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6B" w:rsidRPr="001D5FCB" w:rsidRDefault="00783904" w:rsidP="00A0326B">
      <w:pPr>
        <w:pStyle w:val="Heading3"/>
        <w:rPr>
          <w:color w:val="000080"/>
          <w:sz w:val="28"/>
          <w:szCs w:val="28"/>
        </w:rPr>
      </w:pPr>
      <w:bookmarkStart w:id="0" w:name="_GoBack"/>
      <w:bookmarkEnd w:id="0"/>
      <w:r>
        <w:rPr>
          <w:color w:val="000080"/>
          <w:sz w:val="28"/>
          <w:szCs w:val="28"/>
        </w:rPr>
        <w:t>Annex 4</w:t>
      </w:r>
      <w:r w:rsidR="00A0326B">
        <w:rPr>
          <w:color w:val="000080"/>
          <w:sz w:val="28"/>
          <w:szCs w:val="28"/>
        </w:rPr>
        <w:t xml:space="preserve"> – </w:t>
      </w:r>
      <w:r w:rsidR="00A0326B" w:rsidRPr="001D5FCB">
        <w:rPr>
          <w:color w:val="000080"/>
          <w:sz w:val="28"/>
          <w:szCs w:val="28"/>
        </w:rPr>
        <w:t>References</w:t>
      </w:r>
    </w:p>
    <w:p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</w:t>
      </w:r>
      <w:r w:rsidR="00A43911">
        <w:rPr>
          <w:rFonts w:cs="Times New Roman"/>
          <w:b w:val="0"/>
          <w:bCs w:val="0"/>
          <w:sz w:val="23"/>
          <w:szCs w:val="23"/>
        </w:rPr>
        <w:t>contractors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>details of two organisations with which contracts are or have</w:t>
      </w:r>
      <w:r w:rsidR="00705F75">
        <w:rPr>
          <w:rFonts w:cs="Times New Roman"/>
          <w:b w:val="0"/>
          <w:bCs w:val="0"/>
          <w:sz w:val="23"/>
          <w:szCs w:val="23"/>
        </w:rPr>
        <w:t xml:space="preserve"> been held for the </w:t>
      </w:r>
      <w:r w:rsidR="001F4683">
        <w:rPr>
          <w:rFonts w:cs="Times New Roman"/>
          <w:b w:val="0"/>
          <w:bCs w:val="0"/>
          <w:sz w:val="23"/>
          <w:szCs w:val="23"/>
        </w:rPr>
        <w:t>supply and installation of a public multi user trail</w:t>
      </w:r>
      <w:r w:rsidRPr="005062C2">
        <w:rPr>
          <w:rFonts w:cs="Times New Roman"/>
          <w:b w:val="0"/>
          <w:bCs w:val="0"/>
          <w:sz w:val="23"/>
          <w:szCs w:val="23"/>
        </w:rPr>
        <w:t>. 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Authorities, please include these.  The Authority will wish to obtain an email/telephone reference for the successful tenderer prior to the award of the contract.     </w:t>
      </w:r>
    </w:p>
    <w:p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5C83" wp14:editId="26CFB36E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4C6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v2HgIAADoEAAAOAAAAZHJzL2Uyb0RvYy54bWysU02P2jAQvVfqf7B8hyQQWDYirKoEeqEt&#10;0tIfYGyHWOvYlm0IqOp/79h8iG0vVdUcnLE98/xm5s385dRJdOTWCa1KnA1TjLiimgm1L/H37Wow&#10;w8h5ohiRWvESn7nDL4uPH+a9KfhIt1oybhGAKFf0psSt96ZIEkdb3hE31IYruGy07YiHrd0nzJIe&#10;0DuZjNJ0mvTaMmM15c7BaX25xIuI3zSc+m9N47hHssTAzcfVxnUX1mQxJ8XeEtMKeqVB/oFFR4SC&#10;R+9QNfEEHaz4A6oT1GqnGz+kukt00wjKYw6QTZb+ls1rSwyPuUBxnLmXyf0/WPr1uLFIsBKPMFKk&#10;gxatheJoHCrTG1eAQ6U2NuRGT+rVrDV9c0jpqiVqzyPD7dlAWBYiknchYeMM4O/6L5qBDzl4Hct0&#10;amwXIKEA6BS7cb53g588onA4HY3GaQpNo7e7hBS3QGOd/8x1h4JRYgmcIzA5rp0PREhxcwnvKL0S&#10;UsZmS4X6Ek+eskmA7gyk7luhtiCAtwjhtBQsuIdAZ/e7Slp0JEFA8Yt5ws2jm9UHxSJ8ywlbXm1P&#10;hLzYQEeqgAfJAcGrdVHIj+f0eTlbzvJBPpouB3la14NPqyofTFfZ06Qe11VVZz8DtSwvWsEYV4Hd&#10;Ta1Z/ndquM7NRWd3vd4Lk7xHjxUEsrd/JB27Gxp6kcZOs/PG3roOAo3O12EKE/C4B/tx5Be/AAAA&#10;//8DAFBLAwQUAAYACAAAACEAeSSbOt8AAAAJAQAADwAAAGRycy9kb3ducmV2LnhtbEyPQU/CQBCF&#10;7yb8h82QeCGwRROstVtCiF48mAAe9LZ0x7ahO1t2F1r99Q7hoMd57+XN+/LlYFtxRh8aRwrmswQE&#10;UulMQ5WC993LNAURoiajW0eo4BsDLIvRTa4z43ra4HkbK8ElFDKtoI6xy6QMZY1Wh5nrkNj7ct7q&#10;yKevpPG653LbyrskWUirG+IPte5wXWN52J6sArMJ4Xk9pD/3b/71ePxIJ5/9bqLU7XhYPYGIOMS/&#10;MFzm83QoeNPencgE0SqYzhNmiWwsGIEDjw8XYX8VZJHL/wTFLwAAAP//AwBQSwECLQAUAAYACAAA&#10;ACEAtoM4kv4AAADhAQAAEwAAAAAAAAAAAAAAAAAAAAAAW0NvbnRlbnRfVHlwZXNdLnhtbFBLAQIt&#10;ABQABgAIAAAAIQA4/SH/1gAAAJQBAAALAAAAAAAAAAAAAAAAAC8BAABfcmVscy8ucmVsc1BLAQIt&#10;ABQABgAIAAAAIQB5lxv2HgIAADoEAAAOAAAAAAAAAAAAAAAAAC4CAABkcnMvZTJvRG9jLnhtbFBL&#10;AQItABQABgAIAAAAIQB5JJs6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35263" wp14:editId="2B1C681F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AD7E7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Er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sn0xhWQUKmNDb3Rk3o1L5q+OaR01RK155Hh9mygLAsVybuSsHEG8Hf9F80ghxy8jmM6&#10;NbYLkDAAdIpqnG9q8JNHFD7OJpOHNAX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COvR8H3wAAAAkBAAAPAAAAZHJzL2Rvd25yZXYueG1sTI/BbsIwEETv&#10;SPyDtZV6QWCHSjSkcRBC7aWHSkAP5WbibRI1XgfbkLRfXyMO7XFnRzNv8tVgWnZB5xtLEpKZAIZU&#10;Wt1QJeF9/zJNgfmgSKvWEkr4Rg+rYjzKVaZtT1u87ELFYgj5TEmoQ+gyzn1Zo1F+Zjuk+Pu0zqgQ&#10;T1dx7VQfw03L50IsuFENxYZadbipsfzanY0EvfX+eTOkPw9v7vV0+kgnh34/kfL+blg/AQs4hD8z&#10;XPEjOhSR6WjPpD1rJUwTEbcECXORAIuG5eNVON4EXuT8/4LiFwAA//8DAFBLAQItABQABgAIAAAA&#10;IQC2gziS/gAAAOEBAAATAAAAAAAAAAAAAAAAAAAAAABbQ29udGVudF9UeXBlc10ueG1sUEsBAi0A&#10;FAAGAAgAAAAhADj9If/WAAAAlAEAAAsAAAAAAAAAAAAAAAAALwEAAF9yZWxzLy5yZWxzUEsBAi0A&#10;FAAGAAgAAAAhAAE8YSsdAgAAOgQAAA4AAAAAAAAAAAAAAAAALgIAAGRycy9lMm9Eb2MueG1sUEsB&#10;Ai0AFAAGAAgAAAAhAI69Hwf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34406" wp14:editId="72E5A76B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009B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IsHgIAADoEAAAOAAAAZHJzL2Uyb0RvYy54bWysU02P2jAQvVfqf7B8hyR8LRsRVlUCvdAW&#10;aekPMLZDrHVsyzYEVPW/d2wIYttLVTUHZ2zPPL+ZebN4ObcSnbh1QqsCZ8MUI66oZkIdCvx9tx7M&#10;MXKeKEakVrzAF+7wy/Ljh0Vncj7SjZaMWwQgyuWdKXDjvcmTxNGGt8QNteEKLmttW+Jhaw8Js6QD&#10;9FYmozSdJZ22zFhNuXNwWl0v8TLi1zWn/ltdO+6RLDBw83G1cd2HNVkuSH6wxDSC3miQf2DREqHg&#10;0TtURTxBRyv+gGoFtdrp2g+pbhNd14LymANkk6W/ZfPaEMNjLlAcZ+5lcv8Pln49bS0SrMBjjBRp&#10;oUUboTiahsp0xuXgUKqtDbnRs3o1G03fHFK6bIg68MhwdzEQloWI5F1I2DgD+Pvui2bgQ45exzKd&#10;a9sGSCgAOsduXO7d4GePKBzORqNxmkLTaH+XkLwPNNb5z1y3KBgFlsA5ApPTxvlAhOS9S3hH6bWQ&#10;MjZbKtQVePqUTQN0ayB13wi1AwG8RQinpWDBPQQ6e9iX0qITCQKKX8wTbh7drD4qFuEbTtjqZnsi&#10;5NUGOlIFPEgOCN6sq0J+PKfPq/lqPhlMRrPVYJJW1eDTupwMZuvsaVqNq7Kssp+BWjbJG8EYV4Fd&#10;r9Zs8ndquM3NVWd3vd4Lk7xHjxUEsv0/ko7dDQ29SmOv2WVr+66DQKPzbZjCBDzuwX4c+eUvAAAA&#10;//8DAFBLAwQUAAYACAAAACEAtQXV2toAAAAEAQAADwAAAGRycy9kb3ducmV2LnhtbEyPMU/DMBCF&#10;dyT+g3VILBV1CgKFEKdCFSwMSG0ZYLvGRxIRn1PbbQK/noMFxk/v9N535XJyvTpSiJ1nA4t5Boq4&#10;9rbjxsDL9vEiBxUTssXeMxn4pAjL6vSkxML6kdd03KRGSQnHAg20KQ2F1rFuyWGc+4FYsncfHCbB&#10;0GgbcJRy1+vLLLvRDjuWhRYHWrVUf2wOzoBdx/iwmvKvq+fwtN+/5rO3cTsz5vxsur8DlWhKf8fw&#10;oy/qUInTzh/YRtUbkEeSgesFKAlv80x498u6KvV/+eobAAD//wMAUEsBAi0AFAAGAAgAAAAhALaD&#10;OJL+AAAA4QEAABMAAAAAAAAAAAAAAAAAAAAAAFtDb250ZW50X1R5cGVzXS54bWxQSwECLQAUAAYA&#10;CAAAACEAOP0h/9YAAACUAQAACwAAAAAAAAAAAAAAAAAvAQAAX3JlbHMvLnJlbHNQSwECLQAUAAYA&#10;CAAAACEAGFpyLB4CAAA6BAAADgAAAAAAAAAAAAAAAAAuAgAAZHJzL2Uyb0RvYy54bWxQSwECLQAU&#10;AAYACAAAACEAtQXV2toAAAAEAQAADwAAAAAAAAAAAAAAAAB4BAAAZHJzL2Rvd25yZXYueG1sUEsF&#10;BgAAAAAEAAQA8wAAAH8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A7" w:rsidRDefault="009C59A7" w:rsidP="009C59A7">
      <w:r>
        <w:separator/>
      </w:r>
    </w:p>
  </w:endnote>
  <w:endnote w:type="continuationSeparator" w:id="0">
    <w:p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C0" w:rsidRDefault="004C62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FF" w:rsidRDefault="005865FF">
    <w:pPr>
      <w:pStyle w:val="Footer"/>
    </w:pPr>
  </w:p>
  <w:p w:rsidR="005865FF" w:rsidRDefault="005865FF">
    <w:pPr>
      <w:pStyle w:val="Footer"/>
    </w:pPr>
    <w:r>
      <w:rPr>
        <w:noProof/>
        <w:lang w:eastAsia="en-GB"/>
      </w:rPr>
      <w:drawing>
        <wp:inline distT="0" distB="0" distL="0" distR="0">
          <wp:extent cx="2415540" cy="5416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en-GB"/>
      </w:rPr>
      <w:drawing>
        <wp:inline distT="0" distB="0" distL="0" distR="0">
          <wp:extent cx="1753235" cy="5803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65FF" w:rsidRDefault="005865FF">
    <w:pPr>
      <w:pStyle w:val="Footer"/>
    </w:pPr>
  </w:p>
  <w:p w:rsidR="009C59A7" w:rsidRPr="005865FF" w:rsidRDefault="005865FF">
    <w:pPr>
      <w:pStyle w:val="Footer"/>
      <w:rPr>
        <w:rFonts w:ascii="Arial" w:hAnsi="Arial" w:cs="Arial"/>
      </w:rPr>
    </w:pPr>
    <w:r w:rsidRPr="005865FF">
      <w:rPr>
        <w:rFonts w:eastAsia="Calibri" w:cs="Arial"/>
        <w:color w:val="1F497D"/>
        <w:lang w:val="en-US"/>
      </w:rPr>
      <w:t xml:space="preserve">Supported by the 2014 to 2020 European Structural and Investment Funds Growth </w:t>
    </w:r>
    <w:proofErr w:type="spellStart"/>
    <w:r w:rsidRPr="005865FF">
      <w:rPr>
        <w:rFonts w:eastAsia="Calibri" w:cs="Arial"/>
        <w:color w:val="1F497D"/>
        <w:lang w:val="en-US"/>
      </w:rPr>
      <w:t>Programme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C0" w:rsidRDefault="004C6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A7" w:rsidRDefault="009C59A7" w:rsidP="009C59A7">
      <w:r>
        <w:separator/>
      </w:r>
    </w:p>
  </w:footnote>
  <w:footnote w:type="continuationSeparator" w:id="0">
    <w:p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C0" w:rsidRDefault="004C6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A7" w:rsidRPr="009C59A7" w:rsidRDefault="001F4683" w:rsidP="00705F75">
    <w:pPr>
      <w:pStyle w:val="Title"/>
      <w:jc w:val="left"/>
      <w:rPr>
        <w:rFonts w:cs="Arial"/>
        <w:b w:val="0"/>
        <w:bCs w:val="0"/>
        <w:sz w:val="28"/>
        <w:szCs w:val="28"/>
      </w:rPr>
    </w:pPr>
    <w:r>
      <w:rPr>
        <w:rFonts w:cs="Arial"/>
        <w:sz w:val="28"/>
        <w:szCs w:val="28"/>
      </w:rPr>
      <w:t>Southern Windermere Trail (Section 2) Newby Bridge to Lakeside</w:t>
    </w:r>
  </w:p>
  <w:p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:rsidR="009C59A7" w:rsidRDefault="009C59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C0" w:rsidRDefault="004C6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6B"/>
    <w:rsid w:val="00067D16"/>
    <w:rsid w:val="001F4683"/>
    <w:rsid w:val="004C62C0"/>
    <w:rsid w:val="005865FF"/>
    <w:rsid w:val="006C4AA3"/>
    <w:rsid w:val="00705F75"/>
    <w:rsid w:val="00783904"/>
    <w:rsid w:val="008008FB"/>
    <w:rsid w:val="008027D8"/>
    <w:rsid w:val="009C59A7"/>
    <w:rsid w:val="00A0326B"/>
    <w:rsid w:val="00A260DA"/>
    <w:rsid w:val="00A43911"/>
    <w:rsid w:val="00B86C64"/>
    <w:rsid w:val="00D10625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Hodgson</dc:creator>
  <cp:lastModifiedBy>Sharon Hodgson</cp:lastModifiedBy>
  <cp:revision>13</cp:revision>
  <dcterms:created xsi:type="dcterms:W3CDTF">2017-02-07T09:14:00Z</dcterms:created>
  <dcterms:modified xsi:type="dcterms:W3CDTF">2021-09-01T11:00:00Z</dcterms:modified>
</cp:coreProperties>
</file>