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F537C3" w:rsidRDefault="000014E4" w:rsidP="000014E4">
      <w:pPr>
        <w:keepNext/>
        <w:spacing w:after="240" w:line="276" w:lineRule="auto"/>
        <w:outlineLvl w:val="1"/>
        <w:rPr>
          <w:rFonts w:ascii="Arial" w:hAnsi="Arial"/>
          <w:b/>
          <w:bCs/>
          <w:color w:val="000000"/>
          <w:sz w:val="32"/>
          <w:szCs w:val="32"/>
        </w:rPr>
      </w:pPr>
      <w:r w:rsidRPr="00F537C3">
        <w:rPr>
          <w:rFonts w:ascii="Arial" w:hAnsi="Arial"/>
          <w:b/>
          <w:bCs/>
          <w:color w:val="000000"/>
          <w:sz w:val="32"/>
          <w:szCs w:val="32"/>
        </w:rPr>
        <w:t>Request for Quotation</w:t>
      </w:r>
    </w:p>
    <w:p w14:paraId="78806B5D" w14:textId="77777777" w:rsidR="000014E4" w:rsidRPr="00F537C3" w:rsidRDefault="000014E4" w:rsidP="000014E4">
      <w:pPr>
        <w:spacing w:after="240" w:line="259" w:lineRule="auto"/>
        <w:rPr>
          <w:rFonts w:ascii="Arial" w:hAnsi="Arial"/>
          <w:color w:val="000000"/>
          <w:sz w:val="24"/>
          <w:szCs w:val="24"/>
        </w:rPr>
      </w:pPr>
    </w:p>
    <w:p w14:paraId="78BB3825" w14:textId="5531A29C" w:rsidR="000014E4" w:rsidRPr="00F537C3" w:rsidRDefault="00A164B9" w:rsidP="000014E4">
      <w:pPr>
        <w:spacing w:after="240" w:line="259" w:lineRule="auto"/>
        <w:rPr>
          <w:rFonts w:ascii="Arial" w:hAnsi="Arial" w:cs="Arial"/>
          <w:b/>
          <w:color w:val="D9262E"/>
          <w:sz w:val="24"/>
          <w:szCs w:val="24"/>
        </w:rPr>
      </w:pPr>
      <w:r w:rsidRPr="00F537C3">
        <w:rPr>
          <w:rFonts w:ascii="Arial" w:eastAsia="Times New Roman" w:hAnsi="Arial"/>
          <w:b/>
          <w:bCs/>
          <w:sz w:val="28"/>
          <w:szCs w:val="26"/>
        </w:rPr>
        <w:t xml:space="preserve">Invertebrate Assemblage Survey of </w:t>
      </w:r>
      <w:proofErr w:type="spellStart"/>
      <w:r w:rsidRPr="00F537C3">
        <w:rPr>
          <w:rFonts w:ascii="Arial" w:eastAsia="Times New Roman" w:hAnsi="Arial"/>
          <w:b/>
          <w:bCs/>
          <w:sz w:val="28"/>
          <w:szCs w:val="26"/>
        </w:rPr>
        <w:t>Teesmouth</w:t>
      </w:r>
      <w:proofErr w:type="spellEnd"/>
      <w:r w:rsidRPr="00F537C3">
        <w:rPr>
          <w:rFonts w:ascii="Arial" w:eastAsia="Times New Roman" w:hAnsi="Arial"/>
          <w:b/>
          <w:bCs/>
          <w:sz w:val="28"/>
          <w:szCs w:val="26"/>
        </w:rPr>
        <w:t xml:space="preserve"> and Cleveland Coast SSSI</w:t>
      </w:r>
    </w:p>
    <w:p w14:paraId="3F498DD2" w14:textId="6A573A3B" w:rsidR="00A164B9" w:rsidRPr="00F537C3" w:rsidRDefault="00A164B9" w:rsidP="000014E4">
      <w:pPr>
        <w:spacing w:after="240" w:line="259" w:lineRule="auto"/>
        <w:rPr>
          <w:rFonts w:ascii="Arial" w:hAnsi="Arial" w:cs="Arial"/>
          <w:b/>
          <w:sz w:val="24"/>
          <w:szCs w:val="24"/>
        </w:rPr>
      </w:pPr>
      <w:r w:rsidRPr="00F537C3">
        <w:rPr>
          <w:rFonts w:ascii="Arial" w:hAnsi="Arial" w:cs="Arial"/>
          <w:b/>
          <w:sz w:val="24"/>
          <w:szCs w:val="24"/>
        </w:rPr>
        <w:t xml:space="preserve">12/04/2024 </w:t>
      </w:r>
    </w:p>
    <w:p w14:paraId="7382572C" w14:textId="77777777" w:rsidR="00A164B9" w:rsidRPr="00F537C3" w:rsidRDefault="00A164B9" w:rsidP="000014E4">
      <w:pPr>
        <w:spacing w:after="240" w:line="259" w:lineRule="auto"/>
        <w:rPr>
          <w:rFonts w:ascii="Arial" w:hAnsi="Arial" w:cs="Arial"/>
          <w:b/>
          <w:color w:val="D9262E"/>
          <w:sz w:val="24"/>
          <w:szCs w:val="24"/>
        </w:rPr>
      </w:pPr>
    </w:p>
    <w:p w14:paraId="4165EDC2" w14:textId="77777777" w:rsidR="000014E4" w:rsidRPr="00F537C3" w:rsidRDefault="000014E4" w:rsidP="000014E4">
      <w:pPr>
        <w:spacing w:after="240" w:line="259" w:lineRule="auto"/>
        <w:rPr>
          <w:rFonts w:ascii="Arial" w:hAnsi="Arial" w:cs="Arial"/>
          <w:b/>
          <w:color w:val="D9262E"/>
          <w:sz w:val="24"/>
          <w:szCs w:val="20"/>
        </w:rPr>
      </w:pPr>
    </w:p>
    <w:p w14:paraId="47AA7E5E" w14:textId="232EF146" w:rsidR="000014E4" w:rsidRPr="00F537C3" w:rsidRDefault="000014E4" w:rsidP="00A164B9">
      <w:pPr>
        <w:spacing w:after="240" w:line="259" w:lineRule="auto"/>
        <w:rPr>
          <w:rFonts w:ascii="Arial" w:hAnsi="Arial" w:cs="Arial"/>
          <w:b/>
          <w:color w:val="D9262E"/>
          <w:sz w:val="24"/>
          <w:szCs w:val="24"/>
        </w:rPr>
      </w:pPr>
      <w:r w:rsidRPr="00F537C3">
        <w:rPr>
          <w:rFonts w:ascii="Arial" w:hAnsi="Arial"/>
          <w:color w:val="000000"/>
          <w:sz w:val="24"/>
          <w:szCs w:val="24"/>
        </w:rPr>
        <w:br w:type="page"/>
      </w:r>
    </w:p>
    <w:p w14:paraId="72BEABA5" w14:textId="77777777" w:rsidR="000014E4" w:rsidRPr="00F537C3" w:rsidRDefault="000014E4" w:rsidP="000014E4">
      <w:pPr>
        <w:keepNext/>
        <w:spacing w:after="240" w:line="276" w:lineRule="auto"/>
        <w:outlineLvl w:val="1"/>
        <w:rPr>
          <w:rFonts w:ascii="Arial" w:hAnsi="Arial"/>
          <w:b/>
          <w:bCs/>
          <w:color w:val="000000"/>
          <w:sz w:val="32"/>
          <w:szCs w:val="32"/>
        </w:rPr>
      </w:pPr>
      <w:r w:rsidRPr="00F537C3">
        <w:rPr>
          <w:rFonts w:ascii="Arial" w:hAnsi="Arial"/>
          <w:b/>
          <w:bCs/>
          <w:color w:val="000000"/>
          <w:sz w:val="32"/>
          <w:szCs w:val="32"/>
        </w:rPr>
        <w:lastRenderedPageBreak/>
        <w:t>Request for Quotation</w:t>
      </w:r>
    </w:p>
    <w:p w14:paraId="144F2EC5" w14:textId="77777777" w:rsidR="00A164B9" w:rsidRPr="00F537C3" w:rsidRDefault="00A164B9" w:rsidP="00A164B9">
      <w:pPr>
        <w:spacing w:after="240" w:line="259" w:lineRule="auto"/>
        <w:rPr>
          <w:rFonts w:ascii="Arial" w:hAnsi="Arial" w:cs="Arial"/>
          <w:b/>
          <w:color w:val="D9262E"/>
          <w:sz w:val="24"/>
          <w:szCs w:val="24"/>
        </w:rPr>
      </w:pPr>
      <w:r w:rsidRPr="00F537C3">
        <w:rPr>
          <w:rFonts w:ascii="Arial" w:eastAsia="Times New Roman" w:hAnsi="Arial"/>
          <w:b/>
          <w:bCs/>
          <w:sz w:val="28"/>
          <w:szCs w:val="26"/>
        </w:rPr>
        <w:t xml:space="preserve">Invertebrate Assemblage Survey of </w:t>
      </w:r>
      <w:proofErr w:type="spellStart"/>
      <w:r w:rsidRPr="00F537C3">
        <w:rPr>
          <w:rFonts w:ascii="Arial" w:eastAsia="Times New Roman" w:hAnsi="Arial"/>
          <w:b/>
          <w:bCs/>
          <w:sz w:val="28"/>
          <w:szCs w:val="26"/>
        </w:rPr>
        <w:t>Teesmouth</w:t>
      </w:r>
      <w:proofErr w:type="spellEnd"/>
      <w:r w:rsidRPr="00F537C3">
        <w:rPr>
          <w:rFonts w:ascii="Arial" w:eastAsia="Times New Roman" w:hAnsi="Arial"/>
          <w:b/>
          <w:bCs/>
          <w:sz w:val="28"/>
          <w:szCs w:val="26"/>
        </w:rPr>
        <w:t xml:space="preserve"> and Cleveland Coast SSSI</w:t>
      </w:r>
    </w:p>
    <w:p w14:paraId="00BB249C"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You are invited to submit a quotation for the requirement described in the specification, Section 2. </w:t>
      </w:r>
    </w:p>
    <w:p w14:paraId="26783590"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Please confirm by email, receipt of these documents and whether you intend to submit a quote or not. </w:t>
      </w:r>
    </w:p>
    <w:p w14:paraId="6CAB9453"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Your response should be returned to the following email address by: </w:t>
      </w:r>
    </w:p>
    <w:p w14:paraId="0D6636A5" w14:textId="242944E2" w:rsidR="000014E4" w:rsidRPr="00F537C3" w:rsidRDefault="000014E4" w:rsidP="000014E4">
      <w:pPr>
        <w:spacing w:after="240" w:line="259" w:lineRule="auto"/>
        <w:rPr>
          <w:rFonts w:ascii="Arial" w:hAnsi="Arial" w:cs="Arial"/>
          <w:b/>
          <w:color w:val="D9262E"/>
          <w:sz w:val="24"/>
          <w:szCs w:val="24"/>
        </w:rPr>
      </w:pPr>
      <w:r w:rsidRPr="00F537C3">
        <w:rPr>
          <w:rFonts w:ascii="Arial" w:hAnsi="Arial"/>
          <w:color w:val="000000"/>
          <w:sz w:val="24"/>
          <w:szCs w:val="24"/>
        </w:rPr>
        <w:t>Email:</w:t>
      </w:r>
      <w:r w:rsidR="00A164B9" w:rsidRPr="00F537C3">
        <w:rPr>
          <w:rFonts w:ascii="Arial" w:hAnsi="Arial" w:cs="Arial"/>
          <w:b/>
          <w:color w:val="D9262E"/>
          <w:sz w:val="24"/>
          <w:szCs w:val="24"/>
        </w:rPr>
        <w:t xml:space="preserve"> </w:t>
      </w:r>
      <w:hyperlink r:id="rId13" w:history="1">
        <w:r w:rsidR="00A164B9" w:rsidRPr="00F537C3">
          <w:rPr>
            <w:rStyle w:val="Hyperlink"/>
            <w:rFonts w:ascii="Arial" w:hAnsi="Arial" w:cs="Arial"/>
            <w:b/>
            <w:sz w:val="24"/>
            <w:szCs w:val="24"/>
          </w:rPr>
          <w:t>anna.docherty@naturalengland.org.uk</w:t>
        </w:r>
      </w:hyperlink>
      <w:r w:rsidR="00A164B9" w:rsidRPr="00F537C3">
        <w:rPr>
          <w:rFonts w:ascii="Arial" w:hAnsi="Arial" w:cs="Arial"/>
          <w:b/>
          <w:color w:val="D9262E"/>
          <w:sz w:val="24"/>
          <w:szCs w:val="24"/>
        </w:rPr>
        <w:t xml:space="preserve">, </w:t>
      </w:r>
      <w:hyperlink r:id="rId14" w:history="1">
        <w:r w:rsidR="00A164B9" w:rsidRPr="00F537C3">
          <w:rPr>
            <w:rStyle w:val="Hyperlink"/>
            <w:rFonts w:ascii="Arial" w:hAnsi="Arial" w:cs="Arial"/>
            <w:b/>
            <w:sz w:val="24"/>
            <w:szCs w:val="24"/>
          </w:rPr>
          <w:t>amelia.welch@naturalengland.org.uk</w:t>
        </w:r>
      </w:hyperlink>
      <w:r w:rsidR="00A164B9" w:rsidRPr="00F537C3">
        <w:rPr>
          <w:rFonts w:ascii="Arial" w:hAnsi="Arial" w:cs="Arial"/>
          <w:b/>
          <w:color w:val="D9262E"/>
          <w:sz w:val="24"/>
          <w:szCs w:val="24"/>
        </w:rPr>
        <w:t xml:space="preserve"> </w:t>
      </w:r>
    </w:p>
    <w:p w14:paraId="254B04D3" w14:textId="642C703C" w:rsidR="000014E4" w:rsidRPr="00F537C3" w:rsidRDefault="000014E4" w:rsidP="000014E4">
      <w:pPr>
        <w:spacing w:after="240" w:line="259" w:lineRule="auto"/>
        <w:rPr>
          <w:rFonts w:ascii="Arial" w:hAnsi="Arial" w:cs="Arial"/>
          <w:b/>
          <w:color w:val="D9262E"/>
          <w:sz w:val="24"/>
          <w:szCs w:val="24"/>
        </w:rPr>
      </w:pPr>
      <w:r w:rsidRPr="00F537C3">
        <w:rPr>
          <w:rFonts w:ascii="Arial" w:hAnsi="Arial"/>
          <w:color w:val="000000"/>
          <w:sz w:val="24"/>
          <w:szCs w:val="24"/>
        </w:rPr>
        <w:t>Date</w:t>
      </w:r>
      <w:r w:rsidR="00A164B9" w:rsidRPr="00F537C3">
        <w:rPr>
          <w:rFonts w:ascii="Arial" w:hAnsi="Arial"/>
          <w:color w:val="000000"/>
          <w:sz w:val="24"/>
          <w:szCs w:val="24"/>
        </w:rPr>
        <w:t>: 29/04/24</w:t>
      </w:r>
      <w:r w:rsidRPr="00F537C3">
        <w:rPr>
          <w:rFonts w:ascii="Arial" w:hAnsi="Arial" w:cs="Arial"/>
          <w:b/>
          <w:color w:val="D9262E"/>
          <w:sz w:val="24"/>
          <w:szCs w:val="24"/>
        </w:rPr>
        <w:t xml:space="preserve"> </w:t>
      </w:r>
    </w:p>
    <w:p w14:paraId="4A04E4EC" w14:textId="09B5724C" w:rsidR="000014E4" w:rsidRPr="00F537C3" w:rsidRDefault="000014E4" w:rsidP="000014E4">
      <w:pPr>
        <w:spacing w:after="240" w:line="259" w:lineRule="auto"/>
        <w:rPr>
          <w:rFonts w:ascii="Arial" w:hAnsi="Arial" w:cs="Arial"/>
          <w:b/>
          <w:color w:val="D9262E"/>
          <w:sz w:val="24"/>
          <w:szCs w:val="24"/>
        </w:rPr>
      </w:pPr>
      <w:r w:rsidRPr="00F537C3">
        <w:rPr>
          <w:rFonts w:ascii="Arial" w:hAnsi="Arial"/>
          <w:color w:val="000000"/>
          <w:sz w:val="24"/>
          <w:szCs w:val="24"/>
        </w:rPr>
        <w:t>Time</w:t>
      </w:r>
      <w:r w:rsidR="00A164B9" w:rsidRPr="00F537C3">
        <w:rPr>
          <w:rFonts w:ascii="Arial" w:hAnsi="Arial"/>
          <w:color w:val="000000"/>
          <w:sz w:val="24"/>
          <w:szCs w:val="24"/>
        </w:rPr>
        <w:t>: 17:00</w:t>
      </w:r>
      <w:r w:rsidRPr="00F537C3">
        <w:rPr>
          <w:rFonts w:ascii="Arial" w:hAnsi="Arial" w:cs="Arial"/>
          <w:b/>
          <w:color w:val="D9262E"/>
          <w:sz w:val="24"/>
          <w:szCs w:val="24"/>
        </w:rPr>
        <w:t xml:space="preserve"> </w:t>
      </w:r>
    </w:p>
    <w:p w14:paraId="38CF1C82"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 xml:space="preserve">Contact Details and Timetable </w:t>
      </w:r>
    </w:p>
    <w:p w14:paraId="27C6A595" w14:textId="154BD700" w:rsidR="000014E4" w:rsidRPr="00F537C3" w:rsidRDefault="00A164B9" w:rsidP="000014E4">
      <w:pPr>
        <w:spacing w:after="240" w:line="259" w:lineRule="auto"/>
        <w:rPr>
          <w:rFonts w:ascii="Arial" w:hAnsi="Arial"/>
          <w:color w:val="000000"/>
          <w:sz w:val="24"/>
          <w:szCs w:val="24"/>
        </w:rPr>
      </w:pPr>
      <w:r w:rsidRPr="00F537C3">
        <w:rPr>
          <w:rFonts w:ascii="Arial" w:hAnsi="Arial" w:cs="Arial"/>
          <w:bCs/>
          <w:sz w:val="24"/>
          <w:szCs w:val="24"/>
        </w:rPr>
        <w:t>Amelia Welch</w:t>
      </w:r>
      <w:r w:rsidRPr="00F537C3">
        <w:rPr>
          <w:rFonts w:ascii="Arial" w:hAnsi="Arial" w:cs="Arial"/>
          <w:b/>
          <w:sz w:val="24"/>
          <w:szCs w:val="24"/>
        </w:rPr>
        <w:t xml:space="preserve"> </w:t>
      </w:r>
      <w:r w:rsidR="000014E4" w:rsidRPr="00F537C3">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4833D075" w:rsidR="000400FC" w:rsidRPr="00F537C3" w:rsidRDefault="000400FC" w:rsidP="000014E4">
      <w:pPr>
        <w:spacing w:after="240" w:line="259" w:lineRule="auto"/>
        <w:rPr>
          <w:rFonts w:ascii="Arial" w:hAnsi="Arial" w:cs="Arial"/>
          <w:b/>
          <w:color w:val="D9262E"/>
          <w:sz w:val="24"/>
          <w:szCs w:val="24"/>
        </w:rPr>
      </w:pPr>
    </w:p>
    <w:tbl>
      <w:tblPr>
        <w:tblStyle w:val="Table"/>
        <w:tblW w:w="8637" w:type="dxa"/>
        <w:tblLook w:val="04A0" w:firstRow="1" w:lastRow="0" w:firstColumn="1" w:lastColumn="0" w:noHBand="0" w:noVBand="1"/>
      </w:tblPr>
      <w:tblGrid>
        <w:gridCol w:w="4318"/>
        <w:gridCol w:w="4319"/>
      </w:tblGrid>
      <w:tr w:rsidR="000014E4" w:rsidRPr="00F537C3"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F537C3" w:rsidRDefault="000014E4" w:rsidP="000014E4">
            <w:pPr>
              <w:rPr>
                <w:color w:val="auto"/>
                <w:sz w:val="24"/>
                <w:szCs w:val="24"/>
              </w:rPr>
            </w:pPr>
            <w:r w:rsidRPr="00F537C3">
              <w:rPr>
                <w:color w:val="auto"/>
                <w:sz w:val="24"/>
                <w:szCs w:val="24"/>
              </w:rPr>
              <w:t>Action</w:t>
            </w:r>
          </w:p>
        </w:tc>
        <w:tc>
          <w:tcPr>
            <w:tcW w:w="4319" w:type="dxa"/>
            <w:shd w:val="clear" w:color="auto" w:fill="000000" w:themeFill="text1"/>
          </w:tcPr>
          <w:p w14:paraId="0B011AD8" w14:textId="77777777" w:rsidR="000014E4" w:rsidRPr="00F537C3" w:rsidRDefault="000014E4" w:rsidP="000014E4">
            <w:pPr>
              <w:rPr>
                <w:color w:val="auto"/>
                <w:sz w:val="24"/>
                <w:szCs w:val="24"/>
              </w:rPr>
            </w:pPr>
            <w:r w:rsidRPr="00F537C3">
              <w:rPr>
                <w:color w:val="auto"/>
                <w:sz w:val="24"/>
                <w:szCs w:val="24"/>
              </w:rPr>
              <w:t>Date</w:t>
            </w:r>
          </w:p>
        </w:tc>
      </w:tr>
      <w:tr w:rsidR="000014E4" w:rsidRPr="00F537C3" w14:paraId="65C6870C" w14:textId="77777777" w:rsidTr="00CF574B">
        <w:tc>
          <w:tcPr>
            <w:tcW w:w="4318" w:type="dxa"/>
          </w:tcPr>
          <w:p w14:paraId="0675FD75" w14:textId="77777777" w:rsidR="000014E4" w:rsidRPr="00F537C3" w:rsidRDefault="000014E4" w:rsidP="000014E4">
            <w:pPr>
              <w:rPr>
                <w:sz w:val="24"/>
                <w:szCs w:val="24"/>
              </w:rPr>
            </w:pPr>
            <w:r w:rsidRPr="00F537C3">
              <w:rPr>
                <w:sz w:val="24"/>
                <w:szCs w:val="24"/>
              </w:rPr>
              <w:t>Date of issue of RFQ</w:t>
            </w:r>
          </w:p>
        </w:tc>
        <w:tc>
          <w:tcPr>
            <w:tcW w:w="4319" w:type="dxa"/>
          </w:tcPr>
          <w:p w14:paraId="77893516" w14:textId="3BFBB9FC" w:rsidR="000014E4" w:rsidRPr="00F537C3" w:rsidRDefault="00772645" w:rsidP="000014E4">
            <w:pPr>
              <w:rPr>
                <w:bCs/>
                <w:sz w:val="24"/>
                <w:szCs w:val="24"/>
              </w:rPr>
            </w:pPr>
            <w:r w:rsidRPr="00F537C3">
              <w:rPr>
                <w:bCs/>
                <w:sz w:val="24"/>
                <w:szCs w:val="24"/>
              </w:rPr>
              <w:t>12/04/2024</w:t>
            </w:r>
          </w:p>
        </w:tc>
      </w:tr>
      <w:tr w:rsidR="000014E4" w:rsidRPr="00F537C3" w14:paraId="65B8CD55" w14:textId="77777777" w:rsidTr="00CF574B">
        <w:tc>
          <w:tcPr>
            <w:tcW w:w="4318" w:type="dxa"/>
          </w:tcPr>
          <w:p w14:paraId="0C37D385" w14:textId="77777777" w:rsidR="000014E4" w:rsidRPr="00F537C3" w:rsidRDefault="000014E4" w:rsidP="000014E4">
            <w:pPr>
              <w:rPr>
                <w:sz w:val="24"/>
                <w:szCs w:val="24"/>
              </w:rPr>
            </w:pPr>
            <w:r w:rsidRPr="00F537C3">
              <w:rPr>
                <w:sz w:val="24"/>
                <w:szCs w:val="24"/>
              </w:rPr>
              <w:t>Deadline for clarifications questions</w:t>
            </w:r>
          </w:p>
        </w:tc>
        <w:tc>
          <w:tcPr>
            <w:tcW w:w="4319" w:type="dxa"/>
          </w:tcPr>
          <w:p w14:paraId="6D440676" w14:textId="70F32D84" w:rsidR="000014E4" w:rsidRPr="00F537C3" w:rsidRDefault="00D27C5E" w:rsidP="00D27C5E">
            <w:pPr>
              <w:rPr>
                <w:rFonts w:cs="Arial"/>
                <w:b/>
                <w:color w:val="D9262E"/>
                <w:sz w:val="24"/>
                <w:szCs w:val="24"/>
              </w:rPr>
            </w:pPr>
            <w:r w:rsidRPr="00F537C3">
              <w:rPr>
                <w:sz w:val="24"/>
                <w:szCs w:val="24"/>
              </w:rPr>
              <w:t xml:space="preserve">18/04/24 </w:t>
            </w:r>
            <w:r w:rsidR="000014E4" w:rsidRPr="00F537C3">
              <w:rPr>
                <w:sz w:val="24"/>
                <w:szCs w:val="24"/>
              </w:rPr>
              <w:t>at</w:t>
            </w:r>
            <w:r w:rsidRPr="00F537C3">
              <w:rPr>
                <w:sz w:val="24"/>
                <w:szCs w:val="24"/>
              </w:rPr>
              <w:t xml:space="preserve"> 17:00</w:t>
            </w:r>
          </w:p>
        </w:tc>
      </w:tr>
      <w:tr w:rsidR="000014E4" w:rsidRPr="00F537C3" w14:paraId="07023C44" w14:textId="77777777" w:rsidTr="00CF574B">
        <w:tc>
          <w:tcPr>
            <w:tcW w:w="4318" w:type="dxa"/>
          </w:tcPr>
          <w:p w14:paraId="7DAA2871" w14:textId="77777777" w:rsidR="000014E4" w:rsidRPr="00F537C3" w:rsidRDefault="000014E4" w:rsidP="000014E4">
            <w:pPr>
              <w:rPr>
                <w:sz w:val="24"/>
                <w:szCs w:val="24"/>
              </w:rPr>
            </w:pPr>
            <w:r w:rsidRPr="00F537C3">
              <w:rPr>
                <w:sz w:val="24"/>
                <w:szCs w:val="24"/>
              </w:rPr>
              <w:t>Deadline for receipt of Quotation</w:t>
            </w:r>
          </w:p>
        </w:tc>
        <w:tc>
          <w:tcPr>
            <w:tcW w:w="4319" w:type="dxa"/>
          </w:tcPr>
          <w:p w14:paraId="03DE6CD8" w14:textId="2E33B017" w:rsidR="000014E4" w:rsidRPr="00F537C3" w:rsidRDefault="00D27C5E" w:rsidP="000014E4">
            <w:pPr>
              <w:rPr>
                <w:sz w:val="24"/>
                <w:szCs w:val="24"/>
              </w:rPr>
            </w:pPr>
            <w:r w:rsidRPr="00F537C3">
              <w:rPr>
                <w:sz w:val="24"/>
                <w:szCs w:val="24"/>
              </w:rPr>
              <w:t>22</w:t>
            </w:r>
            <w:r w:rsidR="00A164B9" w:rsidRPr="00F537C3">
              <w:rPr>
                <w:sz w:val="24"/>
                <w:szCs w:val="24"/>
              </w:rPr>
              <w:t>/04/24</w:t>
            </w:r>
            <w:r w:rsidR="000014E4" w:rsidRPr="00F537C3">
              <w:rPr>
                <w:sz w:val="24"/>
                <w:szCs w:val="24"/>
              </w:rPr>
              <w:t xml:space="preserve"> at </w:t>
            </w:r>
            <w:r w:rsidR="00A164B9" w:rsidRPr="00F537C3">
              <w:rPr>
                <w:rFonts w:cs="Arial"/>
                <w:bCs/>
                <w:color w:val="auto"/>
                <w:sz w:val="24"/>
                <w:szCs w:val="24"/>
              </w:rPr>
              <w:t>17:00</w:t>
            </w:r>
          </w:p>
        </w:tc>
      </w:tr>
      <w:tr w:rsidR="000014E4" w:rsidRPr="00F537C3" w14:paraId="5239E18C" w14:textId="77777777" w:rsidTr="00CF574B">
        <w:tc>
          <w:tcPr>
            <w:tcW w:w="4318" w:type="dxa"/>
          </w:tcPr>
          <w:p w14:paraId="7BCEAD1A" w14:textId="77777777" w:rsidR="000014E4" w:rsidRPr="00F537C3" w:rsidRDefault="000014E4" w:rsidP="000014E4">
            <w:pPr>
              <w:rPr>
                <w:sz w:val="24"/>
                <w:szCs w:val="24"/>
              </w:rPr>
            </w:pPr>
            <w:r w:rsidRPr="00F537C3">
              <w:rPr>
                <w:sz w:val="24"/>
                <w:szCs w:val="24"/>
              </w:rPr>
              <w:t>Intended date of Contract Award</w:t>
            </w:r>
          </w:p>
        </w:tc>
        <w:tc>
          <w:tcPr>
            <w:tcW w:w="4319" w:type="dxa"/>
          </w:tcPr>
          <w:p w14:paraId="42D3CBAF" w14:textId="5B398C0F" w:rsidR="000014E4" w:rsidRPr="00F537C3" w:rsidRDefault="00A164B9" w:rsidP="000014E4">
            <w:pPr>
              <w:rPr>
                <w:rFonts w:cs="Arial"/>
                <w:bCs/>
                <w:color w:val="D9262E"/>
                <w:sz w:val="24"/>
                <w:szCs w:val="24"/>
              </w:rPr>
            </w:pPr>
            <w:r w:rsidRPr="00F537C3">
              <w:rPr>
                <w:rFonts w:cs="Arial"/>
                <w:bCs/>
                <w:color w:val="auto"/>
                <w:sz w:val="24"/>
                <w:szCs w:val="24"/>
              </w:rPr>
              <w:t>29/04/24</w:t>
            </w:r>
          </w:p>
        </w:tc>
      </w:tr>
      <w:tr w:rsidR="000014E4" w:rsidRPr="00F537C3" w14:paraId="1D4670A2" w14:textId="77777777" w:rsidTr="00CF574B">
        <w:tc>
          <w:tcPr>
            <w:tcW w:w="4318" w:type="dxa"/>
          </w:tcPr>
          <w:p w14:paraId="118EA40F" w14:textId="77777777" w:rsidR="000014E4" w:rsidRPr="00F537C3" w:rsidRDefault="000014E4" w:rsidP="000014E4">
            <w:pPr>
              <w:rPr>
                <w:sz w:val="24"/>
                <w:szCs w:val="24"/>
              </w:rPr>
            </w:pPr>
            <w:r w:rsidRPr="00F537C3">
              <w:rPr>
                <w:sz w:val="24"/>
                <w:szCs w:val="24"/>
              </w:rPr>
              <w:t>Intended Contract Start Date</w:t>
            </w:r>
          </w:p>
        </w:tc>
        <w:tc>
          <w:tcPr>
            <w:tcW w:w="4319" w:type="dxa"/>
          </w:tcPr>
          <w:p w14:paraId="28389204" w14:textId="3BBB888D" w:rsidR="000014E4" w:rsidRPr="00F537C3" w:rsidRDefault="00A164B9" w:rsidP="000014E4">
            <w:pPr>
              <w:rPr>
                <w:rFonts w:cs="Arial"/>
                <w:bCs/>
                <w:color w:val="D9262E"/>
                <w:sz w:val="24"/>
                <w:szCs w:val="24"/>
              </w:rPr>
            </w:pPr>
            <w:r w:rsidRPr="00F537C3">
              <w:rPr>
                <w:rFonts w:cs="Arial"/>
                <w:bCs/>
                <w:color w:val="auto"/>
                <w:sz w:val="24"/>
                <w:szCs w:val="24"/>
              </w:rPr>
              <w:t>02/05/24</w:t>
            </w:r>
          </w:p>
        </w:tc>
      </w:tr>
      <w:tr w:rsidR="000014E4" w:rsidRPr="00F537C3" w14:paraId="15E053CD" w14:textId="77777777" w:rsidTr="00CF574B">
        <w:tc>
          <w:tcPr>
            <w:tcW w:w="4318" w:type="dxa"/>
          </w:tcPr>
          <w:p w14:paraId="325BADC6" w14:textId="77777777" w:rsidR="000014E4" w:rsidRPr="00F537C3" w:rsidRDefault="000014E4" w:rsidP="000014E4">
            <w:pPr>
              <w:rPr>
                <w:sz w:val="24"/>
                <w:szCs w:val="24"/>
              </w:rPr>
            </w:pPr>
            <w:r w:rsidRPr="00F537C3">
              <w:rPr>
                <w:sz w:val="24"/>
                <w:szCs w:val="24"/>
              </w:rPr>
              <w:t xml:space="preserve">Intended Delivery Date / Contract Duration </w:t>
            </w:r>
          </w:p>
        </w:tc>
        <w:tc>
          <w:tcPr>
            <w:tcW w:w="4319" w:type="dxa"/>
          </w:tcPr>
          <w:p w14:paraId="0226643E" w14:textId="01D714E4" w:rsidR="000014E4" w:rsidRPr="00F537C3" w:rsidRDefault="00D27C5E" w:rsidP="000014E4">
            <w:pPr>
              <w:rPr>
                <w:sz w:val="24"/>
                <w:szCs w:val="24"/>
              </w:rPr>
            </w:pPr>
            <w:r w:rsidRPr="00F537C3">
              <w:rPr>
                <w:rFonts w:cs="Arial"/>
                <w:bCs/>
                <w:color w:val="auto"/>
                <w:sz w:val="24"/>
                <w:szCs w:val="24"/>
              </w:rPr>
              <w:t>2/05/24</w:t>
            </w:r>
            <w:r w:rsidR="000014E4" w:rsidRPr="00F537C3">
              <w:rPr>
                <w:color w:val="auto"/>
                <w:sz w:val="24"/>
                <w:szCs w:val="24"/>
              </w:rPr>
              <w:t xml:space="preserve"> </w:t>
            </w:r>
            <w:r w:rsidRPr="00F537C3">
              <w:rPr>
                <w:sz w:val="24"/>
                <w:szCs w:val="24"/>
              </w:rPr>
              <w:t xml:space="preserve">to 01/12/24 </w:t>
            </w:r>
          </w:p>
        </w:tc>
      </w:tr>
    </w:tbl>
    <w:p w14:paraId="59FB9892" w14:textId="77777777" w:rsidR="000014E4" w:rsidRPr="00F537C3" w:rsidRDefault="000014E4" w:rsidP="000014E4">
      <w:pPr>
        <w:spacing w:after="240" w:line="259" w:lineRule="auto"/>
        <w:rPr>
          <w:rFonts w:ascii="Arial" w:hAnsi="Arial"/>
          <w:color w:val="000000"/>
          <w:sz w:val="24"/>
          <w:szCs w:val="24"/>
        </w:rPr>
      </w:pPr>
    </w:p>
    <w:p w14:paraId="2418F341" w14:textId="77777777" w:rsidR="000014E4" w:rsidRPr="00F537C3" w:rsidRDefault="000014E4" w:rsidP="000014E4">
      <w:pPr>
        <w:keepNext/>
        <w:spacing w:after="240" w:line="276" w:lineRule="auto"/>
        <w:outlineLvl w:val="0"/>
        <w:rPr>
          <w:rFonts w:ascii="Arial" w:hAnsi="Arial"/>
          <w:b/>
          <w:color w:val="000000"/>
          <w:sz w:val="36"/>
          <w:szCs w:val="32"/>
        </w:rPr>
      </w:pPr>
      <w:r w:rsidRPr="00F537C3">
        <w:rPr>
          <w:rFonts w:ascii="Arial" w:hAnsi="Arial"/>
          <w:b/>
          <w:color w:val="000000"/>
          <w:sz w:val="36"/>
          <w:szCs w:val="32"/>
        </w:rPr>
        <w:t xml:space="preserve">Section 1: General Information  </w:t>
      </w:r>
    </w:p>
    <w:p w14:paraId="6C38D2C3"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Glossary</w:t>
      </w:r>
    </w:p>
    <w:p w14:paraId="5AFA6DFC"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F537C3"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F537C3" w:rsidRDefault="000014E4" w:rsidP="000014E4">
            <w:pPr>
              <w:rPr>
                <w:color w:val="auto"/>
                <w:sz w:val="24"/>
                <w:szCs w:val="24"/>
              </w:rPr>
            </w:pPr>
          </w:p>
        </w:tc>
        <w:tc>
          <w:tcPr>
            <w:tcW w:w="4319" w:type="dxa"/>
          </w:tcPr>
          <w:p w14:paraId="283513FA" w14:textId="77777777" w:rsidR="000014E4" w:rsidRPr="00F537C3" w:rsidRDefault="000014E4" w:rsidP="000014E4">
            <w:pPr>
              <w:rPr>
                <w:color w:val="auto"/>
                <w:sz w:val="24"/>
                <w:szCs w:val="24"/>
              </w:rPr>
            </w:pPr>
          </w:p>
        </w:tc>
      </w:tr>
      <w:tr w:rsidR="000014E4" w:rsidRPr="00F537C3" w14:paraId="687F5EBA" w14:textId="77777777" w:rsidTr="003A71EA">
        <w:tc>
          <w:tcPr>
            <w:tcW w:w="4318" w:type="dxa"/>
          </w:tcPr>
          <w:p w14:paraId="607EF165" w14:textId="77777777" w:rsidR="000014E4" w:rsidRPr="00F537C3" w:rsidRDefault="000014E4" w:rsidP="000014E4">
            <w:pPr>
              <w:rPr>
                <w:sz w:val="24"/>
                <w:szCs w:val="24"/>
              </w:rPr>
            </w:pPr>
            <w:r w:rsidRPr="00F537C3">
              <w:rPr>
                <w:sz w:val="24"/>
                <w:szCs w:val="24"/>
              </w:rPr>
              <w:t>“Authority”</w:t>
            </w:r>
          </w:p>
        </w:tc>
        <w:tc>
          <w:tcPr>
            <w:tcW w:w="4319" w:type="dxa"/>
          </w:tcPr>
          <w:p w14:paraId="00FF9838" w14:textId="43B2CF50" w:rsidR="000014E4" w:rsidRPr="00F537C3" w:rsidRDefault="000014E4" w:rsidP="000014E4">
            <w:pPr>
              <w:rPr>
                <w:color w:val="auto"/>
                <w:sz w:val="24"/>
                <w:szCs w:val="24"/>
              </w:rPr>
            </w:pPr>
            <w:r w:rsidRPr="00F537C3">
              <w:rPr>
                <w:color w:val="auto"/>
                <w:sz w:val="24"/>
                <w:szCs w:val="24"/>
              </w:rPr>
              <w:t xml:space="preserve">means </w:t>
            </w:r>
            <w:r w:rsidR="00257651" w:rsidRPr="00F537C3">
              <w:rPr>
                <w:rFonts w:cs="Arial"/>
                <w:color w:val="auto"/>
                <w:sz w:val="24"/>
                <w:szCs w:val="24"/>
              </w:rPr>
              <w:t>Natural England</w:t>
            </w:r>
            <w:r w:rsidRPr="00F537C3">
              <w:rPr>
                <w:color w:val="auto"/>
                <w:sz w:val="24"/>
                <w:szCs w:val="24"/>
              </w:rPr>
              <w:t xml:space="preserve"> who is the Contracting Authority.  </w:t>
            </w:r>
          </w:p>
        </w:tc>
      </w:tr>
      <w:tr w:rsidR="000014E4" w:rsidRPr="00F537C3" w14:paraId="0B25FF58" w14:textId="77777777" w:rsidTr="003A71EA">
        <w:tc>
          <w:tcPr>
            <w:tcW w:w="4318" w:type="dxa"/>
          </w:tcPr>
          <w:p w14:paraId="79620339" w14:textId="77777777" w:rsidR="000014E4" w:rsidRPr="00F537C3" w:rsidRDefault="000014E4" w:rsidP="000014E4">
            <w:pPr>
              <w:rPr>
                <w:sz w:val="24"/>
                <w:szCs w:val="24"/>
              </w:rPr>
            </w:pPr>
            <w:r w:rsidRPr="00F537C3">
              <w:rPr>
                <w:sz w:val="24"/>
                <w:szCs w:val="24"/>
              </w:rPr>
              <w:lastRenderedPageBreak/>
              <w:t>“Contract”</w:t>
            </w:r>
          </w:p>
        </w:tc>
        <w:tc>
          <w:tcPr>
            <w:tcW w:w="4319" w:type="dxa"/>
          </w:tcPr>
          <w:p w14:paraId="40229E77" w14:textId="77777777" w:rsidR="000014E4" w:rsidRPr="00F537C3" w:rsidRDefault="000014E4" w:rsidP="000014E4">
            <w:pPr>
              <w:rPr>
                <w:sz w:val="24"/>
                <w:szCs w:val="24"/>
              </w:rPr>
            </w:pPr>
            <w:r w:rsidRPr="00F537C3">
              <w:rPr>
                <w:sz w:val="24"/>
                <w:szCs w:val="24"/>
              </w:rPr>
              <w:t>means the contract to be entered into by the Authority and the successful supplier.</w:t>
            </w:r>
          </w:p>
        </w:tc>
      </w:tr>
      <w:tr w:rsidR="000014E4" w:rsidRPr="00F537C3" w14:paraId="47C4DA26" w14:textId="77777777" w:rsidTr="003A71EA">
        <w:tc>
          <w:tcPr>
            <w:tcW w:w="4318" w:type="dxa"/>
          </w:tcPr>
          <w:p w14:paraId="4BC18AB7" w14:textId="77777777" w:rsidR="000014E4" w:rsidRPr="00F537C3" w:rsidRDefault="000014E4" w:rsidP="000014E4">
            <w:pPr>
              <w:rPr>
                <w:sz w:val="24"/>
                <w:szCs w:val="24"/>
              </w:rPr>
            </w:pPr>
            <w:r w:rsidRPr="00F537C3">
              <w:rPr>
                <w:sz w:val="24"/>
                <w:szCs w:val="24"/>
              </w:rPr>
              <w:t>“Response”</w:t>
            </w:r>
          </w:p>
        </w:tc>
        <w:tc>
          <w:tcPr>
            <w:tcW w:w="4319" w:type="dxa"/>
          </w:tcPr>
          <w:p w14:paraId="5AF36DB7" w14:textId="77777777" w:rsidR="000014E4" w:rsidRPr="00F537C3" w:rsidRDefault="000014E4" w:rsidP="000014E4">
            <w:pPr>
              <w:rPr>
                <w:sz w:val="24"/>
                <w:szCs w:val="24"/>
              </w:rPr>
            </w:pPr>
            <w:r w:rsidRPr="00F537C3">
              <w:rPr>
                <w:sz w:val="24"/>
                <w:szCs w:val="24"/>
              </w:rPr>
              <w:t>means the information submitted by a supplier in response to the RFQ.</w:t>
            </w:r>
          </w:p>
        </w:tc>
      </w:tr>
      <w:tr w:rsidR="000014E4" w:rsidRPr="00F537C3" w14:paraId="10820A37" w14:textId="77777777" w:rsidTr="003A71EA">
        <w:tc>
          <w:tcPr>
            <w:tcW w:w="4318" w:type="dxa"/>
          </w:tcPr>
          <w:p w14:paraId="65F1C762" w14:textId="77777777" w:rsidR="000014E4" w:rsidRPr="00F537C3" w:rsidRDefault="000014E4" w:rsidP="000014E4">
            <w:pPr>
              <w:rPr>
                <w:sz w:val="24"/>
                <w:szCs w:val="24"/>
              </w:rPr>
            </w:pPr>
            <w:r w:rsidRPr="00F537C3">
              <w:rPr>
                <w:sz w:val="24"/>
                <w:szCs w:val="24"/>
              </w:rPr>
              <w:t>“RFQ”</w:t>
            </w:r>
          </w:p>
        </w:tc>
        <w:tc>
          <w:tcPr>
            <w:tcW w:w="4319" w:type="dxa"/>
          </w:tcPr>
          <w:p w14:paraId="077AE3CE" w14:textId="77777777" w:rsidR="000014E4" w:rsidRPr="00F537C3" w:rsidRDefault="000014E4" w:rsidP="000014E4">
            <w:pPr>
              <w:rPr>
                <w:sz w:val="24"/>
                <w:szCs w:val="24"/>
              </w:rPr>
            </w:pPr>
            <w:r w:rsidRPr="00F537C3">
              <w:rPr>
                <w:sz w:val="24"/>
                <w:szCs w:val="24"/>
              </w:rPr>
              <w:t>means this Request for Quotation and all related documents published by the Authority and made available to suppliers.</w:t>
            </w:r>
          </w:p>
        </w:tc>
      </w:tr>
    </w:tbl>
    <w:p w14:paraId="67CE922E" w14:textId="77777777" w:rsidR="000014E4" w:rsidRPr="00F537C3" w:rsidRDefault="000014E4" w:rsidP="000014E4">
      <w:pPr>
        <w:spacing w:after="240" w:line="259" w:lineRule="auto"/>
        <w:rPr>
          <w:rFonts w:ascii="Arial" w:hAnsi="Arial"/>
          <w:color w:val="000000"/>
          <w:sz w:val="24"/>
          <w:szCs w:val="24"/>
        </w:rPr>
      </w:pPr>
    </w:p>
    <w:p w14:paraId="7ACAE35F"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 xml:space="preserve">Conditions applying to the </w:t>
      </w:r>
      <w:proofErr w:type="gramStart"/>
      <w:r w:rsidRPr="00F537C3">
        <w:rPr>
          <w:rFonts w:ascii="Arial" w:hAnsi="Arial"/>
          <w:b/>
          <w:color w:val="000000"/>
          <w:sz w:val="26"/>
          <w:szCs w:val="26"/>
        </w:rPr>
        <w:t>RFQ</w:t>
      </w:r>
      <w:proofErr w:type="gramEnd"/>
    </w:p>
    <w:p w14:paraId="5481AC98"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Acceptance of Quotations</w:t>
      </w:r>
    </w:p>
    <w:p w14:paraId="18D8E550"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Costs</w:t>
      </w:r>
    </w:p>
    <w:p w14:paraId="1EB838BA"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Self-Declaration and Mandatory Requirements</w:t>
      </w:r>
    </w:p>
    <w:p w14:paraId="66B3DBDE"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Clarifications</w:t>
      </w:r>
    </w:p>
    <w:p w14:paraId="2C7199D1"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F537C3">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the clarification and response are not commercially sensitive; and </w:t>
      </w:r>
    </w:p>
    <w:p w14:paraId="7644CB39"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all suppliers may benefit from its disclosure, </w:t>
      </w:r>
    </w:p>
    <w:p w14:paraId="483549AF" w14:textId="77777777" w:rsidR="000014E4" w:rsidRPr="00F537C3" w:rsidRDefault="000014E4" w:rsidP="000014E4">
      <w:pPr>
        <w:spacing w:after="240" w:line="259" w:lineRule="auto"/>
        <w:rPr>
          <w:rFonts w:ascii="Arial" w:hAnsi="Arial"/>
          <w:color w:val="000000"/>
          <w:sz w:val="24"/>
          <w:szCs w:val="24"/>
        </w:rPr>
      </w:pPr>
    </w:p>
    <w:p w14:paraId="3F58A1B4"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 xml:space="preserve">Amendments </w:t>
      </w:r>
    </w:p>
    <w:p w14:paraId="7A4FDECF"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Conditions of Contract</w:t>
      </w:r>
    </w:p>
    <w:p w14:paraId="29033982" w14:textId="6DFE442B" w:rsidR="00E71982" w:rsidRPr="00C717B3" w:rsidRDefault="000014E4" w:rsidP="000014E4">
      <w:pPr>
        <w:spacing w:after="240" w:line="259" w:lineRule="auto"/>
        <w:rPr>
          <w:rFonts w:ascii="Arial" w:hAnsi="Arial" w:cs="Arial"/>
          <w:bCs/>
          <w:sz w:val="24"/>
          <w:szCs w:val="24"/>
        </w:rPr>
      </w:pPr>
      <w:r w:rsidRPr="00C717B3">
        <w:rPr>
          <w:rFonts w:ascii="Arial" w:hAnsi="Arial"/>
          <w:color w:val="000000"/>
          <w:sz w:val="24"/>
          <w:szCs w:val="24"/>
        </w:rPr>
        <w:t xml:space="preserve">The Authority’s </w:t>
      </w:r>
      <w:r w:rsidR="00D25CC5" w:rsidRPr="00C717B3">
        <w:rPr>
          <w:rFonts w:ascii="Arial" w:hAnsi="Arial"/>
          <w:b/>
          <w:bCs/>
          <w:sz w:val="24"/>
          <w:szCs w:val="24"/>
        </w:rPr>
        <w:t>S</w:t>
      </w:r>
      <w:r w:rsidRPr="00C717B3">
        <w:rPr>
          <w:rFonts w:ascii="Arial" w:hAnsi="Arial"/>
          <w:b/>
          <w:bCs/>
          <w:sz w:val="24"/>
          <w:szCs w:val="24"/>
        </w:rPr>
        <w:t xml:space="preserve">tandard </w:t>
      </w:r>
      <w:r w:rsidR="00D45CB9" w:rsidRPr="00C717B3">
        <w:rPr>
          <w:rFonts w:ascii="Arial" w:hAnsi="Arial" w:cs="Arial"/>
          <w:b/>
          <w:bCs/>
          <w:sz w:val="24"/>
          <w:szCs w:val="24"/>
        </w:rPr>
        <w:t>Goods and Services</w:t>
      </w:r>
      <w:r w:rsidR="00C717B3">
        <w:rPr>
          <w:rFonts w:ascii="Arial" w:hAnsi="Arial" w:cs="Arial"/>
          <w:b/>
          <w:bCs/>
          <w:sz w:val="24"/>
          <w:szCs w:val="24"/>
        </w:rPr>
        <w:t xml:space="preserve"> </w:t>
      </w:r>
      <w:r w:rsidR="00D25CC5" w:rsidRPr="00C717B3">
        <w:rPr>
          <w:rFonts w:ascii="Arial" w:hAnsi="Arial" w:cs="Arial"/>
          <w:b/>
          <w:bCs/>
          <w:sz w:val="24"/>
          <w:szCs w:val="24"/>
        </w:rPr>
        <w:t>Terms and Conditions</w:t>
      </w:r>
      <w:r w:rsidR="00D25CC5" w:rsidRPr="00C717B3">
        <w:rPr>
          <w:rFonts w:ascii="Arial" w:hAnsi="Arial" w:cs="Arial"/>
          <w:b/>
          <w:sz w:val="24"/>
          <w:szCs w:val="24"/>
        </w:rPr>
        <w:t xml:space="preserve"> </w:t>
      </w:r>
      <w:r w:rsidR="00E71982" w:rsidRPr="00C717B3">
        <w:rPr>
          <w:rFonts w:ascii="Arial" w:hAnsi="Arial" w:cs="Arial"/>
          <w:bCs/>
          <w:sz w:val="24"/>
          <w:szCs w:val="24"/>
        </w:rPr>
        <w:t xml:space="preserve">can be located </w:t>
      </w:r>
      <w:r w:rsidR="00D81737" w:rsidRPr="00C717B3">
        <w:rPr>
          <w:rFonts w:ascii="Arial" w:hAnsi="Arial" w:cs="Arial"/>
          <w:bCs/>
          <w:sz w:val="24"/>
          <w:szCs w:val="24"/>
        </w:rPr>
        <w:t xml:space="preserve">on the </w:t>
      </w:r>
      <w:hyperlink r:id="rId15" w:history="1">
        <w:r w:rsidR="00090267" w:rsidRPr="00C717B3">
          <w:rPr>
            <w:rFonts w:ascii="Arial" w:hAnsi="Arial" w:cs="Arial"/>
            <w:color w:val="0070C0"/>
            <w:sz w:val="24"/>
            <w:szCs w:val="24"/>
            <w:u w:val="single"/>
          </w:rPr>
          <w:t>Natural England Website</w:t>
        </w:r>
      </w:hyperlink>
      <w:r w:rsidR="00B5643D" w:rsidRPr="00C717B3">
        <w:rPr>
          <w:rFonts w:ascii="Arial" w:hAnsi="Arial" w:cs="Arial"/>
          <w:color w:val="0070C0"/>
          <w:sz w:val="24"/>
          <w:szCs w:val="24"/>
          <w:u w:val="single"/>
        </w:rPr>
        <w:t xml:space="preserve"> </w:t>
      </w:r>
      <w:r w:rsidR="00B5643D" w:rsidRPr="00C717B3">
        <w:rPr>
          <w:rFonts w:ascii="Arial" w:hAnsi="Arial" w:cs="Arial"/>
          <w:sz w:val="24"/>
          <w:szCs w:val="24"/>
        </w:rPr>
        <w:t>and will be applicable to any contract awarded as a result of this quotation process</w:t>
      </w:r>
      <w:r w:rsidR="00080C71" w:rsidRPr="00C717B3">
        <w:rPr>
          <w:rFonts w:ascii="Arial" w:hAnsi="Arial" w:cs="Arial"/>
          <w:sz w:val="24"/>
          <w:szCs w:val="24"/>
        </w:rPr>
        <w:t>. The Authority will not accept any changes to these terms and conditions proposed by a supplier.</w:t>
      </w:r>
    </w:p>
    <w:p w14:paraId="2881AE39"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Suppliers should note that the quotation provided by the successful bidder will form part of the Contract.</w:t>
      </w:r>
    </w:p>
    <w:p w14:paraId="120592C2"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Prices</w:t>
      </w:r>
    </w:p>
    <w:p w14:paraId="7ADBCBFA" w14:textId="004B34C9"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Prices must be submitted in £ sterling</w:t>
      </w:r>
      <w:r w:rsidR="00D27C5E" w:rsidRPr="00F537C3">
        <w:rPr>
          <w:rFonts w:ascii="Arial" w:hAnsi="Arial"/>
          <w:color w:val="000000"/>
          <w:sz w:val="24"/>
          <w:szCs w:val="24"/>
        </w:rPr>
        <w:t xml:space="preserve">, inclusive </w:t>
      </w:r>
      <w:r w:rsidRPr="00F537C3">
        <w:rPr>
          <w:rFonts w:ascii="Arial" w:hAnsi="Arial"/>
          <w:color w:val="000000"/>
          <w:sz w:val="24"/>
          <w:szCs w:val="24"/>
        </w:rPr>
        <w:t>of VAT</w:t>
      </w:r>
      <w:r w:rsidR="00D27C5E" w:rsidRPr="00F537C3">
        <w:rPr>
          <w:rFonts w:ascii="Arial" w:hAnsi="Arial"/>
          <w:color w:val="000000"/>
          <w:sz w:val="24"/>
          <w:szCs w:val="24"/>
        </w:rPr>
        <w:t>.</w:t>
      </w:r>
    </w:p>
    <w:p w14:paraId="444E060F" w14:textId="77777777" w:rsidR="00D27C5E" w:rsidRPr="00F537C3" w:rsidRDefault="00D27C5E" w:rsidP="000014E4">
      <w:pPr>
        <w:spacing w:after="240" w:line="259" w:lineRule="auto"/>
        <w:rPr>
          <w:rFonts w:ascii="Arial" w:hAnsi="Arial"/>
          <w:color w:val="000000"/>
          <w:sz w:val="24"/>
          <w:szCs w:val="24"/>
        </w:rPr>
      </w:pPr>
    </w:p>
    <w:p w14:paraId="5D2D3C2A"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Disclosure</w:t>
      </w:r>
    </w:p>
    <w:p w14:paraId="2B6A0B53"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All Central Government Departments, their Executive Agencies and </w:t>
      </w:r>
      <w:proofErr w:type="gramStart"/>
      <w:r w:rsidRPr="00F537C3">
        <w:rPr>
          <w:rFonts w:ascii="Arial" w:hAnsi="Arial"/>
          <w:color w:val="000000"/>
          <w:sz w:val="24"/>
          <w:szCs w:val="24"/>
        </w:rPr>
        <w:t>Non Departmental</w:t>
      </w:r>
      <w:proofErr w:type="gramEnd"/>
      <w:r w:rsidRPr="00F537C3">
        <w:rPr>
          <w:rFonts w:ascii="Arial" w:hAnsi="Arial"/>
          <w:color w:val="000000"/>
          <w:sz w:val="24"/>
          <w:szCs w:val="24"/>
        </w:rPr>
        <w:t xml:space="preserve"> Public Bodies are subject to control and reporting within Government. </w:t>
      </w:r>
      <w:proofErr w:type="gramStart"/>
      <w:r w:rsidRPr="00F537C3">
        <w:rPr>
          <w:rFonts w:ascii="Arial" w:hAnsi="Arial"/>
          <w:color w:val="000000"/>
          <w:sz w:val="24"/>
          <w:szCs w:val="24"/>
        </w:rPr>
        <w:t>In particular, they</w:t>
      </w:r>
      <w:proofErr w:type="gramEnd"/>
      <w:r w:rsidRPr="00F537C3">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Central Contracting Authority’s: £12,000</w:t>
      </w:r>
    </w:p>
    <w:p w14:paraId="4959A642"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Sub Central Contracting Authority’s and NHS Trusts: £30,000</w:t>
      </w:r>
    </w:p>
    <w:p w14:paraId="0F4BFE68" w14:textId="17A1720B" w:rsidR="000014E4" w:rsidRPr="00F537C3" w:rsidRDefault="000014E4" w:rsidP="000014E4">
      <w:pPr>
        <w:spacing w:after="240" w:line="259" w:lineRule="auto"/>
        <w:rPr>
          <w:rFonts w:ascii="Arial" w:hAnsi="Arial"/>
          <w:color w:val="000000"/>
          <w:sz w:val="24"/>
          <w:szCs w:val="24"/>
        </w:rPr>
      </w:pPr>
      <w:proofErr w:type="gramStart"/>
      <w:r w:rsidRPr="00F537C3">
        <w:rPr>
          <w:rFonts w:ascii="Arial" w:hAnsi="Arial"/>
          <w:color w:val="000000"/>
          <w:sz w:val="24"/>
          <w:szCs w:val="24"/>
        </w:rPr>
        <w:t>For the purpose of</w:t>
      </w:r>
      <w:proofErr w:type="gramEnd"/>
      <w:r w:rsidRPr="00F537C3">
        <w:rPr>
          <w:rFonts w:ascii="Arial" w:hAnsi="Arial"/>
          <w:color w:val="000000"/>
          <w:sz w:val="24"/>
          <w:szCs w:val="24"/>
        </w:rPr>
        <w:t xml:space="preserve"> this RFQ the Authority is classified </w:t>
      </w:r>
      <w:r w:rsidRPr="00F537C3">
        <w:rPr>
          <w:rFonts w:ascii="Arial" w:hAnsi="Arial"/>
          <w:sz w:val="24"/>
          <w:szCs w:val="24"/>
        </w:rPr>
        <w:t xml:space="preserve">as a </w:t>
      </w:r>
      <w:r w:rsidR="00774746" w:rsidRPr="00F537C3">
        <w:rPr>
          <w:rStyle w:val="Important"/>
          <w:b w:val="0"/>
          <w:bCs/>
          <w:color w:val="auto"/>
        </w:rPr>
        <w:t>Central Contracting Authority</w:t>
      </w:r>
      <w:r w:rsidR="00774746" w:rsidRPr="00F537C3">
        <w:rPr>
          <w:rStyle w:val="Important"/>
          <w:color w:val="auto"/>
        </w:rPr>
        <w:t xml:space="preserve"> </w:t>
      </w:r>
      <w:r w:rsidRPr="00F537C3">
        <w:rPr>
          <w:rFonts w:ascii="Arial" w:hAnsi="Arial"/>
          <w:sz w:val="24"/>
          <w:szCs w:val="24"/>
        </w:rPr>
        <w:t xml:space="preserve">with a publication threshold of </w:t>
      </w:r>
      <w:r w:rsidRPr="00F537C3">
        <w:rPr>
          <w:rFonts w:ascii="Arial" w:hAnsi="Arial" w:cs="Arial"/>
          <w:sz w:val="24"/>
          <w:szCs w:val="24"/>
        </w:rPr>
        <w:t xml:space="preserve">'£12,000' </w:t>
      </w:r>
      <w:r w:rsidRPr="00F537C3">
        <w:rPr>
          <w:rFonts w:ascii="Arial" w:hAnsi="Arial"/>
          <w:sz w:val="24"/>
          <w:szCs w:val="24"/>
        </w:rPr>
        <w:t>inclusive of VA</w:t>
      </w:r>
      <w:r w:rsidRPr="00F537C3">
        <w:rPr>
          <w:rFonts w:ascii="Arial" w:hAnsi="Arial"/>
          <w:color w:val="000000"/>
          <w:sz w:val="24"/>
          <w:szCs w:val="24"/>
        </w:rPr>
        <w:t xml:space="preserve">T. </w:t>
      </w:r>
    </w:p>
    <w:p w14:paraId="716B99BF"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By submitting a Response, you consent to these terms as part of the procurement.</w:t>
      </w:r>
    </w:p>
    <w:p w14:paraId="46CBAA89"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Disclaimers</w:t>
      </w:r>
    </w:p>
    <w:p w14:paraId="0E5A3405"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The Authority does not:</w:t>
      </w:r>
    </w:p>
    <w:p w14:paraId="1A85446B"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make any representation or warranty (express or implied) as to the accuracy, reasonableness or completeness of the </w:t>
      </w:r>
      <w:proofErr w:type="gramStart"/>
      <w:r w:rsidRPr="00F537C3">
        <w:rPr>
          <w:rFonts w:ascii="Arial" w:hAnsi="Arial"/>
          <w:color w:val="000000"/>
          <w:sz w:val="24"/>
          <w:szCs w:val="24"/>
        </w:rPr>
        <w:t>RFQ;</w:t>
      </w:r>
      <w:proofErr w:type="gramEnd"/>
    </w:p>
    <w:p w14:paraId="059E6A0F"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accept any liability for the information contained in the RFQ or for the fairness, </w:t>
      </w:r>
      <w:proofErr w:type="gramStart"/>
      <w:r w:rsidRPr="00F537C3">
        <w:rPr>
          <w:rFonts w:ascii="Arial" w:hAnsi="Arial"/>
          <w:color w:val="000000"/>
          <w:sz w:val="24"/>
          <w:szCs w:val="24"/>
        </w:rPr>
        <w:t>accuracy</w:t>
      </w:r>
      <w:proofErr w:type="gramEnd"/>
      <w:r w:rsidRPr="00F537C3">
        <w:rPr>
          <w:rFonts w:ascii="Arial" w:hAnsi="Arial"/>
          <w:color w:val="000000"/>
          <w:sz w:val="24"/>
          <w:szCs w:val="24"/>
        </w:rPr>
        <w:t xml:space="preserve"> or completeness of that information; or</w:t>
      </w:r>
    </w:p>
    <w:p w14:paraId="295762DE"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F537C3">
        <w:rPr>
          <w:rFonts w:ascii="Arial" w:hAnsi="Arial"/>
          <w:color w:val="000000"/>
          <w:sz w:val="24"/>
          <w:szCs w:val="24"/>
        </w:rPr>
        <w:t>as a result of</w:t>
      </w:r>
      <w:proofErr w:type="gramEnd"/>
      <w:r w:rsidRPr="00F537C3">
        <w:rPr>
          <w:rFonts w:ascii="Arial" w:hAnsi="Arial"/>
          <w:color w:val="000000"/>
          <w:sz w:val="24"/>
          <w:szCs w:val="24"/>
        </w:rPr>
        <w:t xml:space="preserve"> reliance on such information or any subsequent communication.</w:t>
      </w:r>
    </w:p>
    <w:p w14:paraId="1878B8F1"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Any supplier considering </w:t>
      </w:r>
      <w:proofErr w:type="gramStart"/>
      <w:r w:rsidRPr="00F537C3">
        <w:rPr>
          <w:rFonts w:ascii="Arial" w:hAnsi="Arial"/>
          <w:color w:val="000000"/>
          <w:sz w:val="24"/>
          <w:szCs w:val="24"/>
        </w:rPr>
        <w:t>entering into</w:t>
      </w:r>
      <w:proofErr w:type="gramEnd"/>
      <w:r w:rsidRPr="00F537C3">
        <w:rPr>
          <w:rFonts w:ascii="Arial" w:hAnsi="Arial"/>
          <w:color w:val="000000"/>
          <w:sz w:val="24"/>
          <w:szCs w:val="24"/>
        </w:rPr>
        <w:t xml:space="preserve"> contractual relationships with the Authority following receipt of the RFQ should make its own investigations and independent assessment of the </w:t>
      </w:r>
      <w:r w:rsidRPr="00F537C3">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Protection of Personal Data</w:t>
      </w:r>
    </w:p>
    <w:p w14:paraId="58BB2B5C"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In order to comply with the General Data Protection Regulations </w:t>
      </w:r>
      <w:proofErr w:type="gramStart"/>
      <w:r w:rsidRPr="00F537C3">
        <w:rPr>
          <w:rFonts w:ascii="Arial" w:hAnsi="Arial"/>
          <w:color w:val="000000"/>
          <w:sz w:val="24"/>
          <w:szCs w:val="24"/>
        </w:rPr>
        <w:t>2018</w:t>
      </w:r>
      <w:proofErr w:type="gramEnd"/>
      <w:r w:rsidRPr="00F537C3">
        <w:rPr>
          <w:rFonts w:ascii="Arial" w:hAnsi="Arial"/>
          <w:color w:val="000000"/>
          <w:sz w:val="24"/>
          <w:szCs w:val="24"/>
        </w:rPr>
        <w:t xml:space="preserve"> the supplier must agree to the following:</w:t>
      </w:r>
    </w:p>
    <w:p w14:paraId="1F7B5F43"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ab/>
        <w:t>You must only process any personal data in strict accordance with instructions from the Authority.</w:t>
      </w:r>
    </w:p>
    <w:p w14:paraId="5B0243F6"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You must ensure that all the personal data that we disclose to </w:t>
      </w:r>
      <w:proofErr w:type="gramStart"/>
      <w:r w:rsidRPr="00F537C3">
        <w:rPr>
          <w:rFonts w:ascii="Arial" w:hAnsi="Arial"/>
          <w:color w:val="000000"/>
          <w:sz w:val="24"/>
          <w:szCs w:val="24"/>
        </w:rPr>
        <w:t>you</w:t>
      </w:r>
      <w:proofErr w:type="gramEnd"/>
      <w:r w:rsidRPr="00F537C3">
        <w:rPr>
          <w:rFonts w:ascii="Arial" w:hAnsi="Arial"/>
          <w:color w:val="000000"/>
          <w:sz w:val="24"/>
          <w:szCs w:val="24"/>
        </w:rPr>
        <w:t xml:space="preserve"> or you collect on our behalf under this agreement are kept confidential.</w:t>
      </w:r>
    </w:p>
    <w:p w14:paraId="00F61E2C"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You must take reasonable steps to ensure the reliability of employees who have access to personal data.</w:t>
      </w:r>
    </w:p>
    <w:p w14:paraId="7CF01D60"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General Data Protection Regulations 2018</w:t>
      </w:r>
    </w:p>
    <w:p w14:paraId="311A9B8C"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For the purposes of the Regulations the Authority is the data processor.</w:t>
      </w:r>
    </w:p>
    <w:p w14:paraId="64CE2233"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F537C3">
        <w:rPr>
          <w:rFonts w:ascii="Arial" w:hAnsi="Arial"/>
          <w:color w:val="000000"/>
          <w:sz w:val="24"/>
          <w:szCs w:val="24"/>
        </w:rPr>
        <w:t>contract</w:t>
      </w:r>
      <w:proofErr w:type="gramEnd"/>
      <w:r w:rsidRPr="00F537C3">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F537C3">
        <w:rPr>
          <w:rFonts w:ascii="Arial" w:hAnsi="Arial"/>
          <w:color w:val="000000"/>
          <w:sz w:val="24"/>
          <w:szCs w:val="24"/>
        </w:rPr>
        <w:t>subject, unless</w:t>
      </w:r>
      <w:proofErr w:type="gramEnd"/>
      <w:r w:rsidRPr="00F537C3">
        <w:rPr>
          <w:rFonts w:ascii="Arial" w:hAnsi="Arial"/>
          <w:color w:val="000000"/>
          <w:sz w:val="24"/>
          <w:szCs w:val="24"/>
        </w:rPr>
        <w:t xml:space="preserve"> the Authority is required by law to make such disclosures.</w:t>
      </w:r>
    </w:p>
    <w:p w14:paraId="3016759B" w14:textId="77777777" w:rsidR="000014E4" w:rsidRPr="00F537C3" w:rsidRDefault="000014E4" w:rsidP="000014E4">
      <w:pPr>
        <w:spacing w:after="240" w:line="276" w:lineRule="auto"/>
        <w:rPr>
          <w:rFonts w:ascii="Arial" w:hAnsi="Arial"/>
          <w:b/>
          <w:color w:val="000000"/>
          <w:sz w:val="26"/>
          <w:szCs w:val="26"/>
        </w:rPr>
      </w:pPr>
      <w:bookmarkStart w:id="0" w:name="_Hlk119576590"/>
      <w:r w:rsidRPr="00F537C3">
        <w:rPr>
          <w:rFonts w:ascii="Arial" w:hAnsi="Arial"/>
          <w:b/>
          <w:color w:val="000000"/>
          <w:sz w:val="26"/>
          <w:szCs w:val="26"/>
        </w:rPr>
        <w:t>Equality, Diversity &amp; Inclusion (EDI)</w:t>
      </w:r>
    </w:p>
    <w:p w14:paraId="68AA820A" w14:textId="0F2567B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537C3">
        <w:rPr>
          <w:rStyle w:val="Important"/>
          <w:b w:val="0"/>
          <w:color w:val="auto"/>
        </w:rPr>
        <w:t>Natural England</w:t>
      </w:r>
      <w:r w:rsidR="00F71556" w:rsidRPr="00F537C3">
        <w:rPr>
          <w:bCs/>
        </w:rPr>
        <w:t xml:space="preserve"> </w:t>
      </w:r>
      <w:r w:rsidRPr="00F537C3">
        <w:rPr>
          <w:rFonts w:ascii="Arial" w:hAnsi="Arial"/>
          <w:bCs/>
          <w:sz w:val="24"/>
          <w:szCs w:val="24"/>
        </w:rPr>
        <w:t>staff</w:t>
      </w:r>
      <w:r w:rsidRPr="00F537C3">
        <w:rPr>
          <w:rFonts w:ascii="Arial" w:hAnsi="Arial"/>
          <w:sz w:val="24"/>
          <w:szCs w:val="24"/>
        </w:rPr>
        <w:t xml:space="preserve"> </w:t>
      </w:r>
      <w:r w:rsidRPr="00F537C3">
        <w:rPr>
          <w:rFonts w:ascii="Arial" w:hAnsi="Arial"/>
          <w:color w:val="000000"/>
          <w:sz w:val="24"/>
          <w:szCs w:val="24"/>
        </w:rPr>
        <w:t>and service users.</w:t>
      </w:r>
    </w:p>
    <w:p w14:paraId="704BA574"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Suppliers are expected </w:t>
      </w:r>
      <w:proofErr w:type="gramStart"/>
      <w:r w:rsidRPr="00F537C3">
        <w:rPr>
          <w:rFonts w:ascii="Arial" w:hAnsi="Arial"/>
          <w:color w:val="000000"/>
          <w:sz w:val="24"/>
          <w:szCs w:val="24"/>
        </w:rPr>
        <w:t>to;</w:t>
      </w:r>
      <w:proofErr w:type="gramEnd"/>
    </w:p>
    <w:p w14:paraId="21173B98"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lastRenderedPageBreak/>
        <w:t xml:space="preserve">support Defra group to achieve its Public Sector Equality Duty as defined by the Equality Act 2010, and to support delivery of </w:t>
      </w:r>
      <w:hyperlink r:id="rId16" w:history="1">
        <w:r w:rsidRPr="00F537C3">
          <w:rPr>
            <w:rFonts w:ascii="Arial" w:hAnsi="Arial"/>
            <w:color w:val="0000FF"/>
            <w:sz w:val="24"/>
            <w:szCs w:val="24"/>
            <w:u w:val="single"/>
          </w:rPr>
          <w:t>Defra group’s Equality &amp; Diversity Strategy</w:t>
        </w:r>
      </w:hyperlink>
      <w:r w:rsidRPr="00F537C3">
        <w:rPr>
          <w:rFonts w:ascii="Arial" w:hAnsi="Arial"/>
          <w:color w:val="000000"/>
          <w:sz w:val="24"/>
          <w:szCs w:val="24"/>
        </w:rPr>
        <w:t>.</w:t>
      </w:r>
    </w:p>
    <w:p w14:paraId="1355F1CA"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meet the standards set out in the </w:t>
      </w:r>
      <w:hyperlink r:id="rId17" w:history="1">
        <w:r w:rsidRPr="00F537C3">
          <w:rPr>
            <w:rFonts w:ascii="Arial" w:hAnsi="Arial"/>
            <w:color w:val="0000FF"/>
            <w:sz w:val="24"/>
            <w:szCs w:val="24"/>
            <w:u w:val="single"/>
          </w:rPr>
          <w:t>Government’s Supplier Code of Conduct</w:t>
        </w:r>
      </w:hyperlink>
    </w:p>
    <w:p w14:paraId="6329955E"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F537C3">
        <w:rPr>
          <w:rFonts w:ascii="Arial" w:hAnsi="Arial"/>
          <w:color w:val="000000"/>
          <w:sz w:val="24"/>
          <w:szCs w:val="24"/>
        </w:rPr>
        <w:t>removed</w:t>
      </w:r>
      <w:proofErr w:type="gramEnd"/>
      <w:r w:rsidRPr="00F537C3">
        <w:rPr>
          <w:rFonts w:ascii="Arial" w:hAnsi="Arial"/>
          <w:color w:val="000000"/>
          <w:sz w:val="24"/>
          <w:szCs w:val="24"/>
        </w:rPr>
        <w:t xml:space="preserve"> and opportunities realised.</w:t>
      </w:r>
    </w:p>
    <w:bookmarkEnd w:id="0"/>
    <w:p w14:paraId="4D541FD3"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Sustainable Procurement</w:t>
      </w:r>
    </w:p>
    <w:p w14:paraId="2F55B1FA"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F537C3">
        <w:rPr>
          <w:rFonts w:ascii="Arial" w:hAnsi="Arial"/>
          <w:color w:val="000000"/>
          <w:sz w:val="24"/>
          <w:szCs w:val="24"/>
        </w:rPr>
        <w:t>behalf</w:t>
      </w:r>
      <w:proofErr w:type="gramEnd"/>
    </w:p>
    <w:p w14:paraId="0B528B50"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 xml:space="preserve">Conflicts of Interest </w:t>
      </w:r>
    </w:p>
    <w:p w14:paraId="78B73AC6"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F537C3">
        <w:rPr>
          <w:rFonts w:ascii="Arial" w:hAnsi="Arial"/>
          <w:color w:val="000000"/>
          <w:sz w:val="24"/>
          <w:szCs w:val="24"/>
        </w:rPr>
        <w:t>economic</w:t>
      </w:r>
      <w:proofErr w:type="gramEnd"/>
      <w:r w:rsidRPr="00F537C3">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F537C3">
        <w:rPr>
          <w:rFonts w:ascii="Arial" w:hAnsi="Arial"/>
          <w:color w:val="000000"/>
          <w:sz w:val="24"/>
          <w:szCs w:val="24"/>
        </w:rPr>
        <w:t>competition</w:t>
      </w:r>
      <w:proofErr w:type="gramEnd"/>
      <w:r w:rsidRPr="00F537C3">
        <w:rPr>
          <w:rFonts w:ascii="Arial" w:hAnsi="Arial"/>
          <w:color w:val="000000"/>
          <w:sz w:val="24"/>
          <w:szCs w:val="24"/>
        </w:rPr>
        <w:t xml:space="preserve"> </w:t>
      </w:r>
    </w:p>
    <w:p w14:paraId="22F9CDD4"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Provided that it has been carried out in an open, </w:t>
      </w:r>
      <w:proofErr w:type="gramStart"/>
      <w:r w:rsidRPr="00F537C3">
        <w:rPr>
          <w:rFonts w:ascii="Arial" w:hAnsi="Arial"/>
          <w:color w:val="000000"/>
          <w:sz w:val="24"/>
          <w:szCs w:val="24"/>
        </w:rPr>
        <w:t>fair</w:t>
      </w:r>
      <w:proofErr w:type="gramEnd"/>
      <w:r w:rsidRPr="00F537C3">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br w:type="page"/>
      </w:r>
    </w:p>
    <w:p w14:paraId="6B9383BA" w14:textId="77777777" w:rsidR="000014E4" w:rsidRPr="00F537C3" w:rsidRDefault="000014E4" w:rsidP="000014E4">
      <w:pPr>
        <w:keepNext/>
        <w:spacing w:after="240" w:line="276" w:lineRule="auto"/>
        <w:outlineLvl w:val="0"/>
        <w:rPr>
          <w:rFonts w:ascii="Arial" w:hAnsi="Arial"/>
          <w:b/>
          <w:color w:val="000000"/>
          <w:sz w:val="36"/>
          <w:szCs w:val="32"/>
        </w:rPr>
      </w:pPr>
      <w:r w:rsidRPr="00F537C3">
        <w:rPr>
          <w:rFonts w:ascii="Arial" w:hAnsi="Arial"/>
          <w:b/>
          <w:color w:val="000000"/>
          <w:sz w:val="36"/>
          <w:szCs w:val="32"/>
        </w:rPr>
        <w:lastRenderedPageBreak/>
        <w:t xml:space="preserve">Section 2: The Invitation </w:t>
      </w:r>
    </w:p>
    <w:p w14:paraId="153163E5"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 xml:space="preserve">Specification of Requirements </w:t>
      </w:r>
    </w:p>
    <w:p w14:paraId="7A688EFF" w14:textId="77777777" w:rsidR="00D27C5E" w:rsidRPr="00F537C3" w:rsidRDefault="00D27C5E" w:rsidP="00D27C5E">
      <w:pPr>
        <w:keepNext/>
        <w:keepLines/>
        <w:spacing w:before="200"/>
        <w:jc w:val="both"/>
        <w:outlineLvl w:val="3"/>
        <w:rPr>
          <w:rFonts w:ascii="Arial" w:eastAsia="Times New Roman" w:hAnsi="Arial"/>
          <w:b/>
          <w:bCs/>
          <w:sz w:val="28"/>
          <w:szCs w:val="26"/>
        </w:rPr>
      </w:pPr>
      <w:r w:rsidRPr="00F537C3">
        <w:rPr>
          <w:rFonts w:ascii="Arial" w:eastAsia="Times New Roman" w:hAnsi="Arial"/>
          <w:b/>
          <w:bCs/>
          <w:sz w:val="28"/>
          <w:szCs w:val="26"/>
        </w:rPr>
        <w:t>Specification</w:t>
      </w:r>
    </w:p>
    <w:p w14:paraId="1842C845" w14:textId="77777777" w:rsidR="00D27C5E" w:rsidRPr="00F537C3" w:rsidRDefault="00D27C5E" w:rsidP="00D27C5E">
      <w:pPr>
        <w:jc w:val="both"/>
      </w:pPr>
    </w:p>
    <w:p w14:paraId="5509CDD1" w14:textId="77777777" w:rsidR="00D27C5E" w:rsidRPr="00F537C3" w:rsidRDefault="00D27C5E" w:rsidP="00D27C5E">
      <w:pPr>
        <w:jc w:val="both"/>
        <w:rPr>
          <w:rFonts w:ascii="Arial" w:hAnsi="Arial" w:cs="Arial"/>
          <w:sz w:val="24"/>
          <w:szCs w:val="24"/>
        </w:rPr>
      </w:pPr>
      <w:r w:rsidRPr="00F537C3">
        <w:rPr>
          <w:rFonts w:ascii="Arial" w:hAnsi="Arial" w:cs="Arial"/>
          <w:sz w:val="24"/>
          <w:szCs w:val="24"/>
        </w:rPr>
        <w:t xml:space="preserve">The Authority is Natural England, the government’s adviser for the natural environment in England. </w:t>
      </w:r>
      <w:r w:rsidRPr="00F537C3">
        <w:rPr>
          <w:rFonts w:ascii="Arial" w:hAnsi="Arial" w:cs="Arial"/>
          <w:color w:val="000000"/>
          <w:sz w:val="24"/>
          <w:szCs w:val="24"/>
          <w:lang w:eastAsia="en-GB"/>
        </w:rPr>
        <w:t xml:space="preserve">Further information about the Authority can be </w:t>
      </w:r>
      <w:r w:rsidRPr="00F537C3">
        <w:rPr>
          <w:rFonts w:ascii="Arial" w:hAnsi="Arial" w:cs="Arial"/>
          <w:sz w:val="24"/>
          <w:szCs w:val="24"/>
          <w:lang w:eastAsia="en-GB"/>
        </w:rPr>
        <w:t xml:space="preserve">found at: </w:t>
      </w:r>
      <w:hyperlink r:id="rId18" w:history="1">
        <w:r w:rsidRPr="00F537C3">
          <w:rPr>
            <w:rStyle w:val="Hyperlink"/>
            <w:rFonts w:ascii="Arial" w:hAnsi="Arial" w:cs="Arial"/>
            <w:sz w:val="24"/>
            <w:szCs w:val="24"/>
          </w:rPr>
          <w:t>Natural England</w:t>
        </w:r>
      </w:hyperlink>
    </w:p>
    <w:p w14:paraId="7429A117" w14:textId="77777777" w:rsidR="00D27C5E" w:rsidRPr="00F537C3" w:rsidRDefault="00D27C5E" w:rsidP="00D27C5E">
      <w:pPr>
        <w:jc w:val="both"/>
      </w:pPr>
    </w:p>
    <w:p w14:paraId="7C15EB35" w14:textId="77777777" w:rsidR="00D27C5E" w:rsidRPr="00F537C3" w:rsidRDefault="00D27C5E" w:rsidP="00B25CE1">
      <w:pPr>
        <w:numPr>
          <w:ilvl w:val="0"/>
          <w:numId w:val="4"/>
        </w:numPr>
        <w:contextualSpacing/>
        <w:rPr>
          <w:rFonts w:ascii="Arial" w:eastAsiaTheme="minorHAnsi" w:hAnsi="Arial" w:cs="Arial"/>
          <w:b/>
          <w:bCs/>
          <w:sz w:val="28"/>
          <w:szCs w:val="28"/>
        </w:rPr>
      </w:pPr>
      <w:r w:rsidRPr="00F537C3">
        <w:rPr>
          <w:rFonts w:ascii="Arial" w:hAnsi="Arial" w:cs="Arial"/>
          <w:b/>
          <w:bCs/>
          <w:sz w:val="28"/>
          <w:szCs w:val="28"/>
        </w:rPr>
        <w:t>Background</w:t>
      </w:r>
      <w:r w:rsidRPr="00F537C3">
        <w:rPr>
          <w:rFonts w:ascii="Arial" w:hAnsi="Arial" w:cs="Arial"/>
        </w:rPr>
        <w:t xml:space="preserve"> </w:t>
      </w:r>
    </w:p>
    <w:p w14:paraId="6FED5A32" w14:textId="77777777" w:rsidR="00D27C5E" w:rsidRPr="00F537C3" w:rsidRDefault="00D27C5E" w:rsidP="00D27C5E">
      <w:pPr>
        <w:contextualSpacing/>
        <w:rPr>
          <w:rFonts w:ascii="Arial" w:hAnsi="Arial" w:cs="Arial"/>
        </w:rPr>
      </w:pPr>
    </w:p>
    <w:p w14:paraId="7FAA196F" w14:textId="77777777" w:rsidR="00D27C5E" w:rsidRPr="00F537C3" w:rsidRDefault="00D27C5E" w:rsidP="00D27C5E">
      <w:pPr>
        <w:contextualSpacing/>
        <w:rPr>
          <w:rStyle w:val="normaltextrun"/>
          <w:color w:val="000000"/>
          <w:sz w:val="24"/>
          <w:szCs w:val="24"/>
          <w:shd w:val="clear" w:color="auto" w:fill="FFFFFF"/>
        </w:rPr>
      </w:pPr>
      <w:r w:rsidRPr="00F537C3">
        <w:rPr>
          <w:rStyle w:val="normaltextrun"/>
          <w:color w:val="000000"/>
          <w:sz w:val="24"/>
          <w:szCs w:val="24"/>
          <w:shd w:val="clear" w:color="auto" w:fill="FFFFFF"/>
        </w:rPr>
        <w:t xml:space="preserve">As part of the </w:t>
      </w:r>
      <w:proofErr w:type="spellStart"/>
      <w:r w:rsidRPr="00F537C3">
        <w:rPr>
          <w:rStyle w:val="normaltextrun"/>
          <w:color w:val="000000"/>
          <w:sz w:val="24"/>
          <w:szCs w:val="24"/>
          <w:shd w:val="clear" w:color="auto" w:fill="FFFFFF"/>
        </w:rPr>
        <w:t>governments</w:t>
      </w:r>
      <w:proofErr w:type="spellEnd"/>
      <w:r w:rsidRPr="00F537C3">
        <w:rPr>
          <w:rStyle w:val="normaltextrun"/>
          <w:color w:val="000000"/>
          <w:sz w:val="24"/>
          <w:szCs w:val="24"/>
          <w:shd w:val="clear" w:color="auto" w:fill="FFFFFF"/>
        </w:rPr>
        <w:t xml:space="preserve"> </w:t>
      </w:r>
      <w:hyperlink r:id="rId19" w:history="1">
        <w:r w:rsidRPr="00F537C3">
          <w:rPr>
            <w:rStyle w:val="Hyperlink"/>
            <w:rFonts w:ascii="Arial" w:hAnsi="Arial" w:cs="Arial"/>
            <w:sz w:val="24"/>
            <w:szCs w:val="24"/>
            <w:shd w:val="clear" w:color="auto" w:fill="FFFFFF"/>
          </w:rPr>
          <w:t>25 year environment plan</w:t>
        </w:r>
      </w:hyperlink>
      <w:r w:rsidRPr="00F537C3">
        <w:rPr>
          <w:rStyle w:val="normaltextrun"/>
          <w:color w:val="000000"/>
          <w:sz w:val="24"/>
          <w:szCs w:val="24"/>
          <w:shd w:val="clear" w:color="auto" w:fill="FFFFFF"/>
        </w:rPr>
        <w:t xml:space="preserve">, and more recently the </w:t>
      </w:r>
      <w:hyperlink r:id="rId20" w:history="1">
        <w:r w:rsidRPr="00F537C3">
          <w:rPr>
            <w:rStyle w:val="Hyperlink"/>
            <w:rFonts w:ascii="Arial" w:hAnsi="Arial" w:cs="Arial"/>
            <w:sz w:val="24"/>
            <w:szCs w:val="24"/>
            <w:shd w:val="clear" w:color="auto" w:fill="FFFFFF"/>
          </w:rPr>
          <w:t>environmental improvement plan</w:t>
        </w:r>
      </w:hyperlink>
      <w:r w:rsidRPr="00F537C3">
        <w:rPr>
          <w:rStyle w:val="normaltextrun"/>
          <w:color w:val="000000"/>
          <w:sz w:val="24"/>
          <w:szCs w:val="24"/>
          <w:shd w:val="clear" w:color="auto" w:fill="FFFFFF"/>
        </w:rPr>
        <w:t xml:space="preserve">, all Sites of Special Scientific Interest (SSSI’s) must have an up to date condition assessment by 2028. These surveys are part of the project working towards achieving this goal. </w:t>
      </w:r>
    </w:p>
    <w:p w14:paraId="3B9EBF78" w14:textId="77777777" w:rsidR="00D27C5E" w:rsidRPr="00F537C3" w:rsidRDefault="00D27C5E" w:rsidP="00D27C5E">
      <w:pPr>
        <w:contextualSpacing/>
        <w:rPr>
          <w:rStyle w:val="normaltextrun"/>
          <w:color w:val="000000"/>
          <w:sz w:val="24"/>
          <w:szCs w:val="24"/>
          <w:shd w:val="clear" w:color="auto" w:fill="FFFFFF"/>
        </w:rPr>
      </w:pPr>
    </w:p>
    <w:p w14:paraId="54243A15" w14:textId="77777777" w:rsidR="00D27C5E" w:rsidRPr="00F537C3" w:rsidRDefault="00D27C5E" w:rsidP="00D27C5E">
      <w:pPr>
        <w:contextualSpacing/>
      </w:pPr>
      <w:r w:rsidRPr="00F537C3">
        <w:rPr>
          <w:rFonts w:ascii="Arial" w:hAnsi="Arial" w:cs="Arial"/>
          <w:sz w:val="24"/>
          <w:szCs w:val="24"/>
        </w:rPr>
        <w:t xml:space="preserve">The </w:t>
      </w:r>
      <w:proofErr w:type="spellStart"/>
      <w:r w:rsidRPr="00F537C3">
        <w:rPr>
          <w:rFonts w:ascii="Arial" w:hAnsi="Arial" w:cs="Arial"/>
          <w:sz w:val="24"/>
          <w:szCs w:val="24"/>
        </w:rPr>
        <w:t>Teesmouth</w:t>
      </w:r>
      <w:proofErr w:type="spellEnd"/>
      <w:r w:rsidRPr="00F537C3">
        <w:rPr>
          <w:rFonts w:ascii="Arial" w:hAnsi="Arial" w:cs="Arial"/>
          <w:sz w:val="24"/>
          <w:szCs w:val="24"/>
        </w:rPr>
        <w:t xml:space="preserve"> and Cleveland Coast SSSI is an extensive mosaic of coastal and freshwater habitats centred on the Tees Estuary. These include sand dunes, saltmarshes, mudflats, rocky and sandy shores, saline lagoons, grazing marshes, reedbeds and freshwater wetlands. The site stretches from </w:t>
      </w:r>
      <w:proofErr w:type="spellStart"/>
      <w:r w:rsidRPr="00F537C3">
        <w:rPr>
          <w:rFonts w:ascii="Arial" w:hAnsi="Arial" w:cs="Arial"/>
          <w:sz w:val="24"/>
          <w:szCs w:val="24"/>
        </w:rPr>
        <w:t>Crimdon</w:t>
      </w:r>
      <w:proofErr w:type="spellEnd"/>
      <w:r w:rsidRPr="00F537C3">
        <w:rPr>
          <w:rFonts w:ascii="Arial" w:hAnsi="Arial" w:cs="Arial"/>
          <w:sz w:val="24"/>
          <w:szCs w:val="24"/>
        </w:rPr>
        <w:t xml:space="preserve"> Dene Mouth in the north, to Marske in the south, inland to Billingham and upstream to the Tees Barrage. The Tees is one of the most heavily modified estuaries in the country and has lost </w:t>
      </w:r>
      <w:proofErr w:type="gramStart"/>
      <w:r w:rsidRPr="00F537C3">
        <w:rPr>
          <w:rFonts w:ascii="Arial" w:hAnsi="Arial" w:cs="Arial"/>
          <w:sz w:val="24"/>
          <w:szCs w:val="24"/>
        </w:rPr>
        <w:t>the majority of</w:t>
      </w:r>
      <w:proofErr w:type="gramEnd"/>
      <w:r w:rsidRPr="00F537C3">
        <w:rPr>
          <w:rFonts w:ascii="Arial" w:hAnsi="Arial" w:cs="Arial"/>
          <w:sz w:val="24"/>
          <w:szCs w:val="24"/>
        </w:rPr>
        <w:t xml:space="preserve"> its former intertidal habitat to land claim. The semi-natural habitats that remain are nestled amongst significant industrial development, including one of the United </w:t>
      </w:r>
      <w:proofErr w:type="spellStart"/>
      <w:r w:rsidRPr="00F537C3">
        <w:rPr>
          <w:rFonts w:ascii="Arial" w:hAnsi="Arial" w:cs="Arial"/>
          <w:sz w:val="24"/>
          <w:szCs w:val="24"/>
        </w:rPr>
        <w:t>Kingom’s</w:t>
      </w:r>
      <w:proofErr w:type="spellEnd"/>
      <w:r w:rsidRPr="00F537C3">
        <w:rPr>
          <w:rFonts w:ascii="Arial" w:hAnsi="Arial" w:cs="Arial"/>
          <w:sz w:val="24"/>
          <w:szCs w:val="24"/>
        </w:rPr>
        <w:t xml:space="preserve"> busiest container ports and a large proportion of its chemical processing industry, and are surrounded by urban settlement.</w:t>
      </w:r>
    </w:p>
    <w:p w14:paraId="0CD50928" w14:textId="77777777" w:rsidR="00D27C5E" w:rsidRPr="00F537C3" w:rsidRDefault="00D27C5E" w:rsidP="00D27C5E">
      <w:pPr>
        <w:contextualSpacing/>
        <w:rPr>
          <w:rFonts w:ascii="Arial" w:hAnsi="Arial" w:cs="Arial"/>
          <w:sz w:val="24"/>
          <w:szCs w:val="24"/>
        </w:rPr>
      </w:pPr>
    </w:p>
    <w:p w14:paraId="63CCE89E" w14:textId="77777777" w:rsidR="00D27C5E" w:rsidRPr="00F537C3" w:rsidRDefault="00D27C5E" w:rsidP="00D27C5E">
      <w:pPr>
        <w:contextualSpacing/>
        <w:rPr>
          <w:rFonts w:ascii="Arial" w:hAnsi="Arial" w:cs="Arial"/>
          <w:sz w:val="24"/>
          <w:szCs w:val="24"/>
        </w:rPr>
      </w:pPr>
      <w:r w:rsidRPr="00F537C3">
        <w:rPr>
          <w:rFonts w:ascii="Arial" w:hAnsi="Arial" w:cs="Arial"/>
          <w:sz w:val="24"/>
          <w:szCs w:val="24"/>
        </w:rPr>
        <w:t xml:space="preserve">The extensive complex of sand dunes within the site supports a nationally important invertebrate assemblage, including at least 14 threatened species. The assemblage is diverse and makes use of a wide range of niches, with a strong dependency on open but consolidated sand exposures within which to nest and hunt, as well as on flower-rich swards for nectar and pollen gathering. The assemblage does not include a high number of rarities but is a good example of its type in the north of its range. As such, species such as the </w:t>
      </w:r>
      <w:proofErr w:type="spellStart"/>
      <w:r w:rsidRPr="00F537C3">
        <w:rPr>
          <w:rFonts w:ascii="Arial" w:hAnsi="Arial" w:cs="Arial"/>
          <w:sz w:val="24"/>
          <w:szCs w:val="24"/>
        </w:rPr>
        <w:t>tephritid</w:t>
      </w:r>
      <w:proofErr w:type="spellEnd"/>
      <w:r w:rsidRPr="00F537C3">
        <w:rPr>
          <w:rFonts w:ascii="Arial" w:hAnsi="Arial" w:cs="Arial"/>
          <w:sz w:val="24"/>
          <w:szCs w:val="24"/>
        </w:rPr>
        <w:t xml:space="preserve"> fly </w:t>
      </w:r>
      <w:proofErr w:type="spellStart"/>
      <w:r w:rsidRPr="00F537C3">
        <w:rPr>
          <w:rFonts w:ascii="Arial" w:hAnsi="Arial" w:cs="Arial"/>
          <w:i/>
          <w:iCs/>
          <w:sz w:val="24"/>
          <w:szCs w:val="24"/>
        </w:rPr>
        <w:t>Acanthiophilus</w:t>
      </w:r>
      <w:proofErr w:type="spellEnd"/>
      <w:r w:rsidRPr="00F537C3">
        <w:rPr>
          <w:rFonts w:ascii="Arial" w:hAnsi="Arial" w:cs="Arial"/>
          <w:i/>
          <w:iCs/>
          <w:sz w:val="24"/>
          <w:szCs w:val="24"/>
        </w:rPr>
        <w:t xml:space="preserve"> </w:t>
      </w:r>
      <w:proofErr w:type="spellStart"/>
      <w:r w:rsidRPr="00F537C3">
        <w:rPr>
          <w:rFonts w:ascii="Arial" w:hAnsi="Arial" w:cs="Arial"/>
          <w:i/>
          <w:iCs/>
          <w:sz w:val="24"/>
          <w:szCs w:val="24"/>
        </w:rPr>
        <w:t>helianthi</w:t>
      </w:r>
      <w:proofErr w:type="spellEnd"/>
      <w:r w:rsidRPr="00F537C3">
        <w:rPr>
          <w:rFonts w:ascii="Arial" w:hAnsi="Arial" w:cs="Arial"/>
          <w:sz w:val="24"/>
          <w:szCs w:val="24"/>
        </w:rPr>
        <w:t xml:space="preserve">, whose larvae feed within the capitula of carline thistle, occur towards the northern edge of their British range. The grayling butterfly </w:t>
      </w:r>
      <w:r w:rsidRPr="00F537C3">
        <w:rPr>
          <w:rFonts w:ascii="Arial" w:hAnsi="Arial" w:cs="Arial"/>
          <w:i/>
          <w:iCs/>
          <w:sz w:val="24"/>
          <w:szCs w:val="24"/>
        </w:rPr>
        <w:t xml:space="preserve">Hipparchia </w:t>
      </w:r>
      <w:proofErr w:type="spellStart"/>
      <w:r w:rsidRPr="00F537C3">
        <w:rPr>
          <w:rFonts w:ascii="Arial" w:hAnsi="Arial" w:cs="Arial"/>
          <w:i/>
          <w:iCs/>
          <w:sz w:val="24"/>
          <w:szCs w:val="24"/>
        </w:rPr>
        <w:t>semele</w:t>
      </w:r>
      <w:proofErr w:type="spellEnd"/>
      <w:r w:rsidRPr="00F537C3">
        <w:rPr>
          <w:rFonts w:ascii="Arial" w:hAnsi="Arial" w:cs="Arial"/>
          <w:sz w:val="24"/>
          <w:szCs w:val="24"/>
        </w:rPr>
        <w:t xml:space="preserve"> is found here and remains a scarce species on this north-eastern coastal </w:t>
      </w:r>
      <w:proofErr w:type="gramStart"/>
      <w:r w:rsidRPr="00F537C3">
        <w:rPr>
          <w:rFonts w:ascii="Arial" w:hAnsi="Arial" w:cs="Arial"/>
          <w:sz w:val="24"/>
          <w:szCs w:val="24"/>
        </w:rPr>
        <w:t>strip</w:t>
      </w:r>
      <w:proofErr w:type="gramEnd"/>
    </w:p>
    <w:p w14:paraId="4704F23B" w14:textId="77777777" w:rsidR="00D27C5E" w:rsidRPr="00F537C3" w:rsidRDefault="00D27C5E" w:rsidP="00D27C5E">
      <w:pPr>
        <w:contextualSpacing/>
        <w:rPr>
          <w:rFonts w:ascii="Arial" w:hAnsi="Arial" w:cs="Arial"/>
          <w:sz w:val="24"/>
          <w:szCs w:val="24"/>
        </w:rPr>
      </w:pPr>
    </w:p>
    <w:p w14:paraId="23CD8C70" w14:textId="77777777" w:rsidR="00D27C5E" w:rsidRPr="00F537C3" w:rsidRDefault="00D27C5E" w:rsidP="00D27C5E">
      <w:pPr>
        <w:contextualSpacing/>
        <w:rPr>
          <w:rFonts w:ascii="Arial" w:hAnsi="Arial" w:cs="Arial"/>
          <w:sz w:val="24"/>
          <w:szCs w:val="24"/>
        </w:rPr>
      </w:pPr>
    </w:p>
    <w:p w14:paraId="1F9177B6" w14:textId="77777777" w:rsidR="00D27C5E" w:rsidRPr="00F537C3" w:rsidRDefault="00D27C5E" w:rsidP="00D27C5E">
      <w:pPr>
        <w:contextualSpacing/>
        <w:rPr>
          <w:rStyle w:val="normaltextrun"/>
          <w:color w:val="000000"/>
          <w:shd w:val="clear" w:color="auto" w:fill="FFFFFF"/>
        </w:rPr>
      </w:pPr>
      <w:r w:rsidRPr="00F537C3">
        <w:rPr>
          <w:rStyle w:val="normaltextrun"/>
          <w:color w:val="000000"/>
          <w:sz w:val="24"/>
          <w:szCs w:val="24"/>
          <w:shd w:val="clear" w:color="auto" w:fill="FFFFFF"/>
        </w:rPr>
        <w:t xml:space="preserve">The size and location of the site is shown in Annex 1. </w:t>
      </w:r>
    </w:p>
    <w:p w14:paraId="2AAA3E7C" w14:textId="77777777" w:rsidR="00D27C5E" w:rsidRPr="00F537C3" w:rsidRDefault="00D27C5E" w:rsidP="00D27C5E">
      <w:pPr>
        <w:contextualSpacing/>
        <w:rPr>
          <w:rStyle w:val="normaltextrun"/>
          <w:color w:val="000000"/>
          <w:sz w:val="24"/>
          <w:szCs w:val="24"/>
          <w:shd w:val="clear" w:color="auto" w:fill="FFFFFF"/>
        </w:rPr>
      </w:pPr>
    </w:p>
    <w:p w14:paraId="602BEBD1" w14:textId="77777777" w:rsidR="00D27C5E" w:rsidRPr="00F537C3" w:rsidRDefault="00D27C5E" w:rsidP="00D27C5E">
      <w:pPr>
        <w:contextualSpacing/>
        <w:rPr>
          <w:rStyle w:val="normaltextrun"/>
          <w:color w:val="000000"/>
          <w:sz w:val="24"/>
          <w:szCs w:val="24"/>
          <w:shd w:val="clear" w:color="auto" w:fill="FFFFFF"/>
        </w:rPr>
      </w:pPr>
    </w:p>
    <w:p w14:paraId="1002A9CA" w14:textId="77777777" w:rsidR="00D27C5E" w:rsidRPr="00F537C3" w:rsidRDefault="00D27C5E" w:rsidP="00D27C5E">
      <w:pPr>
        <w:contextualSpacing/>
        <w:rPr>
          <w:rStyle w:val="normaltextrun"/>
          <w:color w:val="000000"/>
          <w:sz w:val="24"/>
          <w:szCs w:val="24"/>
          <w:shd w:val="clear" w:color="auto" w:fill="FFFFFF"/>
        </w:rPr>
      </w:pPr>
    </w:p>
    <w:p w14:paraId="51385D55" w14:textId="77777777" w:rsidR="00D27C5E" w:rsidRPr="00F537C3" w:rsidRDefault="00D27C5E" w:rsidP="00D27C5E">
      <w:pPr>
        <w:contextualSpacing/>
        <w:rPr>
          <w:rStyle w:val="normaltextrun"/>
          <w:color w:val="000000"/>
          <w:sz w:val="24"/>
          <w:szCs w:val="24"/>
          <w:shd w:val="clear" w:color="auto" w:fill="FFFFFF"/>
        </w:rPr>
      </w:pPr>
    </w:p>
    <w:p w14:paraId="7A61737F" w14:textId="77777777" w:rsidR="00D27C5E" w:rsidRPr="00F537C3" w:rsidRDefault="00D27C5E" w:rsidP="00D27C5E">
      <w:pPr>
        <w:contextualSpacing/>
        <w:rPr>
          <w:rStyle w:val="normaltextrun"/>
          <w:color w:val="000000"/>
          <w:sz w:val="24"/>
          <w:szCs w:val="24"/>
          <w:shd w:val="clear" w:color="auto" w:fill="FFFFFF"/>
        </w:rPr>
      </w:pPr>
    </w:p>
    <w:p w14:paraId="0798C561" w14:textId="77777777" w:rsidR="00D27C5E" w:rsidRPr="00F537C3" w:rsidRDefault="00D27C5E" w:rsidP="00D27C5E">
      <w:pPr>
        <w:contextualSpacing/>
        <w:rPr>
          <w:rStyle w:val="normaltextrun"/>
          <w:color w:val="000000"/>
          <w:sz w:val="24"/>
          <w:szCs w:val="24"/>
          <w:shd w:val="clear" w:color="auto" w:fill="FFFFFF"/>
        </w:rPr>
      </w:pPr>
    </w:p>
    <w:p w14:paraId="0AD8BFA2" w14:textId="77777777" w:rsidR="00D27C5E" w:rsidRPr="00F537C3" w:rsidRDefault="00D27C5E" w:rsidP="00D27C5E">
      <w:pPr>
        <w:contextualSpacing/>
        <w:rPr>
          <w:rStyle w:val="normaltextrun"/>
          <w:color w:val="000000"/>
          <w:sz w:val="24"/>
          <w:szCs w:val="24"/>
          <w:shd w:val="clear" w:color="auto" w:fill="FFFFFF"/>
        </w:rPr>
      </w:pPr>
    </w:p>
    <w:p w14:paraId="383C4F77" w14:textId="77777777" w:rsidR="00D27C5E" w:rsidRPr="00F537C3" w:rsidRDefault="00D27C5E" w:rsidP="00D27C5E">
      <w:pPr>
        <w:contextualSpacing/>
        <w:rPr>
          <w:rStyle w:val="normaltextrun"/>
          <w:color w:val="000000"/>
          <w:sz w:val="24"/>
          <w:szCs w:val="24"/>
          <w:shd w:val="clear" w:color="auto" w:fill="FFFFFF"/>
        </w:rPr>
      </w:pPr>
    </w:p>
    <w:p w14:paraId="7CC1691C" w14:textId="77777777" w:rsidR="00D27C5E" w:rsidRPr="00F537C3" w:rsidRDefault="00D27C5E" w:rsidP="00D27C5E">
      <w:pPr>
        <w:contextualSpacing/>
        <w:rPr>
          <w:rStyle w:val="normaltextrun"/>
          <w:color w:val="000000"/>
          <w:sz w:val="24"/>
          <w:szCs w:val="24"/>
          <w:shd w:val="clear" w:color="auto" w:fill="FFFFFF"/>
        </w:rPr>
      </w:pPr>
    </w:p>
    <w:p w14:paraId="1767AA92" w14:textId="77777777" w:rsidR="008C3829" w:rsidRPr="00F537C3" w:rsidRDefault="008C3829" w:rsidP="00D27C5E">
      <w:pPr>
        <w:contextualSpacing/>
        <w:rPr>
          <w:rStyle w:val="normaltextrun"/>
          <w:color w:val="000000"/>
          <w:sz w:val="24"/>
          <w:szCs w:val="24"/>
          <w:shd w:val="clear" w:color="auto" w:fill="FFFFFF"/>
        </w:rPr>
      </w:pPr>
    </w:p>
    <w:p w14:paraId="57B715D0" w14:textId="77777777" w:rsidR="008C3829" w:rsidRPr="00F537C3" w:rsidRDefault="008C3829" w:rsidP="00D27C5E">
      <w:pPr>
        <w:contextualSpacing/>
        <w:rPr>
          <w:rStyle w:val="normaltextrun"/>
          <w:color w:val="000000"/>
          <w:sz w:val="24"/>
          <w:szCs w:val="24"/>
          <w:shd w:val="clear" w:color="auto" w:fill="FFFFFF"/>
        </w:rPr>
      </w:pPr>
    </w:p>
    <w:p w14:paraId="39E16F05" w14:textId="77777777" w:rsidR="008C3829" w:rsidRPr="00F537C3" w:rsidRDefault="008C3829" w:rsidP="00D27C5E">
      <w:pPr>
        <w:contextualSpacing/>
        <w:rPr>
          <w:rStyle w:val="normaltextrun"/>
          <w:color w:val="000000"/>
          <w:sz w:val="24"/>
          <w:szCs w:val="24"/>
          <w:shd w:val="clear" w:color="auto" w:fill="FFFFFF"/>
        </w:rPr>
      </w:pPr>
    </w:p>
    <w:p w14:paraId="22EA520E" w14:textId="77777777" w:rsidR="00D27C5E" w:rsidRPr="00F537C3" w:rsidRDefault="00D27C5E" w:rsidP="00D27C5E">
      <w:pPr>
        <w:contextualSpacing/>
        <w:rPr>
          <w:b/>
          <w:bCs/>
          <w:sz w:val="28"/>
          <w:szCs w:val="28"/>
        </w:rPr>
      </w:pPr>
    </w:p>
    <w:p w14:paraId="125AB8BB" w14:textId="77777777" w:rsidR="00D27C5E" w:rsidRPr="00F537C3" w:rsidRDefault="00D27C5E" w:rsidP="00B25CE1">
      <w:pPr>
        <w:numPr>
          <w:ilvl w:val="0"/>
          <w:numId w:val="4"/>
        </w:numPr>
        <w:contextualSpacing/>
        <w:rPr>
          <w:rFonts w:ascii="Arial" w:hAnsi="Arial" w:cs="Arial"/>
          <w:b/>
          <w:bCs/>
          <w:sz w:val="28"/>
          <w:szCs w:val="28"/>
        </w:rPr>
      </w:pPr>
      <w:r w:rsidRPr="00F537C3">
        <w:rPr>
          <w:rFonts w:ascii="Arial" w:hAnsi="Arial" w:cs="Arial"/>
          <w:b/>
          <w:bCs/>
          <w:sz w:val="28"/>
          <w:szCs w:val="28"/>
        </w:rPr>
        <w:lastRenderedPageBreak/>
        <w:t>Aim</w:t>
      </w:r>
    </w:p>
    <w:p w14:paraId="3D6DA903" w14:textId="77777777" w:rsidR="00D27C5E" w:rsidRPr="00F537C3" w:rsidRDefault="00D27C5E" w:rsidP="00D27C5E">
      <w:pPr>
        <w:rPr>
          <w:rFonts w:ascii="Arial" w:hAnsi="Arial" w:cs="Arial"/>
        </w:rPr>
      </w:pPr>
    </w:p>
    <w:p w14:paraId="32F9B214" w14:textId="77777777" w:rsidR="00D27C5E" w:rsidRPr="00F537C3" w:rsidRDefault="00D27C5E" w:rsidP="00D27C5E">
      <w:pPr>
        <w:jc w:val="both"/>
        <w:rPr>
          <w:rFonts w:ascii="Arial" w:hAnsi="Arial" w:cs="Arial"/>
          <w:sz w:val="24"/>
          <w:szCs w:val="24"/>
        </w:rPr>
      </w:pPr>
      <w:r w:rsidRPr="00F537C3">
        <w:rPr>
          <w:rFonts w:ascii="Arial" w:hAnsi="Arial" w:cs="Arial"/>
          <w:sz w:val="24"/>
          <w:szCs w:val="24"/>
        </w:rPr>
        <w:t xml:space="preserve">The aim of this contract is:  </w:t>
      </w:r>
    </w:p>
    <w:p w14:paraId="303188E0" w14:textId="77777777" w:rsidR="00D27C5E" w:rsidRPr="00F537C3" w:rsidRDefault="00D27C5E" w:rsidP="00B25CE1">
      <w:pPr>
        <w:pStyle w:val="ListParagraph"/>
        <w:numPr>
          <w:ilvl w:val="0"/>
          <w:numId w:val="5"/>
        </w:numPr>
        <w:spacing w:after="160" w:line="256" w:lineRule="auto"/>
        <w:jc w:val="both"/>
        <w:rPr>
          <w:rFonts w:ascii="Arial" w:hAnsi="Arial" w:cs="Arial"/>
          <w:sz w:val="24"/>
          <w:szCs w:val="24"/>
        </w:rPr>
      </w:pPr>
      <w:r w:rsidRPr="00F537C3">
        <w:rPr>
          <w:rFonts w:ascii="Arial" w:hAnsi="Arial" w:cs="Arial"/>
          <w:sz w:val="24"/>
          <w:szCs w:val="24"/>
        </w:rPr>
        <w:t xml:space="preserve">Undertake an invertebrate survey to assess the current state of the invertebrate assemblages using a combination of free-ranging searches and standardised survey methods.  </w:t>
      </w:r>
    </w:p>
    <w:p w14:paraId="775CCA85" w14:textId="77777777" w:rsidR="00D27C5E" w:rsidRPr="00F537C3" w:rsidRDefault="00D27C5E" w:rsidP="00B25CE1">
      <w:pPr>
        <w:pStyle w:val="ListParagraph"/>
        <w:numPr>
          <w:ilvl w:val="0"/>
          <w:numId w:val="5"/>
        </w:numPr>
        <w:spacing w:after="160" w:line="256" w:lineRule="auto"/>
        <w:jc w:val="both"/>
        <w:rPr>
          <w:rFonts w:ascii="Arial" w:hAnsi="Arial" w:cs="Arial"/>
          <w:sz w:val="24"/>
          <w:szCs w:val="24"/>
        </w:rPr>
      </w:pPr>
      <w:r w:rsidRPr="00F537C3">
        <w:rPr>
          <w:rFonts w:ascii="Arial" w:hAnsi="Arial" w:cs="Arial"/>
          <w:sz w:val="24"/>
          <w:szCs w:val="24"/>
        </w:rPr>
        <w:t xml:space="preserve">Determination of the area and quality of the core habitats. </w:t>
      </w:r>
    </w:p>
    <w:p w14:paraId="3DD245A8" w14:textId="77777777" w:rsidR="00D27C5E" w:rsidRPr="00F537C3" w:rsidRDefault="00D27C5E" w:rsidP="008C3829">
      <w:pPr>
        <w:pStyle w:val="ListParagraph"/>
        <w:numPr>
          <w:ilvl w:val="0"/>
          <w:numId w:val="5"/>
        </w:numPr>
        <w:spacing w:after="160" w:line="256" w:lineRule="auto"/>
        <w:rPr>
          <w:rFonts w:ascii="Arial" w:hAnsi="Arial" w:cs="Arial"/>
          <w:sz w:val="24"/>
          <w:szCs w:val="24"/>
        </w:rPr>
      </w:pPr>
      <w:r w:rsidRPr="00F537C3">
        <w:rPr>
          <w:rFonts w:ascii="Arial" w:hAnsi="Arial" w:cs="Arial"/>
          <w:sz w:val="24"/>
          <w:szCs w:val="24"/>
        </w:rPr>
        <w:t xml:space="preserve">Undertake proxy assemblage monitoring assessments of each sample point (please see section 3.4 for further information).  </w:t>
      </w:r>
    </w:p>
    <w:p w14:paraId="46C702E4" w14:textId="77777777" w:rsidR="00D27C5E" w:rsidRPr="00F537C3" w:rsidRDefault="00D27C5E" w:rsidP="008C3829">
      <w:pPr>
        <w:pStyle w:val="ListParagraph"/>
        <w:numPr>
          <w:ilvl w:val="0"/>
          <w:numId w:val="5"/>
        </w:numPr>
        <w:spacing w:after="160" w:line="256" w:lineRule="auto"/>
        <w:rPr>
          <w:rFonts w:ascii="Arial" w:hAnsi="Arial" w:cs="Arial"/>
          <w:sz w:val="24"/>
          <w:szCs w:val="24"/>
        </w:rPr>
      </w:pPr>
      <w:r w:rsidRPr="00F537C3">
        <w:rPr>
          <w:rFonts w:ascii="Arial" w:hAnsi="Arial" w:cs="Arial"/>
          <w:sz w:val="24"/>
          <w:szCs w:val="24"/>
        </w:rPr>
        <w:t>Provide a habitat description and its condition, suggesting where current management is working and where it is not, why might that be.  </w:t>
      </w:r>
      <w:r w:rsidRPr="00F537C3">
        <w:rPr>
          <w:rFonts w:ascii="Arial" w:hAnsi="Arial" w:cs="Arial"/>
          <w:sz w:val="24"/>
          <w:szCs w:val="24"/>
        </w:rPr>
        <w:br/>
      </w:r>
    </w:p>
    <w:p w14:paraId="5BC6BBE5" w14:textId="77777777" w:rsidR="00D27C5E" w:rsidRPr="00F537C3" w:rsidRDefault="00D27C5E" w:rsidP="00D27C5E">
      <w:pPr>
        <w:jc w:val="both"/>
        <w:rPr>
          <w:rFonts w:ascii="Arial" w:hAnsi="Arial" w:cs="Arial"/>
          <w:sz w:val="24"/>
          <w:szCs w:val="24"/>
        </w:rPr>
      </w:pPr>
      <w:r w:rsidRPr="00F537C3">
        <w:rPr>
          <w:rFonts w:ascii="Arial" w:hAnsi="Arial" w:cs="Arial"/>
          <w:sz w:val="24"/>
          <w:szCs w:val="24"/>
        </w:rPr>
        <w:t xml:space="preserve">The results will allow Natural England to undertake a Common Standards Monitoring (CSM).  (JNCC, 2008) assessment of the condition of invertebrate assemblages at the site and help with advising on future management to conserve the species.  </w:t>
      </w:r>
    </w:p>
    <w:p w14:paraId="72231C93" w14:textId="77777777" w:rsidR="00D27C5E" w:rsidRPr="00F537C3" w:rsidRDefault="00D27C5E" w:rsidP="00D27C5E">
      <w:pPr>
        <w:jc w:val="both"/>
        <w:rPr>
          <w:rFonts w:ascii="Arial" w:hAnsi="Arial" w:cs="Arial"/>
          <w:sz w:val="24"/>
          <w:szCs w:val="24"/>
        </w:rPr>
      </w:pPr>
      <w:r w:rsidRPr="00F537C3">
        <w:rPr>
          <w:rFonts w:ascii="Arial" w:hAnsi="Arial" w:cs="Arial"/>
          <w:sz w:val="24"/>
          <w:szCs w:val="24"/>
        </w:rPr>
        <w:t xml:space="preserve">. </w:t>
      </w:r>
    </w:p>
    <w:p w14:paraId="480C322E" w14:textId="77777777" w:rsidR="00D27C5E" w:rsidRPr="00F537C3" w:rsidRDefault="00D27C5E" w:rsidP="00B25CE1">
      <w:pPr>
        <w:numPr>
          <w:ilvl w:val="0"/>
          <w:numId w:val="4"/>
        </w:numPr>
        <w:contextualSpacing/>
        <w:rPr>
          <w:rFonts w:ascii="Arial" w:hAnsi="Arial" w:cs="Arial"/>
          <w:b/>
          <w:bCs/>
          <w:sz w:val="28"/>
          <w:szCs w:val="28"/>
        </w:rPr>
      </w:pPr>
      <w:r w:rsidRPr="00F537C3">
        <w:rPr>
          <w:rFonts w:ascii="Arial" w:hAnsi="Arial" w:cs="Arial"/>
          <w:b/>
          <w:bCs/>
          <w:sz w:val="28"/>
          <w:szCs w:val="28"/>
        </w:rPr>
        <w:t>Survey Methods</w:t>
      </w:r>
    </w:p>
    <w:p w14:paraId="16EDF571" w14:textId="77777777" w:rsidR="00D27C5E" w:rsidRPr="00F537C3" w:rsidRDefault="00D27C5E" w:rsidP="00D27C5E">
      <w:pPr>
        <w:rPr>
          <w:rFonts w:ascii="Arial" w:hAnsi="Arial" w:cs="Arial"/>
          <w:color w:val="000000"/>
          <w:sz w:val="24"/>
          <w:szCs w:val="24"/>
          <w:shd w:val="clear" w:color="auto" w:fill="FFFFFF"/>
        </w:rPr>
      </w:pPr>
      <w:r w:rsidRPr="00F537C3">
        <w:rPr>
          <w:rFonts w:ascii="Arial" w:hAnsi="Arial" w:cs="Arial"/>
        </w:rPr>
        <w:br/>
      </w:r>
    </w:p>
    <w:p w14:paraId="41EDA4A7"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b/>
          <w:bCs/>
        </w:rPr>
        <w:t>3.1. Field Work and Detailed Methodology</w:t>
      </w:r>
      <w:r w:rsidRPr="00F537C3">
        <w:rPr>
          <w:rStyle w:val="normaltextrun"/>
          <w:rFonts w:ascii="Arial" w:hAnsi="Arial" w:cs="Arial"/>
        </w:rPr>
        <w:t> </w:t>
      </w:r>
      <w:r w:rsidRPr="00F537C3">
        <w:rPr>
          <w:rStyle w:val="eop"/>
          <w:rFonts w:ascii="Arial" w:hAnsi="Arial" w:cs="Arial"/>
          <w:sz w:val="28"/>
          <w:szCs w:val="28"/>
        </w:rPr>
        <w:t> </w:t>
      </w:r>
    </w:p>
    <w:p w14:paraId="54D261C6" w14:textId="77777777" w:rsidR="00D27C5E" w:rsidRPr="00F537C3" w:rsidRDefault="00D27C5E" w:rsidP="00D27C5E">
      <w:pPr>
        <w:pStyle w:val="paragraph"/>
        <w:spacing w:before="0" w:beforeAutospacing="0" w:after="0" w:afterAutospacing="0"/>
        <w:rPr>
          <w:rStyle w:val="eop"/>
          <w:rFonts w:ascii="Arial" w:hAnsi="Arial" w:cs="Arial"/>
        </w:rPr>
      </w:pPr>
      <w:r w:rsidRPr="00F537C3">
        <w:rPr>
          <w:rStyle w:val="normaltextrun"/>
          <w:rFonts w:ascii="Arial" w:hAnsi="Arial" w:cs="Arial"/>
        </w:rPr>
        <w:t> </w:t>
      </w:r>
      <w:r w:rsidRPr="00F537C3">
        <w:rPr>
          <w:rStyle w:val="eop"/>
          <w:rFonts w:ascii="Arial" w:hAnsi="Arial" w:cs="Arial"/>
        </w:rPr>
        <w:t> </w:t>
      </w:r>
    </w:p>
    <w:p w14:paraId="25FDD13B" w14:textId="77777777" w:rsidR="00D27C5E" w:rsidRPr="00F537C3" w:rsidRDefault="00D27C5E" w:rsidP="00D27C5E">
      <w:pPr>
        <w:pStyle w:val="paragraph"/>
        <w:spacing w:before="0" w:beforeAutospacing="0" w:after="0" w:afterAutospacing="0"/>
        <w:textAlignment w:val="baseline"/>
        <w:rPr>
          <w:rStyle w:val="eop"/>
          <w:rFonts w:ascii="Arial" w:hAnsi="Arial" w:cs="Arial"/>
        </w:rPr>
      </w:pPr>
    </w:p>
    <w:p w14:paraId="15509848" w14:textId="77777777" w:rsidR="00D27C5E" w:rsidRPr="00F537C3" w:rsidRDefault="00D27C5E" w:rsidP="00D27C5E">
      <w:pPr>
        <w:textAlignment w:val="baseline"/>
        <w:rPr>
          <w:rFonts w:ascii="Arial" w:hAnsi="Arial" w:cs="Arial"/>
          <w:b/>
          <w:bCs/>
          <w:sz w:val="24"/>
          <w:szCs w:val="24"/>
        </w:rPr>
      </w:pPr>
      <w:r w:rsidRPr="00F537C3">
        <w:rPr>
          <w:rFonts w:ascii="Arial" w:hAnsi="Arial" w:cs="Arial"/>
          <w:b/>
          <w:bCs/>
          <w:sz w:val="24"/>
          <w:szCs w:val="24"/>
        </w:rPr>
        <w:t xml:space="preserve">Invert. Assemblage F111 </w:t>
      </w:r>
    </w:p>
    <w:p w14:paraId="4FEEBF72" w14:textId="77777777" w:rsidR="00D27C5E" w:rsidRPr="00F537C3" w:rsidRDefault="00D27C5E" w:rsidP="00D27C5E">
      <w:pPr>
        <w:textAlignment w:val="baseline"/>
        <w:rPr>
          <w:rFonts w:ascii="Arial" w:hAnsi="Arial" w:cs="Arial"/>
          <w:sz w:val="24"/>
          <w:szCs w:val="24"/>
        </w:rPr>
      </w:pPr>
    </w:p>
    <w:p w14:paraId="15336896" w14:textId="77777777" w:rsidR="00D27C5E" w:rsidRPr="00F537C3" w:rsidRDefault="00D27C5E" w:rsidP="00B25CE1">
      <w:pPr>
        <w:pStyle w:val="ListParagraph"/>
        <w:numPr>
          <w:ilvl w:val="0"/>
          <w:numId w:val="6"/>
        </w:numPr>
        <w:spacing w:line="256" w:lineRule="auto"/>
        <w:textAlignment w:val="baseline"/>
        <w:rPr>
          <w:rFonts w:ascii="Arial" w:hAnsi="Arial" w:cs="Arial"/>
          <w:sz w:val="24"/>
          <w:szCs w:val="24"/>
        </w:rPr>
      </w:pPr>
      <w:r w:rsidRPr="00F537C3">
        <w:rPr>
          <w:rFonts w:ascii="Arial" w:hAnsi="Arial" w:cs="Arial"/>
          <w:sz w:val="24"/>
          <w:szCs w:val="24"/>
        </w:rPr>
        <w:t>Make at least 4 survey visits between April and end of August depending on the survey effort to cover the site.</w:t>
      </w:r>
    </w:p>
    <w:p w14:paraId="703FF2BE" w14:textId="77777777" w:rsidR="00D27C5E" w:rsidRPr="00F537C3" w:rsidRDefault="00D27C5E" w:rsidP="00B25CE1">
      <w:pPr>
        <w:pStyle w:val="ListParagraph"/>
        <w:numPr>
          <w:ilvl w:val="0"/>
          <w:numId w:val="6"/>
        </w:numPr>
        <w:spacing w:line="256" w:lineRule="auto"/>
        <w:textAlignment w:val="baseline"/>
        <w:rPr>
          <w:rFonts w:ascii="Arial" w:hAnsi="Arial" w:cs="Arial"/>
          <w:sz w:val="24"/>
          <w:szCs w:val="24"/>
        </w:rPr>
      </w:pPr>
      <w:r w:rsidRPr="00F537C3">
        <w:rPr>
          <w:rFonts w:ascii="Arial" w:hAnsi="Arial" w:cs="Arial"/>
          <w:sz w:val="24"/>
          <w:szCs w:val="24"/>
        </w:rPr>
        <w:t xml:space="preserve">This is to include an early visit to target beetles in April / May with the three other visits to target other taxa, being undertaken from June to August. </w:t>
      </w:r>
    </w:p>
    <w:p w14:paraId="60506253" w14:textId="77777777" w:rsidR="00D27C5E" w:rsidRPr="00F537C3" w:rsidRDefault="00D27C5E" w:rsidP="00B25CE1">
      <w:pPr>
        <w:pStyle w:val="ListParagraph"/>
        <w:numPr>
          <w:ilvl w:val="0"/>
          <w:numId w:val="6"/>
        </w:numPr>
        <w:spacing w:line="256" w:lineRule="auto"/>
        <w:textAlignment w:val="baseline"/>
        <w:rPr>
          <w:rFonts w:ascii="Arial" w:hAnsi="Arial" w:cs="Arial"/>
          <w:sz w:val="24"/>
          <w:szCs w:val="24"/>
        </w:rPr>
      </w:pPr>
      <w:r w:rsidRPr="00F537C3">
        <w:rPr>
          <w:rFonts w:ascii="Arial" w:hAnsi="Arial" w:cs="Arial"/>
          <w:sz w:val="24"/>
          <w:szCs w:val="24"/>
        </w:rPr>
        <w:t xml:space="preserve">Contractor to decide precise timings in relation to progress of season. </w:t>
      </w:r>
    </w:p>
    <w:p w14:paraId="06D8FB5F" w14:textId="77777777" w:rsidR="00D27C5E" w:rsidRPr="00F537C3" w:rsidRDefault="00D27C5E" w:rsidP="00B25CE1">
      <w:pPr>
        <w:pStyle w:val="ListParagraph"/>
        <w:numPr>
          <w:ilvl w:val="0"/>
          <w:numId w:val="6"/>
        </w:numPr>
        <w:spacing w:line="256" w:lineRule="auto"/>
        <w:textAlignment w:val="baseline"/>
        <w:rPr>
          <w:rFonts w:ascii="Arial" w:hAnsi="Arial" w:cs="Arial"/>
          <w:sz w:val="24"/>
          <w:szCs w:val="24"/>
        </w:rPr>
      </w:pPr>
      <w:r w:rsidRPr="00F537C3">
        <w:rPr>
          <w:rFonts w:ascii="Arial" w:hAnsi="Arial" w:cs="Arial"/>
          <w:sz w:val="24"/>
          <w:szCs w:val="24"/>
        </w:rPr>
        <w:t xml:space="preserve">The visits should be spread through the field season and be at least 4 weeks apart unless a sudden change in weather warrants visits closer together. </w:t>
      </w:r>
    </w:p>
    <w:p w14:paraId="4D303098" w14:textId="77777777" w:rsidR="00D27C5E" w:rsidRPr="00F537C3" w:rsidRDefault="00D27C5E" w:rsidP="00B25CE1">
      <w:pPr>
        <w:pStyle w:val="ListParagraph"/>
        <w:numPr>
          <w:ilvl w:val="0"/>
          <w:numId w:val="6"/>
        </w:numPr>
        <w:spacing w:line="256" w:lineRule="auto"/>
        <w:textAlignment w:val="baseline"/>
        <w:rPr>
          <w:rFonts w:ascii="Arial" w:hAnsi="Arial" w:cs="Arial"/>
          <w:sz w:val="24"/>
          <w:szCs w:val="24"/>
        </w:rPr>
      </w:pPr>
      <w:r w:rsidRPr="00F537C3">
        <w:rPr>
          <w:rFonts w:ascii="Arial" w:hAnsi="Arial" w:cs="Arial"/>
          <w:sz w:val="24"/>
          <w:szCs w:val="24"/>
        </w:rPr>
        <w:t xml:space="preserve">Survey methods to consist of ground searching, sweeping, spot sweeping and pitfall trapping. </w:t>
      </w:r>
    </w:p>
    <w:p w14:paraId="4CC52331" w14:textId="77777777" w:rsidR="00D27C5E" w:rsidRPr="00F537C3" w:rsidRDefault="00D27C5E" w:rsidP="00B25CE1">
      <w:pPr>
        <w:pStyle w:val="ListParagraph"/>
        <w:numPr>
          <w:ilvl w:val="0"/>
          <w:numId w:val="6"/>
        </w:numPr>
        <w:spacing w:line="256" w:lineRule="auto"/>
        <w:textAlignment w:val="baseline"/>
        <w:rPr>
          <w:rFonts w:ascii="Arial" w:hAnsi="Arial" w:cs="Arial"/>
          <w:sz w:val="24"/>
          <w:szCs w:val="24"/>
        </w:rPr>
      </w:pPr>
      <w:r w:rsidRPr="00F537C3">
        <w:rPr>
          <w:rFonts w:ascii="Arial" w:hAnsi="Arial" w:cs="Arial"/>
          <w:sz w:val="24"/>
          <w:szCs w:val="24"/>
        </w:rPr>
        <w:t>Setting and collecting of these traps should not count as survey visits (unless field survey work is carried out on that day).</w:t>
      </w:r>
    </w:p>
    <w:p w14:paraId="41E3DED3" w14:textId="77777777" w:rsidR="00D27C5E" w:rsidRPr="00F537C3" w:rsidRDefault="00D27C5E" w:rsidP="00B25CE1">
      <w:pPr>
        <w:pStyle w:val="paragraph"/>
        <w:numPr>
          <w:ilvl w:val="0"/>
          <w:numId w:val="7"/>
        </w:numPr>
        <w:spacing w:before="0" w:beforeAutospacing="0" w:after="0" w:afterAutospacing="0"/>
        <w:textAlignment w:val="baseline"/>
        <w:rPr>
          <w:rFonts w:ascii="Arial" w:hAnsi="Arial" w:cs="Arial"/>
        </w:rPr>
      </w:pPr>
      <w:r w:rsidRPr="00F537C3">
        <w:rPr>
          <w:rStyle w:val="normaltextrun"/>
          <w:rFonts w:ascii="Arial" w:hAnsi="Arial" w:cs="Arial"/>
        </w:rPr>
        <w:t>If the contractor believes the visits have resulted in sub-optimal data collection (</w:t>
      </w:r>
      <w:proofErr w:type="spellStart"/>
      <w:r w:rsidRPr="00F537C3">
        <w:rPr>
          <w:rStyle w:val="normaltextrun"/>
          <w:rFonts w:ascii="Arial" w:hAnsi="Arial" w:cs="Arial"/>
        </w:rPr>
        <w:t>e.g</w:t>
      </w:r>
      <w:proofErr w:type="spellEnd"/>
      <w:r w:rsidRPr="00F537C3">
        <w:rPr>
          <w:rStyle w:val="normaltextrun"/>
          <w:rFonts w:ascii="Arial" w:hAnsi="Arial" w:cs="Arial"/>
        </w:rPr>
        <w:t xml:space="preserve"> due to poor weather conditions) one further visit can be undertaken. Please ensure a quotation is provided for this.</w:t>
      </w:r>
    </w:p>
    <w:p w14:paraId="5DE81E31" w14:textId="77777777" w:rsidR="00D27C5E" w:rsidRPr="00F537C3" w:rsidRDefault="00D27C5E" w:rsidP="00B25CE1">
      <w:pPr>
        <w:pStyle w:val="paragraph"/>
        <w:numPr>
          <w:ilvl w:val="0"/>
          <w:numId w:val="7"/>
        </w:numPr>
        <w:spacing w:before="0" w:beforeAutospacing="0" w:after="0" w:afterAutospacing="0"/>
        <w:textAlignment w:val="baseline"/>
        <w:rPr>
          <w:rFonts w:ascii="Arial" w:hAnsi="Arial" w:cs="Arial"/>
        </w:rPr>
      </w:pPr>
      <w:r w:rsidRPr="00F537C3">
        <w:rPr>
          <w:rStyle w:val="normaltextrun"/>
          <w:rFonts w:ascii="Arial" w:hAnsi="Arial" w:cs="Arial"/>
          <w:sz w:val="22"/>
          <w:szCs w:val="22"/>
        </w:rPr>
        <w:t> </w:t>
      </w:r>
      <w:r w:rsidRPr="00F537C3">
        <w:rPr>
          <w:rStyle w:val="normaltextrun"/>
          <w:rFonts w:ascii="Arial" w:hAnsi="Arial" w:cs="Arial"/>
        </w:rPr>
        <w:t>A minimum of 4 sampling points will be required on each per assemblage. Contractors are to use their own professional opinion (judging the site/habitat size) to determine the total number of samples.</w:t>
      </w:r>
    </w:p>
    <w:p w14:paraId="2CDB19F7" w14:textId="77777777" w:rsidR="00D27C5E" w:rsidRPr="00F537C3" w:rsidRDefault="00D27C5E" w:rsidP="00B25CE1">
      <w:pPr>
        <w:pStyle w:val="paragraph"/>
        <w:numPr>
          <w:ilvl w:val="0"/>
          <w:numId w:val="7"/>
        </w:numPr>
        <w:spacing w:before="0" w:beforeAutospacing="0" w:after="0" w:afterAutospacing="0"/>
        <w:textAlignment w:val="baseline"/>
        <w:rPr>
          <w:rFonts w:ascii="Arial" w:hAnsi="Arial" w:cs="Arial"/>
        </w:rPr>
      </w:pPr>
      <w:r w:rsidRPr="00F537C3">
        <w:rPr>
          <w:rStyle w:val="normaltextrun"/>
          <w:rFonts w:ascii="Arial" w:hAnsi="Arial" w:cs="Arial"/>
        </w:rPr>
        <w:t xml:space="preserve">If possible, please identify the NVC (JNCC, 2020) type for the location sample based on the dominant species present. Further information can be found </w:t>
      </w:r>
      <w:hyperlink r:id="rId21" w:tgtFrame="_blank" w:history="1">
        <w:r w:rsidRPr="00F537C3">
          <w:rPr>
            <w:rStyle w:val="normaltextrun"/>
            <w:rFonts w:ascii="Arial" w:hAnsi="Arial" w:cs="Arial"/>
            <w:color w:val="0000FF"/>
            <w:u w:val="single"/>
          </w:rPr>
          <w:t>here</w:t>
        </w:r>
      </w:hyperlink>
      <w:r w:rsidRPr="00F537C3">
        <w:rPr>
          <w:rStyle w:val="normaltextrun"/>
          <w:rFonts w:ascii="Arial" w:hAnsi="Arial" w:cs="Arial"/>
        </w:rPr>
        <w:t>. We do not require a species list. Please advise in your tender submission if this is not possible.</w:t>
      </w:r>
    </w:p>
    <w:p w14:paraId="6C7FDC3D" w14:textId="77777777" w:rsidR="00D27C5E" w:rsidRPr="00F537C3" w:rsidRDefault="00D27C5E" w:rsidP="00B25CE1">
      <w:pPr>
        <w:pStyle w:val="paragraph"/>
        <w:numPr>
          <w:ilvl w:val="0"/>
          <w:numId w:val="7"/>
        </w:numPr>
        <w:spacing w:before="0" w:beforeAutospacing="0" w:after="0" w:afterAutospacing="0"/>
        <w:textAlignment w:val="baseline"/>
        <w:rPr>
          <w:rStyle w:val="normaltextrun"/>
          <w:rFonts w:ascii="Arial" w:hAnsi="Arial" w:cs="Arial"/>
        </w:rPr>
      </w:pPr>
      <w:r w:rsidRPr="00F537C3">
        <w:rPr>
          <w:rStyle w:val="normaltextrun"/>
          <w:rFonts w:ascii="Arial" w:hAnsi="Arial" w:cs="Arial"/>
        </w:rPr>
        <w:t>Each visit should be completed in the daytime.</w:t>
      </w:r>
    </w:p>
    <w:p w14:paraId="00310341" w14:textId="77777777" w:rsidR="00D27C5E" w:rsidRPr="00F537C3" w:rsidRDefault="00D27C5E" w:rsidP="00B25CE1">
      <w:pPr>
        <w:pStyle w:val="paragraph"/>
        <w:numPr>
          <w:ilvl w:val="0"/>
          <w:numId w:val="7"/>
        </w:numPr>
        <w:spacing w:before="0" w:beforeAutospacing="0" w:after="0" w:afterAutospacing="0"/>
        <w:textAlignment w:val="baseline"/>
        <w:rPr>
          <w:rStyle w:val="normaltextrun"/>
          <w:rFonts w:ascii="Arial" w:hAnsi="Arial" w:cs="Arial"/>
        </w:rPr>
      </w:pPr>
      <w:r w:rsidRPr="00F537C3">
        <w:rPr>
          <w:rStyle w:val="normaltextrun"/>
          <w:rFonts w:ascii="Arial" w:hAnsi="Arial" w:cs="Arial"/>
        </w:rPr>
        <w:t>Photographs must be taken of each sampling point.</w:t>
      </w:r>
    </w:p>
    <w:p w14:paraId="73568816" w14:textId="77777777" w:rsidR="00D27C5E" w:rsidRPr="00F537C3" w:rsidRDefault="00D27C5E" w:rsidP="00B25CE1">
      <w:pPr>
        <w:pStyle w:val="paragraph"/>
        <w:numPr>
          <w:ilvl w:val="0"/>
          <w:numId w:val="7"/>
        </w:numPr>
        <w:spacing w:before="0" w:beforeAutospacing="0" w:after="0" w:afterAutospacing="0"/>
        <w:textAlignment w:val="baseline"/>
        <w:rPr>
          <w:rStyle w:val="normaltextrun"/>
          <w:rFonts w:ascii="Arial" w:hAnsi="Arial" w:cs="Arial"/>
        </w:rPr>
      </w:pPr>
      <w:r w:rsidRPr="00F537C3">
        <w:rPr>
          <w:rStyle w:val="normaltextrun"/>
          <w:rFonts w:ascii="Arial" w:hAnsi="Arial" w:cs="Arial"/>
        </w:rPr>
        <w:t xml:space="preserve">All sampling points must be clearly mapped. </w:t>
      </w:r>
    </w:p>
    <w:p w14:paraId="59AFAC07" w14:textId="77777777" w:rsidR="00D27C5E" w:rsidRPr="00F537C3" w:rsidRDefault="00D27C5E" w:rsidP="00B25CE1">
      <w:pPr>
        <w:pStyle w:val="paragraph"/>
        <w:numPr>
          <w:ilvl w:val="0"/>
          <w:numId w:val="7"/>
        </w:numPr>
        <w:spacing w:before="0" w:beforeAutospacing="0" w:after="0" w:afterAutospacing="0"/>
        <w:textAlignment w:val="baseline"/>
        <w:rPr>
          <w:rFonts w:ascii="Arial" w:hAnsi="Arial" w:cs="Arial"/>
        </w:rPr>
      </w:pPr>
      <w:r w:rsidRPr="00F537C3">
        <w:rPr>
          <w:rStyle w:val="normaltextrun"/>
          <w:rFonts w:ascii="Arial" w:hAnsi="Arial" w:cs="Arial"/>
        </w:rPr>
        <w:t>All sampling points must have a brief written description of them to describe how the sampling point relates to the habitat requirement of the assemblage being assessed.</w:t>
      </w:r>
    </w:p>
    <w:p w14:paraId="43677052" w14:textId="77777777" w:rsidR="00D27C5E" w:rsidRPr="00F537C3" w:rsidRDefault="00D27C5E" w:rsidP="00B25CE1">
      <w:pPr>
        <w:pStyle w:val="paragraph"/>
        <w:numPr>
          <w:ilvl w:val="0"/>
          <w:numId w:val="7"/>
        </w:numPr>
        <w:spacing w:before="0" w:beforeAutospacing="0" w:after="0" w:afterAutospacing="0"/>
        <w:textAlignment w:val="baseline"/>
        <w:rPr>
          <w:rFonts w:ascii="Arial" w:hAnsi="Arial" w:cs="Arial"/>
        </w:rPr>
      </w:pPr>
      <w:r w:rsidRPr="00F537C3">
        <w:rPr>
          <w:rStyle w:val="normaltextrun"/>
          <w:rFonts w:ascii="Arial" w:hAnsi="Arial" w:cs="Arial"/>
        </w:rPr>
        <w:lastRenderedPageBreak/>
        <w:t>Record as much information as possible including the location of important or rare species and the locations of all sampling points.</w:t>
      </w:r>
    </w:p>
    <w:p w14:paraId="724CC337" w14:textId="77777777" w:rsidR="00D27C5E" w:rsidRPr="00F537C3" w:rsidRDefault="00D27C5E" w:rsidP="00B25CE1">
      <w:pPr>
        <w:pStyle w:val="paragraph"/>
        <w:numPr>
          <w:ilvl w:val="0"/>
          <w:numId w:val="7"/>
        </w:numPr>
        <w:spacing w:before="0" w:beforeAutospacing="0" w:after="0" w:afterAutospacing="0"/>
        <w:rPr>
          <w:rFonts w:ascii="Arial" w:hAnsi="Arial" w:cs="Arial"/>
        </w:rPr>
      </w:pPr>
      <w:r w:rsidRPr="00F537C3">
        <w:rPr>
          <w:rStyle w:val="normaltextrun"/>
          <w:rFonts w:ascii="Arial" w:hAnsi="Arial" w:cs="Arial"/>
        </w:rPr>
        <w:t>Map the approximate locations, with estimated size, of all areas of the SSSI that contain suitable habitat for each of the surveyed assemblages. Please also comment on the habitat quality.</w:t>
      </w:r>
    </w:p>
    <w:p w14:paraId="05EA157D" w14:textId="77777777" w:rsidR="00D27C5E" w:rsidRPr="00F537C3" w:rsidRDefault="00D27C5E" w:rsidP="00B25CE1">
      <w:pPr>
        <w:pStyle w:val="paragraph"/>
        <w:numPr>
          <w:ilvl w:val="0"/>
          <w:numId w:val="7"/>
        </w:numPr>
        <w:spacing w:before="0" w:beforeAutospacing="0" w:after="0" w:afterAutospacing="0"/>
        <w:textAlignment w:val="baseline"/>
        <w:rPr>
          <w:rFonts w:ascii="Arial" w:hAnsi="Arial" w:cs="Arial"/>
        </w:rPr>
      </w:pPr>
      <w:r w:rsidRPr="00F537C3">
        <w:rPr>
          <w:rStyle w:val="normaltextrun"/>
          <w:rFonts w:ascii="Arial" w:hAnsi="Arial" w:cs="Arial"/>
        </w:rPr>
        <w:t>Record the date, </w:t>
      </w:r>
      <w:proofErr w:type="gramStart"/>
      <w:r w:rsidRPr="00F537C3">
        <w:rPr>
          <w:rStyle w:val="normaltextrun"/>
          <w:rFonts w:ascii="Arial" w:hAnsi="Arial" w:cs="Arial"/>
        </w:rPr>
        <w:t>start</w:t>
      </w:r>
      <w:proofErr w:type="gramEnd"/>
      <w:r w:rsidRPr="00F537C3">
        <w:rPr>
          <w:rStyle w:val="normaltextrun"/>
          <w:rFonts w:ascii="Arial" w:hAnsi="Arial" w:cs="Arial"/>
        </w:rPr>
        <w:t> and finish times, observer name and weather conditions for each survey visit.</w:t>
      </w:r>
    </w:p>
    <w:p w14:paraId="0046FD4F" w14:textId="77777777" w:rsidR="00D27C5E" w:rsidRPr="00F537C3" w:rsidRDefault="00D27C5E" w:rsidP="00B25CE1">
      <w:pPr>
        <w:pStyle w:val="paragraph"/>
        <w:numPr>
          <w:ilvl w:val="0"/>
          <w:numId w:val="7"/>
        </w:numPr>
        <w:spacing w:before="0" w:beforeAutospacing="0" w:after="0" w:afterAutospacing="0"/>
        <w:textAlignment w:val="baseline"/>
        <w:rPr>
          <w:rStyle w:val="normaltextrun"/>
          <w:rFonts w:ascii="Arial" w:hAnsi="Arial" w:cs="Arial"/>
        </w:rPr>
      </w:pPr>
      <w:r w:rsidRPr="00F537C3">
        <w:rPr>
          <w:rStyle w:val="normaltextrun"/>
          <w:rFonts w:ascii="Arial" w:hAnsi="Arial" w:cs="Arial"/>
        </w:rPr>
        <w:t>No visits in windy conditions (Beaufort scale greater than 5), poor visibility or if the site is subject to unusually high levels of disturbance. Visits are to be ideally taken on warm, sunny days to increase the chance of invertebrate activity.</w:t>
      </w:r>
    </w:p>
    <w:p w14:paraId="3E706936" w14:textId="77777777" w:rsidR="00D27C5E" w:rsidRPr="00F537C3" w:rsidRDefault="00D27C5E" w:rsidP="00B25CE1">
      <w:pPr>
        <w:pStyle w:val="paragraph"/>
        <w:numPr>
          <w:ilvl w:val="0"/>
          <w:numId w:val="7"/>
        </w:numPr>
        <w:spacing w:before="0" w:beforeAutospacing="0" w:after="0" w:afterAutospacing="0"/>
        <w:textAlignment w:val="baseline"/>
        <w:rPr>
          <w:rStyle w:val="eop"/>
          <w:rFonts w:ascii="Arial" w:hAnsi="Arial" w:cs="Arial"/>
        </w:rPr>
      </w:pPr>
      <w:r w:rsidRPr="00F537C3">
        <w:rPr>
          <w:rStyle w:val="normaltextrun"/>
          <w:rFonts w:ascii="Arial" w:hAnsi="Arial" w:cs="Arial"/>
        </w:rPr>
        <w:t>General notes on the site should also be made and photographs should be taken.</w:t>
      </w:r>
    </w:p>
    <w:p w14:paraId="79810838" w14:textId="77777777" w:rsidR="00D27C5E" w:rsidRPr="00F537C3" w:rsidRDefault="00D27C5E" w:rsidP="00B25CE1">
      <w:pPr>
        <w:pStyle w:val="paragraph"/>
        <w:numPr>
          <w:ilvl w:val="0"/>
          <w:numId w:val="7"/>
        </w:numPr>
        <w:spacing w:before="0" w:beforeAutospacing="0" w:after="0" w:afterAutospacing="0"/>
        <w:textAlignment w:val="baseline"/>
      </w:pPr>
      <w:r w:rsidRPr="00F537C3">
        <w:rPr>
          <w:rStyle w:val="eop"/>
          <w:rFonts w:ascii="Arial" w:hAnsi="Arial" w:cs="Arial"/>
        </w:rPr>
        <w:t>Please ensure the site unit is noted when commenting on management/making recommendations. Whilst Natural England are following the method of Whole Feature Assessment, unit-based feedback enables us to provide detailed feedback to landowners.</w:t>
      </w:r>
    </w:p>
    <w:p w14:paraId="66253F22" w14:textId="77777777" w:rsidR="00D27C5E" w:rsidRPr="00F537C3" w:rsidRDefault="00D27C5E" w:rsidP="00D27C5E">
      <w:pPr>
        <w:pStyle w:val="paragraph"/>
        <w:spacing w:before="0" w:beforeAutospacing="0" w:after="0" w:afterAutospacing="0"/>
        <w:textAlignment w:val="baseline"/>
        <w:rPr>
          <w:rFonts w:ascii="Segoe UI" w:hAnsi="Segoe UI" w:cs="Segoe UI"/>
          <w:sz w:val="18"/>
          <w:szCs w:val="18"/>
        </w:rPr>
      </w:pPr>
    </w:p>
    <w:p w14:paraId="3DF3DFAE" w14:textId="77777777" w:rsidR="00D27C5E" w:rsidRPr="00F537C3" w:rsidRDefault="00D27C5E" w:rsidP="00D27C5E">
      <w:pPr>
        <w:pStyle w:val="paragraph"/>
        <w:spacing w:before="0" w:beforeAutospacing="0" w:after="0" w:afterAutospacing="0"/>
        <w:textAlignment w:val="baseline"/>
        <w:rPr>
          <w:rFonts w:ascii="Segoe UI" w:hAnsi="Segoe UI" w:cs="Segoe UI"/>
          <w:sz w:val="18"/>
          <w:szCs w:val="18"/>
        </w:rPr>
      </w:pPr>
      <w:r w:rsidRPr="00F537C3">
        <w:rPr>
          <w:rStyle w:val="eop"/>
          <w:rFonts w:ascii="Arial" w:hAnsi="Arial" w:cs="Arial"/>
        </w:rPr>
        <w:t> </w:t>
      </w:r>
    </w:p>
    <w:p w14:paraId="4FD8F85E" w14:textId="77777777" w:rsidR="00D27C5E" w:rsidRPr="00F537C3" w:rsidRDefault="00D27C5E" w:rsidP="00D27C5E">
      <w:pPr>
        <w:pStyle w:val="paragraph"/>
        <w:spacing w:before="0" w:beforeAutospacing="0" w:after="0" w:afterAutospacing="0"/>
        <w:textAlignment w:val="baseline"/>
        <w:rPr>
          <w:rFonts w:ascii="Segoe UI" w:hAnsi="Segoe UI" w:cs="Segoe UI"/>
          <w:sz w:val="18"/>
          <w:szCs w:val="18"/>
        </w:rPr>
      </w:pPr>
      <w:r w:rsidRPr="00F537C3">
        <w:rPr>
          <w:rStyle w:val="eop"/>
          <w:rFonts w:ascii="Arial" w:hAnsi="Arial" w:cs="Arial"/>
        </w:rPr>
        <w:t>  </w:t>
      </w:r>
    </w:p>
    <w:p w14:paraId="51BD060A"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b/>
          <w:bCs/>
        </w:rPr>
        <w:t>3.2.</w:t>
      </w:r>
      <w:r w:rsidRPr="00F537C3">
        <w:rPr>
          <w:rStyle w:val="normaltextrun"/>
          <w:rFonts w:ascii="Arial" w:hAnsi="Arial" w:cs="Arial"/>
        </w:rPr>
        <w:t xml:space="preserve"> </w:t>
      </w:r>
      <w:r w:rsidRPr="00F537C3">
        <w:rPr>
          <w:rStyle w:val="normaltextrun"/>
          <w:rFonts w:ascii="Arial" w:hAnsi="Arial" w:cs="Arial"/>
          <w:b/>
          <w:bCs/>
        </w:rPr>
        <w:t xml:space="preserve">Indicative survey locations </w:t>
      </w:r>
      <w:r w:rsidRPr="00F537C3">
        <w:rPr>
          <w:rStyle w:val="normaltextrun"/>
          <w:rFonts w:ascii="Arial" w:hAnsi="Arial" w:cs="Arial"/>
        </w:rPr>
        <w:t> </w:t>
      </w:r>
      <w:r w:rsidRPr="00F537C3">
        <w:rPr>
          <w:rStyle w:val="scxw83250554"/>
          <w:rFonts w:ascii="Arial" w:hAnsi="Arial" w:cs="Arial"/>
          <w:sz w:val="28"/>
          <w:szCs w:val="28"/>
        </w:rPr>
        <w:t> </w:t>
      </w:r>
      <w:r w:rsidRPr="00F537C3">
        <w:rPr>
          <w:rFonts w:ascii="Arial" w:hAnsi="Arial" w:cs="Arial"/>
          <w:sz w:val="28"/>
          <w:szCs w:val="28"/>
        </w:rPr>
        <w:br/>
      </w:r>
      <w:r w:rsidRPr="00F537C3">
        <w:rPr>
          <w:rStyle w:val="normaltextrun"/>
          <w:rFonts w:ascii="Arial" w:hAnsi="Arial" w:cs="Arial"/>
        </w:rPr>
        <w:t> </w:t>
      </w:r>
      <w:r w:rsidRPr="00F537C3">
        <w:rPr>
          <w:rStyle w:val="eop"/>
          <w:rFonts w:ascii="Arial" w:hAnsi="Arial" w:cs="Arial"/>
          <w:sz w:val="28"/>
          <w:szCs w:val="28"/>
        </w:rPr>
        <w:t> </w:t>
      </w:r>
    </w:p>
    <w:p w14:paraId="5B9D89F1"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If the area is not well known to the contractor pre-survey reconnaissance of the indicative survey locations should be carried out to determine the general nature and extent of the habitats and to confirm suitable locations for survey sampling areas. It is estimated that a preliminary walk-over assessment of all the proposed survey locations would take a maximum of one full day. Following the initial reconnaissance Natural England would welcome any advice or recommendations regarding the locations to be surveyed.  For instance, the contractor may wish to recommend a variation of survey location(s) based on their experience.</w:t>
      </w:r>
      <w:r w:rsidRPr="00F537C3">
        <w:rPr>
          <w:rStyle w:val="normaltextrun"/>
          <w:rFonts w:ascii="Arial" w:hAnsi="Arial" w:cs="Arial"/>
          <w:sz w:val="22"/>
          <w:szCs w:val="22"/>
        </w:rPr>
        <w:t xml:space="preserve"> </w:t>
      </w:r>
      <w:r w:rsidRPr="00F537C3">
        <w:rPr>
          <w:rStyle w:val="normaltextrun"/>
          <w:rFonts w:ascii="Arial" w:hAnsi="Arial" w:cs="Arial"/>
        </w:rPr>
        <w:t>This can be discussed at the inception meeting.  </w:t>
      </w:r>
      <w:r w:rsidRPr="00F537C3">
        <w:rPr>
          <w:rStyle w:val="eop"/>
          <w:rFonts w:ascii="Arial" w:hAnsi="Arial" w:cs="Arial"/>
        </w:rPr>
        <w:t> </w:t>
      </w:r>
    </w:p>
    <w:p w14:paraId="45C1DA5C" w14:textId="77777777" w:rsidR="00D27C5E" w:rsidRPr="00F537C3" w:rsidRDefault="00D27C5E" w:rsidP="00D27C5E">
      <w:pPr>
        <w:pStyle w:val="paragraph"/>
        <w:spacing w:before="0" w:beforeAutospacing="0" w:after="0" w:afterAutospacing="0"/>
        <w:textAlignment w:val="baseline"/>
        <w:rPr>
          <w:rFonts w:ascii="Segoe UI" w:hAnsi="Segoe UI" w:cs="Segoe UI"/>
          <w:sz w:val="18"/>
          <w:szCs w:val="18"/>
        </w:rPr>
      </w:pPr>
    </w:p>
    <w:p w14:paraId="38E2E645" w14:textId="77777777" w:rsidR="00D27C5E" w:rsidRPr="00F537C3" w:rsidRDefault="00D27C5E" w:rsidP="00D27C5E">
      <w:pPr>
        <w:pStyle w:val="paragraph"/>
        <w:spacing w:before="0" w:beforeAutospacing="0" w:after="0" w:afterAutospacing="0"/>
        <w:textAlignment w:val="baseline"/>
        <w:rPr>
          <w:rFonts w:ascii="Segoe UI" w:hAnsi="Segoe UI" w:cs="Segoe UI"/>
          <w:sz w:val="18"/>
          <w:szCs w:val="18"/>
        </w:rPr>
      </w:pPr>
      <w:r w:rsidRPr="00F537C3">
        <w:rPr>
          <w:rStyle w:val="eop"/>
          <w:rFonts w:ascii="Arial" w:hAnsi="Arial" w:cs="Arial"/>
        </w:rPr>
        <w:t> </w:t>
      </w:r>
    </w:p>
    <w:p w14:paraId="73A8BFA7"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b/>
          <w:bCs/>
        </w:rPr>
        <w:t>3.4.</w:t>
      </w:r>
      <w:r w:rsidRPr="00F537C3">
        <w:rPr>
          <w:rStyle w:val="normaltextrun"/>
          <w:rFonts w:ascii="Arial" w:hAnsi="Arial" w:cs="Arial"/>
        </w:rPr>
        <w:t xml:space="preserve"> </w:t>
      </w:r>
      <w:r w:rsidRPr="00F537C3">
        <w:rPr>
          <w:rStyle w:val="normaltextrun"/>
          <w:rFonts w:ascii="Arial" w:hAnsi="Arial" w:cs="Arial"/>
          <w:b/>
          <w:bCs/>
        </w:rPr>
        <w:t xml:space="preserve">Access to land </w:t>
      </w:r>
      <w:r w:rsidRPr="00F537C3">
        <w:rPr>
          <w:rStyle w:val="normaltextrun"/>
          <w:rFonts w:ascii="Arial" w:hAnsi="Arial" w:cs="Arial"/>
        </w:rPr>
        <w:t> </w:t>
      </w:r>
      <w:r w:rsidRPr="00F537C3">
        <w:rPr>
          <w:rStyle w:val="scxw83250554"/>
          <w:rFonts w:ascii="Arial" w:hAnsi="Arial" w:cs="Arial"/>
          <w:sz w:val="28"/>
          <w:szCs w:val="28"/>
        </w:rPr>
        <w:t> </w:t>
      </w:r>
      <w:r w:rsidRPr="00F537C3">
        <w:rPr>
          <w:rFonts w:ascii="Arial" w:hAnsi="Arial" w:cs="Arial"/>
          <w:sz w:val="28"/>
          <w:szCs w:val="28"/>
        </w:rPr>
        <w:br/>
      </w:r>
      <w:r w:rsidRPr="00F537C3">
        <w:rPr>
          <w:rStyle w:val="normaltextrun"/>
          <w:rFonts w:ascii="Arial" w:hAnsi="Arial" w:cs="Arial"/>
        </w:rPr>
        <w:t> </w:t>
      </w:r>
      <w:r w:rsidRPr="00F537C3">
        <w:rPr>
          <w:rStyle w:val="eop"/>
          <w:rFonts w:ascii="Arial" w:hAnsi="Arial" w:cs="Arial"/>
          <w:sz w:val="28"/>
          <w:szCs w:val="28"/>
        </w:rPr>
        <w:t> </w:t>
      </w:r>
    </w:p>
    <w:p w14:paraId="2BCD5AA9" w14:textId="77777777" w:rsidR="00D27C5E" w:rsidRPr="00F537C3" w:rsidRDefault="00D27C5E" w:rsidP="00D27C5E">
      <w:pPr>
        <w:pStyle w:val="paragraph"/>
        <w:spacing w:before="0" w:beforeAutospacing="0" w:after="0" w:afterAutospacing="0"/>
        <w:textAlignment w:val="baseline"/>
        <w:rPr>
          <w:rStyle w:val="eop"/>
          <w:rFonts w:ascii="Arial" w:hAnsi="Arial" w:cs="Arial"/>
        </w:rPr>
      </w:pPr>
      <w:r w:rsidRPr="00F537C3">
        <w:rPr>
          <w:rStyle w:val="normaltextrun"/>
          <w:rFonts w:ascii="Arial" w:hAnsi="Arial" w:cs="Arial"/>
        </w:rPr>
        <w:t xml:space="preserve">Natural England will initially obtain landowner/manager permission in advance of the surveys and provide approximate timings of site visits.  Land manager contact details will be provided at the start of the contract by Natural England. The contractor will then liaise directly with landowners and occupiers to arrange specific dates and times for access. </w:t>
      </w:r>
      <w:r w:rsidRPr="00F537C3">
        <w:rPr>
          <w:rStyle w:val="normaltextrun"/>
          <w:rFonts w:ascii="Arial" w:hAnsi="Arial" w:cs="Arial"/>
          <w:b/>
          <w:bCs/>
        </w:rPr>
        <w:t>Permissions must be obtained at least 48 hours prior to monitoring</w:t>
      </w:r>
      <w:r w:rsidRPr="00F537C3">
        <w:rPr>
          <w:rStyle w:val="normaltextrun"/>
          <w:rFonts w:ascii="Arial" w:hAnsi="Arial" w:cs="Arial"/>
        </w:rPr>
        <w:t>. Any refusals or other issues should be notified to the Natural England project officer within 3 working days.  </w:t>
      </w:r>
      <w:r w:rsidRPr="00F537C3">
        <w:rPr>
          <w:rStyle w:val="eop"/>
          <w:rFonts w:ascii="Arial" w:hAnsi="Arial" w:cs="Arial"/>
        </w:rPr>
        <w:t> </w:t>
      </w:r>
    </w:p>
    <w:p w14:paraId="001BDBF1" w14:textId="77777777" w:rsidR="00D27C5E" w:rsidRPr="00F537C3" w:rsidRDefault="00D27C5E" w:rsidP="00D27C5E">
      <w:pPr>
        <w:rPr>
          <w:rFonts w:eastAsia="Arial"/>
          <w:color w:val="000000" w:themeColor="text1"/>
          <w:sz w:val="24"/>
          <w:szCs w:val="24"/>
        </w:rPr>
      </w:pPr>
    </w:p>
    <w:p w14:paraId="47D15829"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b/>
          <w:bCs/>
        </w:rPr>
        <w:t xml:space="preserve">4. Analysis and reporting </w:t>
      </w:r>
      <w:r w:rsidRPr="00F537C3">
        <w:rPr>
          <w:rStyle w:val="eop"/>
          <w:rFonts w:ascii="Arial" w:hAnsi="Arial" w:cs="Arial"/>
          <w:sz w:val="28"/>
          <w:szCs w:val="28"/>
        </w:rPr>
        <w:t> </w:t>
      </w:r>
    </w:p>
    <w:p w14:paraId="452FEBCC"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eop"/>
          <w:rFonts w:ascii="Arial" w:hAnsi="Arial" w:cs="Arial"/>
          <w:sz w:val="18"/>
          <w:szCs w:val="18"/>
        </w:rPr>
        <w:t> </w:t>
      </w:r>
    </w:p>
    <w:p w14:paraId="5A75BD3C" w14:textId="77777777" w:rsidR="00D27C5E" w:rsidRPr="00F537C3" w:rsidRDefault="00D27C5E" w:rsidP="00D27C5E">
      <w:pPr>
        <w:pStyle w:val="paragraph"/>
        <w:spacing w:before="0" w:beforeAutospacing="0" w:after="0" w:afterAutospacing="0"/>
        <w:textAlignment w:val="baseline"/>
        <w:rPr>
          <w:rFonts w:ascii="Arial" w:hAnsi="Arial" w:cs="Arial"/>
        </w:rPr>
      </w:pPr>
      <w:r w:rsidRPr="00F537C3">
        <w:rPr>
          <w:rFonts w:ascii="Arial" w:hAnsi="Arial" w:cs="Arial"/>
        </w:rPr>
        <w:t>The outputs, unless agreed otherwise in writing by the Project Officer, will be as detailed in this section.   </w:t>
      </w:r>
    </w:p>
    <w:p w14:paraId="71E9959D" w14:textId="77777777" w:rsidR="00D27C5E" w:rsidRPr="00F537C3" w:rsidRDefault="00D27C5E" w:rsidP="00D27C5E">
      <w:pPr>
        <w:pStyle w:val="paragraph"/>
        <w:spacing w:before="0" w:beforeAutospacing="0" w:after="0" w:afterAutospacing="0"/>
        <w:textAlignment w:val="baseline"/>
        <w:rPr>
          <w:rFonts w:ascii="Arial" w:hAnsi="Arial" w:cs="Arial"/>
          <w:sz w:val="22"/>
          <w:szCs w:val="22"/>
        </w:rPr>
      </w:pPr>
    </w:p>
    <w:p w14:paraId="291D9AAD" w14:textId="77777777" w:rsidR="00D27C5E" w:rsidRPr="00F537C3" w:rsidRDefault="00D27C5E" w:rsidP="00D27C5E">
      <w:pPr>
        <w:textAlignment w:val="baseline"/>
        <w:rPr>
          <w:rFonts w:ascii="Arial" w:eastAsia="Times New Roman" w:hAnsi="Arial" w:cs="Arial"/>
          <w:b/>
          <w:bCs/>
          <w:sz w:val="24"/>
          <w:szCs w:val="24"/>
          <w:lang w:eastAsia="en-GB"/>
        </w:rPr>
      </w:pPr>
      <w:r w:rsidRPr="00F537C3">
        <w:rPr>
          <w:rFonts w:ascii="Arial" w:eastAsia="Times New Roman" w:hAnsi="Arial" w:cs="Arial"/>
          <w:b/>
          <w:bCs/>
          <w:sz w:val="24"/>
          <w:szCs w:val="24"/>
          <w:lang w:eastAsia="en-GB"/>
        </w:rPr>
        <w:t>4.1. Outputs</w:t>
      </w:r>
    </w:p>
    <w:p w14:paraId="6FC3B563" w14:textId="77777777" w:rsidR="00D27C5E" w:rsidRPr="00F537C3" w:rsidRDefault="00D27C5E" w:rsidP="00D27C5E">
      <w:pPr>
        <w:textAlignment w:val="baseline"/>
        <w:rPr>
          <w:rFonts w:ascii="Arial" w:eastAsia="Times New Roman" w:hAnsi="Arial" w:cs="Arial"/>
          <w:sz w:val="24"/>
          <w:szCs w:val="24"/>
          <w:lang w:eastAsia="en-GB"/>
        </w:rPr>
      </w:pPr>
    </w:p>
    <w:p w14:paraId="42128F4D" w14:textId="77777777" w:rsidR="00D27C5E" w:rsidRPr="00F537C3" w:rsidRDefault="00D27C5E" w:rsidP="00D27C5E">
      <w:p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A written survey report (word and pdf) will include: </w:t>
      </w:r>
    </w:p>
    <w:p w14:paraId="5D104C05" w14:textId="77777777" w:rsidR="00D27C5E" w:rsidRPr="00F537C3" w:rsidRDefault="00D27C5E" w:rsidP="00D27C5E">
      <w:p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 </w:t>
      </w:r>
    </w:p>
    <w:p w14:paraId="55414DDB"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Introduction, including summary of site details and a simple site map. </w:t>
      </w:r>
    </w:p>
    <w:p w14:paraId="4554B5EE"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The Specific Assemblage Types (SATs) / Broad Assemblage Types (BATs) sampled.  </w:t>
      </w:r>
    </w:p>
    <w:p w14:paraId="5DD45076"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Method(s) </w:t>
      </w:r>
      <w:proofErr w:type="gramStart"/>
      <w:r w:rsidRPr="00F537C3">
        <w:rPr>
          <w:rFonts w:ascii="Arial" w:eastAsia="Times New Roman" w:hAnsi="Arial" w:cs="Arial"/>
          <w:sz w:val="24"/>
          <w:szCs w:val="24"/>
          <w:lang w:eastAsia="en-GB"/>
        </w:rPr>
        <w:t>used</w:t>
      </w:r>
      <w:proofErr w:type="gramEnd"/>
      <w:r w:rsidRPr="00F537C3">
        <w:rPr>
          <w:rFonts w:ascii="Arial" w:eastAsia="Times New Roman" w:hAnsi="Arial" w:cs="Arial"/>
          <w:sz w:val="24"/>
          <w:szCs w:val="24"/>
          <w:lang w:eastAsia="en-GB"/>
        </w:rPr>
        <w:t xml:space="preserve"> </w:t>
      </w:r>
    </w:p>
    <w:p w14:paraId="351FB960"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lastRenderedPageBreak/>
        <w:t xml:space="preserve">Time spent and </w:t>
      </w:r>
      <w:proofErr w:type="gramStart"/>
      <w:r w:rsidRPr="00F537C3">
        <w:rPr>
          <w:rFonts w:ascii="Arial" w:eastAsia="Times New Roman" w:hAnsi="Arial" w:cs="Arial"/>
          <w:sz w:val="24"/>
          <w:szCs w:val="24"/>
          <w:lang w:eastAsia="en-GB"/>
        </w:rPr>
        <w:t>date</w:t>
      </w:r>
      <w:proofErr w:type="gramEnd"/>
      <w:r w:rsidRPr="00F537C3">
        <w:rPr>
          <w:rFonts w:ascii="Arial" w:eastAsia="Times New Roman" w:hAnsi="Arial" w:cs="Arial"/>
          <w:sz w:val="24"/>
          <w:szCs w:val="24"/>
          <w:lang w:eastAsia="en-GB"/>
        </w:rPr>
        <w:t xml:space="preserve"> </w:t>
      </w:r>
    </w:p>
    <w:p w14:paraId="1D17710B"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Results: </w:t>
      </w:r>
    </w:p>
    <w:p w14:paraId="27586C51" w14:textId="77777777" w:rsidR="00D27C5E" w:rsidRPr="00F537C3" w:rsidRDefault="00D27C5E" w:rsidP="00B25CE1">
      <w:pPr>
        <w:pStyle w:val="ListParagraph"/>
        <w:numPr>
          <w:ilvl w:val="1"/>
          <w:numId w:val="9"/>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Species listing (all species including those in the assemblages and others recorded) in an Excel spreadsheet, annotated with any relevant information included in the Pantheon output, e.g. conservation status.  </w:t>
      </w:r>
    </w:p>
    <w:p w14:paraId="0640378C" w14:textId="77777777" w:rsidR="00D27C5E" w:rsidRPr="00F537C3" w:rsidRDefault="00D27C5E" w:rsidP="00B25CE1">
      <w:pPr>
        <w:pStyle w:val="ListParagraph"/>
        <w:numPr>
          <w:ilvl w:val="1"/>
          <w:numId w:val="9"/>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Grid refs and maps for each sampling area. </w:t>
      </w:r>
    </w:p>
    <w:p w14:paraId="689F9A59" w14:textId="77777777" w:rsidR="00D27C5E" w:rsidRPr="00F537C3" w:rsidRDefault="00D27C5E" w:rsidP="00B25CE1">
      <w:pPr>
        <w:pStyle w:val="ListParagraph"/>
        <w:numPr>
          <w:ilvl w:val="1"/>
          <w:numId w:val="9"/>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Brief summary of species of conservation value, with a map of key </w:t>
      </w:r>
      <w:proofErr w:type="gramStart"/>
      <w:r w:rsidRPr="00F537C3">
        <w:rPr>
          <w:rFonts w:ascii="Arial" w:eastAsia="Times New Roman" w:hAnsi="Arial" w:cs="Arial"/>
          <w:sz w:val="24"/>
          <w:szCs w:val="24"/>
          <w:lang w:eastAsia="en-GB"/>
        </w:rPr>
        <w:t>areas;</w:t>
      </w:r>
      <w:proofErr w:type="gramEnd"/>
      <w:r w:rsidRPr="00F537C3">
        <w:rPr>
          <w:rFonts w:ascii="Arial" w:eastAsia="Times New Roman" w:hAnsi="Arial" w:cs="Arial"/>
          <w:sz w:val="24"/>
          <w:szCs w:val="24"/>
          <w:lang w:eastAsia="en-GB"/>
        </w:rPr>
        <w:t xml:space="preserve">  </w:t>
      </w:r>
    </w:p>
    <w:p w14:paraId="4DF133C7" w14:textId="77777777" w:rsidR="00D27C5E" w:rsidRPr="00F537C3" w:rsidRDefault="00D27C5E" w:rsidP="00B25CE1">
      <w:pPr>
        <w:pStyle w:val="ListParagraph"/>
        <w:numPr>
          <w:ilvl w:val="1"/>
          <w:numId w:val="9"/>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Tabulated Pantheon scores for assemblages found (including non-target ones), including BAT data. </w:t>
      </w:r>
    </w:p>
    <w:p w14:paraId="395C4544" w14:textId="77777777" w:rsidR="00D27C5E" w:rsidRPr="00F537C3" w:rsidRDefault="00D27C5E" w:rsidP="00B25CE1">
      <w:pPr>
        <w:pStyle w:val="ListParagraph"/>
        <w:numPr>
          <w:ilvl w:val="1"/>
          <w:numId w:val="9"/>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NVC type, if known to the contractor. </w:t>
      </w:r>
    </w:p>
    <w:p w14:paraId="23DA11BB" w14:textId="77777777" w:rsidR="00D27C5E" w:rsidRPr="00F537C3" w:rsidRDefault="00D27C5E" w:rsidP="00B25CE1">
      <w:pPr>
        <w:pStyle w:val="ListParagraph"/>
        <w:numPr>
          <w:ilvl w:val="1"/>
          <w:numId w:val="9"/>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Habitat information, including size and quality, with clear and concise recommendations for management to benefit the assemblage/s.</w:t>
      </w:r>
    </w:p>
    <w:p w14:paraId="7FE6E61B" w14:textId="77777777" w:rsidR="00D27C5E" w:rsidRPr="00F537C3" w:rsidRDefault="00D27C5E" w:rsidP="00B25CE1">
      <w:pPr>
        <w:pStyle w:val="ListParagraph"/>
        <w:numPr>
          <w:ilvl w:val="1"/>
          <w:numId w:val="9"/>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Completed Proxy assemblage form with any </w:t>
      </w:r>
      <w:proofErr w:type="gramStart"/>
      <w:r w:rsidRPr="00F537C3">
        <w:rPr>
          <w:rFonts w:ascii="Arial" w:eastAsia="Times New Roman" w:hAnsi="Arial" w:cs="Arial"/>
          <w:sz w:val="24"/>
          <w:szCs w:val="24"/>
          <w:lang w:eastAsia="en-GB"/>
        </w:rPr>
        <w:t>comments</w:t>
      </w:r>
      <w:proofErr w:type="gramEnd"/>
      <w:r w:rsidRPr="00F537C3">
        <w:rPr>
          <w:rFonts w:ascii="Arial" w:eastAsia="Times New Roman" w:hAnsi="Arial" w:cs="Arial"/>
          <w:sz w:val="24"/>
          <w:szCs w:val="24"/>
          <w:lang w:eastAsia="en-GB"/>
        </w:rPr>
        <w:t xml:space="preserve"> </w:t>
      </w:r>
    </w:p>
    <w:p w14:paraId="58169C55"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The assessor’s professional opinion of the site for the assemblages (both target and non-target ones), e.g. structure of the site, any negative </w:t>
      </w:r>
      <w:proofErr w:type="gramStart"/>
      <w:r w:rsidRPr="00F537C3">
        <w:rPr>
          <w:rFonts w:ascii="Arial" w:eastAsia="Times New Roman" w:hAnsi="Arial" w:cs="Arial"/>
          <w:sz w:val="24"/>
          <w:szCs w:val="24"/>
          <w:lang w:eastAsia="en-GB"/>
        </w:rPr>
        <w:t>indicators</w:t>
      </w:r>
      <w:proofErr w:type="gramEnd"/>
      <w:r w:rsidRPr="00F537C3">
        <w:rPr>
          <w:rFonts w:ascii="Arial" w:eastAsia="Times New Roman" w:hAnsi="Arial" w:cs="Arial"/>
          <w:sz w:val="24"/>
          <w:szCs w:val="24"/>
          <w:lang w:eastAsia="en-GB"/>
        </w:rPr>
        <w:t xml:space="preserve"> and a view on site condition. </w:t>
      </w:r>
    </w:p>
    <w:p w14:paraId="767852E6"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The assessor’s professional opinion on any potential climate change impacts on the species/assemblage (see section 4.4) </w:t>
      </w:r>
    </w:p>
    <w:p w14:paraId="01114296"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A summary of the pressures found on the site (see section 4.5)</w:t>
      </w:r>
    </w:p>
    <w:p w14:paraId="0E341FE1"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The assessor’s review on the Monitoring Specification (see section 4.7)</w:t>
      </w:r>
    </w:p>
    <w:p w14:paraId="00B7B4BD"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Completion of a feature form, this is a summary of the report and will be provided upon contract award. </w:t>
      </w:r>
    </w:p>
    <w:p w14:paraId="229D65E8"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 xml:space="preserve">Digital photographs should be included, either embedded within the report or as an appendix (if many photos are used, leading to large file sizes, e.g., &gt;20Mb, consider placing the photos in an appendix, as a separate file). </w:t>
      </w:r>
    </w:p>
    <w:p w14:paraId="0B5B29B3" w14:textId="77777777" w:rsidR="00D27C5E" w:rsidRPr="00F537C3" w:rsidRDefault="00D27C5E" w:rsidP="00B25CE1">
      <w:pPr>
        <w:pStyle w:val="ListParagraph"/>
        <w:numPr>
          <w:ilvl w:val="0"/>
          <w:numId w:val="8"/>
        </w:numPr>
        <w:textAlignment w:val="baseline"/>
        <w:rPr>
          <w:rFonts w:ascii="Arial" w:eastAsia="Times New Roman" w:hAnsi="Arial" w:cs="Arial"/>
          <w:sz w:val="24"/>
          <w:szCs w:val="24"/>
          <w:lang w:eastAsia="en-GB"/>
        </w:rPr>
      </w:pPr>
      <w:r w:rsidRPr="00F537C3">
        <w:rPr>
          <w:rFonts w:ascii="Arial" w:hAnsi="Arial" w:cs="Arial"/>
          <w:sz w:val="24"/>
          <w:szCs w:val="24"/>
        </w:rPr>
        <w:t>References</w:t>
      </w:r>
      <w:r w:rsidRPr="00F537C3">
        <w:rPr>
          <w:rFonts w:ascii="Arial" w:hAnsi="Arial" w:cs="Arial"/>
        </w:rPr>
        <w:br/>
      </w:r>
      <w:r w:rsidRPr="00F537C3">
        <w:rPr>
          <w:rFonts w:ascii="Arial" w:hAnsi="Arial" w:cs="Arial"/>
        </w:rPr>
        <w:br/>
      </w:r>
      <w:r w:rsidRPr="00F537C3">
        <w:rPr>
          <w:rStyle w:val="normaltextrun"/>
          <w:rFonts w:ascii="Arial" w:hAnsi="Arial" w:cs="Arial"/>
        </w:rPr>
        <w:t> </w:t>
      </w:r>
      <w:r w:rsidRPr="00F537C3">
        <w:rPr>
          <w:rStyle w:val="eop"/>
          <w:rFonts w:ascii="Arial" w:hAnsi="Arial" w:cs="Arial"/>
        </w:rPr>
        <w:t> </w:t>
      </w:r>
    </w:p>
    <w:p w14:paraId="435B6609"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b/>
          <w:bCs/>
        </w:rPr>
        <w:t>4.2.</w:t>
      </w:r>
      <w:r w:rsidRPr="00F537C3">
        <w:rPr>
          <w:rStyle w:val="normaltextrun"/>
          <w:rFonts w:ascii="Arial" w:hAnsi="Arial" w:cs="Arial"/>
        </w:rPr>
        <w:t xml:space="preserve"> </w:t>
      </w:r>
      <w:r w:rsidRPr="00F537C3">
        <w:rPr>
          <w:rStyle w:val="normaltextrun"/>
          <w:rFonts w:ascii="Arial" w:hAnsi="Arial" w:cs="Arial"/>
          <w:b/>
          <w:bCs/>
        </w:rPr>
        <w:t xml:space="preserve">GPS data formats </w:t>
      </w:r>
      <w:r w:rsidRPr="00F537C3">
        <w:rPr>
          <w:rStyle w:val="normaltextrun"/>
          <w:rFonts w:ascii="Arial" w:hAnsi="Arial" w:cs="Arial"/>
        </w:rPr>
        <w:t> </w:t>
      </w:r>
      <w:r w:rsidRPr="00F537C3">
        <w:rPr>
          <w:rStyle w:val="scxw83250554"/>
          <w:rFonts w:ascii="Arial" w:hAnsi="Arial" w:cs="Arial"/>
        </w:rPr>
        <w:t> </w:t>
      </w:r>
      <w:r w:rsidRPr="00F537C3">
        <w:rPr>
          <w:rFonts w:ascii="Arial" w:hAnsi="Arial" w:cs="Arial"/>
        </w:rPr>
        <w:br/>
      </w:r>
      <w:r w:rsidRPr="00F537C3">
        <w:rPr>
          <w:rStyle w:val="normaltextrun"/>
          <w:rFonts w:ascii="Arial" w:hAnsi="Arial" w:cs="Arial"/>
        </w:rPr>
        <w:t> </w:t>
      </w:r>
      <w:r w:rsidRPr="00F537C3">
        <w:rPr>
          <w:rStyle w:val="eop"/>
          <w:rFonts w:ascii="Arial" w:hAnsi="Arial" w:cs="Arial"/>
        </w:rPr>
        <w:t> </w:t>
      </w:r>
    </w:p>
    <w:p w14:paraId="24662EFA"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It is important to be able to geolocate the survey effort so that geospatial cross-referencing with other data sources can take place.  </w:t>
      </w:r>
      <w:r w:rsidRPr="00F537C3">
        <w:rPr>
          <w:rStyle w:val="eop"/>
          <w:rFonts w:ascii="Arial" w:hAnsi="Arial" w:cs="Arial"/>
        </w:rPr>
        <w:t> </w:t>
      </w:r>
    </w:p>
    <w:p w14:paraId="7F250023" w14:textId="77777777" w:rsidR="00D27C5E" w:rsidRPr="00F537C3" w:rsidRDefault="00D27C5E" w:rsidP="00D27C5E">
      <w:pPr>
        <w:pStyle w:val="paragraph"/>
        <w:spacing w:before="0" w:beforeAutospacing="0" w:after="0" w:afterAutospacing="0"/>
        <w:textAlignment w:val="baseline"/>
        <w:rPr>
          <w:rFonts w:ascii="Segoe UI" w:hAnsi="Segoe UI" w:cs="Segoe UI"/>
          <w:sz w:val="18"/>
          <w:szCs w:val="18"/>
        </w:rPr>
      </w:pPr>
      <w:r w:rsidRPr="00F537C3">
        <w:rPr>
          <w:rStyle w:val="normaltextrun"/>
        </w:rPr>
        <w:t> </w:t>
      </w:r>
      <w:r w:rsidRPr="00F537C3">
        <w:rPr>
          <w:rStyle w:val="eop"/>
          <w:rFonts w:ascii="Arial" w:hAnsi="Arial" w:cs="Arial"/>
        </w:rPr>
        <w:t> </w:t>
      </w:r>
    </w:p>
    <w:p w14:paraId="49833E51" w14:textId="77777777" w:rsidR="00D27C5E" w:rsidRPr="00F537C3" w:rsidRDefault="00D27C5E" w:rsidP="00D27C5E">
      <w:pPr>
        <w:pStyle w:val="paragraph"/>
        <w:spacing w:before="0" w:beforeAutospacing="0" w:after="0" w:afterAutospacing="0"/>
        <w:textAlignment w:val="baseline"/>
        <w:rPr>
          <w:rFonts w:ascii="Arial" w:hAnsi="Arial" w:cs="Arial"/>
        </w:rPr>
      </w:pPr>
      <w:r w:rsidRPr="00F537C3">
        <w:rPr>
          <w:rFonts w:ascii="Arial" w:hAnsi="Arial" w:cs="Arial"/>
        </w:rPr>
        <w:t>An Excel spreadsheet should be included showing the ten-figure </w:t>
      </w:r>
      <w:proofErr w:type="gramStart"/>
      <w:r w:rsidRPr="00F537C3">
        <w:rPr>
          <w:rFonts w:ascii="Arial" w:hAnsi="Arial" w:cs="Arial"/>
        </w:rPr>
        <w:t>x:y</w:t>
      </w:r>
      <w:proofErr w:type="gramEnd"/>
      <w:r w:rsidRPr="00F537C3">
        <w:rPr>
          <w:rFonts w:ascii="Arial" w:hAnsi="Arial" w:cs="Arial"/>
        </w:rPr>
        <w:t xml:space="preserve"> co-ordinates of the sample locations. This spreadsheet must only contain binomials in the main species column; if more detailed trinomial, sub-specific, or </w:t>
      </w:r>
      <w:proofErr w:type="spellStart"/>
      <w:r w:rsidRPr="00F537C3">
        <w:rPr>
          <w:rFonts w:ascii="Arial" w:hAnsi="Arial" w:cs="Arial"/>
        </w:rPr>
        <w:t>sens</w:t>
      </w:r>
      <w:proofErr w:type="spellEnd"/>
      <w:r w:rsidRPr="00F537C3">
        <w:rPr>
          <w:rFonts w:ascii="Arial" w:hAnsi="Arial" w:cs="Arial"/>
        </w:rPr>
        <w:t xml:space="preserve"> </w:t>
      </w:r>
      <w:proofErr w:type="spellStart"/>
      <w:r w:rsidRPr="00F537C3">
        <w:rPr>
          <w:rFonts w:ascii="Arial" w:hAnsi="Arial" w:cs="Arial"/>
        </w:rPr>
        <w:t>lat</w:t>
      </w:r>
      <w:proofErr w:type="spellEnd"/>
      <w:r w:rsidRPr="00F537C3">
        <w:rPr>
          <w:rFonts w:ascii="Arial" w:hAnsi="Arial" w:cs="Arial"/>
        </w:rPr>
        <w:t xml:space="preserve">, </w:t>
      </w:r>
      <w:proofErr w:type="spellStart"/>
      <w:r w:rsidRPr="00F537C3">
        <w:rPr>
          <w:rFonts w:ascii="Arial" w:hAnsi="Arial" w:cs="Arial"/>
        </w:rPr>
        <w:t>sens</w:t>
      </w:r>
      <w:proofErr w:type="spellEnd"/>
      <w:r w:rsidRPr="00F537C3">
        <w:rPr>
          <w:rFonts w:ascii="Arial" w:hAnsi="Arial" w:cs="Arial"/>
        </w:rPr>
        <w:t xml:space="preserve"> </w:t>
      </w:r>
      <w:proofErr w:type="spellStart"/>
      <w:r w:rsidRPr="00F537C3">
        <w:rPr>
          <w:rFonts w:ascii="Arial" w:hAnsi="Arial" w:cs="Arial"/>
        </w:rPr>
        <w:t>strictu</w:t>
      </w:r>
      <w:proofErr w:type="spellEnd"/>
      <w:r w:rsidRPr="00F537C3">
        <w:rPr>
          <w:rFonts w:ascii="Arial" w:hAnsi="Arial" w:cs="Arial"/>
        </w:rPr>
        <w:t xml:space="preserve"> ascriptions are required then these should be in an “other name” column.  </w:t>
      </w:r>
    </w:p>
    <w:p w14:paraId="4AFA9027" w14:textId="77777777" w:rsidR="00D27C5E" w:rsidRPr="00F537C3" w:rsidRDefault="00D27C5E" w:rsidP="00D27C5E">
      <w:pPr>
        <w:pStyle w:val="paragraph"/>
        <w:spacing w:before="0" w:beforeAutospacing="0" w:after="0" w:afterAutospacing="0"/>
        <w:textAlignment w:val="baseline"/>
        <w:rPr>
          <w:rFonts w:ascii="Arial" w:hAnsi="Arial" w:cs="Arial"/>
        </w:rPr>
      </w:pPr>
    </w:p>
    <w:p w14:paraId="09790322" w14:textId="77777777" w:rsidR="00D27C5E" w:rsidRPr="00F537C3" w:rsidRDefault="00D27C5E" w:rsidP="00D27C5E">
      <w:pPr>
        <w:pStyle w:val="paragraph"/>
        <w:spacing w:before="0" w:beforeAutospacing="0" w:after="0" w:afterAutospacing="0"/>
        <w:textAlignment w:val="baseline"/>
        <w:rPr>
          <w:rStyle w:val="normaltextrun"/>
          <w:rFonts w:ascii="Arial" w:hAnsi="Arial" w:cs="Arial"/>
          <w:b/>
          <w:bCs/>
          <w:sz w:val="28"/>
          <w:szCs w:val="28"/>
        </w:rPr>
      </w:pPr>
      <w:r w:rsidRPr="00F537C3">
        <w:rPr>
          <w:rFonts w:ascii="Arial" w:hAnsi="Arial" w:cs="Arial"/>
        </w:rPr>
        <w:t xml:space="preserve">A template will be provided upon award of contract to input excel data. Please see an example in annex 2.  </w:t>
      </w:r>
    </w:p>
    <w:p w14:paraId="0279F676"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 </w:t>
      </w:r>
      <w:r w:rsidRPr="00F537C3">
        <w:rPr>
          <w:rStyle w:val="eop"/>
          <w:rFonts w:ascii="Arial" w:hAnsi="Arial" w:cs="Arial"/>
        </w:rPr>
        <w:t> </w:t>
      </w:r>
    </w:p>
    <w:p w14:paraId="1BF0CECE"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Once agreed with Natural England, a map showing the sampling areas should be provided as part of the contract outputs. Indicative mapped routes can be provided as part of the tender process, but it is at the discretion of the contractor.  </w:t>
      </w:r>
      <w:r w:rsidRPr="00F537C3">
        <w:rPr>
          <w:rStyle w:val="eop"/>
          <w:rFonts w:ascii="Arial" w:hAnsi="Arial" w:cs="Arial"/>
        </w:rPr>
        <w:t> </w:t>
      </w:r>
    </w:p>
    <w:p w14:paraId="003A88B0"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 </w:t>
      </w:r>
      <w:r w:rsidRPr="00F537C3">
        <w:rPr>
          <w:rStyle w:val="eop"/>
          <w:rFonts w:ascii="Arial" w:hAnsi="Arial" w:cs="Arial"/>
        </w:rPr>
        <w:t> </w:t>
      </w:r>
    </w:p>
    <w:p w14:paraId="609A75DE"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b/>
          <w:bCs/>
        </w:rPr>
        <w:t>4.3. Data Analysis in Pantheon</w:t>
      </w:r>
      <w:r w:rsidRPr="00F537C3">
        <w:rPr>
          <w:rFonts w:ascii="Arial" w:hAnsi="Arial" w:cs="Arial"/>
          <w:sz w:val="28"/>
          <w:szCs w:val="28"/>
        </w:rPr>
        <w:br/>
      </w:r>
      <w:r w:rsidRPr="00F537C3">
        <w:rPr>
          <w:rStyle w:val="eop"/>
          <w:rFonts w:ascii="Arial" w:hAnsi="Arial" w:cs="Arial"/>
          <w:color w:val="000000"/>
          <w:sz w:val="28"/>
          <w:szCs w:val="28"/>
        </w:rPr>
        <w:t> </w:t>
      </w:r>
    </w:p>
    <w:p w14:paraId="20A8ACC1" w14:textId="77777777" w:rsidR="00D27C5E" w:rsidRPr="00F537C3" w:rsidRDefault="00D27C5E" w:rsidP="00D27C5E">
      <w:pPr>
        <w:pStyle w:val="paragraph"/>
        <w:spacing w:before="0" w:beforeAutospacing="0" w:after="0" w:afterAutospacing="0"/>
        <w:textAlignment w:val="baseline"/>
        <w:rPr>
          <w:rStyle w:val="eop"/>
          <w:rFonts w:ascii="Arial" w:hAnsi="Arial" w:cs="Arial"/>
        </w:rPr>
      </w:pPr>
      <w:r w:rsidRPr="00F537C3">
        <w:rPr>
          <w:rStyle w:val="normaltextrun"/>
          <w:rFonts w:ascii="Arial" w:hAnsi="Arial" w:cs="Arial"/>
        </w:rPr>
        <w:t>Survey Data will be entered into Pantheon (</w:t>
      </w:r>
      <w:hyperlink r:id="rId22" w:tgtFrame="_blank" w:history="1">
        <w:r w:rsidRPr="00F537C3">
          <w:rPr>
            <w:rStyle w:val="normaltextrun"/>
            <w:rFonts w:ascii="Arial" w:hAnsi="Arial" w:cs="Arial"/>
            <w:color w:val="0000FF"/>
            <w:u w:val="single"/>
          </w:rPr>
          <w:t>https://www.brc.ac.uk/pantheon/</w:t>
        </w:r>
      </w:hyperlink>
      <w:r w:rsidRPr="00F537C3">
        <w:rPr>
          <w:rStyle w:val="normaltextrun"/>
          <w:rFonts w:ascii="Arial" w:hAnsi="Arial" w:cs="Arial"/>
        </w:rPr>
        <w:t>) and the assemblage scores gained reported on. Sample data should be input at the highest resolution, but combined, where necessary to arrive at assemblage summaries for the key sampling locations.  The survey results must, as a minimum, confirm (or otherwise) that the two habitat-</w:t>
      </w:r>
      <w:r w:rsidRPr="00F537C3">
        <w:rPr>
          <w:rStyle w:val="normaltextrun"/>
          <w:rFonts w:ascii="Arial" w:hAnsi="Arial" w:cs="Arial"/>
        </w:rPr>
        <w:lastRenderedPageBreak/>
        <w:t>associated assemblages meet or exceed their threshold scores for Common Standards Monitoring.</w:t>
      </w:r>
      <w:r w:rsidRPr="00F537C3">
        <w:rPr>
          <w:rStyle w:val="eop"/>
          <w:rFonts w:ascii="Arial" w:hAnsi="Arial" w:cs="Arial"/>
        </w:rPr>
        <w:t> </w:t>
      </w:r>
    </w:p>
    <w:p w14:paraId="01F82795" w14:textId="77777777" w:rsidR="00D27C5E" w:rsidRPr="00F537C3" w:rsidRDefault="00D27C5E" w:rsidP="00D27C5E">
      <w:pPr>
        <w:pStyle w:val="paragraph"/>
        <w:spacing w:before="0" w:beforeAutospacing="0" w:after="0" w:afterAutospacing="0"/>
        <w:textAlignment w:val="baseline"/>
        <w:rPr>
          <w:rStyle w:val="eop"/>
          <w:rFonts w:ascii="Arial" w:hAnsi="Arial" w:cs="Arial"/>
        </w:rPr>
      </w:pPr>
    </w:p>
    <w:p w14:paraId="28132CD6" w14:textId="77777777" w:rsidR="00D27C5E" w:rsidRPr="00F537C3" w:rsidRDefault="00D27C5E" w:rsidP="00D27C5E">
      <w:pPr>
        <w:rPr>
          <w:rFonts w:eastAsia="Arial"/>
          <w:color w:val="000000" w:themeColor="text1"/>
          <w:sz w:val="28"/>
          <w:szCs w:val="28"/>
        </w:rPr>
      </w:pPr>
      <w:r w:rsidRPr="00F537C3">
        <w:rPr>
          <w:rFonts w:ascii="Arial" w:eastAsia="Arial" w:hAnsi="Arial" w:cs="Arial"/>
          <w:b/>
          <w:bCs/>
          <w:color w:val="000000" w:themeColor="text1"/>
          <w:sz w:val="28"/>
          <w:szCs w:val="28"/>
        </w:rPr>
        <w:t xml:space="preserve">4.4. Climate Change Impacts </w:t>
      </w:r>
    </w:p>
    <w:p w14:paraId="02ABDFF2"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r w:rsidRPr="00F537C3">
        <w:rPr>
          <w:rFonts w:ascii="Arial" w:eastAsia="Arial" w:hAnsi="Arial" w:cs="Arial"/>
          <w:color w:val="000000" w:themeColor="text1"/>
        </w:rPr>
        <w:t xml:space="preserve">Please provide a description of the current and future impacts of climate change on the site’s invertebrate features and associated relevant habitat(s). Using professional judgement please infer how </w:t>
      </w:r>
      <w:proofErr w:type="gramStart"/>
      <w:r w:rsidRPr="00F537C3">
        <w:rPr>
          <w:rFonts w:ascii="Arial" w:eastAsia="Arial" w:hAnsi="Arial" w:cs="Arial"/>
          <w:color w:val="000000" w:themeColor="text1"/>
        </w:rPr>
        <w:t>climate based</w:t>
      </w:r>
      <w:proofErr w:type="gramEnd"/>
      <w:r w:rsidRPr="00F537C3">
        <w:rPr>
          <w:rFonts w:ascii="Arial" w:eastAsia="Arial" w:hAnsi="Arial" w:cs="Arial"/>
          <w:color w:val="000000" w:themeColor="text1"/>
        </w:rPr>
        <w:t xml:space="preserve"> future alterations, such as potential range shifts of invertebrates, may influence the site and its invertebrate feature(s). Suggesting any potential management mitigations or changes in designation that may be appropriate based on projections.</w:t>
      </w:r>
    </w:p>
    <w:p w14:paraId="16BAF4FF"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p>
    <w:p w14:paraId="1D55A951" w14:textId="77777777" w:rsidR="00D27C5E" w:rsidRPr="00F537C3" w:rsidRDefault="00D27C5E" w:rsidP="00D27C5E">
      <w:pPr>
        <w:rPr>
          <w:rFonts w:ascii="Arial" w:eastAsia="Arial" w:hAnsi="Arial" w:cs="Arial"/>
          <w:color w:val="000000" w:themeColor="text1"/>
          <w:sz w:val="28"/>
          <w:szCs w:val="28"/>
        </w:rPr>
      </w:pPr>
      <w:r w:rsidRPr="00F537C3">
        <w:rPr>
          <w:rFonts w:ascii="Arial" w:eastAsia="Arial" w:hAnsi="Arial" w:cs="Arial"/>
          <w:b/>
          <w:bCs/>
          <w:color w:val="000000" w:themeColor="text1"/>
          <w:sz w:val="28"/>
          <w:szCs w:val="28"/>
        </w:rPr>
        <w:t xml:space="preserve">4.5. ‘Pressures’ data collection </w:t>
      </w:r>
    </w:p>
    <w:p w14:paraId="7A4D4843"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r w:rsidRPr="00F537C3">
        <w:rPr>
          <w:rFonts w:ascii="Arial" w:eastAsia="Arial" w:hAnsi="Arial" w:cs="Arial"/>
          <w:color w:val="000000" w:themeColor="text1"/>
        </w:rPr>
        <w:t>‘Pressures’ are observations of land management or other factors at a site that have the potential to impact on the condition of designated features. These are recorded as part of monitoring surveys and used to inform Natural England’s engagement with land managers. A list of potential pressures to be assessed will be supplied on contract award. Ideally, these should be recorded using ArcGIS Field Maps - Natural England can provide shapefiles for this purpose. Pressures recorded should be flagged and summarised in the final report according to the following template:</w:t>
      </w:r>
    </w:p>
    <w:p w14:paraId="01DA2941"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1155"/>
        <w:gridCol w:w="1275"/>
        <w:gridCol w:w="1830"/>
        <w:gridCol w:w="1725"/>
        <w:gridCol w:w="2190"/>
      </w:tblGrid>
      <w:tr w:rsidR="00D27C5E" w:rsidRPr="00F537C3" w14:paraId="714E7BC7" w14:textId="77777777" w:rsidTr="00D27C5E">
        <w:trPr>
          <w:trHeight w:val="300"/>
        </w:trPr>
        <w:tc>
          <w:tcPr>
            <w:tcW w:w="1155" w:type="dxa"/>
            <w:tcBorders>
              <w:top w:val="single" w:sz="6" w:space="0" w:color="auto"/>
              <w:left w:val="single" w:sz="6" w:space="0" w:color="auto"/>
              <w:bottom w:val="single" w:sz="6" w:space="0" w:color="auto"/>
              <w:right w:val="single" w:sz="6" w:space="0" w:color="auto"/>
            </w:tcBorders>
            <w:hideMark/>
          </w:tcPr>
          <w:p w14:paraId="296D6048"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Broad Pressure</w:t>
            </w:r>
            <w:r w:rsidRPr="00F537C3">
              <w:rPr>
                <w:rFonts w:eastAsia="Times New Roman" w:cs="Calibri"/>
                <w:sz w:val="20"/>
                <w:szCs w:val="20"/>
                <w:lang w:eastAsia="en-GB"/>
              </w:rPr>
              <w:t> </w:t>
            </w:r>
          </w:p>
        </w:tc>
        <w:tc>
          <w:tcPr>
            <w:tcW w:w="1155" w:type="dxa"/>
            <w:tcBorders>
              <w:top w:val="single" w:sz="6" w:space="0" w:color="auto"/>
              <w:left w:val="single" w:sz="6" w:space="0" w:color="auto"/>
              <w:bottom w:val="single" w:sz="6" w:space="0" w:color="auto"/>
              <w:right w:val="single" w:sz="6" w:space="0" w:color="auto"/>
            </w:tcBorders>
            <w:hideMark/>
          </w:tcPr>
          <w:p w14:paraId="64137071"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Detailed Pressure</w:t>
            </w:r>
            <w:r w:rsidRPr="00F537C3">
              <w:rPr>
                <w:rFonts w:eastAsia="Times New Roman" w:cs="Calibri"/>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58CD7810"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Date Identified</w:t>
            </w:r>
            <w:r w:rsidRPr="00F537C3">
              <w:rPr>
                <w:rFonts w:eastAsia="Times New Roman" w:cs="Calibri"/>
                <w:sz w:val="20"/>
                <w:szCs w:val="20"/>
                <w:lang w:eastAsia="en-GB"/>
              </w:rPr>
              <w:t> </w:t>
            </w:r>
          </w:p>
        </w:tc>
        <w:tc>
          <w:tcPr>
            <w:tcW w:w="1830" w:type="dxa"/>
            <w:tcBorders>
              <w:top w:val="single" w:sz="6" w:space="0" w:color="auto"/>
              <w:left w:val="single" w:sz="6" w:space="0" w:color="auto"/>
              <w:bottom w:val="single" w:sz="6" w:space="0" w:color="auto"/>
              <w:right w:val="single" w:sz="6" w:space="0" w:color="auto"/>
            </w:tcBorders>
            <w:hideMark/>
          </w:tcPr>
          <w:p w14:paraId="5D83F5EC"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Risk to Condition (H/M/L)</w:t>
            </w:r>
            <w:r w:rsidRPr="00F537C3">
              <w:rPr>
                <w:rFonts w:eastAsia="Times New Roman" w:cs="Calibri"/>
                <w:sz w:val="20"/>
                <w:szCs w:val="20"/>
                <w:lang w:eastAsia="en-GB"/>
              </w:rPr>
              <w:t> </w:t>
            </w:r>
          </w:p>
        </w:tc>
        <w:tc>
          <w:tcPr>
            <w:tcW w:w="1725" w:type="dxa"/>
            <w:tcBorders>
              <w:top w:val="single" w:sz="6" w:space="0" w:color="auto"/>
              <w:left w:val="single" w:sz="6" w:space="0" w:color="auto"/>
              <w:bottom w:val="single" w:sz="6" w:space="0" w:color="auto"/>
              <w:right w:val="single" w:sz="6" w:space="0" w:color="auto"/>
            </w:tcBorders>
            <w:hideMark/>
          </w:tcPr>
          <w:p w14:paraId="2A7E3F18"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Pressure Status (Active/Potential)</w:t>
            </w:r>
            <w:r w:rsidRPr="00F537C3">
              <w:rPr>
                <w:rFonts w:eastAsia="Times New Roman" w:cs="Calibri"/>
                <w:sz w:val="20"/>
                <w:szCs w:val="20"/>
                <w:lang w:eastAsia="en-GB"/>
              </w:rPr>
              <w:t> </w:t>
            </w:r>
          </w:p>
        </w:tc>
        <w:tc>
          <w:tcPr>
            <w:tcW w:w="2190" w:type="dxa"/>
            <w:tcBorders>
              <w:top w:val="single" w:sz="6" w:space="0" w:color="auto"/>
              <w:left w:val="single" w:sz="6" w:space="0" w:color="auto"/>
              <w:bottom w:val="single" w:sz="6" w:space="0" w:color="auto"/>
              <w:right w:val="single" w:sz="6" w:space="0" w:color="auto"/>
            </w:tcBorders>
            <w:hideMark/>
          </w:tcPr>
          <w:p w14:paraId="484745D3"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Comments </w:t>
            </w:r>
            <w:r w:rsidRPr="00F537C3">
              <w:rPr>
                <w:rFonts w:eastAsia="Times New Roman" w:cs="Calibri"/>
                <w:sz w:val="20"/>
                <w:szCs w:val="20"/>
                <w:lang w:eastAsia="en-GB"/>
              </w:rPr>
              <w:t> </w:t>
            </w:r>
          </w:p>
        </w:tc>
      </w:tr>
      <w:tr w:rsidR="00D27C5E" w:rsidRPr="00F537C3" w14:paraId="62F32218" w14:textId="77777777" w:rsidTr="00D27C5E">
        <w:trPr>
          <w:trHeight w:val="300"/>
        </w:trPr>
        <w:tc>
          <w:tcPr>
            <w:tcW w:w="1155" w:type="dxa"/>
            <w:tcBorders>
              <w:top w:val="single" w:sz="6" w:space="0" w:color="auto"/>
              <w:left w:val="single" w:sz="6" w:space="0" w:color="auto"/>
              <w:bottom w:val="single" w:sz="6" w:space="0" w:color="auto"/>
              <w:right w:val="single" w:sz="6" w:space="0" w:color="auto"/>
            </w:tcBorders>
            <w:hideMark/>
          </w:tcPr>
          <w:p w14:paraId="6AEF701C"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 </w:t>
            </w:r>
            <w:r w:rsidRPr="00F537C3">
              <w:rPr>
                <w:rFonts w:eastAsia="Times New Roman" w:cs="Calibri"/>
                <w:sz w:val="20"/>
                <w:szCs w:val="20"/>
                <w:lang w:eastAsia="en-GB"/>
              </w:rPr>
              <w:t> </w:t>
            </w:r>
          </w:p>
          <w:p w14:paraId="7EACD4E2"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 </w:t>
            </w:r>
            <w:r w:rsidRPr="00F537C3">
              <w:rPr>
                <w:rFonts w:eastAsia="Times New Roman" w:cs="Calibri"/>
                <w:sz w:val="20"/>
                <w:szCs w:val="20"/>
                <w:lang w:eastAsia="en-GB"/>
              </w:rPr>
              <w:t> </w:t>
            </w:r>
          </w:p>
        </w:tc>
        <w:tc>
          <w:tcPr>
            <w:tcW w:w="1155" w:type="dxa"/>
            <w:tcBorders>
              <w:top w:val="single" w:sz="6" w:space="0" w:color="auto"/>
              <w:left w:val="single" w:sz="6" w:space="0" w:color="auto"/>
              <w:bottom w:val="single" w:sz="6" w:space="0" w:color="auto"/>
              <w:right w:val="single" w:sz="6" w:space="0" w:color="auto"/>
            </w:tcBorders>
            <w:hideMark/>
          </w:tcPr>
          <w:p w14:paraId="476FE5E6"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 </w:t>
            </w:r>
            <w:r w:rsidRPr="00F537C3">
              <w:rPr>
                <w:rFonts w:eastAsia="Times New Roman" w:cs="Calibri"/>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2AD395E0"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 </w:t>
            </w:r>
            <w:r w:rsidRPr="00F537C3">
              <w:rPr>
                <w:rFonts w:eastAsia="Times New Roman" w:cs="Calibri"/>
                <w:sz w:val="20"/>
                <w:szCs w:val="20"/>
                <w:lang w:eastAsia="en-GB"/>
              </w:rPr>
              <w:t> </w:t>
            </w:r>
          </w:p>
        </w:tc>
        <w:tc>
          <w:tcPr>
            <w:tcW w:w="1830" w:type="dxa"/>
            <w:tcBorders>
              <w:top w:val="single" w:sz="6" w:space="0" w:color="auto"/>
              <w:left w:val="single" w:sz="6" w:space="0" w:color="auto"/>
              <w:bottom w:val="single" w:sz="6" w:space="0" w:color="auto"/>
              <w:right w:val="single" w:sz="6" w:space="0" w:color="auto"/>
            </w:tcBorders>
            <w:hideMark/>
          </w:tcPr>
          <w:p w14:paraId="12298CBE"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 </w:t>
            </w:r>
            <w:r w:rsidRPr="00F537C3">
              <w:rPr>
                <w:rFonts w:eastAsia="Times New Roman" w:cs="Calibri"/>
                <w:sz w:val="20"/>
                <w:szCs w:val="20"/>
                <w:lang w:eastAsia="en-GB"/>
              </w:rPr>
              <w:t> </w:t>
            </w:r>
          </w:p>
        </w:tc>
        <w:tc>
          <w:tcPr>
            <w:tcW w:w="1725" w:type="dxa"/>
            <w:tcBorders>
              <w:top w:val="single" w:sz="6" w:space="0" w:color="auto"/>
              <w:left w:val="single" w:sz="6" w:space="0" w:color="auto"/>
              <w:bottom w:val="single" w:sz="6" w:space="0" w:color="auto"/>
              <w:right w:val="single" w:sz="6" w:space="0" w:color="auto"/>
            </w:tcBorders>
            <w:hideMark/>
          </w:tcPr>
          <w:p w14:paraId="5F090ABF"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b/>
                <w:bCs/>
                <w:sz w:val="20"/>
                <w:szCs w:val="20"/>
                <w:lang w:eastAsia="en-GB"/>
              </w:rPr>
              <w:t> </w:t>
            </w:r>
            <w:r w:rsidRPr="00F537C3">
              <w:rPr>
                <w:rFonts w:eastAsia="Times New Roman" w:cs="Calibri"/>
                <w:sz w:val="20"/>
                <w:szCs w:val="20"/>
                <w:lang w:eastAsia="en-GB"/>
              </w:rPr>
              <w:t> </w:t>
            </w:r>
          </w:p>
        </w:tc>
        <w:tc>
          <w:tcPr>
            <w:tcW w:w="2190" w:type="dxa"/>
            <w:tcBorders>
              <w:top w:val="single" w:sz="6" w:space="0" w:color="auto"/>
              <w:left w:val="single" w:sz="6" w:space="0" w:color="auto"/>
              <w:bottom w:val="single" w:sz="6" w:space="0" w:color="auto"/>
              <w:right w:val="single" w:sz="6" w:space="0" w:color="auto"/>
            </w:tcBorders>
            <w:hideMark/>
          </w:tcPr>
          <w:p w14:paraId="78EE244A" w14:textId="77777777" w:rsidR="00D27C5E" w:rsidRPr="00F537C3" w:rsidRDefault="00D27C5E">
            <w:pPr>
              <w:textAlignment w:val="baseline"/>
              <w:rPr>
                <w:rFonts w:ascii="Segoe UI" w:eastAsia="Times New Roman" w:hAnsi="Segoe UI" w:cs="Segoe UI"/>
                <w:sz w:val="18"/>
                <w:szCs w:val="18"/>
                <w:lang w:eastAsia="en-GB"/>
              </w:rPr>
            </w:pPr>
            <w:r w:rsidRPr="00F537C3">
              <w:rPr>
                <w:rFonts w:eastAsia="Times New Roman" w:cs="Calibri"/>
                <w:sz w:val="20"/>
                <w:szCs w:val="20"/>
                <w:lang w:eastAsia="en-GB"/>
              </w:rPr>
              <w:t> </w:t>
            </w:r>
          </w:p>
        </w:tc>
      </w:tr>
    </w:tbl>
    <w:p w14:paraId="246FCC43"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p>
    <w:p w14:paraId="6FFBDC23"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r w:rsidRPr="00F537C3">
        <w:rPr>
          <w:rFonts w:ascii="Arial" w:eastAsia="Arial" w:hAnsi="Arial" w:cs="Arial"/>
          <w:color w:val="000000" w:themeColor="text1"/>
        </w:rPr>
        <w:t xml:space="preserve">Further guidance will be provided upon contract award. </w:t>
      </w:r>
    </w:p>
    <w:p w14:paraId="2C391497"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p>
    <w:p w14:paraId="24D7B1A9"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p>
    <w:p w14:paraId="01C75AD8"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p>
    <w:p w14:paraId="57F4B7A8" w14:textId="77777777" w:rsidR="00D27C5E" w:rsidRPr="00F537C3" w:rsidRDefault="00D27C5E" w:rsidP="00D27C5E">
      <w:pPr>
        <w:rPr>
          <w:rFonts w:ascii="Arial" w:eastAsia="Arial" w:hAnsi="Arial" w:cs="Arial"/>
          <w:color w:val="000000" w:themeColor="text1"/>
          <w:sz w:val="28"/>
          <w:szCs w:val="28"/>
        </w:rPr>
      </w:pPr>
      <w:r w:rsidRPr="00F537C3">
        <w:rPr>
          <w:rFonts w:ascii="Arial" w:eastAsia="Arial" w:hAnsi="Arial" w:cs="Arial"/>
          <w:b/>
          <w:bCs/>
          <w:color w:val="000000" w:themeColor="text1"/>
          <w:sz w:val="28"/>
          <w:szCs w:val="28"/>
        </w:rPr>
        <w:t xml:space="preserve">4.6. Monitoring Specification  </w:t>
      </w:r>
    </w:p>
    <w:p w14:paraId="623681CC"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r w:rsidRPr="00F537C3">
        <w:rPr>
          <w:rFonts w:ascii="Arial" w:eastAsia="Arial" w:hAnsi="Arial" w:cs="Arial"/>
          <w:color w:val="000000" w:themeColor="text1"/>
        </w:rPr>
        <w:t>The contractor should provide interpretation of the accuracy, appropriateness and quality of the information and targets as set out in the Monitoring Specification Documents. These comments should detail whether the current document provides sufficient information to accurately monitor the feature(s) which this contract covers. Where amendments or additions are required, these should be described in sufficient detail for staff to update the documents.</w:t>
      </w:r>
    </w:p>
    <w:p w14:paraId="601E50D0"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p>
    <w:p w14:paraId="060F3660" w14:textId="77777777" w:rsidR="00D27C5E" w:rsidRPr="00F537C3" w:rsidRDefault="00D27C5E" w:rsidP="00D27C5E">
      <w:pPr>
        <w:textAlignment w:val="baseline"/>
        <w:rPr>
          <w:rFonts w:ascii="Segoe UI" w:eastAsia="Times New Roman" w:hAnsi="Segoe UI" w:cs="Segoe UI"/>
          <w:sz w:val="18"/>
          <w:szCs w:val="18"/>
          <w:lang w:eastAsia="en-GB"/>
        </w:rPr>
      </w:pPr>
      <w:r w:rsidRPr="00F537C3">
        <w:rPr>
          <w:rFonts w:ascii="Arial" w:eastAsia="Times New Roman" w:hAnsi="Arial" w:cs="Arial"/>
          <w:b/>
          <w:bCs/>
          <w:sz w:val="28"/>
          <w:szCs w:val="28"/>
          <w:lang w:eastAsia="en-GB"/>
        </w:rPr>
        <w:t>4.6.</w:t>
      </w:r>
      <w:r w:rsidRPr="00F537C3">
        <w:rPr>
          <w:rFonts w:eastAsia="Times New Roman" w:cs="Calibri"/>
          <w:sz w:val="28"/>
          <w:szCs w:val="28"/>
          <w:lang w:eastAsia="en-GB"/>
        </w:rPr>
        <w:t xml:space="preserve"> </w:t>
      </w:r>
      <w:r w:rsidRPr="00F537C3">
        <w:rPr>
          <w:rFonts w:ascii="Arial" w:eastAsia="Times New Roman" w:hAnsi="Arial" w:cs="Arial"/>
          <w:b/>
          <w:bCs/>
          <w:sz w:val="28"/>
          <w:szCs w:val="28"/>
          <w:lang w:eastAsia="en-GB"/>
        </w:rPr>
        <w:t xml:space="preserve">Maps </w:t>
      </w:r>
      <w:r w:rsidRPr="00F537C3">
        <w:rPr>
          <w:rFonts w:ascii="Arial" w:eastAsia="Times New Roman" w:hAnsi="Arial" w:cs="Arial"/>
          <w:sz w:val="28"/>
          <w:szCs w:val="28"/>
          <w:lang w:eastAsia="en-GB"/>
        </w:rPr>
        <w:t>  </w:t>
      </w:r>
      <w:r w:rsidRPr="00F537C3">
        <w:rPr>
          <w:rFonts w:ascii="Arial" w:eastAsia="Times New Roman" w:hAnsi="Arial" w:cs="Arial"/>
          <w:sz w:val="28"/>
          <w:szCs w:val="28"/>
          <w:lang w:eastAsia="en-GB"/>
        </w:rPr>
        <w:br/>
      </w:r>
      <w:r w:rsidRPr="00F537C3">
        <w:rPr>
          <w:rFonts w:ascii="Segoe UI" w:eastAsia="Times New Roman" w:hAnsi="Segoe UI" w:cs="Segoe UI"/>
          <w:sz w:val="18"/>
          <w:szCs w:val="18"/>
          <w:lang w:eastAsia="en-GB"/>
        </w:rPr>
        <w:t> </w:t>
      </w:r>
    </w:p>
    <w:p w14:paraId="10A5A931" w14:textId="77777777" w:rsidR="00D27C5E" w:rsidRPr="00F537C3" w:rsidRDefault="00D27C5E" w:rsidP="00D27C5E">
      <w:pPr>
        <w:textAlignment w:val="baseline"/>
        <w:rPr>
          <w:rFonts w:ascii="Arial" w:eastAsia="Times New Roman" w:hAnsi="Arial" w:cs="Arial"/>
          <w:sz w:val="24"/>
          <w:szCs w:val="24"/>
          <w:lang w:eastAsia="en-GB"/>
        </w:rPr>
      </w:pPr>
      <w:r w:rsidRPr="00F537C3">
        <w:rPr>
          <w:rFonts w:ascii="Arial" w:eastAsia="Times New Roman" w:hAnsi="Arial" w:cs="Arial"/>
          <w:sz w:val="24"/>
          <w:szCs w:val="24"/>
          <w:lang w:eastAsia="en-GB"/>
        </w:rPr>
        <w:t>Provide maps showing the location of each target assemblages corresponding habitat.</w:t>
      </w:r>
    </w:p>
    <w:p w14:paraId="3E5865A3" w14:textId="77777777" w:rsidR="00D27C5E" w:rsidRPr="00F537C3" w:rsidRDefault="00D27C5E" w:rsidP="00D27C5E">
      <w:pPr>
        <w:textAlignment w:val="baseline"/>
        <w:rPr>
          <w:rFonts w:ascii="Arial" w:eastAsia="Times New Roman" w:hAnsi="Arial" w:cs="Arial"/>
          <w:sz w:val="24"/>
          <w:szCs w:val="24"/>
          <w:lang w:eastAsia="en-GB"/>
        </w:rPr>
      </w:pPr>
    </w:p>
    <w:p w14:paraId="603FF7D4" w14:textId="77777777" w:rsidR="00D27C5E" w:rsidRPr="00F537C3" w:rsidRDefault="00D27C5E" w:rsidP="00D27C5E">
      <w:pPr>
        <w:textAlignment w:val="baseline"/>
        <w:rPr>
          <w:rFonts w:ascii="Segoe UI" w:eastAsia="Times New Roman" w:hAnsi="Segoe UI" w:cs="Segoe UI"/>
          <w:sz w:val="18"/>
          <w:szCs w:val="18"/>
          <w:lang w:eastAsia="en-GB"/>
        </w:rPr>
      </w:pPr>
      <w:r w:rsidRPr="00F537C3">
        <w:rPr>
          <w:rFonts w:ascii="Arial" w:eastAsia="Times New Roman" w:hAnsi="Arial" w:cs="Arial"/>
          <w:sz w:val="24"/>
          <w:szCs w:val="24"/>
          <w:lang w:eastAsia="en-GB"/>
        </w:rPr>
        <w:t xml:space="preserve">Provide separate </w:t>
      </w:r>
      <w:proofErr w:type="gramStart"/>
      <w:r w:rsidRPr="00F537C3">
        <w:rPr>
          <w:rFonts w:ascii="Arial" w:eastAsia="Times New Roman" w:hAnsi="Arial" w:cs="Arial"/>
          <w:sz w:val="24"/>
          <w:szCs w:val="24"/>
          <w:lang w:eastAsia="en-GB"/>
        </w:rPr>
        <w:t>x:y</w:t>
      </w:r>
      <w:proofErr w:type="gramEnd"/>
      <w:r w:rsidRPr="00F537C3">
        <w:rPr>
          <w:rFonts w:ascii="Arial" w:eastAsia="Times New Roman" w:hAnsi="Arial" w:cs="Arial"/>
          <w:sz w:val="24"/>
          <w:szCs w:val="24"/>
          <w:lang w:eastAsia="en-GB"/>
        </w:rPr>
        <w:t xml:space="preserve"> grid references in an excel spreadsheet and provide locations in a GIS file compatible with ArcMap.  </w:t>
      </w:r>
    </w:p>
    <w:p w14:paraId="11136326" w14:textId="77777777" w:rsidR="00D27C5E" w:rsidRPr="00F537C3" w:rsidRDefault="00D27C5E" w:rsidP="00D27C5E">
      <w:pPr>
        <w:textAlignment w:val="baseline"/>
        <w:rPr>
          <w:rFonts w:ascii="Segoe UI" w:eastAsia="Times New Roman" w:hAnsi="Segoe UI" w:cs="Segoe UI"/>
          <w:sz w:val="18"/>
          <w:szCs w:val="18"/>
          <w:lang w:eastAsia="en-GB"/>
        </w:rPr>
      </w:pPr>
      <w:r w:rsidRPr="00F537C3">
        <w:rPr>
          <w:rFonts w:ascii="Arial" w:eastAsia="Times New Roman" w:hAnsi="Arial" w:cs="Arial"/>
          <w:sz w:val="24"/>
          <w:szCs w:val="24"/>
          <w:lang w:eastAsia="en-GB"/>
        </w:rPr>
        <w:t>Provide maps showing the location of any survey areas in the report and in a GIS file compatible with ArcMap.   </w:t>
      </w:r>
    </w:p>
    <w:p w14:paraId="2FCF6832" w14:textId="77777777" w:rsidR="00D27C5E" w:rsidRPr="00F537C3" w:rsidRDefault="00D27C5E" w:rsidP="00D27C5E">
      <w:pPr>
        <w:textAlignment w:val="baseline"/>
        <w:rPr>
          <w:rFonts w:ascii="Segoe UI" w:eastAsia="Times New Roman" w:hAnsi="Segoe UI" w:cs="Segoe UI"/>
          <w:sz w:val="18"/>
          <w:szCs w:val="18"/>
          <w:lang w:eastAsia="en-GB"/>
        </w:rPr>
      </w:pPr>
      <w:r w:rsidRPr="00F537C3">
        <w:rPr>
          <w:rFonts w:ascii="Arial" w:eastAsia="Times New Roman" w:hAnsi="Arial" w:cs="Arial"/>
          <w:sz w:val="24"/>
          <w:szCs w:val="24"/>
          <w:lang w:eastAsia="en-GB"/>
        </w:rPr>
        <w:t>  </w:t>
      </w:r>
    </w:p>
    <w:p w14:paraId="42DD1344" w14:textId="77777777" w:rsidR="00D27C5E" w:rsidRPr="00F537C3" w:rsidRDefault="00D27C5E" w:rsidP="00D27C5E">
      <w:pPr>
        <w:textAlignment w:val="baseline"/>
        <w:rPr>
          <w:rFonts w:ascii="Times New Roman" w:eastAsia="Times New Roman" w:hAnsi="Times New Roman"/>
          <w:sz w:val="24"/>
          <w:szCs w:val="24"/>
          <w:lang w:eastAsia="en-GB"/>
        </w:rPr>
      </w:pPr>
      <w:r w:rsidRPr="00F537C3">
        <w:rPr>
          <w:rFonts w:ascii="Arial" w:eastAsia="Times New Roman" w:hAnsi="Arial" w:cs="Arial"/>
          <w:sz w:val="24"/>
          <w:szCs w:val="24"/>
          <w:lang w:eastAsia="en-GB"/>
        </w:rPr>
        <w:t>A copy of maps should be provided in jpg or pdf format and as GIS layers, in or compatible with ESRI ArcGIS format. Information and guidance on requesting baseline digital geographical data from Natural England can be found on our website at  </w:t>
      </w:r>
      <w:hyperlink r:id="rId23" w:tgtFrame="_blank" w:history="1">
        <w:r w:rsidRPr="00F537C3">
          <w:rPr>
            <w:rStyle w:val="Hyperlink"/>
            <w:rFonts w:ascii="Arial" w:eastAsia="Times New Roman" w:hAnsi="Arial" w:cs="Arial"/>
            <w:sz w:val="24"/>
            <w:szCs w:val="24"/>
            <w:lang w:eastAsia="en-GB"/>
          </w:rPr>
          <w:t>Geographical Information for contractors and partners.   </w:t>
        </w:r>
      </w:hyperlink>
      <w:r w:rsidRPr="00F537C3">
        <w:rPr>
          <w:rFonts w:ascii="Times New Roman" w:eastAsia="Times New Roman" w:hAnsi="Times New Roman"/>
          <w:sz w:val="24"/>
          <w:szCs w:val="24"/>
          <w:lang w:eastAsia="en-GB"/>
        </w:rPr>
        <w:t> </w:t>
      </w:r>
    </w:p>
    <w:p w14:paraId="3638EE05" w14:textId="77777777" w:rsidR="00D27C5E" w:rsidRPr="00F537C3" w:rsidRDefault="00D27C5E" w:rsidP="00D27C5E">
      <w:pPr>
        <w:textAlignment w:val="baseline"/>
        <w:rPr>
          <w:rFonts w:ascii="Times New Roman" w:eastAsia="Times New Roman" w:hAnsi="Times New Roman"/>
          <w:sz w:val="24"/>
          <w:szCs w:val="24"/>
          <w:lang w:eastAsia="en-GB"/>
        </w:rPr>
      </w:pPr>
    </w:p>
    <w:p w14:paraId="4110193F" w14:textId="77777777" w:rsidR="00D27C5E" w:rsidRPr="00F537C3" w:rsidRDefault="00D27C5E" w:rsidP="00D27C5E">
      <w:pPr>
        <w:textAlignment w:val="baseline"/>
        <w:rPr>
          <w:rFonts w:ascii="Segoe UI" w:eastAsia="Times New Roman" w:hAnsi="Segoe UI" w:cs="Segoe UI"/>
          <w:sz w:val="18"/>
          <w:szCs w:val="18"/>
          <w:lang w:eastAsia="en-GB"/>
        </w:rPr>
      </w:pPr>
      <w:r w:rsidRPr="00F537C3">
        <w:rPr>
          <w:rFonts w:ascii="Arial" w:eastAsia="Times New Roman" w:hAnsi="Arial" w:cs="Arial"/>
          <w:b/>
          <w:bCs/>
          <w:sz w:val="24"/>
          <w:szCs w:val="24"/>
          <w:lang w:eastAsia="en-GB"/>
        </w:rPr>
        <w:t>If you are unable to provide GIS layers, please advise in your tender.</w:t>
      </w:r>
    </w:p>
    <w:p w14:paraId="21A56127" w14:textId="77777777" w:rsidR="00D27C5E" w:rsidRPr="00F537C3" w:rsidRDefault="00D27C5E" w:rsidP="00D27C5E">
      <w:pPr>
        <w:pStyle w:val="paragraph"/>
        <w:spacing w:before="0" w:beforeAutospacing="0" w:after="0" w:afterAutospacing="0"/>
        <w:textAlignment w:val="baseline"/>
        <w:rPr>
          <w:rFonts w:ascii="Segoe UI" w:hAnsi="Segoe UI" w:cs="Segoe UI"/>
          <w:sz w:val="18"/>
          <w:szCs w:val="18"/>
        </w:rPr>
      </w:pPr>
    </w:p>
    <w:p w14:paraId="608CD1C9" w14:textId="77777777" w:rsidR="00D27C5E" w:rsidRPr="00F537C3" w:rsidRDefault="00D27C5E" w:rsidP="00D27C5E">
      <w:pPr>
        <w:pStyle w:val="paragraph"/>
        <w:spacing w:before="0" w:beforeAutospacing="0" w:after="0" w:afterAutospacing="0"/>
        <w:textAlignment w:val="baseline"/>
        <w:rPr>
          <w:rFonts w:ascii="Arial" w:eastAsia="Arial" w:hAnsi="Arial" w:cs="Arial"/>
          <w:color w:val="000000" w:themeColor="text1"/>
        </w:rPr>
      </w:pPr>
      <w:r w:rsidRPr="00F537C3">
        <w:rPr>
          <w:rStyle w:val="normaltextrun"/>
        </w:rPr>
        <w:t> </w:t>
      </w:r>
      <w:r w:rsidRPr="00F537C3">
        <w:rPr>
          <w:rStyle w:val="eop"/>
          <w:rFonts w:ascii="Arial" w:hAnsi="Arial" w:cs="Arial"/>
        </w:rPr>
        <w:t> </w:t>
      </w:r>
    </w:p>
    <w:p w14:paraId="1558E3D7" w14:textId="77777777" w:rsidR="00D27C5E" w:rsidRPr="00F537C3" w:rsidRDefault="00D27C5E" w:rsidP="00D27C5E">
      <w:pPr>
        <w:rPr>
          <w:rFonts w:ascii="Arial" w:eastAsiaTheme="minorHAnsi" w:hAnsi="Arial" w:cs="Arial"/>
          <w:b/>
          <w:bCs/>
          <w:sz w:val="28"/>
          <w:szCs w:val="28"/>
        </w:rPr>
      </w:pPr>
      <w:r w:rsidRPr="00F537C3">
        <w:rPr>
          <w:rFonts w:ascii="Arial" w:hAnsi="Arial" w:cs="Arial"/>
          <w:b/>
          <w:bCs/>
          <w:sz w:val="28"/>
          <w:szCs w:val="28"/>
        </w:rPr>
        <w:lastRenderedPageBreak/>
        <w:t xml:space="preserve">5.Health &amp; Safety / Known hazards &amp; risks </w:t>
      </w:r>
    </w:p>
    <w:p w14:paraId="0E295E17" w14:textId="77777777" w:rsidR="00D27C5E" w:rsidRPr="00F537C3" w:rsidRDefault="00D27C5E" w:rsidP="00D27C5E">
      <w:pPr>
        <w:rPr>
          <w:rFonts w:ascii="Arial" w:hAnsi="Arial" w:cs="Arial"/>
        </w:rPr>
      </w:pPr>
    </w:p>
    <w:p w14:paraId="640B478F" w14:textId="77777777" w:rsidR="00D27C5E" w:rsidRPr="00F537C3" w:rsidRDefault="00D27C5E" w:rsidP="00D27C5E">
      <w:pPr>
        <w:rPr>
          <w:rFonts w:ascii="Arial" w:hAnsi="Arial" w:cs="Arial"/>
          <w:sz w:val="24"/>
          <w:szCs w:val="24"/>
        </w:rPr>
      </w:pPr>
      <w:r w:rsidRPr="00F537C3">
        <w:rPr>
          <w:rFonts w:ascii="Arial" w:hAnsi="Arial" w:cs="Arial"/>
          <w:sz w:val="24"/>
          <w:szCs w:val="24"/>
        </w:rPr>
        <w:t xml:space="preserve">Risks associated with field-based work need to be considered. The Health and Safety at Work Act 1974 is to be fully </w:t>
      </w:r>
      <w:proofErr w:type="gramStart"/>
      <w:r w:rsidRPr="00F537C3">
        <w:rPr>
          <w:rFonts w:ascii="Arial" w:hAnsi="Arial" w:cs="Arial"/>
          <w:sz w:val="24"/>
          <w:szCs w:val="24"/>
        </w:rPr>
        <w:t>complied with at all times</w:t>
      </w:r>
      <w:proofErr w:type="gramEnd"/>
      <w:r w:rsidRPr="00F537C3">
        <w:rPr>
          <w:rFonts w:ascii="Arial" w:hAnsi="Arial" w:cs="Arial"/>
          <w:sz w:val="24"/>
          <w:szCs w:val="24"/>
        </w:rPr>
        <w:t xml:space="preserve">.  </w:t>
      </w:r>
    </w:p>
    <w:p w14:paraId="1FC5236D" w14:textId="77777777" w:rsidR="00D27C5E" w:rsidRPr="00F537C3" w:rsidRDefault="00D27C5E" w:rsidP="00D27C5E">
      <w:pPr>
        <w:rPr>
          <w:rFonts w:ascii="Arial" w:hAnsi="Arial" w:cs="Arial"/>
          <w:b/>
          <w:bCs/>
          <w:sz w:val="24"/>
          <w:szCs w:val="24"/>
        </w:rPr>
      </w:pPr>
      <w:r w:rsidRPr="00F537C3">
        <w:rPr>
          <w:rFonts w:ascii="Arial" w:hAnsi="Arial" w:cs="Arial"/>
          <w:sz w:val="24"/>
          <w:szCs w:val="24"/>
        </w:rPr>
        <w:t>Please provide a clear and structured proposal to demonstrate your intended approach to health and safety on this project and how you ensure the requirements of legislation are met.</w:t>
      </w:r>
      <w:r w:rsidRPr="00F537C3">
        <w:rPr>
          <w:rFonts w:ascii="Arial" w:hAnsi="Arial" w:cs="Arial"/>
          <w:b/>
          <w:bCs/>
          <w:sz w:val="24"/>
          <w:szCs w:val="24"/>
        </w:rPr>
        <w:t xml:space="preserve"> You do not need to submit a site-specific risk assessment with your tender response, if successful you will be expected to do so before commencing any work. </w:t>
      </w:r>
    </w:p>
    <w:p w14:paraId="68ECC458" w14:textId="77777777" w:rsidR="00D27C5E" w:rsidRPr="00F537C3" w:rsidRDefault="00D27C5E" w:rsidP="00D27C5E">
      <w:pPr>
        <w:rPr>
          <w:rFonts w:ascii="Arial" w:hAnsi="Arial" w:cs="Arial"/>
          <w:sz w:val="24"/>
          <w:szCs w:val="24"/>
        </w:rPr>
      </w:pPr>
      <w:r w:rsidRPr="00F537C3">
        <w:rPr>
          <w:rFonts w:ascii="Arial" w:hAnsi="Arial" w:cs="Arial"/>
          <w:sz w:val="24"/>
          <w:szCs w:val="24"/>
        </w:rPr>
        <w:t xml:space="preserve">If any incidents occur on site, these should be reported to the Project Officer within 3 working days. </w:t>
      </w:r>
    </w:p>
    <w:p w14:paraId="5E354333" w14:textId="77777777" w:rsidR="00D27C5E" w:rsidRPr="00F537C3" w:rsidRDefault="00D27C5E" w:rsidP="00D27C5E">
      <w:pPr>
        <w:rPr>
          <w:rFonts w:ascii="Arial" w:hAnsi="Arial" w:cs="Arial"/>
          <w:sz w:val="24"/>
          <w:szCs w:val="24"/>
        </w:rPr>
      </w:pPr>
      <w:r w:rsidRPr="00F537C3">
        <w:rPr>
          <w:rFonts w:ascii="Arial" w:hAnsi="Arial" w:cs="Arial"/>
          <w:sz w:val="24"/>
          <w:szCs w:val="24"/>
        </w:rPr>
        <w:t xml:space="preserve">Your quotation for the work should be accompanied by the following Health and Safety documentation required by Natural England:  </w:t>
      </w:r>
    </w:p>
    <w:p w14:paraId="3C5FF68F" w14:textId="77777777" w:rsidR="00D27C5E" w:rsidRPr="00F537C3" w:rsidRDefault="00D27C5E" w:rsidP="00B25CE1">
      <w:pPr>
        <w:pStyle w:val="ListParagraph"/>
        <w:numPr>
          <w:ilvl w:val="0"/>
          <w:numId w:val="10"/>
        </w:numPr>
        <w:rPr>
          <w:rFonts w:ascii="Arial" w:hAnsi="Arial" w:cs="Arial"/>
          <w:sz w:val="24"/>
          <w:szCs w:val="24"/>
        </w:rPr>
      </w:pPr>
      <w:r w:rsidRPr="00F537C3">
        <w:rPr>
          <w:rFonts w:ascii="Arial" w:hAnsi="Arial" w:cs="Arial"/>
          <w:sz w:val="24"/>
          <w:szCs w:val="24"/>
        </w:rPr>
        <w:t xml:space="preserve">Risk assessment: this must take the hazards identified above into account including working around water/use of a boat.  </w:t>
      </w:r>
    </w:p>
    <w:p w14:paraId="4882AF87" w14:textId="77777777" w:rsidR="00D27C5E" w:rsidRPr="00F537C3" w:rsidRDefault="00D27C5E" w:rsidP="00B25CE1">
      <w:pPr>
        <w:pStyle w:val="ListParagraph"/>
        <w:numPr>
          <w:ilvl w:val="0"/>
          <w:numId w:val="10"/>
        </w:numPr>
        <w:rPr>
          <w:rFonts w:ascii="Arial" w:hAnsi="Arial" w:cs="Arial"/>
          <w:sz w:val="24"/>
          <w:szCs w:val="24"/>
        </w:rPr>
      </w:pPr>
      <w:r w:rsidRPr="00F537C3">
        <w:rPr>
          <w:rFonts w:ascii="Arial" w:hAnsi="Arial" w:cs="Arial"/>
          <w:sz w:val="24"/>
          <w:szCs w:val="24"/>
        </w:rPr>
        <w:t xml:space="preserve">Valid certificates (if appropriate) to be made available on request:  </w:t>
      </w:r>
    </w:p>
    <w:p w14:paraId="5894B73E" w14:textId="77777777" w:rsidR="00D27C5E" w:rsidRPr="00F537C3" w:rsidRDefault="00D27C5E" w:rsidP="00B25CE1">
      <w:pPr>
        <w:pStyle w:val="ListParagraph"/>
        <w:numPr>
          <w:ilvl w:val="0"/>
          <w:numId w:val="10"/>
        </w:numPr>
        <w:rPr>
          <w:rFonts w:ascii="Arial" w:hAnsi="Arial" w:cs="Arial"/>
          <w:sz w:val="24"/>
          <w:szCs w:val="24"/>
        </w:rPr>
      </w:pPr>
      <w:r w:rsidRPr="00F537C3">
        <w:rPr>
          <w:rFonts w:ascii="Arial" w:hAnsi="Arial" w:cs="Arial"/>
          <w:sz w:val="24"/>
          <w:szCs w:val="24"/>
        </w:rPr>
        <w:t xml:space="preserve">Employers Liability Compulsory Insurance   </w:t>
      </w:r>
    </w:p>
    <w:p w14:paraId="5C46A043" w14:textId="77777777" w:rsidR="00D27C5E" w:rsidRPr="00F537C3" w:rsidRDefault="00D27C5E" w:rsidP="00B25CE1">
      <w:pPr>
        <w:pStyle w:val="ListParagraph"/>
        <w:numPr>
          <w:ilvl w:val="0"/>
          <w:numId w:val="10"/>
        </w:numPr>
        <w:rPr>
          <w:rFonts w:ascii="Arial" w:hAnsi="Arial" w:cs="Arial"/>
          <w:sz w:val="24"/>
          <w:szCs w:val="24"/>
        </w:rPr>
      </w:pPr>
      <w:r w:rsidRPr="00F537C3">
        <w:rPr>
          <w:rFonts w:ascii="Arial" w:hAnsi="Arial" w:cs="Arial"/>
          <w:sz w:val="24"/>
          <w:szCs w:val="24"/>
        </w:rPr>
        <w:t xml:space="preserve">Public Liability Insurance – provide description of level taken </w:t>
      </w:r>
      <w:proofErr w:type="gramStart"/>
      <w:r w:rsidRPr="00F537C3">
        <w:rPr>
          <w:rFonts w:ascii="Arial" w:hAnsi="Arial" w:cs="Arial"/>
          <w:sz w:val="24"/>
          <w:szCs w:val="24"/>
        </w:rPr>
        <w:t>out</w:t>
      </w:r>
      <w:proofErr w:type="gramEnd"/>
      <w:r w:rsidRPr="00F537C3">
        <w:rPr>
          <w:rFonts w:ascii="Arial" w:hAnsi="Arial" w:cs="Arial"/>
          <w:sz w:val="24"/>
          <w:szCs w:val="24"/>
        </w:rPr>
        <w:t xml:space="preserve">  </w:t>
      </w:r>
    </w:p>
    <w:p w14:paraId="1C7F02E8" w14:textId="77777777" w:rsidR="00D27C5E" w:rsidRPr="00F537C3" w:rsidRDefault="00D27C5E" w:rsidP="00B25CE1">
      <w:pPr>
        <w:pStyle w:val="ListParagraph"/>
        <w:numPr>
          <w:ilvl w:val="0"/>
          <w:numId w:val="10"/>
        </w:numPr>
        <w:rPr>
          <w:rFonts w:ascii="Arial" w:hAnsi="Arial" w:cs="Arial"/>
          <w:sz w:val="24"/>
          <w:szCs w:val="24"/>
        </w:rPr>
      </w:pPr>
      <w:r w:rsidRPr="00F537C3">
        <w:rPr>
          <w:rFonts w:ascii="Arial" w:hAnsi="Arial" w:cs="Arial"/>
          <w:sz w:val="24"/>
          <w:szCs w:val="24"/>
        </w:rPr>
        <w:t xml:space="preserve">Professional Indemnity Insurance – provide description of level taken </w:t>
      </w:r>
      <w:proofErr w:type="gramStart"/>
      <w:r w:rsidRPr="00F537C3">
        <w:rPr>
          <w:rFonts w:ascii="Arial" w:hAnsi="Arial" w:cs="Arial"/>
          <w:sz w:val="24"/>
          <w:szCs w:val="24"/>
        </w:rPr>
        <w:t>out</w:t>
      </w:r>
      <w:proofErr w:type="gramEnd"/>
      <w:r w:rsidRPr="00F537C3">
        <w:rPr>
          <w:rFonts w:ascii="Arial" w:hAnsi="Arial" w:cs="Arial"/>
          <w:sz w:val="24"/>
          <w:szCs w:val="24"/>
        </w:rPr>
        <w:t xml:space="preserve">  </w:t>
      </w:r>
    </w:p>
    <w:p w14:paraId="4F9F4C95" w14:textId="77777777" w:rsidR="00D27C5E" w:rsidRPr="00F537C3" w:rsidRDefault="00D27C5E" w:rsidP="00D27C5E">
      <w:pPr>
        <w:rPr>
          <w:rFonts w:ascii="Arial" w:hAnsi="Arial" w:cs="Arial"/>
          <w:sz w:val="24"/>
          <w:szCs w:val="24"/>
        </w:rPr>
      </w:pPr>
    </w:p>
    <w:p w14:paraId="2D49C2DA" w14:textId="77777777" w:rsidR="00D27C5E" w:rsidRPr="00F537C3" w:rsidRDefault="00D27C5E" w:rsidP="00D27C5E">
      <w:pPr>
        <w:rPr>
          <w:rFonts w:ascii="Arial" w:hAnsi="Arial" w:cs="Arial"/>
          <w:sz w:val="24"/>
          <w:szCs w:val="24"/>
        </w:rPr>
      </w:pPr>
      <w:r w:rsidRPr="00F537C3">
        <w:rPr>
          <w:rFonts w:ascii="Arial" w:hAnsi="Arial" w:cs="Arial"/>
          <w:sz w:val="24"/>
          <w:szCs w:val="24"/>
        </w:rPr>
        <w:t xml:space="preserve">Work shall not commence without Natural England being in possession of appropriate documentation and an agreed safe method of working. </w:t>
      </w:r>
    </w:p>
    <w:p w14:paraId="01C4ED0E" w14:textId="77777777" w:rsidR="00D27C5E" w:rsidRPr="00F537C3" w:rsidRDefault="00D27C5E" w:rsidP="00D27C5E">
      <w:pPr>
        <w:rPr>
          <w:rFonts w:asciiTheme="minorHAnsi" w:hAnsiTheme="minorHAnsi" w:cstheme="minorBidi"/>
        </w:rPr>
      </w:pPr>
    </w:p>
    <w:p w14:paraId="7AC6ECFA" w14:textId="77777777" w:rsidR="00D27C5E" w:rsidRPr="00F537C3" w:rsidRDefault="00D27C5E" w:rsidP="00D27C5E">
      <w:pPr>
        <w:rPr>
          <w:rFonts w:ascii="Arial" w:hAnsi="Arial" w:cs="Arial"/>
          <w:b/>
          <w:bCs/>
          <w:sz w:val="28"/>
          <w:szCs w:val="28"/>
        </w:rPr>
      </w:pPr>
      <w:r w:rsidRPr="00F537C3">
        <w:rPr>
          <w:rFonts w:ascii="Arial" w:hAnsi="Arial" w:cs="Arial"/>
          <w:b/>
          <w:bCs/>
          <w:sz w:val="28"/>
          <w:szCs w:val="28"/>
        </w:rPr>
        <w:t>6.Sustainability</w:t>
      </w:r>
    </w:p>
    <w:p w14:paraId="3C7E2A2F" w14:textId="77777777" w:rsidR="00D27C5E" w:rsidRPr="00F537C3" w:rsidRDefault="00D27C5E" w:rsidP="00D27C5E">
      <w:pPr>
        <w:rPr>
          <w:rFonts w:ascii="Arial" w:hAnsi="Arial" w:cs="Arial"/>
          <w:sz w:val="24"/>
          <w:szCs w:val="24"/>
        </w:rPr>
      </w:pPr>
      <w:r w:rsidRPr="00F537C3">
        <w:rPr>
          <w:rFonts w:ascii="Arial" w:hAnsi="Arial" w:cs="Arial"/>
          <w:sz w:val="24"/>
          <w:szCs w:val="24"/>
        </w:rPr>
        <w:t xml:space="preserve">Please provide details of your company’s sustainability policy/procedures. Companies who are located closer to the survey sites will score higher (see Evaluation Criteria below). </w:t>
      </w:r>
    </w:p>
    <w:p w14:paraId="4F25251D" w14:textId="77777777" w:rsidR="00D27C5E" w:rsidRPr="00F537C3" w:rsidRDefault="00D27C5E" w:rsidP="00D27C5E">
      <w:pPr>
        <w:rPr>
          <w:rFonts w:ascii="Arial" w:hAnsi="Arial" w:cs="Arial"/>
          <w:sz w:val="24"/>
          <w:szCs w:val="24"/>
        </w:rPr>
      </w:pPr>
    </w:p>
    <w:p w14:paraId="5F0DB3C8" w14:textId="77777777" w:rsidR="00D27C5E" w:rsidRPr="00F537C3" w:rsidRDefault="00D27C5E" w:rsidP="00D27C5E">
      <w:pPr>
        <w:rPr>
          <w:rFonts w:ascii="Arial" w:hAnsi="Arial" w:cs="Arial"/>
          <w:sz w:val="24"/>
          <w:szCs w:val="24"/>
        </w:rPr>
      </w:pPr>
    </w:p>
    <w:p w14:paraId="2BB6EF3A" w14:textId="77777777" w:rsidR="00D27C5E" w:rsidRPr="00F537C3" w:rsidRDefault="00D27C5E" w:rsidP="00D27C5E">
      <w:pPr>
        <w:rPr>
          <w:rFonts w:ascii="Arial" w:hAnsi="Arial" w:cs="Arial"/>
          <w:color w:val="FF0000"/>
          <w:sz w:val="24"/>
          <w:szCs w:val="24"/>
        </w:rPr>
      </w:pPr>
    </w:p>
    <w:p w14:paraId="2404494E"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b/>
          <w:bCs/>
        </w:rPr>
        <w:t>Prices</w:t>
      </w:r>
      <w:r w:rsidRPr="00F537C3">
        <w:rPr>
          <w:rStyle w:val="scxw187670012"/>
          <w:rFonts w:ascii="Arial" w:hAnsi="Arial" w:cs="Arial"/>
          <w:sz w:val="28"/>
          <w:szCs w:val="28"/>
        </w:rPr>
        <w:t> </w:t>
      </w:r>
      <w:r w:rsidRPr="00F537C3">
        <w:rPr>
          <w:rFonts w:ascii="Arial" w:hAnsi="Arial" w:cs="Arial"/>
        </w:rPr>
        <w:br/>
      </w:r>
      <w:r w:rsidRPr="00F537C3">
        <w:rPr>
          <w:rStyle w:val="eop"/>
          <w:rFonts w:ascii="Arial" w:hAnsi="Arial" w:cs="Arial"/>
          <w:sz w:val="28"/>
          <w:szCs w:val="28"/>
        </w:rPr>
        <w:t> </w:t>
      </w:r>
    </w:p>
    <w:p w14:paraId="537D08E1" w14:textId="77777777" w:rsidR="00D27C5E" w:rsidRPr="00F537C3" w:rsidRDefault="00D27C5E" w:rsidP="00D27C5E">
      <w:pPr>
        <w:pStyle w:val="paragraph"/>
        <w:spacing w:before="0" w:beforeAutospacing="0" w:after="0" w:afterAutospacing="0"/>
        <w:ind w:left="720"/>
        <w:textAlignment w:val="baseline"/>
        <w:rPr>
          <w:rFonts w:ascii="Arial" w:hAnsi="Arial" w:cs="Arial"/>
          <w:sz w:val="18"/>
          <w:szCs w:val="18"/>
        </w:rPr>
      </w:pPr>
      <w:proofErr w:type="spellStart"/>
      <w:r w:rsidRPr="00F537C3">
        <w:rPr>
          <w:rStyle w:val="normaltextrun"/>
          <w:rFonts w:ascii="Arial" w:hAnsi="Arial" w:cs="Arial"/>
        </w:rPr>
        <w:t>i</w:t>
      </w:r>
      <w:proofErr w:type="spellEnd"/>
      <w:r w:rsidRPr="00F537C3">
        <w:rPr>
          <w:rStyle w:val="normaltextrun"/>
          <w:rFonts w:ascii="Arial" w:hAnsi="Arial" w:cs="Arial"/>
        </w:rPr>
        <w:t>. Prices must be submitted in £ sterling, inclusive of VAT. Please ensure a quotation is provided for all survey visits plus one contingency day.</w:t>
      </w:r>
      <w:r w:rsidRPr="00F537C3">
        <w:rPr>
          <w:rFonts w:ascii="Arial" w:hAnsi="Arial" w:cs="Arial"/>
        </w:rPr>
        <w:br/>
      </w:r>
      <w:r w:rsidRPr="00F537C3">
        <w:rPr>
          <w:rStyle w:val="normaltextrun"/>
          <w:rFonts w:ascii="Arial" w:hAnsi="Arial" w:cs="Arial"/>
        </w:rPr>
        <w:t>ii. Please price against the work described in this specification and annexes and complete the pricing template in Annex 3.</w:t>
      </w:r>
      <w:r w:rsidRPr="00F537C3">
        <w:rPr>
          <w:rStyle w:val="scxw187670012"/>
          <w:rFonts w:ascii="Arial" w:hAnsi="Arial" w:cs="Arial"/>
        </w:rPr>
        <w:t> </w:t>
      </w:r>
      <w:r w:rsidRPr="00F537C3">
        <w:rPr>
          <w:rFonts w:ascii="Arial" w:hAnsi="Arial" w:cs="Arial"/>
        </w:rPr>
        <w:br/>
      </w:r>
      <w:r w:rsidRPr="00F537C3">
        <w:rPr>
          <w:rStyle w:val="normaltextrun"/>
          <w:rFonts w:ascii="Arial" w:hAnsi="Arial" w:cs="Arial"/>
        </w:rPr>
        <w:t>iii. The tenderer should demonstrate how they will cover the survey area and how the visits will be organised in terms of personnel and timescales.</w:t>
      </w:r>
      <w:r w:rsidRPr="00F537C3">
        <w:rPr>
          <w:rStyle w:val="scxw187670012"/>
          <w:rFonts w:ascii="Arial" w:hAnsi="Arial" w:cs="Arial"/>
        </w:rPr>
        <w:t> </w:t>
      </w:r>
      <w:r w:rsidRPr="00F537C3">
        <w:rPr>
          <w:rFonts w:ascii="Arial" w:hAnsi="Arial" w:cs="Arial"/>
        </w:rPr>
        <w:br/>
      </w:r>
      <w:r w:rsidRPr="00F537C3">
        <w:rPr>
          <w:rStyle w:val="normaltextrun"/>
          <w:rFonts w:ascii="Arial" w:hAnsi="Arial" w:cs="Arial"/>
        </w:rPr>
        <w:t>iv. Day rates and numbers of days for key staff should be provided. Costs should be broken down to show the time allocated to each part of the project. Please itemise other costs including material / equipment costs. Please detail any assumptions made when pricing for any aspects of this tender.</w:t>
      </w:r>
      <w:r w:rsidRPr="00F537C3">
        <w:rPr>
          <w:rStyle w:val="scxw187670012"/>
          <w:rFonts w:ascii="Arial" w:hAnsi="Arial" w:cs="Arial"/>
        </w:rPr>
        <w:t> </w:t>
      </w:r>
      <w:r w:rsidRPr="00F537C3">
        <w:rPr>
          <w:rFonts w:ascii="Arial" w:hAnsi="Arial" w:cs="Arial"/>
        </w:rPr>
        <w:br/>
      </w:r>
      <w:r w:rsidRPr="00F537C3">
        <w:rPr>
          <w:rStyle w:val="scxw187670012"/>
          <w:rFonts w:ascii="Arial" w:hAnsi="Arial" w:cs="Arial"/>
          <w:sz w:val="22"/>
          <w:szCs w:val="22"/>
        </w:rPr>
        <w:t> </w:t>
      </w:r>
      <w:r w:rsidRPr="00F537C3">
        <w:rPr>
          <w:rFonts w:ascii="Arial" w:hAnsi="Arial" w:cs="Arial"/>
        </w:rPr>
        <w:br/>
      </w:r>
      <w:r w:rsidRPr="00F537C3">
        <w:rPr>
          <w:rStyle w:val="normaltextrun"/>
          <w:rFonts w:ascii="Arial" w:hAnsi="Arial" w:cs="Arial"/>
        </w:rPr>
        <w:t>It is anticipated that this contract will be awarded for a period of 7 months to end no later than 01/12/2024. Prices will remain fixed for the duration of the contract award period. We may at our sole discretion extend this contract to include related or further work. Any extension shall be agreed in advance of any work commencing and may be subject to further competition.</w:t>
      </w:r>
      <w:r w:rsidRPr="00F537C3">
        <w:rPr>
          <w:rStyle w:val="scxw187670012"/>
          <w:rFonts w:ascii="Arial" w:hAnsi="Arial" w:cs="Arial"/>
        </w:rPr>
        <w:t> </w:t>
      </w:r>
      <w:r w:rsidRPr="00F537C3">
        <w:rPr>
          <w:rFonts w:ascii="Arial" w:hAnsi="Arial" w:cs="Arial"/>
        </w:rPr>
        <w:br/>
      </w:r>
      <w:r w:rsidRPr="00F537C3">
        <w:rPr>
          <w:rStyle w:val="eop"/>
          <w:rFonts w:ascii="Arial" w:hAnsi="Arial" w:cs="Arial"/>
        </w:rPr>
        <w:t> </w:t>
      </w:r>
    </w:p>
    <w:p w14:paraId="7ECA8DE1"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Suppliers should email invoices to APinvoices-NEG-U@gov.sscl.com or post them to:</w:t>
      </w:r>
      <w:r w:rsidRPr="00F537C3">
        <w:rPr>
          <w:rStyle w:val="eop"/>
          <w:rFonts w:ascii="Arial" w:hAnsi="Arial" w:cs="Arial"/>
        </w:rPr>
        <w:t> </w:t>
      </w:r>
    </w:p>
    <w:p w14:paraId="3BB1F164"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Shared Services Connected Limited</w:t>
      </w:r>
      <w:r w:rsidRPr="00F537C3">
        <w:rPr>
          <w:rStyle w:val="scxw187670012"/>
          <w:rFonts w:ascii="Arial" w:hAnsi="Arial" w:cs="Arial"/>
        </w:rPr>
        <w:t> </w:t>
      </w:r>
      <w:r w:rsidRPr="00F537C3">
        <w:rPr>
          <w:rFonts w:ascii="Arial" w:hAnsi="Arial" w:cs="Arial"/>
        </w:rPr>
        <w:br/>
      </w:r>
      <w:r w:rsidRPr="00F537C3">
        <w:rPr>
          <w:rStyle w:val="normaltextrun"/>
          <w:rFonts w:ascii="Arial" w:hAnsi="Arial" w:cs="Arial"/>
        </w:rPr>
        <w:t>Natural England</w:t>
      </w:r>
      <w:r w:rsidRPr="00F537C3">
        <w:rPr>
          <w:rStyle w:val="scxw187670012"/>
          <w:rFonts w:ascii="Arial" w:hAnsi="Arial" w:cs="Arial"/>
        </w:rPr>
        <w:t> </w:t>
      </w:r>
      <w:r w:rsidRPr="00F537C3">
        <w:rPr>
          <w:rFonts w:ascii="Arial" w:hAnsi="Arial" w:cs="Arial"/>
        </w:rPr>
        <w:br/>
      </w:r>
      <w:r w:rsidRPr="00F537C3">
        <w:rPr>
          <w:rStyle w:val="normaltextrun"/>
          <w:rFonts w:ascii="Arial" w:hAnsi="Arial" w:cs="Arial"/>
        </w:rPr>
        <w:t>PO Box 793</w:t>
      </w:r>
      <w:r w:rsidRPr="00F537C3">
        <w:rPr>
          <w:rStyle w:val="scxw187670012"/>
          <w:rFonts w:ascii="Arial" w:hAnsi="Arial" w:cs="Arial"/>
        </w:rPr>
        <w:t> </w:t>
      </w:r>
      <w:r w:rsidRPr="00F537C3">
        <w:rPr>
          <w:rFonts w:ascii="Arial" w:hAnsi="Arial" w:cs="Arial"/>
        </w:rPr>
        <w:br/>
      </w:r>
      <w:r w:rsidRPr="00F537C3">
        <w:rPr>
          <w:rStyle w:val="normaltextrun"/>
          <w:rFonts w:ascii="Arial" w:hAnsi="Arial" w:cs="Arial"/>
        </w:rPr>
        <w:lastRenderedPageBreak/>
        <w:t>Newport</w:t>
      </w:r>
      <w:r w:rsidRPr="00F537C3">
        <w:rPr>
          <w:rStyle w:val="scxw187670012"/>
          <w:rFonts w:ascii="Arial" w:hAnsi="Arial" w:cs="Arial"/>
        </w:rPr>
        <w:t> </w:t>
      </w:r>
      <w:r w:rsidRPr="00F537C3">
        <w:rPr>
          <w:rFonts w:ascii="Arial" w:hAnsi="Arial" w:cs="Arial"/>
        </w:rPr>
        <w:br/>
      </w:r>
      <w:r w:rsidRPr="00F537C3">
        <w:rPr>
          <w:rStyle w:val="normaltextrun"/>
          <w:rFonts w:ascii="Arial" w:hAnsi="Arial" w:cs="Arial"/>
        </w:rPr>
        <w:t xml:space="preserve">NP10 </w:t>
      </w:r>
      <w:proofErr w:type="gramStart"/>
      <w:r w:rsidRPr="00F537C3">
        <w:rPr>
          <w:rStyle w:val="normaltextrun"/>
          <w:rFonts w:ascii="Arial" w:hAnsi="Arial" w:cs="Arial"/>
        </w:rPr>
        <w:t>8FZ</w:t>
      </w:r>
      <w:proofErr w:type="gramEnd"/>
      <w:r w:rsidRPr="00F537C3">
        <w:rPr>
          <w:rStyle w:val="eop"/>
          <w:rFonts w:ascii="Arial" w:hAnsi="Arial" w:cs="Arial"/>
        </w:rPr>
        <w:t> </w:t>
      </w:r>
    </w:p>
    <w:p w14:paraId="34865E86" w14:textId="77777777" w:rsidR="00D27C5E" w:rsidRPr="00F537C3" w:rsidRDefault="00D27C5E" w:rsidP="00D27C5E">
      <w:pPr>
        <w:pStyle w:val="paragraph"/>
        <w:spacing w:before="0" w:beforeAutospacing="0" w:after="0" w:afterAutospacing="0"/>
        <w:textAlignment w:val="baseline"/>
        <w:rPr>
          <w:rFonts w:ascii="Arial" w:hAnsi="Arial" w:cs="Arial"/>
          <w:sz w:val="18"/>
          <w:szCs w:val="18"/>
        </w:rPr>
      </w:pPr>
      <w:r w:rsidRPr="00F537C3">
        <w:rPr>
          <w:rStyle w:val="normaltextrun"/>
          <w:rFonts w:ascii="Arial" w:hAnsi="Arial" w:cs="Arial"/>
        </w:rPr>
        <w:t>Please ensure that the Purchase Order number is included on the invoice.</w:t>
      </w:r>
      <w:r w:rsidRPr="00F537C3">
        <w:rPr>
          <w:rStyle w:val="eop"/>
          <w:rFonts w:ascii="Arial" w:hAnsi="Arial" w:cs="Arial"/>
        </w:rPr>
        <w:t> </w:t>
      </w:r>
    </w:p>
    <w:p w14:paraId="21E50250" w14:textId="77777777" w:rsidR="00D27C5E" w:rsidRPr="00F537C3" w:rsidRDefault="00D27C5E" w:rsidP="00D27C5E">
      <w:pPr>
        <w:rPr>
          <w:rFonts w:ascii="Arial" w:eastAsia="Times New Roman" w:hAnsi="Arial"/>
          <w:sz w:val="24"/>
          <w:szCs w:val="24"/>
        </w:rPr>
      </w:pPr>
    </w:p>
    <w:p w14:paraId="252C09A2" w14:textId="77777777" w:rsidR="00D27C5E" w:rsidRPr="00F537C3" w:rsidRDefault="00D27C5E" w:rsidP="000014E4">
      <w:pPr>
        <w:spacing w:after="240" w:line="276" w:lineRule="auto"/>
        <w:rPr>
          <w:rFonts w:ascii="Arial" w:hAnsi="Arial"/>
          <w:b/>
          <w:color w:val="000000"/>
          <w:sz w:val="26"/>
          <w:szCs w:val="26"/>
        </w:rPr>
      </w:pPr>
    </w:p>
    <w:p w14:paraId="6CC79FC2" w14:textId="1326937E"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Payment</w:t>
      </w:r>
    </w:p>
    <w:p w14:paraId="4148B443"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Authority will raise purchase orders to cover the cost of the services and will issue to the awarded supplier following contract award. </w:t>
      </w:r>
    </w:p>
    <w:p w14:paraId="1A7D5F1A" w14:textId="77777777" w:rsidR="00A857FC" w:rsidRPr="00F537C3" w:rsidRDefault="000014E4" w:rsidP="00A857FC">
      <w:pPr>
        <w:spacing w:after="240" w:line="259" w:lineRule="auto"/>
        <w:rPr>
          <w:rFonts w:ascii="Arial" w:hAnsi="Arial"/>
          <w:color w:val="000000"/>
          <w:sz w:val="24"/>
          <w:szCs w:val="24"/>
        </w:rPr>
      </w:pPr>
      <w:r w:rsidRPr="00F537C3">
        <w:rPr>
          <w:rFonts w:ascii="Arial" w:hAnsi="Arial"/>
          <w:color w:val="000000"/>
          <w:sz w:val="24"/>
          <w:szCs w:val="24"/>
        </w:rPr>
        <w:t xml:space="preserve">The Authority’s preference is for all invoices to be sent electronically, quoting a valid Purchase Order </w:t>
      </w:r>
      <w:proofErr w:type="gramStart"/>
      <w:r w:rsidRPr="00F537C3">
        <w:rPr>
          <w:rFonts w:ascii="Arial" w:hAnsi="Arial"/>
          <w:color w:val="000000"/>
          <w:sz w:val="24"/>
          <w:szCs w:val="24"/>
        </w:rPr>
        <w:t>number</w:t>
      </w:r>
      <w:proofErr w:type="gramEnd"/>
    </w:p>
    <w:p w14:paraId="1F565170" w14:textId="1540A9FE" w:rsidR="00A857FC" w:rsidRPr="00F537C3" w:rsidRDefault="00A857FC" w:rsidP="00A857FC">
      <w:pPr>
        <w:spacing w:after="240" w:line="259" w:lineRule="auto"/>
        <w:rPr>
          <w:rFonts w:ascii="Arial" w:hAnsi="Arial"/>
          <w:color w:val="000000"/>
          <w:sz w:val="24"/>
          <w:szCs w:val="24"/>
        </w:rPr>
      </w:pPr>
      <w:r w:rsidRPr="00F537C3">
        <w:rPr>
          <w:rFonts w:ascii="Arial" w:hAnsi="Arial"/>
          <w:color w:val="000000"/>
          <w:sz w:val="24"/>
          <w:szCs w:val="24"/>
        </w:rPr>
        <w:t>Pricing Template (Annex 3) - Please ensure a quotation is provided for all survey visits plus one contingency day.</w:t>
      </w:r>
      <w:r w:rsidRPr="00F537C3">
        <w:rPr>
          <w:rFonts w:ascii="Arial" w:hAnsi="Arial"/>
          <w:color w:val="000000"/>
          <w:sz w:val="24"/>
          <w:szCs w:val="24"/>
        </w:rPr>
        <w:br/>
        <w:t>ii. Your proposal outlining how you will meet Natural England’s Requirements. </w:t>
      </w:r>
      <w:r w:rsidRPr="00F537C3">
        <w:rPr>
          <w:rFonts w:ascii="Arial" w:hAnsi="Arial"/>
          <w:color w:val="000000"/>
          <w:sz w:val="24"/>
          <w:szCs w:val="24"/>
        </w:rPr>
        <w:br/>
        <w:t>iii. Methodology including a proposed outline schedule or timetable of works, including a rationale for the estimate of the number of days required for field survey work, how you will cover the survey area, and how the visits will be organised in terms of personnel and timescales. </w:t>
      </w:r>
      <w:r w:rsidRPr="00F537C3">
        <w:rPr>
          <w:rFonts w:ascii="Arial" w:hAnsi="Arial"/>
          <w:color w:val="000000"/>
          <w:sz w:val="24"/>
          <w:szCs w:val="24"/>
        </w:rPr>
        <w:br/>
        <w:t>iv. Insurance certificates. </w:t>
      </w:r>
      <w:r w:rsidRPr="00F537C3">
        <w:rPr>
          <w:rFonts w:ascii="Arial" w:hAnsi="Arial"/>
          <w:color w:val="000000"/>
          <w:sz w:val="24"/>
          <w:szCs w:val="24"/>
        </w:rPr>
        <w:br/>
        <w:t>v. Health and Safety Policy. </w:t>
      </w:r>
      <w:r w:rsidRPr="00F537C3">
        <w:rPr>
          <w:rFonts w:ascii="Arial" w:hAnsi="Arial"/>
          <w:color w:val="000000"/>
          <w:sz w:val="24"/>
          <w:szCs w:val="24"/>
        </w:rPr>
        <w:br/>
        <w:t>vi. Risk Assessment including that for Coronavirus. </w:t>
      </w:r>
      <w:r w:rsidRPr="00F537C3">
        <w:rPr>
          <w:rFonts w:ascii="Arial" w:hAnsi="Arial"/>
          <w:color w:val="000000"/>
          <w:sz w:val="24"/>
          <w:szCs w:val="24"/>
        </w:rPr>
        <w:br/>
        <w:t>vii. Acceptance of terms and conditions. </w:t>
      </w:r>
    </w:p>
    <w:p w14:paraId="4D7EFA8C" w14:textId="77777777" w:rsidR="00A857FC" w:rsidRPr="00F537C3" w:rsidRDefault="00A857FC" w:rsidP="00A857FC">
      <w:pPr>
        <w:spacing w:after="240" w:line="259" w:lineRule="auto"/>
        <w:rPr>
          <w:rFonts w:ascii="Arial" w:hAnsi="Arial"/>
          <w:color w:val="000000"/>
          <w:sz w:val="24"/>
          <w:szCs w:val="24"/>
        </w:rPr>
      </w:pPr>
    </w:p>
    <w:p w14:paraId="1D383FA4" w14:textId="24C70DFC" w:rsidR="000014E4" w:rsidRPr="00F537C3" w:rsidRDefault="00A857FC" w:rsidP="000014E4">
      <w:pPr>
        <w:spacing w:after="240" w:line="259" w:lineRule="auto"/>
        <w:rPr>
          <w:rFonts w:ascii="Arial" w:hAnsi="Arial"/>
          <w:color w:val="000000"/>
          <w:sz w:val="24"/>
          <w:szCs w:val="24"/>
        </w:rPr>
      </w:pPr>
      <w:r w:rsidRPr="00F537C3">
        <w:rPr>
          <w:rFonts w:ascii="Arial" w:hAnsi="Arial"/>
          <w:color w:val="000000"/>
          <w:sz w:val="24"/>
          <w:szCs w:val="24"/>
        </w:rPr>
        <w:t xml:space="preserve">Please confirm in your tender that you </w:t>
      </w:r>
      <w:proofErr w:type="gramStart"/>
      <w:r w:rsidRPr="00F537C3">
        <w:rPr>
          <w:rFonts w:ascii="Arial" w:hAnsi="Arial"/>
          <w:color w:val="000000"/>
          <w:sz w:val="24"/>
          <w:szCs w:val="24"/>
        </w:rPr>
        <w:t>are able to</w:t>
      </w:r>
      <w:proofErr w:type="gramEnd"/>
      <w:r w:rsidRPr="00F537C3">
        <w:rPr>
          <w:rFonts w:ascii="Arial" w:hAnsi="Arial"/>
          <w:color w:val="000000"/>
          <w:sz w:val="24"/>
          <w:szCs w:val="24"/>
        </w:rPr>
        <w:t xml:space="preserve"> meet the required deadlines as outlined in this specification.</w:t>
      </w:r>
    </w:p>
    <w:p w14:paraId="11EE2D21" w14:textId="77A263E6"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It is anticipated that this contract will be awarded for a period of</w:t>
      </w:r>
      <w:r w:rsidRPr="00F537C3">
        <w:rPr>
          <w:rFonts w:ascii="Arial" w:hAnsi="Arial" w:cs="Arial"/>
          <w:color w:val="D9262E"/>
          <w:sz w:val="24"/>
          <w:szCs w:val="24"/>
        </w:rPr>
        <w:t xml:space="preserve"> </w:t>
      </w:r>
      <w:r w:rsidR="00D27C5E" w:rsidRPr="00F537C3">
        <w:rPr>
          <w:rFonts w:ascii="Arial" w:hAnsi="Arial" w:cs="Arial"/>
          <w:sz w:val="24"/>
          <w:szCs w:val="24"/>
        </w:rPr>
        <w:t xml:space="preserve">7 months </w:t>
      </w:r>
      <w:r w:rsidRPr="00F537C3">
        <w:rPr>
          <w:rFonts w:ascii="Arial" w:hAnsi="Arial"/>
          <w:color w:val="000000"/>
          <w:sz w:val="24"/>
          <w:szCs w:val="24"/>
        </w:rPr>
        <w:t xml:space="preserve">to end no later than </w:t>
      </w:r>
      <w:r w:rsidR="00D27C5E" w:rsidRPr="00F537C3">
        <w:rPr>
          <w:rFonts w:ascii="Arial" w:hAnsi="Arial" w:cs="Arial"/>
          <w:bCs/>
          <w:sz w:val="24"/>
          <w:szCs w:val="24"/>
        </w:rPr>
        <w:t>1/12/24.</w:t>
      </w:r>
      <w:r w:rsidR="00D27C5E" w:rsidRPr="00F537C3">
        <w:rPr>
          <w:rFonts w:ascii="Arial" w:hAnsi="Arial" w:cs="Arial"/>
          <w:b/>
          <w:sz w:val="24"/>
          <w:szCs w:val="24"/>
        </w:rPr>
        <w:t xml:space="preserve"> </w:t>
      </w:r>
      <w:r w:rsidRPr="00F537C3">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1984F9C" w14:textId="3B32D5E9" w:rsidR="00A857FC"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 xml:space="preserve">Evaluation Methodology  </w:t>
      </w:r>
    </w:p>
    <w:p w14:paraId="1F2C9169" w14:textId="298D977A" w:rsidR="00D3184D" w:rsidRPr="00F537C3" w:rsidRDefault="003E47AE" w:rsidP="003E47AE">
      <w:pPr>
        <w:spacing w:after="240" w:line="259" w:lineRule="auto"/>
        <w:rPr>
          <w:rFonts w:ascii="Arial" w:hAnsi="Arial"/>
          <w:color w:val="000000"/>
          <w:sz w:val="24"/>
          <w:szCs w:val="24"/>
        </w:rPr>
      </w:pPr>
      <w:r w:rsidRPr="00F537C3">
        <w:rPr>
          <w:rFonts w:ascii="Arial" w:hAnsi="Arial"/>
          <w:color w:val="000000"/>
          <w:sz w:val="24"/>
          <w:szCs w:val="24"/>
        </w:rPr>
        <w:t xml:space="preserve">Evaluation </w:t>
      </w:r>
      <w:r w:rsidRPr="00F537C3">
        <w:rPr>
          <w:rFonts w:ascii="Arial" w:hAnsi="Arial"/>
          <w:sz w:val="24"/>
          <w:szCs w:val="24"/>
        </w:rPr>
        <w:t xml:space="preserve">weightings are </w:t>
      </w:r>
      <w:r w:rsidRPr="00F537C3">
        <w:rPr>
          <w:rFonts w:ascii="Arial" w:hAnsi="Arial" w:cs="Arial"/>
          <w:sz w:val="24"/>
          <w:szCs w:val="24"/>
        </w:rPr>
        <w:t>50</w:t>
      </w:r>
      <w:r w:rsidRPr="00F537C3">
        <w:rPr>
          <w:rFonts w:ascii="Arial" w:hAnsi="Arial"/>
          <w:sz w:val="24"/>
          <w:szCs w:val="24"/>
        </w:rPr>
        <w:t xml:space="preserve">% technical and </w:t>
      </w:r>
      <w:r w:rsidRPr="00F537C3">
        <w:rPr>
          <w:rFonts w:ascii="Arial" w:hAnsi="Arial" w:cs="Arial"/>
          <w:sz w:val="24"/>
          <w:szCs w:val="24"/>
        </w:rPr>
        <w:t>50</w:t>
      </w:r>
      <w:r w:rsidRPr="00F537C3">
        <w:rPr>
          <w:rFonts w:ascii="Arial" w:hAnsi="Arial"/>
          <w:sz w:val="24"/>
          <w:szCs w:val="24"/>
        </w:rPr>
        <w:t xml:space="preserve">% </w:t>
      </w:r>
      <w:r w:rsidRPr="00F537C3">
        <w:rPr>
          <w:rFonts w:ascii="Arial" w:hAnsi="Arial"/>
          <w:color w:val="000000"/>
          <w:sz w:val="24"/>
          <w:szCs w:val="24"/>
        </w:rPr>
        <w:t>commercial, the winning tenderer will be the highest scoring combined score.</w:t>
      </w:r>
    </w:p>
    <w:p w14:paraId="6A6AA8CE" w14:textId="77777777" w:rsidR="00ED74C5" w:rsidRPr="00F537C3" w:rsidRDefault="00ED74C5" w:rsidP="00ED74C5">
      <w:pPr>
        <w:rPr>
          <w:rFonts w:ascii="Arial" w:hAnsi="Arial" w:cs="Arial"/>
          <w:sz w:val="24"/>
          <w:szCs w:val="24"/>
        </w:rPr>
      </w:pPr>
      <w:r w:rsidRPr="00F537C3">
        <w:rPr>
          <w:rFonts w:ascii="Arial" w:hAnsi="Arial" w:cs="Arial"/>
          <w:sz w:val="24"/>
          <w:szCs w:val="24"/>
        </w:rPr>
        <w:t xml:space="preserve">As part of the evaluation process a quality threshold will be placed on each scoring criterion identified below.  If your tender falls below the threshold then your bid will not be considered.  </w:t>
      </w:r>
    </w:p>
    <w:p w14:paraId="06BF0D37" w14:textId="77777777" w:rsidR="00ED74C5" w:rsidRPr="00F537C3" w:rsidRDefault="00ED74C5" w:rsidP="003E47AE">
      <w:pPr>
        <w:spacing w:after="240" w:line="259" w:lineRule="auto"/>
        <w:rPr>
          <w:rFonts w:ascii="Arial" w:hAnsi="Arial"/>
          <w:color w:val="000000"/>
          <w:sz w:val="24"/>
          <w:szCs w:val="24"/>
        </w:rPr>
      </w:pPr>
    </w:p>
    <w:tbl>
      <w:tblPr>
        <w:tblStyle w:val="Table"/>
        <w:tblW w:w="10324" w:type="dxa"/>
        <w:tblLook w:val="04A0" w:firstRow="1" w:lastRow="0" w:firstColumn="1" w:lastColumn="0" w:noHBand="0" w:noVBand="1"/>
      </w:tblPr>
      <w:tblGrid>
        <w:gridCol w:w="1827"/>
        <w:gridCol w:w="1682"/>
        <w:gridCol w:w="2091"/>
        <w:gridCol w:w="1839"/>
        <w:gridCol w:w="2885"/>
      </w:tblGrid>
      <w:tr w:rsidR="00ED74C5" w:rsidRPr="00F537C3" w14:paraId="262FC06E" w14:textId="77777777" w:rsidTr="00B85F99">
        <w:trPr>
          <w:cnfStyle w:val="100000000000" w:firstRow="1" w:lastRow="0" w:firstColumn="0" w:lastColumn="0" w:oddVBand="0" w:evenVBand="0" w:oddHBand="0" w:evenHBand="0" w:firstRowFirstColumn="0" w:firstRowLastColumn="0" w:lastRowFirstColumn="0" w:lastRowLastColumn="0"/>
          <w:trHeight w:val="829"/>
        </w:trPr>
        <w:tc>
          <w:tcPr>
            <w:tcW w:w="1827" w:type="dxa"/>
          </w:tcPr>
          <w:p w14:paraId="52842CA5" w14:textId="77777777" w:rsidR="003E47AE" w:rsidRPr="00F537C3" w:rsidRDefault="003E47AE" w:rsidP="00B85F99">
            <w:pPr>
              <w:rPr>
                <w:color w:val="auto"/>
                <w:sz w:val="24"/>
                <w:szCs w:val="24"/>
              </w:rPr>
            </w:pPr>
            <w:r w:rsidRPr="00F537C3">
              <w:rPr>
                <w:color w:val="auto"/>
                <w:sz w:val="24"/>
                <w:szCs w:val="24"/>
              </w:rPr>
              <w:lastRenderedPageBreak/>
              <w:t>Award Criteria</w:t>
            </w:r>
          </w:p>
        </w:tc>
        <w:tc>
          <w:tcPr>
            <w:tcW w:w="1682" w:type="dxa"/>
          </w:tcPr>
          <w:p w14:paraId="33B1A1EA" w14:textId="3FBFCEF3" w:rsidR="003E47AE" w:rsidRPr="00F537C3" w:rsidRDefault="003E47AE" w:rsidP="00B85F99">
            <w:pPr>
              <w:rPr>
                <w:color w:val="auto"/>
                <w:sz w:val="24"/>
                <w:szCs w:val="24"/>
              </w:rPr>
            </w:pPr>
            <w:r w:rsidRPr="00F537C3">
              <w:rPr>
                <w:color w:val="auto"/>
                <w:sz w:val="24"/>
                <w:szCs w:val="24"/>
              </w:rPr>
              <w:t xml:space="preserve">Weighting </w:t>
            </w:r>
            <w:r w:rsidR="00ED74C5" w:rsidRPr="00F537C3">
              <w:rPr>
                <w:color w:val="auto"/>
                <w:sz w:val="24"/>
                <w:szCs w:val="24"/>
              </w:rPr>
              <w:t xml:space="preserve">(%) </w:t>
            </w:r>
          </w:p>
        </w:tc>
        <w:tc>
          <w:tcPr>
            <w:tcW w:w="2091" w:type="dxa"/>
          </w:tcPr>
          <w:p w14:paraId="409D5E08" w14:textId="77777777" w:rsidR="003E47AE" w:rsidRPr="00F537C3" w:rsidRDefault="003E47AE" w:rsidP="00B85F99">
            <w:pPr>
              <w:rPr>
                <w:color w:val="auto"/>
                <w:sz w:val="24"/>
                <w:szCs w:val="24"/>
              </w:rPr>
            </w:pPr>
            <w:r w:rsidRPr="00F537C3">
              <w:rPr>
                <w:color w:val="auto"/>
                <w:sz w:val="24"/>
                <w:szCs w:val="24"/>
              </w:rPr>
              <w:t xml:space="preserve">Evaluation Topic </w:t>
            </w:r>
          </w:p>
        </w:tc>
        <w:tc>
          <w:tcPr>
            <w:tcW w:w="1839" w:type="dxa"/>
          </w:tcPr>
          <w:p w14:paraId="702D3271" w14:textId="71028FB1" w:rsidR="003E47AE" w:rsidRPr="00F537C3" w:rsidRDefault="003E47AE" w:rsidP="00B85F99">
            <w:pPr>
              <w:rPr>
                <w:color w:val="auto"/>
                <w:sz w:val="24"/>
                <w:szCs w:val="24"/>
              </w:rPr>
            </w:pPr>
            <w:r w:rsidRPr="00F537C3">
              <w:rPr>
                <w:color w:val="auto"/>
                <w:sz w:val="24"/>
                <w:szCs w:val="24"/>
              </w:rPr>
              <w:t>Sub-Criteria</w:t>
            </w:r>
            <w:r w:rsidR="00ED74C5" w:rsidRPr="00F537C3">
              <w:rPr>
                <w:color w:val="auto"/>
                <w:sz w:val="24"/>
                <w:szCs w:val="24"/>
              </w:rPr>
              <w:t xml:space="preserve"> and threshold</w:t>
            </w:r>
          </w:p>
        </w:tc>
        <w:tc>
          <w:tcPr>
            <w:tcW w:w="2885" w:type="dxa"/>
          </w:tcPr>
          <w:p w14:paraId="10F51B94" w14:textId="77777777" w:rsidR="003E47AE" w:rsidRPr="00F537C3" w:rsidRDefault="003E47AE" w:rsidP="00B85F99">
            <w:pPr>
              <w:rPr>
                <w:color w:val="auto"/>
                <w:sz w:val="24"/>
                <w:szCs w:val="24"/>
              </w:rPr>
            </w:pPr>
            <w:r w:rsidRPr="00F537C3">
              <w:rPr>
                <w:color w:val="auto"/>
                <w:sz w:val="24"/>
                <w:szCs w:val="24"/>
              </w:rPr>
              <w:t>Weighted Question</w:t>
            </w:r>
          </w:p>
        </w:tc>
      </w:tr>
      <w:tr w:rsidR="00ED74C5" w:rsidRPr="00F537C3" w14:paraId="54A08798" w14:textId="77777777" w:rsidTr="00B85F99">
        <w:trPr>
          <w:trHeight w:val="1736"/>
        </w:trPr>
        <w:tc>
          <w:tcPr>
            <w:tcW w:w="1827" w:type="dxa"/>
            <w:vMerge w:val="restart"/>
          </w:tcPr>
          <w:p w14:paraId="10F5F044" w14:textId="77777777" w:rsidR="003E47AE" w:rsidRPr="00F537C3" w:rsidRDefault="003E47AE" w:rsidP="00B85F99">
            <w:pPr>
              <w:rPr>
                <w:rFonts w:cs="Arial"/>
                <w:color w:val="auto"/>
                <w:sz w:val="24"/>
                <w:szCs w:val="24"/>
              </w:rPr>
            </w:pPr>
            <w:r w:rsidRPr="00F537C3">
              <w:rPr>
                <w:rFonts w:cs="Arial"/>
                <w:color w:val="auto"/>
                <w:sz w:val="24"/>
                <w:szCs w:val="24"/>
              </w:rPr>
              <w:t>Technical</w:t>
            </w:r>
          </w:p>
        </w:tc>
        <w:tc>
          <w:tcPr>
            <w:tcW w:w="1682" w:type="dxa"/>
            <w:vMerge w:val="restart"/>
          </w:tcPr>
          <w:p w14:paraId="16449F75" w14:textId="77777777" w:rsidR="003E47AE" w:rsidRPr="00F537C3" w:rsidRDefault="003E47AE" w:rsidP="00B85F99">
            <w:pPr>
              <w:rPr>
                <w:rFonts w:cs="Arial"/>
                <w:color w:val="auto"/>
                <w:sz w:val="24"/>
                <w:szCs w:val="24"/>
              </w:rPr>
            </w:pPr>
            <w:r w:rsidRPr="00F537C3">
              <w:rPr>
                <w:rFonts w:cs="Arial"/>
                <w:color w:val="auto"/>
                <w:sz w:val="24"/>
                <w:szCs w:val="24"/>
              </w:rPr>
              <w:t>50%</w:t>
            </w:r>
          </w:p>
          <w:p w14:paraId="36EEE378" w14:textId="77777777" w:rsidR="00ED74C5" w:rsidRPr="00F537C3" w:rsidRDefault="00ED74C5" w:rsidP="00B85F99">
            <w:pPr>
              <w:rPr>
                <w:rFonts w:cs="Arial"/>
                <w:color w:val="auto"/>
                <w:sz w:val="24"/>
                <w:szCs w:val="24"/>
              </w:rPr>
            </w:pPr>
          </w:p>
          <w:p w14:paraId="460F0BF0" w14:textId="1C061652" w:rsidR="00ED74C5" w:rsidRPr="00F537C3" w:rsidRDefault="00ED74C5" w:rsidP="00B85F99">
            <w:pPr>
              <w:rPr>
                <w:rFonts w:cs="Arial"/>
                <w:color w:val="auto"/>
                <w:sz w:val="24"/>
                <w:szCs w:val="24"/>
              </w:rPr>
            </w:pPr>
          </w:p>
        </w:tc>
        <w:tc>
          <w:tcPr>
            <w:tcW w:w="2091" w:type="dxa"/>
            <w:vMerge w:val="restart"/>
          </w:tcPr>
          <w:p w14:paraId="4A49C89C" w14:textId="77777777" w:rsidR="003E47AE" w:rsidRPr="00F537C3" w:rsidRDefault="003E47AE" w:rsidP="00B85F99">
            <w:pPr>
              <w:rPr>
                <w:rFonts w:cs="Arial"/>
                <w:color w:val="auto"/>
                <w:sz w:val="24"/>
                <w:szCs w:val="24"/>
              </w:rPr>
            </w:pPr>
            <w:r w:rsidRPr="00F537C3">
              <w:rPr>
                <w:rFonts w:cs="Arial"/>
                <w:color w:val="auto"/>
                <w:sz w:val="24"/>
                <w:szCs w:val="24"/>
              </w:rPr>
              <w:t xml:space="preserve">Service </w:t>
            </w:r>
          </w:p>
        </w:tc>
        <w:tc>
          <w:tcPr>
            <w:tcW w:w="1839" w:type="dxa"/>
          </w:tcPr>
          <w:p w14:paraId="61F8B957" w14:textId="77777777" w:rsidR="003E47AE" w:rsidRPr="00F537C3" w:rsidRDefault="003E47AE" w:rsidP="00B85F99">
            <w:pPr>
              <w:textAlignment w:val="baseline"/>
              <w:rPr>
                <w:rFonts w:cs="Arial"/>
                <w:color w:val="auto"/>
                <w:sz w:val="24"/>
                <w:szCs w:val="24"/>
              </w:rPr>
            </w:pPr>
            <w:r w:rsidRPr="00F537C3">
              <w:rPr>
                <w:rFonts w:cs="Arial"/>
                <w:color w:val="auto"/>
                <w:sz w:val="24"/>
                <w:szCs w:val="24"/>
              </w:rPr>
              <w:t>Technical expertise (40%)</w:t>
            </w:r>
          </w:p>
          <w:p w14:paraId="15F14103" w14:textId="77777777" w:rsidR="00ED74C5" w:rsidRPr="00F537C3" w:rsidRDefault="00ED74C5" w:rsidP="00B85F99">
            <w:pPr>
              <w:textAlignment w:val="baseline"/>
              <w:rPr>
                <w:rFonts w:cs="Arial"/>
                <w:color w:val="auto"/>
                <w:sz w:val="24"/>
                <w:szCs w:val="24"/>
              </w:rPr>
            </w:pPr>
          </w:p>
          <w:p w14:paraId="0BA1DB06" w14:textId="6357BC5F" w:rsidR="00ED74C5" w:rsidRPr="00F537C3" w:rsidRDefault="00ED74C5" w:rsidP="00B85F99">
            <w:pPr>
              <w:textAlignment w:val="baseline"/>
              <w:rPr>
                <w:rFonts w:cs="Arial"/>
                <w:color w:val="auto"/>
                <w:sz w:val="24"/>
                <w:szCs w:val="24"/>
              </w:rPr>
            </w:pPr>
            <w:r w:rsidRPr="00F537C3">
              <w:rPr>
                <w:rFonts w:cs="Arial"/>
                <w:color w:val="auto"/>
                <w:sz w:val="24"/>
                <w:szCs w:val="24"/>
              </w:rPr>
              <w:t>8/10</w:t>
            </w:r>
          </w:p>
        </w:tc>
        <w:tc>
          <w:tcPr>
            <w:tcW w:w="2885" w:type="dxa"/>
          </w:tcPr>
          <w:p w14:paraId="5B5C1A31" w14:textId="06BF23E8" w:rsidR="003E47AE" w:rsidRPr="00F537C3" w:rsidRDefault="003E47AE" w:rsidP="00B85F99">
            <w:pPr>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 xml:space="preserve">Q1.1 Please provide details of your experience in undertaking, </w:t>
            </w:r>
            <w:r w:rsidR="007A4B8B" w:rsidRPr="00F537C3">
              <w:rPr>
                <w:rFonts w:eastAsia="Times New Roman" w:cs="Arial"/>
                <w:color w:val="auto"/>
                <w:sz w:val="24"/>
                <w:szCs w:val="24"/>
                <w:lang w:eastAsia="en-GB"/>
              </w:rPr>
              <w:t>i</w:t>
            </w:r>
            <w:r w:rsidRPr="00F537C3">
              <w:rPr>
                <w:rFonts w:eastAsia="Times New Roman" w:cs="Arial"/>
                <w:color w:val="auto"/>
                <w:sz w:val="24"/>
                <w:szCs w:val="24"/>
                <w:lang w:eastAsia="en-GB"/>
              </w:rPr>
              <w:t>nvertebrate surveys using the methods outlined in this specification (20%).   </w:t>
            </w:r>
          </w:p>
          <w:p w14:paraId="7765BFA9" w14:textId="77777777" w:rsidR="003E47AE" w:rsidRPr="00F537C3" w:rsidRDefault="003E47AE" w:rsidP="00B85F99">
            <w:pPr>
              <w:textAlignment w:val="baseline"/>
              <w:rPr>
                <w:rFonts w:eastAsia="Times New Roman" w:cs="Arial"/>
                <w:color w:val="auto"/>
                <w:sz w:val="24"/>
                <w:szCs w:val="24"/>
                <w:lang w:eastAsia="en-GB"/>
              </w:rPr>
            </w:pPr>
          </w:p>
          <w:p w14:paraId="1576ABE3" w14:textId="4DD20D0E" w:rsidR="003E47AE" w:rsidRPr="00F537C3" w:rsidRDefault="003E47AE" w:rsidP="00B85F99">
            <w:pPr>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 xml:space="preserve">Q1.2 Please provide details of your experience in </w:t>
            </w:r>
            <w:r w:rsidR="007A4B8B" w:rsidRPr="00F537C3">
              <w:rPr>
                <w:rFonts w:eastAsia="Times New Roman" w:cs="Arial"/>
                <w:color w:val="auto"/>
                <w:sz w:val="24"/>
                <w:szCs w:val="24"/>
                <w:lang w:eastAsia="en-GB"/>
              </w:rPr>
              <w:t>i</w:t>
            </w:r>
            <w:r w:rsidRPr="00F537C3">
              <w:rPr>
                <w:rFonts w:eastAsia="Times New Roman" w:cs="Arial"/>
                <w:color w:val="auto"/>
                <w:sz w:val="24"/>
                <w:szCs w:val="24"/>
                <w:lang w:eastAsia="en-GB"/>
              </w:rPr>
              <w:t>nvertebrate surveys generally (10%).</w:t>
            </w:r>
          </w:p>
          <w:p w14:paraId="04ACCFC0" w14:textId="77777777" w:rsidR="003E47AE" w:rsidRPr="00F537C3" w:rsidRDefault="003E47AE" w:rsidP="00B85F99">
            <w:pPr>
              <w:textAlignment w:val="baseline"/>
              <w:rPr>
                <w:rFonts w:eastAsia="Times New Roman" w:cs="Arial"/>
                <w:color w:val="auto"/>
                <w:sz w:val="24"/>
                <w:szCs w:val="24"/>
                <w:lang w:eastAsia="en-GB"/>
              </w:rPr>
            </w:pPr>
          </w:p>
          <w:p w14:paraId="74AAB9A3" w14:textId="6561B03E" w:rsidR="003E47AE" w:rsidRPr="00F537C3" w:rsidRDefault="003E47AE" w:rsidP="00B85F99">
            <w:pPr>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Q1.3 Please provide details of your experience of analysis, presentation and reporting of data generated from surveys (10%</w:t>
            </w:r>
            <w:r w:rsidR="00980951" w:rsidRPr="00F537C3">
              <w:rPr>
                <w:rFonts w:eastAsia="Times New Roman" w:cs="Arial"/>
                <w:color w:val="auto"/>
                <w:sz w:val="24"/>
                <w:szCs w:val="24"/>
                <w:lang w:eastAsia="en-GB"/>
              </w:rPr>
              <w:t>).</w:t>
            </w:r>
          </w:p>
        </w:tc>
      </w:tr>
      <w:tr w:rsidR="00ED74C5" w:rsidRPr="00F537C3" w14:paraId="5C155A63" w14:textId="77777777" w:rsidTr="00B85F99">
        <w:trPr>
          <w:trHeight w:val="1396"/>
        </w:trPr>
        <w:tc>
          <w:tcPr>
            <w:tcW w:w="1827" w:type="dxa"/>
            <w:vMerge/>
          </w:tcPr>
          <w:p w14:paraId="2D7EA2EB" w14:textId="77777777" w:rsidR="003E47AE" w:rsidRPr="00F537C3" w:rsidRDefault="003E47AE" w:rsidP="00B85F99">
            <w:pPr>
              <w:rPr>
                <w:rFonts w:cs="Arial"/>
                <w:color w:val="auto"/>
                <w:sz w:val="24"/>
                <w:szCs w:val="24"/>
              </w:rPr>
            </w:pPr>
          </w:p>
        </w:tc>
        <w:tc>
          <w:tcPr>
            <w:tcW w:w="1682" w:type="dxa"/>
            <w:vMerge/>
          </w:tcPr>
          <w:p w14:paraId="6E3CDCE5" w14:textId="77777777" w:rsidR="003E47AE" w:rsidRPr="00F537C3" w:rsidRDefault="003E47AE" w:rsidP="00B85F99">
            <w:pPr>
              <w:rPr>
                <w:rFonts w:cs="Arial"/>
                <w:color w:val="auto"/>
                <w:sz w:val="24"/>
                <w:szCs w:val="24"/>
              </w:rPr>
            </w:pPr>
          </w:p>
        </w:tc>
        <w:tc>
          <w:tcPr>
            <w:tcW w:w="2091" w:type="dxa"/>
            <w:vMerge/>
          </w:tcPr>
          <w:p w14:paraId="2FF340FE" w14:textId="77777777" w:rsidR="003E47AE" w:rsidRPr="00F537C3" w:rsidRDefault="003E47AE" w:rsidP="00B85F99">
            <w:pPr>
              <w:rPr>
                <w:rFonts w:cs="Arial"/>
                <w:color w:val="auto"/>
                <w:sz w:val="24"/>
                <w:szCs w:val="24"/>
              </w:rPr>
            </w:pPr>
          </w:p>
        </w:tc>
        <w:tc>
          <w:tcPr>
            <w:tcW w:w="1839" w:type="dxa"/>
          </w:tcPr>
          <w:p w14:paraId="04E67139" w14:textId="77777777" w:rsidR="003E47AE" w:rsidRPr="00F537C3" w:rsidRDefault="003E47AE" w:rsidP="00B85F99">
            <w:pPr>
              <w:rPr>
                <w:rFonts w:cs="Arial"/>
                <w:color w:val="auto"/>
                <w:sz w:val="24"/>
                <w:szCs w:val="24"/>
              </w:rPr>
            </w:pPr>
            <w:r w:rsidRPr="00F537C3">
              <w:rPr>
                <w:rFonts w:cs="Arial"/>
                <w:color w:val="auto"/>
                <w:sz w:val="24"/>
                <w:szCs w:val="24"/>
              </w:rPr>
              <w:t>Methodology (30%)</w:t>
            </w:r>
          </w:p>
          <w:p w14:paraId="60F98BA7" w14:textId="77777777" w:rsidR="00ED74C5" w:rsidRPr="00F537C3" w:rsidRDefault="00ED74C5" w:rsidP="00B85F99">
            <w:pPr>
              <w:rPr>
                <w:rFonts w:cs="Arial"/>
                <w:color w:val="auto"/>
                <w:sz w:val="24"/>
                <w:szCs w:val="24"/>
              </w:rPr>
            </w:pPr>
          </w:p>
          <w:p w14:paraId="2211173C" w14:textId="5ED1EE06" w:rsidR="00ED74C5" w:rsidRPr="00F537C3" w:rsidRDefault="00ED74C5" w:rsidP="00B85F99">
            <w:pPr>
              <w:rPr>
                <w:rFonts w:cs="Arial"/>
                <w:color w:val="auto"/>
                <w:sz w:val="24"/>
                <w:szCs w:val="24"/>
              </w:rPr>
            </w:pPr>
            <w:r w:rsidRPr="00F537C3">
              <w:rPr>
                <w:rFonts w:cs="Arial"/>
                <w:color w:val="auto"/>
                <w:sz w:val="24"/>
                <w:szCs w:val="24"/>
              </w:rPr>
              <w:t>7/10</w:t>
            </w:r>
          </w:p>
        </w:tc>
        <w:tc>
          <w:tcPr>
            <w:tcW w:w="2885" w:type="dxa"/>
          </w:tcPr>
          <w:p w14:paraId="04B50CCD" w14:textId="77777777" w:rsidR="003E47AE" w:rsidRPr="00F537C3" w:rsidRDefault="003E47AE" w:rsidP="00B85F99">
            <w:pPr>
              <w:textAlignment w:val="baseline"/>
              <w:rPr>
                <w:rFonts w:eastAsia="Times New Roman" w:cs="Arial"/>
                <w:sz w:val="24"/>
                <w:szCs w:val="24"/>
                <w:lang w:eastAsia="en-GB"/>
              </w:rPr>
            </w:pPr>
            <w:r w:rsidRPr="00F537C3">
              <w:rPr>
                <w:rFonts w:eastAsia="Times New Roman" w:cs="Arial"/>
                <w:sz w:val="24"/>
                <w:szCs w:val="24"/>
                <w:lang w:eastAsia="en-GB"/>
              </w:rPr>
              <w:t>Q2.1 Please provide your availability as requested under Tender Information (15%).</w:t>
            </w:r>
          </w:p>
          <w:p w14:paraId="30B8CA33" w14:textId="77777777" w:rsidR="003E47AE" w:rsidRPr="00F537C3" w:rsidRDefault="003E47AE" w:rsidP="00B85F99">
            <w:pPr>
              <w:textAlignment w:val="baseline"/>
              <w:rPr>
                <w:rFonts w:eastAsia="Times New Roman" w:cs="Arial"/>
                <w:sz w:val="24"/>
                <w:szCs w:val="24"/>
                <w:lang w:eastAsia="en-GB"/>
              </w:rPr>
            </w:pPr>
            <w:r w:rsidRPr="00F537C3">
              <w:rPr>
                <w:rFonts w:eastAsia="Times New Roman" w:cs="Arial"/>
                <w:sz w:val="24"/>
                <w:szCs w:val="24"/>
                <w:lang w:eastAsia="en-GB"/>
              </w:rPr>
              <w:t xml:space="preserve">   </w:t>
            </w:r>
          </w:p>
          <w:p w14:paraId="3C31C312" w14:textId="77777777" w:rsidR="003E47AE" w:rsidRPr="00F537C3" w:rsidRDefault="003E47AE" w:rsidP="00B85F99">
            <w:pPr>
              <w:textAlignment w:val="baseline"/>
              <w:rPr>
                <w:rFonts w:eastAsia="Times New Roman" w:cs="Arial"/>
                <w:color w:val="auto"/>
                <w:sz w:val="24"/>
                <w:szCs w:val="24"/>
                <w:lang w:eastAsia="en-GB"/>
              </w:rPr>
            </w:pPr>
            <w:r w:rsidRPr="00F537C3">
              <w:rPr>
                <w:rFonts w:eastAsia="Times New Roman" w:cs="Arial"/>
                <w:sz w:val="24"/>
                <w:szCs w:val="24"/>
                <w:lang w:eastAsia="en-GB"/>
              </w:rPr>
              <w:t xml:space="preserve">Q2.2 </w:t>
            </w:r>
            <w:r w:rsidRPr="00F537C3">
              <w:rPr>
                <w:rFonts w:eastAsia="Times New Roman" w:cs="Arial"/>
                <w:color w:val="auto"/>
                <w:sz w:val="24"/>
                <w:szCs w:val="24"/>
                <w:lang w:eastAsia="en-GB"/>
              </w:rPr>
              <w:t>Please provide capability for full delivery of tender (15%).</w:t>
            </w:r>
          </w:p>
        </w:tc>
      </w:tr>
      <w:tr w:rsidR="00ED74C5" w:rsidRPr="00F537C3" w14:paraId="46537A30" w14:textId="77777777" w:rsidTr="00B85F99">
        <w:trPr>
          <w:trHeight w:val="1710"/>
        </w:trPr>
        <w:tc>
          <w:tcPr>
            <w:tcW w:w="1827" w:type="dxa"/>
            <w:vMerge/>
          </w:tcPr>
          <w:p w14:paraId="3A39616E" w14:textId="77777777" w:rsidR="003E47AE" w:rsidRPr="00F537C3" w:rsidRDefault="003E47AE" w:rsidP="00B85F99">
            <w:pPr>
              <w:rPr>
                <w:rFonts w:cs="Arial"/>
                <w:color w:val="auto"/>
                <w:sz w:val="24"/>
                <w:szCs w:val="24"/>
              </w:rPr>
            </w:pPr>
          </w:p>
        </w:tc>
        <w:tc>
          <w:tcPr>
            <w:tcW w:w="1682" w:type="dxa"/>
            <w:vMerge/>
          </w:tcPr>
          <w:p w14:paraId="465B8E28" w14:textId="77777777" w:rsidR="003E47AE" w:rsidRPr="00F537C3" w:rsidRDefault="003E47AE" w:rsidP="00B85F99">
            <w:pPr>
              <w:rPr>
                <w:rFonts w:cs="Arial"/>
                <w:color w:val="auto"/>
                <w:sz w:val="24"/>
                <w:szCs w:val="24"/>
              </w:rPr>
            </w:pPr>
          </w:p>
        </w:tc>
        <w:tc>
          <w:tcPr>
            <w:tcW w:w="2091" w:type="dxa"/>
            <w:vMerge/>
          </w:tcPr>
          <w:p w14:paraId="41695C2A" w14:textId="77777777" w:rsidR="003E47AE" w:rsidRPr="00F537C3" w:rsidRDefault="003E47AE" w:rsidP="00B85F99">
            <w:pPr>
              <w:rPr>
                <w:rFonts w:cs="Arial"/>
                <w:color w:val="auto"/>
                <w:sz w:val="24"/>
                <w:szCs w:val="24"/>
              </w:rPr>
            </w:pPr>
          </w:p>
        </w:tc>
        <w:tc>
          <w:tcPr>
            <w:tcW w:w="1839" w:type="dxa"/>
          </w:tcPr>
          <w:p w14:paraId="7C1EA396" w14:textId="77777777" w:rsidR="003E47AE" w:rsidRPr="00F537C3" w:rsidRDefault="003E47AE" w:rsidP="00B85F99">
            <w:pPr>
              <w:rPr>
                <w:rFonts w:cs="Arial"/>
                <w:color w:val="auto"/>
                <w:sz w:val="24"/>
                <w:szCs w:val="24"/>
              </w:rPr>
            </w:pPr>
            <w:r w:rsidRPr="00F537C3">
              <w:rPr>
                <w:rFonts w:cs="Arial"/>
                <w:color w:val="auto"/>
                <w:sz w:val="24"/>
                <w:szCs w:val="24"/>
              </w:rPr>
              <w:t>Project and risk management, resources allocated (20%)</w:t>
            </w:r>
          </w:p>
          <w:p w14:paraId="6B27046D" w14:textId="77777777" w:rsidR="00ED74C5" w:rsidRPr="00F537C3" w:rsidRDefault="00ED74C5" w:rsidP="00B85F99">
            <w:pPr>
              <w:rPr>
                <w:rFonts w:cs="Arial"/>
                <w:color w:val="auto"/>
                <w:sz w:val="24"/>
                <w:szCs w:val="24"/>
              </w:rPr>
            </w:pPr>
          </w:p>
          <w:p w14:paraId="2028DB61" w14:textId="77777777" w:rsidR="00ED74C5" w:rsidRPr="00F537C3" w:rsidRDefault="00ED74C5" w:rsidP="00B85F99">
            <w:pPr>
              <w:rPr>
                <w:rFonts w:cs="Arial"/>
                <w:color w:val="auto"/>
                <w:sz w:val="24"/>
                <w:szCs w:val="24"/>
              </w:rPr>
            </w:pPr>
            <w:r w:rsidRPr="00F537C3">
              <w:rPr>
                <w:rFonts w:cs="Arial"/>
                <w:color w:val="auto"/>
                <w:sz w:val="24"/>
                <w:szCs w:val="24"/>
              </w:rPr>
              <w:t xml:space="preserve">6/10 </w:t>
            </w:r>
          </w:p>
          <w:p w14:paraId="0201839D" w14:textId="1E0BCDE1" w:rsidR="00ED74C5" w:rsidRPr="00F537C3" w:rsidRDefault="00ED74C5" w:rsidP="00B85F99">
            <w:pPr>
              <w:rPr>
                <w:rFonts w:cs="Arial"/>
                <w:color w:val="auto"/>
                <w:sz w:val="24"/>
                <w:szCs w:val="24"/>
              </w:rPr>
            </w:pPr>
          </w:p>
        </w:tc>
        <w:tc>
          <w:tcPr>
            <w:tcW w:w="2885" w:type="dxa"/>
          </w:tcPr>
          <w:p w14:paraId="0F22D509" w14:textId="77777777" w:rsidR="003E47AE" w:rsidRPr="00F537C3" w:rsidRDefault="003E47AE" w:rsidP="00B85F99">
            <w:pPr>
              <w:rPr>
                <w:rFonts w:cs="Arial"/>
                <w:color w:val="auto"/>
                <w:sz w:val="24"/>
                <w:szCs w:val="24"/>
              </w:rPr>
            </w:pPr>
            <w:r w:rsidRPr="00F537C3">
              <w:rPr>
                <w:rFonts w:cs="Arial"/>
                <w:color w:val="auto"/>
                <w:sz w:val="24"/>
                <w:szCs w:val="24"/>
              </w:rPr>
              <w:t xml:space="preserve">Q3. Please provide details of organisational and project management skills to deliver all aspects of the requirement in full, including GDPR.  </w:t>
            </w:r>
          </w:p>
        </w:tc>
      </w:tr>
      <w:tr w:rsidR="00ED74C5" w:rsidRPr="00F537C3" w14:paraId="2D75C5D1" w14:textId="77777777" w:rsidTr="00B85F99">
        <w:trPr>
          <w:trHeight w:val="1396"/>
        </w:trPr>
        <w:tc>
          <w:tcPr>
            <w:tcW w:w="1827" w:type="dxa"/>
            <w:vMerge/>
          </w:tcPr>
          <w:p w14:paraId="0B834B99" w14:textId="77777777" w:rsidR="003E47AE" w:rsidRPr="00F537C3" w:rsidRDefault="003E47AE" w:rsidP="00B85F99">
            <w:pPr>
              <w:rPr>
                <w:rFonts w:cs="Arial"/>
                <w:color w:val="auto"/>
                <w:sz w:val="24"/>
                <w:szCs w:val="24"/>
              </w:rPr>
            </w:pPr>
          </w:p>
        </w:tc>
        <w:tc>
          <w:tcPr>
            <w:tcW w:w="1682" w:type="dxa"/>
            <w:vMerge/>
          </w:tcPr>
          <w:p w14:paraId="46F7DCFC" w14:textId="77777777" w:rsidR="003E47AE" w:rsidRPr="00F537C3" w:rsidRDefault="003E47AE" w:rsidP="00B85F99">
            <w:pPr>
              <w:rPr>
                <w:rFonts w:cs="Arial"/>
                <w:color w:val="auto"/>
                <w:sz w:val="24"/>
                <w:szCs w:val="24"/>
              </w:rPr>
            </w:pPr>
          </w:p>
        </w:tc>
        <w:tc>
          <w:tcPr>
            <w:tcW w:w="2091" w:type="dxa"/>
            <w:vMerge/>
          </w:tcPr>
          <w:p w14:paraId="2DE5966D" w14:textId="77777777" w:rsidR="003E47AE" w:rsidRPr="00F537C3" w:rsidRDefault="003E47AE" w:rsidP="00B85F99">
            <w:pPr>
              <w:rPr>
                <w:rFonts w:cs="Arial"/>
                <w:color w:val="auto"/>
                <w:sz w:val="24"/>
                <w:szCs w:val="24"/>
              </w:rPr>
            </w:pPr>
          </w:p>
        </w:tc>
        <w:tc>
          <w:tcPr>
            <w:tcW w:w="1839" w:type="dxa"/>
          </w:tcPr>
          <w:p w14:paraId="4E5EB5A7" w14:textId="77777777" w:rsidR="003E47AE" w:rsidRPr="00F537C3" w:rsidRDefault="003E47AE" w:rsidP="00B85F99">
            <w:pPr>
              <w:rPr>
                <w:rFonts w:cs="Arial"/>
                <w:color w:val="auto"/>
                <w:sz w:val="24"/>
                <w:szCs w:val="24"/>
              </w:rPr>
            </w:pPr>
            <w:r w:rsidRPr="00F537C3">
              <w:rPr>
                <w:rFonts w:cs="Arial"/>
                <w:color w:val="auto"/>
                <w:sz w:val="24"/>
                <w:szCs w:val="24"/>
              </w:rPr>
              <w:t xml:space="preserve">Sustainability (10%) </w:t>
            </w:r>
          </w:p>
          <w:p w14:paraId="14BB59F0" w14:textId="77777777" w:rsidR="00ED74C5" w:rsidRPr="00F537C3" w:rsidRDefault="00ED74C5" w:rsidP="00ED74C5">
            <w:pPr>
              <w:rPr>
                <w:rFonts w:cs="Arial"/>
                <w:color w:val="auto"/>
                <w:sz w:val="24"/>
                <w:szCs w:val="24"/>
              </w:rPr>
            </w:pPr>
          </w:p>
          <w:p w14:paraId="5BC89622" w14:textId="4EAF8F33" w:rsidR="00ED74C5" w:rsidRPr="00F537C3" w:rsidRDefault="00ED74C5" w:rsidP="00ED74C5">
            <w:pPr>
              <w:rPr>
                <w:rFonts w:cs="Arial"/>
                <w:sz w:val="24"/>
                <w:szCs w:val="24"/>
              </w:rPr>
            </w:pPr>
            <w:r w:rsidRPr="00F537C3">
              <w:rPr>
                <w:rFonts w:cs="Arial"/>
                <w:sz w:val="24"/>
                <w:szCs w:val="24"/>
              </w:rPr>
              <w:t>No threshold</w:t>
            </w:r>
          </w:p>
        </w:tc>
        <w:tc>
          <w:tcPr>
            <w:tcW w:w="2885" w:type="dxa"/>
          </w:tcPr>
          <w:p w14:paraId="39347B95" w14:textId="77777777" w:rsidR="003E47AE" w:rsidRPr="00F537C3" w:rsidRDefault="003E47AE" w:rsidP="00B85F99">
            <w:pPr>
              <w:rPr>
                <w:rFonts w:cs="Arial"/>
                <w:color w:val="auto"/>
                <w:sz w:val="24"/>
                <w:szCs w:val="24"/>
              </w:rPr>
            </w:pPr>
            <w:r w:rsidRPr="00F537C3">
              <w:rPr>
                <w:rFonts w:cs="Arial"/>
                <w:color w:val="auto"/>
                <w:sz w:val="24"/>
                <w:szCs w:val="24"/>
              </w:rPr>
              <w:t>Q4. Please provide company sustainability policy/procedures.</w:t>
            </w:r>
          </w:p>
        </w:tc>
      </w:tr>
      <w:tr w:rsidR="00ED74C5" w:rsidRPr="00F537C3" w14:paraId="3CAB2CBD" w14:textId="77777777" w:rsidTr="00B85F99">
        <w:trPr>
          <w:trHeight w:val="1383"/>
        </w:trPr>
        <w:tc>
          <w:tcPr>
            <w:tcW w:w="1827" w:type="dxa"/>
          </w:tcPr>
          <w:p w14:paraId="1A32AFBB" w14:textId="77777777" w:rsidR="003E47AE" w:rsidRPr="00F537C3" w:rsidRDefault="003E47AE" w:rsidP="00B85F99">
            <w:pPr>
              <w:rPr>
                <w:rFonts w:cs="Arial"/>
                <w:color w:val="auto"/>
                <w:sz w:val="24"/>
                <w:szCs w:val="24"/>
              </w:rPr>
            </w:pPr>
            <w:r w:rsidRPr="00F537C3">
              <w:rPr>
                <w:rFonts w:cs="Arial"/>
                <w:color w:val="auto"/>
                <w:sz w:val="24"/>
                <w:szCs w:val="24"/>
              </w:rPr>
              <w:t>Commercial</w:t>
            </w:r>
          </w:p>
        </w:tc>
        <w:tc>
          <w:tcPr>
            <w:tcW w:w="1682" w:type="dxa"/>
          </w:tcPr>
          <w:p w14:paraId="258C5361" w14:textId="77777777" w:rsidR="003E47AE" w:rsidRPr="00F537C3" w:rsidRDefault="003E47AE" w:rsidP="00B85F99">
            <w:pPr>
              <w:rPr>
                <w:rFonts w:cs="Arial"/>
                <w:color w:val="auto"/>
                <w:sz w:val="24"/>
                <w:szCs w:val="24"/>
              </w:rPr>
            </w:pPr>
            <w:r w:rsidRPr="00F537C3">
              <w:rPr>
                <w:rFonts w:cs="Arial"/>
                <w:color w:val="auto"/>
                <w:sz w:val="24"/>
                <w:szCs w:val="24"/>
              </w:rPr>
              <w:t>50%</w:t>
            </w:r>
          </w:p>
        </w:tc>
        <w:tc>
          <w:tcPr>
            <w:tcW w:w="2091" w:type="dxa"/>
          </w:tcPr>
          <w:p w14:paraId="13677DCB" w14:textId="77777777" w:rsidR="003E47AE" w:rsidRPr="00F537C3" w:rsidRDefault="003E47AE" w:rsidP="00B85F99">
            <w:pPr>
              <w:rPr>
                <w:rFonts w:cs="Arial"/>
                <w:color w:val="auto"/>
                <w:sz w:val="24"/>
                <w:szCs w:val="24"/>
              </w:rPr>
            </w:pPr>
            <w:r w:rsidRPr="00F537C3">
              <w:rPr>
                <w:rFonts w:cs="Arial"/>
                <w:color w:val="auto"/>
                <w:sz w:val="24"/>
                <w:szCs w:val="24"/>
              </w:rPr>
              <w:t>Whole life cost of the proposed Contract</w:t>
            </w:r>
          </w:p>
        </w:tc>
        <w:tc>
          <w:tcPr>
            <w:tcW w:w="1839" w:type="dxa"/>
          </w:tcPr>
          <w:p w14:paraId="5BC464E3" w14:textId="77777777" w:rsidR="003E47AE" w:rsidRPr="00F537C3" w:rsidRDefault="003E47AE" w:rsidP="00B85F99">
            <w:pPr>
              <w:rPr>
                <w:rFonts w:cs="Arial"/>
                <w:color w:val="auto"/>
                <w:sz w:val="24"/>
                <w:szCs w:val="24"/>
              </w:rPr>
            </w:pPr>
            <w:r w:rsidRPr="00F537C3">
              <w:rPr>
                <w:rFonts w:cs="Arial"/>
                <w:color w:val="auto"/>
                <w:sz w:val="24"/>
                <w:szCs w:val="24"/>
              </w:rPr>
              <w:t>Commercial Model</w:t>
            </w:r>
          </w:p>
          <w:p w14:paraId="18B4B984" w14:textId="77777777" w:rsidR="00ED74C5" w:rsidRPr="00F537C3" w:rsidRDefault="00ED74C5" w:rsidP="00B85F99">
            <w:pPr>
              <w:rPr>
                <w:rFonts w:cs="Arial"/>
                <w:color w:val="auto"/>
                <w:sz w:val="24"/>
                <w:szCs w:val="24"/>
              </w:rPr>
            </w:pPr>
          </w:p>
          <w:p w14:paraId="04518827" w14:textId="683DC87B" w:rsidR="00ED74C5" w:rsidRPr="00F537C3" w:rsidRDefault="00ED74C5" w:rsidP="00B85F99">
            <w:pPr>
              <w:rPr>
                <w:rFonts w:cs="Arial"/>
                <w:color w:val="auto"/>
                <w:sz w:val="24"/>
                <w:szCs w:val="24"/>
              </w:rPr>
            </w:pPr>
            <w:r w:rsidRPr="00F537C3">
              <w:rPr>
                <w:rFonts w:cs="Arial"/>
                <w:sz w:val="24"/>
                <w:szCs w:val="24"/>
              </w:rPr>
              <w:t>No threshold</w:t>
            </w:r>
          </w:p>
        </w:tc>
        <w:tc>
          <w:tcPr>
            <w:tcW w:w="2885" w:type="dxa"/>
          </w:tcPr>
          <w:p w14:paraId="46E0E482" w14:textId="77777777" w:rsidR="003E47AE" w:rsidRPr="00F537C3" w:rsidRDefault="003E47AE" w:rsidP="00B85F99">
            <w:pPr>
              <w:rPr>
                <w:rFonts w:cs="Arial"/>
                <w:color w:val="auto"/>
                <w:sz w:val="24"/>
                <w:szCs w:val="24"/>
              </w:rPr>
            </w:pPr>
            <w:r w:rsidRPr="00F537C3">
              <w:rPr>
                <w:rFonts w:cs="Arial"/>
                <w:color w:val="auto"/>
                <w:sz w:val="24"/>
                <w:szCs w:val="24"/>
              </w:rPr>
              <w:t xml:space="preserve">Q5. Please provide all costs and VAT clearly itemised.   </w:t>
            </w:r>
          </w:p>
        </w:tc>
      </w:tr>
    </w:tbl>
    <w:p w14:paraId="05560D56" w14:textId="445D0D71" w:rsidR="000014E4" w:rsidRPr="00F537C3" w:rsidRDefault="000014E4" w:rsidP="000014E4">
      <w:pPr>
        <w:spacing w:after="240" w:line="259" w:lineRule="auto"/>
        <w:rPr>
          <w:rFonts w:ascii="Arial" w:hAnsi="Arial" w:cs="Arial"/>
          <w:b/>
          <w:color w:val="000000"/>
          <w:sz w:val="24"/>
          <w:szCs w:val="24"/>
        </w:rPr>
      </w:pPr>
    </w:p>
    <w:p w14:paraId="514A43E1" w14:textId="77777777" w:rsidR="000014E4" w:rsidRPr="00F537C3" w:rsidRDefault="000014E4" w:rsidP="000014E4">
      <w:pPr>
        <w:spacing w:after="240" w:line="276" w:lineRule="auto"/>
        <w:rPr>
          <w:rFonts w:ascii="Arial" w:hAnsi="Arial" w:cs="Arial"/>
          <w:color w:val="000000"/>
          <w:sz w:val="24"/>
          <w:szCs w:val="26"/>
        </w:rPr>
      </w:pPr>
      <w:r w:rsidRPr="00F537C3">
        <w:rPr>
          <w:rFonts w:ascii="Arial" w:hAnsi="Arial" w:cs="Arial"/>
          <w:color w:val="000000"/>
          <w:sz w:val="24"/>
          <w:szCs w:val="26"/>
        </w:rPr>
        <w:lastRenderedPageBreak/>
        <w:t>Evaluation criteria</w:t>
      </w:r>
    </w:p>
    <w:p w14:paraId="21AD3A84" w14:textId="44F90012" w:rsidR="000014E4" w:rsidRPr="00F537C3" w:rsidRDefault="000014E4" w:rsidP="000014E4">
      <w:pPr>
        <w:spacing w:after="240" w:line="259" w:lineRule="auto"/>
        <w:rPr>
          <w:rFonts w:ascii="Arial" w:hAnsi="Arial"/>
          <w:sz w:val="24"/>
          <w:szCs w:val="24"/>
        </w:rPr>
      </w:pPr>
      <w:r w:rsidRPr="00F537C3">
        <w:rPr>
          <w:rFonts w:ascii="Arial" w:hAnsi="Arial"/>
          <w:color w:val="000000"/>
          <w:sz w:val="24"/>
          <w:szCs w:val="24"/>
        </w:rPr>
        <w:t xml:space="preserve">Evaluation weightings </w:t>
      </w:r>
      <w:r w:rsidRPr="00F537C3">
        <w:rPr>
          <w:rFonts w:ascii="Arial" w:hAnsi="Arial"/>
          <w:sz w:val="24"/>
          <w:szCs w:val="24"/>
        </w:rPr>
        <w:t xml:space="preserve">are </w:t>
      </w:r>
      <w:r w:rsidR="00D3184D" w:rsidRPr="00F537C3">
        <w:rPr>
          <w:rFonts w:ascii="Arial" w:hAnsi="Arial" w:cs="Arial"/>
          <w:sz w:val="24"/>
          <w:szCs w:val="24"/>
        </w:rPr>
        <w:t>50</w:t>
      </w:r>
      <w:r w:rsidRPr="00F537C3">
        <w:rPr>
          <w:rFonts w:ascii="Arial" w:hAnsi="Arial"/>
          <w:sz w:val="24"/>
          <w:szCs w:val="24"/>
        </w:rPr>
        <w:t xml:space="preserve">% technical and </w:t>
      </w:r>
      <w:r w:rsidR="00D3184D" w:rsidRPr="00F537C3">
        <w:rPr>
          <w:rFonts w:ascii="Arial" w:hAnsi="Arial" w:cs="Arial"/>
          <w:sz w:val="24"/>
          <w:szCs w:val="24"/>
        </w:rPr>
        <w:t>50</w:t>
      </w:r>
      <w:r w:rsidRPr="00F537C3">
        <w:rPr>
          <w:rFonts w:ascii="Arial" w:hAnsi="Arial"/>
          <w:sz w:val="24"/>
          <w:szCs w:val="24"/>
        </w:rPr>
        <w:t>% commercial, the winning tenderer will be the highest scoring combined score.</w:t>
      </w:r>
    </w:p>
    <w:p w14:paraId="0DAA9573" w14:textId="27753F1E" w:rsidR="000014E4" w:rsidRPr="00F537C3" w:rsidRDefault="000014E4" w:rsidP="000014E4">
      <w:pPr>
        <w:spacing w:after="240" w:line="276" w:lineRule="auto"/>
        <w:rPr>
          <w:rFonts w:ascii="Arial" w:hAnsi="Arial" w:cs="Arial"/>
          <w:color w:val="D9262E"/>
          <w:sz w:val="24"/>
          <w:szCs w:val="26"/>
        </w:rPr>
      </w:pPr>
      <w:r w:rsidRPr="00F537C3">
        <w:rPr>
          <w:rFonts w:ascii="Arial" w:hAnsi="Arial"/>
          <w:b/>
          <w:sz w:val="26"/>
          <w:szCs w:val="26"/>
        </w:rPr>
        <w:t>Technical (</w:t>
      </w:r>
      <w:r w:rsidR="00D3184D" w:rsidRPr="00F537C3">
        <w:rPr>
          <w:rFonts w:ascii="Arial" w:hAnsi="Arial" w:cs="Arial"/>
          <w:b/>
          <w:sz w:val="24"/>
          <w:szCs w:val="26"/>
        </w:rPr>
        <w:t>50</w:t>
      </w:r>
      <w:r w:rsidRPr="00F537C3">
        <w:rPr>
          <w:rFonts w:ascii="Arial" w:hAnsi="Arial"/>
          <w:b/>
          <w:color w:val="000000"/>
          <w:sz w:val="26"/>
          <w:szCs w:val="26"/>
        </w:rPr>
        <w:t xml:space="preserve">%) </w:t>
      </w:r>
    </w:p>
    <w:p w14:paraId="643418CB" w14:textId="153DC531"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F537C3"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F537C3" w:rsidRDefault="000014E4" w:rsidP="000014E4">
            <w:pPr>
              <w:rPr>
                <w:color w:val="auto"/>
                <w:sz w:val="24"/>
                <w:szCs w:val="24"/>
              </w:rPr>
            </w:pPr>
            <w:r w:rsidRPr="00F537C3">
              <w:rPr>
                <w:color w:val="auto"/>
                <w:sz w:val="24"/>
                <w:szCs w:val="24"/>
              </w:rPr>
              <w:t>Description</w:t>
            </w:r>
          </w:p>
        </w:tc>
        <w:tc>
          <w:tcPr>
            <w:tcW w:w="3294" w:type="dxa"/>
          </w:tcPr>
          <w:p w14:paraId="738F7471" w14:textId="77777777" w:rsidR="000014E4" w:rsidRPr="00F537C3" w:rsidRDefault="000014E4" w:rsidP="000014E4">
            <w:pPr>
              <w:rPr>
                <w:color w:val="auto"/>
                <w:sz w:val="24"/>
                <w:szCs w:val="24"/>
              </w:rPr>
            </w:pPr>
            <w:r w:rsidRPr="00F537C3">
              <w:rPr>
                <w:color w:val="auto"/>
                <w:sz w:val="24"/>
                <w:szCs w:val="24"/>
              </w:rPr>
              <w:t xml:space="preserve">Score </w:t>
            </w:r>
          </w:p>
        </w:tc>
        <w:tc>
          <w:tcPr>
            <w:tcW w:w="5223" w:type="dxa"/>
          </w:tcPr>
          <w:p w14:paraId="61730BFC" w14:textId="77777777" w:rsidR="000014E4" w:rsidRPr="00F537C3" w:rsidRDefault="000014E4" w:rsidP="000014E4">
            <w:pPr>
              <w:rPr>
                <w:color w:val="auto"/>
                <w:sz w:val="24"/>
                <w:szCs w:val="24"/>
              </w:rPr>
            </w:pPr>
            <w:r w:rsidRPr="00F537C3">
              <w:rPr>
                <w:color w:val="auto"/>
                <w:sz w:val="24"/>
                <w:szCs w:val="24"/>
              </w:rPr>
              <w:t>Definition</w:t>
            </w:r>
          </w:p>
        </w:tc>
      </w:tr>
      <w:tr w:rsidR="000014E4" w:rsidRPr="00F537C3" w14:paraId="4CB8D8FE" w14:textId="77777777" w:rsidTr="003A71EA">
        <w:tc>
          <w:tcPr>
            <w:tcW w:w="1684" w:type="dxa"/>
          </w:tcPr>
          <w:p w14:paraId="283C4842" w14:textId="77777777" w:rsidR="000014E4" w:rsidRPr="00F537C3" w:rsidRDefault="000014E4" w:rsidP="000014E4">
            <w:pPr>
              <w:rPr>
                <w:sz w:val="24"/>
                <w:szCs w:val="24"/>
              </w:rPr>
            </w:pPr>
            <w:r w:rsidRPr="00F537C3">
              <w:rPr>
                <w:sz w:val="24"/>
                <w:szCs w:val="24"/>
              </w:rPr>
              <w:t xml:space="preserve">Very good </w:t>
            </w:r>
          </w:p>
        </w:tc>
        <w:tc>
          <w:tcPr>
            <w:tcW w:w="3294" w:type="dxa"/>
          </w:tcPr>
          <w:p w14:paraId="2BACD3FC" w14:textId="77777777" w:rsidR="000014E4" w:rsidRPr="00F537C3" w:rsidRDefault="000014E4" w:rsidP="000014E4">
            <w:pPr>
              <w:rPr>
                <w:sz w:val="24"/>
                <w:szCs w:val="24"/>
              </w:rPr>
            </w:pPr>
            <w:r w:rsidRPr="00F537C3">
              <w:rPr>
                <w:sz w:val="24"/>
                <w:szCs w:val="24"/>
              </w:rPr>
              <w:t>100</w:t>
            </w:r>
          </w:p>
        </w:tc>
        <w:tc>
          <w:tcPr>
            <w:tcW w:w="5223" w:type="dxa"/>
          </w:tcPr>
          <w:p w14:paraId="204D3361" w14:textId="77777777" w:rsidR="000014E4" w:rsidRPr="00F537C3" w:rsidRDefault="000014E4" w:rsidP="000014E4">
            <w:pPr>
              <w:rPr>
                <w:sz w:val="24"/>
                <w:szCs w:val="24"/>
              </w:rPr>
            </w:pPr>
            <w:r w:rsidRPr="00F537C3">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F537C3" w14:paraId="6EB9A4E4" w14:textId="77777777" w:rsidTr="003A71EA">
        <w:tc>
          <w:tcPr>
            <w:tcW w:w="1684" w:type="dxa"/>
          </w:tcPr>
          <w:p w14:paraId="6A69706C" w14:textId="77777777" w:rsidR="000014E4" w:rsidRPr="00F537C3" w:rsidRDefault="000014E4" w:rsidP="000014E4">
            <w:pPr>
              <w:rPr>
                <w:sz w:val="24"/>
                <w:szCs w:val="24"/>
              </w:rPr>
            </w:pPr>
            <w:r w:rsidRPr="00F537C3">
              <w:rPr>
                <w:sz w:val="24"/>
                <w:szCs w:val="24"/>
              </w:rPr>
              <w:t>Good</w:t>
            </w:r>
          </w:p>
        </w:tc>
        <w:tc>
          <w:tcPr>
            <w:tcW w:w="3294" w:type="dxa"/>
          </w:tcPr>
          <w:p w14:paraId="6A0ACB81" w14:textId="77777777" w:rsidR="000014E4" w:rsidRPr="00F537C3" w:rsidRDefault="000014E4" w:rsidP="000014E4">
            <w:pPr>
              <w:rPr>
                <w:sz w:val="24"/>
                <w:szCs w:val="24"/>
              </w:rPr>
            </w:pPr>
            <w:r w:rsidRPr="00F537C3">
              <w:rPr>
                <w:sz w:val="24"/>
                <w:szCs w:val="24"/>
              </w:rPr>
              <w:t>70</w:t>
            </w:r>
          </w:p>
        </w:tc>
        <w:tc>
          <w:tcPr>
            <w:tcW w:w="5223" w:type="dxa"/>
          </w:tcPr>
          <w:p w14:paraId="3B2DFFC3" w14:textId="77777777" w:rsidR="000014E4" w:rsidRPr="00F537C3" w:rsidRDefault="000014E4" w:rsidP="000014E4">
            <w:pPr>
              <w:rPr>
                <w:sz w:val="24"/>
                <w:szCs w:val="24"/>
              </w:rPr>
            </w:pPr>
            <w:r w:rsidRPr="00F537C3">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F537C3" w14:paraId="2A9B04E1" w14:textId="77777777" w:rsidTr="003A71EA">
        <w:tc>
          <w:tcPr>
            <w:tcW w:w="1684" w:type="dxa"/>
          </w:tcPr>
          <w:p w14:paraId="62F7C2DA" w14:textId="77777777" w:rsidR="000014E4" w:rsidRPr="00F537C3" w:rsidRDefault="000014E4" w:rsidP="000014E4">
            <w:pPr>
              <w:rPr>
                <w:sz w:val="24"/>
                <w:szCs w:val="24"/>
              </w:rPr>
            </w:pPr>
            <w:r w:rsidRPr="00F537C3">
              <w:rPr>
                <w:sz w:val="24"/>
                <w:szCs w:val="24"/>
              </w:rPr>
              <w:t>Moderate</w:t>
            </w:r>
          </w:p>
        </w:tc>
        <w:tc>
          <w:tcPr>
            <w:tcW w:w="3294" w:type="dxa"/>
          </w:tcPr>
          <w:p w14:paraId="55FB0122" w14:textId="77777777" w:rsidR="000014E4" w:rsidRPr="00F537C3" w:rsidRDefault="000014E4" w:rsidP="000014E4">
            <w:pPr>
              <w:rPr>
                <w:sz w:val="24"/>
                <w:szCs w:val="24"/>
              </w:rPr>
            </w:pPr>
            <w:r w:rsidRPr="00F537C3">
              <w:rPr>
                <w:sz w:val="24"/>
                <w:szCs w:val="24"/>
              </w:rPr>
              <w:t>50</w:t>
            </w:r>
          </w:p>
        </w:tc>
        <w:tc>
          <w:tcPr>
            <w:tcW w:w="5223" w:type="dxa"/>
          </w:tcPr>
          <w:p w14:paraId="19674A53" w14:textId="77777777" w:rsidR="000014E4" w:rsidRPr="00F537C3" w:rsidRDefault="000014E4" w:rsidP="000014E4">
            <w:pPr>
              <w:rPr>
                <w:sz w:val="24"/>
                <w:szCs w:val="24"/>
              </w:rPr>
            </w:pPr>
            <w:r w:rsidRPr="00F537C3">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F537C3" w14:paraId="227F4474" w14:textId="77777777" w:rsidTr="003A71EA">
        <w:tc>
          <w:tcPr>
            <w:tcW w:w="1684" w:type="dxa"/>
          </w:tcPr>
          <w:p w14:paraId="18170475" w14:textId="77777777" w:rsidR="000014E4" w:rsidRPr="00F537C3" w:rsidRDefault="000014E4" w:rsidP="000014E4">
            <w:pPr>
              <w:rPr>
                <w:sz w:val="24"/>
                <w:szCs w:val="24"/>
              </w:rPr>
            </w:pPr>
            <w:r w:rsidRPr="00F537C3">
              <w:rPr>
                <w:sz w:val="24"/>
                <w:szCs w:val="24"/>
              </w:rPr>
              <w:t xml:space="preserve">Weak </w:t>
            </w:r>
          </w:p>
        </w:tc>
        <w:tc>
          <w:tcPr>
            <w:tcW w:w="3294" w:type="dxa"/>
          </w:tcPr>
          <w:p w14:paraId="4612B261" w14:textId="77777777" w:rsidR="000014E4" w:rsidRPr="00F537C3" w:rsidRDefault="000014E4" w:rsidP="000014E4">
            <w:pPr>
              <w:rPr>
                <w:sz w:val="24"/>
                <w:szCs w:val="24"/>
              </w:rPr>
            </w:pPr>
            <w:r w:rsidRPr="00F537C3">
              <w:rPr>
                <w:sz w:val="24"/>
                <w:szCs w:val="24"/>
              </w:rPr>
              <w:t>20</w:t>
            </w:r>
          </w:p>
        </w:tc>
        <w:tc>
          <w:tcPr>
            <w:tcW w:w="5223" w:type="dxa"/>
          </w:tcPr>
          <w:p w14:paraId="5651FDB7" w14:textId="77777777" w:rsidR="000014E4" w:rsidRPr="00F537C3" w:rsidRDefault="000014E4" w:rsidP="000014E4">
            <w:pPr>
              <w:rPr>
                <w:sz w:val="24"/>
                <w:szCs w:val="24"/>
              </w:rPr>
            </w:pPr>
            <w:r w:rsidRPr="00F537C3">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F537C3" w14:paraId="06A12CB4" w14:textId="77777777" w:rsidTr="003A71EA">
        <w:tc>
          <w:tcPr>
            <w:tcW w:w="1684" w:type="dxa"/>
          </w:tcPr>
          <w:p w14:paraId="0771C9FF" w14:textId="77777777" w:rsidR="000014E4" w:rsidRPr="00F537C3" w:rsidRDefault="000014E4" w:rsidP="000014E4">
            <w:pPr>
              <w:rPr>
                <w:sz w:val="24"/>
                <w:szCs w:val="24"/>
              </w:rPr>
            </w:pPr>
            <w:r w:rsidRPr="00F537C3">
              <w:rPr>
                <w:sz w:val="24"/>
                <w:szCs w:val="24"/>
              </w:rPr>
              <w:t>Unacceptable</w:t>
            </w:r>
          </w:p>
        </w:tc>
        <w:tc>
          <w:tcPr>
            <w:tcW w:w="3294" w:type="dxa"/>
          </w:tcPr>
          <w:p w14:paraId="335EE36D" w14:textId="77777777" w:rsidR="000014E4" w:rsidRPr="00F537C3" w:rsidRDefault="000014E4" w:rsidP="000014E4">
            <w:pPr>
              <w:rPr>
                <w:sz w:val="24"/>
                <w:szCs w:val="24"/>
              </w:rPr>
            </w:pPr>
            <w:r w:rsidRPr="00F537C3">
              <w:rPr>
                <w:sz w:val="24"/>
                <w:szCs w:val="24"/>
              </w:rPr>
              <w:t>0</w:t>
            </w:r>
          </w:p>
        </w:tc>
        <w:tc>
          <w:tcPr>
            <w:tcW w:w="5223" w:type="dxa"/>
          </w:tcPr>
          <w:p w14:paraId="5A479161" w14:textId="77777777" w:rsidR="000014E4" w:rsidRPr="00F537C3" w:rsidRDefault="000014E4" w:rsidP="000014E4">
            <w:pPr>
              <w:rPr>
                <w:sz w:val="24"/>
                <w:szCs w:val="24"/>
              </w:rPr>
            </w:pPr>
            <w:r w:rsidRPr="00F537C3">
              <w:rPr>
                <w:sz w:val="24"/>
                <w:szCs w:val="24"/>
              </w:rPr>
              <w:t>No response or provides a response that gives the Authority no confidence that the requirement will be met. </w:t>
            </w:r>
          </w:p>
        </w:tc>
      </w:tr>
    </w:tbl>
    <w:p w14:paraId="703CAF88" w14:textId="77777777" w:rsidR="000014E4" w:rsidRPr="00F537C3" w:rsidRDefault="000014E4" w:rsidP="000014E4">
      <w:pPr>
        <w:spacing w:after="240" w:line="259" w:lineRule="auto"/>
        <w:rPr>
          <w:rFonts w:ascii="Arial" w:hAnsi="Arial"/>
          <w:color w:val="000000"/>
          <w:sz w:val="24"/>
          <w:szCs w:val="24"/>
        </w:rPr>
      </w:pPr>
    </w:p>
    <w:p w14:paraId="6326F2CF"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18845C50" w14:textId="37F8FDFC" w:rsidR="000014E4" w:rsidRPr="00F537C3"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0014E4" w:rsidRPr="00F537C3" w14:paraId="77DFBB49"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28D61F3D" w14:textId="28D78DF1" w:rsidR="000014E4" w:rsidRPr="00F537C3" w:rsidRDefault="004E27C6" w:rsidP="000014E4">
            <w:pPr>
              <w:rPr>
                <w:rFonts w:cs="Arial"/>
                <w:b/>
                <w:color w:val="D9262E"/>
                <w:sz w:val="24"/>
                <w:szCs w:val="24"/>
              </w:rPr>
            </w:pPr>
            <w:r w:rsidRPr="00F537C3">
              <w:rPr>
                <w:rFonts w:cs="Arial"/>
                <w:b/>
                <w:color w:val="FFFFFF" w:themeColor="background1"/>
                <w:sz w:val="24"/>
                <w:szCs w:val="24"/>
              </w:rPr>
              <w:lastRenderedPageBreak/>
              <w:t>Technical expertise</w:t>
            </w:r>
          </w:p>
        </w:tc>
        <w:tc>
          <w:tcPr>
            <w:tcW w:w="4319" w:type="dxa"/>
          </w:tcPr>
          <w:p w14:paraId="39792726" w14:textId="77777777" w:rsidR="000014E4" w:rsidRPr="00F537C3" w:rsidRDefault="000014E4" w:rsidP="000014E4">
            <w:pPr>
              <w:rPr>
                <w:sz w:val="24"/>
                <w:szCs w:val="24"/>
              </w:rPr>
            </w:pPr>
            <w:r w:rsidRPr="00F537C3">
              <w:rPr>
                <w:sz w:val="24"/>
                <w:szCs w:val="24"/>
              </w:rPr>
              <w:t>Detailed Evaluation Criteria</w:t>
            </w:r>
          </w:p>
        </w:tc>
      </w:tr>
      <w:tr w:rsidR="004E27C6" w:rsidRPr="00F537C3" w14:paraId="25F2F52D" w14:textId="77777777" w:rsidTr="003A71EA">
        <w:tc>
          <w:tcPr>
            <w:tcW w:w="4318" w:type="dxa"/>
          </w:tcPr>
          <w:p w14:paraId="471E0619" w14:textId="6142F08F" w:rsidR="00980951" w:rsidRPr="00F537C3" w:rsidRDefault="00980951" w:rsidP="00980951">
            <w:pPr>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 xml:space="preserve">Q1.1 Please provide details of your experience in undertaking </w:t>
            </w:r>
            <w:r w:rsidR="007A4B8B" w:rsidRPr="00F537C3">
              <w:rPr>
                <w:rFonts w:eastAsia="Times New Roman" w:cs="Arial"/>
                <w:color w:val="auto"/>
                <w:sz w:val="24"/>
                <w:szCs w:val="24"/>
                <w:lang w:eastAsia="en-GB"/>
              </w:rPr>
              <w:t>i</w:t>
            </w:r>
            <w:r w:rsidRPr="00F537C3">
              <w:rPr>
                <w:rFonts w:eastAsia="Times New Roman" w:cs="Arial"/>
                <w:color w:val="auto"/>
                <w:sz w:val="24"/>
                <w:szCs w:val="24"/>
                <w:lang w:eastAsia="en-GB"/>
              </w:rPr>
              <w:t>nvertebrate surveys using the methods outlined in this specification (20%).   </w:t>
            </w:r>
          </w:p>
          <w:p w14:paraId="65DCD9E0" w14:textId="77777777" w:rsidR="00980951" w:rsidRPr="00F537C3" w:rsidRDefault="00980951" w:rsidP="00980951">
            <w:pPr>
              <w:textAlignment w:val="baseline"/>
              <w:rPr>
                <w:rFonts w:eastAsia="Times New Roman" w:cs="Arial"/>
                <w:color w:val="auto"/>
                <w:sz w:val="24"/>
                <w:szCs w:val="24"/>
                <w:lang w:eastAsia="en-GB"/>
              </w:rPr>
            </w:pPr>
          </w:p>
          <w:p w14:paraId="50B39E82" w14:textId="77777777" w:rsidR="00980951" w:rsidRPr="00F537C3" w:rsidRDefault="00980951" w:rsidP="00980951">
            <w:pPr>
              <w:textAlignment w:val="baseline"/>
              <w:rPr>
                <w:rFonts w:eastAsia="Times New Roman" w:cs="Arial"/>
                <w:color w:val="auto"/>
                <w:sz w:val="24"/>
                <w:szCs w:val="24"/>
                <w:lang w:eastAsia="en-GB"/>
              </w:rPr>
            </w:pPr>
          </w:p>
          <w:p w14:paraId="517B6AA5" w14:textId="4D13EE0E" w:rsidR="004E27C6" w:rsidRPr="00F537C3" w:rsidRDefault="004E27C6" w:rsidP="00980951">
            <w:pPr>
              <w:textAlignment w:val="baseline"/>
              <w:rPr>
                <w:rFonts w:eastAsia="Times New Roman" w:cs="Arial"/>
                <w:sz w:val="24"/>
                <w:szCs w:val="24"/>
                <w:lang w:eastAsia="en-GB"/>
              </w:rPr>
            </w:pPr>
          </w:p>
        </w:tc>
        <w:tc>
          <w:tcPr>
            <w:tcW w:w="4319" w:type="dxa"/>
          </w:tcPr>
          <w:p w14:paraId="0D7AD866" w14:textId="7987DA00" w:rsidR="00972A1A" w:rsidRPr="00F537C3" w:rsidRDefault="004E27C6" w:rsidP="000014E4">
            <w:pPr>
              <w:rPr>
                <w:rFonts w:cs="Arial"/>
                <w:bCs/>
                <w:color w:val="auto"/>
                <w:sz w:val="24"/>
                <w:szCs w:val="24"/>
              </w:rPr>
            </w:pPr>
            <w:r w:rsidRPr="00F537C3">
              <w:rPr>
                <w:rFonts w:cs="Arial"/>
                <w:bCs/>
                <w:color w:val="auto"/>
                <w:sz w:val="24"/>
                <w:szCs w:val="24"/>
              </w:rPr>
              <w:t>Your response should</w:t>
            </w:r>
            <w:r w:rsidR="00346CF6" w:rsidRPr="00F537C3">
              <w:rPr>
                <w:rFonts w:cs="Arial"/>
                <w:bCs/>
                <w:color w:val="auto"/>
                <w:sz w:val="24"/>
                <w:szCs w:val="24"/>
              </w:rPr>
              <w:t xml:space="preserve"> include</w:t>
            </w:r>
            <w:r w:rsidRPr="00F537C3">
              <w:rPr>
                <w:rFonts w:cs="Arial"/>
                <w:bCs/>
                <w:color w:val="auto"/>
                <w:sz w:val="24"/>
                <w:szCs w:val="24"/>
              </w:rPr>
              <w:t>:</w:t>
            </w:r>
          </w:p>
          <w:p w14:paraId="6C96896E" w14:textId="6623371F" w:rsidR="00346CF6" w:rsidRPr="00F537C3" w:rsidRDefault="00346CF6" w:rsidP="00346CF6">
            <w:pPr>
              <w:pStyle w:val="ListParagraph"/>
              <w:numPr>
                <w:ilvl w:val="0"/>
                <w:numId w:val="18"/>
              </w:numPr>
              <w:textAlignment w:val="baseline"/>
              <w:rPr>
                <w:rFonts w:eastAsia="Times New Roman" w:cs="Arial"/>
                <w:color w:val="auto"/>
                <w:sz w:val="24"/>
                <w:szCs w:val="24"/>
                <w:lang w:eastAsia="en-GB"/>
              </w:rPr>
            </w:pPr>
            <w:r w:rsidRPr="00F537C3">
              <w:rPr>
                <w:rFonts w:cs="Arial"/>
                <w:bCs/>
                <w:color w:val="auto"/>
                <w:sz w:val="24"/>
                <w:szCs w:val="24"/>
              </w:rPr>
              <w:t>Details of p</w:t>
            </w:r>
            <w:r w:rsidR="007A4B8B" w:rsidRPr="00F537C3">
              <w:rPr>
                <w:rFonts w:eastAsia="Times New Roman" w:cs="Arial"/>
                <w:color w:val="auto"/>
                <w:sz w:val="24"/>
                <w:szCs w:val="24"/>
                <w:lang w:eastAsia="en-GB"/>
              </w:rPr>
              <w:t xml:space="preserve">revious contracts for undertaking </w:t>
            </w:r>
            <w:r w:rsidRPr="00F537C3">
              <w:rPr>
                <w:rFonts w:eastAsia="Times New Roman" w:cs="Arial"/>
                <w:color w:val="auto"/>
                <w:sz w:val="24"/>
                <w:szCs w:val="24"/>
                <w:lang w:eastAsia="en-GB"/>
              </w:rPr>
              <w:t>i</w:t>
            </w:r>
            <w:r w:rsidR="007A4B8B" w:rsidRPr="00F537C3">
              <w:rPr>
                <w:rFonts w:eastAsia="Times New Roman" w:cs="Arial"/>
                <w:color w:val="auto"/>
                <w:sz w:val="24"/>
                <w:szCs w:val="24"/>
                <w:lang w:eastAsia="en-GB"/>
              </w:rPr>
              <w:t xml:space="preserve">nvertebrate surveys for site evaluations and Site Condition Monitoring on </w:t>
            </w:r>
            <w:r w:rsidRPr="00F537C3">
              <w:rPr>
                <w:rFonts w:eastAsia="Times New Roman" w:cs="Arial"/>
                <w:color w:val="auto"/>
                <w:sz w:val="24"/>
                <w:szCs w:val="24"/>
                <w:lang w:eastAsia="en-GB"/>
              </w:rPr>
              <w:t xml:space="preserve">coastal </w:t>
            </w:r>
            <w:r w:rsidR="007A4B8B" w:rsidRPr="00F537C3">
              <w:rPr>
                <w:rFonts w:eastAsia="Times New Roman" w:cs="Arial"/>
                <w:color w:val="auto"/>
                <w:sz w:val="24"/>
                <w:szCs w:val="24"/>
                <w:lang w:eastAsia="en-GB"/>
              </w:rPr>
              <w:t>SSSI sites.</w:t>
            </w:r>
          </w:p>
          <w:p w14:paraId="1B584F10" w14:textId="77777777" w:rsidR="00346CF6" w:rsidRPr="00F537C3" w:rsidRDefault="00346CF6" w:rsidP="00346CF6">
            <w:pPr>
              <w:pStyle w:val="ListParagraph"/>
              <w:numPr>
                <w:ilvl w:val="0"/>
                <w:numId w:val="18"/>
              </w:numPr>
              <w:rPr>
                <w:rFonts w:eastAsia="Times New Roman" w:cs="Arial"/>
                <w:color w:val="auto"/>
                <w:sz w:val="24"/>
                <w:szCs w:val="24"/>
              </w:rPr>
            </w:pPr>
            <w:r w:rsidRPr="00F537C3">
              <w:rPr>
                <w:rFonts w:eastAsia="Times New Roman" w:cs="Arial"/>
                <w:color w:val="auto"/>
                <w:sz w:val="24"/>
                <w:szCs w:val="24"/>
                <w:lang w:eastAsia="en-GB"/>
              </w:rPr>
              <w:t> </w:t>
            </w:r>
            <w:proofErr w:type="gramStart"/>
            <w:r w:rsidRPr="00F537C3">
              <w:rPr>
                <w:rFonts w:eastAsia="Times New Roman" w:cs="Arial"/>
                <w:color w:val="auto"/>
                <w:sz w:val="24"/>
                <w:szCs w:val="24"/>
                <w:lang w:eastAsia="en-GB"/>
              </w:rPr>
              <w:t>Particular reference</w:t>
            </w:r>
            <w:proofErr w:type="gramEnd"/>
            <w:r w:rsidRPr="00F537C3">
              <w:rPr>
                <w:rFonts w:eastAsia="Times New Roman" w:cs="Arial"/>
                <w:color w:val="auto"/>
                <w:sz w:val="24"/>
                <w:szCs w:val="24"/>
                <w:lang w:eastAsia="en-GB"/>
              </w:rPr>
              <w:t> should be made to experience of invertebrate surveying of the previously mentioned target habitat/assemblage. </w:t>
            </w:r>
          </w:p>
          <w:p w14:paraId="53D177EF" w14:textId="12DABD22" w:rsidR="00980951" w:rsidRPr="00F537C3" w:rsidRDefault="007A4B8B" w:rsidP="00346CF6">
            <w:pPr>
              <w:pStyle w:val="ListParagraph"/>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   </w:t>
            </w:r>
          </w:p>
        </w:tc>
      </w:tr>
      <w:tr w:rsidR="004F35E2" w:rsidRPr="00F537C3" w14:paraId="26C9599E" w14:textId="77777777" w:rsidTr="003A71EA">
        <w:tc>
          <w:tcPr>
            <w:tcW w:w="4318" w:type="dxa"/>
          </w:tcPr>
          <w:p w14:paraId="0C5C52A9" w14:textId="4E6EFD4B" w:rsidR="004F35E2" w:rsidRPr="00F537C3" w:rsidRDefault="004F35E2" w:rsidP="00980951">
            <w:pPr>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 xml:space="preserve">Q1.2 Please provide details of your experience in </w:t>
            </w:r>
            <w:r w:rsidR="007A4B8B" w:rsidRPr="00F537C3">
              <w:rPr>
                <w:rFonts w:eastAsia="Times New Roman" w:cs="Arial"/>
                <w:color w:val="auto"/>
                <w:sz w:val="24"/>
                <w:szCs w:val="24"/>
                <w:lang w:eastAsia="en-GB"/>
              </w:rPr>
              <w:t>in</w:t>
            </w:r>
            <w:r w:rsidRPr="00F537C3">
              <w:rPr>
                <w:rFonts w:eastAsia="Times New Roman" w:cs="Arial"/>
                <w:color w:val="auto"/>
                <w:sz w:val="24"/>
                <w:szCs w:val="24"/>
                <w:lang w:eastAsia="en-GB"/>
              </w:rPr>
              <w:t>vertebrate surveys generally (10%).</w:t>
            </w:r>
          </w:p>
        </w:tc>
        <w:tc>
          <w:tcPr>
            <w:tcW w:w="4319" w:type="dxa"/>
          </w:tcPr>
          <w:p w14:paraId="27A09789" w14:textId="4C722473" w:rsidR="00346CF6" w:rsidRPr="00F537C3" w:rsidRDefault="00F72A40" w:rsidP="00F72A40">
            <w:pPr>
              <w:rPr>
                <w:rFonts w:cs="Arial"/>
                <w:bCs/>
                <w:color w:val="auto"/>
                <w:sz w:val="24"/>
                <w:szCs w:val="24"/>
              </w:rPr>
            </w:pPr>
            <w:r w:rsidRPr="00F537C3">
              <w:rPr>
                <w:rFonts w:cs="Arial"/>
                <w:bCs/>
                <w:color w:val="auto"/>
                <w:sz w:val="24"/>
                <w:szCs w:val="24"/>
              </w:rPr>
              <w:t>Your response should</w:t>
            </w:r>
            <w:r w:rsidR="00346CF6" w:rsidRPr="00F537C3">
              <w:rPr>
                <w:rFonts w:cs="Arial"/>
                <w:bCs/>
                <w:color w:val="auto"/>
                <w:sz w:val="24"/>
                <w:szCs w:val="24"/>
              </w:rPr>
              <w:t xml:space="preserve"> include</w:t>
            </w:r>
            <w:r w:rsidRPr="00F537C3">
              <w:rPr>
                <w:rFonts w:cs="Arial"/>
                <w:bCs/>
                <w:color w:val="auto"/>
                <w:sz w:val="24"/>
                <w:szCs w:val="24"/>
              </w:rPr>
              <w:t>:</w:t>
            </w:r>
          </w:p>
          <w:p w14:paraId="4CDBC961" w14:textId="3600A911" w:rsidR="004F35E2" w:rsidRPr="00F537C3" w:rsidRDefault="00365A1E" w:rsidP="00365A1E">
            <w:pPr>
              <w:pStyle w:val="ListParagraph"/>
              <w:numPr>
                <w:ilvl w:val="0"/>
                <w:numId w:val="19"/>
              </w:numPr>
              <w:rPr>
                <w:rFonts w:eastAsia="Times New Roman" w:cs="Arial"/>
                <w:color w:val="auto"/>
                <w:sz w:val="24"/>
                <w:szCs w:val="24"/>
              </w:rPr>
            </w:pPr>
            <w:r w:rsidRPr="00F537C3">
              <w:rPr>
                <w:rFonts w:eastAsia="Times New Roman" w:cs="Arial"/>
                <w:color w:val="auto"/>
                <w:sz w:val="24"/>
                <w:szCs w:val="24"/>
                <w:lang w:eastAsia="en-GB"/>
              </w:rPr>
              <w:t xml:space="preserve">Qualifications, technical </w:t>
            </w:r>
            <w:proofErr w:type="gramStart"/>
            <w:r w:rsidRPr="00F537C3">
              <w:rPr>
                <w:rFonts w:eastAsia="Times New Roman" w:cs="Arial"/>
                <w:color w:val="auto"/>
                <w:sz w:val="24"/>
                <w:szCs w:val="24"/>
                <w:lang w:eastAsia="en-GB"/>
              </w:rPr>
              <w:t>merit</w:t>
            </w:r>
            <w:proofErr w:type="gramEnd"/>
            <w:r w:rsidRPr="00F537C3">
              <w:rPr>
                <w:rFonts w:eastAsia="Times New Roman" w:cs="Arial"/>
                <w:color w:val="auto"/>
                <w:sz w:val="24"/>
                <w:szCs w:val="24"/>
                <w:lang w:eastAsia="en-GB"/>
              </w:rPr>
              <w:t xml:space="preserve"> and experience of key staff engaged on the contract e.g. CVs, previous invertebrate survey / contracts, technical qualifications.</w:t>
            </w:r>
          </w:p>
        </w:tc>
      </w:tr>
      <w:tr w:rsidR="004F35E2" w:rsidRPr="00F537C3" w14:paraId="16B52AC9" w14:textId="77777777" w:rsidTr="003A71EA">
        <w:tc>
          <w:tcPr>
            <w:tcW w:w="4318" w:type="dxa"/>
          </w:tcPr>
          <w:p w14:paraId="49AF6BE1" w14:textId="10A077C4" w:rsidR="004F35E2" w:rsidRPr="00F537C3" w:rsidRDefault="004F35E2" w:rsidP="00980951">
            <w:pPr>
              <w:textAlignment w:val="baseline"/>
              <w:rPr>
                <w:rFonts w:eastAsia="Times New Roman" w:cs="Arial"/>
                <w:sz w:val="24"/>
                <w:szCs w:val="24"/>
                <w:lang w:eastAsia="en-GB"/>
              </w:rPr>
            </w:pPr>
            <w:r w:rsidRPr="00F537C3">
              <w:rPr>
                <w:rFonts w:eastAsia="Times New Roman" w:cs="Arial"/>
                <w:color w:val="auto"/>
                <w:sz w:val="24"/>
                <w:szCs w:val="24"/>
                <w:lang w:eastAsia="en-GB"/>
              </w:rPr>
              <w:t>Q1.3 Please provide details of your experience of analysis, presentation and reporting of data generated from surveys (10%).</w:t>
            </w:r>
          </w:p>
        </w:tc>
        <w:tc>
          <w:tcPr>
            <w:tcW w:w="4319" w:type="dxa"/>
          </w:tcPr>
          <w:p w14:paraId="7D5701C7" w14:textId="77777777" w:rsidR="00365A1E" w:rsidRPr="00F537C3" w:rsidRDefault="00365A1E" w:rsidP="00365A1E">
            <w:pPr>
              <w:rPr>
                <w:rFonts w:cs="Arial"/>
                <w:bCs/>
                <w:color w:val="auto"/>
                <w:sz w:val="24"/>
                <w:szCs w:val="24"/>
              </w:rPr>
            </w:pPr>
            <w:r w:rsidRPr="00F537C3">
              <w:rPr>
                <w:rFonts w:cs="Arial"/>
                <w:bCs/>
                <w:color w:val="auto"/>
                <w:sz w:val="24"/>
                <w:szCs w:val="24"/>
              </w:rPr>
              <w:t>Your response should include:</w:t>
            </w:r>
          </w:p>
          <w:p w14:paraId="69CA7346" w14:textId="3E758135" w:rsidR="004F35E2" w:rsidRPr="00F537C3" w:rsidRDefault="00365A1E" w:rsidP="00365A1E">
            <w:pPr>
              <w:pStyle w:val="ListParagraph"/>
              <w:numPr>
                <w:ilvl w:val="0"/>
                <w:numId w:val="20"/>
              </w:numPr>
              <w:rPr>
                <w:rFonts w:cs="Arial"/>
                <w:bCs/>
                <w:color w:val="auto"/>
                <w:sz w:val="24"/>
                <w:szCs w:val="24"/>
              </w:rPr>
            </w:pPr>
            <w:r w:rsidRPr="00F537C3">
              <w:rPr>
                <w:rFonts w:eastAsia="Times New Roman" w:cs="Arial"/>
                <w:color w:val="auto"/>
                <w:sz w:val="24"/>
                <w:szCs w:val="24"/>
                <w:lang w:eastAsia="en-GB"/>
              </w:rPr>
              <w:t xml:space="preserve">Qualifications, technical </w:t>
            </w:r>
            <w:proofErr w:type="gramStart"/>
            <w:r w:rsidRPr="00F537C3">
              <w:rPr>
                <w:rFonts w:eastAsia="Times New Roman" w:cs="Arial"/>
                <w:color w:val="auto"/>
                <w:sz w:val="24"/>
                <w:szCs w:val="24"/>
                <w:lang w:eastAsia="en-GB"/>
              </w:rPr>
              <w:t>merit</w:t>
            </w:r>
            <w:proofErr w:type="gramEnd"/>
            <w:r w:rsidRPr="00F537C3">
              <w:rPr>
                <w:rFonts w:eastAsia="Times New Roman" w:cs="Arial"/>
                <w:color w:val="auto"/>
                <w:sz w:val="24"/>
                <w:szCs w:val="24"/>
                <w:lang w:eastAsia="en-GB"/>
              </w:rPr>
              <w:t xml:space="preserve"> and experience of key staff engaged on the contract e.g. CVs, previous invertebrate survey / contracts, technical qualifications.</w:t>
            </w:r>
          </w:p>
        </w:tc>
      </w:tr>
    </w:tbl>
    <w:p w14:paraId="74B481A8" w14:textId="77777777" w:rsidR="000014E4" w:rsidRPr="00F537C3"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0014E4" w:rsidRPr="00F537C3" w14:paraId="2C5759D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77FB6AC2" w:rsidR="000014E4" w:rsidRPr="00F537C3" w:rsidRDefault="004E27C6" w:rsidP="000014E4">
            <w:pPr>
              <w:rPr>
                <w:rFonts w:cs="Arial"/>
                <w:b/>
                <w:color w:val="D9262E"/>
                <w:sz w:val="24"/>
                <w:szCs w:val="24"/>
              </w:rPr>
            </w:pPr>
            <w:r w:rsidRPr="00F537C3">
              <w:rPr>
                <w:rFonts w:cs="Arial"/>
                <w:b/>
                <w:color w:val="FFFFFF" w:themeColor="background1"/>
                <w:sz w:val="24"/>
                <w:szCs w:val="24"/>
              </w:rPr>
              <w:t>Methodology</w:t>
            </w:r>
          </w:p>
        </w:tc>
        <w:tc>
          <w:tcPr>
            <w:tcW w:w="4319" w:type="dxa"/>
          </w:tcPr>
          <w:p w14:paraId="452B61E5" w14:textId="77777777" w:rsidR="000014E4" w:rsidRPr="00F537C3" w:rsidRDefault="000014E4" w:rsidP="000014E4">
            <w:pPr>
              <w:rPr>
                <w:sz w:val="24"/>
                <w:szCs w:val="24"/>
              </w:rPr>
            </w:pPr>
            <w:r w:rsidRPr="00F537C3">
              <w:rPr>
                <w:sz w:val="24"/>
                <w:szCs w:val="24"/>
              </w:rPr>
              <w:t>Detailed Evaluation Criteria</w:t>
            </w:r>
          </w:p>
        </w:tc>
      </w:tr>
      <w:tr w:rsidR="000014E4" w:rsidRPr="00F537C3" w14:paraId="2C694D6F" w14:textId="77777777" w:rsidTr="003A71EA">
        <w:tc>
          <w:tcPr>
            <w:tcW w:w="4318" w:type="dxa"/>
          </w:tcPr>
          <w:p w14:paraId="2E1F8506" w14:textId="7A3E8731" w:rsidR="000014E4" w:rsidRPr="00F537C3" w:rsidRDefault="00ED74C5" w:rsidP="00ED74C5">
            <w:pPr>
              <w:textAlignment w:val="baseline"/>
              <w:rPr>
                <w:rFonts w:eastAsia="Times New Roman" w:cs="Arial"/>
                <w:color w:val="auto"/>
                <w:sz w:val="24"/>
                <w:szCs w:val="24"/>
                <w:lang w:eastAsia="en-GB"/>
              </w:rPr>
            </w:pPr>
            <w:r w:rsidRPr="00F537C3">
              <w:rPr>
                <w:rFonts w:eastAsia="Times New Roman" w:cs="Arial"/>
                <w:sz w:val="24"/>
                <w:szCs w:val="24"/>
                <w:lang w:eastAsia="en-GB"/>
              </w:rPr>
              <w:t xml:space="preserve">Q2.1 </w:t>
            </w:r>
            <w:r w:rsidRPr="00F537C3">
              <w:rPr>
                <w:rFonts w:eastAsia="Times New Roman" w:cs="Arial"/>
                <w:color w:val="auto"/>
                <w:sz w:val="24"/>
                <w:szCs w:val="24"/>
                <w:lang w:eastAsia="en-GB"/>
              </w:rPr>
              <w:t>Please provide</w:t>
            </w:r>
            <w:r w:rsidRPr="00F537C3">
              <w:rPr>
                <w:rFonts w:eastAsia="Times New Roman" w:cs="Arial"/>
                <w:sz w:val="24"/>
                <w:szCs w:val="24"/>
                <w:lang w:eastAsia="en-GB"/>
              </w:rPr>
              <w:t xml:space="preserve"> your availability</w:t>
            </w:r>
            <w:r w:rsidRPr="00F537C3">
              <w:rPr>
                <w:rFonts w:eastAsia="Times New Roman" w:cs="Arial"/>
                <w:color w:val="auto"/>
                <w:sz w:val="24"/>
                <w:szCs w:val="24"/>
                <w:lang w:eastAsia="en-GB"/>
              </w:rPr>
              <w:t xml:space="preserve"> as requested under Tender Information</w:t>
            </w:r>
            <w:r w:rsidRPr="00F537C3">
              <w:rPr>
                <w:rFonts w:eastAsia="Times New Roman" w:cs="Arial"/>
                <w:sz w:val="24"/>
                <w:szCs w:val="24"/>
                <w:lang w:eastAsia="en-GB"/>
              </w:rPr>
              <w:t xml:space="preserve"> (15%).</w:t>
            </w:r>
          </w:p>
        </w:tc>
        <w:tc>
          <w:tcPr>
            <w:tcW w:w="4319" w:type="dxa"/>
          </w:tcPr>
          <w:p w14:paraId="31BB280B" w14:textId="07C784CF" w:rsidR="00972A1A" w:rsidRPr="00F537C3" w:rsidRDefault="00972A1A" w:rsidP="00972A1A">
            <w:pPr>
              <w:rPr>
                <w:rFonts w:cs="Arial"/>
                <w:bCs/>
                <w:color w:val="auto"/>
                <w:sz w:val="24"/>
                <w:szCs w:val="24"/>
              </w:rPr>
            </w:pPr>
            <w:r w:rsidRPr="00F537C3">
              <w:rPr>
                <w:rFonts w:cs="Arial"/>
                <w:bCs/>
                <w:color w:val="auto"/>
                <w:sz w:val="24"/>
                <w:szCs w:val="24"/>
              </w:rPr>
              <w:t>Your response should</w:t>
            </w:r>
            <w:r w:rsidR="009E108A" w:rsidRPr="00F537C3">
              <w:rPr>
                <w:rFonts w:cs="Arial"/>
                <w:bCs/>
                <w:color w:val="auto"/>
                <w:sz w:val="24"/>
                <w:szCs w:val="24"/>
              </w:rPr>
              <w:t xml:space="preserve"> include:</w:t>
            </w:r>
          </w:p>
          <w:p w14:paraId="138B2704" w14:textId="4DD5DC22" w:rsidR="009E108A" w:rsidRPr="00F537C3" w:rsidRDefault="009E108A" w:rsidP="00972A1A">
            <w:pPr>
              <w:pStyle w:val="ListParagraph"/>
              <w:numPr>
                <w:ilvl w:val="0"/>
                <w:numId w:val="13"/>
              </w:numPr>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D</w:t>
            </w:r>
            <w:r w:rsidR="00240BD8" w:rsidRPr="00F537C3">
              <w:rPr>
                <w:rFonts w:eastAsia="Times New Roman" w:cs="Arial"/>
                <w:color w:val="auto"/>
                <w:sz w:val="24"/>
                <w:szCs w:val="24"/>
                <w:lang w:eastAsia="en-GB"/>
              </w:rPr>
              <w:t>etails of availability given the timescales page 1/2 </w:t>
            </w:r>
          </w:p>
          <w:p w14:paraId="0BED366B" w14:textId="15C6F239" w:rsidR="00240BD8" w:rsidRPr="00F537C3" w:rsidRDefault="009E108A" w:rsidP="00972A1A">
            <w:pPr>
              <w:pStyle w:val="ListParagraph"/>
              <w:numPr>
                <w:ilvl w:val="0"/>
                <w:numId w:val="13"/>
              </w:numPr>
              <w:textAlignment w:val="baseline"/>
              <w:rPr>
                <w:rFonts w:eastAsia="Times New Roman" w:cs="Arial"/>
                <w:color w:val="auto"/>
                <w:sz w:val="24"/>
                <w:szCs w:val="24"/>
                <w:lang w:eastAsia="en-GB"/>
              </w:rPr>
            </w:pPr>
            <w:r w:rsidRPr="00F537C3">
              <w:rPr>
                <w:rFonts w:eastAsia="Times New Roman" w:cs="Arial"/>
                <w:color w:val="auto"/>
                <w:sz w:val="24"/>
                <w:szCs w:val="24"/>
                <w:lang w:eastAsia="en-GB"/>
              </w:rPr>
              <w:t xml:space="preserve">A </w:t>
            </w:r>
            <w:r w:rsidR="00240BD8" w:rsidRPr="00F537C3">
              <w:rPr>
                <w:rFonts w:eastAsia="Times New Roman" w:cs="Arial"/>
                <w:color w:val="auto"/>
                <w:sz w:val="24"/>
                <w:szCs w:val="24"/>
                <w:lang w:eastAsia="en-GB"/>
              </w:rPr>
              <w:t>proposed outline schedule or timetable of works.   </w:t>
            </w:r>
          </w:p>
          <w:p w14:paraId="0A3EF5D3" w14:textId="6D5EDC07" w:rsidR="000014E4" w:rsidRPr="00F537C3" w:rsidRDefault="00240BD8" w:rsidP="00240BD8">
            <w:pPr>
              <w:textAlignment w:val="baseline"/>
              <w:rPr>
                <w:rFonts w:eastAsia="Times New Roman" w:cs="Arial"/>
                <w:color w:val="FF0000"/>
                <w:sz w:val="20"/>
                <w:szCs w:val="20"/>
                <w:lang w:eastAsia="en-GB"/>
              </w:rPr>
            </w:pPr>
            <w:r w:rsidRPr="00F537C3">
              <w:rPr>
                <w:rFonts w:eastAsia="Times New Roman" w:cs="Arial"/>
                <w:color w:val="FF0000"/>
                <w:sz w:val="20"/>
                <w:szCs w:val="20"/>
                <w:lang w:eastAsia="en-GB"/>
              </w:rPr>
              <w:t>   </w:t>
            </w:r>
          </w:p>
        </w:tc>
      </w:tr>
      <w:tr w:rsidR="000014E4" w:rsidRPr="00F537C3" w14:paraId="12B8D3D6" w14:textId="77777777" w:rsidTr="003A71EA">
        <w:tc>
          <w:tcPr>
            <w:tcW w:w="4318" w:type="dxa"/>
          </w:tcPr>
          <w:p w14:paraId="5ECC747D" w14:textId="50266F4A" w:rsidR="000014E4" w:rsidRPr="00F537C3" w:rsidRDefault="00ED74C5" w:rsidP="000014E4">
            <w:pPr>
              <w:rPr>
                <w:rFonts w:cs="Arial"/>
                <w:b/>
                <w:color w:val="D9262E"/>
                <w:sz w:val="24"/>
                <w:szCs w:val="24"/>
              </w:rPr>
            </w:pPr>
            <w:r w:rsidRPr="00F537C3">
              <w:rPr>
                <w:rFonts w:eastAsia="Times New Roman" w:cs="Arial"/>
                <w:sz w:val="24"/>
                <w:szCs w:val="24"/>
                <w:lang w:eastAsia="en-GB"/>
              </w:rPr>
              <w:t xml:space="preserve">Q2.2 </w:t>
            </w:r>
            <w:r w:rsidRPr="00F537C3">
              <w:rPr>
                <w:rFonts w:eastAsia="Times New Roman" w:cs="Arial"/>
                <w:color w:val="auto"/>
                <w:sz w:val="24"/>
                <w:szCs w:val="24"/>
                <w:lang w:eastAsia="en-GB"/>
              </w:rPr>
              <w:t>Please provide capability for full delivery of tender (15%).</w:t>
            </w:r>
          </w:p>
        </w:tc>
        <w:tc>
          <w:tcPr>
            <w:tcW w:w="4319" w:type="dxa"/>
          </w:tcPr>
          <w:p w14:paraId="55CBE28C" w14:textId="77777777" w:rsidR="00A53737" w:rsidRPr="00F537C3" w:rsidRDefault="00A53737" w:rsidP="000014E4">
            <w:pPr>
              <w:rPr>
                <w:rFonts w:cs="Arial"/>
                <w:bCs/>
                <w:color w:val="auto"/>
                <w:sz w:val="24"/>
                <w:szCs w:val="24"/>
              </w:rPr>
            </w:pPr>
            <w:r w:rsidRPr="00F537C3">
              <w:rPr>
                <w:rFonts w:cs="Arial"/>
                <w:bCs/>
                <w:color w:val="auto"/>
                <w:sz w:val="24"/>
                <w:szCs w:val="24"/>
              </w:rPr>
              <w:t>Your response should include:</w:t>
            </w:r>
          </w:p>
          <w:p w14:paraId="19DF4440" w14:textId="77777777" w:rsidR="00A53737" w:rsidRPr="00F537C3" w:rsidRDefault="00A53737" w:rsidP="00A53737">
            <w:pPr>
              <w:pStyle w:val="ListParagraph"/>
              <w:numPr>
                <w:ilvl w:val="0"/>
                <w:numId w:val="14"/>
              </w:numPr>
              <w:rPr>
                <w:rFonts w:cs="Arial"/>
                <w:bCs/>
                <w:color w:val="auto"/>
                <w:sz w:val="24"/>
                <w:szCs w:val="24"/>
              </w:rPr>
            </w:pPr>
            <w:r w:rsidRPr="00F537C3">
              <w:rPr>
                <w:rFonts w:eastAsia="Times New Roman" w:cs="Arial"/>
                <w:color w:val="auto"/>
                <w:sz w:val="24"/>
                <w:szCs w:val="24"/>
                <w:lang w:eastAsia="en-GB"/>
              </w:rPr>
              <w:t>D</w:t>
            </w:r>
            <w:r w:rsidR="00240BD8" w:rsidRPr="00F537C3">
              <w:rPr>
                <w:rFonts w:eastAsia="Times New Roman" w:cs="Arial"/>
                <w:color w:val="auto"/>
                <w:sz w:val="24"/>
                <w:szCs w:val="24"/>
                <w:lang w:eastAsia="en-GB"/>
              </w:rPr>
              <w:t>etails of capability for field survey work with a clear rationale for the estimated number of days for field work. </w:t>
            </w:r>
          </w:p>
          <w:p w14:paraId="649DBF17" w14:textId="2549FDFA" w:rsidR="000014E4" w:rsidRPr="00F537C3" w:rsidRDefault="00A53737" w:rsidP="00A53737">
            <w:pPr>
              <w:pStyle w:val="ListParagraph"/>
              <w:numPr>
                <w:ilvl w:val="0"/>
                <w:numId w:val="14"/>
              </w:numPr>
              <w:rPr>
                <w:rFonts w:cs="Arial"/>
                <w:bCs/>
                <w:color w:val="auto"/>
                <w:sz w:val="24"/>
                <w:szCs w:val="24"/>
              </w:rPr>
            </w:pPr>
            <w:r w:rsidRPr="00F537C3">
              <w:rPr>
                <w:rFonts w:eastAsia="Times New Roman" w:cs="Arial"/>
                <w:color w:val="auto"/>
                <w:sz w:val="24"/>
                <w:szCs w:val="24"/>
                <w:lang w:eastAsia="en-GB"/>
              </w:rPr>
              <w:t>D</w:t>
            </w:r>
            <w:r w:rsidR="00240BD8" w:rsidRPr="00F537C3">
              <w:rPr>
                <w:rFonts w:eastAsia="Times New Roman" w:cs="Arial"/>
                <w:color w:val="auto"/>
                <w:sz w:val="24"/>
                <w:szCs w:val="24"/>
                <w:lang w:eastAsia="en-GB"/>
              </w:rPr>
              <w:t>etails of how the survey area will be covered and how the visits will be organised in terms of personnel and timescales.  </w:t>
            </w:r>
            <w:r w:rsidR="00240BD8" w:rsidRPr="00F537C3">
              <w:rPr>
                <w:rFonts w:eastAsia="Times New Roman" w:cs="Arial"/>
                <w:color w:val="auto"/>
                <w:sz w:val="20"/>
                <w:szCs w:val="20"/>
                <w:lang w:eastAsia="en-GB"/>
              </w:rPr>
              <w:t> </w:t>
            </w:r>
          </w:p>
        </w:tc>
      </w:tr>
    </w:tbl>
    <w:p w14:paraId="57A38398" w14:textId="77777777" w:rsidR="000014E4" w:rsidRPr="00F537C3"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F537C3" w14:paraId="1013D7F6"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5D71071D" w:rsidR="000014E4" w:rsidRPr="00F537C3" w:rsidRDefault="00ED74C5" w:rsidP="000014E4">
            <w:pPr>
              <w:rPr>
                <w:rFonts w:cs="Arial"/>
                <w:b/>
                <w:color w:val="D9262E"/>
                <w:sz w:val="24"/>
                <w:szCs w:val="24"/>
              </w:rPr>
            </w:pPr>
            <w:r w:rsidRPr="00F537C3">
              <w:rPr>
                <w:rFonts w:cs="Arial"/>
                <w:b/>
                <w:color w:val="FFFFFF" w:themeColor="background1"/>
                <w:sz w:val="24"/>
                <w:szCs w:val="24"/>
              </w:rPr>
              <w:t>Project and risk management, resources allocated</w:t>
            </w:r>
          </w:p>
        </w:tc>
        <w:tc>
          <w:tcPr>
            <w:tcW w:w="4319" w:type="dxa"/>
          </w:tcPr>
          <w:p w14:paraId="07A2EABC" w14:textId="77777777" w:rsidR="000014E4" w:rsidRPr="00F537C3" w:rsidRDefault="000014E4" w:rsidP="000014E4">
            <w:pPr>
              <w:rPr>
                <w:sz w:val="24"/>
                <w:szCs w:val="24"/>
              </w:rPr>
            </w:pPr>
            <w:r w:rsidRPr="00F537C3">
              <w:rPr>
                <w:sz w:val="24"/>
                <w:szCs w:val="24"/>
              </w:rPr>
              <w:t>Detailed Evaluation Criteria</w:t>
            </w:r>
          </w:p>
        </w:tc>
      </w:tr>
      <w:tr w:rsidR="000014E4" w:rsidRPr="00F537C3" w14:paraId="5D1849E7" w14:textId="77777777" w:rsidTr="003A71EA">
        <w:tc>
          <w:tcPr>
            <w:tcW w:w="4318" w:type="dxa"/>
          </w:tcPr>
          <w:p w14:paraId="6450AB8B" w14:textId="5F3BB5A6" w:rsidR="000014E4" w:rsidRPr="00F537C3" w:rsidRDefault="00ED74C5" w:rsidP="000014E4">
            <w:pPr>
              <w:rPr>
                <w:rFonts w:cs="Arial"/>
                <w:b/>
                <w:color w:val="D9262E"/>
                <w:sz w:val="24"/>
                <w:szCs w:val="24"/>
              </w:rPr>
            </w:pPr>
            <w:r w:rsidRPr="00F537C3">
              <w:rPr>
                <w:rFonts w:cs="Arial"/>
                <w:color w:val="auto"/>
                <w:sz w:val="24"/>
                <w:szCs w:val="24"/>
              </w:rPr>
              <w:t xml:space="preserve">Q3. Please provide details of organisational and project management skills to deliver all </w:t>
            </w:r>
            <w:r w:rsidRPr="00F537C3">
              <w:rPr>
                <w:rFonts w:cs="Arial"/>
                <w:color w:val="auto"/>
                <w:sz w:val="24"/>
                <w:szCs w:val="24"/>
              </w:rPr>
              <w:lastRenderedPageBreak/>
              <w:t>aspects of the requirement in full, including GDPR</w:t>
            </w:r>
            <w:r w:rsidR="00A53737" w:rsidRPr="00F537C3">
              <w:rPr>
                <w:rFonts w:cs="Arial"/>
                <w:color w:val="auto"/>
                <w:sz w:val="24"/>
                <w:szCs w:val="24"/>
              </w:rPr>
              <w:t xml:space="preserve"> (20%).</w:t>
            </w:r>
          </w:p>
        </w:tc>
        <w:tc>
          <w:tcPr>
            <w:tcW w:w="4319" w:type="dxa"/>
          </w:tcPr>
          <w:p w14:paraId="3B8A15FB" w14:textId="77777777" w:rsidR="00A53737" w:rsidRPr="00F537C3" w:rsidRDefault="00A53737" w:rsidP="000014E4">
            <w:pPr>
              <w:rPr>
                <w:rFonts w:eastAsia="Times New Roman" w:cs="Arial"/>
                <w:color w:val="auto"/>
                <w:sz w:val="24"/>
                <w:szCs w:val="24"/>
                <w:lang w:eastAsia="en-GB"/>
              </w:rPr>
            </w:pPr>
            <w:r w:rsidRPr="00F537C3">
              <w:rPr>
                <w:rFonts w:eastAsia="Times New Roman" w:cs="Arial"/>
                <w:color w:val="auto"/>
                <w:sz w:val="24"/>
                <w:szCs w:val="24"/>
                <w:lang w:eastAsia="en-GB"/>
              </w:rPr>
              <w:lastRenderedPageBreak/>
              <w:t>Your response should include:</w:t>
            </w:r>
          </w:p>
          <w:p w14:paraId="0463E54B" w14:textId="77777777" w:rsidR="00A53737" w:rsidRPr="00F537C3" w:rsidRDefault="00A53737" w:rsidP="00A53737">
            <w:pPr>
              <w:pStyle w:val="ListParagraph"/>
              <w:numPr>
                <w:ilvl w:val="0"/>
                <w:numId w:val="15"/>
              </w:numPr>
              <w:rPr>
                <w:color w:val="auto"/>
                <w:sz w:val="32"/>
                <w:szCs w:val="32"/>
              </w:rPr>
            </w:pPr>
            <w:r w:rsidRPr="00F537C3">
              <w:rPr>
                <w:rFonts w:eastAsia="Times New Roman" w:cs="Arial"/>
                <w:color w:val="auto"/>
                <w:sz w:val="24"/>
                <w:szCs w:val="24"/>
                <w:lang w:eastAsia="en-GB"/>
              </w:rPr>
              <w:t xml:space="preserve">An </w:t>
            </w:r>
            <w:r w:rsidR="002C3A62" w:rsidRPr="00F537C3">
              <w:rPr>
                <w:rFonts w:eastAsia="Times New Roman" w:cs="Arial"/>
                <w:color w:val="auto"/>
                <w:sz w:val="24"/>
                <w:szCs w:val="24"/>
                <w:lang w:eastAsia="en-GB"/>
              </w:rPr>
              <w:t xml:space="preserve">assessment of the risks to project delivery and mitigation </w:t>
            </w:r>
            <w:r w:rsidR="002C3A62" w:rsidRPr="00F537C3">
              <w:rPr>
                <w:rFonts w:eastAsia="Times New Roman" w:cs="Arial"/>
                <w:color w:val="auto"/>
                <w:sz w:val="24"/>
                <w:szCs w:val="24"/>
                <w:lang w:eastAsia="en-GB"/>
              </w:rPr>
              <w:lastRenderedPageBreak/>
              <w:t xml:space="preserve">(including contingency in the event of delays). </w:t>
            </w:r>
          </w:p>
          <w:p w14:paraId="05D1CFA9" w14:textId="1353795F" w:rsidR="000014E4" w:rsidRPr="00F537C3" w:rsidRDefault="002C3A62" w:rsidP="00A53737">
            <w:pPr>
              <w:pStyle w:val="ListParagraph"/>
              <w:numPr>
                <w:ilvl w:val="0"/>
                <w:numId w:val="15"/>
              </w:numPr>
              <w:rPr>
                <w:sz w:val="24"/>
                <w:szCs w:val="24"/>
              </w:rPr>
            </w:pPr>
            <w:r w:rsidRPr="00F537C3">
              <w:rPr>
                <w:rFonts w:eastAsia="Times New Roman" w:cs="Arial"/>
                <w:color w:val="auto"/>
                <w:sz w:val="24"/>
                <w:szCs w:val="24"/>
                <w:lang w:eastAsia="en-GB"/>
              </w:rPr>
              <w:t xml:space="preserve">Confirmation you </w:t>
            </w:r>
            <w:proofErr w:type="gramStart"/>
            <w:r w:rsidRPr="00F537C3">
              <w:rPr>
                <w:rFonts w:eastAsia="Times New Roman" w:cs="Arial"/>
                <w:color w:val="auto"/>
                <w:sz w:val="24"/>
                <w:szCs w:val="24"/>
                <w:lang w:eastAsia="en-GB"/>
              </w:rPr>
              <w:t>are able to</w:t>
            </w:r>
            <w:proofErr w:type="gramEnd"/>
            <w:r w:rsidRPr="00F537C3">
              <w:rPr>
                <w:rFonts w:eastAsia="Times New Roman" w:cs="Arial"/>
                <w:color w:val="auto"/>
                <w:sz w:val="24"/>
                <w:szCs w:val="24"/>
                <w:lang w:eastAsia="en-GB"/>
              </w:rPr>
              <w:t xml:space="preserve"> meet the required deadlines.    </w:t>
            </w:r>
          </w:p>
        </w:tc>
      </w:tr>
    </w:tbl>
    <w:p w14:paraId="7E384FB8" w14:textId="77777777" w:rsidR="000014E4" w:rsidRPr="00F537C3"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F537C3" w14:paraId="4AAC9501"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21E8B4DC" w:rsidR="000014E4" w:rsidRPr="00F537C3" w:rsidRDefault="00ED74C5" w:rsidP="000014E4">
            <w:pPr>
              <w:rPr>
                <w:rFonts w:cs="Arial"/>
                <w:b/>
                <w:color w:val="D9262E"/>
                <w:sz w:val="24"/>
                <w:szCs w:val="24"/>
              </w:rPr>
            </w:pPr>
            <w:r w:rsidRPr="00F537C3">
              <w:rPr>
                <w:rFonts w:cs="Arial"/>
                <w:b/>
                <w:color w:val="FFFFFF" w:themeColor="background1"/>
                <w:sz w:val="24"/>
                <w:szCs w:val="24"/>
              </w:rPr>
              <w:t>Sustainability</w:t>
            </w:r>
          </w:p>
        </w:tc>
        <w:tc>
          <w:tcPr>
            <w:tcW w:w="4319" w:type="dxa"/>
          </w:tcPr>
          <w:p w14:paraId="1A6C6006" w14:textId="77777777" w:rsidR="000014E4" w:rsidRPr="00F537C3" w:rsidRDefault="000014E4" w:rsidP="000014E4">
            <w:pPr>
              <w:rPr>
                <w:sz w:val="24"/>
                <w:szCs w:val="24"/>
              </w:rPr>
            </w:pPr>
            <w:r w:rsidRPr="00F537C3">
              <w:rPr>
                <w:sz w:val="24"/>
                <w:szCs w:val="24"/>
              </w:rPr>
              <w:t>Detailed Evaluation Criteria</w:t>
            </w:r>
          </w:p>
        </w:tc>
      </w:tr>
      <w:tr w:rsidR="000014E4" w:rsidRPr="00F537C3" w14:paraId="63DD35E4" w14:textId="77777777" w:rsidTr="003A71EA">
        <w:tc>
          <w:tcPr>
            <w:tcW w:w="4318" w:type="dxa"/>
          </w:tcPr>
          <w:p w14:paraId="59DD247F" w14:textId="402ED204" w:rsidR="000014E4" w:rsidRPr="00F537C3" w:rsidRDefault="00ED74C5" w:rsidP="000014E4">
            <w:pPr>
              <w:rPr>
                <w:rFonts w:cs="Arial"/>
                <w:b/>
                <w:color w:val="D9262E"/>
                <w:sz w:val="24"/>
                <w:szCs w:val="24"/>
              </w:rPr>
            </w:pPr>
            <w:r w:rsidRPr="00F537C3">
              <w:rPr>
                <w:rFonts w:cs="Arial"/>
                <w:color w:val="auto"/>
                <w:sz w:val="24"/>
                <w:szCs w:val="24"/>
              </w:rPr>
              <w:t>Q4. Please provide company sustainability policy/procedures</w:t>
            </w:r>
            <w:r w:rsidR="00A53737" w:rsidRPr="00F537C3">
              <w:rPr>
                <w:rFonts w:cs="Arial"/>
                <w:color w:val="auto"/>
                <w:sz w:val="24"/>
                <w:szCs w:val="24"/>
              </w:rPr>
              <w:t xml:space="preserve"> (10%).</w:t>
            </w:r>
          </w:p>
        </w:tc>
        <w:tc>
          <w:tcPr>
            <w:tcW w:w="4319" w:type="dxa"/>
          </w:tcPr>
          <w:p w14:paraId="5FF255FB" w14:textId="77777777" w:rsidR="00A53737" w:rsidRPr="00F537C3" w:rsidRDefault="00A53737" w:rsidP="000014E4">
            <w:pPr>
              <w:rPr>
                <w:rFonts w:eastAsia="Times New Roman" w:cs="Arial"/>
                <w:color w:val="auto"/>
                <w:sz w:val="24"/>
                <w:szCs w:val="24"/>
                <w:lang w:eastAsia="en-GB"/>
              </w:rPr>
            </w:pPr>
            <w:r w:rsidRPr="00F537C3">
              <w:rPr>
                <w:rFonts w:eastAsia="Times New Roman" w:cs="Arial"/>
                <w:color w:val="auto"/>
                <w:sz w:val="24"/>
                <w:szCs w:val="24"/>
                <w:lang w:eastAsia="en-GB"/>
              </w:rPr>
              <w:t>Your response should include:</w:t>
            </w:r>
          </w:p>
          <w:p w14:paraId="2794A3DC" w14:textId="32536FDF" w:rsidR="00A53737" w:rsidRPr="00F537C3" w:rsidRDefault="00972A1A" w:rsidP="00A53737">
            <w:pPr>
              <w:pStyle w:val="ListParagraph"/>
              <w:numPr>
                <w:ilvl w:val="0"/>
                <w:numId w:val="16"/>
              </w:numPr>
              <w:rPr>
                <w:color w:val="auto"/>
                <w:sz w:val="24"/>
                <w:szCs w:val="24"/>
              </w:rPr>
            </w:pPr>
            <w:r w:rsidRPr="00F537C3">
              <w:rPr>
                <w:rFonts w:eastAsia="Times New Roman" w:cs="Arial"/>
                <w:color w:val="auto"/>
                <w:sz w:val="24"/>
                <w:szCs w:val="24"/>
                <w:lang w:eastAsia="en-GB"/>
              </w:rPr>
              <w:t>Distance from the SSSI</w:t>
            </w:r>
          </w:p>
          <w:p w14:paraId="13CE13E0" w14:textId="1B8E99C9" w:rsidR="000014E4" w:rsidRPr="00F537C3" w:rsidRDefault="00A53737" w:rsidP="00A53737">
            <w:pPr>
              <w:pStyle w:val="ListParagraph"/>
              <w:numPr>
                <w:ilvl w:val="0"/>
                <w:numId w:val="16"/>
              </w:numPr>
              <w:rPr>
                <w:sz w:val="24"/>
                <w:szCs w:val="24"/>
              </w:rPr>
            </w:pPr>
            <w:r w:rsidRPr="00F537C3">
              <w:rPr>
                <w:color w:val="auto"/>
                <w:sz w:val="24"/>
                <w:szCs w:val="24"/>
              </w:rPr>
              <w:t>Estimated mileage of survey team</w:t>
            </w:r>
          </w:p>
        </w:tc>
      </w:tr>
    </w:tbl>
    <w:p w14:paraId="74FA8D1E" w14:textId="77777777" w:rsidR="000014E4" w:rsidRPr="00F537C3" w:rsidRDefault="000014E4" w:rsidP="000014E4">
      <w:pPr>
        <w:spacing w:after="240" w:line="259" w:lineRule="auto"/>
        <w:rPr>
          <w:rFonts w:ascii="Arial" w:hAnsi="Arial"/>
          <w:color w:val="000000"/>
          <w:sz w:val="24"/>
          <w:szCs w:val="24"/>
        </w:rPr>
      </w:pPr>
    </w:p>
    <w:p w14:paraId="37EE56FC" w14:textId="77777777" w:rsidR="000014E4" w:rsidRPr="00F537C3" w:rsidRDefault="000014E4" w:rsidP="000014E4">
      <w:pPr>
        <w:spacing w:after="240" w:line="259" w:lineRule="auto"/>
        <w:rPr>
          <w:rFonts w:ascii="Arial" w:hAnsi="Arial"/>
          <w:color w:val="000000"/>
          <w:sz w:val="24"/>
          <w:szCs w:val="24"/>
        </w:rPr>
      </w:pPr>
    </w:p>
    <w:p w14:paraId="610F7593" w14:textId="77777777" w:rsidR="00972A1A" w:rsidRPr="00F537C3" w:rsidRDefault="00972A1A" w:rsidP="000014E4">
      <w:pPr>
        <w:spacing w:after="240" w:line="259" w:lineRule="auto"/>
        <w:rPr>
          <w:rFonts w:ascii="Arial" w:hAnsi="Arial"/>
          <w:color w:val="000000"/>
          <w:sz w:val="24"/>
          <w:szCs w:val="24"/>
        </w:rPr>
      </w:pPr>
    </w:p>
    <w:p w14:paraId="4D8BC79B" w14:textId="6D0652F2"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Commercial (</w:t>
      </w:r>
      <w:r w:rsidR="003E47AE" w:rsidRPr="00F537C3">
        <w:rPr>
          <w:rFonts w:ascii="Arial" w:hAnsi="Arial" w:cs="Arial"/>
          <w:sz w:val="24"/>
          <w:szCs w:val="26"/>
        </w:rPr>
        <w:t>50</w:t>
      </w:r>
      <w:r w:rsidRPr="00F537C3">
        <w:rPr>
          <w:rFonts w:ascii="Arial" w:hAnsi="Arial"/>
          <w:b/>
          <w:sz w:val="26"/>
          <w:szCs w:val="26"/>
        </w:rPr>
        <w:t>%)</w:t>
      </w:r>
    </w:p>
    <w:p w14:paraId="067558C8" w14:textId="43F9F2CC"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Contract is to be awarded as a </w:t>
      </w:r>
      <w:r w:rsidRPr="00F537C3">
        <w:rPr>
          <w:rFonts w:ascii="Arial" w:hAnsi="Arial" w:cs="Arial"/>
          <w:b/>
          <w:sz w:val="24"/>
          <w:szCs w:val="24"/>
        </w:rPr>
        <w:t>'schedule of rates'</w:t>
      </w:r>
      <w:r w:rsidRPr="00F537C3">
        <w:rPr>
          <w:rFonts w:ascii="Arial" w:hAnsi="Arial"/>
          <w:sz w:val="24"/>
          <w:szCs w:val="24"/>
        </w:rPr>
        <w:t xml:space="preserve"> </w:t>
      </w:r>
      <w:r w:rsidRPr="00F537C3">
        <w:rPr>
          <w:rFonts w:ascii="Arial" w:hAnsi="Arial"/>
          <w:color w:val="000000"/>
          <w:sz w:val="24"/>
          <w:szCs w:val="24"/>
        </w:rPr>
        <w:t>which will be paid according to the completion of the deliverables stated in the Specification of Requirements.</w:t>
      </w:r>
    </w:p>
    <w:p w14:paraId="0BC7C867" w14:textId="298C128C"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F537C3">
        <w:rPr>
          <w:rFonts w:ascii="Arial" w:hAnsi="Arial"/>
          <w:sz w:val="24"/>
          <w:szCs w:val="24"/>
        </w:rPr>
        <w:t xml:space="preserve">against </w:t>
      </w:r>
      <w:r w:rsidRPr="00F537C3">
        <w:rPr>
          <w:rFonts w:ascii="Arial" w:hAnsi="Arial" w:cs="Arial"/>
          <w:b/>
          <w:sz w:val="24"/>
          <w:szCs w:val="24"/>
        </w:rPr>
        <w:t xml:space="preserve">'each deliverable' </w:t>
      </w:r>
      <w:r w:rsidRPr="00F537C3">
        <w:rPr>
          <w:rFonts w:ascii="Arial" w:hAnsi="Arial"/>
          <w:color w:val="000000"/>
          <w:sz w:val="24"/>
          <w:szCs w:val="24"/>
        </w:rPr>
        <w:t xml:space="preserve">used in the delivery of this requirement. </w:t>
      </w:r>
    </w:p>
    <w:p w14:paraId="4557AE9C" w14:textId="77777777" w:rsidR="00ED74C5" w:rsidRPr="00F537C3" w:rsidRDefault="00ED74C5" w:rsidP="000014E4">
      <w:pPr>
        <w:spacing w:after="240" w:line="259" w:lineRule="auto"/>
        <w:rPr>
          <w:rFonts w:ascii="Arial" w:hAnsi="Arial"/>
          <w:color w:val="000000"/>
          <w:sz w:val="24"/>
          <w:szCs w:val="24"/>
        </w:rPr>
      </w:pPr>
    </w:p>
    <w:p w14:paraId="0A5FC607" w14:textId="122C3771" w:rsidR="000014E4" w:rsidRPr="00F537C3" w:rsidRDefault="000014E4" w:rsidP="000014E4">
      <w:pPr>
        <w:spacing w:after="240" w:line="259" w:lineRule="auto"/>
        <w:rPr>
          <w:rFonts w:ascii="Arial" w:hAnsi="Arial"/>
          <w:b/>
          <w:bCs/>
          <w:color w:val="000000"/>
          <w:sz w:val="24"/>
          <w:szCs w:val="24"/>
        </w:rPr>
      </w:pPr>
      <w:r w:rsidRPr="00F537C3">
        <w:rPr>
          <w:rFonts w:ascii="Arial" w:hAnsi="Arial"/>
          <w:b/>
          <w:bCs/>
          <w:color w:val="000000"/>
          <w:sz w:val="24"/>
          <w:szCs w:val="24"/>
        </w:rPr>
        <w:t>Calculation Method</w:t>
      </w:r>
    </w:p>
    <w:p w14:paraId="173CAD46" w14:textId="347316A2"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method for calculating the weighted scores is as follows: </w:t>
      </w:r>
    </w:p>
    <w:p w14:paraId="0DD008C9"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Commercial </w:t>
      </w:r>
    </w:p>
    <w:p w14:paraId="00EDBCE6" w14:textId="6024DB3C"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Score </w:t>
      </w:r>
      <w:proofErr w:type="gramStart"/>
      <w:r w:rsidRPr="00F537C3">
        <w:rPr>
          <w:rFonts w:ascii="Arial" w:hAnsi="Arial"/>
          <w:color w:val="000000"/>
          <w:sz w:val="24"/>
          <w:szCs w:val="24"/>
        </w:rPr>
        <w:t>=  (</w:t>
      </w:r>
      <w:proofErr w:type="gramEnd"/>
      <w:r w:rsidRPr="00F537C3">
        <w:rPr>
          <w:rFonts w:ascii="Arial" w:hAnsi="Arial"/>
          <w:color w:val="000000"/>
          <w:sz w:val="24"/>
          <w:szCs w:val="24"/>
        </w:rPr>
        <w:t xml:space="preserve">Lowest Quotation Price / Supplier’s Quotation Price ) </w:t>
      </w:r>
      <w:r w:rsidRPr="00F537C3">
        <w:rPr>
          <w:rFonts w:ascii="Arial" w:hAnsi="Arial"/>
          <w:sz w:val="24"/>
          <w:szCs w:val="24"/>
        </w:rPr>
        <w:t xml:space="preserve">x </w:t>
      </w:r>
      <w:r w:rsidR="00ED74C5" w:rsidRPr="00F537C3">
        <w:rPr>
          <w:rFonts w:ascii="Arial" w:hAnsi="Arial" w:cs="Arial"/>
          <w:b/>
          <w:sz w:val="24"/>
          <w:szCs w:val="24"/>
        </w:rPr>
        <w:t>5</w:t>
      </w:r>
      <w:r w:rsidRPr="00F537C3">
        <w:rPr>
          <w:rFonts w:ascii="Arial" w:hAnsi="Arial" w:cs="Arial"/>
          <w:b/>
          <w:sz w:val="24"/>
          <w:szCs w:val="24"/>
        </w:rPr>
        <w:t>0%</w:t>
      </w:r>
      <w:r w:rsidRPr="00F537C3">
        <w:rPr>
          <w:rFonts w:ascii="Arial" w:hAnsi="Arial"/>
          <w:sz w:val="24"/>
          <w:szCs w:val="24"/>
        </w:rPr>
        <w:t xml:space="preserve"> </w:t>
      </w:r>
      <w:r w:rsidRPr="00F537C3">
        <w:rPr>
          <w:rFonts w:ascii="Arial" w:hAnsi="Arial"/>
          <w:color w:val="000000"/>
          <w:sz w:val="24"/>
          <w:szCs w:val="24"/>
        </w:rPr>
        <w:t>(Maximum available marks)</w:t>
      </w:r>
    </w:p>
    <w:p w14:paraId="3B7467AC"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Technical</w:t>
      </w:r>
    </w:p>
    <w:p w14:paraId="7BB9FA16" w14:textId="4C4AA1EC"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Score = (Bidder’s Total Technical Score / Highest Technical </w:t>
      </w:r>
      <w:proofErr w:type="gramStart"/>
      <w:r w:rsidRPr="00F537C3">
        <w:rPr>
          <w:rFonts w:ascii="Arial" w:hAnsi="Arial"/>
          <w:color w:val="000000"/>
          <w:sz w:val="24"/>
          <w:szCs w:val="24"/>
        </w:rPr>
        <w:t xml:space="preserve">Score)  </w:t>
      </w:r>
      <w:r w:rsidRPr="00F537C3">
        <w:rPr>
          <w:rFonts w:ascii="Arial" w:hAnsi="Arial"/>
          <w:sz w:val="24"/>
          <w:szCs w:val="24"/>
        </w:rPr>
        <w:t>x</w:t>
      </w:r>
      <w:proofErr w:type="gramEnd"/>
      <w:r w:rsidRPr="00F537C3">
        <w:rPr>
          <w:rFonts w:ascii="Arial" w:hAnsi="Arial"/>
          <w:sz w:val="24"/>
          <w:szCs w:val="24"/>
        </w:rPr>
        <w:t xml:space="preserve"> </w:t>
      </w:r>
      <w:r w:rsidR="00ED74C5" w:rsidRPr="00F537C3">
        <w:rPr>
          <w:rFonts w:ascii="Arial" w:hAnsi="Arial" w:cs="Arial"/>
          <w:b/>
          <w:sz w:val="24"/>
          <w:szCs w:val="24"/>
        </w:rPr>
        <w:t>5</w:t>
      </w:r>
      <w:r w:rsidRPr="00F537C3">
        <w:rPr>
          <w:rFonts w:ascii="Arial" w:hAnsi="Arial" w:cs="Arial"/>
          <w:b/>
          <w:sz w:val="24"/>
          <w:szCs w:val="24"/>
        </w:rPr>
        <w:t xml:space="preserve">0% </w:t>
      </w:r>
      <w:r w:rsidRPr="00F537C3">
        <w:rPr>
          <w:rFonts w:ascii="Arial" w:hAnsi="Arial"/>
          <w:sz w:val="24"/>
          <w:szCs w:val="24"/>
        </w:rPr>
        <w:t xml:space="preserve"> </w:t>
      </w:r>
      <w:r w:rsidRPr="00F537C3">
        <w:rPr>
          <w:rFonts w:ascii="Arial" w:hAnsi="Arial"/>
          <w:color w:val="000000"/>
          <w:sz w:val="24"/>
          <w:szCs w:val="24"/>
        </w:rPr>
        <w:t>(Maximum available marks)</w:t>
      </w:r>
    </w:p>
    <w:p w14:paraId="28BC2A09"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 xml:space="preserve">Information to be </w:t>
      </w:r>
      <w:proofErr w:type="gramStart"/>
      <w:r w:rsidRPr="00F537C3">
        <w:rPr>
          <w:rFonts w:ascii="Arial" w:hAnsi="Arial"/>
          <w:b/>
          <w:color w:val="000000"/>
          <w:sz w:val="26"/>
          <w:szCs w:val="26"/>
        </w:rPr>
        <w:t>returned</w:t>
      </w:r>
      <w:proofErr w:type="gramEnd"/>
    </w:p>
    <w:p w14:paraId="449966BA"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Please note, the following information requested must be provided. Incomplete tender submissions may be discounted.</w:t>
      </w:r>
    </w:p>
    <w:p w14:paraId="4C06CC81"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Please complete and return the following information:</w:t>
      </w:r>
    </w:p>
    <w:p w14:paraId="3BE05006"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lastRenderedPageBreak/>
        <w:t xml:space="preserve">completed Commercial Response </w:t>
      </w:r>
      <w:proofErr w:type="gramStart"/>
      <w:r w:rsidRPr="00F537C3">
        <w:rPr>
          <w:rFonts w:ascii="Arial" w:hAnsi="Arial"/>
          <w:color w:val="000000"/>
          <w:sz w:val="24"/>
          <w:szCs w:val="24"/>
        </w:rPr>
        <w:t>template</w:t>
      </w:r>
      <w:proofErr w:type="gramEnd"/>
    </w:p>
    <w:p w14:paraId="276AC3E2"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 xml:space="preserve">separate response submission for each technical question (in accordance with the response instructions) </w:t>
      </w:r>
    </w:p>
    <w:p w14:paraId="45E97670"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completed Mandatory Requirements (Annex 1)</w:t>
      </w:r>
    </w:p>
    <w:p w14:paraId="28718F84" w14:textId="77777777" w:rsidR="000014E4" w:rsidRPr="00F537C3" w:rsidRDefault="000014E4" w:rsidP="000014E4">
      <w:pPr>
        <w:spacing w:before="60" w:after="240" w:line="259" w:lineRule="auto"/>
        <w:ind w:left="641" w:hanging="357"/>
        <w:contextualSpacing/>
        <w:rPr>
          <w:rFonts w:ascii="Arial" w:hAnsi="Arial"/>
          <w:color w:val="000000"/>
          <w:sz w:val="24"/>
          <w:szCs w:val="24"/>
        </w:rPr>
      </w:pPr>
      <w:r w:rsidRPr="00F537C3">
        <w:rPr>
          <w:rFonts w:ascii="Arial" w:hAnsi="Arial"/>
          <w:color w:val="000000"/>
          <w:sz w:val="24"/>
          <w:szCs w:val="24"/>
        </w:rPr>
        <w:t>completed Acceptance of Terms and Conditions (Annex 2)</w:t>
      </w:r>
    </w:p>
    <w:p w14:paraId="2F455235" w14:textId="77777777" w:rsidR="004E27C6" w:rsidRPr="00F537C3" w:rsidRDefault="004E27C6" w:rsidP="000014E4">
      <w:pPr>
        <w:spacing w:after="240" w:line="276" w:lineRule="auto"/>
        <w:rPr>
          <w:rFonts w:ascii="Arial" w:hAnsi="Arial"/>
          <w:b/>
          <w:color w:val="000000"/>
          <w:sz w:val="26"/>
          <w:szCs w:val="26"/>
        </w:rPr>
      </w:pPr>
    </w:p>
    <w:p w14:paraId="279B72DA" w14:textId="7DC2A51D"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Award</w:t>
      </w:r>
    </w:p>
    <w:p w14:paraId="1191DC01" w14:textId="7BB071E9"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Once the evaluation of the Response(s) is complete all suppliers will be notified of the outcome via email. </w:t>
      </w:r>
      <w:r w:rsidR="00D3184D" w:rsidRPr="00F537C3">
        <w:rPr>
          <w:rFonts w:ascii="Arial" w:hAnsi="Arial"/>
          <w:bCs/>
          <w:color w:val="000000" w:themeColor="text1"/>
          <w:sz w:val="24"/>
          <w:szCs w:val="24"/>
        </w:rPr>
        <w:t>The successful supplier will be issued the contract, incorporating their Response, for signature. The Authority will then counter sign'.</w:t>
      </w:r>
    </w:p>
    <w:p w14:paraId="79BCCFB5"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br w:type="page"/>
      </w:r>
    </w:p>
    <w:p w14:paraId="5B795B46" w14:textId="77777777" w:rsidR="000014E4" w:rsidRPr="00F537C3" w:rsidRDefault="000014E4" w:rsidP="000014E4">
      <w:pPr>
        <w:keepNext/>
        <w:spacing w:after="240" w:line="276" w:lineRule="auto"/>
        <w:outlineLvl w:val="0"/>
        <w:rPr>
          <w:rFonts w:ascii="Arial" w:hAnsi="Arial"/>
          <w:b/>
          <w:color w:val="000000"/>
          <w:sz w:val="36"/>
          <w:szCs w:val="32"/>
        </w:rPr>
      </w:pPr>
      <w:r w:rsidRPr="00F537C3">
        <w:rPr>
          <w:rFonts w:ascii="Arial" w:hAnsi="Arial"/>
          <w:b/>
          <w:color w:val="000000"/>
          <w:sz w:val="36"/>
          <w:szCs w:val="32"/>
        </w:rPr>
        <w:lastRenderedPageBreak/>
        <w:t xml:space="preserve">Annex 1 Mandatory Requirements </w:t>
      </w:r>
    </w:p>
    <w:p w14:paraId="59AF6478"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Part 1 Potential Supplier Information</w:t>
      </w:r>
    </w:p>
    <w:p w14:paraId="38AE39D8"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F537C3" w:rsidRDefault="000014E4" w:rsidP="000014E4">
      <w:pPr>
        <w:spacing w:after="240" w:line="259" w:lineRule="auto"/>
        <w:rPr>
          <w:rFonts w:ascii="Arial" w:hAnsi="Arial" w:cs="Arial"/>
          <w:b/>
          <w:color w:val="000000"/>
          <w:sz w:val="24"/>
          <w:szCs w:val="24"/>
        </w:rPr>
      </w:pPr>
      <w:r w:rsidRPr="00F537C3">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F537C3"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F537C3" w:rsidRDefault="000014E4" w:rsidP="000014E4">
            <w:pPr>
              <w:rPr>
                <w:sz w:val="24"/>
                <w:szCs w:val="24"/>
              </w:rPr>
            </w:pPr>
            <w:r w:rsidRPr="00F537C3">
              <w:rPr>
                <w:sz w:val="24"/>
                <w:szCs w:val="24"/>
              </w:rPr>
              <w:t>Question no.</w:t>
            </w:r>
          </w:p>
        </w:tc>
        <w:tc>
          <w:tcPr>
            <w:tcW w:w="4062" w:type="dxa"/>
          </w:tcPr>
          <w:p w14:paraId="2EB85F2D" w14:textId="77777777" w:rsidR="000014E4" w:rsidRPr="00F537C3" w:rsidRDefault="000014E4" w:rsidP="000014E4">
            <w:pPr>
              <w:rPr>
                <w:sz w:val="24"/>
                <w:szCs w:val="24"/>
              </w:rPr>
            </w:pPr>
            <w:r w:rsidRPr="00F537C3">
              <w:rPr>
                <w:sz w:val="24"/>
                <w:szCs w:val="24"/>
              </w:rPr>
              <w:t>Question</w:t>
            </w:r>
          </w:p>
        </w:tc>
        <w:tc>
          <w:tcPr>
            <w:tcW w:w="2879" w:type="dxa"/>
          </w:tcPr>
          <w:p w14:paraId="72280920" w14:textId="77777777" w:rsidR="000014E4" w:rsidRPr="00F537C3" w:rsidRDefault="000014E4" w:rsidP="000014E4">
            <w:pPr>
              <w:rPr>
                <w:sz w:val="24"/>
                <w:szCs w:val="24"/>
              </w:rPr>
            </w:pPr>
            <w:r w:rsidRPr="00F537C3">
              <w:rPr>
                <w:sz w:val="24"/>
                <w:szCs w:val="24"/>
              </w:rPr>
              <w:t>Response</w:t>
            </w:r>
          </w:p>
        </w:tc>
      </w:tr>
      <w:tr w:rsidR="000014E4" w:rsidRPr="00F537C3" w14:paraId="6FDF81F2" w14:textId="77777777" w:rsidTr="003A71EA">
        <w:tc>
          <w:tcPr>
            <w:tcW w:w="1696" w:type="dxa"/>
          </w:tcPr>
          <w:p w14:paraId="7BEAA5FC" w14:textId="77777777" w:rsidR="000014E4" w:rsidRPr="00F537C3" w:rsidRDefault="000014E4" w:rsidP="000014E4">
            <w:pPr>
              <w:rPr>
                <w:sz w:val="24"/>
                <w:szCs w:val="24"/>
              </w:rPr>
            </w:pPr>
            <w:r w:rsidRPr="00F537C3">
              <w:rPr>
                <w:sz w:val="24"/>
                <w:szCs w:val="24"/>
              </w:rPr>
              <w:t>1.1(a)</w:t>
            </w:r>
          </w:p>
        </w:tc>
        <w:tc>
          <w:tcPr>
            <w:tcW w:w="4062" w:type="dxa"/>
          </w:tcPr>
          <w:p w14:paraId="73EEA28A" w14:textId="77777777" w:rsidR="000014E4" w:rsidRPr="00F537C3" w:rsidRDefault="000014E4" w:rsidP="000014E4">
            <w:pPr>
              <w:rPr>
                <w:sz w:val="24"/>
                <w:szCs w:val="24"/>
              </w:rPr>
            </w:pPr>
            <w:r w:rsidRPr="00F537C3">
              <w:rPr>
                <w:sz w:val="24"/>
                <w:szCs w:val="24"/>
              </w:rPr>
              <w:t>Full name of the potential supplier submitting the information</w:t>
            </w:r>
          </w:p>
          <w:p w14:paraId="24DE7ADA" w14:textId="77777777" w:rsidR="000014E4" w:rsidRPr="00F537C3" w:rsidRDefault="000014E4" w:rsidP="000014E4">
            <w:pPr>
              <w:rPr>
                <w:sz w:val="24"/>
                <w:szCs w:val="24"/>
              </w:rPr>
            </w:pPr>
          </w:p>
        </w:tc>
        <w:tc>
          <w:tcPr>
            <w:tcW w:w="2879" w:type="dxa"/>
          </w:tcPr>
          <w:p w14:paraId="061BB445" w14:textId="77777777" w:rsidR="000014E4" w:rsidRPr="00F537C3" w:rsidRDefault="000014E4" w:rsidP="000014E4">
            <w:pPr>
              <w:rPr>
                <w:sz w:val="24"/>
                <w:szCs w:val="24"/>
              </w:rPr>
            </w:pPr>
          </w:p>
        </w:tc>
      </w:tr>
      <w:tr w:rsidR="000014E4" w:rsidRPr="00F537C3" w14:paraId="1D1AA983" w14:textId="77777777" w:rsidTr="003A71EA">
        <w:tc>
          <w:tcPr>
            <w:tcW w:w="1696" w:type="dxa"/>
          </w:tcPr>
          <w:p w14:paraId="6C891AAC" w14:textId="77777777" w:rsidR="000014E4" w:rsidRPr="00F537C3" w:rsidRDefault="000014E4" w:rsidP="000014E4">
            <w:pPr>
              <w:rPr>
                <w:sz w:val="24"/>
                <w:szCs w:val="24"/>
              </w:rPr>
            </w:pPr>
            <w:r w:rsidRPr="00F537C3">
              <w:rPr>
                <w:sz w:val="24"/>
                <w:szCs w:val="24"/>
              </w:rPr>
              <w:t xml:space="preserve">1.1(b) </w:t>
            </w:r>
          </w:p>
        </w:tc>
        <w:tc>
          <w:tcPr>
            <w:tcW w:w="4062" w:type="dxa"/>
          </w:tcPr>
          <w:p w14:paraId="62D118C4" w14:textId="77777777" w:rsidR="000014E4" w:rsidRPr="00F537C3" w:rsidRDefault="000014E4" w:rsidP="000014E4">
            <w:pPr>
              <w:rPr>
                <w:sz w:val="24"/>
                <w:szCs w:val="24"/>
              </w:rPr>
            </w:pPr>
            <w:r w:rsidRPr="00F537C3">
              <w:rPr>
                <w:sz w:val="24"/>
                <w:szCs w:val="24"/>
              </w:rPr>
              <w:t>Registered office address (if applicable)</w:t>
            </w:r>
          </w:p>
        </w:tc>
        <w:tc>
          <w:tcPr>
            <w:tcW w:w="2879" w:type="dxa"/>
          </w:tcPr>
          <w:p w14:paraId="0AB000C8" w14:textId="77777777" w:rsidR="000014E4" w:rsidRPr="00F537C3" w:rsidRDefault="000014E4" w:rsidP="000014E4">
            <w:pPr>
              <w:rPr>
                <w:sz w:val="24"/>
                <w:szCs w:val="24"/>
              </w:rPr>
            </w:pPr>
          </w:p>
        </w:tc>
      </w:tr>
      <w:tr w:rsidR="000014E4" w:rsidRPr="00F537C3" w14:paraId="7B9F128A" w14:textId="77777777" w:rsidTr="003A71EA">
        <w:tc>
          <w:tcPr>
            <w:tcW w:w="1696" w:type="dxa"/>
          </w:tcPr>
          <w:p w14:paraId="22E5CA8D" w14:textId="77777777" w:rsidR="000014E4" w:rsidRPr="00F537C3" w:rsidRDefault="000014E4" w:rsidP="000014E4">
            <w:pPr>
              <w:rPr>
                <w:sz w:val="24"/>
                <w:szCs w:val="24"/>
              </w:rPr>
            </w:pPr>
            <w:r w:rsidRPr="00F537C3">
              <w:rPr>
                <w:sz w:val="24"/>
                <w:szCs w:val="24"/>
              </w:rPr>
              <w:t>1.1(c)</w:t>
            </w:r>
          </w:p>
        </w:tc>
        <w:tc>
          <w:tcPr>
            <w:tcW w:w="4062" w:type="dxa"/>
          </w:tcPr>
          <w:p w14:paraId="64985365" w14:textId="77777777" w:rsidR="000014E4" w:rsidRPr="00F537C3" w:rsidRDefault="000014E4" w:rsidP="000014E4">
            <w:pPr>
              <w:rPr>
                <w:sz w:val="24"/>
                <w:szCs w:val="24"/>
              </w:rPr>
            </w:pPr>
            <w:r w:rsidRPr="00F537C3">
              <w:rPr>
                <w:sz w:val="24"/>
                <w:szCs w:val="24"/>
              </w:rPr>
              <w:t>Company registration number (if applicable)</w:t>
            </w:r>
          </w:p>
        </w:tc>
        <w:tc>
          <w:tcPr>
            <w:tcW w:w="2879" w:type="dxa"/>
          </w:tcPr>
          <w:p w14:paraId="42C4312B" w14:textId="77777777" w:rsidR="000014E4" w:rsidRPr="00F537C3" w:rsidRDefault="000014E4" w:rsidP="000014E4">
            <w:pPr>
              <w:rPr>
                <w:sz w:val="24"/>
                <w:szCs w:val="24"/>
              </w:rPr>
            </w:pPr>
          </w:p>
        </w:tc>
      </w:tr>
      <w:tr w:rsidR="000014E4" w:rsidRPr="00F537C3" w14:paraId="4C72B4C6" w14:textId="77777777" w:rsidTr="003A71EA">
        <w:tc>
          <w:tcPr>
            <w:tcW w:w="1696" w:type="dxa"/>
          </w:tcPr>
          <w:p w14:paraId="209722C2" w14:textId="77777777" w:rsidR="000014E4" w:rsidRPr="00F537C3" w:rsidRDefault="000014E4" w:rsidP="000014E4">
            <w:pPr>
              <w:rPr>
                <w:sz w:val="24"/>
                <w:szCs w:val="24"/>
              </w:rPr>
            </w:pPr>
            <w:r w:rsidRPr="00F537C3">
              <w:rPr>
                <w:sz w:val="24"/>
                <w:szCs w:val="24"/>
              </w:rPr>
              <w:t>1.1(d)</w:t>
            </w:r>
          </w:p>
        </w:tc>
        <w:tc>
          <w:tcPr>
            <w:tcW w:w="4062" w:type="dxa"/>
          </w:tcPr>
          <w:p w14:paraId="611D323C" w14:textId="77777777" w:rsidR="000014E4" w:rsidRPr="00F537C3" w:rsidRDefault="000014E4" w:rsidP="000014E4">
            <w:pPr>
              <w:rPr>
                <w:sz w:val="24"/>
                <w:szCs w:val="24"/>
              </w:rPr>
            </w:pPr>
            <w:r w:rsidRPr="00F537C3">
              <w:rPr>
                <w:sz w:val="24"/>
                <w:szCs w:val="24"/>
              </w:rPr>
              <w:t>Charity registration number (if applicable)</w:t>
            </w:r>
          </w:p>
        </w:tc>
        <w:tc>
          <w:tcPr>
            <w:tcW w:w="2879" w:type="dxa"/>
          </w:tcPr>
          <w:p w14:paraId="381D05C2" w14:textId="77777777" w:rsidR="000014E4" w:rsidRPr="00F537C3" w:rsidRDefault="000014E4" w:rsidP="000014E4">
            <w:pPr>
              <w:rPr>
                <w:sz w:val="24"/>
                <w:szCs w:val="24"/>
              </w:rPr>
            </w:pPr>
          </w:p>
        </w:tc>
      </w:tr>
      <w:tr w:rsidR="000014E4" w:rsidRPr="00F537C3" w14:paraId="2B2C8CC3" w14:textId="77777777" w:rsidTr="003A71EA">
        <w:tc>
          <w:tcPr>
            <w:tcW w:w="1696" w:type="dxa"/>
          </w:tcPr>
          <w:p w14:paraId="678DECD7" w14:textId="77777777" w:rsidR="000014E4" w:rsidRPr="00F537C3" w:rsidRDefault="000014E4" w:rsidP="000014E4">
            <w:pPr>
              <w:rPr>
                <w:sz w:val="24"/>
                <w:szCs w:val="24"/>
              </w:rPr>
            </w:pPr>
            <w:r w:rsidRPr="00F537C3">
              <w:rPr>
                <w:sz w:val="24"/>
                <w:szCs w:val="24"/>
              </w:rPr>
              <w:t>1.1(e)</w:t>
            </w:r>
          </w:p>
        </w:tc>
        <w:tc>
          <w:tcPr>
            <w:tcW w:w="4062" w:type="dxa"/>
          </w:tcPr>
          <w:p w14:paraId="4AC3D6F0" w14:textId="77777777" w:rsidR="000014E4" w:rsidRPr="00F537C3" w:rsidRDefault="000014E4" w:rsidP="000014E4">
            <w:pPr>
              <w:rPr>
                <w:sz w:val="24"/>
                <w:szCs w:val="24"/>
              </w:rPr>
            </w:pPr>
            <w:r w:rsidRPr="00F537C3">
              <w:rPr>
                <w:sz w:val="24"/>
                <w:szCs w:val="24"/>
              </w:rPr>
              <w:t>Head office DUNS number (if applicable)</w:t>
            </w:r>
          </w:p>
        </w:tc>
        <w:tc>
          <w:tcPr>
            <w:tcW w:w="2879" w:type="dxa"/>
          </w:tcPr>
          <w:p w14:paraId="56197F11" w14:textId="77777777" w:rsidR="000014E4" w:rsidRPr="00F537C3" w:rsidRDefault="000014E4" w:rsidP="000014E4">
            <w:pPr>
              <w:rPr>
                <w:sz w:val="24"/>
                <w:szCs w:val="24"/>
              </w:rPr>
            </w:pPr>
          </w:p>
        </w:tc>
      </w:tr>
      <w:tr w:rsidR="000014E4" w:rsidRPr="00F537C3" w14:paraId="18BAD791" w14:textId="77777777" w:rsidTr="003A71EA">
        <w:tc>
          <w:tcPr>
            <w:tcW w:w="1696" w:type="dxa"/>
          </w:tcPr>
          <w:p w14:paraId="6720E9A8" w14:textId="77777777" w:rsidR="000014E4" w:rsidRPr="00F537C3" w:rsidRDefault="000014E4" w:rsidP="000014E4">
            <w:pPr>
              <w:rPr>
                <w:sz w:val="24"/>
                <w:szCs w:val="24"/>
              </w:rPr>
            </w:pPr>
            <w:r w:rsidRPr="00F537C3">
              <w:rPr>
                <w:sz w:val="24"/>
                <w:szCs w:val="24"/>
              </w:rPr>
              <w:t>1.1(f)</w:t>
            </w:r>
          </w:p>
        </w:tc>
        <w:tc>
          <w:tcPr>
            <w:tcW w:w="4062" w:type="dxa"/>
          </w:tcPr>
          <w:p w14:paraId="74B0C38B" w14:textId="77777777" w:rsidR="000014E4" w:rsidRPr="00F537C3" w:rsidRDefault="000014E4" w:rsidP="000014E4">
            <w:pPr>
              <w:rPr>
                <w:sz w:val="24"/>
                <w:szCs w:val="24"/>
              </w:rPr>
            </w:pPr>
            <w:r w:rsidRPr="00F537C3">
              <w:rPr>
                <w:sz w:val="24"/>
                <w:szCs w:val="24"/>
              </w:rPr>
              <w:t xml:space="preserve">Registered VAT number </w:t>
            </w:r>
          </w:p>
        </w:tc>
        <w:tc>
          <w:tcPr>
            <w:tcW w:w="2879" w:type="dxa"/>
          </w:tcPr>
          <w:p w14:paraId="3C4AB2D1" w14:textId="77777777" w:rsidR="000014E4" w:rsidRPr="00F537C3" w:rsidRDefault="000014E4" w:rsidP="000014E4">
            <w:pPr>
              <w:rPr>
                <w:sz w:val="24"/>
                <w:szCs w:val="24"/>
              </w:rPr>
            </w:pPr>
          </w:p>
        </w:tc>
      </w:tr>
      <w:tr w:rsidR="000014E4" w:rsidRPr="00F537C3" w14:paraId="1672E092" w14:textId="77777777" w:rsidTr="003A71EA">
        <w:tc>
          <w:tcPr>
            <w:tcW w:w="1696" w:type="dxa"/>
          </w:tcPr>
          <w:p w14:paraId="52EC8EC5" w14:textId="77777777" w:rsidR="000014E4" w:rsidRPr="00F537C3" w:rsidRDefault="000014E4" w:rsidP="000014E4">
            <w:pPr>
              <w:rPr>
                <w:sz w:val="24"/>
                <w:szCs w:val="24"/>
              </w:rPr>
            </w:pPr>
            <w:r w:rsidRPr="00F537C3">
              <w:rPr>
                <w:sz w:val="24"/>
                <w:szCs w:val="24"/>
              </w:rPr>
              <w:t>1.1(g)</w:t>
            </w:r>
          </w:p>
        </w:tc>
        <w:tc>
          <w:tcPr>
            <w:tcW w:w="4062" w:type="dxa"/>
          </w:tcPr>
          <w:p w14:paraId="582E0524" w14:textId="77777777" w:rsidR="000014E4" w:rsidRPr="00F537C3" w:rsidRDefault="000014E4" w:rsidP="000014E4">
            <w:pPr>
              <w:rPr>
                <w:sz w:val="24"/>
                <w:szCs w:val="24"/>
              </w:rPr>
            </w:pPr>
            <w:r w:rsidRPr="00F537C3">
              <w:rPr>
                <w:sz w:val="24"/>
                <w:szCs w:val="24"/>
              </w:rPr>
              <w:t>Are you a Small, Medium or Micro Enterprise (SME)?</w:t>
            </w:r>
          </w:p>
        </w:tc>
        <w:tc>
          <w:tcPr>
            <w:tcW w:w="2879" w:type="dxa"/>
          </w:tcPr>
          <w:p w14:paraId="78880D4B" w14:textId="77777777" w:rsidR="000014E4" w:rsidRPr="00F537C3" w:rsidRDefault="000014E4" w:rsidP="000014E4">
            <w:pPr>
              <w:rPr>
                <w:sz w:val="24"/>
                <w:szCs w:val="24"/>
              </w:rPr>
            </w:pPr>
            <w:r w:rsidRPr="00F537C3">
              <w:rPr>
                <w:sz w:val="24"/>
                <w:szCs w:val="24"/>
              </w:rPr>
              <w:t>(Yes / No)</w:t>
            </w:r>
          </w:p>
        </w:tc>
      </w:tr>
    </w:tbl>
    <w:p w14:paraId="501E1149"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Note: See EU definition of SME </w:t>
      </w:r>
      <w:hyperlink r:id="rId24" w:history="1">
        <w:r w:rsidRPr="00F537C3">
          <w:rPr>
            <w:rFonts w:ascii="Arial" w:hAnsi="Arial"/>
            <w:color w:val="0000FF"/>
            <w:sz w:val="24"/>
            <w:szCs w:val="24"/>
            <w:u w:val="single"/>
          </w:rPr>
          <w:t>https://ec.europa.eu/growth/smes/business-friendly-environment/sme-definition_en</w:t>
        </w:r>
      </w:hyperlink>
    </w:p>
    <w:p w14:paraId="2C8A0BF7" w14:textId="77777777" w:rsidR="000014E4" w:rsidRPr="00F537C3" w:rsidRDefault="000014E4" w:rsidP="000014E4">
      <w:pPr>
        <w:spacing w:after="240" w:line="259" w:lineRule="auto"/>
        <w:rPr>
          <w:rFonts w:ascii="Arial" w:hAnsi="Arial" w:cs="Arial"/>
          <w:b/>
          <w:color w:val="000000"/>
          <w:sz w:val="24"/>
          <w:szCs w:val="24"/>
        </w:rPr>
      </w:pPr>
      <w:r w:rsidRPr="00F537C3">
        <w:rPr>
          <w:rFonts w:ascii="Arial" w:hAnsi="Arial" w:cs="Arial"/>
          <w:b/>
          <w:color w:val="000000"/>
          <w:sz w:val="24"/>
          <w:szCs w:val="24"/>
        </w:rPr>
        <w:t>Part 1.2 Contact details and declaration</w:t>
      </w:r>
    </w:p>
    <w:p w14:paraId="46F9D287"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By submitting a quotation to this RFQ I declare that to the best of my knowledge the answers </w:t>
      </w:r>
      <w:proofErr w:type="gramStart"/>
      <w:r w:rsidRPr="00F537C3">
        <w:rPr>
          <w:rFonts w:ascii="Arial" w:hAnsi="Arial"/>
          <w:color w:val="000000"/>
          <w:sz w:val="24"/>
          <w:szCs w:val="24"/>
        </w:rPr>
        <w:t>submitted</w:t>
      </w:r>
      <w:proofErr w:type="gramEnd"/>
      <w:r w:rsidRPr="00F537C3">
        <w:rPr>
          <w:rFonts w:ascii="Arial" w:hAnsi="Arial"/>
          <w:color w:val="000000"/>
          <w:sz w:val="24"/>
          <w:szCs w:val="24"/>
        </w:rPr>
        <w:t xml:space="preserve"> and information contained in this document are correct and accurate. </w:t>
      </w:r>
    </w:p>
    <w:p w14:paraId="790E700A"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F537C3" w:rsidRDefault="000014E4" w:rsidP="000014E4">
      <w:pPr>
        <w:spacing w:after="240" w:line="259" w:lineRule="auto"/>
        <w:rPr>
          <w:rFonts w:ascii="Arial" w:hAnsi="Arial"/>
          <w:color w:val="000000"/>
          <w:sz w:val="24"/>
          <w:szCs w:val="24"/>
        </w:rPr>
      </w:pPr>
      <w:r w:rsidRPr="00F537C3">
        <w:rPr>
          <w:rFonts w:ascii="Arial" w:hAnsi="Arial"/>
          <w:color w:val="000000"/>
          <w:sz w:val="24"/>
          <w:szCs w:val="24"/>
        </w:rPr>
        <w:t>I am aware of the consequences of serious misrepresentation.</w:t>
      </w:r>
    </w:p>
    <w:p w14:paraId="16A3C499" w14:textId="77777777" w:rsidR="000014E4" w:rsidRPr="00F537C3"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F537C3"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F537C3" w:rsidRDefault="000014E4" w:rsidP="000014E4">
            <w:pPr>
              <w:rPr>
                <w:sz w:val="24"/>
                <w:szCs w:val="24"/>
              </w:rPr>
            </w:pPr>
            <w:r w:rsidRPr="00F537C3">
              <w:rPr>
                <w:sz w:val="24"/>
                <w:szCs w:val="24"/>
              </w:rPr>
              <w:t xml:space="preserve">Question no. </w:t>
            </w:r>
          </w:p>
        </w:tc>
        <w:tc>
          <w:tcPr>
            <w:tcW w:w="4062" w:type="dxa"/>
          </w:tcPr>
          <w:p w14:paraId="2EECA70F" w14:textId="77777777" w:rsidR="000014E4" w:rsidRPr="00F537C3" w:rsidRDefault="000014E4" w:rsidP="000014E4">
            <w:pPr>
              <w:rPr>
                <w:sz w:val="24"/>
                <w:szCs w:val="24"/>
              </w:rPr>
            </w:pPr>
            <w:r w:rsidRPr="00F537C3">
              <w:rPr>
                <w:sz w:val="24"/>
                <w:szCs w:val="24"/>
              </w:rPr>
              <w:t>Question</w:t>
            </w:r>
          </w:p>
        </w:tc>
        <w:tc>
          <w:tcPr>
            <w:tcW w:w="2879" w:type="dxa"/>
          </w:tcPr>
          <w:p w14:paraId="47D1A63E" w14:textId="77777777" w:rsidR="000014E4" w:rsidRPr="00F537C3" w:rsidRDefault="000014E4" w:rsidP="000014E4">
            <w:pPr>
              <w:rPr>
                <w:sz w:val="24"/>
                <w:szCs w:val="24"/>
              </w:rPr>
            </w:pPr>
            <w:r w:rsidRPr="00F537C3">
              <w:rPr>
                <w:sz w:val="24"/>
                <w:szCs w:val="24"/>
              </w:rPr>
              <w:t>Response</w:t>
            </w:r>
          </w:p>
        </w:tc>
      </w:tr>
      <w:tr w:rsidR="000014E4" w:rsidRPr="00F537C3" w14:paraId="32D23808" w14:textId="77777777" w:rsidTr="003A71EA">
        <w:tc>
          <w:tcPr>
            <w:tcW w:w="1696" w:type="dxa"/>
          </w:tcPr>
          <w:p w14:paraId="405C6ED2" w14:textId="77777777" w:rsidR="000014E4" w:rsidRPr="00F537C3" w:rsidRDefault="000014E4" w:rsidP="000014E4">
            <w:pPr>
              <w:rPr>
                <w:sz w:val="24"/>
                <w:szCs w:val="24"/>
              </w:rPr>
            </w:pPr>
            <w:r w:rsidRPr="00F537C3">
              <w:rPr>
                <w:sz w:val="24"/>
                <w:szCs w:val="24"/>
              </w:rPr>
              <w:t>1.2(a)</w:t>
            </w:r>
          </w:p>
        </w:tc>
        <w:tc>
          <w:tcPr>
            <w:tcW w:w="4062" w:type="dxa"/>
          </w:tcPr>
          <w:p w14:paraId="35143FBD" w14:textId="77777777" w:rsidR="000014E4" w:rsidRPr="00F537C3" w:rsidRDefault="000014E4" w:rsidP="000014E4">
            <w:pPr>
              <w:rPr>
                <w:sz w:val="24"/>
                <w:szCs w:val="24"/>
              </w:rPr>
            </w:pPr>
            <w:r w:rsidRPr="00F537C3">
              <w:rPr>
                <w:sz w:val="24"/>
                <w:szCs w:val="24"/>
              </w:rPr>
              <w:t>Contact name</w:t>
            </w:r>
          </w:p>
        </w:tc>
        <w:tc>
          <w:tcPr>
            <w:tcW w:w="2879" w:type="dxa"/>
          </w:tcPr>
          <w:p w14:paraId="64DDFA25" w14:textId="77777777" w:rsidR="000014E4" w:rsidRPr="00F537C3" w:rsidRDefault="000014E4" w:rsidP="000014E4">
            <w:pPr>
              <w:rPr>
                <w:sz w:val="24"/>
                <w:szCs w:val="24"/>
              </w:rPr>
            </w:pPr>
          </w:p>
        </w:tc>
      </w:tr>
      <w:tr w:rsidR="000014E4" w:rsidRPr="00F537C3" w14:paraId="4179D22B" w14:textId="77777777" w:rsidTr="003A71EA">
        <w:tc>
          <w:tcPr>
            <w:tcW w:w="1696" w:type="dxa"/>
          </w:tcPr>
          <w:p w14:paraId="45BC5589" w14:textId="77777777" w:rsidR="000014E4" w:rsidRPr="00F537C3" w:rsidRDefault="000014E4" w:rsidP="000014E4">
            <w:pPr>
              <w:rPr>
                <w:sz w:val="24"/>
                <w:szCs w:val="24"/>
              </w:rPr>
            </w:pPr>
            <w:r w:rsidRPr="00F537C3">
              <w:rPr>
                <w:sz w:val="24"/>
                <w:szCs w:val="24"/>
              </w:rPr>
              <w:t>1.2(b)</w:t>
            </w:r>
          </w:p>
        </w:tc>
        <w:tc>
          <w:tcPr>
            <w:tcW w:w="4062" w:type="dxa"/>
          </w:tcPr>
          <w:p w14:paraId="652A3F4F" w14:textId="77777777" w:rsidR="000014E4" w:rsidRPr="00F537C3" w:rsidRDefault="000014E4" w:rsidP="000014E4">
            <w:pPr>
              <w:rPr>
                <w:sz w:val="24"/>
                <w:szCs w:val="24"/>
              </w:rPr>
            </w:pPr>
            <w:r w:rsidRPr="00F537C3">
              <w:rPr>
                <w:sz w:val="24"/>
                <w:szCs w:val="24"/>
              </w:rPr>
              <w:t>Name of organisation</w:t>
            </w:r>
          </w:p>
        </w:tc>
        <w:tc>
          <w:tcPr>
            <w:tcW w:w="2879" w:type="dxa"/>
          </w:tcPr>
          <w:p w14:paraId="20CBB209" w14:textId="77777777" w:rsidR="000014E4" w:rsidRPr="00F537C3" w:rsidRDefault="000014E4" w:rsidP="000014E4">
            <w:pPr>
              <w:rPr>
                <w:sz w:val="24"/>
                <w:szCs w:val="24"/>
              </w:rPr>
            </w:pPr>
          </w:p>
        </w:tc>
      </w:tr>
      <w:tr w:rsidR="000014E4" w:rsidRPr="00F537C3" w14:paraId="2690228E" w14:textId="77777777" w:rsidTr="003A71EA">
        <w:tc>
          <w:tcPr>
            <w:tcW w:w="1696" w:type="dxa"/>
          </w:tcPr>
          <w:p w14:paraId="79809FB9" w14:textId="77777777" w:rsidR="000014E4" w:rsidRPr="00F537C3" w:rsidRDefault="000014E4" w:rsidP="000014E4">
            <w:pPr>
              <w:rPr>
                <w:sz w:val="24"/>
                <w:szCs w:val="24"/>
              </w:rPr>
            </w:pPr>
            <w:r w:rsidRPr="00F537C3">
              <w:rPr>
                <w:sz w:val="24"/>
                <w:szCs w:val="24"/>
              </w:rPr>
              <w:t>1.2(c)</w:t>
            </w:r>
          </w:p>
        </w:tc>
        <w:tc>
          <w:tcPr>
            <w:tcW w:w="4062" w:type="dxa"/>
          </w:tcPr>
          <w:p w14:paraId="567C6FD2" w14:textId="77777777" w:rsidR="000014E4" w:rsidRPr="00F537C3" w:rsidRDefault="000014E4" w:rsidP="000014E4">
            <w:pPr>
              <w:rPr>
                <w:sz w:val="24"/>
                <w:szCs w:val="24"/>
              </w:rPr>
            </w:pPr>
            <w:r w:rsidRPr="00F537C3">
              <w:rPr>
                <w:sz w:val="24"/>
                <w:szCs w:val="24"/>
              </w:rPr>
              <w:t>Role in organisation</w:t>
            </w:r>
          </w:p>
        </w:tc>
        <w:tc>
          <w:tcPr>
            <w:tcW w:w="2879" w:type="dxa"/>
          </w:tcPr>
          <w:p w14:paraId="7EDAAF9D" w14:textId="77777777" w:rsidR="000014E4" w:rsidRPr="00F537C3" w:rsidRDefault="000014E4" w:rsidP="000014E4">
            <w:pPr>
              <w:rPr>
                <w:sz w:val="24"/>
                <w:szCs w:val="24"/>
              </w:rPr>
            </w:pPr>
          </w:p>
        </w:tc>
      </w:tr>
      <w:tr w:rsidR="000014E4" w:rsidRPr="00F537C3" w14:paraId="1AFE5EDE" w14:textId="77777777" w:rsidTr="003A71EA">
        <w:tc>
          <w:tcPr>
            <w:tcW w:w="1696" w:type="dxa"/>
          </w:tcPr>
          <w:p w14:paraId="028A79A1" w14:textId="77777777" w:rsidR="000014E4" w:rsidRPr="00F537C3" w:rsidRDefault="000014E4" w:rsidP="000014E4">
            <w:pPr>
              <w:rPr>
                <w:sz w:val="24"/>
                <w:szCs w:val="24"/>
              </w:rPr>
            </w:pPr>
            <w:r w:rsidRPr="00F537C3">
              <w:rPr>
                <w:sz w:val="24"/>
                <w:szCs w:val="24"/>
              </w:rPr>
              <w:t>1.2(d)</w:t>
            </w:r>
          </w:p>
        </w:tc>
        <w:tc>
          <w:tcPr>
            <w:tcW w:w="4062" w:type="dxa"/>
          </w:tcPr>
          <w:p w14:paraId="1568D960" w14:textId="77777777" w:rsidR="000014E4" w:rsidRPr="00F537C3" w:rsidRDefault="000014E4" w:rsidP="000014E4">
            <w:pPr>
              <w:rPr>
                <w:sz w:val="24"/>
                <w:szCs w:val="24"/>
              </w:rPr>
            </w:pPr>
            <w:r w:rsidRPr="00F537C3">
              <w:rPr>
                <w:sz w:val="24"/>
                <w:szCs w:val="24"/>
              </w:rPr>
              <w:t>Phone number</w:t>
            </w:r>
          </w:p>
        </w:tc>
        <w:tc>
          <w:tcPr>
            <w:tcW w:w="2879" w:type="dxa"/>
          </w:tcPr>
          <w:p w14:paraId="72680114" w14:textId="77777777" w:rsidR="000014E4" w:rsidRPr="00F537C3" w:rsidRDefault="000014E4" w:rsidP="000014E4">
            <w:pPr>
              <w:rPr>
                <w:sz w:val="24"/>
                <w:szCs w:val="24"/>
              </w:rPr>
            </w:pPr>
          </w:p>
        </w:tc>
      </w:tr>
      <w:tr w:rsidR="000014E4" w:rsidRPr="00F537C3" w14:paraId="639950C0" w14:textId="77777777" w:rsidTr="003A71EA">
        <w:tc>
          <w:tcPr>
            <w:tcW w:w="1696" w:type="dxa"/>
          </w:tcPr>
          <w:p w14:paraId="2B8A3534" w14:textId="77777777" w:rsidR="000014E4" w:rsidRPr="00F537C3" w:rsidRDefault="000014E4" w:rsidP="000014E4">
            <w:pPr>
              <w:rPr>
                <w:sz w:val="24"/>
                <w:szCs w:val="24"/>
              </w:rPr>
            </w:pPr>
            <w:r w:rsidRPr="00F537C3">
              <w:rPr>
                <w:sz w:val="24"/>
                <w:szCs w:val="24"/>
              </w:rPr>
              <w:lastRenderedPageBreak/>
              <w:t>1.2(e)</w:t>
            </w:r>
          </w:p>
        </w:tc>
        <w:tc>
          <w:tcPr>
            <w:tcW w:w="4062" w:type="dxa"/>
          </w:tcPr>
          <w:p w14:paraId="7027DB76" w14:textId="77777777" w:rsidR="000014E4" w:rsidRPr="00F537C3" w:rsidRDefault="000014E4" w:rsidP="000014E4">
            <w:pPr>
              <w:rPr>
                <w:sz w:val="24"/>
                <w:szCs w:val="24"/>
              </w:rPr>
            </w:pPr>
            <w:r w:rsidRPr="00F537C3">
              <w:rPr>
                <w:sz w:val="24"/>
                <w:szCs w:val="24"/>
              </w:rPr>
              <w:t xml:space="preserve">E-mail address </w:t>
            </w:r>
          </w:p>
        </w:tc>
        <w:tc>
          <w:tcPr>
            <w:tcW w:w="2879" w:type="dxa"/>
          </w:tcPr>
          <w:p w14:paraId="441B3A53" w14:textId="77777777" w:rsidR="000014E4" w:rsidRPr="00F537C3" w:rsidRDefault="000014E4" w:rsidP="000014E4">
            <w:pPr>
              <w:rPr>
                <w:sz w:val="24"/>
                <w:szCs w:val="24"/>
              </w:rPr>
            </w:pPr>
          </w:p>
        </w:tc>
      </w:tr>
      <w:tr w:rsidR="000014E4" w:rsidRPr="00F537C3" w14:paraId="110D69B8" w14:textId="77777777" w:rsidTr="003A71EA">
        <w:tc>
          <w:tcPr>
            <w:tcW w:w="1696" w:type="dxa"/>
          </w:tcPr>
          <w:p w14:paraId="0BBBC459" w14:textId="77777777" w:rsidR="000014E4" w:rsidRPr="00F537C3" w:rsidRDefault="000014E4" w:rsidP="000014E4">
            <w:pPr>
              <w:rPr>
                <w:sz w:val="24"/>
                <w:szCs w:val="24"/>
              </w:rPr>
            </w:pPr>
            <w:r w:rsidRPr="00F537C3">
              <w:rPr>
                <w:sz w:val="24"/>
                <w:szCs w:val="24"/>
              </w:rPr>
              <w:t>1.2(f)</w:t>
            </w:r>
          </w:p>
        </w:tc>
        <w:tc>
          <w:tcPr>
            <w:tcW w:w="4062" w:type="dxa"/>
          </w:tcPr>
          <w:p w14:paraId="3D6841B4" w14:textId="77777777" w:rsidR="000014E4" w:rsidRPr="00F537C3" w:rsidRDefault="000014E4" w:rsidP="000014E4">
            <w:pPr>
              <w:rPr>
                <w:sz w:val="24"/>
                <w:szCs w:val="24"/>
              </w:rPr>
            </w:pPr>
            <w:r w:rsidRPr="00F537C3">
              <w:rPr>
                <w:sz w:val="24"/>
                <w:szCs w:val="24"/>
              </w:rPr>
              <w:t>Postal address</w:t>
            </w:r>
          </w:p>
        </w:tc>
        <w:tc>
          <w:tcPr>
            <w:tcW w:w="2879" w:type="dxa"/>
          </w:tcPr>
          <w:p w14:paraId="63AD7925" w14:textId="77777777" w:rsidR="000014E4" w:rsidRPr="00F537C3" w:rsidRDefault="000014E4" w:rsidP="000014E4">
            <w:pPr>
              <w:rPr>
                <w:sz w:val="24"/>
                <w:szCs w:val="24"/>
              </w:rPr>
            </w:pPr>
          </w:p>
        </w:tc>
      </w:tr>
      <w:tr w:rsidR="000014E4" w:rsidRPr="00F537C3" w14:paraId="6DFB497D" w14:textId="77777777" w:rsidTr="003A71EA">
        <w:tc>
          <w:tcPr>
            <w:tcW w:w="1696" w:type="dxa"/>
          </w:tcPr>
          <w:p w14:paraId="4A9D7330" w14:textId="77777777" w:rsidR="000014E4" w:rsidRPr="00F537C3" w:rsidRDefault="000014E4" w:rsidP="000014E4">
            <w:pPr>
              <w:rPr>
                <w:sz w:val="24"/>
                <w:szCs w:val="24"/>
              </w:rPr>
            </w:pPr>
            <w:r w:rsidRPr="00F537C3">
              <w:rPr>
                <w:sz w:val="24"/>
                <w:szCs w:val="24"/>
              </w:rPr>
              <w:t>1.2(g)</w:t>
            </w:r>
          </w:p>
        </w:tc>
        <w:tc>
          <w:tcPr>
            <w:tcW w:w="4062" w:type="dxa"/>
          </w:tcPr>
          <w:p w14:paraId="1558CCE2" w14:textId="77777777" w:rsidR="000014E4" w:rsidRPr="00F537C3" w:rsidRDefault="000014E4" w:rsidP="000014E4">
            <w:pPr>
              <w:rPr>
                <w:sz w:val="24"/>
                <w:szCs w:val="24"/>
              </w:rPr>
            </w:pPr>
            <w:r w:rsidRPr="00F537C3">
              <w:rPr>
                <w:sz w:val="24"/>
                <w:szCs w:val="24"/>
              </w:rPr>
              <w:t>Signature (electronic is acceptable)</w:t>
            </w:r>
          </w:p>
        </w:tc>
        <w:tc>
          <w:tcPr>
            <w:tcW w:w="2879" w:type="dxa"/>
          </w:tcPr>
          <w:p w14:paraId="0AB8C8C8" w14:textId="77777777" w:rsidR="000014E4" w:rsidRPr="00F537C3" w:rsidRDefault="000014E4" w:rsidP="000014E4">
            <w:pPr>
              <w:rPr>
                <w:sz w:val="24"/>
                <w:szCs w:val="24"/>
              </w:rPr>
            </w:pPr>
          </w:p>
        </w:tc>
      </w:tr>
      <w:tr w:rsidR="000014E4" w:rsidRPr="00F537C3" w14:paraId="21663610" w14:textId="77777777" w:rsidTr="003A71EA">
        <w:tc>
          <w:tcPr>
            <w:tcW w:w="1696" w:type="dxa"/>
          </w:tcPr>
          <w:p w14:paraId="5C3F4063" w14:textId="77777777" w:rsidR="000014E4" w:rsidRPr="00F537C3" w:rsidRDefault="000014E4" w:rsidP="000014E4">
            <w:pPr>
              <w:rPr>
                <w:sz w:val="24"/>
                <w:szCs w:val="24"/>
              </w:rPr>
            </w:pPr>
            <w:r w:rsidRPr="00F537C3">
              <w:rPr>
                <w:sz w:val="24"/>
                <w:szCs w:val="24"/>
              </w:rPr>
              <w:t>1.2(h)</w:t>
            </w:r>
          </w:p>
        </w:tc>
        <w:tc>
          <w:tcPr>
            <w:tcW w:w="4062" w:type="dxa"/>
          </w:tcPr>
          <w:p w14:paraId="0195F919" w14:textId="77777777" w:rsidR="000014E4" w:rsidRPr="00F537C3" w:rsidRDefault="000014E4" w:rsidP="000014E4">
            <w:pPr>
              <w:rPr>
                <w:sz w:val="24"/>
                <w:szCs w:val="24"/>
              </w:rPr>
            </w:pPr>
            <w:r w:rsidRPr="00F537C3">
              <w:rPr>
                <w:sz w:val="24"/>
                <w:szCs w:val="24"/>
              </w:rPr>
              <w:t>Date</w:t>
            </w:r>
          </w:p>
        </w:tc>
        <w:tc>
          <w:tcPr>
            <w:tcW w:w="2879" w:type="dxa"/>
          </w:tcPr>
          <w:p w14:paraId="7181F378" w14:textId="77777777" w:rsidR="000014E4" w:rsidRPr="00F537C3" w:rsidRDefault="000014E4" w:rsidP="000014E4">
            <w:pPr>
              <w:rPr>
                <w:sz w:val="24"/>
                <w:szCs w:val="24"/>
              </w:rPr>
            </w:pPr>
          </w:p>
        </w:tc>
      </w:tr>
    </w:tbl>
    <w:p w14:paraId="6934BF61" w14:textId="77777777" w:rsidR="000014E4" w:rsidRPr="00F537C3" w:rsidRDefault="000014E4" w:rsidP="000014E4">
      <w:pPr>
        <w:spacing w:after="240" w:line="259" w:lineRule="auto"/>
        <w:rPr>
          <w:rFonts w:ascii="Arial" w:hAnsi="Arial"/>
          <w:color w:val="000000"/>
          <w:sz w:val="24"/>
          <w:szCs w:val="24"/>
        </w:rPr>
      </w:pPr>
    </w:p>
    <w:p w14:paraId="279ED597" w14:textId="77777777" w:rsidR="000014E4" w:rsidRPr="00F537C3" w:rsidRDefault="000014E4" w:rsidP="000014E4">
      <w:pPr>
        <w:spacing w:after="240" w:line="276" w:lineRule="auto"/>
        <w:rPr>
          <w:rFonts w:ascii="Arial" w:hAnsi="Arial"/>
          <w:b/>
          <w:color w:val="000000"/>
          <w:sz w:val="26"/>
          <w:szCs w:val="26"/>
        </w:rPr>
      </w:pPr>
      <w:r w:rsidRPr="00F537C3">
        <w:rPr>
          <w:rFonts w:ascii="Arial" w:hAnsi="Arial"/>
          <w:b/>
          <w:color w:val="000000"/>
          <w:sz w:val="26"/>
          <w:szCs w:val="26"/>
        </w:rPr>
        <w:t>Part 2 Exclusion Grounds</w:t>
      </w:r>
    </w:p>
    <w:p w14:paraId="1374C42C" w14:textId="77777777" w:rsidR="000014E4" w:rsidRPr="00F537C3" w:rsidRDefault="000014E4" w:rsidP="000014E4">
      <w:pPr>
        <w:spacing w:after="240" w:line="259" w:lineRule="auto"/>
        <w:rPr>
          <w:rFonts w:ascii="Arial" w:hAnsi="Arial" w:cs="Arial"/>
          <w:b/>
          <w:color w:val="000000"/>
          <w:sz w:val="24"/>
          <w:szCs w:val="24"/>
        </w:rPr>
      </w:pPr>
      <w:r w:rsidRPr="00F537C3">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F537C3"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F537C3" w:rsidRDefault="000014E4" w:rsidP="000014E4">
            <w:pPr>
              <w:rPr>
                <w:sz w:val="24"/>
                <w:szCs w:val="24"/>
              </w:rPr>
            </w:pPr>
            <w:r w:rsidRPr="00F537C3">
              <w:rPr>
                <w:sz w:val="24"/>
                <w:szCs w:val="24"/>
              </w:rPr>
              <w:t xml:space="preserve">Question no. </w:t>
            </w:r>
          </w:p>
        </w:tc>
        <w:tc>
          <w:tcPr>
            <w:tcW w:w="4062" w:type="dxa"/>
          </w:tcPr>
          <w:p w14:paraId="043793F8" w14:textId="77777777" w:rsidR="000014E4" w:rsidRPr="00F537C3" w:rsidRDefault="000014E4" w:rsidP="000014E4">
            <w:pPr>
              <w:rPr>
                <w:sz w:val="24"/>
                <w:szCs w:val="24"/>
              </w:rPr>
            </w:pPr>
            <w:r w:rsidRPr="00F537C3">
              <w:rPr>
                <w:sz w:val="24"/>
                <w:szCs w:val="24"/>
              </w:rPr>
              <w:t>Question</w:t>
            </w:r>
          </w:p>
        </w:tc>
        <w:tc>
          <w:tcPr>
            <w:tcW w:w="2879" w:type="dxa"/>
          </w:tcPr>
          <w:p w14:paraId="63343668" w14:textId="77777777" w:rsidR="000014E4" w:rsidRPr="00F537C3" w:rsidRDefault="000014E4" w:rsidP="000014E4">
            <w:pPr>
              <w:rPr>
                <w:sz w:val="24"/>
                <w:szCs w:val="24"/>
              </w:rPr>
            </w:pPr>
            <w:r w:rsidRPr="00F537C3">
              <w:rPr>
                <w:sz w:val="24"/>
                <w:szCs w:val="24"/>
              </w:rPr>
              <w:t>Response</w:t>
            </w:r>
          </w:p>
        </w:tc>
      </w:tr>
      <w:tr w:rsidR="000014E4" w:rsidRPr="00F537C3" w14:paraId="409B5A6E" w14:textId="77777777" w:rsidTr="003A71EA">
        <w:tc>
          <w:tcPr>
            <w:tcW w:w="1696" w:type="dxa"/>
          </w:tcPr>
          <w:p w14:paraId="6B290E59" w14:textId="77777777" w:rsidR="000014E4" w:rsidRPr="00F537C3" w:rsidRDefault="000014E4" w:rsidP="000014E4">
            <w:pPr>
              <w:rPr>
                <w:sz w:val="24"/>
                <w:szCs w:val="24"/>
              </w:rPr>
            </w:pPr>
            <w:r w:rsidRPr="00F537C3">
              <w:rPr>
                <w:sz w:val="24"/>
                <w:szCs w:val="24"/>
              </w:rPr>
              <w:t>2.1(a)</w:t>
            </w:r>
          </w:p>
        </w:tc>
        <w:tc>
          <w:tcPr>
            <w:tcW w:w="6941" w:type="dxa"/>
            <w:gridSpan w:val="2"/>
          </w:tcPr>
          <w:p w14:paraId="211869B0" w14:textId="77777777" w:rsidR="000014E4" w:rsidRPr="00F537C3" w:rsidRDefault="000014E4" w:rsidP="000014E4">
            <w:pPr>
              <w:rPr>
                <w:sz w:val="24"/>
                <w:szCs w:val="24"/>
              </w:rPr>
            </w:pPr>
            <w:r w:rsidRPr="00F537C3">
              <w:rPr>
                <w:sz w:val="24"/>
                <w:szCs w:val="24"/>
              </w:rPr>
              <w:t>Please indicate if, within the past five years you, your organisation or any other person who has powers of representation, decision or control in the organisation been convicted anywhere in the world of any of the offences within the summary below.</w:t>
            </w:r>
          </w:p>
        </w:tc>
      </w:tr>
      <w:tr w:rsidR="000014E4" w:rsidRPr="00F537C3" w14:paraId="51E3AEA9" w14:textId="77777777" w:rsidTr="003A71EA">
        <w:tc>
          <w:tcPr>
            <w:tcW w:w="1696" w:type="dxa"/>
          </w:tcPr>
          <w:p w14:paraId="22E91178" w14:textId="77777777" w:rsidR="000014E4" w:rsidRPr="00F537C3" w:rsidRDefault="000014E4" w:rsidP="000014E4">
            <w:pPr>
              <w:rPr>
                <w:sz w:val="24"/>
                <w:szCs w:val="24"/>
              </w:rPr>
            </w:pPr>
          </w:p>
        </w:tc>
        <w:tc>
          <w:tcPr>
            <w:tcW w:w="4062" w:type="dxa"/>
          </w:tcPr>
          <w:p w14:paraId="624FE476" w14:textId="77777777" w:rsidR="000014E4" w:rsidRPr="00F537C3" w:rsidRDefault="000014E4" w:rsidP="000014E4">
            <w:pPr>
              <w:rPr>
                <w:sz w:val="24"/>
                <w:szCs w:val="24"/>
              </w:rPr>
            </w:pPr>
            <w:r w:rsidRPr="00F537C3">
              <w:rPr>
                <w:sz w:val="24"/>
                <w:szCs w:val="24"/>
              </w:rPr>
              <w:t xml:space="preserve">Participation in a criminal organisation.  </w:t>
            </w:r>
          </w:p>
        </w:tc>
        <w:tc>
          <w:tcPr>
            <w:tcW w:w="2879" w:type="dxa"/>
          </w:tcPr>
          <w:p w14:paraId="2DFC61BA" w14:textId="77777777" w:rsidR="000014E4" w:rsidRPr="00F537C3" w:rsidRDefault="000014E4" w:rsidP="000014E4">
            <w:pPr>
              <w:rPr>
                <w:sz w:val="24"/>
                <w:szCs w:val="24"/>
              </w:rPr>
            </w:pPr>
            <w:r w:rsidRPr="00F537C3">
              <w:rPr>
                <w:sz w:val="24"/>
                <w:szCs w:val="24"/>
              </w:rPr>
              <w:t>(Yes / No)</w:t>
            </w:r>
          </w:p>
          <w:p w14:paraId="463DF4C3"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2.1 (b)</w:t>
            </w:r>
          </w:p>
        </w:tc>
      </w:tr>
      <w:tr w:rsidR="000014E4" w:rsidRPr="00F537C3" w14:paraId="7CD9E519" w14:textId="77777777" w:rsidTr="003A71EA">
        <w:tc>
          <w:tcPr>
            <w:tcW w:w="1696" w:type="dxa"/>
          </w:tcPr>
          <w:p w14:paraId="26B070B9" w14:textId="77777777" w:rsidR="000014E4" w:rsidRPr="00F537C3" w:rsidRDefault="000014E4" w:rsidP="000014E4">
            <w:pPr>
              <w:rPr>
                <w:sz w:val="24"/>
                <w:szCs w:val="24"/>
              </w:rPr>
            </w:pPr>
          </w:p>
        </w:tc>
        <w:tc>
          <w:tcPr>
            <w:tcW w:w="4062" w:type="dxa"/>
          </w:tcPr>
          <w:p w14:paraId="59E12F30" w14:textId="77777777" w:rsidR="000014E4" w:rsidRPr="00F537C3" w:rsidRDefault="000014E4" w:rsidP="000014E4">
            <w:pPr>
              <w:rPr>
                <w:sz w:val="24"/>
                <w:szCs w:val="24"/>
              </w:rPr>
            </w:pPr>
            <w:r w:rsidRPr="00F537C3">
              <w:rPr>
                <w:sz w:val="24"/>
                <w:szCs w:val="24"/>
              </w:rPr>
              <w:t xml:space="preserve">Corruption.  </w:t>
            </w:r>
          </w:p>
        </w:tc>
        <w:tc>
          <w:tcPr>
            <w:tcW w:w="2879" w:type="dxa"/>
          </w:tcPr>
          <w:p w14:paraId="2EDC374E" w14:textId="77777777" w:rsidR="000014E4" w:rsidRPr="00F537C3" w:rsidRDefault="000014E4" w:rsidP="000014E4">
            <w:pPr>
              <w:rPr>
                <w:sz w:val="24"/>
                <w:szCs w:val="24"/>
              </w:rPr>
            </w:pPr>
            <w:r w:rsidRPr="00F537C3">
              <w:rPr>
                <w:sz w:val="24"/>
                <w:szCs w:val="24"/>
              </w:rPr>
              <w:t>((Yes / No)</w:t>
            </w:r>
          </w:p>
          <w:p w14:paraId="51427045"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2.1 (b)</w:t>
            </w:r>
          </w:p>
        </w:tc>
      </w:tr>
      <w:tr w:rsidR="000014E4" w:rsidRPr="00F537C3" w14:paraId="16E2CF08" w14:textId="77777777" w:rsidTr="003A71EA">
        <w:tc>
          <w:tcPr>
            <w:tcW w:w="1696" w:type="dxa"/>
          </w:tcPr>
          <w:p w14:paraId="4E36EEB6" w14:textId="77777777" w:rsidR="000014E4" w:rsidRPr="00F537C3" w:rsidRDefault="000014E4" w:rsidP="000014E4">
            <w:pPr>
              <w:rPr>
                <w:sz w:val="24"/>
                <w:szCs w:val="24"/>
              </w:rPr>
            </w:pPr>
          </w:p>
        </w:tc>
        <w:tc>
          <w:tcPr>
            <w:tcW w:w="4062" w:type="dxa"/>
          </w:tcPr>
          <w:p w14:paraId="2C70950F" w14:textId="77777777" w:rsidR="000014E4" w:rsidRPr="00F537C3" w:rsidRDefault="000014E4" w:rsidP="000014E4">
            <w:pPr>
              <w:rPr>
                <w:sz w:val="24"/>
                <w:szCs w:val="24"/>
              </w:rPr>
            </w:pPr>
            <w:r w:rsidRPr="00F537C3">
              <w:rPr>
                <w:sz w:val="24"/>
                <w:szCs w:val="24"/>
              </w:rPr>
              <w:t xml:space="preserve">Fraud. </w:t>
            </w:r>
          </w:p>
        </w:tc>
        <w:tc>
          <w:tcPr>
            <w:tcW w:w="2879" w:type="dxa"/>
          </w:tcPr>
          <w:p w14:paraId="76132B3A" w14:textId="77777777" w:rsidR="000014E4" w:rsidRPr="00F537C3" w:rsidRDefault="000014E4" w:rsidP="000014E4">
            <w:pPr>
              <w:rPr>
                <w:sz w:val="24"/>
                <w:szCs w:val="24"/>
              </w:rPr>
            </w:pPr>
            <w:r w:rsidRPr="00F537C3">
              <w:rPr>
                <w:sz w:val="24"/>
                <w:szCs w:val="24"/>
              </w:rPr>
              <w:t>(Yes / No)</w:t>
            </w:r>
          </w:p>
          <w:p w14:paraId="586E348C"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2.1 (b)</w:t>
            </w:r>
          </w:p>
        </w:tc>
      </w:tr>
      <w:tr w:rsidR="000014E4" w:rsidRPr="00F537C3" w14:paraId="509848D7" w14:textId="77777777" w:rsidTr="003A71EA">
        <w:tc>
          <w:tcPr>
            <w:tcW w:w="1696" w:type="dxa"/>
          </w:tcPr>
          <w:p w14:paraId="162D162A" w14:textId="77777777" w:rsidR="000014E4" w:rsidRPr="00F537C3" w:rsidRDefault="000014E4" w:rsidP="000014E4">
            <w:pPr>
              <w:rPr>
                <w:sz w:val="24"/>
                <w:szCs w:val="24"/>
              </w:rPr>
            </w:pPr>
          </w:p>
        </w:tc>
        <w:tc>
          <w:tcPr>
            <w:tcW w:w="4062" w:type="dxa"/>
          </w:tcPr>
          <w:p w14:paraId="5AB7FBD5" w14:textId="77777777" w:rsidR="000014E4" w:rsidRPr="00F537C3" w:rsidRDefault="000014E4" w:rsidP="000014E4">
            <w:pPr>
              <w:rPr>
                <w:sz w:val="24"/>
                <w:szCs w:val="24"/>
              </w:rPr>
            </w:pPr>
            <w:r w:rsidRPr="00F537C3">
              <w:rPr>
                <w:sz w:val="24"/>
                <w:szCs w:val="24"/>
              </w:rPr>
              <w:t>Terrorist offences or offences linked to terrorist activities</w:t>
            </w:r>
          </w:p>
        </w:tc>
        <w:tc>
          <w:tcPr>
            <w:tcW w:w="2879" w:type="dxa"/>
          </w:tcPr>
          <w:p w14:paraId="5F450B85" w14:textId="77777777" w:rsidR="000014E4" w:rsidRPr="00F537C3" w:rsidRDefault="000014E4" w:rsidP="000014E4">
            <w:pPr>
              <w:rPr>
                <w:sz w:val="24"/>
                <w:szCs w:val="24"/>
              </w:rPr>
            </w:pPr>
            <w:r w:rsidRPr="00F537C3">
              <w:rPr>
                <w:sz w:val="24"/>
                <w:szCs w:val="24"/>
              </w:rPr>
              <w:t>(Yes / No)</w:t>
            </w:r>
          </w:p>
          <w:p w14:paraId="76D7D1CB"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2.1 (b)</w:t>
            </w:r>
          </w:p>
        </w:tc>
      </w:tr>
      <w:tr w:rsidR="000014E4" w:rsidRPr="00F537C3" w14:paraId="128D64DF" w14:textId="77777777" w:rsidTr="003A71EA">
        <w:tc>
          <w:tcPr>
            <w:tcW w:w="1696" w:type="dxa"/>
          </w:tcPr>
          <w:p w14:paraId="7D2F2FC0" w14:textId="77777777" w:rsidR="000014E4" w:rsidRPr="00F537C3" w:rsidRDefault="000014E4" w:rsidP="000014E4">
            <w:pPr>
              <w:rPr>
                <w:sz w:val="24"/>
                <w:szCs w:val="24"/>
              </w:rPr>
            </w:pPr>
          </w:p>
        </w:tc>
        <w:tc>
          <w:tcPr>
            <w:tcW w:w="4062" w:type="dxa"/>
          </w:tcPr>
          <w:p w14:paraId="1647DC2D" w14:textId="77777777" w:rsidR="000014E4" w:rsidRPr="00F537C3" w:rsidRDefault="000014E4" w:rsidP="000014E4">
            <w:pPr>
              <w:rPr>
                <w:sz w:val="24"/>
                <w:szCs w:val="24"/>
              </w:rPr>
            </w:pPr>
            <w:r w:rsidRPr="00F537C3">
              <w:rPr>
                <w:sz w:val="24"/>
                <w:szCs w:val="24"/>
              </w:rPr>
              <w:t>Money laundering or terrorist financing</w:t>
            </w:r>
          </w:p>
        </w:tc>
        <w:tc>
          <w:tcPr>
            <w:tcW w:w="2879" w:type="dxa"/>
          </w:tcPr>
          <w:p w14:paraId="5DD674E6" w14:textId="77777777" w:rsidR="000014E4" w:rsidRPr="00F537C3" w:rsidRDefault="000014E4" w:rsidP="000014E4">
            <w:pPr>
              <w:rPr>
                <w:sz w:val="24"/>
                <w:szCs w:val="24"/>
              </w:rPr>
            </w:pPr>
            <w:r w:rsidRPr="00F537C3">
              <w:rPr>
                <w:sz w:val="24"/>
                <w:szCs w:val="24"/>
              </w:rPr>
              <w:t>(Yes / No)</w:t>
            </w:r>
          </w:p>
          <w:p w14:paraId="074F917F"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2.1 (b)</w:t>
            </w:r>
          </w:p>
        </w:tc>
      </w:tr>
      <w:tr w:rsidR="000014E4" w:rsidRPr="00F537C3" w14:paraId="36D60908" w14:textId="77777777" w:rsidTr="003A71EA">
        <w:tc>
          <w:tcPr>
            <w:tcW w:w="1696" w:type="dxa"/>
          </w:tcPr>
          <w:p w14:paraId="5563672C" w14:textId="77777777" w:rsidR="000014E4" w:rsidRPr="00F537C3" w:rsidRDefault="000014E4" w:rsidP="000014E4">
            <w:pPr>
              <w:rPr>
                <w:sz w:val="24"/>
                <w:szCs w:val="24"/>
              </w:rPr>
            </w:pPr>
          </w:p>
        </w:tc>
        <w:tc>
          <w:tcPr>
            <w:tcW w:w="4062" w:type="dxa"/>
          </w:tcPr>
          <w:p w14:paraId="6179EA9C" w14:textId="77777777" w:rsidR="000014E4" w:rsidRPr="00F537C3" w:rsidRDefault="000014E4" w:rsidP="000014E4">
            <w:pPr>
              <w:rPr>
                <w:sz w:val="24"/>
                <w:szCs w:val="24"/>
              </w:rPr>
            </w:pPr>
            <w:r w:rsidRPr="00F537C3">
              <w:rPr>
                <w:sz w:val="24"/>
                <w:szCs w:val="24"/>
              </w:rPr>
              <w:t>Child labour and other forms of trafficking in human beings</w:t>
            </w:r>
          </w:p>
        </w:tc>
        <w:tc>
          <w:tcPr>
            <w:tcW w:w="2879" w:type="dxa"/>
          </w:tcPr>
          <w:p w14:paraId="1D2A4488" w14:textId="77777777" w:rsidR="000014E4" w:rsidRPr="00F537C3" w:rsidRDefault="000014E4" w:rsidP="000014E4">
            <w:pPr>
              <w:rPr>
                <w:sz w:val="24"/>
                <w:szCs w:val="24"/>
              </w:rPr>
            </w:pPr>
            <w:r w:rsidRPr="00F537C3">
              <w:rPr>
                <w:sz w:val="24"/>
                <w:szCs w:val="24"/>
              </w:rPr>
              <w:t>(Yes / No)</w:t>
            </w:r>
          </w:p>
          <w:p w14:paraId="7993D16C"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2.1 (b)</w:t>
            </w:r>
          </w:p>
        </w:tc>
      </w:tr>
      <w:tr w:rsidR="000014E4" w:rsidRPr="00F537C3" w14:paraId="4AFFB81A" w14:textId="77777777" w:rsidTr="003A71EA">
        <w:tc>
          <w:tcPr>
            <w:tcW w:w="1696" w:type="dxa"/>
          </w:tcPr>
          <w:p w14:paraId="4C2547DB" w14:textId="77777777" w:rsidR="000014E4" w:rsidRPr="00F537C3" w:rsidRDefault="000014E4" w:rsidP="000014E4">
            <w:pPr>
              <w:rPr>
                <w:sz w:val="24"/>
                <w:szCs w:val="24"/>
              </w:rPr>
            </w:pPr>
            <w:r w:rsidRPr="00F537C3">
              <w:rPr>
                <w:sz w:val="24"/>
                <w:szCs w:val="24"/>
              </w:rPr>
              <w:t>2.1(b)</w:t>
            </w:r>
          </w:p>
        </w:tc>
        <w:tc>
          <w:tcPr>
            <w:tcW w:w="4062" w:type="dxa"/>
          </w:tcPr>
          <w:p w14:paraId="4D426F21" w14:textId="77777777" w:rsidR="000014E4" w:rsidRPr="00F537C3" w:rsidRDefault="000014E4" w:rsidP="000014E4">
            <w:pPr>
              <w:rPr>
                <w:sz w:val="24"/>
                <w:szCs w:val="24"/>
              </w:rPr>
            </w:pPr>
            <w:r w:rsidRPr="00F537C3">
              <w:rPr>
                <w:sz w:val="24"/>
                <w:szCs w:val="24"/>
              </w:rPr>
              <w:t>If you have answered yes to question 2.1(a), please provide further details.</w:t>
            </w:r>
          </w:p>
          <w:p w14:paraId="08AE2546" w14:textId="77777777" w:rsidR="000014E4" w:rsidRPr="00F537C3" w:rsidRDefault="000014E4" w:rsidP="000014E4">
            <w:pPr>
              <w:rPr>
                <w:sz w:val="24"/>
                <w:szCs w:val="24"/>
              </w:rPr>
            </w:pPr>
          </w:p>
          <w:p w14:paraId="1BD8B191" w14:textId="77777777" w:rsidR="000014E4" w:rsidRPr="00F537C3" w:rsidRDefault="000014E4" w:rsidP="000014E4">
            <w:pPr>
              <w:rPr>
                <w:sz w:val="24"/>
                <w:szCs w:val="24"/>
              </w:rPr>
            </w:pPr>
            <w:r w:rsidRPr="00F537C3">
              <w:rPr>
                <w:sz w:val="24"/>
                <w:szCs w:val="24"/>
              </w:rPr>
              <w:t>Date of conviction, specify which of the grounds listed the conviction was for, and the reasons for conviction.</w:t>
            </w:r>
          </w:p>
          <w:p w14:paraId="6320D7EC" w14:textId="77777777" w:rsidR="000014E4" w:rsidRPr="00F537C3" w:rsidRDefault="000014E4" w:rsidP="000014E4">
            <w:pPr>
              <w:rPr>
                <w:sz w:val="24"/>
                <w:szCs w:val="24"/>
              </w:rPr>
            </w:pPr>
          </w:p>
          <w:p w14:paraId="7E08672D" w14:textId="77777777" w:rsidR="000014E4" w:rsidRPr="00F537C3" w:rsidRDefault="000014E4" w:rsidP="000014E4">
            <w:pPr>
              <w:rPr>
                <w:sz w:val="24"/>
                <w:szCs w:val="24"/>
              </w:rPr>
            </w:pPr>
            <w:r w:rsidRPr="00F537C3">
              <w:rPr>
                <w:sz w:val="24"/>
                <w:szCs w:val="24"/>
              </w:rPr>
              <w:t xml:space="preserve">Identity of who has been </w:t>
            </w:r>
            <w:proofErr w:type="gramStart"/>
            <w:r w:rsidRPr="00F537C3">
              <w:rPr>
                <w:sz w:val="24"/>
                <w:szCs w:val="24"/>
              </w:rPr>
              <w:t>convicted</w:t>
            </w:r>
            <w:proofErr w:type="gramEnd"/>
          </w:p>
          <w:p w14:paraId="236B1F83" w14:textId="77777777" w:rsidR="000014E4" w:rsidRPr="00F537C3" w:rsidRDefault="000014E4" w:rsidP="000014E4">
            <w:pPr>
              <w:rPr>
                <w:sz w:val="24"/>
                <w:szCs w:val="24"/>
              </w:rPr>
            </w:pPr>
            <w:r w:rsidRPr="00F537C3">
              <w:rPr>
                <w:sz w:val="24"/>
                <w:szCs w:val="24"/>
              </w:rPr>
              <w:t xml:space="preserve">If the relevant documentation is available </w:t>
            </w:r>
            <w:proofErr w:type="gramStart"/>
            <w:r w:rsidRPr="00F537C3">
              <w:rPr>
                <w:sz w:val="24"/>
                <w:szCs w:val="24"/>
              </w:rPr>
              <w:t>electronically</w:t>
            </w:r>
            <w:proofErr w:type="gramEnd"/>
            <w:r w:rsidRPr="00F537C3">
              <w:rPr>
                <w:sz w:val="24"/>
                <w:szCs w:val="24"/>
              </w:rPr>
              <w:t xml:space="preserve"> please provide the web address, issuing authority, precise reference of the documents.</w:t>
            </w:r>
          </w:p>
        </w:tc>
        <w:tc>
          <w:tcPr>
            <w:tcW w:w="2879" w:type="dxa"/>
          </w:tcPr>
          <w:p w14:paraId="5FA4A94C" w14:textId="77777777" w:rsidR="000014E4" w:rsidRPr="00F537C3" w:rsidRDefault="000014E4" w:rsidP="000014E4">
            <w:pPr>
              <w:rPr>
                <w:sz w:val="24"/>
                <w:szCs w:val="24"/>
              </w:rPr>
            </w:pPr>
          </w:p>
        </w:tc>
      </w:tr>
      <w:tr w:rsidR="000014E4" w:rsidRPr="00F537C3" w14:paraId="5FED556E" w14:textId="77777777" w:rsidTr="003A71EA">
        <w:tc>
          <w:tcPr>
            <w:tcW w:w="1696" w:type="dxa"/>
          </w:tcPr>
          <w:p w14:paraId="4F46A213" w14:textId="77777777" w:rsidR="000014E4" w:rsidRPr="00F537C3" w:rsidRDefault="000014E4" w:rsidP="000014E4">
            <w:pPr>
              <w:rPr>
                <w:sz w:val="24"/>
                <w:szCs w:val="24"/>
              </w:rPr>
            </w:pPr>
            <w:r w:rsidRPr="00F537C3">
              <w:rPr>
                <w:sz w:val="24"/>
                <w:szCs w:val="24"/>
              </w:rPr>
              <w:t>2.1 (c)</w:t>
            </w:r>
          </w:p>
        </w:tc>
        <w:tc>
          <w:tcPr>
            <w:tcW w:w="4062" w:type="dxa"/>
          </w:tcPr>
          <w:p w14:paraId="63C48A91" w14:textId="77777777" w:rsidR="000014E4" w:rsidRPr="00F537C3" w:rsidRDefault="000014E4" w:rsidP="000014E4">
            <w:pPr>
              <w:rPr>
                <w:sz w:val="24"/>
                <w:szCs w:val="24"/>
              </w:rPr>
            </w:pPr>
            <w:r w:rsidRPr="00F537C3">
              <w:rPr>
                <w:sz w:val="24"/>
                <w:szCs w:val="24"/>
              </w:rPr>
              <w:t xml:space="preserve">If you have answered Yes to any of the points above have measures </w:t>
            </w:r>
            <w:r w:rsidRPr="00F537C3">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F537C3" w:rsidRDefault="000014E4" w:rsidP="000014E4">
            <w:pPr>
              <w:rPr>
                <w:sz w:val="24"/>
                <w:szCs w:val="24"/>
              </w:rPr>
            </w:pPr>
            <w:r w:rsidRPr="00F537C3">
              <w:rPr>
                <w:sz w:val="24"/>
                <w:szCs w:val="24"/>
              </w:rPr>
              <w:lastRenderedPageBreak/>
              <w:t>(Yes / No)</w:t>
            </w:r>
          </w:p>
          <w:p w14:paraId="00D7553A" w14:textId="77777777" w:rsidR="000014E4" w:rsidRPr="00F537C3" w:rsidRDefault="000014E4" w:rsidP="000014E4">
            <w:pPr>
              <w:rPr>
                <w:sz w:val="24"/>
                <w:szCs w:val="24"/>
              </w:rPr>
            </w:pPr>
          </w:p>
        </w:tc>
      </w:tr>
      <w:tr w:rsidR="000014E4" w:rsidRPr="00F537C3" w14:paraId="298B7ECE" w14:textId="77777777" w:rsidTr="003A71EA">
        <w:tc>
          <w:tcPr>
            <w:tcW w:w="1696" w:type="dxa"/>
          </w:tcPr>
          <w:p w14:paraId="2EF3421E" w14:textId="77777777" w:rsidR="000014E4" w:rsidRPr="00F537C3" w:rsidRDefault="000014E4" w:rsidP="000014E4">
            <w:pPr>
              <w:rPr>
                <w:sz w:val="24"/>
                <w:szCs w:val="24"/>
              </w:rPr>
            </w:pPr>
            <w:r w:rsidRPr="00F537C3">
              <w:rPr>
                <w:sz w:val="24"/>
                <w:szCs w:val="24"/>
              </w:rPr>
              <w:t>2.1(d)</w:t>
            </w:r>
          </w:p>
        </w:tc>
        <w:tc>
          <w:tcPr>
            <w:tcW w:w="4062" w:type="dxa"/>
          </w:tcPr>
          <w:p w14:paraId="453C4015" w14:textId="77777777" w:rsidR="000014E4" w:rsidRPr="00F537C3" w:rsidRDefault="000014E4" w:rsidP="000014E4">
            <w:pPr>
              <w:rPr>
                <w:sz w:val="24"/>
                <w:szCs w:val="24"/>
              </w:rPr>
            </w:pPr>
            <w:r w:rsidRPr="00F537C3">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F537C3" w:rsidRDefault="000014E4" w:rsidP="000014E4">
            <w:pPr>
              <w:rPr>
                <w:sz w:val="24"/>
                <w:szCs w:val="24"/>
              </w:rPr>
            </w:pPr>
            <w:r w:rsidRPr="00F537C3">
              <w:rPr>
                <w:sz w:val="24"/>
                <w:szCs w:val="24"/>
              </w:rPr>
              <w:t>(Yes / No)</w:t>
            </w:r>
          </w:p>
          <w:p w14:paraId="64CD0D7E" w14:textId="77777777" w:rsidR="000014E4" w:rsidRPr="00F537C3" w:rsidRDefault="000014E4" w:rsidP="000014E4">
            <w:pPr>
              <w:rPr>
                <w:sz w:val="24"/>
                <w:szCs w:val="24"/>
              </w:rPr>
            </w:pPr>
          </w:p>
        </w:tc>
      </w:tr>
      <w:tr w:rsidR="000014E4" w:rsidRPr="00F537C3" w14:paraId="5323C1A1" w14:textId="77777777" w:rsidTr="003A71EA">
        <w:tc>
          <w:tcPr>
            <w:tcW w:w="1696" w:type="dxa"/>
          </w:tcPr>
          <w:p w14:paraId="678C6B1E" w14:textId="77777777" w:rsidR="000014E4" w:rsidRPr="00F537C3" w:rsidRDefault="000014E4" w:rsidP="000014E4">
            <w:pPr>
              <w:rPr>
                <w:sz w:val="24"/>
                <w:szCs w:val="24"/>
              </w:rPr>
            </w:pPr>
            <w:r w:rsidRPr="00F537C3">
              <w:rPr>
                <w:sz w:val="24"/>
                <w:szCs w:val="24"/>
              </w:rPr>
              <w:t>2.1(e)</w:t>
            </w:r>
          </w:p>
        </w:tc>
        <w:tc>
          <w:tcPr>
            <w:tcW w:w="4062" w:type="dxa"/>
          </w:tcPr>
          <w:p w14:paraId="10F64647" w14:textId="77777777" w:rsidR="000014E4" w:rsidRPr="00F537C3" w:rsidRDefault="000014E4" w:rsidP="000014E4">
            <w:pPr>
              <w:rPr>
                <w:sz w:val="24"/>
                <w:szCs w:val="24"/>
              </w:rPr>
            </w:pPr>
            <w:r w:rsidRPr="00F537C3">
              <w:rPr>
                <w:sz w:val="24"/>
                <w:szCs w:val="24"/>
              </w:rPr>
              <w:t xml:space="preserve">If you have answered yes to question 2.3(a), please provide further details. Please also confirm you have paid or have </w:t>
            </w:r>
            <w:proofErr w:type="gramStart"/>
            <w:r w:rsidRPr="00F537C3">
              <w:rPr>
                <w:sz w:val="24"/>
                <w:szCs w:val="24"/>
              </w:rPr>
              <w:t>entered into</w:t>
            </w:r>
            <w:proofErr w:type="gramEnd"/>
            <w:r w:rsidRPr="00F537C3">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F537C3" w:rsidRDefault="000014E4" w:rsidP="000014E4">
            <w:pPr>
              <w:rPr>
                <w:sz w:val="24"/>
                <w:szCs w:val="24"/>
              </w:rPr>
            </w:pPr>
          </w:p>
          <w:p w14:paraId="46AC180F" w14:textId="77777777" w:rsidR="000014E4" w:rsidRPr="00F537C3" w:rsidRDefault="000014E4" w:rsidP="000014E4">
            <w:pPr>
              <w:rPr>
                <w:sz w:val="24"/>
                <w:szCs w:val="24"/>
              </w:rPr>
            </w:pPr>
          </w:p>
        </w:tc>
      </w:tr>
    </w:tbl>
    <w:p w14:paraId="1DC81096" w14:textId="77777777" w:rsidR="000014E4" w:rsidRPr="00F537C3" w:rsidRDefault="000014E4" w:rsidP="000014E4">
      <w:pPr>
        <w:spacing w:after="240" w:line="259" w:lineRule="auto"/>
        <w:rPr>
          <w:rFonts w:ascii="Arial" w:hAnsi="Arial"/>
          <w:color w:val="000000"/>
          <w:sz w:val="24"/>
          <w:szCs w:val="24"/>
        </w:rPr>
      </w:pPr>
    </w:p>
    <w:p w14:paraId="1F310ED4" w14:textId="77777777" w:rsidR="000014E4" w:rsidRPr="00F537C3" w:rsidRDefault="000014E4" w:rsidP="000014E4">
      <w:pPr>
        <w:spacing w:after="240" w:line="259" w:lineRule="auto"/>
        <w:rPr>
          <w:rFonts w:ascii="Arial" w:hAnsi="Arial" w:cs="Arial"/>
          <w:b/>
          <w:color w:val="000000"/>
          <w:sz w:val="24"/>
          <w:szCs w:val="24"/>
        </w:rPr>
      </w:pPr>
      <w:r w:rsidRPr="00F537C3">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F537C3"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F537C3" w:rsidRDefault="000014E4" w:rsidP="000014E4">
            <w:pPr>
              <w:rPr>
                <w:sz w:val="24"/>
                <w:szCs w:val="24"/>
              </w:rPr>
            </w:pPr>
            <w:r w:rsidRPr="00F537C3">
              <w:rPr>
                <w:sz w:val="24"/>
                <w:szCs w:val="24"/>
              </w:rPr>
              <w:t xml:space="preserve">Question no. </w:t>
            </w:r>
          </w:p>
        </w:tc>
        <w:tc>
          <w:tcPr>
            <w:tcW w:w="4062" w:type="dxa"/>
          </w:tcPr>
          <w:p w14:paraId="3EB71DFE" w14:textId="77777777" w:rsidR="000014E4" w:rsidRPr="00F537C3" w:rsidRDefault="000014E4" w:rsidP="000014E4">
            <w:pPr>
              <w:rPr>
                <w:sz w:val="24"/>
                <w:szCs w:val="24"/>
              </w:rPr>
            </w:pPr>
            <w:r w:rsidRPr="00F537C3">
              <w:rPr>
                <w:sz w:val="24"/>
                <w:szCs w:val="24"/>
              </w:rPr>
              <w:t>Question</w:t>
            </w:r>
          </w:p>
        </w:tc>
        <w:tc>
          <w:tcPr>
            <w:tcW w:w="2879" w:type="dxa"/>
          </w:tcPr>
          <w:p w14:paraId="12066F12" w14:textId="77777777" w:rsidR="000014E4" w:rsidRPr="00F537C3" w:rsidRDefault="000014E4" w:rsidP="000014E4">
            <w:pPr>
              <w:rPr>
                <w:sz w:val="24"/>
                <w:szCs w:val="24"/>
              </w:rPr>
            </w:pPr>
            <w:r w:rsidRPr="00F537C3">
              <w:rPr>
                <w:sz w:val="24"/>
                <w:szCs w:val="24"/>
              </w:rPr>
              <w:t>Response</w:t>
            </w:r>
          </w:p>
        </w:tc>
      </w:tr>
      <w:tr w:rsidR="000014E4" w:rsidRPr="00F537C3" w14:paraId="1F0775A6" w14:textId="77777777" w:rsidTr="003A71EA">
        <w:tc>
          <w:tcPr>
            <w:tcW w:w="1696" w:type="dxa"/>
          </w:tcPr>
          <w:p w14:paraId="70AA018B" w14:textId="77777777" w:rsidR="000014E4" w:rsidRPr="00F537C3" w:rsidRDefault="000014E4" w:rsidP="000014E4">
            <w:pPr>
              <w:rPr>
                <w:sz w:val="24"/>
                <w:szCs w:val="24"/>
              </w:rPr>
            </w:pPr>
            <w:r w:rsidRPr="00F537C3">
              <w:rPr>
                <w:sz w:val="24"/>
                <w:szCs w:val="24"/>
              </w:rPr>
              <w:t>2.2(a)</w:t>
            </w:r>
          </w:p>
        </w:tc>
        <w:tc>
          <w:tcPr>
            <w:tcW w:w="6941" w:type="dxa"/>
            <w:gridSpan w:val="2"/>
          </w:tcPr>
          <w:p w14:paraId="450A3838" w14:textId="77777777" w:rsidR="000014E4" w:rsidRPr="00F537C3" w:rsidRDefault="000014E4" w:rsidP="000014E4">
            <w:pPr>
              <w:rPr>
                <w:sz w:val="24"/>
                <w:szCs w:val="24"/>
              </w:rPr>
            </w:pPr>
            <w:r w:rsidRPr="00F537C3">
              <w:rPr>
                <w:sz w:val="24"/>
                <w:szCs w:val="24"/>
              </w:rPr>
              <w:t xml:space="preserve">The detailed grounds for discretionary exclusion of an organisation are set out on this </w:t>
            </w:r>
            <w:hyperlink r:id="rId25" w:history="1">
              <w:r w:rsidRPr="00F537C3">
                <w:rPr>
                  <w:color w:val="0000FF"/>
                  <w:sz w:val="24"/>
                  <w:szCs w:val="24"/>
                  <w:u w:val="single"/>
                </w:rPr>
                <w:t>webpage</w:t>
              </w:r>
            </w:hyperlink>
            <w:r w:rsidRPr="00F537C3">
              <w:rPr>
                <w:sz w:val="24"/>
                <w:szCs w:val="24"/>
              </w:rPr>
              <w:t xml:space="preserve">, which should be referred to before completing these questions. </w:t>
            </w:r>
          </w:p>
          <w:p w14:paraId="341B8699" w14:textId="77777777" w:rsidR="000014E4" w:rsidRPr="00F537C3" w:rsidRDefault="000014E4" w:rsidP="000014E4">
            <w:pPr>
              <w:rPr>
                <w:sz w:val="24"/>
                <w:szCs w:val="24"/>
              </w:rPr>
            </w:pPr>
            <w:r w:rsidRPr="00F537C3">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F537C3">
              <w:rPr>
                <w:sz w:val="24"/>
                <w:szCs w:val="24"/>
              </w:rPr>
              <w:t>decision</w:t>
            </w:r>
            <w:proofErr w:type="gramEnd"/>
            <w:r w:rsidRPr="00F537C3">
              <w:rPr>
                <w:sz w:val="24"/>
                <w:szCs w:val="24"/>
              </w:rPr>
              <w:t xml:space="preserve"> or control in the organisation</w:t>
            </w:r>
          </w:p>
        </w:tc>
      </w:tr>
      <w:tr w:rsidR="000014E4" w:rsidRPr="00F537C3" w14:paraId="454F8041" w14:textId="77777777" w:rsidTr="003A71EA">
        <w:tc>
          <w:tcPr>
            <w:tcW w:w="1696" w:type="dxa"/>
          </w:tcPr>
          <w:p w14:paraId="7C392184" w14:textId="77777777" w:rsidR="000014E4" w:rsidRPr="00F537C3" w:rsidRDefault="000014E4" w:rsidP="000014E4">
            <w:pPr>
              <w:rPr>
                <w:sz w:val="24"/>
                <w:szCs w:val="24"/>
              </w:rPr>
            </w:pPr>
            <w:r w:rsidRPr="00F537C3">
              <w:rPr>
                <w:sz w:val="24"/>
                <w:szCs w:val="24"/>
              </w:rPr>
              <w:t>2.2(b)</w:t>
            </w:r>
          </w:p>
          <w:p w14:paraId="36C7B858" w14:textId="77777777" w:rsidR="000014E4" w:rsidRPr="00F537C3" w:rsidRDefault="000014E4" w:rsidP="000014E4">
            <w:pPr>
              <w:rPr>
                <w:sz w:val="24"/>
                <w:szCs w:val="24"/>
              </w:rPr>
            </w:pPr>
          </w:p>
        </w:tc>
        <w:tc>
          <w:tcPr>
            <w:tcW w:w="4062" w:type="dxa"/>
          </w:tcPr>
          <w:p w14:paraId="26F7D752" w14:textId="77777777" w:rsidR="000014E4" w:rsidRPr="00F537C3" w:rsidRDefault="000014E4" w:rsidP="000014E4">
            <w:pPr>
              <w:rPr>
                <w:sz w:val="24"/>
                <w:szCs w:val="24"/>
              </w:rPr>
            </w:pPr>
            <w:r w:rsidRPr="00F537C3">
              <w:rPr>
                <w:sz w:val="24"/>
                <w:szCs w:val="24"/>
              </w:rPr>
              <w:t xml:space="preserve">Breach of environmental obligations? </w:t>
            </w:r>
          </w:p>
        </w:tc>
        <w:tc>
          <w:tcPr>
            <w:tcW w:w="2879" w:type="dxa"/>
          </w:tcPr>
          <w:p w14:paraId="0D0C25FB" w14:textId="77777777" w:rsidR="000014E4" w:rsidRPr="00F537C3" w:rsidRDefault="000014E4" w:rsidP="000014E4">
            <w:pPr>
              <w:rPr>
                <w:sz w:val="24"/>
                <w:szCs w:val="24"/>
              </w:rPr>
            </w:pPr>
            <w:r w:rsidRPr="00F537C3">
              <w:rPr>
                <w:sz w:val="24"/>
                <w:szCs w:val="24"/>
              </w:rPr>
              <w:t>(Yes / No)</w:t>
            </w:r>
          </w:p>
          <w:p w14:paraId="2619C2B6"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2.2 (f)</w:t>
            </w:r>
          </w:p>
        </w:tc>
      </w:tr>
      <w:tr w:rsidR="000014E4" w:rsidRPr="00F537C3" w14:paraId="55A2A3C8" w14:textId="77777777" w:rsidTr="003A71EA">
        <w:tc>
          <w:tcPr>
            <w:tcW w:w="1696" w:type="dxa"/>
          </w:tcPr>
          <w:p w14:paraId="15F82A0A" w14:textId="77777777" w:rsidR="000014E4" w:rsidRPr="00F537C3" w:rsidRDefault="000014E4" w:rsidP="000014E4">
            <w:pPr>
              <w:rPr>
                <w:sz w:val="24"/>
                <w:szCs w:val="24"/>
              </w:rPr>
            </w:pPr>
            <w:r w:rsidRPr="00F537C3">
              <w:rPr>
                <w:sz w:val="24"/>
                <w:szCs w:val="24"/>
              </w:rPr>
              <w:t>2.2(c)</w:t>
            </w:r>
          </w:p>
        </w:tc>
        <w:tc>
          <w:tcPr>
            <w:tcW w:w="4062" w:type="dxa"/>
          </w:tcPr>
          <w:p w14:paraId="6C716EBD" w14:textId="77777777" w:rsidR="000014E4" w:rsidRPr="00F537C3" w:rsidRDefault="000014E4" w:rsidP="000014E4">
            <w:pPr>
              <w:rPr>
                <w:sz w:val="24"/>
                <w:szCs w:val="24"/>
              </w:rPr>
            </w:pPr>
            <w:r w:rsidRPr="00F537C3">
              <w:rPr>
                <w:sz w:val="24"/>
                <w:szCs w:val="24"/>
              </w:rPr>
              <w:t xml:space="preserve">Breach of social obligations?  </w:t>
            </w:r>
          </w:p>
        </w:tc>
        <w:tc>
          <w:tcPr>
            <w:tcW w:w="2879" w:type="dxa"/>
          </w:tcPr>
          <w:p w14:paraId="56B22FD6" w14:textId="77777777" w:rsidR="000014E4" w:rsidRPr="00F537C3" w:rsidRDefault="000014E4" w:rsidP="000014E4">
            <w:pPr>
              <w:rPr>
                <w:sz w:val="24"/>
                <w:szCs w:val="24"/>
              </w:rPr>
            </w:pPr>
            <w:r w:rsidRPr="00F537C3">
              <w:rPr>
                <w:sz w:val="24"/>
                <w:szCs w:val="24"/>
              </w:rPr>
              <w:t>(Yes / No)</w:t>
            </w:r>
          </w:p>
          <w:p w14:paraId="0CE2033B"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2.2 (f)</w:t>
            </w:r>
          </w:p>
        </w:tc>
      </w:tr>
      <w:tr w:rsidR="000014E4" w:rsidRPr="00F537C3" w14:paraId="5B2D7E5F" w14:textId="77777777" w:rsidTr="003A71EA">
        <w:tc>
          <w:tcPr>
            <w:tcW w:w="1696" w:type="dxa"/>
          </w:tcPr>
          <w:p w14:paraId="5B721615" w14:textId="77777777" w:rsidR="000014E4" w:rsidRPr="00F537C3" w:rsidRDefault="000014E4" w:rsidP="000014E4">
            <w:pPr>
              <w:rPr>
                <w:sz w:val="24"/>
                <w:szCs w:val="24"/>
              </w:rPr>
            </w:pPr>
            <w:r w:rsidRPr="00F537C3">
              <w:rPr>
                <w:sz w:val="24"/>
                <w:szCs w:val="24"/>
              </w:rPr>
              <w:t>2.2(d)</w:t>
            </w:r>
          </w:p>
        </w:tc>
        <w:tc>
          <w:tcPr>
            <w:tcW w:w="4062" w:type="dxa"/>
          </w:tcPr>
          <w:p w14:paraId="42C60915" w14:textId="77777777" w:rsidR="000014E4" w:rsidRPr="00F537C3" w:rsidRDefault="000014E4" w:rsidP="000014E4">
            <w:pPr>
              <w:rPr>
                <w:sz w:val="24"/>
                <w:szCs w:val="24"/>
              </w:rPr>
            </w:pPr>
            <w:r w:rsidRPr="00F537C3">
              <w:rPr>
                <w:sz w:val="24"/>
                <w:szCs w:val="24"/>
              </w:rPr>
              <w:t xml:space="preserve">Breach of labour law obligations? </w:t>
            </w:r>
          </w:p>
        </w:tc>
        <w:tc>
          <w:tcPr>
            <w:tcW w:w="2879" w:type="dxa"/>
          </w:tcPr>
          <w:p w14:paraId="42574238" w14:textId="77777777" w:rsidR="000014E4" w:rsidRPr="00F537C3" w:rsidRDefault="000014E4" w:rsidP="000014E4">
            <w:pPr>
              <w:rPr>
                <w:sz w:val="24"/>
                <w:szCs w:val="24"/>
              </w:rPr>
            </w:pPr>
            <w:r w:rsidRPr="00F537C3">
              <w:rPr>
                <w:sz w:val="24"/>
                <w:szCs w:val="24"/>
              </w:rPr>
              <w:t>(Yes / No)</w:t>
            </w:r>
          </w:p>
          <w:p w14:paraId="28944526"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2.2 (f)</w:t>
            </w:r>
          </w:p>
        </w:tc>
      </w:tr>
      <w:tr w:rsidR="000014E4" w:rsidRPr="00F537C3" w14:paraId="4FA9F972" w14:textId="77777777" w:rsidTr="003A71EA">
        <w:tc>
          <w:tcPr>
            <w:tcW w:w="1696" w:type="dxa"/>
          </w:tcPr>
          <w:p w14:paraId="7B55EBDC" w14:textId="77777777" w:rsidR="000014E4" w:rsidRPr="00F537C3" w:rsidRDefault="000014E4" w:rsidP="000014E4">
            <w:pPr>
              <w:rPr>
                <w:sz w:val="24"/>
                <w:szCs w:val="24"/>
              </w:rPr>
            </w:pPr>
            <w:r w:rsidRPr="00F537C3">
              <w:rPr>
                <w:sz w:val="24"/>
                <w:szCs w:val="24"/>
              </w:rPr>
              <w:t>2.2(e)</w:t>
            </w:r>
          </w:p>
        </w:tc>
        <w:tc>
          <w:tcPr>
            <w:tcW w:w="4062" w:type="dxa"/>
          </w:tcPr>
          <w:p w14:paraId="2A463F99" w14:textId="77777777" w:rsidR="000014E4" w:rsidRPr="00F537C3" w:rsidRDefault="000014E4" w:rsidP="000014E4">
            <w:pPr>
              <w:rPr>
                <w:sz w:val="24"/>
                <w:szCs w:val="24"/>
              </w:rPr>
            </w:pPr>
            <w:r w:rsidRPr="00F537C3">
              <w:rPr>
                <w:sz w:val="24"/>
                <w:szCs w:val="24"/>
              </w:rPr>
              <w:t xml:space="preserve">Shown significant or persistent deficiencies in the performance of a substantive requirement under a prior public contract, a prior contract with a contracting entity, or a prior </w:t>
            </w:r>
            <w:r w:rsidRPr="00F537C3">
              <w:rPr>
                <w:sz w:val="24"/>
                <w:szCs w:val="24"/>
              </w:rPr>
              <w:lastRenderedPageBreak/>
              <w:t xml:space="preserve">concession contract, which led to early termination of that prior contract, </w:t>
            </w:r>
            <w:proofErr w:type="gramStart"/>
            <w:r w:rsidRPr="00F537C3">
              <w:rPr>
                <w:sz w:val="24"/>
                <w:szCs w:val="24"/>
              </w:rPr>
              <w:t>damages</w:t>
            </w:r>
            <w:proofErr w:type="gramEnd"/>
            <w:r w:rsidRPr="00F537C3">
              <w:rPr>
                <w:sz w:val="24"/>
                <w:szCs w:val="24"/>
              </w:rPr>
              <w:t xml:space="preserve"> or other comparable sanctions?</w:t>
            </w:r>
          </w:p>
        </w:tc>
        <w:tc>
          <w:tcPr>
            <w:tcW w:w="2879" w:type="dxa"/>
          </w:tcPr>
          <w:p w14:paraId="6402A0FA" w14:textId="77777777" w:rsidR="000014E4" w:rsidRPr="00F537C3" w:rsidRDefault="000014E4" w:rsidP="000014E4">
            <w:pPr>
              <w:rPr>
                <w:sz w:val="24"/>
                <w:szCs w:val="24"/>
              </w:rPr>
            </w:pPr>
            <w:r w:rsidRPr="00F537C3">
              <w:rPr>
                <w:sz w:val="24"/>
                <w:szCs w:val="24"/>
              </w:rPr>
              <w:lastRenderedPageBreak/>
              <w:t>(Yes / No)</w:t>
            </w:r>
          </w:p>
          <w:p w14:paraId="53E69333" w14:textId="77777777" w:rsidR="000014E4" w:rsidRPr="00F537C3" w:rsidRDefault="000014E4" w:rsidP="000014E4">
            <w:pPr>
              <w:rPr>
                <w:sz w:val="24"/>
                <w:szCs w:val="24"/>
              </w:rPr>
            </w:pPr>
            <w:r w:rsidRPr="00F537C3">
              <w:rPr>
                <w:sz w:val="24"/>
                <w:szCs w:val="24"/>
              </w:rPr>
              <w:t xml:space="preserve">If </w:t>
            </w:r>
            <w:proofErr w:type="gramStart"/>
            <w:r w:rsidRPr="00F537C3">
              <w:rPr>
                <w:sz w:val="24"/>
                <w:szCs w:val="24"/>
              </w:rPr>
              <w:t>yes</w:t>
            </w:r>
            <w:proofErr w:type="gramEnd"/>
            <w:r w:rsidRPr="00F537C3">
              <w:rPr>
                <w:sz w:val="24"/>
                <w:szCs w:val="24"/>
              </w:rPr>
              <w:t xml:space="preserve"> please provide details at 2.2 (f)</w:t>
            </w:r>
          </w:p>
        </w:tc>
      </w:tr>
      <w:tr w:rsidR="000014E4" w:rsidRPr="00F537C3" w14:paraId="2072D955" w14:textId="77777777" w:rsidTr="003A71EA">
        <w:tc>
          <w:tcPr>
            <w:tcW w:w="1696" w:type="dxa"/>
          </w:tcPr>
          <w:p w14:paraId="46D37629" w14:textId="77777777" w:rsidR="000014E4" w:rsidRPr="00F537C3" w:rsidRDefault="000014E4" w:rsidP="000014E4">
            <w:pPr>
              <w:rPr>
                <w:sz w:val="24"/>
                <w:szCs w:val="24"/>
              </w:rPr>
            </w:pPr>
            <w:r w:rsidRPr="00F537C3">
              <w:rPr>
                <w:sz w:val="24"/>
                <w:szCs w:val="24"/>
              </w:rPr>
              <w:t>2.2 (f)</w:t>
            </w:r>
          </w:p>
        </w:tc>
        <w:tc>
          <w:tcPr>
            <w:tcW w:w="4062" w:type="dxa"/>
          </w:tcPr>
          <w:p w14:paraId="3968E461" w14:textId="77777777" w:rsidR="000014E4" w:rsidRPr="00F537C3" w:rsidRDefault="000014E4" w:rsidP="000014E4">
            <w:pPr>
              <w:rPr>
                <w:sz w:val="24"/>
                <w:szCs w:val="24"/>
              </w:rPr>
            </w:pPr>
            <w:r w:rsidRPr="00F537C3">
              <w:rPr>
                <w:sz w:val="24"/>
                <w:szCs w:val="24"/>
              </w:rPr>
              <w:t>If you have answered Yes to any of the above, explain what measures been taken to demonstrate the reliability of the organisation despite the existence of a relevant ground for exclusion? (</w:t>
            </w:r>
            <w:proofErr w:type="spellStart"/>
            <w:r w:rsidRPr="00F537C3">
              <w:rPr>
                <w:sz w:val="24"/>
                <w:szCs w:val="24"/>
              </w:rPr>
              <w:t>Self Cleaning</w:t>
            </w:r>
            <w:proofErr w:type="spellEnd"/>
            <w:r w:rsidRPr="00F537C3">
              <w:rPr>
                <w:sz w:val="24"/>
                <w:szCs w:val="24"/>
              </w:rPr>
              <w:t>)</w:t>
            </w:r>
          </w:p>
        </w:tc>
        <w:tc>
          <w:tcPr>
            <w:tcW w:w="2879" w:type="dxa"/>
          </w:tcPr>
          <w:p w14:paraId="080E1CC8" w14:textId="77777777" w:rsidR="000014E4" w:rsidRPr="00F537C3" w:rsidRDefault="000014E4" w:rsidP="000014E4">
            <w:pPr>
              <w:rPr>
                <w:sz w:val="24"/>
                <w:szCs w:val="24"/>
              </w:rPr>
            </w:pPr>
          </w:p>
        </w:tc>
      </w:tr>
    </w:tbl>
    <w:p w14:paraId="71085FF4" w14:textId="77777777" w:rsidR="000014E4" w:rsidRPr="00F537C3" w:rsidRDefault="000014E4" w:rsidP="000014E4">
      <w:pPr>
        <w:spacing w:after="240" w:line="259" w:lineRule="auto"/>
        <w:rPr>
          <w:rFonts w:ascii="Arial" w:hAnsi="Arial"/>
          <w:color w:val="000000"/>
          <w:sz w:val="24"/>
          <w:szCs w:val="24"/>
        </w:rPr>
      </w:pPr>
    </w:p>
    <w:p w14:paraId="6955F7D1" w14:textId="77777777" w:rsidR="000014E4" w:rsidRPr="00F537C3" w:rsidRDefault="000014E4" w:rsidP="000014E4">
      <w:pPr>
        <w:keepNext/>
        <w:spacing w:after="240" w:line="276" w:lineRule="auto"/>
        <w:outlineLvl w:val="0"/>
        <w:rPr>
          <w:rFonts w:ascii="Arial" w:hAnsi="Arial"/>
          <w:b/>
          <w:color w:val="000000"/>
          <w:sz w:val="36"/>
          <w:szCs w:val="32"/>
          <w:lang w:eastAsia="en-GB"/>
        </w:rPr>
      </w:pPr>
      <w:r w:rsidRPr="00F537C3">
        <w:rPr>
          <w:rFonts w:ascii="Arial" w:hAnsi="Arial"/>
          <w:b/>
          <w:color w:val="000000"/>
          <w:sz w:val="36"/>
          <w:szCs w:val="32"/>
          <w:lang w:eastAsia="en-GB"/>
        </w:rPr>
        <w:t>Annex 2 Acceptance of Terms and Conditions  </w:t>
      </w:r>
    </w:p>
    <w:p w14:paraId="22110796" w14:textId="77777777" w:rsidR="000014E4" w:rsidRPr="00F537C3" w:rsidRDefault="000014E4" w:rsidP="000014E4">
      <w:pPr>
        <w:spacing w:after="240" w:line="259" w:lineRule="auto"/>
        <w:rPr>
          <w:rFonts w:ascii="Arial" w:hAnsi="Arial"/>
          <w:color w:val="000000"/>
          <w:sz w:val="24"/>
          <w:szCs w:val="24"/>
          <w:lang w:eastAsia="en-GB"/>
        </w:rPr>
      </w:pPr>
      <w:r w:rsidRPr="00F537C3">
        <w:rPr>
          <w:rFonts w:ascii="Arial" w:hAnsi="Arial"/>
          <w:color w:val="000000"/>
          <w:sz w:val="24"/>
          <w:szCs w:val="24"/>
          <w:lang w:eastAsia="en-GB"/>
        </w:rPr>
        <w:t>I/We accept in full the terms and conditions appended to this Request for Quote document. </w:t>
      </w:r>
    </w:p>
    <w:p w14:paraId="025CC63C" w14:textId="77777777" w:rsidR="000014E4" w:rsidRPr="00F537C3" w:rsidRDefault="000014E4" w:rsidP="000014E4">
      <w:pPr>
        <w:spacing w:after="240" w:line="259" w:lineRule="auto"/>
        <w:rPr>
          <w:rFonts w:ascii="Arial" w:hAnsi="Arial"/>
          <w:color w:val="000000"/>
          <w:sz w:val="24"/>
          <w:szCs w:val="24"/>
          <w:lang w:eastAsia="en-GB"/>
        </w:rPr>
      </w:pPr>
      <w:r w:rsidRPr="00F537C3">
        <w:rPr>
          <w:rFonts w:ascii="Arial" w:hAnsi="Arial"/>
          <w:color w:val="000000"/>
          <w:sz w:val="24"/>
          <w:szCs w:val="24"/>
          <w:lang w:eastAsia="en-GB"/>
        </w:rPr>
        <w:t>Company ____________________________________________________ </w:t>
      </w:r>
    </w:p>
    <w:p w14:paraId="3C2D9CE0" w14:textId="77777777" w:rsidR="000014E4" w:rsidRPr="00F537C3" w:rsidRDefault="000014E4" w:rsidP="000014E4">
      <w:pPr>
        <w:spacing w:after="240" w:line="259" w:lineRule="auto"/>
        <w:rPr>
          <w:rFonts w:ascii="Arial" w:hAnsi="Arial"/>
          <w:color w:val="000000"/>
          <w:sz w:val="24"/>
          <w:szCs w:val="24"/>
          <w:lang w:eastAsia="en-GB"/>
        </w:rPr>
      </w:pPr>
      <w:r w:rsidRPr="00F537C3">
        <w:rPr>
          <w:rFonts w:ascii="Arial" w:hAnsi="Arial"/>
          <w:color w:val="000000"/>
          <w:sz w:val="24"/>
          <w:szCs w:val="24"/>
          <w:lang w:eastAsia="en-GB"/>
        </w:rPr>
        <w:t>Signature ____________________________________________________ </w:t>
      </w:r>
    </w:p>
    <w:p w14:paraId="3CE8163E" w14:textId="77777777" w:rsidR="000014E4" w:rsidRPr="00F537C3" w:rsidRDefault="000014E4" w:rsidP="000014E4">
      <w:pPr>
        <w:spacing w:after="240" w:line="259" w:lineRule="auto"/>
        <w:rPr>
          <w:rFonts w:ascii="Arial" w:hAnsi="Arial"/>
          <w:color w:val="000000"/>
          <w:sz w:val="24"/>
          <w:szCs w:val="24"/>
          <w:lang w:eastAsia="en-GB"/>
        </w:rPr>
      </w:pPr>
      <w:r w:rsidRPr="00F537C3">
        <w:rPr>
          <w:rFonts w:ascii="Arial" w:hAnsi="Arial"/>
          <w:color w:val="000000"/>
          <w:sz w:val="24"/>
          <w:szCs w:val="24"/>
          <w:lang w:eastAsia="en-GB"/>
        </w:rPr>
        <w:t>Print Name ____________________________________________________ </w:t>
      </w:r>
    </w:p>
    <w:p w14:paraId="2EAA2357" w14:textId="77777777" w:rsidR="000014E4" w:rsidRPr="00F537C3" w:rsidRDefault="000014E4" w:rsidP="000014E4">
      <w:pPr>
        <w:spacing w:after="240" w:line="259" w:lineRule="auto"/>
        <w:rPr>
          <w:rFonts w:ascii="Arial" w:hAnsi="Arial"/>
          <w:color w:val="000000"/>
          <w:sz w:val="24"/>
          <w:szCs w:val="24"/>
          <w:lang w:eastAsia="en-GB"/>
        </w:rPr>
      </w:pPr>
      <w:r w:rsidRPr="00F537C3">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F537C3">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810BBE">
      <w:footerReference w:type="default" r:id="rId26"/>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C44E" w14:textId="77777777" w:rsidR="00810BBE" w:rsidRDefault="00810BBE" w:rsidP="00A16121">
      <w:r>
        <w:separator/>
      </w:r>
    </w:p>
  </w:endnote>
  <w:endnote w:type="continuationSeparator" w:id="0">
    <w:p w14:paraId="3A879F46" w14:textId="77777777" w:rsidR="00810BBE" w:rsidRDefault="00810BBE" w:rsidP="00A16121">
      <w:r>
        <w:continuationSeparator/>
      </w:r>
    </w:p>
  </w:endnote>
  <w:endnote w:type="continuationNotice" w:id="1">
    <w:p w14:paraId="20D329CC" w14:textId="77777777" w:rsidR="00810BBE" w:rsidRDefault="00810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9E83" w14:textId="77777777" w:rsidR="00810BBE" w:rsidRDefault="00810BBE" w:rsidP="00A16121">
      <w:r>
        <w:separator/>
      </w:r>
    </w:p>
  </w:footnote>
  <w:footnote w:type="continuationSeparator" w:id="0">
    <w:p w14:paraId="5C62AF6B" w14:textId="77777777" w:rsidR="00810BBE" w:rsidRDefault="00810BBE" w:rsidP="00A16121">
      <w:r>
        <w:continuationSeparator/>
      </w:r>
    </w:p>
  </w:footnote>
  <w:footnote w:type="continuationNotice" w:id="1">
    <w:p w14:paraId="33A9FB3F" w14:textId="77777777" w:rsidR="00810BBE" w:rsidRDefault="00810B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5C4"/>
    <w:multiLevelType w:val="multilevel"/>
    <w:tmpl w:val="50507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08C5EB7"/>
    <w:multiLevelType w:val="hybridMultilevel"/>
    <w:tmpl w:val="9C3C32EE"/>
    <w:lvl w:ilvl="0" w:tplc="49CC9EB0">
      <w:start w:val="1"/>
      <w:numFmt w:val="decimal"/>
      <w:lvlText w:val="%1)"/>
      <w:lvlJc w:val="left"/>
      <w:pPr>
        <w:ind w:left="720" w:hanging="360"/>
      </w:pPr>
      <w:rPr>
        <w:rFonts w:eastAsia="Times New Roman" w:cs="Arial" w:hint="default"/>
        <w:color w:val="auto"/>
        <w:sz w:val="24"/>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467D1"/>
    <w:multiLevelType w:val="hybridMultilevel"/>
    <w:tmpl w:val="F57E9FAC"/>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5" w15:restartNumberingAfterBreak="0">
    <w:nsid w:val="28032EEA"/>
    <w:multiLevelType w:val="hybridMultilevel"/>
    <w:tmpl w:val="2F0AF282"/>
    <w:lvl w:ilvl="0" w:tplc="F4B67CAC">
      <w:start w:val="1"/>
      <w:numFmt w:val="decimal"/>
      <w:lvlText w:val="%1)"/>
      <w:lvlJc w:val="left"/>
      <w:pPr>
        <w:ind w:left="720" w:hanging="360"/>
      </w:pPr>
      <w:rPr>
        <w:rFonts w:eastAsia="Times New Roman" w:cs="Arial" w:hint="default"/>
        <w:color w:val="auto"/>
        <w:sz w:val="24"/>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63DA3"/>
    <w:multiLevelType w:val="hybridMultilevel"/>
    <w:tmpl w:val="BB067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CB64615"/>
    <w:multiLevelType w:val="hybridMultilevel"/>
    <w:tmpl w:val="7FE2A2A8"/>
    <w:lvl w:ilvl="0" w:tplc="FFFFFFFF">
      <w:start w:val="1"/>
      <w:numFmt w:val="decimal"/>
      <w:lvlText w:val="%1)"/>
      <w:lvlJc w:val="left"/>
      <w:pPr>
        <w:ind w:left="720" w:hanging="360"/>
      </w:pPr>
      <w:rPr>
        <w:rFonts w:eastAsia="Calibri"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3F4C1A"/>
    <w:multiLevelType w:val="hybridMultilevel"/>
    <w:tmpl w:val="ADECDBE2"/>
    <w:lvl w:ilvl="0" w:tplc="9C5CDC7A">
      <w:start w:val="3"/>
      <w:numFmt w:val="bullet"/>
      <w:lvlText w:val="-"/>
      <w:lvlJc w:val="left"/>
      <w:pPr>
        <w:ind w:left="720" w:hanging="360"/>
      </w:pPr>
      <w:rPr>
        <w:rFonts w:ascii="Arial" w:eastAsia="Calibri" w:hAnsi="Arial" w:cs="Arial"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FC0828"/>
    <w:multiLevelType w:val="hybridMultilevel"/>
    <w:tmpl w:val="8B363B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3C1669"/>
    <w:multiLevelType w:val="multilevel"/>
    <w:tmpl w:val="AB0C995E"/>
    <w:lvl w:ilvl="0">
      <w:start w:val="1"/>
      <w:numFmt w:val="decimal"/>
      <w:lvlText w:val="%1."/>
      <w:lvlJc w:val="left"/>
      <w:pPr>
        <w:ind w:left="360" w:hanging="360"/>
      </w:pPr>
      <w:rPr>
        <w:rFonts w:ascii="Arial" w:hAnsi="Arial" w:cs="Arial" w:hint="default"/>
        <w:b/>
        <w:bCs/>
        <w:sz w:val="28"/>
        <w:szCs w:val="28"/>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1" w15:restartNumberingAfterBreak="0">
    <w:nsid w:val="56511853"/>
    <w:multiLevelType w:val="hybridMultilevel"/>
    <w:tmpl w:val="7FE2A2A8"/>
    <w:lvl w:ilvl="0" w:tplc="AEB003F0">
      <w:start w:val="1"/>
      <w:numFmt w:val="decimal"/>
      <w:lvlText w:val="%1)"/>
      <w:lvlJc w:val="left"/>
      <w:pPr>
        <w:ind w:left="720" w:hanging="360"/>
      </w:pPr>
      <w:rPr>
        <w:rFonts w:eastAsia="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512E6C"/>
    <w:multiLevelType w:val="hybridMultilevel"/>
    <w:tmpl w:val="B28C56D4"/>
    <w:lvl w:ilvl="0" w:tplc="6282AD2A">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544F6D"/>
    <w:multiLevelType w:val="hybridMultilevel"/>
    <w:tmpl w:val="73A05186"/>
    <w:lvl w:ilvl="0" w:tplc="08DE7E5C">
      <w:start w:val="1"/>
      <w:numFmt w:val="decimal"/>
      <w:lvlText w:val="%1)"/>
      <w:lvlJc w:val="left"/>
      <w:pPr>
        <w:ind w:left="720" w:hanging="360"/>
      </w:pPr>
      <w:rPr>
        <w:rFonts w:eastAsia="Times New Roman" w:hint="default"/>
        <w:color w:val="auto"/>
        <w:sz w:val="24"/>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7C50D2"/>
    <w:multiLevelType w:val="hybridMultilevel"/>
    <w:tmpl w:val="2D8EE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354228"/>
    <w:multiLevelType w:val="multilevel"/>
    <w:tmpl w:val="2B28245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0B35BD"/>
    <w:multiLevelType w:val="multilevel"/>
    <w:tmpl w:val="892AB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E20DDE"/>
    <w:multiLevelType w:val="hybridMultilevel"/>
    <w:tmpl w:val="76260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747006"/>
    <w:multiLevelType w:val="hybridMultilevel"/>
    <w:tmpl w:val="074E9D80"/>
    <w:lvl w:ilvl="0" w:tplc="A94C6A98">
      <w:start w:val="1"/>
      <w:numFmt w:val="decimal"/>
      <w:lvlText w:val="%1)"/>
      <w:lvlJc w:val="left"/>
      <w:pPr>
        <w:ind w:left="720" w:hanging="360"/>
      </w:pPr>
      <w:rPr>
        <w:rFonts w:eastAsia="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9"/>
  </w:num>
  <w:num w:numId="3" w16cid:durableId="1716193358">
    <w:abstractNumId w:val="2"/>
  </w:num>
  <w:num w:numId="4" w16cid:durableId="1889682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771924">
    <w:abstractNumId w:val="4"/>
  </w:num>
  <w:num w:numId="6" w16cid:durableId="471093160">
    <w:abstractNumId w:val="6"/>
  </w:num>
  <w:num w:numId="7" w16cid:durableId="1366518507">
    <w:abstractNumId w:val="14"/>
  </w:num>
  <w:num w:numId="8" w16cid:durableId="604536547">
    <w:abstractNumId w:val="17"/>
  </w:num>
  <w:num w:numId="9" w16cid:durableId="2051220214">
    <w:abstractNumId w:val="15"/>
  </w:num>
  <w:num w:numId="10" w16cid:durableId="1088885905">
    <w:abstractNumId w:val="8"/>
  </w:num>
  <w:num w:numId="11" w16cid:durableId="130756855">
    <w:abstractNumId w:val="16"/>
  </w:num>
  <w:num w:numId="12" w16cid:durableId="994645395">
    <w:abstractNumId w:val="0"/>
  </w:num>
  <w:num w:numId="13" w16cid:durableId="1324814568">
    <w:abstractNumId w:val="9"/>
  </w:num>
  <w:num w:numId="14" w16cid:durableId="83381650">
    <w:abstractNumId w:val="18"/>
  </w:num>
  <w:num w:numId="15" w16cid:durableId="903222614">
    <w:abstractNumId w:val="5"/>
  </w:num>
  <w:num w:numId="16" w16cid:durableId="839976004">
    <w:abstractNumId w:val="3"/>
  </w:num>
  <w:num w:numId="17" w16cid:durableId="1899632265">
    <w:abstractNumId w:val="12"/>
  </w:num>
  <w:num w:numId="18" w16cid:durableId="2010669077">
    <w:abstractNumId w:val="11"/>
  </w:num>
  <w:num w:numId="19" w16cid:durableId="1381900530">
    <w:abstractNumId w:val="7"/>
  </w:num>
  <w:num w:numId="20" w16cid:durableId="117900465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31AB"/>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0C71"/>
    <w:rsid w:val="0008395C"/>
    <w:rsid w:val="00085F5B"/>
    <w:rsid w:val="00087742"/>
    <w:rsid w:val="00087E49"/>
    <w:rsid w:val="00090267"/>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0BD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3A62"/>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46CF6"/>
    <w:rsid w:val="003528F6"/>
    <w:rsid w:val="00353A81"/>
    <w:rsid w:val="00354084"/>
    <w:rsid w:val="00354D12"/>
    <w:rsid w:val="0035528C"/>
    <w:rsid w:val="00357027"/>
    <w:rsid w:val="003610DB"/>
    <w:rsid w:val="00361D52"/>
    <w:rsid w:val="0036439B"/>
    <w:rsid w:val="0036495E"/>
    <w:rsid w:val="0036547A"/>
    <w:rsid w:val="00365A1E"/>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7AE"/>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27C6"/>
    <w:rsid w:val="004E52E6"/>
    <w:rsid w:val="004F037B"/>
    <w:rsid w:val="004F35E2"/>
    <w:rsid w:val="004F4661"/>
    <w:rsid w:val="004F5BF0"/>
    <w:rsid w:val="00500EA6"/>
    <w:rsid w:val="0050255A"/>
    <w:rsid w:val="005035D5"/>
    <w:rsid w:val="00503DD2"/>
    <w:rsid w:val="005047C5"/>
    <w:rsid w:val="00504824"/>
    <w:rsid w:val="0050634C"/>
    <w:rsid w:val="0051072B"/>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873DC"/>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2645"/>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4B8B"/>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0BBE"/>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3829"/>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2A1A"/>
    <w:rsid w:val="00975A2D"/>
    <w:rsid w:val="00977191"/>
    <w:rsid w:val="0098095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08A"/>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4B9"/>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3737"/>
    <w:rsid w:val="00A53D7D"/>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857FC"/>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25CE1"/>
    <w:rsid w:val="00B30D03"/>
    <w:rsid w:val="00B3180A"/>
    <w:rsid w:val="00B3188E"/>
    <w:rsid w:val="00B3192F"/>
    <w:rsid w:val="00B34887"/>
    <w:rsid w:val="00B34BBB"/>
    <w:rsid w:val="00B35365"/>
    <w:rsid w:val="00B4052F"/>
    <w:rsid w:val="00B40D41"/>
    <w:rsid w:val="00B4400E"/>
    <w:rsid w:val="00B4697C"/>
    <w:rsid w:val="00B51BA4"/>
    <w:rsid w:val="00B56406"/>
    <w:rsid w:val="00B5643D"/>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35CF8"/>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7B3"/>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5CC5"/>
    <w:rsid w:val="00D264D5"/>
    <w:rsid w:val="00D27C5E"/>
    <w:rsid w:val="00D3001B"/>
    <w:rsid w:val="00D31291"/>
    <w:rsid w:val="00D3184D"/>
    <w:rsid w:val="00D32196"/>
    <w:rsid w:val="00D34F89"/>
    <w:rsid w:val="00D35207"/>
    <w:rsid w:val="00D3662E"/>
    <w:rsid w:val="00D36771"/>
    <w:rsid w:val="00D37E5C"/>
    <w:rsid w:val="00D43678"/>
    <w:rsid w:val="00D4552E"/>
    <w:rsid w:val="00D45CB9"/>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1737"/>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1982"/>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4C5"/>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7C3"/>
    <w:rsid w:val="00F53F79"/>
    <w:rsid w:val="00F54052"/>
    <w:rsid w:val="00F54E50"/>
    <w:rsid w:val="00F62769"/>
    <w:rsid w:val="00F6375A"/>
    <w:rsid w:val="00F6463D"/>
    <w:rsid w:val="00F65890"/>
    <w:rsid w:val="00F67089"/>
    <w:rsid w:val="00F675C8"/>
    <w:rsid w:val="00F71269"/>
    <w:rsid w:val="00F71556"/>
    <w:rsid w:val="00F71890"/>
    <w:rsid w:val="00F718EF"/>
    <w:rsid w:val="00F72A40"/>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character" w:customStyle="1" w:styleId="scxw83250554">
    <w:name w:val="scxw83250554"/>
    <w:basedOn w:val="DefaultParagraphFont"/>
    <w:rsid w:val="00D27C5E"/>
  </w:style>
  <w:style w:type="character" w:customStyle="1" w:styleId="scxw187670012">
    <w:name w:val="scxw187670012"/>
    <w:basedOn w:val="DefaultParagraphFont"/>
    <w:rsid w:val="00D27C5E"/>
  </w:style>
  <w:style w:type="character" w:customStyle="1" w:styleId="scxw87172009">
    <w:name w:val="scxw87172009"/>
    <w:basedOn w:val="DefaultParagraphFont"/>
    <w:rsid w:val="00A8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0099">
      <w:bodyDiv w:val="1"/>
      <w:marLeft w:val="0"/>
      <w:marRight w:val="0"/>
      <w:marTop w:val="0"/>
      <w:marBottom w:val="0"/>
      <w:divBdr>
        <w:top w:val="none" w:sz="0" w:space="0" w:color="auto"/>
        <w:left w:val="none" w:sz="0" w:space="0" w:color="auto"/>
        <w:bottom w:val="none" w:sz="0" w:space="0" w:color="auto"/>
        <w:right w:val="none" w:sz="0" w:space="0" w:color="auto"/>
      </w:divBdr>
    </w:div>
    <w:div w:id="119737596">
      <w:bodyDiv w:val="1"/>
      <w:marLeft w:val="0"/>
      <w:marRight w:val="0"/>
      <w:marTop w:val="0"/>
      <w:marBottom w:val="0"/>
      <w:divBdr>
        <w:top w:val="none" w:sz="0" w:space="0" w:color="auto"/>
        <w:left w:val="none" w:sz="0" w:space="0" w:color="auto"/>
        <w:bottom w:val="none" w:sz="0" w:space="0" w:color="auto"/>
        <w:right w:val="none" w:sz="0" w:space="0" w:color="auto"/>
      </w:divBdr>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2753319">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01616070">
      <w:bodyDiv w:val="1"/>
      <w:marLeft w:val="0"/>
      <w:marRight w:val="0"/>
      <w:marTop w:val="0"/>
      <w:marBottom w:val="0"/>
      <w:divBdr>
        <w:top w:val="none" w:sz="0" w:space="0" w:color="auto"/>
        <w:left w:val="none" w:sz="0" w:space="0" w:color="auto"/>
        <w:bottom w:val="none" w:sz="0" w:space="0" w:color="auto"/>
        <w:right w:val="none" w:sz="0" w:space="0" w:color="auto"/>
      </w:divBdr>
    </w:div>
    <w:div w:id="1324813892">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457527494">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790978051">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docherty@naturalengland.org.uk" TargetMode="External"/><Relationship Id="rId18" Type="http://schemas.openxmlformats.org/officeDocument/2006/relationships/hyperlink" Target="http://www.naturalengland.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jncc.gov.uk/our-work/nv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assets.publishing.service.gov.uk/government/uploads/system/uploads/attachment_data/file/1133077/environmental-improvement-plan-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www.naturalengland.org.uk/publications/data/giforcontractorspartners.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25-year-environment-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elia.welch@naturalengland.org.uk" TargetMode="External"/><Relationship Id="rId22" Type="http://schemas.openxmlformats.org/officeDocument/2006/relationships/hyperlink" Target="https://www.brc.ac.uk/panthe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4.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6880</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46010</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2024-04-12T15:24:00Z</dcterms:created>
  <dcterms:modified xsi:type="dcterms:W3CDTF">2024-04-15T08:03:00Z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