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37294316" wp14:editId="44FF83E0">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F21C31" w:rsidRDefault="00F21C31" w:rsidP="00F21C31">
            <w:pPr>
              <w:rPr>
                <w:rFonts w:ascii="Arial" w:hAnsi="Arial" w:cs="Arial"/>
              </w:rPr>
            </w:pPr>
            <w:r>
              <w:rPr>
                <w:rFonts w:ascii="Arial" w:hAnsi="Arial" w:cs="Arial"/>
              </w:rPr>
              <w:t>Interserve Construction Ltd</w:t>
            </w:r>
          </w:p>
          <w:p w:rsidR="00F21C31" w:rsidRDefault="00F21C31" w:rsidP="00F21C31">
            <w:pPr>
              <w:rPr>
                <w:rFonts w:ascii="Arial" w:hAnsi="Arial" w:cs="Arial"/>
              </w:rPr>
            </w:pPr>
            <w:r>
              <w:rPr>
                <w:rFonts w:ascii="Arial" w:hAnsi="Arial" w:cs="Arial"/>
              </w:rPr>
              <w:t xml:space="preserve">Ingenuity House, </w:t>
            </w:r>
          </w:p>
          <w:p w:rsidR="00F21C31" w:rsidRDefault="00F21C31" w:rsidP="00F21C31">
            <w:pPr>
              <w:rPr>
                <w:rFonts w:ascii="Arial" w:hAnsi="Arial" w:cs="Arial"/>
              </w:rPr>
            </w:pPr>
            <w:proofErr w:type="spellStart"/>
            <w:r>
              <w:rPr>
                <w:rFonts w:ascii="Arial" w:hAnsi="Arial" w:cs="Arial"/>
              </w:rPr>
              <w:t>Elmdon</w:t>
            </w:r>
            <w:proofErr w:type="spellEnd"/>
            <w:r>
              <w:rPr>
                <w:rFonts w:ascii="Arial" w:hAnsi="Arial" w:cs="Arial"/>
              </w:rPr>
              <w:t xml:space="preserve"> Trading Estate,</w:t>
            </w:r>
          </w:p>
          <w:p w:rsidR="00F21C31" w:rsidRDefault="00F21C31" w:rsidP="00F21C31">
            <w:pPr>
              <w:rPr>
                <w:rFonts w:ascii="Arial" w:hAnsi="Arial" w:cs="Arial"/>
              </w:rPr>
            </w:pPr>
            <w:proofErr w:type="spellStart"/>
            <w:r>
              <w:rPr>
                <w:rFonts w:ascii="Arial" w:hAnsi="Arial" w:cs="Arial"/>
              </w:rPr>
              <w:t>Bickenhill</w:t>
            </w:r>
            <w:proofErr w:type="spellEnd"/>
            <w:r>
              <w:rPr>
                <w:rFonts w:ascii="Arial" w:hAnsi="Arial" w:cs="Arial"/>
              </w:rPr>
              <w:t xml:space="preserve"> Lane</w:t>
            </w:r>
          </w:p>
          <w:p w:rsidR="00F21C31" w:rsidRDefault="00F21C31" w:rsidP="00F21C31">
            <w:pPr>
              <w:rPr>
                <w:rFonts w:ascii="Arial" w:hAnsi="Arial" w:cs="Arial"/>
              </w:rPr>
            </w:pPr>
            <w:r>
              <w:rPr>
                <w:rFonts w:ascii="Arial" w:hAnsi="Arial" w:cs="Arial"/>
              </w:rPr>
              <w:t xml:space="preserve">Birmingham </w:t>
            </w:r>
          </w:p>
          <w:p w:rsidR="00F21C31" w:rsidRDefault="00F21C31" w:rsidP="00F21C31">
            <w:pPr>
              <w:rPr>
                <w:rFonts w:ascii="Arial" w:hAnsi="Arial" w:cs="Arial"/>
                <w:sz w:val="22"/>
              </w:rPr>
            </w:pPr>
            <w:r>
              <w:rPr>
                <w:rFonts w:ascii="Arial" w:hAnsi="Arial" w:cs="Arial"/>
              </w:rPr>
              <w:t>B37 7HQ</w:t>
            </w:r>
          </w:p>
          <w:p w:rsidR="00487212" w:rsidRDefault="00487212" w:rsidP="00170D66">
            <w:pPr>
              <w:rPr>
                <w:rFonts w:ascii="Arial" w:hAnsi="Arial" w:cs="Arial"/>
                <w:sz w:val="22"/>
              </w:rPr>
            </w:pPr>
          </w:p>
          <w:p w:rsidR="00487212" w:rsidRDefault="00487212" w:rsidP="00170D66">
            <w:pPr>
              <w:rPr>
                <w:rFonts w:ascii="Arial" w:hAnsi="Arial" w:cs="Arial"/>
                <w:sz w:val="22"/>
              </w:rPr>
            </w:pPr>
          </w:p>
          <w:p w:rsidR="009B26AD" w:rsidRDefault="00170D66" w:rsidP="009B26AD">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050179">
              <w:rPr>
                <w:rFonts w:ascii="Arial" w:hAnsi="Arial" w:cs="Arial"/>
                <w:b/>
                <w:bCs/>
                <w:i/>
                <w:sz w:val="22"/>
              </w:rPr>
              <w:t>Redacted</w:t>
            </w:r>
            <w:proofErr w:type="gramEnd"/>
            <w:r w:rsidR="00F21C31">
              <w:rPr>
                <w:rFonts w:ascii="Arial" w:hAnsi="Arial" w:cs="Arial"/>
                <w:b/>
                <w:bCs/>
                <w:sz w:val="22"/>
              </w:rPr>
              <w:t xml:space="preserve"> (Divisional Director)</w:t>
            </w:r>
          </w:p>
          <w:p w:rsidR="000B5932" w:rsidRDefault="000B5932">
            <w:pPr>
              <w:rPr>
                <w:rFonts w:ascii="Arial" w:hAnsi="Arial" w:cs="Arial"/>
                <w:sz w:val="22"/>
              </w:rPr>
            </w:pPr>
          </w:p>
          <w:p w:rsidR="000B5932" w:rsidRDefault="000B5932">
            <w:pPr>
              <w:rPr>
                <w:rFonts w:ascii="Arial" w:hAnsi="Arial" w:cs="Arial"/>
                <w:b/>
                <w:bCs/>
                <w:sz w:val="22"/>
              </w:rPr>
            </w:pPr>
            <w:bookmarkStart w:id="2" w:name="FAOLabel"/>
            <w:bookmarkEnd w:id="2"/>
          </w:p>
        </w:tc>
        <w:tc>
          <w:tcPr>
            <w:tcW w:w="4140" w:type="dxa"/>
            <w:tcBorders>
              <w:bottom w:val="nil"/>
            </w:tcBorders>
          </w:tcPr>
          <w:p w:rsidR="000B5932" w:rsidRDefault="000B5932">
            <w:pPr>
              <w:rPr>
                <w:rFonts w:ascii="Arial" w:hAnsi="Arial" w:cs="Arial"/>
                <w:sz w:val="22"/>
              </w:rPr>
            </w:pPr>
          </w:p>
          <w:p w:rsidR="007F10D3" w:rsidRPr="00050179" w:rsidRDefault="00050179" w:rsidP="007F10D3">
            <w:pPr>
              <w:rPr>
                <w:rFonts w:ascii="Arial" w:hAnsi="Arial" w:cs="Arial"/>
                <w:i/>
              </w:rPr>
            </w:pPr>
            <w:bookmarkStart w:id="3" w:name="SenderName"/>
            <w:bookmarkEnd w:id="3"/>
            <w:r>
              <w:rPr>
                <w:rFonts w:ascii="Arial" w:hAnsi="Arial" w:cs="Arial"/>
                <w:i/>
              </w:rPr>
              <w:t>Redacted</w:t>
            </w:r>
          </w:p>
          <w:p w:rsidR="007F10D3" w:rsidRPr="00381BBC" w:rsidRDefault="007F10D3" w:rsidP="007F10D3">
            <w:pPr>
              <w:rPr>
                <w:rFonts w:ascii="Arial" w:hAnsi="Arial" w:cs="Arial"/>
              </w:rPr>
            </w:pPr>
            <w:r>
              <w:rPr>
                <w:rFonts w:ascii="Arial" w:hAnsi="Arial" w:cs="Arial"/>
              </w:rPr>
              <w:t>Head of Procurement Policy and Planning</w:t>
            </w:r>
          </w:p>
          <w:p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rsidR="000B5932" w:rsidRDefault="00476B80">
            <w:pPr>
              <w:rPr>
                <w:rFonts w:ascii="Arial" w:hAnsi="Arial" w:cs="Arial"/>
                <w:sz w:val="22"/>
              </w:rPr>
            </w:pPr>
            <w:bookmarkStart w:id="6" w:name="OurAddress3"/>
            <w:bookmarkEnd w:id="6"/>
            <w:r>
              <w:rPr>
                <w:rFonts w:ascii="Arial" w:hAnsi="Arial" w:cs="Arial"/>
                <w:sz w:val="22"/>
              </w:rPr>
              <w:t>199 Wharfside Street</w:t>
            </w:r>
          </w:p>
          <w:p w:rsidR="000B5932" w:rsidRDefault="00476B80">
            <w:pPr>
              <w:tabs>
                <w:tab w:val="left" w:pos="1422"/>
              </w:tabs>
              <w:rPr>
                <w:rFonts w:ascii="Arial" w:hAnsi="Arial"/>
                <w:sz w:val="22"/>
              </w:rPr>
            </w:pPr>
            <w:bookmarkStart w:id="7" w:name="OurAddress4"/>
            <w:bookmarkEnd w:id="7"/>
            <w:r>
              <w:rPr>
                <w:rFonts w:ascii="Arial" w:hAnsi="Arial"/>
                <w:sz w:val="22"/>
              </w:rPr>
              <w:t>Birmingham B1 1RN</w:t>
            </w:r>
          </w:p>
          <w:p w:rsidR="000B5932" w:rsidRDefault="000B5932">
            <w:pPr>
              <w:tabs>
                <w:tab w:val="left" w:pos="1422"/>
              </w:tabs>
              <w:rPr>
                <w:rFonts w:ascii="Arial" w:hAnsi="Arial"/>
                <w:sz w:val="22"/>
              </w:rPr>
            </w:pPr>
          </w:p>
          <w:p w:rsidR="000B5932" w:rsidRDefault="00125E1D">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A22BBE">
              <w:rPr>
                <w:rFonts w:ascii="Arial" w:hAnsi="Arial" w:cs="Arial"/>
                <w:sz w:val="22"/>
              </w:rPr>
              <w:t>3</w:t>
            </w:r>
            <w:r w:rsidR="00BD7D02">
              <w:rPr>
                <w:rFonts w:ascii="Arial" w:hAnsi="Arial" w:cs="Arial"/>
                <w:sz w:val="22"/>
              </w:rPr>
              <w:t xml:space="preserve"> January 2019</w:t>
            </w:r>
          </w:p>
          <w:p w:rsidR="000B5932" w:rsidRDefault="000B5932">
            <w:pPr>
              <w:rPr>
                <w:rFonts w:ascii="Arial" w:hAnsi="Arial" w:cs="Arial"/>
                <w:sz w:val="22"/>
              </w:rPr>
            </w:pPr>
          </w:p>
        </w:tc>
      </w:tr>
    </w:tbl>
    <w:p w:rsidR="000B5932" w:rsidRDefault="000B5932">
      <w:pPr>
        <w:rPr>
          <w:rFonts w:ascii="Arial" w:hAnsi="Arial" w:cs="Arial"/>
          <w:b/>
          <w:bCs/>
        </w:rPr>
      </w:pPr>
    </w:p>
    <w:p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rsidR="00694EAE" w:rsidRDefault="00694EAE" w:rsidP="00694EAE">
      <w:pPr>
        <w:jc w:val="center"/>
        <w:rPr>
          <w:rFonts w:ascii="Arial" w:hAnsi="Arial" w:cs="Arial"/>
          <w:b/>
          <w:bCs/>
        </w:rPr>
      </w:pPr>
    </w:p>
    <w:p w:rsidR="00807A33" w:rsidRDefault="00807A33" w:rsidP="00807A33">
      <w:pPr>
        <w:jc w:val="center"/>
        <w:rPr>
          <w:rFonts w:ascii="Arial" w:hAnsi="Arial" w:cs="Arial"/>
          <w:b/>
        </w:rPr>
      </w:pPr>
      <w:r>
        <w:rPr>
          <w:rFonts w:ascii="Arial" w:hAnsi="Arial" w:cs="Arial"/>
          <w:b/>
        </w:rPr>
        <w:t>Area 10 Construction Works Framework (CWF)</w:t>
      </w:r>
    </w:p>
    <w:p w:rsidR="0008608F" w:rsidRDefault="0008608F" w:rsidP="00807A33">
      <w:pPr>
        <w:jc w:val="center"/>
        <w:rPr>
          <w:rFonts w:ascii="Arial" w:hAnsi="Arial" w:cs="Arial"/>
          <w:b/>
        </w:rPr>
      </w:pPr>
      <w:r>
        <w:rPr>
          <w:rFonts w:ascii="Arial" w:hAnsi="Arial" w:cs="Arial"/>
          <w:b/>
        </w:rPr>
        <w:t xml:space="preserve">Lot </w:t>
      </w:r>
      <w:r w:rsidR="00F21C31">
        <w:rPr>
          <w:rFonts w:ascii="Arial" w:hAnsi="Arial" w:cs="Arial"/>
          <w:b/>
        </w:rPr>
        <w:t>5</w:t>
      </w:r>
      <w:r>
        <w:rPr>
          <w:rFonts w:ascii="Arial" w:hAnsi="Arial" w:cs="Arial"/>
          <w:b/>
        </w:rPr>
        <w:t xml:space="preserve"> </w:t>
      </w:r>
      <w:r w:rsidR="00F21C31">
        <w:rPr>
          <w:rFonts w:ascii="Arial" w:hAnsi="Arial" w:cs="Arial"/>
          <w:b/>
        </w:rPr>
        <w:t>General Civil Engineering</w:t>
      </w:r>
    </w:p>
    <w:p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rsidR="000B5932" w:rsidRDefault="000B5932" w:rsidP="001F6275">
      <w:pPr>
        <w:jc w:val="center"/>
        <w:rPr>
          <w:rFonts w:ascii="Arial" w:hAnsi="Arial" w:cs="Arial"/>
          <w:b/>
          <w:bCs/>
        </w:rPr>
      </w:pPr>
    </w:p>
    <w:p w:rsidR="00487212" w:rsidRPr="00050179" w:rsidRDefault="000B5932">
      <w:pPr>
        <w:rPr>
          <w:rFonts w:ascii="Arial" w:hAnsi="Arial" w:cs="Arial"/>
          <w:i/>
        </w:rPr>
      </w:pPr>
      <w:r>
        <w:rPr>
          <w:rFonts w:ascii="Arial" w:hAnsi="Arial" w:cs="Arial"/>
        </w:rPr>
        <w:t xml:space="preserve">Dear </w:t>
      </w:r>
      <w:bookmarkStart w:id="12" w:name="Salutation"/>
      <w:bookmarkEnd w:id="12"/>
      <w:r w:rsidR="00050179">
        <w:rPr>
          <w:rFonts w:ascii="Arial" w:hAnsi="Arial" w:cs="Arial"/>
          <w:i/>
        </w:rPr>
        <w:t>Redacted,</w:t>
      </w:r>
    </w:p>
    <w:p w:rsidR="000B5932" w:rsidRDefault="000B5932">
      <w:pPr>
        <w:rPr>
          <w:rFonts w:ascii="Arial" w:hAnsi="Arial" w:cs="Arial"/>
        </w:rPr>
      </w:pPr>
    </w:p>
    <w:p w:rsidR="00D80BCA" w:rsidRDefault="00D80BCA" w:rsidP="00D80BCA">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1 August 2018 for carrying out the above named contract, is accepted in respect of your proposals for completion in accordance with the Terms and Conditions of the Contract.</w:t>
      </w:r>
    </w:p>
    <w:p w:rsidR="00D80BCA" w:rsidRDefault="00D80BCA" w:rsidP="00D80BCA">
      <w:pPr>
        <w:jc w:val="both"/>
        <w:rPr>
          <w:rFonts w:ascii="Arial" w:hAnsi="Arial"/>
        </w:rPr>
      </w:pPr>
    </w:p>
    <w:p w:rsidR="00D80BCA" w:rsidRDefault="00D80BCA" w:rsidP="00D80BCA">
      <w:pPr>
        <w:jc w:val="both"/>
        <w:rPr>
          <w:rFonts w:ascii="Arial" w:hAnsi="Arial"/>
        </w:rPr>
      </w:pPr>
      <w:r>
        <w:rPr>
          <w:rFonts w:ascii="Arial" w:hAnsi="Arial"/>
        </w:rPr>
        <w:t>Your Tender as amended and amplified by the following documents:-</w:t>
      </w:r>
    </w:p>
    <w:p w:rsidR="00D80BCA" w:rsidRDefault="00D80BCA" w:rsidP="00D80BCA">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D80BCA"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0BCA" w:rsidRDefault="00D80BCA"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0BCA" w:rsidRDefault="00D80BCA"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80BCA" w:rsidRDefault="00D80BCA" w:rsidP="00AE3C2A">
            <w:pPr>
              <w:pStyle w:val="ListParagraph"/>
              <w:spacing w:after="0" w:line="240" w:lineRule="auto"/>
              <w:ind w:left="0"/>
              <w:jc w:val="center"/>
              <w:rPr>
                <w:rFonts w:cs="Arial"/>
                <w:b/>
                <w:sz w:val="22"/>
              </w:rPr>
            </w:pPr>
            <w:r>
              <w:rPr>
                <w:rFonts w:cs="Arial"/>
                <w:b/>
                <w:sz w:val="22"/>
              </w:rPr>
              <w:t>Date</w:t>
            </w:r>
          </w:p>
        </w:tc>
      </w:tr>
      <w:tr w:rsidR="00D80BCA" w:rsidTr="00AE3C2A">
        <w:tc>
          <w:tcPr>
            <w:tcW w:w="2082" w:type="dxa"/>
            <w:tcBorders>
              <w:top w:val="single" w:sz="4" w:space="0" w:color="auto"/>
              <w:left w:val="single" w:sz="4" w:space="0" w:color="auto"/>
              <w:bottom w:val="single" w:sz="4" w:space="0" w:color="auto"/>
              <w:right w:val="single" w:sz="4" w:space="0" w:color="auto"/>
            </w:tcBorders>
            <w:vAlign w:val="center"/>
          </w:tcPr>
          <w:p w:rsidR="00D80BCA" w:rsidRDefault="00D80BCA"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rsidR="00D80BCA" w:rsidRDefault="00D80BCA" w:rsidP="00AE3C2A">
            <w:pPr>
              <w:pStyle w:val="ListParagraph"/>
              <w:spacing w:after="0" w:line="240" w:lineRule="auto"/>
              <w:ind w:left="0"/>
              <w:jc w:val="center"/>
              <w:rPr>
                <w:rFonts w:cs="Arial"/>
                <w:sz w:val="22"/>
              </w:rPr>
            </w:pPr>
            <w:r>
              <w:rPr>
                <w:rFonts w:cs="Arial"/>
                <w:sz w:val="22"/>
              </w:rPr>
              <w:t>13 June 2018</w:t>
            </w:r>
          </w:p>
        </w:tc>
      </w:tr>
      <w:tr w:rsidR="00D80BCA" w:rsidTr="00AE3C2A">
        <w:tc>
          <w:tcPr>
            <w:tcW w:w="2082" w:type="dxa"/>
            <w:tcBorders>
              <w:top w:val="single" w:sz="4" w:space="0" w:color="auto"/>
              <w:left w:val="single" w:sz="4" w:space="0" w:color="auto"/>
              <w:bottom w:val="single" w:sz="4" w:space="0" w:color="auto"/>
              <w:right w:val="single" w:sz="4" w:space="0" w:color="auto"/>
            </w:tcBorders>
            <w:vAlign w:val="center"/>
          </w:tcPr>
          <w:p w:rsidR="00D80BCA" w:rsidRDefault="00D80BCA"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rsidR="00D80BCA" w:rsidRDefault="00D80BCA" w:rsidP="00AE3C2A">
            <w:pPr>
              <w:pStyle w:val="ListParagraph"/>
              <w:spacing w:after="0" w:line="240" w:lineRule="auto"/>
              <w:ind w:left="0"/>
              <w:jc w:val="center"/>
              <w:rPr>
                <w:rFonts w:cs="Arial"/>
                <w:sz w:val="22"/>
              </w:rPr>
            </w:pPr>
            <w:r>
              <w:rPr>
                <w:rFonts w:cs="Arial"/>
                <w:sz w:val="22"/>
              </w:rPr>
              <w:t>13 June 2018</w:t>
            </w:r>
          </w:p>
        </w:tc>
      </w:tr>
      <w:tr w:rsidR="00D80BCA" w:rsidTr="00AE3C2A">
        <w:tc>
          <w:tcPr>
            <w:tcW w:w="2082"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jc w:val="center"/>
              <w:rPr>
                <w:rFonts w:cs="Arial"/>
                <w:sz w:val="22"/>
              </w:rPr>
            </w:pPr>
            <w:r>
              <w:rPr>
                <w:rFonts w:cs="Arial"/>
                <w:sz w:val="22"/>
              </w:rPr>
              <w:t>13 June 2018</w:t>
            </w:r>
          </w:p>
        </w:tc>
      </w:tr>
      <w:tr w:rsidR="00D80BCA" w:rsidTr="00AE3C2A">
        <w:tc>
          <w:tcPr>
            <w:tcW w:w="2082"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jc w:val="center"/>
              <w:rPr>
                <w:rFonts w:cs="Arial"/>
                <w:sz w:val="22"/>
              </w:rPr>
            </w:pPr>
            <w:r>
              <w:rPr>
                <w:rFonts w:cs="Arial"/>
                <w:sz w:val="22"/>
              </w:rPr>
              <w:t>15 June 2018</w:t>
            </w:r>
          </w:p>
        </w:tc>
      </w:tr>
      <w:tr w:rsidR="00D80BCA" w:rsidTr="00AE3C2A">
        <w:tc>
          <w:tcPr>
            <w:tcW w:w="2082"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jc w:val="center"/>
              <w:rPr>
                <w:rFonts w:cs="Arial"/>
                <w:sz w:val="22"/>
              </w:rPr>
            </w:pPr>
            <w:r>
              <w:rPr>
                <w:rFonts w:cs="Arial"/>
                <w:sz w:val="22"/>
              </w:rPr>
              <w:t>15 June 2018</w:t>
            </w:r>
          </w:p>
        </w:tc>
      </w:tr>
      <w:tr w:rsidR="00D80BCA" w:rsidTr="00AE3C2A">
        <w:tc>
          <w:tcPr>
            <w:tcW w:w="2082" w:type="dxa"/>
            <w:tcBorders>
              <w:top w:val="single" w:sz="4" w:space="0" w:color="auto"/>
              <w:left w:val="single" w:sz="4" w:space="0" w:color="auto"/>
              <w:bottom w:val="single" w:sz="4" w:space="0" w:color="auto"/>
              <w:right w:val="single" w:sz="4" w:space="0" w:color="auto"/>
            </w:tcBorders>
            <w:vAlign w:val="center"/>
          </w:tcPr>
          <w:p w:rsidR="00D80BCA" w:rsidRDefault="00D80BCA"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D80BCA" w:rsidRDefault="00D80BCA" w:rsidP="00AE3C2A">
            <w:pPr>
              <w:pStyle w:val="ListParagraph"/>
              <w:spacing w:after="0" w:line="240" w:lineRule="auto"/>
              <w:ind w:left="0"/>
              <w:jc w:val="center"/>
              <w:rPr>
                <w:rFonts w:cs="Arial"/>
                <w:sz w:val="22"/>
              </w:rPr>
            </w:pPr>
            <w:r>
              <w:rPr>
                <w:rFonts w:cs="Arial"/>
                <w:sz w:val="22"/>
              </w:rPr>
              <w:t>28 June 2018</w:t>
            </w:r>
          </w:p>
        </w:tc>
      </w:tr>
      <w:tr w:rsidR="00D80BCA" w:rsidTr="00AE3C2A">
        <w:tc>
          <w:tcPr>
            <w:tcW w:w="2082"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jc w:val="center"/>
              <w:rPr>
                <w:rFonts w:cs="Arial"/>
                <w:sz w:val="22"/>
              </w:rPr>
            </w:pPr>
            <w:r>
              <w:rPr>
                <w:rFonts w:cs="Arial"/>
                <w:sz w:val="22"/>
              </w:rPr>
              <w:t>29 June 2018</w:t>
            </w:r>
          </w:p>
        </w:tc>
      </w:tr>
      <w:tr w:rsidR="00D80BCA" w:rsidTr="00AE3C2A">
        <w:tc>
          <w:tcPr>
            <w:tcW w:w="2082"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jc w:val="center"/>
              <w:rPr>
                <w:rFonts w:cs="Arial"/>
                <w:sz w:val="22"/>
              </w:rPr>
            </w:pPr>
            <w:r>
              <w:rPr>
                <w:rFonts w:cs="Arial"/>
                <w:sz w:val="22"/>
              </w:rPr>
              <w:t>3 July 2018</w:t>
            </w:r>
          </w:p>
        </w:tc>
      </w:tr>
      <w:tr w:rsidR="00D80BCA" w:rsidTr="00AE3C2A">
        <w:tc>
          <w:tcPr>
            <w:tcW w:w="2082" w:type="dxa"/>
            <w:tcBorders>
              <w:top w:val="single" w:sz="4" w:space="0" w:color="auto"/>
              <w:left w:val="single" w:sz="4" w:space="0" w:color="auto"/>
              <w:bottom w:val="single" w:sz="4" w:space="0" w:color="auto"/>
              <w:right w:val="single" w:sz="4" w:space="0" w:color="auto"/>
            </w:tcBorders>
            <w:vAlign w:val="center"/>
          </w:tcPr>
          <w:p w:rsidR="00D80BCA" w:rsidRDefault="00D80BCA"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rsidR="00D80BCA" w:rsidRDefault="00D80BCA"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D80BCA" w:rsidRDefault="00D80BCA" w:rsidP="00AE3C2A">
            <w:pPr>
              <w:pStyle w:val="ListParagraph"/>
              <w:spacing w:after="0" w:line="240" w:lineRule="auto"/>
              <w:ind w:left="0"/>
              <w:jc w:val="center"/>
              <w:rPr>
                <w:rFonts w:cs="Arial"/>
                <w:sz w:val="22"/>
              </w:rPr>
            </w:pPr>
            <w:r>
              <w:rPr>
                <w:rFonts w:cs="Arial"/>
                <w:sz w:val="22"/>
              </w:rPr>
              <w:lastRenderedPageBreak/>
              <w:t>16July 2018</w:t>
            </w:r>
          </w:p>
        </w:tc>
      </w:tr>
    </w:tbl>
    <w:p w:rsidR="00D80BCA" w:rsidRDefault="00D80BCA" w:rsidP="00D80BCA">
      <w:pPr>
        <w:jc w:val="both"/>
        <w:rPr>
          <w:rFonts w:ascii="Arial" w:hAnsi="Arial"/>
        </w:rPr>
      </w:pPr>
    </w:p>
    <w:p w:rsidR="00D80BCA" w:rsidRDefault="00D80BCA" w:rsidP="00D80BCA">
      <w:pPr>
        <w:jc w:val="both"/>
        <w:rPr>
          <w:rFonts w:ascii="Arial" w:hAnsi="Arial"/>
        </w:rPr>
      </w:pPr>
      <w:r>
        <w:rPr>
          <w:rFonts w:ascii="Arial" w:hAnsi="Arial"/>
        </w:rPr>
        <w:t>Together with this letter forms a binding contract between you and Highways England.</w:t>
      </w:r>
    </w:p>
    <w:p w:rsidR="00D80BCA" w:rsidRDefault="00D80BCA" w:rsidP="00D80BCA">
      <w:pPr>
        <w:rPr>
          <w:rFonts w:ascii="Arial" w:hAnsi="Arial" w:cs="Arial"/>
        </w:rPr>
      </w:pPr>
    </w:p>
    <w:p w:rsidR="00D80BCA" w:rsidRDefault="00D80BCA" w:rsidP="00D80BCA">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62153B">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rsidR="00D80BCA" w:rsidRDefault="00D80BCA" w:rsidP="00D80BCA">
      <w:pPr>
        <w:rPr>
          <w:rFonts w:ascii="Arial" w:hAnsi="Arial" w:cs="Arial"/>
        </w:rPr>
      </w:pPr>
    </w:p>
    <w:p w:rsidR="00D80BCA" w:rsidRDefault="00D80BCA" w:rsidP="00D80BCA">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rsidR="00D80BCA" w:rsidRDefault="00D80BCA" w:rsidP="00D80BCA">
      <w:pPr>
        <w:autoSpaceDE w:val="0"/>
        <w:autoSpaceDN w:val="0"/>
        <w:adjustRightInd w:val="0"/>
        <w:rPr>
          <w:rFonts w:ascii="Arial" w:hAnsi="Arial"/>
        </w:rPr>
      </w:pPr>
    </w:p>
    <w:p w:rsidR="00D80BCA" w:rsidRDefault="00D80BCA" w:rsidP="00D80BCA">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rsidR="00D80BCA" w:rsidRPr="00353347" w:rsidRDefault="00D80BCA" w:rsidP="00D80BCA">
      <w:pPr>
        <w:autoSpaceDE w:val="0"/>
        <w:autoSpaceDN w:val="0"/>
        <w:adjustRightInd w:val="0"/>
        <w:rPr>
          <w:rFonts w:ascii="Arial" w:hAnsi="Arial"/>
        </w:rPr>
      </w:pPr>
    </w:p>
    <w:p w:rsidR="00D80BCA" w:rsidRPr="00353347" w:rsidRDefault="00D80BCA" w:rsidP="00D80BCA">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rsidR="00D80BCA" w:rsidRPr="00353347" w:rsidRDefault="00D80BCA" w:rsidP="00D80BCA">
      <w:pPr>
        <w:autoSpaceDE w:val="0"/>
        <w:autoSpaceDN w:val="0"/>
        <w:adjustRightInd w:val="0"/>
        <w:rPr>
          <w:rFonts w:ascii="Arial" w:hAnsi="Arial"/>
        </w:rPr>
      </w:pPr>
      <w:r w:rsidRPr="00353347">
        <w:rPr>
          <w:rFonts w:ascii="Arial" w:hAnsi="Arial"/>
        </w:rPr>
        <w:t>(b) Evidence, assumptions or other information provided by you with your</w:t>
      </w:r>
    </w:p>
    <w:p w:rsidR="00D80BCA" w:rsidRPr="00353347" w:rsidRDefault="00D80BCA" w:rsidP="00D80BCA">
      <w:pPr>
        <w:autoSpaceDE w:val="0"/>
        <w:autoSpaceDN w:val="0"/>
        <w:adjustRightInd w:val="0"/>
        <w:rPr>
          <w:rFonts w:ascii="Arial" w:hAnsi="Arial"/>
        </w:rPr>
      </w:pPr>
      <w:r w:rsidRPr="00353347">
        <w:rPr>
          <w:rFonts w:ascii="Arial" w:hAnsi="Arial"/>
        </w:rPr>
        <w:t>Tender or for the purposes set out in paragraph (a) above; or</w:t>
      </w:r>
    </w:p>
    <w:p w:rsidR="00D80BCA" w:rsidRPr="00353347" w:rsidRDefault="00D80BCA" w:rsidP="00D80BCA">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rsidR="00D80BCA" w:rsidRDefault="00D80BCA" w:rsidP="00D80BCA">
      <w:pPr>
        <w:rPr>
          <w:rFonts w:ascii="Arial" w:hAnsi="Arial" w:cs="Arial"/>
        </w:rPr>
      </w:pPr>
    </w:p>
    <w:p w:rsidR="00D80BCA" w:rsidRPr="00245971" w:rsidRDefault="00D80BCA" w:rsidP="00D80BCA">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rsidR="00D80BCA" w:rsidRDefault="00D80BCA" w:rsidP="00D80BCA">
      <w:pPr>
        <w:rPr>
          <w:rFonts w:ascii="Arial" w:hAnsi="Arial" w:cs="Arial"/>
        </w:rPr>
      </w:pPr>
    </w:p>
    <w:p w:rsidR="00D80BCA" w:rsidRDefault="00D80BCA" w:rsidP="00D80BCA">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rsidR="00D80BCA" w:rsidRDefault="00D80BCA" w:rsidP="00D80BCA">
      <w:pPr>
        <w:rPr>
          <w:rFonts w:ascii="Arial" w:hAnsi="Arial" w:cs="Arial"/>
        </w:rPr>
      </w:pPr>
    </w:p>
    <w:p w:rsidR="00D80BCA" w:rsidRDefault="00D80BCA" w:rsidP="00D80BCA">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dealings in relation to this tender.</w:t>
      </w:r>
    </w:p>
    <w:p w:rsidR="00D80BCA" w:rsidRDefault="00D80BCA" w:rsidP="00D80BCA"/>
    <w:p w:rsidR="00D80BCA" w:rsidRPr="005E0820" w:rsidRDefault="00D80BCA" w:rsidP="00D80BCA">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rsidR="00D80BCA" w:rsidRDefault="00D80BCA" w:rsidP="00D80BCA"/>
    <w:p w:rsidR="0046614A" w:rsidRPr="003A5D5B" w:rsidRDefault="0046614A" w:rsidP="00E91D89">
      <w:pPr>
        <w:rPr>
          <w:rFonts w:ascii="Arial" w:hAnsi="Arial" w:cs="Arial"/>
          <w:b/>
        </w:rPr>
      </w:pPr>
    </w:p>
    <w:p w:rsidR="00E91D89" w:rsidRDefault="00E91D89">
      <w:pPr>
        <w:rPr>
          <w:rFonts w:ascii="Arial" w:hAnsi="Arial" w:cs="Arial"/>
        </w:rPr>
      </w:pPr>
    </w:p>
    <w:p w:rsidR="000B5932" w:rsidRDefault="00476B80">
      <w:pPr>
        <w:rPr>
          <w:rFonts w:ascii="Arial" w:hAnsi="Arial" w:cs="Arial"/>
        </w:rPr>
      </w:pPr>
      <w:bookmarkStart w:id="15" w:name="Yours"/>
      <w:bookmarkEnd w:id="15"/>
      <w:r>
        <w:rPr>
          <w:rFonts w:ascii="Arial" w:hAnsi="Arial" w:cs="Arial"/>
        </w:rPr>
        <w:t xml:space="preserve">Yours </w:t>
      </w:r>
      <w:r w:rsidR="00807A33">
        <w:rPr>
          <w:rFonts w:ascii="Arial" w:hAnsi="Arial" w:cs="Arial"/>
        </w:rPr>
        <w:t>sincerely</w:t>
      </w:r>
    </w:p>
    <w:p w:rsidR="000B5932" w:rsidRDefault="000B5932">
      <w:pPr>
        <w:rPr>
          <w:rFonts w:ascii="Arial" w:hAnsi="Arial" w:cs="Arial"/>
        </w:rPr>
      </w:pPr>
    </w:p>
    <w:p w:rsidR="000B5932" w:rsidRPr="00050179" w:rsidRDefault="00050179">
      <w:pPr>
        <w:rPr>
          <w:rFonts w:ascii="Arial" w:hAnsi="Arial" w:cs="Arial"/>
          <w:i/>
        </w:rPr>
      </w:pPr>
      <w:r>
        <w:rPr>
          <w:i/>
          <w:noProof/>
          <w:lang w:eastAsia="en-GB"/>
        </w:rPr>
        <w:t>Redacted</w:t>
      </w:r>
    </w:p>
    <w:p w:rsidR="000B5932" w:rsidRDefault="000B5932">
      <w:pPr>
        <w:rPr>
          <w:rFonts w:ascii="Arial" w:hAnsi="Arial" w:cs="Arial"/>
        </w:rPr>
      </w:pPr>
    </w:p>
    <w:p w:rsidR="007F10D3" w:rsidRPr="00050179" w:rsidRDefault="00050179" w:rsidP="007F10D3">
      <w:pPr>
        <w:rPr>
          <w:rFonts w:ascii="Arial" w:hAnsi="Arial" w:cs="Arial"/>
          <w:i/>
        </w:rPr>
      </w:pPr>
      <w:bookmarkStart w:id="16" w:name="SenderName1"/>
      <w:bookmarkStart w:id="17" w:name="Email"/>
      <w:bookmarkEnd w:id="16"/>
      <w:bookmarkEnd w:id="17"/>
      <w:r>
        <w:rPr>
          <w:rFonts w:ascii="Arial" w:hAnsi="Arial" w:cs="Arial"/>
          <w:i/>
        </w:rPr>
        <w:t>Redacted</w:t>
      </w:r>
    </w:p>
    <w:p w:rsidR="007F10D3" w:rsidRPr="00381BBC" w:rsidRDefault="007F10D3" w:rsidP="007F10D3">
      <w:pPr>
        <w:rPr>
          <w:rFonts w:ascii="Arial" w:hAnsi="Arial" w:cs="Arial"/>
        </w:rPr>
      </w:pPr>
      <w:r>
        <w:rPr>
          <w:rFonts w:ascii="Arial" w:hAnsi="Arial" w:cs="Arial"/>
        </w:rPr>
        <w:t>Head of Procurement Policy and Planning</w:t>
      </w:r>
    </w:p>
    <w:p w:rsidR="000B5932" w:rsidRDefault="000B5932">
      <w:pPr>
        <w:rPr>
          <w:rFonts w:ascii="Arial" w:hAnsi="Arial" w:cs="Arial"/>
        </w:rPr>
      </w:pPr>
    </w:p>
    <w:p w:rsidR="000B5932" w:rsidRDefault="000B5932">
      <w:pPr>
        <w:rPr>
          <w:rFonts w:ascii="Arial" w:hAnsi="Arial" w:cs="Arial"/>
        </w:rPr>
      </w:pPr>
    </w:p>
    <w:p w:rsidR="000B5932" w:rsidRDefault="000B5932">
      <w:pPr>
        <w:rPr>
          <w:rFonts w:ascii="Arial" w:hAnsi="Arial" w:cs="Arial"/>
        </w:rPr>
      </w:pPr>
      <w:bookmarkStart w:id="18" w:name="cc"/>
      <w:bookmarkStart w:id="19" w:name="_GoBack"/>
      <w:bookmarkEnd w:id="18"/>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BA9" w:rsidRDefault="00945BA9">
      <w:r>
        <w:separator/>
      </w:r>
    </w:p>
  </w:endnote>
  <w:endnote w:type="continuationSeparator" w:id="0">
    <w:p w:rsidR="00945BA9" w:rsidRDefault="0094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F4" w:rsidRDefault="00050179" w:rsidP="00774AF4">
    <w:pPr>
      <w:pStyle w:val="Footer"/>
      <w:tabs>
        <w:tab w:val="clear" w:pos="4153"/>
        <w:tab w:val="clear" w:pos="8306"/>
        <w:tab w:val="center" w:pos="4680"/>
        <w:tab w:val="right" w:pos="9360"/>
      </w:tabs>
      <w:ind w:right="-6"/>
    </w:pPr>
    <w:r>
      <w:rPr>
        <w:i/>
      </w:rPr>
      <w:t>Redacted under Section 40 of the FOI Act (2000)</w:t>
    </w:r>
    <w:r w:rsidR="00774AF4">
      <w:tab/>
    </w:r>
    <w:r w:rsidR="00774AF4">
      <w:tab/>
    </w:r>
    <w:r w:rsidR="00774AF4" w:rsidRPr="00FB0BD7">
      <w:tab/>
    </w:r>
    <w:r w:rsidR="00774AF4">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5A5A99F2" wp14:editId="60D0AE2E">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0B70FAD" wp14:editId="49E12814">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DCB6500" wp14:editId="5EEE93C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650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945BA9">
    <w:pPr>
      <w:pStyle w:val="Footer"/>
    </w:pPr>
    <w:r>
      <w:fldChar w:fldCharType="begin"/>
    </w:r>
    <w:r>
      <w:instrText xml:space="preserve"> FILENAME  \* MERGEFORMAT </w:instrText>
    </w:r>
    <w:r>
      <w:fldChar w:fldCharType="separate"/>
    </w:r>
    <w:r w:rsidR="003016BE">
      <w:rPr>
        <w:noProof/>
      </w:rPr>
      <w:t>Official Sensitive - Standstill letter - Interserve Construction Ltd Lot 5.docx</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016BE">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BA9" w:rsidRDefault="00945BA9">
      <w:r>
        <w:separator/>
      </w:r>
    </w:p>
  </w:footnote>
  <w:footnote w:type="continuationSeparator" w:id="0">
    <w:p w:rsidR="00945BA9" w:rsidRDefault="00945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689B"/>
    <w:rsid w:val="000310ED"/>
    <w:rsid w:val="00042160"/>
    <w:rsid w:val="00044C18"/>
    <w:rsid w:val="00050179"/>
    <w:rsid w:val="00054E65"/>
    <w:rsid w:val="0008608F"/>
    <w:rsid w:val="000B5932"/>
    <w:rsid w:val="000F614E"/>
    <w:rsid w:val="00125E1D"/>
    <w:rsid w:val="0013631C"/>
    <w:rsid w:val="00155866"/>
    <w:rsid w:val="00170D66"/>
    <w:rsid w:val="00174C85"/>
    <w:rsid w:val="001814FC"/>
    <w:rsid w:val="001E763A"/>
    <w:rsid w:val="001F6275"/>
    <w:rsid w:val="00236AFE"/>
    <w:rsid w:val="0024265E"/>
    <w:rsid w:val="00251A2C"/>
    <w:rsid w:val="00282B10"/>
    <w:rsid w:val="00296EFB"/>
    <w:rsid w:val="002F2B05"/>
    <w:rsid w:val="003016BE"/>
    <w:rsid w:val="00304ACF"/>
    <w:rsid w:val="00336C27"/>
    <w:rsid w:val="003407D4"/>
    <w:rsid w:val="00346CA9"/>
    <w:rsid w:val="00357F1C"/>
    <w:rsid w:val="00375CFE"/>
    <w:rsid w:val="0037748F"/>
    <w:rsid w:val="003925C4"/>
    <w:rsid w:val="003A5D5B"/>
    <w:rsid w:val="003C4A3A"/>
    <w:rsid w:val="003D6255"/>
    <w:rsid w:val="00447478"/>
    <w:rsid w:val="00454479"/>
    <w:rsid w:val="0046614A"/>
    <w:rsid w:val="00476B80"/>
    <w:rsid w:val="00487212"/>
    <w:rsid w:val="00492A09"/>
    <w:rsid w:val="004C63A8"/>
    <w:rsid w:val="004E0E60"/>
    <w:rsid w:val="005055E4"/>
    <w:rsid w:val="005108E8"/>
    <w:rsid w:val="005155A6"/>
    <w:rsid w:val="00550EB2"/>
    <w:rsid w:val="00564DAA"/>
    <w:rsid w:val="005F099F"/>
    <w:rsid w:val="00611D5B"/>
    <w:rsid w:val="0062153B"/>
    <w:rsid w:val="0063000E"/>
    <w:rsid w:val="0064426D"/>
    <w:rsid w:val="00672DE4"/>
    <w:rsid w:val="006737CD"/>
    <w:rsid w:val="00674818"/>
    <w:rsid w:val="00675B58"/>
    <w:rsid w:val="00694EAE"/>
    <w:rsid w:val="006D663F"/>
    <w:rsid w:val="006D67C0"/>
    <w:rsid w:val="006E0DB8"/>
    <w:rsid w:val="007121BC"/>
    <w:rsid w:val="0071352C"/>
    <w:rsid w:val="00736780"/>
    <w:rsid w:val="00743B13"/>
    <w:rsid w:val="00754FC5"/>
    <w:rsid w:val="0076033B"/>
    <w:rsid w:val="00774AF4"/>
    <w:rsid w:val="00777912"/>
    <w:rsid w:val="007D2569"/>
    <w:rsid w:val="007D321F"/>
    <w:rsid w:val="007E04B4"/>
    <w:rsid w:val="007F10D3"/>
    <w:rsid w:val="007F10FE"/>
    <w:rsid w:val="00807A33"/>
    <w:rsid w:val="00811C8E"/>
    <w:rsid w:val="00815B72"/>
    <w:rsid w:val="00820E50"/>
    <w:rsid w:val="00865A6F"/>
    <w:rsid w:val="008816C0"/>
    <w:rsid w:val="008D23AF"/>
    <w:rsid w:val="008F0F33"/>
    <w:rsid w:val="00945BA9"/>
    <w:rsid w:val="009B26AD"/>
    <w:rsid w:val="009F68E8"/>
    <w:rsid w:val="00A22BBE"/>
    <w:rsid w:val="00A54DE5"/>
    <w:rsid w:val="00A71851"/>
    <w:rsid w:val="00A777BE"/>
    <w:rsid w:val="00A80CAB"/>
    <w:rsid w:val="00A81792"/>
    <w:rsid w:val="00A83FCA"/>
    <w:rsid w:val="00A863C3"/>
    <w:rsid w:val="00B20E84"/>
    <w:rsid w:val="00B52380"/>
    <w:rsid w:val="00B931E9"/>
    <w:rsid w:val="00BB73A4"/>
    <w:rsid w:val="00BD7D02"/>
    <w:rsid w:val="00BE25C0"/>
    <w:rsid w:val="00C04202"/>
    <w:rsid w:val="00C112DB"/>
    <w:rsid w:val="00C3604A"/>
    <w:rsid w:val="00C509BE"/>
    <w:rsid w:val="00CC60C5"/>
    <w:rsid w:val="00CE620B"/>
    <w:rsid w:val="00D072A4"/>
    <w:rsid w:val="00D80BCA"/>
    <w:rsid w:val="00DA23C5"/>
    <w:rsid w:val="00DC1C39"/>
    <w:rsid w:val="00E1633C"/>
    <w:rsid w:val="00E341A8"/>
    <w:rsid w:val="00E55A93"/>
    <w:rsid w:val="00E77CF4"/>
    <w:rsid w:val="00E91D89"/>
    <w:rsid w:val="00EC1BA0"/>
    <w:rsid w:val="00EF6737"/>
    <w:rsid w:val="00F21C31"/>
    <w:rsid w:val="00F41926"/>
    <w:rsid w:val="00F67DDB"/>
    <w:rsid w:val="00F736F7"/>
    <w:rsid w:val="00F74C24"/>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A7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2019-02-05T13:36:00Z</dcterms:created>
  <dcterms:modified xsi:type="dcterms:W3CDTF">2019-02-05T13:36:00Z</dcterms:modified>
</cp:coreProperties>
</file>