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F175E" w14:textId="44C56E7C" w:rsidR="000C0385" w:rsidRPr="009420D0" w:rsidRDefault="009420D0">
      <w:pPr>
        <w:rPr>
          <w:b/>
          <w:bCs/>
          <w:sz w:val="44"/>
          <w:szCs w:val="44"/>
          <w:u w:val="single"/>
        </w:rPr>
      </w:pPr>
      <w:r w:rsidRPr="009420D0">
        <w:rPr>
          <w:b/>
          <w:bCs/>
          <w:sz w:val="44"/>
          <w:szCs w:val="44"/>
          <w:u w:val="single"/>
        </w:rPr>
        <w:t>Clarification of bidder’s questions</w:t>
      </w:r>
    </w:p>
    <w:p w14:paraId="652C71EC" w14:textId="751B53A2" w:rsidR="009420D0" w:rsidRDefault="009420D0">
      <w:pPr>
        <w:rPr>
          <w:b/>
          <w:bCs/>
        </w:rPr>
      </w:pPr>
    </w:p>
    <w:p w14:paraId="6C32E48C" w14:textId="77777777" w:rsidR="009420D0" w:rsidRPr="009420D0" w:rsidRDefault="009420D0" w:rsidP="009420D0">
      <w:pPr>
        <w:rPr>
          <w:b/>
          <w:bCs/>
        </w:rPr>
      </w:pPr>
      <w:r w:rsidRPr="009420D0">
        <w:rPr>
          <w:b/>
          <w:bCs/>
        </w:rPr>
        <w:t>1. Have young people been involved in co-producing/ advising this project before? If so, how and to what extent? If not, why not. </w:t>
      </w:r>
    </w:p>
    <w:p w14:paraId="7776CEFC" w14:textId="77777777" w:rsidR="009420D0" w:rsidRPr="009420D0" w:rsidRDefault="009420D0" w:rsidP="009420D0">
      <w:pPr>
        <w:rPr>
          <w:i/>
          <w:iCs/>
        </w:rPr>
      </w:pPr>
      <w:r w:rsidRPr="009420D0">
        <w:rPr>
          <w:i/>
          <w:iCs/>
        </w:rPr>
        <w:t xml:space="preserve">To-date the survey has been designed by researchers with an understanding of surveys for different age groups and a range of questions have been cognitively tested (talked through and feedback given by children aged 8-15) by Kantar who run the survey. However, this age group have not been co-producing this project up to now. As an organisation we do not have our own panel of young people we could have done this with or the appropriate expertise in place to ensure it is done well. </w:t>
      </w:r>
      <w:proofErr w:type="gramStart"/>
      <w:r w:rsidRPr="009420D0">
        <w:rPr>
          <w:i/>
          <w:iCs/>
        </w:rPr>
        <w:t>This is why</w:t>
      </w:r>
      <w:proofErr w:type="gramEnd"/>
      <w:r w:rsidRPr="009420D0">
        <w:rPr>
          <w:i/>
          <w:iCs/>
        </w:rPr>
        <w:t xml:space="preserve"> we are asking an external organisation to oversee this for us and ensure it is done sensitively/in an engaging way.</w:t>
      </w:r>
    </w:p>
    <w:p w14:paraId="23EF8AC4" w14:textId="77777777" w:rsidR="009420D0" w:rsidRPr="009420D0" w:rsidRDefault="009420D0" w:rsidP="009420D0"/>
    <w:p w14:paraId="37AB465D" w14:textId="77777777" w:rsidR="009420D0" w:rsidRPr="009420D0" w:rsidRDefault="009420D0" w:rsidP="009420D0">
      <w:pPr>
        <w:rPr>
          <w:b/>
          <w:bCs/>
        </w:rPr>
      </w:pPr>
      <w:r w:rsidRPr="009420D0">
        <w:rPr>
          <w:b/>
          <w:bCs/>
        </w:rPr>
        <w:t>2. We assume that you would like young people who have both an active interest in our natural environment and those that don't - to be part of the advisory group to add balance. Is that the case?</w:t>
      </w:r>
    </w:p>
    <w:p w14:paraId="40B72A5D" w14:textId="77777777" w:rsidR="009420D0" w:rsidRPr="009420D0" w:rsidRDefault="009420D0" w:rsidP="009420D0">
      <w:pPr>
        <w:rPr>
          <w:i/>
          <w:iCs/>
        </w:rPr>
      </w:pPr>
      <w:r w:rsidRPr="009420D0">
        <w:rPr>
          <w:i/>
          <w:iCs/>
        </w:rPr>
        <w:t>Good question, yes that would be ideal. You can outline this as part of highlighting how you’ll access a representative sample of children for the project.</w:t>
      </w:r>
    </w:p>
    <w:p w14:paraId="4DE0FDB0" w14:textId="77777777" w:rsidR="009420D0" w:rsidRPr="009420D0" w:rsidRDefault="009420D0" w:rsidP="009420D0"/>
    <w:p w14:paraId="4B7122DA" w14:textId="77777777" w:rsidR="009420D0" w:rsidRPr="009420D0" w:rsidRDefault="009420D0" w:rsidP="009420D0">
      <w:pPr>
        <w:rPr>
          <w:b/>
          <w:bCs/>
        </w:rPr>
      </w:pPr>
      <w:r w:rsidRPr="009420D0">
        <w:rPr>
          <w:b/>
          <w:bCs/>
        </w:rPr>
        <w:t>3. To what extent will your research partners be involved in the advisory group? </w:t>
      </w:r>
    </w:p>
    <w:p w14:paraId="4E52DDD6" w14:textId="77777777" w:rsidR="009420D0" w:rsidRPr="009420D0" w:rsidRDefault="009420D0" w:rsidP="009420D0">
      <w:pPr>
        <w:rPr>
          <w:i/>
          <w:iCs/>
        </w:rPr>
      </w:pPr>
      <w:r w:rsidRPr="009420D0">
        <w:rPr>
          <w:i/>
          <w:iCs/>
        </w:rPr>
        <w:t xml:space="preserve">There is no expectation to involve the research partners during this short project. However, we would welcome suggestions from contractors around what would be most engaging and what might/might not be overwhelming in terms of introducing stakeholders. If we were to have a longer-term established group, then bringing in research partners with </w:t>
      </w:r>
      <w:proofErr w:type="gramStart"/>
      <w:r w:rsidRPr="009420D0">
        <w:rPr>
          <w:i/>
          <w:iCs/>
        </w:rPr>
        <w:t>particular areas</w:t>
      </w:r>
      <w:proofErr w:type="gramEnd"/>
      <w:r w:rsidRPr="009420D0">
        <w:rPr>
          <w:i/>
          <w:iCs/>
        </w:rPr>
        <w:t xml:space="preserve"> of interest to talk with the group would certainly be beneficial.</w:t>
      </w:r>
    </w:p>
    <w:p w14:paraId="5C153002" w14:textId="77777777" w:rsidR="009420D0" w:rsidRPr="009420D0" w:rsidRDefault="009420D0" w:rsidP="009420D0"/>
    <w:p w14:paraId="33DFB1B1" w14:textId="77777777" w:rsidR="009420D0" w:rsidRPr="009420D0" w:rsidRDefault="009420D0" w:rsidP="009420D0">
      <w:pPr>
        <w:rPr>
          <w:b/>
          <w:bCs/>
        </w:rPr>
      </w:pPr>
      <w:r w:rsidRPr="009420D0">
        <w:rPr>
          <w:b/>
          <w:bCs/>
        </w:rPr>
        <w:t>4. Given the academic nature of this work, we are hoping that creativity and putting young people’s skills, strengths and talents will also be included in assessment of your bids. Please could you confirm this is the case? We can’t see this clearly in your scoring criteria. </w:t>
      </w:r>
    </w:p>
    <w:p w14:paraId="27B09B89" w14:textId="77777777" w:rsidR="009420D0" w:rsidRPr="009420D0" w:rsidRDefault="009420D0" w:rsidP="009420D0">
      <w:pPr>
        <w:rPr>
          <w:i/>
          <w:iCs/>
        </w:rPr>
      </w:pPr>
      <w:r w:rsidRPr="009420D0">
        <w:rPr>
          <w:i/>
          <w:iCs/>
        </w:rPr>
        <w:t xml:space="preserve">If I have understood correctly, you are asking if engaging the young people and developing their own skills/interests will be considered alongside achieving the aims around improving the survey as part of scoring bids? </w:t>
      </w:r>
      <w:proofErr w:type="gramStart"/>
      <w:r w:rsidRPr="009420D0">
        <w:rPr>
          <w:i/>
          <w:iCs/>
        </w:rPr>
        <w:t>Both of these</w:t>
      </w:r>
      <w:proofErr w:type="gramEnd"/>
      <w:r w:rsidRPr="009420D0">
        <w:rPr>
          <w:i/>
          <w:iCs/>
        </w:rPr>
        <w:t xml:space="preserve"> things are listed under the aims and scope of the contract. When we assess ‘E01-E03’ of the quality criteria, the </w:t>
      </w:r>
      <w:proofErr w:type="gramStart"/>
      <w:r w:rsidRPr="009420D0">
        <w:rPr>
          <w:i/>
          <w:iCs/>
        </w:rPr>
        <w:t>contractors</w:t>
      </w:r>
      <w:proofErr w:type="gramEnd"/>
      <w:r w:rsidRPr="009420D0">
        <w:rPr>
          <w:i/>
          <w:iCs/>
        </w:rPr>
        <w:t xml:space="preserve"> ability to achieve these alongside the core aim of improving the survey will be considered. We hope these two activities can be complementary, whereby through activity to improve the survey, young people can learn more about nature-based research and feed-in using their individual skills and insights, developing these as they learn more about the process and feed into it.</w:t>
      </w:r>
    </w:p>
    <w:p w14:paraId="3D4B8E24" w14:textId="77777777" w:rsidR="009420D0" w:rsidRPr="009420D0" w:rsidRDefault="009420D0" w:rsidP="009420D0"/>
    <w:p w14:paraId="1698DDD6" w14:textId="77777777" w:rsidR="009420D0" w:rsidRPr="009420D0" w:rsidRDefault="009420D0" w:rsidP="009420D0">
      <w:pPr>
        <w:rPr>
          <w:b/>
          <w:bCs/>
        </w:rPr>
      </w:pPr>
      <w:r w:rsidRPr="009420D0">
        <w:rPr>
          <w:b/>
          <w:bCs/>
        </w:rPr>
        <w:t xml:space="preserve">5. Safeguarding and wellbeing of your Young Advisors - for us is paramount. We assume that young people’s personal information and wellbeing would be in our </w:t>
      </w:r>
      <w:proofErr w:type="gramStart"/>
      <w:r w:rsidRPr="009420D0">
        <w:rPr>
          <w:b/>
          <w:bCs/>
        </w:rPr>
        <w:t>care?</w:t>
      </w:r>
      <w:proofErr w:type="gramEnd"/>
      <w:r w:rsidRPr="009420D0">
        <w:rPr>
          <w:b/>
          <w:bCs/>
        </w:rPr>
        <w:t xml:space="preserve"> Or would a data sharing </w:t>
      </w:r>
      <w:r w:rsidRPr="009420D0">
        <w:rPr>
          <w:b/>
          <w:bCs/>
        </w:rPr>
        <w:lastRenderedPageBreak/>
        <w:t>agreement need to be set up. This is particularly important with the age range you are aiming to work with (8-15). Please could you confirm?</w:t>
      </w:r>
    </w:p>
    <w:p w14:paraId="01831DA8" w14:textId="77777777" w:rsidR="009420D0" w:rsidRPr="009420D0" w:rsidRDefault="009420D0" w:rsidP="009420D0">
      <w:pPr>
        <w:rPr>
          <w:i/>
          <w:iCs/>
        </w:rPr>
      </w:pPr>
      <w:r w:rsidRPr="009420D0">
        <w:rPr>
          <w:i/>
          <w:iCs/>
        </w:rPr>
        <w:t xml:space="preserve">Personal details to allow for contact/management of the group of young people would only be held by the contractor. The contract will be governed by the standard Condensed Terms and Conditions (See Natural England </w:t>
      </w:r>
      <w:hyperlink r:id="rId4" w:history="1">
        <w:r w:rsidRPr="009420D0">
          <w:rPr>
            <w:rStyle w:val="Hyperlink"/>
            <w:i/>
            <w:iCs/>
            <w:color w:val="auto"/>
          </w:rPr>
          <w:t>Purchase Order Terms and Conditions</w:t>
        </w:r>
      </w:hyperlink>
      <w:r w:rsidRPr="009420D0">
        <w:rPr>
          <w:i/>
          <w:iCs/>
        </w:rPr>
        <w:t xml:space="preserve">) and you will be expected to handle data in accordance with GDPR 2018. We may need to set-up a data sharing agreement to access some of the insights the contractor </w:t>
      </w:r>
      <w:proofErr w:type="gramStart"/>
      <w:r w:rsidRPr="009420D0">
        <w:rPr>
          <w:i/>
          <w:iCs/>
        </w:rPr>
        <w:t>obtains, but</w:t>
      </w:r>
      <w:proofErr w:type="gramEnd"/>
      <w:r w:rsidRPr="009420D0">
        <w:rPr>
          <w:i/>
          <w:iCs/>
        </w:rPr>
        <w:t xml:space="preserve"> will also ask young people for their consent before starting for both organisations to retain their anonymised data. Natural England would only be asking to retain their anonymised insights/data. </w:t>
      </w:r>
    </w:p>
    <w:p w14:paraId="1E157160" w14:textId="77777777" w:rsidR="009420D0" w:rsidRPr="009420D0" w:rsidRDefault="009420D0" w:rsidP="009420D0"/>
    <w:p w14:paraId="34645315" w14:textId="77777777" w:rsidR="009420D0" w:rsidRPr="009420D0" w:rsidRDefault="009420D0">
      <w:pPr>
        <w:rPr>
          <w:b/>
          <w:bCs/>
        </w:rPr>
      </w:pPr>
    </w:p>
    <w:sectPr w:rsidR="009420D0" w:rsidRPr="00942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D0"/>
    <w:rsid w:val="000C0385"/>
    <w:rsid w:val="000C216B"/>
    <w:rsid w:val="00575A6C"/>
    <w:rsid w:val="00942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9FA6"/>
  <w15:chartTrackingRefBased/>
  <w15:docId w15:val="{9969F657-4F12-4443-B1CF-33A810CA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20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05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3.safelinks.protection.outlook.com/?url=http%3A%2F%2Fwww.gov.uk%2Fgovernment%2Forganisations%2Fnatural-england%2Fabout%2Fprocurement&amp;data=05%7C01%7CNE_Contracts_Finder%40naturalengland.org.uk%7Cc609c9d5e27b4af36aac08dacbaec0ef%7C770a245002274c6290c74e38537f1102%7C0%7C0%7C638046248662104800%7CUnknown%7CTWFpbGZsb3d8eyJWIjoiMC4wLjAwMDAiLCJQIjoiV2luMzIiLCJBTiI6Ik1haWwiLCJXVCI6Mn0%3D%7C3000%7C%7C%7C&amp;sdata=tR1YZbrm4DWBtLgMI9UgYcgum9VjlM4dln90pKlDTE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Davenport, Balin</dc:creator>
  <cp:keywords/>
  <dc:description/>
  <cp:lastModifiedBy>Davenport, Balin</cp:lastModifiedBy>
  <cp:revision>1</cp:revision>
  <dcterms:created xsi:type="dcterms:W3CDTF">2022-11-21T14:49:00Z</dcterms:created>
  <dcterms:modified xsi:type="dcterms:W3CDTF">2022-11-21T14:51:00Z</dcterms:modified>
</cp:coreProperties>
</file>