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1B327" w14:textId="77777777" w:rsidR="00EF7CF7" w:rsidRDefault="006361FC">
      <w:pPr>
        <w:spacing w:after="0" w:line="256"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73A1B328" w14:textId="77777777" w:rsidR="00EF7CF7" w:rsidRDefault="00EF7CF7">
      <w:pPr>
        <w:spacing w:after="0" w:line="256" w:lineRule="auto"/>
        <w:rPr>
          <w:rFonts w:ascii="Arial" w:eastAsia="Arial" w:hAnsi="Arial" w:cs="Arial"/>
          <w:b/>
          <w:sz w:val="36"/>
          <w:szCs w:val="36"/>
        </w:rPr>
      </w:pPr>
    </w:p>
    <w:p w14:paraId="73A1B329" w14:textId="77777777" w:rsidR="00EF7CF7" w:rsidRDefault="006361FC">
      <w:pPr>
        <w:spacing w:after="0" w:line="256" w:lineRule="auto"/>
        <w:rPr>
          <w:rFonts w:ascii="Arial" w:eastAsia="Arial" w:hAnsi="Arial" w:cs="Arial"/>
          <w:b/>
          <w:sz w:val="36"/>
          <w:szCs w:val="36"/>
        </w:rPr>
      </w:pPr>
      <w:r>
        <w:rPr>
          <w:rFonts w:ascii="Arial" w:eastAsia="Arial" w:hAnsi="Arial" w:cs="Arial"/>
          <w:b/>
          <w:sz w:val="36"/>
          <w:szCs w:val="36"/>
        </w:rPr>
        <w:t xml:space="preserve">Order Form </w:t>
      </w:r>
    </w:p>
    <w:p w14:paraId="73A1B32A" w14:textId="77777777" w:rsidR="00EF7CF7" w:rsidRDefault="00EF7CF7">
      <w:pPr>
        <w:spacing w:after="0" w:line="256" w:lineRule="auto"/>
        <w:rPr>
          <w:rFonts w:ascii="Arial" w:eastAsia="Arial" w:hAnsi="Arial" w:cs="Arial"/>
          <w:b/>
          <w:sz w:val="24"/>
          <w:szCs w:val="24"/>
        </w:rPr>
      </w:pPr>
    </w:p>
    <w:p w14:paraId="73A1B32B" w14:textId="77777777" w:rsidR="00EF7CF7" w:rsidRDefault="00EF7CF7">
      <w:pPr>
        <w:spacing w:after="0" w:line="256" w:lineRule="auto"/>
        <w:rPr>
          <w:rFonts w:ascii="Arial" w:eastAsia="Arial" w:hAnsi="Arial" w:cs="Arial"/>
          <w:b/>
          <w:sz w:val="24"/>
          <w:szCs w:val="24"/>
        </w:rPr>
      </w:pPr>
    </w:p>
    <w:p w14:paraId="73A1B32C" w14:textId="77777777" w:rsidR="00EF7CF7" w:rsidRDefault="006361FC">
      <w:pPr>
        <w:spacing w:after="0" w:line="256"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t>CCPS21A02</w:t>
      </w:r>
    </w:p>
    <w:p w14:paraId="73A1B32D" w14:textId="77777777" w:rsidR="00EF7CF7" w:rsidRDefault="00EF7CF7">
      <w:pPr>
        <w:spacing w:after="0" w:line="256" w:lineRule="auto"/>
        <w:rPr>
          <w:rFonts w:ascii="Arial" w:eastAsia="Arial" w:hAnsi="Arial" w:cs="Arial"/>
          <w:sz w:val="24"/>
          <w:szCs w:val="24"/>
        </w:rPr>
      </w:pPr>
    </w:p>
    <w:p w14:paraId="73A1B32E" w14:textId="77777777" w:rsidR="00EF7CF7" w:rsidRDefault="006361FC">
      <w:pPr>
        <w:spacing w:after="0" w:line="256" w:lineRule="auto"/>
        <w:rPr>
          <w:rFonts w:ascii="Arial" w:eastAsia="Arial" w:hAnsi="Arial" w:cs="Arial"/>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HM Treasury</w:t>
      </w:r>
    </w:p>
    <w:p w14:paraId="73A1B32F" w14:textId="77777777" w:rsidR="00EF7CF7" w:rsidRDefault="006361FC">
      <w:pPr>
        <w:spacing w:after="0" w:line="256" w:lineRule="auto"/>
        <w:rPr>
          <w:rFonts w:ascii="Arial" w:eastAsia="Arial" w:hAnsi="Arial" w:cs="Arial"/>
          <w:sz w:val="24"/>
          <w:szCs w:val="24"/>
        </w:rPr>
      </w:pPr>
      <w:r>
        <w:rPr>
          <w:rFonts w:ascii="Arial" w:eastAsia="Arial" w:hAnsi="Arial" w:cs="Arial"/>
          <w:sz w:val="24"/>
          <w:szCs w:val="24"/>
        </w:rPr>
        <w:t xml:space="preserve"> </w:t>
      </w:r>
    </w:p>
    <w:p w14:paraId="73A1B330" w14:textId="77777777" w:rsidR="00EF7CF7" w:rsidRDefault="006361FC">
      <w:pPr>
        <w:spacing w:after="0" w:line="256" w:lineRule="auto"/>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t xml:space="preserve">   </w:t>
      </w:r>
      <w:r>
        <w:rPr>
          <w:rFonts w:ascii="Arial" w:eastAsia="Arial" w:hAnsi="Arial" w:cs="Arial"/>
          <w:b/>
          <w:color w:val="FF0000"/>
        </w:rPr>
        <w:t>REDACTED TEXT under FOIA Section 40, Personal Information</w:t>
      </w:r>
      <w:r>
        <w:rPr>
          <w:rFonts w:ascii="Arial" w:eastAsia="Arial" w:hAnsi="Arial" w:cs="Arial"/>
          <w:color w:val="0B0C0C"/>
        </w:rPr>
        <w:t>.</w:t>
      </w:r>
    </w:p>
    <w:p w14:paraId="73A1B331" w14:textId="77777777" w:rsidR="00EF7CF7" w:rsidRDefault="006361FC">
      <w:pPr>
        <w:spacing w:after="0" w:line="256" w:lineRule="auto"/>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color w:val="FF0000"/>
        </w:rPr>
        <w:t>REDACTED TEXT under FOIA Section 40, Personal Information</w:t>
      </w:r>
      <w:r>
        <w:rPr>
          <w:rFonts w:ascii="Arial" w:eastAsia="Arial" w:hAnsi="Arial" w:cs="Arial"/>
          <w:color w:val="0B0C0C"/>
        </w:rPr>
        <w:t>.</w:t>
      </w:r>
    </w:p>
    <w:p w14:paraId="73A1B332" w14:textId="77777777" w:rsidR="00EF7CF7" w:rsidRDefault="006361FC">
      <w:pPr>
        <w:spacing w:after="0" w:line="256" w:lineRule="auto"/>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color w:val="FF0000"/>
        </w:rPr>
        <w:t>REDACTED TEXT under FOIA Section 40, Personal Information</w:t>
      </w:r>
      <w:r>
        <w:rPr>
          <w:rFonts w:ascii="Arial" w:eastAsia="Arial" w:hAnsi="Arial" w:cs="Arial"/>
          <w:color w:val="0B0C0C"/>
        </w:rPr>
        <w:t>.</w:t>
      </w:r>
    </w:p>
    <w:p w14:paraId="73A1B333" w14:textId="77777777" w:rsidR="00EF7CF7" w:rsidRDefault="00EF7CF7">
      <w:pPr>
        <w:spacing w:after="0" w:line="256" w:lineRule="auto"/>
        <w:rPr>
          <w:rFonts w:ascii="Arial" w:eastAsia="Arial" w:hAnsi="Arial" w:cs="Arial"/>
          <w:sz w:val="24"/>
          <w:szCs w:val="24"/>
        </w:rPr>
      </w:pPr>
    </w:p>
    <w:p w14:paraId="73A1B334" w14:textId="77777777" w:rsidR="00EF7CF7" w:rsidRDefault="006361FC">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HH Associates Ltd</w:t>
      </w:r>
    </w:p>
    <w:p w14:paraId="73A1B335" w14:textId="77777777" w:rsidR="00EF7CF7" w:rsidRDefault="006361FC">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SUPPLIER ADDRESS: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b/>
          <w:color w:val="FF0000"/>
        </w:rPr>
        <w:t>REDACTED TEXT under FOIA Section 40, Personal I</w:t>
      </w:r>
      <w:r>
        <w:rPr>
          <w:rFonts w:ascii="Arial" w:eastAsia="Arial" w:hAnsi="Arial" w:cs="Arial"/>
          <w:b/>
          <w:color w:val="FF0000"/>
        </w:rPr>
        <w:t>nformation</w:t>
      </w:r>
      <w:r>
        <w:rPr>
          <w:rFonts w:ascii="Arial" w:eastAsia="Arial" w:hAnsi="Arial" w:cs="Arial"/>
          <w:color w:val="0B0C0C"/>
        </w:rPr>
        <w:t>.</w:t>
      </w:r>
    </w:p>
    <w:p w14:paraId="73A1B336" w14:textId="77777777" w:rsidR="00EF7CF7" w:rsidRDefault="006361FC">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FF0000"/>
        </w:rPr>
        <w:t>REDACTED TEXT under FOIA Section 40, Personal Information</w:t>
      </w:r>
      <w:r>
        <w:rPr>
          <w:rFonts w:ascii="Arial" w:eastAsia="Arial" w:hAnsi="Arial" w:cs="Arial"/>
          <w:color w:val="0B0C0C"/>
        </w:rPr>
        <w:t>.</w:t>
      </w:r>
    </w:p>
    <w:p w14:paraId="73A1B337" w14:textId="77777777" w:rsidR="00EF7CF7" w:rsidRDefault="006361FC">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FF0000"/>
        </w:rPr>
        <w:t>REDACTED TEXT under FOIA Section 40, Personal Information</w:t>
      </w:r>
      <w:r>
        <w:rPr>
          <w:rFonts w:ascii="Arial" w:eastAsia="Arial" w:hAnsi="Arial" w:cs="Arial"/>
          <w:color w:val="0B0C0C"/>
        </w:rPr>
        <w:t>.</w:t>
      </w:r>
    </w:p>
    <w:p w14:paraId="73A1B338" w14:textId="77777777" w:rsidR="00EF7CF7" w:rsidRDefault="006361FC">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FF0000"/>
        </w:rPr>
        <w:t>REDACTED TEXT under FOIA Section 40, Personal Information</w:t>
      </w:r>
      <w:r>
        <w:rPr>
          <w:rFonts w:ascii="Arial" w:eastAsia="Arial" w:hAnsi="Arial" w:cs="Arial"/>
          <w:color w:val="0B0C0C"/>
        </w:rPr>
        <w:t>.</w:t>
      </w:r>
      <w:r>
        <w:rPr>
          <w:rFonts w:ascii="Arial" w:eastAsia="Arial" w:hAnsi="Arial" w:cs="Arial"/>
          <w:color w:val="000000"/>
          <w:sz w:val="24"/>
          <w:szCs w:val="24"/>
        </w:rPr>
        <w:t> </w:t>
      </w:r>
    </w:p>
    <w:p w14:paraId="73A1B339" w14:textId="77777777" w:rsidR="00EF7CF7" w:rsidRDefault="006361FC">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FF0000"/>
        </w:rPr>
        <w:t>REDACTED TEXT under FOIA Section 40, Personal Information</w:t>
      </w:r>
      <w:r>
        <w:rPr>
          <w:rFonts w:ascii="Arial" w:eastAsia="Arial" w:hAnsi="Arial" w:cs="Arial"/>
          <w:color w:val="0B0C0C"/>
        </w:rPr>
        <w:t>.</w:t>
      </w:r>
    </w:p>
    <w:p w14:paraId="73A1B33A" w14:textId="77777777" w:rsidR="00EF7CF7" w:rsidRDefault="00EF7CF7">
      <w:pPr>
        <w:pBdr>
          <w:top w:val="nil"/>
          <w:left w:val="nil"/>
          <w:bottom w:val="nil"/>
          <w:right w:val="nil"/>
          <w:between w:val="nil"/>
        </w:pBdr>
        <w:spacing w:after="0" w:line="240" w:lineRule="auto"/>
        <w:rPr>
          <w:rFonts w:ascii="Arial" w:eastAsia="Arial" w:hAnsi="Arial" w:cs="Arial"/>
          <w:color w:val="000000"/>
          <w:sz w:val="24"/>
          <w:szCs w:val="24"/>
        </w:rPr>
      </w:pPr>
    </w:p>
    <w:p w14:paraId="73A1B33B" w14:textId="77777777" w:rsidR="00EF7CF7" w:rsidRDefault="006361FC">
      <w:pPr>
        <w:spacing w:line="240" w:lineRule="auto"/>
        <w:rPr>
          <w:rFonts w:ascii="Arial" w:eastAsia="Arial" w:hAnsi="Arial" w:cs="Arial"/>
          <w:sz w:val="24"/>
          <w:szCs w:val="24"/>
        </w:rPr>
      </w:pPr>
      <w:r>
        <w:rPr>
          <w:rFonts w:ascii="Arial" w:eastAsia="Arial" w:hAnsi="Arial" w:cs="Arial"/>
          <w:sz w:val="24"/>
          <w:szCs w:val="24"/>
        </w:rPr>
        <w:t xml:space="preserve">REGISTRATION NUMBER: </w:t>
      </w:r>
      <w:r>
        <w:rPr>
          <w:rFonts w:ascii="Arial" w:eastAsia="Arial" w:hAnsi="Arial" w:cs="Arial"/>
          <w:sz w:val="24"/>
          <w:szCs w:val="24"/>
        </w:rPr>
        <w:tab/>
      </w:r>
      <w:r>
        <w:rPr>
          <w:rFonts w:ascii="Arial" w:eastAsia="Arial" w:hAnsi="Arial" w:cs="Arial"/>
          <w:b/>
          <w:color w:val="FF0000"/>
        </w:rPr>
        <w:t>REDACT</w:t>
      </w:r>
      <w:r>
        <w:rPr>
          <w:rFonts w:ascii="Arial" w:eastAsia="Arial" w:hAnsi="Arial" w:cs="Arial"/>
          <w:b/>
          <w:color w:val="FF0000"/>
        </w:rPr>
        <w:t>ED TEXT under FOIA Section 43 Commercial Interests</w:t>
      </w:r>
    </w:p>
    <w:p w14:paraId="73A1B33C" w14:textId="77777777" w:rsidR="00EF7CF7" w:rsidRDefault="006361FC">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color w:val="FF0000"/>
        </w:rPr>
        <w:t>REDACTED TEXT under FOIA Section 43 Commercial Interests</w:t>
      </w:r>
    </w:p>
    <w:p w14:paraId="73A1B33D" w14:textId="77777777" w:rsidR="00EF7CF7" w:rsidRDefault="006361FC">
      <w:pPr>
        <w:spacing w:line="240" w:lineRule="auto"/>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rPr>
        <w:t>N/A</w:t>
      </w:r>
    </w:p>
    <w:p w14:paraId="73A1B33E" w14:textId="77777777" w:rsidR="00EF7CF7" w:rsidRDefault="00EF7CF7">
      <w:pPr>
        <w:spacing w:after="0" w:line="256" w:lineRule="auto"/>
        <w:rPr>
          <w:rFonts w:ascii="Arial" w:eastAsia="Arial" w:hAnsi="Arial" w:cs="Arial"/>
          <w:sz w:val="24"/>
          <w:szCs w:val="24"/>
        </w:rPr>
      </w:pPr>
    </w:p>
    <w:p w14:paraId="73A1B33F" w14:textId="77777777" w:rsidR="00EF7CF7" w:rsidRDefault="006361FC">
      <w:pPr>
        <w:spacing w:after="0" w:line="256" w:lineRule="auto"/>
        <w:rPr>
          <w:rFonts w:ascii="Arial" w:eastAsia="Arial" w:hAnsi="Arial" w:cs="Arial"/>
          <w:sz w:val="24"/>
          <w:szCs w:val="24"/>
        </w:rPr>
      </w:pPr>
      <w:r>
        <w:rPr>
          <w:rFonts w:ascii="Arial" w:eastAsia="Arial" w:hAnsi="Arial" w:cs="Arial"/>
          <w:sz w:val="24"/>
          <w:szCs w:val="24"/>
        </w:rPr>
        <w:t>APPLICABLE FRAMEWORK CONTRACT</w:t>
      </w:r>
    </w:p>
    <w:p w14:paraId="73A1B340" w14:textId="77777777" w:rsidR="00EF7CF7" w:rsidRDefault="00EF7CF7">
      <w:pPr>
        <w:spacing w:after="0" w:line="256" w:lineRule="auto"/>
        <w:rPr>
          <w:rFonts w:ascii="Arial" w:eastAsia="Arial" w:hAnsi="Arial" w:cs="Arial"/>
          <w:sz w:val="24"/>
          <w:szCs w:val="24"/>
        </w:rPr>
      </w:pPr>
    </w:p>
    <w:p w14:paraId="73A1B341" w14:textId="77777777" w:rsidR="00EF7CF7" w:rsidRDefault="006361FC">
      <w:pPr>
        <w:spacing w:after="0" w:line="256"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16/08/2022. </w:t>
      </w:r>
    </w:p>
    <w:p w14:paraId="73A1B342" w14:textId="77777777" w:rsidR="00EF7CF7" w:rsidRDefault="00EF7CF7">
      <w:pPr>
        <w:spacing w:after="0" w:line="256" w:lineRule="auto"/>
        <w:jc w:val="both"/>
        <w:rPr>
          <w:rFonts w:ascii="Arial" w:eastAsia="Arial" w:hAnsi="Arial" w:cs="Arial"/>
          <w:sz w:val="24"/>
          <w:szCs w:val="24"/>
        </w:rPr>
      </w:pPr>
    </w:p>
    <w:p w14:paraId="73A1B343" w14:textId="77777777" w:rsidR="00EF7CF7" w:rsidRDefault="006361FC">
      <w:pPr>
        <w:spacing w:after="0" w:line="256"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RM6170 for the provision of Print Management Services.   </w:t>
      </w:r>
    </w:p>
    <w:p w14:paraId="73A1B344" w14:textId="77777777" w:rsidR="00EF7CF7" w:rsidRDefault="00EF7CF7">
      <w:pPr>
        <w:tabs>
          <w:tab w:val="left" w:pos="2257"/>
        </w:tabs>
        <w:spacing w:after="0" w:line="256" w:lineRule="auto"/>
        <w:rPr>
          <w:rFonts w:ascii="Arial" w:eastAsia="Arial" w:hAnsi="Arial" w:cs="Arial"/>
          <w:b/>
          <w:sz w:val="24"/>
          <w:szCs w:val="24"/>
        </w:rPr>
      </w:pPr>
    </w:p>
    <w:p w14:paraId="73A1B345" w14:textId="77777777" w:rsidR="00EF7CF7" w:rsidRDefault="006361FC">
      <w:pPr>
        <w:tabs>
          <w:tab w:val="left" w:pos="2257"/>
        </w:tabs>
        <w:spacing w:after="0" w:line="256" w:lineRule="auto"/>
        <w:rPr>
          <w:rFonts w:ascii="Arial" w:eastAsia="Arial" w:hAnsi="Arial" w:cs="Arial"/>
          <w:sz w:val="24"/>
          <w:szCs w:val="24"/>
        </w:rPr>
      </w:pPr>
      <w:r>
        <w:rPr>
          <w:rFonts w:ascii="Arial" w:eastAsia="Arial" w:hAnsi="Arial" w:cs="Arial"/>
          <w:sz w:val="24"/>
          <w:szCs w:val="24"/>
        </w:rPr>
        <w:t>CALL-OFF LOT(S):</w:t>
      </w:r>
    </w:p>
    <w:p w14:paraId="73A1B346" w14:textId="77777777" w:rsidR="00EF7CF7" w:rsidRDefault="00EF7CF7">
      <w:pPr>
        <w:tabs>
          <w:tab w:val="left" w:pos="2257"/>
        </w:tabs>
        <w:spacing w:after="0" w:line="256" w:lineRule="auto"/>
        <w:rPr>
          <w:rFonts w:ascii="Arial" w:eastAsia="Arial" w:hAnsi="Arial" w:cs="Arial"/>
          <w:sz w:val="24"/>
          <w:szCs w:val="24"/>
        </w:rPr>
      </w:pPr>
      <w:bookmarkStart w:id="0" w:name="_GoBack"/>
      <w:bookmarkEnd w:id="0"/>
    </w:p>
    <w:p w14:paraId="73A1B347" w14:textId="77777777" w:rsidR="00EF7CF7" w:rsidRDefault="006361FC">
      <w:pPr>
        <w:tabs>
          <w:tab w:val="left" w:pos="2257"/>
        </w:tabs>
        <w:spacing w:after="0" w:line="256" w:lineRule="auto"/>
        <w:rPr>
          <w:rFonts w:ascii="Arial" w:eastAsia="Arial" w:hAnsi="Arial" w:cs="Arial"/>
          <w:sz w:val="24"/>
          <w:szCs w:val="24"/>
        </w:rPr>
      </w:pPr>
      <w:r>
        <w:rPr>
          <w:rFonts w:ascii="Arial" w:eastAsia="Arial" w:hAnsi="Arial" w:cs="Arial"/>
          <w:sz w:val="24"/>
          <w:szCs w:val="24"/>
        </w:rPr>
        <w:t>Direct Award under Com</w:t>
      </w:r>
      <w:r>
        <w:rPr>
          <w:rFonts w:ascii="Arial" w:eastAsia="Arial" w:hAnsi="Arial" w:cs="Arial"/>
          <w:sz w:val="24"/>
          <w:szCs w:val="24"/>
        </w:rPr>
        <w:t>mercial RM6170 Print Management Services, Lot 1, Print Management</w:t>
      </w:r>
    </w:p>
    <w:p w14:paraId="73A1B348" w14:textId="77777777" w:rsidR="00EF7CF7" w:rsidRDefault="00EF7CF7">
      <w:pPr>
        <w:keepNext/>
        <w:spacing w:after="0" w:line="256" w:lineRule="auto"/>
      </w:pPr>
    </w:p>
    <w:p w14:paraId="73A1B349" w14:textId="77777777" w:rsidR="00EF7CF7" w:rsidRDefault="006361FC">
      <w:pPr>
        <w:keepNext/>
        <w:spacing w:after="0" w:line="256" w:lineRule="auto"/>
        <w:rPr>
          <w:rFonts w:ascii="Arial" w:eastAsia="Arial" w:hAnsi="Arial" w:cs="Arial"/>
          <w:sz w:val="24"/>
          <w:szCs w:val="24"/>
        </w:rPr>
      </w:pPr>
      <w:r>
        <w:rPr>
          <w:rFonts w:ascii="Arial" w:eastAsia="Arial" w:hAnsi="Arial" w:cs="Arial"/>
          <w:sz w:val="24"/>
          <w:szCs w:val="24"/>
        </w:rPr>
        <w:t>CALL-OFF INCORPORATED TERMS</w:t>
      </w:r>
    </w:p>
    <w:p w14:paraId="73A1B34A" w14:textId="77777777" w:rsidR="00EF7CF7" w:rsidRDefault="006361FC">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missing we are not using those schedules. If the documents conflict, the </w:t>
      </w:r>
      <w:r>
        <w:rPr>
          <w:rFonts w:ascii="Arial" w:eastAsia="Arial" w:hAnsi="Arial" w:cs="Arial"/>
          <w:sz w:val="24"/>
          <w:szCs w:val="24"/>
        </w:rPr>
        <w:t>following order of precedence applies:</w:t>
      </w:r>
    </w:p>
    <w:p w14:paraId="73A1B34B" w14:textId="77777777" w:rsidR="00EF7CF7" w:rsidRDefault="006361FC">
      <w:pPr>
        <w:numPr>
          <w:ilvl w:val="0"/>
          <w:numId w:val="1"/>
        </w:numPr>
        <w:pBdr>
          <w:top w:val="single" w:sz="4" w:space="31" w:color="FFFFFF"/>
          <w:left w:val="single" w:sz="4" w:space="31" w:color="FFFFFF"/>
          <w:bottom w:val="single" w:sz="4" w:space="31" w:color="FFFFFF"/>
          <w:right w:val="single" w:sz="4" w:space="31" w:color="FFFFFF"/>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73A1B34C" w14:textId="77777777" w:rsidR="00EF7CF7" w:rsidRDefault="006361FC">
      <w:pPr>
        <w:numPr>
          <w:ilvl w:val="0"/>
          <w:numId w:val="1"/>
        </w:numPr>
        <w:pBdr>
          <w:top w:val="single" w:sz="4" w:space="31" w:color="FFFFFF"/>
          <w:left w:val="single" w:sz="4" w:space="31" w:color="FFFFFF"/>
          <w:bottom w:val="single" w:sz="4" w:space="31" w:color="FFFFFF"/>
          <w:right w:val="single" w:sz="4" w:space="31" w:color="FFFFFF"/>
        </w:pBdr>
        <w:spacing w:after="0" w:line="256" w:lineRule="auto"/>
      </w:pPr>
      <w:r>
        <w:rPr>
          <w:rFonts w:ascii="Arial" w:eastAsia="Arial" w:hAnsi="Arial" w:cs="Arial"/>
          <w:color w:val="000000"/>
          <w:sz w:val="24"/>
          <w:szCs w:val="24"/>
        </w:rPr>
        <w:t xml:space="preserve">Joint Schedule 1(Definitions and Interpretation) </w:t>
      </w:r>
      <w:r>
        <w:rPr>
          <w:rFonts w:ascii="Arial" w:eastAsia="Arial" w:hAnsi="Arial" w:cs="Arial"/>
          <w:b/>
          <w:color w:val="000000"/>
          <w:sz w:val="24"/>
          <w:szCs w:val="24"/>
        </w:rPr>
        <w:t xml:space="preserve">RM6170 </w:t>
      </w:r>
    </w:p>
    <w:p w14:paraId="73A1B34D" w14:textId="77777777" w:rsidR="00EF7CF7" w:rsidRDefault="006361FC">
      <w:pPr>
        <w:keepNext/>
        <w:numPr>
          <w:ilvl w:val="0"/>
          <w:numId w:val="1"/>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3A1B34E" w14:textId="77777777" w:rsidR="00EF7CF7" w:rsidRDefault="006361FC">
      <w:pPr>
        <w:numPr>
          <w:ilvl w:val="0"/>
          <w:numId w:val="2"/>
        </w:numPr>
        <w:pBdr>
          <w:top w:val="single" w:sz="4" w:space="31" w:color="FFFFFF"/>
          <w:left w:val="single" w:sz="4" w:space="31" w:color="FFFFFF"/>
          <w:bottom w:val="single" w:sz="4" w:space="31" w:color="FFFFFF"/>
          <w:right w:val="single" w:sz="4" w:space="31" w:color="FFFFFF"/>
        </w:pBdr>
        <w:spacing w:after="0"/>
      </w:pPr>
      <w:r>
        <w:rPr>
          <w:rFonts w:ascii="Arial" w:eastAsia="Arial" w:hAnsi="Arial" w:cs="Arial"/>
          <w:color w:val="000000"/>
          <w:sz w:val="24"/>
          <w:szCs w:val="24"/>
        </w:rPr>
        <w:t xml:space="preserve">Joint Schedules for </w:t>
      </w:r>
      <w:r>
        <w:rPr>
          <w:rFonts w:ascii="Arial" w:eastAsia="Arial" w:hAnsi="Arial" w:cs="Arial"/>
          <w:b/>
          <w:color w:val="000000"/>
          <w:sz w:val="24"/>
          <w:szCs w:val="24"/>
        </w:rPr>
        <w:t>RM6170</w:t>
      </w:r>
    </w:p>
    <w:p w14:paraId="73A1B34F" w14:textId="77777777" w:rsidR="00EF7CF7" w:rsidRDefault="006361FC">
      <w:pPr>
        <w:numPr>
          <w:ilvl w:val="1"/>
          <w:numId w:val="2"/>
        </w:numPr>
        <w:pBdr>
          <w:top w:val="single" w:sz="4" w:space="31" w:color="FFFFFF"/>
          <w:left w:val="single" w:sz="4" w:space="31" w:color="FFFFFF"/>
          <w:bottom w:val="single" w:sz="4" w:space="31" w:color="FFFFFF"/>
          <w:right w:val="single" w:sz="4" w:space="31" w:color="FFFFFF"/>
        </w:pBdr>
        <w:spacing w:after="0" w:line="256" w:lineRule="auto"/>
      </w:pPr>
      <w:r>
        <w:rPr>
          <w:rFonts w:ascii="Arial" w:eastAsia="Arial" w:hAnsi="Arial" w:cs="Arial"/>
          <w:color w:val="000000"/>
          <w:sz w:val="24"/>
          <w:szCs w:val="24"/>
        </w:rPr>
        <w:t xml:space="preserve">Joint Schedule 2 (Variation Form) </w:t>
      </w:r>
    </w:p>
    <w:p w14:paraId="73A1B350" w14:textId="77777777" w:rsidR="00EF7CF7" w:rsidRDefault="006361FC">
      <w:pPr>
        <w:numPr>
          <w:ilvl w:val="1"/>
          <w:numId w:val="2"/>
        </w:numPr>
        <w:pBdr>
          <w:top w:val="single" w:sz="4" w:space="31" w:color="FFFFFF"/>
          <w:left w:val="single" w:sz="4" w:space="31" w:color="FFFFFF"/>
          <w:bottom w:val="single" w:sz="4" w:space="31" w:color="FFFFFF"/>
          <w:right w:val="single" w:sz="4" w:space="31" w:color="FFFFFF"/>
        </w:pBdr>
        <w:spacing w:after="0" w:line="256" w:lineRule="auto"/>
      </w:pPr>
      <w:r>
        <w:rPr>
          <w:rFonts w:ascii="Arial" w:eastAsia="Arial" w:hAnsi="Arial" w:cs="Arial"/>
          <w:color w:val="000000"/>
          <w:sz w:val="24"/>
          <w:szCs w:val="24"/>
        </w:rPr>
        <w:t>Joint Schedule 3 (Insurance Requirements)</w:t>
      </w:r>
    </w:p>
    <w:p w14:paraId="73A1B351" w14:textId="77777777" w:rsidR="00EF7CF7" w:rsidRDefault="006361FC">
      <w:pPr>
        <w:numPr>
          <w:ilvl w:val="1"/>
          <w:numId w:val="2"/>
        </w:numPr>
        <w:pBdr>
          <w:top w:val="single" w:sz="4" w:space="31" w:color="FFFFFF"/>
          <w:left w:val="single" w:sz="4" w:space="31" w:color="FFFFFF"/>
          <w:bottom w:val="single" w:sz="4" w:space="31" w:color="FFFFFF"/>
          <w:right w:val="single" w:sz="4" w:space="31" w:color="FFFFFF"/>
        </w:pBdr>
        <w:spacing w:after="0" w:line="256" w:lineRule="auto"/>
      </w:pPr>
      <w:r>
        <w:rPr>
          <w:rFonts w:ascii="Arial" w:eastAsia="Arial" w:hAnsi="Arial" w:cs="Arial"/>
          <w:color w:val="000000"/>
          <w:sz w:val="24"/>
          <w:szCs w:val="24"/>
        </w:rPr>
        <w:t>Joint Schedule 4 (Commercially Sensitive Information)</w:t>
      </w:r>
    </w:p>
    <w:p w14:paraId="73A1B352" w14:textId="77777777" w:rsidR="00EF7CF7" w:rsidRDefault="006361FC">
      <w:pPr>
        <w:numPr>
          <w:ilvl w:val="1"/>
          <w:numId w:val="2"/>
        </w:numPr>
        <w:pBdr>
          <w:top w:val="single" w:sz="4" w:space="31" w:color="FFFFFF"/>
          <w:left w:val="single" w:sz="4" w:space="31" w:color="FFFFFF"/>
          <w:bottom w:val="single" w:sz="4" w:space="31" w:color="FFFFFF"/>
          <w:right w:val="single" w:sz="4" w:space="31" w:color="FFFFFF"/>
        </w:pBdr>
        <w:spacing w:after="0" w:line="256" w:lineRule="auto"/>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3A1B353" w14:textId="77777777" w:rsidR="00EF7CF7" w:rsidRDefault="006361FC">
      <w:pPr>
        <w:numPr>
          <w:ilvl w:val="1"/>
          <w:numId w:val="2"/>
        </w:numPr>
        <w:pBdr>
          <w:top w:val="single" w:sz="4" w:space="31" w:color="FFFFFF"/>
          <w:left w:val="single" w:sz="4" w:space="31" w:color="FFFFFF"/>
          <w:bottom w:val="single" w:sz="4" w:space="31" w:color="FFFFFF"/>
          <w:right w:val="single" w:sz="4" w:space="31" w:color="FFFFFF"/>
        </w:pBdr>
        <w:spacing w:after="0" w:line="256" w:lineRule="auto"/>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73A1B354" w14:textId="77777777" w:rsidR="00EF7CF7" w:rsidRDefault="006361FC">
      <w:pPr>
        <w:numPr>
          <w:ilvl w:val="1"/>
          <w:numId w:val="2"/>
        </w:numPr>
        <w:pBdr>
          <w:top w:val="single" w:sz="4" w:space="31" w:color="FFFFFF"/>
          <w:left w:val="single" w:sz="4" w:space="31" w:color="FFFFFF"/>
          <w:bottom w:val="single" w:sz="4" w:space="31" w:color="FFFFFF"/>
          <w:right w:val="single" w:sz="4" w:space="31" w:color="FFFFFF"/>
        </w:pBdr>
        <w:spacing w:after="0" w:line="256" w:lineRule="auto"/>
      </w:pPr>
      <w:r>
        <w:rPr>
          <w:rFonts w:ascii="Arial" w:eastAsia="Arial" w:hAnsi="Arial" w:cs="Arial"/>
          <w:color w:val="000000"/>
          <w:sz w:val="24"/>
          <w:szCs w:val="24"/>
        </w:rPr>
        <w:t>Joint Schedule 13 (Continuous Improvem</w:t>
      </w:r>
      <w:r>
        <w:rPr>
          <w:rFonts w:ascii="Arial" w:eastAsia="Arial" w:hAnsi="Arial" w:cs="Arial"/>
          <w:color w:val="000000"/>
          <w:sz w:val="24"/>
          <w:szCs w:val="24"/>
        </w:rPr>
        <w:t>ent)</w:t>
      </w:r>
    </w:p>
    <w:p w14:paraId="73A1B355" w14:textId="77777777" w:rsidR="00EF7CF7" w:rsidRDefault="006361FC">
      <w:pPr>
        <w:numPr>
          <w:ilvl w:val="1"/>
          <w:numId w:val="2"/>
        </w:numPr>
        <w:pBdr>
          <w:top w:val="single" w:sz="4" w:space="31" w:color="FFFFFF"/>
          <w:left w:val="single" w:sz="4" w:space="31" w:color="FFFFFF"/>
          <w:bottom w:val="single" w:sz="4" w:space="31" w:color="FFFFFF"/>
          <w:right w:val="single" w:sz="4" w:space="31" w:color="FFFFFF"/>
        </w:pBdr>
        <w:spacing w:after="0" w:line="256" w:lineRule="auto"/>
      </w:pPr>
      <w:r>
        <w:rPr>
          <w:rFonts w:ascii="Arial" w:eastAsia="Arial" w:hAnsi="Arial" w:cs="Arial"/>
          <w:color w:val="000000"/>
          <w:sz w:val="24"/>
          <w:szCs w:val="24"/>
        </w:rPr>
        <w:t>Joint Schedule 14 (Benchmarking)</w:t>
      </w:r>
    </w:p>
    <w:p w14:paraId="73A1B356" w14:textId="77777777" w:rsidR="00EF7CF7" w:rsidRDefault="006361FC">
      <w:pPr>
        <w:numPr>
          <w:ilvl w:val="0"/>
          <w:numId w:val="2"/>
        </w:numPr>
        <w:pBdr>
          <w:top w:val="single" w:sz="4" w:space="31" w:color="FFFFFF"/>
          <w:left w:val="single" w:sz="4" w:space="31" w:color="FFFFFF"/>
          <w:bottom w:val="single" w:sz="4" w:space="31" w:color="FFFFFF"/>
          <w:right w:val="single" w:sz="4" w:space="31" w:color="FFFFFF"/>
        </w:pBdr>
        <w:spacing w:after="0"/>
      </w:pPr>
      <w:r>
        <w:rPr>
          <w:rFonts w:ascii="Arial" w:eastAsia="Arial" w:hAnsi="Arial" w:cs="Arial"/>
          <w:color w:val="000000"/>
          <w:sz w:val="24"/>
          <w:szCs w:val="24"/>
        </w:rPr>
        <w:t xml:space="preserve">Call-Off Schedules for </w:t>
      </w:r>
      <w:r>
        <w:rPr>
          <w:rFonts w:ascii="Arial" w:eastAsia="Arial" w:hAnsi="Arial" w:cs="Arial"/>
          <w:b/>
          <w:color w:val="000000"/>
          <w:sz w:val="24"/>
          <w:szCs w:val="24"/>
        </w:rPr>
        <w:t>RM6170</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3A1B357" w14:textId="77777777" w:rsidR="00EF7CF7" w:rsidRDefault="006361FC">
      <w:pPr>
        <w:numPr>
          <w:ilvl w:val="1"/>
          <w:numId w:val="2"/>
        </w:numPr>
        <w:pBdr>
          <w:top w:val="single" w:sz="4" w:space="31" w:color="FFFFFF"/>
          <w:left w:val="single" w:sz="4" w:space="31" w:color="FFFFFF"/>
          <w:bottom w:val="single" w:sz="4" w:space="31" w:color="FFFFFF"/>
          <w:right w:val="single" w:sz="4" w:space="31" w:color="FFFFFF"/>
        </w:pBdr>
        <w:spacing w:after="0" w:line="256" w:lineRule="auto"/>
      </w:pPr>
      <w:r>
        <w:rPr>
          <w:rFonts w:ascii="Arial" w:eastAsia="Arial" w:hAnsi="Arial" w:cs="Arial"/>
          <w:color w:val="000000"/>
          <w:sz w:val="24"/>
          <w:szCs w:val="24"/>
        </w:rPr>
        <w:t>Call-Off Schedule 1 (Transparency Reports)</w:t>
      </w:r>
    </w:p>
    <w:p w14:paraId="73A1B358" w14:textId="77777777" w:rsidR="00EF7CF7" w:rsidRDefault="006361FC">
      <w:pPr>
        <w:numPr>
          <w:ilvl w:val="1"/>
          <w:numId w:val="2"/>
        </w:numPr>
        <w:pBdr>
          <w:top w:val="single" w:sz="4" w:space="31" w:color="FFFFFF"/>
          <w:left w:val="single" w:sz="4" w:space="31" w:color="FFFFFF"/>
          <w:bottom w:val="single" w:sz="4" w:space="31" w:color="FFFFFF"/>
          <w:right w:val="single" w:sz="4" w:space="31" w:color="FFFFFF"/>
        </w:pBdr>
        <w:spacing w:after="0" w:line="256" w:lineRule="auto"/>
      </w:pPr>
      <w:r>
        <w:rPr>
          <w:rFonts w:ascii="Arial" w:eastAsia="Arial" w:hAnsi="Arial" w:cs="Arial"/>
          <w:color w:val="000000"/>
          <w:sz w:val="24"/>
          <w:szCs w:val="24"/>
        </w:rPr>
        <w:t>Call-Off Schedule 2 (Staff Transfer)</w:t>
      </w:r>
    </w:p>
    <w:p w14:paraId="73A1B359" w14:textId="77777777" w:rsidR="00EF7CF7" w:rsidRDefault="006361FC">
      <w:pPr>
        <w:numPr>
          <w:ilvl w:val="1"/>
          <w:numId w:val="2"/>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Pr>
          <w:rFonts w:ascii="Arial" w:eastAsia="Arial" w:hAnsi="Arial" w:cs="Arial"/>
          <w:color w:val="000000"/>
          <w:sz w:val="24"/>
          <w:szCs w:val="24"/>
        </w:rPr>
        <w:lastRenderedPageBreak/>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73A1B35A" w14:textId="77777777" w:rsidR="00EF7CF7" w:rsidRDefault="006361FC">
      <w:pPr>
        <w:numPr>
          <w:ilvl w:val="1"/>
          <w:numId w:val="2"/>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 Call-Off Schedule 20 (Call-Off Specification)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73A1B35B" w14:textId="77777777" w:rsidR="00EF7CF7" w:rsidRDefault="006361FC">
      <w:pPr>
        <w:numPr>
          <w:ilvl w:val="0"/>
          <w:numId w:val="1"/>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Pr>
          <w:rFonts w:ascii="Arial" w:eastAsia="Arial" w:hAnsi="Arial" w:cs="Arial"/>
          <w:color w:val="000000"/>
          <w:sz w:val="24"/>
          <w:szCs w:val="24"/>
        </w:rPr>
        <w:t>CCS Core Terms (version 3.0.8)</w:t>
      </w:r>
    </w:p>
    <w:p w14:paraId="73A1B35D" w14:textId="77777777" w:rsidR="00EF7CF7" w:rsidRDefault="006361FC">
      <w:pPr>
        <w:tabs>
          <w:tab w:val="left" w:pos="2257"/>
        </w:tabs>
        <w:spacing w:after="0" w:line="256"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73A1B35E" w14:textId="77777777" w:rsidR="00EF7CF7" w:rsidRDefault="00EF7CF7">
      <w:pPr>
        <w:tabs>
          <w:tab w:val="left" w:pos="2257"/>
        </w:tabs>
        <w:spacing w:after="0" w:line="256" w:lineRule="auto"/>
        <w:rPr>
          <w:rFonts w:ascii="Arial" w:eastAsia="Arial" w:hAnsi="Arial" w:cs="Arial"/>
          <w:sz w:val="24"/>
          <w:szCs w:val="24"/>
        </w:rPr>
      </w:pPr>
    </w:p>
    <w:p w14:paraId="73A1B35F" w14:textId="77777777" w:rsidR="00EF7CF7" w:rsidRDefault="006361FC">
      <w:pPr>
        <w:tabs>
          <w:tab w:val="left" w:pos="2257"/>
        </w:tabs>
        <w:spacing w:after="0" w:line="256" w:lineRule="auto"/>
        <w:rPr>
          <w:rFonts w:ascii="Arial" w:eastAsia="Arial" w:hAnsi="Arial" w:cs="Arial"/>
          <w:sz w:val="24"/>
          <w:szCs w:val="24"/>
        </w:rPr>
      </w:pPr>
      <w:r>
        <w:rPr>
          <w:rFonts w:ascii="Arial" w:eastAsia="Arial" w:hAnsi="Arial" w:cs="Arial"/>
          <w:sz w:val="24"/>
          <w:szCs w:val="24"/>
        </w:rPr>
        <w:t>CALL-OFF SPECIAL TERMS</w:t>
      </w:r>
    </w:p>
    <w:p w14:paraId="73A1B360" w14:textId="77777777" w:rsidR="00EF7CF7" w:rsidRDefault="006361FC">
      <w:pPr>
        <w:tabs>
          <w:tab w:val="left" w:pos="2257"/>
        </w:tabs>
        <w:spacing w:after="0" w:line="256" w:lineRule="auto"/>
        <w:rPr>
          <w:rFonts w:ascii="Arial" w:eastAsia="Arial" w:hAnsi="Arial" w:cs="Arial"/>
          <w:sz w:val="24"/>
          <w:szCs w:val="24"/>
        </w:rPr>
      </w:pPr>
      <w:r>
        <w:rPr>
          <w:rFonts w:ascii="Arial" w:eastAsia="Arial" w:hAnsi="Arial" w:cs="Arial"/>
          <w:sz w:val="24"/>
          <w:szCs w:val="24"/>
        </w:rPr>
        <w:t xml:space="preserve">The following Special Terms </w:t>
      </w:r>
      <w:r>
        <w:rPr>
          <w:rFonts w:ascii="Arial" w:eastAsia="Arial" w:hAnsi="Arial" w:cs="Arial"/>
          <w:sz w:val="24"/>
          <w:szCs w:val="24"/>
        </w:rPr>
        <w:t>are incorporated into this Call-Off Contract:</w:t>
      </w:r>
    </w:p>
    <w:p w14:paraId="73A1B361" w14:textId="77777777" w:rsidR="00EF7CF7" w:rsidRDefault="006361FC">
      <w:pPr>
        <w:spacing w:after="0"/>
        <w:ind w:right="936"/>
        <w:rPr>
          <w:rFonts w:ascii="Arial" w:eastAsia="Arial" w:hAnsi="Arial" w:cs="Arial"/>
          <w:sz w:val="24"/>
          <w:szCs w:val="24"/>
        </w:rPr>
      </w:pPr>
      <w:r>
        <w:rPr>
          <w:rFonts w:ascii="Arial" w:eastAsia="Arial" w:hAnsi="Arial" w:cs="Arial"/>
          <w:sz w:val="24"/>
          <w:szCs w:val="24"/>
        </w:rPr>
        <w:t>None</w:t>
      </w:r>
    </w:p>
    <w:p w14:paraId="73A1B362" w14:textId="77777777" w:rsidR="00EF7CF7" w:rsidRDefault="00EF7CF7">
      <w:pPr>
        <w:spacing w:after="0" w:line="256" w:lineRule="auto"/>
        <w:rPr>
          <w:rFonts w:ascii="Arial" w:eastAsia="Arial" w:hAnsi="Arial" w:cs="Arial"/>
          <w:b/>
          <w:sz w:val="24"/>
          <w:szCs w:val="24"/>
        </w:rPr>
      </w:pPr>
    </w:p>
    <w:p w14:paraId="73A1B363" w14:textId="77777777" w:rsidR="00EF7CF7" w:rsidRDefault="006361FC">
      <w:pPr>
        <w:spacing w:after="0" w:line="256"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19/08/2022</w:t>
      </w:r>
    </w:p>
    <w:p w14:paraId="73A1B364" w14:textId="77777777" w:rsidR="00EF7CF7" w:rsidRDefault="00EF7CF7">
      <w:pPr>
        <w:spacing w:after="0" w:line="256" w:lineRule="auto"/>
        <w:rPr>
          <w:rFonts w:ascii="Arial" w:eastAsia="Arial" w:hAnsi="Arial" w:cs="Arial"/>
          <w:sz w:val="24"/>
          <w:szCs w:val="24"/>
        </w:rPr>
      </w:pPr>
    </w:p>
    <w:p w14:paraId="73A1B365" w14:textId="77777777" w:rsidR="00EF7CF7" w:rsidRDefault="006361FC">
      <w:pPr>
        <w:spacing w:after="0" w:line="256"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t>18/08/2025</w:t>
      </w:r>
    </w:p>
    <w:p w14:paraId="73A1B366" w14:textId="77777777" w:rsidR="00EF7CF7" w:rsidRDefault="00EF7CF7">
      <w:pPr>
        <w:spacing w:after="0" w:line="256" w:lineRule="auto"/>
        <w:rPr>
          <w:rFonts w:ascii="Arial" w:eastAsia="Arial" w:hAnsi="Arial" w:cs="Arial"/>
          <w:sz w:val="24"/>
          <w:szCs w:val="24"/>
        </w:rPr>
      </w:pPr>
    </w:p>
    <w:p w14:paraId="73A1B367" w14:textId="77777777" w:rsidR="00EF7CF7" w:rsidRDefault="006361FC">
      <w:pPr>
        <w:spacing w:after="0" w:line="256"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t xml:space="preserve">Two (2) Years </w:t>
      </w:r>
    </w:p>
    <w:p w14:paraId="73A1B368" w14:textId="77777777" w:rsidR="00EF7CF7" w:rsidRDefault="00EF7CF7">
      <w:pPr>
        <w:spacing w:after="0" w:line="256" w:lineRule="auto"/>
        <w:rPr>
          <w:rFonts w:ascii="Arial" w:eastAsia="Arial" w:hAnsi="Arial" w:cs="Arial"/>
          <w:sz w:val="24"/>
          <w:szCs w:val="24"/>
        </w:rPr>
      </w:pPr>
    </w:p>
    <w:p w14:paraId="73A1B369" w14:textId="77777777" w:rsidR="00EF7CF7" w:rsidRDefault="006361FC">
      <w:pPr>
        <w:spacing w:after="0" w:line="256" w:lineRule="auto"/>
        <w:rPr>
          <w:rFonts w:ascii="Arial" w:eastAsia="Arial" w:hAnsi="Arial" w:cs="Arial"/>
          <w:sz w:val="24"/>
          <w:szCs w:val="24"/>
        </w:rPr>
      </w:pPr>
      <w:r>
        <w:rPr>
          <w:rFonts w:ascii="Arial" w:eastAsia="Arial" w:hAnsi="Arial" w:cs="Arial"/>
          <w:sz w:val="24"/>
          <w:szCs w:val="24"/>
        </w:rPr>
        <w:t xml:space="preserve">CALL-OFF DELIVERABLES </w:t>
      </w:r>
    </w:p>
    <w:p w14:paraId="73A1B36A" w14:textId="77777777" w:rsidR="00EF7CF7" w:rsidRDefault="006361FC">
      <w:pPr>
        <w:tabs>
          <w:tab w:val="left" w:pos="2257"/>
        </w:tabs>
        <w:spacing w:after="0" w:line="256" w:lineRule="auto"/>
        <w:rPr>
          <w:rFonts w:ascii="Arial" w:eastAsia="Arial" w:hAnsi="Arial" w:cs="Arial"/>
          <w:sz w:val="24"/>
          <w:szCs w:val="24"/>
        </w:rPr>
      </w:pPr>
      <w:r>
        <w:rPr>
          <w:rFonts w:ascii="Arial" w:eastAsia="Arial" w:hAnsi="Arial" w:cs="Arial"/>
          <w:sz w:val="24"/>
          <w:szCs w:val="24"/>
        </w:rPr>
        <w:t>Option B: See details in Call-Off Schedule 20 (Call-Off Specification)</w:t>
      </w:r>
    </w:p>
    <w:p w14:paraId="73A1B36B" w14:textId="77777777" w:rsidR="00EF7CF7" w:rsidRDefault="00EF7CF7">
      <w:pPr>
        <w:tabs>
          <w:tab w:val="left" w:pos="2257"/>
        </w:tabs>
        <w:spacing w:after="0" w:line="256" w:lineRule="auto"/>
        <w:rPr>
          <w:rFonts w:ascii="Arial" w:eastAsia="Arial" w:hAnsi="Arial" w:cs="Arial"/>
          <w:b/>
          <w:sz w:val="24"/>
          <w:szCs w:val="24"/>
        </w:rPr>
      </w:pPr>
    </w:p>
    <w:p w14:paraId="73A1B36C" w14:textId="77777777" w:rsidR="00EF7CF7" w:rsidRDefault="006361FC">
      <w:pPr>
        <w:tabs>
          <w:tab w:val="left" w:pos="2257"/>
        </w:tabs>
        <w:spacing w:after="0" w:line="256" w:lineRule="auto"/>
        <w:rPr>
          <w:rFonts w:ascii="Arial" w:eastAsia="Arial" w:hAnsi="Arial" w:cs="Arial"/>
          <w:sz w:val="24"/>
          <w:szCs w:val="24"/>
        </w:rPr>
      </w:pPr>
      <w:r>
        <w:rPr>
          <w:rFonts w:ascii="Arial" w:eastAsia="Arial" w:hAnsi="Arial" w:cs="Arial"/>
          <w:sz w:val="24"/>
          <w:szCs w:val="24"/>
        </w:rPr>
        <w:t xml:space="preserve">MAXIMUM LIABILITY </w:t>
      </w:r>
    </w:p>
    <w:p w14:paraId="73A1B36D" w14:textId="77777777" w:rsidR="00EF7CF7" w:rsidRDefault="006361FC">
      <w:pPr>
        <w:tabs>
          <w:tab w:val="left" w:pos="2257"/>
        </w:tabs>
        <w:spacing w:after="0" w:line="256"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73A1B36E" w14:textId="77777777" w:rsidR="00EF7CF7" w:rsidRDefault="00EF7CF7">
      <w:pPr>
        <w:tabs>
          <w:tab w:val="left" w:pos="2257"/>
        </w:tabs>
        <w:spacing w:after="0" w:line="256" w:lineRule="auto"/>
        <w:rPr>
          <w:rFonts w:ascii="Arial" w:eastAsia="Arial" w:hAnsi="Arial" w:cs="Arial"/>
          <w:sz w:val="24"/>
          <w:szCs w:val="24"/>
        </w:rPr>
      </w:pPr>
    </w:p>
    <w:p w14:paraId="73A1B36F" w14:textId="77777777" w:rsidR="00EF7CF7" w:rsidRDefault="006361FC">
      <w:pPr>
        <w:tabs>
          <w:tab w:val="left" w:pos="2257"/>
        </w:tabs>
        <w:spacing w:after="0" w:line="256" w:lineRule="auto"/>
      </w:pPr>
      <w:r>
        <w:rPr>
          <w:rFonts w:ascii="Arial" w:eastAsia="Arial" w:hAnsi="Arial" w:cs="Arial"/>
          <w:sz w:val="24"/>
          <w:szCs w:val="24"/>
        </w:rPr>
        <w:t>The Estimated Year 1 Charges used to calculate liability in the f</w:t>
      </w:r>
      <w:r>
        <w:rPr>
          <w:rFonts w:ascii="Arial" w:eastAsia="Arial" w:hAnsi="Arial" w:cs="Arial"/>
          <w:sz w:val="24"/>
          <w:szCs w:val="24"/>
        </w:rPr>
        <w:t>irst Contract Year is</w:t>
      </w:r>
      <w:r>
        <w:rPr>
          <w:rFonts w:ascii="Arial" w:eastAsia="Arial" w:hAnsi="Arial" w:cs="Arial"/>
          <w:b/>
          <w:sz w:val="24"/>
          <w:szCs w:val="24"/>
          <w:highlight w:val="yellow"/>
        </w:rPr>
        <w:t xml:space="preserve"> </w:t>
      </w:r>
      <w:r>
        <w:rPr>
          <w:rFonts w:ascii="Arial" w:eastAsia="Arial" w:hAnsi="Arial" w:cs="Arial"/>
          <w:b/>
          <w:color w:val="FF0000"/>
        </w:rPr>
        <w:t>REDACTED TEXT under FOIA Section 43 Commercial Interests</w:t>
      </w:r>
    </w:p>
    <w:p w14:paraId="73A1B370" w14:textId="77777777" w:rsidR="00EF7CF7" w:rsidRDefault="00EF7CF7">
      <w:pPr>
        <w:tabs>
          <w:tab w:val="left" w:pos="2257"/>
        </w:tabs>
        <w:spacing w:after="0" w:line="256" w:lineRule="auto"/>
        <w:rPr>
          <w:rFonts w:ascii="Arial" w:eastAsia="Arial" w:hAnsi="Arial" w:cs="Arial"/>
          <w:b/>
          <w:sz w:val="24"/>
          <w:szCs w:val="24"/>
        </w:rPr>
      </w:pPr>
    </w:p>
    <w:p w14:paraId="73A1B371" w14:textId="77777777" w:rsidR="00EF7CF7" w:rsidRDefault="006361FC">
      <w:pPr>
        <w:tabs>
          <w:tab w:val="left" w:pos="2257"/>
        </w:tabs>
        <w:spacing w:after="0" w:line="256" w:lineRule="auto"/>
        <w:rPr>
          <w:rFonts w:ascii="Arial" w:eastAsia="Arial" w:hAnsi="Arial" w:cs="Arial"/>
          <w:sz w:val="24"/>
          <w:szCs w:val="24"/>
        </w:rPr>
      </w:pPr>
      <w:r>
        <w:rPr>
          <w:rFonts w:ascii="Arial" w:eastAsia="Arial" w:hAnsi="Arial" w:cs="Arial"/>
          <w:sz w:val="24"/>
          <w:szCs w:val="24"/>
        </w:rPr>
        <w:t>CALL-OFF CHARGES</w:t>
      </w:r>
    </w:p>
    <w:p w14:paraId="73A1B372" w14:textId="77777777" w:rsidR="00EF7CF7" w:rsidRDefault="006361FC">
      <w:pPr>
        <w:tabs>
          <w:tab w:val="left" w:pos="2257"/>
        </w:tabs>
        <w:spacing w:after="0" w:line="256" w:lineRule="auto"/>
      </w:pPr>
      <w:r>
        <w:rPr>
          <w:rFonts w:ascii="Arial" w:eastAsia="Arial" w:hAnsi="Arial" w:cs="Arial"/>
          <w:sz w:val="24"/>
          <w:szCs w:val="24"/>
        </w:rPr>
        <w:t>Option B: See details in Call-Off Schedule 5 (Pricing Details)</w:t>
      </w:r>
    </w:p>
    <w:p w14:paraId="73A1B373" w14:textId="77777777" w:rsidR="00EF7CF7" w:rsidRDefault="006361FC">
      <w:pPr>
        <w:tabs>
          <w:tab w:val="left" w:pos="2257"/>
        </w:tabs>
        <w:spacing w:after="0" w:line="256" w:lineRule="auto"/>
      </w:pPr>
      <w:r>
        <w:rPr>
          <w:rFonts w:ascii="Arial" w:eastAsia="Arial" w:hAnsi="Arial" w:cs="Arial"/>
          <w:sz w:val="24"/>
          <w:szCs w:val="24"/>
        </w:rPr>
        <w:t>All changes to the Charges must use procedures that are equivalent to those in Paragraphs 4, 5 a</w:t>
      </w:r>
      <w:r>
        <w:rPr>
          <w:rFonts w:ascii="Arial" w:eastAsia="Arial" w:hAnsi="Arial" w:cs="Arial"/>
          <w:sz w:val="24"/>
          <w:szCs w:val="24"/>
        </w:rPr>
        <w:t>nd 6 (if used) in Framework Schedule 3 (Framework Prices)</w:t>
      </w:r>
    </w:p>
    <w:p w14:paraId="73A1B374" w14:textId="77777777" w:rsidR="00EF7CF7" w:rsidRDefault="006361FC">
      <w:pPr>
        <w:tabs>
          <w:tab w:val="left" w:pos="2257"/>
        </w:tabs>
        <w:spacing w:after="0" w:line="256" w:lineRule="auto"/>
      </w:pPr>
      <w:r>
        <w:rPr>
          <w:rFonts w:ascii="Arial" w:eastAsia="Arial" w:hAnsi="Arial" w:cs="Arial"/>
          <w:sz w:val="24"/>
          <w:szCs w:val="24"/>
        </w:rPr>
        <w:t>The Charges will not be impacted by any change to the Framework Prices. The Charges can only be changed by agreement in writing between the Buyer and the Supplier because of:</w:t>
      </w:r>
    </w:p>
    <w:p w14:paraId="73A1B375" w14:textId="77777777" w:rsidR="00EF7CF7" w:rsidRDefault="006361FC">
      <w:pPr>
        <w:numPr>
          <w:ilvl w:val="0"/>
          <w:numId w:val="3"/>
        </w:numPr>
        <w:pBdr>
          <w:top w:val="single" w:sz="4" w:space="31" w:color="FFFFFF"/>
          <w:left w:val="single" w:sz="4" w:space="31" w:color="FFFFFF"/>
          <w:bottom w:val="single" w:sz="4" w:space="31" w:color="FFFFFF"/>
          <w:right w:val="single" w:sz="4" w:space="31" w:color="FFFFFF"/>
        </w:pBdr>
        <w:tabs>
          <w:tab w:val="left" w:pos="1537"/>
        </w:tabs>
        <w:spacing w:after="0" w:line="256" w:lineRule="auto"/>
      </w:pPr>
      <w:r>
        <w:rPr>
          <w:rFonts w:ascii="Arial" w:eastAsia="Arial" w:hAnsi="Arial" w:cs="Arial"/>
          <w:color w:val="000000"/>
          <w:sz w:val="24"/>
          <w:szCs w:val="24"/>
        </w:rPr>
        <w:t>[Indexation]</w:t>
      </w:r>
    </w:p>
    <w:p w14:paraId="73A1B376" w14:textId="77777777" w:rsidR="00EF7CF7" w:rsidRDefault="006361FC">
      <w:pPr>
        <w:numPr>
          <w:ilvl w:val="0"/>
          <w:numId w:val="3"/>
        </w:numPr>
        <w:pBdr>
          <w:top w:val="single" w:sz="4" w:space="31" w:color="FFFFFF"/>
          <w:left w:val="single" w:sz="4" w:space="31" w:color="FFFFFF"/>
          <w:bottom w:val="single" w:sz="4" w:space="31" w:color="FFFFFF"/>
          <w:right w:val="single" w:sz="4" w:space="31" w:color="FFFFFF"/>
        </w:pBdr>
        <w:tabs>
          <w:tab w:val="left" w:pos="1537"/>
        </w:tabs>
        <w:spacing w:after="0" w:line="256" w:lineRule="auto"/>
      </w:pPr>
      <w:r>
        <w:rPr>
          <w:rFonts w:ascii="Arial" w:eastAsia="Arial" w:hAnsi="Arial" w:cs="Arial"/>
          <w:color w:val="000000"/>
          <w:sz w:val="24"/>
          <w:szCs w:val="24"/>
        </w:rPr>
        <w:lastRenderedPageBreak/>
        <w:t>[Specific Change in Law]</w:t>
      </w:r>
    </w:p>
    <w:p w14:paraId="73A1B377" w14:textId="77777777" w:rsidR="00EF7CF7" w:rsidRDefault="006361FC">
      <w:pPr>
        <w:numPr>
          <w:ilvl w:val="0"/>
          <w:numId w:val="3"/>
        </w:numPr>
        <w:pBdr>
          <w:top w:val="single" w:sz="4" w:space="31" w:color="FFFFFF"/>
          <w:left w:val="single" w:sz="4" w:space="31" w:color="FFFFFF"/>
          <w:bottom w:val="single" w:sz="4" w:space="31" w:color="FFFFFF"/>
          <w:right w:val="single" w:sz="4" w:space="31" w:color="FFFFFF"/>
        </w:pBdr>
        <w:tabs>
          <w:tab w:val="left" w:pos="1537"/>
        </w:tabs>
        <w:spacing w:after="0" w:line="256" w:lineRule="auto"/>
      </w:pPr>
      <w:r>
        <w:rPr>
          <w:rFonts w:ascii="Arial" w:eastAsia="Arial" w:hAnsi="Arial" w:cs="Arial"/>
          <w:color w:val="000000"/>
          <w:sz w:val="24"/>
          <w:szCs w:val="24"/>
        </w:rPr>
        <w:t>[Benchmarking using Call-Off Schedule 16 (Benchmarking)]</w:t>
      </w:r>
    </w:p>
    <w:p w14:paraId="73A1B379" w14:textId="77777777" w:rsidR="00EF7CF7" w:rsidRDefault="006361FC">
      <w:pPr>
        <w:tabs>
          <w:tab w:val="left" w:pos="2257"/>
        </w:tabs>
        <w:spacing w:after="0" w:line="256" w:lineRule="auto"/>
        <w:rPr>
          <w:rFonts w:ascii="Arial" w:eastAsia="Arial" w:hAnsi="Arial" w:cs="Arial"/>
          <w:sz w:val="24"/>
          <w:szCs w:val="24"/>
        </w:rPr>
      </w:pPr>
      <w:r>
        <w:rPr>
          <w:rFonts w:ascii="Arial" w:eastAsia="Arial" w:hAnsi="Arial" w:cs="Arial"/>
          <w:sz w:val="24"/>
          <w:szCs w:val="24"/>
        </w:rPr>
        <w:t>REIMBURSABLE EXPENSES</w:t>
      </w:r>
    </w:p>
    <w:p w14:paraId="73A1B37A" w14:textId="77777777" w:rsidR="00EF7CF7" w:rsidRDefault="006361FC">
      <w:pPr>
        <w:tabs>
          <w:tab w:val="left" w:pos="2257"/>
        </w:tabs>
        <w:spacing w:after="0" w:line="254" w:lineRule="auto"/>
      </w:pPr>
      <w:r>
        <w:rPr>
          <w:rFonts w:ascii="Arial" w:eastAsia="Arial" w:hAnsi="Arial" w:cs="Arial"/>
          <w:sz w:val="24"/>
          <w:szCs w:val="24"/>
        </w:rPr>
        <w:t>None</w:t>
      </w:r>
    </w:p>
    <w:p w14:paraId="73A1B37B" w14:textId="77777777" w:rsidR="00EF7CF7" w:rsidRDefault="00EF7CF7">
      <w:pPr>
        <w:tabs>
          <w:tab w:val="left" w:pos="2257"/>
        </w:tabs>
        <w:spacing w:after="0" w:line="256" w:lineRule="auto"/>
        <w:rPr>
          <w:rFonts w:ascii="Arial" w:eastAsia="Arial" w:hAnsi="Arial" w:cs="Arial"/>
          <w:sz w:val="24"/>
          <w:szCs w:val="24"/>
        </w:rPr>
      </w:pPr>
    </w:p>
    <w:p w14:paraId="73A1B37C" w14:textId="77777777" w:rsidR="00EF7CF7" w:rsidRDefault="006361FC">
      <w:pPr>
        <w:tabs>
          <w:tab w:val="left" w:pos="2257"/>
        </w:tabs>
        <w:spacing w:after="0" w:line="256" w:lineRule="auto"/>
        <w:rPr>
          <w:rFonts w:ascii="Arial" w:eastAsia="Arial" w:hAnsi="Arial" w:cs="Arial"/>
          <w:sz w:val="24"/>
          <w:szCs w:val="24"/>
        </w:rPr>
      </w:pPr>
      <w:r>
        <w:rPr>
          <w:rFonts w:ascii="Arial" w:eastAsia="Arial" w:hAnsi="Arial" w:cs="Arial"/>
          <w:sz w:val="24"/>
          <w:szCs w:val="24"/>
        </w:rPr>
        <w:t>PAYMENT METHOD</w:t>
      </w:r>
    </w:p>
    <w:p w14:paraId="73A1B37D" w14:textId="77777777" w:rsidR="00EF7CF7" w:rsidRDefault="006361FC">
      <w:pPr>
        <w:tabs>
          <w:tab w:val="left" w:pos="2257"/>
        </w:tabs>
        <w:spacing w:after="0" w:line="254" w:lineRule="auto"/>
        <w:rPr>
          <w:rFonts w:ascii="Arial" w:eastAsia="Arial" w:hAnsi="Arial" w:cs="Arial"/>
          <w:b/>
          <w:color w:val="FF0000"/>
        </w:rPr>
      </w:pPr>
      <w:r>
        <w:rPr>
          <w:rFonts w:ascii="Arial" w:eastAsia="Arial" w:hAnsi="Arial" w:cs="Arial"/>
          <w:b/>
          <w:color w:val="FF0000"/>
        </w:rPr>
        <w:t>REDACTED TEXT under FOIA Section 43 Commercial Interests</w:t>
      </w:r>
    </w:p>
    <w:p w14:paraId="73A1B37E" w14:textId="77777777" w:rsidR="00EF7CF7" w:rsidRDefault="00EF7CF7">
      <w:pPr>
        <w:tabs>
          <w:tab w:val="left" w:pos="2257"/>
        </w:tabs>
        <w:spacing w:after="0" w:line="254" w:lineRule="auto"/>
        <w:rPr>
          <w:rFonts w:ascii="Arial" w:eastAsia="Arial" w:hAnsi="Arial" w:cs="Arial"/>
          <w:b/>
          <w:sz w:val="24"/>
          <w:szCs w:val="24"/>
        </w:rPr>
      </w:pPr>
    </w:p>
    <w:p w14:paraId="73A1B37F" w14:textId="77777777" w:rsidR="00EF7CF7" w:rsidRDefault="006361FC">
      <w:pPr>
        <w:tabs>
          <w:tab w:val="left" w:pos="2257"/>
        </w:tabs>
        <w:spacing w:after="0" w:line="254" w:lineRule="auto"/>
        <w:rPr>
          <w:rFonts w:ascii="Arial" w:eastAsia="Arial" w:hAnsi="Arial" w:cs="Arial"/>
          <w:sz w:val="24"/>
          <w:szCs w:val="24"/>
        </w:rPr>
      </w:pPr>
      <w:r>
        <w:rPr>
          <w:rFonts w:ascii="Arial" w:eastAsia="Arial" w:hAnsi="Arial" w:cs="Arial"/>
          <w:sz w:val="24"/>
          <w:szCs w:val="24"/>
        </w:rPr>
        <w:t xml:space="preserve">BUYER’S INVOICE ADDRESS: </w:t>
      </w:r>
    </w:p>
    <w:p w14:paraId="73A1B380" w14:textId="77777777" w:rsidR="00EF7CF7" w:rsidRDefault="006361FC">
      <w:pPr>
        <w:tabs>
          <w:tab w:val="left" w:pos="2257"/>
        </w:tabs>
        <w:spacing w:after="0" w:line="256" w:lineRule="auto"/>
        <w:rPr>
          <w:rFonts w:ascii="Arial" w:eastAsia="Arial" w:hAnsi="Arial" w:cs="Arial"/>
          <w:b/>
          <w:color w:val="FF0000"/>
        </w:rPr>
      </w:pPr>
      <w:r>
        <w:rPr>
          <w:rFonts w:ascii="Arial" w:eastAsia="Arial" w:hAnsi="Arial" w:cs="Arial"/>
          <w:b/>
          <w:color w:val="FF0000"/>
        </w:rPr>
        <w:t>REDACTED TEXT under FOIA Section 43 Commercial Interests</w:t>
      </w:r>
    </w:p>
    <w:p w14:paraId="73A1B381" w14:textId="77777777" w:rsidR="00EF7CF7" w:rsidRDefault="00EF7CF7">
      <w:pPr>
        <w:tabs>
          <w:tab w:val="left" w:pos="2257"/>
        </w:tabs>
        <w:spacing w:after="0" w:line="256" w:lineRule="auto"/>
        <w:rPr>
          <w:rFonts w:ascii="Arial" w:eastAsia="Arial" w:hAnsi="Arial" w:cs="Arial"/>
          <w:sz w:val="24"/>
          <w:szCs w:val="24"/>
        </w:rPr>
      </w:pPr>
    </w:p>
    <w:p w14:paraId="73A1B382" w14:textId="77777777" w:rsidR="00EF7CF7" w:rsidRDefault="006361FC">
      <w:pPr>
        <w:tabs>
          <w:tab w:val="left" w:pos="2257"/>
        </w:tabs>
        <w:spacing w:after="0" w:line="256" w:lineRule="auto"/>
        <w:rPr>
          <w:rFonts w:ascii="Arial" w:eastAsia="Arial" w:hAnsi="Arial" w:cs="Arial"/>
          <w:sz w:val="24"/>
          <w:szCs w:val="24"/>
        </w:rPr>
      </w:pPr>
      <w:r>
        <w:rPr>
          <w:rFonts w:ascii="Arial" w:eastAsia="Arial" w:hAnsi="Arial" w:cs="Arial"/>
          <w:sz w:val="24"/>
          <w:szCs w:val="24"/>
        </w:rPr>
        <w:t>BUYER’S AUTHORISED REPRESENTATIVE</w:t>
      </w:r>
    </w:p>
    <w:p w14:paraId="73A1B383" w14:textId="77777777" w:rsidR="00EF7CF7" w:rsidRDefault="006361FC">
      <w:pPr>
        <w:tabs>
          <w:tab w:val="left" w:pos="2257"/>
        </w:tabs>
        <w:spacing w:after="0" w:line="254" w:lineRule="auto"/>
        <w:rPr>
          <w:rFonts w:ascii="Arial" w:eastAsia="Arial" w:hAnsi="Arial" w:cs="Arial"/>
          <w:color w:val="0B0C0C"/>
        </w:rPr>
      </w:pPr>
      <w:r>
        <w:rPr>
          <w:rFonts w:ascii="Arial" w:eastAsia="Arial" w:hAnsi="Arial" w:cs="Arial"/>
          <w:b/>
          <w:color w:val="FF0000"/>
        </w:rPr>
        <w:t>REDACTED TEXT under FOIA Section 40, Personal Information</w:t>
      </w:r>
      <w:r>
        <w:rPr>
          <w:rFonts w:ascii="Arial" w:eastAsia="Arial" w:hAnsi="Arial" w:cs="Arial"/>
          <w:color w:val="0B0C0C"/>
        </w:rPr>
        <w:t>.</w:t>
      </w:r>
    </w:p>
    <w:p w14:paraId="73A1B384" w14:textId="77777777" w:rsidR="00EF7CF7" w:rsidRDefault="006361FC">
      <w:pPr>
        <w:tabs>
          <w:tab w:val="left" w:pos="2257"/>
        </w:tabs>
        <w:spacing w:after="0" w:line="254" w:lineRule="auto"/>
        <w:rPr>
          <w:rFonts w:ascii="Arial" w:eastAsia="Arial" w:hAnsi="Arial" w:cs="Arial"/>
          <w:color w:val="0B0C0C"/>
        </w:rPr>
      </w:pPr>
      <w:r>
        <w:rPr>
          <w:rFonts w:ascii="Arial" w:eastAsia="Arial" w:hAnsi="Arial" w:cs="Arial"/>
          <w:b/>
          <w:color w:val="FF0000"/>
        </w:rPr>
        <w:t>REDACTED TEXT under FOIA Section 40, Personal Information</w:t>
      </w:r>
      <w:r>
        <w:rPr>
          <w:rFonts w:ascii="Arial" w:eastAsia="Arial" w:hAnsi="Arial" w:cs="Arial"/>
          <w:color w:val="0B0C0C"/>
        </w:rPr>
        <w:t>.</w:t>
      </w:r>
    </w:p>
    <w:p w14:paraId="73A1B385" w14:textId="77777777" w:rsidR="00EF7CF7" w:rsidRDefault="006361FC">
      <w:pPr>
        <w:tabs>
          <w:tab w:val="left" w:pos="2257"/>
        </w:tabs>
        <w:spacing w:after="0" w:line="254" w:lineRule="auto"/>
        <w:rPr>
          <w:rFonts w:ascii="Arial" w:eastAsia="Arial" w:hAnsi="Arial" w:cs="Arial"/>
          <w:color w:val="0B0C0C"/>
        </w:rPr>
      </w:pPr>
      <w:r>
        <w:rPr>
          <w:rFonts w:ascii="Arial" w:eastAsia="Arial" w:hAnsi="Arial" w:cs="Arial"/>
          <w:b/>
          <w:color w:val="FF0000"/>
        </w:rPr>
        <w:t xml:space="preserve">REDACTED TEXT under FOIA Section 40, Personal </w:t>
      </w:r>
      <w:r>
        <w:rPr>
          <w:rFonts w:ascii="Arial" w:eastAsia="Arial" w:hAnsi="Arial" w:cs="Arial"/>
          <w:b/>
          <w:color w:val="FF0000"/>
        </w:rPr>
        <w:t>Information</w:t>
      </w:r>
      <w:r>
        <w:rPr>
          <w:rFonts w:ascii="Arial" w:eastAsia="Arial" w:hAnsi="Arial" w:cs="Arial"/>
          <w:color w:val="0B0C0C"/>
        </w:rPr>
        <w:t>.</w:t>
      </w:r>
    </w:p>
    <w:p w14:paraId="73A1B386" w14:textId="77777777" w:rsidR="00EF7CF7" w:rsidRDefault="006361FC">
      <w:pPr>
        <w:tabs>
          <w:tab w:val="left" w:pos="2257"/>
        </w:tabs>
        <w:spacing w:after="0" w:line="256" w:lineRule="auto"/>
        <w:rPr>
          <w:rFonts w:ascii="Arial" w:eastAsia="Arial" w:hAnsi="Arial" w:cs="Arial"/>
          <w:color w:val="0B0C0C"/>
        </w:rPr>
      </w:pPr>
      <w:r>
        <w:rPr>
          <w:rFonts w:ascii="Arial" w:eastAsia="Arial" w:hAnsi="Arial" w:cs="Arial"/>
          <w:b/>
          <w:color w:val="FF0000"/>
        </w:rPr>
        <w:t>REDACTED TEXT under FOIA Section 40, Personal Information</w:t>
      </w:r>
      <w:r>
        <w:rPr>
          <w:rFonts w:ascii="Arial" w:eastAsia="Arial" w:hAnsi="Arial" w:cs="Arial"/>
          <w:color w:val="0B0C0C"/>
        </w:rPr>
        <w:t>.</w:t>
      </w:r>
    </w:p>
    <w:p w14:paraId="73A1B387" w14:textId="77777777" w:rsidR="00EF7CF7" w:rsidRDefault="00EF7CF7">
      <w:pPr>
        <w:tabs>
          <w:tab w:val="left" w:pos="2257"/>
        </w:tabs>
        <w:spacing w:after="0" w:line="256" w:lineRule="auto"/>
        <w:rPr>
          <w:rFonts w:ascii="Arial" w:eastAsia="Arial" w:hAnsi="Arial" w:cs="Arial"/>
          <w:sz w:val="24"/>
          <w:szCs w:val="24"/>
        </w:rPr>
      </w:pPr>
    </w:p>
    <w:p w14:paraId="73A1B388" w14:textId="77777777" w:rsidR="00EF7CF7" w:rsidRDefault="006361FC">
      <w:pPr>
        <w:tabs>
          <w:tab w:val="left" w:pos="2257"/>
        </w:tabs>
        <w:spacing w:after="0" w:line="256" w:lineRule="auto"/>
        <w:rPr>
          <w:rFonts w:ascii="Arial" w:eastAsia="Arial" w:hAnsi="Arial" w:cs="Arial"/>
          <w:sz w:val="24"/>
          <w:szCs w:val="24"/>
        </w:rPr>
      </w:pPr>
      <w:r>
        <w:rPr>
          <w:rFonts w:ascii="Arial" w:eastAsia="Arial" w:hAnsi="Arial" w:cs="Arial"/>
          <w:sz w:val="24"/>
          <w:szCs w:val="24"/>
        </w:rPr>
        <w:t>BUYER’S ENVIRONMENTAL POLICY</w:t>
      </w:r>
    </w:p>
    <w:p w14:paraId="73A1B389" w14:textId="77777777" w:rsidR="00EF7CF7" w:rsidRDefault="006361FC">
      <w:pPr>
        <w:tabs>
          <w:tab w:val="left" w:pos="2257"/>
        </w:tabs>
        <w:spacing w:after="0" w:line="256" w:lineRule="auto"/>
      </w:pPr>
      <w:r>
        <w:rPr>
          <w:rFonts w:ascii="Arial" w:eastAsia="Arial" w:hAnsi="Arial" w:cs="Arial"/>
          <w:sz w:val="24"/>
          <w:szCs w:val="24"/>
        </w:rPr>
        <w:t>Not applicable</w:t>
      </w:r>
    </w:p>
    <w:p w14:paraId="73A1B38A" w14:textId="77777777" w:rsidR="00EF7CF7" w:rsidRDefault="00EF7CF7">
      <w:pPr>
        <w:tabs>
          <w:tab w:val="left" w:pos="2257"/>
        </w:tabs>
        <w:spacing w:after="0" w:line="256" w:lineRule="auto"/>
        <w:rPr>
          <w:rFonts w:ascii="Arial" w:eastAsia="Arial" w:hAnsi="Arial" w:cs="Arial"/>
          <w:sz w:val="24"/>
          <w:szCs w:val="24"/>
        </w:rPr>
      </w:pPr>
    </w:p>
    <w:p w14:paraId="73A1B38B" w14:textId="77777777" w:rsidR="00EF7CF7" w:rsidRDefault="006361FC">
      <w:pPr>
        <w:tabs>
          <w:tab w:val="left" w:pos="2257"/>
        </w:tabs>
        <w:spacing w:after="0" w:line="256" w:lineRule="auto"/>
        <w:rPr>
          <w:rFonts w:ascii="Arial" w:eastAsia="Arial" w:hAnsi="Arial" w:cs="Arial"/>
          <w:sz w:val="24"/>
          <w:szCs w:val="24"/>
        </w:rPr>
      </w:pPr>
      <w:r>
        <w:rPr>
          <w:rFonts w:ascii="Arial" w:eastAsia="Arial" w:hAnsi="Arial" w:cs="Arial"/>
          <w:sz w:val="24"/>
          <w:szCs w:val="24"/>
        </w:rPr>
        <w:t>BUYER’S SECURITY POLICY</w:t>
      </w:r>
    </w:p>
    <w:p w14:paraId="73A1B38C" w14:textId="77777777" w:rsidR="00EF7CF7" w:rsidRDefault="006361FC">
      <w:pPr>
        <w:tabs>
          <w:tab w:val="left" w:pos="2257"/>
        </w:tabs>
        <w:spacing w:after="0" w:line="256" w:lineRule="auto"/>
      </w:pPr>
      <w:r>
        <w:rPr>
          <w:rFonts w:ascii="Arial" w:eastAsia="Arial" w:hAnsi="Arial" w:cs="Arial"/>
          <w:sz w:val="24"/>
          <w:szCs w:val="24"/>
        </w:rPr>
        <w:t>Not applicable</w:t>
      </w:r>
    </w:p>
    <w:p w14:paraId="73A1B38D" w14:textId="77777777" w:rsidR="00EF7CF7" w:rsidRDefault="00EF7CF7">
      <w:pPr>
        <w:tabs>
          <w:tab w:val="left" w:pos="2257"/>
        </w:tabs>
        <w:spacing w:after="0" w:line="256" w:lineRule="auto"/>
        <w:rPr>
          <w:rFonts w:ascii="Arial" w:eastAsia="Arial" w:hAnsi="Arial" w:cs="Arial"/>
          <w:sz w:val="24"/>
          <w:szCs w:val="24"/>
        </w:rPr>
      </w:pPr>
    </w:p>
    <w:p w14:paraId="73A1B38E" w14:textId="77777777" w:rsidR="00EF7CF7" w:rsidRDefault="006361FC">
      <w:pPr>
        <w:tabs>
          <w:tab w:val="left" w:pos="2257"/>
        </w:tabs>
        <w:spacing w:after="0" w:line="254" w:lineRule="auto"/>
        <w:rPr>
          <w:rFonts w:ascii="Arial" w:eastAsia="Arial" w:hAnsi="Arial" w:cs="Arial"/>
          <w:sz w:val="24"/>
          <w:szCs w:val="24"/>
        </w:rPr>
      </w:pPr>
      <w:r>
        <w:rPr>
          <w:rFonts w:ascii="Arial" w:eastAsia="Arial" w:hAnsi="Arial" w:cs="Arial"/>
          <w:sz w:val="24"/>
          <w:szCs w:val="24"/>
        </w:rPr>
        <w:t xml:space="preserve">SUPPLIER’S AUTHORISED REPRESENTATIVE </w:t>
      </w:r>
    </w:p>
    <w:p w14:paraId="73A1B38F" w14:textId="77777777" w:rsidR="00EF7CF7" w:rsidRDefault="006361FC">
      <w:pPr>
        <w:pBdr>
          <w:top w:val="nil"/>
          <w:left w:val="nil"/>
          <w:bottom w:val="nil"/>
          <w:right w:val="nil"/>
          <w:between w:val="nil"/>
        </w:pBdr>
        <w:spacing w:after="0" w:line="240" w:lineRule="auto"/>
        <w:rPr>
          <w:rFonts w:ascii="Arial" w:eastAsia="Arial" w:hAnsi="Arial" w:cs="Arial"/>
          <w:color w:val="0B0C0C"/>
        </w:rPr>
      </w:pPr>
      <w:r>
        <w:rPr>
          <w:rFonts w:ascii="Arial" w:eastAsia="Arial" w:hAnsi="Arial" w:cs="Arial"/>
          <w:b/>
          <w:color w:val="FF0000"/>
        </w:rPr>
        <w:t>REDACTED TEXT under FOIA Section 40, Personal Information</w:t>
      </w:r>
      <w:r>
        <w:rPr>
          <w:rFonts w:ascii="Arial" w:eastAsia="Arial" w:hAnsi="Arial" w:cs="Arial"/>
          <w:color w:val="0B0C0C"/>
        </w:rPr>
        <w:t>.</w:t>
      </w:r>
    </w:p>
    <w:p w14:paraId="73A1B390" w14:textId="77777777" w:rsidR="00EF7CF7" w:rsidRDefault="006361FC">
      <w:pPr>
        <w:tabs>
          <w:tab w:val="left" w:pos="2257"/>
        </w:tabs>
        <w:spacing w:after="0" w:line="254" w:lineRule="auto"/>
        <w:rPr>
          <w:rFonts w:ascii="Arial" w:eastAsia="Arial" w:hAnsi="Arial" w:cs="Arial"/>
          <w:color w:val="0B0C0C"/>
        </w:rPr>
      </w:pPr>
      <w:r>
        <w:rPr>
          <w:rFonts w:ascii="Arial" w:eastAsia="Arial" w:hAnsi="Arial" w:cs="Arial"/>
          <w:b/>
          <w:color w:val="FF0000"/>
        </w:rPr>
        <w:t>REDACTED TEXT under FOIA Section 40, Personal Information</w:t>
      </w:r>
      <w:r>
        <w:rPr>
          <w:rFonts w:ascii="Arial" w:eastAsia="Arial" w:hAnsi="Arial" w:cs="Arial"/>
          <w:color w:val="0B0C0C"/>
        </w:rPr>
        <w:t>.</w:t>
      </w:r>
    </w:p>
    <w:p w14:paraId="73A1B391" w14:textId="77777777" w:rsidR="00EF7CF7" w:rsidRDefault="00EF7CF7">
      <w:pPr>
        <w:tabs>
          <w:tab w:val="left" w:pos="2257"/>
        </w:tabs>
        <w:spacing w:after="0" w:line="254" w:lineRule="auto"/>
        <w:rPr>
          <w:rFonts w:ascii="Arial" w:eastAsia="Arial" w:hAnsi="Arial" w:cs="Arial"/>
          <w:sz w:val="24"/>
          <w:szCs w:val="24"/>
        </w:rPr>
      </w:pPr>
    </w:p>
    <w:p w14:paraId="73A1B392" w14:textId="77777777" w:rsidR="00EF7CF7" w:rsidRDefault="006361FC">
      <w:pPr>
        <w:tabs>
          <w:tab w:val="left" w:pos="2257"/>
        </w:tabs>
        <w:spacing w:after="0" w:line="254" w:lineRule="auto"/>
        <w:rPr>
          <w:rFonts w:ascii="Arial" w:eastAsia="Arial" w:hAnsi="Arial" w:cs="Arial"/>
          <w:sz w:val="24"/>
          <w:szCs w:val="24"/>
        </w:rPr>
      </w:pPr>
      <w:r>
        <w:rPr>
          <w:rFonts w:ascii="Arial" w:eastAsia="Arial" w:hAnsi="Arial" w:cs="Arial"/>
          <w:sz w:val="24"/>
          <w:szCs w:val="24"/>
        </w:rPr>
        <w:t xml:space="preserve">SUPPLIER’S CONTRACT MANAGER </w:t>
      </w:r>
    </w:p>
    <w:p w14:paraId="73A1B393" w14:textId="77777777" w:rsidR="00EF7CF7" w:rsidRDefault="006361FC">
      <w:pPr>
        <w:pBdr>
          <w:top w:val="nil"/>
          <w:left w:val="nil"/>
          <w:bottom w:val="nil"/>
          <w:right w:val="nil"/>
          <w:between w:val="nil"/>
        </w:pBdr>
        <w:spacing w:after="0" w:line="240" w:lineRule="auto"/>
        <w:rPr>
          <w:rFonts w:ascii="Arial" w:eastAsia="Arial" w:hAnsi="Arial" w:cs="Arial"/>
          <w:color w:val="0B0C0C"/>
        </w:rPr>
      </w:pPr>
      <w:r>
        <w:rPr>
          <w:rFonts w:ascii="Arial" w:eastAsia="Arial" w:hAnsi="Arial" w:cs="Arial"/>
          <w:b/>
          <w:color w:val="FF0000"/>
        </w:rPr>
        <w:t>REDACTED TEXT under FOIA Section 40, Personal Information</w:t>
      </w:r>
      <w:r>
        <w:rPr>
          <w:rFonts w:ascii="Arial" w:eastAsia="Arial" w:hAnsi="Arial" w:cs="Arial"/>
          <w:color w:val="0B0C0C"/>
        </w:rPr>
        <w:t>.</w:t>
      </w:r>
    </w:p>
    <w:p w14:paraId="73A1B394" w14:textId="77777777" w:rsidR="00EF7CF7" w:rsidRDefault="006361FC">
      <w:pPr>
        <w:tabs>
          <w:tab w:val="left" w:pos="2257"/>
        </w:tabs>
        <w:spacing w:after="0" w:line="256" w:lineRule="auto"/>
        <w:rPr>
          <w:rFonts w:ascii="Arial" w:eastAsia="Arial" w:hAnsi="Arial" w:cs="Arial"/>
          <w:color w:val="0B0C0C"/>
        </w:rPr>
      </w:pPr>
      <w:r>
        <w:rPr>
          <w:rFonts w:ascii="Arial" w:eastAsia="Arial" w:hAnsi="Arial" w:cs="Arial"/>
          <w:b/>
          <w:color w:val="FF0000"/>
        </w:rPr>
        <w:t>REDACTED TEXT under FOIA Section 40, Personal Information</w:t>
      </w:r>
      <w:r>
        <w:rPr>
          <w:rFonts w:ascii="Arial" w:eastAsia="Arial" w:hAnsi="Arial" w:cs="Arial"/>
          <w:color w:val="0B0C0C"/>
        </w:rPr>
        <w:t>.</w:t>
      </w:r>
    </w:p>
    <w:p w14:paraId="73A1B395" w14:textId="77777777" w:rsidR="00EF7CF7" w:rsidRDefault="00EF7CF7">
      <w:pPr>
        <w:tabs>
          <w:tab w:val="left" w:pos="2257"/>
        </w:tabs>
        <w:spacing w:after="0" w:line="256" w:lineRule="auto"/>
        <w:rPr>
          <w:rFonts w:ascii="Arial" w:eastAsia="Arial" w:hAnsi="Arial" w:cs="Arial"/>
          <w:sz w:val="24"/>
          <w:szCs w:val="24"/>
        </w:rPr>
      </w:pPr>
    </w:p>
    <w:p w14:paraId="73A1B396" w14:textId="77777777" w:rsidR="00EF7CF7" w:rsidRDefault="006361FC">
      <w:pPr>
        <w:tabs>
          <w:tab w:val="left" w:pos="2257"/>
        </w:tabs>
        <w:spacing w:after="0" w:line="254" w:lineRule="auto"/>
        <w:rPr>
          <w:rFonts w:ascii="Arial" w:eastAsia="Arial" w:hAnsi="Arial" w:cs="Arial"/>
          <w:sz w:val="24"/>
          <w:szCs w:val="24"/>
        </w:rPr>
      </w:pPr>
      <w:r>
        <w:rPr>
          <w:rFonts w:ascii="Arial" w:eastAsia="Arial" w:hAnsi="Arial" w:cs="Arial"/>
          <w:sz w:val="24"/>
          <w:szCs w:val="24"/>
        </w:rPr>
        <w:t>PROGRESS REPORT FREQUENCY</w:t>
      </w:r>
    </w:p>
    <w:p w14:paraId="73A1B397" w14:textId="77777777" w:rsidR="00EF7CF7" w:rsidRDefault="006361FC">
      <w:pPr>
        <w:tabs>
          <w:tab w:val="left" w:pos="2257"/>
        </w:tabs>
        <w:spacing w:after="0" w:line="254" w:lineRule="auto"/>
        <w:rPr>
          <w:rFonts w:ascii="Arial" w:eastAsia="Arial" w:hAnsi="Arial" w:cs="Arial"/>
          <w:sz w:val="24"/>
          <w:szCs w:val="24"/>
        </w:rPr>
      </w:pPr>
      <w:r>
        <w:rPr>
          <w:rFonts w:ascii="Arial" w:eastAsia="Arial" w:hAnsi="Arial" w:cs="Arial"/>
          <w:sz w:val="24"/>
          <w:szCs w:val="24"/>
        </w:rPr>
        <w:t>On the first Working D</w:t>
      </w:r>
      <w:r>
        <w:rPr>
          <w:rFonts w:ascii="Arial" w:eastAsia="Arial" w:hAnsi="Arial" w:cs="Arial"/>
          <w:sz w:val="24"/>
          <w:szCs w:val="24"/>
        </w:rPr>
        <w:t>ay of each calendar month, or otherwise as agreed to meet order requirements.</w:t>
      </w:r>
    </w:p>
    <w:p w14:paraId="73A1B398" w14:textId="77777777" w:rsidR="00EF7CF7" w:rsidRDefault="00EF7CF7">
      <w:pPr>
        <w:tabs>
          <w:tab w:val="left" w:pos="2257"/>
        </w:tabs>
        <w:spacing w:after="0" w:line="254" w:lineRule="auto"/>
        <w:rPr>
          <w:rFonts w:ascii="Arial" w:eastAsia="Arial" w:hAnsi="Arial" w:cs="Arial"/>
          <w:sz w:val="24"/>
          <w:szCs w:val="24"/>
        </w:rPr>
      </w:pPr>
    </w:p>
    <w:p w14:paraId="73A1B399" w14:textId="77777777" w:rsidR="00EF7CF7" w:rsidRDefault="006361FC">
      <w:pPr>
        <w:tabs>
          <w:tab w:val="left" w:pos="2257"/>
        </w:tabs>
        <w:spacing w:after="0" w:line="254" w:lineRule="auto"/>
        <w:rPr>
          <w:rFonts w:ascii="Arial" w:eastAsia="Arial" w:hAnsi="Arial" w:cs="Arial"/>
          <w:sz w:val="24"/>
          <w:szCs w:val="24"/>
        </w:rPr>
      </w:pPr>
      <w:r>
        <w:rPr>
          <w:rFonts w:ascii="Arial" w:eastAsia="Arial" w:hAnsi="Arial" w:cs="Arial"/>
          <w:sz w:val="24"/>
          <w:szCs w:val="24"/>
        </w:rPr>
        <w:t>PROGRESS MEETING FREQUENCY</w:t>
      </w:r>
    </w:p>
    <w:p w14:paraId="73A1B39A" w14:textId="77777777" w:rsidR="00EF7CF7" w:rsidRDefault="006361FC">
      <w:pPr>
        <w:tabs>
          <w:tab w:val="left" w:pos="2257"/>
        </w:tabs>
        <w:spacing w:after="0" w:line="254" w:lineRule="auto"/>
        <w:rPr>
          <w:rFonts w:ascii="Arial" w:eastAsia="Arial" w:hAnsi="Arial" w:cs="Arial"/>
          <w:sz w:val="24"/>
          <w:szCs w:val="24"/>
        </w:rPr>
      </w:pPr>
      <w:r>
        <w:rPr>
          <w:rFonts w:ascii="Arial" w:eastAsia="Arial" w:hAnsi="Arial" w:cs="Arial"/>
          <w:sz w:val="24"/>
          <w:szCs w:val="24"/>
        </w:rPr>
        <w:t>Quarterly on the first Working Day of each quarter, or as otherwise agreed to meet order requirements.</w:t>
      </w:r>
    </w:p>
    <w:p w14:paraId="73A1B39B" w14:textId="77777777" w:rsidR="00EF7CF7" w:rsidRDefault="00EF7CF7">
      <w:pPr>
        <w:tabs>
          <w:tab w:val="left" w:pos="2257"/>
        </w:tabs>
        <w:spacing w:after="0" w:line="256" w:lineRule="auto"/>
        <w:rPr>
          <w:rFonts w:ascii="Arial" w:eastAsia="Arial" w:hAnsi="Arial" w:cs="Arial"/>
          <w:b/>
          <w:sz w:val="24"/>
          <w:szCs w:val="24"/>
        </w:rPr>
      </w:pPr>
    </w:p>
    <w:p w14:paraId="73A1B39C" w14:textId="77777777" w:rsidR="00EF7CF7" w:rsidRDefault="006361FC">
      <w:pPr>
        <w:pBdr>
          <w:top w:val="nil"/>
          <w:left w:val="nil"/>
          <w:bottom w:val="nil"/>
          <w:right w:val="nil"/>
          <w:between w:val="nil"/>
        </w:pBdr>
        <w:spacing w:after="0" w:line="240" w:lineRule="auto"/>
        <w:rPr>
          <w:rFonts w:ascii="Arial" w:eastAsia="Arial" w:hAnsi="Arial" w:cs="Arial"/>
          <w:color w:val="242424"/>
        </w:rPr>
      </w:pPr>
      <w:r>
        <w:rPr>
          <w:rFonts w:ascii="Arial" w:eastAsia="Arial" w:hAnsi="Arial" w:cs="Arial"/>
          <w:color w:val="242424"/>
        </w:rPr>
        <w:t xml:space="preserve">KEY STAFF </w:t>
      </w:r>
    </w:p>
    <w:p w14:paraId="73A1B39D" w14:textId="77777777" w:rsidR="00EF7CF7" w:rsidRDefault="006361FC">
      <w:pPr>
        <w:pBdr>
          <w:top w:val="nil"/>
          <w:left w:val="nil"/>
          <w:bottom w:val="nil"/>
          <w:right w:val="nil"/>
          <w:between w:val="nil"/>
        </w:pBdr>
        <w:spacing w:after="0" w:line="240" w:lineRule="auto"/>
        <w:rPr>
          <w:rFonts w:ascii="Arial" w:eastAsia="Arial" w:hAnsi="Arial" w:cs="Arial"/>
          <w:color w:val="0B0C0C"/>
        </w:rPr>
      </w:pPr>
      <w:r>
        <w:rPr>
          <w:rFonts w:ascii="Arial" w:eastAsia="Arial" w:hAnsi="Arial" w:cs="Arial"/>
          <w:b/>
          <w:color w:val="FF0000"/>
        </w:rPr>
        <w:t>REDACTED TEXT under FOIA Section 40, Personal Information</w:t>
      </w:r>
      <w:r>
        <w:rPr>
          <w:rFonts w:ascii="Arial" w:eastAsia="Arial" w:hAnsi="Arial" w:cs="Arial"/>
          <w:color w:val="0B0C0C"/>
        </w:rPr>
        <w:t>.</w:t>
      </w:r>
    </w:p>
    <w:p w14:paraId="73A1B39E" w14:textId="77777777" w:rsidR="00EF7CF7" w:rsidRDefault="006361FC">
      <w:pPr>
        <w:tabs>
          <w:tab w:val="left" w:pos="2257"/>
        </w:tabs>
        <w:spacing w:after="0" w:line="254" w:lineRule="auto"/>
        <w:rPr>
          <w:rFonts w:ascii="Arial" w:eastAsia="Arial" w:hAnsi="Arial" w:cs="Arial"/>
          <w:color w:val="0B0C0C"/>
        </w:rPr>
      </w:pPr>
      <w:r>
        <w:rPr>
          <w:rFonts w:ascii="Arial" w:eastAsia="Arial" w:hAnsi="Arial" w:cs="Arial"/>
          <w:b/>
          <w:color w:val="FF0000"/>
        </w:rPr>
        <w:t>REDACTED TEXT under FOIA Section 40, Personal Information</w:t>
      </w:r>
      <w:r>
        <w:rPr>
          <w:rFonts w:ascii="Arial" w:eastAsia="Arial" w:hAnsi="Arial" w:cs="Arial"/>
          <w:color w:val="0B0C0C"/>
        </w:rPr>
        <w:t>.</w:t>
      </w:r>
    </w:p>
    <w:p w14:paraId="73A1B39F" w14:textId="77777777" w:rsidR="00EF7CF7" w:rsidRDefault="006361FC">
      <w:pPr>
        <w:tabs>
          <w:tab w:val="left" w:pos="2257"/>
        </w:tabs>
        <w:spacing w:after="0" w:line="256" w:lineRule="auto"/>
        <w:rPr>
          <w:rFonts w:ascii="Arial" w:eastAsia="Arial" w:hAnsi="Arial" w:cs="Arial"/>
          <w:color w:val="0B0C0C"/>
        </w:rPr>
      </w:pPr>
      <w:r>
        <w:rPr>
          <w:rFonts w:ascii="Arial" w:eastAsia="Arial" w:hAnsi="Arial" w:cs="Arial"/>
          <w:b/>
          <w:color w:val="FF0000"/>
        </w:rPr>
        <w:lastRenderedPageBreak/>
        <w:t>REDACTED TEXT under FOIA Section 40, Personal Information</w:t>
      </w:r>
      <w:r>
        <w:rPr>
          <w:rFonts w:ascii="Arial" w:eastAsia="Arial" w:hAnsi="Arial" w:cs="Arial"/>
          <w:color w:val="0B0C0C"/>
        </w:rPr>
        <w:t>.</w:t>
      </w:r>
    </w:p>
    <w:p w14:paraId="73A1B3A0" w14:textId="77777777" w:rsidR="00EF7CF7" w:rsidRDefault="00EF7CF7">
      <w:pPr>
        <w:tabs>
          <w:tab w:val="left" w:pos="2257"/>
        </w:tabs>
        <w:spacing w:after="0" w:line="256" w:lineRule="auto"/>
        <w:rPr>
          <w:rFonts w:ascii="Arial" w:eastAsia="Arial" w:hAnsi="Arial" w:cs="Arial"/>
          <w:sz w:val="24"/>
          <w:szCs w:val="24"/>
        </w:rPr>
      </w:pPr>
    </w:p>
    <w:p w14:paraId="73A1B3A1" w14:textId="77777777" w:rsidR="00EF7CF7" w:rsidRDefault="006361FC">
      <w:pPr>
        <w:tabs>
          <w:tab w:val="left" w:pos="2257"/>
        </w:tabs>
        <w:spacing w:after="0" w:line="256" w:lineRule="auto"/>
        <w:rPr>
          <w:rFonts w:ascii="Arial" w:eastAsia="Arial" w:hAnsi="Arial" w:cs="Arial"/>
          <w:sz w:val="24"/>
          <w:szCs w:val="24"/>
        </w:rPr>
      </w:pPr>
      <w:r>
        <w:rPr>
          <w:rFonts w:ascii="Arial" w:eastAsia="Arial" w:hAnsi="Arial" w:cs="Arial"/>
          <w:sz w:val="24"/>
          <w:szCs w:val="24"/>
        </w:rPr>
        <w:t>KEY SUBCONTRACTOR(S)</w:t>
      </w:r>
    </w:p>
    <w:p w14:paraId="73A1B3A2" w14:textId="77777777" w:rsidR="00EF7CF7" w:rsidRDefault="00EF7CF7">
      <w:pPr>
        <w:tabs>
          <w:tab w:val="left" w:pos="2257"/>
        </w:tabs>
        <w:spacing w:after="0" w:line="256" w:lineRule="auto"/>
        <w:rPr>
          <w:rFonts w:ascii="Arial" w:eastAsia="Arial" w:hAnsi="Arial" w:cs="Arial"/>
          <w:sz w:val="24"/>
          <w:szCs w:val="24"/>
        </w:rPr>
      </w:pPr>
    </w:p>
    <w:p w14:paraId="73A1B3A3" w14:textId="77777777" w:rsidR="00EF7CF7" w:rsidRDefault="006361FC">
      <w:pPr>
        <w:pBdr>
          <w:top w:val="nil"/>
          <w:left w:val="nil"/>
          <w:bottom w:val="nil"/>
          <w:right w:val="nil"/>
          <w:between w:val="nil"/>
        </w:pBdr>
        <w:spacing w:after="0" w:line="240" w:lineRule="auto"/>
        <w:rPr>
          <w:rFonts w:ascii="Arial" w:eastAsia="Arial" w:hAnsi="Arial" w:cs="Arial"/>
          <w:color w:val="0B0C0C"/>
        </w:rPr>
      </w:pPr>
      <w:r>
        <w:rPr>
          <w:rFonts w:ascii="Arial" w:eastAsia="Arial" w:hAnsi="Arial" w:cs="Arial"/>
          <w:b/>
          <w:color w:val="FF0000"/>
        </w:rPr>
        <w:t>REDACTED TEXT under FOIA Section 40, Personal Information</w:t>
      </w:r>
      <w:r>
        <w:rPr>
          <w:rFonts w:ascii="Arial" w:eastAsia="Arial" w:hAnsi="Arial" w:cs="Arial"/>
          <w:color w:val="0B0C0C"/>
        </w:rPr>
        <w:t>.</w:t>
      </w:r>
    </w:p>
    <w:p w14:paraId="73A1B3A4" w14:textId="77777777" w:rsidR="00EF7CF7" w:rsidRDefault="006361FC">
      <w:pPr>
        <w:pBdr>
          <w:top w:val="nil"/>
          <w:left w:val="nil"/>
          <w:bottom w:val="nil"/>
          <w:right w:val="nil"/>
          <w:between w:val="nil"/>
        </w:pBdr>
        <w:spacing w:after="0" w:line="240" w:lineRule="auto"/>
        <w:rPr>
          <w:rFonts w:ascii="Arial" w:eastAsia="Arial" w:hAnsi="Arial" w:cs="Arial"/>
          <w:color w:val="0B0C0C"/>
        </w:rPr>
      </w:pPr>
      <w:r>
        <w:rPr>
          <w:rFonts w:ascii="Arial" w:eastAsia="Arial" w:hAnsi="Arial" w:cs="Arial"/>
          <w:b/>
          <w:color w:val="FF0000"/>
        </w:rPr>
        <w:t>REDACTED TEXT under FOIA Section 40, Personal Information</w:t>
      </w:r>
      <w:r>
        <w:rPr>
          <w:rFonts w:ascii="Arial" w:eastAsia="Arial" w:hAnsi="Arial" w:cs="Arial"/>
          <w:color w:val="0B0C0C"/>
        </w:rPr>
        <w:t>.</w:t>
      </w:r>
    </w:p>
    <w:p w14:paraId="73A1B3A5" w14:textId="77777777" w:rsidR="00EF7CF7" w:rsidRDefault="006361FC">
      <w:pPr>
        <w:pBdr>
          <w:top w:val="nil"/>
          <w:left w:val="nil"/>
          <w:bottom w:val="nil"/>
          <w:right w:val="nil"/>
          <w:between w:val="nil"/>
        </w:pBdr>
        <w:spacing w:after="0" w:line="240" w:lineRule="auto"/>
        <w:rPr>
          <w:rFonts w:ascii="Arial" w:eastAsia="Arial" w:hAnsi="Arial" w:cs="Arial"/>
          <w:color w:val="0B0C0C"/>
        </w:rPr>
      </w:pPr>
      <w:r>
        <w:rPr>
          <w:rFonts w:ascii="Arial" w:eastAsia="Arial" w:hAnsi="Arial" w:cs="Arial"/>
          <w:b/>
          <w:color w:val="FF0000"/>
        </w:rPr>
        <w:t>REDACTED TEXT under FOIA Section 40, Personal Information</w:t>
      </w:r>
      <w:r>
        <w:rPr>
          <w:rFonts w:ascii="Arial" w:eastAsia="Arial" w:hAnsi="Arial" w:cs="Arial"/>
          <w:color w:val="0B0C0C"/>
        </w:rPr>
        <w:t>.</w:t>
      </w:r>
    </w:p>
    <w:p w14:paraId="73A1B3A6" w14:textId="77777777" w:rsidR="00EF7CF7" w:rsidRDefault="006361FC">
      <w:pPr>
        <w:pBdr>
          <w:top w:val="nil"/>
          <w:left w:val="nil"/>
          <w:bottom w:val="nil"/>
          <w:right w:val="nil"/>
          <w:between w:val="nil"/>
        </w:pBdr>
        <w:spacing w:after="0" w:line="240" w:lineRule="auto"/>
        <w:rPr>
          <w:rFonts w:ascii="Arial" w:eastAsia="Arial" w:hAnsi="Arial" w:cs="Arial"/>
          <w:color w:val="0B0C0C"/>
        </w:rPr>
      </w:pPr>
      <w:r>
        <w:rPr>
          <w:rFonts w:ascii="Arial" w:eastAsia="Arial" w:hAnsi="Arial" w:cs="Arial"/>
          <w:b/>
          <w:color w:val="FF0000"/>
        </w:rPr>
        <w:t>REDACTED TEXT under FOIA Section 40, Personal Information</w:t>
      </w:r>
      <w:r>
        <w:rPr>
          <w:rFonts w:ascii="Arial" w:eastAsia="Arial" w:hAnsi="Arial" w:cs="Arial"/>
          <w:color w:val="0B0C0C"/>
        </w:rPr>
        <w:t>.</w:t>
      </w:r>
    </w:p>
    <w:p w14:paraId="73A1B3A7" w14:textId="77777777" w:rsidR="00EF7CF7" w:rsidRDefault="006361FC">
      <w:pPr>
        <w:pBdr>
          <w:top w:val="nil"/>
          <w:left w:val="nil"/>
          <w:bottom w:val="nil"/>
          <w:right w:val="nil"/>
          <w:between w:val="nil"/>
        </w:pBdr>
        <w:spacing w:after="0" w:line="240" w:lineRule="auto"/>
        <w:rPr>
          <w:rFonts w:ascii="Arial" w:eastAsia="Arial" w:hAnsi="Arial" w:cs="Arial"/>
          <w:color w:val="0B0C0C"/>
        </w:rPr>
      </w:pPr>
      <w:r>
        <w:rPr>
          <w:rFonts w:ascii="Arial" w:eastAsia="Arial" w:hAnsi="Arial" w:cs="Arial"/>
          <w:b/>
          <w:color w:val="FF0000"/>
        </w:rPr>
        <w:t xml:space="preserve">REDACTED TEXT under </w:t>
      </w:r>
      <w:r>
        <w:rPr>
          <w:rFonts w:ascii="Arial" w:eastAsia="Arial" w:hAnsi="Arial" w:cs="Arial"/>
          <w:b/>
          <w:color w:val="FF0000"/>
        </w:rPr>
        <w:t>FOIA Section 40, Personal Information</w:t>
      </w:r>
      <w:r>
        <w:rPr>
          <w:rFonts w:ascii="Arial" w:eastAsia="Arial" w:hAnsi="Arial" w:cs="Arial"/>
          <w:color w:val="0B0C0C"/>
        </w:rPr>
        <w:t>.</w:t>
      </w:r>
    </w:p>
    <w:p w14:paraId="73A1B3A8" w14:textId="77777777" w:rsidR="00EF7CF7" w:rsidRDefault="006361FC">
      <w:pPr>
        <w:pBdr>
          <w:top w:val="nil"/>
          <w:left w:val="nil"/>
          <w:bottom w:val="nil"/>
          <w:right w:val="nil"/>
          <w:between w:val="nil"/>
        </w:pBdr>
        <w:spacing w:after="0" w:line="240" w:lineRule="auto"/>
        <w:rPr>
          <w:rFonts w:ascii="Arial" w:eastAsia="Arial" w:hAnsi="Arial" w:cs="Arial"/>
          <w:color w:val="0B0C0C"/>
        </w:rPr>
      </w:pPr>
      <w:r>
        <w:rPr>
          <w:rFonts w:ascii="Arial" w:eastAsia="Arial" w:hAnsi="Arial" w:cs="Arial"/>
          <w:b/>
          <w:color w:val="FF0000"/>
        </w:rPr>
        <w:t>REDACTED TEXT under FOIA Section 40, Personal Information</w:t>
      </w:r>
      <w:r>
        <w:rPr>
          <w:rFonts w:ascii="Arial" w:eastAsia="Arial" w:hAnsi="Arial" w:cs="Arial"/>
          <w:color w:val="0B0C0C"/>
        </w:rPr>
        <w:t>.</w:t>
      </w:r>
    </w:p>
    <w:p w14:paraId="73A1B3A9" w14:textId="77777777" w:rsidR="00EF7CF7" w:rsidRDefault="006361FC">
      <w:pPr>
        <w:pBdr>
          <w:top w:val="nil"/>
          <w:left w:val="nil"/>
          <w:bottom w:val="nil"/>
          <w:right w:val="nil"/>
          <w:between w:val="nil"/>
        </w:pBdr>
        <w:spacing w:after="0" w:line="240" w:lineRule="auto"/>
        <w:rPr>
          <w:rFonts w:ascii="Arial" w:eastAsia="Arial" w:hAnsi="Arial" w:cs="Arial"/>
          <w:color w:val="0B0C0C"/>
        </w:rPr>
      </w:pPr>
      <w:r>
        <w:rPr>
          <w:rFonts w:ascii="Arial" w:eastAsia="Arial" w:hAnsi="Arial" w:cs="Arial"/>
          <w:b/>
          <w:color w:val="FF0000"/>
        </w:rPr>
        <w:t>REDACTED TEXT under FOIA Section 40, Personal Information</w:t>
      </w:r>
      <w:r>
        <w:rPr>
          <w:rFonts w:ascii="Arial" w:eastAsia="Arial" w:hAnsi="Arial" w:cs="Arial"/>
          <w:color w:val="0B0C0C"/>
        </w:rPr>
        <w:t>.</w:t>
      </w:r>
    </w:p>
    <w:p w14:paraId="73A1B3AA" w14:textId="77777777" w:rsidR="00EF7CF7" w:rsidRDefault="006361FC">
      <w:pPr>
        <w:pBdr>
          <w:top w:val="nil"/>
          <w:left w:val="nil"/>
          <w:bottom w:val="nil"/>
          <w:right w:val="nil"/>
          <w:between w:val="nil"/>
        </w:pBdr>
        <w:spacing w:after="0" w:line="240" w:lineRule="auto"/>
        <w:rPr>
          <w:rFonts w:ascii="Arial" w:eastAsia="Arial" w:hAnsi="Arial" w:cs="Arial"/>
          <w:color w:val="0B0C0C"/>
        </w:rPr>
      </w:pPr>
      <w:r>
        <w:rPr>
          <w:rFonts w:ascii="Arial" w:eastAsia="Arial" w:hAnsi="Arial" w:cs="Arial"/>
          <w:b/>
          <w:color w:val="FF0000"/>
        </w:rPr>
        <w:t>REDACTED TEXT under FOIA Section 40, Personal Information</w:t>
      </w:r>
      <w:r>
        <w:rPr>
          <w:rFonts w:ascii="Arial" w:eastAsia="Arial" w:hAnsi="Arial" w:cs="Arial"/>
          <w:color w:val="0B0C0C"/>
        </w:rPr>
        <w:t>.</w:t>
      </w:r>
    </w:p>
    <w:p w14:paraId="73A1B3AB" w14:textId="77777777" w:rsidR="00EF7CF7" w:rsidRDefault="00EF7CF7">
      <w:pPr>
        <w:pBdr>
          <w:top w:val="nil"/>
          <w:left w:val="nil"/>
          <w:bottom w:val="nil"/>
          <w:right w:val="nil"/>
          <w:between w:val="nil"/>
        </w:pBdr>
        <w:spacing w:after="0" w:line="240" w:lineRule="auto"/>
        <w:rPr>
          <w:rFonts w:ascii="Arial" w:eastAsia="Arial" w:hAnsi="Arial" w:cs="Arial"/>
          <w:color w:val="000000"/>
          <w:sz w:val="24"/>
          <w:szCs w:val="24"/>
        </w:rPr>
      </w:pPr>
    </w:p>
    <w:p w14:paraId="73A1B3AC" w14:textId="77777777" w:rsidR="00EF7CF7" w:rsidRDefault="006361FC">
      <w:pPr>
        <w:pBdr>
          <w:top w:val="nil"/>
          <w:left w:val="nil"/>
          <w:bottom w:val="nil"/>
          <w:right w:val="nil"/>
          <w:between w:val="nil"/>
        </w:pBdr>
        <w:spacing w:after="0" w:line="240" w:lineRule="auto"/>
        <w:rPr>
          <w:rFonts w:ascii="Arial" w:eastAsia="Arial" w:hAnsi="Arial" w:cs="Arial"/>
          <w:color w:val="0B0C0C"/>
        </w:rPr>
      </w:pPr>
      <w:r>
        <w:rPr>
          <w:rFonts w:ascii="Arial" w:eastAsia="Arial" w:hAnsi="Arial" w:cs="Arial"/>
          <w:b/>
          <w:color w:val="FF0000"/>
        </w:rPr>
        <w:t>REDACTED TEXT under FOIA Section 40, Personal Information</w:t>
      </w:r>
      <w:r>
        <w:rPr>
          <w:rFonts w:ascii="Arial" w:eastAsia="Arial" w:hAnsi="Arial" w:cs="Arial"/>
          <w:color w:val="0B0C0C"/>
        </w:rPr>
        <w:t>.</w:t>
      </w:r>
      <w:r>
        <w:rPr>
          <w:rFonts w:ascii="Arial" w:eastAsia="Arial" w:hAnsi="Arial" w:cs="Arial"/>
          <w:color w:val="000000"/>
          <w:sz w:val="24"/>
          <w:szCs w:val="24"/>
        </w:rPr>
        <w:br/>
      </w:r>
      <w:r>
        <w:rPr>
          <w:rFonts w:ascii="Arial" w:eastAsia="Arial" w:hAnsi="Arial" w:cs="Arial"/>
          <w:b/>
          <w:color w:val="FF0000"/>
        </w:rPr>
        <w:t>REDACTED TEXT under FOIA Section 40, Personal Information</w:t>
      </w:r>
      <w:r>
        <w:rPr>
          <w:rFonts w:ascii="Arial" w:eastAsia="Arial" w:hAnsi="Arial" w:cs="Arial"/>
          <w:color w:val="0B0C0C"/>
        </w:rPr>
        <w:t>.</w:t>
      </w:r>
    </w:p>
    <w:p w14:paraId="73A1B3AD" w14:textId="77777777" w:rsidR="00EF7CF7" w:rsidRDefault="006361FC">
      <w:pPr>
        <w:tabs>
          <w:tab w:val="left" w:pos="2257"/>
        </w:tabs>
        <w:spacing w:after="0" w:line="256" w:lineRule="auto"/>
        <w:rPr>
          <w:rFonts w:ascii="Arial" w:eastAsia="Arial" w:hAnsi="Arial" w:cs="Arial"/>
          <w:color w:val="0B0C0C"/>
        </w:rPr>
      </w:pPr>
      <w:r>
        <w:rPr>
          <w:rFonts w:ascii="Arial" w:eastAsia="Arial" w:hAnsi="Arial" w:cs="Arial"/>
          <w:b/>
          <w:color w:val="FF0000"/>
        </w:rPr>
        <w:t>REDACTED TEXT under FOIA Section 40, Personal Information</w:t>
      </w:r>
      <w:r>
        <w:rPr>
          <w:rFonts w:ascii="Arial" w:eastAsia="Arial" w:hAnsi="Arial" w:cs="Arial"/>
          <w:color w:val="0B0C0C"/>
        </w:rPr>
        <w:t>.</w:t>
      </w:r>
    </w:p>
    <w:p w14:paraId="73A1B3AE" w14:textId="77777777" w:rsidR="00EF7CF7" w:rsidRDefault="006361FC">
      <w:pPr>
        <w:tabs>
          <w:tab w:val="left" w:pos="2257"/>
        </w:tabs>
        <w:spacing w:after="0" w:line="256" w:lineRule="auto"/>
        <w:rPr>
          <w:rFonts w:ascii="Arial" w:eastAsia="Arial" w:hAnsi="Arial" w:cs="Arial"/>
          <w:color w:val="0B0C0C"/>
        </w:rPr>
      </w:pPr>
      <w:r>
        <w:rPr>
          <w:rFonts w:ascii="Arial" w:eastAsia="Arial" w:hAnsi="Arial" w:cs="Arial"/>
          <w:b/>
          <w:color w:val="FF0000"/>
        </w:rPr>
        <w:t>REDACTED TEXT under FOIA Section 40, Personal Information</w:t>
      </w:r>
      <w:r>
        <w:rPr>
          <w:rFonts w:ascii="Arial" w:eastAsia="Arial" w:hAnsi="Arial" w:cs="Arial"/>
          <w:color w:val="0B0C0C"/>
        </w:rPr>
        <w:t>.</w:t>
      </w:r>
    </w:p>
    <w:p w14:paraId="73A1B3AF" w14:textId="77777777" w:rsidR="00EF7CF7" w:rsidRDefault="006361FC">
      <w:pPr>
        <w:tabs>
          <w:tab w:val="left" w:pos="2257"/>
        </w:tabs>
        <w:spacing w:after="0" w:line="256" w:lineRule="auto"/>
        <w:rPr>
          <w:rFonts w:ascii="Arial" w:eastAsia="Arial" w:hAnsi="Arial" w:cs="Arial"/>
          <w:color w:val="0B0C0C"/>
        </w:rPr>
      </w:pPr>
      <w:r>
        <w:rPr>
          <w:rFonts w:ascii="Arial" w:eastAsia="Arial" w:hAnsi="Arial" w:cs="Arial"/>
          <w:b/>
          <w:color w:val="FF0000"/>
        </w:rPr>
        <w:t xml:space="preserve">REDACTED TEXT under </w:t>
      </w:r>
      <w:r>
        <w:rPr>
          <w:rFonts w:ascii="Arial" w:eastAsia="Arial" w:hAnsi="Arial" w:cs="Arial"/>
          <w:b/>
          <w:color w:val="FF0000"/>
        </w:rPr>
        <w:t>FOIA Section 40, Personal Information</w:t>
      </w:r>
      <w:r>
        <w:rPr>
          <w:rFonts w:ascii="Arial" w:eastAsia="Arial" w:hAnsi="Arial" w:cs="Arial"/>
          <w:color w:val="0B0C0C"/>
        </w:rPr>
        <w:t>.</w:t>
      </w:r>
    </w:p>
    <w:p w14:paraId="73A1B3B0" w14:textId="77777777" w:rsidR="00EF7CF7" w:rsidRDefault="00EF7CF7">
      <w:pPr>
        <w:tabs>
          <w:tab w:val="left" w:pos="2257"/>
        </w:tabs>
        <w:spacing w:after="0" w:line="256" w:lineRule="auto"/>
        <w:rPr>
          <w:rFonts w:ascii="Arial" w:eastAsia="Arial" w:hAnsi="Arial" w:cs="Arial"/>
          <w:b/>
          <w:sz w:val="24"/>
          <w:szCs w:val="24"/>
        </w:rPr>
      </w:pPr>
    </w:p>
    <w:p w14:paraId="73A1B3B1" w14:textId="77777777" w:rsidR="00EF7CF7" w:rsidRDefault="006361FC">
      <w:pPr>
        <w:tabs>
          <w:tab w:val="left" w:pos="2257"/>
        </w:tabs>
        <w:spacing w:after="0" w:line="256" w:lineRule="auto"/>
        <w:rPr>
          <w:rFonts w:ascii="Arial" w:eastAsia="Arial" w:hAnsi="Arial" w:cs="Arial"/>
          <w:sz w:val="24"/>
          <w:szCs w:val="24"/>
        </w:rPr>
      </w:pPr>
      <w:r>
        <w:rPr>
          <w:rFonts w:ascii="Arial" w:eastAsia="Arial" w:hAnsi="Arial" w:cs="Arial"/>
          <w:sz w:val="24"/>
          <w:szCs w:val="24"/>
        </w:rPr>
        <w:t>COMMERCIALLY SENSITIVE INFORMATION</w:t>
      </w:r>
    </w:p>
    <w:p w14:paraId="73A1B3B2" w14:textId="77777777" w:rsidR="00EF7CF7" w:rsidRDefault="006361FC">
      <w:pPr>
        <w:tabs>
          <w:tab w:val="left" w:pos="2257"/>
        </w:tabs>
        <w:spacing w:after="0" w:line="256" w:lineRule="auto"/>
      </w:pPr>
      <w:r>
        <w:rPr>
          <w:rFonts w:ascii="Arial" w:eastAsia="Arial" w:hAnsi="Arial" w:cs="Arial"/>
          <w:sz w:val="24"/>
          <w:szCs w:val="24"/>
        </w:rPr>
        <w:t>Not applicable</w:t>
      </w:r>
    </w:p>
    <w:p w14:paraId="73A1B3B3" w14:textId="77777777" w:rsidR="00EF7CF7" w:rsidRDefault="00EF7CF7">
      <w:pPr>
        <w:tabs>
          <w:tab w:val="left" w:pos="2257"/>
        </w:tabs>
        <w:spacing w:after="0" w:line="256" w:lineRule="auto"/>
        <w:rPr>
          <w:rFonts w:ascii="Arial" w:eastAsia="Arial" w:hAnsi="Arial" w:cs="Arial"/>
          <w:b/>
          <w:sz w:val="24"/>
          <w:szCs w:val="24"/>
        </w:rPr>
      </w:pPr>
    </w:p>
    <w:p w14:paraId="73A1B3B4" w14:textId="77777777" w:rsidR="00EF7CF7" w:rsidRDefault="006361FC">
      <w:pPr>
        <w:tabs>
          <w:tab w:val="left" w:pos="2257"/>
        </w:tabs>
        <w:spacing w:after="0" w:line="256" w:lineRule="auto"/>
        <w:rPr>
          <w:rFonts w:ascii="Arial" w:eastAsia="Arial" w:hAnsi="Arial" w:cs="Arial"/>
          <w:sz w:val="24"/>
          <w:szCs w:val="24"/>
        </w:rPr>
      </w:pPr>
      <w:r>
        <w:rPr>
          <w:rFonts w:ascii="Arial" w:eastAsia="Arial" w:hAnsi="Arial" w:cs="Arial"/>
          <w:sz w:val="24"/>
          <w:szCs w:val="24"/>
        </w:rPr>
        <w:t>SERVICE CREDITS</w:t>
      </w:r>
    </w:p>
    <w:p w14:paraId="73A1B3B5" w14:textId="77777777" w:rsidR="00EF7CF7" w:rsidRDefault="006361FC">
      <w:pPr>
        <w:tabs>
          <w:tab w:val="left" w:pos="2257"/>
        </w:tabs>
        <w:spacing w:after="0" w:line="256" w:lineRule="auto"/>
        <w:rPr>
          <w:rFonts w:ascii="Arial" w:eastAsia="Arial" w:hAnsi="Arial" w:cs="Arial"/>
          <w:color w:val="000000"/>
          <w:sz w:val="24"/>
          <w:szCs w:val="24"/>
        </w:rPr>
      </w:pPr>
      <w:r>
        <w:rPr>
          <w:rFonts w:ascii="Arial" w:eastAsia="Arial" w:hAnsi="Arial" w:cs="Arial"/>
          <w:color w:val="000000"/>
          <w:sz w:val="24"/>
          <w:szCs w:val="24"/>
        </w:rPr>
        <w:t>A Critical Service Level Failure is:</w:t>
      </w:r>
    </w:p>
    <w:p w14:paraId="73A1B3B6" w14:textId="77777777" w:rsidR="00EF7CF7" w:rsidRDefault="006361FC">
      <w:pPr>
        <w:tabs>
          <w:tab w:val="left" w:pos="2257"/>
        </w:tabs>
        <w:spacing w:after="0" w:line="256" w:lineRule="auto"/>
      </w:pPr>
      <w:r>
        <w:rPr>
          <w:rFonts w:ascii="Arial" w:eastAsia="Arial" w:hAnsi="Arial" w:cs="Arial"/>
          <w:color w:val="000000"/>
          <w:sz w:val="24"/>
          <w:szCs w:val="24"/>
        </w:rPr>
        <w:t>In relation to the core Fiscal Event requirement a Critical Service Level Failure shall include failure to deliver the agreed quantities of Fiscal Event Documents (the Main Fiscal Event Document and OBR EFO) to the Authority and the Parliamentary Estate be</w:t>
      </w:r>
      <w:r>
        <w:rPr>
          <w:rFonts w:ascii="Arial" w:eastAsia="Arial" w:hAnsi="Arial" w:cs="Arial"/>
          <w:color w:val="000000"/>
          <w:sz w:val="24"/>
          <w:szCs w:val="24"/>
        </w:rPr>
        <w:t>fore the Fiscal Event Statement is due to commence, regardless of the time at which the documents were signed off by the Authority.</w:t>
      </w:r>
    </w:p>
    <w:p w14:paraId="73A1B3B7" w14:textId="77777777" w:rsidR="00EF7CF7" w:rsidRDefault="00EF7CF7">
      <w:pPr>
        <w:tabs>
          <w:tab w:val="left" w:pos="2257"/>
        </w:tabs>
        <w:spacing w:after="0" w:line="256" w:lineRule="auto"/>
        <w:rPr>
          <w:rFonts w:ascii="Arial" w:eastAsia="Arial" w:hAnsi="Arial" w:cs="Arial"/>
          <w:b/>
          <w:sz w:val="24"/>
          <w:szCs w:val="24"/>
        </w:rPr>
      </w:pPr>
    </w:p>
    <w:p w14:paraId="73A1B3B8" w14:textId="77777777" w:rsidR="00EF7CF7" w:rsidRDefault="006361FC">
      <w:pPr>
        <w:tabs>
          <w:tab w:val="left" w:pos="2257"/>
        </w:tabs>
        <w:spacing w:after="0" w:line="256" w:lineRule="auto"/>
        <w:rPr>
          <w:rFonts w:ascii="Arial" w:eastAsia="Arial" w:hAnsi="Arial" w:cs="Arial"/>
          <w:sz w:val="24"/>
          <w:szCs w:val="24"/>
        </w:rPr>
      </w:pPr>
      <w:r>
        <w:rPr>
          <w:rFonts w:ascii="Arial" w:eastAsia="Arial" w:hAnsi="Arial" w:cs="Arial"/>
          <w:sz w:val="24"/>
          <w:szCs w:val="24"/>
        </w:rPr>
        <w:t>ADDITIONAL INSURANCES</w:t>
      </w:r>
    </w:p>
    <w:p w14:paraId="73A1B3B9" w14:textId="77777777" w:rsidR="00EF7CF7" w:rsidRDefault="006361FC">
      <w:pPr>
        <w:spacing w:after="0" w:line="256" w:lineRule="auto"/>
      </w:pPr>
      <w:r>
        <w:rPr>
          <w:rFonts w:ascii="Arial" w:eastAsia="Arial" w:hAnsi="Arial" w:cs="Arial"/>
          <w:sz w:val="24"/>
          <w:szCs w:val="24"/>
        </w:rPr>
        <w:t>Not applicable</w:t>
      </w:r>
    </w:p>
    <w:p w14:paraId="73A1B3BA" w14:textId="77777777" w:rsidR="00EF7CF7" w:rsidRDefault="00EF7CF7">
      <w:pPr>
        <w:spacing w:after="0" w:line="240" w:lineRule="auto"/>
        <w:jc w:val="both"/>
        <w:rPr>
          <w:rFonts w:ascii="Arial" w:eastAsia="Arial" w:hAnsi="Arial" w:cs="Arial"/>
          <w:sz w:val="24"/>
          <w:szCs w:val="24"/>
        </w:rPr>
      </w:pPr>
    </w:p>
    <w:p w14:paraId="73A1B3BB" w14:textId="77777777" w:rsidR="00EF7CF7" w:rsidRDefault="006361FC">
      <w:pPr>
        <w:spacing w:after="0" w:line="240" w:lineRule="auto"/>
        <w:jc w:val="both"/>
        <w:rPr>
          <w:rFonts w:ascii="Arial" w:eastAsia="Arial" w:hAnsi="Arial" w:cs="Arial"/>
          <w:sz w:val="24"/>
          <w:szCs w:val="24"/>
        </w:rPr>
      </w:pPr>
      <w:r>
        <w:rPr>
          <w:rFonts w:ascii="Arial" w:eastAsia="Arial" w:hAnsi="Arial" w:cs="Arial"/>
          <w:sz w:val="24"/>
          <w:szCs w:val="24"/>
        </w:rPr>
        <w:t>GUARANTEE</w:t>
      </w:r>
    </w:p>
    <w:p w14:paraId="73A1B3BC" w14:textId="77777777" w:rsidR="00EF7CF7" w:rsidRDefault="006361FC">
      <w:pPr>
        <w:spacing w:after="0" w:line="256" w:lineRule="auto"/>
      </w:pPr>
      <w:r>
        <w:rPr>
          <w:rFonts w:ascii="Arial" w:eastAsia="Arial" w:hAnsi="Arial" w:cs="Arial"/>
          <w:sz w:val="24"/>
          <w:szCs w:val="24"/>
        </w:rPr>
        <w:t>Not applicable</w:t>
      </w:r>
    </w:p>
    <w:p w14:paraId="73A1B3BD" w14:textId="77777777" w:rsidR="00EF7CF7" w:rsidRDefault="00EF7CF7">
      <w:pPr>
        <w:spacing w:after="0" w:line="256" w:lineRule="auto"/>
        <w:rPr>
          <w:rFonts w:ascii="Arial" w:eastAsia="Arial" w:hAnsi="Arial" w:cs="Arial"/>
          <w:b/>
          <w:sz w:val="24"/>
          <w:szCs w:val="24"/>
          <w:highlight w:val="yellow"/>
        </w:rPr>
      </w:pPr>
    </w:p>
    <w:p w14:paraId="73A1B3BE" w14:textId="77777777" w:rsidR="00EF7CF7" w:rsidRDefault="006361FC">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73A1B3BF" w14:textId="77777777" w:rsidR="00EF7CF7" w:rsidRDefault="006361FC">
      <w:pPr>
        <w:spacing w:after="0" w:line="240" w:lineRule="auto"/>
        <w:jc w:val="both"/>
        <w:rPr>
          <w:rFonts w:ascii="Arial" w:eastAsia="Arial" w:hAnsi="Arial" w:cs="Arial"/>
          <w:sz w:val="24"/>
          <w:szCs w:val="24"/>
        </w:rPr>
      </w:pPr>
      <w:r>
        <w:rPr>
          <w:rFonts w:ascii="Arial" w:eastAsia="Arial" w:hAnsi="Arial" w:cs="Arial"/>
          <w:sz w:val="24"/>
          <w:szCs w:val="24"/>
        </w:rPr>
        <w:t xml:space="preserve">Not applicable </w:t>
      </w:r>
    </w:p>
    <w:p w14:paraId="73A1B3C0" w14:textId="77777777" w:rsidR="00EF7CF7" w:rsidRDefault="00EF7CF7">
      <w:pPr>
        <w:spacing w:after="0" w:line="240" w:lineRule="auto"/>
        <w:jc w:val="both"/>
        <w:rPr>
          <w:rFonts w:ascii="Arial" w:eastAsia="Arial" w:hAnsi="Arial" w:cs="Arial"/>
          <w:sz w:val="24"/>
          <w:szCs w:val="24"/>
        </w:rPr>
      </w:pPr>
    </w:p>
    <w:p w14:paraId="73A1B3C1" w14:textId="77777777" w:rsidR="00EF7CF7" w:rsidRDefault="00EF7CF7">
      <w:pPr>
        <w:spacing w:after="0" w:line="240" w:lineRule="auto"/>
        <w:jc w:val="both"/>
        <w:rPr>
          <w:rFonts w:ascii="Arial" w:eastAsia="Arial" w:hAnsi="Arial" w:cs="Arial"/>
          <w:sz w:val="24"/>
          <w:szCs w:val="24"/>
        </w:rPr>
      </w:pPr>
      <w:bookmarkStart w:id="1" w:name="_heading=h.gjdgxs" w:colFirst="0" w:colLast="0"/>
      <w:bookmarkEnd w:id="1"/>
    </w:p>
    <w:p w14:paraId="73A1B3C2" w14:textId="77777777" w:rsidR="00EF7CF7" w:rsidRDefault="00EF7CF7">
      <w:pPr>
        <w:spacing w:after="0" w:line="240" w:lineRule="auto"/>
        <w:jc w:val="both"/>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3005"/>
        <w:gridCol w:w="3006"/>
      </w:tblGrid>
      <w:tr w:rsidR="00EF7CF7" w14:paraId="73A1B3C6" w14:textId="77777777">
        <w:trPr>
          <w:trHeight w:val="552"/>
        </w:trPr>
        <w:tc>
          <w:tcPr>
            <w:tcW w:w="3005" w:type="dxa"/>
            <w:shd w:val="clear" w:color="auto" w:fill="B4C6E7"/>
          </w:tcPr>
          <w:p w14:paraId="73A1B3C3" w14:textId="77777777" w:rsidR="00EF7CF7" w:rsidRDefault="00EF7CF7">
            <w:pPr>
              <w:jc w:val="both"/>
              <w:rPr>
                <w:rFonts w:ascii="Arial" w:eastAsia="Arial" w:hAnsi="Arial" w:cs="Arial"/>
                <w:b/>
                <w:color w:val="000000"/>
                <w:sz w:val="24"/>
                <w:szCs w:val="24"/>
              </w:rPr>
            </w:pPr>
          </w:p>
        </w:tc>
        <w:tc>
          <w:tcPr>
            <w:tcW w:w="3005" w:type="dxa"/>
            <w:shd w:val="clear" w:color="auto" w:fill="B4C6E7"/>
          </w:tcPr>
          <w:p w14:paraId="73A1B3C4" w14:textId="77777777" w:rsidR="00EF7CF7" w:rsidRDefault="006361FC">
            <w:pPr>
              <w:jc w:val="both"/>
              <w:rPr>
                <w:rFonts w:ascii="Arial" w:eastAsia="Arial" w:hAnsi="Arial" w:cs="Arial"/>
                <w:b/>
                <w:color w:val="000000"/>
                <w:sz w:val="24"/>
                <w:szCs w:val="24"/>
              </w:rPr>
            </w:pPr>
            <w:r>
              <w:rPr>
                <w:rFonts w:ascii="Arial" w:eastAsia="Arial" w:hAnsi="Arial" w:cs="Arial"/>
                <w:b/>
                <w:color w:val="000000"/>
                <w:sz w:val="24"/>
                <w:szCs w:val="24"/>
              </w:rPr>
              <w:t xml:space="preserve">Signed </w:t>
            </w:r>
            <w:proofErr w:type="gramStart"/>
            <w:r>
              <w:rPr>
                <w:rFonts w:ascii="Arial" w:eastAsia="Arial" w:hAnsi="Arial" w:cs="Arial"/>
                <w:b/>
                <w:color w:val="000000"/>
                <w:sz w:val="24"/>
                <w:szCs w:val="24"/>
              </w:rPr>
              <w:t>For</w:t>
            </w:r>
            <w:proofErr w:type="gramEnd"/>
            <w:r>
              <w:rPr>
                <w:rFonts w:ascii="Arial" w:eastAsia="Arial" w:hAnsi="Arial" w:cs="Arial"/>
                <w:b/>
                <w:color w:val="000000"/>
                <w:sz w:val="24"/>
                <w:szCs w:val="24"/>
              </w:rPr>
              <w:t xml:space="preserve"> on B</w:t>
            </w:r>
            <w:r>
              <w:rPr>
                <w:rFonts w:ascii="Arial" w:eastAsia="Arial" w:hAnsi="Arial" w:cs="Arial"/>
                <w:b/>
                <w:color w:val="000000"/>
                <w:sz w:val="24"/>
                <w:szCs w:val="24"/>
              </w:rPr>
              <w:t>ehalf of Supplier</w:t>
            </w:r>
          </w:p>
        </w:tc>
        <w:tc>
          <w:tcPr>
            <w:tcW w:w="3006" w:type="dxa"/>
            <w:shd w:val="clear" w:color="auto" w:fill="B4C6E7"/>
          </w:tcPr>
          <w:p w14:paraId="73A1B3C5" w14:textId="77777777" w:rsidR="00EF7CF7" w:rsidRDefault="006361FC">
            <w:pPr>
              <w:jc w:val="both"/>
              <w:rPr>
                <w:rFonts w:ascii="Arial" w:eastAsia="Arial" w:hAnsi="Arial" w:cs="Arial"/>
                <w:b/>
                <w:color w:val="000000"/>
                <w:sz w:val="24"/>
                <w:szCs w:val="24"/>
              </w:rPr>
            </w:pPr>
            <w:r>
              <w:rPr>
                <w:rFonts w:ascii="Arial" w:eastAsia="Arial" w:hAnsi="Arial" w:cs="Arial"/>
                <w:b/>
                <w:color w:val="000000"/>
                <w:sz w:val="24"/>
                <w:szCs w:val="24"/>
              </w:rPr>
              <w:t xml:space="preserve">Signed </w:t>
            </w:r>
            <w:proofErr w:type="gramStart"/>
            <w:r>
              <w:rPr>
                <w:rFonts w:ascii="Arial" w:eastAsia="Arial" w:hAnsi="Arial" w:cs="Arial"/>
                <w:b/>
                <w:color w:val="000000"/>
                <w:sz w:val="24"/>
                <w:szCs w:val="24"/>
              </w:rPr>
              <w:t>For</w:t>
            </w:r>
            <w:proofErr w:type="gramEnd"/>
            <w:r>
              <w:rPr>
                <w:rFonts w:ascii="Arial" w:eastAsia="Arial" w:hAnsi="Arial" w:cs="Arial"/>
                <w:b/>
                <w:color w:val="000000"/>
                <w:sz w:val="24"/>
                <w:szCs w:val="24"/>
              </w:rPr>
              <w:t xml:space="preserve"> on Behalf of Customer</w:t>
            </w:r>
          </w:p>
        </w:tc>
      </w:tr>
      <w:tr w:rsidR="00EF7CF7" w14:paraId="73A1B3CA" w14:textId="77777777">
        <w:trPr>
          <w:trHeight w:val="552"/>
        </w:trPr>
        <w:tc>
          <w:tcPr>
            <w:tcW w:w="3005" w:type="dxa"/>
          </w:tcPr>
          <w:p w14:paraId="73A1B3C7" w14:textId="77777777" w:rsidR="00EF7CF7" w:rsidRDefault="006361FC">
            <w:pPr>
              <w:jc w:val="both"/>
              <w:rPr>
                <w:rFonts w:ascii="Arial" w:eastAsia="Arial" w:hAnsi="Arial" w:cs="Arial"/>
                <w:b/>
                <w:color w:val="000000"/>
                <w:sz w:val="24"/>
                <w:szCs w:val="24"/>
              </w:rPr>
            </w:pPr>
            <w:r>
              <w:rPr>
                <w:rFonts w:ascii="Arial" w:eastAsia="Arial" w:hAnsi="Arial" w:cs="Arial"/>
                <w:b/>
                <w:color w:val="000000"/>
                <w:sz w:val="24"/>
                <w:szCs w:val="24"/>
              </w:rPr>
              <w:t>Signature:</w:t>
            </w:r>
          </w:p>
        </w:tc>
        <w:tc>
          <w:tcPr>
            <w:tcW w:w="3005" w:type="dxa"/>
          </w:tcPr>
          <w:p w14:paraId="73A1B3C8" w14:textId="4141582B" w:rsidR="00EF7CF7" w:rsidRPr="00122D9A" w:rsidRDefault="00122D9A" w:rsidP="00122D9A">
            <w:pPr>
              <w:pBdr>
                <w:top w:val="nil"/>
                <w:left w:val="nil"/>
                <w:bottom w:val="nil"/>
                <w:right w:val="nil"/>
                <w:between w:val="nil"/>
              </w:pBdr>
              <w:rPr>
                <w:rFonts w:ascii="Arial" w:eastAsia="Arial" w:hAnsi="Arial" w:cs="Arial"/>
                <w:color w:val="0B0C0C"/>
              </w:rPr>
            </w:pPr>
            <w:r>
              <w:rPr>
                <w:rFonts w:ascii="Arial" w:eastAsia="Arial" w:hAnsi="Arial" w:cs="Arial"/>
                <w:b/>
                <w:color w:val="FF0000"/>
              </w:rPr>
              <w:t>REDACTED TEXT under FOIA Section 40, Personal Information</w:t>
            </w:r>
            <w:r>
              <w:rPr>
                <w:rFonts w:ascii="Arial" w:eastAsia="Arial" w:hAnsi="Arial" w:cs="Arial"/>
                <w:color w:val="0B0C0C"/>
              </w:rPr>
              <w:t>.</w:t>
            </w:r>
          </w:p>
        </w:tc>
        <w:tc>
          <w:tcPr>
            <w:tcW w:w="3006" w:type="dxa"/>
          </w:tcPr>
          <w:p w14:paraId="73A1B3C9" w14:textId="30D472BB" w:rsidR="00EF7CF7" w:rsidRPr="00122D9A" w:rsidRDefault="00122D9A" w:rsidP="00122D9A">
            <w:pPr>
              <w:pBdr>
                <w:top w:val="nil"/>
                <w:left w:val="nil"/>
                <w:bottom w:val="nil"/>
                <w:right w:val="nil"/>
                <w:between w:val="nil"/>
              </w:pBdr>
              <w:rPr>
                <w:rFonts w:ascii="Arial" w:eastAsia="Arial" w:hAnsi="Arial" w:cs="Arial"/>
                <w:color w:val="0B0C0C"/>
              </w:rPr>
            </w:pPr>
            <w:r>
              <w:rPr>
                <w:rFonts w:ascii="Arial" w:eastAsia="Arial" w:hAnsi="Arial" w:cs="Arial"/>
                <w:b/>
                <w:color w:val="FF0000"/>
              </w:rPr>
              <w:t>REDACTED TEXT under FOIA Section 40, Personal Information</w:t>
            </w:r>
            <w:r>
              <w:rPr>
                <w:rFonts w:ascii="Arial" w:eastAsia="Arial" w:hAnsi="Arial" w:cs="Arial"/>
                <w:color w:val="0B0C0C"/>
              </w:rPr>
              <w:t>.</w:t>
            </w:r>
          </w:p>
        </w:tc>
      </w:tr>
      <w:tr w:rsidR="00EF7CF7" w14:paraId="73A1B3CE" w14:textId="77777777">
        <w:trPr>
          <w:trHeight w:val="552"/>
        </w:trPr>
        <w:tc>
          <w:tcPr>
            <w:tcW w:w="3005" w:type="dxa"/>
          </w:tcPr>
          <w:p w14:paraId="73A1B3CB" w14:textId="77777777" w:rsidR="00EF7CF7" w:rsidRDefault="006361FC">
            <w:pPr>
              <w:jc w:val="both"/>
              <w:rPr>
                <w:rFonts w:ascii="Arial" w:eastAsia="Arial" w:hAnsi="Arial" w:cs="Arial"/>
                <w:b/>
                <w:color w:val="000000"/>
                <w:sz w:val="24"/>
                <w:szCs w:val="24"/>
              </w:rPr>
            </w:pPr>
            <w:r>
              <w:rPr>
                <w:rFonts w:ascii="Arial" w:eastAsia="Arial" w:hAnsi="Arial" w:cs="Arial"/>
                <w:b/>
                <w:color w:val="000000"/>
                <w:sz w:val="24"/>
                <w:szCs w:val="24"/>
              </w:rPr>
              <w:lastRenderedPageBreak/>
              <w:t>Name:</w:t>
            </w:r>
          </w:p>
        </w:tc>
        <w:tc>
          <w:tcPr>
            <w:tcW w:w="3005" w:type="dxa"/>
          </w:tcPr>
          <w:p w14:paraId="73A1B3CC" w14:textId="7EE20E08" w:rsidR="00EF7CF7" w:rsidRPr="00122D9A" w:rsidRDefault="00122D9A" w:rsidP="00122D9A">
            <w:pPr>
              <w:pBdr>
                <w:top w:val="nil"/>
                <w:left w:val="nil"/>
                <w:bottom w:val="nil"/>
                <w:right w:val="nil"/>
                <w:between w:val="nil"/>
              </w:pBdr>
              <w:rPr>
                <w:rFonts w:ascii="Arial" w:eastAsia="Arial" w:hAnsi="Arial" w:cs="Arial"/>
                <w:color w:val="0B0C0C"/>
              </w:rPr>
            </w:pPr>
            <w:r>
              <w:rPr>
                <w:rFonts w:ascii="Arial" w:eastAsia="Arial" w:hAnsi="Arial" w:cs="Arial"/>
                <w:b/>
                <w:color w:val="FF0000"/>
              </w:rPr>
              <w:t>REDACTED TEXT under FOIA Section 40, Personal Information</w:t>
            </w:r>
            <w:r>
              <w:rPr>
                <w:rFonts w:ascii="Arial" w:eastAsia="Arial" w:hAnsi="Arial" w:cs="Arial"/>
                <w:color w:val="0B0C0C"/>
              </w:rPr>
              <w:t>.</w:t>
            </w:r>
          </w:p>
        </w:tc>
        <w:tc>
          <w:tcPr>
            <w:tcW w:w="3006" w:type="dxa"/>
          </w:tcPr>
          <w:p w14:paraId="73A1B3CD" w14:textId="43E1C776" w:rsidR="00EF7CF7" w:rsidRPr="00122D9A" w:rsidRDefault="00122D9A" w:rsidP="00122D9A">
            <w:pPr>
              <w:pBdr>
                <w:top w:val="nil"/>
                <w:left w:val="nil"/>
                <w:bottom w:val="nil"/>
                <w:right w:val="nil"/>
                <w:between w:val="nil"/>
              </w:pBdr>
              <w:rPr>
                <w:rFonts w:ascii="Arial" w:eastAsia="Arial" w:hAnsi="Arial" w:cs="Arial"/>
                <w:color w:val="0B0C0C"/>
              </w:rPr>
            </w:pPr>
            <w:r>
              <w:rPr>
                <w:rFonts w:ascii="Arial" w:eastAsia="Arial" w:hAnsi="Arial" w:cs="Arial"/>
                <w:b/>
                <w:color w:val="FF0000"/>
              </w:rPr>
              <w:t>REDACTED TEXT under FOIA Section 40, Personal Information</w:t>
            </w:r>
            <w:r>
              <w:rPr>
                <w:rFonts w:ascii="Arial" w:eastAsia="Arial" w:hAnsi="Arial" w:cs="Arial"/>
                <w:color w:val="0B0C0C"/>
              </w:rPr>
              <w:t>.</w:t>
            </w:r>
          </w:p>
        </w:tc>
      </w:tr>
      <w:tr w:rsidR="00EF7CF7" w14:paraId="73A1B3D2" w14:textId="77777777">
        <w:trPr>
          <w:trHeight w:val="552"/>
        </w:trPr>
        <w:tc>
          <w:tcPr>
            <w:tcW w:w="3005" w:type="dxa"/>
          </w:tcPr>
          <w:p w14:paraId="73A1B3CF" w14:textId="77777777" w:rsidR="00EF7CF7" w:rsidRDefault="006361FC">
            <w:pPr>
              <w:jc w:val="both"/>
              <w:rPr>
                <w:rFonts w:ascii="Arial" w:eastAsia="Arial" w:hAnsi="Arial" w:cs="Arial"/>
                <w:b/>
                <w:color w:val="000000"/>
                <w:sz w:val="24"/>
                <w:szCs w:val="24"/>
              </w:rPr>
            </w:pPr>
            <w:r>
              <w:rPr>
                <w:rFonts w:ascii="Arial" w:eastAsia="Arial" w:hAnsi="Arial" w:cs="Arial"/>
                <w:b/>
                <w:color w:val="000000"/>
                <w:sz w:val="24"/>
                <w:szCs w:val="24"/>
              </w:rPr>
              <w:t>Roll:</w:t>
            </w:r>
          </w:p>
        </w:tc>
        <w:tc>
          <w:tcPr>
            <w:tcW w:w="3005" w:type="dxa"/>
          </w:tcPr>
          <w:p w14:paraId="73A1B3D0" w14:textId="723DC3E1" w:rsidR="00EF7CF7" w:rsidRPr="00122D9A" w:rsidRDefault="00122D9A" w:rsidP="00122D9A">
            <w:pPr>
              <w:pBdr>
                <w:top w:val="nil"/>
                <w:left w:val="nil"/>
                <w:bottom w:val="nil"/>
                <w:right w:val="nil"/>
                <w:between w:val="nil"/>
              </w:pBdr>
              <w:rPr>
                <w:rFonts w:ascii="Arial" w:eastAsia="Arial" w:hAnsi="Arial" w:cs="Arial"/>
                <w:color w:val="0B0C0C"/>
              </w:rPr>
            </w:pPr>
            <w:r>
              <w:rPr>
                <w:rFonts w:ascii="Arial" w:eastAsia="Arial" w:hAnsi="Arial" w:cs="Arial"/>
                <w:b/>
                <w:color w:val="FF0000"/>
              </w:rPr>
              <w:t>REDACTED TEXT under FOIA Section 40, Personal Information</w:t>
            </w:r>
            <w:r>
              <w:rPr>
                <w:rFonts w:ascii="Arial" w:eastAsia="Arial" w:hAnsi="Arial" w:cs="Arial"/>
                <w:color w:val="0B0C0C"/>
              </w:rPr>
              <w:t>.</w:t>
            </w:r>
          </w:p>
        </w:tc>
        <w:tc>
          <w:tcPr>
            <w:tcW w:w="3006" w:type="dxa"/>
          </w:tcPr>
          <w:p w14:paraId="73A1B3D1" w14:textId="705812AD" w:rsidR="00EF7CF7" w:rsidRPr="00122D9A" w:rsidRDefault="00122D9A" w:rsidP="00122D9A">
            <w:pPr>
              <w:pBdr>
                <w:top w:val="nil"/>
                <w:left w:val="nil"/>
                <w:bottom w:val="nil"/>
                <w:right w:val="nil"/>
                <w:between w:val="nil"/>
              </w:pBdr>
              <w:rPr>
                <w:rFonts w:ascii="Arial" w:eastAsia="Arial" w:hAnsi="Arial" w:cs="Arial"/>
                <w:color w:val="0B0C0C"/>
              </w:rPr>
            </w:pPr>
            <w:r>
              <w:rPr>
                <w:rFonts w:ascii="Arial" w:eastAsia="Arial" w:hAnsi="Arial" w:cs="Arial"/>
                <w:b/>
                <w:color w:val="FF0000"/>
              </w:rPr>
              <w:t>REDACTED TEXT under FOIA Section 40, Personal Information</w:t>
            </w:r>
            <w:r>
              <w:rPr>
                <w:rFonts w:ascii="Arial" w:eastAsia="Arial" w:hAnsi="Arial" w:cs="Arial"/>
                <w:color w:val="0B0C0C"/>
              </w:rPr>
              <w:t>.</w:t>
            </w:r>
          </w:p>
        </w:tc>
      </w:tr>
      <w:tr w:rsidR="00EF7CF7" w14:paraId="73A1B3D6" w14:textId="77777777">
        <w:trPr>
          <w:trHeight w:val="552"/>
        </w:trPr>
        <w:tc>
          <w:tcPr>
            <w:tcW w:w="3005" w:type="dxa"/>
          </w:tcPr>
          <w:p w14:paraId="73A1B3D3" w14:textId="77777777" w:rsidR="00EF7CF7" w:rsidRDefault="006361FC">
            <w:pPr>
              <w:jc w:val="both"/>
              <w:rPr>
                <w:rFonts w:ascii="Arial" w:eastAsia="Arial" w:hAnsi="Arial" w:cs="Arial"/>
                <w:b/>
                <w:color w:val="000000"/>
                <w:sz w:val="24"/>
                <w:szCs w:val="24"/>
              </w:rPr>
            </w:pPr>
            <w:r>
              <w:rPr>
                <w:rFonts w:ascii="Arial" w:eastAsia="Arial" w:hAnsi="Arial" w:cs="Arial"/>
                <w:b/>
                <w:color w:val="000000"/>
                <w:sz w:val="24"/>
                <w:szCs w:val="24"/>
              </w:rPr>
              <w:t>Date:</w:t>
            </w:r>
          </w:p>
        </w:tc>
        <w:tc>
          <w:tcPr>
            <w:tcW w:w="3005" w:type="dxa"/>
          </w:tcPr>
          <w:p w14:paraId="73A1B3D4" w14:textId="66A32D1F" w:rsidR="00EF7CF7" w:rsidRDefault="00122D9A">
            <w:pPr>
              <w:jc w:val="both"/>
            </w:pPr>
            <w:r w:rsidRPr="00122D9A">
              <w:rPr>
                <w:rFonts w:ascii="Arial" w:eastAsia="Arial" w:hAnsi="Arial" w:cs="Arial"/>
                <w:sz w:val="24"/>
                <w:szCs w:val="24"/>
              </w:rPr>
              <w:t>August 25, 2022 | 2:50:57 PM BST</w:t>
            </w:r>
          </w:p>
        </w:tc>
        <w:tc>
          <w:tcPr>
            <w:tcW w:w="3006" w:type="dxa"/>
          </w:tcPr>
          <w:p w14:paraId="73A1B3D5" w14:textId="57AD7AD6" w:rsidR="00EF7CF7" w:rsidRDefault="00122D9A">
            <w:pPr>
              <w:jc w:val="both"/>
            </w:pPr>
            <w:r w:rsidRPr="00122D9A">
              <w:rPr>
                <w:rFonts w:ascii="Arial" w:eastAsia="Arial" w:hAnsi="Arial" w:cs="Arial"/>
                <w:sz w:val="24"/>
                <w:szCs w:val="24"/>
              </w:rPr>
              <w:t>31 August 2022</w:t>
            </w:r>
          </w:p>
        </w:tc>
      </w:tr>
    </w:tbl>
    <w:p w14:paraId="73A1B3D7" w14:textId="77777777" w:rsidR="00EF7CF7" w:rsidRDefault="00EF7CF7">
      <w:pPr>
        <w:tabs>
          <w:tab w:val="left" w:pos="2257"/>
        </w:tabs>
        <w:spacing w:after="0" w:line="256" w:lineRule="auto"/>
      </w:pPr>
    </w:p>
    <w:sectPr w:rsidR="00EF7CF7">
      <w:headerReference w:type="default" r:id="rId8"/>
      <w:footerReference w:type="default" r:id="rId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1B3E1" w14:textId="77777777" w:rsidR="00000000" w:rsidRDefault="006361FC">
      <w:pPr>
        <w:spacing w:after="0" w:line="240" w:lineRule="auto"/>
      </w:pPr>
      <w:r>
        <w:separator/>
      </w:r>
    </w:p>
  </w:endnote>
  <w:endnote w:type="continuationSeparator" w:id="0">
    <w:p w14:paraId="73A1B3E3" w14:textId="77777777" w:rsidR="00000000" w:rsidRDefault="00636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1B3DA" w14:textId="77777777" w:rsidR="00EF7CF7" w:rsidRDefault="006361FC">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RM6170 Print Management Services</w:t>
    </w:r>
    <w:r>
      <w:rPr>
        <w:rFonts w:ascii="Arial" w:eastAsia="Arial" w:hAnsi="Arial" w:cs="Arial"/>
        <w:sz w:val="20"/>
        <w:szCs w:val="20"/>
      </w:rPr>
      <w:tab/>
      <w:t xml:space="preserve">                                           </w:t>
    </w:r>
  </w:p>
  <w:p w14:paraId="73A1B3DB" w14:textId="41C56AF4" w:rsidR="00EF7CF7" w:rsidRDefault="006361FC">
    <w:pPr>
      <w:tabs>
        <w:tab w:val="center" w:pos="4513"/>
        <w:tab w:val="right" w:pos="9026"/>
      </w:tabs>
      <w:spacing w:after="0" w:line="240" w:lineRule="auto"/>
      <w:rPr>
        <w:rFonts w:ascii="Arial" w:eastAsia="Arial" w:hAnsi="Arial" w:cs="Arial"/>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122D9A">
      <w:rPr>
        <w:rFonts w:ascii="Arial" w:eastAsia="Arial" w:hAnsi="Arial" w:cs="Arial"/>
        <w:color w:val="000000"/>
        <w:sz w:val="20"/>
        <w:szCs w:val="20"/>
      </w:rPr>
      <w:fldChar w:fldCharType="separate"/>
    </w:r>
    <w:r w:rsidR="00122D9A">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73A1B3DC" w14:textId="77777777" w:rsidR="00EF7CF7" w:rsidRDefault="006361FC">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Model Version: v3.6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1B3DD" w14:textId="77777777" w:rsidR="00000000" w:rsidRDefault="006361FC">
      <w:pPr>
        <w:spacing w:after="0" w:line="240" w:lineRule="auto"/>
      </w:pPr>
      <w:r>
        <w:separator/>
      </w:r>
    </w:p>
  </w:footnote>
  <w:footnote w:type="continuationSeparator" w:id="0">
    <w:p w14:paraId="73A1B3DF" w14:textId="77777777" w:rsidR="00000000" w:rsidRDefault="00636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1B3D8" w14:textId="77777777" w:rsidR="00EF7CF7" w:rsidRDefault="006361FC">
    <w:pPr>
      <w:pBdr>
        <w:top w:val="single" w:sz="4" w:space="31" w:color="FFFFFF"/>
        <w:left w:val="single" w:sz="4" w:space="31" w:color="FFFFFF"/>
        <w:bottom w:val="single" w:sz="4" w:space="31" w:color="FFFFFF"/>
        <w:right w:val="single" w:sz="4" w:space="31" w:color="FFFFFF"/>
      </w:pBdr>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73A1B3D9" w14:textId="77777777" w:rsidR="00EF7CF7" w:rsidRDefault="006361FC">
    <w:pPr>
      <w:pBdr>
        <w:top w:val="single" w:sz="4" w:space="31" w:color="FFFFFF"/>
        <w:left w:val="single" w:sz="4" w:space="31" w:color="FFFFFF"/>
        <w:bottom w:val="single" w:sz="4" w:space="31" w:color="FFFFFF"/>
        <w:right w:val="single" w:sz="4" w:space="31" w:color="FFFFFF"/>
      </w:pBdr>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743E2"/>
    <w:multiLevelType w:val="multilevel"/>
    <w:tmpl w:val="CF1E5130"/>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897196A"/>
    <w:multiLevelType w:val="multilevel"/>
    <w:tmpl w:val="6DD4DE8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6271E9"/>
    <w:multiLevelType w:val="multilevel"/>
    <w:tmpl w:val="6F30EBDC"/>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CF7"/>
    <w:rsid w:val="00122D9A"/>
    <w:rsid w:val="006361FC"/>
    <w:rsid w:val="00CB62F1"/>
    <w:rsid w:val="00EF7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1B327"/>
  <w15:docId w15:val="{4ECECA31-A413-42F3-B7AC-82D951F9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295179"/>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136A9A"/>
    <w:rPr>
      <w:color w:val="0563C1" w:themeColor="hyperlink"/>
      <w:u w:val="single"/>
    </w:rPr>
  </w:style>
  <w:style w:type="character" w:styleId="CommentReference">
    <w:name w:val="annotation reference"/>
    <w:basedOn w:val="DefaultParagraphFont"/>
    <w:uiPriority w:val="99"/>
    <w:semiHidden/>
    <w:unhideWhenUsed/>
    <w:rsid w:val="00136A9A"/>
    <w:rPr>
      <w:sz w:val="16"/>
      <w:szCs w:val="16"/>
    </w:rPr>
  </w:style>
  <w:style w:type="paragraph" w:styleId="CommentText">
    <w:name w:val="annotation text"/>
    <w:basedOn w:val="Normal"/>
    <w:link w:val="CommentTextChar"/>
    <w:uiPriority w:val="99"/>
    <w:semiHidden/>
    <w:unhideWhenUsed/>
    <w:rsid w:val="00136A9A"/>
    <w:pPr>
      <w:spacing w:line="240" w:lineRule="auto"/>
    </w:pPr>
    <w:rPr>
      <w:sz w:val="20"/>
      <w:szCs w:val="20"/>
    </w:rPr>
  </w:style>
  <w:style w:type="character" w:customStyle="1" w:styleId="CommentTextChar">
    <w:name w:val="Comment Text Char"/>
    <w:basedOn w:val="DefaultParagraphFont"/>
    <w:link w:val="CommentText"/>
    <w:uiPriority w:val="99"/>
    <w:semiHidden/>
    <w:rsid w:val="00136A9A"/>
    <w:rPr>
      <w:sz w:val="20"/>
      <w:szCs w:val="20"/>
    </w:rPr>
  </w:style>
  <w:style w:type="paragraph" w:styleId="BalloonText">
    <w:name w:val="Balloon Text"/>
    <w:basedOn w:val="Normal"/>
    <w:link w:val="BalloonTextChar"/>
    <w:uiPriority w:val="99"/>
    <w:semiHidden/>
    <w:unhideWhenUsed/>
    <w:rsid w:val="004D7E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E1A"/>
    <w:rPr>
      <w:rFonts w:ascii="Segoe UI" w:hAnsi="Segoe UI" w:cs="Segoe UI"/>
      <w:sz w:val="18"/>
      <w:szCs w:val="18"/>
    </w:rPr>
  </w:style>
  <w:style w:type="table" w:styleId="TableGrid">
    <w:name w:val="Table Grid"/>
    <w:basedOn w:val="TableNormal"/>
    <w:uiPriority w:val="39"/>
    <w:rsid w:val="004D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6D22"/>
    <w:pPr>
      <w:autoSpaceDE w:val="0"/>
      <w:adjustRightInd w:val="0"/>
      <w:spacing w:after="0" w:line="240" w:lineRule="auto"/>
    </w:pPr>
    <w:rPr>
      <w:rFonts w:ascii="Arial" w:hAnsi="Arial" w:cs="Arial"/>
      <w:color w:val="000000"/>
      <w:sz w:val="24"/>
      <w:szCs w:val="24"/>
      <w:lang w:val="en-US"/>
    </w:rPr>
  </w:style>
  <w:style w:type="paragraph" w:customStyle="1" w:styleId="xxxxxxxmsonormal">
    <w:name w:val="x_xxxxxxmsonormal"/>
    <w:basedOn w:val="Normal"/>
    <w:rsid w:val="00360532"/>
    <w:pPr>
      <w:suppressAutoHyphens w:val="0"/>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360532"/>
    <w:rPr>
      <w:b/>
      <w:bCs/>
    </w:rPr>
  </w:style>
  <w:style w:type="character" w:styleId="UnresolvedMention">
    <w:name w:val="Unresolved Mention"/>
    <w:basedOn w:val="DefaultParagraphFont"/>
    <w:uiPriority w:val="99"/>
    <w:semiHidden/>
    <w:unhideWhenUsed/>
    <w:rsid w:val="00360532"/>
    <w:rPr>
      <w:color w:val="605E5C"/>
      <w:shd w:val="clear" w:color="auto" w:fill="E1DFDD"/>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hWA61QHVIFl3xwjl104Tj6GFZA==">AMUW2mUgnihsNDtuEMvK6fjDEpx/eZP2Ot/MNlHYfhRlMmqLM09CZl7DzIEKMgniR0nvFuU6xYMUWdTC9TLWC4bGQ4yrsC2h5I1NYowmCMO2sZOkbYMwl/vJRuPBLPy2XONYgSSHZ2Dl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1034</Words>
  <Characters>5900</Characters>
  <Application>Microsoft Office Word</Application>
  <DocSecurity>0</DocSecurity>
  <Lines>49</Lines>
  <Paragraphs>13</Paragraphs>
  <ScaleCrop>false</ScaleCrop>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Whitehurst</dc:creator>
  <cp:lastModifiedBy>Conall Deane</cp:lastModifiedBy>
  <cp:revision>4</cp:revision>
  <dcterms:created xsi:type="dcterms:W3CDTF">2022-08-04T15:30:00Z</dcterms:created>
  <dcterms:modified xsi:type="dcterms:W3CDTF">2022-09-01T08:12:00Z</dcterms:modified>
</cp:coreProperties>
</file>