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C238C" w14:textId="77777777" w:rsidR="00271B84" w:rsidRDefault="00271B84" w:rsidP="00264D8E">
      <w:pPr>
        <w:jc w:val="center"/>
        <w:rPr>
          <w:rFonts w:ascii="Times New Roman" w:hAnsi="Times New Roman"/>
          <w:b/>
          <w:sz w:val="22"/>
          <w:szCs w:val="22"/>
        </w:rPr>
      </w:pPr>
      <w:bookmarkStart w:id="0" w:name="_Hlk522563885"/>
      <w:bookmarkStart w:id="1" w:name="_Hlk74160121"/>
      <w:r w:rsidRPr="00534969">
        <w:rPr>
          <w:rFonts w:ascii="Times New Roman" w:hAnsi="Times New Roman"/>
          <w:b/>
          <w:sz w:val="22"/>
          <w:szCs w:val="22"/>
        </w:rPr>
        <w:t xml:space="preserve">SCHEDULE 1 PART </w:t>
      </w:r>
      <w:r w:rsidR="004B5710" w:rsidRPr="00534969">
        <w:rPr>
          <w:rFonts w:ascii="Times New Roman" w:hAnsi="Times New Roman"/>
          <w:b/>
          <w:sz w:val="22"/>
          <w:szCs w:val="22"/>
        </w:rPr>
        <w:t>5</w:t>
      </w:r>
      <w:r w:rsidRPr="00534969">
        <w:rPr>
          <w:rFonts w:ascii="Times New Roman" w:hAnsi="Times New Roman"/>
          <w:b/>
          <w:sz w:val="22"/>
          <w:szCs w:val="22"/>
        </w:rPr>
        <w:t>:</w:t>
      </w:r>
    </w:p>
    <w:p w14:paraId="2D2C8B1A" w14:textId="77777777" w:rsidR="0080211B" w:rsidRPr="00534969" w:rsidRDefault="0080211B" w:rsidP="00264D8E">
      <w:pPr>
        <w:jc w:val="center"/>
        <w:rPr>
          <w:rFonts w:ascii="Times New Roman" w:hAnsi="Times New Roman"/>
          <w:b/>
          <w:sz w:val="22"/>
          <w:szCs w:val="22"/>
        </w:rPr>
      </w:pPr>
    </w:p>
    <w:p w14:paraId="20E124BC" w14:textId="38B677DD" w:rsidR="00271B84" w:rsidRDefault="0080211B" w:rsidP="00264D8E">
      <w:pPr>
        <w:jc w:val="center"/>
        <w:rPr>
          <w:rFonts w:ascii="Times New Roman" w:hAnsi="Times New Roman"/>
          <w:b/>
          <w:sz w:val="22"/>
          <w:szCs w:val="22"/>
        </w:rPr>
      </w:pPr>
      <w:r w:rsidRPr="00AB06CC">
        <w:rPr>
          <w:rFonts w:ascii="Times New Roman" w:hAnsi="Times New Roman"/>
          <w:b/>
          <w:sz w:val="22"/>
          <w:szCs w:val="22"/>
        </w:rPr>
        <w:t>HEALTHCARE</w:t>
      </w:r>
    </w:p>
    <w:p w14:paraId="4B212616" w14:textId="77777777" w:rsidR="008A029B" w:rsidRPr="00534969" w:rsidRDefault="008A029B" w:rsidP="00264D8E">
      <w:pPr>
        <w:jc w:val="center"/>
        <w:rPr>
          <w:rFonts w:ascii="Times New Roman" w:hAnsi="Times New Roman"/>
          <w:b/>
          <w:sz w:val="22"/>
          <w:szCs w:val="22"/>
        </w:rPr>
      </w:pPr>
    </w:p>
    <w:tbl>
      <w:tblPr>
        <w:tblW w:w="4812" w:type="pct"/>
        <w:jc w:val="center"/>
        <w:tblLook w:val="04A0" w:firstRow="1" w:lastRow="0" w:firstColumn="1" w:lastColumn="0" w:noHBand="0" w:noVBand="1"/>
      </w:tblPr>
      <w:tblGrid>
        <w:gridCol w:w="1633"/>
        <w:gridCol w:w="1754"/>
        <w:gridCol w:w="5470"/>
      </w:tblGrid>
      <w:tr w:rsidR="00602887" w:rsidRPr="00EB0406" w14:paraId="5B51376D" w14:textId="77777777" w:rsidTr="00BC3EDD">
        <w:trPr>
          <w:trHeight w:val="870"/>
          <w:jc w:val="center"/>
        </w:trPr>
        <w:tc>
          <w:tcPr>
            <w:tcW w:w="922"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61E385DE" w14:textId="77777777" w:rsidR="00602887" w:rsidRPr="00EB0406" w:rsidRDefault="00602887" w:rsidP="00BC3EDD">
            <w:pPr>
              <w:jc w:val="center"/>
              <w:rPr>
                <w:b/>
                <w:bCs/>
                <w:szCs w:val="22"/>
              </w:rPr>
            </w:pPr>
            <w:bookmarkStart w:id="2" w:name="_Hlk74130153"/>
            <w:bookmarkEnd w:id="0"/>
            <w:r w:rsidRPr="00EB0406">
              <w:rPr>
                <w:b/>
                <w:bCs/>
                <w:szCs w:val="22"/>
              </w:rPr>
              <w:t>Version number</w:t>
            </w:r>
          </w:p>
        </w:tc>
        <w:tc>
          <w:tcPr>
            <w:tcW w:w="990" w:type="pct"/>
            <w:tcBorders>
              <w:top w:val="single" w:sz="4" w:space="0" w:color="auto"/>
              <w:left w:val="nil"/>
              <w:bottom w:val="single" w:sz="4" w:space="0" w:color="auto"/>
              <w:right w:val="single" w:sz="4" w:space="0" w:color="auto"/>
            </w:tcBorders>
            <w:shd w:val="clear" w:color="auto" w:fill="B4C6E7"/>
            <w:vAlign w:val="center"/>
            <w:hideMark/>
          </w:tcPr>
          <w:p w14:paraId="7093776D" w14:textId="77777777" w:rsidR="00602887" w:rsidRPr="00EB0406" w:rsidRDefault="00602887" w:rsidP="00BC3EDD">
            <w:pPr>
              <w:jc w:val="center"/>
              <w:rPr>
                <w:b/>
                <w:bCs/>
                <w:szCs w:val="22"/>
              </w:rPr>
            </w:pPr>
            <w:r w:rsidRPr="00EB0406">
              <w:rPr>
                <w:b/>
                <w:bCs/>
                <w:szCs w:val="22"/>
              </w:rPr>
              <w:t>Issue Date</w:t>
            </w:r>
          </w:p>
        </w:tc>
        <w:tc>
          <w:tcPr>
            <w:tcW w:w="3088" w:type="pct"/>
            <w:tcBorders>
              <w:top w:val="single" w:sz="4" w:space="0" w:color="auto"/>
              <w:left w:val="nil"/>
              <w:bottom w:val="single" w:sz="4" w:space="0" w:color="auto"/>
              <w:right w:val="single" w:sz="4" w:space="0" w:color="auto"/>
            </w:tcBorders>
            <w:shd w:val="clear" w:color="auto" w:fill="B4C6E7"/>
            <w:vAlign w:val="center"/>
            <w:hideMark/>
          </w:tcPr>
          <w:p w14:paraId="6459925F" w14:textId="77777777" w:rsidR="00602887" w:rsidRPr="00EB0406" w:rsidRDefault="00602887" w:rsidP="00BC3EDD">
            <w:pPr>
              <w:jc w:val="center"/>
              <w:rPr>
                <w:b/>
                <w:bCs/>
                <w:szCs w:val="22"/>
              </w:rPr>
            </w:pPr>
            <w:r w:rsidRPr="00EB0406">
              <w:rPr>
                <w:b/>
                <w:bCs/>
                <w:szCs w:val="22"/>
              </w:rPr>
              <w:t>Comment</w:t>
            </w:r>
          </w:p>
        </w:tc>
      </w:tr>
      <w:tr w:rsidR="00602887" w:rsidRPr="00EB0406" w14:paraId="73570BD2" w14:textId="77777777" w:rsidTr="00BC3EDD">
        <w:trPr>
          <w:trHeight w:val="250"/>
          <w:jc w:val="center"/>
        </w:trPr>
        <w:tc>
          <w:tcPr>
            <w:tcW w:w="922" w:type="pct"/>
            <w:tcBorders>
              <w:top w:val="nil"/>
              <w:left w:val="single" w:sz="4" w:space="0" w:color="auto"/>
              <w:bottom w:val="single" w:sz="4" w:space="0" w:color="auto"/>
              <w:right w:val="single" w:sz="4" w:space="0" w:color="auto"/>
            </w:tcBorders>
            <w:hideMark/>
          </w:tcPr>
          <w:p w14:paraId="55C84689" w14:textId="77777777" w:rsidR="00602887" w:rsidRPr="00EB0406" w:rsidRDefault="00602887" w:rsidP="00BC3EDD">
            <w:pPr>
              <w:jc w:val="center"/>
              <w:rPr>
                <w:rFonts w:cs="Times New Roman"/>
              </w:rPr>
            </w:pPr>
            <w:r w:rsidRPr="00EB0406">
              <w:t>1.0</w:t>
            </w:r>
          </w:p>
        </w:tc>
        <w:tc>
          <w:tcPr>
            <w:tcW w:w="990" w:type="pct"/>
            <w:tcBorders>
              <w:top w:val="nil"/>
              <w:left w:val="nil"/>
              <w:bottom w:val="single" w:sz="4" w:space="0" w:color="auto"/>
              <w:right w:val="single" w:sz="4" w:space="0" w:color="auto"/>
            </w:tcBorders>
            <w:hideMark/>
          </w:tcPr>
          <w:p w14:paraId="7F46CBDC" w14:textId="77777777" w:rsidR="00602887" w:rsidRPr="00EB0406" w:rsidRDefault="00602887" w:rsidP="00BC3EDD">
            <w:pPr>
              <w:jc w:val="center"/>
            </w:pPr>
            <w:r>
              <w:t xml:space="preserve">December </w:t>
            </w:r>
            <w:r w:rsidRPr="00EB0406">
              <w:t>2022</w:t>
            </w:r>
          </w:p>
        </w:tc>
        <w:tc>
          <w:tcPr>
            <w:tcW w:w="3088" w:type="pct"/>
            <w:tcBorders>
              <w:top w:val="nil"/>
              <w:left w:val="nil"/>
              <w:bottom w:val="single" w:sz="4" w:space="0" w:color="auto"/>
              <w:right w:val="single" w:sz="4" w:space="0" w:color="auto"/>
            </w:tcBorders>
            <w:hideMark/>
          </w:tcPr>
          <w:p w14:paraId="5A07ABCF" w14:textId="77777777" w:rsidR="00602887" w:rsidRPr="00EB0406" w:rsidRDefault="00602887" w:rsidP="00BC3EDD">
            <w:pPr>
              <w:jc w:val="center"/>
            </w:pPr>
            <w:r w:rsidRPr="00EB0406">
              <w:t>Execution Version</w:t>
            </w:r>
          </w:p>
        </w:tc>
        <w:bookmarkEnd w:id="2"/>
      </w:tr>
    </w:tbl>
    <w:p w14:paraId="73564C79" w14:textId="77777777" w:rsidR="002E1914" w:rsidRPr="004007F2" w:rsidRDefault="00FD39AE" w:rsidP="004A043B">
      <w:pPr>
        <w:pStyle w:val="Body"/>
      </w:pPr>
      <w:r>
        <w:t xml:space="preserve"> </w:t>
      </w:r>
    </w:p>
    <w:p w14:paraId="56F20A05" w14:textId="77777777" w:rsidR="00620D3F" w:rsidRDefault="00620D3F" w:rsidP="004A043B">
      <w:pPr>
        <w:pStyle w:val="Body"/>
        <w:rPr>
          <w:b/>
          <w:szCs w:val="22"/>
        </w:rPr>
      </w:pPr>
      <w:r w:rsidRPr="004007F2">
        <w:br w:type="page"/>
      </w:r>
      <w:r w:rsidRPr="004476DF">
        <w:rPr>
          <w:b/>
          <w:szCs w:val="22"/>
        </w:rPr>
        <w:lastRenderedPageBreak/>
        <w:t xml:space="preserve">CONTENTS </w:t>
      </w:r>
    </w:p>
    <w:p w14:paraId="778311A4" w14:textId="741DBC51" w:rsidR="008B1909" w:rsidRDefault="0090390B">
      <w:pPr>
        <w:pStyle w:val="TOC1"/>
        <w:rPr>
          <w:rFonts w:asciiTheme="minorHAnsi" w:eastAsiaTheme="minorEastAsia" w:hAnsiTheme="minorHAnsi" w:cstheme="minorBidi"/>
          <w:caps w:val="0"/>
          <w:noProof/>
          <w:szCs w:val="22"/>
        </w:rPr>
      </w:pPr>
      <w:r>
        <w:rPr>
          <w:noProof/>
        </w:rPr>
        <w:fldChar w:fldCharType="begin"/>
      </w:r>
      <w:r>
        <w:rPr>
          <w:noProof/>
        </w:rPr>
        <w:instrText xml:space="preserve">  TOC \F  </w:instrText>
      </w:r>
      <w:r>
        <w:rPr>
          <w:noProof/>
        </w:rPr>
        <w:fldChar w:fldCharType="separate"/>
      </w:r>
      <w:r w:rsidR="008B1909" w:rsidRPr="002A0865">
        <w:rPr>
          <w:bCs/>
          <w:noProof/>
        </w:rPr>
        <w:t>1</w:t>
      </w:r>
      <w:r w:rsidR="008B1909">
        <w:rPr>
          <w:rFonts w:asciiTheme="minorHAnsi" w:eastAsiaTheme="minorEastAsia" w:hAnsiTheme="minorHAnsi" w:cstheme="minorBidi"/>
          <w:caps w:val="0"/>
          <w:noProof/>
          <w:szCs w:val="22"/>
        </w:rPr>
        <w:tab/>
      </w:r>
      <w:r w:rsidR="008B1909" w:rsidRPr="002A0865">
        <w:rPr>
          <w:bCs/>
          <w:noProof/>
        </w:rPr>
        <w:t>Definitions</w:t>
      </w:r>
      <w:r w:rsidR="008B1909">
        <w:rPr>
          <w:noProof/>
        </w:rPr>
        <w:tab/>
      </w:r>
      <w:r w:rsidR="008B1909">
        <w:rPr>
          <w:noProof/>
        </w:rPr>
        <w:fldChar w:fldCharType="begin"/>
      </w:r>
      <w:r w:rsidR="008B1909">
        <w:rPr>
          <w:noProof/>
        </w:rPr>
        <w:instrText xml:space="preserve"> PAGEREF _Toc97209015 \h </w:instrText>
      </w:r>
      <w:r w:rsidR="008B1909">
        <w:rPr>
          <w:noProof/>
        </w:rPr>
      </w:r>
      <w:r w:rsidR="008B1909">
        <w:rPr>
          <w:noProof/>
        </w:rPr>
        <w:fldChar w:fldCharType="separate"/>
      </w:r>
      <w:r w:rsidR="008B1909">
        <w:rPr>
          <w:noProof/>
        </w:rPr>
        <w:t>3</w:t>
      </w:r>
      <w:r w:rsidR="008B1909">
        <w:rPr>
          <w:noProof/>
        </w:rPr>
        <w:fldChar w:fldCharType="end"/>
      </w:r>
    </w:p>
    <w:p w14:paraId="7A48AA3A" w14:textId="73286CD6" w:rsidR="008B1909" w:rsidRDefault="008B1909">
      <w:pPr>
        <w:pStyle w:val="TOC1"/>
        <w:rPr>
          <w:rFonts w:asciiTheme="minorHAnsi" w:eastAsiaTheme="minorEastAsia" w:hAnsiTheme="minorHAnsi" w:cstheme="minorBidi"/>
          <w:caps w:val="0"/>
          <w:noProof/>
          <w:szCs w:val="22"/>
        </w:rPr>
      </w:pPr>
      <w:r w:rsidRPr="002A0865">
        <w:rPr>
          <w:bCs/>
          <w:noProof/>
        </w:rPr>
        <w:t>2</w:t>
      </w:r>
      <w:r>
        <w:rPr>
          <w:rFonts w:asciiTheme="minorHAnsi" w:eastAsiaTheme="minorEastAsia" w:hAnsiTheme="minorHAnsi" w:cstheme="minorBidi"/>
          <w:caps w:val="0"/>
          <w:noProof/>
          <w:szCs w:val="22"/>
        </w:rPr>
        <w:tab/>
      </w:r>
      <w:r w:rsidRPr="002A0865">
        <w:rPr>
          <w:bCs/>
          <w:noProof/>
        </w:rPr>
        <w:t>Introduction</w:t>
      </w:r>
      <w:r>
        <w:rPr>
          <w:noProof/>
        </w:rPr>
        <w:tab/>
      </w:r>
      <w:r>
        <w:rPr>
          <w:noProof/>
        </w:rPr>
        <w:fldChar w:fldCharType="begin"/>
      </w:r>
      <w:r>
        <w:rPr>
          <w:noProof/>
        </w:rPr>
        <w:instrText xml:space="preserve"> PAGEREF _Toc97209016 \h </w:instrText>
      </w:r>
      <w:r>
        <w:rPr>
          <w:noProof/>
        </w:rPr>
      </w:r>
      <w:r>
        <w:rPr>
          <w:noProof/>
        </w:rPr>
        <w:fldChar w:fldCharType="separate"/>
      </w:r>
      <w:r>
        <w:rPr>
          <w:noProof/>
        </w:rPr>
        <w:t>5</w:t>
      </w:r>
      <w:r>
        <w:rPr>
          <w:noProof/>
        </w:rPr>
        <w:fldChar w:fldCharType="end"/>
      </w:r>
    </w:p>
    <w:p w14:paraId="50B76855" w14:textId="7FBFA93B" w:rsidR="008B1909" w:rsidRDefault="008B1909">
      <w:pPr>
        <w:pStyle w:val="TOC1"/>
        <w:rPr>
          <w:rFonts w:asciiTheme="minorHAnsi" w:eastAsiaTheme="minorEastAsia" w:hAnsiTheme="minorHAnsi" w:cstheme="minorBidi"/>
          <w:caps w:val="0"/>
          <w:noProof/>
          <w:szCs w:val="22"/>
        </w:rPr>
      </w:pPr>
      <w:r w:rsidRPr="002A0865">
        <w:rPr>
          <w:bCs/>
          <w:noProof/>
        </w:rPr>
        <w:t>3</w:t>
      </w:r>
      <w:r>
        <w:rPr>
          <w:rFonts w:asciiTheme="minorHAnsi" w:eastAsiaTheme="minorEastAsia" w:hAnsiTheme="minorHAnsi" w:cstheme="minorBidi"/>
          <w:caps w:val="0"/>
          <w:noProof/>
          <w:szCs w:val="22"/>
        </w:rPr>
        <w:tab/>
      </w:r>
      <w:r w:rsidRPr="002A0865">
        <w:rPr>
          <w:bCs/>
          <w:noProof/>
        </w:rPr>
        <w:t>General Obligations</w:t>
      </w:r>
      <w:r>
        <w:rPr>
          <w:noProof/>
        </w:rPr>
        <w:tab/>
      </w:r>
      <w:r>
        <w:rPr>
          <w:noProof/>
        </w:rPr>
        <w:fldChar w:fldCharType="begin"/>
      </w:r>
      <w:r>
        <w:rPr>
          <w:noProof/>
        </w:rPr>
        <w:instrText xml:space="preserve"> PAGEREF _Toc97209017 \h </w:instrText>
      </w:r>
      <w:r>
        <w:rPr>
          <w:noProof/>
        </w:rPr>
      </w:r>
      <w:r>
        <w:rPr>
          <w:noProof/>
        </w:rPr>
        <w:fldChar w:fldCharType="separate"/>
      </w:r>
      <w:r>
        <w:rPr>
          <w:noProof/>
        </w:rPr>
        <w:t>7</w:t>
      </w:r>
      <w:r>
        <w:rPr>
          <w:noProof/>
        </w:rPr>
        <w:fldChar w:fldCharType="end"/>
      </w:r>
    </w:p>
    <w:p w14:paraId="272A690F" w14:textId="649B4FED" w:rsidR="008B1909" w:rsidRDefault="008B1909">
      <w:pPr>
        <w:pStyle w:val="TOC1"/>
        <w:rPr>
          <w:rFonts w:asciiTheme="minorHAnsi" w:eastAsiaTheme="minorEastAsia" w:hAnsiTheme="minorHAnsi" w:cstheme="minorBidi"/>
          <w:caps w:val="0"/>
          <w:noProof/>
          <w:szCs w:val="22"/>
        </w:rPr>
      </w:pPr>
      <w:r w:rsidRPr="002A0865">
        <w:rPr>
          <w:bCs/>
          <w:noProof/>
        </w:rPr>
        <w:t>4</w:t>
      </w:r>
      <w:r>
        <w:rPr>
          <w:rFonts w:asciiTheme="minorHAnsi" w:eastAsiaTheme="minorEastAsia" w:hAnsiTheme="minorHAnsi" w:cstheme="minorBidi"/>
          <w:caps w:val="0"/>
          <w:noProof/>
          <w:szCs w:val="22"/>
        </w:rPr>
        <w:tab/>
      </w:r>
      <w:r w:rsidRPr="002A0865">
        <w:rPr>
          <w:bCs/>
          <w:noProof/>
        </w:rPr>
        <w:t>Appointment of Healthcare Providers</w:t>
      </w:r>
      <w:r>
        <w:rPr>
          <w:noProof/>
        </w:rPr>
        <w:tab/>
      </w:r>
      <w:r>
        <w:rPr>
          <w:noProof/>
        </w:rPr>
        <w:fldChar w:fldCharType="begin"/>
      </w:r>
      <w:r>
        <w:rPr>
          <w:noProof/>
        </w:rPr>
        <w:instrText xml:space="preserve"> PAGEREF _Toc97209018 \h </w:instrText>
      </w:r>
      <w:r>
        <w:rPr>
          <w:noProof/>
        </w:rPr>
      </w:r>
      <w:r>
        <w:rPr>
          <w:noProof/>
        </w:rPr>
        <w:fldChar w:fldCharType="separate"/>
      </w:r>
      <w:r>
        <w:rPr>
          <w:noProof/>
        </w:rPr>
        <w:t>8</w:t>
      </w:r>
      <w:r>
        <w:rPr>
          <w:noProof/>
        </w:rPr>
        <w:fldChar w:fldCharType="end"/>
      </w:r>
    </w:p>
    <w:p w14:paraId="210D38AC" w14:textId="38B7880F" w:rsidR="008B1909" w:rsidRDefault="008B1909">
      <w:pPr>
        <w:pStyle w:val="TOC1"/>
        <w:rPr>
          <w:rFonts w:asciiTheme="minorHAnsi" w:eastAsiaTheme="minorEastAsia" w:hAnsiTheme="minorHAnsi" w:cstheme="minorBidi"/>
          <w:caps w:val="0"/>
          <w:noProof/>
          <w:szCs w:val="22"/>
        </w:rPr>
      </w:pPr>
      <w:r>
        <w:rPr>
          <w:noProof/>
        </w:rPr>
        <w:t>5</w:t>
      </w:r>
      <w:r>
        <w:rPr>
          <w:rFonts w:asciiTheme="minorHAnsi" w:eastAsiaTheme="minorEastAsia" w:hAnsiTheme="minorHAnsi" w:cstheme="minorBidi"/>
          <w:caps w:val="0"/>
          <w:noProof/>
          <w:szCs w:val="22"/>
        </w:rPr>
        <w:tab/>
      </w:r>
      <w:r>
        <w:rPr>
          <w:noProof/>
        </w:rPr>
        <w:t>Contractor's Areas of Responsibility</w:t>
      </w:r>
      <w:r>
        <w:rPr>
          <w:noProof/>
        </w:rPr>
        <w:tab/>
      </w:r>
      <w:r>
        <w:rPr>
          <w:noProof/>
        </w:rPr>
        <w:fldChar w:fldCharType="begin"/>
      </w:r>
      <w:r>
        <w:rPr>
          <w:noProof/>
        </w:rPr>
        <w:instrText xml:space="preserve"> PAGEREF _Toc97209019 \h </w:instrText>
      </w:r>
      <w:r>
        <w:rPr>
          <w:noProof/>
        </w:rPr>
      </w:r>
      <w:r>
        <w:rPr>
          <w:noProof/>
        </w:rPr>
        <w:fldChar w:fldCharType="separate"/>
      </w:r>
      <w:r>
        <w:rPr>
          <w:noProof/>
        </w:rPr>
        <w:t>8</w:t>
      </w:r>
      <w:r>
        <w:rPr>
          <w:noProof/>
        </w:rPr>
        <w:fldChar w:fldCharType="end"/>
      </w:r>
    </w:p>
    <w:p w14:paraId="1343D842" w14:textId="6D01B6C0" w:rsidR="008B1909" w:rsidRDefault="008B1909">
      <w:pPr>
        <w:pStyle w:val="TOC1"/>
        <w:rPr>
          <w:rFonts w:asciiTheme="minorHAnsi" w:eastAsiaTheme="minorEastAsia" w:hAnsiTheme="minorHAnsi" w:cstheme="minorBidi"/>
          <w:caps w:val="0"/>
          <w:noProof/>
          <w:szCs w:val="22"/>
        </w:rPr>
      </w:pPr>
      <w:r w:rsidRPr="002A0865">
        <w:rPr>
          <w:bCs/>
          <w:noProof/>
        </w:rPr>
        <w:t>6</w:t>
      </w:r>
      <w:r>
        <w:rPr>
          <w:rFonts w:asciiTheme="minorHAnsi" w:eastAsiaTheme="minorEastAsia" w:hAnsiTheme="minorHAnsi" w:cstheme="minorBidi"/>
          <w:caps w:val="0"/>
          <w:noProof/>
          <w:szCs w:val="22"/>
        </w:rPr>
        <w:tab/>
      </w:r>
      <w:r w:rsidRPr="002A0865">
        <w:rPr>
          <w:bCs/>
          <w:noProof/>
        </w:rPr>
        <w:t>Constant Supervision</w:t>
      </w:r>
      <w:r>
        <w:rPr>
          <w:noProof/>
        </w:rPr>
        <w:tab/>
      </w:r>
      <w:r>
        <w:rPr>
          <w:noProof/>
        </w:rPr>
        <w:fldChar w:fldCharType="begin"/>
      </w:r>
      <w:r>
        <w:rPr>
          <w:noProof/>
        </w:rPr>
        <w:instrText xml:space="preserve"> PAGEREF _Toc97209020 \h </w:instrText>
      </w:r>
      <w:r>
        <w:rPr>
          <w:noProof/>
        </w:rPr>
      </w:r>
      <w:r>
        <w:rPr>
          <w:noProof/>
        </w:rPr>
        <w:fldChar w:fldCharType="separate"/>
      </w:r>
      <w:r>
        <w:rPr>
          <w:noProof/>
        </w:rPr>
        <w:t>11</w:t>
      </w:r>
      <w:r>
        <w:rPr>
          <w:noProof/>
        </w:rPr>
        <w:fldChar w:fldCharType="end"/>
      </w:r>
    </w:p>
    <w:p w14:paraId="2CCC112D" w14:textId="3BCA8D01" w:rsidR="008B1909" w:rsidRPr="008B1909" w:rsidRDefault="008B1909">
      <w:pPr>
        <w:pStyle w:val="TOC1"/>
        <w:rPr>
          <w:rFonts w:asciiTheme="minorHAnsi" w:eastAsiaTheme="minorEastAsia" w:hAnsiTheme="minorHAnsi" w:cstheme="minorBidi"/>
          <w:caps w:val="0"/>
          <w:noProof/>
          <w:szCs w:val="22"/>
        </w:rPr>
      </w:pPr>
      <w:r w:rsidRPr="008B1909">
        <w:rPr>
          <w:bCs/>
          <w:noProof/>
        </w:rPr>
        <w:t>7</w:t>
      </w:r>
      <w:r w:rsidRPr="008B1909">
        <w:rPr>
          <w:rFonts w:asciiTheme="minorHAnsi" w:eastAsiaTheme="minorEastAsia" w:hAnsiTheme="minorHAnsi" w:cstheme="minorBidi"/>
          <w:caps w:val="0"/>
          <w:noProof/>
          <w:szCs w:val="22"/>
        </w:rPr>
        <w:tab/>
      </w:r>
      <w:r w:rsidRPr="008B1909">
        <w:rPr>
          <w:bCs/>
          <w:noProof/>
        </w:rPr>
        <w:t>Security</w:t>
      </w:r>
      <w:r w:rsidRPr="008B1909">
        <w:rPr>
          <w:noProof/>
        </w:rPr>
        <w:tab/>
      </w:r>
      <w:r w:rsidRPr="008B1909">
        <w:rPr>
          <w:noProof/>
        </w:rPr>
        <w:fldChar w:fldCharType="begin"/>
      </w:r>
      <w:r w:rsidRPr="008B1909">
        <w:rPr>
          <w:noProof/>
        </w:rPr>
        <w:instrText xml:space="preserve"> PAGEREF _Toc97209021 \h </w:instrText>
      </w:r>
      <w:r w:rsidRPr="008B1909">
        <w:rPr>
          <w:noProof/>
        </w:rPr>
      </w:r>
      <w:r w:rsidRPr="008B1909">
        <w:rPr>
          <w:noProof/>
        </w:rPr>
        <w:fldChar w:fldCharType="separate"/>
      </w:r>
      <w:r w:rsidRPr="008B1909">
        <w:rPr>
          <w:noProof/>
        </w:rPr>
        <w:t>12</w:t>
      </w:r>
      <w:r w:rsidRPr="008B1909">
        <w:rPr>
          <w:noProof/>
        </w:rPr>
        <w:fldChar w:fldCharType="end"/>
      </w:r>
    </w:p>
    <w:p w14:paraId="2BBBC3D7" w14:textId="5F6C5E30" w:rsidR="008B1909" w:rsidRDefault="008B1909">
      <w:pPr>
        <w:pStyle w:val="TOC1"/>
        <w:rPr>
          <w:rFonts w:asciiTheme="minorHAnsi" w:eastAsiaTheme="minorEastAsia" w:hAnsiTheme="minorHAnsi" w:cstheme="minorBidi"/>
          <w:caps w:val="0"/>
          <w:noProof/>
          <w:szCs w:val="22"/>
        </w:rPr>
      </w:pPr>
      <w:r>
        <w:rPr>
          <w:noProof/>
        </w:rPr>
        <w:t>8</w:t>
      </w:r>
      <w:r>
        <w:rPr>
          <w:rFonts w:asciiTheme="minorHAnsi" w:eastAsiaTheme="minorEastAsia" w:hAnsiTheme="minorHAnsi" w:cstheme="minorBidi"/>
          <w:caps w:val="0"/>
          <w:noProof/>
          <w:szCs w:val="22"/>
        </w:rPr>
        <w:tab/>
      </w:r>
      <w:r>
        <w:rPr>
          <w:noProof/>
        </w:rPr>
        <w:t>Built Environment, Facilities and Equipment</w:t>
      </w:r>
      <w:r>
        <w:rPr>
          <w:noProof/>
        </w:rPr>
        <w:tab/>
      </w:r>
      <w:r>
        <w:rPr>
          <w:noProof/>
        </w:rPr>
        <w:fldChar w:fldCharType="begin"/>
      </w:r>
      <w:r>
        <w:rPr>
          <w:noProof/>
        </w:rPr>
        <w:instrText xml:space="preserve"> PAGEREF _Toc97209022 \h </w:instrText>
      </w:r>
      <w:r>
        <w:rPr>
          <w:noProof/>
        </w:rPr>
      </w:r>
      <w:r>
        <w:rPr>
          <w:noProof/>
        </w:rPr>
        <w:fldChar w:fldCharType="separate"/>
      </w:r>
      <w:r>
        <w:rPr>
          <w:noProof/>
        </w:rPr>
        <w:t>13</w:t>
      </w:r>
      <w:r>
        <w:rPr>
          <w:noProof/>
        </w:rPr>
        <w:fldChar w:fldCharType="end"/>
      </w:r>
    </w:p>
    <w:p w14:paraId="5D54D670" w14:textId="776B1CFE" w:rsidR="008B1909" w:rsidRDefault="008B1909">
      <w:pPr>
        <w:pStyle w:val="TOC1"/>
        <w:rPr>
          <w:rFonts w:asciiTheme="minorHAnsi" w:eastAsiaTheme="minorEastAsia" w:hAnsiTheme="minorHAnsi" w:cstheme="minorBidi"/>
          <w:caps w:val="0"/>
          <w:noProof/>
          <w:szCs w:val="22"/>
        </w:rPr>
      </w:pPr>
      <w:r w:rsidRPr="002A0865">
        <w:rPr>
          <w:bCs/>
          <w:noProof/>
        </w:rPr>
        <w:t>9</w:t>
      </w:r>
      <w:r>
        <w:rPr>
          <w:rFonts w:asciiTheme="minorHAnsi" w:eastAsiaTheme="minorEastAsia" w:hAnsiTheme="minorHAnsi" w:cstheme="minorBidi"/>
          <w:caps w:val="0"/>
          <w:noProof/>
          <w:szCs w:val="22"/>
        </w:rPr>
        <w:tab/>
      </w:r>
      <w:r w:rsidRPr="002A0865">
        <w:rPr>
          <w:bCs/>
          <w:noProof/>
        </w:rPr>
        <w:t>Workforce</w:t>
      </w:r>
      <w:r>
        <w:rPr>
          <w:noProof/>
        </w:rPr>
        <w:tab/>
      </w:r>
      <w:r>
        <w:rPr>
          <w:noProof/>
        </w:rPr>
        <w:fldChar w:fldCharType="begin"/>
      </w:r>
      <w:r>
        <w:rPr>
          <w:noProof/>
        </w:rPr>
        <w:instrText xml:space="preserve"> PAGEREF _Toc97209023 \h </w:instrText>
      </w:r>
      <w:r>
        <w:rPr>
          <w:noProof/>
        </w:rPr>
      </w:r>
      <w:r>
        <w:rPr>
          <w:noProof/>
        </w:rPr>
        <w:fldChar w:fldCharType="separate"/>
      </w:r>
      <w:r>
        <w:rPr>
          <w:noProof/>
        </w:rPr>
        <w:t>15</w:t>
      </w:r>
      <w:r>
        <w:rPr>
          <w:noProof/>
        </w:rPr>
        <w:fldChar w:fldCharType="end"/>
      </w:r>
    </w:p>
    <w:p w14:paraId="1AB35D88" w14:textId="2AB88D3E" w:rsidR="008B1909" w:rsidRDefault="008B1909">
      <w:pPr>
        <w:pStyle w:val="TOC1"/>
        <w:rPr>
          <w:rFonts w:asciiTheme="minorHAnsi" w:eastAsiaTheme="minorEastAsia" w:hAnsiTheme="minorHAnsi" w:cstheme="minorBidi"/>
          <w:caps w:val="0"/>
          <w:noProof/>
          <w:szCs w:val="22"/>
        </w:rPr>
      </w:pPr>
      <w:r w:rsidRPr="002A0865">
        <w:rPr>
          <w:bCs/>
          <w:noProof/>
        </w:rPr>
        <w:t>10</w:t>
      </w:r>
      <w:r>
        <w:rPr>
          <w:rFonts w:asciiTheme="minorHAnsi" w:eastAsiaTheme="minorEastAsia" w:hAnsiTheme="minorHAnsi" w:cstheme="minorBidi"/>
          <w:caps w:val="0"/>
          <w:noProof/>
          <w:szCs w:val="22"/>
        </w:rPr>
        <w:tab/>
      </w:r>
      <w:r w:rsidRPr="002A0865">
        <w:rPr>
          <w:bCs/>
          <w:noProof/>
        </w:rPr>
        <w:t>Inspections and Investigations</w:t>
      </w:r>
      <w:r>
        <w:rPr>
          <w:noProof/>
        </w:rPr>
        <w:tab/>
      </w:r>
      <w:r>
        <w:rPr>
          <w:noProof/>
        </w:rPr>
        <w:fldChar w:fldCharType="begin"/>
      </w:r>
      <w:r>
        <w:rPr>
          <w:noProof/>
        </w:rPr>
        <w:instrText xml:space="preserve"> PAGEREF _Toc97209024 \h </w:instrText>
      </w:r>
      <w:r>
        <w:rPr>
          <w:noProof/>
        </w:rPr>
      </w:r>
      <w:r>
        <w:rPr>
          <w:noProof/>
        </w:rPr>
        <w:fldChar w:fldCharType="separate"/>
      </w:r>
      <w:r>
        <w:rPr>
          <w:noProof/>
        </w:rPr>
        <w:t>16</w:t>
      </w:r>
      <w:r>
        <w:rPr>
          <w:noProof/>
        </w:rPr>
        <w:fldChar w:fldCharType="end"/>
      </w:r>
    </w:p>
    <w:p w14:paraId="6E17F1E3" w14:textId="5E15DC70" w:rsidR="008B1909" w:rsidRDefault="008B1909">
      <w:pPr>
        <w:pStyle w:val="TOC1"/>
        <w:rPr>
          <w:rFonts w:asciiTheme="minorHAnsi" w:eastAsiaTheme="minorEastAsia" w:hAnsiTheme="minorHAnsi" w:cstheme="minorBidi"/>
          <w:caps w:val="0"/>
          <w:noProof/>
          <w:szCs w:val="22"/>
        </w:rPr>
      </w:pPr>
      <w:r>
        <w:rPr>
          <w:noProof/>
        </w:rPr>
        <w:t>11</w:t>
      </w:r>
      <w:r>
        <w:rPr>
          <w:rFonts w:asciiTheme="minorHAnsi" w:eastAsiaTheme="minorEastAsia" w:hAnsiTheme="minorHAnsi" w:cstheme="minorBidi"/>
          <w:caps w:val="0"/>
          <w:noProof/>
          <w:szCs w:val="22"/>
        </w:rPr>
        <w:tab/>
      </w:r>
      <w:r>
        <w:rPr>
          <w:noProof/>
        </w:rPr>
        <w:t>Escorts and Bed Watches</w:t>
      </w:r>
      <w:r>
        <w:rPr>
          <w:noProof/>
        </w:rPr>
        <w:tab/>
      </w:r>
      <w:r>
        <w:rPr>
          <w:noProof/>
        </w:rPr>
        <w:fldChar w:fldCharType="begin"/>
      </w:r>
      <w:r>
        <w:rPr>
          <w:noProof/>
        </w:rPr>
        <w:instrText xml:space="preserve"> PAGEREF _Toc97209025 \h </w:instrText>
      </w:r>
      <w:r>
        <w:rPr>
          <w:noProof/>
        </w:rPr>
      </w:r>
      <w:r>
        <w:rPr>
          <w:noProof/>
        </w:rPr>
        <w:fldChar w:fldCharType="separate"/>
      </w:r>
      <w:r>
        <w:rPr>
          <w:noProof/>
        </w:rPr>
        <w:t>17</w:t>
      </w:r>
      <w:r>
        <w:rPr>
          <w:noProof/>
        </w:rPr>
        <w:fldChar w:fldCharType="end"/>
      </w:r>
    </w:p>
    <w:p w14:paraId="27A7763F" w14:textId="55FFA5A4" w:rsidR="008B1909" w:rsidRDefault="008B1909">
      <w:pPr>
        <w:pStyle w:val="TOC1"/>
        <w:rPr>
          <w:rFonts w:asciiTheme="minorHAnsi" w:eastAsiaTheme="minorEastAsia" w:hAnsiTheme="minorHAnsi" w:cstheme="minorBidi"/>
          <w:caps w:val="0"/>
          <w:noProof/>
          <w:szCs w:val="22"/>
        </w:rPr>
      </w:pPr>
      <w:r w:rsidRPr="002A0865">
        <w:rPr>
          <w:bCs/>
          <w:noProof/>
        </w:rPr>
        <w:t>12</w:t>
      </w:r>
      <w:r>
        <w:rPr>
          <w:rFonts w:asciiTheme="minorHAnsi" w:eastAsiaTheme="minorEastAsia" w:hAnsiTheme="minorHAnsi" w:cstheme="minorBidi"/>
          <w:caps w:val="0"/>
          <w:noProof/>
          <w:szCs w:val="22"/>
        </w:rPr>
        <w:tab/>
      </w:r>
      <w:r w:rsidRPr="002A0865">
        <w:rPr>
          <w:bCs/>
          <w:noProof/>
        </w:rPr>
        <w:t>Pharmacy and Medicines Management</w:t>
      </w:r>
      <w:r>
        <w:rPr>
          <w:noProof/>
        </w:rPr>
        <w:tab/>
      </w:r>
      <w:r>
        <w:rPr>
          <w:noProof/>
        </w:rPr>
        <w:fldChar w:fldCharType="begin"/>
      </w:r>
      <w:r>
        <w:rPr>
          <w:noProof/>
        </w:rPr>
        <w:instrText xml:space="preserve"> PAGEREF _Toc97209026 \h </w:instrText>
      </w:r>
      <w:r>
        <w:rPr>
          <w:noProof/>
        </w:rPr>
      </w:r>
      <w:r>
        <w:rPr>
          <w:noProof/>
        </w:rPr>
        <w:fldChar w:fldCharType="separate"/>
      </w:r>
      <w:r>
        <w:rPr>
          <w:noProof/>
        </w:rPr>
        <w:t>18</w:t>
      </w:r>
      <w:r>
        <w:rPr>
          <w:noProof/>
        </w:rPr>
        <w:fldChar w:fldCharType="end"/>
      </w:r>
    </w:p>
    <w:p w14:paraId="5E700E33" w14:textId="0AB165AE" w:rsidR="008B1909" w:rsidRDefault="008B1909">
      <w:pPr>
        <w:pStyle w:val="TOC1"/>
        <w:rPr>
          <w:rFonts w:asciiTheme="minorHAnsi" w:eastAsiaTheme="minorEastAsia" w:hAnsiTheme="minorHAnsi" w:cstheme="minorBidi"/>
          <w:caps w:val="0"/>
          <w:noProof/>
          <w:szCs w:val="22"/>
        </w:rPr>
      </w:pPr>
      <w:r>
        <w:rPr>
          <w:noProof/>
        </w:rPr>
        <w:t>13</w:t>
      </w:r>
      <w:r>
        <w:rPr>
          <w:rFonts w:asciiTheme="minorHAnsi" w:eastAsiaTheme="minorEastAsia" w:hAnsiTheme="minorHAnsi" w:cstheme="minorBidi"/>
          <w:caps w:val="0"/>
          <w:noProof/>
          <w:szCs w:val="22"/>
        </w:rPr>
        <w:tab/>
      </w:r>
      <w:r>
        <w:rPr>
          <w:noProof/>
        </w:rPr>
        <w:t>Health Promotion</w:t>
      </w:r>
      <w:r>
        <w:rPr>
          <w:noProof/>
        </w:rPr>
        <w:tab/>
      </w:r>
      <w:r>
        <w:rPr>
          <w:noProof/>
        </w:rPr>
        <w:fldChar w:fldCharType="begin"/>
      </w:r>
      <w:r>
        <w:rPr>
          <w:noProof/>
        </w:rPr>
        <w:instrText xml:space="preserve"> PAGEREF _Toc97209027 \h </w:instrText>
      </w:r>
      <w:r>
        <w:rPr>
          <w:noProof/>
        </w:rPr>
      </w:r>
      <w:r>
        <w:rPr>
          <w:noProof/>
        </w:rPr>
        <w:fldChar w:fldCharType="separate"/>
      </w:r>
      <w:r>
        <w:rPr>
          <w:noProof/>
        </w:rPr>
        <w:t>18</w:t>
      </w:r>
      <w:r>
        <w:rPr>
          <w:noProof/>
        </w:rPr>
        <w:fldChar w:fldCharType="end"/>
      </w:r>
    </w:p>
    <w:p w14:paraId="0BDDA707" w14:textId="512D5FED" w:rsidR="008B1909" w:rsidRDefault="008B1909">
      <w:pPr>
        <w:pStyle w:val="TOC1"/>
        <w:rPr>
          <w:rFonts w:asciiTheme="minorHAnsi" w:eastAsiaTheme="minorEastAsia" w:hAnsiTheme="minorHAnsi" w:cstheme="minorBidi"/>
          <w:caps w:val="0"/>
          <w:noProof/>
          <w:szCs w:val="22"/>
        </w:rPr>
      </w:pPr>
      <w:r w:rsidRPr="002A0865">
        <w:rPr>
          <w:bCs/>
          <w:noProof/>
        </w:rPr>
        <w:t>14</w:t>
      </w:r>
      <w:r>
        <w:rPr>
          <w:rFonts w:asciiTheme="minorHAnsi" w:eastAsiaTheme="minorEastAsia" w:hAnsiTheme="minorHAnsi" w:cstheme="minorBidi"/>
          <w:caps w:val="0"/>
          <w:noProof/>
          <w:szCs w:val="22"/>
        </w:rPr>
        <w:tab/>
      </w:r>
      <w:r w:rsidRPr="002A0865">
        <w:rPr>
          <w:bCs/>
          <w:noProof/>
        </w:rPr>
        <w:t>Resolution of Disputes</w:t>
      </w:r>
      <w:r>
        <w:rPr>
          <w:noProof/>
        </w:rPr>
        <w:tab/>
      </w:r>
      <w:r>
        <w:rPr>
          <w:noProof/>
        </w:rPr>
        <w:fldChar w:fldCharType="begin"/>
      </w:r>
      <w:r>
        <w:rPr>
          <w:noProof/>
        </w:rPr>
        <w:instrText xml:space="preserve"> PAGEREF _Toc97209028 \h </w:instrText>
      </w:r>
      <w:r>
        <w:rPr>
          <w:noProof/>
        </w:rPr>
      </w:r>
      <w:r>
        <w:rPr>
          <w:noProof/>
        </w:rPr>
        <w:fldChar w:fldCharType="separate"/>
      </w:r>
      <w:r>
        <w:rPr>
          <w:noProof/>
        </w:rPr>
        <w:t>19</w:t>
      </w:r>
      <w:r>
        <w:rPr>
          <w:noProof/>
        </w:rPr>
        <w:fldChar w:fldCharType="end"/>
      </w:r>
    </w:p>
    <w:p w14:paraId="3DB3B7FE" w14:textId="515D6B9E" w:rsidR="00FB420E" w:rsidRPr="00520C58" w:rsidRDefault="0090390B" w:rsidP="00AE612D">
      <w:pPr>
        <w:pStyle w:val="StyleTOC1Left0cmHanging075cm"/>
        <w:rPr>
          <w:noProof/>
        </w:rPr>
      </w:pPr>
      <w:r>
        <w:rPr>
          <w:noProof/>
        </w:rPr>
        <w:fldChar w:fldCharType="end"/>
      </w:r>
    </w:p>
    <w:p w14:paraId="32A6656A" w14:textId="77777777" w:rsidR="00FB420E" w:rsidRDefault="00FB420E" w:rsidP="00DE6419">
      <w:pPr>
        <w:pStyle w:val="Body"/>
        <w:widowControl w:val="0"/>
        <w:rPr>
          <w:b/>
          <w:szCs w:val="22"/>
        </w:rPr>
      </w:pPr>
    </w:p>
    <w:p w14:paraId="348D5AB1" w14:textId="77777777" w:rsidR="00FB420E" w:rsidRDefault="00FB420E" w:rsidP="00DE6419">
      <w:pPr>
        <w:pStyle w:val="Body"/>
        <w:widowControl w:val="0"/>
        <w:rPr>
          <w:b/>
          <w:szCs w:val="22"/>
        </w:rPr>
        <w:sectPr w:rsidR="00FB420E" w:rsidSect="00721685">
          <w:headerReference w:type="even" r:id="rId11"/>
          <w:headerReference w:type="default" r:id="rId12"/>
          <w:footerReference w:type="even" r:id="rId13"/>
          <w:footerReference w:type="default" r:id="rId14"/>
          <w:headerReference w:type="first" r:id="rId15"/>
          <w:footerReference w:type="first" r:id="rId16"/>
          <w:pgSz w:w="11907" w:h="16840" w:code="9"/>
          <w:pgMar w:top="1418" w:right="1276" w:bottom="340" w:left="1418" w:header="567" w:footer="340" w:gutter="0"/>
          <w:cols w:space="708"/>
          <w:docGrid w:linePitch="272"/>
        </w:sectPr>
      </w:pPr>
    </w:p>
    <w:p w14:paraId="2DDD0135" w14:textId="7A1A66DC" w:rsidR="00620D3F" w:rsidRPr="004007F2" w:rsidRDefault="00FB420E" w:rsidP="00A7711B">
      <w:pPr>
        <w:pStyle w:val="Level1"/>
        <w:rPr>
          <w:szCs w:val="22"/>
        </w:rPr>
      </w:pPr>
      <w:r w:rsidRPr="008578BE">
        <w:rPr>
          <w:rStyle w:val="Level1asHeadingtext"/>
          <w:b w:val="0"/>
        </w:rPr>
        <w:lastRenderedPageBreak/>
        <w:fldChar w:fldCharType="begin"/>
      </w:r>
      <w:r w:rsidRPr="008578BE">
        <w:rPr>
          <w:rStyle w:val="Level1asHeadingtext"/>
          <w:b w:val="0"/>
        </w:rPr>
        <w:instrText xml:space="preserve">  TC </w:instrText>
      </w:r>
      <w:r w:rsidR="000102AF">
        <w:rPr>
          <w:rStyle w:val="Level1asHeadingtext"/>
          <w:b w:val="0"/>
        </w:rPr>
        <w:instrText>"</w:instrText>
      </w:r>
      <w:r w:rsidRPr="008578BE">
        <w:rPr>
          <w:rStyle w:val="Level1asHeadingtext"/>
          <w:b w:val="0"/>
        </w:rPr>
        <w:fldChar w:fldCharType="begin"/>
      </w:r>
      <w:r w:rsidR="00156D2C" w:rsidRPr="008578BE">
        <w:rPr>
          <w:rStyle w:val="Level1asHeadingtext"/>
          <w:b w:val="0"/>
        </w:rPr>
        <w:instrText xml:space="preserve"> REF _REF434248158 \R \h</w:instrText>
      </w:r>
      <w:r w:rsidR="004A043B" w:rsidRPr="008578BE">
        <w:rPr>
          <w:rStyle w:val="Level1asHeadingtext"/>
          <w:b w:val="0"/>
        </w:rPr>
        <w:instrText xml:space="preserve"> \* MERGEFORMAT </w:instrText>
      </w:r>
      <w:r w:rsidRPr="008578BE">
        <w:rPr>
          <w:rStyle w:val="Level1asHeadingtext"/>
          <w:b w:val="0"/>
        </w:rPr>
      </w:r>
      <w:r w:rsidRPr="008578BE">
        <w:rPr>
          <w:rStyle w:val="Level1asHeadingtext"/>
          <w:b w:val="0"/>
        </w:rPr>
        <w:fldChar w:fldCharType="separate"/>
      </w:r>
      <w:bookmarkStart w:id="6" w:name="_Toc97209015"/>
      <w:r w:rsidR="00523813">
        <w:rPr>
          <w:rStyle w:val="Level1asHeadingtext"/>
          <w:b w:val="0"/>
        </w:rPr>
        <w:instrText>1</w:instrText>
      </w:r>
      <w:r w:rsidRPr="008578BE">
        <w:rPr>
          <w:rStyle w:val="Level1asHeadingtext"/>
          <w:b w:val="0"/>
        </w:rPr>
        <w:fldChar w:fldCharType="end"/>
      </w:r>
      <w:r w:rsidRPr="008578BE">
        <w:rPr>
          <w:rStyle w:val="Level1asHeadingtext"/>
          <w:b w:val="0"/>
        </w:rPr>
        <w:tab/>
        <w:instrText>Definitions</w:instrText>
      </w:r>
      <w:bookmarkEnd w:id="6"/>
      <w:r w:rsidR="000102AF">
        <w:rPr>
          <w:rStyle w:val="Level1asHeadingtext"/>
          <w:b w:val="0"/>
        </w:rPr>
        <w:instrText>"</w:instrText>
      </w:r>
      <w:r w:rsidRPr="008578BE">
        <w:rPr>
          <w:rStyle w:val="Level1asHeadingtext"/>
          <w:b w:val="0"/>
        </w:rPr>
        <w:instrText xml:space="preserve"> \l1 </w:instrText>
      </w:r>
      <w:r w:rsidRPr="008578BE">
        <w:rPr>
          <w:rStyle w:val="Level1asHeadingtext"/>
          <w:b w:val="0"/>
        </w:rPr>
        <w:fldChar w:fldCharType="end"/>
      </w:r>
      <w:bookmarkStart w:id="7" w:name="_Ref408980575"/>
      <w:bookmarkStart w:id="8" w:name="_Ref434248158"/>
      <w:r w:rsidR="00620D3F" w:rsidRPr="00A7711B">
        <w:rPr>
          <w:rStyle w:val="Level1asHeadingtext"/>
        </w:rPr>
        <w:t>Definitions</w:t>
      </w:r>
      <w:bookmarkEnd w:id="7"/>
      <w:bookmarkEnd w:id="8"/>
      <w:r w:rsidR="009F248F">
        <w:rPr>
          <w:rStyle w:val="Level1asHeadingtext"/>
        </w:rPr>
        <w:t xml:space="preserve"> and Interpretation</w:t>
      </w:r>
    </w:p>
    <w:p w14:paraId="12841DFB" w14:textId="082FB7A0" w:rsidR="00620D3F" w:rsidRPr="004007F2" w:rsidRDefault="00620D3F" w:rsidP="00156D2C">
      <w:pPr>
        <w:pStyle w:val="Level2"/>
        <w:keepNext/>
      </w:pPr>
      <w:bookmarkStart w:id="9" w:name="_Hlk525415022"/>
      <w:proofErr w:type="gramStart"/>
      <w:r w:rsidRPr="004007F2">
        <w:t>For the purpose of</w:t>
      </w:r>
      <w:proofErr w:type="gramEnd"/>
      <w:r w:rsidRPr="004007F2">
        <w:t xml:space="preserve"> this</w:t>
      </w:r>
      <w:r w:rsidRPr="0080011D">
        <w:t xml:space="preserve"> </w:t>
      </w:r>
      <w:r w:rsidR="009200B4" w:rsidRPr="00156D2C">
        <w:rPr>
          <w:b/>
        </w:rPr>
        <w:t>P</w:t>
      </w:r>
      <w:r w:rsidR="00271B84" w:rsidRPr="00156D2C">
        <w:rPr>
          <w:b/>
        </w:rPr>
        <w:t xml:space="preserve">art 5 </w:t>
      </w:r>
      <w:r w:rsidR="009200B4" w:rsidRPr="00156D2C">
        <w:rPr>
          <w:b/>
        </w:rPr>
        <w:t>(</w:t>
      </w:r>
      <w:r w:rsidR="00271B84" w:rsidRPr="00156D2C">
        <w:rPr>
          <w:b/>
        </w:rPr>
        <w:t>Healthcare</w:t>
      </w:r>
      <w:r w:rsidR="009200B4" w:rsidRPr="00156D2C">
        <w:rPr>
          <w:b/>
        </w:rPr>
        <w:t>) of Schedule 1 (Authority</w:t>
      </w:r>
      <w:r w:rsidR="000102AF">
        <w:rPr>
          <w:b/>
        </w:rPr>
        <w:t>'</w:t>
      </w:r>
      <w:r w:rsidR="009200B4" w:rsidRPr="00156D2C">
        <w:rPr>
          <w:b/>
        </w:rPr>
        <w:t xml:space="preserve">s Custodial </w:t>
      </w:r>
      <w:r w:rsidR="006F03C7" w:rsidRPr="00156D2C">
        <w:rPr>
          <w:b/>
        </w:rPr>
        <w:t xml:space="preserve">Service </w:t>
      </w:r>
      <w:r w:rsidR="009200B4" w:rsidRPr="00156D2C">
        <w:rPr>
          <w:b/>
        </w:rPr>
        <w:t>Requirements)</w:t>
      </w:r>
      <w:r w:rsidRPr="0080011D">
        <w:t xml:space="preserve"> </w:t>
      </w:r>
      <w:r w:rsidRPr="004007F2">
        <w:t>unless the context otherwise requires:</w:t>
      </w:r>
    </w:p>
    <w:tbl>
      <w:tblPr>
        <w:tblW w:w="8437" w:type="dxa"/>
        <w:tblInd w:w="850" w:type="dxa"/>
        <w:tblLayout w:type="fixed"/>
        <w:tblLook w:val="0000" w:firstRow="0" w:lastRow="0" w:firstColumn="0" w:lastColumn="0" w:noHBand="0" w:noVBand="0"/>
      </w:tblPr>
      <w:tblGrid>
        <w:gridCol w:w="2835"/>
        <w:gridCol w:w="5602"/>
      </w:tblGrid>
      <w:tr w:rsidR="003D3B28" w:rsidRPr="00156D2C" w14:paraId="04BD877D" w14:textId="77777777" w:rsidTr="1ED520C4">
        <w:trPr>
          <w:cantSplit/>
        </w:trPr>
        <w:tc>
          <w:tcPr>
            <w:tcW w:w="2835" w:type="dxa"/>
          </w:tcPr>
          <w:p w14:paraId="718035B7" w14:textId="2C3EFB97" w:rsidR="003D3B28" w:rsidRPr="008578BE" w:rsidRDefault="00911876" w:rsidP="008578BE">
            <w:pPr>
              <w:pStyle w:val="Body"/>
              <w:rPr>
                <w:b/>
              </w:rPr>
            </w:pPr>
            <w:bookmarkStart w:id="10" w:name="TimeReverse"/>
            <w:bookmarkEnd w:id="9"/>
            <w:r>
              <w:rPr>
                <w:b/>
              </w:rPr>
              <w:t xml:space="preserve">“Care Quality Commission” </w:t>
            </w:r>
          </w:p>
        </w:tc>
        <w:tc>
          <w:tcPr>
            <w:tcW w:w="5602" w:type="dxa"/>
          </w:tcPr>
          <w:p w14:paraId="474A3419" w14:textId="17751665" w:rsidR="003D3B28" w:rsidRPr="008578BE" w:rsidRDefault="003D3B28" w:rsidP="00703F08">
            <w:pPr>
              <w:pStyle w:val="Body"/>
              <w:spacing w:after="0" w:line="276" w:lineRule="auto"/>
            </w:pPr>
            <w:r w:rsidRPr="00D57A35">
              <w:t>means the independent regulatory body that inspects health provision in</w:t>
            </w:r>
            <w:r w:rsidR="00911876">
              <w:t xml:space="preserve"> England</w:t>
            </w:r>
            <w:r>
              <w:t xml:space="preserve">, as may be replaced from time to time. its role is to ensure that services meet national standards of safety and care; </w:t>
            </w:r>
          </w:p>
        </w:tc>
      </w:tr>
      <w:tr w:rsidR="00911876" w:rsidRPr="00156D2C" w14:paraId="0DE96BC0" w14:textId="77777777" w:rsidTr="1ED520C4">
        <w:trPr>
          <w:cantSplit/>
        </w:trPr>
        <w:tc>
          <w:tcPr>
            <w:tcW w:w="2835" w:type="dxa"/>
          </w:tcPr>
          <w:p w14:paraId="63223D9F" w14:textId="4392092C" w:rsidR="00911876" w:rsidRPr="00911876" w:rsidRDefault="00911876" w:rsidP="00911876">
            <w:pPr>
              <w:pStyle w:val="Body"/>
              <w:rPr>
                <w:b/>
                <w:bCs/>
              </w:rPr>
            </w:pPr>
            <w:r w:rsidRPr="00911876">
              <w:rPr>
                <w:b/>
                <w:bCs/>
              </w:rPr>
              <w:t>"Dying Well in Custody Charter 2018"</w:t>
            </w:r>
          </w:p>
        </w:tc>
        <w:tc>
          <w:tcPr>
            <w:tcW w:w="5602" w:type="dxa"/>
          </w:tcPr>
          <w:p w14:paraId="33A2F6F9" w14:textId="73810DEB" w:rsidR="00911876" w:rsidRPr="008578BE" w:rsidRDefault="00911876" w:rsidP="00911876">
            <w:pPr>
              <w:pStyle w:val="Body"/>
            </w:pPr>
            <w:r w:rsidRPr="00E77412">
              <w:t xml:space="preserve">means the best practice guidance to support health and custody staff to ensure there is effective care for individuals who are in prison and have a terminal condition. the latest version of the guidance was published in April 2018 and is available at </w:t>
            </w:r>
            <w:hyperlink r:id="rId17" w:history="1">
              <w:r w:rsidR="00600340" w:rsidRPr="00FD6A13">
                <w:rPr>
                  <w:rStyle w:val="Hyperlink"/>
                </w:rPr>
                <w:t>http://endoflifecareambitions.org.uk/tag/prisons/</w:t>
              </w:r>
            </w:hyperlink>
            <w:r w:rsidRPr="00E77412">
              <w:t>, (and as such may be replaced or amended from time to time);</w:t>
            </w:r>
          </w:p>
        </w:tc>
      </w:tr>
      <w:tr w:rsidR="001F1F4C" w:rsidRPr="00156D2C" w14:paraId="6069E278" w14:textId="77777777" w:rsidTr="1ED520C4">
        <w:trPr>
          <w:cantSplit/>
        </w:trPr>
        <w:tc>
          <w:tcPr>
            <w:tcW w:w="2835" w:type="dxa"/>
          </w:tcPr>
          <w:p w14:paraId="7CCF9C3C" w14:textId="581D3949" w:rsidR="001F1F4C" w:rsidRDefault="001F1F4C" w:rsidP="001F1F4C">
            <w:pPr>
              <w:pStyle w:val="Body"/>
              <w:rPr>
                <w:b/>
              </w:rPr>
            </w:pPr>
            <w:r>
              <w:rPr>
                <w:b/>
                <w:bCs/>
              </w:rPr>
              <w:t>"</w:t>
            </w:r>
            <w:r w:rsidRPr="1ED520C4">
              <w:rPr>
                <w:b/>
                <w:bCs/>
              </w:rPr>
              <w:t>Health</w:t>
            </w:r>
            <w:r>
              <w:rPr>
                <w:b/>
                <w:bCs/>
              </w:rPr>
              <w:t xml:space="preserve"> and Justice Information Service"</w:t>
            </w:r>
          </w:p>
        </w:tc>
        <w:tc>
          <w:tcPr>
            <w:tcW w:w="5602" w:type="dxa"/>
          </w:tcPr>
          <w:p w14:paraId="43A9B3F7" w14:textId="700DA03C" w:rsidR="001F1F4C" w:rsidRPr="008578BE" w:rsidRDefault="001F1F4C" w:rsidP="001F1F4C">
            <w:pPr>
              <w:pStyle w:val="Body"/>
            </w:pPr>
            <w:r w:rsidRPr="001F1F4C">
              <w:t xml:space="preserve">means an IT system for the English health and justice services as further detailed at </w:t>
            </w:r>
            <w:hyperlink r:id="rId18" w:history="1">
              <w:r w:rsidR="00600340" w:rsidRPr="00FD6A13">
                <w:rPr>
                  <w:rStyle w:val="Hyperlink"/>
                </w:rPr>
                <w:t>https://digital.nhs.uk/services/health-and-justice-information-services</w:t>
              </w:r>
            </w:hyperlink>
            <w:r w:rsidRPr="001F1F4C">
              <w:t>;</w:t>
            </w:r>
          </w:p>
        </w:tc>
      </w:tr>
      <w:tr w:rsidR="001F1F4C" w:rsidRPr="00156D2C" w14:paraId="4F0538F3" w14:textId="77777777" w:rsidTr="1ED520C4">
        <w:trPr>
          <w:cantSplit/>
        </w:trPr>
        <w:tc>
          <w:tcPr>
            <w:tcW w:w="2835" w:type="dxa"/>
          </w:tcPr>
          <w:p w14:paraId="7603892B" w14:textId="63584342" w:rsidR="001F1F4C" w:rsidRPr="008578BE" w:rsidRDefault="001F1F4C" w:rsidP="001F1F4C">
            <w:pPr>
              <w:pStyle w:val="Body"/>
              <w:rPr>
                <w:b/>
              </w:rPr>
            </w:pPr>
            <w:r>
              <w:rPr>
                <w:b/>
              </w:rPr>
              <w:t>"</w:t>
            </w:r>
            <w:r w:rsidRPr="008578BE">
              <w:rPr>
                <w:b/>
              </w:rPr>
              <w:t>Healthcare Providers</w:t>
            </w:r>
            <w:r>
              <w:rPr>
                <w:b/>
              </w:rPr>
              <w:t>"</w:t>
            </w:r>
          </w:p>
        </w:tc>
        <w:tc>
          <w:tcPr>
            <w:tcW w:w="5602" w:type="dxa"/>
          </w:tcPr>
          <w:p w14:paraId="00B230C2" w14:textId="3D3EE99D" w:rsidR="001F1F4C" w:rsidRPr="008578BE" w:rsidRDefault="001F1F4C" w:rsidP="001F1F4C">
            <w:pPr>
              <w:pStyle w:val="Body"/>
            </w:pPr>
            <w:r w:rsidRPr="008578BE">
              <w:t>means the health organisations commissioned by</w:t>
            </w:r>
            <w:r>
              <w:t xml:space="preserve"> NHS England</w:t>
            </w:r>
            <w:r w:rsidR="00244B24">
              <w:t xml:space="preserve"> </w:t>
            </w:r>
            <w:r w:rsidRPr="008578BE">
              <w:t xml:space="preserve">from time to time to deliver Healthcare </w:t>
            </w:r>
            <w:r>
              <w:t>S</w:t>
            </w:r>
            <w:r w:rsidRPr="008578BE">
              <w:t>ervices;</w:t>
            </w:r>
          </w:p>
        </w:tc>
      </w:tr>
      <w:tr w:rsidR="001F1F4C" w:rsidRPr="00156D2C" w14:paraId="612E3DB0" w14:textId="77777777" w:rsidTr="1ED520C4">
        <w:trPr>
          <w:cantSplit/>
        </w:trPr>
        <w:tc>
          <w:tcPr>
            <w:tcW w:w="2835" w:type="dxa"/>
          </w:tcPr>
          <w:p w14:paraId="16669E25" w14:textId="49D02966" w:rsidR="001F1F4C" w:rsidRPr="008578BE" w:rsidRDefault="001F1F4C" w:rsidP="001F1F4C">
            <w:pPr>
              <w:pStyle w:val="Body"/>
              <w:rPr>
                <w:b/>
                <w:bCs/>
              </w:rPr>
            </w:pPr>
            <w:r>
              <w:rPr>
                <w:b/>
                <w:bCs/>
              </w:rPr>
              <w:t>"</w:t>
            </w:r>
            <w:r w:rsidRPr="1ED520C4">
              <w:rPr>
                <w:b/>
                <w:bCs/>
              </w:rPr>
              <w:t>Healthcare Services</w:t>
            </w:r>
            <w:r>
              <w:rPr>
                <w:b/>
                <w:bCs/>
              </w:rPr>
              <w:t>"</w:t>
            </w:r>
          </w:p>
        </w:tc>
        <w:tc>
          <w:tcPr>
            <w:tcW w:w="5602" w:type="dxa"/>
          </w:tcPr>
          <w:p w14:paraId="79CDA48A" w14:textId="62F4BBE1" w:rsidR="001F1F4C" w:rsidRPr="008578BE" w:rsidRDefault="001F1F4C" w:rsidP="001F1F4C">
            <w:pPr>
              <w:pStyle w:val="Body"/>
            </w:pPr>
            <w:r w:rsidRPr="008578BE">
              <w:t>means the health services delivered within the Prison</w:t>
            </w:r>
            <w:r>
              <w:t xml:space="preserve"> by the Healthcare Providers</w:t>
            </w:r>
            <w:r w:rsidRPr="008578BE" w:rsidDel="003765B7">
              <w:t xml:space="preserve"> </w:t>
            </w:r>
            <w:r w:rsidRPr="008578BE">
              <w:t>that do not form part of the Custodial Services</w:t>
            </w:r>
            <w:r>
              <w:t xml:space="preserve"> (</w:t>
            </w:r>
            <w:r w:rsidRPr="00FE5006">
              <w:t xml:space="preserve">as detailed within </w:t>
            </w:r>
            <w:r>
              <w:t>a separate</w:t>
            </w:r>
            <w:r w:rsidRPr="00FE5006">
              <w:t xml:space="preserve"> health care service specification</w:t>
            </w:r>
            <w:r>
              <w:t xml:space="preserve"> with the Healthcare Provider)</w:t>
            </w:r>
            <w:r w:rsidRPr="008578BE">
              <w:t>;</w:t>
            </w:r>
          </w:p>
        </w:tc>
      </w:tr>
      <w:tr w:rsidR="001F1F4C" w:rsidRPr="00156D2C" w:rsidDel="00670153" w14:paraId="3694B49A" w14:textId="77777777" w:rsidTr="1ED520C4">
        <w:trPr>
          <w:cantSplit/>
        </w:trPr>
        <w:tc>
          <w:tcPr>
            <w:tcW w:w="2835" w:type="dxa"/>
          </w:tcPr>
          <w:p w14:paraId="46017702" w14:textId="6029918B" w:rsidR="001F1F4C" w:rsidRPr="001F1F4C" w:rsidRDefault="001F1F4C" w:rsidP="001F1F4C">
            <w:pPr>
              <w:pStyle w:val="Body"/>
              <w:rPr>
                <w:b/>
              </w:rPr>
            </w:pPr>
            <w:r w:rsidRPr="001F1F4C">
              <w:rPr>
                <w:b/>
              </w:rPr>
              <w:t>"In-Possession Medication Policy"</w:t>
            </w:r>
          </w:p>
        </w:tc>
        <w:tc>
          <w:tcPr>
            <w:tcW w:w="5602" w:type="dxa"/>
          </w:tcPr>
          <w:p w14:paraId="413F5B0C" w14:textId="5FF8F69F" w:rsidR="001F1F4C" w:rsidRPr="001F1F4C" w:rsidDel="00670153" w:rsidRDefault="001F1F4C" w:rsidP="001F1F4C">
            <w:pPr>
              <w:pStyle w:val="Body"/>
            </w:pPr>
            <w:r w:rsidRPr="001F1F4C">
              <w:t xml:space="preserve">means the Authority </w:t>
            </w:r>
            <w:r w:rsidR="00422DCA">
              <w:t>P</w:t>
            </w:r>
            <w:r w:rsidRPr="001F1F4C">
              <w:t>olicy describing the basis by which Prisoners can have In-Possession Medication that is supplied and administered by the Prisoner, and which medicines are never to be supplied in-possession to a Prisoner (but instead each dose of a medicine is administered under supervision by a registered healthcare professional);</w:t>
            </w:r>
          </w:p>
        </w:tc>
      </w:tr>
      <w:tr w:rsidR="001F1F4C" w:rsidRPr="00156D2C" w:rsidDel="00670153" w14:paraId="374B1BFA" w14:textId="77777777" w:rsidTr="1ED520C4">
        <w:trPr>
          <w:cantSplit/>
          <w:trHeight w:val="4101"/>
        </w:trPr>
        <w:tc>
          <w:tcPr>
            <w:tcW w:w="2835" w:type="dxa"/>
          </w:tcPr>
          <w:p w14:paraId="01E1383D" w14:textId="6924BECE" w:rsidR="001F1F4C" w:rsidRPr="008578BE" w:rsidRDefault="001F1F4C" w:rsidP="001F1F4C">
            <w:pPr>
              <w:pStyle w:val="Body"/>
              <w:rPr>
                <w:b/>
              </w:rPr>
            </w:pPr>
            <w:r>
              <w:rPr>
                <w:b/>
              </w:rPr>
              <w:lastRenderedPageBreak/>
              <w:t>"In-Possession Medication"</w:t>
            </w:r>
          </w:p>
        </w:tc>
        <w:tc>
          <w:tcPr>
            <w:tcW w:w="5602" w:type="dxa"/>
          </w:tcPr>
          <w:p w14:paraId="383729CB" w14:textId="718B0BCF" w:rsidR="001F1F4C" w:rsidRPr="008578BE" w:rsidRDefault="001F1F4C" w:rsidP="001F1F4C">
            <w:pPr>
              <w:pStyle w:val="Body"/>
            </w:pPr>
            <w:r w:rsidRPr="00F934BF">
              <w:t xml:space="preserve">means the medication and medical equipment that is carried, </w:t>
            </w:r>
            <w:proofErr w:type="gramStart"/>
            <w:r w:rsidRPr="00F934BF">
              <w:t>supplied</w:t>
            </w:r>
            <w:proofErr w:type="gramEnd"/>
            <w:r w:rsidRPr="00F934BF">
              <w:t xml:space="preserve"> and administered by the Prisoner, on their person or stored in their cell. Medications and equipment treated as </w:t>
            </w:r>
            <w:r>
              <w:t>'</w:t>
            </w:r>
            <w:r w:rsidRPr="00F934BF">
              <w:t>in-possession</w:t>
            </w:r>
            <w:r>
              <w:t>'</w:t>
            </w:r>
            <w:r w:rsidRPr="00F934BF">
              <w:t xml:space="preserve"> will be derived through local and individual risk asses</w:t>
            </w:r>
            <w:r>
              <w:t>sments conducted by Healthcare P</w:t>
            </w:r>
            <w:r w:rsidRPr="00F934BF">
              <w:t xml:space="preserve">roviders in consultation with the Contractor and where necessary agreed within the </w:t>
            </w:r>
            <w:r>
              <w:t>Local Partnership Agreement</w:t>
            </w:r>
            <w:r w:rsidRPr="00F934BF">
              <w:t xml:space="preserve">. Where </w:t>
            </w:r>
            <w:r>
              <w:t>Authority Policies reference in-</w:t>
            </w:r>
            <w:r w:rsidRPr="00F934BF">
              <w:t>possession medication the locally agreed processes and practices must abide by relevant requirements contained therein</w:t>
            </w:r>
            <w:r>
              <w:t>;</w:t>
            </w:r>
          </w:p>
        </w:tc>
      </w:tr>
      <w:tr w:rsidR="001F1F4C" w:rsidRPr="00156D2C" w14:paraId="1B48AA57" w14:textId="77777777" w:rsidTr="1ED520C4">
        <w:trPr>
          <w:cantSplit/>
        </w:trPr>
        <w:tc>
          <w:tcPr>
            <w:tcW w:w="2835" w:type="dxa"/>
          </w:tcPr>
          <w:p w14:paraId="54E9E945" w14:textId="42DB77E6" w:rsidR="001F1F4C" w:rsidRPr="008578BE" w:rsidRDefault="001F1F4C" w:rsidP="001F1F4C">
            <w:pPr>
              <w:pStyle w:val="Body"/>
              <w:rPr>
                <w:b/>
              </w:rPr>
            </w:pPr>
            <w:r>
              <w:rPr>
                <w:b/>
              </w:rPr>
              <w:t>"</w:t>
            </w:r>
            <w:r w:rsidRPr="008578BE">
              <w:rPr>
                <w:b/>
              </w:rPr>
              <w:t>Medicines Management Committee</w:t>
            </w:r>
            <w:r>
              <w:rPr>
                <w:b/>
              </w:rPr>
              <w:t>"</w:t>
            </w:r>
          </w:p>
        </w:tc>
        <w:tc>
          <w:tcPr>
            <w:tcW w:w="5602" w:type="dxa"/>
          </w:tcPr>
          <w:p w14:paraId="2CA6EFC2" w14:textId="4558EC36" w:rsidR="001F1F4C" w:rsidRPr="008578BE" w:rsidRDefault="001F1F4C" w:rsidP="001F1F4C">
            <w:pPr>
              <w:pStyle w:val="Body"/>
            </w:pPr>
            <w:r w:rsidRPr="008578BE">
              <w:t xml:space="preserve">means a committee, with formal terms of reference, that supports the decision making and monitoring of medicines use and handling in one or more </w:t>
            </w:r>
            <w:r w:rsidRPr="008578BE" w:rsidDel="008C1A1A">
              <w:t xml:space="preserve">secure </w:t>
            </w:r>
            <w:r w:rsidRPr="008578BE">
              <w:t xml:space="preserve">prisons. </w:t>
            </w:r>
            <w:r>
              <w:t>T</w:t>
            </w:r>
            <w:r w:rsidRPr="008578BE">
              <w:t>he committee is led by the Healthcare Provider and membership includes clinical staff and Custodial Staff;</w:t>
            </w:r>
          </w:p>
        </w:tc>
      </w:tr>
      <w:tr w:rsidR="00244B24" w:rsidRPr="00156D2C" w14:paraId="557BB859" w14:textId="77777777" w:rsidTr="1ED520C4">
        <w:trPr>
          <w:cantSplit/>
        </w:trPr>
        <w:tc>
          <w:tcPr>
            <w:tcW w:w="2835" w:type="dxa"/>
          </w:tcPr>
          <w:p w14:paraId="68272162" w14:textId="01E8D2AC" w:rsidR="00244B24" w:rsidRDefault="00244B24" w:rsidP="00244B24">
            <w:pPr>
              <w:pStyle w:val="Body"/>
              <w:rPr>
                <w:b/>
              </w:rPr>
            </w:pPr>
            <w:r>
              <w:rPr>
                <w:b/>
              </w:rPr>
              <w:t>"</w:t>
            </w:r>
            <w:r w:rsidRPr="001F1F4C">
              <w:rPr>
                <w:b/>
              </w:rPr>
              <w:t>NHS England</w:t>
            </w:r>
            <w:r>
              <w:rPr>
                <w:b/>
              </w:rPr>
              <w:t xml:space="preserve">" </w:t>
            </w:r>
            <w:r w:rsidRPr="00D107C8">
              <w:rPr>
                <w:bCs/>
              </w:rPr>
              <w:t>or</w:t>
            </w:r>
            <w:r>
              <w:rPr>
                <w:b/>
              </w:rPr>
              <w:t xml:space="preserve"> "NHSE"</w:t>
            </w:r>
          </w:p>
        </w:tc>
        <w:tc>
          <w:tcPr>
            <w:tcW w:w="5602" w:type="dxa"/>
          </w:tcPr>
          <w:p w14:paraId="40389367" w14:textId="50EDEF7C" w:rsidR="00244B24" w:rsidRPr="008578BE" w:rsidRDefault="00244B24" w:rsidP="00244B24">
            <w:pPr>
              <w:pStyle w:val="Body"/>
            </w:pPr>
            <w:r w:rsidRPr="001F1F4C">
              <w:t>means the statutory bod</w:t>
            </w:r>
            <w:r>
              <w:t>y</w:t>
            </w:r>
            <w:r w:rsidRPr="001F1F4C">
              <w:t xml:space="preserve"> responsible for commissioning</w:t>
            </w:r>
            <w:r>
              <w:t xml:space="preserve"> and overseeing</w:t>
            </w:r>
            <w:r w:rsidRPr="001F1F4C">
              <w:t xml:space="preserve"> health provision in England and contract/performance management of all health services in prisons (</w:t>
            </w:r>
            <w:proofErr w:type="gramStart"/>
            <w:r w:rsidRPr="001F1F4C">
              <w:t>with the exception of</w:t>
            </w:r>
            <w:proofErr w:type="gramEnd"/>
            <w:r w:rsidRPr="001F1F4C">
              <w:t xml:space="preserve"> some emergency care, ambulance services, out-of-hours services and 'NHS 111' services);</w:t>
            </w:r>
          </w:p>
        </w:tc>
      </w:tr>
      <w:tr w:rsidR="001F1F4C" w:rsidRPr="00156D2C" w14:paraId="26559C01" w14:textId="77777777" w:rsidTr="1ED520C4">
        <w:trPr>
          <w:cantSplit/>
        </w:trPr>
        <w:tc>
          <w:tcPr>
            <w:tcW w:w="2835" w:type="dxa"/>
          </w:tcPr>
          <w:p w14:paraId="124CBBA9" w14:textId="7900ED6C" w:rsidR="001F1F4C" w:rsidRPr="008578BE" w:rsidRDefault="001F1F4C" w:rsidP="001F1F4C">
            <w:pPr>
              <w:pStyle w:val="Body"/>
              <w:rPr>
                <w:b/>
              </w:rPr>
            </w:pPr>
            <w:r>
              <w:rPr>
                <w:b/>
              </w:rPr>
              <w:t>"</w:t>
            </w:r>
            <w:r w:rsidRPr="008578BE">
              <w:rPr>
                <w:b/>
              </w:rPr>
              <w:t>Prison and Probation Ombudsman</w:t>
            </w:r>
            <w:r>
              <w:rPr>
                <w:b/>
              </w:rPr>
              <w:t>"</w:t>
            </w:r>
            <w:r w:rsidRPr="008578BE">
              <w:rPr>
                <w:b/>
              </w:rPr>
              <w:t xml:space="preserve"> or </w:t>
            </w:r>
            <w:r>
              <w:rPr>
                <w:b/>
              </w:rPr>
              <w:t>"</w:t>
            </w:r>
            <w:r w:rsidRPr="008578BE">
              <w:rPr>
                <w:b/>
              </w:rPr>
              <w:t>PPO</w:t>
            </w:r>
            <w:r>
              <w:rPr>
                <w:b/>
              </w:rPr>
              <w:t>"</w:t>
            </w:r>
          </w:p>
        </w:tc>
        <w:tc>
          <w:tcPr>
            <w:tcW w:w="5602" w:type="dxa"/>
          </w:tcPr>
          <w:p w14:paraId="24C7F6D9" w14:textId="77777777" w:rsidR="001F1F4C" w:rsidRPr="008578BE" w:rsidRDefault="001F1F4C" w:rsidP="001F1F4C">
            <w:pPr>
              <w:pStyle w:val="Body"/>
            </w:pPr>
            <w:r w:rsidRPr="008578BE">
              <w:t>means the statutory body responsible for investigating complaints and all deaths of those in a prison;</w:t>
            </w:r>
          </w:p>
        </w:tc>
      </w:tr>
      <w:tr w:rsidR="001F1F4C" w:rsidRPr="00156D2C" w14:paraId="2C4CE087" w14:textId="77777777" w:rsidTr="1ED520C4">
        <w:trPr>
          <w:cantSplit/>
        </w:trPr>
        <w:tc>
          <w:tcPr>
            <w:tcW w:w="2835" w:type="dxa"/>
          </w:tcPr>
          <w:p w14:paraId="53734058" w14:textId="07C448B7" w:rsidR="001F1F4C" w:rsidRDefault="001F1F4C" w:rsidP="001F1F4C">
            <w:pPr>
              <w:pStyle w:val="Body"/>
              <w:rPr>
                <w:b/>
              </w:rPr>
            </w:pPr>
            <w:r>
              <w:rPr>
                <w:b/>
              </w:rPr>
              <w:t>"</w:t>
            </w:r>
            <w:r w:rsidRPr="008578BE">
              <w:rPr>
                <w:b/>
              </w:rPr>
              <w:t>Prison Health National Partnership Agreement</w:t>
            </w:r>
            <w:r>
              <w:rPr>
                <w:b/>
              </w:rPr>
              <w:t>"</w:t>
            </w:r>
            <w:r w:rsidRPr="008578BE">
              <w:rPr>
                <w:b/>
              </w:rPr>
              <w:t xml:space="preserve"> or </w:t>
            </w:r>
            <w:r>
              <w:rPr>
                <w:b/>
              </w:rPr>
              <w:t>"</w:t>
            </w:r>
            <w:r w:rsidRPr="008578BE">
              <w:rPr>
                <w:b/>
              </w:rPr>
              <w:t>NPA</w:t>
            </w:r>
            <w:r>
              <w:rPr>
                <w:b/>
              </w:rPr>
              <w:t>"</w:t>
            </w:r>
          </w:p>
        </w:tc>
        <w:tc>
          <w:tcPr>
            <w:tcW w:w="5602" w:type="dxa"/>
          </w:tcPr>
          <w:p w14:paraId="0778471D" w14:textId="7D553314" w:rsidR="001F1F4C" w:rsidRPr="008578BE" w:rsidRDefault="001F1F4C" w:rsidP="001F1F4C">
            <w:pPr>
              <w:pStyle w:val="Body"/>
            </w:pPr>
            <w:r w:rsidRPr="008578BE">
              <w:t xml:space="preserve">means the </w:t>
            </w:r>
            <w:r>
              <w:t>'</w:t>
            </w:r>
            <w:r w:rsidRPr="008578BE">
              <w:t>National Partnership Agreement for Prison Healthcare in England 2018-2021</w:t>
            </w:r>
            <w:r>
              <w:t>'</w:t>
            </w:r>
            <w:r w:rsidRPr="008578BE">
              <w:t xml:space="preserve"> which sets out how the Prison Health Partnership supports the commissioning and delivery of healthcare in English prisons (as such agreement may be amended from time to</w:t>
            </w:r>
            <w:r>
              <w:t xml:space="preserve"> time)</w:t>
            </w:r>
            <w:r w:rsidRPr="008578BE">
              <w:t xml:space="preserve"> a copy of this agreement is available at </w:t>
            </w:r>
            <w:hyperlink r:id="rId19" w:anchor="eel-decline" w:history="1">
              <w:r w:rsidRPr="008578BE">
                <w:rPr>
                  <w:rStyle w:val="Hyperlink"/>
                </w:rPr>
                <w:t>https://www.gov.uk/guidance/healthcare-for-offenders#eel-decline</w:t>
              </w:r>
            </w:hyperlink>
            <w:r w:rsidRPr="008578BE">
              <w:t>;</w:t>
            </w:r>
            <w:r w:rsidR="00422DCA">
              <w:t xml:space="preserve"> and</w:t>
            </w:r>
          </w:p>
        </w:tc>
      </w:tr>
      <w:tr w:rsidR="001F1F4C" w:rsidRPr="00156D2C" w14:paraId="1253BF46" w14:textId="77777777" w:rsidTr="1ED520C4">
        <w:trPr>
          <w:cantSplit/>
        </w:trPr>
        <w:tc>
          <w:tcPr>
            <w:tcW w:w="2835" w:type="dxa"/>
          </w:tcPr>
          <w:p w14:paraId="7F7F391D" w14:textId="1894BA98" w:rsidR="001F1F4C" w:rsidRPr="008578BE" w:rsidRDefault="001F1F4C" w:rsidP="001F1F4C">
            <w:pPr>
              <w:pStyle w:val="Body"/>
              <w:rPr>
                <w:b/>
              </w:rPr>
            </w:pPr>
            <w:r>
              <w:rPr>
                <w:b/>
              </w:rPr>
              <w:lastRenderedPageBreak/>
              <w:t>"</w:t>
            </w:r>
            <w:r w:rsidRPr="008578BE">
              <w:rPr>
                <w:b/>
              </w:rPr>
              <w:t>RPS Professional Standards for Medicines Optimisation in Secure Environments</w:t>
            </w:r>
            <w:r>
              <w:rPr>
                <w:b/>
              </w:rPr>
              <w:t>"</w:t>
            </w:r>
          </w:p>
        </w:tc>
        <w:tc>
          <w:tcPr>
            <w:tcW w:w="5602" w:type="dxa"/>
          </w:tcPr>
          <w:p w14:paraId="4EBF0C9D" w14:textId="4EE7A252" w:rsidR="001F1F4C" w:rsidRPr="00156D2C" w:rsidRDefault="001F1F4C" w:rsidP="001F1F4C">
            <w:pPr>
              <w:pStyle w:val="Body"/>
              <w:rPr>
                <w:b/>
                <w:bCs/>
                <w:szCs w:val="22"/>
              </w:rPr>
            </w:pPr>
            <w:bookmarkStart w:id="11" w:name="_Hlk525667659"/>
            <w:r w:rsidRPr="00DE4456">
              <w:t xml:space="preserve">means the professional standards published by the royal Pharmaceutical Society as edition 2 in February 2017 (available via </w:t>
            </w:r>
            <w:hyperlink r:id="rId20" w:history="1">
              <w:r w:rsidRPr="00DE4456">
                <w:rPr>
                  <w:rStyle w:val="Hyperlink"/>
                </w:rPr>
                <w:t>https://www.rpharms.com/resources/professional-standards/optimising-medicines-in-secure-environments</w:t>
              </w:r>
            </w:hyperlink>
            <w:r w:rsidRPr="00DE4456">
              <w:t>) that describe the expectations for providing safe and effective use and handling of medicines in custodial residential secure environments as may be replaced or amended from time to time</w:t>
            </w:r>
            <w:r>
              <w:t>.</w:t>
            </w:r>
          </w:p>
        </w:tc>
      </w:tr>
      <w:bookmarkEnd w:id="11"/>
    </w:tbl>
    <w:p w14:paraId="1BAD4DF7" w14:textId="77777777" w:rsidR="00350B46" w:rsidRDefault="00350B46" w:rsidP="00350B46">
      <w:pPr>
        <w:pStyle w:val="Level2"/>
        <w:keepNext/>
        <w:numPr>
          <w:ilvl w:val="0"/>
          <w:numId w:val="0"/>
        </w:numPr>
        <w:jc w:val="both"/>
        <w:rPr>
          <w:rStyle w:val="Level1asHeadingtext"/>
          <w:b w:val="0"/>
          <w:bCs w:val="0"/>
          <w:szCs w:val="22"/>
        </w:rPr>
      </w:pPr>
    </w:p>
    <w:p w14:paraId="7D4CD204" w14:textId="31F43A6C" w:rsidR="00620D3F" w:rsidRPr="00BE3A3D" w:rsidRDefault="00FB420E" w:rsidP="000B0639">
      <w:pPr>
        <w:pStyle w:val="Level1"/>
        <w:keepNext/>
        <w:spacing w:line="312" w:lineRule="auto"/>
        <w:jc w:val="both"/>
        <w:rPr>
          <w:szCs w:val="22"/>
        </w:rPr>
      </w:pPr>
      <w:r w:rsidRPr="0090390B">
        <w:rPr>
          <w:rStyle w:val="Level1asHeadingtext"/>
          <w:b w:val="0"/>
        </w:rPr>
        <w:fldChar w:fldCharType="begin"/>
      </w:r>
      <w:r w:rsidRPr="0090390B">
        <w:rPr>
          <w:rStyle w:val="Level1asHeadingtext"/>
          <w:b w:val="0"/>
        </w:rPr>
        <w:instrText xml:space="preserve">  TC </w:instrText>
      </w:r>
      <w:r w:rsidR="000102AF">
        <w:rPr>
          <w:rStyle w:val="Level1asHeadingtext"/>
          <w:b w:val="0"/>
        </w:rPr>
        <w:instrText>"</w:instrText>
      </w:r>
      <w:r w:rsidRPr="0090390B">
        <w:rPr>
          <w:rStyle w:val="Level1asHeadingtext"/>
          <w:b w:val="0"/>
        </w:rPr>
        <w:fldChar w:fldCharType="begin"/>
      </w:r>
      <w:r w:rsidR="00156D2C" w:rsidRPr="0090390B">
        <w:rPr>
          <w:rStyle w:val="Level1asHeadingtext"/>
          <w:b w:val="0"/>
        </w:rPr>
        <w:instrText xml:space="preserve"> REF _Ref434248833 \r \h</w:instrText>
      </w:r>
      <w:r w:rsidR="00F31FEA" w:rsidRPr="0090390B">
        <w:rPr>
          <w:rStyle w:val="Level1asHeadingtext"/>
          <w:b w:val="0"/>
        </w:rPr>
        <w:instrText xml:space="preserve"> \* MERGEFORMAT </w:instrText>
      </w:r>
      <w:r w:rsidRPr="0090390B">
        <w:rPr>
          <w:rStyle w:val="Level1asHeadingtext"/>
          <w:b w:val="0"/>
        </w:rPr>
      </w:r>
      <w:r w:rsidRPr="0090390B">
        <w:rPr>
          <w:rStyle w:val="Level1asHeadingtext"/>
          <w:b w:val="0"/>
        </w:rPr>
        <w:fldChar w:fldCharType="separate"/>
      </w:r>
      <w:bookmarkStart w:id="12" w:name="_Toc97209016"/>
      <w:r w:rsidR="00523813">
        <w:rPr>
          <w:rStyle w:val="Level1asHeadingtext"/>
          <w:b w:val="0"/>
        </w:rPr>
        <w:instrText>2</w:instrText>
      </w:r>
      <w:r w:rsidRPr="0090390B">
        <w:rPr>
          <w:rStyle w:val="Level1asHeadingtext"/>
          <w:b w:val="0"/>
        </w:rPr>
        <w:fldChar w:fldCharType="end"/>
      </w:r>
      <w:r w:rsidRPr="0090390B">
        <w:rPr>
          <w:rStyle w:val="Level1asHeadingtext"/>
          <w:b w:val="0"/>
        </w:rPr>
        <w:tab/>
        <w:instrText>Introduction</w:instrText>
      </w:r>
      <w:bookmarkEnd w:id="12"/>
      <w:r w:rsidR="000102AF">
        <w:rPr>
          <w:rStyle w:val="Level1asHeadingtext"/>
          <w:b w:val="0"/>
        </w:rPr>
        <w:instrText>"</w:instrText>
      </w:r>
      <w:r w:rsidRPr="0090390B">
        <w:rPr>
          <w:rStyle w:val="Level1asHeadingtext"/>
          <w:b w:val="0"/>
        </w:rPr>
        <w:instrText xml:space="preserve"> \l1 </w:instrText>
      </w:r>
      <w:r w:rsidRPr="0090390B">
        <w:rPr>
          <w:rStyle w:val="Level1asHeadingtext"/>
          <w:b w:val="0"/>
        </w:rPr>
        <w:fldChar w:fldCharType="end"/>
      </w:r>
      <w:bookmarkStart w:id="13" w:name="_Ref434248833"/>
      <w:r w:rsidR="00620D3F" w:rsidRPr="00BE3A3D">
        <w:rPr>
          <w:rStyle w:val="Level1asHeadingtext"/>
        </w:rPr>
        <w:t>Introduction</w:t>
      </w:r>
      <w:bookmarkEnd w:id="13"/>
    </w:p>
    <w:p w14:paraId="4CEA7524" w14:textId="65336143" w:rsidR="00911876" w:rsidRDefault="002832D6" w:rsidP="005058CB">
      <w:pPr>
        <w:pStyle w:val="Level2"/>
      </w:pPr>
      <w:r w:rsidRPr="004007F2">
        <w:t>The aim of the commissioned</w:t>
      </w:r>
      <w:r w:rsidR="00E13E88" w:rsidRPr="004007F2">
        <w:t xml:space="preserve"> </w:t>
      </w:r>
      <w:r w:rsidR="00F2383F">
        <w:t>Healthcare Services</w:t>
      </w:r>
      <w:r w:rsidRPr="004007F2">
        <w:t xml:space="preserve"> is to improve the health and wellbeing of </w:t>
      </w:r>
      <w:r w:rsidR="00E13E88" w:rsidRPr="004007F2">
        <w:t>Prisoners</w:t>
      </w:r>
      <w:r w:rsidRPr="004007F2">
        <w:t xml:space="preserve"> in line with </w:t>
      </w:r>
      <w:r w:rsidR="00244B24">
        <w:t>NHSE</w:t>
      </w:r>
      <w:r w:rsidR="00D961BE">
        <w:t>’s</w:t>
      </w:r>
      <w:r w:rsidR="00911876">
        <w:t xml:space="preserve"> mandate and the ten (10) priorities as further described in the NPA. They describe the frameworks, </w:t>
      </w:r>
      <w:proofErr w:type="gramStart"/>
      <w:r w:rsidR="00911876">
        <w:t>standards</w:t>
      </w:r>
      <w:proofErr w:type="gramEnd"/>
      <w:r w:rsidR="00911876">
        <w:t xml:space="preserve"> and outcomes, and ensure healthcare and pathways between custody and community are fully described and supported through the appropriate interventions to the individual. </w:t>
      </w:r>
    </w:p>
    <w:p w14:paraId="3B83460E" w14:textId="1F9780B0" w:rsidR="002832D6" w:rsidRPr="00911876" w:rsidRDefault="002832D6" w:rsidP="00911876">
      <w:pPr>
        <w:pStyle w:val="Level2"/>
        <w:spacing w:line="312" w:lineRule="auto"/>
        <w:jc w:val="both"/>
        <w:rPr>
          <w:szCs w:val="22"/>
        </w:rPr>
      </w:pPr>
      <w:r w:rsidRPr="00911876">
        <w:rPr>
          <w:szCs w:val="22"/>
        </w:rPr>
        <w:t xml:space="preserve">The outcomes of the </w:t>
      </w:r>
      <w:r w:rsidR="00911876">
        <w:rPr>
          <w:szCs w:val="22"/>
        </w:rPr>
        <w:t>NPA</w:t>
      </w:r>
      <w:r w:rsidRPr="00911876">
        <w:rPr>
          <w:szCs w:val="22"/>
        </w:rPr>
        <w:t xml:space="preserve"> will be achieved through partnership and close working relationships between the Contractor, </w:t>
      </w:r>
      <w:r w:rsidR="00911876">
        <w:rPr>
          <w:szCs w:val="22"/>
        </w:rPr>
        <w:t xml:space="preserve">the </w:t>
      </w:r>
      <w:r w:rsidR="00244B24">
        <w:rPr>
          <w:szCs w:val="22"/>
        </w:rPr>
        <w:t>NHSE</w:t>
      </w:r>
      <w:r w:rsidR="00911876">
        <w:rPr>
          <w:szCs w:val="22"/>
        </w:rPr>
        <w:t xml:space="preserve"> commissioner and commissioners</w:t>
      </w:r>
      <w:r w:rsidR="001F1F4C">
        <w:rPr>
          <w:szCs w:val="22"/>
        </w:rPr>
        <w:t>/</w:t>
      </w:r>
      <w:r w:rsidRPr="00911876">
        <w:rPr>
          <w:szCs w:val="22"/>
        </w:rPr>
        <w:t xml:space="preserve">providers of services in the </w:t>
      </w:r>
      <w:r w:rsidR="004467E4" w:rsidRPr="00911876">
        <w:rPr>
          <w:szCs w:val="22"/>
        </w:rPr>
        <w:t>P</w:t>
      </w:r>
      <w:r w:rsidRPr="00911876">
        <w:rPr>
          <w:szCs w:val="22"/>
        </w:rPr>
        <w:t xml:space="preserve">rison and community. </w:t>
      </w:r>
      <w:r w:rsidR="009153B6" w:rsidRPr="00911876">
        <w:rPr>
          <w:szCs w:val="22"/>
        </w:rPr>
        <w:t>Positive</w:t>
      </w:r>
      <w:r w:rsidRPr="00911876">
        <w:rPr>
          <w:szCs w:val="22"/>
        </w:rPr>
        <w:t xml:space="preserve"> relationship</w:t>
      </w:r>
      <w:r w:rsidR="009153B6" w:rsidRPr="00911876">
        <w:rPr>
          <w:szCs w:val="22"/>
        </w:rPr>
        <w:t>s</w:t>
      </w:r>
      <w:r w:rsidRPr="00911876">
        <w:rPr>
          <w:szCs w:val="22"/>
        </w:rPr>
        <w:t xml:space="preserve"> between the Contractor and </w:t>
      </w:r>
      <w:r w:rsidR="00244B24">
        <w:rPr>
          <w:szCs w:val="22"/>
        </w:rPr>
        <w:t>NHSE</w:t>
      </w:r>
      <w:r w:rsidR="00D961BE">
        <w:rPr>
          <w:szCs w:val="22"/>
        </w:rPr>
        <w:t>’s</w:t>
      </w:r>
      <w:r w:rsidR="00422DCA">
        <w:rPr>
          <w:szCs w:val="22"/>
        </w:rPr>
        <w:t xml:space="preserve"> commissioners</w:t>
      </w:r>
      <w:r w:rsidRPr="00911876">
        <w:rPr>
          <w:szCs w:val="22"/>
        </w:rPr>
        <w:t xml:space="preserve"> will support the engagement and understanding and enablement of healthcare provision across </w:t>
      </w:r>
      <w:r w:rsidR="008C1A1A" w:rsidRPr="00911876">
        <w:rPr>
          <w:szCs w:val="22"/>
        </w:rPr>
        <w:t>prisons</w:t>
      </w:r>
      <w:r w:rsidRPr="00911876">
        <w:rPr>
          <w:szCs w:val="22"/>
        </w:rPr>
        <w:t xml:space="preserve"> and the </w:t>
      </w:r>
      <w:r w:rsidR="00911876">
        <w:t>NPA</w:t>
      </w:r>
      <w:r w:rsidRPr="00911876">
        <w:rPr>
          <w:szCs w:val="22"/>
        </w:rPr>
        <w:t xml:space="preserve"> describes the shared commitment to commission and ensure the delivery of: </w:t>
      </w:r>
    </w:p>
    <w:p w14:paraId="3623608D" w14:textId="77777777" w:rsidR="002832D6" w:rsidRPr="004007F2" w:rsidRDefault="00F87C45" w:rsidP="00350B46">
      <w:pPr>
        <w:pStyle w:val="Level3"/>
        <w:spacing w:line="312" w:lineRule="auto"/>
        <w:jc w:val="both"/>
      </w:pPr>
      <w:r w:rsidRPr="004007F2">
        <w:t>t</w:t>
      </w:r>
      <w:r w:rsidR="002832D6" w:rsidRPr="004007F2">
        <w:t>he improved health and wellbeing of people in prison and reduce health inequalities</w:t>
      </w:r>
      <w:r w:rsidRPr="004007F2">
        <w:t>;</w:t>
      </w:r>
      <w:r w:rsidR="002832D6" w:rsidRPr="004007F2">
        <w:t xml:space="preserve"> </w:t>
      </w:r>
    </w:p>
    <w:p w14:paraId="063BD66C" w14:textId="77777777" w:rsidR="002832D6" w:rsidRPr="004007F2" w:rsidRDefault="00F87C45" w:rsidP="00350B46">
      <w:pPr>
        <w:pStyle w:val="Level3"/>
        <w:spacing w:line="312" w:lineRule="auto"/>
        <w:jc w:val="both"/>
      </w:pPr>
      <w:r w:rsidRPr="004007F2">
        <w:t>t</w:t>
      </w:r>
      <w:r w:rsidR="002832D6" w:rsidRPr="004007F2">
        <w:t>he reduction of reoffending and supporting rehabilitation by addressing health related drivers of offending behaviour</w:t>
      </w:r>
      <w:r w:rsidRPr="004007F2">
        <w:t>; and</w:t>
      </w:r>
    </w:p>
    <w:p w14:paraId="409D8E81" w14:textId="77777777" w:rsidR="002832D6" w:rsidRPr="004007F2" w:rsidRDefault="00F87C45" w:rsidP="00350B46">
      <w:pPr>
        <w:pStyle w:val="Level3"/>
        <w:spacing w:line="312" w:lineRule="auto"/>
        <w:jc w:val="both"/>
      </w:pPr>
      <w:r w:rsidRPr="004007F2">
        <w:t>s</w:t>
      </w:r>
      <w:r w:rsidR="002832D6" w:rsidRPr="004007F2">
        <w:t>upporting access to and the continuity of care through the prison estate, pre-</w:t>
      </w:r>
      <w:proofErr w:type="gramStart"/>
      <w:r w:rsidR="002832D6" w:rsidRPr="004007F2">
        <w:t>custody</w:t>
      </w:r>
      <w:proofErr w:type="gramEnd"/>
      <w:r w:rsidR="002832D6" w:rsidRPr="004007F2">
        <w:t xml:space="preserve"> and post-custody into the community.</w:t>
      </w:r>
    </w:p>
    <w:p w14:paraId="7770B736" w14:textId="56D96766" w:rsidR="00620D3F" w:rsidRPr="004007F2" w:rsidRDefault="002832D6" w:rsidP="00350B46">
      <w:pPr>
        <w:pStyle w:val="Level2"/>
        <w:spacing w:line="312" w:lineRule="auto"/>
        <w:jc w:val="both"/>
        <w:rPr>
          <w:szCs w:val="22"/>
        </w:rPr>
      </w:pPr>
      <w:r w:rsidRPr="004007F2">
        <w:rPr>
          <w:szCs w:val="22"/>
        </w:rPr>
        <w:t>At th</w:t>
      </w:r>
      <w:r w:rsidR="006D5592" w:rsidRPr="004007F2">
        <w:rPr>
          <w:szCs w:val="22"/>
        </w:rPr>
        <w:t>e request of the Authority or</w:t>
      </w:r>
      <w:r w:rsidRPr="004007F2">
        <w:rPr>
          <w:szCs w:val="22"/>
        </w:rPr>
        <w:t xml:space="preserve"> </w:t>
      </w:r>
      <w:r w:rsidR="00244B24">
        <w:rPr>
          <w:szCs w:val="22"/>
        </w:rPr>
        <w:t>NHSE</w:t>
      </w:r>
      <w:r w:rsidR="00345B40" w:rsidRPr="004007F2">
        <w:rPr>
          <w:szCs w:val="22"/>
        </w:rPr>
        <w:t xml:space="preserve"> </w:t>
      </w:r>
      <w:r w:rsidR="00F87C45" w:rsidRPr="004007F2">
        <w:rPr>
          <w:szCs w:val="22"/>
        </w:rPr>
        <w:t>(as applicable),</w:t>
      </w:r>
      <w:r w:rsidRPr="004007F2">
        <w:rPr>
          <w:szCs w:val="22"/>
        </w:rPr>
        <w:t xml:space="preserve"> the Contractor shall</w:t>
      </w:r>
      <w:r w:rsidR="00023675" w:rsidRPr="004007F2">
        <w:rPr>
          <w:szCs w:val="22"/>
        </w:rPr>
        <w:t xml:space="preserve">, as part of its obligations to support access to </w:t>
      </w:r>
      <w:r w:rsidR="00F2383F">
        <w:rPr>
          <w:szCs w:val="22"/>
        </w:rPr>
        <w:t>Healthcare Services</w:t>
      </w:r>
      <w:r w:rsidR="00023675" w:rsidRPr="004007F2">
        <w:rPr>
          <w:szCs w:val="22"/>
        </w:rPr>
        <w:t xml:space="preserve"> in the Prison, co-operate,</w:t>
      </w:r>
      <w:r w:rsidRPr="004007F2">
        <w:rPr>
          <w:szCs w:val="22"/>
        </w:rPr>
        <w:t xml:space="preserve"> provide information relating to and collaborate on t</w:t>
      </w:r>
      <w:r w:rsidR="00386342" w:rsidRPr="004007F2">
        <w:rPr>
          <w:szCs w:val="22"/>
        </w:rPr>
        <w:t xml:space="preserve">he service specifications developed by </w:t>
      </w:r>
      <w:r w:rsidR="00244B24">
        <w:rPr>
          <w:szCs w:val="22"/>
        </w:rPr>
        <w:t>NHSE</w:t>
      </w:r>
      <w:r w:rsidR="00345B40" w:rsidRPr="004007F2">
        <w:rPr>
          <w:szCs w:val="22"/>
        </w:rPr>
        <w:t xml:space="preserve"> </w:t>
      </w:r>
      <w:r w:rsidRPr="004007F2">
        <w:rPr>
          <w:szCs w:val="22"/>
        </w:rPr>
        <w:lastRenderedPageBreak/>
        <w:t>which</w:t>
      </w:r>
      <w:r w:rsidR="00386342" w:rsidRPr="004007F2">
        <w:rPr>
          <w:szCs w:val="22"/>
        </w:rPr>
        <w:t xml:space="preserve"> provide the basis for the commissioning of </w:t>
      </w:r>
      <w:r w:rsidR="00F2383F">
        <w:rPr>
          <w:szCs w:val="22"/>
        </w:rPr>
        <w:t>Healthcare Services</w:t>
      </w:r>
      <w:r w:rsidR="00386342" w:rsidRPr="004007F2">
        <w:rPr>
          <w:szCs w:val="22"/>
        </w:rPr>
        <w:t xml:space="preserve"> </w:t>
      </w:r>
      <w:r w:rsidR="00620D3F" w:rsidRPr="004007F2">
        <w:rPr>
          <w:szCs w:val="22"/>
        </w:rPr>
        <w:t xml:space="preserve">including </w:t>
      </w:r>
      <w:r w:rsidR="006D12E6" w:rsidRPr="004007F2">
        <w:rPr>
          <w:szCs w:val="22"/>
        </w:rPr>
        <w:t>(</w:t>
      </w:r>
      <w:r w:rsidR="00620D3F" w:rsidRPr="004007F2">
        <w:rPr>
          <w:szCs w:val="22"/>
        </w:rPr>
        <w:t>but not limited to</w:t>
      </w:r>
      <w:r w:rsidR="006D12E6" w:rsidRPr="004007F2">
        <w:rPr>
          <w:szCs w:val="22"/>
        </w:rPr>
        <w:t>)</w:t>
      </w:r>
      <w:r w:rsidR="00620D3F" w:rsidRPr="004007F2">
        <w:rPr>
          <w:szCs w:val="22"/>
        </w:rPr>
        <w:t>:</w:t>
      </w:r>
      <w:r w:rsidR="00F87C45" w:rsidRPr="004007F2">
        <w:rPr>
          <w:szCs w:val="22"/>
        </w:rPr>
        <w:t xml:space="preserve"> </w:t>
      </w:r>
    </w:p>
    <w:p w14:paraId="3A319658" w14:textId="77777777" w:rsidR="00620D3F" w:rsidRPr="004007F2" w:rsidRDefault="00620D3F" w:rsidP="00350B46">
      <w:pPr>
        <w:pStyle w:val="Level3"/>
        <w:spacing w:line="312" w:lineRule="auto"/>
        <w:jc w:val="both"/>
        <w:rPr>
          <w:szCs w:val="22"/>
        </w:rPr>
      </w:pPr>
      <w:r w:rsidRPr="004007F2">
        <w:rPr>
          <w:szCs w:val="22"/>
        </w:rPr>
        <w:t>the assessmen</w:t>
      </w:r>
      <w:r w:rsidR="00E13E88" w:rsidRPr="004007F2">
        <w:rPr>
          <w:szCs w:val="22"/>
        </w:rPr>
        <w:t xml:space="preserve">t of Prisoners and delivery of </w:t>
      </w:r>
      <w:r w:rsidR="00F2383F">
        <w:rPr>
          <w:szCs w:val="22"/>
        </w:rPr>
        <w:t>Healthcare Services</w:t>
      </w:r>
      <w:r w:rsidRPr="004007F2">
        <w:rPr>
          <w:szCs w:val="22"/>
        </w:rPr>
        <w:t xml:space="preserve"> by relevant professionals;</w:t>
      </w:r>
    </w:p>
    <w:p w14:paraId="1B616E09" w14:textId="77777777" w:rsidR="00620D3F" w:rsidRPr="004007F2" w:rsidRDefault="00620D3F" w:rsidP="00350B46">
      <w:pPr>
        <w:pStyle w:val="Level3"/>
        <w:spacing w:line="312" w:lineRule="auto"/>
        <w:jc w:val="both"/>
        <w:rPr>
          <w:szCs w:val="22"/>
        </w:rPr>
      </w:pPr>
      <w:r w:rsidRPr="004007F2">
        <w:rPr>
          <w:szCs w:val="22"/>
        </w:rPr>
        <w:t>primary care;</w:t>
      </w:r>
    </w:p>
    <w:p w14:paraId="03C70E5D" w14:textId="77777777" w:rsidR="00620D3F" w:rsidRPr="004007F2" w:rsidRDefault="00620D3F" w:rsidP="00350B46">
      <w:pPr>
        <w:pStyle w:val="Level3"/>
        <w:spacing w:line="312" w:lineRule="auto"/>
        <w:jc w:val="both"/>
        <w:rPr>
          <w:szCs w:val="22"/>
        </w:rPr>
      </w:pPr>
      <w:r w:rsidRPr="004007F2">
        <w:rPr>
          <w:szCs w:val="22"/>
        </w:rPr>
        <w:t>substance misuse;</w:t>
      </w:r>
    </w:p>
    <w:p w14:paraId="067EB704" w14:textId="77777777" w:rsidR="00620D3F" w:rsidRPr="004007F2" w:rsidRDefault="00620D3F" w:rsidP="00350B46">
      <w:pPr>
        <w:pStyle w:val="Level3"/>
        <w:spacing w:line="312" w:lineRule="auto"/>
        <w:jc w:val="both"/>
        <w:rPr>
          <w:szCs w:val="22"/>
        </w:rPr>
      </w:pPr>
      <w:r w:rsidRPr="004007F2">
        <w:rPr>
          <w:szCs w:val="22"/>
        </w:rPr>
        <w:t>mental health;</w:t>
      </w:r>
    </w:p>
    <w:p w14:paraId="463FD4E4" w14:textId="77777777" w:rsidR="00620D3F" w:rsidRPr="004007F2" w:rsidRDefault="00620D3F" w:rsidP="00350B46">
      <w:pPr>
        <w:pStyle w:val="Level3"/>
        <w:spacing w:line="312" w:lineRule="auto"/>
        <w:jc w:val="both"/>
        <w:rPr>
          <w:szCs w:val="22"/>
        </w:rPr>
      </w:pPr>
      <w:r w:rsidRPr="004007F2">
        <w:rPr>
          <w:szCs w:val="22"/>
        </w:rPr>
        <w:t>public health</w:t>
      </w:r>
      <w:r w:rsidR="0024473B" w:rsidRPr="004007F2">
        <w:rPr>
          <w:szCs w:val="22"/>
        </w:rPr>
        <w:t xml:space="preserve"> </w:t>
      </w:r>
      <w:r w:rsidR="00664839" w:rsidRPr="004007F2">
        <w:rPr>
          <w:szCs w:val="22"/>
        </w:rPr>
        <w:t xml:space="preserve">programmes </w:t>
      </w:r>
      <w:r w:rsidR="0024473B" w:rsidRPr="004007F2">
        <w:rPr>
          <w:szCs w:val="22"/>
        </w:rPr>
        <w:t>including communicable and non-</w:t>
      </w:r>
      <w:r w:rsidR="00885754" w:rsidRPr="004007F2">
        <w:rPr>
          <w:szCs w:val="22"/>
        </w:rPr>
        <w:t xml:space="preserve"> communicable disease control</w:t>
      </w:r>
      <w:r w:rsidR="00D617A9" w:rsidRPr="004007F2">
        <w:rPr>
          <w:szCs w:val="22"/>
        </w:rPr>
        <w:t>;</w:t>
      </w:r>
    </w:p>
    <w:p w14:paraId="19D710C3" w14:textId="77777777" w:rsidR="00620D3F" w:rsidRPr="004007F2" w:rsidRDefault="00620D3F" w:rsidP="00350B46">
      <w:pPr>
        <w:pStyle w:val="Level3"/>
        <w:spacing w:line="312" w:lineRule="auto"/>
        <w:jc w:val="both"/>
        <w:rPr>
          <w:szCs w:val="22"/>
        </w:rPr>
      </w:pPr>
      <w:r w:rsidRPr="004007F2">
        <w:rPr>
          <w:szCs w:val="22"/>
        </w:rPr>
        <w:t>secondary healthcare;</w:t>
      </w:r>
    </w:p>
    <w:p w14:paraId="6AAACBD3" w14:textId="77777777" w:rsidR="00620D3F" w:rsidRPr="004007F2" w:rsidRDefault="00620D3F" w:rsidP="00350B46">
      <w:pPr>
        <w:pStyle w:val="Level3"/>
        <w:spacing w:line="312" w:lineRule="auto"/>
        <w:jc w:val="both"/>
        <w:rPr>
          <w:szCs w:val="22"/>
        </w:rPr>
      </w:pPr>
      <w:r w:rsidRPr="004007F2">
        <w:rPr>
          <w:szCs w:val="22"/>
        </w:rPr>
        <w:t>pharmacy services;</w:t>
      </w:r>
    </w:p>
    <w:p w14:paraId="355A4654" w14:textId="77777777" w:rsidR="00620D3F" w:rsidRPr="004007F2" w:rsidRDefault="00620D3F" w:rsidP="00350B46">
      <w:pPr>
        <w:pStyle w:val="Level3"/>
        <w:spacing w:line="312" w:lineRule="auto"/>
        <w:jc w:val="both"/>
        <w:rPr>
          <w:szCs w:val="22"/>
        </w:rPr>
      </w:pPr>
      <w:r w:rsidRPr="004007F2">
        <w:rPr>
          <w:szCs w:val="22"/>
        </w:rPr>
        <w:t>sexual health;</w:t>
      </w:r>
    </w:p>
    <w:p w14:paraId="6348D4D6" w14:textId="77777777" w:rsidR="00620D3F" w:rsidRPr="004007F2" w:rsidRDefault="00620D3F" w:rsidP="00350B46">
      <w:pPr>
        <w:pStyle w:val="Level3"/>
        <w:spacing w:line="312" w:lineRule="auto"/>
        <w:jc w:val="both"/>
        <w:rPr>
          <w:szCs w:val="22"/>
        </w:rPr>
      </w:pPr>
      <w:r w:rsidRPr="004007F2">
        <w:rPr>
          <w:szCs w:val="22"/>
        </w:rPr>
        <w:t>smoking cessation</w:t>
      </w:r>
      <w:r w:rsidR="00D65495" w:rsidRPr="004007F2">
        <w:rPr>
          <w:szCs w:val="22"/>
        </w:rPr>
        <w:t xml:space="preserve"> services</w:t>
      </w:r>
      <w:r w:rsidRPr="004007F2">
        <w:rPr>
          <w:szCs w:val="22"/>
        </w:rPr>
        <w:t>;</w:t>
      </w:r>
    </w:p>
    <w:p w14:paraId="7C1A0B27" w14:textId="77777777" w:rsidR="00620D3F" w:rsidRPr="004007F2" w:rsidRDefault="00DE6419" w:rsidP="00350B46">
      <w:pPr>
        <w:pStyle w:val="Level3"/>
        <w:spacing w:line="312" w:lineRule="auto"/>
        <w:jc w:val="both"/>
        <w:rPr>
          <w:szCs w:val="22"/>
        </w:rPr>
      </w:pPr>
      <w:r w:rsidRPr="004007F2">
        <w:rPr>
          <w:szCs w:val="22"/>
        </w:rPr>
        <w:t>d</w:t>
      </w:r>
      <w:r w:rsidR="00D42412" w:rsidRPr="004007F2">
        <w:rPr>
          <w:szCs w:val="22"/>
        </w:rPr>
        <w:t xml:space="preserve">ental </w:t>
      </w:r>
      <w:r w:rsidR="00D65495" w:rsidRPr="004007F2">
        <w:rPr>
          <w:szCs w:val="22"/>
        </w:rPr>
        <w:t>services</w:t>
      </w:r>
      <w:r w:rsidR="00620D3F" w:rsidRPr="004007F2">
        <w:rPr>
          <w:szCs w:val="22"/>
        </w:rPr>
        <w:t>;</w:t>
      </w:r>
      <w:r w:rsidR="00D617A9" w:rsidRPr="004007F2">
        <w:rPr>
          <w:szCs w:val="22"/>
        </w:rPr>
        <w:t xml:space="preserve"> and</w:t>
      </w:r>
    </w:p>
    <w:p w14:paraId="0E2AC936" w14:textId="77777777" w:rsidR="00620D3F" w:rsidRPr="004007F2" w:rsidRDefault="00DE6419" w:rsidP="00350B46">
      <w:pPr>
        <w:pStyle w:val="Level3"/>
        <w:spacing w:line="312" w:lineRule="auto"/>
        <w:jc w:val="both"/>
        <w:rPr>
          <w:szCs w:val="22"/>
        </w:rPr>
      </w:pPr>
      <w:r w:rsidRPr="004007F2">
        <w:rPr>
          <w:szCs w:val="22"/>
        </w:rPr>
        <w:t>o</w:t>
      </w:r>
      <w:r w:rsidR="00885754" w:rsidRPr="004007F2">
        <w:rPr>
          <w:szCs w:val="22"/>
        </w:rPr>
        <w:t>phthalmology services</w:t>
      </w:r>
      <w:r w:rsidR="00D617A9" w:rsidRPr="004007F2">
        <w:rPr>
          <w:szCs w:val="22"/>
        </w:rPr>
        <w:t>.</w:t>
      </w:r>
    </w:p>
    <w:p w14:paraId="1A75E1C7" w14:textId="50C594C9" w:rsidR="00620D3F" w:rsidRPr="004007F2" w:rsidRDefault="00244B24" w:rsidP="00350B46">
      <w:pPr>
        <w:pStyle w:val="Level2"/>
        <w:spacing w:line="312" w:lineRule="auto"/>
        <w:jc w:val="both"/>
        <w:rPr>
          <w:szCs w:val="22"/>
        </w:rPr>
      </w:pPr>
      <w:r>
        <w:rPr>
          <w:szCs w:val="22"/>
        </w:rPr>
        <w:t>NHSE</w:t>
      </w:r>
      <w:r w:rsidR="00A06883" w:rsidRPr="004007F2">
        <w:rPr>
          <w:szCs w:val="22"/>
        </w:rPr>
        <w:t xml:space="preserve"> will commission </w:t>
      </w:r>
      <w:r w:rsidR="006D5592" w:rsidRPr="004007F2">
        <w:rPr>
          <w:szCs w:val="22"/>
        </w:rPr>
        <w:t>high quality</w:t>
      </w:r>
      <w:r w:rsidR="00A06883" w:rsidRPr="004007F2">
        <w:rPr>
          <w:szCs w:val="22"/>
        </w:rPr>
        <w:t xml:space="preserve">, needs led </w:t>
      </w:r>
      <w:r w:rsidR="00267AD6" w:rsidRPr="004007F2">
        <w:rPr>
          <w:szCs w:val="22"/>
        </w:rPr>
        <w:t>and patient</w:t>
      </w:r>
      <w:r w:rsidR="00A06883" w:rsidRPr="004007F2">
        <w:rPr>
          <w:szCs w:val="22"/>
        </w:rPr>
        <w:t xml:space="preserve"> </w:t>
      </w:r>
      <w:r w:rsidR="0024473B" w:rsidRPr="004007F2">
        <w:rPr>
          <w:szCs w:val="22"/>
        </w:rPr>
        <w:t>centred</w:t>
      </w:r>
      <w:r w:rsidR="00A06883" w:rsidRPr="004007F2">
        <w:rPr>
          <w:szCs w:val="22"/>
        </w:rPr>
        <w:t xml:space="preserve"> services offering equivalent service access to that which is available in the community. The </w:t>
      </w:r>
      <w:r w:rsidR="00E7621A" w:rsidRPr="004007F2">
        <w:rPr>
          <w:szCs w:val="22"/>
        </w:rPr>
        <w:t>Contractor</w:t>
      </w:r>
      <w:r w:rsidR="00A06883" w:rsidRPr="004007F2">
        <w:rPr>
          <w:szCs w:val="22"/>
        </w:rPr>
        <w:t xml:space="preserve"> </w:t>
      </w:r>
      <w:r w:rsidR="00D617A9" w:rsidRPr="004007F2">
        <w:rPr>
          <w:szCs w:val="22"/>
        </w:rPr>
        <w:t xml:space="preserve">shall </w:t>
      </w:r>
      <w:r w:rsidR="00A06883" w:rsidRPr="004007F2">
        <w:rPr>
          <w:szCs w:val="22"/>
        </w:rPr>
        <w:t xml:space="preserve">provide the appropriate means and </w:t>
      </w:r>
      <w:r w:rsidR="006D12E6" w:rsidRPr="004007F2">
        <w:rPr>
          <w:szCs w:val="22"/>
        </w:rPr>
        <w:t xml:space="preserve">a healthcare </w:t>
      </w:r>
      <w:r w:rsidR="00A06883" w:rsidRPr="004007F2">
        <w:rPr>
          <w:szCs w:val="22"/>
        </w:rPr>
        <w:t xml:space="preserve">environment </w:t>
      </w:r>
      <w:r w:rsidR="00EF188F" w:rsidRPr="004007F2">
        <w:rPr>
          <w:szCs w:val="22"/>
        </w:rPr>
        <w:t xml:space="preserve">within the Prison </w:t>
      </w:r>
      <w:r w:rsidR="00A06883" w:rsidRPr="004007F2">
        <w:rPr>
          <w:szCs w:val="22"/>
        </w:rPr>
        <w:t>to ensure that this commitment by</w:t>
      </w:r>
      <w:r w:rsidR="009C6401">
        <w:rPr>
          <w:szCs w:val="22"/>
        </w:rPr>
        <w:t xml:space="preserve"> </w:t>
      </w:r>
      <w:r>
        <w:rPr>
          <w:szCs w:val="22"/>
        </w:rPr>
        <w:t>NHSE</w:t>
      </w:r>
      <w:r w:rsidR="00350B46">
        <w:rPr>
          <w:szCs w:val="22"/>
        </w:rPr>
        <w:t xml:space="preserve"> </w:t>
      </w:r>
      <w:r w:rsidR="00267AD6" w:rsidRPr="004007F2">
        <w:rPr>
          <w:szCs w:val="22"/>
        </w:rPr>
        <w:t>can</w:t>
      </w:r>
      <w:r w:rsidR="00A06883" w:rsidRPr="004007F2">
        <w:rPr>
          <w:szCs w:val="22"/>
        </w:rPr>
        <w:t xml:space="preserve"> be delivered.</w:t>
      </w:r>
    </w:p>
    <w:p w14:paraId="37635BDF" w14:textId="77777777" w:rsidR="008913B8" w:rsidRPr="004007F2" w:rsidRDefault="006D12E6" w:rsidP="00350B46">
      <w:pPr>
        <w:pStyle w:val="Level2"/>
        <w:spacing w:line="312" w:lineRule="auto"/>
        <w:jc w:val="both"/>
        <w:rPr>
          <w:szCs w:val="22"/>
        </w:rPr>
      </w:pPr>
      <w:r w:rsidRPr="004007F2">
        <w:rPr>
          <w:szCs w:val="22"/>
        </w:rPr>
        <w:t>As t</w:t>
      </w:r>
      <w:r w:rsidR="008913B8" w:rsidRPr="004007F2">
        <w:rPr>
          <w:szCs w:val="22"/>
        </w:rPr>
        <w:t xml:space="preserve">he Contractor is the provider of </w:t>
      </w:r>
      <w:r w:rsidR="004467E4" w:rsidRPr="004007F2">
        <w:rPr>
          <w:szCs w:val="22"/>
        </w:rPr>
        <w:t>C</w:t>
      </w:r>
      <w:r w:rsidR="008913B8" w:rsidRPr="004007F2">
        <w:rPr>
          <w:szCs w:val="22"/>
        </w:rPr>
        <w:t xml:space="preserve">ustodial </w:t>
      </w:r>
      <w:r w:rsidR="004467E4" w:rsidRPr="004007F2">
        <w:rPr>
          <w:szCs w:val="22"/>
        </w:rPr>
        <w:t>S</w:t>
      </w:r>
      <w:r w:rsidR="008913B8" w:rsidRPr="004007F2">
        <w:rPr>
          <w:szCs w:val="22"/>
        </w:rPr>
        <w:t xml:space="preserve">ervices </w:t>
      </w:r>
      <w:r w:rsidR="00D617A9" w:rsidRPr="004007F2">
        <w:rPr>
          <w:szCs w:val="22"/>
        </w:rPr>
        <w:t>(</w:t>
      </w:r>
      <w:r w:rsidR="008913B8" w:rsidRPr="004007F2">
        <w:rPr>
          <w:szCs w:val="22"/>
        </w:rPr>
        <w:t>as represented by the Director</w:t>
      </w:r>
      <w:r w:rsidR="00D617A9" w:rsidRPr="004007F2">
        <w:rPr>
          <w:szCs w:val="22"/>
        </w:rPr>
        <w:t>)</w:t>
      </w:r>
      <w:r w:rsidR="008913B8" w:rsidRPr="004007F2">
        <w:rPr>
          <w:szCs w:val="22"/>
        </w:rPr>
        <w:t xml:space="preserve"> </w:t>
      </w:r>
      <w:r w:rsidRPr="004007F2">
        <w:rPr>
          <w:szCs w:val="22"/>
        </w:rPr>
        <w:t xml:space="preserve">it </w:t>
      </w:r>
      <w:r w:rsidR="008913B8" w:rsidRPr="004007F2">
        <w:rPr>
          <w:szCs w:val="22"/>
        </w:rPr>
        <w:t xml:space="preserve">is responsible and accountable for discharging an overall duty of care to </w:t>
      </w:r>
      <w:r w:rsidR="009153B6" w:rsidRPr="004007F2">
        <w:rPr>
          <w:szCs w:val="22"/>
        </w:rPr>
        <w:t xml:space="preserve">keep </w:t>
      </w:r>
      <w:r w:rsidR="00350B46">
        <w:rPr>
          <w:szCs w:val="22"/>
        </w:rPr>
        <w:t>the</w:t>
      </w:r>
      <w:r w:rsidR="00EF188F" w:rsidRPr="004007F2">
        <w:rPr>
          <w:szCs w:val="22"/>
        </w:rPr>
        <w:t xml:space="preserve"> P</w:t>
      </w:r>
      <w:r w:rsidR="009153B6" w:rsidRPr="004007F2">
        <w:rPr>
          <w:szCs w:val="22"/>
        </w:rPr>
        <w:t xml:space="preserve">risoners safe and free from harm, which requires Directors to co-operate with Healthcare Providers to ensure </w:t>
      </w:r>
      <w:r w:rsidR="00D617A9" w:rsidRPr="004007F2">
        <w:rPr>
          <w:szCs w:val="22"/>
        </w:rPr>
        <w:t xml:space="preserve">the </w:t>
      </w:r>
      <w:r w:rsidR="00F2383F">
        <w:rPr>
          <w:szCs w:val="22"/>
        </w:rPr>
        <w:t>Healthcare Services</w:t>
      </w:r>
      <w:r w:rsidR="009153B6" w:rsidRPr="004007F2">
        <w:rPr>
          <w:szCs w:val="22"/>
        </w:rPr>
        <w:t xml:space="preserve"> meet the needs of the population in </w:t>
      </w:r>
      <w:r w:rsidR="00003C3A" w:rsidRPr="004007F2">
        <w:rPr>
          <w:szCs w:val="22"/>
        </w:rPr>
        <w:t>P</w:t>
      </w:r>
      <w:r w:rsidR="009153B6" w:rsidRPr="004007F2">
        <w:rPr>
          <w:szCs w:val="22"/>
        </w:rPr>
        <w:t>rison</w:t>
      </w:r>
      <w:r w:rsidR="008913B8" w:rsidRPr="000102AF">
        <w:rPr>
          <w:szCs w:val="22"/>
        </w:rPr>
        <w:t>.</w:t>
      </w:r>
    </w:p>
    <w:p w14:paraId="79C845E9" w14:textId="77777777" w:rsidR="00003C3A" w:rsidRPr="004007F2" w:rsidRDefault="006D12E6" w:rsidP="00350B46">
      <w:pPr>
        <w:pStyle w:val="Level2"/>
        <w:spacing w:line="312" w:lineRule="auto"/>
        <w:jc w:val="both"/>
        <w:rPr>
          <w:szCs w:val="22"/>
        </w:rPr>
      </w:pPr>
      <w:r w:rsidRPr="004007F2">
        <w:rPr>
          <w:szCs w:val="22"/>
        </w:rPr>
        <w:t>To meet this duty, t</w:t>
      </w:r>
      <w:r w:rsidR="009153B6" w:rsidRPr="004007F2">
        <w:rPr>
          <w:szCs w:val="22"/>
        </w:rPr>
        <w:t xml:space="preserve">he Contractor </w:t>
      </w:r>
      <w:r w:rsidR="00830C59" w:rsidRPr="004007F2">
        <w:rPr>
          <w:szCs w:val="22"/>
        </w:rPr>
        <w:t>shall</w:t>
      </w:r>
      <w:r w:rsidR="00003C3A" w:rsidRPr="004007F2">
        <w:rPr>
          <w:szCs w:val="22"/>
        </w:rPr>
        <w:t>:</w:t>
      </w:r>
      <w:r w:rsidR="00830C59" w:rsidRPr="004007F2">
        <w:rPr>
          <w:szCs w:val="22"/>
        </w:rPr>
        <w:t xml:space="preserve"> </w:t>
      </w:r>
    </w:p>
    <w:p w14:paraId="132EFBED" w14:textId="77777777" w:rsidR="00003C3A" w:rsidRPr="004007F2" w:rsidRDefault="00830C59" w:rsidP="00350B46">
      <w:pPr>
        <w:pStyle w:val="Level3"/>
        <w:spacing w:line="312" w:lineRule="auto"/>
        <w:jc w:val="both"/>
        <w:rPr>
          <w:szCs w:val="22"/>
        </w:rPr>
      </w:pPr>
      <w:r w:rsidRPr="004007F2">
        <w:rPr>
          <w:szCs w:val="22"/>
        </w:rPr>
        <w:t xml:space="preserve">assist </w:t>
      </w:r>
      <w:r w:rsidR="00EF188F" w:rsidRPr="004007F2">
        <w:rPr>
          <w:szCs w:val="22"/>
        </w:rPr>
        <w:t>P</w:t>
      </w:r>
      <w:r w:rsidR="009153B6" w:rsidRPr="004007F2">
        <w:rPr>
          <w:szCs w:val="22"/>
        </w:rPr>
        <w:t>risoners</w:t>
      </w:r>
      <w:r w:rsidRPr="004007F2">
        <w:rPr>
          <w:szCs w:val="22"/>
        </w:rPr>
        <w:t xml:space="preserve"> to access and </w:t>
      </w:r>
      <w:r w:rsidR="009153B6" w:rsidRPr="004007F2">
        <w:rPr>
          <w:szCs w:val="22"/>
        </w:rPr>
        <w:t xml:space="preserve">receive </w:t>
      </w:r>
      <w:r w:rsidR="00F2383F">
        <w:rPr>
          <w:szCs w:val="22"/>
        </w:rPr>
        <w:t>Healthcare Services</w:t>
      </w:r>
      <w:r w:rsidR="00003C3A" w:rsidRPr="004007F2">
        <w:rPr>
          <w:szCs w:val="22"/>
        </w:rPr>
        <w:t>;</w:t>
      </w:r>
    </w:p>
    <w:p w14:paraId="0C836561" w14:textId="77777777" w:rsidR="00003C3A" w:rsidRPr="004007F2" w:rsidRDefault="00003C3A" w:rsidP="00350B46">
      <w:pPr>
        <w:pStyle w:val="Level3"/>
        <w:spacing w:line="312" w:lineRule="auto"/>
        <w:jc w:val="both"/>
        <w:rPr>
          <w:szCs w:val="22"/>
        </w:rPr>
      </w:pPr>
      <w:r w:rsidRPr="004007F2">
        <w:rPr>
          <w:szCs w:val="22"/>
        </w:rPr>
        <w:t xml:space="preserve">facilitate </w:t>
      </w:r>
      <w:r w:rsidR="008913B8" w:rsidRPr="004007F2">
        <w:rPr>
          <w:szCs w:val="22"/>
        </w:rPr>
        <w:t xml:space="preserve">the efficient and timely delivery of a range of </w:t>
      </w:r>
      <w:r w:rsidR="00F2383F">
        <w:rPr>
          <w:szCs w:val="22"/>
        </w:rPr>
        <w:t>Healthcare Services</w:t>
      </w:r>
      <w:r w:rsidR="00997F4B" w:rsidRPr="004007F2">
        <w:rPr>
          <w:szCs w:val="22"/>
        </w:rPr>
        <w:t xml:space="preserve"> by the Healthcare Provider</w:t>
      </w:r>
      <w:r w:rsidRPr="004007F2">
        <w:rPr>
          <w:szCs w:val="22"/>
        </w:rPr>
        <w:t>;</w:t>
      </w:r>
      <w:r w:rsidR="008913B8" w:rsidRPr="004007F2">
        <w:rPr>
          <w:szCs w:val="22"/>
        </w:rPr>
        <w:t xml:space="preserve"> </w:t>
      </w:r>
      <w:r w:rsidR="006D12E6" w:rsidRPr="004007F2">
        <w:rPr>
          <w:szCs w:val="22"/>
        </w:rPr>
        <w:t>and</w:t>
      </w:r>
    </w:p>
    <w:p w14:paraId="27D4E925" w14:textId="1323F163" w:rsidR="008913B8" w:rsidRPr="004007F2" w:rsidRDefault="008913B8" w:rsidP="00350B46">
      <w:pPr>
        <w:pStyle w:val="Level3"/>
        <w:spacing w:line="312" w:lineRule="auto"/>
        <w:jc w:val="both"/>
        <w:rPr>
          <w:szCs w:val="22"/>
        </w:rPr>
      </w:pPr>
      <w:r w:rsidRPr="004007F2">
        <w:rPr>
          <w:szCs w:val="22"/>
        </w:rPr>
        <w:lastRenderedPageBreak/>
        <w:t xml:space="preserve">commit to </w:t>
      </w:r>
      <w:r w:rsidR="006D12E6" w:rsidRPr="004007F2">
        <w:rPr>
          <w:szCs w:val="22"/>
        </w:rPr>
        <w:t xml:space="preserve">working in </w:t>
      </w:r>
      <w:r w:rsidRPr="004007F2">
        <w:rPr>
          <w:szCs w:val="22"/>
        </w:rPr>
        <w:t xml:space="preserve">partnership and </w:t>
      </w:r>
      <w:r w:rsidR="006D12E6" w:rsidRPr="004007F2">
        <w:rPr>
          <w:szCs w:val="22"/>
        </w:rPr>
        <w:t xml:space="preserve">with </w:t>
      </w:r>
      <w:r w:rsidRPr="004007F2">
        <w:rPr>
          <w:szCs w:val="22"/>
        </w:rPr>
        <w:t xml:space="preserve">a collaborative commissioning approach with the </w:t>
      </w:r>
      <w:r w:rsidR="00E13E88" w:rsidRPr="004007F2">
        <w:rPr>
          <w:szCs w:val="22"/>
        </w:rPr>
        <w:t>Healthcare Provider</w:t>
      </w:r>
      <w:r w:rsidRPr="004007F2">
        <w:rPr>
          <w:szCs w:val="22"/>
        </w:rPr>
        <w:t xml:space="preserve"> and </w:t>
      </w:r>
      <w:r w:rsidR="00244B24">
        <w:rPr>
          <w:szCs w:val="22"/>
        </w:rPr>
        <w:t>NHSE</w:t>
      </w:r>
      <w:r w:rsidR="00350B46">
        <w:rPr>
          <w:szCs w:val="22"/>
        </w:rPr>
        <w:t xml:space="preserve"> </w:t>
      </w:r>
      <w:r w:rsidR="006D12E6" w:rsidRPr="004007F2">
        <w:rPr>
          <w:szCs w:val="22"/>
        </w:rPr>
        <w:t>(</w:t>
      </w:r>
      <w:r w:rsidRPr="004007F2">
        <w:rPr>
          <w:szCs w:val="22"/>
        </w:rPr>
        <w:t>where appropriate</w:t>
      </w:r>
      <w:r w:rsidR="006D12E6" w:rsidRPr="004007F2">
        <w:rPr>
          <w:szCs w:val="22"/>
        </w:rPr>
        <w:t>)</w:t>
      </w:r>
      <w:r w:rsidRPr="004007F2">
        <w:rPr>
          <w:szCs w:val="22"/>
        </w:rPr>
        <w:t xml:space="preserve">. </w:t>
      </w:r>
    </w:p>
    <w:p w14:paraId="2E00FF0B" w14:textId="36C2A73B" w:rsidR="00513103" w:rsidRPr="00BE3A3D" w:rsidRDefault="00FB420E" w:rsidP="00350B46">
      <w:pPr>
        <w:pStyle w:val="Level1"/>
        <w:keepNext/>
        <w:spacing w:line="312" w:lineRule="auto"/>
        <w:jc w:val="both"/>
        <w:rPr>
          <w:szCs w:val="22"/>
        </w:rPr>
      </w:pPr>
      <w:r w:rsidRPr="0090390B">
        <w:rPr>
          <w:rStyle w:val="Level1asHeadingtext"/>
          <w:b w:val="0"/>
        </w:rPr>
        <w:fldChar w:fldCharType="begin"/>
      </w:r>
      <w:r w:rsidRPr="0090390B">
        <w:rPr>
          <w:rStyle w:val="Level1asHeadingtext"/>
          <w:b w:val="0"/>
        </w:rPr>
        <w:instrText xml:space="preserve">  TC </w:instrText>
      </w:r>
      <w:r w:rsidR="000102AF">
        <w:rPr>
          <w:rStyle w:val="Level1asHeadingtext"/>
          <w:b w:val="0"/>
        </w:rPr>
        <w:instrText>"</w:instrText>
      </w:r>
      <w:r w:rsidRPr="0090390B">
        <w:rPr>
          <w:rStyle w:val="Level1asHeadingtext"/>
          <w:b w:val="0"/>
        </w:rPr>
        <w:fldChar w:fldCharType="begin"/>
      </w:r>
      <w:r w:rsidR="00156D2C" w:rsidRPr="0090390B">
        <w:rPr>
          <w:rStyle w:val="Level1asHeadingtext"/>
          <w:b w:val="0"/>
        </w:rPr>
        <w:instrText xml:space="preserve"> REF _Ref434248556 \r \h</w:instrText>
      </w:r>
      <w:r w:rsidR="00A70A4F" w:rsidRPr="0090390B">
        <w:rPr>
          <w:rStyle w:val="Level1asHeadingtext"/>
          <w:b w:val="0"/>
        </w:rPr>
        <w:instrText xml:space="preserve"> \* MERGEFORMAT </w:instrText>
      </w:r>
      <w:r w:rsidRPr="0090390B">
        <w:rPr>
          <w:rStyle w:val="Level1asHeadingtext"/>
          <w:b w:val="0"/>
        </w:rPr>
      </w:r>
      <w:r w:rsidRPr="0090390B">
        <w:rPr>
          <w:rStyle w:val="Level1asHeadingtext"/>
          <w:b w:val="0"/>
        </w:rPr>
        <w:fldChar w:fldCharType="separate"/>
      </w:r>
      <w:bookmarkStart w:id="14" w:name="_Toc97209017"/>
      <w:r w:rsidR="00523813">
        <w:rPr>
          <w:rStyle w:val="Level1asHeadingtext"/>
          <w:b w:val="0"/>
        </w:rPr>
        <w:instrText>3</w:instrText>
      </w:r>
      <w:r w:rsidRPr="0090390B">
        <w:rPr>
          <w:rStyle w:val="Level1asHeadingtext"/>
          <w:b w:val="0"/>
        </w:rPr>
        <w:fldChar w:fldCharType="end"/>
      </w:r>
      <w:r w:rsidRPr="0090390B">
        <w:rPr>
          <w:rStyle w:val="Level1asHeadingtext"/>
          <w:b w:val="0"/>
        </w:rPr>
        <w:tab/>
        <w:instrText>General Obligations</w:instrText>
      </w:r>
      <w:bookmarkEnd w:id="14"/>
      <w:r w:rsidR="000102AF">
        <w:rPr>
          <w:rStyle w:val="Level1asHeadingtext"/>
          <w:b w:val="0"/>
        </w:rPr>
        <w:instrText>"</w:instrText>
      </w:r>
      <w:r w:rsidRPr="0090390B">
        <w:rPr>
          <w:rStyle w:val="Level1asHeadingtext"/>
          <w:b w:val="0"/>
        </w:rPr>
        <w:instrText xml:space="preserve"> \l1 </w:instrText>
      </w:r>
      <w:r w:rsidRPr="0090390B">
        <w:rPr>
          <w:rStyle w:val="Level1asHeadingtext"/>
          <w:b w:val="0"/>
        </w:rPr>
        <w:fldChar w:fldCharType="end"/>
      </w:r>
      <w:bookmarkStart w:id="15" w:name="_Ref434248556"/>
      <w:r w:rsidR="00513103" w:rsidRPr="00BE3A3D">
        <w:rPr>
          <w:rStyle w:val="Level1asHeadingtext"/>
        </w:rPr>
        <w:t>General Obligations</w:t>
      </w:r>
      <w:bookmarkEnd w:id="15"/>
    </w:p>
    <w:p w14:paraId="77451139" w14:textId="691584AB" w:rsidR="00513103" w:rsidRPr="004007F2" w:rsidRDefault="00513103" w:rsidP="00350B46">
      <w:pPr>
        <w:pStyle w:val="Level2"/>
        <w:spacing w:line="312" w:lineRule="auto"/>
        <w:jc w:val="both"/>
        <w:rPr>
          <w:szCs w:val="22"/>
        </w:rPr>
      </w:pPr>
      <w:r w:rsidRPr="004007F2">
        <w:rPr>
          <w:szCs w:val="22"/>
        </w:rPr>
        <w:t xml:space="preserve">Without prejudice to the obligations set out </w:t>
      </w:r>
      <w:r w:rsidRPr="003F506B">
        <w:rPr>
          <w:szCs w:val="22"/>
        </w:rPr>
        <w:t xml:space="preserve">in </w:t>
      </w:r>
      <w:r w:rsidR="00581089" w:rsidRPr="00534969">
        <w:rPr>
          <w:b/>
          <w:szCs w:val="22"/>
        </w:rPr>
        <w:t>P</w:t>
      </w:r>
      <w:r w:rsidRPr="00534969">
        <w:rPr>
          <w:b/>
          <w:szCs w:val="22"/>
        </w:rPr>
        <w:t xml:space="preserve">art 1 </w:t>
      </w:r>
      <w:r w:rsidR="00581089" w:rsidRPr="00534969">
        <w:rPr>
          <w:b/>
          <w:szCs w:val="22"/>
        </w:rPr>
        <w:t>(</w:t>
      </w:r>
      <w:r w:rsidRPr="00534969">
        <w:rPr>
          <w:b/>
          <w:szCs w:val="22"/>
        </w:rPr>
        <w:t>Custodial Service</w:t>
      </w:r>
      <w:r w:rsidR="009A6109" w:rsidRPr="00534969">
        <w:rPr>
          <w:b/>
          <w:szCs w:val="22"/>
        </w:rPr>
        <w:t>s</w:t>
      </w:r>
      <w:r w:rsidR="00581089" w:rsidRPr="00534969">
        <w:rPr>
          <w:b/>
          <w:szCs w:val="22"/>
        </w:rPr>
        <w:t>)</w:t>
      </w:r>
      <w:r w:rsidR="00581089" w:rsidRPr="00350B46">
        <w:rPr>
          <w:bCs/>
          <w:szCs w:val="22"/>
        </w:rPr>
        <w:t xml:space="preserve"> of </w:t>
      </w:r>
      <w:r w:rsidR="00581089" w:rsidRPr="00534969">
        <w:rPr>
          <w:b/>
          <w:szCs w:val="22"/>
        </w:rPr>
        <w:t>Schedule 1 (Authority</w:t>
      </w:r>
      <w:r w:rsidR="000102AF">
        <w:rPr>
          <w:b/>
          <w:szCs w:val="22"/>
        </w:rPr>
        <w:t>'</w:t>
      </w:r>
      <w:r w:rsidR="00581089" w:rsidRPr="00534969">
        <w:rPr>
          <w:b/>
          <w:szCs w:val="22"/>
        </w:rPr>
        <w:t xml:space="preserve">s Custodial </w:t>
      </w:r>
      <w:r w:rsidR="00B563B8">
        <w:rPr>
          <w:b/>
          <w:szCs w:val="22"/>
        </w:rPr>
        <w:t xml:space="preserve">Service </w:t>
      </w:r>
      <w:r w:rsidR="00581089" w:rsidRPr="00534969">
        <w:rPr>
          <w:b/>
          <w:szCs w:val="22"/>
        </w:rPr>
        <w:t>Requirements)</w:t>
      </w:r>
      <w:r w:rsidR="006D12E6" w:rsidRPr="00534969">
        <w:rPr>
          <w:szCs w:val="22"/>
        </w:rPr>
        <w:t>,</w:t>
      </w:r>
      <w:r w:rsidRPr="003F506B">
        <w:rPr>
          <w:szCs w:val="22"/>
        </w:rPr>
        <w:t xml:space="preserve"> </w:t>
      </w:r>
      <w:r w:rsidRPr="004007F2">
        <w:rPr>
          <w:szCs w:val="22"/>
        </w:rPr>
        <w:t xml:space="preserve">the Contractor shall </w:t>
      </w:r>
      <w:r w:rsidR="00581089" w:rsidRPr="004007F2">
        <w:rPr>
          <w:szCs w:val="22"/>
        </w:rPr>
        <w:t xml:space="preserve">(working </w:t>
      </w:r>
      <w:r w:rsidRPr="004007F2">
        <w:rPr>
          <w:szCs w:val="22"/>
        </w:rPr>
        <w:t xml:space="preserve">jointly with </w:t>
      </w:r>
      <w:r w:rsidR="00244B24">
        <w:rPr>
          <w:szCs w:val="22"/>
        </w:rPr>
        <w:t>NHSE</w:t>
      </w:r>
      <w:r w:rsidR="00911876">
        <w:rPr>
          <w:szCs w:val="22"/>
        </w:rPr>
        <w:t xml:space="preserve"> commissioners</w:t>
      </w:r>
      <w:r w:rsidR="00A60A8D">
        <w:rPr>
          <w:szCs w:val="22"/>
        </w:rPr>
        <w:t xml:space="preserve"> </w:t>
      </w:r>
      <w:r w:rsidRPr="004007F2">
        <w:rPr>
          <w:szCs w:val="22"/>
        </w:rPr>
        <w:t xml:space="preserve">and </w:t>
      </w:r>
      <w:r w:rsidR="00581089" w:rsidRPr="004007F2">
        <w:rPr>
          <w:szCs w:val="22"/>
        </w:rPr>
        <w:t xml:space="preserve">the </w:t>
      </w:r>
      <w:r w:rsidR="00E13E88" w:rsidRPr="004007F2">
        <w:rPr>
          <w:szCs w:val="22"/>
        </w:rPr>
        <w:t>Healthcare Provider</w:t>
      </w:r>
      <w:r w:rsidR="00581089" w:rsidRPr="004007F2">
        <w:rPr>
          <w:szCs w:val="22"/>
        </w:rPr>
        <w:t>)</w:t>
      </w:r>
      <w:r w:rsidRPr="004007F2">
        <w:rPr>
          <w:szCs w:val="22"/>
        </w:rPr>
        <w:t xml:space="preserve"> </w:t>
      </w:r>
      <w:proofErr w:type="gramStart"/>
      <w:r w:rsidRPr="004007F2">
        <w:rPr>
          <w:szCs w:val="22"/>
        </w:rPr>
        <w:t>ensure at all times</w:t>
      </w:r>
      <w:proofErr w:type="gramEnd"/>
      <w:r w:rsidRPr="004007F2">
        <w:rPr>
          <w:szCs w:val="22"/>
        </w:rPr>
        <w:t xml:space="preserve"> </w:t>
      </w:r>
      <w:r w:rsidR="00EF188F" w:rsidRPr="004007F2">
        <w:rPr>
          <w:szCs w:val="22"/>
        </w:rPr>
        <w:t>P</w:t>
      </w:r>
      <w:r w:rsidR="00E13E88" w:rsidRPr="004007F2">
        <w:rPr>
          <w:szCs w:val="22"/>
        </w:rPr>
        <w:t>risoners</w:t>
      </w:r>
      <w:r w:rsidRPr="004007F2">
        <w:rPr>
          <w:szCs w:val="22"/>
        </w:rPr>
        <w:t xml:space="preserve"> are empowered and enabled to take responsibility for their own care and support in relation to their healthcare needs. </w:t>
      </w:r>
    </w:p>
    <w:p w14:paraId="2FB2BBCF" w14:textId="13D28A7C" w:rsidR="00513103" w:rsidRPr="004007F2" w:rsidRDefault="00513103" w:rsidP="00350B46">
      <w:pPr>
        <w:pStyle w:val="Level2"/>
        <w:spacing w:line="312" w:lineRule="auto"/>
        <w:jc w:val="both"/>
        <w:rPr>
          <w:color w:val="FF0000"/>
          <w:szCs w:val="22"/>
        </w:rPr>
      </w:pPr>
      <w:r w:rsidRPr="004007F2">
        <w:rPr>
          <w:szCs w:val="22"/>
        </w:rPr>
        <w:t>The Contractor sh</w:t>
      </w:r>
      <w:r w:rsidR="00EF188F" w:rsidRPr="004007F2">
        <w:rPr>
          <w:szCs w:val="22"/>
        </w:rPr>
        <w:t>all</w:t>
      </w:r>
      <w:r w:rsidRPr="004007F2">
        <w:rPr>
          <w:szCs w:val="22"/>
        </w:rPr>
        <w:t xml:space="preserve"> ensure</w:t>
      </w:r>
      <w:r w:rsidR="0093633C" w:rsidRPr="004007F2">
        <w:rPr>
          <w:szCs w:val="22"/>
        </w:rPr>
        <w:t xml:space="preserve"> that it establishes a relationship through </w:t>
      </w:r>
      <w:r w:rsidR="001F1F4C">
        <w:rPr>
          <w:szCs w:val="22"/>
        </w:rPr>
        <w:t xml:space="preserve">a Local Delivery Board </w:t>
      </w:r>
      <w:r w:rsidR="0093633C" w:rsidRPr="004007F2">
        <w:rPr>
          <w:szCs w:val="22"/>
        </w:rPr>
        <w:t xml:space="preserve">with </w:t>
      </w:r>
      <w:r w:rsidR="00911876">
        <w:rPr>
          <w:szCs w:val="22"/>
        </w:rPr>
        <w:t xml:space="preserve">the </w:t>
      </w:r>
      <w:r w:rsidR="00244B24">
        <w:rPr>
          <w:szCs w:val="22"/>
        </w:rPr>
        <w:t>NHSE</w:t>
      </w:r>
      <w:r w:rsidR="00911876">
        <w:rPr>
          <w:szCs w:val="22"/>
        </w:rPr>
        <w:t xml:space="preserve"> commissioner</w:t>
      </w:r>
      <w:r w:rsidR="00A60A8D">
        <w:rPr>
          <w:szCs w:val="22"/>
        </w:rPr>
        <w:t xml:space="preserve"> </w:t>
      </w:r>
      <w:r w:rsidRPr="004007F2">
        <w:rPr>
          <w:szCs w:val="22"/>
        </w:rPr>
        <w:t xml:space="preserve">and the </w:t>
      </w:r>
      <w:r w:rsidR="00E13E88" w:rsidRPr="004007F2">
        <w:rPr>
          <w:szCs w:val="22"/>
        </w:rPr>
        <w:t>Healthcare Provider</w:t>
      </w:r>
      <w:r w:rsidR="0093633C" w:rsidRPr="004007F2">
        <w:rPr>
          <w:szCs w:val="22"/>
        </w:rPr>
        <w:t xml:space="preserve">. The </w:t>
      </w:r>
      <w:r w:rsidR="001F1F4C">
        <w:rPr>
          <w:szCs w:val="22"/>
        </w:rPr>
        <w:t>Local Delivery</w:t>
      </w:r>
      <w:r w:rsidR="00A60A8D" w:rsidRPr="004007F2">
        <w:rPr>
          <w:szCs w:val="22"/>
        </w:rPr>
        <w:t xml:space="preserve"> </w:t>
      </w:r>
      <w:r w:rsidR="009153B6" w:rsidRPr="004007F2">
        <w:rPr>
          <w:szCs w:val="22"/>
        </w:rPr>
        <w:t>Board</w:t>
      </w:r>
      <w:r w:rsidR="0093633C" w:rsidRPr="004007F2">
        <w:rPr>
          <w:szCs w:val="22"/>
        </w:rPr>
        <w:t xml:space="preserve"> will be responsible for ensuring</w:t>
      </w:r>
      <w:r w:rsidRPr="004007F2">
        <w:rPr>
          <w:szCs w:val="22"/>
        </w:rPr>
        <w:t xml:space="preserve"> that </w:t>
      </w:r>
      <w:r w:rsidR="00997F4B" w:rsidRPr="004007F2">
        <w:rPr>
          <w:szCs w:val="22"/>
        </w:rPr>
        <w:t>each Prisoner</w:t>
      </w:r>
      <w:r w:rsidR="000102AF">
        <w:rPr>
          <w:szCs w:val="22"/>
        </w:rPr>
        <w:t>'</w:t>
      </w:r>
      <w:r w:rsidR="00997F4B" w:rsidRPr="004007F2">
        <w:rPr>
          <w:szCs w:val="22"/>
        </w:rPr>
        <w:t>s</w:t>
      </w:r>
      <w:r w:rsidRPr="004007F2">
        <w:rPr>
          <w:szCs w:val="22"/>
        </w:rPr>
        <w:t xml:space="preserve"> </w:t>
      </w:r>
      <w:r w:rsidR="0093633C" w:rsidRPr="004007F2">
        <w:rPr>
          <w:szCs w:val="22"/>
        </w:rPr>
        <w:t xml:space="preserve">personal and healthcare </w:t>
      </w:r>
      <w:r w:rsidRPr="004007F2">
        <w:rPr>
          <w:szCs w:val="22"/>
        </w:rPr>
        <w:t xml:space="preserve">needs are recognised and met whilst </w:t>
      </w:r>
      <w:r w:rsidR="006D12E6" w:rsidRPr="004007F2">
        <w:rPr>
          <w:szCs w:val="22"/>
        </w:rPr>
        <w:t>providing</w:t>
      </w:r>
      <w:r w:rsidRPr="004007F2">
        <w:rPr>
          <w:szCs w:val="22"/>
        </w:rPr>
        <w:t xml:space="preserve"> </w:t>
      </w:r>
      <w:r w:rsidR="006D12E6" w:rsidRPr="004007F2">
        <w:rPr>
          <w:szCs w:val="22"/>
        </w:rPr>
        <w:t xml:space="preserve">a </w:t>
      </w:r>
      <w:r w:rsidRPr="004007F2">
        <w:rPr>
          <w:szCs w:val="22"/>
        </w:rPr>
        <w:t xml:space="preserve">secure environment </w:t>
      </w:r>
      <w:r w:rsidRPr="007A53B8">
        <w:rPr>
          <w:szCs w:val="22"/>
        </w:rPr>
        <w:t xml:space="preserve">pursuant to </w:t>
      </w:r>
      <w:r w:rsidR="006D12E6" w:rsidRPr="007A53B8">
        <w:rPr>
          <w:szCs w:val="22"/>
        </w:rPr>
        <w:t xml:space="preserve">the requirements of </w:t>
      </w:r>
      <w:r w:rsidR="00581089" w:rsidRPr="007A53B8">
        <w:rPr>
          <w:b/>
          <w:szCs w:val="22"/>
        </w:rPr>
        <w:t>P</w:t>
      </w:r>
      <w:r w:rsidRPr="007A53B8">
        <w:rPr>
          <w:b/>
          <w:szCs w:val="22"/>
        </w:rPr>
        <w:t xml:space="preserve">art 1 </w:t>
      </w:r>
      <w:r w:rsidR="00581089" w:rsidRPr="007A53B8">
        <w:rPr>
          <w:b/>
          <w:szCs w:val="22"/>
        </w:rPr>
        <w:t>(</w:t>
      </w:r>
      <w:r w:rsidRPr="00534969">
        <w:rPr>
          <w:b/>
          <w:szCs w:val="22"/>
        </w:rPr>
        <w:t>Custodial Service</w:t>
      </w:r>
      <w:r w:rsidR="009A6109" w:rsidRPr="00534969">
        <w:rPr>
          <w:b/>
          <w:szCs w:val="22"/>
        </w:rPr>
        <w:t>s</w:t>
      </w:r>
      <w:r w:rsidR="00581089" w:rsidRPr="00534969">
        <w:rPr>
          <w:b/>
          <w:szCs w:val="22"/>
        </w:rPr>
        <w:t xml:space="preserve">) </w:t>
      </w:r>
      <w:r w:rsidR="00581089" w:rsidRPr="00350B46">
        <w:rPr>
          <w:bCs/>
          <w:szCs w:val="22"/>
        </w:rPr>
        <w:t xml:space="preserve">of </w:t>
      </w:r>
      <w:r w:rsidR="00581089" w:rsidRPr="00534969">
        <w:rPr>
          <w:b/>
          <w:szCs w:val="22"/>
        </w:rPr>
        <w:t>Schedule 1 (Authority</w:t>
      </w:r>
      <w:r w:rsidR="000102AF">
        <w:rPr>
          <w:b/>
          <w:szCs w:val="22"/>
        </w:rPr>
        <w:t>'</w:t>
      </w:r>
      <w:r w:rsidR="00581089" w:rsidRPr="00534969">
        <w:rPr>
          <w:b/>
          <w:szCs w:val="22"/>
        </w:rPr>
        <w:t xml:space="preserve">s Custodial </w:t>
      </w:r>
      <w:r w:rsidR="00B563B8">
        <w:rPr>
          <w:b/>
          <w:szCs w:val="22"/>
        </w:rPr>
        <w:t xml:space="preserve">Service </w:t>
      </w:r>
      <w:r w:rsidR="00581089" w:rsidRPr="00534969">
        <w:rPr>
          <w:b/>
          <w:szCs w:val="22"/>
        </w:rPr>
        <w:t>Requirements)</w:t>
      </w:r>
      <w:r w:rsidRPr="00534969">
        <w:rPr>
          <w:szCs w:val="22"/>
        </w:rPr>
        <w:t>.</w:t>
      </w:r>
    </w:p>
    <w:p w14:paraId="76DBB0AA" w14:textId="07471717" w:rsidR="0093633C" w:rsidRPr="004007F2" w:rsidRDefault="00620D3F" w:rsidP="00350B46">
      <w:pPr>
        <w:pStyle w:val="Level2"/>
        <w:spacing w:line="312" w:lineRule="auto"/>
        <w:jc w:val="both"/>
      </w:pPr>
      <w:r>
        <w:t>The</w:t>
      </w:r>
      <w:r w:rsidR="00C17CC2">
        <w:t xml:space="preserve"> </w:t>
      </w:r>
      <w:r>
        <w:t>Contractor shall agree and sign a</w:t>
      </w:r>
      <w:r w:rsidR="00C17CC2">
        <w:t xml:space="preserve"> Local </w:t>
      </w:r>
      <w:r w:rsidR="00E7621A">
        <w:t>Partnership Agreement</w:t>
      </w:r>
      <w:r w:rsidR="00C17CC2">
        <w:t xml:space="preserve"> at </w:t>
      </w:r>
      <w:r w:rsidR="00997F4B">
        <w:t>Prison</w:t>
      </w:r>
      <w:r w:rsidR="0093633C">
        <w:t xml:space="preserve"> level which w</w:t>
      </w:r>
      <w:r w:rsidR="00EF188F">
        <w:t xml:space="preserve">ill </w:t>
      </w:r>
      <w:r w:rsidR="0093633C">
        <w:t>include a</w:t>
      </w:r>
      <w:r w:rsidR="00E64DAA">
        <w:t>n</w:t>
      </w:r>
      <w:r w:rsidR="0093633C">
        <w:t xml:space="preserve"> I</w:t>
      </w:r>
      <w:r w:rsidR="00C17CC2">
        <w:t>nfo</w:t>
      </w:r>
      <w:r w:rsidR="0093633C">
        <w:t xml:space="preserve">rmation Sharing Agreement and </w:t>
      </w:r>
      <w:r w:rsidR="00EF188F">
        <w:t xml:space="preserve">the </w:t>
      </w:r>
      <w:r w:rsidR="0093633C">
        <w:t>establish</w:t>
      </w:r>
      <w:r w:rsidR="008C1A1A">
        <w:t>ment of</w:t>
      </w:r>
      <w:r w:rsidR="0093633C">
        <w:t xml:space="preserve"> the</w:t>
      </w:r>
      <w:r w:rsidR="00F44507">
        <w:t xml:space="preserve"> </w:t>
      </w:r>
      <w:r w:rsidR="00B91D1F">
        <w:t xml:space="preserve">Local Delivery </w:t>
      </w:r>
      <w:r w:rsidR="00F44507">
        <w:t>Board</w:t>
      </w:r>
      <w:r w:rsidR="0093633C">
        <w:t>. The Contractor shal</w:t>
      </w:r>
      <w:r w:rsidR="00830C59">
        <w:t>l ensure the</w:t>
      </w:r>
      <w:r w:rsidR="008C3B69">
        <w:t xml:space="preserve"> relevant</w:t>
      </w:r>
      <w:r w:rsidR="00830C59">
        <w:t xml:space="preserve"> document</w:t>
      </w:r>
      <w:r w:rsidR="008C3B69">
        <w:t>ation</w:t>
      </w:r>
      <w:r w:rsidR="00830C59">
        <w:t xml:space="preserve"> </w:t>
      </w:r>
      <w:r w:rsidR="00C803AB">
        <w:t>shall</w:t>
      </w:r>
      <w:r w:rsidR="00830C59">
        <w:t xml:space="preserve">: </w:t>
      </w:r>
    </w:p>
    <w:p w14:paraId="7BBD61E3" w14:textId="12B3B166" w:rsidR="00585F2E" w:rsidRPr="004007F2" w:rsidRDefault="0093633C" w:rsidP="00585F2E">
      <w:pPr>
        <w:pStyle w:val="Level3"/>
        <w:spacing w:line="312" w:lineRule="auto"/>
        <w:jc w:val="both"/>
        <w:rPr>
          <w:szCs w:val="22"/>
        </w:rPr>
      </w:pPr>
      <w:r w:rsidRPr="004007F2">
        <w:rPr>
          <w:szCs w:val="22"/>
        </w:rPr>
        <w:t>m</w:t>
      </w:r>
      <w:r w:rsidR="00C17CC2" w:rsidRPr="004007F2">
        <w:rPr>
          <w:szCs w:val="22"/>
        </w:rPr>
        <w:t xml:space="preserve">irror the </w:t>
      </w:r>
      <w:r w:rsidR="00911876">
        <w:t>NPA</w:t>
      </w:r>
      <w:r w:rsidR="00EF188F" w:rsidRPr="004007F2">
        <w:rPr>
          <w:szCs w:val="22"/>
        </w:rPr>
        <w:t>;</w:t>
      </w:r>
    </w:p>
    <w:p w14:paraId="7F2A8FBB" w14:textId="305D082D" w:rsidR="000F0F0A" w:rsidRPr="004007F2" w:rsidRDefault="0093633C" w:rsidP="00350B46">
      <w:pPr>
        <w:pStyle w:val="Level3"/>
        <w:spacing w:line="312" w:lineRule="auto"/>
        <w:jc w:val="both"/>
        <w:rPr>
          <w:szCs w:val="22"/>
        </w:rPr>
      </w:pPr>
      <w:r w:rsidRPr="004007F2">
        <w:rPr>
          <w:szCs w:val="22"/>
        </w:rPr>
        <w:t>s</w:t>
      </w:r>
      <w:r w:rsidR="00C17CC2" w:rsidRPr="004007F2">
        <w:rPr>
          <w:szCs w:val="22"/>
        </w:rPr>
        <w:t>erve to inform the working</w:t>
      </w:r>
      <w:r w:rsidRPr="004007F2">
        <w:rPr>
          <w:szCs w:val="22"/>
        </w:rPr>
        <w:t xml:space="preserve"> of the </w:t>
      </w:r>
      <w:r w:rsidR="001F1F4C">
        <w:rPr>
          <w:szCs w:val="22"/>
        </w:rPr>
        <w:t>Local Delivery Board</w:t>
      </w:r>
      <w:r w:rsidR="009A6109" w:rsidRPr="004007F2">
        <w:rPr>
          <w:szCs w:val="22"/>
        </w:rPr>
        <w:t>;</w:t>
      </w:r>
    </w:p>
    <w:p w14:paraId="1ED9020E" w14:textId="77777777" w:rsidR="000F0F0A" w:rsidRPr="004007F2" w:rsidRDefault="000F0F0A" w:rsidP="00350B46">
      <w:pPr>
        <w:pStyle w:val="Level3"/>
        <w:spacing w:line="312" w:lineRule="auto"/>
        <w:jc w:val="both"/>
        <w:rPr>
          <w:szCs w:val="22"/>
        </w:rPr>
      </w:pPr>
      <w:r w:rsidRPr="004007F2">
        <w:rPr>
          <w:szCs w:val="22"/>
        </w:rPr>
        <w:t>e</w:t>
      </w:r>
      <w:r w:rsidR="00620D3F" w:rsidRPr="004007F2">
        <w:rPr>
          <w:szCs w:val="22"/>
        </w:rPr>
        <w:t xml:space="preserve">nsure that responsibilities and service standards are clearly set out for all relevant services </w:t>
      </w:r>
      <w:r w:rsidR="000202EF" w:rsidRPr="004007F2">
        <w:rPr>
          <w:szCs w:val="22"/>
        </w:rPr>
        <w:t xml:space="preserve">under the </w:t>
      </w:r>
      <w:r w:rsidR="00EF188F" w:rsidRPr="004007F2">
        <w:rPr>
          <w:szCs w:val="22"/>
        </w:rPr>
        <w:t>Local Partnership Agreement</w:t>
      </w:r>
      <w:r w:rsidRPr="004007F2">
        <w:rPr>
          <w:szCs w:val="22"/>
        </w:rPr>
        <w:t>;</w:t>
      </w:r>
    </w:p>
    <w:p w14:paraId="06309627" w14:textId="77777777" w:rsidR="000F0F0A" w:rsidRPr="004007F2" w:rsidRDefault="00267AD6" w:rsidP="00350B46">
      <w:pPr>
        <w:pStyle w:val="Level3"/>
        <w:spacing w:line="312" w:lineRule="auto"/>
        <w:jc w:val="both"/>
        <w:rPr>
          <w:szCs w:val="22"/>
        </w:rPr>
      </w:pPr>
      <w:r w:rsidRPr="004007F2">
        <w:rPr>
          <w:szCs w:val="22"/>
        </w:rPr>
        <w:t>describe joint</w:t>
      </w:r>
      <w:r w:rsidR="00620D3F" w:rsidRPr="004007F2">
        <w:rPr>
          <w:szCs w:val="22"/>
        </w:rPr>
        <w:t xml:space="preserve"> working arrangements </w:t>
      </w:r>
      <w:r w:rsidR="00C17CC2" w:rsidRPr="004007F2">
        <w:rPr>
          <w:szCs w:val="22"/>
        </w:rPr>
        <w:t xml:space="preserve">and how these </w:t>
      </w:r>
      <w:r w:rsidR="00620D3F" w:rsidRPr="004007F2">
        <w:rPr>
          <w:szCs w:val="22"/>
        </w:rPr>
        <w:t>will efficiently and effectively deliver the requirements of all relevant service specifications</w:t>
      </w:r>
      <w:r w:rsidR="000202EF" w:rsidRPr="004007F2">
        <w:rPr>
          <w:szCs w:val="22"/>
        </w:rPr>
        <w:t xml:space="preserve"> in the </w:t>
      </w:r>
      <w:r w:rsidR="00EF188F" w:rsidRPr="004007F2">
        <w:rPr>
          <w:szCs w:val="22"/>
        </w:rPr>
        <w:t>Local Partnership Agreement</w:t>
      </w:r>
      <w:r w:rsidR="00620D3F" w:rsidRPr="004007F2">
        <w:rPr>
          <w:szCs w:val="22"/>
        </w:rPr>
        <w:t xml:space="preserve"> </w:t>
      </w:r>
      <w:r w:rsidR="000202EF" w:rsidRPr="004007F2">
        <w:rPr>
          <w:szCs w:val="22"/>
        </w:rPr>
        <w:t xml:space="preserve">in accordance with </w:t>
      </w:r>
      <w:r w:rsidR="000F0F0A" w:rsidRPr="004007F2">
        <w:rPr>
          <w:szCs w:val="22"/>
        </w:rPr>
        <w:t xml:space="preserve">the Authority </w:t>
      </w:r>
      <w:r w:rsidR="00114C91" w:rsidRPr="004007F2">
        <w:rPr>
          <w:szCs w:val="22"/>
        </w:rPr>
        <w:t>R</w:t>
      </w:r>
      <w:r w:rsidR="000F0F0A" w:rsidRPr="004007F2">
        <w:rPr>
          <w:szCs w:val="22"/>
        </w:rPr>
        <w:t>equirements</w:t>
      </w:r>
      <w:r w:rsidR="00114C91" w:rsidRPr="004007F2">
        <w:rPr>
          <w:szCs w:val="22"/>
        </w:rPr>
        <w:t>,</w:t>
      </w:r>
      <w:r w:rsidR="00620D3F" w:rsidRPr="004007F2">
        <w:rPr>
          <w:szCs w:val="22"/>
        </w:rPr>
        <w:t xml:space="preserve"> </w:t>
      </w:r>
      <w:r w:rsidR="00114C91" w:rsidRPr="004007F2">
        <w:rPr>
          <w:szCs w:val="22"/>
        </w:rPr>
        <w:t>including the COR</w:t>
      </w:r>
      <w:r w:rsidR="000F0F0A" w:rsidRPr="004007F2">
        <w:rPr>
          <w:szCs w:val="22"/>
        </w:rPr>
        <w:t xml:space="preserve">; </w:t>
      </w:r>
    </w:p>
    <w:p w14:paraId="10FCF916" w14:textId="77777777" w:rsidR="00620D3F" w:rsidRPr="004007F2" w:rsidRDefault="00620D3F" w:rsidP="00350B46">
      <w:pPr>
        <w:pStyle w:val="Level3"/>
        <w:spacing w:line="312" w:lineRule="auto"/>
        <w:jc w:val="both"/>
        <w:rPr>
          <w:szCs w:val="22"/>
        </w:rPr>
      </w:pPr>
      <w:r w:rsidRPr="004007F2">
        <w:rPr>
          <w:szCs w:val="22"/>
        </w:rPr>
        <w:t xml:space="preserve">set out the </w:t>
      </w:r>
      <w:r w:rsidR="008C3B69" w:rsidRPr="004007F2">
        <w:rPr>
          <w:szCs w:val="22"/>
        </w:rPr>
        <w:t xml:space="preserve">terms for </w:t>
      </w:r>
      <w:r w:rsidRPr="004007F2">
        <w:rPr>
          <w:szCs w:val="22"/>
        </w:rPr>
        <w:t xml:space="preserve">local governance of </w:t>
      </w:r>
      <w:r w:rsidR="008C3B69" w:rsidRPr="004007F2">
        <w:rPr>
          <w:szCs w:val="22"/>
        </w:rPr>
        <w:t xml:space="preserve">such </w:t>
      </w:r>
      <w:r w:rsidRPr="004007F2">
        <w:rPr>
          <w:szCs w:val="22"/>
        </w:rPr>
        <w:t>joint working</w:t>
      </w:r>
      <w:r w:rsidR="00E7621A" w:rsidRPr="004007F2">
        <w:rPr>
          <w:szCs w:val="22"/>
        </w:rPr>
        <w:t xml:space="preserve">, including mechanisms for the </w:t>
      </w:r>
      <w:r w:rsidR="008C3B69" w:rsidRPr="004007F2">
        <w:rPr>
          <w:szCs w:val="22"/>
        </w:rPr>
        <w:t xml:space="preserve">resolution of any disputes which may arise, </w:t>
      </w:r>
      <w:r w:rsidR="00E7621A" w:rsidRPr="004007F2">
        <w:rPr>
          <w:szCs w:val="22"/>
        </w:rPr>
        <w:t xml:space="preserve">escalation of disputes where </w:t>
      </w:r>
      <w:r w:rsidR="008C3B69" w:rsidRPr="004007F2">
        <w:rPr>
          <w:szCs w:val="22"/>
        </w:rPr>
        <w:t xml:space="preserve">not </w:t>
      </w:r>
      <w:r w:rsidR="00E7621A" w:rsidRPr="004007F2">
        <w:rPr>
          <w:szCs w:val="22"/>
        </w:rPr>
        <w:t>resolved locally</w:t>
      </w:r>
      <w:r w:rsidRPr="004007F2">
        <w:rPr>
          <w:szCs w:val="22"/>
        </w:rPr>
        <w:t xml:space="preserve"> and provide for the review of arrangements in line with </w:t>
      </w:r>
      <w:r w:rsidR="001230D1" w:rsidRPr="004007F2">
        <w:rPr>
          <w:szCs w:val="22"/>
        </w:rPr>
        <w:t>Legislation, Guidance, and Authority Policies</w:t>
      </w:r>
      <w:r w:rsidR="00EF188F" w:rsidRPr="004007F2">
        <w:rPr>
          <w:szCs w:val="22"/>
        </w:rPr>
        <w:t>; and</w:t>
      </w:r>
      <w:r w:rsidRPr="004007F2">
        <w:rPr>
          <w:szCs w:val="22"/>
        </w:rPr>
        <w:t xml:space="preserve"> </w:t>
      </w:r>
    </w:p>
    <w:p w14:paraId="53EC8D32" w14:textId="7473B693" w:rsidR="00B849D0" w:rsidRPr="004007F2" w:rsidRDefault="00B849D0" w:rsidP="00350B46">
      <w:pPr>
        <w:pStyle w:val="Level3"/>
        <w:spacing w:line="312" w:lineRule="auto"/>
        <w:jc w:val="both"/>
        <w:rPr>
          <w:szCs w:val="22"/>
        </w:rPr>
      </w:pPr>
      <w:r w:rsidRPr="004007F2">
        <w:rPr>
          <w:szCs w:val="22"/>
        </w:rPr>
        <w:t>set out and agree charging arrangement</w:t>
      </w:r>
      <w:r w:rsidR="004A2A60" w:rsidRPr="004007F2">
        <w:rPr>
          <w:szCs w:val="22"/>
        </w:rPr>
        <w:t>s</w:t>
      </w:r>
      <w:r w:rsidRPr="004007F2">
        <w:rPr>
          <w:szCs w:val="22"/>
        </w:rPr>
        <w:t xml:space="preserve"> where they are required as described in </w:t>
      </w:r>
      <w:r w:rsidR="004A2A60" w:rsidRPr="004007F2">
        <w:rPr>
          <w:szCs w:val="22"/>
        </w:rPr>
        <w:t xml:space="preserve">of </w:t>
      </w:r>
      <w:r w:rsidRPr="004007F2">
        <w:rPr>
          <w:szCs w:val="22"/>
        </w:rPr>
        <w:t>this</w:t>
      </w:r>
      <w:r w:rsidRPr="003F506B">
        <w:rPr>
          <w:szCs w:val="22"/>
        </w:rPr>
        <w:t xml:space="preserve"> </w:t>
      </w:r>
      <w:r w:rsidR="008C3B69" w:rsidRPr="00BE3A3D">
        <w:rPr>
          <w:b/>
          <w:szCs w:val="22"/>
        </w:rPr>
        <w:t>Part 5 (</w:t>
      </w:r>
      <w:r w:rsidRPr="00BE3A3D">
        <w:rPr>
          <w:b/>
          <w:szCs w:val="22"/>
        </w:rPr>
        <w:t>Healthcare</w:t>
      </w:r>
      <w:r w:rsidR="008C3B69" w:rsidRPr="00534969">
        <w:rPr>
          <w:b/>
          <w:szCs w:val="22"/>
        </w:rPr>
        <w:t xml:space="preserve">) </w:t>
      </w:r>
      <w:r w:rsidR="008C3B69" w:rsidRPr="00350B46">
        <w:rPr>
          <w:bCs/>
          <w:szCs w:val="22"/>
        </w:rPr>
        <w:t xml:space="preserve">of </w:t>
      </w:r>
      <w:r w:rsidR="008C3B69" w:rsidRPr="00534969">
        <w:rPr>
          <w:b/>
          <w:szCs w:val="22"/>
        </w:rPr>
        <w:t>Schedule 1 (Authority</w:t>
      </w:r>
      <w:r w:rsidR="000102AF">
        <w:rPr>
          <w:b/>
          <w:szCs w:val="22"/>
        </w:rPr>
        <w:t>'</w:t>
      </w:r>
      <w:r w:rsidR="008C3B69" w:rsidRPr="00534969">
        <w:rPr>
          <w:b/>
          <w:szCs w:val="22"/>
        </w:rPr>
        <w:t>s Custodial</w:t>
      </w:r>
      <w:r w:rsidR="00B563B8">
        <w:rPr>
          <w:b/>
          <w:szCs w:val="22"/>
        </w:rPr>
        <w:t xml:space="preserve"> Service</w:t>
      </w:r>
      <w:r w:rsidR="008C3B69" w:rsidRPr="00534969">
        <w:rPr>
          <w:b/>
          <w:szCs w:val="22"/>
        </w:rPr>
        <w:t xml:space="preserve"> Requirements)</w:t>
      </w:r>
      <w:r w:rsidRPr="003F506B">
        <w:rPr>
          <w:szCs w:val="22"/>
        </w:rPr>
        <w:t>.</w:t>
      </w:r>
    </w:p>
    <w:p w14:paraId="34F18697" w14:textId="0F8F71AB" w:rsidR="00620D3F" w:rsidRPr="004007F2" w:rsidRDefault="00620D3F" w:rsidP="00350B46">
      <w:pPr>
        <w:pStyle w:val="Level2"/>
        <w:spacing w:line="312" w:lineRule="auto"/>
        <w:jc w:val="both"/>
        <w:rPr>
          <w:szCs w:val="22"/>
        </w:rPr>
      </w:pPr>
      <w:r w:rsidRPr="004007F2">
        <w:rPr>
          <w:szCs w:val="22"/>
        </w:rPr>
        <w:lastRenderedPageBreak/>
        <w:t xml:space="preserve">The Contractor </w:t>
      </w:r>
      <w:r w:rsidR="004A2A60" w:rsidRPr="004007F2">
        <w:rPr>
          <w:szCs w:val="22"/>
        </w:rPr>
        <w:t>shall</w:t>
      </w:r>
      <w:r w:rsidRPr="004007F2">
        <w:rPr>
          <w:szCs w:val="22"/>
        </w:rPr>
        <w:t xml:space="preserve"> work with the Authority and </w:t>
      </w:r>
      <w:r w:rsidR="00244B24">
        <w:rPr>
          <w:szCs w:val="22"/>
        </w:rPr>
        <w:t>NHSE</w:t>
      </w:r>
      <w:r w:rsidRPr="004007F2">
        <w:rPr>
          <w:szCs w:val="22"/>
        </w:rPr>
        <w:t xml:space="preserve"> </w:t>
      </w:r>
      <w:r w:rsidR="00911876">
        <w:rPr>
          <w:szCs w:val="22"/>
        </w:rPr>
        <w:t xml:space="preserve">commissioners </w:t>
      </w:r>
      <w:r w:rsidRPr="004007F2">
        <w:rPr>
          <w:szCs w:val="22"/>
        </w:rPr>
        <w:t>regarding the commissioning and provision of</w:t>
      </w:r>
      <w:r w:rsidR="000202EF" w:rsidRPr="004007F2">
        <w:rPr>
          <w:szCs w:val="22"/>
        </w:rPr>
        <w:t xml:space="preserve"> the </w:t>
      </w:r>
      <w:r w:rsidR="00F2383F">
        <w:rPr>
          <w:szCs w:val="22"/>
        </w:rPr>
        <w:t>Healthcare Services</w:t>
      </w:r>
      <w:r w:rsidR="000202EF" w:rsidRPr="004007F2">
        <w:rPr>
          <w:szCs w:val="22"/>
        </w:rPr>
        <w:t xml:space="preserve"> and</w:t>
      </w:r>
      <w:r w:rsidRPr="004007F2">
        <w:rPr>
          <w:szCs w:val="22"/>
        </w:rPr>
        <w:t xml:space="preserve"> changes and future service planning including </w:t>
      </w:r>
      <w:r w:rsidR="008C3B69" w:rsidRPr="004007F2">
        <w:rPr>
          <w:szCs w:val="22"/>
        </w:rPr>
        <w:t>(</w:t>
      </w:r>
      <w:r w:rsidR="000F0F0A" w:rsidRPr="004007F2">
        <w:rPr>
          <w:szCs w:val="22"/>
        </w:rPr>
        <w:t>but not limited to</w:t>
      </w:r>
      <w:r w:rsidR="008C3B69" w:rsidRPr="004007F2">
        <w:rPr>
          <w:szCs w:val="22"/>
        </w:rPr>
        <w:t>)</w:t>
      </w:r>
      <w:r w:rsidR="000F0F0A" w:rsidRPr="004007F2">
        <w:rPr>
          <w:szCs w:val="22"/>
        </w:rPr>
        <w:t xml:space="preserve"> the contribution </w:t>
      </w:r>
      <w:r w:rsidRPr="004007F2">
        <w:rPr>
          <w:szCs w:val="22"/>
        </w:rPr>
        <w:t xml:space="preserve">to </w:t>
      </w:r>
      <w:r w:rsidR="00BB66A6">
        <w:rPr>
          <w:szCs w:val="22"/>
        </w:rPr>
        <w:t xml:space="preserve">the </w:t>
      </w:r>
      <w:r w:rsidRPr="004007F2">
        <w:rPr>
          <w:szCs w:val="22"/>
        </w:rPr>
        <w:t>regular needs assessment for the</w:t>
      </w:r>
      <w:r w:rsidR="00350B46">
        <w:rPr>
          <w:szCs w:val="22"/>
        </w:rPr>
        <w:t xml:space="preserve"> </w:t>
      </w:r>
      <w:r w:rsidRPr="004007F2">
        <w:rPr>
          <w:szCs w:val="22"/>
        </w:rPr>
        <w:t xml:space="preserve">population in the Prison and to </w:t>
      </w:r>
      <w:r w:rsidR="00603297" w:rsidRPr="004007F2">
        <w:rPr>
          <w:szCs w:val="22"/>
        </w:rPr>
        <w:t>support planning</w:t>
      </w:r>
      <w:r w:rsidRPr="004007F2">
        <w:rPr>
          <w:szCs w:val="22"/>
        </w:rPr>
        <w:t xml:space="preserve"> for the provision of services </w:t>
      </w:r>
      <w:r w:rsidR="00C17CC2" w:rsidRPr="004007F2">
        <w:rPr>
          <w:szCs w:val="22"/>
        </w:rPr>
        <w:t xml:space="preserve">for </w:t>
      </w:r>
      <w:r w:rsidR="00E90B84">
        <w:rPr>
          <w:szCs w:val="22"/>
        </w:rPr>
        <w:t xml:space="preserve">all </w:t>
      </w:r>
      <w:r w:rsidR="00D302FA" w:rsidRPr="004007F2">
        <w:rPr>
          <w:szCs w:val="22"/>
        </w:rPr>
        <w:t>Prisoners</w:t>
      </w:r>
      <w:r w:rsidR="00C17CC2" w:rsidRPr="004007F2">
        <w:rPr>
          <w:szCs w:val="22"/>
        </w:rPr>
        <w:t xml:space="preserve"> </w:t>
      </w:r>
      <w:r w:rsidR="00603297" w:rsidRPr="004007F2">
        <w:rPr>
          <w:szCs w:val="22"/>
        </w:rPr>
        <w:t>released from</w:t>
      </w:r>
      <w:r w:rsidR="00C17CC2" w:rsidRPr="004007F2">
        <w:rPr>
          <w:szCs w:val="22"/>
        </w:rPr>
        <w:t xml:space="preserve"> </w:t>
      </w:r>
      <w:r w:rsidR="00D302FA" w:rsidRPr="004007F2">
        <w:rPr>
          <w:szCs w:val="22"/>
        </w:rPr>
        <w:t>the P</w:t>
      </w:r>
      <w:r w:rsidR="00C17CC2" w:rsidRPr="004007F2">
        <w:rPr>
          <w:szCs w:val="22"/>
        </w:rPr>
        <w:t xml:space="preserve">rison. </w:t>
      </w:r>
      <w:r w:rsidRPr="004007F2">
        <w:rPr>
          <w:szCs w:val="22"/>
        </w:rPr>
        <w:t xml:space="preserve"> </w:t>
      </w:r>
    </w:p>
    <w:p w14:paraId="30C51703" w14:textId="1BB314FE" w:rsidR="002832D6" w:rsidRPr="004007F2" w:rsidRDefault="00E7621A" w:rsidP="00350B46">
      <w:pPr>
        <w:pStyle w:val="Level2"/>
        <w:spacing w:line="312" w:lineRule="auto"/>
        <w:jc w:val="both"/>
        <w:rPr>
          <w:szCs w:val="22"/>
        </w:rPr>
      </w:pPr>
      <w:r w:rsidRPr="004007F2">
        <w:rPr>
          <w:szCs w:val="22"/>
        </w:rPr>
        <w:t xml:space="preserve">The Contractor, through the </w:t>
      </w:r>
      <w:r w:rsidR="00D302FA" w:rsidRPr="004007F2">
        <w:rPr>
          <w:szCs w:val="22"/>
        </w:rPr>
        <w:t xml:space="preserve">Local </w:t>
      </w:r>
      <w:r w:rsidR="000F0F0A" w:rsidRPr="004007F2">
        <w:rPr>
          <w:szCs w:val="22"/>
        </w:rPr>
        <w:t>Partnership Agreement,</w:t>
      </w:r>
      <w:r w:rsidRPr="004007F2">
        <w:rPr>
          <w:szCs w:val="22"/>
        </w:rPr>
        <w:t xml:space="preserve"> </w:t>
      </w:r>
      <w:r w:rsidR="000F0F0A" w:rsidRPr="004007F2">
        <w:rPr>
          <w:szCs w:val="22"/>
        </w:rPr>
        <w:t>shall</w:t>
      </w:r>
      <w:r w:rsidRPr="004007F2">
        <w:rPr>
          <w:szCs w:val="22"/>
        </w:rPr>
        <w:t xml:space="preserve"> contribute to the commissioning of community</w:t>
      </w:r>
      <w:r w:rsidR="000202EF" w:rsidRPr="004007F2">
        <w:rPr>
          <w:szCs w:val="22"/>
        </w:rPr>
        <w:t xml:space="preserve"> and probation</w:t>
      </w:r>
      <w:r w:rsidRPr="004007F2">
        <w:rPr>
          <w:szCs w:val="22"/>
        </w:rPr>
        <w:t xml:space="preserve"> services </w:t>
      </w:r>
      <w:r w:rsidR="000202EF" w:rsidRPr="004007F2">
        <w:rPr>
          <w:szCs w:val="22"/>
        </w:rPr>
        <w:t xml:space="preserve">by </w:t>
      </w:r>
      <w:r w:rsidRPr="004007F2">
        <w:rPr>
          <w:szCs w:val="22"/>
        </w:rPr>
        <w:t xml:space="preserve">the </w:t>
      </w:r>
      <w:r w:rsidR="008913B8" w:rsidRPr="004007F2">
        <w:rPr>
          <w:szCs w:val="22"/>
        </w:rPr>
        <w:t>Authorit</w:t>
      </w:r>
      <w:r w:rsidR="004A2A60" w:rsidRPr="004007F2">
        <w:rPr>
          <w:szCs w:val="22"/>
        </w:rPr>
        <w:t>y</w:t>
      </w:r>
      <w:r w:rsidRPr="004007F2">
        <w:rPr>
          <w:szCs w:val="22"/>
        </w:rPr>
        <w:t>. Specifically</w:t>
      </w:r>
      <w:r w:rsidR="007955AB" w:rsidRPr="004007F2">
        <w:rPr>
          <w:szCs w:val="22"/>
        </w:rPr>
        <w:t>,</w:t>
      </w:r>
      <w:r w:rsidRPr="004007F2">
        <w:rPr>
          <w:szCs w:val="22"/>
        </w:rPr>
        <w:t xml:space="preserve"> </w:t>
      </w:r>
      <w:r w:rsidR="008913B8" w:rsidRPr="004007F2">
        <w:rPr>
          <w:szCs w:val="22"/>
        </w:rPr>
        <w:t xml:space="preserve">the Contractor </w:t>
      </w:r>
      <w:r w:rsidR="008C3B69" w:rsidRPr="004007F2">
        <w:rPr>
          <w:szCs w:val="22"/>
        </w:rPr>
        <w:t xml:space="preserve">shall </w:t>
      </w:r>
      <w:r w:rsidR="008913B8" w:rsidRPr="004007F2">
        <w:rPr>
          <w:szCs w:val="22"/>
        </w:rPr>
        <w:t xml:space="preserve">provide information </w:t>
      </w:r>
      <w:r w:rsidR="00D302FA" w:rsidRPr="004007F2">
        <w:rPr>
          <w:szCs w:val="22"/>
        </w:rPr>
        <w:t>to the member</w:t>
      </w:r>
      <w:r w:rsidR="00E27F2F" w:rsidRPr="004007F2">
        <w:rPr>
          <w:szCs w:val="22"/>
        </w:rPr>
        <w:t xml:space="preserve"> organisation</w:t>
      </w:r>
      <w:r w:rsidR="00D302FA" w:rsidRPr="004007F2">
        <w:rPr>
          <w:szCs w:val="22"/>
        </w:rPr>
        <w:t xml:space="preserve">s of the Local Partnership Agreement </w:t>
      </w:r>
      <w:r w:rsidR="008913B8" w:rsidRPr="004007F2">
        <w:rPr>
          <w:szCs w:val="22"/>
        </w:rPr>
        <w:t xml:space="preserve">on </w:t>
      </w:r>
      <w:r w:rsidRPr="004007F2">
        <w:rPr>
          <w:szCs w:val="22"/>
        </w:rPr>
        <w:t xml:space="preserve">the needs of </w:t>
      </w:r>
      <w:r w:rsidR="004A2A60" w:rsidRPr="004007F2">
        <w:rPr>
          <w:szCs w:val="22"/>
        </w:rPr>
        <w:t>P</w:t>
      </w:r>
      <w:r w:rsidR="00E13E88" w:rsidRPr="004007F2">
        <w:rPr>
          <w:szCs w:val="22"/>
        </w:rPr>
        <w:t>risoners</w:t>
      </w:r>
      <w:r w:rsidRPr="004007F2">
        <w:rPr>
          <w:szCs w:val="22"/>
        </w:rPr>
        <w:t xml:space="preserve"> being released into the community</w:t>
      </w:r>
      <w:r w:rsidR="008913B8" w:rsidRPr="004007F2">
        <w:rPr>
          <w:szCs w:val="22"/>
        </w:rPr>
        <w:t xml:space="preserve"> from the </w:t>
      </w:r>
      <w:r w:rsidR="004A2A60" w:rsidRPr="004007F2">
        <w:rPr>
          <w:szCs w:val="22"/>
        </w:rPr>
        <w:t>P</w:t>
      </w:r>
      <w:r w:rsidR="008913B8" w:rsidRPr="004007F2">
        <w:rPr>
          <w:szCs w:val="22"/>
        </w:rPr>
        <w:t>rison</w:t>
      </w:r>
      <w:r w:rsidR="008642C2" w:rsidRPr="004007F2">
        <w:rPr>
          <w:szCs w:val="22"/>
        </w:rPr>
        <w:t xml:space="preserve"> and their access</w:t>
      </w:r>
      <w:r w:rsidR="003268A4" w:rsidRPr="004007F2">
        <w:rPr>
          <w:szCs w:val="22"/>
        </w:rPr>
        <w:t xml:space="preserve"> </w:t>
      </w:r>
      <w:r w:rsidR="008913B8" w:rsidRPr="004007F2">
        <w:rPr>
          <w:szCs w:val="22"/>
        </w:rPr>
        <w:t xml:space="preserve">to </w:t>
      </w:r>
      <w:r w:rsidR="00F2383F">
        <w:rPr>
          <w:szCs w:val="22"/>
        </w:rPr>
        <w:t>Healthcare Services</w:t>
      </w:r>
      <w:r w:rsidRPr="004007F2">
        <w:rPr>
          <w:szCs w:val="22"/>
        </w:rPr>
        <w:t xml:space="preserve"> </w:t>
      </w:r>
      <w:r w:rsidR="008C3B69" w:rsidRPr="004007F2">
        <w:rPr>
          <w:szCs w:val="22"/>
        </w:rPr>
        <w:t>(</w:t>
      </w:r>
      <w:r w:rsidRPr="004007F2">
        <w:rPr>
          <w:szCs w:val="22"/>
        </w:rPr>
        <w:t>including but not limited to substance misuse services</w:t>
      </w:r>
      <w:r w:rsidR="008C3B69" w:rsidRPr="004007F2">
        <w:rPr>
          <w:szCs w:val="22"/>
        </w:rPr>
        <w:t>)</w:t>
      </w:r>
      <w:r w:rsidRPr="004007F2">
        <w:rPr>
          <w:szCs w:val="22"/>
        </w:rPr>
        <w:t>.</w:t>
      </w:r>
    </w:p>
    <w:p w14:paraId="1410A4DC" w14:textId="13D6719F" w:rsidR="00E13E88" w:rsidRPr="004007F2" w:rsidRDefault="00E13E88" w:rsidP="00350B46">
      <w:pPr>
        <w:pStyle w:val="Level2"/>
        <w:spacing w:line="312" w:lineRule="auto"/>
        <w:jc w:val="both"/>
        <w:rPr>
          <w:szCs w:val="22"/>
        </w:rPr>
      </w:pPr>
      <w:r w:rsidRPr="004007F2">
        <w:rPr>
          <w:szCs w:val="22"/>
        </w:rPr>
        <w:t xml:space="preserve">From time to time at the </w:t>
      </w:r>
      <w:r w:rsidR="00B906B3" w:rsidRPr="004007F2">
        <w:rPr>
          <w:szCs w:val="22"/>
        </w:rPr>
        <w:t>r</w:t>
      </w:r>
      <w:r w:rsidRPr="004007F2">
        <w:rPr>
          <w:szCs w:val="22"/>
        </w:rPr>
        <w:t xml:space="preserve">equest of the Authority or </w:t>
      </w:r>
      <w:r w:rsidR="00244B24">
        <w:rPr>
          <w:szCs w:val="22"/>
        </w:rPr>
        <w:t>NHSE</w:t>
      </w:r>
      <w:r w:rsidRPr="004007F2">
        <w:rPr>
          <w:szCs w:val="22"/>
        </w:rPr>
        <w:t xml:space="preserve"> </w:t>
      </w:r>
      <w:r w:rsidR="008C3B69" w:rsidRPr="004007F2">
        <w:rPr>
          <w:szCs w:val="22"/>
        </w:rPr>
        <w:t xml:space="preserve">(as applicable) </w:t>
      </w:r>
      <w:r w:rsidRPr="004007F2">
        <w:rPr>
          <w:szCs w:val="22"/>
        </w:rPr>
        <w:t xml:space="preserve">through the </w:t>
      </w:r>
      <w:r w:rsidR="001F1F4C">
        <w:rPr>
          <w:szCs w:val="22"/>
        </w:rPr>
        <w:t xml:space="preserve">Local Delivery </w:t>
      </w:r>
      <w:r w:rsidR="009153B6" w:rsidRPr="004007F2">
        <w:rPr>
          <w:szCs w:val="22"/>
        </w:rPr>
        <w:t>Board</w:t>
      </w:r>
      <w:r w:rsidR="008C3B69" w:rsidRPr="004007F2">
        <w:rPr>
          <w:szCs w:val="22"/>
        </w:rPr>
        <w:t>,</w:t>
      </w:r>
      <w:r w:rsidRPr="004007F2">
        <w:rPr>
          <w:szCs w:val="22"/>
        </w:rPr>
        <w:t xml:space="preserve"> the Contractor shall contribute to any reviews of the </w:t>
      </w:r>
      <w:r w:rsidR="001F1F4C">
        <w:rPr>
          <w:szCs w:val="22"/>
        </w:rPr>
        <w:t xml:space="preserve">national </w:t>
      </w:r>
      <w:r w:rsidRPr="004007F2">
        <w:rPr>
          <w:szCs w:val="22"/>
        </w:rPr>
        <w:t xml:space="preserve">service specifications for </w:t>
      </w:r>
      <w:r w:rsidR="00F2383F">
        <w:rPr>
          <w:szCs w:val="22"/>
        </w:rPr>
        <w:t>Healthcare Services</w:t>
      </w:r>
      <w:r w:rsidRPr="004007F2">
        <w:rPr>
          <w:szCs w:val="22"/>
        </w:rPr>
        <w:t xml:space="preserve">.  </w:t>
      </w:r>
    </w:p>
    <w:p w14:paraId="5D914C6F" w14:textId="77777777" w:rsidR="005F0AFA" w:rsidRPr="004007F2" w:rsidRDefault="005F0AFA" w:rsidP="00350B46">
      <w:pPr>
        <w:pStyle w:val="Level2"/>
        <w:spacing w:line="312" w:lineRule="auto"/>
        <w:jc w:val="both"/>
        <w:rPr>
          <w:szCs w:val="22"/>
        </w:rPr>
      </w:pPr>
      <w:r w:rsidRPr="004007F2">
        <w:rPr>
          <w:szCs w:val="22"/>
        </w:rPr>
        <w:t xml:space="preserve">The Contractor shall provide access to and assist Emergency Services as and when required.  </w:t>
      </w:r>
    </w:p>
    <w:p w14:paraId="2A2E273A" w14:textId="2CFA2B20" w:rsidR="00620D3F" w:rsidRPr="00BE3A3D" w:rsidRDefault="00FB420E" w:rsidP="00350B46">
      <w:pPr>
        <w:pStyle w:val="Level1"/>
        <w:keepNext/>
        <w:spacing w:line="312" w:lineRule="auto"/>
        <w:jc w:val="both"/>
        <w:rPr>
          <w:szCs w:val="22"/>
        </w:rPr>
      </w:pPr>
      <w:r w:rsidRPr="0090390B">
        <w:rPr>
          <w:rStyle w:val="Level1asHeadingtext"/>
          <w:b w:val="0"/>
        </w:rPr>
        <w:fldChar w:fldCharType="begin"/>
      </w:r>
      <w:r w:rsidRPr="0090390B">
        <w:rPr>
          <w:rStyle w:val="Level1asHeadingtext"/>
          <w:b w:val="0"/>
        </w:rPr>
        <w:instrText xml:space="preserve">  TC </w:instrText>
      </w:r>
      <w:r w:rsidR="000102AF">
        <w:rPr>
          <w:rStyle w:val="Level1asHeadingtext"/>
          <w:b w:val="0"/>
        </w:rPr>
        <w:instrText>"</w:instrText>
      </w:r>
      <w:r w:rsidRPr="0090390B">
        <w:rPr>
          <w:rStyle w:val="Level1asHeadingtext"/>
          <w:b w:val="0"/>
        </w:rPr>
        <w:fldChar w:fldCharType="begin"/>
      </w:r>
      <w:r w:rsidR="00156D2C" w:rsidRPr="0090390B">
        <w:rPr>
          <w:rStyle w:val="Level1asHeadingtext"/>
          <w:b w:val="0"/>
        </w:rPr>
        <w:instrText xml:space="preserve"> REF _Ref434248268 \r \h</w:instrText>
      </w:r>
      <w:r w:rsidR="00CF3C36" w:rsidRPr="0090390B">
        <w:rPr>
          <w:rStyle w:val="Level1asHeadingtext"/>
          <w:b w:val="0"/>
        </w:rPr>
        <w:instrText xml:space="preserve"> \* MERGEFORMAT </w:instrText>
      </w:r>
      <w:r w:rsidRPr="0090390B">
        <w:rPr>
          <w:rStyle w:val="Level1asHeadingtext"/>
          <w:b w:val="0"/>
        </w:rPr>
      </w:r>
      <w:r w:rsidRPr="0090390B">
        <w:rPr>
          <w:rStyle w:val="Level1asHeadingtext"/>
          <w:b w:val="0"/>
        </w:rPr>
        <w:fldChar w:fldCharType="separate"/>
      </w:r>
      <w:bookmarkStart w:id="16" w:name="_Toc97209018"/>
      <w:r w:rsidR="00523813">
        <w:rPr>
          <w:rStyle w:val="Level1asHeadingtext"/>
          <w:b w:val="0"/>
        </w:rPr>
        <w:instrText>4</w:instrText>
      </w:r>
      <w:r w:rsidRPr="0090390B">
        <w:rPr>
          <w:rStyle w:val="Level1asHeadingtext"/>
          <w:b w:val="0"/>
        </w:rPr>
        <w:fldChar w:fldCharType="end"/>
      </w:r>
      <w:r w:rsidRPr="0090390B">
        <w:rPr>
          <w:rStyle w:val="Level1asHeadingtext"/>
          <w:b w:val="0"/>
        </w:rPr>
        <w:tab/>
        <w:instrText>Appointment of Healthcare Providers</w:instrText>
      </w:r>
      <w:bookmarkEnd w:id="16"/>
      <w:r w:rsidR="000102AF">
        <w:rPr>
          <w:rStyle w:val="Level1asHeadingtext"/>
          <w:b w:val="0"/>
        </w:rPr>
        <w:instrText>"</w:instrText>
      </w:r>
      <w:r w:rsidRPr="0090390B">
        <w:rPr>
          <w:rStyle w:val="Level1asHeadingtext"/>
          <w:b w:val="0"/>
        </w:rPr>
        <w:instrText xml:space="preserve"> \l1 </w:instrText>
      </w:r>
      <w:r w:rsidRPr="0090390B">
        <w:rPr>
          <w:rStyle w:val="Level1asHeadingtext"/>
          <w:b w:val="0"/>
        </w:rPr>
        <w:fldChar w:fldCharType="end"/>
      </w:r>
      <w:bookmarkStart w:id="17" w:name="_Ref434248268"/>
      <w:r w:rsidR="00620D3F" w:rsidRPr="00BE3A3D">
        <w:rPr>
          <w:rStyle w:val="Level1asHeadingtext"/>
        </w:rPr>
        <w:t xml:space="preserve">Appointment of </w:t>
      </w:r>
      <w:r w:rsidR="00E13E88" w:rsidRPr="00BE3A3D">
        <w:rPr>
          <w:rStyle w:val="Level1asHeadingtext"/>
        </w:rPr>
        <w:t>Healthcare Providers</w:t>
      </w:r>
      <w:bookmarkEnd w:id="17"/>
    </w:p>
    <w:p w14:paraId="47A39AEF" w14:textId="6D52A1EF" w:rsidR="008913B8" w:rsidRPr="004007F2" w:rsidRDefault="008913B8" w:rsidP="00350B46">
      <w:pPr>
        <w:pStyle w:val="Level2"/>
        <w:spacing w:line="312" w:lineRule="auto"/>
        <w:jc w:val="both"/>
        <w:rPr>
          <w:szCs w:val="22"/>
        </w:rPr>
      </w:pPr>
      <w:r w:rsidRPr="004007F2">
        <w:rPr>
          <w:szCs w:val="22"/>
        </w:rPr>
        <w:t xml:space="preserve">The Contractor shall contribute to </w:t>
      </w:r>
      <w:r w:rsidR="00244B24">
        <w:rPr>
          <w:szCs w:val="22"/>
        </w:rPr>
        <w:t>NHSE</w:t>
      </w:r>
      <w:r w:rsidR="00D961BE">
        <w:rPr>
          <w:szCs w:val="22"/>
        </w:rPr>
        <w:t>’s</w:t>
      </w:r>
      <w:r w:rsidR="00B906B3" w:rsidRPr="004007F2">
        <w:rPr>
          <w:szCs w:val="22"/>
        </w:rPr>
        <w:t xml:space="preserve"> </w:t>
      </w:r>
      <w:r w:rsidRPr="004007F2">
        <w:rPr>
          <w:szCs w:val="22"/>
        </w:rPr>
        <w:t xml:space="preserve">procurement </w:t>
      </w:r>
      <w:r w:rsidR="00B906B3" w:rsidRPr="004007F2">
        <w:rPr>
          <w:szCs w:val="22"/>
        </w:rPr>
        <w:t>of the Healthcare Providers</w:t>
      </w:r>
      <w:r w:rsidRPr="004007F2">
        <w:rPr>
          <w:szCs w:val="22"/>
        </w:rPr>
        <w:t xml:space="preserve"> </w:t>
      </w:r>
      <w:r w:rsidR="00114C91" w:rsidRPr="004007F2">
        <w:rPr>
          <w:szCs w:val="22"/>
        </w:rPr>
        <w:t xml:space="preserve">from time to time, </w:t>
      </w:r>
      <w:r w:rsidRPr="004007F2">
        <w:rPr>
          <w:szCs w:val="22"/>
        </w:rPr>
        <w:t xml:space="preserve">including through </w:t>
      </w:r>
      <w:r w:rsidR="00830C59" w:rsidRPr="004007F2">
        <w:rPr>
          <w:szCs w:val="22"/>
        </w:rPr>
        <w:t xml:space="preserve">collaborating on the development of service specifications, inputting into decisions on procurement, </w:t>
      </w:r>
      <w:proofErr w:type="gramStart"/>
      <w:r w:rsidR="00830C59" w:rsidRPr="004007F2">
        <w:rPr>
          <w:szCs w:val="22"/>
        </w:rPr>
        <w:t>negotiation</w:t>
      </w:r>
      <w:proofErr w:type="gramEnd"/>
      <w:r w:rsidR="00830C59" w:rsidRPr="004007F2">
        <w:rPr>
          <w:szCs w:val="22"/>
        </w:rPr>
        <w:t xml:space="preserve"> and </w:t>
      </w:r>
      <w:r w:rsidRPr="004007F2">
        <w:rPr>
          <w:szCs w:val="22"/>
        </w:rPr>
        <w:t xml:space="preserve">contract award for </w:t>
      </w:r>
      <w:r w:rsidR="00F2383F">
        <w:rPr>
          <w:szCs w:val="22"/>
        </w:rPr>
        <w:t>Healthcare Services</w:t>
      </w:r>
      <w:r w:rsidRPr="004007F2">
        <w:rPr>
          <w:szCs w:val="22"/>
        </w:rPr>
        <w:t>.</w:t>
      </w:r>
      <w:r w:rsidR="00830C59" w:rsidRPr="004007F2">
        <w:rPr>
          <w:szCs w:val="22"/>
        </w:rPr>
        <w:t xml:space="preserve"> The final decisions on the appointment of Healthcare Providers for the Prison will be taken by </w:t>
      </w:r>
      <w:r w:rsidR="00244B24">
        <w:rPr>
          <w:szCs w:val="22"/>
        </w:rPr>
        <w:t>NHSE</w:t>
      </w:r>
      <w:r w:rsidR="00911876">
        <w:rPr>
          <w:szCs w:val="22"/>
        </w:rPr>
        <w:t xml:space="preserve"> commissioners </w:t>
      </w:r>
      <w:r w:rsidR="00830C59" w:rsidRPr="004007F2">
        <w:rPr>
          <w:szCs w:val="22"/>
        </w:rPr>
        <w:t xml:space="preserve">working in partnership with the Authority. </w:t>
      </w:r>
      <w:r w:rsidRPr="004007F2">
        <w:rPr>
          <w:szCs w:val="22"/>
        </w:rPr>
        <w:t xml:space="preserve"> </w:t>
      </w:r>
    </w:p>
    <w:p w14:paraId="6A7BABDF" w14:textId="6C125399" w:rsidR="00620D3F" w:rsidRPr="00BE3A3D" w:rsidRDefault="00FB420E" w:rsidP="00350B46">
      <w:pPr>
        <w:pStyle w:val="Level1"/>
        <w:keepNext/>
        <w:spacing w:line="312" w:lineRule="auto"/>
        <w:jc w:val="both"/>
        <w:rPr>
          <w:b/>
          <w:szCs w:val="22"/>
        </w:rPr>
      </w:pPr>
      <w:r w:rsidRPr="0090390B">
        <w:rPr>
          <w:szCs w:val="22"/>
        </w:rPr>
        <w:fldChar w:fldCharType="begin"/>
      </w:r>
      <w:r w:rsidRPr="0090390B">
        <w:instrText xml:space="preserve">  TC </w:instrText>
      </w:r>
      <w:r w:rsidR="000102AF">
        <w:instrText>"</w:instrText>
      </w:r>
      <w:r w:rsidRPr="0090390B">
        <w:fldChar w:fldCharType="begin"/>
      </w:r>
      <w:r w:rsidR="00156D2C" w:rsidRPr="0090390B">
        <w:instrText xml:space="preserve"> REF _Ref434248167 \r \h</w:instrText>
      </w:r>
      <w:r w:rsidR="00DF0C5C" w:rsidRPr="0090390B">
        <w:instrText xml:space="preserve"> \* MERGEFORMAT </w:instrText>
      </w:r>
      <w:r w:rsidRPr="0090390B">
        <w:fldChar w:fldCharType="separate"/>
      </w:r>
      <w:bookmarkStart w:id="18" w:name="_Toc97209019"/>
      <w:r w:rsidR="00523813">
        <w:instrText>5</w:instrText>
      </w:r>
      <w:r w:rsidRPr="0090390B">
        <w:fldChar w:fldCharType="end"/>
      </w:r>
      <w:r w:rsidRPr="0090390B">
        <w:tab/>
        <w:instrText>Contractor</w:instrText>
      </w:r>
      <w:r w:rsidR="000102AF">
        <w:instrText>'</w:instrText>
      </w:r>
      <w:r w:rsidRPr="0090390B">
        <w:instrText>s Areas of Responsibility</w:instrText>
      </w:r>
      <w:bookmarkEnd w:id="18"/>
      <w:r w:rsidR="000102AF">
        <w:instrText>"</w:instrText>
      </w:r>
      <w:r w:rsidRPr="0090390B">
        <w:instrText xml:space="preserve"> \l1 </w:instrText>
      </w:r>
      <w:r w:rsidRPr="0090390B">
        <w:rPr>
          <w:szCs w:val="22"/>
        </w:rPr>
        <w:fldChar w:fldCharType="end"/>
      </w:r>
      <w:bookmarkStart w:id="19" w:name="_Ref527488325"/>
      <w:bookmarkStart w:id="20" w:name="_Ref434248167"/>
      <w:r w:rsidR="00620D3F" w:rsidRPr="00BE3A3D">
        <w:rPr>
          <w:b/>
          <w:szCs w:val="22"/>
        </w:rPr>
        <w:t>Contractor</w:t>
      </w:r>
      <w:r w:rsidR="000102AF">
        <w:rPr>
          <w:b/>
          <w:szCs w:val="22"/>
        </w:rPr>
        <w:t>'</w:t>
      </w:r>
      <w:r w:rsidR="00620D3F" w:rsidRPr="00BE3A3D">
        <w:rPr>
          <w:b/>
          <w:szCs w:val="22"/>
        </w:rPr>
        <w:t>s Areas of Responsibility</w:t>
      </w:r>
      <w:bookmarkEnd w:id="19"/>
      <w:bookmarkEnd w:id="20"/>
    </w:p>
    <w:p w14:paraId="257D7D2E" w14:textId="5F362A67" w:rsidR="0074325E" w:rsidRPr="004007F2" w:rsidRDefault="00E13E88" w:rsidP="00350B46">
      <w:pPr>
        <w:pStyle w:val="Level2"/>
        <w:spacing w:line="312" w:lineRule="auto"/>
        <w:jc w:val="both"/>
        <w:rPr>
          <w:szCs w:val="22"/>
        </w:rPr>
      </w:pPr>
      <w:bookmarkStart w:id="21" w:name="_Ref530561903"/>
      <w:bookmarkStart w:id="22" w:name="_Hlk525416477"/>
      <w:r w:rsidRPr="004007F2">
        <w:rPr>
          <w:szCs w:val="22"/>
        </w:rPr>
        <w:t xml:space="preserve">Through the </w:t>
      </w:r>
      <w:r w:rsidR="001F1F4C">
        <w:rPr>
          <w:szCs w:val="22"/>
        </w:rPr>
        <w:t>Local Delivery</w:t>
      </w:r>
      <w:r w:rsidR="009153B6" w:rsidRPr="004007F2">
        <w:rPr>
          <w:szCs w:val="22"/>
        </w:rPr>
        <w:t xml:space="preserve"> </w:t>
      </w:r>
      <w:proofErr w:type="gramStart"/>
      <w:r w:rsidR="009153B6" w:rsidRPr="004007F2">
        <w:rPr>
          <w:szCs w:val="22"/>
        </w:rPr>
        <w:t>Board</w:t>
      </w:r>
      <w:proofErr w:type="gramEnd"/>
      <w:r w:rsidRPr="004007F2">
        <w:rPr>
          <w:szCs w:val="22"/>
        </w:rPr>
        <w:t xml:space="preserve"> t</w:t>
      </w:r>
      <w:r w:rsidR="007955AB" w:rsidRPr="004007F2">
        <w:rPr>
          <w:szCs w:val="22"/>
        </w:rPr>
        <w:t xml:space="preserve">he </w:t>
      </w:r>
      <w:r w:rsidR="0074325E" w:rsidRPr="004007F2">
        <w:rPr>
          <w:szCs w:val="22"/>
        </w:rPr>
        <w:t xml:space="preserve">Contractor </w:t>
      </w:r>
      <w:r w:rsidR="00465EB7" w:rsidRPr="004007F2">
        <w:rPr>
          <w:szCs w:val="22"/>
        </w:rPr>
        <w:t xml:space="preserve">shall </w:t>
      </w:r>
      <w:r w:rsidRPr="004007F2">
        <w:rPr>
          <w:szCs w:val="22"/>
        </w:rPr>
        <w:t xml:space="preserve">develop </w:t>
      </w:r>
      <w:r w:rsidR="0074325E" w:rsidRPr="004007F2">
        <w:rPr>
          <w:szCs w:val="22"/>
        </w:rPr>
        <w:t xml:space="preserve">a </w:t>
      </w:r>
      <w:r w:rsidR="000102AF">
        <w:rPr>
          <w:szCs w:val="22"/>
        </w:rPr>
        <w:t>'</w:t>
      </w:r>
      <w:r w:rsidR="0074325E" w:rsidRPr="004007F2">
        <w:rPr>
          <w:szCs w:val="22"/>
        </w:rPr>
        <w:t xml:space="preserve">whole </w:t>
      </w:r>
      <w:r w:rsidR="0007615E" w:rsidRPr="004007F2">
        <w:rPr>
          <w:szCs w:val="22"/>
        </w:rPr>
        <w:t>P</w:t>
      </w:r>
      <w:r w:rsidR="0074325E" w:rsidRPr="004007F2">
        <w:rPr>
          <w:szCs w:val="22"/>
        </w:rPr>
        <w:t>rison</w:t>
      </w:r>
      <w:r w:rsidR="000102AF">
        <w:rPr>
          <w:szCs w:val="22"/>
        </w:rPr>
        <w:t>'</w:t>
      </w:r>
      <w:r w:rsidR="0074325E" w:rsidRPr="004007F2">
        <w:rPr>
          <w:szCs w:val="22"/>
        </w:rPr>
        <w:t xml:space="preserve"> ap</w:t>
      </w:r>
      <w:r w:rsidRPr="004007F2">
        <w:rPr>
          <w:szCs w:val="22"/>
        </w:rPr>
        <w:t>proach to health and wellbeing</w:t>
      </w:r>
      <w:r w:rsidR="00465EB7" w:rsidRPr="004007F2">
        <w:rPr>
          <w:szCs w:val="22"/>
        </w:rPr>
        <w:t>,</w:t>
      </w:r>
      <w:r w:rsidRPr="004007F2">
        <w:rPr>
          <w:szCs w:val="22"/>
        </w:rPr>
        <w:t xml:space="preserve"> the overall aim of </w:t>
      </w:r>
      <w:r w:rsidR="0074325E" w:rsidRPr="004007F2">
        <w:rPr>
          <w:szCs w:val="22"/>
        </w:rPr>
        <w:t xml:space="preserve">which </w:t>
      </w:r>
      <w:r w:rsidR="00465EB7" w:rsidRPr="004007F2">
        <w:rPr>
          <w:szCs w:val="22"/>
        </w:rPr>
        <w:t xml:space="preserve">shall be </w:t>
      </w:r>
      <w:r w:rsidR="0074325E" w:rsidRPr="004007F2">
        <w:rPr>
          <w:szCs w:val="22"/>
        </w:rPr>
        <w:t xml:space="preserve">to promote the health </w:t>
      </w:r>
      <w:r w:rsidR="00F00628" w:rsidRPr="004007F2">
        <w:rPr>
          <w:szCs w:val="22"/>
        </w:rPr>
        <w:t xml:space="preserve">and wellbeing </w:t>
      </w:r>
      <w:r w:rsidR="0074325E" w:rsidRPr="004007F2">
        <w:rPr>
          <w:szCs w:val="22"/>
        </w:rPr>
        <w:t xml:space="preserve">of those within it, </w:t>
      </w:r>
      <w:r w:rsidR="00465EB7" w:rsidRPr="004007F2">
        <w:rPr>
          <w:szCs w:val="22"/>
        </w:rPr>
        <w:t>both Contractor</w:t>
      </w:r>
      <w:r w:rsidR="000102AF">
        <w:rPr>
          <w:szCs w:val="22"/>
        </w:rPr>
        <w:t>'</w:t>
      </w:r>
      <w:r w:rsidR="00114C91" w:rsidRPr="004007F2">
        <w:rPr>
          <w:szCs w:val="22"/>
        </w:rPr>
        <w:t>s</w:t>
      </w:r>
      <w:r w:rsidR="00465EB7" w:rsidRPr="004007F2">
        <w:rPr>
          <w:szCs w:val="22"/>
        </w:rPr>
        <w:t xml:space="preserve"> S</w:t>
      </w:r>
      <w:r w:rsidR="0074325E" w:rsidRPr="004007F2">
        <w:rPr>
          <w:szCs w:val="22"/>
        </w:rPr>
        <w:t>taff</w:t>
      </w:r>
      <w:r w:rsidR="000102AF">
        <w:rPr>
          <w:szCs w:val="22"/>
        </w:rPr>
        <w:t xml:space="preserve"> </w:t>
      </w:r>
      <w:r w:rsidR="00A60A8D">
        <w:rPr>
          <w:szCs w:val="22"/>
        </w:rPr>
        <w:t>and</w:t>
      </w:r>
      <w:r w:rsidR="00911876">
        <w:rPr>
          <w:szCs w:val="22"/>
        </w:rPr>
        <w:t xml:space="preserve"> Prisoners</w:t>
      </w:r>
      <w:r w:rsidR="0074325E" w:rsidRPr="004007F2">
        <w:rPr>
          <w:szCs w:val="22"/>
        </w:rPr>
        <w:t xml:space="preserve">. The </w:t>
      </w:r>
      <w:r w:rsidR="00465EB7" w:rsidRPr="004007F2">
        <w:rPr>
          <w:szCs w:val="22"/>
        </w:rPr>
        <w:t>Contractor</w:t>
      </w:r>
      <w:r w:rsidR="000102AF">
        <w:rPr>
          <w:szCs w:val="22"/>
        </w:rPr>
        <w:t>'</w:t>
      </w:r>
      <w:r w:rsidR="00465EB7" w:rsidRPr="004007F2">
        <w:rPr>
          <w:szCs w:val="22"/>
        </w:rPr>
        <w:t>s</w:t>
      </w:r>
      <w:r w:rsidR="00C2004F" w:rsidRPr="004007F2">
        <w:rPr>
          <w:szCs w:val="22"/>
        </w:rPr>
        <w:t xml:space="preserve"> </w:t>
      </w:r>
      <w:r w:rsidR="0074325E" w:rsidRPr="004007F2">
        <w:rPr>
          <w:szCs w:val="22"/>
        </w:rPr>
        <w:t xml:space="preserve">approach </w:t>
      </w:r>
      <w:r w:rsidR="00117317" w:rsidRPr="004007F2">
        <w:rPr>
          <w:szCs w:val="22"/>
        </w:rPr>
        <w:t xml:space="preserve">shall </w:t>
      </w:r>
      <w:r w:rsidR="0074325E" w:rsidRPr="004007F2">
        <w:rPr>
          <w:szCs w:val="22"/>
        </w:rPr>
        <w:t xml:space="preserve">align resources, </w:t>
      </w:r>
      <w:proofErr w:type="gramStart"/>
      <w:r w:rsidR="0074325E" w:rsidRPr="004007F2">
        <w:rPr>
          <w:szCs w:val="22"/>
        </w:rPr>
        <w:t>facilities</w:t>
      </w:r>
      <w:proofErr w:type="gramEnd"/>
      <w:r w:rsidR="0074325E" w:rsidRPr="004007F2">
        <w:rPr>
          <w:szCs w:val="22"/>
        </w:rPr>
        <w:t xml:space="preserve"> and services from both the </w:t>
      </w:r>
      <w:r w:rsidRPr="004007F2">
        <w:rPr>
          <w:szCs w:val="22"/>
        </w:rPr>
        <w:t xml:space="preserve">Healthcare Provider </w:t>
      </w:r>
      <w:r w:rsidR="0074325E" w:rsidRPr="004007F2">
        <w:rPr>
          <w:szCs w:val="22"/>
        </w:rPr>
        <w:t>and the Contractor</w:t>
      </w:r>
      <w:r w:rsidR="00C2004F" w:rsidRPr="004007F2">
        <w:rPr>
          <w:szCs w:val="22"/>
        </w:rPr>
        <w:t>,</w:t>
      </w:r>
      <w:r w:rsidR="0074325E" w:rsidRPr="004007F2">
        <w:rPr>
          <w:szCs w:val="22"/>
        </w:rPr>
        <w:t xml:space="preserve"> </w:t>
      </w:r>
      <w:r w:rsidR="00C2004F" w:rsidRPr="004007F2">
        <w:rPr>
          <w:szCs w:val="22"/>
        </w:rPr>
        <w:t xml:space="preserve">as well as </w:t>
      </w:r>
      <w:r w:rsidRPr="004007F2">
        <w:rPr>
          <w:szCs w:val="22"/>
        </w:rPr>
        <w:t xml:space="preserve">enable positive action by </w:t>
      </w:r>
      <w:r w:rsidR="0007615E" w:rsidRPr="004007F2">
        <w:rPr>
          <w:szCs w:val="22"/>
        </w:rPr>
        <w:t>P</w:t>
      </w:r>
      <w:r w:rsidRPr="004007F2">
        <w:rPr>
          <w:szCs w:val="22"/>
        </w:rPr>
        <w:t>risoners</w:t>
      </w:r>
      <w:r w:rsidR="0074325E" w:rsidRPr="004007F2">
        <w:rPr>
          <w:szCs w:val="22"/>
        </w:rPr>
        <w:t xml:space="preserve"> to improve their health and wellbeing and the health and wellbeing of others.</w:t>
      </w:r>
      <w:bookmarkEnd w:id="21"/>
    </w:p>
    <w:p w14:paraId="5A380827" w14:textId="1AF65602" w:rsidR="00620D3F" w:rsidRPr="00BE3A3D" w:rsidRDefault="00E13E88" w:rsidP="00E90B84">
      <w:pPr>
        <w:pStyle w:val="Level2"/>
        <w:spacing w:line="312" w:lineRule="auto"/>
        <w:jc w:val="both"/>
      </w:pPr>
      <w:r w:rsidRPr="00BE3A3D">
        <w:t xml:space="preserve">Pursuant to </w:t>
      </w:r>
      <w:r w:rsidRPr="00BE3A3D">
        <w:rPr>
          <w:b/>
        </w:rPr>
        <w:t xml:space="preserve">paragraph </w:t>
      </w:r>
      <w:r w:rsidR="007A53B8" w:rsidRPr="00BE3A3D">
        <w:rPr>
          <w:b/>
        </w:rPr>
        <w:fldChar w:fldCharType="begin"/>
      </w:r>
      <w:r w:rsidR="007A53B8" w:rsidRPr="00BE3A3D">
        <w:rPr>
          <w:b/>
        </w:rPr>
        <w:instrText xml:space="preserve"> REF _Ref530561903 \r \h </w:instrText>
      </w:r>
      <w:r w:rsidR="007B1FC0" w:rsidRPr="00BE3A3D">
        <w:rPr>
          <w:b/>
        </w:rPr>
        <w:instrText xml:space="preserve"> \* MERGEFORMAT </w:instrText>
      </w:r>
      <w:r w:rsidR="007A53B8" w:rsidRPr="00BE3A3D">
        <w:rPr>
          <w:b/>
        </w:rPr>
      </w:r>
      <w:r w:rsidR="007A53B8" w:rsidRPr="00BE3A3D">
        <w:rPr>
          <w:b/>
        </w:rPr>
        <w:fldChar w:fldCharType="separate"/>
      </w:r>
      <w:r w:rsidR="00523813">
        <w:rPr>
          <w:b/>
        </w:rPr>
        <w:t>5.1</w:t>
      </w:r>
      <w:r w:rsidR="007A53B8" w:rsidRPr="00BE3A3D">
        <w:rPr>
          <w:b/>
        </w:rPr>
        <w:fldChar w:fldCharType="end"/>
      </w:r>
      <w:r w:rsidRPr="00BE3A3D">
        <w:rPr>
          <w:b/>
        </w:rPr>
        <w:t xml:space="preserve"> </w:t>
      </w:r>
      <w:r w:rsidR="00EF4D49" w:rsidRPr="00BE3A3D">
        <w:rPr>
          <w:b/>
        </w:rPr>
        <w:t>(Contractor</w:t>
      </w:r>
      <w:r w:rsidR="000102AF">
        <w:rPr>
          <w:b/>
        </w:rPr>
        <w:t>'</w:t>
      </w:r>
      <w:r w:rsidR="00EF4D49" w:rsidRPr="00BE3A3D">
        <w:rPr>
          <w:b/>
        </w:rPr>
        <w:t>s Areas of Responsibility)</w:t>
      </w:r>
      <w:r w:rsidR="00EF4D49" w:rsidRPr="00BE3A3D">
        <w:t xml:space="preserve"> </w:t>
      </w:r>
      <w:r w:rsidRPr="00BE3A3D">
        <w:t xml:space="preserve">above </w:t>
      </w:r>
      <w:r w:rsidR="0074325E" w:rsidRPr="00BE3A3D">
        <w:t>t</w:t>
      </w:r>
      <w:r w:rsidR="00620D3F" w:rsidRPr="00BE3A3D">
        <w:t xml:space="preserve">he Contractor </w:t>
      </w:r>
      <w:r w:rsidRPr="00BE3A3D">
        <w:t xml:space="preserve">shall </w:t>
      </w:r>
      <w:r w:rsidRPr="00E90B84">
        <w:rPr>
          <w:szCs w:val="22"/>
        </w:rPr>
        <w:t>provide</w:t>
      </w:r>
      <w:r w:rsidRPr="00BE3A3D">
        <w:t xml:space="preserve"> the </w:t>
      </w:r>
      <w:r w:rsidR="00E114E0" w:rsidRPr="00BE3A3D">
        <w:t xml:space="preserve">following activities and services </w:t>
      </w:r>
      <w:r w:rsidR="00C2004F" w:rsidRPr="00BE3A3D">
        <w:t>(</w:t>
      </w:r>
      <w:r w:rsidR="00E114E0" w:rsidRPr="00BE3A3D">
        <w:t xml:space="preserve">including the provision of </w:t>
      </w:r>
      <w:r w:rsidRPr="00BE3A3D">
        <w:t>resources</w:t>
      </w:r>
      <w:r w:rsidR="00771DCF" w:rsidRPr="00BE3A3D">
        <w:t xml:space="preserve"> for</w:t>
      </w:r>
      <w:r w:rsidR="00C2004F" w:rsidRPr="00BE3A3D">
        <w:t xml:space="preserve"> such services)</w:t>
      </w:r>
      <w:r w:rsidR="00620D3F" w:rsidRPr="00BE3A3D">
        <w:t>:</w:t>
      </w:r>
    </w:p>
    <w:p w14:paraId="329DB415" w14:textId="77777777" w:rsidR="007955AB" w:rsidRPr="004007F2" w:rsidRDefault="00620D3F" w:rsidP="00350B46">
      <w:pPr>
        <w:pStyle w:val="Level3"/>
        <w:spacing w:line="312" w:lineRule="auto"/>
        <w:jc w:val="both"/>
        <w:rPr>
          <w:szCs w:val="22"/>
        </w:rPr>
      </w:pPr>
      <w:r w:rsidRPr="004007F2">
        <w:rPr>
          <w:szCs w:val="22"/>
        </w:rPr>
        <w:lastRenderedPageBreak/>
        <w:t xml:space="preserve">services to enable and support the </w:t>
      </w:r>
      <w:r w:rsidR="006D5592" w:rsidRPr="004007F2">
        <w:rPr>
          <w:szCs w:val="22"/>
        </w:rPr>
        <w:t xml:space="preserve">safe, </w:t>
      </w:r>
      <w:r w:rsidRPr="004007F2">
        <w:rPr>
          <w:szCs w:val="22"/>
        </w:rPr>
        <w:t>effective</w:t>
      </w:r>
      <w:r w:rsidR="009A6109" w:rsidRPr="004007F2">
        <w:rPr>
          <w:szCs w:val="22"/>
        </w:rPr>
        <w:t>,</w:t>
      </w:r>
      <w:r w:rsidRPr="004007F2">
        <w:rPr>
          <w:szCs w:val="22"/>
        </w:rPr>
        <w:t xml:space="preserve"> </w:t>
      </w:r>
      <w:proofErr w:type="gramStart"/>
      <w:r w:rsidRPr="004007F2">
        <w:rPr>
          <w:szCs w:val="22"/>
        </w:rPr>
        <w:t>ef</w:t>
      </w:r>
      <w:r w:rsidR="00E13E88" w:rsidRPr="004007F2">
        <w:rPr>
          <w:szCs w:val="22"/>
        </w:rPr>
        <w:t>ficient</w:t>
      </w:r>
      <w:proofErr w:type="gramEnd"/>
      <w:r w:rsidR="00E13E88" w:rsidRPr="004007F2">
        <w:rPr>
          <w:szCs w:val="22"/>
        </w:rPr>
        <w:t xml:space="preserve"> and timely delivery of </w:t>
      </w:r>
      <w:r w:rsidR="00F2383F">
        <w:rPr>
          <w:szCs w:val="22"/>
        </w:rPr>
        <w:t>Healthcare Services</w:t>
      </w:r>
      <w:r w:rsidR="00E13E88" w:rsidRPr="004007F2">
        <w:rPr>
          <w:szCs w:val="22"/>
        </w:rPr>
        <w:t xml:space="preserve"> to </w:t>
      </w:r>
      <w:r w:rsidR="0007615E" w:rsidRPr="004007F2">
        <w:rPr>
          <w:szCs w:val="22"/>
        </w:rPr>
        <w:t>P</w:t>
      </w:r>
      <w:r w:rsidR="00E13E88" w:rsidRPr="004007F2">
        <w:rPr>
          <w:szCs w:val="22"/>
        </w:rPr>
        <w:t>risoners</w:t>
      </w:r>
      <w:r w:rsidRPr="004007F2">
        <w:rPr>
          <w:szCs w:val="22"/>
        </w:rPr>
        <w:t xml:space="preserve">, regardless of the </w:t>
      </w:r>
      <w:r w:rsidR="00C2004F" w:rsidRPr="004007F2">
        <w:rPr>
          <w:szCs w:val="22"/>
        </w:rPr>
        <w:t xml:space="preserve">identity of the </w:t>
      </w:r>
      <w:r w:rsidR="0007615E" w:rsidRPr="004007F2">
        <w:rPr>
          <w:szCs w:val="22"/>
        </w:rPr>
        <w:t>Healthcare P</w:t>
      </w:r>
      <w:r w:rsidRPr="004007F2">
        <w:rPr>
          <w:szCs w:val="22"/>
        </w:rPr>
        <w:t>rovider</w:t>
      </w:r>
      <w:r w:rsidR="009A4D5C" w:rsidRPr="004007F2">
        <w:rPr>
          <w:szCs w:val="22"/>
        </w:rPr>
        <w:t>,</w:t>
      </w:r>
      <w:r w:rsidRPr="004007F2">
        <w:rPr>
          <w:szCs w:val="22"/>
        </w:rPr>
        <w:t xml:space="preserve"> including the </w:t>
      </w:r>
      <w:r w:rsidR="00C2004F" w:rsidRPr="004007F2">
        <w:rPr>
          <w:szCs w:val="22"/>
        </w:rPr>
        <w:t xml:space="preserve">correct </w:t>
      </w:r>
      <w:r w:rsidRPr="004007F2">
        <w:rPr>
          <w:szCs w:val="22"/>
        </w:rPr>
        <w:t xml:space="preserve">identification of </w:t>
      </w:r>
      <w:r w:rsidR="0007615E" w:rsidRPr="004007F2">
        <w:rPr>
          <w:szCs w:val="22"/>
        </w:rPr>
        <w:t>P</w:t>
      </w:r>
      <w:r w:rsidR="00E13E88" w:rsidRPr="004007F2">
        <w:rPr>
          <w:szCs w:val="22"/>
        </w:rPr>
        <w:t>risoners</w:t>
      </w:r>
      <w:r w:rsidRPr="004007F2">
        <w:rPr>
          <w:szCs w:val="22"/>
        </w:rPr>
        <w:t xml:space="preserve"> to </w:t>
      </w:r>
      <w:r w:rsidR="00E13E88" w:rsidRPr="004007F2">
        <w:rPr>
          <w:szCs w:val="22"/>
        </w:rPr>
        <w:t>the Healthcare Providers</w:t>
      </w:r>
      <w:r w:rsidR="009A6109" w:rsidRPr="004007F2">
        <w:rPr>
          <w:szCs w:val="22"/>
        </w:rPr>
        <w:t>;</w:t>
      </w:r>
    </w:p>
    <w:p w14:paraId="67126364" w14:textId="77777777" w:rsidR="007955AB" w:rsidRPr="004007F2" w:rsidRDefault="00620D3F" w:rsidP="00350B46">
      <w:pPr>
        <w:pStyle w:val="Level3"/>
        <w:spacing w:line="312" w:lineRule="auto"/>
        <w:jc w:val="both"/>
        <w:rPr>
          <w:szCs w:val="22"/>
        </w:rPr>
      </w:pPr>
      <w:r w:rsidRPr="004007F2">
        <w:rPr>
          <w:szCs w:val="22"/>
        </w:rPr>
        <w:t xml:space="preserve">the facilitation of timely access by </w:t>
      </w:r>
      <w:r w:rsidR="00E13E88" w:rsidRPr="004007F2">
        <w:rPr>
          <w:szCs w:val="22"/>
        </w:rPr>
        <w:t>Healthcare Providers</w:t>
      </w:r>
      <w:r w:rsidR="00267AD6" w:rsidRPr="004007F2">
        <w:rPr>
          <w:szCs w:val="22"/>
        </w:rPr>
        <w:t xml:space="preserve"> to</w:t>
      </w:r>
      <w:r w:rsidRPr="004007F2">
        <w:rPr>
          <w:szCs w:val="22"/>
        </w:rPr>
        <w:t xml:space="preserve"> </w:t>
      </w:r>
      <w:r w:rsidR="0007615E" w:rsidRPr="004007F2">
        <w:rPr>
          <w:szCs w:val="22"/>
        </w:rPr>
        <w:t>P</w:t>
      </w:r>
      <w:r w:rsidR="00E13E88" w:rsidRPr="004007F2">
        <w:rPr>
          <w:szCs w:val="22"/>
        </w:rPr>
        <w:t>risoners</w:t>
      </w:r>
      <w:r w:rsidRPr="004007F2">
        <w:rPr>
          <w:szCs w:val="22"/>
        </w:rPr>
        <w:t xml:space="preserve"> as part of the </w:t>
      </w:r>
      <w:r w:rsidR="0007615E" w:rsidRPr="004007F2">
        <w:rPr>
          <w:szCs w:val="22"/>
        </w:rPr>
        <w:t>P</w:t>
      </w:r>
      <w:r w:rsidR="00E13E88" w:rsidRPr="004007F2">
        <w:rPr>
          <w:szCs w:val="22"/>
        </w:rPr>
        <w:t>risoner</w:t>
      </w:r>
      <w:r w:rsidRPr="004007F2">
        <w:rPr>
          <w:szCs w:val="22"/>
        </w:rPr>
        <w:t xml:space="preserve"> induction process for assessment and delivery of </w:t>
      </w:r>
      <w:r w:rsidR="00F2383F">
        <w:rPr>
          <w:szCs w:val="22"/>
        </w:rPr>
        <w:t>Healthcare Services</w:t>
      </w:r>
      <w:r w:rsidRPr="004007F2">
        <w:rPr>
          <w:szCs w:val="22"/>
        </w:rPr>
        <w:t>;</w:t>
      </w:r>
    </w:p>
    <w:p w14:paraId="477BE465" w14:textId="77777777" w:rsidR="007955AB" w:rsidRPr="004007F2" w:rsidRDefault="00E13E88" w:rsidP="00350B46">
      <w:pPr>
        <w:pStyle w:val="Level3"/>
        <w:spacing w:line="312" w:lineRule="auto"/>
        <w:jc w:val="both"/>
        <w:rPr>
          <w:szCs w:val="22"/>
        </w:rPr>
      </w:pPr>
      <w:r w:rsidRPr="004007F2">
        <w:rPr>
          <w:szCs w:val="22"/>
        </w:rPr>
        <w:t xml:space="preserve">the provision of a </w:t>
      </w:r>
      <w:r w:rsidR="0007615E" w:rsidRPr="004007F2">
        <w:rPr>
          <w:szCs w:val="22"/>
        </w:rPr>
        <w:t>P</w:t>
      </w:r>
      <w:r w:rsidRPr="004007F2">
        <w:rPr>
          <w:szCs w:val="22"/>
        </w:rPr>
        <w:t>risoner</w:t>
      </w:r>
      <w:r w:rsidR="00620D3F" w:rsidRPr="004007F2">
        <w:rPr>
          <w:szCs w:val="22"/>
        </w:rPr>
        <w:t xml:space="preserve"> appointment system for health</w:t>
      </w:r>
      <w:r w:rsidR="00B0584C" w:rsidRPr="004007F2">
        <w:rPr>
          <w:szCs w:val="22"/>
        </w:rPr>
        <w:t xml:space="preserve">care </w:t>
      </w:r>
      <w:r w:rsidR="00620D3F" w:rsidRPr="004007F2">
        <w:rPr>
          <w:szCs w:val="22"/>
        </w:rPr>
        <w:t xml:space="preserve">appointments and the notification of appointments to </w:t>
      </w:r>
      <w:r w:rsidR="0007615E" w:rsidRPr="004007F2">
        <w:rPr>
          <w:szCs w:val="22"/>
        </w:rPr>
        <w:t>P</w:t>
      </w:r>
      <w:r w:rsidRPr="004007F2">
        <w:rPr>
          <w:szCs w:val="22"/>
        </w:rPr>
        <w:t>risoners</w:t>
      </w:r>
      <w:r w:rsidR="00620D3F" w:rsidRPr="004007F2">
        <w:rPr>
          <w:szCs w:val="22"/>
        </w:rPr>
        <w:t>;</w:t>
      </w:r>
    </w:p>
    <w:p w14:paraId="76F5D433" w14:textId="77777777" w:rsidR="007955AB" w:rsidRPr="004007F2" w:rsidRDefault="00620D3F" w:rsidP="00350B46">
      <w:pPr>
        <w:pStyle w:val="Level3"/>
        <w:spacing w:line="312" w:lineRule="auto"/>
        <w:jc w:val="both"/>
        <w:rPr>
          <w:szCs w:val="22"/>
        </w:rPr>
      </w:pPr>
      <w:r w:rsidRPr="004007F2">
        <w:rPr>
          <w:szCs w:val="22"/>
        </w:rPr>
        <w:t xml:space="preserve">the facilitation of </w:t>
      </w:r>
      <w:r w:rsidR="0007615E" w:rsidRPr="004007F2">
        <w:rPr>
          <w:szCs w:val="22"/>
        </w:rPr>
        <w:t>P</w:t>
      </w:r>
      <w:r w:rsidR="00E13E88" w:rsidRPr="004007F2">
        <w:rPr>
          <w:szCs w:val="22"/>
        </w:rPr>
        <w:t>risoner</w:t>
      </w:r>
      <w:r w:rsidRPr="004007F2">
        <w:rPr>
          <w:szCs w:val="22"/>
        </w:rPr>
        <w:t xml:space="preserve"> access to out of hours medical services, medical services provided by telephone and tele medicine;</w:t>
      </w:r>
      <w:r w:rsidR="00114C91" w:rsidRPr="004007F2">
        <w:rPr>
          <w:szCs w:val="22"/>
        </w:rPr>
        <w:t xml:space="preserve"> </w:t>
      </w:r>
    </w:p>
    <w:p w14:paraId="4FDA9CBE" w14:textId="7AB6573F" w:rsidR="00A60A8D" w:rsidRPr="004007F2" w:rsidRDefault="00A60A8D" w:rsidP="00350B46">
      <w:pPr>
        <w:pStyle w:val="Level3"/>
        <w:spacing w:line="312" w:lineRule="auto"/>
        <w:jc w:val="both"/>
      </w:pPr>
      <w:r>
        <w:t xml:space="preserve">the facilitation of all Prisoner movement in a timely manner to and from healthcare appointments and clinics, including those for medication dispensing, including the escorting of Prisoners where required (and as determined by local risk assessment and management processes pursuant to </w:t>
      </w:r>
      <w:r w:rsidRPr="4C985912">
        <w:rPr>
          <w:b/>
          <w:bCs/>
        </w:rPr>
        <w:t xml:space="preserve">Part 1 (Custodial Services) </w:t>
      </w:r>
      <w:r>
        <w:t>of</w:t>
      </w:r>
      <w:r w:rsidRPr="4C985912">
        <w:rPr>
          <w:b/>
          <w:bCs/>
        </w:rPr>
        <w:t xml:space="preserve"> Schedule 1 (Authority</w:t>
      </w:r>
      <w:r w:rsidR="000102AF">
        <w:rPr>
          <w:b/>
          <w:bCs/>
        </w:rPr>
        <w:t>'</w:t>
      </w:r>
      <w:r w:rsidRPr="4C985912">
        <w:rPr>
          <w:b/>
          <w:bCs/>
        </w:rPr>
        <w:t>s Custodial Service Requirements)</w:t>
      </w:r>
      <w:r w:rsidRPr="00A60A8D">
        <w:t>)</w:t>
      </w:r>
      <w:r>
        <w:t xml:space="preserve">; </w:t>
      </w:r>
    </w:p>
    <w:p w14:paraId="64D94474" w14:textId="3C3AEA96" w:rsidR="001F1F4C" w:rsidRPr="00A60A8D" w:rsidRDefault="001F1F4C" w:rsidP="001F1F4C">
      <w:pPr>
        <w:pStyle w:val="Level3"/>
        <w:spacing w:line="312" w:lineRule="auto"/>
        <w:jc w:val="both"/>
        <w:rPr>
          <w:szCs w:val="22"/>
        </w:rPr>
      </w:pPr>
      <w:r>
        <w:t>the facilitation of all Prisoners to attend internal healthcare appointments through the adequate provision of Contractor's Staff to escort the Prisoners and the participation in the periodic review of the allocation of this resource as defined in the NPA</w:t>
      </w:r>
      <w:r w:rsidRPr="00A60A8D">
        <w:rPr>
          <w:rFonts w:eastAsia="Times New Roman" w:cs="Times New Roman"/>
          <w:color w:val="000000"/>
          <w:szCs w:val="22"/>
        </w:rPr>
        <w:t>;</w:t>
      </w:r>
    </w:p>
    <w:p w14:paraId="159AC811" w14:textId="6857AA71" w:rsidR="007B755D" w:rsidRPr="004007F2" w:rsidRDefault="007B755D" w:rsidP="00350B46">
      <w:pPr>
        <w:pStyle w:val="Level3"/>
        <w:spacing w:line="312" w:lineRule="auto"/>
        <w:jc w:val="both"/>
        <w:rPr>
          <w:szCs w:val="22"/>
        </w:rPr>
      </w:pPr>
      <w:r w:rsidRPr="004007F2">
        <w:rPr>
          <w:szCs w:val="22"/>
        </w:rPr>
        <w:t xml:space="preserve">the facilitation of all healthcare staff </w:t>
      </w:r>
      <w:r w:rsidR="0007615E" w:rsidRPr="004007F2">
        <w:rPr>
          <w:szCs w:val="22"/>
        </w:rPr>
        <w:t xml:space="preserve">(including </w:t>
      </w:r>
      <w:r w:rsidR="00982D1F" w:rsidRPr="004007F2">
        <w:rPr>
          <w:szCs w:val="22"/>
        </w:rPr>
        <w:t xml:space="preserve">the </w:t>
      </w:r>
      <w:r w:rsidR="0007615E" w:rsidRPr="004007F2">
        <w:rPr>
          <w:szCs w:val="22"/>
        </w:rPr>
        <w:t>Healthcare Provider</w:t>
      </w:r>
      <w:r w:rsidR="000102AF">
        <w:rPr>
          <w:szCs w:val="22"/>
        </w:rPr>
        <w:t>'</w:t>
      </w:r>
      <w:r w:rsidR="00982D1F" w:rsidRPr="004007F2">
        <w:rPr>
          <w:szCs w:val="22"/>
        </w:rPr>
        <w:t>s</w:t>
      </w:r>
      <w:r w:rsidR="0007615E" w:rsidRPr="004007F2">
        <w:rPr>
          <w:szCs w:val="22"/>
        </w:rPr>
        <w:t xml:space="preserve"> staff) </w:t>
      </w:r>
      <w:r w:rsidRPr="004007F2">
        <w:rPr>
          <w:szCs w:val="22"/>
        </w:rPr>
        <w:t xml:space="preserve">movement in a timely manner </w:t>
      </w:r>
      <w:r w:rsidR="0007615E" w:rsidRPr="004007F2">
        <w:rPr>
          <w:szCs w:val="22"/>
        </w:rPr>
        <w:t xml:space="preserve">into and </w:t>
      </w:r>
      <w:r w:rsidRPr="004007F2">
        <w:rPr>
          <w:szCs w:val="22"/>
        </w:rPr>
        <w:t xml:space="preserve">around the </w:t>
      </w:r>
      <w:r w:rsidR="0007615E" w:rsidRPr="004007F2">
        <w:rPr>
          <w:szCs w:val="22"/>
        </w:rPr>
        <w:t>P</w:t>
      </w:r>
      <w:r w:rsidRPr="004007F2">
        <w:rPr>
          <w:szCs w:val="22"/>
        </w:rPr>
        <w:t xml:space="preserve">rison </w:t>
      </w:r>
      <w:r w:rsidR="00296664">
        <w:rPr>
          <w:szCs w:val="22"/>
        </w:rPr>
        <w:t xml:space="preserve">and/or wider </w:t>
      </w:r>
      <w:r w:rsidR="00982D1F" w:rsidRPr="004007F2">
        <w:rPr>
          <w:szCs w:val="22"/>
        </w:rPr>
        <w:t>S</w:t>
      </w:r>
      <w:r w:rsidRPr="004007F2">
        <w:rPr>
          <w:szCs w:val="22"/>
        </w:rPr>
        <w:t xml:space="preserve">ite wherever they are required to deliver </w:t>
      </w:r>
      <w:r w:rsidR="00F2383F">
        <w:rPr>
          <w:szCs w:val="22"/>
        </w:rPr>
        <w:t>Healthcare Services</w:t>
      </w:r>
      <w:r w:rsidRPr="004007F2">
        <w:rPr>
          <w:szCs w:val="22"/>
        </w:rPr>
        <w:t xml:space="preserve">; including escorting </w:t>
      </w:r>
      <w:r w:rsidR="0007615E" w:rsidRPr="004007F2">
        <w:rPr>
          <w:szCs w:val="22"/>
        </w:rPr>
        <w:t xml:space="preserve">such healthcare </w:t>
      </w:r>
      <w:r w:rsidRPr="004007F2">
        <w:rPr>
          <w:szCs w:val="22"/>
        </w:rPr>
        <w:t>staff where required</w:t>
      </w:r>
      <w:r w:rsidR="00E114E0" w:rsidRPr="004007F2">
        <w:rPr>
          <w:szCs w:val="22"/>
        </w:rPr>
        <w:t xml:space="preserve"> </w:t>
      </w:r>
      <w:r w:rsidR="00982D1F" w:rsidRPr="004007F2">
        <w:rPr>
          <w:szCs w:val="22"/>
        </w:rPr>
        <w:t xml:space="preserve">(and </w:t>
      </w:r>
      <w:r w:rsidR="00E114E0" w:rsidRPr="004007F2">
        <w:rPr>
          <w:szCs w:val="22"/>
        </w:rPr>
        <w:t xml:space="preserve">as determined by local risk assessment and management processes </w:t>
      </w:r>
      <w:r w:rsidR="00E114E0" w:rsidRPr="00534969">
        <w:rPr>
          <w:szCs w:val="22"/>
        </w:rPr>
        <w:t xml:space="preserve">pursuant to </w:t>
      </w:r>
      <w:r w:rsidR="00982D1F" w:rsidRPr="00BE3A3D">
        <w:rPr>
          <w:b/>
          <w:szCs w:val="22"/>
        </w:rPr>
        <w:t xml:space="preserve">Part 1 (Custodial Services) </w:t>
      </w:r>
      <w:r w:rsidR="00982D1F" w:rsidRPr="00BE3A3D">
        <w:rPr>
          <w:szCs w:val="22"/>
        </w:rPr>
        <w:t>of</w:t>
      </w:r>
      <w:r w:rsidR="00982D1F" w:rsidRPr="00BE3A3D">
        <w:rPr>
          <w:b/>
          <w:szCs w:val="22"/>
        </w:rPr>
        <w:t xml:space="preserve"> Schedule 1 (Authority</w:t>
      </w:r>
      <w:r w:rsidR="000102AF">
        <w:rPr>
          <w:b/>
          <w:szCs w:val="22"/>
        </w:rPr>
        <w:t>'</w:t>
      </w:r>
      <w:r w:rsidR="00982D1F" w:rsidRPr="00BE3A3D">
        <w:rPr>
          <w:b/>
          <w:szCs w:val="22"/>
        </w:rPr>
        <w:t xml:space="preserve">s Custodial </w:t>
      </w:r>
      <w:r w:rsidR="00B563B8" w:rsidRPr="00BE3A3D">
        <w:rPr>
          <w:b/>
          <w:szCs w:val="22"/>
        </w:rPr>
        <w:t xml:space="preserve">Service </w:t>
      </w:r>
      <w:r w:rsidR="00982D1F" w:rsidRPr="00BE3A3D">
        <w:rPr>
          <w:b/>
          <w:szCs w:val="22"/>
        </w:rPr>
        <w:t>Requirements)</w:t>
      </w:r>
      <w:r w:rsidR="004977F5">
        <w:rPr>
          <w:bCs/>
          <w:szCs w:val="22"/>
        </w:rPr>
        <w:t>)</w:t>
      </w:r>
      <w:r w:rsidRPr="00BE3A3D">
        <w:rPr>
          <w:szCs w:val="22"/>
        </w:rPr>
        <w:t xml:space="preserve">; </w:t>
      </w:r>
    </w:p>
    <w:p w14:paraId="6DF9E8B3" w14:textId="603C260E" w:rsidR="007B755D" w:rsidRPr="004007F2" w:rsidRDefault="00E114E0" w:rsidP="00350B46">
      <w:pPr>
        <w:pStyle w:val="Level3"/>
        <w:spacing w:line="312" w:lineRule="auto"/>
        <w:jc w:val="both"/>
        <w:rPr>
          <w:szCs w:val="22"/>
        </w:rPr>
      </w:pPr>
      <w:r w:rsidRPr="004007F2">
        <w:rPr>
          <w:szCs w:val="22"/>
        </w:rPr>
        <w:t xml:space="preserve">provision </w:t>
      </w:r>
      <w:r w:rsidR="007B755D" w:rsidRPr="004007F2">
        <w:rPr>
          <w:szCs w:val="22"/>
        </w:rPr>
        <w:t xml:space="preserve">and maintenance of a safe working environment including </w:t>
      </w:r>
      <w:r w:rsidR="0007615E" w:rsidRPr="004007F2">
        <w:rPr>
          <w:szCs w:val="22"/>
        </w:rPr>
        <w:t>through</w:t>
      </w:r>
      <w:r w:rsidR="003A10B5" w:rsidRPr="004007F2">
        <w:rPr>
          <w:szCs w:val="22"/>
        </w:rPr>
        <w:t xml:space="preserve"> the supervision of </w:t>
      </w:r>
      <w:r w:rsidR="0007615E" w:rsidRPr="004007F2">
        <w:rPr>
          <w:szCs w:val="22"/>
        </w:rPr>
        <w:t>P</w:t>
      </w:r>
      <w:r w:rsidR="00E13E88" w:rsidRPr="004007F2">
        <w:rPr>
          <w:szCs w:val="22"/>
        </w:rPr>
        <w:t>risoners</w:t>
      </w:r>
      <w:r w:rsidR="003A10B5" w:rsidRPr="004007F2">
        <w:rPr>
          <w:szCs w:val="22"/>
        </w:rPr>
        <w:t xml:space="preserve"> </w:t>
      </w:r>
      <w:r w:rsidR="009C2EE6">
        <w:rPr>
          <w:szCs w:val="22"/>
        </w:rPr>
        <w:t xml:space="preserve">in medicine queues, </w:t>
      </w:r>
      <w:r w:rsidR="003A10B5" w:rsidRPr="004007F2">
        <w:rPr>
          <w:szCs w:val="22"/>
        </w:rPr>
        <w:t>moving to, from or waiting for healthcare appointments</w:t>
      </w:r>
      <w:r w:rsidRPr="004007F2">
        <w:rPr>
          <w:szCs w:val="22"/>
        </w:rPr>
        <w:t xml:space="preserve"> </w:t>
      </w:r>
      <w:r w:rsidR="009B7941">
        <w:rPr>
          <w:szCs w:val="22"/>
        </w:rPr>
        <w:t>and during procedures for example those undertaking dental</w:t>
      </w:r>
      <w:r w:rsidR="00C276FB">
        <w:rPr>
          <w:szCs w:val="22"/>
        </w:rPr>
        <w:t xml:space="preserve"> aerosol generated procedure</w:t>
      </w:r>
      <w:r w:rsidR="009B7941">
        <w:rPr>
          <w:szCs w:val="22"/>
        </w:rPr>
        <w:t xml:space="preserve"> </w:t>
      </w:r>
      <w:r w:rsidR="00C276FB">
        <w:rPr>
          <w:szCs w:val="22"/>
        </w:rPr>
        <w:t>(</w:t>
      </w:r>
      <w:r w:rsidR="009B7941">
        <w:rPr>
          <w:szCs w:val="22"/>
        </w:rPr>
        <w:t>AGP</w:t>
      </w:r>
      <w:r w:rsidR="00C276FB">
        <w:rPr>
          <w:szCs w:val="22"/>
        </w:rPr>
        <w:t>)</w:t>
      </w:r>
      <w:r w:rsidR="009B7941">
        <w:rPr>
          <w:szCs w:val="22"/>
        </w:rPr>
        <w:t xml:space="preserve"> treatment </w:t>
      </w:r>
      <w:r w:rsidRPr="00534969">
        <w:rPr>
          <w:szCs w:val="22"/>
        </w:rPr>
        <w:t xml:space="preserve">pursuant to </w:t>
      </w:r>
      <w:r w:rsidR="00982D1F" w:rsidRPr="00BE3A3D">
        <w:rPr>
          <w:b/>
          <w:szCs w:val="22"/>
        </w:rPr>
        <w:t xml:space="preserve">Part 1 (Custodial Services) </w:t>
      </w:r>
      <w:r w:rsidR="00982D1F" w:rsidRPr="00BE3A3D">
        <w:rPr>
          <w:szCs w:val="22"/>
        </w:rPr>
        <w:t>of</w:t>
      </w:r>
      <w:r w:rsidR="00982D1F" w:rsidRPr="00BE3A3D">
        <w:rPr>
          <w:b/>
          <w:szCs w:val="22"/>
        </w:rPr>
        <w:t xml:space="preserve"> Schedule 1 (Authority</w:t>
      </w:r>
      <w:r w:rsidR="000102AF">
        <w:rPr>
          <w:b/>
          <w:szCs w:val="22"/>
        </w:rPr>
        <w:t>'</w:t>
      </w:r>
      <w:r w:rsidR="00982D1F" w:rsidRPr="00BE3A3D">
        <w:rPr>
          <w:b/>
          <w:szCs w:val="22"/>
        </w:rPr>
        <w:t xml:space="preserve">s Custodial </w:t>
      </w:r>
      <w:r w:rsidR="00B563B8" w:rsidRPr="00BE3A3D">
        <w:rPr>
          <w:b/>
          <w:szCs w:val="22"/>
        </w:rPr>
        <w:t xml:space="preserve">Service </w:t>
      </w:r>
      <w:r w:rsidR="00982D1F" w:rsidRPr="00BE3A3D">
        <w:rPr>
          <w:b/>
          <w:szCs w:val="22"/>
        </w:rPr>
        <w:t>Requirements)</w:t>
      </w:r>
      <w:r w:rsidR="003A10B5" w:rsidRPr="00BE3A3D">
        <w:rPr>
          <w:b/>
          <w:szCs w:val="22"/>
        </w:rPr>
        <w:t>;</w:t>
      </w:r>
    </w:p>
    <w:p w14:paraId="27610188" w14:textId="2C3D65F4" w:rsidR="006D5592" w:rsidRPr="004007F2" w:rsidRDefault="0007615E" w:rsidP="00350B46">
      <w:pPr>
        <w:pStyle w:val="Level3"/>
        <w:spacing w:line="312" w:lineRule="auto"/>
        <w:jc w:val="both"/>
        <w:rPr>
          <w:szCs w:val="22"/>
        </w:rPr>
      </w:pPr>
      <w:r w:rsidRPr="004007F2">
        <w:rPr>
          <w:szCs w:val="22"/>
        </w:rPr>
        <w:t xml:space="preserve">provision of </w:t>
      </w:r>
      <w:r w:rsidR="00982D1F" w:rsidRPr="004007F2">
        <w:rPr>
          <w:szCs w:val="22"/>
        </w:rPr>
        <w:t>Contractor</w:t>
      </w:r>
      <w:r w:rsidR="000102AF">
        <w:rPr>
          <w:szCs w:val="22"/>
        </w:rPr>
        <w:t>'</w:t>
      </w:r>
      <w:r w:rsidR="00982D1F" w:rsidRPr="004007F2">
        <w:rPr>
          <w:szCs w:val="22"/>
        </w:rPr>
        <w:t>s S</w:t>
      </w:r>
      <w:r w:rsidR="00620D3F" w:rsidRPr="004007F2">
        <w:rPr>
          <w:szCs w:val="22"/>
        </w:rPr>
        <w:t xml:space="preserve">taff </w:t>
      </w:r>
      <w:r w:rsidRPr="004007F2">
        <w:rPr>
          <w:szCs w:val="22"/>
        </w:rPr>
        <w:t xml:space="preserve">to provide Prisoner escort to </w:t>
      </w:r>
      <w:r w:rsidR="00620D3F" w:rsidRPr="004007F2">
        <w:rPr>
          <w:szCs w:val="22"/>
        </w:rPr>
        <w:t xml:space="preserve">healthcare </w:t>
      </w:r>
      <w:r w:rsidRPr="004007F2">
        <w:rPr>
          <w:szCs w:val="22"/>
        </w:rPr>
        <w:t>outside the Prison, including</w:t>
      </w:r>
      <w:r w:rsidR="00620D3F" w:rsidRPr="004007F2">
        <w:rPr>
          <w:szCs w:val="22"/>
        </w:rPr>
        <w:t xml:space="preserve"> bed watches</w:t>
      </w:r>
      <w:r w:rsidRPr="004007F2">
        <w:rPr>
          <w:szCs w:val="22"/>
        </w:rPr>
        <w:t xml:space="preserve"> outside the Prison</w:t>
      </w:r>
      <w:r w:rsidR="001F1F4C">
        <w:rPr>
          <w:szCs w:val="22"/>
        </w:rPr>
        <w:t xml:space="preserve">. The Contractor shall be entitled to recharge costs of this Contractor's Staff provision to </w:t>
      </w:r>
      <w:r w:rsidR="00244B24">
        <w:rPr>
          <w:szCs w:val="22"/>
        </w:rPr>
        <w:t>NHSE</w:t>
      </w:r>
      <w:r w:rsidR="001F1F4C">
        <w:rPr>
          <w:szCs w:val="22"/>
        </w:rPr>
        <w:t xml:space="preserve"> in line with the NPA and </w:t>
      </w:r>
      <w:r w:rsidR="001F1F4C">
        <w:rPr>
          <w:szCs w:val="22"/>
        </w:rPr>
        <w:lastRenderedPageBreak/>
        <w:t xml:space="preserve">subject to the provisions </w:t>
      </w:r>
      <w:proofErr w:type="gramStart"/>
      <w:r w:rsidR="001F1F4C">
        <w:rPr>
          <w:szCs w:val="22"/>
        </w:rPr>
        <w:t xml:space="preserve">of </w:t>
      </w:r>
      <w:r w:rsidR="00A60A8D">
        <w:rPr>
          <w:b/>
          <w:szCs w:val="22"/>
        </w:rPr>
        <w:t xml:space="preserve"> </w:t>
      </w:r>
      <w:r w:rsidR="00A60A8D" w:rsidRPr="00BE3A3D">
        <w:rPr>
          <w:b/>
          <w:szCs w:val="22"/>
        </w:rPr>
        <w:t>paragraph</w:t>
      </w:r>
      <w:proofErr w:type="gramEnd"/>
      <w:r w:rsidR="00A60A8D" w:rsidRPr="00BE3A3D">
        <w:rPr>
          <w:b/>
          <w:szCs w:val="22"/>
        </w:rPr>
        <w:t xml:space="preserve"> </w:t>
      </w:r>
      <w:r w:rsidR="00A60A8D" w:rsidRPr="00BE3A3D">
        <w:rPr>
          <w:b/>
          <w:szCs w:val="22"/>
        </w:rPr>
        <w:fldChar w:fldCharType="begin"/>
      </w:r>
      <w:r w:rsidR="00A60A8D" w:rsidRPr="00BE3A3D">
        <w:rPr>
          <w:b/>
          <w:szCs w:val="22"/>
        </w:rPr>
        <w:instrText xml:space="preserve"> REF _Ref527485727 \r \h  \* MERGEFORMAT </w:instrText>
      </w:r>
      <w:r w:rsidR="00A60A8D" w:rsidRPr="00BE3A3D">
        <w:rPr>
          <w:b/>
          <w:szCs w:val="22"/>
        </w:rPr>
      </w:r>
      <w:r w:rsidR="00A60A8D" w:rsidRPr="00BE3A3D">
        <w:rPr>
          <w:b/>
          <w:szCs w:val="22"/>
        </w:rPr>
        <w:fldChar w:fldCharType="separate"/>
      </w:r>
      <w:r w:rsidR="00523813">
        <w:rPr>
          <w:b/>
          <w:szCs w:val="22"/>
        </w:rPr>
        <w:t>11</w:t>
      </w:r>
      <w:r w:rsidR="00A60A8D" w:rsidRPr="00BE3A3D">
        <w:rPr>
          <w:b/>
          <w:szCs w:val="22"/>
        </w:rPr>
        <w:fldChar w:fldCharType="end"/>
      </w:r>
      <w:r w:rsidR="00A60A8D" w:rsidRPr="00BE3A3D">
        <w:rPr>
          <w:b/>
          <w:szCs w:val="22"/>
        </w:rPr>
        <w:t xml:space="preserve"> (Escorts and Bed Watches</w:t>
      </w:r>
      <w:r w:rsidR="00A60A8D" w:rsidRPr="007B6233">
        <w:rPr>
          <w:szCs w:val="22"/>
        </w:rPr>
        <w:t>)</w:t>
      </w:r>
      <w:r w:rsidR="00A60A8D">
        <w:rPr>
          <w:szCs w:val="22"/>
        </w:rPr>
        <w:t xml:space="preserve"> of this </w:t>
      </w:r>
      <w:r w:rsidR="00A60A8D" w:rsidRPr="00BE3A3D">
        <w:rPr>
          <w:b/>
          <w:szCs w:val="22"/>
        </w:rPr>
        <w:t xml:space="preserve">Part 5 (Healthcare) </w:t>
      </w:r>
      <w:r w:rsidR="00A60A8D" w:rsidRPr="00BE3A3D">
        <w:rPr>
          <w:szCs w:val="22"/>
        </w:rPr>
        <w:t>of</w:t>
      </w:r>
      <w:r w:rsidR="00A60A8D" w:rsidRPr="00BE3A3D">
        <w:rPr>
          <w:b/>
          <w:szCs w:val="22"/>
        </w:rPr>
        <w:t xml:space="preserve"> Schedule 1 (Authority</w:t>
      </w:r>
      <w:r w:rsidR="000102AF">
        <w:rPr>
          <w:b/>
          <w:szCs w:val="22"/>
        </w:rPr>
        <w:t>'</w:t>
      </w:r>
      <w:r w:rsidR="00A60A8D" w:rsidRPr="00BE3A3D">
        <w:rPr>
          <w:b/>
          <w:szCs w:val="22"/>
        </w:rPr>
        <w:t>s Custodial Service Requirements</w:t>
      </w:r>
      <w:r w:rsidR="00A60A8D">
        <w:rPr>
          <w:b/>
          <w:szCs w:val="22"/>
        </w:rPr>
        <w:t>)</w:t>
      </w:r>
      <w:r w:rsidR="009A6109" w:rsidRPr="001545B8">
        <w:rPr>
          <w:bCs/>
          <w:szCs w:val="22"/>
        </w:rPr>
        <w:t>;</w:t>
      </w:r>
    </w:p>
    <w:p w14:paraId="4F848477" w14:textId="77777777" w:rsidR="003A10B5" w:rsidRPr="004007F2" w:rsidRDefault="007B755D" w:rsidP="00350B46">
      <w:pPr>
        <w:pStyle w:val="Level3"/>
        <w:spacing w:line="312" w:lineRule="auto"/>
        <w:jc w:val="both"/>
        <w:rPr>
          <w:szCs w:val="22"/>
        </w:rPr>
      </w:pPr>
      <w:r w:rsidRPr="004007F2">
        <w:rPr>
          <w:szCs w:val="22"/>
        </w:rPr>
        <w:t>joint</w:t>
      </w:r>
      <w:r w:rsidR="004B1D87" w:rsidRPr="004007F2">
        <w:rPr>
          <w:szCs w:val="22"/>
        </w:rPr>
        <w:t>ly</w:t>
      </w:r>
      <w:r w:rsidRPr="004007F2">
        <w:rPr>
          <w:szCs w:val="22"/>
        </w:rPr>
        <w:t xml:space="preserve"> workin</w:t>
      </w:r>
      <w:r w:rsidR="00620D3F" w:rsidRPr="004007F2">
        <w:rPr>
          <w:szCs w:val="22"/>
        </w:rPr>
        <w:t xml:space="preserve">g with all </w:t>
      </w:r>
      <w:r w:rsidR="004B1D87" w:rsidRPr="004007F2">
        <w:rPr>
          <w:szCs w:val="22"/>
        </w:rPr>
        <w:t xml:space="preserve">other </w:t>
      </w:r>
      <w:r w:rsidR="00620D3F" w:rsidRPr="004007F2">
        <w:rPr>
          <w:szCs w:val="22"/>
        </w:rPr>
        <w:t xml:space="preserve">service providers in the Prison to identify and </w:t>
      </w:r>
      <w:r w:rsidR="00D9649C">
        <w:rPr>
          <w:szCs w:val="22"/>
        </w:rPr>
        <w:t>minimise</w:t>
      </w:r>
      <w:r w:rsidR="00D9649C" w:rsidRPr="004007F2">
        <w:rPr>
          <w:szCs w:val="22"/>
        </w:rPr>
        <w:t xml:space="preserve"> </w:t>
      </w:r>
      <w:r w:rsidR="009A4D5C" w:rsidRPr="004007F2">
        <w:rPr>
          <w:szCs w:val="22"/>
        </w:rPr>
        <w:t>P</w:t>
      </w:r>
      <w:r w:rsidR="00E13E88" w:rsidRPr="004007F2">
        <w:rPr>
          <w:szCs w:val="22"/>
        </w:rPr>
        <w:t>risoner</w:t>
      </w:r>
      <w:r w:rsidR="00620D3F" w:rsidRPr="004007F2">
        <w:rPr>
          <w:szCs w:val="22"/>
        </w:rPr>
        <w:t xml:space="preserve"> appointment clashes (including </w:t>
      </w:r>
      <w:r w:rsidR="00E114E0" w:rsidRPr="004007F2">
        <w:rPr>
          <w:szCs w:val="22"/>
        </w:rPr>
        <w:t xml:space="preserve">family and </w:t>
      </w:r>
      <w:r w:rsidR="00620D3F" w:rsidRPr="004007F2">
        <w:rPr>
          <w:szCs w:val="22"/>
        </w:rPr>
        <w:t>legal visits);</w:t>
      </w:r>
    </w:p>
    <w:p w14:paraId="29DA9CB4" w14:textId="24556BAC" w:rsidR="008C2BB7" w:rsidRPr="004007F2" w:rsidRDefault="00620D3F" w:rsidP="00350B46">
      <w:pPr>
        <w:pStyle w:val="Level3"/>
        <w:spacing w:line="312" w:lineRule="auto"/>
        <w:jc w:val="both"/>
        <w:rPr>
          <w:szCs w:val="22"/>
        </w:rPr>
      </w:pPr>
      <w:r w:rsidRPr="004007F2">
        <w:rPr>
          <w:szCs w:val="22"/>
        </w:rPr>
        <w:t xml:space="preserve">ensuring that a robust disability liaison function is in place which covers all disabilities including physical and </w:t>
      </w:r>
      <w:r w:rsidR="009B7941">
        <w:rPr>
          <w:szCs w:val="22"/>
        </w:rPr>
        <w:t>neuro-diverse</w:t>
      </w:r>
      <w:r w:rsidR="00D961BE">
        <w:rPr>
          <w:szCs w:val="22"/>
        </w:rPr>
        <w:t xml:space="preserve"> disabilities</w:t>
      </w:r>
      <w:r w:rsidR="009B7941">
        <w:rPr>
          <w:szCs w:val="22"/>
        </w:rPr>
        <w:t xml:space="preserve"> including </w:t>
      </w:r>
      <w:r w:rsidRPr="004007F2">
        <w:rPr>
          <w:szCs w:val="22"/>
        </w:rPr>
        <w:t>learn</w:t>
      </w:r>
      <w:r w:rsidR="00FE5385" w:rsidRPr="004007F2">
        <w:rPr>
          <w:szCs w:val="22"/>
        </w:rPr>
        <w:t>ing disability and difficulties</w:t>
      </w:r>
      <w:r w:rsidR="00282C3D" w:rsidRPr="004007F2">
        <w:rPr>
          <w:szCs w:val="22"/>
        </w:rPr>
        <w:t xml:space="preserve">, autistic spectrum conditions </w:t>
      </w:r>
      <w:r w:rsidRPr="004007F2">
        <w:rPr>
          <w:szCs w:val="22"/>
        </w:rPr>
        <w:t xml:space="preserve">and other matters to comply with </w:t>
      </w:r>
      <w:r w:rsidR="00267AD6" w:rsidRPr="004007F2">
        <w:rPr>
          <w:szCs w:val="22"/>
        </w:rPr>
        <w:t>all</w:t>
      </w:r>
      <w:r w:rsidRPr="004007F2">
        <w:rPr>
          <w:szCs w:val="22"/>
        </w:rPr>
        <w:t xml:space="preserve"> Legislation relating to equality and disability</w:t>
      </w:r>
      <w:r w:rsidR="00E114E0" w:rsidRPr="004007F2">
        <w:rPr>
          <w:szCs w:val="22"/>
        </w:rPr>
        <w:t xml:space="preserve"> pursuant to </w:t>
      </w:r>
      <w:r w:rsidR="004604A2" w:rsidRPr="00BE3A3D">
        <w:rPr>
          <w:b/>
          <w:szCs w:val="22"/>
        </w:rPr>
        <w:t>clause </w:t>
      </w:r>
      <w:r w:rsidR="00114C91" w:rsidRPr="00BE3A3D">
        <w:rPr>
          <w:b/>
          <w:szCs w:val="22"/>
        </w:rPr>
        <w:t>2</w:t>
      </w:r>
      <w:r w:rsidR="00657438" w:rsidRPr="00BE3A3D">
        <w:rPr>
          <w:b/>
          <w:szCs w:val="22"/>
        </w:rPr>
        <w:t>9</w:t>
      </w:r>
      <w:r w:rsidR="004B1D87" w:rsidRPr="00BE3A3D">
        <w:rPr>
          <w:b/>
          <w:szCs w:val="22"/>
        </w:rPr>
        <w:t xml:space="preserve"> (Equality and Diversity)</w:t>
      </w:r>
      <w:r w:rsidR="008C2BB7" w:rsidRPr="003F506B">
        <w:rPr>
          <w:szCs w:val="22"/>
        </w:rPr>
        <w:t>;</w:t>
      </w:r>
      <w:r w:rsidRPr="004007F2">
        <w:rPr>
          <w:szCs w:val="22"/>
        </w:rPr>
        <w:t xml:space="preserve"> </w:t>
      </w:r>
    </w:p>
    <w:p w14:paraId="42BA6634" w14:textId="1E667624" w:rsidR="009B3A81" w:rsidRPr="004007F2" w:rsidRDefault="00620D3F" w:rsidP="00350B46">
      <w:pPr>
        <w:pStyle w:val="Level3"/>
        <w:spacing w:line="312" w:lineRule="auto"/>
        <w:jc w:val="both"/>
        <w:rPr>
          <w:szCs w:val="22"/>
        </w:rPr>
      </w:pPr>
      <w:r w:rsidRPr="004007F2">
        <w:rPr>
          <w:szCs w:val="22"/>
        </w:rPr>
        <w:t>ensur</w:t>
      </w:r>
      <w:r w:rsidR="008C2BB7" w:rsidRPr="004007F2">
        <w:rPr>
          <w:szCs w:val="22"/>
        </w:rPr>
        <w:t>ing</w:t>
      </w:r>
      <w:r w:rsidRPr="004007F2">
        <w:rPr>
          <w:szCs w:val="22"/>
        </w:rPr>
        <w:t xml:space="preserve"> that </w:t>
      </w:r>
      <w:r w:rsidR="00DC2B5E" w:rsidRPr="004007F2">
        <w:rPr>
          <w:szCs w:val="22"/>
        </w:rPr>
        <w:t xml:space="preserve">all </w:t>
      </w:r>
      <w:r w:rsidR="00E13E88" w:rsidRPr="004007F2">
        <w:rPr>
          <w:szCs w:val="22"/>
        </w:rPr>
        <w:t>Prisoners</w:t>
      </w:r>
      <w:r w:rsidRPr="004007F2">
        <w:rPr>
          <w:szCs w:val="22"/>
        </w:rPr>
        <w:t xml:space="preserve"> are assessed for a potential learning disability</w:t>
      </w:r>
      <w:r w:rsidR="00282C3D" w:rsidRPr="004007F2">
        <w:rPr>
          <w:szCs w:val="22"/>
        </w:rPr>
        <w:t xml:space="preserve"> or autistic spectrum condition</w:t>
      </w:r>
      <w:r w:rsidRPr="004007F2">
        <w:rPr>
          <w:szCs w:val="22"/>
        </w:rPr>
        <w:t xml:space="preserve"> using a recognised screening tool </w:t>
      </w:r>
      <w:r w:rsidR="00DC2B5E" w:rsidRPr="004007F2">
        <w:rPr>
          <w:szCs w:val="22"/>
        </w:rPr>
        <w:t>(</w:t>
      </w:r>
      <w:r w:rsidRPr="004007F2">
        <w:rPr>
          <w:szCs w:val="22"/>
        </w:rPr>
        <w:t xml:space="preserve">in line with </w:t>
      </w:r>
      <w:r w:rsidR="00DC2B5E" w:rsidRPr="004007F2">
        <w:rPr>
          <w:szCs w:val="22"/>
        </w:rPr>
        <w:t xml:space="preserve">such </w:t>
      </w:r>
      <w:r w:rsidRPr="004007F2">
        <w:rPr>
          <w:szCs w:val="22"/>
        </w:rPr>
        <w:t xml:space="preserve">specifications and instructions </w:t>
      </w:r>
      <w:r w:rsidR="00DC2B5E" w:rsidRPr="004007F2">
        <w:rPr>
          <w:szCs w:val="22"/>
        </w:rPr>
        <w:t xml:space="preserve">as may be provided by </w:t>
      </w:r>
      <w:r w:rsidRPr="004007F2">
        <w:rPr>
          <w:szCs w:val="22"/>
        </w:rPr>
        <w:t xml:space="preserve">the </w:t>
      </w:r>
      <w:r w:rsidR="00A60A8D">
        <w:rPr>
          <w:szCs w:val="22"/>
        </w:rPr>
        <w:t>Healthcare Provider</w:t>
      </w:r>
      <w:r w:rsidR="00DC2B5E" w:rsidRPr="004007F2">
        <w:rPr>
          <w:szCs w:val="22"/>
        </w:rPr>
        <w:t>)</w:t>
      </w:r>
      <w:r w:rsidRPr="004007F2">
        <w:rPr>
          <w:szCs w:val="22"/>
        </w:rPr>
        <w:t xml:space="preserve"> and that such information is shared with </w:t>
      </w:r>
      <w:r w:rsidR="00E13E88" w:rsidRPr="004007F2">
        <w:rPr>
          <w:szCs w:val="22"/>
        </w:rPr>
        <w:t>Healthcare Providers</w:t>
      </w:r>
      <w:r w:rsidR="00267AD6" w:rsidRPr="004007F2">
        <w:rPr>
          <w:szCs w:val="22"/>
        </w:rPr>
        <w:t xml:space="preserve"> and</w:t>
      </w:r>
      <w:r w:rsidRPr="004007F2">
        <w:rPr>
          <w:szCs w:val="22"/>
        </w:rPr>
        <w:t xml:space="preserve"> other </w:t>
      </w:r>
      <w:r w:rsidR="00771DCF" w:rsidRPr="004007F2">
        <w:rPr>
          <w:szCs w:val="22"/>
        </w:rPr>
        <w:t>Relevant Authorit</w:t>
      </w:r>
      <w:r w:rsidR="00DC2B5E" w:rsidRPr="004007F2">
        <w:rPr>
          <w:szCs w:val="22"/>
        </w:rPr>
        <w:t>ies</w:t>
      </w:r>
      <w:r w:rsidR="00771DCF" w:rsidRPr="004007F2">
        <w:rPr>
          <w:szCs w:val="22"/>
        </w:rPr>
        <w:t xml:space="preserve"> </w:t>
      </w:r>
      <w:r w:rsidRPr="004007F2">
        <w:rPr>
          <w:szCs w:val="22"/>
        </w:rPr>
        <w:t xml:space="preserve">to inform the </w:t>
      </w:r>
      <w:r w:rsidR="00E13E88" w:rsidRPr="004007F2">
        <w:rPr>
          <w:szCs w:val="22"/>
        </w:rPr>
        <w:t>Prisoner</w:t>
      </w:r>
      <w:r w:rsidR="000102AF">
        <w:rPr>
          <w:szCs w:val="22"/>
        </w:rPr>
        <w:t>'</w:t>
      </w:r>
      <w:r w:rsidR="00267AD6" w:rsidRPr="004007F2">
        <w:rPr>
          <w:szCs w:val="22"/>
        </w:rPr>
        <w:t xml:space="preserve">s </w:t>
      </w:r>
      <w:r w:rsidR="00441E79" w:rsidRPr="004007F2">
        <w:rPr>
          <w:szCs w:val="22"/>
        </w:rPr>
        <w:t xml:space="preserve">overall </w:t>
      </w:r>
      <w:r w:rsidR="00267AD6" w:rsidRPr="004007F2">
        <w:rPr>
          <w:szCs w:val="22"/>
        </w:rPr>
        <w:t>management</w:t>
      </w:r>
      <w:r w:rsidR="00E114E0" w:rsidRPr="004007F2">
        <w:rPr>
          <w:szCs w:val="22"/>
        </w:rPr>
        <w:t xml:space="preserve"> </w:t>
      </w:r>
      <w:r w:rsidR="00441E79" w:rsidRPr="004007F2">
        <w:rPr>
          <w:szCs w:val="22"/>
        </w:rPr>
        <w:t xml:space="preserve">by the Contractor </w:t>
      </w:r>
      <w:r w:rsidR="00E114E0" w:rsidRPr="00534969">
        <w:rPr>
          <w:szCs w:val="22"/>
        </w:rPr>
        <w:t xml:space="preserve">pursuant to </w:t>
      </w:r>
      <w:r w:rsidR="00441E79" w:rsidRPr="00BE3A3D">
        <w:rPr>
          <w:b/>
          <w:szCs w:val="22"/>
        </w:rPr>
        <w:t>P</w:t>
      </w:r>
      <w:r w:rsidR="00E114E0" w:rsidRPr="00BE3A3D">
        <w:rPr>
          <w:b/>
          <w:szCs w:val="22"/>
        </w:rPr>
        <w:t xml:space="preserve">art 1 </w:t>
      </w:r>
      <w:r w:rsidR="00441E79" w:rsidRPr="00BE3A3D">
        <w:rPr>
          <w:b/>
          <w:szCs w:val="22"/>
        </w:rPr>
        <w:t>(</w:t>
      </w:r>
      <w:r w:rsidR="00E114E0" w:rsidRPr="00BE3A3D">
        <w:rPr>
          <w:b/>
          <w:szCs w:val="22"/>
        </w:rPr>
        <w:t>Custodial Service</w:t>
      </w:r>
      <w:r w:rsidR="009A6109" w:rsidRPr="00BE3A3D">
        <w:rPr>
          <w:b/>
          <w:szCs w:val="22"/>
        </w:rPr>
        <w:t>s</w:t>
      </w:r>
      <w:r w:rsidR="00441E79" w:rsidRPr="00BE3A3D">
        <w:rPr>
          <w:b/>
          <w:szCs w:val="22"/>
        </w:rPr>
        <w:t xml:space="preserve">) </w:t>
      </w:r>
      <w:r w:rsidR="00441E79" w:rsidRPr="00BE3A3D">
        <w:rPr>
          <w:szCs w:val="22"/>
        </w:rPr>
        <w:t>of</w:t>
      </w:r>
      <w:r w:rsidR="00441E79" w:rsidRPr="00BE3A3D">
        <w:rPr>
          <w:b/>
          <w:szCs w:val="22"/>
        </w:rPr>
        <w:t xml:space="preserve"> Schedule 1 (Authority</w:t>
      </w:r>
      <w:r w:rsidR="000102AF">
        <w:rPr>
          <w:b/>
          <w:szCs w:val="22"/>
        </w:rPr>
        <w:t>'</w:t>
      </w:r>
      <w:r w:rsidR="00441E79" w:rsidRPr="00BE3A3D">
        <w:rPr>
          <w:b/>
          <w:szCs w:val="22"/>
        </w:rPr>
        <w:t xml:space="preserve">s Custodial </w:t>
      </w:r>
      <w:r w:rsidR="00B563B8" w:rsidRPr="00BE3A3D">
        <w:rPr>
          <w:b/>
          <w:szCs w:val="22"/>
        </w:rPr>
        <w:t xml:space="preserve">Service </w:t>
      </w:r>
      <w:r w:rsidR="00441E79" w:rsidRPr="00BE3A3D">
        <w:rPr>
          <w:b/>
          <w:szCs w:val="22"/>
        </w:rPr>
        <w:t>Requirements)</w:t>
      </w:r>
      <w:r w:rsidRPr="00BE3A3D">
        <w:rPr>
          <w:b/>
          <w:szCs w:val="22"/>
        </w:rPr>
        <w:t>;</w:t>
      </w:r>
      <w:r w:rsidR="00DC2B5E" w:rsidRPr="004007F2">
        <w:rPr>
          <w:szCs w:val="22"/>
        </w:rPr>
        <w:t xml:space="preserve"> </w:t>
      </w:r>
    </w:p>
    <w:p w14:paraId="03EFB74E" w14:textId="09246F95" w:rsidR="009B3A81" w:rsidRDefault="00620D3F" w:rsidP="00350B46">
      <w:pPr>
        <w:pStyle w:val="Level3"/>
        <w:spacing w:line="312" w:lineRule="auto"/>
        <w:jc w:val="both"/>
        <w:rPr>
          <w:szCs w:val="22"/>
        </w:rPr>
      </w:pPr>
      <w:r w:rsidRPr="004007F2">
        <w:rPr>
          <w:szCs w:val="22"/>
        </w:rPr>
        <w:t xml:space="preserve">ensuring </w:t>
      </w:r>
      <w:r w:rsidR="008121D8">
        <w:rPr>
          <w:szCs w:val="22"/>
        </w:rPr>
        <w:t xml:space="preserve">due regard </w:t>
      </w:r>
      <w:r w:rsidR="00B077C6">
        <w:rPr>
          <w:szCs w:val="22"/>
        </w:rPr>
        <w:t xml:space="preserve">is given </w:t>
      </w:r>
      <w:r w:rsidR="008121D8">
        <w:rPr>
          <w:szCs w:val="22"/>
        </w:rPr>
        <w:t>to</w:t>
      </w:r>
      <w:r w:rsidR="00771DCF" w:rsidRPr="004007F2">
        <w:rPr>
          <w:szCs w:val="22"/>
        </w:rPr>
        <w:t xml:space="preserve"> Healthcare Provider</w:t>
      </w:r>
      <w:r w:rsidR="00441E79" w:rsidRPr="004007F2">
        <w:rPr>
          <w:szCs w:val="22"/>
        </w:rPr>
        <w:t>s</w:t>
      </w:r>
      <w:r w:rsidR="00771DCF" w:rsidRPr="004007F2">
        <w:rPr>
          <w:szCs w:val="22"/>
        </w:rPr>
        <w:t xml:space="preserve"> </w:t>
      </w:r>
      <w:r w:rsidRPr="004007F2">
        <w:rPr>
          <w:szCs w:val="22"/>
        </w:rPr>
        <w:t>in th</w:t>
      </w:r>
      <w:r w:rsidR="009B3A81" w:rsidRPr="004007F2">
        <w:rPr>
          <w:szCs w:val="22"/>
        </w:rPr>
        <w:t xml:space="preserve">e resettlement process </w:t>
      </w:r>
      <w:r w:rsidR="00DC2B5E" w:rsidRPr="004007F2">
        <w:rPr>
          <w:szCs w:val="22"/>
        </w:rPr>
        <w:t xml:space="preserve">and </w:t>
      </w:r>
      <w:r w:rsidR="009B3A81" w:rsidRPr="004007F2">
        <w:rPr>
          <w:szCs w:val="22"/>
        </w:rPr>
        <w:t>ensuring</w:t>
      </w:r>
      <w:r w:rsidRPr="004007F2">
        <w:rPr>
          <w:szCs w:val="22"/>
        </w:rPr>
        <w:t xml:space="preserve"> </w:t>
      </w:r>
      <w:r w:rsidR="00DC2B5E" w:rsidRPr="004007F2">
        <w:rPr>
          <w:szCs w:val="22"/>
        </w:rPr>
        <w:t xml:space="preserve">there is </w:t>
      </w:r>
      <w:r w:rsidRPr="004007F2">
        <w:rPr>
          <w:szCs w:val="22"/>
        </w:rPr>
        <w:t xml:space="preserve">continuity of care and </w:t>
      </w:r>
      <w:r w:rsidR="00D8664D" w:rsidRPr="004007F2">
        <w:rPr>
          <w:szCs w:val="22"/>
        </w:rPr>
        <w:t xml:space="preserve">a </w:t>
      </w:r>
      <w:r w:rsidRPr="004007F2">
        <w:rPr>
          <w:szCs w:val="22"/>
        </w:rPr>
        <w:t>comprehensive discha</w:t>
      </w:r>
      <w:r w:rsidR="009B3A81" w:rsidRPr="004007F2">
        <w:rPr>
          <w:szCs w:val="22"/>
        </w:rPr>
        <w:t>rge plan completed</w:t>
      </w:r>
      <w:r w:rsidRPr="004007F2">
        <w:rPr>
          <w:szCs w:val="22"/>
        </w:rPr>
        <w:t xml:space="preserve"> </w:t>
      </w:r>
      <w:r w:rsidR="00D8664D" w:rsidRPr="004007F2">
        <w:rPr>
          <w:szCs w:val="22"/>
        </w:rPr>
        <w:t>(</w:t>
      </w:r>
      <w:r w:rsidRPr="004007F2">
        <w:rPr>
          <w:szCs w:val="22"/>
        </w:rPr>
        <w:t xml:space="preserve">including the sharing of information about </w:t>
      </w:r>
      <w:r w:rsidR="00E13E88" w:rsidRPr="004007F2">
        <w:rPr>
          <w:szCs w:val="22"/>
        </w:rPr>
        <w:t>Prisoners</w:t>
      </w:r>
      <w:r w:rsidRPr="004007F2">
        <w:rPr>
          <w:szCs w:val="22"/>
        </w:rPr>
        <w:t xml:space="preserve"> and the facilitation of </w:t>
      </w:r>
      <w:r w:rsidR="00E13E88" w:rsidRPr="004007F2">
        <w:rPr>
          <w:szCs w:val="22"/>
        </w:rPr>
        <w:t>Prisoner</w:t>
      </w:r>
      <w:r w:rsidRPr="004007F2">
        <w:rPr>
          <w:szCs w:val="22"/>
        </w:rPr>
        <w:t xml:space="preserve"> consent to sharing information</w:t>
      </w:r>
      <w:r w:rsidR="00E114E0" w:rsidRPr="004007F2">
        <w:rPr>
          <w:szCs w:val="22"/>
        </w:rPr>
        <w:t xml:space="preserve"> </w:t>
      </w:r>
      <w:r w:rsidR="00E114E0" w:rsidRPr="00534969">
        <w:rPr>
          <w:szCs w:val="22"/>
        </w:rPr>
        <w:t xml:space="preserve">pursuant to </w:t>
      </w:r>
      <w:r w:rsidR="00D8664D" w:rsidRPr="00BE3A3D">
        <w:rPr>
          <w:b/>
          <w:szCs w:val="22"/>
        </w:rPr>
        <w:t>Part 1</w:t>
      </w:r>
      <w:r w:rsidR="00322723">
        <w:rPr>
          <w:b/>
          <w:szCs w:val="22"/>
        </w:rPr>
        <w:t xml:space="preserve"> </w:t>
      </w:r>
      <w:r w:rsidR="00D8664D" w:rsidRPr="00BE3A3D">
        <w:rPr>
          <w:b/>
          <w:szCs w:val="22"/>
        </w:rPr>
        <w:t>(</w:t>
      </w:r>
      <w:r w:rsidR="00E114E0" w:rsidRPr="00BE3A3D">
        <w:rPr>
          <w:b/>
          <w:szCs w:val="22"/>
        </w:rPr>
        <w:t>Custodial Service</w:t>
      </w:r>
      <w:r w:rsidR="009A6109" w:rsidRPr="00BE3A3D">
        <w:rPr>
          <w:b/>
          <w:szCs w:val="22"/>
        </w:rPr>
        <w:t>s</w:t>
      </w:r>
      <w:r w:rsidR="00D8664D" w:rsidRPr="00BE3A3D">
        <w:rPr>
          <w:b/>
          <w:szCs w:val="22"/>
        </w:rPr>
        <w:t>)</w:t>
      </w:r>
      <w:r w:rsidR="00D8664D" w:rsidRPr="007B6233">
        <w:rPr>
          <w:szCs w:val="22"/>
        </w:rPr>
        <w:t xml:space="preserve"> of </w:t>
      </w:r>
      <w:r w:rsidR="00D8664D" w:rsidRPr="00BE3A3D">
        <w:rPr>
          <w:b/>
          <w:szCs w:val="22"/>
        </w:rPr>
        <w:t>Schedule 1 (Authority</w:t>
      </w:r>
      <w:r w:rsidR="000102AF">
        <w:rPr>
          <w:b/>
          <w:szCs w:val="22"/>
        </w:rPr>
        <w:t>'</w:t>
      </w:r>
      <w:r w:rsidR="00D8664D" w:rsidRPr="00BE3A3D">
        <w:rPr>
          <w:b/>
          <w:szCs w:val="22"/>
        </w:rPr>
        <w:t xml:space="preserve">s Custodial </w:t>
      </w:r>
      <w:r w:rsidR="00B563B8" w:rsidRPr="00BE3A3D">
        <w:rPr>
          <w:b/>
          <w:szCs w:val="22"/>
        </w:rPr>
        <w:t xml:space="preserve">Service </w:t>
      </w:r>
      <w:r w:rsidR="00D8664D" w:rsidRPr="00BE3A3D">
        <w:rPr>
          <w:b/>
          <w:szCs w:val="22"/>
        </w:rPr>
        <w:t>Requirements)</w:t>
      </w:r>
      <w:r w:rsidR="008104D5" w:rsidRPr="003F506B">
        <w:rPr>
          <w:szCs w:val="22"/>
        </w:rPr>
        <w:t xml:space="preserve"> and the</w:t>
      </w:r>
      <w:r w:rsidR="004604A2">
        <w:rPr>
          <w:szCs w:val="22"/>
        </w:rPr>
        <w:t xml:space="preserve"> provisions of </w:t>
      </w:r>
      <w:r w:rsidR="000102AF">
        <w:rPr>
          <w:b/>
          <w:szCs w:val="22"/>
        </w:rPr>
        <w:t>c</w:t>
      </w:r>
      <w:r w:rsidR="004604A2" w:rsidRPr="00BE3A3D">
        <w:rPr>
          <w:b/>
          <w:szCs w:val="22"/>
        </w:rPr>
        <w:t>lause </w:t>
      </w:r>
      <w:r w:rsidR="008E7005" w:rsidRPr="00BE3A3D">
        <w:rPr>
          <w:b/>
          <w:szCs w:val="22"/>
        </w:rPr>
        <w:t>65</w:t>
      </w:r>
      <w:r w:rsidR="008104D5" w:rsidRPr="00BE3A3D">
        <w:rPr>
          <w:b/>
          <w:szCs w:val="22"/>
        </w:rPr>
        <w:t xml:space="preserve"> (Data Protection)</w:t>
      </w:r>
      <w:r w:rsidR="00D8664D" w:rsidRPr="00BE3A3D">
        <w:rPr>
          <w:szCs w:val="22"/>
        </w:rPr>
        <w:t>)</w:t>
      </w:r>
      <w:r w:rsidRPr="00BE3A3D">
        <w:rPr>
          <w:szCs w:val="22"/>
        </w:rPr>
        <w:t>;</w:t>
      </w:r>
    </w:p>
    <w:p w14:paraId="6E00F9CE" w14:textId="1754FA93" w:rsidR="005F507B" w:rsidRDefault="005F507B" w:rsidP="005F507B">
      <w:pPr>
        <w:pStyle w:val="Level3"/>
        <w:spacing w:line="312" w:lineRule="auto"/>
        <w:jc w:val="both"/>
      </w:pPr>
      <w:bookmarkStart w:id="23" w:name="_Hlk86321154"/>
      <w:r>
        <w:t>ensuring due regard is given to Healthcare Providers</w:t>
      </w:r>
      <w:r w:rsidR="000369EE">
        <w:t xml:space="preserve">, including </w:t>
      </w:r>
      <w:r w:rsidR="00E45C40">
        <w:t>d</w:t>
      </w:r>
      <w:r w:rsidR="000369EE">
        <w:t xml:space="preserve">rugs and </w:t>
      </w:r>
      <w:r w:rsidR="00E45C40">
        <w:t>s</w:t>
      </w:r>
      <w:r w:rsidR="000369EE">
        <w:t xml:space="preserve">ubstance </w:t>
      </w:r>
      <w:r w:rsidR="00E45C40">
        <w:t>m</w:t>
      </w:r>
      <w:r w:rsidR="000369EE">
        <w:t>isuse service providers</w:t>
      </w:r>
      <w:r>
        <w:t xml:space="preserve"> and continuity of care is maintained for all Prisoners where any Prisoner is transferred to another </w:t>
      </w:r>
      <w:r w:rsidR="00D902BF">
        <w:t>p</w:t>
      </w:r>
      <w:r>
        <w:t>rison</w:t>
      </w:r>
      <w:r w:rsidR="00C276FB">
        <w:t xml:space="preserve"> (including the sharing of information about Prisoners and the facilitation of Prisoner consent to sharing information pursuant to </w:t>
      </w:r>
      <w:r w:rsidR="00C276FB" w:rsidRPr="302208E4">
        <w:rPr>
          <w:b/>
        </w:rPr>
        <w:t>Part 1 (Custodial Services)</w:t>
      </w:r>
      <w:r w:rsidR="00C276FB">
        <w:t xml:space="preserve"> of </w:t>
      </w:r>
      <w:r w:rsidR="00C276FB" w:rsidRPr="302208E4">
        <w:rPr>
          <w:b/>
        </w:rPr>
        <w:t>Schedule 1 (Authority's Custodial Service Requirements)</w:t>
      </w:r>
      <w:r w:rsidR="00C276FB">
        <w:t xml:space="preserve"> and the provisions of </w:t>
      </w:r>
      <w:r w:rsidR="00C276FB" w:rsidRPr="302208E4">
        <w:rPr>
          <w:b/>
        </w:rPr>
        <w:t>clause 65 (Data Protection)</w:t>
      </w:r>
      <w:r w:rsidR="00C276FB">
        <w:t>)</w:t>
      </w:r>
      <w:r>
        <w:t>;</w:t>
      </w:r>
    </w:p>
    <w:bookmarkEnd w:id="23"/>
    <w:p w14:paraId="1E57D9B8" w14:textId="4840F460" w:rsidR="009B3A81" w:rsidRPr="004007F2" w:rsidRDefault="00620D3F" w:rsidP="00350B46">
      <w:pPr>
        <w:pStyle w:val="Level3"/>
        <w:spacing w:line="312" w:lineRule="auto"/>
        <w:jc w:val="both"/>
        <w:rPr>
          <w:szCs w:val="22"/>
        </w:rPr>
      </w:pPr>
      <w:r w:rsidRPr="004007F2">
        <w:rPr>
          <w:szCs w:val="22"/>
        </w:rPr>
        <w:t xml:space="preserve">ensuring </w:t>
      </w:r>
      <w:r w:rsidR="00B077C6">
        <w:rPr>
          <w:szCs w:val="22"/>
        </w:rPr>
        <w:t xml:space="preserve">that </w:t>
      </w:r>
      <w:r w:rsidR="00E13E88" w:rsidRPr="004007F2">
        <w:rPr>
          <w:szCs w:val="22"/>
        </w:rPr>
        <w:t>Prisoners</w:t>
      </w:r>
      <w:r w:rsidRPr="004007F2">
        <w:rPr>
          <w:szCs w:val="22"/>
        </w:rPr>
        <w:t xml:space="preserve"> have</w:t>
      </w:r>
      <w:r w:rsidR="00301998">
        <w:rPr>
          <w:szCs w:val="22"/>
        </w:rPr>
        <w:t>, at the cost of the Contractor,</w:t>
      </w:r>
      <w:r w:rsidRPr="004007F2">
        <w:rPr>
          <w:szCs w:val="22"/>
        </w:rPr>
        <w:t xml:space="preserve"> access to </w:t>
      </w:r>
      <w:r w:rsidR="00301998">
        <w:rPr>
          <w:szCs w:val="22"/>
        </w:rPr>
        <w:t xml:space="preserve">suitable </w:t>
      </w:r>
      <w:r w:rsidRPr="004007F2">
        <w:rPr>
          <w:szCs w:val="22"/>
        </w:rPr>
        <w:t xml:space="preserve">translators and other assistance if </w:t>
      </w:r>
      <w:r w:rsidR="008104D5" w:rsidRPr="004007F2">
        <w:rPr>
          <w:szCs w:val="22"/>
        </w:rPr>
        <w:t xml:space="preserve">a </w:t>
      </w:r>
      <w:r w:rsidR="00E13E88" w:rsidRPr="004007F2">
        <w:rPr>
          <w:szCs w:val="22"/>
        </w:rPr>
        <w:t>Prisoner</w:t>
      </w:r>
      <w:r w:rsidRPr="004007F2">
        <w:rPr>
          <w:szCs w:val="22"/>
        </w:rPr>
        <w:t xml:space="preserve"> ha</w:t>
      </w:r>
      <w:r w:rsidR="008104D5" w:rsidRPr="004007F2">
        <w:rPr>
          <w:szCs w:val="22"/>
        </w:rPr>
        <w:t>s</w:t>
      </w:r>
      <w:r w:rsidRPr="004007F2">
        <w:rPr>
          <w:szCs w:val="22"/>
        </w:rPr>
        <w:t xml:space="preserve"> communication or other difficulties in line with requirements </w:t>
      </w:r>
      <w:r w:rsidR="008104D5" w:rsidRPr="004007F2">
        <w:rPr>
          <w:szCs w:val="22"/>
        </w:rPr>
        <w:t xml:space="preserve">from time to time </w:t>
      </w:r>
      <w:r w:rsidRPr="004007F2">
        <w:rPr>
          <w:szCs w:val="22"/>
        </w:rPr>
        <w:t>of the Authority</w:t>
      </w:r>
      <w:r w:rsidR="00EA0317" w:rsidRPr="004007F2">
        <w:rPr>
          <w:szCs w:val="22"/>
        </w:rPr>
        <w:t xml:space="preserve"> as set out in </w:t>
      </w:r>
      <w:r w:rsidR="00EA0317" w:rsidRPr="00BE3A3D">
        <w:rPr>
          <w:b/>
          <w:szCs w:val="22"/>
        </w:rPr>
        <w:t>p</w:t>
      </w:r>
      <w:r w:rsidR="00A26365">
        <w:rPr>
          <w:b/>
          <w:szCs w:val="22"/>
        </w:rPr>
        <w:t>aragraph 3</w:t>
      </w:r>
      <w:r w:rsidR="00EA0317" w:rsidRPr="00BE3A3D">
        <w:rPr>
          <w:b/>
          <w:szCs w:val="22"/>
        </w:rPr>
        <w:t xml:space="preserve">.7.3 (Provision for Custodial Services) </w:t>
      </w:r>
      <w:r w:rsidR="00EA0317" w:rsidRPr="000102AF">
        <w:rPr>
          <w:bCs/>
          <w:szCs w:val="22"/>
        </w:rPr>
        <w:t>of</w:t>
      </w:r>
      <w:r w:rsidR="00EA0317" w:rsidRPr="00BE3A3D">
        <w:rPr>
          <w:b/>
          <w:szCs w:val="22"/>
        </w:rPr>
        <w:t xml:space="preserve"> Part 1 (Custodial Services) </w:t>
      </w:r>
      <w:r w:rsidR="00EA0317" w:rsidRPr="00BE3A3D">
        <w:rPr>
          <w:szCs w:val="22"/>
        </w:rPr>
        <w:t>of</w:t>
      </w:r>
      <w:r w:rsidR="00EA0317" w:rsidRPr="00BE3A3D">
        <w:rPr>
          <w:b/>
          <w:szCs w:val="22"/>
        </w:rPr>
        <w:t xml:space="preserve"> Schedule 1 (Authority</w:t>
      </w:r>
      <w:r w:rsidR="000102AF">
        <w:rPr>
          <w:b/>
          <w:szCs w:val="22"/>
        </w:rPr>
        <w:t>'</w:t>
      </w:r>
      <w:r w:rsidR="00EA0317" w:rsidRPr="00BE3A3D">
        <w:rPr>
          <w:b/>
          <w:szCs w:val="22"/>
        </w:rPr>
        <w:t xml:space="preserve">s Custodial </w:t>
      </w:r>
      <w:r w:rsidR="00B563B8" w:rsidRPr="00BE3A3D">
        <w:rPr>
          <w:b/>
          <w:szCs w:val="22"/>
        </w:rPr>
        <w:t xml:space="preserve">Service </w:t>
      </w:r>
      <w:r w:rsidR="00EA0317" w:rsidRPr="00BE3A3D">
        <w:rPr>
          <w:b/>
          <w:szCs w:val="22"/>
        </w:rPr>
        <w:t>Requirements)</w:t>
      </w:r>
      <w:r w:rsidR="009C4448" w:rsidRPr="00BE3A3D">
        <w:rPr>
          <w:b/>
          <w:szCs w:val="22"/>
        </w:rPr>
        <w:t>,</w:t>
      </w:r>
      <w:r w:rsidRPr="004007F2">
        <w:rPr>
          <w:szCs w:val="22"/>
        </w:rPr>
        <w:t xml:space="preserve"> relevant equalities Legislation</w:t>
      </w:r>
      <w:r w:rsidR="009C4448" w:rsidRPr="004007F2">
        <w:rPr>
          <w:szCs w:val="22"/>
        </w:rPr>
        <w:t>,</w:t>
      </w:r>
      <w:r w:rsidRPr="004007F2">
        <w:rPr>
          <w:szCs w:val="22"/>
        </w:rPr>
        <w:t xml:space="preserve"> </w:t>
      </w:r>
      <w:r w:rsidR="009C4448" w:rsidRPr="004007F2">
        <w:rPr>
          <w:szCs w:val="22"/>
        </w:rPr>
        <w:t xml:space="preserve">Authority Policies </w:t>
      </w:r>
      <w:r w:rsidRPr="004007F2">
        <w:rPr>
          <w:szCs w:val="22"/>
        </w:rPr>
        <w:t xml:space="preserve">and </w:t>
      </w:r>
      <w:r w:rsidR="009A4D5C" w:rsidRPr="004007F2">
        <w:rPr>
          <w:szCs w:val="22"/>
        </w:rPr>
        <w:t xml:space="preserve">best </w:t>
      </w:r>
      <w:r w:rsidRPr="004007F2">
        <w:rPr>
          <w:szCs w:val="22"/>
        </w:rPr>
        <w:t>practice guidance;</w:t>
      </w:r>
    </w:p>
    <w:p w14:paraId="2B482C08" w14:textId="77777777" w:rsidR="009B3A81" w:rsidRPr="004007F2" w:rsidRDefault="00620D3F" w:rsidP="00350B46">
      <w:pPr>
        <w:pStyle w:val="Level3"/>
        <w:spacing w:line="312" w:lineRule="auto"/>
        <w:jc w:val="both"/>
        <w:rPr>
          <w:szCs w:val="22"/>
        </w:rPr>
      </w:pPr>
      <w:r w:rsidRPr="004007F2">
        <w:rPr>
          <w:szCs w:val="22"/>
        </w:rPr>
        <w:lastRenderedPageBreak/>
        <w:t xml:space="preserve">enabling the involvement of </w:t>
      </w:r>
      <w:r w:rsidR="00E13E88" w:rsidRPr="004007F2">
        <w:rPr>
          <w:szCs w:val="22"/>
        </w:rPr>
        <w:t>Prisoners</w:t>
      </w:r>
      <w:r w:rsidRPr="004007F2">
        <w:rPr>
          <w:szCs w:val="22"/>
        </w:rPr>
        <w:t xml:space="preserve"> in the</w:t>
      </w:r>
      <w:r w:rsidR="00E13E88" w:rsidRPr="004007F2">
        <w:rPr>
          <w:szCs w:val="22"/>
        </w:rPr>
        <w:t xml:space="preserve"> </w:t>
      </w:r>
      <w:r w:rsidR="008E7005" w:rsidRPr="004007F2">
        <w:rPr>
          <w:szCs w:val="22"/>
        </w:rPr>
        <w:t xml:space="preserve">regular </w:t>
      </w:r>
      <w:r w:rsidR="00E13E88" w:rsidRPr="004007F2">
        <w:rPr>
          <w:szCs w:val="22"/>
        </w:rPr>
        <w:t xml:space="preserve">assessment and development of </w:t>
      </w:r>
      <w:r w:rsidR="00F2383F">
        <w:rPr>
          <w:szCs w:val="22"/>
        </w:rPr>
        <w:t>Healthcare Services</w:t>
      </w:r>
      <w:r w:rsidRPr="004007F2">
        <w:rPr>
          <w:szCs w:val="22"/>
        </w:rPr>
        <w:t xml:space="preserve"> by facilitating access to </w:t>
      </w:r>
      <w:r w:rsidR="00E13E88" w:rsidRPr="004007F2">
        <w:rPr>
          <w:szCs w:val="22"/>
        </w:rPr>
        <w:t>Prisoners</w:t>
      </w:r>
      <w:r w:rsidRPr="004007F2">
        <w:rPr>
          <w:szCs w:val="22"/>
        </w:rPr>
        <w:t xml:space="preserve"> </w:t>
      </w:r>
      <w:r w:rsidR="008104D5" w:rsidRPr="004007F2">
        <w:rPr>
          <w:szCs w:val="22"/>
        </w:rPr>
        <w:t xml:space="preserve">by </w:t>
      </w:r>
      <w:r w:rsidRPr="004007F2">
        <w:rPr>
          <w:szCs w:val="22"/>
        </w:rPr>
        <w:t xml:space="preserve">those undertaking </w:t>
      </w:r>
      <w:r w:rsidR="00830C59" w:rsidRPr="004007F2">
        <w:rPr>
          <w:szCs w:val="22"/>
        </w:rPr>
        <w:t xml:space="preserve">service development, </w:t>
      </w:r>
      <w:proofErr w:type="gramStart"/>
      <w:r w:rsidR="00830C59" w:rsidRPr="004007F2">
        <w:rPr>
          <w:szCs w:val="22"/>
        </w:rPr>
        <w:t>improvement</w:t>
      </w:r>
      <w:proofErr w:type="gramEnd"/>
      <w:r w:rsidR="00830C59" w:rsidRPr="004007F2">
        <w:rPr>
          <w:szCs w:val="22"/>
        </w:rPr>
        <w:t xml:space="preserve"> </w:t>
      </w:r>
      <w:r w:rsidRPr="004007F2">
        <w:rPr>
          <w:szCs w:val="22"/>
        </w:rPr>
        <w:t xml:space="preserve">and assessment work through </w:t>
      </w:r>
      <w:r w:rsidR="00D8664D" w:rsidRPr="004007F2">
        <w:rPr>
          <w:szCs w:val="22"/>
        </w:rPr>
        <w:t xml:space="preserve">avenues such as </w:t>
      </w:r>
      <w:r w:rsidRPr="004007F2">
        <w:rPr>
          <w:szCs w:val="22"/>
        </w:rPr>
        <w:t xml:space="preserve">focus groups, surveys, </w:t>
      </w:r>
      <w:r w:rsidR="00E13E88" w:rsidRPr="004007F2">
        <w:rPr>
          <w:szCs w:val="22"/>
        </w:rPr>
        <w:t>prisoner</w:t>
      </w:r>
      <w:r w:rsidRPr="004007F2">
        <w:rPr>
          <w:szCs w:val="22"/>
        </w:rPr>
        <w:t xml:space="preserve"> councils and other arrangements</w:t>
      </w:r>
      <w:r w:rsidR="009B3A81" w:rsidRPr="004007F2">
        <w:rPr>
          <w:szCs w:val="22"/>
        </w:rPr>
        <w:t xml:space="preserve">; </w:t>
      </w:r>
    </w:p>
    <w:p w14:paraId="0ACDEDA0" w14:textId="776D7043" w:rsidR="003268A4" w:rsidRPr="004007F2" w:rsidRDefault="005D00E9" w:rsidP="00350B46">
      <w:pPr>
        <w:pStyle w:val="Level3"/>
        <w:spacing w:line="312" w:lineRule="auto"/>
        <w:jc w:val="both"/>
        <w:rPr>
          <w:szCs w:val="22"/>
        </w:rPr>
      </w:pPr>
      <w:r>
        <w:t xml:space="preserve">ensuring that due regard is given to any recommendations made by healthcare professionals and </w:t>
      </w:r>
      <w:r w:rsidR="003B32EB">
        <w:rPr>
          <w:szCs w:val="22"/>
        </w:rPr>
        <w:t>provid</w:t>
      </w:r>
      <w:r>
        <w:rPr>
          <w:szCs w:val="22"/>
        </w:rPr>
        <w:t>ing</w:t>
      </w:r>
      <w:r w:rsidR="003268A4" w:rsidRPr="004007F2">
        <w:rPr>
          <w:szCs w:val="22"/>
        </w:rPr>
        <w:t xml:space="preserve"> </w:t>
      </w:r>
      <w:r w:rsidR="008E7005" w:rsidRPr="004007F2">
        <w:rPr>
          <w:szCs w:val="22"/>
        </w:rPr>
        <w:t>P</w:t>
      </w:r>
      <w:r w:rsidR="000462CA" w:rsidRPr="004007F2">
        <w:rPr>
          <w:szCs w:val="22"/>
        </w:rPr>
        <w:t xml:space="preserve">rison management </w:t>
      </w:r>
      <w:r w:rsidR="003268A4" w:rsidRPr="004007F2">
        <w:rPr>
          <w:szCs w:val="22"/>
        </w:rPr>
        <w:t>support to the management of communicable disease outbreaks</w:t>
      </w:r>
      <w:r w:rsidR="000462CA" w:rsidRPr="004007F2">
        <w:rPr>
          <w:szCs w:val="22"/>
        </w:rPr>
        <w:t xml:space="preserve"> including support to maintaining the health and wellbeing of non-healthcare staff</w:t>
      </w:r>
      <w:r w:rsidR="009A4D5C" w:rsidRPr="004007F2">
        <w:rPr>
          <w:szCs w:val="22"/>
        </w:rPr>
        <w:t xml:space="preserve"> and Prisoners</w:t>
      </w:r>
      <w:r w:rsidR="008104D5" w:rsidRPr="004007F2">
        <w:rPr>
          <w:szCs w:val="22"/>
        </w:rPr>
        <w:t>;</w:t>
      </w:r>
    </w:p>
    <w:p w14:paraId="1921C7E1" w14:textId="77777777" w:rsidR="009B3A81" w:rsidRPr="004007F2" w:rsidRDefault="00620D3F" w:rsidP="00350B46">
      <w:pPr>
        <w:pStyle w:val="Level3"/>
        <w:spacing w:line="312" w:lineRule="auto"/>
        <w:jc w:val="both"/>
        <w:rPr>
          <w:szCs w:val="22"/>
        </w:rPr>
      </w:pPr>
      <w:r w:rsidRPr="004007F2">
        <w:rPr>
          <w:szCs w:val="22"/>
        </w:rPr>
        <w:t xml:space="preserve">encouraging and creating opportunities for the joint management of </w:t>
      </w:r>
      <w:r w:rsidR="009A4D5C" w:rsidRPr="004007F2">
        <w:rPr>
          <w:szCs w:val="22"/>
        </w:rPr>
        <w:t>P</w:t>
      </w:r>
      <w:r w:rsidR="00771DCF" w:rsidRPr="004007F2">
        <w:rPr>
          <w:szCs w:val="22"/>
        </w:rPr>
        <w:t xml:space="preserve">risoners </w:t>
      </w:r>
      <w:r w:rsidRPr="004007F2">
        <w:rPr>
          <w:szCs w:val="22"/>
        </w:rPr>
        <w:t>with</w:t>
      </w:r>
      <w:r w:rsidR="00855490" w:rsidRPr="004007F2">
        <w:rPr>
          <w:szCs w:val="22"/>
        </w:rPr>
        <w:t xml:space="preserve"> </w:t>
      </w:r>
      <w:r w:rsidR="00771DCF" w:rsidRPr="004007F2">
        <w:rPr>
          <w:szCs w:val="22"/>
        </w:rPr>
        <w:t xml:space="preserve">the Healthcare Provider </w:t>
      </w:r>
      <w:r w:rsidRPr="004007F2">
        <w:rPr>
          <w:szCs w:val="22"/>
        </w:rPr>
        <w:t xml:space="preserve">including the use of physical exercise or diet to benefit health, the development of </w:t>
      </w:r>
      <w:r w:rsidR="00ED6478" w:rsidRPr="004007F2">
        <w:rPr>
          <w:szCs w:val="22"/>
        </w:rPr>
        <w:t xml:space="preserve">appropriate </w:t>
      </w:r>
      <w:r w:rsidR="00267AD6" w:rsidRPr="004007F2">
        <w:rPr>
          <w:szCs w:val="22"/>
        </w:rPr>
        <w:t>self-care</w:t>
      </w:r>
      <w:r w:rsidRPr="004007F2">
        <w:rPr>
          <w:szCs w:val="22"/>
        </w:rPr>
        <w:t xml:space="preserve"> programmes, or attendance at case conferences for patients with mental health and/or substance misuse needs</w:t>
      </w:r>
      <w:r w:rsidR="009B3A81" w:rsidRPr="004007F2">
        <w:rPr>
          <w:szCs w:val="22"/>
        </w:rPr>
        <w:t>;</w:t>
      </w:r>
      <w:r w:rsidRPr="004007F2">
        <w:rPr>
          <w:szCs w:val="22"/>
        </w:rPr>
        <w:t xml:space="preserve"> </w:t>
      </w:r>
    </w:p>
    <w:p w14:paraId="3FFDB16B" w14:textId="677B4AB8" w:rsidR="009B3A81" w:rsidRPr="004007F2" w:rsidRDefault="009B3A81" w:rsidP="00350B46">
      <w:pPr>
        <w:pStyle w:val="Level3"/>
        <w:spacing w:line="312" w:lineRule="auto"/>
        <w:jc w:val="both"/>
        <w:rPr>
          <w:szCs w:val="22"/>
        </w:rPr>
      </w:pPr>
      <w:r w:rsidRPr="00B077C6">
        <w:rPr>
          <w:szCs w:val="22"/>
        </w:rPr>
        <w:t>providing</w:t>
      </w:r>
      <w:r w:rsidR="00AA2265" w:rsidRPr="00B077C6">
        <w:rPr>
          <w:szCs w:val="22"/>
        </w:rPr>
        <w:t xml:space="preserve"> Prisoners with a</w:t>
      </w:r>
      <w:r w:rsidR="0074325E" w:rsidRPr="00B077C6">
        <w:rPr>
          <w:szCs w:val="22"/>
        </w:rPr>
        <w:t xml:space="preserve"> healthy </w:t>
      </w:r>
      <w:r w:rsidRPr="00B077C6">
        <w:rPr>
          <w:szCs w:val="22"/>
        </w:rPr>
        <w:t xml:space="preserve">environment and lifestyle opportunities including through healthy </w:t>
      </w:r>
      <w:r w:rsidR="0074325E" w:rsidRPr="00B077C6">
        <w:rPr>
          <w:szCs w:val="22"/>
        </w:rPr>
        <w:t xml:space="preserve">eating </w:t>
      </w:r>
      <w:r w:rsidRPr="00B077C6">
        <w:rPr>
          <w:szCs w:val="22"/>
        </w:rPr>
        <w:t xml:space="preserve">options </w:t>
      </w:r>
      <w:r w:rsidR="0074325E" w:rsidRPr="00B077C6">
        <w:rPr>
          <w:szCs w:val="22"/>
        </w:rPr>
        <w:t>(</w:t>
      </w:r>
      <w:r w:rsidR="000570DC" w:rsidRPr="00303599">
        <w:rPr>
          <w:szCs w:val="22"/>
        </w:rPr>
        <w:t>ensuring</w:t>
      </w:r>
      <w:r w:rsidR="0074325E" w:rsidRPr="00B077C6">
        <w:t xml:space="preserve"> </w:t>
      </w:r>
      <w:r w:rsidR="00ED6478" w:rsidRPr="00B077C6">
        <w:t xml:space="preserve">applicable </w:t>
      </w:r>
      <w:r w:rsidR="0074325E" w:rsidRPr="00B077C6">
        <w:t>national guidelines</w:t>
      </w:r>
      <w:r w:rsidR="000570DC" w:rsidRPr="00303599">
        <w:rPr>
          <w:szCs w:val="22"/>
        </w:rPr>
        <w:t xml:space="preserve"> are adhered to</w:t>
      </w:r>
      <w:r w:rsidR="0074325E" w:rsidRPr="00B077C6">
        <w:rPr>
          <w:szCs w:val="22"/>
        </w:rPr>
        <w:t>), access</w:t>
      </w:r>
      <w:r w:rsidR="0074325E" w:rsidRPr="004007F2">
        <w:rPr>
          <w:szCs w:val="22"/>
        </w:rPr>
        <w:t xml:space="preserve"> to recommended levels of physical activity</w:t>
      </w:r>
      <w:r w:rsidRPr="004007F2">
        <w:rPr>
          <w:szCs w:val="22"/>
        </w:rPr>
        <w:t xml:space="preserve"> and</w:t>
      </w:r>
      <w:r w:rsidR="0074325E" w:rsidRPr="004007F2">
        <w:rPr>
          <w:szCs w:val="22"/>
        </w:rPr>
        <w:t xml:space="preserve"> a smoke free estate </w:t>
      </w:r>
      <w:r w:rsidRPr="004007F2">
        <w:rPr>
          <w:szCs w:val="22"/>
        </w:rPr>
        <w:t>ensuing support for smoking cessation</w:t>
      </w:r>
      <w:r w:rsidR="00AF5946" w:rsidRPr="004007F2">
        <w:rPr>
          <w:szCs w:val="22"/>
        </w:rPr>
        <w:t xml:space="preserve"> </w:t>
      </w:r>
      <w:r w:rsidR="00AF5946" w:rsidRPr="00534969">
        <w:rPr>
          <w:szCs w:val="22"/>
        </w:rPr>
        <w:t xml:space="preserve">pursuant to </w:t>
      </w:r>
      <w:r w:rsidR="00ED6478" w:rsidRPr="00BE3A3D">
        <w:rPr>
          <w:b/>
          <w:szCs w:val="22"/>
        </w:rPr>
        <w:t>P</w:t>
      </w:r>
      <w:r w:rsidR="00AF5946" w:rsidRPr="00BE3A3D">
        <w:rPr>
          <w:b/>
          <w:szCs w:val="22"/>
        </w:rPr>
        <w:t xml:space="preserve">art 1 </w:t>
      </w:r>
      <w:r w:rsidR="00ED6478" w:rsidRPr="00BE3A3D">
        <w:rPr>
          <w:b/>
          <w:szCs w:val="22"/>
        </w:rPr>
        <w:t>(</w:t>
      </w:r>
      <w:r w:rsidR="00AF5946" w:rsidRPr="00BE3A3D">
        <w:rPr>
          <w:b/>
          <w:szCs w:val="22"/>
        </w:rPr>
        <w:t>Custodial Service</w:t>
      </w:r>
      <w:r w:rsidR="009A6109" w:rsidRPr="00BE3A3D">
        <w:rPr>
          <w:b/>
          <w:szCs w:val="22"/>
        </w:rPr>
        <w:t>s</w:t>
      </w:r>
      <w:r w:rsidR="00ED6478" w:rsidRPr="00BE3A3D">
        <w:rPr>
          <w:b/>
          <w:szCs w:val="22"/>
        </w:rPr>
        <w:t>) of Schedule 1 (Authority</w:t>
      </w:r>
      <w:r w:rsidR="000102AF">
        <w:rPr>
          <w:b/>
          <w:szCs w:val="22"/>
        </w:rPr>
        <w:t>'</w:t>
      </w:r>
      <w:r w:rsidR="00ED6478" w:rsidRPr="00BE3A3D">
        <w:rPr>
          <w:b/>
          <w:szCs w:val="22"/>
        </w:rPr>
        <w:t xml:space="preserve">s Custodial </w:t>
      </w:r>
      <w:r w:rsidR="00B563B8" w:rsidRPr="00BE3A3D">
        <w:rPr>
          <w:b/>
          <w:szCs w:val="22"/>
        </w:rPr>
        <w:t xml:space="preserve">Service </w:t>
      </w:r>
      <w:r w:rsidR="00ED6478" w:rsidRPr="00BE3A3D">
        <w:rPr>
          <w:b/>
          <w:szCs w:val="22"/>
        </w:rPr>
        <w:t>Requirements)</w:t>
      </w:r>
      <w:r w:rsidR="00AF5946" w:rsidRPr="00BE3A3D">
        <w:rPr>
          <w:b/>
          <w:szCs w:val="22"/>
        </w:rPr>
        <w:t xml:space="preserve"> </w:t>
      </w:r>
      <w:r w:rsidR="00AF5946" w:rsidRPr="00BE3A3D">
        <w:rPr>
          <w:szCs w:val="22"/>
        </w:rPr>
        <w:t>and</w:t>
      </w:r>
      <w:r w:rsidR="00AF5946" w:rsidRPr="00BE3A3D">
        <w:rPr>
          <w:b/>
          <w:szCs w:val="22"/>
        </w:rPr>
        <w:t xml:space="preserve"> </w:t>
      </w:r>
      <w:r w:rsidR="00043130" w:rsidRPr="00BE3A3D">
        <w:rPr>
          <w:b/>
          <w:szCs w:val="22"/>
        </w:rPr>
        <w:t>Schedule</w:t>
      </w:r>
      <w:r w:rsidR="009A6109" w:rsidRPr="00BE3A3D">
        <w:rPr>
          <w:b/>
          <w:szCs w:val="22"/>
        </w:rPr>
        <w:t xml:space="preserve"> 4 </w:t>
      </w:r>
      <w:r w:rsidR="00ED6478" w:rsidRPr="00BE3A3D">
        <w:rPr>
          <w:b/>
          <w:szCs w:val="22"/>
        </w:rPr>
        <w:t>(</w:t>
      </w:r>
      <w:r w:rsidR="00AF5946" w:rsidRPr="00BE3A3D">
        <w:rPr>
          <w:b/>
          <w:szCs w:val="22"/>
        </w:rPr>
        <w:t>Authority Policies</w:t>
      </w:r>
      <w:r w:rsidR="00ED6478" w:rsidRPr="00BE3A3D">
        <w:rPr>
          <w:b/>
          <w:szCs w:val="22"/>
        </w:rPr>
        <w:t>)</w:t>
      </w:r>
      <w:r w:rsidR="00AF5946" w:rsidRPr="007B6233">
        <w:rPr>
          <w:szCs w:val="22"/>
        </w:rPr>
        <w:t xml:space="preserve"> </w:t>
      </w:r>
      <w:r w:rsidR="00211A59">
        <w:rPr>
          <w:szCs w:val="22"/>
        </w:rPr>
        <w:t>as</w:t>
      </w:r>
      <w:r w:rsidR="00AF5946" w:rsidRPr="004007F2">
        <w:rPr>
          <w:szCs w:val="22"/>
        </w:rPr>
        <w:t xml:space="preserve"> amended from time to time</w:t>
      </w:r>
      <w:r w:rsidRPr="004007F2">
        <w:rPr>
          <w:szCs w:val="22"/>
        </w:rPr>
        <w:t>;</w:t>
      </w:r>
      <w:r w:rsidR="009A6109" w:rsidRPr="004007F2">
        <w:rPr>
          <w:szCs w:val="22"/>
        </w:rPr>
        <w:t xml:space="preserve"> and</w:t>
      </w:r>
    </w:p>
    <w:p w14:paraId="028C35EF" w14:textId="77777777" w:rsidR="00F646D9" w:rsidRPr="004007F2" w:rsidRDefault="00F646D9" w:rsidP="00350B46">
      <w:pPr>
        <w:pStyle w:val="Level3"/>
        <w:spacing w:line="312" w:lineRule="auto"/>
        <w:jc w:val="both"/>
        <w:rPr>
          <w:szCs w:val="22"/>
        </w:rPr>
      </w:pPr>
      <w:r w:rsidRPr="004007F2">
        <w:rPr>
          <w:szCs w:val="22"/>
        </w:rPr>
        <w:t xml:space="preserve">ensuring that the culture of rehabilitation within the </w:t>
      </w:r>
      <w:r w:rsidR="00AA2265" w:rsidRPr="004007F2">
        <w:rPr>
          <w:szCs w:val="22"/>
        </w:rPr>
        <w:t>P</w:t>
      </w:r>
      <w:r w:rsidRPr="004007F2">
        <w:rPr>
          <w:szCs w:val="22"/>
        </w:rPr>
        <w:t>rison promotes health and wellbeing</w:t>
      </w:r>
      <w:r w:rsidR="009A6109" w:rsidRPr="004007F2">
        <w:rPr>
          <w:szCs w:val="22"/>
        </w:rPr>
        <w:t>.</w:t>
      </w:r>
    </w:p>
    <w:bookmarkEnd w:id="22"/>
    <w:p w14:paraId="57FDC00E" w14:textId="5E3AA519" w:rsidR="00620D3F" w:rsidRPr="00BE3A3D" w:rsidRDefault="00B33FEB" w:rsidP="00350B46">
      <w:pPr>
        <w:pStyle w:val="Level1"/>
        <w:keepNext/>
        <w:spacing w:line="312" w:lineRule="auto"/>
        <w:jc w:val="both"/>
        <w:rPr>
          <w:szCs w:val="22"/>
        </w:rPr>
      </w:pPr>
      <w:r w:rsidRPr="0090390B">
        <w:rPr>
          <w:rStyle w:val="Level1asHeadingtext"/>
          <w:b w:val="0"/>
        </w:rPr>
        <w:fldChar w:fldCharType="begin"/>
      </w:r>
      <w:r w:rsidRPr="0090390B">
        <w:rPr>
          <w:rStyle w:val="Level1asHeadingtext"/>
          <w:b w:val="0"/>
        </w:rPr>
        <w:instrText xml:space="preserve">  TC </w:instrText>
      </w:r>
      <w:r w:rsidR="000102AF">
        <w:rPr>
          <w:rStyle w:val="Level1asHeadingtext"/>
          <w:b w:val="0"/>
        </w:rPr>
        <w:instrText>"</w:instrText>
      </w:r>
      <w:r w:rsidRPr="0090390B">
        <w:rPr>
          <w:rStyle w:val="Level1asHeadingtext"/>
          <w:b w:val="0"/>
        </w:rPr>
        <w:fldChar w:fldCharType="begin"/>
      </w:r>
      <w:r w:rsidR="00156D2C" w:rsidRPr="0090390B">
        <w:rPr>
          <w:rStyle w:val="Level1asHeadingtext"/>
          <w:b w:val="0"/>
        </w:rPr>
        <w:instrText xml:space="preserve"> REF _Ref434249060 \r \h</w:instrText>
      </w:r>
      <w:r w:rsidR="000503F7" w:rsidRPr="0090390B">
        <w:rPr>
          <w:rStyle w:val="Level1asHeadingtext"/>
          <w:b w:val="0"/>
        </w:rPr>
        <w:instrText xml:space="preserve"> \* MERGEFORMAT </w:instrText>
      </w:r>
      <w:r w:rsidRPr="0090390B">
        <w:rPr>
          <w:rStyle w:val="Level1asHeadingtext"/>
          <w:b w:val="0"/>
        </w:rPr>
      </w:r>
      <w:r w:rsidRPr="0090390B">
        <w:rPr>
          <w:rStyle w:val="Level1asHeadingtext"/>
          <w:b w:val="0"/>
        </w:rPr>
        <w:fldChar w:fldCharType="separate"/>
      </w:r>
      <w:bookmarkStart w:id="24" w:name="_Toc97209020"/>
      <w:r w:rsidR="00523813">
        <w:rPr>
          <w:rStyle w:val="Level1asHeadingtext"/>
          <w:b w:val="0"/>
        </w:rPr>
        <w:instrText>6</w:instrText>
      </w:r>
      <w:r w:rsidRPr="0090390B">
        <w:rPr>
          <w:rStyle w:val="Level1asHeadingtext"/>
          <w:b w:val="0"/>
        </w:rPr>
        <w:fldChar w:fldCharType="end"/>
      </w:r>
      <w:r w:rsidRPr="0090390B">
        <w:rPr>
          <w:rStyle w:val="Level1asHeadingtext"/>
          <w:b w:val="0"/>
        </w:rPr>
        <w:tab/>
        <w:instrText>Constant Supervision</w:instrText>
      </w:r>
      <w:bookmarkEnd w:id="24"/>
      <w:r w:rsidRPr="0090390B">
        <w:rPr>
          <w:rStyle w:val="Level1asHeadingtext"/>
          <w:b w:val="0"/>
        </w:rPr>
        <w:instrText xml:space="preserve"> </w:instrText>
      </w:r>
      <w:r w:rsidR="000102AF">
        <w:rPr>
          <w:rStyle w:val="Level1asHeadingtext"/>
          <w:b w:val="0"/>
        </w:rPr>
        <w:instrText>"</w:instrText>
      </w:r>
      <w:r w:rsidRPr="0090390B">
        <w:rPr>
          <w:rStyle w:val="Level1asHeadingtext"/>
          <w:b w:val="0"/>
        </w:rPr>
        <w:instrText xml:space="preserve"> \l1 </w:instrText>
      </w:r>
      <w:r w:rsidRPr="0090390B">
        <w:rPr>
          <w:rStyle w:val="Level1asHeadingtext"/>
          <w:b w:val="0"/>
        </w:rPr>
        <w:fldChar w:fldCharType="end"/>
      </w:r>
      <w:bookmarkStart w:id="25" w:name="_Ref434249060"/>
      <w:r w:rsidR="00620D3F" w:rsidRPr="00BE3A3D">
        <w:rPr>
          <w:rStyle w:val="Level1asHeadingtext"/>
        </w:rPr>
        <w:t xml:space="preserve">Constant Supervision </w:t>
      </w:r>
      <w:bookmarkEnd w:id="25"/>
    </w:p>
    <w:p w14:paraId="3CBDB5B3" w14:textId="059361AF" w:rsidR="00620D3F" w:rsidRPr="004007F2" w:rsidRDefault="00620D3F" w:rsidP="00350B46">
      <w:pPr>
        <w:pStyle w:val="Level2"/>
        <w:spacing w:line="312" w:lineRule="auto"/>
        <w:jc w:val="both"/>
        <w:rPr>
          <w:szCs w:val="22"/>
        </w:rPr>
      </w:pPr>
      <w:r w:rsidRPr="004007F2">
        <w:rPr>
          <w:szCs w:val="22"/>
        </w:rPr>
        <w:t>The</w:t>
      </w:r>
      <w:r w:rsidR="00855490" w:rsidRPr="004007F2">
        <w:rPr>
          <w:szCs w:val="22"/>
        </w:rPr>
        <w:t xml:space="preserve"> </w:t>
      </w:r>
      <w:r w:rsidR="00267AD6" w:rsidRPr="004007F2">
        <w:rPr>
          <w:szCs w:val="22"/>
        </w:rPr>
        <w:t>Contractor</w:t>
      </w:r>
      <w:r w:rsidRPr="004007F2">
        <w:rPr>
          <w:szCs w:val="22"/>
        </w:rPr>
        <w:t xml:space="preserve"> </w:t>
      </w:r>
      <w:r w:rsidR="006E3A79" w:rsidRPr="004007F2">
        <w:rPr>
          <w:szCs w:val="22"/>
        </w:rPr>
        <w:t>shall provide</w:t>
      </w:r>
      <w:r w:rsidRPr="004007F2">
        <w:rPr>
          <w:szCs w:val="22"/>
        </w:rPr>
        <w:t xml:space="preserve"> </w:t>
      </w:r>
      <w:r w:rsidR="006E3A79" w:rsidRPr="004007F2">
        <w:rPr>
          <w:szCs w:val="22"/>
        </w:rPr>
        <w:t xml:space="preserve">the </w:t>
      </w:r>
      <w:r w:rsidRPr="004007F2">
        <w:rPr>
          <w:szCs w:val="22"/>
        </w:rPr>
        <w:t xml:space="preserve">constant supervision of </w:t>
      </w:r>
      <w:r w:rsidR="00E13E88" w:rsidRPr="004007F2">
        <w:rPr>
          <w:szCs w:val="22"/>
        </w:rPr>
        <w:t>Prisoners</w:t>
      </w:r>
      <w:r w:rsidRPr="004007F2">
        <w:rPr>
          <w:szCs w:val="22"/>
        </w:rPr>
        <w:t xml:space="preserve"> in accordance with</w:t>
      </w:r>
      <w:r w:rsidRPr="00534969">
        <w:rPr>
          <w:szCs w:val="22"/>
        </w:rPr>
        <w:t xml:space="preserve"> </w:t>
      </w:r>
      <w:r w:rsidR="00771DCF" w:rsidRPr="00534969">
        <w:rPr>
          <w:b/>
          <w:szCs w:val="22"/>
        </w:rPr>
        <w:t>Part 1 (</w:t>
      </w:r>
      <w:r w:rsidR="009A4D5C" w:rsidRPr="00534969">
        <w:rPr>
          <w:b/>
          <w:szCs w:val="22"/>
        </w:rPr>
        <w:t>Custodial Services</w:t>
      </w:r>
      <w:r w:rsidR="00771DCF" w:rsidRPr="00534969">
        <w:rPr>
          <w:b/>
          <w:szCs w:val="22"/>
        </w:rPr>
        <w:t>)</w:t>
      </w:r>
      <w:r w:rsidR="00ED6478" w:rsidRPr="00534969">
        <w:rPr>
          <w:b/>
          <w:szCs w:val="22"/>
        </w:rPr>
        <w:t xml:space="preserve"> </w:t>
      </w:r>
      <w:r w:rsidR="00ED6478" w:rsidRPr="00BE3A3D">
        <w:rPr>
          <w:szCs w:val="22"/>
        </w:rPr>
        <w:t>of</w:t>
      </w:r>
      <w:r w:rsidR="00ED6478" w:rsidRPr="00534969">
        <w:rPr>
          <w:b/>
          <w:szCs w:val="22"/>
        </w:rPr>
        <w:t xml:space="preserve"> Schedule 1 (Authority</w:t>
      </w:r>
      <w:r w:rsidR="000102AF">
        <w:rPr>
          <w:b/>
          <w:szCs w:val="22"/>
        </w:rPr>
        <w:t>'</w:t>
      </w:r>
      <w:r w:rsidR="00ED6478" w:rsidRPr="00534969">
        <w:rPr>
          <w:b/>
          <w:szCs w:val="22"/>
        </w:rPr>
        <w:t xml:space="preserve">s Custodial </w:t>
      </w:r>
      <w:r w:rsidR="00B563B8">
        <w:rPr>
          <w:b/>
          <w:szCs w:val="22"/>
        </w:rPr>
        <w:t xml:space="preserve">Service </w:t>
      </w:r>
      <w:r w:rsidR="00ED6478" w:rsidRPr="00534969">
        <w:rPr>
          <w:b/>
          <w:szCs w:val="22"/>
        </w:rPr>
        <w:t>Requirements)</w:t>
      </w:r>
      <w:r w:rsidR="00771DCF" w:rsidRPr="004007F2">
        <w:rPr>
          <w:szCs w:val="22"/>
        </w:rPr>
        <w:t xml:space="preserve"> and</w:t>
      </w:r>
      <w:r w:rsidR="00AF5946" w:rsidRPr="004007F2">
        <w:rPr>
          <w:szCs w:val="22"/>
        </w:rPr>
        <w:t xml:space="preserve"> </w:t>
      </w:r>
      <w:r w:rsidR="009A4D5C" w:rsidRPr="004007F2">
        <w:rPr>
          <w:szCs w:val="22"/>
        </w:rPr>
        <w:t>the Authority Policies</w:t>
      </w:r>
      <w:r w:rsidR="00AF5946" w:rsidRPr="000102AF">
        <w:rPr>
          <w:szCs w:val="22"/>
        </w:rPr>
        <w:t>.</w:t>
      </w:r>
      <w:r w:rsidR="00AF5946" w:rsidRPr="004007F2">
        <w:rPr>
          <w:szCs w:val="22"/>
        </w:rPr>
        <w:t xml:space="preserve"> </w:t>
      </w:r>
      <w:r w:rsidR="006E3A79" w:rsidRPr="004007F2">
        <w:rPr>
          <w:szCs w:val="22"/>
        </w:rPr>
        <w:t xml:space="preserve">Where </w:t>
      </w:r>
      <w:r w:rsidR="00AF5946" w:rsidRPr="004007F2">
        <w:rPr>
          <w:szCs w:val="22"/>
        </w:rPr>
        <w:t xml:space="preserve">a </w:t>
      </w:r>
      <w:r w:rsidR="00A064A1" w:rsidRPr="004007F2">
        <w:rPr>
          <w:szCs w:val="22"/>
        </w:rPr>
        <w:t>P</w:t>
      </w:r>
      <w:r w:rsidR="00AF5946" w:rsidRPr="004007F2">
        <w:rPr>
          <w:szCs w:val="22"/>
        </w:rPr>
        <w:t>risoner is un</w:t>
      </w:r>
      <w:r w:rsidR="006E3A79" w:rsidRPr="004007F2">
        <w:rPr>
          <w:szCs w:val="22"/>
        </w:rPr>
        <w:t>der constant</w:t>
      </w:r>
      <w:r w:rsidR="00AF5946" w:rsidRPr="004007F2">
        <w:rPr>
          <w:szCs w:val="22"/>
        </w:rPr>
        <w:t xml:space="preserve"> supervision for</w:t>
      </w:r>
      <w:r w:rsidRPr="004007F2">
        <w:rPr>
          <w:szCs w:val="22"/>
        </w:rPr>
        <w:t xml:space="preserve"> purposes of security or discipline </w:t>
      </w:r>
      <w:r w:rsidR="00AF5946" w:rsidRPr="004007F2">
        <w:rPr>
          <w:szCs w:val="22"/>
        </w:rPr>
        <w:t xml:space="preserve">and/or where </w:t>
      </w:r>
      <w:r w:rsidR="00A064A1" w:rsidRPr="004007F2">
        <w:rPr>
          <w:szCs w:val="22"/>
        </w:rPr>
        <w:t>constant supervision</w:t>
      </w:r>
      <w:r w:rsidR="00AF5946" w:rsidRPr="004007F2">
        <w:rPr>
          <w:szCs w:val="22"/>
        </w:rPr>
        <w:t xml:space="preserve"> is required by the Authority</w:t>
      </w:r>
      <w:r w:rsidR="00A064A1" w:rsidRPr="004007F2">
        <w:rPr>
          <w:szCs w:val="22"/>
        </w:rPr>
        <w:t>,</w:t>
      </w:r>
      <w:r w:rsidR="00AF5946" w:rsidRPr="004007F2">
        <w:rPr>
          <w:szCs w:val="22"/>
        </w:rPr>
        <w:t xml:space="preserve"> </w:t>
      </w:r>
      <w:r w:rsidRPr="004007F2">
        <w:rPr>
          <w:szCs w:val="22"/>
        </w:rPr>
        <w:t xml:space="preserve">the cost of this </w:t>
      </w:r>
      <w:r w:rsidR="00A064A1" w:rsidRPr="004007F2">
        <w:rPr>
          <w:szCs w:val="22"/>
        </w:rPr>
        <w:t xml:space="preserve">constant </w:t>
      </w:r>
      <w:r w:rsidRPr="004007F2">
        <w:rPr>
          <w:szCs w:val="22"/>
        </w:rPr>
        <w:t xml:space="preserve">supervision </w:t>
      </w:r>
      <w:r w:rsidR="003D4D62" w:rsidRPr="004007F2">
        <w:rPr>
          <w:szCs w:val="22"/>
        </w:rPr>
        <w:t xml:space="preserve">shall </w:t>
      </w:r>
      <w:r w:rsidRPr="004007F2">
        <w:rPr>
          <w:szCs w:val="22"/>
        </w:rPr>
        <w:t xml:space="preserve">be met by the Contractor.  </w:t>
      </w:r>
    </w:p>
    <w:p w14:paraId="54F071FD" w14:textId="1EEED0C8" w:rsidR="00C11CD8" w:rsidRDefault="00AF5946" w:rsidP="00C11CD8">
      <w:pPr>
        <w:pStyle w:val="Level2"/>
        <w:spacing w:line="312" w:lineRule="auto"/>
        <w:jc w:val="both"/>
      </w:pPr>
      <w:r w:rsidRPr="004007F2">
        <w:t xml:space="preserve">The Contractor </w:t>
      </w:r>
      <w:r w:rsidR="00771DCF" w:rsidRPr="004007F2">
        <w:t xml:space="preserve">shall </w:t>
      </w:r>
      <w:r w:rsidRPr="004007F2">
        <w:t xml:space="preserve">provide constant supervision services for cases of clinical need </w:t>
      </w:r>
      <w:r w:rsidR="00345D84" w:rsidRPr="004007F2">
        <w:t>as</w:t>
      </w:r>
      <w:r w:rsidR="006E3A79" w:rsidRPr="004007F2">
        <w:t xml:space="preserve"> identified through the ACCT processes </w:t>
      </w:r>
      <w:r w:rsidR="00BD3A7D" w:rsidRPr="004007F2">
        <w:t xml:space="preserve">or </w:t>
      </w:r>
      <w:r w:rsidR="006E24EE" w:rsidRPr="004007F2">
        <w:t xml:space="preserve">where the Contractor and Healthcare Provider agree a </w:t>
      </w:r>
      <w:r w:rsidR="00BD3A7D" w:rsidRPr="004007F2">
        <w:t>Prisoner</w:t>
      </w:r>
      <w:r w:rsidR="006E24EE" w:rsidRPr="004007F2">
        <w:t xml:space="preserve"> requires constant supervision because of their clinical need </w:t>
      </w:r>
      <w:r w:rsidR="006D5592" w:rsidRPr="004007F2">
        <w:t xml:space="preserve">and/or </w:t>
      </w:r>
      <w:r w:rsidRPr="004007F2">
        <w:t xml:space="preserve">to prevent self-harm in </w:t>
      </w:r>
      <w:r w:rsidR="00771DCF" w:rsidRPr="00C11CD8">
        <w:rPr>
          <w:szCs w:val="22"/>
        </w:rPr>
        <w:t>accordance</w:t>
      </w:r>
      <w:r w:rsidR="00771DCF" w:rsidRPr="004007F2">
        <w:t xml:space="preserve"> with </w:t>
      </w:r>
      <w:r w:rsidR="00771DCF" w:rsidRPr="00534969">
        <w:rPr>
          <w:b/>
        </w:rPr>
        <w:t>Part 1 (</w:t>
      </w:r>
      <w:r w:rsidR="009A4D5C" w:rsidRPr="00534969">
        <w:rPr>
          <w:b/>
        </w:rPr>
        <w:t>Custodial Services</w:t>
      </w:r>
      <w:r w:rsidR="00771DCF" w:rsidRPr="00534969">
        <w:rPr>
          <w:b/>
        </w:rPr>
        <w:t>)</w:t>
      </w:r>
      <w:r w:rsidR="00771DCF" w:rsidRPr="003F506B">
        <w:rPr>
          <w:b/>
        </w:rPr>
        <w:t xml:space="preserve"> </w:t>
      </w:r>
      <w:r w:rsidR="003D4D62" w:rsidRPr="00BE3A3D">
        <w:t>of</w:t>
      </w:r>
      <w:r w:rsidR="003D4D62" w:rsidRPr="00534969">
        <w:rPr>
          <w:b/>
        </w:rPr>
        <w:t xml:space="preserve"> Schedule 1 (Authority</w:t>
      </w:r>
      <w:r w:rsidR="000102AF">
        <w:rPr>
          <w:b/>
        </w:rPr>
        <w:t>'</w:t>
      </w:r>
      <w:r w:rsidR="003D4D62" w:rsidRPr="00534969">
        <w:rPr>
          <w:b/>
        </w:rPr>
        <w:t xml:space="preserve">s Custodial </w:t>
      </w:r>
      <w:r w:rsidR="00B563B8">
        <w:rPr>
          <w:b/>
        </w:rPr>
        <w:t xml:space="preserve">Service </w:t>
      </w:r>
      <w:r w:rsidR="003D4D62" w:rsidRPr="00534969">
        <w:rPr>
          <w:b/>
        </w:rPr>
        <w:t xml:space="preserve">Requirements) </w:t>
      </w:r>
      <w:r w:rsidR="00771DCF" w:rsidRPr="003F506B">
        <w:t>and</w:t>
      </w:r>
      <w:r w:rsidR="006E3A79" w:rsidRPr="003F506B">
        <w:t xml:space="preserve"> </w:t>
      </w:r>
      <w:r w:rsidR="009A4D5C" w:rsidRPr="00534969">
        <w:t>the</w:t>
      </w:r>
      <w:r w:rsidR="006E3A79" w:rsidRPr="00534969">
        <w:t xml:space="preserve"> Authority Policies</w:t>
      </w:r>
      <w:r w:rsidR="00B83E16" w:rsidRPr="003F506B">
        <w:t>.</w:t>
      </w:r>
      <w:r w:rsidR="00A60A8D">
        <w:t xml:space="preserve"> </w:t>
      </w:r>
      <w:r w:rsidR="00812999">
        <w:t xml:space="preserve">The cost of this constant supervision will be met by the Healthcare Provider or </w:t>
      </w:r>
      <w:r w:rsidR="00244B24">
        <w:t>NHSE</w:t>
      </w:r>
      <w:r w:rsidR="00812999">
        <w:t xml:space="preserve"> Commissioner as agreed through the Local Partnership Agreement.</w:t>
      </w:r>
    </w:p>
    <w:p w14:paraId="2751C836" w14:textId="1D531AAA" w:rsidR="00B83E16" w:rsidRPr="004007F2" w:rsidRDefault="006D7D03" w:rsidP="00C11CD8">
      <w:pPr>
        <w:pStyle w:val="Level2"/>
        <w:spacing w:line="312" w:lineRule="auto"/>
        <w:jc w:val="both"/>
      </w:pPr>
      <w:r w:rsidRPr="006D7D03">
        <w:rPr>
          <w:szCs w:val="22"/>
        </w:rPr>
        <w:lastRenderedPageBreak/>
        <w:t xml:space="preserve">The Contractor shall agree with </w:t>
      </w:r>
      <w:r w:rsidR="00244B24">
        <w:rPr>
          <w:szCs w:val="22"/>
        </w:rPr>
        <w:t>NHSE</w:t>
      </w:r>
      <w:r w:rsidR="001F1F4C">
        <w:rPr>
          <w:szCs w:val="22"/>
        </w:rPr>
        <w:t xml:space="preserve"> commissioners</w:t>
      </w:r>
      <w:r w:rsidRPr="006D7D03">
        <w:rPr>
          <w:szCs w:val="22"/>
        </w:rPr>
        <w:t xml:space="preserve"> the locally defined approach to determining </w:t>
      </w:r>
      <w:r>
        <w:rPr>
          <w:szCs w:val="22"/>
        </w:rPr>
        <w:t xml:space="preserve">the </w:t>
      </w:r>
      <w:r w:rsidRPr="006D7D03">
        <w:rPr>
          <w:szCs w:val="22"/>
        </w:rPr>
        <w:t>clinical need for constant supervision.</w:t>
      </w:r>
    </w:p>
    <w:p w14:paraId="077A762B" w14:textId="77777777" w:rsidR="00B83E16" w:rsidRPr="004007F2" w:rsidRDefault="00620D3F" w:rsidP="00350B46">
      <w:pPr>
        <w:pStyle w:val="Level2"/>
        <w:spacing w:line="312" w:lineRule="auto"/>
        <w:jc w:val="both"/>
        <w:rPr>
          <w:szCs w:val="22"/>
        </w:rPr>
      </w:pPr>
      <w:r w:rsidRPr="004007F2">
        <w:rPr>
          <w:szCs w:val="22"/>
        </w:rPr>
        <w:t xml:space="preserve">The Contractor </w:t>
      </w:r>
      <w:r w:rsidR="009A4D5C" w:rsidRPr="004007F2">
        <w:rPr>
          <w:szCs w:val="22"/>
        </w:rPr>
        <w:t>shall,</w:t>
      </w:r>
      <w:r w:rsidRPr="004007F2">
        <w:rPr>
          <w:szCs w:val="22"/>
        </w:rPr>
        <w:t xml:space="preserve"> ensure </w:t>
      </w:r>
      <w:r w:rsidR="006E24EE" w:rsidRPr="004007F2">
        <w:rPr>
          <w:szCs w:val="22"/>
        </w:rPr>
        <w:t xml:space="preserve">through the </w:t>
      </w:r>
      <w:r w:rsidR="00C564BD" w:rsidRPr="004007F2">
        <w:rPr>
          <w:szCs w:val="22"/>
        </w:rPr>
        <w:t xml:space="preserve">Local </w:t>
      </w:r>
      <w:r w:rsidR="006E24EE" w:rsidRPr="004007F2">
        <w:rPr>
          <w:szCs w:val="22"/>
        </w:rPr>
        <w:t>Partnership Agreement</w:t>
      </w:r>
      <w:r w:rsidR="009A4D5C" w:rsidRPr="004007F2">
        <w:rPr>
          <w:szCs w:val="22"/>
        </w:rPr>
        <w:t>,</w:t>
      </w:r>
      <w:r w:rsidR="006E24EE" w:rsidRPr="004007F2">
        <w:rPr>
          <w:szCs w:val="22"/>
        </w:rPr>
        <w:t xml:space="preserve"> </w:t>
      </w:r>
      <w:r w:rsidRPr="004007F2">
        <w:rPr>
          <w:szCs w:val="22"/>
        </w:rPr>
        <w:t>that arrangements with</w:t>
      </w:r>
      <w:r w:rsidR="00855490" w:rsidRPr="004007F2">
        <w:rPr>
          <w:szCs w:val="22"/>
        </w:rPr>
        <w:t xml:space="preserve"> </w:t>
      </w:r>
      <w:r w:rsidR="003D4D62" w:rsidRPr="004007F2">
        <w:rPr>
          <w:szCs w:val="22"/>
        </w:rPr>
        <w:t xml:space="preserve">the </w:t>
      </w:r>
      <w:r w:rsidR="00E13E88" w:rsidRPr="004007F2">
        <w:rPr>
          <w:szCs w:val="22"/>
        </w:rPr>
        <w:t>Healthcare Provider</w:t>
      </w:r>
      <w:r w:rsidR="00004528" w:rsidRPr="004007F2">
        <w:rPr>
          <w:szCs w:val="22"/>
        </w:rPr>
        <w:t xml:space="preserve"> are</w:t>
      </w:r>
      <w:r w:rsidR="006E24EE" w:rsidRPr="004007F2">
        <w:rPr>
          <w:szCs w:val="22"/>
        </w:rPr>
        <w:t xml:space="preserve"> in place </w:t>
      </w:r>
      <w:r w:rsidR="00FF1883" w:rsidRPr="004007F2">
        <w:rPr>
          <w:szCs w:val="22"/>
        </w:rPr>
        <w:t xml:space="preserve">to facilitate </w:t>
      </w:r>
      <w:r w:rsidRPr="004007F2">
        <w:rPr>
          <w:szCs w:val="22"/>
        </w:rPr>
        <w:t xml:space="preserve">access </w:t>
      </w:r>
      <w:r w:rsidR="00FF1883" w:rsidRPr="004007F2">
        <w:rPr>
          <w:szCs w:val="22"/>
        </w:rPr>
        <w:t xml:space="preserve">to </w:t>
      </w:r>
      <w:r w:rsidRPr="004007F2">
        <w:rPr>
          <w:szCs w:val="22"/>
        </w:rPr>
        <w:t xml:space="preserve">prompt health care assessments </w:t>
      </w:r>
      <w:r w:rsidR="00FF1883" w:rsidRPr="004007F2">
        <w:rPr>
          <w:szCs w:val="22"/>
        </w:rPr>
        <w:t xml:space="preserve">for </w:t>
      </w:r>
      <w:r w:rsidR="00C564BD" w:rsidRPr="004007F2">
        <w:rPr>
          <w:szCs w:val="22"/>
        </w:rPr>
        <w:t>P</w:t>
      </w:r>
      <w:r w:rsidR="00FF1883" w:rsidRPr="004007F2">
        <w:rPr>
          <w:szCs w:val="22"/>
        </w:rPr>
        <w:t xml:space="preserve">risoners who may have mental health conditions </w:t>
      </w:r>
      <w:r w:rsidRPr="004007F2">
        <w:rPr>
          <w:szCs w:val="22"/>
        </w:rPr>
        <w:t xml:space="preserve">and that local protocols are in place which ensure that </w:t>
      </w:r>
      <w:r w:rsidR="00267AD6" w:rsidRPr="004007F2">
        <w:rPr>
          <w:szCs w:val="22"/>
        </w:rPr>
        <w:t>self-harm</w:t>
      </w:r>
      <w:r w:rsidRPr="004007F2">
        <w:rPr>
          <w:szCs w:val="22"/>
        </w:rPr>
        <w:t xml:space="preserve"> risks </w:t>
      </w:r>
      <w:r w:rsidR="00004528" w:rsidRPr="004007F2">
        <w:rPr>
          <w:szCs w:val="22"/>
        </w:rPr>
        <w:t xml:space="preserve">(which </w:t>
      </w:r>
      <w:r w:rsidRPr="004007F2">
        <w:rPr>
          <w:szCs w:val="22"/>
        </w:rPr>
        <w:t>are</w:t>
      </w:r>
      <w:r w:rsidR="00004528" w:rsidRPr="004007F2">
        <w:rPr>
          <w:szCs w:val="22"/>
        </w:rPr>
        <w:t xml:space="preserve"> to be </w:t>
      </w:r>
      <w:r w:rsidRPr="004007F2">
        <w:rPr>
          <w:szCs w:val="22"/>
        </w:rPr>
        <w:t>managed through close joint working arrangements</w:t>
      </w:r>
      <w:r w:rsidR="003D4D62" w:rsidRPr="004007F2">
        <w:rPr>
          <w:szCs w:val="22"/>
        </w:rPr>
        <w:t>,</w:t>
      </w:r>
      <w:r w:rsidRPr="004007F2">
        <w:rPr>
          <w:szCs w:val="22"/>
        </w:rPr>
        <w:t xml:space="preserve"> including the facilitation by the Contractor of multi-disciplinary </w:t>
      </w:r>
      <w:r w:rsidR="00267AD6" w:rsidRPr="004007F2">
        <w:rPr>
          <w:szCs w:val="22"/>
        </w:rPr>
        <w:t>decision-making</w:t>
      </w:r>
      <w:r w:rsidRPr="004007F2">
        <w:rPr>
          <w:szCs w:val="22"/>
        </w:rPr>
        <w:t xml:space="preserve"> processes</w:t>
      </w:r>
      <w:r w:rsidR="00004528" w:rsidRPr="004007F2">
        <w:rPr>
          <w:szCs w:val="22"/>
        </w:rPr>
        <w:t>)</w:t>
      </w:r>
      <w:r w:rsidRPr="004007F2">
        <w:rPr>
          <w:szCs w:val="22"/>
        </w:rPr>
        <w:t xml:space="preserve">.  </w:t>
      </w:r>
    </w:p>
    <w:p w14:paraId="00140C18" w14:textId="77777777" w:rsidR="00620D3F" w:rsidRPr="004007F2" w:rsidRDefault="00620D3F" w:rsidP="00350B46">
      <w:pPr>
        <w:pStyle w:val="Level2"/>
        <w:spacing w:line="312" w:lineRule="auto"/>
        <w:jc w:val="both"/>
        <w:rPr>
          <w:szCs w:val="22"/>
        </w:rPr>
      </w:pPr>
      <w:r w:rsidRPr="004007F2">
        <w:rPr>
          <w:szCs w:val="22"/>
        </w:rPr>
        <w:t>The</w:t>
      </w:r>
      <w:r w:rsidR="00855490" w:rsidRPr="004007F2">
        <w:rPr>
          <w:szCs w:val="22"/>
        </w:rPr>
        <w:t xml:space="preserve"> </w:t>
      </w:r>
      <w:r w:rsidR="00267AD6" w:rsidRPr="004007F2">
        <w:rPr>
          <w:szCs w:val="22"/>
        </w:rPr>
        <w:t>Contractor</w:t>
      </w:r>
      <w:r w:rsidRPr="004007F2">
        <w:rPr>
          <w:szCs w:val="22"/>
        </w:rPr>
        <w:t xml:space="preserve"> </w:t>
      </w:r>
      <w:r w:rsidR="000069F4" w:rsidRPr="004007F2">
        <w:rPr>
          <w:szCs w:val="22"/>
        </w:rPr>
        <w:t>shall</w:t>
      </w:r>
      <w:r w:rsidRPr="004007F2">
        <w:rPr>
          <w:szCs w:val="22"/>
        </w:rPr>
        <w:t xml:space="preserve"> undertake a review of </w:t>
      </w:r>
      <w:r w:rsidR="009A4D5C" w:rsidRPr="004007F2">
        <w:rPr>
          <w:szCs w:val="22"/>
        </w:rPr>
        <w:t xml:space="preserve">any </w:t>
      </w:r>
      <w:r w:rsidRPr="004007F2">
        <w:rPr>
          <w:szCs w:val="22"/>
        </w:rPr>
        <w:t xml:space="preserve">constant supervision of any </w:t>
      </w:r>
      <w:r w:rsidR="00E13E88" w:rsidRPr="004007F2">
        <w:rPr>
          <w:szCs w:val="22"/>
        </w:rPr>
        <w:t>Prisoner</w:t>
      </w:r>
      <w:r w:rsidRPr="004007F2">
        <w:rPr>
          <w:szCs w:val="22"/>
        </w:rPr>
        <w:t xml:space="preserve"> </w:t>
      </w:r>
      <w:r w:rsidR="00004528" w:rsidRPr="004007F2">
        <w:rPr>
          <w:szCs w:val="22"/>
        </w:rPr>
        <w:t>up</w:t>
      </w:r>
      <w:r w:rsidRPr="004007F2">
        <w:rPr>
          <w:szCs w:val="22"/>
        </w:rPr>
        <w:t xml:space="preserve">on </w:t>
      </w:r>
      <w:r w:rsidR="00004528" w:rsidRPr="004007F2">
        <w:rPr>
          <w:szCs w:val="22"/>
        </w:rPr>
        <w:t xml:space="preserve">the </w:t>
      </w:r>
      <w:r w:rsidRPr="004007F2">
        <w:rPr>
          <w:szCs w:val="22"/>
        </w:rPr>
        <w:t xml:space="preserve">request </w:t>
      </w:r>
      <w:r w:rsidR="00004528" w:rsidRPr="004007F2">
        <w:rPr>
          <w:szCs w:val="22"/>
        </w:rPr>
        <w:t>of</w:t>
      </w:r>
      <w:r w:rsidRPr="004007F2">
        <w:rPr>
          <w:szCs w:val="22"/>
        </w:rPr>
        <w:t xml:space="preserve"> the Authority.</w:t>
      </w:r>
    </w:p>
    <w:p w14:paraId="1C20983D" w14:textId="6B80727B" w:rsidR="00620D3F" w:rsidRPr="0088121E" w:rsidRDefault="00B33FEB" w:rsidP="00350B46">
      <w:pPr>
        <w:pStyle w:val="Level1"/>
        <w:keepNext/>
        <w:spacing w:line="312" w:lineRule="auto"/>
        <w:jc w:val="both"/>
        <w:rPr>
          <w:b/>
          <w:bCs/>
          <w:szCs w:val="22"/>
        </w:rPr>
      </w:pPr>
      <w:r w:rsidRPr="0088121E">
        <w:rPr>
          <w:b/>
          <w:bCs/>
          <w:szCs w:val="22"/>
        </w:rPr>
        <w:fldChar w:fldCharType="begin"/>
      </w:r>
      <w:r w:rsidRPr="0088121E">
        <w:rPr>
          <w:b/>
          <w:bCs/>
        </w:rPr>
        <w:instrText xml:space="preserve">  TC </w:instrText>
      </w:r>
      <w:r w:rsidR="000102AF">
        <w:rPr>
          <w:b/>
          <w:bCs/>
        </w:rPr>
        <w:instrText>"</w:instrText>
      </w:r>
      <w:r w:rsidRPr="0088121E">
        <w:rPr>
          <w:b/>
          <w:bCs/>
        </w:rPr>
        <w:fldChar w:fldCharType="begin"/>
      </w:r>
      <w:r w:rsidR="00156D2C" w:rsidRPr="0088121E">
        <w:rPr>
          <w:b/>
          <w:bCs/>
        </w:rPr>
        <w:instrText xml:space="preserve"> REF _Ref434248486 \r \h</w:instrText>
      </w:r>
      <w:r w:rsidR="00DF0C5C" w:rsidRPr="0088121E">
        <w:rPr>
          <w:b/>
          <w:bCs/>
        </w:rPr>
        <w:instrText xml:space="preserve"> \* MERGEFORMAT </w:instrText>
      </w:r>
      <w:r w:rsidRPr="0088121E">
        <w:rPr>
          <w:b/>
          <w:bCs/>
        </w:rPr>
      </w:r>
      <w:r w:rsidRPr="0088121E">
        <w:rPr>
          <w:b/>
          <w:bCs/>
        </w:rPr>
        <w:fldChar w:fldCharType="separate"/>
      </w:r>
      <w:bookmarkStart w:id="26" w:name="_Toc97209021"/>
      <w:r w:rsidR="00523813">
        <w:rPr>
          <w:b/>
          <w:bCs/>
        </w:rPr>
        <w:instrText>7</w:instrText>
      </w:r>
      <w:r w:rsidRPr="0088121E">
        <w:rPr>
          <w:b/>
          <w:bCs/>
        </w:rPr>
        <w:fldChar w:fldCharType="end"/>
      </w:r>
      <w:r w:rsidRPr="0088121E">
        <w:rPr>
          <w:b/>
          <w:bCs/>
        </w:rPr>
        <w:tab/>
        <w:instrText>Security</w:instrText>
      </w:r>
      <w:bookmarkEnd w:id="26"/>
      <w:r w:rsidR="000102AF">
        <w:rPr>
          <w:b/>
          <w:bCs/>
        </w:rPr>
        <w:instrText>"</w:instrText>
      </w:r>
      <w:r w:rsidRPr="0088121E">
        <w:rPr>
          <w:b/>
          <w:bCs/>
        </w:rPr>
        <w:instrText xml:space="preserve"> \l1 </w:instrText>
      </w:r>
      <w:r w:rsidRPr="0088121E">
        <w:rPr>
          <w:b/>
          <w:bCs/>
          <w:szCs w:val="22"/>
        </w:rPr>
        <w:fldChar w:fldCharType="end"/>
      </w:r>
      <w:bookmarkStart w:id="27" w:name="_Ref434248486"/>
      <w:r w:rsidR="00620D3F" w:rsidRPr="0088121E">
        <w:rPr>
          <w:b/>
          <w:bCs/>
          <w:szCs w:val="22"/>
        </w:rPr>
        <w:t>Security</w:t>
      </w:r>
      <w:bookmarkEnd w:id="27"/>
    </w:p>
    <w:p w14:paraId="297D1363" w14:textId="0A430813" w:rsidR="00620D3F" w:rsidRPr="004007F2" w:rsidRDefault="00620D3F" w:rsidP="00350B46">
      <w:pPr>
        <w:pStyle w:val="Level2"/>
        <w:spacing w:line="312" w:lineRule="auto"/>
        <w:jc w:val="both"/>
        <w:rPr>
          <w:szCs w:val="22"/>
        </w:rPr>
      </w:pPr>
      <w:bookmarkStart w:id="28" w:name="_Hlk525417013"/>
      <w:r w:rsidRPr="004007F2">
        <w:rPr>
          <w:szCs w:val="22"/>
        </w:rPr>
        <w:t xml:space="preserve">The Contractor </w:t>
      </w:r>
      <w:r w:rsidR="006E24EE" w:rsidRPr="004007F2">
        <w:rPr>
          <w:szCs w:val="22"/>
        </w:rPr>
        <w:t>shall ensure</w:t>
      </w:r>
      <w:r w:rsidRPr="004007F2">
        <w:rPr>
          <w:szCs w:val="22"/>
        </w:rPr>
        <w:t xml:space="preserve"> the security </w:t>
      </w:r>
      <w:r w:rsidRPr="00B077C6">
        <w:rPr>
          <w:szCs w:val="22"/>
        </w:rPr>
        <w:t xml:space="preserve">of </w:t>
      </w:r>
      <w:r w:rsidR="00E13E88" w:rsidRPr="00B077C6">
        <w:rPr>
          <w:szCs w:val="22"/>
        </w:rPr>
        <w:t>Prisoners</w:t>
      </w:r>
      <w:r w:rsidRPr="00B077C6">
        <w:rPr>
          <w:szCs w:val="22"/>
        </w:rPr>
        <w:t xml:space="preserve"> </w:t>
      </w:r>
      <w:r w:rsidRPr="00B077C6">
        <w:t>and</w:t>
      </w:r>
      <w:r w:rsidR="00855490" w:rsidRPr="00B077C6">
        <w:t xml:space="preserve"> the safety of </w:t>
      </w:r>
      <w:r w:rsidR="00267AD6" w:rsidRPr="00B077C6">
        <w:t xml:space="preserve">the </w:t>
      </w:r>
      <w:r w:rsidR="000679F4" w:rsidRPr="001545B8">
        <w:rPr>
          <w:szCs w:val="22"/>
        </w:rPr>
        <w:t>H</w:t>
      </w:r>
      <w:r w:rsidR="00267AD6" w:rsidRPr="001545B8">
        <w:rPr>
          <w:szCs w:val="22"/>
        </w:rPr>
        <w:t>ealthcare</w:t>
      </w:r>
      <w:r w:rsidR="00531BC7" w:rsidRPr="001545B8">
        <w:rPr>
          <w:szCs w:val="22"/>
        </w:rPr>
        <w:t xml:space="preserve"> </w:t>
      </w:r>
      <w:r w:rsidR="000679F4" w:rsidRPr="001545B8">
        <w:rPr>
          <w:szCs w:val="22"/>
        </w:rPr>
        <w:t>P</w:t>
      </w:r>
      <w:r w:rsidR="00531BC7" w:rsidRPr="001545B8">
        <w:rPr>
          <w:szCs w:val="22"/>
        </w:rPr>
        <w:t>rovider</w:t>
      </w:r>
      <w:r w:rsidR="000570DC" w:rsidRPr="001545B8">
        <w:rPr>
          <w:szCs w:val="22"/>
        </w:rPr>
        <w:t xml:space="preserve"> and any </w:t>
      </w:r>
      <w:r w:rsidR="000679F4" w:rsidRPr="00B077C6">
        <w:rPr>
          <w:szCs w:val="22"/>
        </w:rPr>
        <w:t>staff of the Healthcare Provider</w:t>
      </w:r>
      <w:r w:rsidRPr="00B077C6">
        <w:rPr>
          <w:szCs w:val="22"/>
        </w:rPr>
        <w:t xml:space="preserve"> in the P</w:t>
      </w:r>
      <w:r w:rsidR="00531BC7" w:rsidRPr="00B077C6">
        <w:rPr>
          <w:szCs w:val="22"/>
        </w:rPr>
        <w:t>rison</w:t>
      </w:r>
      <w:r w:rsidR="006E24EE" w:rsidRPr="00B077C6">
        <w:rPr>
          <w:szCs w:val="22"/>
        </w:rPr>
        <w:t xml:space="preserve"> pursuant to </w:t>
      </w:r>
      <w:r w:rsidR="003D4D62" w:rsidRPr="00B077C6">
        <w:rPr>
          <w:b/>
          <w:szCs w:val="22"/>
        </w:rPr>
        <w:t>P</w:t>
      </w:r>
      <w:r w:rsidR="006E24EE" w:rsidRPr="00B077C6">
        <w:rPr>
          <w:b/>
          <w:szCs w:val="22"/>
        </w:rPr>
        <w:t xml:space="preserve">art 1 </w:t>
      </w:r>
      <w:r w:rsidR="009A4D5C" w:rsidRPr="00B077C6">
        <w:rPr>
          <w:b/>
          <w:szCs w:val="22"/>
        </w:rPr>
        <w:t>(</w:t>
      </w:r>
      <w:r w:rsidR="006E24EE" w:rsidRPr="00B077C6">
        <w:rPr>
          <w:b/>
          <w:szCs w:val="22"/>
        </w:rPr>
        <w:t>Custodial Service</w:t>
      </w:r>
      <w:r w:rsidR="009A6109" w:rsidRPr="00B077C6">
        <w:rPr>
          <w:b/>
          <w:szCs w:val="22"/>
        </w:rPr>
        <w:t>s</w:t>
      </w:r>
      <w:r w:rsidR="009A4D5C" w:rsidRPr="00B077C6">
        <w:rPr>
          <w:b/>
          <w:szCs w:val="22"/>
        </w:rPr>
        <w:t>)</w:t>
      </w:r>
      <w:r w:rsidR="003D4D62" w:rsidRPr="00B077C6">
        <w:rPr>
          <w:szCs w:val="22"/>
        </w:rPr>
        <w:t xml:space="preserve"> of</w:t>
      </w:r>
      <w:r w:rsidR="003D4D62" w:rsidRPr="00B077C6">
        <w:rPr>
          <w:b/>
          <w:szCs w:val="22"/>
        </w:rPr>
        <w:t xml:space="preserve"> Schedule 1 (Authority</w:t>
      </w:r>
      <w:r w:rsidR="000102AF">
        <w:rPr>
          <w:b/>
          <w:szCs w:val="22"/>
        </w:rPr>
        <w:t>'</w:t>
      </w:r>
      <w:r w:rsidR="003D4D62" w:rsidRPr="00B077C6">
        <w:rPr>
          <w:b/>
          <w:szCs w:val="22"/>
        </w:rPr>
        <w:t>s</w:t>
      </w:r>
      <w:r w:rsidR="003D4D62" w:rsidRPr="00534969">
        <w:rPr>
          <w:b/>
          <w:szCs w:val="22"/>
        </w:rPr>
        <w:t xml:space="preserve"> Custodial </w:t>
      </w:r>
      <w:r w:rsidR="00B563B8">
        <w:rPr>
          <w:b/>
          <w:szCs w:val="22"/>
        </w:rPr>
        <w:t xml:space="preserve">Service </w:t>
      </w:r>
      <w:r w:rsidR="003D4D62" w:rsidRPr="00534969">
        <w:rPr>
          <w:b/>
          <w:szCs w:val="22"/>
        </w:rPr>
        <w:t>Requirements)</w:t>
      </w:r>
      <w:r w:rsidR="00531BC7" w:rsidRPr="003F506B">
        <w:rPr>
          <w:szCs w:val="22"/>
        </w:rPr>
        <w:t xml:space="preserve"> </w:t>
      </w:r>
      <w:r w:rsidR="006E24EE" w:rsidRPr="004007F2">
        <w:rPr>
          <w:szCs w:val="22"/>
        </w:rPr>
        <w:t>including</w:t>
      </w:r>
      <w:r w:rsidRPr="004007F2">
        <w:rPr>
          <w:szCs w:val="22"/>
        </w:rPr>
        <w:t xml:space="preserve"> but not limited to:</w:t>
      </w:r>
      <w:bookmarkEnd w:id="28"/>
    </w:p>
    <w:p w14:paraId="3E5D790F" w14:textId="127254E3" w:rsidR="00620D3F" w:rsidRPr="004007F2" w:rsidRDefault="00620D3F" w:rsidP="00350B46">
      <w:pPr>
        <w:pStyle w:val="Level3"/>
        <w:spacing w:line="312" w:lineRule="auto"/>
        <w:jc w:val="both"/>
        <w:rPr>
          <w:szCs w:val="22"/>
        </w:rPr>
      </w:pPr>
      <w:r w:rsidRPr="004007F2">
        <w:rPr>
          <w:szCs w:val="22"/>
        </w:rPr>
        <w:t xml:space="preserve">the provision of </w:t>
      </w:r>
      <w:r w:rsidR="00264D8E" w:rsidRPr="004007F2">
        <w:rPr>
          <w:szCs w:val="22"/>
        </w:rPr>
        <w:t xml:space="preserve">Custodial Staff </w:t>
      </w:r>
      <w:r w:rsidRPr="004007F2">
        <w:rPr>
          <w:szCs w:val="22"/>
        </w:rPr>
        <w:t xml:space="preserve">as </w:t>
      </w:r>
      <w:r w:rsidR="00D33BF6">
        <w:rPr>
          <w:szCs w:val="22"/>
        </w:rPr>
        <w:t xml:space="preserve">required in all settings where </w:t>
      </w:r>
      <w:r w:rsidR="00F2383F">
        <w:rPr>
          <w:szCs w:val="22"/>
        </w:rPr>
        <w:t>Healthcare Services</w:t>
      </w:r>
      <w:r w:rsidR="00D33BF6">
        <w:rPr>
          <w:szCs w:val="22"/>
        </w:rPr>
        <w:t xml:space="preserve"> are</w:t>
      </w:r>
      <w:r w:rsidR="00531BC7" w:rsidRPr="004007F2">
        <w:rPr>
          <w:szCs w:val="22"/>
        </w:rPr>
        <w:t xml:space="preserve"> provided including to a </w:t>
      </w:r>
      <w:r w:rsidR="009A4D5C" w:rsidRPr="004007F2">
        <w:rPr>
          <w:szCs w:val="22"/>
        </w:rPr>
        <w:t>P</w:t>
      </w:r>
      <w:r w:rsidR="00E13E88" w:rsidRPr="004007F2">
        <w:rPr>
          <w:szCs w:val="22"/>
        </w:rPr>
        <w:t>rison</w:t>
      </w:r>
      <w:r w:rsidR="00531BC7" w:rsidRPr="004007F2">
        <w:rPr>
          <w:szCs w:val="22"/>
        </w:rPr>
        <w:t xml:space="preserve"> </w:t>
      </w:r>
      <w:r w:rsidR="009A4D5C" w:rsidRPr="004007F2">
        <w:rPr>
          <w:szCs w:val="22"/>
        </w:rPr>
        <w:t>Cell</w:t>
      </w:r>
      <w:r w:rsidR="00531BC7" w:rsidRPr="004007F2">
        <w:rPr>
          <w:szCs w:val="22"/>
        </w:rPr>
        <w:t xml:space="preserve"> where necessary</w:t>
      </w:r>
      <w:r w:rsidR="009A4D5C" w:rsidRPr="004007F2">
        <w:rPr>
          <w:szCs w:val="22"/>
        </w:rPr>
        <w:t>;</w:t>
      </w:r>
      <w:r w:rsidR="00531BC7" w:rsidRPr="004007F2">
        <w:rPr>
          <w:szCs w:val="22"/>
        </w:rPr>
        <w:t xml:space="preserve"> </w:t>
      </w:r>
    </w:p>
    <w:p w14:paraId="22FA01DA" w14:textId="15EDEF1D" w:rsidR="00620D3F" w:rsidRPr="004007F2" w:rsidRDefault="00620D3F" w:rsidP="00350B46">
      <w:pPr>
        <w:pStyle w:val="Level3"/>
        <w:spacing w:line="312" w:lineRule="auto"/>
        <w:jc w:val="both"/>
        <w:rPr>
          <w:szCs w:val="22"/>
        </w:rPr>
      </w:pPr>
      <w:r w:rsidRPr="004007F2">
        <w:rPr>
          <w:szCs w:val="22"/>
        </w:rPr>
        <w:t xml:space="preserve">the provision of </w:t>
      </w:r>
      <w:r w:rsidR="000069F4" w:rsidRPr="004007F2">
        <w:rPr>
          <w:szCs w:val="22"/>
        </w:rPr>
        <w:t xml:space="preserve">sufficient numbers of </w:t>
      </w:r>
      <w:r w:rsidR="00264D8E" w:rsidRPr="004007F2">
        <w:rPr>
          <w:szCs w:val="22"/>
        </w:rPr>
        <w:t>Custodial Staff</w:t>
      </w:r>
      <w:r w:rsidR="00531BC7" w:rsidRPr="004007F2">
        <w:rPr>
          <w:szCs w:val="22"/>
        </w:rPr>
        <w:t xml:space="preserve"> </w:t>
      </w:r>
      <w:r w:rsidR="00DF1C8D" w:rsidRPr="004007F2">
        <w:rPr>
          <w:szCs w:val="22"/>
        </w:rPr>
        <w:t xml:space="preserve">at medicines </w:t>
      </w:r>
      <w:r w:rsidR="00394EE7" w:rsidRPr="004007F2">
        <w:rPr>
          <w:szCs w:val="22"/>
        </w:rPr>
        <w:t xml:space="preserve">dispensing </w:t>
      </w:r>
      <w:r w:rsidR="00DF1C8D" w:rsidRPr="004007F2">
        <w:rPr>
          <w:szCs w:val="22"/>
        </w:rPr>
        <w:t xml:space="preserve">sessions where </w:t>
      </w:r>
      <w:r w:rsidR="00267AD6" w:rsidRPr="004007F2">
        <w:rPr>
          <w:szCs w:val="22"/>
        </w:rPr>
        <w:t>non- in</w:t>
      </w:r>
      <w:r w:rsidR="00DF1C8D" w:rsidRPr="004007F2">
        <w:rPr>
          <w:szCs w:val="22"/>
        </w:rPr>
        <w:t>-possession medic</w:t>
      </w:r>
      <w:r w:rsidR="00D43AE9" w:rsidRPr="004007F2">
        <w:rPr>
          <w:szCs w:val="22"/>
        </w:rPr>
        <w:t>i</w:t>
      </w:r>
      <w:r w:rsidR="00DF1C8D" w:rsidRPr="004007F2">
        <w:rPr>
          <w:szCs w:val="22"/>
        </w:rPr>
        <w:t xml:space="preserve">nes are supplied </w:t>
      </w:r>
      <w:r w:rsidRPr="004007F2">
        <w:rPr>
          <w:szCs w:val="22"/>
        </w:rPr>
        <w:t xml:space="preserve">to </w:t>
      </w:r>
      <w:r w:rsidR="000069F4" w:rsidRPr="004007F2">
        <w:rPr>
          <w:szCs w:val="22"/>
        </w:rPr>
        <w:t xml:space="preserve">Prisoners </w:t>
      </w:r>
      <w:r w:rsidR="009A4D5C" w:rsidRPr="004007F2">
        <w:rPr>
          <w:szCs w:val="22"/>
        </w:rPr>
        <w:t xml:space="preserve">(in accordance with the In-Possession </w:t>
      </w:r>
      <w:r w:rsidR="00004528" w:rsidRPr="004007F2">
        <w:rPr>
          <w:szCs w:val="22"/>
        </w:rPr>
        <w:t>Medication</w:t>
      </w:r>
      <w:r w:rsidR="009A4D5C" w:rsidRPr="004007F2">
        <w:rPr>
          <w:szCs w:val="22"/>
        </w:rPr>
        <w:t xml:space="preserve"> Policy) </w:t>
      </w:r>
      <w:r w:rsidR="000069F4" w:rsidRPr="004007F2">
        <w:rPr>
          <w:szCs w:val="22"/>
        </w:rPr>
        <w:t xml:space="preserve">to </w:t>
      </w:r>
      <w:r w:rsidRPr="004007F2">
        <w:rPr>
          <w:szCs w:val="22"/>
        </w:rPr>
        <w:t xml:space="preserve">supervise the safe </w:t>
      </w:r>
      <w:r w:rsidR="00DF1C8D" w:rsidRPr="004007F2">
        <w:rPr>
          <w:szCs w:val="22"/>
        </w:rPr>
        <w:t xml:space="preserve">administration </w:t>
      </w:r>
      <w:r w:rsidR="000570DC">
        <w:rPr>
          <w:szCs w:val="22"/>
        </w:rPr>
        <w:t xml:space="preserve">of such medicines to </w:t>
      </w:r>
      <w:r w:rsidRPr="004007F2">
        <w:rPr>
          <w:szCs w:val="22"/>
        </w:rPr>
        <w:t xml:space="preserve">prevent the illicit or illegal </w:t>
      </w:r>
      <w:r w:rsidR="00DF1C8D" w:rsidRPr="004007F2">
        <w:rPr>
          <w:szCs w:val="22"/>
        </w:rPr>
        <w:t xml:space="preserve">diversion or trading </w:t>
      </w:r>
      <w:r w:rsidRPr="004007F2">
        <w:rPr>
          <w:szCs w:val="22"/>
        </w:rPr>
        <w:t>of prescribed medication</w:t>
      </w:r>
      <w:r w:rsidR="005D00E9" w:rsidRPr="005D00E9">
        <w:t xml:space="preserve"> </w:t>
      </w:r>
      <w:r w:rsidR="005D00E9">
        <w:t>and to ensure adequate safety of the staff of the Healthcare Provider</w:t>
      </w:r>
      <w:r w:rsidRPr="004007F2">
        <w:rPr>
          <w:szCs w:val="22"/>
        </w:rPr>
        <w:t xml:space="preserve">; </w:t>
      </w:r>
    </w:p>
    <w:p w14:paraId="6C25D405" w14:textId="43996D52" w:rsidR="005F0AFA" w:rsidRPr="004007F2" w:rsidRDefault="00004528" w:rsidP="00350B46">
      <w:pPr>
        <w:pStyle w:val="Level3"/>
        <w:spacing w:line="312" w:lineRule="auto"/>
        <w:jc w:val="both"/>
        <w:rPr>
          <w:szCs w:val="22"/>
        </w:rPr>
      </w:pPr>
      <w:r w:rsidRPr="004007F2">
        <w:rPr>
          <w:szCs w:val="22"/>
        </w:rPr>
        <w:t xml:space="preserve">assuring </w:t>
      </w:r>
      <w:r w:rsidR="005F0AFA" w:rsidRPr="004007F2">
        <w:rPr>
          <w:szCs w:val="22"/>
        </w:rPr>
        <w:t xml:space="preserve">the safe transportation of medicines by </w:t>
      </w:r>
      <w:r w:rsidR="000157ED" w:rsidRPr="004007F2">
        <w:rPr>
          <w:szCs w:val="22"/>
        </w:rPr>
        <w:t xml:space="preserve">the </w:t>
      </w:r>
      <w:r w:rsidR="005F0AFA" w:rsidRPr="004007F2">
        <w:rPr>
          <w:szCs w:val="22"/>
        </w:rPr>
        <w:t>Healthcare Provider and the com</w:t>
      </w:r>
      <w:r w:rsidR="000157ED" w:rsidRPr="004007F2">
        <w:rPr>
          <w:szCs w:val="22"/>
        </w:rPr>
        <w:t>pletion by the Healthcare Provider</w:t>
      </w:r>
      <w:r w:rsidR="005F0AFA" w:rsidRPr="004007F2">
        <w:rPr>
          <w:szCs w:val="22"/>
        </w:rPr>
        <w:t xml:space="preserve"> </w:t>
      </w:r>
      <w:r w:rsidR="000157ED" w:rsidRPr="004007F2">
        <w:rPr>
          <w:szCs w:val="22"/>
        </w:rPr>
        <w:t xml:space="preserve">of </w:t>
      </w:r>
      <w:r w:rsidR="005F0AFA" w:rsidRPr="004007F2">
        <w:rPr>
          <w:szCs w:val="22"/>
        </w:rPr>
        <w:t xml:space="preserve">medication adherence checks via a search of a </w:t>
      </w:r>
      <w:r w:rsidR="003D4D62" w:rsidRPr="004007F2">
        <w:rPr>
          <w:szCs w:val="22"/>
        </w:rPr>
        <w:t>P</w:t>
      </w:r>
      <w:r w:rsidR="005F0AFA" w:rsidRPr="004007F2">
        <w:rPr>
          <w:szCs w:val="22"/>
        </w:rPr>
        <w:t>risoner</w:t>
      </w:r>
      <w:r w:rsidR="000102AF">
        <w:rPr>
          <w:szCs w:val="22"/>
        </w:rPr>
        <w:t>'</w:t>
      </w:r>
      <w:r w:rsidR="005F0AFA" w:rsidRPr="004007F2">
        <w:rPr>
          <w:szCs w:val="22"/>
        </w:rPr>
        <w:t xml:space="preserve">s </w:t>
      </w:r>
      <w:r w:rsidR="003D4D62" w:rsidRPr="004007F2">
        <w:rPr>
          <w:szCs w:val="22"/>
        </w:rPr>
        <w:t>Prison C</w:t>
      </w:r>
      <w:r w:rsidR="005F0AFA" w:rsidRPr="004007F2">
        <w:rPr>
          <w:szCs w:val="22"/>
        </w:rPr>
        <w:t>ell</w:t>
      </w:r>
      <w:r w:rsidR="009A4D5C" w:rsidRPr="004007F2">
        <w:rPr>
          <w:szCs w:val="22"/>
        </w:rPr>
        <w:t>; and</w:t>
      </w:r>
      <w:r w:rsidR="005F0AFA" w:rsidRPr="004007F2">
        <w:rPr>
          <w:szCs w:val="22"/>
        </w:rPr>
        <w:t xml:space="preserve"> </w:t>
      </w:r>
    </w:p>
    <w:p w14:paraId="0243BD21" w14:textId="6CFEC555" w:rsidR="00620D3F" w:rsidRPr="004007F2" w:rsidRDefault="00620D3F" w:rsidP="00350B46">
      <w:pPr>
        <w:pStyle w:val="Level3"/>
        <w:spacing w:line="312" w:lineRule="auto"/>
        <w:jc w:val="both"/>
        <w:rPr>
          <w:szCs w:val="22"/>
        </w:rPr>
      </w:pPr>
      <w:r w:rsidRPr="004007F2">
        <w:rPr>
          <w:szCs w:val="22"/>
        </w:rPr>
        <w:t xml:space="preserve">agreeing information sharing protocols and procedures with </w:t>
      </w:r>
      <w:r w:rsidR="00244B24">
        <w:rPr>
          <w:szCs w:val="22"/>
        </w:rPr>
        <w:t>NHSE</w:t>
      </w:r>
      <w:r w:rsidR="00911876">
        <w:rPr>
          <w:szCs w:val="22"/>
        </w:rPr>
        <w:t xml:space="preserve"> commissioner</w:t>
      </w:r>
      <w:r w:rsidR="00A60A8D">
        <w:rPr>
          <w:szCs w:val="22"/>
        </w:rPr>
        <w:t xml:space="preserve">s </w:t>
      </w:r>
      <w:r w:rsidR="00855490" w:rsidRPr="004007F2">
        <w:rPr>
          <w:szCs w:val="22"/>
        </w:rPr>
        <w:t xml:space="preserve">and </w:t>
      </w:r>
      <w:r w:rsidR="003D4D62" w:rsidRPr="004007F2">
        <w:rPr>
          <w:szCs w:val="22"/>
        </w:rPr>
        <w:t xml:space="preserve">the </w:t>
      </w:r>
      <w:r w:rsidR="00E13E88" w:rsidRPr="004007F2">
        <w:rPr>
          <w:szCs w:val="22"/>
        </w:rPr>
        <w:t>Healthcare Provider</w:t>
      </w:r>
      <w:r w:rsidR="00855490" w:rsidRPr="004007F2">
        <w:rPr>
          <w:szCs w:val="22"/>
        </w:rPr>
        <w:t xml:space="preserve"> </w:t>
      </w:r>
      <w:r w:rsidR="00267AD6" w:rsidRPr="004007F2">
        <w:rPr>
          <w:szCs w:val="22"/>
        </w:rPr>
        <w:t>in</w:t>
      </w:r>
      <w:r w:rsidR="00855490" w:rsidRPr="004007F2">
        <w:rPr>
          <w:szCs w:val="22"/>
        </w:rPr>
        <w:t xml:space="preserve"> </w:t>
      </w:r>
      <w:r w:rsidR="0065284C" w:rsidRPr="004007F2">
        <w:rPr>
          <w:szCs w:val="22"/>
        </w:rPr>
        <w:t xml:space="preserve">accordance </w:t>
      </w:r>
      <w:r w:rsidR="00855490" w:rsidRPr="004007F2">
        <w:rPr>
          <w:szCs w:val="22"/>
        </w:rPr>
        <w:t xml:space="preserve">with </w:t>
      </w:r>
      <w:r w:rsidR="0065284C" w:rsidRPr="004007F2">
        <w:rPr>
          <w:szCs w:val="22"/>
        </w:rPr>
        <w:t xml:space="preserve">the </w:t>
      </w:r>
      <w:r w:rsidR="003D4D62" w:rsidRPr="004007F2">
        <w:rPr>
          <w:szCs w:val="22"/>
        </w:rPr>
        <w:t>Data Protection Legislation</w:t>
      </w:r>
      <w:r w:rsidR="00855490" w:rsidRPr="004007F2">
        <w:rPr>
          <w:szCs w:val="22"/>
        </w:rPr>
        <w:t xml:space="preserve"> and the local </w:t>
      </w:r>
      <w:r w:rsidR="00267AD6" w:rsidRPr="004007F2">
        <w:rPr>
          <w:szCs w:val="22"/>
        </w:rPr>
        <w:t>I</w:t>
      </w:r>
      <w:r w:rsidR="0065284C" w:rsidRPr="004007F2">
        <w:rPr>
          <w:szCs w:val="22"/>
        </w:rPr>
        <w:t xml:space="preserve">nformation </w:t>
      </w:r>
      <w:r w:rsidR="00267AD6" w:rsidRPr="004007F2">
        <w:rPr>
          <w:szCs w:val="22"/>
        </w:rPr>
        <w:t>S</w:t>
      </w:r>
      <w:r w:rsidR="0065284C" w:rsidRPr="004007F2">
        <w:rPr>
          <w:szCs w:val="22"/>
        </w:rPr>
        <w:t xml:space="preserve">haring </w:t>
      </w:r>
      <w:r w:rsidR="00267AD6" w:rsidRPr="004007F2">
        <w:rPr>
          <w:szCs w:val="22"/>
        </w:rPr>
        <w:t>A</w:t>
      </w:r>
      <w:r w:rsidR="0065284C" w:rsidRPr="004007F2">
        <w:rPr>
          <w:szCs w:val="22"/>
        </w:rPr>
        <w:t>greement</w:t>
      </w:r>
      <w:r w:rsidR="00267AD6" w:rsidRPr="004007F2">
        <w:rPr>
          <w:szCs w:val="22"/>
        </w:rPr>
        <w:t>, in</w:t>
      </w:r>
      <w:r w:rsidR="00855490" w:rsidRPr="004007F2">
        <w:rPr>
          <w:szCs w:val="22"/>
        </w:rPr>
        <w:t xml:space="preserve"> relation to the identification of risk of harm to self and others</w:t>
      </w:r>
      <w:r w:rsidR="0065284C" w:rsidRPr="004007F2">
        <w:rPr>
          <w:szCs w:val="22"/>
        </w:rPr>
        <w:t xml:space="preserve"> by Prisoners</w:t>
      </w:r>
      <w:r w:rsidR="00855490" w:rsidRPr="004007F2">
        <w:rPr>
          <w:szCs w:val="22"/>
        </w:rPr>
        <w:t xml:space="preserve">. </w:t>
      </w:r>
    </w:p>
    <w:p w14:paraId="7BBB5175" w14:textId="1C754BA9" w:rsidR="00620D3F" w:rsidRPr="00BE3A3D" w:rsidRDefault="00B33FEB" w:rsidP="00350B46">
      <w:pPr>
        <w:pStyle w:val="Level1"/>
        <w:keepNext/>
        <w:spacing w:line="312" w:lineRule="auto"/>
        <w:jc w:val="both"/>
        <w:rPr>
          <w:b/>
          <w:szCs w:val="22"/>
        </w:rPr>
      </w:pPr>
      <w:r w:rsidRPr="0090390B">
        <w:rPr>
          <w:szCs w:val="22"/>
        </w:rPr>
        <w:lastRenderedPageBreak/>
        <w:fldChar w:fldCharType="begin"/>
      </w:r>
      <w:r w:rsidRPr="0090390B">
        <w:instrText xml:space="preserve">  TC </w:instrText>
      </w:r>
      <w:r w:rsidR="000102AF">
        <w:instrText>"</w:instrText>
      </w:r>
      <w:r w:rsidRPr="0090390B">
        <w:fldChar w:fldCharType="begin"/>
      </w:r>
      <w:r w:rsidR="00156D2C" w:rsidRPr="0090390B">
        <w:instrText xml:space="preserve"> REF _Ref434248343 \r \h</w:instrText>
      </w:r>
      <w:r w:rsidR="00DF0C5C" w:rsidRPr="0090390B">
        <w:instrText xml:space="preserve"> \* MERGEFORMAT </w:instrText>
      </w:r>
      <w:r w:rsidRPr="0090390B">
        <w:fldChar w:fldCharType="separate"/>
      </w:r>
      <w:bookmarkStart w:id="29" w:name="_Toc97209022"/>
      <w:r w:rsidR="00523813">
        <w:instrText>8</w:instrText>
      </w:r>
      <w:r w:rsidRPr="0090390B">
        <w:fldChar w:fldCharType="end"/>
      </w:r>
      <w:r w:rsidRPr="0090390B">
        <w:tab/>
        <w:instrText>Built Environment, Facilities and Equipment</w:instrText>
      </w:r>
      <w:bookmarkEnd w:id="29"/>
      <w:r w:rsidR="000102AF">
        <w:instrText>"</w:instrText>
      </w:r>
      <w:r w:rsidRPr="0090390B">
        <w:instrText xml:space="preserve"> \l1 </w:instrText>
      </w:r>
      <w:r w:rsidRPr="0090390B">
        <w:rPr>
          <w:szCs w:val="22"/>
        </w:rPr>
        <w:fldChar w:fldCharType="end"/>
      </w:r>
      <w:bookmarkStart w:id="30" w:name="_Ref434248343"/>
      <w:r w:rsidR="00620D3F" w:rsidRPr="00BE3A3D">
        <w:rPr>
          <w:b/>
          <w:szCs w:val="22"/>
        </w:rPr>
        <w:t>Built Environment</w:t>
      </w:r>
      <w:r w:rsidR="006F0D47" w:rsidRPr="00BE3A3D">
        <w:rPr>
          <w:b/>
          <w:szCs w:val="22"/>
        </w:rPr>
        <w:t>, Facilities and Equipment</w:t>
      </w:r>
      <w:bookmarkEnd w:id="30"/>
    </w:p>
    <w:p w14:paraId="5C30F7BB" w14:textId="7F5CCD46" w:rsidR="00811D09" w:rsidRPr="001545B8" w:rsidRDefault="00811D09" w:rsidP="00350B46">
      <w:pPr>
        <w:pStyle w:val="Level2"/>
        <w:spacing w:line="312" w:lineRule="auto"/>
        <w:jc w:val="both"/>
        <w:rPr>
          <w:szCs w:val="22"/>
        </w:rPr>
      </w:pPr>
      <w:bookmarkStart w:id="31" w:name="_Hlk525417075"/>
      <w:r w:rsidRPr="001545B8">
        <w:t xml:space="preserve">The </w:t>
      </w:r>
      <w:r w:rsidR="0065284C" w:rsidRPr="001545B8">
        <w:t>C</w:t>
      </w:r>
      <w:r w:rsidRPr="001545B8">
        <w:t xml:space="preserve">ontractor </w:t>
      </w:r>
      <w:r w:rsidR="0065284C" w:rsidRPr="001545B8">
        <w:t xml:space="preserve">shall </w:t>
      </w:r>
      <w:r w:rsidR="00FF1883" w:rsidRPr="001545B8">
        <w:t xml:space="preserve">maintain </w:t>
      </w:r>
      <w:r w:rsidRPr="001545B8">
        <w:t>a</w:t>
      </w:r>
      <w:r w:rsidR="00970365" w:rsidRPr="001545B8">
        <w:t xml:space="preserve"> </w:t>
      </w:r>
      <w:r w:rsidR="002719FE">
        <w:t xml:space="preserve">decent </w:t>
      </w:r>
      <w:r w:rsidRPr="001545B8">
        <w:t>built environment</w:t>
      </w:r>
      <w:r w:rsidR="009331E0" w:rsidRPr="001545B8">
        <w:rPr>
          <w:szCs w:val="22"/>
        </w:rPr>
        <w:t xml:space="preserve"> </w:t>
      </w:r>
      <w:r w:rsidR="005D00E9">
        <w:t xml:space="preserve">in accordance with the relevant Guidance (including as may be provided by the Authority in the data room) for the provision of the Healthcare Services, </w:t>
      </w:r>
      <w:r w:rsidRPr="00585319">
        <w:rPr>
          <w:szCs w:val="22"/>
        </w:rPr>
        <w:t>including</w:t>
      </w:r>
      <w:bookmarkEnd w:id="31"/>
      <w:r w:rsidRPr="00585319">
        <w:rPr>
          <w:szCs w:val="22"/>
        </w:rPr>
        <w:t xml:space="preserve"> adherence </w:t>
      </w:r>
      <w:r w:rsidR="006E24EE" w:rsidRPr="00585319">
        <w:rPr>
          <w:szCs w:val="22"/>
        </w:rPr>
        <w:t xml:space="preserve">to safer </w:t>
      </w:r>
      <w:r w:rsidR="003B2626" w:rsidRPr="00585319">
        <w:rPr>
          <w:szCs w:val="22"/>
        </w:rPr>
        <w:t>Prison C</w:t>
      </w:r>
      <w:r w:rsidR="006E24EE" w:rsidRPr="00585319">
        <w:rPr>
          <w:szCs w:val="22"/>
        </w:rPr>
        <w:t>ell</w:t>
      </w:r>
      <w:r w:rsidRPr="00585319">
        <w:rPr>
          <w:szCs w:val="22"/>
        </w:rPr>
        <w:t xml:space="preserve"> standards and keep the </w:t>
      </w:r>
      <w:r w:rsidR="00303FDE" w:rsidRPr="00585319">
        <w:rPr>
          <w:szCs w:val="22"/>
        </w:rPr>
        <w:t>B</w:t>
      </w:r>
      <w:r w:rsidRPr="00585319">
        <w:rPr>
          <w:szCs w:val="22"/>
        </w:rPr>
        <w:t xml:space="preserve">uildings in good repair </w:t>
      </w:r>
      <w:r w:rsidR="0065284C" w:rsidRPr="00585319">
        <w:rPr>
          <w:szCs w:val="22"/>
        </w:rPr>
        <w:t xml:space="preserve">both </w:t>
      </w:r>
      <w:r w:rsidR="006E24EE" w:rsidRPr="00585319">
        <w:rPr>
          <w:szCs w:val="22"/>
        </w:rPr>
        <w:t xml:space="preserve">pursuant to </w:t>
      </w:r>
      <w:r w:rsidR="0065284C" w:rsidRPr="00585319">
        <w:rPr>
          <w:szCs w:val="22"/>
        </w:rPr>
        <w:t>and in accordance with</w:t>
      </w:r>
      <w:r w:rsidR="0065284C" w:rsidRPr="00B563B8">
        <w:rPr>
          <w:szCs w:val="22"/>
        </w:rPr>
        <w:t xml:space="preserve"> </w:t>
      </w:r>
      <w:r w:rsidR="00303FDE" w:rsidRPr="00BE3A3D">
        <w:rPr>
          <w:b/>
          <w:szCs w:val="22"/>
        </w:rPr>
        <w:t xml:space="preserve">Part 1 (Custodial Services) </w:t>
      </w:r>
      <w:r w:rsidR="00303FDE" w:rsidRPr="00BE3A3D">
        <w:rPr>
          <w:szCs w:val="22"/>
        </w:rPr>
        <w:t>of</w:t>
      </w:r>
      <w:r w:rsidR="00303FDE" w:rsidRPr="00BE3A3D">
        <w:rPr>
          <w:b/>
          <w:szCs w:val="22"/>
        </w:rPr>
        <w:t xml:space="preserve"> Schedule 1 (Authority</w:t>
      </w:r>
      <w:r w:rsidR="000102AF">
        <w:rPr>
          <w:b/>
          <w:szCs w:val="22"/>
        </w:rPr>
        <w:t>'</w:t>
      </w:r>
      <w:r w:rsidR="00303FDE" w:rsidRPr="00BE3A3D">
        <w:rPr>
          <w:b/>
          <w:szCs w:val="22"/>
        </w:rPr>
        <w:t xml:space="preserve">s Custodial </w:t>
      </w:r>
      <w:r w:rsidR="00B563B8" w:rsidRPr="00BE3A3D">
        <w:rPr>
          <w:b/>
          <w:szCs w:val="22"/>
        </w:rPr>
        <w:t xml:space="preserve">Service </w:t>
      </w:r>
      <w:r w:rsidR="00303FDE" w:rsidRPr="00BE3A3D">
        <w:rPr>
          <w:b/>
          <w:szCs w:val="22"/>
        </w:rPr>
        <w:t xml:space="preserve">Requirements) </w:t>
      </w:r>
      <w:r w:rsidR="00303FDE" w:rsidRPr="00BE3A3D">
        <w:rPr>
          <w:szCs w:val="22"/>
        </w:rPr>
        <w:t>and</w:t>
      </w:r>
      <w:r w:rsidR="00303FDE" w:rsidRPr="00BE3A3D">
        <w:rPr>
          <w:b/>
          <w:szCs w:val="22"/>
        </w:rPr>
        <w:t xml:space="preserve"> </w:t>
      </w:r>
      <w:r w:rsidR="0065284C" w:rsidRPr="001545B8">
        <w:rPr>
          <w:b/>
          <w:szCs w:val="22"/>
        </w:rPr>
        <w:t>S</w:t>
      </w:r>
      <w:r w:rsidR="006E24EE" w:rsidRPr="001545B8">
        <w:rPr>
          <w:b/>
          <w:szCs w:val="22"/>
        </w:rPr>
        <w:t xml:space="preserve">chedule </w:t>
      </w:r>
      <w:r w:rsidR="003B2626" w:rsidRPr="001545B8">
        <w:rPr>
          <w:b/>
          <w:szCs w:val="22"/>
        </w:rPr>
        <w:t>1</w:t>
      </w:r>
      <w:r w:rsidR="00A97580" w:rsidRPr="001545B8">
        <w:rPr>
          <w:b/>
          <w:szCs w:val="22"/>
        </w:rPr>
        <w:t>1</w:t>
      </w:r>
      <w:r w:rsidR="006E24EE" w:rsidRPr="001545B8">
        <w:rPr>
          <w:szCs w:val="22"/>
        </w:rPr>
        <w:t xml:space="preserve"> </w:t>
      </w:r>
      <w:r w:rsidR="0065284C" w:rsidRPr="001545B8">
        <w:rPr>
          <w:b/>
          <w:szCs w:val="22"/>
        </w:rPr>
        <w:t>(</w:t>
      </w:r>
      <w:r w:rsidR="00236E42" w:rsidRPr="001545B8">
        <w:rPr>
          <w:b/>
          <w:szCs w:val="22"/>
        </w:rPr>
        <w:t xml:space="preserve">Property and </w:t>
      </w:r>
      <w:r w:rsidR="006E24EE" w:rsidRPr="001545B8">
        <w:rPr>
          <w:b/>
          <w:szCs w:val="22"/>
        </w:rPr>
        <w:t>Facilities Management</w:t>
      </w:r>
      <w:r w:rsidR="0065284C" w:rsidRPr="001545B8">
        <w:rPr>
          <w:b/>
          <w:szCs w:val="22"/>
        </w:rPr>
        <w:t>)</w:t>
      </w:r>
      <w:r w:rsidR="006E24EE" w:rsidRPr="001545B8">
        <w:rPr>
          <w:szCs w:val="22"/>
        </w:rPr>
        <w:t xml:space="preserve"> </w:t>
      </w:r>
      <w:r w:rsidRPr="001545B8">
        <w:rPr>
          <w:szCs w:val="22"/>
        </w:rPr>
        <w:t xml:space="preserve">and reduce opportunities for </w:t>
      </w:r>
      <w:r w:rsidR="0065284C" w:rsidRPr="001545B8">
        <w:rPr>
          <w:szCs w:val="22"/>
        </w:rPr>
        <w:t>P</w:t>
      </w:r>
      <w:r w:rsidR="00E13E88" w:rsidRPr="001545B8">
        <w:rPr>
          <w:szCs w:val="22"/>
        </w:rPr>
        <w:t>risoners</w:t>
      </w:r>
      <w:r w:rsidRPr="001545B8">
        <w:rPr>
          <w:szCs w:val="22"/>
        </w:rPr>
        <w:t xml:space="preserve"> to access ligature points</w:t>
      </w:r>
      <w:r w:rsidR="00BB50EB" w:rsidRPr="001545B8">
        <w:rPr>
          <w:szCs w:val="22"/>
        </w:rPr>
        <w:t>.</w:t>
      </w:r>
    </w:p>
    <w:p w14:paraId="5D9CA603" w14:textId="064E7DC4" w:rsidR="00620D3F" w:rsidRPr="001545B8" w:rsidRDefault="00620D3F" w:rsidP="00350B46">
      <w:pPr>
        <w:pStyle w:val="Level2"/>
        <w:spacing w:line="312" w:lineRule="auto"/>
        <w:jc w:val="both"/>
      </w:pPr>
      <w:bookmarkStart w:id="32" w:name="_Hlk525417120"/>
      <w:r w:rsidRPr="001545B8">
        <w:rPr>
          <w:szCs w:val="22"/>
        </w:rPr>
        <w:t xml:space="preserve">The Contractor </w:t>
      </w:r>
      <w:r w:rsidR="003B2626" w:rsidRPr="001545B8">
        <w:rPr>
          <w:szCs w:val="22"/>
        </w:rPr>
        <w:t xml:space="preserve">shall </w:t>
      </w:r>
      <w:r w:rsidRPr="001545B8">
        <w:rPr>
          <w:szCs w:val="22"/>
        </w:rPr>
        <w:t xml:space="preserve">ensure that </w:t>
      </w:r>
      <w:r w:rsidR="00264D8E" w:rsidRPr="001545B8">
        <w:rPr>
          <w:szCs w:val="22"/>
        </w:rPr>
        <w:t>Custodial</w:t>
      </w:r>
      <w:r w:rsidR="00B83E16" w:rsidRPr="001545B8">
        <w:rPr>
          <w:szCs w:val="22"/>
        </w:rPr>
        <w:t xml:space="preserve"> Staff</w:t>
      </w:r>
      <w:r w:rsidRPr="001545B8">
        <w:rPr>
          <w:szCs w:val="22"/>
        </w:rPr>
        <w:t xml:space="preserve"> are provided as necessary to healthcare areas to complete accommodation fabric checks, support meal times, supervise </w:t>
      </w:r>
      <w:r w:rsidR="003B2626" w:rsidRPr="001545B8">
        <w:rPr>
          <w:szCs w:val="22"/>
        </w:rPr>
        <w:t>Prison C</w:t>
      </w:r>
      <w:r w:rsidRPr="001545B8">
        <w:rPr>
          <w:szCs w:val="22"/>
        </w:rPr>
        <w:t xml:space="preserve">ell cleaning to </w:t>
      </w:r>
      <w:r w:rsidR="00422E06" w:rsidRPr="001545B8">
        <w:rPr>
          <w:szCs w:val="22"/>
        </w:rPr>
        <w:t xml:space="preserve">the </w:t>
      </w:r>
      <w:r w:rsidRPr="001545B8">
        <w:rPr>
          <w:szCs w:val="22"/>
        </w:rPr>
        <w:t>required standards</w:t>
      </w:r>
      <w:r w:rsidR="00422E06" w:rsidRPr="001545B8">
        <w:rPr>
          <w:szCs w:val="22"/>
        </w:rPr>
        <w:t xml:space="preserve"> </w:t>
      </w:r>
      <w:r w:rsidR="00303FDE" w:rsidRPr="001545B8">
        <w:rPr>
          <w:szCs w:val="22"/>
        </w:rPr>
        <w:t>(in accordance with</w:t>
      </w:r>
      <w:r w:rsidR="00422E06" w:rsidRPr="001545B8">
        <w:rPr>
          <w:szCs w:val="22"/>
        </w:rPr>
        <w:t xml:space="preserve"> </w:t>
      </w:r>
      <w:r w:rsidR="00422E06" w:rsidRPr="001545B8">
        <w:rPr>
          <w:b/>
          <w:szCs w:val="22"/>
        </w:rPr>
        <w:t xml:space="preserve">paragraph 5 </w:t>
      </w:r>
      <w:r w:rsidR="000D3D5F">
        <w:rPr>
          <w:b/>
          <w:szCs w:val="22"/>
        </w:rPr>
        <w:t xml:space="preserve">(Cleaning) </w:t>
      </w:r>
      <w:r w:rsidR="00422E06" w:rsidRPr="001545B8">
        <w:rPr>
          <w:szCs w:val="22"/>
        </w:rPr>
        <w:t>of</w:t>
      </w:r>
      <w:r w:rsidR="00422E06" w:rsidRPr="001545B8">
        <w:rPr>
          <w:b/>
          <w:szCs w:val="22"/>
        </w:rPr>
        <w:t xml:space="preserve"> Schedule 1</w:t>
      </w:r>
      <w:r w:rsidR="00A97580" w:rsidRPr="001545B8">
        <w:rPr>
          <w:b/>
          <w:szCs w:val="22"/>
        </w:rPr>
        <w:t>1</w:t>
      </w:r>
      <w:r w:rsidR="00422E06" w:rsidRPr="001545B8">
        <w:rPr>
          <w:b/>
          <w:szCs w:val="22"/>
        </w:rPr>
        <w:t xml:space="preserve"> (Property and Facilities Management)</w:t>
      </w:r>
      <w:r w:rsidR="004977F5" w:rsidRPr="001545B8">
        <w:rPr>
          <w:bCs/>
          <w:szCs w:val="22"/>
        </w:rPr>
        <w:t>)</w:t>
      </w:r>
      <w:r w:rsidRPr="001545B8">
        <w:rPr>
          <w:szCs w:val="22"/>
        </w:rPr>
        <w:t xml:space="preserve"> and other requirements to ensure that the safety of the environment including th</w:t>
      </w:r>
      <w:r w:rsidR="00303FDE" w:rsidRPr="001545B8">
        <w:rPr>
          <w:szCs w:val="22"/>
        </w:rPr>
        <w:t>at</w:t>
      </w:r>
      <w:r w:rsidRPr="001545B8">
        <w:rPr>
          <w:szCs w:val="22"/>
        </w:rPr>
        <w:t xml:space="preserve"> biological safety is </w:t>
      </w:r>
      <w:r w:rsidRPr="001545B8">
        <w:t xml:space="preserve">maintained </w:t>
      </w:r>
      <w:r w:rsidR="00267AD6" w:rsidRPr="001545B8">
        <w:t>always</w:t>
      </w:r>
      <w:r w:rsidR="005D00E9">
        <w:t xml:space="preserve"> in accordance with the relevant healthcare standards</w:t>
      </w:r>
      <w:r w:rsidRPr="001545B8">
        <w:rPr>
          <w:szCs w:val="22"/>
        </w:rPr>
        <w:t>.</w:t>
      </w:r>
      <w:bookmarkEnd w:id="32"/>
      <w:r w:rsidR="00303FDE" w:rsidRPr="001545B8">
        <w:t xml:space="preserve"> </w:t>
      </w:r>
    </w:p>
    <w:p w14:paraId="5D999C33" w14:textId="05E21822" w:rsidR="00531BC7" w:rsidRPr="00585319" w:rsidRDefault="00620D3F" w:rsidP="00D7380F">
      <w:pPr>
        <w:pStyle w:val="Level2"/>
        <w:spacing w:line="312" w:lineRule="auto"/>
        <w:jc w:val="both"/>
      </w:pPr>
      <w:bookmarkStart w:id="33" w:name="_Ref527487522"/>
      <w:bookmarkStart w:id="34" w:name="_Hlk525417163"/>
      <w:r w:rsidRPr="001545B8">
        <w:t xml:space="preserve">The Contractor </w:t>
      </w:r>
      <w:r w:rsidR="00BB50EB" w:rsidRPr="001545B8">
        <w:t xml:space="preserve">shall ensure that all </w:t>
      </w:r>
      <w:r w:rsidR="00BB50EB" w:rsidRPr="001545B8">
        <w:rPr>
          <w:szCs w:val="22"/>
        </w:rPr>
        <w:t>healthcare</w:t>
      </w:r>
      <w:r w:rsidR="00BB50EB" w:rsidRPr="001545B8">
        <w:t xml:space="preserve"> </w:t>
      </w:r>
      <w:r w:rsidR="006F0D47" w:rsidRPr="001545B8">
        <w:t xml:space="preserve">areas </w:t>
      </w:r>
      <w:r w:rsidR="00BB50EB" w:rsidRPr="001545B8">
        <w:t xml:space="preserve">and </w:t>
      </w:r>
      <w:r w:rsidR="006F0D47" w:rsidRPr="001545B8">
        <w:t xml:space="preserve">areas </w:t>
      </w:r>
      <w:r w:rsidR="00BB50EB" w:rsidRPr="001545B8">
        <w:t xml:space="preserve">where </w:t>
      </w:r>
      <w:r w:rsidR="00F2383F" w:rsidRPr="001545B8">
        <w:t>Healthcare Services</w:t>
      </w:r>
      <w:r w:rsidR="00BB50EB" w:rsidRPr="001545B8">
        <w:t xml:space="preserve"> are provided </w:t>
      </w:r>
      <w:r w:rsidR="003B2626" w:rsidRPr="001545B8">
        <w:t>(</w:t>
      </w:r>
      <w:r w:rsidR="00BB50EB" w:rsidRPr="001545B8">
        <w:t xml:space="preserve">including </w:t>
      </w:r>
      <w:r w:rsidR="003B2626" w:rsidRPr="001545B8">
        <w:t xml:space="preserve">all </w:t>
      </w:r>
      <w:r w:rsidR="00BB50EB" w:rsidRPr="001545B8">
        <w:t>facilities and fixed</w:t>
      </w:r>
      <w:r w:rsidR="006F0D47" w:rsidRPr="001545B8">
        <w:t xml:space="preserve"> </w:t>
      </w:r>
      <w:r w:rsidR="00BB50EB" w:rsidRPr="001545B8">
        <w:t>equipment it is responsible for</w:t>
      </w:r>
      <w:r w:rsidRPr="001545B8">
        <w:t xml:space="preserve"> </w:t>
      </w:r>
      <w:r w:rsidR="00E149E7" w:rsidRPr="001545B8">
        <w:t>under this Contract</w:t>
      </w:r>
      <w:r w:rsidR="003B2626" w:rsidRPr="001545B8">
        <w:t>)</w:t>
      </w:r>
      <w:r w:rsidR="00E149E7" w:rsidRPr="001545B8">
        <w:t xml:space="preserve"> </w:t>
      </w:r>
      <w:r w:rsidRPr="001545B8">
        <w:t xml:space="preserve">are </w:t>
      </w:r>
      <w:r w:rsidR="00B077C6" w:rsidRPr="001545B8">
        <w:t xml:space="preserve">fit for the purpose set out in this </w:t>
      </w:r>
      <w:r w:rsidR="00B077C6" w:rsidRPr="001545B8">
        <w:rPr>
          <w:rStyle w:val="Level1asHeadingtext"/>
          <w:szCs w:val="22"/>
        </w:rPr>
        <w:t>Part 5 (Healthcare)</w:t>
      </w:r>
      <w:r w:rsidR="00B077C6" w:rsidRPr="001545B8">
        <w:rPr>
          <w:rStyle w:val="Level1asHeadingtext"/>
          <w:b w:val="0"/>
          <w:bCs w:val="0"/>
          <w:szCs w:val="22"/>
        </w:rPr>
        <w:t xml:space="preserve"> of </w:t>
      </w:r>
      <w:r w:rsidR="00B077C6" w:rsidRPr="001545B8">
        <w:rPr>
          <w:rStyle w:val="Level1asHeadingtext"/>
          <w:szCs w:val="22"/>
        </w:rPr>
        <w:t>Schedule 1 (Authority</w:t>
      </w:r>
      <w:r w:rsidR="000102AF">
        <w:rPr>
          <w:rStyle w:val="Level1asHeadingtext"/>
          <w:szCs w:val="22"/>
        </w:rPr>
        <w:t>'</w:t>
      </w:r>
      <w:r w:rsidR="00B077C6" w:rsidRPr="001545B8">
        <w:rPr>
          <w:rStyle w:val="Level1asHeadingtext"/>
          <w:szCs w:val="22"/>
        </w:rPr>
        <w:t>s Custodial Service Requirements)</w:t>
      </w:r>
      <w:r w:rsidR="00B077C6" w:rsidRPr="001545B8">
        <w:rPr>
          <w:rStyle w:val="Level1asHeadingtext"/>
          <w:b w:val="0"/>
          <w:bCs w:val="0"/>
          <w:szCs w:val="22"/>
        </w:rPr>
        <w:t xml:space="preserve">, are </w:t>
      </w:r>
      <w:r w:rsidRPr="001545B8">
        <w:t>appropriately cleaned, maintained, repaired and replaced in accordance with manufacturer</w:t>
      </w:r>
      <w:r w:rsidR="000102AF">
        <w:t>'</w:t>
      </w:r>
      <w:r w:rsidRPr="001545B8">
        <w:t>s instructions</w:t>
      </w:r>
      <w:r w:rsidR="00B077C6" w:rsidRPr="001545B8">
        <w:t xml:space="preserve"> </w:t>
      </w:r>
      <w:r w:rsidR="00267AD6" w:rsidRPr="001545B8">
        <w:t xml:space="preserve">and </w:t>
      </w:r>
      <w:r w:rsidR="003B2626" w:rsidRPr="001545B8">
        <w:t>shall</w:t>
      </w:r>
      <w:r w:rsidR="003B2626" w:rsidRPr="00585319">
        <w:t xml:space="preserve"> </w:t>
      </w:r>
      <w:r w:rsidR="00267AD6" w:rsidRPr="00585319">
        <w:t>comply</w:t>
      </w:r>
      <w:r w:rsidR="003044BF" w:rsidRPr="00585319">
        <w:t xml:space="preserve"> with </w:t>
      </w:r>
      <w:bookmarkEnd w:id="33"/>
      <w:r w:rsidR="00911876" w:rsidRPr="00911876">
        <w:t xml:space="preserve">'The Health and Social Care Act 2008 Code of Practice' on the prevention and control of infections and related guidance (available via </w:t>
      </w:r>
      <w:hyperlink r:id="rId21" w:history="1">
        <w:r w:rsidR="000D3D5F" w:rsidRPr="00FD6A13">
          <w:rPr>
            <w:rStyle w:val="Hyperlink"/>
          </w:rPr>
          <w:t>https://www.gov.uk/government/publications/the-health-and-social-care-act-2008-code-of-practice-on-the-prevention-and-control-of-infections-and-related-guidance</w:t>
        </w:r>
      </w:hyperlink>
      <w:r w:rsidR="00911876" w:rsidRPr="00911876">
        <w:t xml:space="preserve">) and the 'Public Health Infection Control Manual' (available via </w:t>
      </w:r>
      <w:hyperlink r:id="rId22" w:history="1">
        <w:r w:rsidR="000D3D5F" w:rsidRPr="00FD6A13">
          <w:rPr>
            <w:rStyle w:val="Hyperlink"/>
          </w:rPr>
          <w:t>https://www.gov.uk/government/publications/infection-control-in-prisons-and-places-of-detention</w:t>
        </w:r>
      </w:hyperlink>
      <w:r w:rsidR="00911876" w:rsidRPr="00911876">
        <w:t>), and as both may be amended from time to time.</w:t>
      </w:r>
    </w:p>
    <w:p w14:paraId="690A4BEF" w14:textId="690E8EAF" w:rsidR="00620D3F" w:rsidRPr="00585319" w:rsidRDefault="00620D3F" w:rsidP="00350B46">
      <w:pPr>
        <w:pStyle w:val="Level2"/>
        <w:spacing w:line="312" w:lineRule="auto"/>
        <w:jc w:val="both"/>
        <w:rPr>
          <w:szCs w:val="22"/>
        </w:rPr>
      </w:pPr>
      <w:bookmarkStart w:id="35" w:name="_Hlk525417175"/>
      <w:bookmarkEnd w:id="34"/>
      <w:r w:rsidRPr="00585319">
        <w:rPr>
          <w:szCs w:val="22"/>
        </w:rPr>
        <w:t>The</w:t>
      </w:r>
      <w:r w:rsidR="00855490" w:rsidRPr="00585319">
        <w:rPr>
          <w:szCs w:val="22"/>
        </w:rPr>
        <w:t xml:space="preserve"> </w:t>
      </w:r>
      <w:r w:rsidR="00267AD6" w:rsidRPr="00585319">
        <w:rPr>
          <w:szCs w:val="22"/>
        </w:rPr>
        <w:t>Contractor</w:t>
      </w:r>
      <w:r w:rsidRPr="00585319">
        <w:rPr>
          <w:szCs w:val="22"/>
        </w:rPr>
        <w:t xml:space="preserve"> </w:t>
      </w:r>
      <w:r w:rsidR="00F763B2" w:rsidRPr="00585319">
        <w:rPr>
          <w:szCs w:val="22"/>
        </w:rPr>
        <w:t>is responsible for the</w:t>
      </w:r>
      <w:r w:rsidRPr="00585319">
        <w:rPr>
          <w:szCs w:val="22"/>
        </w:rPr>
        <w:t xml:space="preserve"> </w:t>
      </w:r>
      <w:r w:rsidR="00F763B2" w:rsidRPr="00585319">
        <w:rPr>
          <w:szCs w:val="22"/>
        </w:rPr>
        <w:t xml:space="preserve">fixed </w:t>
      </w:r>
      <w:r w:rsidRPr="00585319">
        <w:rPr>
          <w:szCs w:val="22"/>
        </w:rPr>
        <w:t xml:space="preserve">healthcare assets </w:t>
      </w:r>
      <w:r w:rsidR="000157ED" w:rsidRPr="00585319">
        <w:rPr>
          <w:szCs w:val="22"/>
        </w:rPr>
        <w:t xml:space="preserve">(including fixed air conditioning units, medicines storage facilities) </w:t>
      </w:r>
      <w:r w:rsidR="00F763B2" w:rsidRPr="00585319">
        <w:rPr>
          <w:szCs w:val="22"/>
        </w:rPr>
        <w:t>and shall maintain a register of</w:t>
      </w:r>
      <w:r w:rsidR="00F763B2" w:rsidRPr="00585319" w:rsidDel="00F763B2">
        <w:rPr>
          <w:szCs w:val="22"/>
        </w:rPr>
        <w:t xml:space="preserve"> </w:t>
      </w:r>
      <w:r w:rsidR="00BB1A90" w:rsidRPr="00585319">
        <w:rPr>
          <w:szCs w:val="22"/>
        </w:rPr>
        <w:t>such assets</w:t>
      </w:r>
      <w:r w:rsidRPr="00585319">
        <w:rPr>
          <w:szCs w:val="22"/>
        </w:rPr>
        <w:t xml:space="preserve"> including description, location, current </w:t>
      </w:r>
      <w:proofErr w:type="gramStart"/>
      <w:r w:rsidRPr="00585319">
        <w:rPr>
          <w:szCs w:val="22"/>
        </w:rPr>
        <w:t>value</w:t>
      </w:r>
      <w:proofErr w:type="gramEnd"/>
      <w:r w:rsidRPr="00585319">
        <w:rPr>
          <w:szCs w:val="22"/>
        </w:rPr>
        <w:t xml:space="preserve"> and replacement value and </w:t>
      </w:r>
      <w:r w:rsidR="00F763B2" w:rsidRPr="00585319">
        <w:rPr>
          <w:szCs w:val="22"/>
        </w:rPr>
        <w:t xml:space="preserve">must </w:t>
      </w:r>
      <w:r w:rsidRPr="00585319">
        <w:rPr>
          <w:szCs w:val="22"/>
        </w:rPr>
        <w:t xml:space="preserve">make this available to the Authority and </w:t>
      </w:r>
      <w:r w:rsidR="00244B24">
        <w:rPr>
          <w:szCs w:val="22"/>
        </w:rPr>
        <w:t>NHSE</w:t>
      </w:r>
      <w:r w:rsidR="00911876">
        <w:rPr>
          <w:szCs w:val="22"/>
        </w:rPr>
        <w:t xml:space="preserve"> commissioners</w:t>
      </w:r>
      <w:r w:rsidR="00A60A8D">
        <w:rPr>
          <w:szCs w:val="22"/>
        </w:rPr>
        <w:t xml:space="preserve"> </w:t>
      </w:r>
      <w:r w:rsidR="00F763B2" w:rsidRPr="00585319">
        <w:rPr>
          <w:szCs w:val="22"/>
        </w:rPr>
        <w:t xml:space="preserve">within </w:t>
      </w:r>
      <w:r w:rsidR="003B2626" w:rsidRPr="00585319">
        <w:rPr>
          <w:szCs w:val="22"/>
        </w:rPr>
        <w:t>two (</w:t>
      </w:r>
      <w:r w:rsidR="00F763B2" w:rsidRPr="00585319">
        <w:rPr>
          <w:szCs w:val="22"/>
        </w:rPr>
        <w:t>2</w:t>
      </w:r>
      <w:r w:rsidR="003B2626" w:rsidRPr="00585319">
        <w:rPr>
          <w:szCs w:val="22"/>
        </w:rPr>
        <w:t>)</w:t>
      </w:r>
      <w:r w:rsidR="00F763B2" w:rsidRPr="00585319">
        <w:rPr>
          <w:szCs w:val="22"/>
        </w:rPr>
        <w:t xml:space="preserve"> </w:t>
      </w:r>
      <w:r w:rsidR="003B2626" w:rsidRPr="00585319">
        <w:rPr>
          <w:szCs w:val="22"/>
        </w:rPr>
        <w:t>B</w:t>
      </w:r>
      <w:r w:rsidR="00F763B2" w:rsidRPr="00585319">
        <w:rPr>
          <w:szCs w:val="22"/>
        </w:rPr>
        <w:t xml:space="preserve">usiness </w:t>
      </w:r>
      <w:r w:rsidR="003B2626" w:rsidRPr="00585319">
        <w:rPr>
          <w:szCs w:val="22"/>
        </w:rPr>
        <w:t>D</w:t>
      </w:r>
      <w:r w:rsidR="00F763B2" w:rsidRPr="00585319">
        <w:rPr>
          <w:szCs w:val="22"/>
        </w:rPr>
        <w:t>ays of request</w:t>
      </w:r>
      <w:r w:rsidRPr="00585319">
        <w:rPr>
          <w:szCs w:val="22"/>
        </w:rPr>
        <w:t xml:space="preserve">. </w:t>
      </w:r>
      <w:bookmarkEnd w:id="35"/>
      <w:r w:rsidR="00BB1A90" w:rsidRPr="00585319">
        <w:rPr>
          <w:szCs w:val="22"/>
        </w:rPr>
        <w:t>This shall also form part of the Equipment Register.</w:t>
      </w:r>
      <w:r w:rsidR="00303FDE" w:rsidRPr="00585319">
        <w:rPr>
          <w:szCs w:val="22"/>
        </w:rPr>
        <w:t xml:space="preserve"> </w:t>
      </w:r>
      <w:r w:rsidR="00B077C6">
        <w:rPr>
          <w:szCs w:val="22"/>
        </w:rPr>
        <w:t xml:space="preserve">The Contractor </w:t>
      </w:r>
      <w:r w:rsidR="009025C5">
        <w:rPr>
          <w:szCs w:val="22"/>
        </w:rPr>
        <w:t xml:space="preserve">shall also </w:t>
      </w:r>
      <w:r w:rsidR="00B077C6">
        <w:rPr>
          <w:szCs w:val="22"/>
        </w:rPr>
        <w:t>ensure that all</w:t>
      </w:r>
      <w:r w:rsidR="009025C5">
        <w:rPr>
          <w:szCs w:val="22"/>
        </w:rPr>
        <w:t xml:space="preserve"> non-fixture</w:t>
      </w:r>
      <w:r w:rsidR="00B077C6">
        <w:rPr>
          <w:szCs w:val="22"/>
        </w:rPr>
        <w:t xml:space="preserve"> healthcare items are kept secure and </w:t>
      </w:r>
      <w:r w:rsidR="009025C5">
        <w:rPr>
          <w:szCs w:val="22"/>
        </w:rPr>
        <w:t xml:space="preserve">shall take all reasonable precautions to ensure such items are not </w:t>
      </w:r>
      <w:r w:rsidR="00B077C6">
        <w:rPr>
          <w:szCs w:val="22"/>
        </w:rPr>
        <w:t>accessed by any unauthorised person</w:t>
      </w:r>
      <w:r w:rsidR="00431F8A">
        <w:rPr>
          <w:szCs w:val="22"/>
        </w:rPr>
        <w:t>s (including Prisoners).</w:t>
      </w:r>
    </w:p>
    <w:p w14:paraId="4B0FEFE2" w14:textId="5BE6C9E1" w:rsidR="00620D3F" w:rsidRPr="00585319" w:rsidRDefault="003B2626" w:rsidP="00350B46">
      <w:pPr>
        <w:pStyle w:val="Level2"/>
        <w:spacing w:line="312" w:lineRule="auto"/>
        <w:jc w:val="both"/>
      </w:pPr>
      <w:r>
        <w:t>For the avoidance of doubt, t</w:t>
      </w:r>
      <w:r w:rsidR="00620D3F">
        <w:t xml:space="preserve">he </w:t>
      </w:r>
      <w:r w:rsidR="00F763B2">
        <w:t xml:space="preserve">Healthcare Provider </w:t>
      </w:r>
      <w:r w:rsidR="00BB1A90">
        <w:t xml:space="preserve">or </w:t>
      </w:r>
      <w:r w:rsidR="00911876">
        <w:t xml:space="preserve">the local </w:t>
      </w:r>
      <w:r w:rsidR="00244B24">
        <w:t>NHSE</w:t>
      </w:r>
      <w:r w:rsidR="00BB1A90">
        <w:t xml:space="preserve"> </w:t>
      </w:r>
      <w:r w:rsidR="00911876">
        <w:t xml:space="preserve">commissioners </w:t>
      </w:r>
      <w:r w:rsidR="00BB1A90">
        <w:t xml:space="preserve">(as </w:t>
      </w:r>
      <w:r>
        <w:t xml:space="preserve">may be </w:t>
      </w:r>
      <w:r w:rsidR="00BB1A90">
        <w:t>determined between them) shall be</w:t>
      </w:r>
      <w:r w:rsidR="00F763B2">
        <w:t xml:space="preserve"> </w:t>
      </w:r>
      <w:r w:rsidR="00620D3F">
        <w:t>responsib</w:t>
      </w:r>
      <w:r w:rsidR="00BB1A90">
        <w:t>le</w:t>
      </w:r>
      <w:r w:rsidR="00620D3F">
        <w:t xml:space="preserve"> for </w:t>
      </w:r>
      <w:r w:rsidR="00BB1A90">
        <w:t xml:space="preserve">any </w:t>
      </w:r>
      <w:r w:rsidR="00620D3F">
        <w:t>healthcare items</w:t>
      </w:r>
      <w:r w:rsidR="00BB1A90">
        <w:t xml:space="preserve"> that are not fixtures</w:t>
      </w:r>
      <w:r w:rsidR="00620D3F">
        <w:t xml:space="preserve">, including the cleaning, maintenance, </w:t>
      </w:r>
      <w:proofErr w:type="gramStart"/>
      <w:r w:rsidR="00620D3F">
        <w:t>repair</w:t>
      </w:r>
      <w:proofErr w:type="gramEnd"/>
      <w:r w:rsidR="00620D3F">
        <w:t xml:space="preserve"> and replacement in accordance with manufacturer</w:t>
      </w:r>
      <w:r w:rsidR="000102AF">
        <w:t>'</w:t>
      </w:r>
      <w:r w:rsidR="00620D3F">
        <w:t>s instructions</w:t>
      </w:r>
      <w:r w:rsidR="00531BC7">
        <w:t>.</w:t>
      </w:r>
    </w:p>
    <w:p w14:paraId="3D7285B2" w14:textId="43CC6BB8" w:rsidR="00531BC7" w:rsidRPr="00585319" w:rsidRDefault="00531BC7" w:rsidP="00350B46">
      <w:pPr>
        <w:pStyle w:val="Level2"/>
        <w:spacing w:line="312" w:lineRule="auto"/>
        <w:jc w:val="both"/>
        <w:rPr>
          <w:szCs w:val="22"/>
        </w:rPr>
      </w:pPr>
      <w:r w:rsidRPr="00585319">
        <w:rPr>
          <w:szCs w:val="22"/>
        </w:rPr>
        <w:lastRenderedPageBreak/>
        <w:t xml:space="preserve">The Contractor </w:t>
      </w:r>
      <w:r w:rsidR="00BB50EB" w:rsidRPr="00585319">
        <w:rPr>
          <w:szCs w:val="22"/>
        </w:rPr>
        <w:t>shall</w:t>
      </w:r>
      <w:r w:rsidR="00226014" w:rsidRPr="00585319">
        <w:rPr>
          <w:szCs w:val="22"/>
        </w:rPr>
        <w:t>,</w:t>
      </w:r>
      <w:r w:rsidR="00BB50EB" w:rsidRPr="00585319">
        <w:rPr>
          <w:szCs w:val="22"/>
        </w:rPr>
        <w:t xml:space="preserve"> at the request of the Authority</w:t>
      </w:r>
      <w:r w:rsidR="00226014" w:rsidRPr="00585319">
        <w:rPr>
          <w:szCs w:val="22"/>
        </w:rPr>
        <w:t xml:space="preserve">, </w:t>
      </w:r>
      <w:r w:rsidR="00BB50EB" w:rsidRPr="00585319">
        <w:rPr>
          <w:szCs w:val="22"/>
        </w:rPr>
        <w:t xml:space="preserve">Healthcare Provider or </w:t>
      </w:r>
      <w:r w:rsidR="00244B24">
        <w:rPr>
          <w:szCs w:val="22"/>
        </w:rPr>
        <w:t>NHSE</w:t>
      </w:r>
      <w:r w:rsidR="00911876">
        <w:rPr>
          <w:szCs w:val="22"/>
        </w:rPr>
        <w:t xml:space="preserve"> Commissioner</w:t>
      </w:r>
      <w:r w:rsidR="00BB50EB" w:rsidRPr="00585319">
        <w:rPr>
          <w:szCs w:val="22"/>
        </w:rPr>
        <w:t xml:space="preserve"> </w:t>
      </w:r>
      <w:r w:rsidR="00226014" w:rsidRPr="00585319">
        <w:rPr>
          <w:szCs w:val="22"/>
        </w:rPr>
        <w:t xml:space="preserve">(as applicable) </w:t>
      </w:r>
      <w:r w:rsidR="00BB50EB" w:rsidRPr="00585319">
        <w:rPr>
          <w:szCs w:val="22"/>
        </w:rPr>
        <w:t xml:space="preserve">through the </w:t>
      </w:r>
      <w:r w:rsidR="00B91D1F">
        <w:rPr>
          <w:szCs w:val="22"/>
        </w:rPr>
        <w:t>Local Delivery</w:t>
      </w:r>
      <w:r w:rsidR="009153B6" w:rsidRPr="00585319">
        <w:rPr>
          <w:szCs w:val="22"/>
        </w:rPr>
        <w:t xml:space="preserve"> Board</w:t>
      </w:r>
      <w:r w:rsidR="00226014" w:rsidRPr="00585319">
        <w:rPr>
          <w:szCs w:val="22"/>
        </w:rPr>
        <w:t>,</w:t>
      </w:r>
      <w:r w:rsidRPr="00585319">
        <w:rPr>
          <w:szCs w:val="22"/>
        </w:rPr>
        <w:t xml:space="preserve"> provide access to </w:t>
      </w:r>
      <w:r w:rsidR="00226014" w:rsidRPr="00585319">
        <w:rPr>
          <w:szCs w:val="22"/>
        </w:rPr>
        <w:t xml:space="preserve">the </w:t>
      </w:r>
      <w:r w:rsidR="00E13E88" w:rsidRPr="00585319">
        <w:rPr>
          <w:szCs w:val="22"/>
        </w:rPr>
        <w:t>Healthcare Provider</w:t>
      </w:r>
      <w:r w:rsidR="000102AF">
        <w:rPr>
          <w:szCs w:val="22"/>
        </w:rPr>
        <w:t>'</w:t>
      </w:r>
      <w:r w:rsidR="00BB1A90" w:rsidRPr="00585319">
        <w:rPr>
          <w:szCs w:val="22"/>
        </w:rPr>
        <w:t>s</w:t>
      </w:r>
      <w:r w:rsidRPr="00585319">
        <w:rPr>
          <w:szCs w:val="22"/>
        </w:rPr>
        <w:t xml:space="preserve"> staff or contractors for the purposes of cleaning, maintenance, </w:t>
      </w:r>
      <w:proofErr w:type="gramStart"/>
      <w:r w:rsidRPr="00585319">
        <w:rPr>
          <w:szCs w:val="22"/>
        </w:rPr>
        <w:t>repair</w:t>
      </w:r>
      <w:proofErr w:type="gramEnd"/>
      <w:r w:rsidRPr="00585319">
        <w:rPr>
          <w:szCs w:val="22"/>
        </w:rPr>
        <w:t xml:space="preserve"> or replacement of assets for which the </w:t>
      </w:r>
      <w:r w:rsidR="00E13E88" w:rsidRPr="00585319">
        <w:rPr>
          <w:szCs w:val="22"/>
        </w:rPr>
        <w:t>Healthcare Provider</w:t>
      </w:r>
      <w:r w:rsidRPr="00585319">
        <w:rPr>
          <w:szCs w:val="22"/>
        </w:rPr>
        <w:t xml:space="preserve"> </w:t>
      </w:r>
      <w:r w:rsidR="00BB1A90" w:rsidRPr="00585319">
        <w:rPr>
          <w:szCs w:val="22"/>
        </w:rPr>
        <w:t xml:space="preserve">(or </w:t>
      </w:r>
      <w:r w:rsidR="00244B24">
        <w:rPr>
          <w:szCs w:val="22"/>
        </w:rPr>
        <w:t>NHSE</w:t>
      </w:r>
      <w:r w:rsidR="00BB1A90" w:rsidRPr="00585319">
        <w:rPr>
          <w:szCs w:val="22"/>
        </w:rPr>
        <w:t xml:space="preserve"> as above) </w:t>
      </w:r>
      <w:r w:rsidRPr="00585319">
        <w:rPr>
          <w:szCs w:val="22"/>
        </w:rPr>
        <w:t>is responsible.</w:t>
      </w:r>
    </w:p>
    <w:p w14:paraId="6D7FDA46" w14:textId="2E1505AC" w:rsidR="00620D3F" w:rsidRPr="00585319" w:rsidRDefault="004E16B9" w:rsidP="00350B46">
      <w:pPr>
        <w:pStyle w:val="Level2"/>
        <w:spacing w:line="312" w:lineRule="auto"/>
        <w:jc w:val="both"/>
        <w:rPr>
          <w:szCs w:val="22"/>
        </w:rPr>
      </w:pPr>
      <w:r w:rsidRPr="00585319">
        <w:rPr>
          <w:szCs w:val="22"/>
        </w:rPr>
        <w:t>In the event the C</w:t>
      </w:r>
      <w:r w:rsidR="007A46C0" w:rsidRPr="00585319">
        <w:rPr>
          <w:szCs w:val="22"/>
        </w:rPr>
        <w:t xml:space="preserve">ontractor </w:t>
      </w:r>
      <w:r w:rsidRPr="00585319">
        <w:rPr>
          <w:szCs w:val="22"/>
        </w:rPr>
        <w:t>fails</w:t>
      </w:r>
      <w:r w:rsidR="007A46C0" w:rsidRPr="00585319">
        <w:rPr>
          <w:szCs w:val="22"/>
        </w:rPr>
        <w:t xml:space="preserve"> to meet clinical standards </w:t>
      </w:r>
      <w:r w:rsidRPr="00585319">
        <w:rPr>
          <w:szCs w:val="22"/>
        </w:rPr>
        <w:t xml:space="preserve">as set out </w:t>
      </w:r>
      <w:r w:rsidRPr="003F506B">
        <w:rPr>
          <w:szCs w:val="22"/>
        </w:rPr>
        <w:t xml:space="preserve">in </w:t>
      </w:r>
      <w:r w:rsidR="000157ED" w:rsidRPr="00BE3A3D">
        <w:rPr>
          <w:b/>
          <w:szCs w:val="22"/>
        </w:rPr>
        <w:t xml:space="preserve">paragraph </w:t>
      </w:r>
      <w:r w:rsidR="00226014" w:rsidRPr="00BE3A3D">
        <w:rPr>
          <w:b/>
          <w:szCs w:val="22"/>
        </w:rPr>
        <w:fldChar w:fldCharType="begin"/>
      </w:r>
      <w:r w:rsidR="00226014" w:rsidRPr="00BE3A3D">
        <w:rPr>
          <w:b/>
          <w:szCs w:val="22"/>
        </w:rPr>
        <w:instrText xml:space="preserve"> REF _Ref527487522 \r \h  \* MERGEFORMAT </w:instrText>
      </w:r>
      <w:r w:rsidR="00226014" w:rsidRPr="00BE3A3D">
        <w:rPr>
          <w:b/>
          <w:szCs w:val="22"/>
        </w:rPr>
      </w:r>
      <w:r w:rsidR="00226014" w:rsidRPr="00BE3A3D">
        <w:rPr>
          <w:b/>
          <w:szCs w:val="22"/>
        </w:rPr>
        <w:fldChar w:fldCharType="separate"/>
      </w:r>
      <w:r w:rsidR="00523813">
        <w:rPr>
          <w:b/>
          <w:szCs w:val="22"/>
        </w:rPr>
        <w:t>8.3</w:t>
      </w:r>
      <w:r w:rsidR="00226014" w:rsidRPr="00BE3A3D">
        <w:rPr>
          <w:b/>
          <w:szCs w:val="22"/>
        </w:rPr>
        <w:fldChar w:fldCharType="end"/>
      </w:r>
      <w:r w:rsidR="000102AF">
        <w:rPr>
          <w:b/>
          <w:szCs w:val="22"/>
        </w:rPr>
        <w:t xml:space="preserve"> </w:t>
      </w:r>
      <w:r w:rsidR="000102AF" w:rsidRPr="00BE3A3D">
        <w:rPr>
          <w:b/>
          <w:szCs w:val="22"/>
        </w:rPr>
        <w:t>(Built Environment, Facilities and Equipment)</w:t>
      </w:r>
      <w:r w:rsidRPr="00BE3A3D">
        <w:rPr>
          <w:b/>
          <w:szCs w:val="22"/>
        </w:rPr>
        <w:t xml:space="preserve"> </w:t>
      </w:r>
      <w:r w:rsidRPr="00585319">
        <w:rPr>
          <w:szCs w:val="22"/>
        </w:rPr>
        <w:t xml:space="preserve">and pursuant to </w:t>
      </w:r>
      <w:r w:rsidR="00226014" w:rsidRPr="00BE3A3D">
        <w:rPr>
          <w:b/>
          <w:szCs w:val="22"/>
        </w:rPr>
        <w:t>S</w:t>
      </w:r>
      <w:r w:rsidRPr="00BE3A3D">
        <w:rPr>
          <w:b/>
          <w:szCs w:val="22"/>
        </w:rPr>
        <w:t xml:space="preserve">chedule </w:t>
      </w:r>
      <w:r w:rsidR="00226014" w:rsidRPr="001545B8">
        <w:rPr>
          <w:b/>
          <w:szCs w:val="22"/>
        </w:rPr>
        <w:t>1</w:t>
      </w:r>
      <w:r w:rsidR="00A97580" w:rsidRPr="001545B8">
        <w:rPr>
          <w:b/>
          <w:szCs w:val="22"/>
        </w:rPr>
        <w:t>1</w:t>
      </w:r>
      <w:r w:rsidRPr="001545B8">
        <w:rPr>
          <w:b/>
          <w:szCs w:val="22"/>
        </w:rPr>
        <w:t xml:space="preserve"> </w:t>
      </w:r>
      <w:r w:rsidR="00BB1A90" w:rsidRPr="001545B8">
        <w:rPr>
          <w:b/>
          <w:szCs w:val="22"/>
        </w:rPr>
        <w:t xml:space="preserve">(Property and </w:t>
      </w:r>
      <w:r w:rsidRPr="001545B8">
        <w:rPr>
          <w:b/>
          <w:szCs w:val="22"/>
        </w:rPr>
        <w:t>Facilities Management</w:t>
      </w:r>
      <w:r w:rsidR="00BB1A90" w:rsidRPr="001545B8">
        <w:rPr>
          <w:b/>
          <w:szCs w:val="22"/>
        </w:rPr>
        <w:t>)</w:t>
      </w:r>
      <w:r w:rsidRPr="001545B8">
        <w:rPr>
          <w:szCs w:val="22"/>
        </w:rPr>
        <w:t xml:space="preserve"> </w:t>
      </w:r>
      <w:r w:rsidR="007A46C0" w:rsidRPr="001545B8">
        <w:rPr>
          <w:szCs w:val="22"/>
        </w:rPr>
        <w:t>with regards the cleaning and maintenance for which it is responsible</w:t>
      </w:r>
      <w:r w:rsidR="00915681" w:rsidRPr="001545B8">
        <w:rPr>
          <w:szCs w:val="22"/>
        </w:rPr>
        <w:t>,</w:t>
      </w:r>
      <w:r w:rsidR="007A46C0" w:rsidRPr="001545B8">
        <w:rPr>
          <w:szCs w:val="22"/>
        </w:rPr>
        <w:t xml:space="preserve"> it may</w:t>
      </w:r>
      <w:r w:rsidR="00620D3F" w:rsidRPr="001545B8">
        <w:rPr>
          <w:szCs w:val="22"/>
        </w:rPr>
        <w:t xml:space="preserve"> </w:t>
      </w:r>
      <w:r w:rsidR="007A46C0" w:rsidRPr="001545B8">
        <w:rPr>
          <w:szCs w:val="22"/>
        </w:rPr>
        <w:t xml:space="preserve">from time to time </w:t>
      </w:r>
      <w:r w:rsidR="00620D3F" w:rsidRPr="001545B8">
        <w:rPr>
          <w:szCs w:val="22"/>
        </w:rPr>
        <w:t xml:space="preserve">request that </w:t>
      </w:r>
      <w:r w:rsidR="00244B24">
        <w:rPr>
          <w:szCs w:val="22"/>
        </w:rPr>
        <w:t>NHSE</w:t>
      </w:r>
      <w:r w:rsidR="00911876">
        <w:rPr>
          <w:szCs w:val="22"/>
        </w:rPr>
        <w:t xml:space="preserve"> commissioners</w:t>
      </w:r>
      <w:r w:rsidR="00620D3F" w:rsidRPr="001545B8">
        <w:rPr>
          <w:szCs w:val="22"/>
        </w:rPr>
        <w:t xml:space="preserve"> arrange a suitable cleaning contract on its behalf. </w:t>
      </w:r>
      <w:r w:rsidR="00035BFD">
        <w:rPr>
          <w:szCs w:val="22"/>
        </w:rPr>
        <w:t>T</w:t>
      </w:r>
      <w:r w:rsidR="004D4629">
        <w:t>he Contractor shall have due regard to</w:t>
      </w:r>
      <w:r w:rsidR="002F7422">
        <w:t xml:space="preserve"> the Healthcare Providers</w:t>
      </w:r>
      <w:r w:rsidR="00D902BF">
        <w:t>’</w:t>
      </w:r>
      <w:r w:rsidR="004D4629">
        <w:t xml:space="preserve"> cleaning standards and Guidance for healthcare premises (including as may be provided by the Authority in the data room)</w:t>
      </w:r>
      <w:r w:rsidR="002F7422">
        <w:t xml:space="preserve"> and </w:t>
      </w:r>
      <w:r w:rsidR="004D4629">
        <w:t xml:space="preserve">the Healthcare Providers and </w:t>
      </w:r>
      <w:r w:rsidR="00244B24">
        <w:t>NHSE</w:t>
      </w:r>
      <w:r w:rsidR="002F7422">
        <w:t xml:space="preserve"> commissioners should be consulted in the development of any specification</w:t>
      </w:r>
      <w:r w:rsidR="00E740E0">
        <w:t xml:space="preserve"> </w:t>
      </w:r>
      <w:r w:rsidR="00620D3F" w:rsidRPr="001545B8">
        <w:t>for any such cleaning services</w:t>
      </w:r>
      <w:r w:rsidRPr="001545B8">
        <w:t xml:space="preserve"> that are required to meet clinical standards described above</w:t>
      </w:r>
      <w:r w:rsidR="00620D3F" w:rsidRPr="001545B8">
        <w:t>.</w:t>
      </w:r>
      <w:r w:rsidR="00620D3F" w:rsidRPr="001545B8">
        <w:rPr>
          <w:szCs w:val="22"/>
        </w:rPr>
        <w:t xml:space="preserve"> The cost of this </w:t>
      </w:r>
      <w:r w:rsidR="00BB1A90" w:rsidRPr="001545B8">
        <w:rPr>
          <w:szCs w:val="22"/>
        </w:rPr>
        <w:t xml:space="preserve">cleaning </w:t>
      </w:r>
      <w:r w:rsidR="00620D3F" w:rsidRPr="001545B8">
        <w:rPr>
          <w:szCs w:val="22"/>
        </w:rPr>
        <w:t>service shall be met by the</w:t>
      </w:r>
      <w:r w:rsidR="009D716F" w:rsidRPr="001545B8">
        <w:rPr>
          <w:szCs w:val="22"/>
        </w:rPr>
        <w:t xml:space="preserve"> </w:t>
      </w:r>
      <w:r w:rsidR="00267AD6" w:rsidRPr="001545B8">
        <w:rPr>
          <w:szCs w:val="22"/>
        </w:rPr>
        <w:t>Contractor</w:t>
      </w:r>
      <w:r w:rsidR="00620D3F" w:rsidRPr="001545B8">
        <w:rPr>
          <w:szCs w:val="22"/>
        </w:rPr>
        <w:t>.</w:t>
      </w:r>
    </w:p>
    <w:p w14:paraId="5CE59CC0" w14:textId="29D5C164" w:rsidR="00620D3F" w:rsidRPr="00585319" w:rsidRDefault="00620D3F" w:rsidP="00350B46">
      <w:pPr>
        <w:pStyle w:val="Level2"/>
        <w:spacing w:line="312" w:lineRule="auto"/>
        <w:jc w:val="both"/>
        <w:rPr>
          <w:szCs w:val="22"/>
        </w:rPr>
      </w:pPr>
      <w:bookmarkStart w:id="36" w:name="_Hlk525417293"/>
      <w:r w:rsidRPr="00585319">
        <w:rPr>
          <w:szCs w:val="22"/>
        </w:rPr>
        <w:t>The</w:t>
      </w:r>
      <w:r w:rsidR="009D716F" w:rsidRPr="00585319">
        <w:rPr>
          <w:szCs w:val="22"/>
        </w:rPr>
        <w:t xml:space="preserve"> </w:t>
      </w:r>
      <w:r w:rsidR="00267AD6" w:rsidRPr="00585319">
        <w:rPr>
          <w:szCs w:val="22"/>
        </w:rPr>
        <w:t>Contractor</w:t>
      </w:r>
      <w:r w:rsidRPr="00585319">
        <w:rPr>
          <w:szCs w:val="22"/>
        </w:rPr>
        <w:t xml:space="preserve"> </w:t>
      </w:r>
      <w:r w:rsidR="004E16B9" w:rsidRPr="00585319">
        <w:rPr>
          <w:szCs w:val="22"/>
        </w:rPr>
        <w:t xml:space="preserve">shall </w:t>
      </w:r>
      <w:r w:rsidR="00B077C6">
        <w:rPr>
          <w:szCs w:val="22"/>
        </w:rPr>
        <w:t xml:space="preserve">(at its own cost) </w:t>
      </w:r>
      <w:r w:rsidR="004E16B9" w:rsidRPr="00585319">
        <w:rPr>
          <w:szCs w:val="22"/>
        </w:rPr>
        <w:t>manage and remove</w:t>
      </w:r>
      <w:r w:rsidRPr="00585319">
        <w:rPr>
          <w:szCs w:val="22"/>
        </w:rPr>
        <w:t xml:space="preserve"> clinical and </w:t>
      </w:r>
      <w:r w:rsidR="00267AD6" w:rsidRPr="00585319">
        <w:rPr>
          <w:szCs w:val="22"/>
        </w:rPr>
        <w:t>non-clinical</w:t>
      </w:r>
      <w:r w:rsidRPr="00585319">
        <w:rPr>
          <w:szCs w:val="22"/>
        </w:rPr>
        <w:t xml:space="preserve"> waste from</w:t>
      </w:r>
      <w:r w:rsidR="001542E6" w:rsidRPr="00585319">
        <w:rPr>
          <w:szCs w:val="22"/>
        </w:rPr>
        <w:t xml:space="preserve"> the Prison</w:t>
      </w:r>
      <w:r w:rsidRPr="00585319">
        <w:rPr>
          <w:szCs w:val="22"/>
        </w:rPr>
        <w:t xml:space="preserve"> </w:t>
      </w:r>
      <w:r w:rsidR="001542E6" w:rsidRPr="00585319">
        <w:rPr>
          <w:szCs w:val="22"/>
        </w:rPr>
        <w:t xml:space="preserve">including any areas used solely </w:t>
      </w:r>
      <w:r w:rsidR="00F763B2" w:rsidRPr="00585319">
        <w:rPr>
          <w:szCs w:val="22"/>
        </w:rPr>
        <w:t>by Healthcare Providers</w:t>
      </w:r>
      <w:r w:rsidRPr="00585319">
        <w:rPr>
          <w:szCs w:val="22"/>
        </w:rPr>
        <w:t xml:space="preserve">, in accordance with </w:t>
      </w:r>
      <w:r w:rsidR="00A60A8D">
        <w:rPr>
          <w:szCs w:val="22"/>
        </w:rPr>
        <w:t xml:space="preserve">the </w:t>
      </w:r>
      <w:r w:rsidR="00911876" w:rsidRPr="00911876">
        <w:rPr>
          <w:szCs w:val="22"/>
        </w:rPr>
        <w:t xml:space="preserve">'The Health and Social Care Act 2008 Code of Practice on the prevention and control of infections' (available via </w:t>
      </w:r>
      <w:hyperlink r:id="rId23" w:history="1">
        <w:r w:rsidR="0088179A" w:rsidRPr="00FD6A13">
          <w:rPr>
            <w:rStyle w:val="Hyperlink"/>
            <w:szCs w:val="22"/>
          </w:rPr>
          <w:t>https://www.gov.uk/government/publications/the-health-and-social-care-act-2008-code-of-practice-on-the-prevention-and-control-of-infections-and-related-guidance</w:t>
        </w:r>
      </w:hyperlink>
      <w:r w:rsidR="00911876" w:rsidRPr="00911876">
        <w:rPr>
          <w:szCs w:val="22"/>
        </w:rPr>
        <w:t xml:space="preserve">), as may be amended from time to time and all related Legislation. </w:t>
      </w:r>
    </w:p>
    <w:p w14:paraId="6FBB4C30" w14:textId="23AAF087" w:rsidR="000157ED" w:rsidRPr="00585319" w:rsidRDefault="00244B24" w:rsidP="00350B46">
      <w:pPr>
        <w:pStyle w:val="Level2"/>
        <w:spacing w:line="312" w:lineRule="auto"/>
        <w:jc w:val="both"/>
        <w:rPr>
          <w:szCs w:val="22"/>
        </w:rPr>
      </w:pPr>
      <w:r>
        <w:rPr>
          <w:szCs w:val="22"/>
        </w:rPr>
        <w:t>NHSE</w:t>
      </w:r>
      <w:r w:rsidR="00640252">
        <w:rPr>
          <w:szCs w:val="22"/>
        </w:rPr>
        <w:t xml:space="preserve"> </w:t>
      </w:r>
      <w:r w:rsidR="000157ED" w:rsidRPr="00585319">
        <w:rPr>
          <w:szCs w:val="22"/>
        </w:rPr>
        <w:t>shall</w:t>
      </w:r>
      <w:r w:rsidR="00640252">
        <w:rPr>
          <w:szCs w:val="22"/>
        </w:rPr>
        <w:t xml:space="preserve"> be responsible for healthcare p</w:t>
      </w:r>
      <w:r w:rsidR="000157ED" w:rsidRPr="00585319">
        <w:rPr>
          <w:szCs w:val="22"/>
        </w:rPr>
        <w:t>rovide</w:t>
      </w:r>
      <w:r w:rsidR="00640252">
        <w:rPr>
          <w:szCs w:val="22"/>
        </w:rPr>
        <w:t>d</w:t>
      </w:r>
      <w:r w:rsidR="000157ED" w:rsidRPr="00585319">
        <w:rPr>
          <w:szCs w:val="22"/>
        </w:rPr>
        <w:t xml:space="preserve"> clinical ICT systems. The Contractor shall ensure the timely access </w:t>
      </w:r>
      <w:r w:rsidR="00226014" w:rsidRPr="00585319">
        <w:rPr>
          <w:szCs w:val="22"/>
        </w:rPr>
        <w:t xml:space="preserve">by </w:t>
      </w:r>
      <w:r>
        <w:rPr>
          <w:szCs w:val="22"/>
        </w:rPr>
        <w:t>NHSE</w:t>
      </w:r>
      <w:r w:rsidR="00226014" w:rsidRPr="00585319">
        <w:rPr>
          <w:szCs w:val="22"/>
        </w:rPr>
        <w:t>,</w:t>
      </w:r>
      <w:r w:rsidR="000157ED" w:rsidRPr="00585319">
        <w:rPr>
          <w:szCs w:val="22"/>
        </w:rPr>
        <w:t xml:space="preserve"> </w:t>
      </w:r>
      <w:r w:rsidR="008E745E" w:rsidRPr="00585319">
        <w:rPr>
          <w:szCs w:val="22"/>
        </w:rPr>
        <w:t xml:space="preserve">its staff and contractors </w:t>
      </w:r>
      <w:r w:rsidR="000157ED" w:rsidRPr="00585319">
        <w:rPr>
          <w:szCs w:val="22"/>
        </w:rPr>
        <w:t xml:space="preserve">to the </w:t>
      </w:r>
      <w:r w:rsidR="00BB1A90" w:rsidRPr="00585319">
        <w:rPr>
          <w:szCs w:val="22"/>
        </w:rPr>
        <w:t>P</w:t>
      </w:r>
      <w:r w:rsidR="000157ED" w:rsidRPr="00585319">
        <w:rPr>
          <w:szCs w:val="22"/>
        </w:rPr>
        <w:t xml:space="preserve">rison </w:t>
      </w:r>
      <w:r w:rsidR="008E745E" w:rsidRPr="00585319">
        <w:rPr>
          <w:szCs w:val="22"/>
        </w:rPr>
        <w:t xml:space="preserve">to enable the timely completion of </w:t>
      </w:r>
      <w:r w:rsidR="00226014" w:rsidRPr="00585319">
        <w:rPr>
          <w:szCs w:val="22"/>
        </w:rPr>
        <w:t xml:space="preserve">any </w:t>
      </w:r>
      <w:r w:rsidR="000157ED" w:rsidRPr="00585319">
        <w:rPr>
          <w:szCs w:val="22"/>
        </w:rPr>
        <w:t>installation, maintenance</w:t>
      </w:r>
      <w:r w:rsidR="008E745E" w:rsidRPr="00585319">
        <w:rPr>
          <w:szCs w:val="22"/>
        </w:rPr>
        <w:t xml:space="preserve">, </w:t>
      </w:r>
      <w:r w:rsidR="000157ED" w:rsidRPr="00585319">
        <w:rPr>
          <w:szCs w:val="22"/>
        </w:rPr>
        <w:t>repairs</w:t>
      </w:r>
      <w:r w:rsidR="008E745E" w:rsidRPr="00585319">
        <w:rPr>
          <w:szCs w:val="22"/>
        </w:rPr>
        <w:t xml:space="preserve"> or changes</w:t>
      </w:r>
      <w:r w:rsidR="000157ED" w:rsidRPr="00585319">
        <w:rPr>
          <w:szCs w:val="22"/>
        </w:rPr>
        <w:t xml:space="preserve"> to the </w:t>
      </w:r>
      <w:r w:rsidR="00BB1A90" w:rsidRPr="00585319">
        <w:rPr>
          <w:szCs w:val="22"/>
        </w:rPr>
        <w:t xml:space="preserve">clinical </w:t>
      </w:r>
      <w:r w:rsidR="000157ED" w:rsidRPr="00585319">
        <w:rPr>
          <w:szCs w:val="22"/>
        </w:rPr>
        <w:t xml:space="preserve">ICT </w:t>
      </w:r>
      <w:r w:rsidR="00BB1A90" w:rsidRPr="00585319">
        <w:rPr>
          <w:szCs w:val="22"/>
        </w:rPr>
        <w:t xml:space="preserve">systems </w:t>
      </w:r>
      <w:r w:rsidR="000157ED" w:rsidRPr="00585319">
        <w:rPr>
          <w:szCs w:val="22"/>
        </w:rPr>
        <w:t>physical infrastructure or software for the provision of clinical ICT as part of the Health and Justice Information Service.</w:t>
      </w:r>
      <w:bookmarkEnd w:id="36"/>
    </w:p>
    <w:p w14:paraId="7F66B07D" w14:textId="69008212" w:rsidR="00CF6E88" w:rsidRPr="00585319" w:rsidRDefault="00CF6E88" w:rsidP="00350B46">
      <w:pPr>
        <w:pStyle w:val="Level2"/>
        <w:spacing w:line="312" w:lineRule="auto"/>
        <w:jc w:val="both"/>
      </w:pPr>
      <w:r>
        <w:t xml:space="preserve">The Contractor shall ensure that the </w:t>
      </w:r>
      <w:r w:rsidR="00246284">
        <w:t>Authority</w:t>
      </w:r>
      <w:r w:rsidR="000102AF">
        <w:t>'</w:t>
      </w:r>
      <w:r w:rsidR="00303FDE">
        <w:t>s</w:t>
      </w:r>
      <w:r w:rsidR="00246284">
        <w:t xml:space="preserve"> ICT System</w:t>
      </w:r>
      <w:r>
        <w:t xml:space="preserve"> </w:t>
      </w:r>
      <w:r w:rsidR="00BB1A90">
        <w:t>and the Contractor</w:t>
      </w:r>
      <w:r w:rsidR="000102AF">
        <w:t>'</w:t>
      </w:r>
      <w:r w:rsidR="00303FDE">
        <w:t>s</w:t>
      </w:r>
      <w:r w:rsidR="00BB1A90">
        <w:t xml:space="preserve"> ICT System are</w:t>
      </w:r>
      <w:r>
        <w:t xml:space="preserve"> able to interface with </w:t>
      </w:r>
      <w:r w:rsidR="00244B24">
        <w:t>NHSE</w:t>
      </w:r>
      <w:r w:rsidR="00D961BE">
        <w:t>’s</w:t>
      </w:r>
      <w:r w:rsidR="00A60A8D">
        <w:t xml:space="preserve"> </w:t>
      </w:r>
      <w:r w:rsidR="008566BB">
        <w:t xml:space="preserve">ICT and does not inhibit access to </w:t>
      </w:r>
      <w:r w:rsidR="00BB1A90">
        <w:t xml:space="preserve">clinical </w:t>
      </w:r>
      <w:r w:rsidR="00246284">
        <w:t xml:space="preserve">ICT </w:t>
      </w:r>
      <w:r w:rsidR="00BB1A90">
        <w:t>s</w:t>
      </w:r>
      <w:r w:rsidR="00246284">
        <w:t>ystems</w:t>
      </w:r>
      <w:r>
        <w:t xml:space="preserve">, to </w:t>
      </w:r>
      <w:r w:rsidR="008E745E">
        <w:t>enable secure sharing of patient information,</w:t>
      </w:r>
      <w:r>
        <w:t xml:space="preserve"> </w:t>
      </w:r>
      <w:r w:rsidR="0017573F">
        <w:t xml:space="preserve">educational material, </w:t>
      </w:r>
      <w:r>
        <w:t xml:space="preserve">demographic, </w:t>
      </w:r>
      <w:proofErr w:type="gramStart"/>
      <w:r>
        <w:t>location</w:t>
      </w:r>
      <w:proofErr w:type="gramEnd"/>
      <w:r>
        <w:t xml:space="preserve"> and risk indicator information for each </w:t>
      </w:r>
      <w:r w:rsidR="001542E6">
        <w:t>Prisoner</w:t>
      </w:r>
      <w:r w:rsidR="008E745E">
        <w:t>.</w:t>
      </w:r>
    </w:p>
    <w:p w14:paraId="218DB0B6" w14:textId="11532199" w:rsidR="00620D3F" w:rsidRPr="00585319" w:rsidRDefault="00620D3F" w:rsidP="00350B46">
      <w:pPr>
        <w:pStyle w:val="Level2"/>
        <w:spacing w:line="312" w:lineRule="auto"/>
        <w:jc w:val="both"/>
        <w:rPr>
          <w:szCs w:val="22"/>
        </w:rPr>
      </w:pPr>
      <w:bookmarkStart w:id="37" w:name="_Ref530561978"/>
      <w:r w:rsidRPr="00585319">
        <w:rPr>
          <w:szCs w:val="22"/>
        </w:rPr>
        <w:t xml:space="preserve">With the prior </w:t>
      </w:r>
      <w:r w:rsidR="00AD3C4C" w:rsidRPr="00585319">
        <w:rPr>
          <w:szCs w:val="22"/>
        </w:rPr>
        <w:t xml:space="preserve">written </w:t>
      </w:r>
      <w:r w:rsidRPr="00585319">
        <w:rPr>
          <w:szCs w:val="22"/>
        </w:rPr>
        <w:t>consent of the Authority, the</w:t>
      </w:r>
      <w:r w:rsidR="009D716F" w:rsidRPr="00585319">
        <w:rPr>
          <w:szCs w:val="22"/>
        </w:rPr>
        <w:t xml:space="preserve"> </w:t>
      </w:r>
      <w:r w:rsidR="00267AD6" w:rsidRPr="00585319">
        <w:rPr>
          <w:szCs w:val="22"/>
        </w:rPr>
        <w:t>Contractor</w:t>
      </w:r>
      <w:r w:rsidRPr="00585319">
        <w:rPr>
          <w:szCs w:val="22"/>
        </w:rPr>
        <w:t xml:space="preserve"> may</w:t>
      </w:r>
      <w:r w:rsidR="008E745E" w:rsidRPr="00585319">
        <w:rPr>
          <w:szCs w:val="22"/>
        </w:rPr>
        <w:t xml:space="preserve"> </w:t>
      </w:r>
      <w:r w:rsidR="00226014" w:rsidRPr="00585319">
        <w:rPr>
          <w:szCs w:val="22"/>
        </w:rPr>
        <w:t>(</w:t>
      </w:r>
      <w:r w:rsidR="008E745E" w:rsidRPr="00585319">
        <w:rPr>
          <w:szCs w:val="22"/>
        </w:rPr>
        <w:t xml:space="preserve">on a </w:t>
      </w:r>
      <w:proofErr w:type="gramStart"/>
      <w:r w:rsidR="008E745E" w:rsidRPr="00585319">
        <w:rPr>
          <w:szCs w:val="22"/>
        </w:rPr>
        <w:t>case by case</w:t>
      </w:r>
      <w:proofErr w:type="gramEnd"/>
      <w:r w:rsidR="008E745E" w:rsidRPr="00585319">
        <w:rPr>
          <w:szCs w:val="22"/>
        </w:rPr>
        <w:t xml:space="preserve"> basis</w:t>
      </w:r>
      <w:r w:rsidR="00226014" w:rsidRPr="00585319">
        <w:rPr>
          <w:szCs w:val="22"/>
        </w:rPr>
        <w:t>)</w:t>
      </w:r>
      <w:r w:rsidR="008E745E" w:rsidRPr="00585319">
        <w:rPr>
          <w:szCs w:val="22"/>
        </w:rPr>
        <w:t>,</w:t>
      </w:r>
      <w:r w:rsidRPr="00585319">
        <w:rPr>
          <w:szCs w:val="22"/>
        </w:rPr>
        <w:t xml:space="preserve"> agree with </w:t>
      </w:r>
      <w:r w:rsidR="00244B24">
        <w:rPr>
          <w:szCs w:val="22"/>
        </w:rPr>
        <w:t>NHSE</w:t>
      </w:r>
      <w:r w:rsidR="009D716F" w:rsidRPr="00585319">
        <w:rPr>
          <w:szCs w:val="22"/>
        </w:rPr>
        <w:t xml:space="preserve"> </w:t>
      </w:r>
      <w:r w:rsidR="00911876">
        <w:rPr>
          <w:szCs w:val="22"/>
        </w:rPr>
        <w:t xml:space="preserve">commissioners </w:t>
      </w:r>
      <w:r w:rsidRPr="00585319">
        <w:rPr>
          <w:szCs w:val="22"/>
        </w:rPr>
        <w:t xml:space="preserve">and </w:t>
      </w:r>
      <w:r w:rsidR="00AD3C4C" w:rsidRPr="00585319">
        <w:rPr>
          <w:szCs w:val="22"/>
        </w:rPr>
        <w:t>its</w:t>
      </w:r>
      <w:r w:rsidRPr="00585319">
        <w:rPr>
          <w:szCs w:val="22"/>
        </w:rPr>
        <w:t xml:space="preserve"> contractors, under </w:t>
      </w:r>
      <w:r w:rsidR="00226014" w:rsidRPr="00585319">
        <w:rPr>
          <w:szCs w:val="22"/>
        </w:rPr>
        <w:t xml:space="preserve">the terms of </w:t>
      </w:r>
      <w:r w:rsidRPr="00585319">
        <w:rPr>
          <w:szCs w:val="22"/>
        </w:rPr>
        <w:t xml:space="preserve">a </w:t>
      </w:r>
      <w:r w:rsidR="00D11125">
        <w:rPr>
          <w:szCs w:val="22"/>
        </w:rPr>
        <w:t xml:space="preserve">Local </w:t>
      </w:r>
      <w:r w:rsidRPr="00585319">
        <w:rPr>
          <w:szCs w:val="22"/>
        </w:rPr>
        <w:t xml:space="preserve">Partnership Agreement, to share use of </w:t>
      </w:r>
      <w:r w:rsidR="009025C5">
        <w:rPr>
          <w:szCs w:val="22"/>
        </w:rPr>
        <w:t xml:space="preserve">applicable </w:t>
      </w:r>
      <w:r w:rsidRPr="00585319">
        <w:rPr>
          <w:szCs w:val="22"/>
        </w:rPr>
        <w:t>I</w:t>
      </w:r>
      <w:r w:rsidR="00BB1A90" w:rsidRPr="00585319">
        <w:rPr>
          <w:szCs w:val="22"/>
        </w:rPr>
        <w:t>C</w:t>
      </w:r>
      <w:r w:rsidRPr="00585319">
        <w:rPr>
          <w:szCs w:val="22"/>
        </w:rPr>
        <w:t>T system</w:t>
      </w:r>
      <w:r w:rsidR="008E745E" w:rsidRPr="00585319">
        <w:rPr>
          <w:szCs w:val="22"/>
        </w:rPr>
        <w:t>s</w:t>
      </w:r>
      <w:r w:rsidR="002E4C0F">
        <w:rPr>
          <w:szCs w:val="22"/>
        </w:rPr>
        <w:t xml:space="preserve"> provided always that each organisation complies with the relevant policies of the provider of the ICT system</w:t>
      </w:r>
      <w:r w:rsidRPr="00585319">
        <w:rPr>
          <w:szCs w:val="22"/>
        </w:rPr>
        <w:t>.</w:t>
      </w:r>
      <w:bookmarkEnd w:id="37"/>
    </w:p>
    <w:p w14:paraId="53C0EEFD" w14:textId="7EA608DD" w:rsidR="007A46C0" w:rsidRPr="00585319" w:rsidRDefault="00AA49CE" w:rsidP="00350B46">
      <w:pPr>
        <w:pStyle w:val="Level2"/>
        <w:spacing w:line="312" w:lineRule="auto"/>
        <w:jc w:val="both"/>
        <w:rPr>
          <w:szCs w:val="22"/>
        </w:rPr>
      </w:pPr>
      <w:r w:rsidRPr="00585319">
        <w:rPr>
          <w:szCs w:val="22"/>
        </w:rPr>
        <w:t>Where shared use</w:t>
      </w:r>
      <w:r w:rsidR="00A377AC" w:rsidRPr="00585319">
        <w:rPr>
          <w:szCs w:val="22"/>
        </w:rPr>
        <w:t xml:space="preserve"> is appro</w:t>
      </w:r>
      <w:r w:rsidR="00585319" w:rsidRPr="00585319">
        <w:rPr>
          <w:szCs w:val="22"/>
        </w:rPr>
        <w:t>ved pursuant to</w:t>
      </w:r>
      <w:r w:rsidR="00585319" w:rsidRPr="00BE3A3D">
        <w:rPr>
          <w:b/>
          <w:szCs w:val="22"/>
        </w:rPr>
        <w:t xml:space="preserve"> paragraph </w:t>
      </w:r>
      <w:r w:rsidR="007A53B8" w:rsidRPr="00BE3A3D">
        <w:rPr>
          <w:b/>
          <w:szCs w:val="22"/>
        </w:rPr>
        <w:fldChar w:fldCharType="begin"/>
      </w:r>
      <w:r w:rsidR="007A53B8" w:rsidRPr="00BE3A3D">
        <w:rPr>
          <w:b/>
          <w:szCs w:val="22"/>
        </w:rPr>
        <w:instrText xml:space="preserve"> REF _Ref530561978 \r \h  \* MERGEFORMAT </w:instrText>
      </w:r>
      <w:r w:rsidR="007A53B8" w:rsidRPr="00BE3A3D">
        <w:rPr>
          <w:b/>
          <w:szCs w:val="22"/>
        </w:rPr>
      </w:r>
      <w:r w:rsidR="007A53B8" w:rsidRPr="00BE3A3D">
        <w:rPr>
          <w:b/>
          <w:szCs w:val="22"/>
        </w:rPr>
        <w:fldChar w:fldCharType="separate"/>
      </w:r>
      <w:r w:rsidR="00523813">
        <w:rPr>
          <w:b/>
          <w:szCs w:val="22"/>
        </w:rPr>
        <w:t>8.11</w:t>
      </w:r>
      <w:r w:rsidR="007A53B8" w:rsidRPr="00BE3A3D">
        <w:rPr>
          <w:b/>
          <w:szCs w:val="22"/>
        </w:rPr>
        <w:fldChar w:fldCharType="end"/>
      </w:r>
      <w:r w:rsidR="007A53B8" w:rsidRPr="00BE3A3D">
        <w:rPr>
          <w:b/>
          <w:szCs w:val="22"/>
        </w:rPr>
        <w:t xml:space="preserve"> (Built Environment, Facilities and Equipment)</w:t>
      </w:r>
      <w:r w:rsidR="00585319" w:rsidRPr="001545B8">
        <w:rPr>
          <w:bCs/>
          <w:szCs w:val="22"/>
        </w:rPr>
        <w:t>,</w:t>
      </w:r>
      <w:r w:rsidR="00A377AC" w:rsidRPr="00585319">
        <w:rPr>
          <w:szCs w:val="22"/>
        </w:rPr>
        <w:t xml:space="preserve"> </w:t>
      </w:r>
      <w:r w:rsidR="000574B8">
        <w:rPr>
          <w:szCs w:val="22"/>
        </w:rPr>
        <w:t>t</w:t>
      </w:r>
      <w:r w:rsidR="00AD3C4C" w:rsidRPr="00585319">
        <w:rPr>
          <w:szCs w:val="22"/>
        </w:rPr>
        <w:t xml:space="preserve">he Contractor shall provide the </w:t>
      </w:r>
      <w:r w:rsidR="00E13E88" w:rsidRPr="00585319">
        <w:rPr>
          <w:szCs w:val="22"/>
        </w:rPr>
        <w:t>Healthcare Provider</w:t>
      </w:r>
      <w:r w:rsidR="00267AD6" w:rsidRPr="00585319">
        <w:rPr>
          <w:szCs w:val="22"/>
        </w:rPr>
        <w:t xml:space="preserve"> </w:t>
      </w:r>
      <w:r w:rsidR="00620D3F" w:rsidRPr="00585319">
        <w:rPr>
          <w:szCs w:val="22"/>
        </w:rPr>
        <w:t xml:space="preserve">with </w:t>
      </w:r>
      <w:r w:rsidR="00AD3C4C" w:rsidRPr="00585319">
        <w:rPr>
          <w:szCs w:val="22"/>
        </w:rPr>
        <w:t xml:space="preserve">such </w:t>
      </w:r>
      <w:r w:rsidR="00620D3F" w:rsidRPr="00585319">
        <w:rPr>
          <w:szCs w:val="22"/>
        </w:rPr>
        <w:t xml:space="preserve">access to the </w:t>
      </w:r>
      <w:r w:rsidR="00620D3F" w:rsidRPr="00585319">
        <w:rPr>
          <w:szCs w:val="22"/>
        </w:rPr>
        <w:lastRenderedPageBreak/>
        <w:t>Contractor</w:t>
      </w:r>
      <w:r w:rsidR="000102AF">
        <w:rPr>
          <w:szCs w:val="22"/>
        </w:rPr>
        <w:t>'</w:t>
      </w:r>
      <w:r w:rsidR="00620D3F" w:rsidRPr="00585319">
        <w:rPr>
          <w:szCs w:val="22"/>
        </w:rPr>
        <w:t xml:space="preserve">s ICT System </w:t>
      </w:r>
      <w:r w:rsidR="000574B8">
        <w:rPr>
          <w:szCs w:val="22"/>
        </w:rPr>
        <w:t xml:space="preserve">as </w:t>
      </w:r>
      <w:r w:rsidR="004A4ED4" w:rsidRPr="00585319">
        <w:rPr>
          <w:szCs w:val="22"/>
        </w:rPr>
        <w:t xml:space="preserve">required for the purposes of delivering and supporting patient care </w:t>
      </w:r>
      <w:r w:rsidR="00620D3F" w:rsidRPr="00585319">
        <w:rPr>
          <w:szCs w:val="22"/>
        </w:rPr>
        <w:t xml:space="preserve">at no cost </w:t>
      </w:r>
      <w:r w:rsidR="00AD3C4C" w:rsidRPr="00585319">
        <w:rPr>
          <w:szCs w:val="22"/>
        </w:rPr>
        <w:t>to the Healthcare Provider</w:t>
      </w:r>
      <w:r w:rsidR="00226014" w:rsidRPr="00585319">
        <w:rPr>
          <w:szCs w:val="22"/>
        </w:rPr>
        <w:t>,</w:t>
      </w:r>
      <w:r w:rsidR="00AD3C4C" w:rsidRPr="00585319">
        <w:rPr>
          <w:szCs w:val="22"/>
        </w:rPr>
        <w:t xml:space="preserve"> </w:t>
      </w:r>
      <w:r w:rsidR="004A4ED4" w:rsidRPr="00585319">
        <w:rPr>
          <w:szCs w:val="22"/>
        </w:rPr>
        <w:t xml:space="preserve">with </w:t>
      </w:r>
      <w:r w:rsidR="00226014" w:rsidRPr="00585319">
        <w:rPr>
          <w:szCs w:val="22"/>
        </w:rPr>
        <w:t xml:space="preserve">such </w:t>
      </w:r>
      <w:r w:rsidR="00620D3F" w:rsidRPr="00585319">
        <w:rPr>
          <w:szCs w:val="22"/>
        </w:rPr>
        <w:t xml:space="preserve">security and levels of access </w:t>
      </w:r>
      <w:r w:rsidR="004A4ED4" w:rsidRPr="00585319">
        <w:rPr>
          <w:szCs w:val="22"/>
        </w:rPr>
        <w:t>being</w:t>
      </w:r>
      <w:r w:rsidR="00620D3F" w:rsidRPr="00585319">
        <w:rPr>
          <w:szCs w:val="22"/>
        </w:rPr>
        <w:t xml:space="preserve"> agreed </w:t>
      </w:r>
      <w:r w:rsidR="00226014" w:rsidRPr="00585319">
        <w:rPr>
          <w:szCs w:val="22"/>
        </w:rPr>
        <w:t>by</w:t>
      </w:r>
      <w:r w:rsidR="00620D3F" w:rsidRPr="00585319">
        <w:rPr>
          <w:szCs w:val="22"/>
        </w:rPr>
        <w:t xml:space="preserve"> </w:t>
      </w:r>
      <w:r w:rsidR="004A4ED4" w:rsidRPr="00585319">
        <w:rPr>
          <w:szCs w:val="22"/>
        </w:rPr>
        <w:t xml:space="preserve">the </w:t>
      </w:r>
      <w:r w:rsidR="001F1F4C">
        <w:rPr>
          <w:szCs w:val="22"/>
        </w:rPr>
        <w:t>Local Delivery</w:t>
      </w:r>
      <w:r w:rsidR="009153B6" w:rsidRPr="00585319">
        <w:rPr>
          <w:szCs w:val="22"/>
        </w:rPr>
        <w:t xml:space="preserve"> Board</w:t>
      </w:r>
      <w:r w:rsidR="00267AD6" w:rsidRPr="00585319">
        <w:rPr>
          <w:szCs w:val="22"/>
        </w:rPr>
        <w:t>.</w:t>
      </w:r>
      <w:r w:rsidR="00620D3F" w:rsidRPr="00585319">
        <w:rPr>
          <w:szCs w:val="22"/>
        </w:rPr>
        <w:t xml:space="preserve"> </w:t>
      </w:r>
      <w:r w:rsidR="00A377AC" w:rsidRPr="00585319">
        <w:rPr>
          <w:szCs w:val="22"/>
        </w:rPr>
        <w:t xml:space="preserve"> </w:t>
      </w:r>
    </w:p>
    <w:p w14:paraId="2B9D3495" w14:textId="5EA0A66D" w:rsidR="00620D3F" w:rsidRPr="00585319" w:rsidRDefault="00620D3F" w:rsidP="00350B46">
      <w:pPr>
        <w:pStyle w:val="Level2"/>
        <w:spacing w:line="312" w:lineRule="auto"/>
        <w:jc w:val="both"/>
        <w:rPr>
          <w:szCs w:val="22"/>
        </w:rPr>
      </w:pPr>
      <w:r w:rsidRPr="00585319">
        <w:rPr>
          <w:szCs w:val="22"/>
        </w:rPr>
        <w:t xml:space="preserve">If </w:t>
      </w:r>
      <w:r w:rsidR="00226014" w:rsidRPr="00585319">
        <w:rPr>
          <w:szCs w:val="22"/>
        </w:rPr>
        <w:t>the</w:t>
      </w:r>
      <w:r w:rsidR="009D716F" w:rsidRPr="00585319">
        <w:rPr>
          <w:szCs w:val="22"/>
        </w:rPr>
        <w:t xml:space="preserve"> </w:t>
      </w:r>
      <w:r w:rsidR="00E13E88" w:rsidRPr="00585319">
        <w:rPr>
          <w:szCs w:val="22"/>
        </w:rPr>
        <w:t>Healthcare Provider</w:t>
      </w:r>
      <w:r w:rsidR="009D716F" w:rsidRPr="00585319">
        <w:rPr>
          <w:szCs w:val="22"/>
        </w:rPr>
        <w:t xml:space="preserve"> </w:t>
      </w:r>
      <w:r w:rsidRPr="00585319">
        <w:rPr>
          <w:szCs w:val="22"/>
        </w:rPr>
        <w:t>requires access to the Authority</w:t>
      </w:r>
      <w:r w:rsidR="000102AF">
        <w:rPr>
          <w:szCs w:val="22"/>
        </w:rPr>
        <w:t>'</w:t>
      </w:r>
      <w:r w:rsidRPr="00585319">
        <w:rPr>
          <w:szCs w:val="22"/>
        </w:rPr>
        <w:t>s ICT System</w:t>
      </w:r>
      <w:r w:rsidR="004A4ED4" w:rsidRPr="00585319">
        <w:rPr>
          <w:szCs w:val="22"/>
        </w:rPr>
        <w:t xml:space="preserve"> for the purposes of delivering and supporting patient care</w:t>
      </w:r>
      <w:r w:rsidRPr="00585319">
        <w:rPr>
          <w:szCs w:val="22"/>
        </w:rPr>
        <w:t xml:space="preserve">, </w:t>
      </w:r>
      <w:r w:rsidR="00267AD6" w:rsidRPr="00585319">
        <w:rPr>
          <w:szCs w:val="22"/>
        </w:rPr>
        <w:t xml:space="preserve">the </w:t>
      </w:r>
      <w:r w:rsidRPr="00585319">
        <w:rPr>
          <w:szCs w:val="22"/>
        </w:rPr>
        <w:t xml:space="preserve">Contractor </w:t>
      </w:r>
      <w:r w:rsidR="00226014" w:rsidRPr="00585319">
        <w:rPr>
          <w:szCs w:val="22"/>
        </w:rPr>
        <w:t xml:space="preserve">shall </w:t>
      </w:r>
      <w:r w:rsidRPr="00585319">
        <w:rPr>
          <w:szCs w:val="22"/>
        </w:rPr>
        <w:t>facilitate such access</w:t>
      </w:r>
      <w:r w:rsidR="004A4ED4" w:rsidRPr="00585319">
        <w:rPr>
          <w:szCs w:val="22"/>
        </w:rPr>
        <w:t xml:space="preserve"> at </w:t>
      </w:r>
      <w:r w:rsidR="002B40BD" w:rsidRPr="00585319">
        <w:rPr>
          <w:szCs w:val="22"/>
        </w:rPr>
        <w:t>no cost to the Healthcare Provider</w:t>
      </w:r>
      <w:r w:rsidRPr="00585319">
        <w:rPr>
          <w:szCs w:val="22"/>
        </w:rPr>
        <w:t xml:space="preserve">. </w:t>
      </w:r>
    </w:p>
    <w:p w14:paraId="48F6F558" w14:textId="09CA291F" w:rsidR="00620D3F" w:rsidRPr="00585319" w:rsidRDefault="00620D3F" w:rsidP="00350B46">
      <w:pPr>
        <w:pStyle w:val="Level2"/>
        <w:spacing w:line="312" w:lineRule="auto"/>
        <w:jc w:val="both"/>
        <w:rPr>
          <w:szCs w:val="22"/>
        </w:rPr>
      </w:pPr>
      <w:r w:rsidRPr="00585319">
        <w:rPr>
          <w:szCs w:val="22"/>
        </w:rPr>
        <w:t xml:space="preserve">The Contractor shall be responsible for </w:t>
      </w:r>
      <w:r w:rsidR="002E4C0F">
        <w:rPr>
          <w:szCs w:val="22"/>
        </w:rPr>
        <w:t xml:space="preserve">the supply of and </w:t>
      </w:r>
      <w:r w:rsidRPr="00585319">
        <w:rPr>
          <w:szCs w:val="22"/>
        </w:rPr>
        <w:t>restocking of disinfecting tablet dispensers</w:t>
      </w:r>
      <w:r w:rsidR="001B6336" w:rsidRPr="00585319">
        <w:rPr>
          <w:szCs w:val="22"/>
        </w:rPr>
        <w:t xml:space="preserve"> in all areas of the Prison, including those used for the provision of </w:t>
      </w:r>
      <w:r w:rsidR="00F2383F">
        <w:rPr>
          <w:szCs w:val="22"/>
        </w:rPr>
        <w:t>Healthcare Services</w:t>
      </w:r>
      <w:r w:rsidRPr="00585319">
        <w:rPr>
          <w:szCs w:val="22"/>
        </w:rPr>
        <w:t xml:space="preserve">. </w:t>
      </w:r>
    </w:p>
    <w:p w14:paraId="452F1A2B" w14:textId="3F23B81B" w:rsidR="00620D3F" w:rsidRPr="00BE3A3D" w:rsidRDefault="00B33FEB" w:rsidP="00350B46">
      <w:pPr>
        <w:pStyle w:val="Level1"/>
        <w:keepNext/>
        <w:spacing w:line="312" w:lineRule="auto"/>
        <w:jc w:val="both"/>
        <w:rPr>
          <w:szCs w:val="22"/>
        </w:rPr>
      </w:pPr>
      <w:r w:rsidRPr="0090390B">
        <w:rPr>
          <w:rStyle w:val="Level1asHeadingtext"/>
          <w:b w:val="0"/>
        </w:rPr>
        <w:fldChar w:fldCharType="begin"/>
      </w:r>
      <w:r w:rsidRPr="0090390B">
        <w:rPr>
          <w:rStyle w:val="Level1asHeadingtext"/>
          <w:b w:val="0"/>
        </w:rPr>
        <w:instrText xml:space="preserve">  TC </w:instrText>
      </w:r>
      <w:r w:rsidR="000102AF">
        <w:rPr>
          <w:rStyle w:val="Level1asHeadingtext"/>
          <w:b w:val="0"/>
        </w:rPr>
        <w:instrText>"</w:instrText>
      </w:r>
      <w:r w:rsidRPr="0090390B">
        <w:rPr>
          <w:rStyle w:val="Level1asHeadingtext"/>
          <w:b w:val="0"/>
        </w:rPr>
        <w:fldChar w:fldCharType="begin"/>
      </w:r>
      <w:r w:rsidR="00156D2C" w:rsidRPr="0090390B">
        <w:rPr>
          <w:rStyle w:val="Level1asHeadingtext"/>
          <w:b w:val="0"/>
        </w:rPr>
        <w:instrText xml:space="preserve"> REF _Ref434249048 \r \h</w:instrText>
      </w:r>
      <w:r w:rsidR="00E01D3F" w:rsidRPr="0090390B">
        <w:rPr>
          <w:rStyle w:val="Level1asHeadingtext"/>
          <w:b w:val="0"/>
        </w:rPr>
        <w:instrText xml:space="preserve"> \* MERGEFORMAT </w:instrText>
      </w:r>
      <w:r w:rsidRPr="0090390B">
        <w:rPr>
          <w:rStyle w:val="Level1asHeadingtext"/>
          <w:b w:val="0"/>
        </w:rPr>
      </w:r>
      <w:r w:rsidRPr="0090390B">
        <w:rPr>
          <w:rStyle w:val="Level1asHeadingtext"/>
          <w:b w:val="0"/>
        </w:rPr>
        <w:fldChar w:fldCharType="separate"/>
      </w:r>
      <w:bookmarkStart w:id="38" w:name="_Toc97209023"/>
      <w:r w:rsidR="00523813">
        <w:rPr>
          <w:rStyle w:val="Level1asHeadingtext"/>
          <w:b w:val="0"/>
        </w:rPr>
        <w:instrText>9</w:instrText>
      </w:r>
      <w:r w:rsidRPr="0090390B">
        <w:rPr>
          <w:rStyle w:val="Level1asHeadingtext"/>
          <w:b w:val="0"/>
        </w:rPr>
        <w:fldChar w:fldCharType="end"/>
      </w:r>
      <w:r w:rsidRPr="0090390B">
        <w:rPr>
          <w:rStyle w:val="Level1asHeadingtext"/>
          <w:b w:val="0"/>
        </w:rPr>
        <w:tab/>
        <w:instrText>Workforce</w:instrText>
      </w:r>
      <w:bookmarkEnd w:id="38"/>
      <w:r w:rsidRPr="0090390B">
        <w:rPr>
          <w:rStyle w:val="Level1asHeadingtext"/>
          <w:b w:val="0"/>
        </w:rPr>
        <w:instrText xml:space="preserve"> </w:instrText>
      </w:r>
      <w:r w:rsidR="000102AF">
        <w:rPr>
          <w:rStyle w:val="Level1asHeadingtext"/>
          <w:b w:val="0"/>
        </w:rPr>
        <w:instrText>"</w:instrText>
      </w:r>
      <w:r w:rsidRPr="0090390B">
        <w:rPr>
          <w:rStyle w:val="Level1asHeadingtext"/>
          <w:b w:val="0"/>
        </w:rPr>
        <w:instrText xml:space="preserve"> \l1 </w:instrText>
      </w:r>
      <w:r w:rsidRPr="0090390B">
        <w:rPr>
          <w:rStyle w:val="Level1asHeadingtext"/>
          <w:b w:val="0"/>
        </w:rPr>
        <w:fldChar w:fldCharType="end"/>
      </w:r>
      <w:bookmarkStart w:id="39" w:name="_Ref434249048"/>
      <w:r w:rsidR="00620D3F" w:rsidRPr="00BE3A3D">
        <w:rPr>
          <w:rStyle w:val="Level1asHeadingtext"/>
        </w:rPr>
        <w:t xml:space="preserve">Workforce </w:t>
      </w:r>
      <w:bookmarkEnd w:id="39"/>
    </w:p>
    <w:p w14:paraId="3B0BBE5C" w14:textId="77777777" w:rsidR="00603297" w:rsidRPr="00585319" w:rsidRDefault="00620D3F" w:rsidP="00350B46">
      <w:pPr>
        <w:pStyle w:val="Level2"/>
        <w:spacing w:line="312" w:lineRule="auto"/>
        <w:jc w:val="both"/>
        <w:rPr>
          <w:szCs w:val="22"/>
        </w:rPr>
      </w:pPr>
      <w:bookmarkStart w:id="40" w:name="_Hlk525417441"/>
      <w:r w:rsidRPr="00585319">
        <w:rPr>
          <w:szCs w:val="22"/>
        </w:rPr>
        <w:t>The</w:t>
      </w:r>
      <w:r w:rsidR="009D716F" w:rsidRPr="00585319">
        <w:rPr>
          <w:szCs w:val="22"/>
        </w:rPr>
        <w:t xml:space="preserve"> </w:t>
      </w:r>
      <w:r w:rsidR="00267AD6" w:rsidRPr="00585319">
        <w:rPr>
          <w:szCs w:val="22"/>
        </w:rPr>
        <w:t>Contractor</w:t>
      </w:r>
      <w:r w:rsidR="004A4ED4" w:rsidRPr="00585319">
        <w:rPr>
          <w:szCs w:val="22"/>
        </w:rPr>
        <w:t xml:space="preserve"> shall</w:t>
      </w:r>
      <w:r w:rsidRPr="00585319">
        <w:rPr>
          <w:szCs w:val="22"/>
        </w:rPr>
        <w:t xml:space="preserve"> ensure</w:t>
      </w:r>
      <w:r w:rsidR="004A4ED4" w:rsidRPr="00585319">
        <w:rPr>
          <w:szCs w:val="22"/>
        </w:rPr>
        <w:t xml:space="preserve"> t</w:t>
      </w:r>
      <w:r w:rsidR="00603297" w:rsidRPr="00585319">
        <w:rPr>
          <w:szCs w:val="22"/>
        </w:rPr>
        <w:t xml:space="preserve">here is a nominated senior </w:t>
      </w:r>
      <w:r w:rsidR="00830C59" w:rsidRPr="00585319">
        <w:rPr>
          <w:szCs w:val="22"/>
        </w:rPr>
        <w:t>manager</w:t>
      </w:r>
      <w:r w:rsidR="00603297" w:rsidRPr="00585319">
        <w:rPr>
          <w:szCs w:val="22"/>
        </w:rPr>
        <w:t xml:space="preserve"> grade lead who </w:t>
      </w:r>
      <w:r w:rsidR="00E97BE8" w:rsidRPr="00585319">
        <w:rPr>
          <w:szCs w:val="22"/>
        </w:rPr>
        <w:t>shall be</w:t>
      </w:r>
      <w:r w:rsidR="00603297" w:rsidRPr="00585319">
        <w:rPr>
          <w:szCs w:val="22"/>
        </w:rPr>
        <w:t xml:space="preserve"> responsible for leading the collaboration </w:t>
      </w:r>
      <w:r w:rsidR="00E17ECD" w:rsidRPr="00585319">
        <w:rPr>
          <w:szCs w:val="22"/>
        </w:rPr>
        <w:t xml:space="preserve">with </w:t>
      </w:r>
      <w:r w:rsidR="00603297" w:rsidRPr="00585319">
        <w:rPr>
          <w:szCs w:val="22"/>
        </w:rPr>
        <w:t>and suppor</w:t>
      </w:r>
      <w:r w:rsidR="00E17ECD" w:rsidRPr="00585319">
        <w:rPr>
          <w:szCs w:val="22"/>
        </w:rPr>
        <w:t xml:space="preserve">t to </w:t>
      </w:r>
      <w:r w:rsidR="00603297" w:rsidRPr="00585319">
        <w:rPr>
          <w:szCs w:val="22"/>
        </w:rPr>
        <w:t xml:space="preserve">the </w:t>
      </w:r>
      <w:r w:rsidR="00E13E88" w:rsidRPr="00585319">
        <w:rPr>
          <w:szCs w:val="22"/>
        </w:rPr>
        <w:t>Healthcare Provider</w:t>
      </w:r>
      <w:r w:rsidR="00603297" w:rsidRPr="00585319">
        <w:rPr>
          <w:szCs w:val="22"/>
        </w:rPr>
        <w:t xml:space="preserve"> and </w:t>
      </w:r>
      <w:r w:rsidR="00E17ECD" w:rsidRPr="00585319">
        <w:rPr>
          <w:szCs w:val="22"/>
        </w:rPr>
        <w:t xml:space="preserve">for ensuring that sufficient </w:t>
      </w:r>
      <w:r w:rsidR="00264D8E" w:rsidRPr="00585319">
        <w:rPr>
          <w:szCs w:val="22"/>
        </w:rPr>
        <w:t>Custodial Staff</w:t>
      </w:r>
      <w:r w:rsidR="00603297" w:rsidRPr="00585319">
        <w:rPr>
          <w:szCs w:val="22"/>
        </w:rPr>
        <w:t xml:space="preserve"> </w:t>
      </w:r>
      <w:r w:rsidR="00E17ECD" w:rsidRPr="00585319">
        <w:rPr>
          <w:szCs w:val="22"/>
        </w:rPr>
        <w:t xml:space="preserve">are made available to facilitate the delivery of </w:t>
      </w:r>
      <w:r w:rsidR="00F2383F">
        <w:rPr>
          <w:szCs w:val="22"/>
        </w:rPr>
        <w:t>Healthcare Services</w:t>
      </w:r>
      <w:r w:rsidR="00E17ECD" w:rsidRPr="00585319">
        <w:rPr>
          <w:szCs w:val="22"/>
        </w:rPr>
        <w:t xml:space="preserve"> </w:t>
      </w:r>
      <w:r w:rsidR="00603297" w:rsidRPr="00585319">
        <w:rPr>
          <w:szCs w:val="22"/>
        </w:rPr>
        <w:t xml:space="preserve">to </w:t>
      </w:r>
      <w:r w:rsidR="00E17ECD" w:rsidRPr="00585319">
        <w:rPr>
          <w:szCs w:val="22"/>
        </w:rPr>
        <w:t>P</w:t>
      </w:r>
      <w:r w:rsidR="00E13E88" w:rsidRPr="00585319">
        <w:rPr>
          <w:szCs w:val="22"/>
        </w:rPr>
        <w:t>risoners</w:t>
      </w:r>
      <w:r w:rsidR="00603297" w:rsidRPr="00585319">
        <w:rPr>
          <w:szCs w:val="22"/>
        </w:rPr>
        <w:t>.</w:t>
      </w:r>
    </w:p>
    <w:p w14:paraId="4C92A7FD" w14:textId="77777777" w:rsidR="004A4ED4" w:rsidRPr="00585319" w:rsidRDefault="004A4ED4" w:rsidP="00350B46">
      <w:pPr>
        <w:pStyle w:val="Level2"/>
        <w:spacing w:line="312" w:lineRule="auto"/>
        <w:jc w:val="both"/>
        <w:rPr>
          <w:szCs w:val="22"/>
        </w:rPr>
      </w:pPr>
      <w:bookmarkStart w:id="41" w:name="_Ref527488062"/>
      <w:bookmarkEnd w:id="40"/>
      <w:r w:rsidRPr="00585319">
        <w:rPr>
          <w:szCs w:val="22"/>
        </w:rPr>
        <w:t xml:space="preserve">The Contractor shall ensure that </w:t>
      </w:r>
      <w:r w:rsidR="00264D8E" w:rsidRPr="00585319">
        <w:rPr>
          <w:szCs w:val="22"/>
        </w:rPr>
        <w:t>Custodial Staff</w:t>
      </w:r>
      <w:r w:rsidR="00620D3F" w:rsidRPr="00585319">
        <w:rPr>
          <w:szCs w:val="22"/>
        </w:rPr>
        <w:t xml:space="preserve"> are provided with </w:t>
      </w:r>
      <w:r w:rsidR="00E17ECD" w:rsidRPr="00585319">
        <w:rPr>
          <w:szCs w:val="22"/>
        </w:rPr>
        <w:t xml:space="preserve">health awareness </w:t>
      </w:r>
      <w:r w:rsidR="00620D3F" w:rsidRPr="00585319">
        <w:rPr>
          <w:szCs w:val="22"/>
        </w:rPr>
        <w:t xml:space="preserve">training in </w:t>
      </w:r>
      <w:r w:rsidR="004D5CD5" w:rsidRPr="00585319">
        <w:rPr>
          <w:szCs w:val="22"/>
        </w:rPr>
        <w:t>but not limited to:</w:t>
      </w:r>
      <w:bookmarkEnd w:id="41"/>
    </w:p>
    <w:p w14:paraId="31436336" w14:textId="77777777" w:rsidR="004A4ED4" w:rsidRPr="00585319" w:rsidRDefault="00811D09" w:rsidP="00350B46">
      <w:pPr>
        <w:pStyle w:val="Level3"/>
        <w:spacing w:line="312" w:lineRule="auto"/>
        <w:jc w:val="both"/>
        <w:rPr>
          <w:szCs w:val="22"/>
        </w:rPr>
      </w:pPr>
      <w:r w:rsidRPr="00585319">
        <w:rPr>
          <w:szCs w:val="22"/>
        </w:rPr>
        <w:t xml:space="preserve">a general understanding of a whole </w:t>
      </w:r>
      <w:r w:rsidR="00E17ECD" w:rsidRPr="00585319">
        <w:rPr>
          <w:szCs w:val="22"/>
        </w:rPr>
        <w:t>P</w:t>
      </w:r>
      <w:r w:rsidRPr="00585319">
        <w:rPr>
          <w:szCs w:val="22"/>
        </w:rPr>
        <w:t>rison approach to health and wellbeing and the importance of good health</w:t>
      </w:r>
      <w:r w:rsidR="00A377AC" w:rsidRPr="00585319">
        <w:rPr>
          <w:szCs w:val="22"/>
        </w:rPr>
        <w:t>;</w:t>
      </w:r>
      <w:r w:rsidRPr="00585319">
        <w:rPr>
          <w:szCs w:val="22"/>
        </w:rPr>
        <w:t xml:space="preserve"> </w:t>
      </w:r>
    </w:p>
    <w:p w14:paraId="0141E158" w14:textId="77777777" w:rsidR="004A4ED4" w:rsidRPr="00585319" w:rsidRDefault="00620D3F" w:rsidP="00350B46">
      <w:pPr>
        <w:pStyle w:val="Level3"/>
        <w:spacing w:line="312" w:lineRule="auto"/>
        <w:jc w:val="both"/>
        <w:rPr>
          <w:szCs w:val="22"/>
        </w:rPr>
      </w:pPr>
      <w:r w:rsidRPr="00585319">
        <w:rPr>
          <w:szCs w:val="22"/>
        </w:rPr>
        <w:t>mental health</w:t>
      </w:r>
      <w:r w:rsidR="004A4ED4" w:rsidRPr="00585319">
        <w:rPr>
          <w:szCs w:val="22"/>
        </w:rPr>
        <w:t xml:space="preserve"> awareness;</w:t>
      </w:r>
    </w:p>
    <w:p w14:paraId="576E8E76" w14:textId="77777777" w:rsidR="004A4ED4" w:rsidRPr="00585319" w:rsidRDefault="00620D3F" w:rsidP="00350B46">
      <w:pPr>
        <w:pStyle w:val="Level3"/>
        <w:spacing w:line="312" w:lineRule="auto"/>
        <w:jc w:val="both"/>
        <w:rPr>
          <w:szCs w:val="22"/>
        </w:rPr>
      </w:pPr>
      <w:r w:rsidRPr="00585319">
        <w:rPr>
          <w:szCs w:val="22"/>
        </w:rPr>
        <w:t>substance misuse</w:t>
      </w:r>
      <w:r w:rsidR="004A4ED4" w:rsidRPr="00585319">
        <w:rPr>
          <w:szCs w:val="22"/>
        </w:rPr>
        <w:t xml:space="preserve"> awareness;</w:t>
      </w:r>
    </w:p>
    <w:p w14:paraId="475C2620" w14:textId="77777777" w:rsidR="004A4ED4" w:rsidRPr="00585319" w:rsidRDefault="004A4ED4" w:rsidP="00350B46">
      <w:pPr>
        <w:pStyle w:val="Level3"/>
        <w:spacing w:line="312" w:lineRule="auto"/>
        <w:jc w:val="both"/>
        <w:rPr>
          <w:szCs w:val="22"/>
        </w:rPr>
      </w:pPr>
      <w:r w:rsidRPr="00585319">
        <w:rPr>
          <w:szCs w:val="22"/>
        </w:rPr>
        <w:t>the ACCT process;</w:t>
      </w:r>
    </w:p>
    <w:p w14:paraId="352F7616" w14:textId="77777777" w:rsidR="004A4ED4" w:rsidRPr="00585319" w:rsidRDefault="00620D3F" w:rsidP="00350B46">
      <w:pPr>
        <w:pStyle w:val="Level3"/>
        <w:spacing w:line="312" w:lineRule="auto"/>
        <w:jc w:val="both"/>
        <w:rPr>
          <w:szCs w:val="22"/>
        </w:rPr>
      </w:pPr>
      <w:r w:rsidRPr="00585319">
        <w:rPr>
          <w:szCs w:val="22"/>
        </w:rPr>
        <w:t>learning disability awareness</w:t>
      </w:r>
      <w:r w:rsidR="004A4ED4" w:rsidRPr="00585319">
        <w:rPr>
          <w:szCs w:val="22"/>
        </w:rPr>
        <w:t>;</w:t>
      </w:r>
    </w:p>
    <w:p w14:paraId="78D2095F" w14:textId="541D9C15" w:rsidR="004A4ED4" w:rsidRPr="00585319" w:rsidRDefault="004A4ED4" w:rsidP="00350B46">
      <w:pPr>
        <w:pStyle w:val="Level3"/>
        <w:spacing w:line="312" w:lineRule="auto"/>
        <w:jc w:val="both"/>
        <w:rPr>
          <w:szCs w:val="22"/>
        </w:rPr>
      </w:pPr>
      <w:r w:rsidRPr="00585319">
        <w:rPr>
          <w:szCs w:val="22"/>
        </w:rPr>
        <w:t xml:space="preserve">the </w:t>
      </w:r>
      <w:r w:rsidR="00D43AE9" w:rsidRPr="00585319">
        <w:rPr>
          <w:szCs w:val="22"/>
        </w:rPr>
        <w:t>effective supervision of medicines supply and identifying and reporting medication incidents</w:t>
      </w:r>
      <w:r w:rsidR="00620D3F" w:rsidRPr="00585319">
        <w:rPr>
          <w:szCs w:val="22"/>
        </w:rPr>
        <w:t xml:space="preserve"> to</w:t>
      </w:r>
      <w:r w:rsidRPr="00585319">
        <w:rPr>
          <w:szCs w:val="22"/>
        </w:rPr>
        <w:t xml:space="preserve"> a level agreed by the </w:t>
      </w:r>
      <w:r w:rsidR="001F1F4C">
        <w:rPr>
          <w:szCs w:val="22"/>
        </w:rPr>
        <w:t>Local Delivery</w:t>
      </w:r>
      <w:r w:rsidR="00211A59" w:rsidRPr="00585319">
        <w:rPr>
          <w:szCs w:val="22"/>
        </w:rPr>
        <w:t xml:space="preserve"> </w:t>
      </w:r>
      <w:r w:rsidR="009153B6" w:rsidRPr="00585319">
        <w:rPr>
          <w:szCs w:val="22"/>
        </w:rPr>
        <w:t>Board</w:t>
      </w:r>
      <w:r w:rsidRPr="00585319">
        <w:rPr>
          <w:szCs w:val="22"/>
        </w:rPr>
        <w:t xml:space="preserve">; </w:t>
      </w:r>
      <w:r w:rsidR="00620D3F" w:rsidRPr="00585319">
        <w:rPr>
          <w:szCs w:val="22"/>
        </w:rPr>
        <w:t xml:space="preserve">and </w:t>
      </w:r>
    </w:p>
    <w:p w14:paraId="2CBE8A7B" w14:textId="26D7DD0E" w:rsidR="004A4ED4" w:rsidRPr="00585319" w:rsidRDefault="00620D3F" w:rsidP="00350B46">
      <w:pPr>
        <w:pStyle w:val="Level3"/>
        <w:spacing w:line="312" w:lineRule="auto"/>
        <w:jc w:val="both"/>
        <w:rPr>
          <w:szCs w:val="22"/>
        </w:rPr>
      </w:pPr>
      <w:r w:rsidRPr="00585319">
        <w:rPr>
          <w:szCs w:val="22"/>
        </w:rPr>
        <w:t xml:space="preserve">such further training as may be </w:t>
      </w:r>
      <w:r w:rsidR="004A4ED4" w:rsidRPr="00585319">
        <w:rPr>
          <w:szCs w:val="22"/>
        </w:rPr>
        <w:t>identified and agreed at the</w:t>
      </w:r>
      <w:r w:rsidR="004C69A0">
        <w:rPr>
          <w:szCs w:val="22"/>
        </w:rPr>
        <w:t xml:space="preserve"> </w:t>
      </w:r>
      <w:r w:rsidR="001F1F4C">
        <w:rPr>
          <w:szCs w:val="22"/>
        </w:rPr>
        <w:t>Local Delivery</w:t>
      </w:r>
      <w:r w:rsidR="004C69A0">
        <w:rPr>
          <w:szCs w:val="22"/>
        </w:rPr>
        <w:t xml:space="preserve"> Board</w:t>
      </w:r>
      <w:r w:rsidR="00394EE7" w:rsidRPr="00585319">
        <w:rPr>
          <w:szCs w:val="22"/>
        </w:rPr>
        <w:t>.</w:t>
      </w:r>
    </w:p>
    <w:p w14:paraId="24D36C06" w14:textId="63A7BAFC" w:rsidR="007A46C0" w:rsidRPr="00585319" w:rsidRDefault="007A46C0" w:rsidP="00350B46">
      <w:pPr>
        <w:pStyle w:val="Level2"/>
        <w:spacing w:line="312" w:lineRule="auto"/>
        <w:jc w:val="both"/>
        <w:rPr>
          <w:szCs w:val="22"/>
        </w:rPr>
      </w:pPr>
      <w:r w:rsidRPr="00585319">
        <w:rPr>
          <w:szCs w:val="22"/>
        </w:rPr>
        <w:t>Where training</w:t>
      </w:r>
      <w:r w:rsidR="00A204F2" w:rsidRPr="00585319">
        <w:rPr>
          <w:szCs w:val="22"/>
        </w:rPr>
        <w:t xml:space="preserve"> pursuant to </w:t>
      </w:r>
      <w:r w:rsidR="00A204F2" w:rsidRPr="00BE3A3D">
        <w:rPr>
          <w:b/>
          <w:szCs w:val="22"/>
        </w:rPr>
        <w:t xml:space="preserve">paragraph </w:t>
      </w:r>
      <w:r w:rsidR="003210A2" w:rsidRPr="00BE3A3D">
        <w:rPr>
          <w:b/>
          <w:szCs w:val="22"/>
        </w:rPr>
        <w:fldChar w:fldCharType="begin"/>
      </w:r>
      <w:r w:rsidR="003210A2" w:rsidRPr="00BE3A3D">
        <w:rPr>
          <w:b/>
          <w:szCs w:val="22"/>
        </w:rPr>
        <w:instrText xml:space="preserve"> REF _Ref527488062 \r \h </w:instrText>
      </w:r>
      <w:r w:rsidR="00585319" w:rsidRPr="00BE3A3D">
        <w:rPr>
          <w:b/>
          <w:szCs w:val="22"/>
        </w:rPr>
        <w:instrText xml:space="preserve"> \* MERGEFORMAT </w:instrText>
      </w:r>
      <w:r w:rsidR="003210A2" w:rsidRPr="00BE3A3D">
        <w:rPr>
          <w:b/>
          <w:szCs w:val="22"/>
        </w:rPr>
      </w:r>
      <w:r w:rsidR="003210A2" w:rsidRPr="00BE3A3D">
        <w:rPr>
          <w:b/>
          <w:szCs w:val="22"/>
        </w:rPr>
        <w:fldChar w:fldCharType="separate"/>
      </w:r>
      <w:r w:rsidR="00523813">
        <w:rPr>
          <w:b/>
          <w:szCs w:val="22"/>
        </w:rPr>
        <w:t>9.2</w:t>
      </w:r>
      <w:r w:rsidR="003210A2" w:rsidRPr="00BE3A3D">
        <w:rPr>
          <w:b/>
          <w:szCs w:val="22"/>
        </w:rPr>
        <w:fldChar w:fldCharType="end"/>
      </w:r>
      <w:r w:rsidR="00A204F2" w:rsidRPr="00BE3A3D">
        <w:rPr>
          <w:b/>
          <w:szCs w:val="22"/>
        </w:rPr>
        <w:t xml:space="preserve"> </w:t>
      </w:r>
      <w:r w:rsidR="007A53B8" w:rsidRPr="00BE3A3D">
        <w:rPr>
          <w:b/>
          <w:szCs w:val="22"/>
        </w:rPr>
        <w:t>(Workforce)</w:t>
      </w:r>
      <w:r w:rsidR="007A53B8">
        <w:rPr>
          <w:szCs w:val="22"/>
        </w:rPr>
        <w:t xml:space="preserve"> </w:t>
      </w:r>
      <w:r w:rsidR="00A204F2" w:rsidRPr="00585319">
        <w:rPr>
          <w:szCs w:val="22"/>
        </w:rPr>
        <w:t>above</w:t>
      </w:r>
      <w:r w:rsidRPr="00585319">
        <w:rPr>
          <w:szCs w:val="22"/>
        </w:rPr>
        <w:t xml:space="preserve"> is to be supported or facilitated by </w:t>
      </w:r>
      <w:r w:rsidR="00E13E88" w:rsidRPr="00585319">
        <w:rPr>
          <w:szCs w:val="22"/>
        </w:rPr>
        <w:t>Healthcare Provider</w:t>
      </w:r>
      <w:r w:rsidRPr="00585319">
        <w:rPr>
          <w:szCs w:val="22"/>
        </w:rPr>
        <w:t xml:space="preserve"> or </w:t>
      </w:r>
      <w:r w:rsidR="00244B24">
        <w:rPr>
          <w:szCs w:val="22"/>
        </w:rPr>
        <w:t>NHSE</w:t>
      </w:r>
      <w:r w:rsidRPr="00585319">
        <w:rPr>
          <w:szCs w:val="22"/>
        </w:rPr>
        <w:t xml:space="preserve"> commissioned services</w:t>
      </w:r>
      <w:r w:rsidR="003210A2" w:rsidRPr="00585319">
        <w:rPr>
          <w:szCs w:val="22"/>
        </w:rPr>
        <w:t>,</w:t>
      </w:r>
      <w:r w:rsidRPr="00585319">
        <w:rPr>
          <w:szCs w:val="22"/>
        </w:rPr>
        <w:t xml:space="preserve"> this must be agreed in the </w:t>
      </w:r>
      <w:r w:rsidR="00C9218A" w:rsidRPr="00585319">
        <w:rPr>
          <w:szCs w:val="22"/>
        </w:rPr>
        <w:t>L</w:t>
      </w:r>
      <w:r w:rsidRPr="00585319">
        <w:rPr>
          <w:szCs w:val="22"/>
        </w:rPr>
        <w:t>ocal Partnership Agreement.</w:t>
      </w:r>
      <w:r w:rsidR="00620D3F" w:rsidRPr="00585319">
        <w:rPr>
          <w:szCs w:val="22"/>
        </w:rPr>
        <w:t xml:space="preserve"> </w:t>
      </w:r>
    </w:p>
    <w:p w14:paraId="5DE3E5C3" w14:textId="5B989A90" w:rsidR="00A204F2" w:rsidRPr="00585319" w:rsidRDefault="00A204F2" w:rsidP="00350B46">
      <w:pPr>
        <w:pStyle w:val="Level2"/>
        <w:spacing w:line="312" w:lineRule="auto"/>
        <w:jc w:val="both"/>
        <w:rPr>
          <w:szCs w:val="22"/>
        </w:rPr>
      </w:pPr>
      <w:bookmarkStart w:id="42" w:name="_Hlk525417540"/>
      <w:r w:rsidRPr="00585319">
        <w:rPr>
          <w:szCs w:val="22"/>
        </w:rPr>
        <w:lastRenderedPageBreak/>
        <w:t xml:space="preserve">The Contractor shall complete the timely processing of security clearance for </w:t>
      </w:r>
      <w:r w:rsidR="00BB1A90" w:rsidRPr="00585319">
        <w:rPr>
          <w:szCs w:val="22"/>
        </w:rPr>
        <w:t xml:space="preserve">providers of </w:t>
      </w:r>
      <w:r w:rsidR="00244B24">
        <w:rPr>
          <w:szCs w:val="22"/>
        </w:rPr>
        <w:t>NHSE</w:t>
      </w:r>
      <w:r w:rsidR="00BB1A90" w:rsidRPr="00585319">
        <w:rPr>
          <w:szCs w:val="22"/>
        </w:rPr>
        <w:t xml:space="preserve"> </w:t>
      </w:r>
      <w:r w:rsidRPr="00585319">
        <w:rPr>
          <w:szCs w:val="22"/>
        </w:rPr>
        <w:t>commission</w:t>
      </w:r>
      <w:r w:rsidR="00085B51">
        <w:rPr>
          <w:szCs w:val="22"/>
        </w:rPr>
        <w:t>ed s</w:t>
      </w:r>
      <w:r w:rsidR="00BB1A90" w:rsidRPr="00585319">
        <w:rPr>
          <w:szCs w:val="22"/>
        </w:rPr>
        <w:t>ervices</w:t>
      </w:r>
      <w:r w:rsidRPr="00585319">
        <w:rPr>
          <w:szCs w:val="22"/>
        </w:rPr>
        <w:t xml:space="preserve"> and </w:t>
      </w:r>
      <w:r w:rsidR="003210A2" w:rsidRPr="00585319">
        <w:rPr>
          <w:szCs w:val="22"/>
        </w:rPr>
        <w:t xml:space="preserve">the </w:t>
      </w:r>
      <w:r w:rsidRPr="00585319">
        <w:rPr>
          <w:szCs w:val="22"/>
        </w:rPr>
        <w:t xml:space="preserve">Healthcare Provider so as not to reduce the ability of the Healthcare Provider to deliver the </w:t>
      </w:r>
      <w:r w:rsidR="00F2383F">
        <w:rPr>
          <w:szCs w:val="22"/>
        </w:rPr>
        <w:t>Healthcare Services</w:t>
      </w:r>
      <w:r w:rsidR="00246284" w:rsidRPr="00585319">
        <w:rPr>
          <w:szCs w:val="22"/>
        </w:rPr>
        <w:t xml:space="preserve"> in accordance with PSI 07/2014</w:t>
      </w:r>
      <w:r w:rsidR="003210A2" w:rsidRPr="00585319">
        <w:rPr>
          <w:szCs w:val="22"/>
        </w:rPr>
        <w:t xml:space="preserve"> (as may be amended from time to time)</w:t>
      </w:r>
      <w:r w:rsidRPr="00585319">
        <w:rPr>
          <w:szCs w:val="22"/>
        </w:rPr>
        <w:t xml:space="preserve">. </w:t>
      </w:r>
    </w:p>
    <w:p w14:paraId="0AF263E7" w14:textId="6E1C4D24" w:rsidR="00A204F2" w:rsidRPr="00585319" w:rsidRDefault="00A204F2" w:rsidP="00350B46">
      <w:pPr>
        <w:pStyle w:val="Level2"/>
        <w:spacing w:line="312" w:lineRule="auto"/>
        <w:jc w:val="both"/>
        <w:rPr>
          <w:szCs w:val="22"/>
        </w:rPr>
      </w:pPr>
      <w:r w:rsidRPr="00585319">
        <w:rPr>
          <w:szCs w:val="22"/>
        </w:rPr>
        <w:t xml:space="preserve">The Contractor shall provide </w:t>
      </w:r>
      <w:r w:rsidR="00244512" w:rsidRPr="00585319">
        <w:rPr>
          <w:szCs w:val="22"/>
        </w:rPr>
        <w:t xml:space="preserve">to the Healthcare Provider </w:t>
      </w:r>
      <w:r w:rsidRPr="00585319">
        <w:rPr>
          <w:szCs w:val="22"/>
        </w:rPr>
        <w:t>a</w:t>
      </w:r>
      <w:r w:rsidR="00620D3F" w:rsidRPr="00585319">
        <w:rPr>
          <w:szCs w:val="22"/>
        </w:rPr>
        <w:t xml:space="preserve"> schedule of training </w:t>
      </w:r>
      <w:r w:rsidRPr="00585319">
        <w:rPr>
          <w:szCs w:val="22"/>
        </w:rPr>
        <w:t xml:space="preserve">agreed by the </w:t>
      </w:r>
      <w:r w:rsidR="001F1F4C">
        <w:rPr>
          <w:szCs w:val="22"/>
        </w:rPr>
        <w:t>Local Delivery</w:t>
      </w:r>
      <w:r w:rsidR="009153B6" w:rsidRPr="00585319">
        <w:rPr>
          <w:szCs w:val="22"/>
        </w:rPr>
        <w:t xml:space="preserve"> Board</w:t>
      </w:r>
      <w:r w:rsidRPr="00585319">
        <w:rPr>
          <w:szCs w:val="22"/>
        </w:rPr>
        <w:t xml:space="preserve"> </w:t>
      </w:r>
      <w:r w:rsidR="007A46C0" w:rsidRPr="00585319">
        <w:rPr>
          <w:szCs w:val="22"/>
        </w:rPr>
        <w:t>to enable the</w:t>
      </w:r>
      <w:r w:rsidR="00244512" w:rsidRPr="00585319">
        <w:rPr>
          <w:szCs w:val="22"/>
        </w:rPr>
        <w:t xml:space="preserve"> Healthcare Provider</w:t>
      </w:r>
      <w:r w:rsidR="007A46C0" w:rsidRPr="00585319">
        <w:rPr>
          <w:szCs w:val="22"/>
        </w:rPr>
        <w:t xml:space="preserve"> to discharge </w:t>
      </w:r>
      <w:r w:rsidR="003210A2" w:rsidRPr="00585319">
        <w:rPr>
          <w:szCs w:val="22"/>
        </w:rPr>
        <w:t>its</w:t>
      </w:r>
      <w:r w:rsidR="007A46C0" w:rsidRPr="00585319">
        <w:rPr>
          <w:szCs w:val="22"/>
        </w:rPr>
        <w:t xml:space="preserve"> responsibilities in a custodial environment </w:t>
      </w:r>
      <w:r w:rsidR="00620D3F" w:rsidRPr="00585319">
        <w:rPr>
          <w:szCs w:val="22"/>
        </w:rPr>
        <w:t xml:space="preserve">as part of the </w:t>
      </w:r>
      <w:r w:rsidR="00244512" w:rsidRPr="00585319">
        <w:rPr>
          <w:szCs w:val="22"/>
        </w:rPr>
        <w:t xml:space="preserve">Local </w:t>
      </w:r>
      <w:r w:rsidRPr="00585319">
        <w:rPr>
          <w:szCs w:val="22"/>
        </w:rPr>
        <w:t xml:space="preserve">Partnership Agreement. The training </w:t>
      </w:r>
      <w:r w:rsidR="003210A2" w:rsidRPr="00585319">
        <w:rPr>
          <w:szCs w:val="22"/>
        </w:rPr>
        <w:t xml:space="preserve">shall </w:t>
      </w:r>
      <w:r w:rsidRPr="00585319">
        <w:rPr>
          <w:szCs w:val="22"/>
        </w:rPr>
        <w:t xml:space="preserve">include a </w:t>
      </w:r>
      <w:r w:rsidR="00BB1A90" w:rsidRPr="00585319">
        <w:rPr>
          <w:szCs w:val="22"/>
        </w:rPr>
        <w:t>P</w:t>
      </w:r>
      <w:r w:rsidRPr="00585319">
        <w:rPr>
          <w:szCs w:val="22"/>
        </w:rPr>
        <w:t xml:space="preserve">rison induction and all training elements required by the Contractor for it to be satisfied that all </w:t>
      </w:r>
      <w:r w:rsidR="00244512" w:rsidRPr="00585319">
        <w:rPr>
          <w:szCs w:val="22"/>
        </w:rPr>
        <w:t xml:space="preserve">Healthcare Provider </w:t>
      </w:r>
      <w:r w:rsidRPr="00585319">
        <w:rPr>
          <w:szCs w:val="22"/>
        </w:rPr>
        <w:t xml:space="preserve">staff working in the </w:t>
      </w:r>
      <w:r w:rsidR="00244512" w:rsidRPr="00585319">
        <w:rPr>
          <w:szCs w:val="22"/>
        </w:rPr>
        <w:t>P</w:t>
      </w:r>
      <w:r w:rsidRPr="00585319">
        <w:rPr>
          <w:szCs w:val="22"/>
        </w:rPr>
        <w:t xml:space="preserve">rison and carrying keys can meet the responsibilities required of them </w:t>
      </w:r>
      <w:r w:rsidR="00244512" w:rsidRPr="00585319">
        <w:rPr>
          <w:szCs w:val="22"/>
        </w:rPr>
        <w:t xml:space="preserve">(and the Contractor) </w:t>
      </w:r>
      <w:r w:rsidRPr="00585319">
        <w:rPr>
          <w:szCs w:val="22"/>
        </w:rPr>
        <w:t>pursuant to</w:t>
      </w:r>
      <w:r w:rsidRPr="00BE3A3D">
        <w:rPr>
          <w:b/>
          <w:szCs w:val="22"/>
        </w:rPr>
        <w:t xml:space="preserve"> </w:t>
      </w:r>
      <w:r w:rsidR="003210A2" w:rsidRPr="00BE3A3D">
        <w:rPr>
          <w:b/>
          <w:szCs w:val="22"/>
        </w:rPr>
        <w:t>P</w:t>
      </w:r>
      <w:r w:rsidRPr="00BE3A3D">
        <w:rPr>
          <w:b/>
          <w:szCs w:val="22"/>
        </w:rPr>
        <w:t xml:space="preserve">art 1 </w:t>
      </w:r>
      <w:r w:rsidR="003210A2" w:rsidRPr="00BE3A3D">
        <w:rPr>
          <w:b/>
          <w:szCs w:val="22"/>
        </w:rPr>
        <w:t>(</w:t>
      </w:r>
      <w:r w:rsidRPr="00BE3A3D">
        <w:rPr>
          <w:b/>
          <w:szCs w:val="22"/>
        </w:rPr>
        <w:t>Custodial Service</w:t>
      </w:r>
      <w:r w:rsidR="009A6109" w:rsidRPr="00BE3A3D">
        <w:rPr>
          <w:b/>
          <w:szCs w:val="22"/>
        </w:rPr>
        <w:t>s</w:t>
      </w:r>
      <w:r w:rsidR="003210A2" w:rsidRPr="00BE3A3D">
        <w:rPr>
          <w:b/>
          <w:szCs w:val="22"/>
        </w:rPr>
        <w:t xml:space="preserve">) </w:t>
      </w:r>
      <w:r w:rsidR="003210A2" w:rsidRPr="00BE3A3D">
        <w:rPr>
          <w:szCs w:val="22"/>
        </w:rPr>
        <w:t>of</w:t>
      </w:r>
      <w:r w:rsidR="003210A2" w:rsidRPr="00BE3A3D">
        <w:rPr>
          <w:b/>
          <w:szCs w:val="22"/>
        </w:rPr>
        <w:t xml:space="preserve"> Schedule 1 (Authority</w:t>
      </w:r>
      <w:r w:rsidR="000102AF">
        <w:rPr>
          <w:b/>
          <w:szCs w:val="22"/>
        </w:rPr>
        <w:t>'</w:t>
      </w:r>
      <w:r w:rsidR="003210A2" w:rsidRPr="00BE3A3D">
        <w:rPr>
          <w:b/>
          <w:szCs w:val="22"/>
        </w:rPr>
        <w:t xml:space="preserve">s Custodial </w:t>
      </w:r>
      <w:r w:rsidR="00B563B8" w:rsidRPr="00BE3A3D">
        <w:rPr>
          <w:b/>
          <w:szCs w:val="22"/>
        </w:rPr>
        <w:t xml:space="preserve">Service </w:t>
      </w:r>
      <w:r w:rsidR="003210A2" w:rsidRPr="00BE3A3D">
        <w:rPr>
          <w:b/>
          <w:szCs w:val="22"/>
        </w:rPr>
        <w:t>Requirements)</w:t>
      </w:r>
      <w:r w:rsidRPr="00BE3A3D">
        <w:rPr>
          <w:b/>
          <w:szCs w:val="22"/>
        </w:rPr>
        <w:t>.</w:t>
      </w:r>
    </w:p>
    <w:p w14:paraId="0FEF4447" w14:textId="77777777" w:rsidR="00620D3F" w:rsidRPr="00585319" w:rsidRDefault="00A204F2" w:rsidP="00350B46">
      <w:pPr>
        <w:pStyle w:val="Level2"/>
        <w:spacing w:line="312" w:lineRule="auto"/>
        <w:jc w:val="both"/>
        <w:rPr>
          <w:szCs w:val="22"/>
        </w:rPr>
      </w:pPr>
      <w:r w:rsidRPr="00585319">
        <w:rPr>
          <w:szCs w:val="22"/>
        </w:rPr>
        <w:t xml:space="preserve">The Contractor shall provide </w:t>
      </w:r>
      <w:r w:rsidR="00E13E88" w:rsidRPr="00585319">
        <w:rPr>
          <w:szCs w:val="22"/>
        </w:rPr>
        <w:t>Healthcare Provider</w:t>
      </w:r>
      <w:r w:rsidR="00267AD6" w:rsidRPr="00585319">
        <w:rPr>
          <w:szCs w:val="22"/>
        </w:rPr>
        <w:t xml:space="preserve"> staff</w:t>
      </w:r>
      <w:r w:rsidR="00620D3F" w:rsidRPr="00585319">
        <w:rPr>
          <w:szCs w:val="22"/>
        </w:rPr>
        <w:t xml:space="preserve"> with keys</w:t>
      </w:r>
      <w:r w:rsidR="007E17E8" w:rsidRPr="00585319">
        <w:rPr>
          <w:szCs w:val="22"/>
        </w:rPr>
        <w:t xml:space="preserve"> (except </w:t>
      </w:r>
      <w:r w:rsidR="003F216F" w:rsidRPr="00585319">
        <w:rPr>
          <w:szCs w:val="22"/>
        </w:rPr>
        <w:t>Prison C</w:t>
      </w:r>
      <w:r w:rsidR="007E17E8" w:rsidRPr="00585319">
        <w:rPr>
          <w:szCs w:val="22"/>
        </w:rPr>
        <w:t>ell keys)</w:t>
      </w:r>
      <w:r w:rsidR="00620D3F" w:rsidRPr="00585319">
        <w:rPr>
          <w:szCs w:val="22"/>
        </w:rPr>
        <w:t xml:space="preserve">, belts, chains, </w:t>
      </w:r>
      <w:proofErr w:type="gramStart"/>
      <w:r w:rsidR="00620D3F" w:rsidRPr="00585319">
        <w:rPr>
          <w:szCs w:val="22"/>
        </w:rPr>
        <w:t>radios</w:t>
      </w:r>
      <w:proofErr w:type="gramEnd"/>
      <w:r w:rsidR="00620D3F" w:rsidRPr="00585319">
        <w:rPr>
          <w:szCs w:val="22"/>
        </w:rPr>
        <w:t xml:space="preserve"> and other equipment as may be required to facilitate the discharge of their duties</w:t>
      </w:r>
      <w:r w:rsidR="00BB1A90" w:rsidRPr="00585319">
        <w:rPr>
          <w:szCs w:val="22"/>
        </w:rPr>
        <w:t xml:space="preserve"> at no cost to the Healthcare Provider.</w:t>
      </w:r>
      <w:r w:rsidR="00A377AC" w:rsidRPr="00585319">
        <w:rPr>
          <w:szCs w:val="22"/>
        </w:rPr>
        <w:t xml:space="preserve"> </w:t>
      </w:r>
    </w:p>
    <w:bookmarkEnd w:id="42"/>
    <w:p w14:paraId="691B0379" w14:textId="4F34E605" w:rsidR="00620D3F" w:rsidRPr="00585319" w:rsidRDefault="00FD70D8" w:rsidP="00350B46">
      <w:pPr>
        <w:pStyle w:val="Level2"/>
        <w:spacing w:line="312" w:lineRule="auto"/>
        <w:jc w:val="both"/>
        <w:rPr>
          <w:szCs w:val="22"/>
        </w:rPr>
      </w:pPr>
      <w:r w:rsidRPr="00585319">
        <w:rPr>
          <w:szCs w:val="22"/>
        </w:rPr>
        <w:t xml:space="preserve"> The </w:t>
      </w:r>
      <w:r w:rsidR="00244512" w:rsidRPr="00585319">
        <w:rPr>
          <w:szCs w:val="22"/>
        </w:rPr>
        <w:t>C</w:t>
      </w:r>
      <w:r w:rsidRPr="00585319">
        <w:rPr>
          <w:szCs w:val="22"/>
        </w:rPr>
        <w:t xml:space="preserve">ontractor </w:t>
      </w:r>
      <w:r w:rsidR="00A204F2" w:rsidRPr="00585319">
        <w:rPr>
          <w:szCs w:val="22"/>
        </w:rPr>
        <w:t>shall ensure that</w:t>
      </w:r>
      <w:r w:rsidRPr="00585319">
        <w:rPr>
          <w:szCs w:val="22"/>
        </w:rPr>
        <w:t xml:space="preserve"> </w:t>
      </w:r>
      <w:r w:rsidR="00D70601" w:rsidRPr="00585319">
        <w:rPr>
          <w:szCs w:val="22"/>
        </w:rPr>
        <w:t xml:space="preserve">the </w:t>
      </w:r>
      <w:r w:rsidR="00756970" w:rsidRPr="00585319">
        <w:rPr>
          <w:szCs w:val="22"/>
        </w:rPr>
        <w:t>C</w:t>
      </w:r>
      <w:r w:rsidR="00D70601" w:rsidRPr="00585319">
        <w:rPr>
          <w:szCs w:val="22"/>
        </w:rPr>
        <w:t>ontractor</w:t>
      </w:r>
      <w:r w:rsidR="000102AF">
        <w:rPr>
          <w:szCs w:val="22"/>
        </w:rPr>
        <w:t>'</w:t>
      </w:r>
      <w:r w:rsidR="00D70601" w:rsidRPr="00585319">
        <w:rPr>
          <w:szCs w:val="22"/>
        </w:rPr>
        <w:t>s</w:t>
      </w:r>
      <w:r w:rsidR="00756970" w:rsidRPr="00585319">
        <w:rPr>
          <w:szCs w:val="22"/>
        </w:rPr>
        <w:t xml:space="preserve"> Staff</w:t>
      </w:r>
      <w:r w:rsidR="00620D3F" w:rsidRPr="00585319">
        <w:rPr>
          <w:szCs w:val="22"/>
        </w:rPr>
        <w:t xml:space="preserve"> </w:t>
      </w:r>
      <w:r w:rsidR="00A204F2" w:rsidRPr="00585319">
        <w:rPr>
          <w:szCs w:val="22"/>
        </w:rPr>
        <w:t xml:space="preserve">have access to </w:t>
      </w:r>
      <w:r w:rsidR="00620D3F" w:rsidRPr="00585319">
        <w:rPr>
          <w:szCs w:val="22"/>
        </w:rPr>
        <w:t>appropriate vaccinations and immunisations</w:t>
      </w:r>
      <w:r w:rsidR="00D43AE9" w:rsidRPr="00585319">
        <w:rPr>
          <w:szCs w:val="22"/>
        </w:rPr>
        <w:t xml:space="preserve"> and access to medicines required during an infection outbreak</w:t>
      </w:r>
      <w:r w:rsidRPr="00585319">
        <w:rPr>
          <w:szCs w:val="22"/>
        </w:rPr>
        <w:t xml:space="preserve"> through the appropriate occupational health processes.</w:t>
      </w:r>
      <w:r w:rsidR="00620D3F" w:rsidRPr="00585319">
        <w:rPr>
          <w:szCs w:val="22"/>
        </w:rPr>
        <w:t xml:space="preserve"> </w:t>
      </w:r>
    </w:p>
    <w:p w14:paraId="4C613530" w14:textId="37DE6422" w:rsidR="00620D3F" w:rsidRPr="001545B8" w:rsidRDefault="00B33FEB" w:rsidP="00350B46">
      <w:pPr>
        <w:pStyle w:val="Level1"/>
        <w:keepNext/>
        <w:spacing w:line="312" w:lineRule="auto"/>
        <w:jc w:val="both"/>
        <w:rPr>
          <w:szCs w:val="22"/>
        </w:rPr>
      </w:pPr>
      <w:r w:rsidRPr="001545B8">
        <w:rPr>
          <w:rStyle w:val="Level1asHeadingtext"/>
          <w:b w:val="0"/>
        </w:rPr>
        <w:fldChar w:fldCharType="begin"/>
      </w:r>
      <w:r w:rsidRPr="001545B8">
        <w:rPr>
          <w:rStyle w:val="Level1asHeadingtext"/>
          <w:b w:val="0"/>
        </w:rPr>
        <w:instrText xml:space="preserve">  TC </w:instrText>
      </w:r>
      <w:r w:rsidR="000102AF">
        <w:rPr>
          <w:rStyle w:val="Level1asHeadingtext"/>
          <w:b w:val="0"/>
        </w:rPr>
        <w:instrText>"</w:instrText>
      </w:r>
      <w:r w:rsidRPr="001545B8">
        <w:rPr>
          <w:rStyle w:val="Level1asHeadingtext"/>
          <w:b w:val="0"/>
        </w:rPr>
        <w:fldChar w:fldCharType="begin"/>
      </w:r>
      <w:r w:rsidR="00156D2C" w:rsidRPr="001545B8">
        <w:rPr>
          <w:rStyle w:val="Level1asHeadingtext"/>
          <w:b w:val="0"/>
        </w:rPr>
        <w:instrText xml:space="preserve"> REF _Ref434248332 \r \h</w:instrText>
      </w:r>
      <w:r w:rsidR="00D50D8D" w:rsidRPr="001545B8">
        <w:rPr>
          <w:rStyle w:val="Level1asHeadingtext"/>
          <w:b w:val="0"/>
        </w:rPr>
        <w:instrText xml:space="preserve"> \* MERGEFORMAT </w:instrText>
      </w:r>
      <w:r w:rsidRPr="001545B8">
        <w:rPr>
          <w:rStyle w:val="Level1asHeadingtext"/>
          <w:b w:val="0"/>
        </w:rPr>
      </w:r>
      <w:r w:rsidRPr="001545B8">
        <w:rPr>
          <w:rStyle w:val="Level1asHeadingtext"/>
          <w:b w:val="0"/>
        </w:rPr>
        <w:fldChar w:fldCharType="separate"/>
      </w:r>
      <w:bookmarkStart w:id="43" w:name="_Toc97209024"/>
      <w:r w:rsidR="00523813">
        <w:rPr>
          <w:rStyle w:val="Level1asHeadingtext"/>
          <w:b w:val="0"/>
        </w:rPr>
        <w:instrText>10</w:instrText>
      </w:r>
      <w:r w:rsidRPr="001545B8">
        <w:rPr>
          <w:rStyle w:val="Level1asHeadingtext"/>
          <w:b w:val="0"/>
        </w:rPr>
        <w:fldChar w:fldCharType="end"/>
      </w:r>
      <w:r w:rsidRPr="001545B8">
        <w:rPr>
          <w:rStyle w:val="Level1asHeadingtext"/>
          <w:b w:val="0"/>
        </w:rPr>
        <w:tab/>
        <w:instrText>Inspections and Investigations</w:instrText>
      </w:r>
      <w:bookmarkEnd w:id="43"/>
      <w:r w:rsidR="000102AF">
        <w:rPr>
          <w:rStyle w:val="Level1asHeadingtext"/>
          <w:b w:val="0"/>
        </w:rPr>
        <w:instrText>"</w:instrText>
      </w:r>
      <w:r w:rsidRPr="001545B8">
        <w:rPr>
          <w:rStyle w:val="Level1asHeadingtext"/>
          <w:b w:val="0"/>
        </w:rPr>
        <w:instrText xml:space="preserve"> \l1 </w:instrText>
      </w:r>
      <w:r w:rsidRPr="001545B8">
        <w:rPr>
          <w:rStyle w:val="Level1asHeadingtext"/>
          <w:b w:val="0"/>
        </w:rPr>
        <w:fldChar w:fldCharType="end"/>
      </w:r>
      <w:bookmarkStart w:id="44" w:name="_Ref434248332"/>
      <w:r w:rsidR="00620D3F" w:rsidRPr="001545B8">
        <w:rPr>
          <w:rStyle w:val="Level1asHeadingtext"/>
        </w:rPr>
        <w:t>Inspections and Investigations</w:t>
      </w:r>
      <w:bookmarkEnd w:id="44"/>
    </w:p>
    <w:p w14:paraId="4842526C" w14:textId="0FF4E7D3" w:rsidR="00620D3F" w:rsidRPr="001545B8" w:rsidRDefault="00620D3F" w:rsidP="00350B46">
      <w:pPr>
        <w:pStyle w:val="Level2"/>
        <w:spacing w:line="312" w:lineRule="auto"/>
        <w:jc w:val="both"/>
        <w:rPr>
          <w:szCs w:val="22"/>
        </w:rPr>
      </w:pPr>
      <w:r w:rsidRPr="001545B8">
        <w:rPr>
          <w:szCs w:val="22"/>
        </w:rPr>
        <w:t xml:space="preserve">The Contractor </w:t>
      </w:r>
      <w:r w:rsidR="00A204F2" w:rsidRPr="001545B8">
        <w:rPr>
          <w:szCs w:val="22"/>
        </w:rPr>
        <w:t>shall</w:t>
      </w:r>
      <w:r w:rsidRPr="001545B8">
        <w:rPr>
          <w:szCs w:val="22"/>
        </w:rPr>
        <w:t xml:space="preserve"> enable full, </w:t>
      </w:r>
      <w:proofErr w:type="gramStart"/>
      <w:r w:rsidRPr="001545B8">
        <w:rPr>
          <w:szCs w:val="22"/>
        </w:rPr>
        <w:t>unfettered</w:t>
      </w:r>
      <w:proofErr w:type="gramEnd"/>
      <w:r w:rsidRPr="001545B8">
        <w:rPr>
          <w:szCs w:val="22"/>
        </w:rPr>
        <w:t xml:space="preserve"> and timely access to all areas of the Prison for the purposes of inspection as required by the</w:t>
      </w:r>
      <w:r w:rsidR="00911876">
        <w:rPr>
          <w:szCs w:val="22"/>
        </w:rPr>
        <w:t xml:space="preserve"> Care Quality Commission</w:t>
      </w:r>
      <w:r w:rsidR="00FD70D8" w:rsidRPr="001545B8">
        <w:rPr>
          <w:szCs w:val="22"/>
        </w:rPr>
        <w:t xml:space="preserve"> </w:t>
      </w:r>
      <w:r w:rsidR="00267AD6" w:rsidRPr="001545B8">
        <w:t>or</w:t>
      </w:r>
      <w:r w:rsidRPr="001545B8">
        <w:t xml:space="preserve"> other health inspection authorities</w:t>
      </w:r>
      <w:r w:rsidR="004D4629">
        <w:t>, Relevant Authorities and/or Audit Agents</w:t>
      </w:r>
      <w:r w:rsidR="00A377AC" w:rsidRPr="001545B8">
        <w:rPr>
          <w:szCs w:val="22"/>
        </w:rPr>
        <w:t xml:space="preserve"> from time to time or </w:t>
      </w:r>
      <w:r w:rsidR="000574B8" w:rsidRPr="001545B8">
        <w:rPr>
          <w:szCs w:val="22"/>
        </w:rPr>
        <w:t xml:space="preserve">as </w:t>
      </w:r>
      <w:r w:rsidR="00A377AC" w:rsidRPr="001545B8">
        <w:rPr>
          <w:szCs w:val="22"/>
        </w:rPr>
        <w:t xml:space="preserve">otherwise </w:t>
      </w:r>
      <w:r w:rsidR="000574B8" w:rsidRPr="001545B8">
        <w:rPr>
          <w:szCs w:val="22"/>
        </w:rPr>
        <w:t xml:space="preserve">may be </w:t>
      </w:r>
      <w:r w:rsidR="00A377AC" w:rsidRPr="001545B8">
        <w:rPr>
          <w:szCs w:val="22"/>
        </w:rPr>
        <w:t>required by applicable Legislation</w:t>
      </w:r>
      <w:r w:rsidRPr="001545B8">
        <w:rPr>
          <w:szCs w:val="22"/>
        </w:rPr>
        <w:t>.</w:t>
      </w:r>
    </w:p>
    <w:p w14:paraId="3360C6DC" w14:textId="0C11CE8E" w:rsidR="00406A17" w:rsidRPr="001545B8" w:rsidRDefault="00406A17" w:rsidP="00350B46">
      <w:pPr>
        <w:pStyle w:val="Level2"/>
        <w:spacing w:line="312" w:lineRule="auto"/>
        <w:jc w:val="both"/>
        <w:rPr>
          <w:szCs w:val="22"/>
        </w:rPr>
      </w:pPr>
      <w:r w:rsidRPr="001545B8">
        <w:rPr>
          <w:szCs w:val="22"/>
        </w:rPr>
        <w:t xml:space="preserve">The Contractor </w:t>
      </w:r>
      <w:r w:rsidR="00A204F2" w:rsidRPr="001545B8">
        <w:rPr>
          <w:szCs w:val="22"/>
        </w:rPr>
        <w:t>shall</w:t>
      </w:r>
      <w:r w:rsidRPr="001545B8">
        <w:rPr>
          <w:szCs w:val="22"/>
        </w:rPr>
        <w:t xml:space="preserve"> </w:t>
      </w:r>
      <w:proofErr w:type="gramStart"/>
      <w:r w:rsidR="00246284" w:rsidRPr="001545B8">
        <w:rPr>
          <w:szCs w:val="22"/>
        </w:rPr>
        <w:t>provide assistance to</w:t>
      </w:r>
      <w:proofErr w:type="gramEnd"/>
      <w:r w:rsidR="00246284" w:rsidRPr="001545B8">
        <w:rPr>
          <w:szCs w:val="22"/>
        </w:rPr>
        <w:t xml:space="preserve"> </w:t>
      </w:r>
      <w:r w:rsidRPr="001545B8">
        <w:rPr>
          <w:szCs w:val="22"/>
        </w:rPr>
        <w:t xml:space="preserve">the </w:t>
      </w:r>
      <w:r w:rsidR="00E13E88" w:rsidRPr="001545B8">
        <w:rPr>
          <w:szCs w:val="22"/>
        </w:rPr>
        <w:t>Healthcare Provider</w:t>
      </w:r>
      <w:r w:rsidRPr="001545B8">
        <w:rPr>
          <w:szCs w:val="22"/>
        </w:rPr>
        <w:t xml:space="preserve"> </w:t>
      </w:r>
      <w:r w:rsidR="00246284" w:rsidRPr="001545B8">
        <w:rPr>
          <w:szCs w:val="22"/>
        </w:rPr>
        <w:t xml:space="preserve">to implement </w:t>
      </w:r>
      <w:r w:rsidRPr="001545B8">
        <w:rPr>
          <w:szCs w:val="22"/>
        </w:rPr>
        <w:t xml:space="preserve">the healthcare or pharmacy service </w:t>
      </w:r>
      <w:r w:rsidRPr="001545B8">
        <w:t>outcomes</w:t>
      </w:r>
      <w:r w:rsidR="004C69A0" w:rsidRPr="001545B8">
        <w:t xml:space="preserve"> </w:t>
      </w:r>
      <w:r w:rsidR="004D4629">
        <w:t xml:space="preserve">and/or recommendations </w:t>
      </w:r>
      <w:r w:rsidR="00E07AF5" w:rsidRPr="001545B8">
        <w:rPr>
          <w:szCs w:val="22"/>
        </w:rPr>
        <w:t xml:space="preserve">identified </w:t>
      </w:r>
      <w:r w:rsidRPr="001545B8">
        <w:rPr>
          <w:szCs w:val="22"/>
        </w:rPr>
        <w:t xml:space="preserve">from inspections </w:t>
      </w:r>
      <w:r w:rsidR="00E07AF5" w:rsidRPr="001545B8">
        <w:rPr>
          <w:szCs w:val="22"/>
        </w:rPr>
        <w:t xml:space="preserve">and </w:t>
      </w:r>
      <w:r w:rsidRPr="001545B8">
        <w:rPr>
          <w:szCs w:val="22"/>
        </w:rPr>
        <w:t>investigations</w:t>
      </w:r>
      <w:r w:rsidR="00B849D0" w:rsidRPr="001545B8">
        <w:rPr>
          <w:szCs w:val="22"/>
        </w:rPr>
        <w:t xml:space="preserve"> through the </w:t>
      </w:r>
      <w:r w:rsidR="00E07AF5" w:rsidRPr="001545B8">
        <w:rPr>
          <w:szCs w:val="22"/>
        </w:rPr>
        <w:t xml:space="preserve">Local </w:t>
      </w:r>
      <w:r w:rsidR="00B849D0" w:rsidRPr="001545B8">
        <w:rPr>
          <w:szCs w:val="22"/>
        </w:rPr>
        <w:t>Partnership Agreement</w:t>
      </w:r>
      <w:r w:rsidRPr="001545B8">
        <w:rPr>
          <w:szCs w:val="22"/>
        </w:rPr>
        <w:t>.</w:t>
      </w:r>
    </w:p>
    <w:p w14:paraId="22B9C6A8" w14:textId="1AA85875" w:rsidR="00A448D2" w:rsidRPr="001545B8" w:rsidRDefault="00A448D2" w:rsidP="00350B46">
      <w:pPr>
        <w:pStyle w:val="Level2"/>
        <w:spacing w:line="312" w:lineRule="auto"/>
        <w:jc w:val="both"/>
        <w:rPr>
          <w:szCs w:val="22"/>
        </w:rPr>
      </w:pPr>
      <w:r w:rsidRPr="001545B8">
        <w:rPr>
          <w:szCs w:val="22"/>
        </w:rPr>
        <w:t>Where the</w:t>
      </w:r>
      <w:r w:rsidR="00911876">
        <w:rPr>
          <w:szCs w:val="22"/>
        </w:rPr>
        <w:t xml:space="preserve"> Care Quality Commission</w:t>
      </w:r>
      <w:r w:rsidR="00A60A8D" w:rsidRPr="001545B8">
        <w:rPr>
          <w:szCs w:val="22"/>
        </w:rPr>
        <w:t xml:space="preserve"> </w:t>
      </w:r>
      <w:r w:rsidRPr="001545B8">
        <w:rPr>
          <w:szCs w:val="22"/>
        </w:rPr>
        <w:t>makes findings and recommendations which re</w:t>
      </w:r>
      <w:r w:rsidR="00B849D0" w:rsidRPr="001545B8">
        <w:rPr>
          <w:szCs w:val="22"/>
        </w:rPr>
        <w:t xml:space="preserve">late to </w:t>
      </w:r>
      <w:r w:rsidR="0065751D" w:rsidRPr="001545B8">
        <w:rPr>
          <w:szCs w:val="22"/>
        </w:rPr>
        <w:t>S</w:t>
      </w:r>
      <w:r w:rsidR="00B849D0" w:rsidRPr="001545B8">
        <w:rPr>
          <w:szCs w:val="22"/>
        </w:rPr>
        <w:t xml:space="preserve">ervices for which the Contractor is responsible </w:t>
      </w:r>
      <w:r w:rsidR="0065751D" w:rsidRPr="001545B8">
        <w:rPr>
          <w:szCs w:val="22"/>
        </w:rPr>
        <w:t xml:space="preserve">under this Contract, </w:t>
      </w:r>
      <w:r w:rsidR="00B849D0" w:rsidRPr="001545B8">
        <w:rPr>
          <w:szCs w:val="22"/>
        </w:rPr>
        <w:t>the C</w:t>
      </w:r>
      <w:r w:rsidRPr="001545B8">
        <w:rPr>
          <w:szCs w:val="22"/>
        </w:rPr>
        <w:t xml:space="preserve">ontractor </w:t>
      </w:r>
      <w:r w:rsidR="00B849D0" w:rsidRPr="001545B8">
        <w:rPr>
          <w:szCs w:val="22"/>
        </w:rPr>
        <w:t>shall</w:t>
      </w:r>
      <w:r w:rsidRPr="001545B8">
        <w:rPr>
          <w:szCs w:val="22"/>
        </w:rPr>
        <w:t xml:space="preserve"> work with </w:t>
      </w:r>
      <w:r w:rsidR="00E13E88" w:rsidRPr="001545B8">
        <w:rPr>
          <w:szCs w:val="22"/>
        </w:rPr>
        <w:t>Healthcare Providers</w:t>
      </w:r>
      <w:r w:rsidR="00547EA4" w:rsidRPr="001545B8">
        <w:rPr>
          <w:szCs w:val="22"/>
        </w:rPr>
        <w:t xml:space="preserve"> and</w:t>
      </w:r>
      <w:r w:rsidRPr="001545B8">
        <w:rPr>
          <w:szCs w:val="22"/>
        </w:rPr>
        <w:t xml:space="preserve"> </w:t>
      </w:r>
      <w:r w:rsidR="00244B24">
        <w:rPr>
          <w:szCs w:val="22"/>
        </w:rPr>
        <w:t>NHSE</w:t>
      </w:r>
      <w:r w:rsidRPr="001545B8">
        <w:rPr>
          <w:szCs w:val="22"/>
        </w:rPr>
        <w:t xml:space="preserve"> </w:t>
      </w:r>
      <w:r w:rsidR="00911876">
        <w:rPr>
          <w:szCs w:val="22"/>
        </w:rPr>
        <w:t xml:space="preserve">commissioners </w:t>
      </w:r>
      <w:r w:rsidR="00B849D0" w:rsidRPr="001545B8">
        <w:rPr>
          <w:szCs w:val="22"/>
        </w:rPr>
        <w:t xml:space="preserve">through the </w:t>
      </w:r>
      <w:r w:rsidR="00547EA4" w:rsidRPr="001545B8">
        <w:rPr>
          <w:szCs w:val="22"/>
        </w:rPr>
        <w:t xml:space="preserve">Local </w:t>
      </w:r>
      <w:r w:rsidR="00B849D0" w:rsidRPr="001545B8">
        <w:rPr>
          <w:szCs w:val="22"/>
        </w:rPr>
        <w:t xml:space="preserve">Partnership Agreement </w:t>
      </w:r>
      <w:r w:rsidRPr="001545B8">
        <w:rPr>
          <w:szCs w:val="22"/>
        </w:rPr>
        <w:t>to agree a response to address the findings and recommendations</w:t>
      </w:r>
      <w:r w:rsidR="004D4629">
        <w:rPr>
          <w:szCs w:val="22"/>
        </w:rPr>
        <w:t xml:space="preserve"> </w:t>
      </w:r>
      <w:r w:rsidR="004D4629">
        <w:t>and take any appropriate remedial action where such Services are not provided in compliance with the requirements of this Contract</w:t>
      </w:r>
      <w:r w:rsidR="004C69A0" w:rsidRPr="001545B8">
        <w:rPr>
          <w:szCs w:val="22"/>
        </w:rPr>
        <w:t>.</w:t>
      </w:r>
    </w:p>
    <w:p w14:paraId="4C06E19D" w14:textId="02DB2434" w:rsidR="00620D3F" w:rsidRPr="00BE3A3D" w:rsidRDefault="00B33FEB" w:rsidP="00350B46">
      <w:pPr>
        <w:pStyle w:val="Level1"/>
        <w:keepNext/>
        <w:spacing w:line="312" w:lineRule="auto"/>
        <w:jc w:val="both"/>
        <w:rPr>
          <w:b/>
          <w:szCs w:val="22"/>
        </w:rPr>
      </w:pPr>
      <w:r w:rsidRPr="0090390B">
        <w:rPr>
          <w:szCs w:val="22"/>
        </w:rPr>
        <w:lastRenderedPageBreak/>
        <w:fldChar w:fldCharType="begin"/>
      </w:r>
      <w:r w:rsidRPr="0090390B">
        <w:instrText xml:space="preserve">  TC </w:instrText>
      </w:r>
      <w:r w:rsidR="000102AF">
        <w:instrText>"</w:instrText>
      </w:r>
      <w:r w:rsidRPr="0090390B">
        <w:fldChar w:fldCharType="begin"/>
      </w:r>
      <w:r w:rsidR="00156D2C" w:rsidRPr="0090390B">
        <w:instrText xml:space="preserve"> REF _Ref434248240 \r \h</w:instrText>
      </w:r>
      <w:r w:rsidR="00DF0C5C" w:rsidRPr="0090390B">
        <w:instrText xml:space="preserve"> \* MERGEFORMAT </w:instrText>
      </w:r>
      <w:r w:rsidRPr="0090390B">
        <w:fldChar w:fldCharType="separate"/>
      </w:r>
      <w:bookmarkStart w:id="45" w:name="_Toc97209025"/>
      <w:r w:rsidR="00523813">
        <w:instrText>11</w:instrText>
      </w:r>
      <w:r w:rsidRPr="0090390B">
        <w:fldChar w:fldCharType="end"/>
      </w:r>
      <w:r w:rsidRPr="0090390B">
        <w:tab/>
        <w:instrText>Escorts and Bed Watches</w:instrText>
      </w:r>
      <w:bookmarkEnd w:id="45"/>
      <w:r w:rsidRPr="0090390B">
        <w:instrText xml:space="preserve"> </w:instrText>
      </w:r>
      <w:r w:rsidR="000102AF">
        <w:instrText>"</w:instrText>
      </w:r>
      <w:r w:rsidRPr="0090390B">
        <w:instrText xml:space="preserve"> \l1 </w:instrText>
      </w:r>
      <w:r w:rsidRPr="0090390B">
        <w:rPr>
          <w:szCs w:val="22"/>
        </w:rPr>
        <w:fldChar w:fldCharType="end"/>
      </w:r>
      <w:bookmarkStart w:id="46" w:name="_Ref527485727"/>
      <w:bookmarkStart w:id="47" w:name="_Ref434248240"/>
      <w:r w:rsidR="00620D3F" w:rsidRPr="00BE3A3D">
        <w:rPr>
          <w:b/>
          <w:szCs w:val="22"/>
        </w:rPr>
        <w:t>Escorts and Bed Watches</w:t>
      </w:r>
      <w:bookmarkEnd w:id="46"/>
      <w:r w:rsidR="00620D3F" w:rsidRPr="00BE3A3D">
        <w:rPr>
          <w:b/>
          <w:szCs w:val="22"/>
        </w:rPr>
        <w:t xml:space="preserve"> </w:t>
      </w:r>
      <w:bookmarkEnd w:id="47"/>
    </w:p>
    <w:p w14:paraId="3F0A21EC" w14:textId="52C42275" w:rsidR="00620D3F" w:rsidRPr="00585319" w:rsidRDefault="00244B24" w:rsidP="00350B46">
      <w:pPr>
        <w:pStyle w:val="Level2"/>
        <w:spacing w:line="312" w:lineRule="auto"/>
        <w:jc w:val="both"/>
        <w:rPr>
          <w:szCs w:val="22"/>
        </w:rPr>
      </w:pPr>
      <w:r>
        <w:rPr>
          <w:szCs w:val="22"/>
        </w:rPr>
        <w:t>NHSE</w:t>
      </w:r>
      <w:r w:rsidR="00914C0B">
        <w:rPr>
          <w:szCs w:val="22"/>
        </w:rPr>
        <w:t xml:space="preserve"> (either directly or through an arrangement with the Healthcare Provider) </w:t>
      </w:r>
      <w:r w:rsidR="003F216F" w:rsidRPr="001545B8">
        <w:rPr>
          <w:szCs w:val="22"/>
        </w:rPr>
        <w:t>shall</w:t>
      </w:r>
      <w:r w:rsidR="00620D3F" w:rsidRPr="001545B8">
        <w:rPr>
          <w:szCs w:val="22"/>
        </w:rPr>
        <w:t xml:space="preserve"> be responsible for </w:t>
      </w:r>
      <w:r w:rsidR="00620D3F" w:rsidRPr="001545B8">
        <w:t xml:space="preserve">funding </w:t>
      </w:r>
      <w:r w:rsidR="00AB7F2E" w:rsidRPr="001545B8">
        <w:t>external</w:t>
      </w:r>
      <w:r w:rsidR="00B3664C" w:rsidRPr="001545B8">
        <w:t xml:space="preserve"> escorts </w:t>
      </w:r>
      <w:r w:rsidR="004C69A0" w:rsidRPr="001545B8">
        <w:t xml:space="preserve">and </w:t>
      </w:r>
      <w:r w:rsidR="00B3664C" w:rsidRPr="001545B8">
        <w:t>bed-watch staff</w:t>
      </w:r>
      <w:r w:rsidR="00B3664C" w:rsidRPr="001545B8">
        <w:rPr>
          <w:szCs w:val="22"/>
        </w:rPr>
        <w:t xml:space="preserve"> </w:t>
      </w:r>
      <w:r w:rsidR="00620D3F" w:rsidRPr="001545B8">
        <w:rPr>
          <w:szCs w:val="22"/>
        </w:rPr>
        <w:t xml:space="preserve">in accordance with the </w:t>
      </w:r>
      <w:r w:rsidR="00911876">
        <w:t>NPA</w:t>
      </w:r>
      <w:r w:rsidR="00620D3F" w:rsidRPr="001545B8">
        <w:rPr>
          <w:szCs w:val="22"/>
        </w:rPr>
        <w:t xml:space="preserve">. </w:t>
      </w:r>
      <w:bookmarkStart w:id="48" w:name="_Hlk525668963"/>
      <w:r w:rsidR="00914C0B">
        <w:rPr>
          <w:szCs w:val="22"/>
        </w:rPr>
        <w:t>Where t</w:t>
      </w:r>
      <w:r w:rsidR="00A60A8D" w:rsidRPr="001545B8">
        <w:rPr>
          <w:szCs w:val="22"/>
        </w:rPr>
        <w:t>he</w:t>
      </w:r>
      <w:r w:rsidR="00B849D0" w:rsidRPr="001545B8">
        <w:rPr>
          <w:szCs w:val="22"/>
        </w:rPr>
        <w:t xml:space="preserve"> Contractor provide</w:t>
      </w:r>
      <w:r w:rsidR="00914C0B">
        <w:rPr>
          <w:szCs w:val="22"/>
        </w:rPr>
        <w:t>s</w:t>
      </w:r>
      <w:r w:rsidR="00B849D0" w:rsidRPr="001545B8">
        <w:rPr>
          <w:szCs w:val="22"/>
        </w:rPr>
        <w:t xml:space="preserve"> this resource</w:t>
      </w:r>
      <w:r w:rsidR="0099191D" w:rsidRPr="001545B8">
        <w:rPr>
          <w:szCs w:val="22"/>
        </w:rPr>
        <w:t xml:space="preserve"> in accordance with </w:t>
      </w:r>
      <w:r w:rsidR="00914C0B">
        <w:rPr>
          <w:szCs w:val="22"/>
        </w:rPr>
        <w:t>the</w:t>
      </w:r>
      <w:r w:rsidR="0099191D" w:rsidRPr="001545B8">
        <w:rPr>
          <w:szCs w:val="22"/>
        </w:rPr>
        <w:t xml:space="preserve"> obligations under </w:t>
      </w:r>
      <w:r w:rsidR="007A53B8" w:rsidRPr="001545B8">
        <w:rPr>
          <w:b/>
          <w:szCs w:val="22"/>
        </w:rPr>
        <w:t>p</w:t>
      </w:r>
      <w:r w:rsidR="0099191D" w:rsidRPr="001545B8">
        <w:rPr>
          <w:b/>
          <w:szCs w:val="22"/>
        </w:rPr>
        <w:t xml:space="preserve">aragraph </w:t>
      </w:r>
      <w:r w:rsidR="003F216F" w:rsidRPr="001545B8">
        <w:rPr>
          <w:b/>
          <w:szCs w:val="22"/>
        </w:rPr>
        <w:fldChar w:fldCharType="begin"/>
      </w:r>
      <w:r w:rsidR="003F216F" w:rsidRPr="001545B8">
        <w:rPr>
          <w:b/>
          <w:szCs w:val="22"/>
        </w:rPr>
        <w:instrText xml:space="preserve"> REF _Ref527488325 \r \h </w:instrText>
      </w:r>
      <w:r w:rsidR="00585319" w:rsidRPr="001545B8">
        <w:rPr>
          <w:b/>
          <w:szCs w:val="22"/>
        </w:rPr>
        <w:instrText xml:space="preserve"> \* MERGEFORMAT </w:instrText>
      </w:r>
      <w:r w:rsidR="003F216F" w:rsidRPr="001545B8">
        <w:rPr>
          <w:b/>
          <w:szCs w:val="22"/>
        </w:rPr>
      </w:r>
      <w:r w:rsidR="003F216F" w:rsidRPr="001545B8">
        <w:rPr>
          <w:b/>
          <w:szCs w:val="22"/>
        </w:rPr>
        <w:fldChar w:fldCharType="separate"/>
      </w:r>
      <w:r w:rsidR="00523813">
        <w:rPr>
          <w:b/>
          <w:szCs w:val="22"/>
        </w:rPr>
        <w:t>5</w:t>
      </w:r>
      <w:r w:rsidR="003F216F" w:rsidRPr="001545B8">
        <w:rPr>
          <w:b/>
          <w:szCs w:val="22"/>
        </w:rPr>
        <w:fldChar w:fldCharType="end"/>
      </w:r>
      <w:r w:rsidR="0099191D" w:rsidRPr="001545B8">
        <w:rPr>
          <w:b/>
          <w:szCs w:val="22"/>
        </w:rPr>
        <w:t xml:space="preserve"> </w:t>
      </w:r>
      <w:r w:rsidR="007A53B8" w:rsidRPr="001545B8">
        <w:rPr>
          <w:b/>
          <w:szCs w:val="22"/>
        </w:rPr>
        <w:t>(Contractor</w:t>
      </w:r>
      <w:r w:rsidR="000102AF">
        <w:rPr>
          <w:b/>
          <w:szCs w:val="22"/>
        </w:rPr>
        <w:t>'</w:t>
      </w:r>
      <w:r w:rsidR="007A53B8" w:rsidRPr="001545B8">
        <w:rPr>
          <w:b/>
          <w:szCs w:val="22"/>
        </w:rPr>
        <w:t>s Areas of Responsibility)</w:t>
      </w:r>
      <w:r w:rsidR="007A53B8" w:rsidRPr="001545B8">
        <w:rPr>
          <w:szCs w:val="22"/>
        </w:rPr>
        <w:t xml:space="preserve"> </w:t>
      </w:r>
      <w:r w:rsidR="0099191D" w:rsidRPr="001545B8">
        <w:rPr>
          <w:szCs w:val="22"/>
        </w:rPr>
        <w:t>of this</w:t>
      </w:r>
      <w:r w:rsidR="0099191D" w:rsidRPr="00534969">
        <w:rPr>
          <w:szCs w:val="22"/>
        </w:rPr>
        <w:t xml:space="preserve"> </w:t>
      </w:r>
      <w:r w:rsidR="0099191D" w:rsidRPr="00BE3A3D">
        <w:rPr>
          <w:b/>
          <w:szCs w:val="22"/>
        </w:rPr>
        <w:t xml:space="preserve">Part </w:t>
      </w:r>
      <w:r w:rsidR="00E8049E" w:rsidRPr="00BE3A3D">
        <w:rPr>
          <w:b/>
          <w:szCs w:val="22"/>
        </w:rPr>
        <w:t>5</w:t>
      </w:r>
      <w:r w:rsidR="003F216F" w:rsidRPr="00BE3A3D">
        <w:rPr>
          <w:b/>
          <w:szCs w:val="22"/>
        </w:rPr>
        <w:t xml:space="preserve"> (Healthcare) </w:t>
      </w:r>
      <w:r w:rsidR="003F216F" w:rsidRPr="00BE3A3D">
        <w:rPr>
          <w:szCs w:val="22"/>
        </w:rPr>
        <w:t>of</w:t>
      </w:r>
      <w:r w:rsidR="003F216F" w:rsidRPr="00BE3A3D">
        <w:rPr>
          <w:b/>
          <w:szCs w:val="22"/>
        </w:rPr>
        <w:t xml:space="preserve"> Schedule 1 (Authority</w:t>
      </w:r>
      <w:r w:rsidR="000102AF">
        <w:rPr>
          <w:b/>
          <w:szCs w:val="22"/>
        </w:rPr>
        <w:t>'</w:t>
      </w:r>
      <w:r w:rsidR="003F216F" w:rsidRPr="00BE3A3D">
        <w:rPr>
          <w:b/>
          <w:szCs w:val="22"/>
        </w:rPr>
        <w:t xml:space="preserve">s Custodial </w:t>
      </w:r>
      <w:r w:rsidR="00B563B8" w:rsidRPr="00BE3A3D">
        <w:rPr>
          <w:b/>
          <w:szCs w:val="22"/>
        </w:rPr>
        <w:t xml:space="preserve">Service </w:t>
      </w:r>
      <w:r w:rsidR="003F216F" w:rsidRPr="00BE3A3D">
        <w:rPr>
          <w:b/>
          <w:szCs w:val="22"/>
        </w:rPr>
        <w:t>Requirements)</w:t>
      </w:r>
      <w:bookmarkEnd w:id="48"/>
      <w:r w:rsidR="00914C0B">
        <w:rPr>
          <w:bCs/>
          <w:szCs w:val="22"/>
        </w:rPr>
        <w:t>, the Contractor shall ensure that the agreed charge back mechanism in the Local Partnership Agreement is used. The Authority shall not be responsible for these costs</w:t>
      </w:r>
      <w:r w:rsidR="00A60A8D" w:rsidRPr="00D7380F">
        <w:rPr>
          <w:bCs/>
          <w:szCs w:val="22"/>
        </w:rPr>
        <w:t>.</w:t>
      </w:r>
    </w:p>
    <w:p w14:paraId="02C42511" w14:textId="74114640" w:rsidR="00620D3F" w:rsidRPr="00585319" w:rsidRDefault="00620D3F" w:rsidP="00350B46">
      <w:pPr>
        <w:pStyle w:val="Level2"/>
        <w:spacing w:line="312" w:lineRule="auto"/>
        <w:jc w:val="both"/>
        <w:rPr>
          <w:szCs w:val="22"/>
        </w:rPr>
      </w:pPr>
      <w:r w:rsidRPr="00585319">
        <w:rPr>
          <w:szCs w:val="22"/>
        </w:rPr>
        <w:t xml:space="preserve">Where a </w:t>
      </w:r>
      <w:r w:rsidR="00E13E88" w:rsidRPr="00585319">
        <w:rPr>
          <w:szCs w:val="22"/>
        </w:rPr>
        <w:t>Prisoner</w:t>
      </w:r>
      <w:r w:rsidRPr="00585319">
        <w:rPr>
          <w:szCs w:val="22"/>
        </w:rPr>
        <w:t xml:space="preserve"> remains on an external </w:t>
      </w:r>
      <w:r w:rsidR="00267AD6" w:rsidRPr="00585319">
        <w:rPr>
          <w:szCs w:val="22"/>
        </w:rPr>
        <w:t>bed watch</w:t>
      </w:r>
      <w:r w:rsidRPr="00585319">
        <w:rPr>
          <w:szCs w:val="22"/>
        </w:rPr>
        <w:t xml:space="preserve"> </w:t>
      </w:r>
      <w:r w:rsidR="00114654" w:rsidRPr="00585319">
        <w:rPr>
          <w:szCs w:val="22"/>
        </w:rPr>
        <w:t xml:space="preserve">at </w:t>
      </w:r>
      <w:r w:rsidRPr="00585319">
        <w:rPr>
          <w:szCs w:val="22"/>
        </w:rPr>
        <w:t xml:space="preserve">a hospital, this will be formally reviewed after </w:t>
      </w:r>
      <w:r w:rsidR="00A20D43">
        <w:rPr>
          <w:szCs w:val="22"/>
        </w:rPr>
        <w:t>ninety (90) Days</w:t>
      </w:r>
      <w:r w:rsidR="00E07AF5" w:rsidRPr="00585319">
        <w:rPr>
          <w:szCs w:val="22"/>
        </w:rPr>
        <w:t xml:space="preserve"> by </w:t>
      </w:r>
      <w:r w:rsidR="00114654" w:rsidRPr="00585319">
        <w:rPr>
          <w:szCs w:val="22"/>
        </w:rPr>
        <w:t xml:space="preserve">both </w:t>
      </w:r>
      <w:r w:rsidR="00E07AF5" w:rsidRPr="00585319">
        <w:rPr>
          <w:szCs w:val="22"/>
        </w:rPr>
        <w:t>the Contractor and Healthcare Provider</w:t>
      </w:r>
      <w:r w:rsidRPr="00585319">
        <w:rPr>
          <w:szCs w:val="22"/>
        </w:rPr>
        <w:t xml:space="preserve">, to determine appropriate future options. A review </w:t>
      </w:r>
      <w:r w:rsidR="00114654" w:rsidRPr="00585319">
        <w:rPr>
          <w:szCs w:val="22"/>
        </w:rPr>
        <w:t xml:space="preserve">may </w:t>
      </w:r>
      <w:r w:rsidRPr="00585319">
        <w:rPr>
          <w:szCs w:val="22"/>
        </w:rPr>
        <w:t>also be undertaken</w:t>
      </w:r>
      <w:r w:rsidR="00E07AF5" w:rsidRPr="00585319">
        <w:rPr>
          <w:szCs w:val="22"/>
        </w:rPr>
        <w:t xml:space="preserve"> by the Contractor</w:t>
      </w:r>
      <w:r w:rsidRPr="00585319">
        <w:rPr>
          <w:szCs w:val="22"/>
        </w:rPr>
        <w:t xml:space="preserve"> at any time </w:t>
      </w:r>
      <w:r w:rsidR="00114654" w:rsidRPr="00585319">
        <w:rPr>
          <w:szCs w:val="22"/>
        </w:rPr>
        <w:t>upon</w:t>
      </w:r>
      <w:r w:rsidRPr="00585319">
        <w:rPr>
          <w:szCs w:val="22"/>
        </w:rPr>
        <w:t xml:space="preserve"> the request of the Authority. </w:t>
      </w:r>
      <w:r w:rsidR="00B849D0" w:rsidRPr="00585319">
        <w:rPr>
          <w:szCs w:val="22"/>
        </w:rPr>
        <w:t xml:space="preserve">The Contractor shall contribute to this process by assessing the availability and suitability of early release or discharge </w:t>
      </w:r>
      <w:r w:rsidR="0099191D" w:rsidRPr="00585319">
        <w:rPr>
          <w:szCs w:val="22"/>
        </w:rPr>
        <w:t>in accordance with the Authority Policies</w:t>
      </w:r>
      <w:r w:rsidR="00B849D0" w:rsidRPr="00585319">
        <w:rPr>
          <w:szCs w:val="22"/>
        </w:rPr>
        <w:t xml:space="preserve">. </w:t>
      </w:r>
    </w:p>
    <w:p w14:paraId="39CEB7D8" w14:textId="1E1055EB" w:rsidR="00265881" w:rsidRPr="00585319" w:rsidRDefault="00E07AF5" w:rsidP="00350B46">
      <w:pPr>
        <w:pStyle w:val="Level2"/>
        <w:spacing w:line="312" w:lineRule="auto"/>
        <w:jc w:val="both"/>
        <w:rPr>
          <w:szCs w:val="22"/>
        </w:rPr>
      </w:pPr>
      <w:r w:rsidRPr="00585319">
        <w:rPr>
          <w:szCs w:val="22"/>
        </w:rPr>
        <w:t>Subject to PSI 13</w:t>
      </w:r>
      <w:r w:rsidR="005639D2" w:rsidRPr="00585319">
        <w:rPr>
          <w:szCs w:val="22"/>
        </w:rPr>
        <w:t>/</w:t>
      </w:r>
      <w:r w:rsidRPr="00585319">
        <w:rPr>
          <w:szCs w:val="22"/>
        </w:rPr>
        <w:t xml:space="preserve">2015 and </w:t>
      </w:r>
      <w:r w:rsidR="005639D2" w:rsidRPr="00585319">
        <w:rPr>
          <w:szCs w:val="22"/>
        </w:rPr>
        <w:t>PSI 33/2015</w:t>
      </w:r>
      <w:r w:rsidR="00114654" w:rsidRPr="00585319">
        <w:rPr>
          <w:szCs w:val="22"/>
        </w:rPr>
        <w:t xml:space="preserve"> (as both may be amended from time to time)</w:t>
      </w:r>
      <w:r w:rsidRPr="00585319">
        <w:rPr>
          <w:szCs w:val="22"/>
        </w:rPr>
        <w:t xml:space="preserve">, </w:t>
      </w:r>
      <w:r w:rsidR="00E8049E" w:rsidRPr="00585319">
        <w:rPr>
          <w:szCs w:val="22"/>
        </w:rPr>
        <w:t>t</w:t>
      </w:r>
      <w:r w:rsidR="00620D3F" w:rsidRPr="00585319">
        <w:rPr>
          <w:szCs w:val="22"/>
        </w:rPr>
        <w:t>he</w:t>
      </w:r>
      <w:r w:rsidR="0022567B" w:rsidRPr="00585319">
        <w:rPr>
          <w:szCs w:val="22"/>
        </w:rPr>
        <w:t xml:space="preserve"> </w:t>
      </w:r>
      <w:r w:rsidR="00267AD6" w:rsidRPr="00585319">
        <w:rPr>
          <w:szCs w:val="22"/>
        </w:rPr>
        <w:t>Contractor</w:t>
      </w:r>
      <w:r w:rsidR="00620D3F" w:rsidRPr="00585319">
        <w:rPr>
          <w:szCs w:val="22"/>
        </w:rPr>
        <w:t xml:space="preserve"> sh</w:t>
      </w:r>
      <w:r w:rsidR="0099191D" w:rsidRPr="00585319">
        <w:rPr>
          <w:szCs w:val="22"/>
        </w:rPr>
        <w:t>all,</w:t>
      </w:r>
      <w:r w:rsidR="00620D3F" w:rsidRPr="00585319">
        <w:rPr>
          <w:szCs w:val="22"/>
        </w:rPr>
        <w:t xml:space="preserve"> in conjunction with </w:t>
      </w:r>
      <w:r w:rsidR="00244B24">
        <w:rPr>
          <w:szCs w:val="22"/>
        </w:rPr>
        <w:t>NHSE</w:t>
      </w:r>
      <w:r w:rsidR="00267AD6" w:rsidRPr="00585319">
        <w:rPr>
          <w:szCs w:val="22"/>
        </w:rPr>
        <w:t xml:space="preserve"> and</w:t>
      </w:r>
      <w:r w:rsidR="00A448D2" w:rsidRPr="00585319">
        <w:rPr>
          <w:szCs w:val="22"/>
        </w:rPr>
        <w:t xml:space="preserve"> </w:t>
      </w:r>
      <w:r w:rsidR="0099191D" w:rsidRPr="00585319">
        <w:rPr>
          <w:szCs w:val="22"/>
        </w:rPr>
        <w:t xml:space="preserve">the </w:t>
      </w:r>
      <w:r w:rsidR="00E13E88" w:rsidRPr="00585319">
        <w:rPr>
          <w:szCs w:val="22"/>
        </w:rPr>
        <w:t>Healthcare Provider</w:t>
      </w:r>
      <w:r w:rsidR="0099191D" w:rsidRPr="00585319">
        <w:rPr>
          <w:szCs w:val="22"/>
        </w:rPr>
        <w:t>,</w:t>
      </w:r>
      <w:r w:rsidR="00620D3F" w:rsidRPr="00585319">
        <w:rPr>
          <w:szCs w:val="22"/>
        </w:rPr>
        <w:t xml:space="preserve"> review the level of escorts in cases of long term hospitalisation where the </w:t>
      </w:r>
      <w:r w:rsidR="00E13E88" w:rsidRPr="00585319">
        <w:rPr>
          <w:szCs w:val="22"/>
        </w:rPr>
        <w:t>Prisoner</w:t>
      </w:r>
      <w:r w:rsidR="0099191D" w:rsidRPr="00585319">
        <w:rPr>
          <w:szCs w:val="22"/>
        </w:rPr>
        <w:t>,</w:t>
      </w:r>
      <w:r w:rsidR="00620D3F" w:rsidRPr="00585319">
        <w:rPr>
          <w:szCs w:val="22"/>
        </w:rPr>
        <w:t xml:space="preserve"> due to their clinical presentation and level of public protection</w:t>
      </w:r>
      <w:r w:rsidR="0099191D" w:rsidRPr="00585319">
        <w:rPr>
          <w:szCs w:val="22"/>
        </w:rPr>
        <w:t>,</w:t>
      </w:r>
      <w:r w:rsidR="00620D3F" w:rsidRPr="00585319">
        <w:rPr>
          <w:szCs w:val="22"/>
        </w:rPr>
        <w:t xml:space="preserve"> could be suitable for consideration under the terms of Release </w:t>
      </w:r>
      <w:r w:rsidR="00267AD6" w:rsidRPr="00585319">
        <w:rPr>
          <w:szCs w:val="22"/>
        </w:rPr>
        <w:t>on</w:t>
      </w:r>
      <w:r w:rsidR="00620D3F" w:rsidRPr="00585319">
        <w:rPr>
          <w:szCs w:val="22"/>
        </w:rPr>
        <w:t xml:space="preserve"> Temporary Licence </w:t>
      </w:r>
      <w:r w:rsidR="00AB7F2E" w:rsidRPr="00585319">
        <w:rPr>
          <w:szCs w:val="22"/>
        </w:rPr>
        <w:t>or early release or discharge</w:t>
      </w:r>
      <w:r w:rsidR="00265881" w:rsidRPr="00585319">
        <w:rPr>
          <w:szCs w:val="22"/>
        </w:rPr>
        <w:t>.</w:t>
      </w:r>
    </w:p>
    <w:p w14:paraId="4A6FBBED" w14:textId="77777777" w:rsidR="00620D3F" w:rsidRPr="00D51F6B" w:rsidRDefault="00265881" w:rsidP="00350B46">
      <w:pPr>
        <w:pStyle w:val="Level2"/>
        <w:spacing w:line="312" w:lineRule="auto"/>
        <w:jc w:val="both"/>
        <w:rPr>
          <w:szCs w:val="22"/>
        </w:rPr>
      </w:pPr>
      <w:r w:rsidRPr="00585319">
        <w:rPr>
          <w:szCs w:val="22"/>
        </w:rPr>
        <w:t>Th</w:t>
      </w:r>
      <w:r w:rsidR="00620D3F" w:rsidRPr="00585319">
        <w:rPr>
          <w:szCs w:val="22"/>
        </w:rPr>
        <w:t xml:space="preserve">e Contractor </w:t>
      </w:r>
      <w:r w:rsidR="005B4964" w:rsidRPr="00585319">
        <w:rPr>
          <w:szCs w:val="22"/>
        </w:rPr>
        <w:t>shall</w:t>
      </w:r>
      <w:r w:rsidR="00620D3F" w:rsidRPr="00585319">
        <w:rPr>
          <w:szCs w:val="22"/>
        </w:rPr>
        <w:t xml:space="preserve"> establish clear procedures for calling </w:t>
      </w:r>
      <w:r w:rsidR="00114654" w:rsidRPr="00585319">
        <w:rPr>
          <w:szCs w:val="22"/>
        </w:rPr>
        <w:t>E</w:t>
      </w:r>
      <w:r w:rsidR="00620D3F" w:rsidRPr="00585319">
        <w:rPr>
          <w:szCs w:val="22"/>
        </w:rPr>
        <w:t xml:space="preserve">mergency </w:t>
      </w:r>
      <w:r w:rsidR="00114654" w:rsidRPr="00585319">
        <w:rPr>
          <w:szCs w:val="22"/>
        </w:rPr>
        <w:t>S</w:t>
      </w:r>
      <w:r w:rsidR="00620D3F" w:rsidRPr="00585319">
        <w:rPr>
          <w:szCs w:val="22"/>
        </w:rPr>
        <w:t xml:space="preserve">ervices and for enabling </w:t>
      </w:r>
      <w:r w:rsidR="00E8049E" w:rsidRPr="00585319">
        <w:rPr>
          <w:szCs w:val="22"/>
        </w:rPr>
        <w:t>P</w:t>
      </w:r>
      <w:r w:rsidR="00E13E88" w:rsidRPr="00585319">
        <w:rPr>
          <w:szCs w:val="22"/>
        </w:rPr>
        <w:t>risoner</w:t>
      </w:r>
      <w:r w:rsidR="00620D3F" w:rsidRPr="00585319">
        <w:rPr>
          <w:szCs w:val="22"/>
        </w:rPr>
        <w:t xml:space="preserve"> attendance at hospital accident and emergency departments</w:t>
      </w:r>
      <w:r w:rsidR="00E8049E" w:rsidRPr="00D51F6B">
        <w:rPr>
          <w:szCs w:val="22"/>
        </w:rPr>
        <w:t>.</w:t>
      </w:r>
    </w:p>
    <w:p w14:paraId="3B895781" w14:textId="77777777" w:rsidR="00620D3F" w:rsidRPr="00585319" w:rsidRDefault="00620D3F" w:rsidP="00350B46">
      <w:pPr>
        <w:pStyle w:val="Level2"/>
        <w:spacing w:line="312" w:lineRule="auto"/>
        <w:jc w:val="both"/>
        <w:rPr>
          <w:szCs w:val="22"/>
        </w:rPr>
      </w:pPr>
      <w:r w:rsidRPr="00585319">
        <w:rPr>
          <w:szCs w:val="22"/>
        </w:rPr>
        <w:t>The</w:t>
      </w:r>
      <w:r w:rsidR="0022567B" w:rsidRPr="00585319">
        <w:rPr>
          <w:szCs w:val="22"/>
        </w:rPr>
        <w:t xml:space="preserve"> </w:t>
      </w:r>
      <w:r w:rsidR="00267AD6" w:rsidRPr="00585319">
        <w:rPr>
          <w:szCs w:val="22"/>
        </w:rPr>
        <w:t>Contractor</w:t>
      </w:r>
      <w:r w:rsidRPr="00585319">
        <w:rPr>
          <w:szCs w:val="22"/>
        </w:rPr>
        <w:t xml:space="preserve"> shall work with all health</w:t>
      </w:r>
      <w:r w:rsidR="0022567B" w:rsidRPr="00585319">
        <w:rPr>
          <w:szCs w:val="22"/>
        </w:rPr>
        <w:t xml:space="preserve">care </w:t>
      </w:r>
      <w:r w:rsidRPr="00585319">
        <w:rPr>
          <w:szCs w:val="22"/>
        </w:rPr>
        <w:t xml:space="preserve">service providers </w:t>
      </w:r>
      <w:r w:rsidR="0099191D" w:rsidRPr="00585319">
        <w:rPr>
          <w:szCs w:val="22"/>
        </w:rPr>
        <w:t xml:space="preserve">(including the Healthcare Providers) </w:t>
      </w:r>
      <w:r w:rsidRPr="00585319">
        <w:rPr>
          <w:szCs w:val="22"/>
        </w:rPr>
        <w:t xml:space="preserve">inside and outside the </w:t>
      </w:r>
      <w:r w:rsidR="0099191D" w:rsidRPr="00585319">
        <w:rPr>
          <w:szCs w:val="22"/>
        </w:rPr>
        <w:t>Prison</w:t>
      </w:r>
      <w:r w:rsidRPr="00585319">
        <w:rPr>
          <w:szCs w:val="22"/>
        </w:rPr>
        <w:t xml:space="preserve"> to ensure that </w:t>
      </w:r>
      <w:r w:rsidR="0099191D" w:rsidRPr="00585319">
        <w:rPr>
          <w:szCs w:val="22"/>
        </w:rPr>
        <w:t>Prisoners</w:t>
      </w:r>
      <w:r w:rsidRPr="00585319">
        <w:rPr>
          <w:szCs w:val="22"/>
        </w:rPr>
        <w:t xml:space="preserve"> are returned to the Prison as soon as clinically appropriate.</w:t>
      </w:r>
    </w:p>
    <w:p w14:paraId="1EEEB2A0" w14:textId="77777777" w:rsidR="00620D3F" w:rsidRPr="00585319" w:rsidRDefault="00620D3F" w:rsidP="00350B46">
      <w:pPr>
        <w:pStyle w:val="Level2"/>
        <w:spacing w:line="312" w:lineRule="auto"/>
        <w:jc w:val="both"/>
        <w:rPr>
          <w:szCs w:val="22"/>
        </w:rPr>
      </w:pPr>
      <w:r w:rsidRPr="00585319">
        <w:rPr>
          <w:szCs w:val="22"/>
        </w:rPr>
        <w:t>The</w:t>
      </w:r>
      <w:r w:rsidR="0022567B" w:rsidRPr="00585319">
        <w:rPr>
          <w:szCs w:val="22"/>
        </w:rPr>
        <w:t xml:space="preserve"> </w:t>
      </w:r>
      <w:r w:rsidR="00267AD6" w:rsidRPr="00585319">
        <w:rPr>
          <w:szCs w:val="22"/>
        </w:rPr>
        <w:t>Contractor</w:t>
      </w:r>
      <w:r w:rsidRPr="00585319">
        <w:rPr>
          <w:szCs w:val="22"/>
        </w:rPr>
        <w:t xml:space="preserve"> </w:t>
      </w:r>
      <w:r w:rsidR="00AB7F2E" w:rsidRPr="00585319">
        <w:rPr>
          <w:szCs w:val="22"/>
        </w:rPr>
        <w:t xml:space="preserve">shall </w:t>
      </w:r>
      <w:r w:rsidRPr="00585319">
        <w:rPr>
          <w:szCs w:val="22"/>
        </w:rPr>
        <w:t>ensure that escorts are not cancelled</w:t>
      </w:r>
      <w:r w:rsidR="0099191D" w:rsidRPr="00585319">
        <w:rPr>
          <w:szCs w:val="22"/>
        </w:rPr>
        <w:t xml:space="preserve"> and are provided throughout the term of any external healthcare for a Prisoner</w:t>
      </w:r>
      <w:r w:rsidRPr="00585319">
        <w:rPr>
          <w:szCs w:val="22"/>
        </w:rPr>
        <w:t>.</w:t>
      </w:r>
    </w:p>
    <w:p w14:paraId="464777E5" w14:textId="5D8B0A6E" w:rsidR="00620D3F" w:rsidRPr="00585319" w:rsidRDefault="00620D3F" w:rsidP="00350B46">
      <w:pPr>
        <w:pStyle w:val="Level2"/>
        <w:spacing w:line="312" w:lineRule="auto"/>
        <w:jc w:val="both"/>
        <w:rPr>
          <w:szCs w:val="22"/>
        </w:rPr>
      </w:pPr>
      <w:r w:rsidRPr="00585319">
        <w:rPr>
          <w:szCs w:val="22"/>
        </w:rPr>
        <w:t xml:space="preserve">The Contractor </w:t>
      </w:r>
      <w:r w:rsidR="005B4964" w:rsidRPr="00585319">
        <w:rPr>
          <w:szCs w:val="22"/>
        </w:rPr>
        <w:t>shall in circumstances that require it</w:t>
      </w:r>
      <w:r w:rsidR="005B171E" w:rsidRPr="00585319">
        <w:rPr>
          <w:szCs w:val="22"/>
        </w:rPr>
        <w:t>,</w:t>
      </w:r>
      <w:r w:rsidR="005B4964" w:rsidRPr="00585319">
        <w:rPr>
          <w:szCs w:val="22"/>
        </w:rPr>
        <w:t xml:space="preserve"> as determined by the Healthcare Provider</w:t>
      </w:r>
      <w:r w:rsidR="00E8049E" w:rsidRPr="00585319">
        <w:rPr>
          <w:szCs w:val="22"/>
        </w:rPr>
        <w:t xml:space="preserve"> and/or the Social Care Provider (as defined in</w:t>
      </w:r>
      <w:r w:rsidR="00E8049E" w:rsidRPr="003F506B">
        <w:rPr>
          <w:szCs w:val="22"/>
        </w:rPr>
        <w:t xml:space="preserve"> </w:t>
      </w:r>
      <w:r w:rsidR="00E8049E" w:rsidRPr="00BE3A3D">
        <w:rPr>
          <w:b/>
          <w:szCs w:val="22"/>
        </w:rPr>
        <w:t xml:space="preserve">Part </w:t>
      </w:r>
      <w:r w:rsidR="00114654" w:rsidRPr="00BE3A3D">
        <w:rPr>
          <w:b/>
          <w:szCs w:val="22"/>
        </w:rPr>
        <w:t xml:space="preserve">6 </w:t>
      </w:r>
      <w:r w:rsidR="00E8049E" w:rsidRPr="00BE3A3D">
        <w:rPr>
          <w:b/>
          <w:szCs w:val="22"/>
        </w:rPr>
        <w:t>(Social Care)</w:t>
      </w:r>
      <w:r w:rsidR="00114654" w:rsidRPr="00BE3A3D">
        <w:rPr>
          <w:b/>
          <w:szCs w:val="22"/>
        </w:rPr>
        <w:t xml:space="preserve"> </w:t>
      </w:r>
      <w:r w:rsidR="00114654" w:rsidRPr="000102AF">
        <w:rPr>
          <w:bCs/>
          <w:szCs w:val="22"/>
        </w:rPr>
        <w:t>of</w:t>
      </w:r>
      <w:r w:rsidR="00114654" w:rsidRPr="00BE3A3D">
        <w:rPr>
          <w:b/>
          <w:szCs w:val="22"/>
        </w:rPr>
        <w:t xml:space="preserve"> Schedule 1 (Authority</w:t>
      </w:r>
      <w:r w:rsidR="000102AF">
        <w:rPr>
          <w:b/>
          <w:szCs w:val="22"/>
        </w:rPr>
        <w:t>'</w:t>
      </w:r>
      <w:r w:rsidR="00114654" w:rsidRPr="00BE3A3D">
        <w:rPr>
          <w:b/>
          <w:szCs w:val="22"/>
        </w:rPr>
        <w:t xml:space="preserve">s Custodial </w:t>
      </w:r>
      <w:r w:rsidR="00B563B8" w:rsidRPr="00BE3A3D">
        <w:rPr>
          <w:b/>
          <w:szCs w:val="22"/>
        </w:rPr>
        <w:t xml:space="preserve">Service </w:t>
      </w:r>
      <w:r w:rsidR="00114654" w:rsidRPr="00BE3A3D">
        <w:rPr>
          <w:b/>
          <w:szCs w:val="22"/>
        </w:rPr>
        <w:t>Requirements)</w:t>
      </w:r>
      <w:r w:rsidR="004977F5">
        <w:rPr>
          <w:bCs/>
          <w:szCs w:val="22"/>
        </w:rPr>
        <w:t>)</w:t>
      </w:r>
      <w:r w:rsidR="005B171E" w:rsidRPr="00534969">
        <w:rPr>
          <w:szCs w:val="22"/>
        </w:rPr>
        <w:t>,</w:t>
      </w:r>
      <w:r w:rsidR="005B4964" w:rsidRPr="00585319">
        <w:rPr>
          <w:szCs w:val="22"/>
        </w:rPr>
        <w:t xml:space="preserve"> </w:t>
      </w:r>
      <w:r w:rsidR="005B171E" w:rsidRPr="00585319">
        <w:rPr>
          <w:szCs w:val="22"/>
        </w:rPr>
        <w:t>facilitate</w:t>
      </w:r>
      <w:r w:rsidR="005B4964" w:rsidRPr="00585319">
        <w:rPr>
          <w:szCs w:val="22"/>
        </w:rPr>
        <w:t xml:space="preserve"> the </w:t>
      </w:r>
      <w:r w:rsidR="00267AD6" w:rsidRPr="00585319">
        <w:rPr>
          <w:szCs w:val="22"/>
        </w:rPr>
        <w:t>deliver</w:t>
      </w:r>
      <w:r w:rsidR="005B4964" w:rsidRPr="00585319">
        <w:rPr>
          <w:szCs w:val="22"/>
        </w:rPr>
        <w:t xml:space="preserve">y </w:t>
      </w:r>
      <w:r w:rsidR="005B171E" w:rsidRPr="00585319">
        <w:rPr>
          <w:szCs w:val="22"/>
        </w:rPr>
        <w:t>by the Healthcare Provider</w:t>
      </w:r>
      <w:r w:rsidR="005639D2" w:rsidRPr="00585319">
        <w:rPr>
          <w:szCs w:val="22"/>
        </w:rPr>
        <w:t xml:space="preserve"> and/or the Social Care Provider</w:t>
      </w:r>
      <w:r w:rsidR="005B171E" w:rsidRPr="00585319">
        <w:rPr>
          <w:szCs w:val="22"/>
        </w:rPr>
        <w:t xml:space="preserve"> </w:t>
      </w:r>
      <w:r w:rsidR="005B4964" w:rsidRPr="00585319">
        <w:rPr>
          <w:szCs w:val="22"/>
        </w:rPr>
        <w:t>of</w:t>
      </w:r>
      <w:r w:rsidR="00267AD6" w:rsidRPr="00585319">
        <w:rPr>
          <w:szCs w:val="22"/>
        </w:rPr>
        <w:t xml:space="preserve"> local</w:t>
      </w:r>
      <w:r w:rsidRPr="00585319">
        <w:rPr>
          <w:szCs w:val="22"/>
        </w:rPr>
        <w:t xml:space="preserve"> end of life or palliative care </w:t>
      </w:r>
      <w:r w:rsidR="003C0FCB" w:rsidRPr="00585319">
        <w:rPr>
          <w:szCs w:val="22"/>
        </w:rPr>
        <w:t xml:space="preserve">in </w:t>
      </w:r>
      <w:r w:rsidR="005B171E" w:rsidRPr="00585319">
        <w:rPr>
          <w:szCs w:val="22"/>
        </w:rPr>
        <w:t>accordance with</w:t>
      </w:r>
      <w:r w:rsidR="003C0FCB" w:rsidRPr="00585319">
        <w:rPr>
          <w:szCs w:val="22"/>
        </w:rPr>
        <w:t xml:space="preserve"> the </w:t>
      </w:r>
      <w:r w:rsidR="00911876" w:rsidRPr="00911876">
        <w:rPr>
          <w:szCs w:val="22"/>
        </w:rPr>
        <w:t xml:space="preserve">Dying Well in Custody Charter 2018 </w:t>
      </w:r>
      <w:r w:rsidR="00267AD6" w:rsidRPr="00585319">
        <w:rPr>
          <w:szCs w:val="22"/>
        </w:rPr>
        <w:t>and</w:t>
      </w:r>
      <w:r w:rsidRPr="00585319">
        <w:rPr>
          <w:szCs w:val="22"/>
        </w:rPr>
        <w:t xml:space="preserve"> </w:t>
      </w:r>
      <w:r w:rsidR="00114654" w:rsidRPr="00585319">
        <w:rPr>
          <w:szCs w:val="22"/>
        </w:rPr>
        <w:t>shall</w:t>
      </w:r>
      <w:r w:rsidRPr="00585319">
        <w:rPr>
          <w:szCs w:val="22"/>
        </w:rPr>
        <w:t xml:space="preserve"> </w:t>
      </w:r>
      <w:r w:rsidR="005B171E" w:rsidRPr="00585319">
        <w:rPr>
          <w:szCs w:val="22"/>
        </w:rPr>
        <w:t xml:space="preserve">work with the Healthcare Provider </w:t>
      </w:r>
      <w:r w:rsidR="00E8049E" w:rsidRPr="00585319">
        <w:rPr>
          <w:szCs w:val="22"/>
        </w:rPr>
        <w:t xml:space="preserve">and the Social Care Provider </w:t>
      </w:r>
      <w:r w:rsidR="005B171E" w:rsidRPr="00585319">
        <w:rPr>
          <w:szCs w:val="22"/>
        </w:rPr>
        <w:t xml:space="preserve">to ensure that </w:t>
      </w:r>
      <w:r w:rsidR="003C0FCB" w:rsidRPr="00585319">
        <w:rPr>
          <w:szCs w:val="22"/>
        </w:rPr>
        <w:t xml:space="preserve">the </w:t>
      </w:r>
      <w:r w:rsidRPr="00585319">
        <w:rPr>
          <w:szCs w:val="22"/>
        </w:rPr>
        <w:t>requirements of th</w:t>
      </w:r>
      <w:r w:rsidR="00A448D2" w:rsidRPr="00585319">
        <w:rPr>
          <w:szCs w:val="22"/>
        </w:rPr>
        <w:t xml:space="preserve">is </w:t>
      </w:r>
      <w:r w:rsidR="00911876">
        <w:rPr>
          <w:szCs w:val="22"/>
        </w:rPr>
        <w:t>Charter</w:t>
      </w:r>
      <w:r w:rsidR="00911876" w:rsidRPr="00585319">
        <w:rPr>
          <w:szCs w:val="22"/>
        </w:rPr>
        <w:t xml:space="preserve"> </w:t>
      </w:r>
      <w:r w:rsidR="005B171E" w:rsidRPr="00585319">
        <w:rPr>
          <w:szCs w:val="22"/>
        </w:rPr>
        <w:t>are</w:t>
      </w:r>
      <w:r w:rsidR="00A448D2" w:rsidRPr="00585319">
        <w:rPr>
          <w:szCs w:val="22"/>
        </w:rPr>
        <w:t xml:space="preserve"> </w:t>
      </w:r>
      <w:r w:rsidR="005B171E" w:rsidRPr="00585319">
        <w:rPr>
          <w:szCs w:val="22"/>
        </w:rPr>
        <w:t>complied with</w:t>
      </w:r>
      <w:r w:rsidR="00A448D2" w:rsidRPr="00585319">
        <w:rPr>
          <w:szCs w:val="22"/>
        </w:rPr>
        <w:t xml:space="preserve">. This includes the </w:t>
      </w:r>
      <w:r w:rsidR="005B171E" w:rsidRPr="00585319">
        <w:rPr>
          <w:szCs w:val="22"/>
        </w:rPr>
        <w:t xml:space="preserve">consideration and processing </w:t>
      </w:r>
      <w:r w:rsidR="00A448D2" w:rsidRPr="00585319">
        <w:rPr>
          <w:szCs w:val="22"/>
        </w:rPr>
        <w:t xml:space="preserve">of ROTL </w:t>
      </w:r>
      <w:r w:rsidR="005B171E" w:rsidRPr="00585319">
        <w:rPr>
          <w:szCs w:val="22"/>
        </w:rPr>
        <w:t xml:space="preserve">by the Contractor </w:t>
      </w:r>
      <w:r w:rsidR="00A448D2" w:rsidRPr="00585319">
        <w:rPr>
          <w:szCs w:val="22"/>
        </w:rPr>
        <w:t xml:space="preserve">and/or early release </w:t>
      </w:r>
      <w:r w:rsidR="00A448D2" w:rsidRPr="00585319">
        <w:rPr>
          <w:szCs w:val="22"/>
        </w:rPr>
        <w:lastRenderedPageBreak/>
        <w:t>from custody where appropriate</w:t>
      </w:r>
      <w:r w:rsidR="005639D2" w:rsidRPr="00585319">
        <w:rPr>
          <w:szCs w:val="22"/>
        </w:rPr>
        <w:t xml:space="preserve"> in accordance with PSI 13/2015</w:t>
      </w:r>
      <w:r w:rsidR="00114654" w:rsidRPr="00585319">
        <w:rPr>
          <w:szCs w:val="22"/>
        </w:rPr>
        <w:t xml:space="preserve"> (as may be amended from time to time)</w:t>
      </w:r>
      <w:r w:rsidR="00A448D2" w:rsidRPr="00585319">
        <w:rPr>
          <w:szCs w:val="22"/>
        </w:rPr>
        <w:t>.</w:t>
      </w:r>
    </w:p>
    <w:p w14:paraId="3ECF68E1" w14:textId="0AE35E37" w:rsidR="00620D3F" w:rsidRPr="00BE3A3D" w:rsidRDefault="00B33FEB" w:rsidP="00350B46">
      <w:pPr>
        <w:pStyle w:val="Level1"/>
        <w:keepNext/>
        <w:spacing w:line="312" w:lineRule="auto"/>
        <w:jc w:val="both"/>
        <w:rPr>
          <w:szCs w:val="22"/>
        </w:rPr>
      </w:pPr>
      <w:r w:rsidRPr="0090390B">
        <w:rPr>
          <w:rStyle w:val="Level1asHeadingtext"/>
          <w:b w:val="0"/>
        </w:rPr>
        <w:fldChar w:fldCharType="begin"/>
      </w:r>
      <w:r w:rsidRPr="0090390B">
        <w:rPr>
          <w:rStyle w:val="Level1asHeadingtext"/>
          <w:b w:val="0"/>
        </w:rPr>
        <w:instrText xml:space="preserve">  TC </w:instrText>
      </w:r>
      <w:r w:rsidR="000102AF">
        <w:rPr>
          <w:rStyle w:val="Level1asHeadingtext"/>
          <w:b w:val="0"/>
        </w:rPr>
        <w:instrText>"</w:instrText>
      </w:r>
      <w:r w:rsidRPr="0090390B">
        <w:rPr>
          <w:rStyle w:val="Level1asHeadingtext"/>
          <w:b w:val="0"/>
        </w:rPr>
        <w:fldChar w:fldCharType="begin"/>
      </w:r>
      <w:r w:rsidR="00156D2C" w:rsidRPr="0090390B">
        <w:rPr>
          <w:rStyle w:val="Level1asHeadingtext"/>
          <w:b w:val="0"/>
        </w:rPr>
        <w:instrText xml:space="preserve"> REF _Ref434248931 \r \h</w:instrText>
      </w:r>
      <w:r w:rsidR="00452D95" w:rsidRPr="0090390B">
        <w:rPr>
          <w:rStyle w:val="Level1asHeadingtext"/>
          <w:b w:val="0"/>
        </w:rPr>
        <w:instrText xml:space="preserve"> \* MERGEFORMAT </w:instrText>
      </w:r>
      <w:r w:rsidRPr="0090390B">
        <w:rPr>
          <w:rStyle w:val="Level1asHeadingtext"/>
          <w:b w:val="0"/>
        </w:rPr>
      </w:r>
      <w:r w:rsidRPr="0090390B">
        <w:rPr>
          <w:rStyle w:val="Level1asHeadingtext"/>
          <w:b w:val="0"/>
        </w:rPr>
        <w:fldChar w:fldCharType="separate"/>
      </w:r>
      <w:bookmarkStart w:id="49" w:name="_Toc97209026"/>
      <w:r w:rsidR="00523813">
        <w:rPr>
          <w:rStyle w:val="Level1asHeadingtext"/>
          <w:b w:val="0"/>
        </w:rPr>
        <w:instrText>12</w:instrText>
      </w:r>
      <w:r w:rsidRPr="0090390B">
        <w:rPr>
          <w:rStyle w:val="Level1asHeadingtext"/>
          <w:b w:val="0"/>
        </w:rPr>
        <w:fldChar w:fldCharType="end"/>
      </w:r>
      <w:r w:rsidRPr="0090390B">
        <w:rPr>
          <w:rStyle w:val="Level1asHeadingtext"/>
          <w:b w:val="0"/>
        </w:rPr>
        <w:tab/>
        <w:instrText>Pharmacy and Medicines Management</w:instrText>
      </w:r>
      <w:bookmarkEnd w:id="49"/>
      <w:r w:rsidR="000102AF">
        <w:rPr>
          <w:rStyle w:val="Level1asHeadingtext"/>
          <w:b w:val="0"/>
        </w:rPr>
        <w:instrText>"</w:instrText>
      </w:r>
      <w:r w:rsidRPr="0090390B">
        <w:rPr>
          <w:rStyle w:val="Level1asHeadingtext"/>
          <w:b w:val="0"/>
        </w:rPr>
        <w:instrText xml:space="preserve"> \l1 </w:instrText>
      </w:r>
      <w:r w:rsidRPr="0090390B">
        <w:rPr>
          <w:rStyle w:val="Level1asHeadingtext"/>
          <w:b w:val="0"/>
        </w:rPr>
        <w:fldChar w:fldCharType="end"/>
      </w:r>
      <w:bookmarkStart w:id="50" w:name="_Ref434248931"/>
      <w:r w:rsidR="00620D3F" w:rsidRPr="00BE3A3D">
        <w:rPr>
          <w:rStyle w:val="Level1asHeadingtext"/>
        </w:rPr>
        <w:t>Pharmacy and Medicines Management</w:t>
      </w:r>
      <w:bookmarkEnd w:id="50"/>
    </w:p>
    <w:p w14:paraId="35F74DAA" w14:textId="31DB9C58" w:rsidR="00620D3F" w:rsidRPr="00585319" w:rsidRDefault="005B4964" w:rsidP="00350B46">
      <w:pPr>
        <w:pStyle w:val="Level2"/>
        <w:spacing w:line="312" w:lineRule="auto"/>
        <w:jc w:val="both"/>
        <w:rPr>
          <w:szCs w:val="22"/>
        </w:rPr>
      </w:pPr>
      <w:r w:rsidRPr="00585319">
        <w:rPr>
          <w:szCs w:val="22"/>
        </w:rPr>
        <w:t>The Contractor shall ensure that t</w:t>
      </w:r>
      <w:r w:rsidR="00620D3F" w:rsidRPr="00585319">
        <w:rPr>
          <w:szCs w:val="22"/>
        </w:rPr>
        <w:t xml:space="preserve">he </w:t>
      </w:r>
      <w:r w:rsidR="00267AD6" w:rsidRPr="00585319">
        <w:rPr>
          <w:szCs w:val="22"/>
        </w:rPr>
        <w:t>onsite</w:t>
      </w:r>
      <w:r w:rsidR="00620D3F" w:rsidRPr="00585319">
        <w:rPr>
          <w:szCs w:val="22"/>
        </w:rPr>
        <w:t xml:space="preserve"> </w:t>
      </w:r>
      <w:r w:rsidR="00CD4A52" w:rsidRPr="00585319">
        <w:rPr>
          <w:szCs w:val="22"/>
        </w:rPr>
        <w:t xml:space="preserve">dispensing </w:t>
      </w:r>
      <w:r w:rsidR="00620D3F" w:rsidRPr="00585319">
        <w:rPr>
          <w:szCs w:val="22"/>
        </w:rPr>
        <w:t>pharmacy</w:t>
      </w:r>
      <w:r w:rsidRPr="00585319">
        <w:rPr>
          <w:szCs w:val="22"/>
        </w:rPr>
        <w:t>, where present,</w:t>
      </w:r>
      <w:r w:rsidR="00552B68" w:rsidRPr="00585319">
        <w:rPr>
          <w:szCs w:val="22"/>
        </w:rPr>
        <w:t xml:space="preserve"> </w:t>
      </w:r>
      <w:r w:rsidRPr="00585319">
        <w:rPr>
          <w:szCs w:val="22"/>
        </w:rPr>
        <w:t xml:space="preserve">is able to </w:t>
      </w:r>
      <w:r w:rsidR="00620D3F" w:rsidRPr="00585319">
        <w:rPr>
          <w:szCs w:val="22"/>
        </w:rPr>
        <w:t xml:space="preserve">serve </w:t>
      </w:r>
      <w:r w:rsidR="00914C0B">
        <w:rPr>
          <w:szCs w:val="22"/>
        </w:rPr>
        <w:t xml:space="preserve">both </w:t>
      </w:r>
      <w:r w:rsidR="00620D3F" w:rsidRPr="00585319">
        <w:rPr>
          <w:szCs w:val="22"/>
        </w:rPr>
        <w:t xml:space="preserve">the Prison </w:t>
      </w:r>
      <w:r w:rsidR="00914C0B">
        <w:rPr>
          <w:szCs w:val="22"/>
        </w:rPr>
        <w:t xml:space="preserve">and other prisons </w:t>
      </w:r>
      <w:r w:rsidRPr="00585319">
        <w:rPr>
          <w:szCs w:val="22"/>
        </w:rPr>
        <w:t>as required</w:t>
      </w:r>
      <w:r w:rsidR="00394EE7" w:rsidRPr="00585319">
        <w:rPr>
          <w:szCs w:val="22"/>
        </w:rPr>
        <w:t xml:space="preserve"> or directed</w:t>
      </w:r>
      <w:r w:rsidRPr="00585319">
        <w:rPr>
          <w:szCs w:val="22"/>
        </w:rPr>
        <w:t xml:space="preserve"> by the</w:t>
      </w:r>
      <w:r w:rsidR="00620D3F" w:rsidRPr="00585319">
        <w:rPr>
          <w:szCs w:val="22"/>
        </w:rPr>
        <w:t xml:space="preserve"> Authority and </w:t>
      </w:r>
      <w:r w:rsidR="00244B24">
        <w:rPr>
          <w:szCs w:val="22"/>
        </w:rPr>
        <w:t>NHSE</w:t>
      </w:r>
      <w:r w:rsidR="001F1F4C">
        <w:rPr>
          <w:szCs w:val="22"/>
        </w:rPr>
        <w:t xml:space="preserve"> commissioners</w:t>
      </w:r>
      <w:r w:rsidR="004C0F4A" w:rsidRPr="00585319">
        <w:rPr>
          <w:szCs w:val="22"/>
        </w:rPr>
        <w:t>.</w:t>
      </w:r>
    </w:p>
    <w:p w14:paraId="6B6B48FF" w14:textId="3FDB9BD3" w:rsidR="00620D3F" w:rsidRPr="00585319" w:rsidRDefault="00620D3F" w:rsidP="00350B46">
      <w:pPr>
        <w:pStyle w:val="Level2"/>
        <w:spacing w:line="312" w:lineRule="auto"/>
        <w:jc w:val="both"/>
        <w:rPr>
          <w:szCs w:val="22"/>
        </w:rPr>
      </w:pPr>
      <w:r w:rsidRPr="00585319">
        <w:rPr>
          <w:szCs w:val="22"/>
        </w:rPr>
        <w:t xml:space="preserve">The Contractor </w:t>
      </w:r>
      <w:r w:rsidR="005B4964" w:rsidRPr="00585319">
        <w:rPr>
          <w:szCs w:val="22"/>
        </w:rPr>
        <w:t>shall</w:t>
      </w:r>
      <w:r w:rsidR="005639D2" w:rsidRPr="00585319">
        <w:rPr>
          <w:szCs w:val="22"/>
        </w:rPr>
        <w:t xml:space="preserve">, where </w:t>
      </w:r>
      <w:r w:rsidR="00E8049E" w:rsidRPr="00585319">
        <w:rPr>
          <w:szCs w:val="22"/>
        </w:rPr>
        <w:t xml:space="preserve">an onsite dispensing pharmacy is </w:t>
      </w:r>
      <w:r w:rsidR="005639D2" w:rsidRPr="00585319">
        <w:rPr>
          <w:szCs w:val="22"/>
        </w:rPr>
        <w:t>present,</w:t>
      </w:r>
      <w:r w:rsidR="005B4964" w:rsidRPr="00585319">
        <w:rPr>
          <w:szCs w:val="22"/>
        </w:rPr>
        <w:t xml:space="preserve"> </w:t>
      </w:r>
      <w:r w:rsidRPr="00585319">
        <w:rPr>
          <w:szCs w:val="22"/>
        </w:rPr>
        <w:t>maintain secure</w:t>
      </w:r>
      <w:r w:rsidR="00552B68" w:rsidRPr="00585319">
        <w:rPr>
          <w:szCs w:val="22"/>
        </w:rPr>
        <w:t>, temperature appropriate</w:t>
      </w:r>
      <w:r w:rsidRPr="00585319">
        <w:rPr>
          <w:szCs w:val="22"/>
        </w:rPr>
        <w:t xml:space="preserve"> premises </w:t>
      </w:r>
      <w:r w:rsidR="00084793" w:rsidRPr="00585319">
        <w:rPr>
          <w:szCs w:val="22"/>
        </w:rPr>
        <w:t xml:space="preserve">within the Prison </w:t>
      </w:r>
      <w:r w:rsidRPr="00585319">
        <w:rPr>
          <w:szCs w:val="22"/>
        </w:rPr>
        <w:t xml:space="preserve">for the operation of </w:t>
      </w:r>
      <w:r w:rsidR="00CD4A52" w:rsidRPr="00585319">
        <w:rPr>
          <w:szCs w:val="22"/>
        </w:rPr>
        <w:t xml:space="preserve">the dispensing </w:t>
      </w:r>
      <w:r w:rsidRPr="00585319">
        <w:rPr>
          <w:szCs w:val="22"/>
        </w:rPr>
        <w:t>pharmacy service</w:t>
      </w:r>
      <w:r w:rsidR="005639D2" w:rsidRPr="00585319">
        <w:rPr>
          <w:szCs w:val="22"/>
        </w:rPr>
        <w:t xml:space="preserve"> by the Healthcare Provider</w:t>
      </w:r>
      <w:r w:rsidR="00084793" w:rsidRPr="00585319">
        <w:rPr>
          <w:szCs w:val="22"/>
        </w:rPr>
        <w:t>.</w:t>
      </w:r>
      <w:r w:rsidR="00CD4A52" w:rsidRPr="00585319">
        <w:rPr>
          <w:szCs w:val="22"/>
        </w:rPr>
        <w:t xml:space="preserve"> </w:t>
      </w:r>
      <w:r w:rsidR="00084793" w:rsidRPr="00585319">
        <w:rPr>
          <w:szCs w:val="22"/>
        </w:rPr>
        <w:t xml:space="preserve">The Contractor shall ensure that </w:t>
      </w:r>
      <w:r w:rsidR="00CD4A52" w:rsidRPr="00585319">
        <w:rPr>
          <w:szCs w:val="22"/>
        </w:rPr>
        <w:t xml:space="preserve">all areas where medicines are supplied or stored within the </w:t>
      </w:r>
      <w:r w:rsidR="00084793" w:rsidRPr="00585319">
        <w:rPr>
          <w:szCs w:val="22"/>
        </w:rPr>
        <w:t>P</w:t>
      </w:r>
      <w:r w:rsidR="00CD4A52" w:rsidRPr="00585319">
        <w:rPr>
          <w:szCs w:val="22"/>
        </w:rPr>
        <w:t>rison</w:t>
      </w:r>
      <w:r w:rsidRPr="00585319">
        <w:rPr>
          <w:szCs w:val="22"/>
        </w:rPr>
        <w:t xml:space="preserve"> comply with all relevant </w:t>
      </w:r>
      <w:r w:rsidR="00084793" w:rsidRPr="00C75350">
        <w:t>Legislation</w:t>
      </w:r>
      <w:r w:rsidR="00A25595" w:rsidRPr="00C75350">
        <w:t xml:space="preserve"> including </w:t>
      </w:r>
      <w:r w:rsidR="004D4629">
        <w:t xml:space="preserve">industry standards and Guidance (including as may be provided by the Authority in the data room) as well as </w:t>
      </w:r>
      <w:r w:rsidRPr="00585319">
        <w:rPr>
          <w:szCs w:val="22"/>
        </w:rPr>
        <w:t xml:space="preserve">requirements which relate to </w:t>
      </w:r>
      <w:r w:rsidR="00552B68" w:rsidRPr="00585319">
        <w:rPr>
          <w:szCs w:val="22"/>
        </w:rPr>
        <w:t xml:space="preserve">registered pharmacy premises and medicines handling including </w:t>
      </w:r>
      <w:r w:rsidRPr="00585319">
        <w:rPr>
          <w:szCs w:val="22"/>
        </w:rPr>
        <w:t xml:space="preserve">controlled drugs.  </w:t>
      </w:r>
    </w:p>
    <w:p w14:paraId="0DDC6177" w14:textId="77777777" w:rsidR="00CD4A52" w:rsidRPr="00585319" w:rsidRDefault="00CD4A52" w:rsidP="00350B46">
      <w:pPr>
        <w:pStyle w:val="Level2"/>
        <w:spacing w:line="312" w:lineRule="auto"/>
        <w:jc w:val="both"/>
        <w:rPr>
          <w:szCs w:val="22"/>
        </w:rPr>
      </w:pPr>
      <w:r w:rsidRPr="00585319">
        <w:rPr>
          <w:szCs w:val="22"/>
        </w:rPr>
        <w:t xml:space="preserve">The Contractor </w:t>
      </w:r>
      <w:r w:rsidR="005B4964" w:rsidRPr="00585319">
        <w:rPr>
          <w:szCs w:val="22"/>
        </w:rPr>
        <w:t xml:space="preserve">shall </w:t>
      </w:r>
      <w:r w:rsidR="008E745E" w:rsidRPr="00585319">
        <w:rPr>
          <w:szCs w:val="22"/>
        </w:rPr>
        <w:t>ens</w:t>
      </w:r>
      <w:r w:rsidR="00E01B09" w:rsidRPr="00585319">
        <w:rPr>
          <w:szCs w:val="22"/>
        </w:rPr>
        <w:t xml:space="preserve">ure </w:t>
      </w:r>
      <w:r w:rsidR="00E8049E" w:rsidRPr="00585319">
        <w:rPr>
          <w:szCs w:val="22"/>
        </w:rPr>
        <w:t>P</w:t>
      </w:r>
      <w:r w:rsidR="00E01B09" w:rsidRPr="00585319">
        <w:rPr>
          <w:szCs w:val="22"/>
        </w:rPr>
        <w:t>risoners with I</w:t>
      </w:r>
      <w:r w:rsidR="008E745E" w:rsidRPr="00585319">
        <w:rPr>
          <w:szCs w:val="22"/>
        </w:rPr>
        <w:t>n-</w:t>
      </w:r>
      <w:r w:rsidR="00E01B09" w:rsidRPr="00585319">
        <w:rPr>
          <w:szCs w:val="22"/>
        </w:rPr>
        <w:t>Possession M</w:t>
      </w:r>
      <w:r w:rsidR="008E745E" w:rsidRPr="00585319">
        <w:rPr>
          <w:szCs w:val="22"/>
        </w:rPr>
        <w:t>edic</w:t>
      </w:r>
      <w:r w:rsidR="00F934BF">
        <w:rPr>
          <w:szCs w:val="22"/>
        </w:rPr>
        <w:t>ation</w:t>
      </w:r>
      <w:r w:rsidR="008E745E" w:rsidRPr="00585319">
        <w:rPr>
          <w:szCs w:val="22"/>
        </w:rPr>
        <w:t xml:space="preserve"> have suitable</w:t>
      </w:r>
      <w:r w:rsidR="003A0680" w:rsidRPr="00585319">
        <w:rPr>
          <w:szCs w:val="22"/>
        </w:rPr>
        <w:t xml:space="preserve"> secure</w:t>
      </w:r>
      <w:r w:rsidR="008E745E" w:rsidRPr="00585319">
        <w:rPr>
          <w:szCs w:val="22"/>
        </w:rPr>
        <w:t xml:space="preserve"> in-</w:t>
      </w:r>
      <w:r w:rsidR="00114654" w:rsidRPr="00585319">
        <w:rPr>
          <w:szCs w:val="22"/>
        </w:rPr>
        <w:t>Prison C</w:t>
      </w:r>
      <w:r w:rsidR="008E745E" w:rsidRPr="00585319">
        <w:rPr>
          <w:szCs w:val="22"/>
        </w:rPr>
        <w:t xml:space="preserve">ell storage facilities. For the avoidance of doubt, the storage </w:t>
      </w:r>
      <w:r w:rsidRPr="00585319">
        <w:rPr>
          <w:szCs w:val="22"/>
        </w:rPr>
        <w:t xml:space="preserve">facility </w:t>
      </w:r>
      <w:r w:rsidR="00E01B09" w:rsidRPr="00585319">
        <w:rPr>
          <w:szCs w:val="22"/>
        </w:rPr>
        <w:t>can</w:t>
      </w:r>
      <w:r w:rsidRPr="00585319">
        <w:rPr>
          <w:szCs w:val="22"/>
        </w:rPr>
        <w:t xml:space="preserve"> also </w:t>
      </w:r>
      <w:r w:rsidR="003A0680" w:rsidRPr="00585319">
        <w:rPr>
          <w:szCs w:val="22"/>
        </w:rPr>
        <w:t xml:space="preserve">be </w:t>
      </w:r>
      <w:r w:rsidRPr="00585319">
        <w:rPr>
          <w:szCs w:val="22"/>
        </w:rPr>
        <w:t>used for non-healthcare equipment.</w:t>
      </w:r>
    </w:p>
    <w:p w14:paraId="5A93CB66" w14:textId="77777777" w:rsidR="00CD4A52" w:rsidRPr="00585319" w:rsidRDefault="00620D3F" w:rsidP="00350B46">
      <w:pPr>
        <w:pStyle w:val="Level2"/>
        <w:spacing w:line="312" w:lineRule="auto"/>
        <w:jc w:val="both"/>
        <w:rPr>
          <w:szCs w:val="22"/>
        </w:rPr>
      </w:pPr>
      <w:r w:rsidRPr="00585319">
        <w:rPr>
          <w:szCs w:val="22"/>
        </w:rPr>
        <w:t xml:space="preserve">The Contractor </w:t>
      </w:r>
      <w:r w:rsidR="005B4964" w:rsidRPr="00585319">
        <w:rPr>
          <w:szCs w:val="22"/>
        </w:rPr>
        <w:t xml:space="preserve">shall </w:t>
      </w:r>
      <w:r w:rsidR="005639D2" w:rsidRPr="00585319">
        <w:rPr>
          <w:szCs w:val="22"/>
        </w:rPr>
        <w:t xml:space="preserve">assist </w:t>
      </w:r>
      <w:r w:rsidR="005B4964" w:rsidRPr="00585319">
        <w:rPr>
          <w:szCs w:val="22"/>
        </w:rPr>
        <w:t>the</w:t>
      </w:r>
      <w:r w:rsidR="003C0FCB" w:rsidRPr="00585319">
        <w:rPr>
          <w:szCs w:val="22"/>
        </w:rPr>
        <w:t xml:space="preserve"> </w:t>
      </w:r>
      <w:r w:rsidR="005639D2" w:rsidRPr="00585319">
        <w:rPr>
          <w:szCs w:val="22"/>
        </w:rPr>
        <w:t>Healthcare Provider</w:t>
      </w:r>
      <w:r w:rsidR="00552B68" w:rsidRPr="00585319">
        <w:rPr>
          <w:szCs w:val="22"/>
        </w:rPr>
        <w:t xml:space="preserve"> to meet the RPS Professional Standards for </w:t>
      </w:r>
      <w:r w:rsidR="00CD4A52" w:rsidRPr="00585319">
        <w:rPr>
          <w:szCs w:val="22"/>
        </w:rPr>
        <w:t xml:space="preserve">Medicines Optimisation in </w:t>
      </w:r>
      <w:r w:rsidR="00552B68" w:rsidRPr="00585319">
        <w:rPr>
          <w:szCs w:val="22"/>
        </w:rPr>
        <w:t>Secure Environments.</w:t>
      </w:r>
      <w:r w:rsidR="003C0FCB" w:rsidRPr="00585319">
        <w:rPr>
          <w:szCs w:val="22"/>
        </w:rPr>
        <w:t xml:space="preserve"> </w:t>
      </w:r>
      <w:r w:rsidR="005B4964" w:rsidRPr="00585319">
        <w:rPr>
          <w:szCs w:val="22"/>
        </w:rPr>
        <w:t xml:space="preserve">The </w:t>
      </w:r>
      <w:r w:rsidR="005F0D4D" w:rsidRPr="00585319">
        <w:rPr>
          <w:szCs w:val="22"/>
        </w:rPr>
        <w:t>L</w:t>
      </w:r>
      <w:r w:rsidR="005B4964" w:rsidRPr="00585319">
        <w:rPr>
          <w:szCs w:val="22"/>
        </w:rPr>
        <w:t>ocal Partnership Arrangements shall ensure</w:t>
      </w:r>
      <w:r w:rsidR="003C0FCB" w:rsidRPr="00585319">
        <w:rPr>
          <w:szCs w:val="22"/>
        </w:rPr>
        <w:t xml:space="preserve"> </w:t>
      </w:r>
      <w:r w:rsidR="00414B36" w:rsidRPr="00585319">
        <w:rPr>
          <w:szCs w:val="22"/>
        </w:rPr>
        <w:t xml:space="preserve">Healthcare Providers </w:t>
      </w:r>
      <w:r w:rsidR="003C0FCB" w:rsidRPr="00585319">
        <w:rPr>
          <w:szCs w:val="22"/>
        </w:rPr>
        <w:t xml:space="preserve">are supported in </w:t>
      </w:r>
      <w:r w:rsidR="00267AD6" w:rsidRPr="00585319">
        <w:rPr>
          <w:szCs w:val="22"/>
        </w:rPr>
        <w:t>delivering a</w:t>
      </w:r>
      <w:r w:rsidRPr="00585319">
        <w:rPr>
          <w:szCs w:val="22"/>
        </w:rPr>
        <w:t xml:space="preserve"> safe </w:t>
      </w:r>
      <w:r w:rsidR="00552B68" w:rsidRPr="00585319">
        <w:rPr>
          <w:szCs w:val="22"/>
        </w:rPr>
        <w:t>and effectively delivered medicines policy, including implementation of an I</w:t>
      </w:r>
      <w:r w:rsidR="00E01B09" w:rsidRPr="00585319">
        <w:rPr>
          <w:szCs w:val="22"/>
        </w:rPr>
        <w:t>n-Possession Medication P</w:t>
      </w:r>
      <w:r w:rsidR="00552B68" w:rsidRPr="00585319">
        <w:rPr>
          <w:szCs w:val="22"/>
        </w:rPr>
        <w:t>olicy</w:t>
      </w:r>
      <w:r w:rsidR="00CD4A52" w:rsidRPr="00585319">
        <w:rPr>
          <w:szCs w:val="22"/>
        </w:rPr>
        <w:t>.</w:t>
      </w:r>
    </w:p>
    <w:p w14:paraId="72EEF898" w14:textId="3630B76C" w:rsidR="00620D3F" w:rsidRPr="00585319" w:rsidRDefault="00620D3F" w:rsidP="00350B46">
      <w:pPr>
        <w:pStyle w:val="Level2"/>
        <w:spacing w:line="312" w:lineRule="auto"/>
        <w:jc w:val="both"/>
        <w:rPr>
          <w:szCs w:val="22"/>
        </w:rPr>
      </w:pPr>
      <w:r w:rsidRPr="00585319">
        <w:rPr>
          <w:szCs w:val="22"/>
        </w:rPr>
        <w:t xml:space="preserve">The </w:t>
      </w:r>
      <w:r w:rsidR="005F0D4D" w:rsidRPr="00585319">
        <w:rPr>
          <w:szCs w:val="22"/>
        </w:rPr>
        <w:t>C</w:t>
      </w:r>
      <w:r w:rsidRPr="00585319">
        <w:rPr>
          <w:szCs w:val="22"/>
        </w:rPr>
        <w:t xml:space="preserve">ontractor </w:t>
      </w:r>
      <w:r w:rsidR="005B4964" w:rsidRPr="00585319">
        <w:rPr>
          <w:szCs w:val="22"/>
        </w:rPr>
        <w:t xml:space="preserve">shall </w:t>
      </w:r>
      <w:r w:rsidR="00414B36" w:rsidRPr="00585319">
        <w:rPr>
          <w:szCs w:val="22"/>
        </w:rPr>
        <w:t xml:space="preserve">agree through the </w:t>
      </w:r>
      <w:r w:rsidR="00EF188F" w:rsidRPr="00585319">
        <w:rPr>
          <w:szCs w:val="22"/>
        </w:rPr>
        <w:t>Local Partnership Agreement</w:t>
      </w:r>
      <w:r w:rsidR="00414B36" w:rsidRPr="00585319">
        <w:rPr>
          <w:szCs w:val="22"/>
        </w:rPr>
        <w:t xml:space="preserve"> </w:t>
      </w:r>
      <w:r w:rsidRPr="00585319">
        <w:rPr>
          <w:szCs w:val="22"/>
        </w:rPr>
        <w:t xml:space="preserve">how information will be shared on incidents involving </w:t>
      </w:r>
      <w:r w:rsidR="00552B68" w:rsidRPr="00585319">
        <w:rPr>
          <w:szCs w:val="22"/>
        </w:rPr>
        <w:t xml:space="preserve">illicit </w:t>
      </w:r>
      <w:r w:rsidRPr="00585319">
        <w:rPr>
          <w:szCs w:val="22"/>
        </w:rPr>
        <w:t xml:space="preserve">drugs and medicines. </w:t>
      </w:r>
      <w:r w:rsidR="00CD4A52" w:rsidRPr="00585319">
        <w:rPr>
          <w:szCs w:val="22"/>
        </w:rPr>
        <w:t xml:space="preserve">This includes proactive engagement with the </w:t>
      </w:r>
      <w:r w:rsidR="00E13E88" w:rsidRPr="00585319">
        <w:rPr>
          <w:szCs w:val="22"/>
        </w:rPr>
        <w:t>Healthcare Provider</w:t>
      </w:r>
      <w:r w:rsidR="000102AF">
        <w:rPr>
          <w:szCs w:val="22"/>
        </w:rPr>
        <w:t>'</w:t>
      </w:r>
      <w:r w:rsidR="005B4964" w:rsidRPr="00585319">
        <w:rPr>
          <w:szCs w:val="22"/>
        </w:rPr>
        <w:t>s Medicines Management C</w:t>
      </w:r>
      <w:r w:rsidR="00CD4A52" w:rsidRPr="00585319">
        <w:rPr>
          <w:szCs w:val="22"/>
        </w:rPr>
        <w:t>ommittee meetings and outcomes.</w:t>
      </w:r>
    </w:p>
    <w:p w14:paraId="54C3D8AD" w14:textId="6D2469EA" w:rsidR="00620D3F" w:rsidRPr="00BE3A3D" w:rsidRDefault="0090390B" w:rsidP="00350B46">
      <w:pPr>
        <w:pStyle w:val="Level1"/>
        <w:jc w:val="both"/>
        <w:rPr>
          <w:b/>
        </w:rPr>
      </w:pPr>
      <w:r>
        <w:rPr>
          <w:b/>
        </w:rPr>
        <w:fldChar w:fldCharType="begin"/>
      </w:r>
      <w:r w:rsidRPr="0090390B">
        <w:instrText xml:space="preserve">  TC </w:instrText>
      </w:r>
      <w:r w:rsidR="000102AF">
        <w:instrText>"</w:instrText>
      </w:r>
      <w:r>
        <w:fldChar w:fldCharType="begin"/>
      </w:r>
      <w:r w:rsidRPr="0090390B">
        <w:instrText xml:space="preserve"> REF _Ref434307192 \r </w:instrText>
      </w:r>
      <w:r w:rsidR="00350B46">
        <w:instrText xml:space="preserve"> \* MERGEFORMAT </w:instrText>
      </w:r>
      <w:r>
        <w:fldChar w:fldCharType="separate"/>
      </w:r>
      <w:bookmarkStart w:id="51" w:name="_Toc97209027"/>
      <w:r w:rsidR="00523813">
        <w:instrText>13</w:instrText>
      </w:r>
      <w:r>
        <w:fldChar w:fldCharType="end"/>
      </w:r>
      <w:r>
        <w:tab/>
        <w:instrText>Health Promotion</w:instrText>
      </w:r>
      <w:bookmarkEnd w:id="51"/>
      <w:r w:rsidR="000102AF">
        <w:instrText>"</w:instrText>
      </w:r>
      <w:r w:rsidRPr="0090390B">
        <w:instrText xml:space="preserve"> \l1 </w:instrText>
      </w:r>
      <w:r>
        <w:rPr>
          <w:b/>
        </w:rPr>
        <w:fldChar w:fldCharType="end"/>
      </w:r>
      <w:bookmarkStart w:id="52" w:name="_Ref434307192"/>
      <w:r w:rsidR="00620D3F" w:rsidRPr="00BE3A3D">
        <w:rPr>
          <w:b/>
        </w:rPr>
        <w:t>Health Promotion</w:t>
      </w:r>
      <w:bookmarkEnd w:id="52"/>
    </w:p>
    <w:p w14:paraId="785C4F9E" w14:textId="66F5CB63" w:rsidR="00620D3F" w:rsidRPr="00585319" w:rsidRDefault="00620D3F" w:rsidP="00350B46">
      <w:pPr>
        <w:pStyle w:val="Level2"/>
        <w:spacing w:line="312" w:lineRule="auto"/>
        <w:jc w:val="both"/>
        <w:rPr>
          <w:szCs w:val="22"/>
        </w:rPr>
      </w:pPr>
      <w:r w:rsidRPr="00585319">
        <w:rPr>
          <w:szCs w:val="22"/>
        </w:rPr>
        <w:t>The</w:t>
      </w:r>
      <w:r w:rsidR="003C0FCB" w:rsidRPr="00585319">
        <w:rPr>
          <w:szCs w:val="22"/>
        </w:rPr>
        <w:t xml:space="preserve"> </w:t>
      </w:r>
      <w:r w:rsidR="00267AD6" w:rsidRPr="00585319">
        <w:rPr>
          <w:szCs w:val="22"/>
        </w:rPr>
        <w:t>Contractor</w:t>
      </w:r>
      <w:r w:rsidRPr="00585319">
        <w:rPr>
          <w:szCs w:val="22"/>
        </w:rPr>
        <w:t xml:space="preserve"> </w:t>
      </w:r>
      <w:r w:rsidR="00301039" w:rsidRPr="00585319">
        <w:rPr>
          <w:szCs w:val="22"/>
        </w:rPr>
        <w:t>shall</w:t>
      </w:r>
      <w:r w:rsidR="005F0D4D" w:rsidRPr="00585319">
        <w:rPr>
          <w:szCs w:val="22"/>
        </w:rPr>
        <w:t>, in accordance with</w:t>
      </w:r>
      <w:r w:rsidR="00301039" w:rsidRPr="00585319">
        <w:rPr>
          <w:szCs w:val="22"/>
        </w:rPr>
        <w:t xml:space="preserve"> the </w:t>
      </w:r>
      <w:r w:rsidR="005F0D4D" w:rsidRPr="00585319">
        <w:rPr>
          <w:szCs w:val="22"/>
        </w:rPr>
        <w:t xml:space="preserve">Local </w:t>
      </w:r>
      <w:r w:rsidR="00301039" w:rsidRPr="00585319">
        <w:rPr>
          <w:szCs w:val="22"/>
        </w:rPr>
        <w:t>Partnership Agreement</w:t>
      </w:r>
      <w:r w:rsidR="00E8049E" w:rsidRPr="00585319">
        <w:rPr>
          <w:szCs w:val="22"/>
        </w:rPr>
        <w:t>,</w:t>
      </w:r>
      <w:r w:rsidRPr="00585319">
        <w:rPr>
          <w:szCs w:val="22"/>
        </w:rPr>
        <w:t xml:space="preserve"> co-operate with</w:t>
      </w:r>
      <w:r w:rsidR="003C0FCB" w:rsidRPr="00585319">
        <w:rPr>
          <w:szCs w:val="22"/>
        </w:rPr>
        <w:t xml:space="preserve"> </w:t>
      </w:r>
      <w:r w:rsidR="006E4D97" w:rsidRPr="00585319">
        <w:rPr>
          <w:szCs w:val="22"/>
        </w:rPr>
        <w:t xml:space="preserve">the </w:t>
      </w:r>
      <w:r w:rsidR="00E13E88" w:rsidRPr="00585319">
        <w:rPr>
          <w:szCs w:val="22"/>
        </w:rPr>
        <w:t>Healthcare Provider</w:t>
      </w:r>
      <w:r w:rsidR="00267AD6" w:rsidRPr="00585319">
        <w:rPr>
          <w:szCs w:val="22"/>
        </w:rPr>
        <w:t xml:space="preserve"> to</w:t>
      </w:r>
      <w:r w:rsidRPr="00585319">
        <w:rPr>
          <w:szCs w:val="22"/>
        </w:rPr>
        <w:t xml:space="preserve"> deliver a </w:t>
      </w:r>
      <w:r w:rsidR="000102AF">
        <w:rPr>
          <w:szCs w:val="22"/>
        </w:rPr>
        <w:t>'</w:t>
      </w:r>
      <w:r w:rsidRPr="00585319">
        <w:rPr>
          <w:szCs w:val="22"/>
        </w:rPr>
        <w:t>whole</w:t>
      </w:r>
      <w:r w:rsidR="000E69C2" w:rsidRPr="00585319">
        <w:rPr>
          <w:szCs w:val="22"/>
        </w:rPr>
        <w:t xml:space="preserve"> </w:t>
      </w:r>
      <w:r w:rsidR="006E4D97" w:rsidRPr="00585319">
        <w:rPr>
          <w:szCs w:val="22"/>
        </w:rPr>
        <w:t>P</w:t>
      </w:r>
      <w:r w:rsidRPr="00585319">
        <w:rPr>
          <w:szCs w:val="22"/>
        </w:rPr>
        <w:t>rison</w:t>
      </w:r>
      <w:r w:rsidR="000102AF">
        <w:rPr>
          <w:szCs w:val="22"/>
        </w:rPr>
        <w:t>'</w:t>
      </w:r>
      <w:r w:rsidRPr="00585319">
        <w:rPr>
          <w:szCs w:val="22"/>
        </w:rPr>
        <w:t xml:space="preserve"> </w:t>
      </w:r>
      <w:r w:rsidR="00211888">
        <w:rPr>
          <w:szCs w:val="22"/>
        </w:rPr>
        <w:t>approach in supporting</w:t>
      </w:r>
      <w:r w:rsidR="00211888" w:rsidRPr="00585319">
        <w:rPr>
          <w:szCs w:val="22"/>
        </w:rPr>
        <w:t xml:space="preserve"> </w:t>
      </w:r>
      <w:r w:rsidRPr="00585319">
        <w:rPr>
          <w:szCs w:val="22"/>
        </w:rPr>
        <w:t xml:space="preserve">the health of the Prison population. The approach must align resources, </w:t>
      </w:r>
      <w:proofErr w:type="gramStart"/>
      <w:r w:rsidRPr="00585319">
        <w:rPr>
          <w:szCs w:val="22"/>
        </w:rPr>
        <w:t>facilities</w:t>
      </w:r>
      <w:proofErr w:type="gramEnd"/>
      <w:r w:rsidRPr="00585319">
        <w:rPr>
          <w:szCs w:val="22"/>
        </w:rPr>
        <w:t xml:space="preserve"> and services from both the </w:t>
      </w:r>
      <w:r w:rsidR="00414B36" w:rsidRPr="00585319">
        <w:rPr>
          <w:szCs w:val="22"/>
        </w:rPr>
        <w:t>Healthcare Provider and Social Care Provider</w:t>
      </w:r>
      <w:r w:rsidR="00267AD6" w:rsidRPr="00585319">
        <w:rPr>
          <w:szCs w:val="22"/>
        </w:rPr>
        <w:t xml:space="preserve"> as</w:t>
      </w:r>
      <w:r w:rsidR="003C0FCB" w:rsidRPr="00585319">
        <w:rPr>
          <w:szCs w:val="22"/>
        </w:rPr>
        <w:t xml:space="preserve"> well </w:t>
      </w:r>
      <w:r w:rsidR="00267AD6" w:rsidRPr="00585319">
        <w:rPr>
          <w:szCs w:val="22"/>
        </w:rPr>
        <w:t>as the</w:t>
      </w:r>
      <w:r w:rsidR="003C0FCB" w:rsidRPr="00585319">
        <w:rPr>
          <w:szCs w:val="22"/>
        </w:rPr>
        <w:t xml:space="preserve"> </w:t>
      </w:r>
      <w:r w:rsidR="00267AD6" w:rsidRPr="00585319">
        <w:rPr>
          <w:szCs w:val="22"/>
        </w:rPr>
        <w:t>Contractor</w:t>
      </w:r>
      <w:r w:rsidRPr="00585319">
        <w:rPr>
          <w:szCs w:val="22"/>
        </w:rPr>
        <w:t xml:space="preserve"> and must enable positive action by </w:t>
      </w:r>
      <w:r w:rsidR="00E13E88" w:rsidRPr="00585319">
        <w:rPr>
          <w:szCs w:val="22"/>
        </w:rPr>
        <w:t>Prisoners</w:t>
      </w:r>
      <w:r w:rsidRPr="00585319">
        <w:rPr>
          <w:szCs w:val="22"/>
        </w:rPr>
        <w:t xml:space="preserve"> to improve their health and wellbeing.</w:t>
      </w:r>
      <w:r w:rsidR="00A448D2" w:rsidRPr="00585319">
        <w:rPr>
          <w:szCs w:val="22"/>
        </w:rPr>
        <w:t xml:space="preserve"> The </w:t>
      </w:r>
      <w:r w:rsidR="000102AF">
        <w:rPr>
          <w:szCs w:val="22"/>
        </w:rPr>
        <w:t>'</w:t>
      </w:r>
      <w:r w:rsidR="00A448D2" w:rsidRPr="00585319">
        <w:rPr>
          <w:szCs w:val="22"/>
        </w:rPr>
        <w:t>whole</w:t>
      </w:r>
      <w:r w:rsidR="006E4D97" w:rsidRPr="00585319">
        <w:rPr>
          <w:szCs w:val="22"/>
        </w:rPr>
        <w:t>-P</w:t>
      </w:r>
      <w:r w:rsidR="00A448D2" w:rsidRPr="00585319">
        <w:rPr>
          <w:szCs w:val="22"/>
        </w:rPr>
        <w:t>rison</w:t>
      </w:r>
      <w:r w:rsidR="000102AF">
        <w:rPr>
          <w:szCs w:val="22"/>
        </w:rPr>
        <w:t>'</w:t>
      </w:r>
      <w:r w:rsidR="00A448D2" w:rsidRPr="00585319">
        <w:rPr>
          <w:szCs w:val="22"/>
        </w:rPr>
        <w:t xml:space="preserve"> approach s</w:t>
      </w:r>
      <w:r w:rsidR="00C37FFD" w:rsidRPr="00585319">
        <w:rPr>
          <w:szCs w:val="22"/>
        </w:rPr>
        <w:t xml:space="preserve">hould </w:t>
      </w:r>
      <w:proofErr w:type="gramStart"/>
      <w:r w:rsidR="00C37FFD" w:rsidRPr="00585319">
        <w:rPr>
          <w:szCs w:val="22"/>
        </w:rPr>
        <w:t>give consideration to</w:t>
      </w:r>
      <w:proofErr w:type="gramEnd"/>
      <w:r w:rsidR="00C37FFD" w:rsidRPr="00585319">
        <w:rPr>
          <w:szCs w:val="22"/>
        </w:rPr>
        <w:t xml:space="preserve"> all relevant requirements contained in the </w:t>
      </w:r>
      <w:r w:rsidR="000E69C2" w:rsidRPr="00585319">
        <w:rPr>
          <w:szCs w:val="22"/>
        </w:rPr>
        <w:t>COR</w:t>
      </w:r>
      <w:r w:rsidR="00301039" w:rsidRPr="00FE6EC8">
        <w:rPr>
          <w:szCs w:val="22"/>
        </w:rPr>
        <w:t>.</w:t>
      </w:r>
      <w:r w:rsidR="00301039" w:rsidRPr="00585319">
        <w:rPr>
          <w:szCs w:val="22"/>
        </w:rPr>
        <w:t xml:space="preserve"> </w:t>
      </w:r>
      <w:r w:rsidR="00C37FFD" w:rsidRPr="00585319">
        <w:rPr>
          <w:szCs w:val="22"/>
        </w:rPr>
        <w:t xml:space="preserve"> </w:t>
      </w:r>
    </w:p>
    <w:p w14:paraId="08675A63" w14:textId="77777777" w:rsidR="00301039" w:rsidRPr="00585319" w:rsidRDefault="00267AD6" w:rsidP="00350B46">
      <w:pPr>
        <w:pStyle w:val="Level2"/>
        <w:spacing w:line="312" w:lineRule="auto"/>
        <w:jc w:val="both"/>
        <w:rPr>
          <w:szCs w:val="22"/>
        </w:rPr>
      </w:pPr>
      <w:r w:rsidRPr="00585319">
        <w:rPr>
          <w:szCs w:val="22"/>
        </w:rPr>
        <w:t>The Contractor</w:t>
      </w:r>
      <w:r w:rsidR="00620D3F" w:rsidRPr="00585319">
        <w:rPr>
          <w:szCs w:val="22"/>
        </w:rPr>
        <w:t xml:space="preserve"> </w:t>
      </w:r>
      <w:r w:rsidR="00301039" w:rsidRPr="00585319">
        <w:rPr>
          <w:szCs w:val="22"/>
        </w:rPr>
        <w:t>shall</w:t>
      </w:r>
      <w:r w:rsidR="00620D3F" w:rsidRPr="00585319">
        <w:rPr>
          <w:szCs w:val="22"/>
        </w:rPr>
        <w:t xml:space="preserve"> ensure that </w:t>
      </w:r>
      <w:r w:rsidR="005F0D4D" w:rsidRPr="00585319">
        <w:rPr>
          <w:szCs w:val="22"/>
        </w:rPr>
        <w:t>P</w:t>
      </w:r>
      <w:r w:rsidR="00301039" w:rsidRPr="00585319">
        <w:rPr>
          <w:szCs w:val="22"/>
        </w:rPr>
        <w:t>ri</w:t>
      </w:r>
      <w:r w:rsidR="00E13E88" w:rsidRPr="00585319">
        <w:rPr>
          <w:szCs w:val="22"/>
        </w:rPr>
        <w:t>soners</w:t>
      </w:r>
      <w:r w:rsidR="00620D3F" w:rsidRPr="00585319">
        <w:rPr>
          <w:szCs w:val="22"/>
        </w:rPr>
        <w:t xml:space="preserve"> are able to follow clinical recommendations for diet and, as far as the </w:t>
      </w:r>
      <w:r w:rsidR="005F0D4D" w:rsidRPr="00585319">
        <w:rPr>
          <w:szCs w:val="22"/>
        </w:rPr>
        <w:t xml:space="preserve">Prison </w:t>
      </w:r>
      <w:r w:rsidR="00620D3F" w:rsidRPr="00585319">
        <w:rPr>
          <w:szCs w:val="22"/>
        </w:rPr>
        <w:t xml:space="preserve">environment permits, for exercise.  </w:t>
      </w:r>
    </w:p>
    <w:p w14:paraId="0003305B" w14:textId="5BB5CFDE" w:rsidR="00620D3F" w:rsidRPr="00585319" w:rsidRDefault="00301039" w:rsidP="00350B46">
      <w:pPr>
        <w:pStyle w:val="Level2"/>
        <w:spacing w:line="312" w:lineRule="auto"/>
        <w:jc w:val="both"/>
        <w:rPr>
          <w:szCs w:val="22"/>
        </w:rPr>
      </w:pPr>
      <w:r w:rsidRPr="00585319">
        <w:rPr>
          <w:szCs w:val="22"/>
        </w:rPr>
        <w:lastRenderedPageBreak/>
        <w:t>The Contractor shall ensure that a</w:t>
      </w:r>
      <w:r w:rsidR="00620D3F" w:rsidRPr="00585319">
        <w:rPr>
          <w:szCs w:val="22"/>
        </w:rPr>
        <w:t xml:space="preserve">n appropriate range of </w:t>
      </w:r>
      <w:proofErr w:type="gramStart"/>
      <w:r w:rsidR="00620D3F" w:rsidRPr="00585319">
        <w:rPr>
          <w:szCs w:val="22"/>
        </w:rPr>
        <w:t>over the counter</w:t>
      </w:r>
      <w:proofErr w:type="gramEnd"/>
      <w:r w:rsidR="00620D3F" w:rsidRPr="00585319">
        <w:rPr>
          <w:szCs w:val="22"/>
        </w:rPr>
        <w:t xml:space="preserve"> medicines and preparations</w:t>
      </w:r>
      <w:r w:rsidR="00C37FFD" w:rsidRPr="00585319">
        <w:rPr>
          <w:szCs w:val="22"/>
        </w:rPr>
        <w:t>, including fluoride toothpaste,</w:t>
      </w:r>
      <w:r w:rsidR="00620D3F" w:rsidRPr="00585319">
        <w:rPr>
          <w:szCs w:val="22"/>
        </w:rPr>
        <w:t xml:space="preserve"> will be made available through </w:t>
      </w:r>
      <w:r w:rsidRPr="00585319">
        <w:rPr>
          <w:szCs w:val="22"/>
        </w:rPr>
        <w:t>its prison retail provision</w:t>
      </w:r>
      <w:r w:rsidR="00620D3F" w:rsidRPr="00585319">
        <w:rPr>
          <w:szCs w:val="22"/>
        </w:rPr>
        <w:t xml:space="preserve"> to meet the needs of </w:t>
      </w:r>
      <w:r w:rsidR="005F0D4D" w:rsidRPr="00585319">
        <w:rPr>
          <w:szCs w:val="22"/>
        </w:rPr>
        <w:t>P</w:t>
      </w:r>
      <w:r w:rsidR="00E13E88" w:rsidRPr="00585319">
        <w:rPr>
          <w:szCs w:val="22"/>
        </w:rPr>
        <w:t>risoners</w:t>
      </w:r>
      <w:r w:rsidRPr="00585319">
        <w:rPr>
          <w:szCs w:val="22"/>
        </w:rPr>
        <w:t xml:space="preserve"> in the </w:t>
      </w:r>
      <w:r w:rsidR="005F0D4D" w:rsidRPr="00585319">
        <w:rPr>
          <w:szCs w:val="22"/>
        </w:rPr>
        <w:t>P</w:t>
      </w:r>
      <w:r w:rsidR="00620D3F" w:rsidRPr="00585319">
        <w:rPr>
          <w:szCs w:val="22"/>
        </w:rPr>
        <w:t>rison</w:t>
      </w:r>
      <w:r w:rsidR="00414B36" w:rsidRPr="00585319">
        <w:rPr>
          <w:szCs w:val="22"/>
        </w:rPr>
        <w:t xml:space="preserve"> </w:t>
      </w:r>
      <w:r w:rsidR="000E69C2" w:rsidRPr="003F506B">
        <w:rPr>
          <w:szCs w:val="22"/>
        </w:rPr>
        <w:t xml:space="preserve">pursuant to </w:t>
      </w:r>
      <w:r w:rsidR="00414B36" w:rsidRPr="00BE3A3D">
        <w:rPr>
          <w:b/>
          <w:szCs w:val="22"/>
        </w:rPr>
        <w:t xml:space="preserve">Part 1 </w:t>
      </w:r>
      <w:r w:rsidR="00E8049E" w:rsidRPr="00BE3A3D">
        <w:rPr>
          <w:b/>
          <w:szCs w:val="22"/>
        </w:rPr>
        <w:t>(Custodial Services)</w:t>
      </w:r>
      <w:r w:rsidR="006E4D97" w:rsidRPr="00FE6EC8">
        <w:rPr>
          <w:szCs w:val="22"/>
        </w:rPr>
        <w:t xml:space="preserve"> of </w:t>
      </w:r>
      <w:r w:rsidR="006E4D97" w:rsidRPr="00BE3A3D">
        <w:rPr>
          <w:b/>
          <w:szCs w:val="22"/>
        </w:rPr>
        <w:t>Schedule 1 (Authority</w:t>
      </w:r>
      <w:r w:rsidR="000102AF">
        <w:rPr>
          <w:b/>
          <w:szCs w:val="22"/>
        </w:rPr>
        <w:t>'</w:t>
      </w:r>
      <w:r w:rsidR="006E4D97" w:rsidRPr="00BE3A3D">
        <w:rPr>
          <w:b/>
          <w:szCs w:val="22"/>
        </w:rPr>
        <w:t xml:space="preserve">s Custodial </w:t>
      </w:r>
      <w:r w:rsidR="00B563B8" w:rsidRPr="00BE3A3D">
        <w:rPr>
          <w:b/>
          <w:szCs w:val="22"/>
        </w:rPr>
        <w:t xml:space="preserve">Service </w:t>
      </w:r>
      <w:r w:rsidR="006E4D97" w:rsidRPr="00BE3A3D">
        <w:rPr>
          <w:b/>
          <w:szCs w:val="22"/>
        </w:rPr>
        <w:t>Requirements)</w:t>
      </w:r>
      <w:r w:rsidR="00E8049E" w:rsidRPr="00BE3A3D">
        <w:rPr>
          <w:b/>
          <w:szCs w:val="22"/>
        </w:rPr>
        <w:t xml:space="preserve"> </w:t>
      </w:r>
      <w:r w:rsidR="00414B36" w:rsidRPr="00BE3A3D">
        <w:rPr>
          <w:szCs w:val="22"/>
        </w:rPr>
        <w:t>and</w:t>
      </w:r>
      <w:r w:rsidR="00414B36" w:rsidRPr="00BE3A3D">
        <w:rPr>
          <w:b/>
          <w:szCs w:val="22"/>
        </w:rPr>
        <w:t xml:space="preserve"> Schedule 3</w:t>
      </w:r>
      <w:r w:rsidR="00E27F2F" w:rsidRPr="00BE3A3D">
        <w:rPr>
          <w:b/>
          <w:szCs w:val="22"/>
        </w:rPr>
        <w:t xml:space="preserve"> (Authority </w:t>
      </w:r>
      <w:r w:rsidR="000E69C2" w:rsidRPr="00BE3A3D">
        <w:rPr>
          <w:b/>
          <w:szCs w:val="22"/>
        </w:rPr>
        <w:t>Third</w:t>
      </w:r>
      <w:r w:rsidR="00E27F2F" w:rsidRPr="00BE3A3D">
        <w:rPr>
          <w:b/>
          <w:szCs w:val="22"/>
        </w:rPr>
        <w:t xml:space="preserve"> </w:t>
      </w:r>
      <w:r w:rsidR="006E4D97" w:rsidRPr="00BE3A3D">
        <w:rPr>
          <w:b/>
          <w:szCs w:val="22"/>
        </w:rPr>
        <w:t xml:space="preserve">Party </w:t>
      </w:r>
      <w:r w:rsidR="00E27F2F" w:rsidRPr="00BE3A3D">
        <w:rPr>
          <w:b/>
          <w:szCs w:val="22"/>
        </w:rPr>
        <w:t>Contracts)</w:t>
      </w:r>
      <w:r w:rsidR="00620D3F" w:rsidRPr="00BE3A3D">
        <w:rPr>
          <w:b/>
          <w:szCs w:val="22"/>
        </w:rPr>
        <w:t>.</w:t>
      </w:r>
    </w:p>
    <w:p w14:paraId="1562C2DE" w14:textId="77777777" w:rsidR="00620D3F" w:rsidRPr="00585319" w:rsidRDefault="00620D3F" w:rsidP="00350B46">
      <w:pPr>
        <w:pStyle w:val="Level2"/>
        <w:spacing w:line="312" w:lineRule="auto"/>
        <w:jc w:val="both"/>
        <w:rPr>
          <w:szCs w:val="22"/>
        </w:rPr>
      </w:pPr>
      <w:r w:rsidRPr="00585319">
        <w:rPr>
          <w:szCs w:val="22"/>
        </w:rPr>
        <w:t>The</w:t>
      </w:r>
      <w:r w:rsidR="003C0FCB" w:rsidRPr="00585319">
        <w:rPr>
          <w:szCs w:val="22"/>
        </w:rPr>
        <w:t xml:space="preserve"> </w:t>
      </w:r>
      <w:r w:rsidR="00267AD6" w:rsidRPr="00585319">
        <w:rPr>
          <w:szCs w:val="22"/>
        </w:rPr>
        <w:t>Contractor</w:t>
      </w:r>
      <w:r w:rsidRPr="00585319">
        <w:rPr>
          <w:szCs w:val="22"/>
        </w:rPr>
        <w:t xml:space="preserve"> </w:t>
      </w:r>
      <w:r w:rsidR="00301039" w:rsidRPr="00585319">
        <w:rPr>
          <w:szCs w:val="22"/>
        </w:rPr>
        <w:t xml:space="preserve">shall provide, </w:t>
      </w:r>
      <w:proofErr w:type="gramStart"/>
      <w:r w:rsidR="00301039" w:rsidRPr="00585319">
        <w:rPr>
          <w:szCs w:val="22"/>
        </w:rPr>
        <w:t>maintain</w:t>
      </w:r>
      <w:proofErr w:type="gramEnd"/>
      <w:r w:rsidR="00301039" w:rsidRPr="00585319">
        <w:rPr>
          <w:szCs w:val="22"/>
        </w:rPr>
        <w:t xml:space="preserve"> and</w:t>
      </w:r>
      <w:r w:rsidR="0024473B" w:rsidRPr="00585319">
        <w:rPr>
          <w:szCs w:val="22"/>
        </w:rPr>
        <w:t xml:space="preserve"> support </w:t>
      </w:r>
      <w:r w:rsidR="005F0D4D" w:rsidRPr="00585319">
        <w:rPr>
          <w:szCs w:val="22"/>
        </w:rPr>
        <w:t>a</w:t>
      </w:r>
      <w:r w:rsidR="0024473B" w:rsidRPr="00585319">
        <w:rPr>
          <w:szCs w:val="22"/>
        </w:rPr>
        <w:t xml:space="preserve"> non-</w:t>
      </w:r>
      <w:r w:rsidR="003C0FCB" w:rsidRPr="00585319">
        <w:rPr>
          <w:szCs w:val="22"/>
        </w:rPr>
        <w:t xml:space="preserve">smoking environment </w:t>
      </w:r>
      <w:r w:rsidR="005F0D4D" w:rsidRPr="00585319">
        <w:rPr>
          <w:szCs w:val="22"/>
        </w:rPr>
        <w:t xml:space="preserve">within the Prison </w:t>
      </w:r>
      <w:r w:rsidR="003C0FCB" w:rsidRPr="00585319">
        <w:rPr>
          <w:szCs w:val="22"/>
        </w:rPr>
        <w:t xml:space="preserve">and </w:t>
      </w:r>
      <w:r w:rsidR="0024473B" w:rsidRPr="00585319">
        <w:rPr>
          <w:szCs w:val="22"/>
        </w:rPr>
        <w:t>support smoking cessations services.</w:t>
      </w:r>
      <w:r w:rsidRPr="00585319">
        <w:rPr>
          <w:szCs w:val="22"/>
        </w:rPr>
        <w:t xml:space="preserve">  </w:t>
      </w:r>
    </w:p>
    <w:p w14:paraId="08DA6DC9" w14:textId="7F3A81D7" w:rsidR="00F646D9" w:rsidRDefault="00F646D9" w:rsidP="00350B46">
      <w:pPr>
        <w:pStyle w:val="Level2"/>
        <w:spacing w:line="312" w:lineRule="auto"/>
        <w:jc w:val="both"/>
        <w:rPr>
          <w:szCs w:val="22"/>
        </w:rPr>
      </w:pPr>
      <w:r w:rsidRPr="00585319">
        <w:rPr>
          <w:szCs w:val="22"/>
        </w:rPr>
        <w:t xml:space="preserve">The </w:t>
      </w:r>
      <w:r w:rsidR="005F0D4D" w:rsidRPr="00585319">
        <w:rPr>
          <w:szCs w:val="22"/>
        </w:rPr>
        <w:t>C</w:t>
      </w:r>
      <w:r w:rsidRPr="00585319">
        <w:rPr>
          <w:szCs w:val="22"/>
        </w:rPr>
        <w:t xml:space="preserve">ontractor </w:t>
      </w:r>
      <w:r w:rsidR="005F0D4D" w:rsidRPr="00585319">
        <w:rPr>
          <w:szCs w:val="22"/>
        </w:rPr>
        <w:t xml:space="preserve">shall provide its staff with </w:t>
      </w:r>
      <w:r w:rsidRPr="00585319">
        <w:rPr>
          <w:szCs w:val="22"/>
        </w:rPr>
        <w:t xml:space="preserve">support to enable a healthy workforce, including access to </w:t>
      </w:r>
      <w:r w:rsidR="000E69C2" w:rsidRPr="00585319">
        <w:rPr>
          <w:szCs w:val="22"/>
        </w:rPr>
        <w:t>o</w:t>
      </w:r>
      <w:r w:rsidRPr="00585319">
        <w:rPr>
          <w:szCs w:val="22"/>
        </w:rPr>
        <w:t xml:space="preserve">ccupational </w:t>
      </w:r>
      <w:r w:rsidR="000E69C2" w:rsidRPr="00585319">
        <w:rPr>
          <w:szCs w:val="22"/>
        </w:rPr>
        <w:t>h</w:t>
      </w:r>
      <w:r w:rsidRPr="00585319">
        <w:rPr>
          <w:szCs w:val="22"/>
        </w:rPr>
        <w:t>ealth, to reduce absenteeism and promote health and wellbeing</w:t>
      </w:r>
      <w:r w:rsidR="005F0D4D" w:rsidRPr="00585319">
        <w:rPr>
          <w:szCs w:val="22"/>
        </w:rPr>
        <w:t xml:space="preserve"> of </w:t>
      </w:r>
      <w:r w:rsidR="000E69C2" w:rsidRPr="00585319">
        <w:rPr>
          <w:szCs w:val="22"/>
        </w:rPr>
        <w:t>Contractor</w:t>
      </w:r>
      <w:r w:rsidR="000102AF">
        <w:rPr>
          <w:szCs w:val="22"/>
        </w:rPr>
        <w:t>'</w:t>
      </w:r>
      <w:r w:rsidR="000E69C2" w:rsidRPr="00585319">
        <w:rPr>
          <w:szCs w:val="22"/>
        </w:rPr>
        <w:t>s S</w:t>
      </w:r>
      <w:r w:rsidR="005F0D4D" w:rsidRPr="00585319">
        <w:rPr>
          <w:szCs w:val="22"/>
        </w:rPr>
        <w:t>taff.</w:t>
      </w:r>
    </w:p>
    <w:p w14:paraId="3EB25C9F" w14:textId="6E645C6F" w:rsidR="00620D3F" w:rsidRPr="00BE3A3D" w:rsidRDefault="00B33FEB" w:rsidP="00350B46">
      <w:pPr>
        <w:pStyle w:val="Level1"/>
        <w:keepNext/>
        <w:spacing w:line="312" w:lineRule="auto"/>
        <w:jc w:val="both"/>
        <w:rPr>
          <w:szCs w:val="22"/>
        </w:rPr>
      </w:pPr>
      <w:r w:rsidRPr="0090390B">
        <w:rPr>
          <w:rStyle w:val="Level1asHeadingtext"/>
          <w:b w:val="0"/>
        </w:rPr>
        <w:fldChar w:fldCharType="begin"/>
      </w:r>
      <w:r w:rsidRPr="0090390B">
        <w:rPr>
          <w:rStyle w:val="Level1asHeadingtext"/>
          <w:b w:val="0"/>
        </w:rPr>
        <w:instrText xml:space="preserve">  TC </w:instrText>
      </w:r>
      <w:r w:rsidR="000102AF">
        <w:rPr>
          <w:rStyle w:val="Level1asHeadingtext"/>
          <w:b w:val="0"/>
        </w:rPr>
        <w:instrText>"</w:instrText>
      </w:r>
      <w:r w:rsidRPr="0090390B">
        <w:rPr>
          <w:rStyle w:val="Level1asHeadingtext"/>
          <w:b w:val="0"/>
        </w:rPr>
        <w:fldChar w:fldCharType="begin"/>
      </w:r>
      <w:r w:rsidR="00156D2C" w:rsidRPr="0090390B">
        <w:rPr>
          <w:rStyle w:val="Level1asHeadingtext"/>
          <w:b w:val="0"/>
        </w:rPr>
        <w:instrText xml:space="preserve"> REF _Ref434248316 \r \h</w:instrText>
      </w:r>
      <w:r w:rsidR="00894823" w:rsidRPr="0090390B">
        <w:rPr>
          <w:rStyle w:val="Level1asHeadingtext"/>
          <w:b w:val="0"/>
        </w:rPr>
        <w:instrText xml:space="preserve"> \* MERGEFORMAT </w:instrText>
      </w:r>
      <w:r w:rsidRPr="0090390B">
        <w:rPr>
          <w:rStyle w:val="Level1asHeadingtext"/>
          <w:b w:val="0"/>
        </w:rPr>
      </w:r>
      <w:r w:rsidRPr="0090390B">
        <w:rPr>
          <w:rStyle w:val="Level1asHeadingtext"/>
          <w:b w:val="0"/>
        </w:rPr>
        <w:fldChar w:fldCharType="separate"/>
      </w:r>
      <w:bookmarkStart w:id="53" w:name="_Toc97209028"/>
      <w:r w:rsidR="00523813">
        <w:rPr>
          <w:rStyle w:val="Level1asHeadingtext"/>
          <w:b w:val="0"/>
        </w:rPr>
        <w:instrText>14</w:instrText>
      </w:r>
      <w:r w:rsidRPr="0090390B">
        <w:rPr>
          <w:rStyle w:val="Level1asHeadingtext"/>
          <w:b w:val="0"/>
        </w:rPr>
        <w:fldChar w:fldCharType="end"/>
      </w:r>
      <w:r w:rsidRPr="0090390B">
        <w:rPr>
          <w:rStyle w:val="Level1asHeadingtext"/>
          <w:b w:val="0"/>
        </w:rPr>
        <w:tab/>
        <w:instrText>Resolution of Disputes</w:instrText>
      </w:r>
      <w:bookmarkEnd w:id="53"/>
      <w:r w:rsidR="000102AF">
        <w:rPr>
          <w:rStyle w:val="Level1asHeadingtext"/>
          <w:b w:val="0"/>
        </w:rPr>
        <w:instrText>"</w:instrText>
      </w:r>
      <w:r w:rsidRPr="0090390B">
        <w:rPr>
          <w:rStyle w:val="Level1asHeadingtext"/>
          <w:b w:val="0"/>
        </w:rPr>
        <w:instrText xml:space="preserve"> \l1 </w:instrText>
      </w:r>
      <w:r w:rsidRPr="0090390B">
        <w:rPr>
          <w:rStyle w:val="Level1asHeadingtext"/>
          <w:b w:val="0"/>
        </w:rPr>
        <w:fldChar w:fldCharType="end"/>
      </w:r>
      <w:bookmarkStart w:id="54" w:name="_Ref434248316"/>
      <w:r w:rsidR="00620D3F" w:rsidRPr="00BE3A3D">
        <w:rPr>
          <w:rStyle w:val="Level1asHeadingtext"/>
        </w:rPr>
        <w:t>Resolution of Disputes</w:t>
      </w:r>
      <w:bookmarkEnd w:id="54"/>
    </w:p>
    <w:p w14:paraId="5B98227A" w14:textId="79BC3875" w:rsidR="00C37FFD" w:rsidRPr="00585319" w:rsidRDefault="00301039" w:rsidP="00350B46">
      <w:pPr>
        <w:pStyle w:val="Level2"/>
        <w:spacing w:line="312" w:lineRule="auto"/>
        <w:jc w:val="both"/>
        <w:rPr>
          <w:szCs w:val="22"/>
        </w:rPr>
      </w:pPr>
      <w:r w:rsidRPr="00585319">
        <w:rPr>
          <w:szCs w:val="22"/>
        </w:rPr>
        <w:t>The</w:t>
      </w:r>
      <w:r w:rsidR="00620D3F" w:rsidRPr="00585319">
        <w:rPr>
          <w:szCs w:val="22"/>
        </w:rPr>
        <w:t xml:space="preserve"> Contractor </w:t>
      </w:r>
      <w:r w:rsidRPr="00585319">
        <w:rPr>
          <w:szCs w:val="22"/>
        </w:rPr>
        <w:t xml:space="preserve">shall make every effort </w:t>
      </w:r>
      <w:r w:rsidR="00620D3F" w:rsidRPr="00585319">
        <w:rPr>
          <w:szCs w:val="22"/>
        </w:rPr>
        <w:t xml:space="preserve">to resolve any disputes </w:t>
      </w:r>
      <w:r w:rsidR="00267AD6" w:rsidRPr="00585319">
        <w:rPr>
          <w:szCs w:val="22"/>
        </w:rPr>
        <w:t xml:space="preserve">with </w:t>
      </w:r>
      <w:r w:rsidR="00E13E88" w:rsidRPr="00585319">
        <w:rPr>
          <w:szCs w:val="22"/>
        </w:rPr>
        <w:t>Healthcare Providers</w:t>
      </w:r>
      <w:r w:rsidR="0024473B" w:rsidRPr="00585319">
        <w:rPr>
          <w:szCs w:val="22"/>
        </w:rPr>
        <w:t xml:space="preserve"> </w:t>
      </w:r>
      <w:r w:rsidR="00267AD6" w:rsidRPr="00585319">
        <w:rPr>
          <w:szCs w:val="22"/>
        </w:rPr>
        <w:t xml:space="preserve">and </w:t>
      </w:r>
      <w:r w:rsidR="00244B24">
        <w:rPr>
          <w:szCs w:val="22"/>
        </w:rPr>
        <w:t>NHSE</w:t>
      </w:r>
      <w:r w:rsidR="00911876">
        <w:rPr>
          <w:szCs w:val="22"/>
        </w:rPr>
        <w:t xml:space="preserve"> commissioners</w:t>
      </w:r>
      <w:r w:rsidR="00A60A8D">
        <w:rPr>
          <w:szCs w:val="22"/>
        </w:rPr>
        <w:t xml:space="preserve"> </w:t>
      </w:r>
      <w:r w:rsidR="00A03948" w:rsidRPr="00585319">
        <w:rPr>
          <w:szCs w:val="22"/>
        </w:rPr>
        <w:t xml:space="preserve">which may arise about the enabling and delivery of </w:t>
      </w:r>
      <w:r w:rsidR="00F2383F">
        <w:rPr>
          <w:szCs w:val="22"/>
        </w:rPr>
        <w:t>Healthcare Services</w:t>
      </w:r>
      <w:r w:rsidR="00A03948" w:rsidRPr="00585319">
        <w:rPr>
          <w:szCs w:val="22"/>
        </w:rPr>
        <w:t xml:space="preserve"> in the Prison, </w:t>
      </w:r>
      <w:r w:rsidRPr="00585319">
        <w:rPr>
          <w:szCs w:val="22"/>
        </w:rPr>
        <w:t xml:space="preserve">in accordance with the </w:t>
      </w:r>
      <w:r w:rsidR="006E4D97" w:rsidRPr="00585319">
        <w:rPr>
          <w:szCs w:val="22"/>
        </w:rPr>
        <w:t xml:space="preserve">processes set out in the </w:t>
      </w:r>
      <w:r w:rsidR="00A03948" w:rsidRPr="00585319">
        <w:rPr>
          <w:szCs w:val="22"/>
        </w:rPr>
        <w:t xml:space="preserve">Local </w:t>
      </w:r>
      <w:r w:rsidRPr="00585319">
        <w:rPr>
          <w:szCs w:val="22"/>
        </w:rPr>
        <w:t>Partnership Agreement</w:t>
      </w:r>
      <w:r w:rsidR="006E4D97" w:rsidRPr="00585319">
        <w:rPr>
          <w:szCs w:val="22"/>
        </w:rPr>
        <w:t>.</w:t>
      </w:r>
    </w:p>
    <w:p w14:paraId="766F9B40" w14:textId="74AB7B19" w:rsidR="00620D3F" w:rsidRPr="00585319" w:rsidRDefault="00301039" w:rsidP="00350B46">
      <w:pPr>
        <w:pStyle w:val="Level2"/>
        <w:spacing w:line="312" w:lineRule="auto"/>
        <w:jc w:val="both"/>
        <w:rPr>
          <w:szCs w:val="22"/>
        </w:rPr>
      </w:pPr>
      <w:bookmarkStart w:id="55" w:name="_Hlk525417976"/>
      <w:r w:rsidRPr="00585319">
        <w:rPr>
          <w:szCs w:val="22"/>
        </w:rPr>
        <w:t>Any dispute not resolved through the</w:t>
      </w:r>
      <w:r w:rsidR="00A03948" w:rsidRPr="00585319">
        <w:rPr>
          <w:szCs w:val="22"/>
        </w:rPr>
        <w:t xml:space="preserve"> Local</w:t>
      </w:r>
      <w:r w:rsidRPr="00585319">
        <w:rPr>
          <w:szCs w:val="22"/>
        </w:rPr>
        <w:t xml:space="preserve"> Partnership Agreement can be referred</w:t>
      </w:r>
      <w:r w:rsidR="00620D3F" w:rsidRPr="00585319">
        <w:rPr>
          <w:szCs w:val="22"/>
        </w:rPr>
        <w:t xml:space="preserve"> </w:t>
      </w:r>
      <w:r w:rsidRPr="00585319">
        <w:rPr>
          <w:szCs w:val="22"/>
        </w:rPr>
        <w:t xml:space="preserve">by the Contractor </w:t>
      </w:r>
      <w:r w:rsidR="00620D3F" w:rsidRPr="00585319">
        <w:rPr>
          <w:szCs w:val="22"/>
        </w:rPr>
        <w:t>to the Authority</w:t>
      </w:r>
      <w:r w:rsidR="006E4D97" w:rsidRPr="00585319">
        <w:rPr>
          <w:szCs w:val="22"/>
        </w:rPr>
        <w:t>,</w:t>
      </w:r>
      <w:r w:rsidR="00620D3F" w:rsidRPr="00585319">
        <w:rPr>
          <w:szCs w:val="22"/>
        </w:rPr>
        <w:t xml:space="preserve"> which </w:t>
      </w:r>
      <w:r w:rsidR="00540118" w:rsidRPr="00585319">
        <w:rPr>
          <w:szCs w:val="22"/>
        </w:rPr>
        <w:t xml:space="preserve">shall </w:t>
      </w:r>
      <w:r w:rsidR="00A03948" w:rsidRPr="00585319">
        <w:rPr>
          <w:szCs w:val="22"/>
        </w:rPr>
        <w:t xml:space="preserve">use its reasonable endeavours to reach a </w:t>
      </w:r>
      <w:r w:rsidR="00620D3F" w:rsidRPr="00585319">
        <w:rPr>
          <w:szCs w:val="22"/>
        </w:rPr>
        <w:t xml:space="preserve">resolution </w:t>
      </w:r>
      <w:r w:rsidR="00267AD6" w:rsidRPr="00585319">
        <w:rPr>
          <w:szCs w:val="22"/>
        </w:rPr>
        <w:t xml:space="preserve">with </w:t>
      </w:r>
      <w:r w:rsidR="00244B24">
        <w:rPr>
          <w:szCs w:val="22"/>
        </w:rPr>
        <w:t>NHSE</w:t>
      </w:r>
      <w:r w:rsidR="00A60A8D">
        <w:rPr>
          <w:szCs w:val="22"/>
        </w:rPr>
        <w:t xml:space="preserve"> </w:t>
      </w:r>
      <w:r w:rsidR="0024473B" w:rsidRPr="00585319">
        <w:rPr>
          <w:szCs w:val="22"/>
        </w:rPr>
        <w:t xml:space="preserve">as commissioner of the </w:t>
      </w:r>
      <w:r w:rsidR="00F2383F">
        <w:rPr>
          <w:szCs w:val="22"/>
        </w:rPr>
        <w:t>Healthcare Services</w:t>
      </w:r>
      <w:r w:rsidR="00914C0B">
        <w:rPr>
          <w:szCs w:val="22"/>
        </w:rPr>
        <w:t xml:space="preserve"> and (if required) the Department of Health and Social Care</w:t>
      </w:r>
      <w:r w:rsidR="00267AD6" w:rsidRPr="00585319">
        <w:rPr>
          <w:szCs w:val="22"/>
        </w:rPr>
        <w:t>.</w:t>
      </w:r>
      <w:r w:rsidR="0024473B" w:rsidRPr="00585319">
        <w:rPr>
          <w:szCs w:val="22"/>
        </w:rPr>
        <w:t xml:space="preserve"> </w:t>
      </w:r>
    </w:p>
    <w:p w14:paraId="32A3ECE6" w14:textId="77777777" w:rsidR="00712B5D" w:rsidRPr="00585319" w:rsidRDefault="00620D3F" w:rsidP="00350B46">
      <w:pPr>
        <w:pStyle w:val="Level2"/>
        <w:spacing w:line="312" w:lineRule="auto"/>
        <w:jc w:val="both"/>
        <w:rPr>
          <w:szCs w:val="22"/>
        </w:rPr>
      </w:pPr>
      <w:r w:rsidRPr="00585319">
        <w:rPr>
          <w:szCs w:val="22"/>
        </w:rPr>
        <w:t xml:space="preserve">While any matter </w:t>
      </w:r>
      <w:r w:rsidR="00CB3D7A" w:rsidRPr="00585319">
        <w:rPr>
          <w:szCs w:val="22"/>
        </w:rPr>
        <w:t xml:space="preserve">concerning </w:t>
      </w:r>
      <w:r w:rsidRPr="00585319">
        <w:rPr>
          <w:szCs w:val="22"/>
        </w:rPr>
        <w:t xml:space="preserve">the enabling and delivery of </w:t>
      </w:r>
      <w:r w:rsidR="00F2383F">
        <w:rPr>
          <w:szCs w:val="22"/>
        </w:rPr>
        <w:t>Healthcare Services</w:t>
      </w:r>
      <w:r w:rsidRPr="00585319">
        <w:rPr>
          <w:szCs w:val="22"/>
        </w:rPr>
        <w:t xml:space="preserve"> in the Prison is in dispute and remains unresolved</w:t>
      </w:r>
      <w:r w:rsidR="006E4D97" w:rsidRPr="00585319">
        <w:rPr>
          <w:szCs w:val="22"/>
        </w:rPr>
        <w:t>,</w:t>
      </w:r>
      <w:r w:rsidRPr="00585319">
        <w:rPr>
          <w:szCs w:val="22"/>
        </w:rPr>
        <w:t xml:space="preserve"> the</w:t>
      </w:r>
      <w:r w:rsidR="0024473B" w:rsidRPr="00585319">
        <w:rPr>
          <w:szCs w:val="22"/>
        </w:rPr>
        <w:t xml:space="preserve"> </w:t>
      </w:r>
      <w:r w:rsidR="00267AD6" w:rsidRPr="00585319">
        <w:rPr>
          <w:szCs w:val="22"/>
        </w:rPr>
        <w:t>Contractor</w:t>
      </w:r>
      <w:r w:rsidRPr="00585319">
        <w:rPr>
          <w:szCs w:val="22"/>
        </w:rPr>
        <w:t xml:space="preserve"> shall take such actions and provide such services as </w:t>
      </w:r>
      <w:r w:rsidR="006E4D97" w:rsidRPr="00585319">
        <w:rPr>
          <w:szCs w:val="22"/>
        </w:rPr>
        <w:t xml:space="preserve">may be </w:t>
      </w:r>
      <w:r w:rsidRPr="00585319">
        <w:rPr>
          <w:szCs w:val="22"/>
        </w:rPr>
        <w:t>reasonably required by the Authority.</w:t>
      </w:r>
      <w:bookmarkEnd w:id="1"/>
      <w:bookmarkEnd w:id="10"/>
      <w:bookmarkEnd w:id="55"/>
    </w:p>
    <w:sectPr w:rsidR="00712B5D" w:rsidRPr="00585319" w:rsidSect="004554C1">
      <w:pgSz w:w="11907" w:h="16840" w:code="9"/>
      <w:pgMar w:top="1418" w:right="1418" w:bottom="1222" w:left="1418" w:header="567" w:footer="340" w:gutter="0"/>
      <w:paperSrc w:first="261" w:other="26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BFC0D" w14:textId="77777777" w:rsidR="006F2D84" w:rsidRDefault="006F2D84">
      <w:r>
        <w:separator/>
      </w:r>
    </w:p>
    <w:p w14:paraId="77416A8B" w14:textId="77777777" w:rsidR="006F2D84" w:rsidRDefault="006F2D84"/>
  </w:endnote>
  <w:endnote w:type="continuationSeparator" w:id="0">
    <w:p w14:paraId="7BFB8BA3" w14:textId="77777777" w:rsidR="006F2D84" w:rsidRDefault="006F2D84">
      <w:r>
        <w:continuationSeparator/>
      </w:r>
    </w:p>
    <w:p w14:paraId="7C28F0D6" w14:textId="77777777" w:rsidR="006F2D84" w:rsidRDefault="006F2D84"/>
    <w:p w14:paraId="49AC2F10" w14:textId="24D9B511" w:rsidR="006F2D84" w:rsidRDefault="006F2D84">
      <w:r>
        <w:rPr>
          <w:noProof/>
        </w:rPr>
        <w:drawing>
          <wp:inline distT="0" distB="0" distL="0" distR="0" wp14:anchorId="442DAF95" wp14:editId="27B5CC49">
            <wp:extent cx="1998980" cy="436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980" cy="436245"/>
                    </a:xfrm>
                    <a:prstGeom prst="rect">
                      <a:avLst/>
                    </a:prstGeom>
                    <a:noFill/>
                    <a:ln>
                      <a:noFill/>
                    </a:ln>
                  </pic:spPr>
                </pic:pic>
              </a:graphicData>
            </a:graphic>
          </wp:inline>
        </w:drawing>
      </w:r>
      <w:r w:rsidR="00EE613C">
        <w:rPr>
          <w:noProof/>
        </w:rPr>
        <w:drawing>
          <wp:inline distT="0" distB="0" distL="0" distR="0" wp14:anchorId="6D965340" wp14:editId="3B04A14E">
            <wp:extent cx="1998980" cy="436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980" cy="436245"/>
                    </a:xfrm>
                    <a:prstGeom prst="rect">
                      <a:avLst/>
                    </a:prstGeom>
                    <a:noFill/>
                    <a:ln>
                      <a:noFill/>
                    </a:ln>
                  </pic:spPr>
                </pic:pic>
              </a:graphicData>
            </a:graphic>
          </wp:inline>
        </w:drawing>
      </w:r>
    </w:p>
  </w:endnote>
  <w:endnote w:type="continuationNotice" w:id="1">
    <w:p w14:paraId="78BC9239" w14:textId="77777777" w:rsidR="006F2D84" w:rsidRDefault="006F2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5994" w14:textId="77777777" w:rsidR="0041784F" w:rsidRDefault="00417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CF83" w14:textId="66306262" w:rsidR="005058CB" w:rsidRPr="00534969" w:rsidRDefault="005058CB" w:rsidP="00271B84">
    <w:pPr>
      <w:pStyle w:val="Footer"/>
      <w:pBdr>
        <w:top w:val="single" w:sz="18" w:space="0" w:color="auto"/>
      </w:pBdr>
      <w:tabs>
        <w:tab w:val="left" w:pos="0"/>
        <w:tab w:val="center" w:pos="4253"/>
        <w:tab w:val="right" w:pos="9071"/>
      </w:tabs>
      <w:ind w:right="-29"/>
      <w:rPr>
        <w:rStyle w:val="PageNumber"/>
        <w:rFonts w:ascii="Times New Roman" w:hAnsi="Times New Roman"/>
        <w:bCs/>
        <w:sz w:val="20"/>
      </w:rPr>
    </w:pPr>
    <w:bookmarkStart w:id="5" w:name="_Hlk522564570"/>
    <w:r w:rsidRPr="00534969">
      <w:rPr>
        <w:rStyle w:val="PageNumber"/>
        <w:rFonts w:ascii="Times New Roman" w:hAnsi="Times New Roman"/>
        <w:bCs/>
        <w:sz w:val="20"/>
      </w:rPr>
      <w:t>Part 5 (Healthcare) of Schedule 1 (Authority</w:t>
    </w:r>
    <w:r>
      <w:rPr>
        <w:rStyle w:val="PageNumber"/>
        <w:rFonts w:ascii="Times New Roman" w:hAnsi="Times New Roman"/>
        <w:bCs/>
        <w:sz w:val="20"/>
      </w:rPr>
      <w:t>'</w:t>
    </w:r>
    <w:r w:rsidRPr="00534969">
      <w:rPr>
        <w:rStyle w:val="PageNumber"/>
        <w:rFonts w:ascii="Times New Roman" w:hAnsi="Times New Roman"/>
        <w:bCs/>
        <w:sz w:val="20"/>
      </w:rPr>
      <w:t>s Custodial Service Requirements)</w:t>
    </w:r>
  </w:p>
  <w:p w14:paraId="4A4889DD" w14:textId="55125662" w:rsidR="005058CB" w:rsidRPr="00534969" w:rsidRDefault="005058CB" w:rsidP="00271B84">
    <w:pPr>
      <w:pStyle w:val="Footer"/>
      <w:pBdr>
        <w:top w:val="single" w:sz="18" w:space="0" w:color="auto"/>
      </w:pBdr>
      <w:tabs>
        <w:tab w:val="left" w:pos="0"/>
        <w:tab w:val="center" w:pos="4253"/>
        <w:tab w:val="right" w:pos="9071"/>
      </w:tabs>
      <w:ind w:right="-29"/>
      <w:rPr>
        <w:rStyle w:val="PageNumber"/>
        <w:rFonts w:ascii="Times New Roman" w:hAnsi="Times New Roman"/>
        <w:bCs/>
        <w:sz w:val="20"/>
      </w:rPr>
    </w:pPr>
    <w:r w:rsidRPr="00534969">
      <w:rPr>
        <w:rStyle w:val="PageNumber"/>
        <w:rFonts w:ascii="Times New Roman" w:hAnsi="Times New Roman"/>
        <w:bCs/>
        <w:sz w:val="20"/>
      </w:rPr>
      <w:t xml:space="preserve">                                                                                   Page </w:t>
    </w:r>
    <w:r w:rsidRPr="00534969">
      <w:rPr>
        <w:rStyle w:val="PageNumber"/>
        <w:rFonts w:ascii="Times New Roman" w:hAnsi="Times New Roman"/>
        <w:bCs/>
        <w:sz w:val="20"/>
      </w:rPr>
      <w:fldChar w:fldCharType="begin"/>
    </w:r>
    <w:r w:rsidRPr="00534969">
      <w:rPr>
        <w:rStyle w:val="PageNumber"/>
        <w:rFonts w:ascii="Times New Roman" w:hAnsi="Times New Roman"/>
        <w:bCs/>
        <w:sz w:val="20"/>
      </w:rPr>
      <w:instrText xml:space="preserve"> PAGE </w:instrText>
    </w:r>
    <w:r w:rsidRPr="00534969">
      <w:rPr>
        <w:rStyle w:val="PageNumber"/>
        <w:rFonts w:ascii="Times New Roman" w:hAnsi="Times New Roman"/>
        <w:bCs/>
        <w:sz w:val="20"/>
      </w:rPr>
      <w:fldChar w:fldCharType="separate"/>
    </w:r>
    <w:r>
      <w:rPr>
        <w:rStyle w:val="PageNumber"/>
        <w:rFonts w:ascii="Times New Roman" w:hAnsi="Times New Roman"/>
        <w:bCs/>
        <w:noProof/>
        <w:sz w:val="20"/>
      </w:rPr>
      <w:t>20</w:t>
    </w:r>
    <w:r w:rsidRPr="00534969">
      <w:rPr>
        <w:rStyle w:val="PageNumber"/>
        <w:rFonts w:ascii="Times New Roman" w:hAnsi="Times New Roman"/>
        <w:bCs/>
        <w:sz w:val="20"/>
      </w:rPr>
      <w:fldChar w:fldCharType="end"/>
    </w:r>
    <w:r w:rsidRPr="00534969">
      <w:rPr>
        <w:rStyle w:val="PageNumber"/>
        <w:rFonts w:ascii="Times New Roman" w:hAnsi="Times New Roman"/>
        <w:bCs/>
        <w:sz w:val="20"/>
      </w:rPr>
      <w:t xml:space="preserve"> of </w:t>
    </w:r>
    <w:r w:rsidRPr="00534969">
      <w:rPr>
        <w:rStyle w:val="PageNumber"/>
        <w:rFonts w:ascii="Times New Roman" w:hAnsi="Times New Roman"/>
        <w:bCs/>
        <w:sz w:val="20"/>
      </w:rPr>
      <w:fldChar w:fldCharType="begin"/>
    </w:r>
    <w:r w:rsidRPr="00534969">
      <w:rPr>
        <w:rStyle w:val="PageNumber"/>
        <w:rFonts w:ascii="Times New Roman" w:hAnsi="Times New Roman"/>
        <w:bCs/>
        <w:sz w:val="20"/>
      </w:rPr>
      <w:instrText xml:space="preserve"> NUMPAGES </w:instrText>
    </w:r>
    <w:r w:rsidRPr="00534969">
      <w:rPr>
        <w:rStyle w:val="PageNumber"/>
        <w:rFonts w:ascii="Times New Roman" w:hAnsi="Times New Roman"/>
        <w:bCs/>
        <w:sz w:val="20"/>
      </w:rPr>
      <w:fldChar w:fldCharType="separate"/>
    </w:r>
    <w:r>
      <w:rPr>
        <w:rStyle w:val="PageNumber"/>
        <w:rFonts w:ascii="Times New Roman" w:hAnsi="Times New Roman"/>
        <w:bCs/>
        <w:noProof/>
        <w:sz w:val="20"/>
      </w:rPr>
      <w:t>20</w:t>
    </w:r>
    <w:r w:rsidRPr="00534969">
      <w:rPr>
        <w:rStyle w:val="PageNumber"/>
        <w:rFonts w:ascii="Times New Roman" w:hAnsi="Times New Roman"/>
        <w:bCs/>
        <w:sz w:val="20"/>
      </w:rPr>
      <w:fldChar w:fldCharType="end"/>
    </w:r>
    <w:r w:rsidRPr="00534969">
      <w:rPr>
        <w:rStyle w:val="PageNumber"/>
        <w:rFonts w:ascii="Times New Roman" w:hAnsi="Times New Roman"/>
        <w:bCs/>
        <w:sz w:val="20"/>
      </w:rPr>
      <w:t xml:space="preserve">                                                   </w:t>
    </w:r>
    <w:r w:rsidR="0041784F">
      <w:rPr>
        <w:rStyle w:val="PageNumber"/>
        <w:rFonts w:ascii="Times New Roman" w:hAnsi="Times New Roman"/>
        <w:bCs/>
        <w:sz w:val="20"/>
      </w:rPr>
      <w:t xml:space="preserve">December </w:t>
    </w:r>
    <w:r w:rsidRPr="0083702C">
      <w:rPr>
        <w:rStyle w:val="PageNumber"/>
        <w:rFonts w:ascii="Times New Roman" w:hAnsi="Times New Roman"/>
        <w:bCs/>
        <w:sz w:val="20"/>
      </w:rPr>
      <w:t>2022</w:t>
    </w:r>
  </w:p>
  <w:bookmarkEnd w:id="5"/>
  <w:p w14:paraId="5BDDC2BE" w14:textId="77777777" w:rsidR="005058CB" w:rsidRPr="00271B84" w:rsidRDefault="005058CB" w:rsidP="00271B84">
    <w:pPr>
      <w:pStyle w:val="Footer"/>
      <w:pBdr>
        <w:top w:val="single" w:sz="18" w:space="0" w:color="auto"/>
      </w:pBdr>
      <w:tabs>
        <w:tab w:val="left" w:pos="0"/>
        <w:tab w:val="center" w:pos="4253"/>
        <w:tab w:val="right" w:pos="9071"/>
      </w:tabs>
      <w:ind w:right="-29"/>
      <w:rPr>
        <w:rStyle w:val="PageNumber"/>
        <w:rFonts w:ascii="Calibri" w:hAnsi="Calibri" w:cs="Calibri"/>
        <w:bCs/>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558F" w14:textId="77777777" w:rsidR="0041784F" w:rsidRDefault="00417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FBEE1" w14:textId="77777777" w:rsidR="006F2D84" w:rsidRDefault="006F2D84">
      <w:r>
        <w:separator/>
      </w:r>
    </w:p>
    <w:p w14:paraId="765A6B24" w14:textId="77777777" w:rsidR="006F2D84" w:rsidRDefault="006F2D84"/>
  </w:footnote>
  <w:footnote w:type="continuationSeparator" w:id="0">
    <w:p w14:paraId="2F2E8AFD" w14:textId="77777777" w:rsidR="006F2D84" w:rsidRDefault="006F2D84">
      <w:r>
        <w:continuationSeparator/>
      </w:r>
    </w:p>
    <w:p w14:paraId="2796E91F" w14:textId="77777777" w:rsidR="006F2D84" w:rsidRDefault="006F2D84"/>
  </w:footnote>
  <w:footnote w:type="continuationNotice" w:id="1">
    <w:p w14:paraId="5F8E4DB4" w14:textId="77777777" w:rsidR="006F2D84" w:rsidRDefault="006F2D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B4AD" w14:textId="77777777" w:rsidR="0041784F" w:rsidRDefault="00417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8C50" w14:textId="156A61BA" w:rsidR="005058CB" w:rsidRDefault="005058CB" w:rsidP="004A043B">
    <w:pPr>
      <w:pStyle w:val="Header"/>
    </w:pPr>
    <w:bookmarkStart w:id="3" w:name="_Hlk525414810"/>
    <w:r>
      <w:rPr>
        <w:noProof/>
      </w:rPr>
      <w:drawing>
        <wp:inline distT="0" distB="0" distL="0" distR="0" wp14:anchorId="03E51E32" wp14:editId="23F5527E">
          <wp:extent cx="1998980" cy="4362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980" cy="436245"/>
                  </a:xfrm>
                  <a:prstGeom prst="rect">
                    <a:avLst/>
                  </a:prstGeom>
                  <a:noFill/>
                  <a:ln>
                    <a:noFill/>
                  </a:ln>
                </pic:spPr>
              </pic:pic>
            </a:graphicData>
          </a:graphic>
        </wp:inline>
      </w:drawing>
    </w:r>
    <w:bookmarkEnd w:id="3"/>
  </w:p>
  <w:p w14:paraId="34DEC051" w14:textId="77777777" w:rsidR="005058CB" w:rsidRDefault="005058CB" w:rsidP="00B918DB">
    <w:pPr>
      <w:pStyle w:val="Header"/>
      <w:tabs>
        <w:tab w:val="right" w:pos="8280"/>
      </w:tabs>
      <w:jc w:val="center"/>
      <w:rPr>
        <w:rFonts w:ascii="Times New Roman" w:hAnsi="Times New Roman"/>
        <w:b/>
        <w:bCs/>
        <w:sz w:val="20"/>
      </w:rPr>
    </w:pPr>
  </w:p>
  <w:p w14:paraId="6084A270" w14:textId="77777777" w:rsidR="005058CB" w:rsidRDefault="005058CB" w:rsidP="0080211B">
    <w:pPr>
      <w:pStyle w:val="Header"/>
      <w:tabs>
        <w:tab w:val="right" w:pos="8280"/>
      </w:tabs>
      <w:jc w:val="center"/>
      <w:rPr>
        <w:rFonts w:ascii="Times New Roman" w:hAnsi="Times New Roman"/>
        <w:b/>
        <w:bCs/>
        <w:sz w:val="20"/>
      </w:rPr>
    </w:pPr>
    <w:bookmarkStart w:id="4" w:name="_Hlk522563952"/>
    <w:r w:rsidRPr="007119C7">
      <w:rPr>
        <w:rFonts w:ascii="Times New Roman" w:hAnsi="Times New Roman"/>
        <w:b/>
        <w:bCs/>
        <w:sz w:val="20"/>
      </w:rPr>
      <w:t>OFFICIAL</w:t>
    </w:r>
  </w:p>
  <w:p w14:paraId="5B5899AC" w14:textId="77777777" w:rsidR="005058CB" w:rsidRPr="007119C7" w:rsidRDefault="005058CB" w:rsidP="00721685">
    <w:pPr>
      <w:pStyle w:val="Header"/>
      <w:tabs>
        <w:tab w:val="right" w:pos="8280"/>
      </w:tabs>
      <w:ind w:left="-709"/>
      <w:jc w:val="center"/>
      <w:rPr>
        <w:rFonts w:ascii="Times New Roman" w:hAnsi="Times New Roman"/>
        <w:b/>
        <w:bCs/>
        <w:sz w:val="20"/>
      </w:rPr>
    </w:pPr>
  </w:p>
  <w:p w14:paraId="710C4668" w14:textId="71D1DA64" w:rsidR="005058CB" w:rsidRPr="00A61A88" w:rsidRDefault="005058CB" w:rsidP="004A043B">
    <w:pPr>
      <w:pBdr>
        <w:bottom w:val="single" w:sz="18" w:space="1" w:color="auto"/>
      </w:pBdr>
      <w:tabs>
        <w:tab w:val="center" w:pos="4536"/>
        <w:tab w:val="right" w:pos="9072"/>
      </w:tabs>
      <w:rPr>
        <w:rFonts w:ascii="Times New Roman" w:hAnsi="Times New Roman"/>
        <w:b/>
        <w:bCs/>
        <w:noProof/>
      </w:rPr>
    </w:pPr>
    <w:r w:rsidRPr="00A61A88">
      <w:rPr>
        <w:rFonts w:ascii="Times New Roman" w:hAnsi="Times New Roman"/>
        <w:b/>
        <w:bCs/>
        <w:noProof/>
      </w:rPr>
      <w:t>HMP</w:t>
    </w:r>
    <w:r>
      <w:rPr>
        <w:rFonts w:ascii="Times New Roman" w:hAnsi="Times New Roman"/>
        <w:b/>
        <w:bCs/>
        <w:noProof/>
      </w:rPr>
      <w:t xml:space="preserve"> Altcourse</w:t>
    </w:r>
    <w:r w:rsidRPr="00A61A88">
      <w:rPr>
        <w:rFonts w:ascii="Times New Roman" w:hAnsi="Times New Roman"/>
        <w:b/>
        <w:bCs/>
        <w:noProof/>
      </w:rPr>
      <w:tab/>
    </w:r>
    <w:r w:rsidRPr="00A61A88">
      <w:rPr>
        <w:rFonts w:ascii="Times New Roman" w:hAnsi="Times New Roman"/>
        <w:b/>
        <w:bCs/>
        <w:noProof/>
      </w:rPr>
      <w:tab/>
      <w:t>Commercial and Contract Management Directorate</w:t>
    </w:r>
  </w:p>
  <w:bookmarkEnd w:id="4"/>
  <w:p w14:paraId="7EF5E556" w14:textId="77777777" w:rsidR="005058CB" w:rsidRDefault="005058CB" w:rsidP="00B918DB">
    <w:pPr>
      <w:pStyle w:val="Header"/>
    </w:pPr>
  </w:p>
  <w:p w14:paraId="3A6C0143" w14:textId="77777777" w:rsidR="005058CB" w:rsidRPr="00B918DB" w:rsidRDefault="005058CB" w:rsidP="00B918DB">
    <w:pPr>
      <w:pStyle w:val="Header"/>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1357" w14:textId="77777777" w:rsidR="0041784F" w:rsidRDefault="00417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F70ABAFE"/>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0"/>
    <w:multiLevelType w:val="singleLevel"/>
    <w:tmpl w:val="A77E3924"/>
    <w:lvl w:ilvl="0">
      <w:start w:val="1"/>
      <w:numFmt w:val="bullet"/>
      <w:pStyle w:val="Date"/>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F0E6C9A"/>
    <w:lvl w:ilvl="0">
      <w:start w:val="1"/>
      <w:numFmt w:val="bullet"/>
      <w:pStyle w:val="List5"/>
      <w:lvlText w:val=""/>
      <w:lvlJc w:val="left"/>
      <w:pPr>
        <w:tabs>
          <w:tab w:val="num" w:pos="1209"/>
        </w:tabs>
        <w:ind w:left="1209" w:hanging="360"/>
      </w:pPr>
      <w:rPr>
        <w:rFonts w:ascii="Symbol" w:hAnsi="Symbol" w:hint="default"/>
      </w:rPr>
    </w:lvl>
  </w:abstractNum>
  <w:abstractNum w:abstractNumId="5"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31A3027"/>
    <w:multiLevelType w:val="multilevel"/>
    <w:tmpl w:val="36280AB6"/>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6941B78"/>
    <w:multiLevelType w:val="multilevel"/>
    <w:tmpl w:val="71683E14"/>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AE76F0A"/>
    <w:multiLevelType w:val="multilevel"/>
    <w:tmpl w:val="60647BEC"/>
    <w:lvl w:ilvl="0">
      <w:start w:val="1"/>
      <w:numFmt w:val="decimal"/>
      <w:pStyle w:val="FWBL7"/>
      <w:lvlText w:val="Rule %1"/>
      <w:lvlJc w:val="left"/>
      <w:pPr>
        <w:tabs>
          <w:tab w:val="num" w:pos="851"/>
        </w:tabs>
        <w:ind w:left="851" w:hanging="851"/>
      </w:pPr>
      <w:rPr>
        <w:rFonts w:cs="Times New Roman"/>
        <w:b/>
        <w:i w:val="0"/>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701"/>
        </w:tabs>
        <w:ind w:left="1701" w:hanging="850"/>
      </w:pPr>
      <w:rPr>
        <w:rFonts w:cs="Times New Roman"/>
      </w:rPr>
    </w:lvl>
    <w:lvl w:ilvl="3">
      <w:start w:val="1"/>
      <w:numFmt w:val="decimal"/>
      <w:lvlText w:val="%1.%2.%3.%4"/>
      <w:lvlJc w:val="left"/>
      <w:pPr>
        <w:tabs>
          <w:tab w:val="num" w:pos="2835"/>
        </w:tabs>
        <w:ind w:left="2835" w:hanging="1134"/>
      </w:pPr>
      <w:rPr>
        <w:rFonts w:cs="Times New Roman"/>
      </w:rPr>
    </w:lvl>
    <w:lvl w:ilvl="4">
      <w:start w:val="1"/>
      <w:numFmt w:val="decimal"/>
      <w:pStyle w:val="FWBL5"/>
      <w:lvlText w:val="%1.%2.%3.%4.%5"/>
      <w:lvlJc w:val="left"/>
      <w:pPr>
        <w:tabs>
          <w:tab w:val="num" w:pos="2835"/>
        </w:tabs>
        <w:ind w:left="2835" w:hanging="1134"/>
      </w:pPr>
      <w:rPr>
        <w:rFonts w:cs="Times New Roman"/>
      </w:rPr>
    </w:lvl>
    <w:lvl w:ilvl="5">
      <w:start w:val="1"/>
      <w:numFmt w:val="none"/>
      <w:pStyle w:val="HLegal6"/>
      <w:lvlText w:val="(Not Defined)"/>
      <w:lvlJc w:val="left"/>
      <w:pPr>
        <w:tabs>
          <w:tab w:val="num" w:pos="1440"/>
        </w:tabs>
        <w:ind w:left="1152" w:hanging="1152"/>
      </w:pPr>
      <w:rPr>
        <w:rFonts w:cs="Times New Roman"/>
      </w:rPr>
    </w:lvl>
    <w:lvl w:ilvl="6">
      <w:start w:val="1"/>
      <w:numFmt w:val="none"/>
      <w:pStyle w:val="HLegal7"/>
      <w:lvlText w:val="(Not Defined)"/>
      <w:lvlJc w:val="left"/>
      <w:pPr>
        <w:tabs>
          <w:tab w:val="num" w:pos="1440"/>
        </w:tabs>
        <w:ind w:left="1296" w:hanging="1296"/>
      </w:pPr>
      <w:rPr>
        <w:rFonts w:cs="Times New Roman"/>
      </w:rPr>
    </w:lvl>
    <w:lvl w:ilvl="7">
      <w:start w:val="1"/>
      <w:numFmt w:val="none"/>
      <w:pStyle w:val="HLegal8"/>
      <w:lvlText w:val="(Not Defined)"/>
      <w:lvlJc w:val="left"/>
      <w:pPr>
        <w:tabs>
          <w:tab w:val="num" w:pos="1440"/>
        </w:tabs>
        <w:ind w:left="1440" w:hanging="1440"/>
      </w:pPr>
      <w:rPr>
        <w:rFonts w:cs="Times New Roman"/>
      </w:rPr>
    </w:lvl>
    <w:lvl w:ilvl="8">
      <w:start w:val="1"/>
      <w:numFmt w:val="none"/>
      <w:lvlText w:val="(Not Defined)"/>
      <w:lvlJc w:val="left"/>
      <w:pPr>
        <w:tabs>
          <w:tab w:val="num" w:pos="1584"/>
        </w:tabs>
        <w:ind w:left="1584" w:hanging="1584"/>
      </w:pPr>
      <w:rPr>
        <w:rFonts w:cs="Times New Roman"/>
      </w:rPr>
    </w:lvl>
  </w:abstractNum>
  <w:abstractNum w:abstractNumId="9" w15:restartNumberingAfterBreak="0">
    <w:nsid w:val="126844B4"/>
    <w:multiLevelType w:val="hybridMultilevel"/>
    <w:tmpl w:val="C13CBEFA"/>
    <w:lvl w:ilvl="0" w:tplc="68168AB8">
      <w:start w:val="1"/>
      <w:numFmt w:val="lowerLetter"/>
      <w:pStyle w:val="FWBL1"/>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1"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2"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3" w15:restartNumberingAfterBreak="0">
    <w:nsid w:val="2F2C60F4"/>
    <w:multiLevelType w:val="multilevel"/>
    <w:tmpl w:val="2263C1A1"/>
    <w:lvl w:ilvl="0">
      <w:start w:val="1"/>
      <w:numFmt w:val="decimal"/>
      <w:pStyle w:val="Schedule0"/>
      <w:suff w:val="nothing"/>
      <w:lvlText w:val="Schedule %1"/>
      <w:lvlJc w:val="left"/>
      <w:rPr>
        <w:b/>
        <w:i w:val="0"/>
        <w:caps/>
        <w:smallCaps w:val="0"/>
        <w:strike w:val="0"/>
        <w:dstrike w:val="0"/>
        <w:vanish w:val="0"/>
        <w:color w:val="000000"/>
        <w:u w:val="none"/>
        <w:effect w:val="none"/>
        <w:vertAlign w:val="base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4" w15:restartNumberingAfterBreak="0">
    <w:nsid w:val="30A9084D"/>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6BB5FBE"/>
    <w:multiLevelType w:val="multilevel"/>
    <w:tmpl w:val="C5F49430"/>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7" w15:restartNumberingAfterBreak="0">
    <w:nsid w:val="38F96FE3"/>
    <w:multiLevelType w:val="multilevel"/>
    <w:tmpl w:val="F5A0BBE2"/>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1121C39"/>
    <w:multiLevelType w:val="multilevel"/>
    <w:tmpl w:val="8506D1A4"/>
    <w:lvl w:ilvl="0">
      <w:start w:val="1"/>
      <w:numFmt w:val="lowerLetter"/>
      <w:pStyle w:val="aDefinition"/>
      <w:lvlText w:val="(%1)"/>
      <w:lvlJc w:val="left"/>
      <w:pPr>
        <w:tabs>
          <w:tab w:val="num" w:pos="1051"/>
        </w:tabs>
        <w:ind w:left="10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Roman"/>
      <w:lvlText w:val="(%5)"/>
      <w:lvlJc w:val="left"/>
      <w:pPr>
        <w:tabs>
          <w:tab w:val="num" w:pos="1800"/>
        </w:tabs>
        <w:ind w:left="1800" w:hanging="360"/>
      </w:pPr>
      <w:rPr>
        <w:rFonts w:ascii="Arial" w:eastAsia="Times New Roman" w:hAnsi="Arial" w:cs="Symbo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894197F"/>
    <w:multiLevelType w:val="hybridMultilevel"/>
    <w:tmpl w:val="36B4DFF0"/>
    <w:lvl w:ilvl="0" w:tplc="90EA0ABE">
      <w:start w:val="1"/>
      <w:numFmt w:val="upperLetter"/>
      <w:pStyle w:val="FWBL3"/>
      <w:lvlText w:val="%1."/>
      <w:lvlJc w:val="left"/>
      <w:pPr>
        <w:tabs>
          <w:tab w:val="num" w:pos="1710"/>
        </w:tabs>
        <w:ind w:left="1710" w:hanging="360"/>
      </w:pPr>
    </w:lvl>
    <w:lvl w:ilvl="1" w:tplc="AB76652C">
      <w:start w:val="1"/>
      <w:numFmt w:val="lowerRoman"/>
      <w:pStyle w:val="FWBL3"/>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58527C"/>
    <w:multiLevelType w:val="hybridMultilevel"/>
    <w:tmpl w:val="49FEFE22"/>
    <w:lvl w:ilvl="0" w:tplc="1D267E58">
      <w:start w:val="1"/>
      <w:numFmt w:val="lowerLetter"/>
      <w:pStyle w:val="FWBL2"/>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F0006E"/>
    <w:multiLevelType w:val="hybridMultilevel"/>
    <w:tmpl w:val="3B0EE27A"/>
    <w:name w:val="BankingDef"/>
    <w:lvl w:ilvl="0" w:tplc="93546902">
      <w:start w:val="1"/>
      <w:numFmt w:val="bullet"/>
      <w:lvlText w:val=""/>
      <w:lvlJc w:val="left"/>
      <w:pPr>
        <w:tabs>
          <w:tab w:val="num" w:pos="567"/>
        </w:tabs>
        <w:ind w:left="567" w:hanging="567"/>
      </w:pPr>
      <w:rPr>
        <w:rFonts w:ascii="Symbol" w:hAnsi="Symbol" w:hint="default"/>
      </w:rPr>
    </w:lvl>
    <w:lvl w:ilvl="1" w:tplc="CA72045E" w:tentative="1">
      <w:start w:val="1"/>
      <w:numFmt w:val="bullet"/>
      <w:lvlText w:val="o"/>
      <w:lvlJc w:val="left"/>
      <w:pPr>
        <w:tabs>
          <w:tab w:val="num" w:pos="1440"/>
        </w:tabs>
        <w:ind w:left="1440" w:hanging="360"/>
      </w:pPr>
      <w:rPr>
        <w:rFonts w:ascii="Courier New" w:hAnsi="Courier New" w:cs="Arial" w:hint="default"/>
      </w:rPr>
    </w:lvl>
    <w:lvl w:ilvl="2" w:tplc="CBAAB8F8" w:tentative="1">
      <w:start w:val="1"/>
      <w:numFmt w:val="bullet"/>
      <w:lvlText w:val=""/>
      <w:lvlJc w:val="left"/>
      <w:pPr>
        <w:tabs>
          <w:tab w:val="num" w:pos="2160"/>
        </w:tabs>
        <w:ind w:left="2160" w:hanging="360"/>
      </w:pPr>
      <w:rPr>
        <w:rFonts w:ascii="Wingdings" w:hAnsi="Wingdings" w:hint="default"/>
      </w:rPr>
    </w:lvl>
    <w:lvl w:ilvl="3" w:tplc="A2F28E4C" w:tentative="1">
      <w:start w:val="1"/>
      <w:numFmt w:val="bullet"/>
      <w:lvlText w:val=""/>
      <w:lvlJc w:val="left"/>
      <w:pPr>
        <w:tabs>
          <w:tab w:val="num" w:pos="2880"/>
        </w:tabs>
        <w:ind w:left="2880" w:hanging="360"/>
      </w:pPr>
      <w:rPr>
        <w:rFonts w:ascii="Symbol" w:hAnsi="Symbol" w:hint="default"/>
      </w:rPr>
    </w:lvl>
    <w:lvl w:ilvl="4" w:tplc="6D38545E" w:tentative="1">
      <w:start w:val="1"/>
      <w:numFmt w:val="bullet"/>
      <w:lvlText w:val="o"/>
      <w:lvlJc w:val="left"/>
      <w:pPr>
        <w:tabs>
          <w:tab w:val="num" w:pos="3600"/>
        </w:tabs>
        <w:ind w:left="3600" w:hanging="360"/>
      </w:pPr>
      <w:rPr>
        <w:rFonts w:ascii="Courier New" w:hAnsi="Courier New" w:cs="Arial" w:hint="default"/>
      </w:rPr>
    </w:lvl>
    <w:lvl w:ilvl="5" w:tplc="EBF24DAA" w:tentative="1">
      <w:start w:val="1"/>
      <w:numFmt w:val="bullet"/>
      <w:lvlText w:val=""/>
      <w:lvlJc w:val="left"/>
      <w:pPr>
        <w:tabs>
          <w:tab w:val="num" w:pos="4320"/>
        </w:tabs>
        <w:ind w:left="4320" w:hanging="360"/>
      </w:pPr>
      <w:rPr>
        <w:rFonts w:ascii="Wingdings" w:hAnsi="Wingdings" w:hint="default"/>
      </w:rPr>
    </w:lvl>
    <w:lvl w:ilvl="6" w:tplc="C29669C6" w:tentative="1">
      <w:start w:val="1"/>
      <w:numFmt w:val="bullet"/>
      <w:lvlText w:val=""/>
      <w:lvlJc w:val="left"/>
      <w:pPr>
        <w:tabs>
          <w:tab w:val="num" w:pos="5040"/>
        </w:tabs>
        <w:ind w:left="5040" w:hanging="360"/>
      </w:pPr>
      <w:rPr>
        <w:rFonts w:ascii="Symbol" w:hAnsi="Symbol" w:hint="default"/>
      </w:rPr>
    </w:lvl>
    <w:lvl w:ilvl="7" w:tplc="52E6BD3C" w:tentative="1">
      <w:start w:val="1"/>
      <w:numFmt w:val="bullet"/>
      <w:lvlText w:val="o"/>
      <w:lvlJc w:val="left"/>
      <w:pPr>
        <w:tabs>
          <w:tab w:val="num" w:pos="5760"/>
        </w:tabs>
        <w:ind w:left="5760" w:hanging="360"/>
      </w:pPr>
      <w:rPr>
        <w:rFonts w:ascii="Courier New" w:hAnsi="Courier New" w:cs="Arial" w:hint="default"/>
      </w:rPr>
    </w:lvl>
    <w:lvl w:ilvl="8" w:tplc="35AA2C7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787184"/>
    <w:multiLevelType w:val="multilevel"/>
    <w:tmpl w:val="1646BAFC"/>
    <w:lvl w:ilvl="0">
      <w:start w:val="1"/>
      <w:numFmt w:val="decimal"/>
      <w:pStyle w:val="List3"/>
      <w:lvlText w:val="%1."/>
      <w:lvlJc w:val="left"/>
      <w:pPr>
        <w:tabs>
          <w:tab w:val="num" w:pos="851"/>
        </w:tabs>
        <w:ind w:left="851" w:hanging="851"/>
      </w:pPr>
      <w:rPr>
        <w:rFonts w:ascii="Times New Roman" w:hAnsi="Times New Roman" w:cs="Times New Roman" w:hint="default"/>
        <w:b w:val="0"/>
        <w:i w:val="0"/>
        <w:u w:val="none"/>
      </w:rPr>
    </w:lvl>
    <w:lvl w:ilvl="1">
      <w:start w:val="1"/>
      <w:numFmt w:val="decimal"/>
      <w:lvlText w:val="%1.%2"/>
      <w:lvlJc w:val="left"/>
      <w:pPr>
        <w:tabs>
          <w:tab w:val="num" w:pos="851"/>
        </w:tabs>
        <w:ind w:left="851" w:hanging="851"/>
      </w:pPr>
      <w:rPr>
        <w:rFonts w:ascii="Times New Roman" w:hAnsi="Arial" w:cs="Symbol" w:hint="default"/>
        <w:b w:val="0"/>
        <w:i w:val="0"/>
        <w:smallCaps/>
        <w:strike w:val="0"/>
        <w:color w:val="000000"/>
        <w:sz w:val="22"/>
        <w:szCs w:val="22"/>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43"/>
        </w:tabs>
        <w:ind w:left="1743" w:hanging="892"/>
      </w:pPr>
      <w:rPr>
        <w:rFonts w:hint="default"/>
        <w:b w:val="0"/>
        <w:i w:val="0"/>
        <w:u w:val="none"/>
      </w:rPr>
    </w:lvl>
    <w:lvl w:ilvl="3">
      <w:start w:val="1"/>
      <w:numFmt w:val="decimal"/>
      <w:lvlText w:val="%1.%2.%3.%4"/>
      <w:lvlJc w:val="left"/>
      <w:pPr>
        <w:tabs>
          <w:tab w:val="num" w:pos="3019"/>
        </w:tabs>
        <w:ind w:left="3019" w:hanging="1276"/>
      </w:pPr>
      <w:rPr>
        <w:rFonts w:hint="default"/>
        <w:b w:val="0"/>
        <w:i w:val="0"/>
        <w:u w:val="none"/>
      </w:rPr>
    </w:lvl>
    <w:lvl w:ilvl="4">
      <w:start w:val="1"/>
      <w:numFmt w:val="lowerLetter"/>
      <w:lvlText w:val="(%5)"/>
      <w:lvlJc w:val="left"/>
      <w:pPr>
        <w:tabs>
          <w:tab w:val="num" w:pos="3019"/>
        </w:tabs>
        <w:ind w:left="3019" w:hanging="1276"/>
      </w:pPr>
      <w:rPr>
        <w:rFonts w:hint="default"/>
        <w:b w:val="0"/>
        <w:i w:val="0"/>
        <w:u w:val="none"/>
      </w:rPr>
    </w:lvl>
    <w:lvl w:ilvl="5">
      <w:start w:val="1"/>
      <w:numFmt w:val="none"/>
      <w:lvlText w:val="(Not Defined)"/>
      <w:lvlJc w:val="left"/>
      <w:pPr>
        <w:tabs>
          <w:tab w:val="num" w:pos="3140"/>
        </w:tabs>
        <w:ind w:left="2636" w:hanging="936"/>
      </w:pPr>
      <w:rPr>
        <w:rFonts w:hint="default"/>
      </w:rPr>
    </w:lvl>
    <w:lvl w:ilvl="6">
      <w:start w:val="1"/>
      <w:numFmt w:val="none"/>
      <w:lvlText w:val="(Not Defined)"/>
      <w:lvlJc w:val="left"/>
      <w:pPr>
        <w:tabs>
          <w:tab w:val="num" w:pos="3500"/>
        </w:tabs>
        <w:ind w:left="3140" w:hanging="1080"/>
      </w:pPr>
      <w:rPr>
        <w:rFonts w:hint="default"/>
      </w:rPr>
    </w:lvl>
    <w:lvl w:ilvl="7">
      <w:start w:val="1"/>
      <w:numFmt w:val="none"/>
      <w:lvlText w:val="(Not Defined)"/>
      <w:lvlJc w:val="left"/>
      <w:pPr>
        <w:tabs>
          <w:tab w:val="num" w:pos="3860"/>
        </w:tabs>
        <w:ind w:left="3644" w:hanging="1224"/>
      </w:pPr>
      <w:rPr>
        <w:rFonts w:hint="default"/>
      </w:rPr>
    </w:lvl>
    <w:lvl w:ilvl="8">
      <w:start w:val="1"/>
      <w:numFmt w:val="none"/>
      <w:lvlText w:val="(Not Defined)"/>
      <w:lvlJc w:val="left"/>
      <w:pPr>
        <w:tabs>
          <w:tab w:val="num" w:pos="4220"/>
        </w:tabs>
        <w:ind w:left="4220" w:hanging="1440"/>
      </w:pPr>
      <w:rPr>
        <w:rFonts w:hint="default"/>
      </w:rPr>
    </w:lvl>
  </w:abstractNum>
  <w:abstractNum w:abstractNumId="23" w15:restartNumberingAfterBreak="0">
    <w:nsid w:val="63270F99"/>
    <w:multiLevelType w:val="multilevel"/>
    <w:tmpl w:val="ED0C9040"/>
    <w:lvl w:ilvl="0">
      <w:start w:val="1"/>
      <w:numFmt w:val="bullet"/>
      <w:pStyle w:val="ListBullet3"/>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4" w15:restartNumberingAfterBreak="0">
    <w:nsid w:val="65F47D3C"/>
    <w:multiLevelType w:val="hybridMultilevel"/>
    <w:tmpl w:val="5F689484"/>
    <w:lvl w:ilvl="0" w:tplc="936895DA">
      <w:start w:val="1"/>
      <w:numFmt w:val="upperRoman"/>
      <w:pStyle w:val="FWBL4"/>
      <w:lvlText w:val="%1."/>
      <w:lvlJc w:val="right"/>
      <w:pPr>
        <w:tabs>
          <w:tab w:val="num" w:pos="1620"/>
        </w:tabs>
        <w:ind w:left="16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5E4B43"/>
    <w:multiLevelType w:val="multilevel"/>
    <w:tmpl w:val="0CAC5D16"/>
    <w:name w:val="zzmpFWB||FW Body Text|2|3|0|1|0|49||1|0|32||1|0|32||1|0|32||1|0|32||1|0|32||1|0|32||1|0|32||mpNA||"/>
    <w:lvl w:ilvl="0">
      <w:start w:val="1"/>
      <w:numFmt w:val="decimal"/>
      <w:lvlRestart w:val="0"/>
      <w:pStyle w:val="BodyTextIndent"/>
      <w:lvlText w:val="%1."/>
      <w:lvlJc w:val="left"/>
      <w:pPr>
        <w:tabs>
          <w:tab w:val="num" w:pos="720"/>
        </w:tabs>
        <w:ind w:left="0" w:firstLine="0"/>
      </w:pPr>
      <w:rPr>
        <w:rFonts w:ascii="Times New Roman" w:hAnsi="Times New Roman"/>
        <w:b/>
        <w:i w:val="0"/>
        <w:caps w:val="0"/>
        <w:color w:val="auto"/>
        <w:u w:val="none"/>
      </w:rPr>
    </w:lvl>
    <w:lvl w:ilvl="1">
      <w:start w:val="1"/>
      <w:numFmt w:val="decimal"/>
      <w:lvlText w:val="%1.%2"/>
      <w:lvlJc w:val="left"/>
      <w:pPr>
        <w:tabs>
          <w:tab w:val="num" w:pos="720"/>
        </w:tabs>
        <w:ind w:left="0" w:firstLine="0"/>
      </w:pPr>
      <w:rPr>
        <w:rFonts w:ascii="Times New Roman" w:hAnsi="Times New Roman"/>
        <w:b w:val="0"/>
        <w:i w:val="0"/>
        <w:caps w:val="0"/>
        <w:color w:val="auto"/>
        <w:u w:val="none"/>
      </w:rPr>
    </w:lvl>
    <w:lvl w:ilvl="2">
      <w:start w:val="1"/>
      <w:numFmt w:val="lowerLetter"/>
      <w:lvlText w:val="(%3)"/>
      <w:lvlJc w:val="left"/>
      <w:pPr>
        <w:tabs>
          <w:tab w:val="num" w:pos="720"/>
        </w:tabs>
        <w:ind w:left="720" w:hanging="720"/>
      </w:pPr>
      <w:rPr>
        <w:rFonts w:ascii="Times New Roman" w:hAnsi="Times New Roman"/>
        <w:b w:val="0"/>
        <w:i w:val="0"/>
        <w: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color w:val="auto"/>
        <w:u w:val="none"/>
      </w:rPr>
    </w:lvl>
    <w:lvl w:ilvl="4">
      <w:start w:val="1"/>
      <w:numFmt w:val="upperLetter"/>
      <w:lvlText w:val="(%5)"/>
      <w:lvlJc w:val="left"/>
      <w:pPr>
        <w:tabs>
          <w:tab w:val="num" w:pos="2160"/>
        </w:tabs>
        <w:ind w:left="2160" w:hanging="720"/>
      </w:pPr>
      <w:rPr>
        <w:rFonts w:ascii="Times New Roman" w:hAnsi="Times New Roman"/>
        <w:b w:val="0"/>
        <w:i w:val="0"/>
        <w:caps w:val="0"/>
        <w:color w:val="auto"/>
        <w:u w:val="none"/>
      </w:rPr>
    </w:lvl>
    <w:lvl w:ilvl="5">
      <w:start w:val="1"/>
      <w:numFmt w:val="upperRoman"/>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lvlText w:val="(%7)"/>
      <w:lvlJc w:val="left"/>
      <w:pPr>
        <w:tabs>
          <w:tab w:val="num" w:pos="3600"/>
        </w:tabs>
        <w:ind w:left="3600" w:hanging="720"/>
      </w:pPr>
      <w:rPr>
        <w:rFonts w:ascii="Times New Roman" w:hAnsi="Times New Roman"/>
        <w:b w:val="0"/>
        <w:i w:val="0"/>
        <w:caps w:val="0"/>
        <w:color w:val="auto"/>
        <w:u w:val="none"/>
      </w:rPr>
    </w:lvl>
    <w:lvl w:ilvl="7">
      <w:start w:val="1"/>
      <w:numFmt w:val="decimal"/>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26" w15:restartNumberingAfterBreak="0">
    <w:nsid w:val="6E2130AA"/>
    <w:multiLevelType w:val="multilevel"/>
    <w:tmpl w:val="19CC1D62"/>
    <w:lvl w:ilvl="0">
      <w:start w:val="1"/>
      <w:numFmt w:val="none"/>
      <w:pStyle w:val="Defs"/>
      <w:lvlText w:val=""/>
      <w:lvlJc w:val="left"/>
      <w:pPr>
        <w:tabs>
          <w:tab w:val="num" w:pos="0"/>
        </w:tabs>
        <w:ind w:left="0" w:firstLine="0"/>
      </w:pPr>
      <w:rPr>
        <w:rFonts w:hint="default"/>
      </w:rPr>
    </w:lvl>
    <w:lvl w:ilvl="1">
      <w:start w:val="1"/>
      <w:numFmt w:val="lowerLetter"/>
      <w:pStyle w:val="Defs1"/>
      <w:lvlText w:val="(%2)"/>
      <w:lvlJc w:val="left"/>
      <w:pPr>
        <w:tabs>
          <w:tab w:val="num" w:pos="851"/>
        </w:tabs>
        <w:ind w:left="851" w:hanging="851"/>
      </w:pPr>
      <w:rPr>
        <w:rFonts w:hint="default"/>
      </w:rPr>
    </w:lvl>
    <w:lvl w:ilvl="2">
      <w:start w:val="1"/>
      <w:numFmt w:val="lowerRoman"/>
      <w:pStyle w:val="Defs2"/>
      <w:lvlText w:val="(%3)"/>
      <w:lvlJc w:val="left"/>
      <w:pPr>
        <w:tabs>
          <w:tab w:val="num" w:pos="1701"/>
        </w:tabs>
        <w:ind w:left="1701" w:hanging="850"/>
      </w:pPr>
      <w:rPr>
        <w:rFonts w:hint="default"/>
      </w:rPr>
    </w:lvl>
    <w:lvl w:ilvl="3">
      <w:start w:val="1"/>
      <w:numFmt w:val="decimal"/>
      <w:pStyle w:val="Defs3"/>
      <w:lvlText w:val="(%4)"/>
      <w:lvlJc w:val="left"/>
      <w:pPr>
        <w:tabs>
          <w:tab w:val="num" w:pos="2552"/>
        </w:tabs>
        <w:ind w:left="2552" w:hanging="851"/>
      </w:pPr>
      <w:rPr>
        <w:rFonts w:hint="default"/>
      </w:rPr>
    </w:lvl>
    <w:lvl w:ilvl="4">
      <w:start w:val="1"/>
      <w:numFmt w:val="upperLetter"/>
      <w:pStyle w:val="Defs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6B057A"/>
    <w:multiLevelType w:val="hybridMultilevel"/>
    <w:tmpl w:val="3CA87178"/>
    <w:name w:val="Simmons&amp;Simmons"/>
    <w:lvl w:ilvl="0" w:tplc="5D8A0132">
      <w:start w:val="1"/>
      <w:numFmt w:val="lowerRoman"/>
      <w:lvlText w:val="%1)"/>
      <w:lvlJc w:val="left"/>
      <w:pPr>
        <w:tabs>
          <w:tab w:val="num" w:pos="720"/>
        </w:tabs>
        <w:ind w:left="720" w:hanging="720"/>
      </w:pPr>
      <w:rPr>
        <w:rFonts w:hint="default"/>
      </w:rPr>
    </w:lvl>
    <w:lvl w:ilvl="1" w:tplc="4B543E40">
      <w:start w:val="4"/>
      <w:numFmt w:val="bullet"/>
      <w:lvlText w:val="-"/>
      <w:lvlJc w:val="left"/>
      <w:pPr>
        <w:tabs>
          <w:tab w:val="num" w:pos="1080"/>
        </w:tabs>
        <w:ind w:left="1080" w:hanging="360"/>
      </w:pPr>
      <w:rPr>
        <w:rFonts w:ascii="Arial" w:eastAsia="Times New Roman" w:hAnsi="Arial" w:cs="Symbol" w:hint="default"/>
      </w:rPr>
    </w:lvl>
    <w:lvl w:ilvl="2" w:tplc="836C37D8">
      <w:start w:val="1"/>
      <w:numFmt w:val="lowerRoman"/>
      <w:lvlText w:val="%3."/>
      <w:lvlJc w:val="right"/>
      <w:pPr>
        <w:tabs>
          <w:tab w:val="num" w:pos="1800"/>
        </w:tabs>
        <w:ind w:left="1800" w:hanging="180"/>
      </w:pPr>
    </w:lvl>
    <w:lvl w:ilvl="3" w:tplc="DF288C4A" w:tentative="1">
      <w:start w:val="1"/>
      <w:numFmt w:val="decimal"/>
      <w:lvlText w:val="%4."/>
      <w:lvlJc w:val="left"/>
      <w:pPr>
        <w:tabs>
          <w:tab w:val="num" w:pos="2520"/>
        </w:tabs>
        <w:ind w:left="2520" w:hanging="360"/>
      </w:pPr>
    </w:lvl>
    <w:lvl w:ilvl="4" w:tplc="587CE28C" w:tentative="1">
      <w:start w:val="1"/>
      <w:numFmt w:val="lowerLetter"/>
      <w:lvlText w:val="%5."/>
      <w:lvlJc w:val="left"/>
      <w:pPr>
        <w:tabs>
          <w:tab w:val="num" w:pos="3240"/>
        </w:tabs>
        <w:ind w:left="3240" w:hanging="360"/>
      </w:pPr>
    </w:lvl>
    <w:lvl w:ilvl="5" w:tplc="9FBA167E" w:tentative="1">
      <w:start w:val="1"/>
      <w:numFmt w:val="lowerRoman"/>
      <w:lvlText w:val="%6."/>
      <w:lvlJc w:val="right"/>
      <w:pPr>
        <w:tabs>
          <w:tab w:val="num" w:pos="3960"/>
        </w:tabs>
        <w:ind w:left="3960" w:hanging="180"/>
      </w:pPr>
    </w:lvl>
    <w:lvl w:ilvl="6" w:tplc="232A8610" w:tentative="1">
      <w:start w:val="1"/>
      <w:numFmt w:val="decimal"/>
      <w:lvlText w:val="%7."/>
      <w:lvlJc w:val="left"/>
      <w:pPr>
        <w:tabs>
          <w:tab w:val="num" w:pos="4680"/>
        </w:tabs>
        <w:ind w:left="4680" w:hanging="360"/>
      </w:pPr>
    </w:lvl>
    <w:lvl w:ilvl="7" w:tplc="9C225B68" w:tentative="1">
      <w:start w:val="1"/>
      <w:numFmt w:val="lowerLetter"/>
      <w:lvlText w:val="%8."/>
      <w:lvlJc w:val="left"/>
      <w:pPr>
        <w:tabs>
          <w:tab w:val="num" w:pos="5400"/>
        </w:tabs>
        <w:ind w:left="5400" w:hanging="360"/>
      </w:pPr>
    </w:lvl>
    <w:lvl w:ilvl="8" w:tplc="2264AB4A" w:tentative="1">
      <w:start w:val="1"/>
      <w:numFmt w:val="lowerRoman"/>
      <w:lvlText w:val="%9."/>
      <w:lvlJc w:val="right"/>
      <w:pPr>
        <w:tabs>
          <w:tab w:val="num" w:pos="6120"/>
        </w:tabs>
        <w:ind w:left="6120" w:hanging="180"/>
      </w:pPr>
    </w:lvl>
  </w:abstractNum>
  <w:abstractNum w:abstractNumId="28"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1596206608">
    <w:abstractNumId w:val="18"/>
  </w:num>
  <w:num w:numId="2" w16cid:durableId="532042322">
    <w:abstractNumId w:val="18"/>
  </w:num>
  <w:num w:numId="3" w16cid:durableId="1144588792">
    <w:abstractNumId w:val="23"/>
  </w:num>
  <w:num w:numId="4" w16cid:durableId="298390164">
    <w:abstractNumId w:val="23"/>
  </w:num>
  <w:num w:numId="5" w16cid:durableId="1185557424">
    <w:abstractNumId w:val="22"/>
  </w:num>
  <w:num w:numId="6" w16cid:durableId="908419333">
    <w:abstractNumId w:val="22"/>
  </w:num>
  <w:num w:numId="7" w16cid:durableId="1074545681">
    <w:abstractNumId w:val="22"/>
  </w:num>
  <w:num w:numId="8" w16cid:durableId="673848217">
    <w:abstractNumId w:val="22"/>
  </w:num>
  <w:num w:numId="9" w16cid:durableId="1918590741">
    <w:abstractNumId w:val="22"/>
  </w:num>
  <w:num w:numId="10" w16cid:durableId="1496455535">
    <w:abstractNumId w:val="4"/>
  </w:num>
  <w:num w:numId="11" w16cid:durableId="1008287119">
    <w:abstractNumId w:val="3"/>
  </w:num>
  <w:num w:numId="12" w16cid:durableId="271592575">
    <w:abstractNumId w:val="3"/>
  </w:num>
  <w:num w:numId="13" w16cid:durableId="1961262318">
    <w:abstractNumId w:val="11"/>
  </w:num>
  <w:num w:numId="14" w16cid:durableId="1900283048">
    <w:abstractNumId w:val="8"/>
  </w:num>
  <w:num w:numId="15" w16cid:durableId="2077773829">
    <w:abstractNumId w:val="8"/>
  </w:num>
  <w:num w:numId="16" w16cid:durableId="181210462">
    <w:abstractNumId w:val="8"/>
  </w:num>
  <w:num w:numId="17" w16cid:durableId="759713794">
    <w:abstractNumId w:val="8"/>
  </w:num>
  <w:num w:numId="18" w16cid:durableId="1445541605">
    <w:abstractNumId w:val="23"/>
  </w:num>
  <w:num w:numId="19" w16cid:durableId="1553542901">
    <w:abstractNumId w:val="22"/>
  </w:num>
  <w:num w:numId="20" w16cid:durableId="856895364">
    <w:abstractNumId w:val="28"/>
  </w:num>
  <w:num w:numId="21" w16cid:durableId="388695758">
    <w:abstractNumId w:val="11"/>
  </w:num>
  <w:num w:numId="22" w16cid:durableId="1591549199">
    <w:abstractNumId w:val="16"/>
  </w:num>
  <w:num w:numId="23" w16cid:durableId="1465196265">
    <w:abstractNumId w:val="10"/>
  </w:num>
  <w:num w:numId="24" w16cid:durableId="1227490718">
    <w:abstractNumId w:val="9"/>
  </w:num>
  <w:num w:numId="25" w16cid:durableId="1232736807">
    <w:abstractNumId w:val="20"/>
  </w:num>
  <w:num w:numId="26" w16cid:durableId="1173379697">
    <w:abstractNumId w:val="19"/>
  </w:num>
  <w:num w:numId="27" w16cid:durableId="1782677437">
    <w:abstractNumId w:val="24"/>
  </w:num>
  <w:num w:numId="28" w16cid:durableId="933634465">
    <w:abstractNumId w:val="25"/>
  </w:num>
  <w:num w:numId="29" w16cid:durableId="1424185878">
    <w:abstractNumId w:val="7"/>
  </w:num>
  <w:num w:numId="30" w16cid:durableId="1987852906">
    <w:abstractNumId w:val="6"/>
  </w:num>
  <w:num w:numId="31" w16cid:durableId="1718242255">
    <w:abstractNumId w:val="17"/>
  </w:num>
  <w:num w:numId="32" w16cid:durableId="1533105284">
    <w:abstractNumId w:val="15"/>
  </w:num>
  <w:num w:numId="33" w16cid:durableId="50466772">
    <w:abstractNumId w:val="14"/>
  </w:num>
  <w:num w:numId="34" w16cid:durableId="646398791">
    <w:abstractNumId w:val="12"/>
  </w:num>
  <w:num w:numId="35" w16cid:durableId="1461993176">
    <w:abstractNumId w:val="18"/>
  </w:num>
  <w:num w:numId="36" w16cid:durableId="1644967224">
    <w:abstractNumId w:val="1"/>
  </w:num>
  <w:num w:numId="37" w16cid:durableId="602804143">
    <w:abstractNumId w:val="2"/>
  </w:num>
  <w:num w:numId="38" w16cid:durableId="129903328">
    <w:abstractNumId w:val="0"/>
  </w:num>
  <w:num w:numId="39" w16cid:durableId="1630474341">
    <w:abstractNumId w:val="13"/>
  </w:num>
  <w:num w:numId="40" w16cid:durableId="382339248">
    <w:abstractNumId w:val="5"/>
  </w:num>
  <w:num w:numId="41" w16cid:durableId="577403037">
    <w:abstractNumId w:val="26"/>
  </w:num>
  <w:num w:numId="42" w16cid:durableId="765075083">
    <w:abstractNumId w:val="2"/>
  </w:num>
  <w:num w:numId="43" w16cid:durableId="1392575206">
    <w:abstractNumId w:val="2"/>
  </w:num>
  <w:num w:numId="44" w16cid:durableId="816068061">
    <w:abstractNumId w:val="2"/>
  </w:num>
  <w:num w:numId="45" w16cid:durableId="7802116">
    <w:abstractNumId w:val="2"/>
  </w:num>
  <w:num w:numId="46" w16cid:durableId="2094812347">
    <w:abstractNumId w:val="2"/>
  </w:num>
  <w:num w:numId="47" w16cid:durableId="681976770">
    <w:abstractNumId w:val="2"/>
  </w:num>
  <w:num w:numId="48" w16cid:durableId="260577811">
    <w:abstractNumId w:val="2"/>
  </w:num>
  <w:num w:numId="49" w16cid:durableId="1086682859">
    <w:abstractNumId w:val="2"/>
  </w:num>
  <w:num w:numId="50" w16cid:durableId="336277550">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532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Level3" w:val="False"/>
    <w:docVar w:name="ChkSched" w:val="True"/>
    <w:docVar w:name="NextRef" w:val=" 759"/>
    <w:docVar w:name="PIM_Brand" w:val="D9"/>
  </w:docVars>
  <w:rsids>
    <w:rsidRoot w:val="001E6384"/>
    <w:rsid w:val="00001851"/>
    <w:rsid w:val="00003C3A"/>
    <w:rsid w:val="00004528"/>
    <w:rsid w:val="000069F4"/>
    <w:rsid w:val="00006BA9"/>
    <w:rsid w:val="00007BAB"/>
    <w:rsid w:val="00007CA1"/>
    <w:rsid w:val="000102AF"/>
    <w:rsid w:val="0001187A"/>
    <w:rsid w:val="000157ED"/>
    <w:rsid w:val="000202EF"/>
    <w:rsid w:val="00022C20"/>
    <w:rsid w:val="00023675"/>
    <w:rsid w:val="00035BFD"/>
    <w:rsid w:val="000369EE"/>
    <w:rsid w:val="00043130"/>
    <w:rsid w:val="000461D9"/>
    <w:rsid w:val="000462CA"/>
    <w:rsid w:val="000503F7"/>
    <w:rsid w:val="00050637"/>
    <w:rsid w:val="00051F80"/>
    <w:rsid w:val="000558C8"/>
    <w:rsid w:val="00056146"/>
    <w:rsid w:val="00056298"/>
    <w:rsid w:val="000570DC"/>
    <w:rsid w:val="000574B8"/>
    <w:rsid w:val="0006343B"/>
    <w:rsid w:val="00066D31"/>
    <w:rsid w:val="00067133"/>
    <w:rsid w:val="00067950"/>
    <w:rsid w:val="000679F4"/>
    <w:rsid w:val="00072F15"/>
    <w:rsid w:val="00075DC0"/>
    <w:rsid w:val="0007615E"/>
    <w:rsid w:val="00084793"/>
    <w:rsid w:val="00085B51"/>
    <w:rsid w:val="00085D6F"/>
    <w:rsid w:val="000941CC"/>
    <w:rsid w:val="00095AE8"/>
    <w:rsid w:val="00095E32"/>
    <w:rsid w:val="000A18AB"/>
    <w:rsid w:val="000A2636"/>
    <w:rsid w:val="000A60A6"/>
    <w:rsid w:val="000A73DB"/>
    <w:rsid w:val="000B0639"/>
    <w:rsid w:val="000B088F"/>
    <w:rsid w:val="000B2EC7"/>
    <w:rsid w:val="000B51CD"/>
    <w:rsid w:val="000C1826"/>
    <w:rsid w:val="000C2C9F"/>
    <w:rsid w:val="000D0EC0"/>
    <w:rsid w:val="000D0F6D"/>
    <w:rsid w:val="000D11AD"/>
    <w:rsid w:val="000D359F"/>
    <w:rsid w:val="000D3D5F"/>
    <w:rsid w:val="000E43AA"/>
    <w:rsid w:val="000E4F8C"/>
    <w:rsid w:val="000E5623"/>
    <w:rsid w:val="000E69C2"/>
    <w:rsid w:val="000F0F0A"/>
    <w:rsid w:val="000F2AF2"/>
    <w:rsid w:val="00111090"/>
    <w:rsid w:val="00111AB0"/>
    <w:rsid w:val="00114654"/>
    <w:rsid w:val="00114C91"/>
    <w:rsid w:val="00117317"/>
    <w:rsid w:val="001230D1"/>
    <w:rsid w:val="001260D6"/>
    <w:rsid w:val="00130066"/>
    <w:rsid w:val="0013149E"/>
    <w:rsid w:val="00133DCE"/>
    <w:rsid w:val="00134D72"/>
    <w:rsid w:val="00134E18"/>
    <w:rsid w:val="00136276"/>
    <w:rsid w:val="001366CD"/>
    <w:rsid w:val="001447BB"/>
    <w:rsid w:val="00146762"/>
    <w:rsid w:val="00146888"/>
    <w:rsid w:val="00146D87"/>
    <w:rsid w:val="0015018D"/>
    <w:rsid w:val="00151F71"/>
    <w:rsid w:val="00152F20"/>
    <w:rsid w:val="001542E6"/>
    <w:rsid w:val="001545B8"/>
    <w:rsid w:val="00156D2C"/>
    <w:rsid w:val="00161A4D"/>
    <w:rsid w:val="00164273"/>
    <w:rsid w:val="00166090"/>
    <w:rsid w:val="00166667"/>
    <w:rsid w:val="00173E47"/>
    <w:rsid w:val="0017573F"/>
    <w:rsid w:val="00180D86"/>
    <w:rsid w:val="0018121E"/>
    <w:rsid w:val="001812A1"/>
    <w:rsid w:val="00183278"/>
    <w:rsid w:val="001857E3"/>
    <w:rsid w:val="001905A8"/>
    <w:rsid w:val="001A0F98"/>
    <w:rsid w:val="001A5F29"/>
    <w:rsid w:val="001B1C4F"/>
    <w:rsid w:val="001B376F"/>
    <w:rsid w:val="001B6336"/>
    <w:rsid w:val="001B68BD"/>
    <w:rsid w:val="001C120B"/>
    <w:rsid w:val="001C2C6A"/>
    <w:rsid w:val="001C3235"/>
    <w:rsid w:val="001C32AB"/>
    <w:rsid w:val="001C3F24"/>
    <w:rsid w:val="001C4239"/>
    <w:rsid w:val="001C6318"/>
    <w:rsid w:val="001D000C"/>
    <w:rsid w:val="001D13F9"/>
    <w:rsid w:val="001D3BFB"/>
    <w:rsid w:val="001D65CC"/>
    <w:rsid w:val="001E17F9"/>
    <w:rsid w:val="001E21B7"/>
    <w:rsid w:val="001E2ACE"/>
    <w:rsid w:val="001E471C"/>
    <w:rsid w:val="001E5C64"/>
    <w:rsid w:val="001E6384"/>
    <w:rsid w:val="001F00F0"/>
    <w:rsid w:val="001F1688"/>
    <w:rsid w:val="001F1F4C"/>
    <w:rsid w:val="002018CD"/>
    <w:rsid w:val="00203A13"/>
    <w:rsid w:val="002040DE"/>
    <w:rsid w:val="0020449E"/>
    <w:rsid w:val="002108DA"/>
    <w:rsid w:val="00211310"/>
    <w:rsid w:val="00211888"/>
    <w:rsid w:val="00211A59"/>
    <w:rsid w:val="002146F5"/>
    <w:rsid w:val="002250EE"/>
    <w:rsid w:val="0022567B"/>
    <w:rsid w:val="00226014"/>
    <w:rsid w:val="00230CB8"/>
    <w:rsid w:val="00235568"/>
    <w:rsid w:val="00235FB7"/>
    <w:rsid w:val="00236E42"/>
    <w:rsid w:val="00243E37"/>
    <w:rsid w:val="00244512"/>
    <w:rsid w:val="0024473B"/>
    <w:rsid w:val="00244B24"/>
    <w:rsid w:val="00245623"/>
    <w:rsid w:val="00246284"/>
    <w:rsid w:val="00246664"/>
    <w:rsid w:val="00247D6E"/>
    <w:rsid w:val="002503B5"/>
    <w:rsid w:val="00250454"/>
    <w:rsid w:val="00252628"/>
    <w:rsid w:val="0025462E"/>
    <w:rsid w:val="00262EF6"/>
    <w:rsid w:val="00264C92"/>
    <w:rsid w:val="00264D8E"/>
    <w:rsid w:val="00265881"/>
    <w:rsid w:val="00267AD6"/>
    <w:rsid w:val="002719FE"/>
    <w:rsid w:val="00271B84"/>
    <w:rsid w:val="002770A1"/>
    <w:rsid w:val="00282C3D"/>
    <w:rsid w:val="002832D6"/>
    <w:rsid w:val="00284695"/>
    <w:rsid w:val="002846A1"/>
    <w:rsid w:val="00285605"/>
    <w:rsid w:val="00285DB6"/>
    <w:rsid w:val="002865C7"/>
    <w:rsid w:val="002869C6"/>
    <w:rsid w:val="00291122"/>
    <w:rsid w:val="00293473"/>
    <w:rsid w:val="0029651D"/>
    <w:rsid w:val="00296664"/>
    <w:rsid w:val="002A03C5"/>
    <w:rsid w:val="002A5138"/>
    <w:rsid w:val="002A570B"/>
    <w:rsid w:val="002A6825"/>
    <w:rsid w:val="002A71FA"/>
    <w:rsid w:val="002B40BD"/>
    <w:rsid w:val="002B5306"/>
    <w:rsid w:val="002B75F6"/>
    <w:rsid w:val="002B78C9"/>
    <w:rsid w:val="002C65A4"/>
    <w:rsid w:val="002C7424"/>
    <w:rsid w:val="002D05DF"/>
    <w:rsid w:val="002D12C9"/>
    <w:rsid w:val="002D348D"/>
    <w:rsid w:val="002D45CB"/>
    <w:rsid w:val="002D7E73"/>
    <w:rsid w:val="002D7E89"/>
    <w:rsid w:val="002E1914"/>
    <w:rsid w:val="002E3CA4"/>
    <w:rsid w:val="002E46BE"/>
    <w:rsid w:val="002E4C0F"/>
    <w:rsid w:val="002F7422"/>
    <w:rsid w:val="00301039"/>
    <w:rsid w:val="00301998"/>
    <w:rsid w:val="00303599"/>
    <w:rsid w:val="00303FDE"/>
    <w:rsid w:val="003044BF"/>
    <w:rsid w:val="00305888"/>
    <w:rsid w:val="003070CB"/>
    <w:rsid w:val="003131B1"/>
    <w:rsid w:val="003210A2"/>
    <w:rsid w:val="00321C37"/>
    <w:rsid w:val="00322723"/>
    <w:rsid w:val="00323429"/>
    <w:rsid w:val="003268A4"/>
    <w:rsid w:val="00332964"/>
    <w:rsid w:val="00337EBC"/>
    <w:rsid w:val="003403B7"/>
    <w:rsid w:val="00342132"/>
    <w:rsid w:val="00342222"/>
    <w:rsid w:val="00342B33"/>
    <w:rsid w:val="00345B40"/>
    <w:rsid w:val="00345D84"/>
    <w:rsid w:val="00350702"/>
    <w:rsid w:val="00350763"/>
    <w:rsid w:val="00350ADF"/>
    <w:rsid w:val="00350B46"/>
    <w:rsid w:val="00350EDF"/>
    <w:rsid w:val="00351D8B"/>
    <w:rsid w:val="00363210"/>
    <w:rsid w:val="003643EC"/>
    <w:rsid w:val="0036444B"/>
    <w:rsid w:val="003748FC"/>
    <w:rsid w:val="00375A4A"/>
    <w:rsid w:val="003765B7"/>
    <w:rsid w:val="00381B67"/>
    <w:rsid w:val="00382328"/>
    <w:rsid w:val="00383370"/>
    <w:rsid w:val="00383C05"/>
    <w:rsid w:val="00386342"/>
    <w:rsid w:val="003869AD"/>
    <w:rsid w:val="00387088"/>
    <w:rsid w:val="00387572"/>
    <w:rsid w:val="00391B97"/>
    <w:rsid w:val="00394EE7"/>
    <w:rsid w:val="003A0680"/>
    <w:rsid w:val="003A10B5"/>
    <w:rsid w:val="003A4368"/>
    <w:rsid w:val="003A4518"/>
    <w:rsid w:val="003B2626"/>
    <w:rsid w:val="003B2BDF"/>
    <w:rsid w:val="003B32EB"/>
    <w:rsid w:val="003B4307"/>
    <w:rsid w:val="003B4FD3"/>
    <w:rsid w:val="003C020D"/>
    <w:rsid w:val="003C0FCB"/>
    <w:rsid w:val="003C3788"/>
    <w:rsid w:val="003C5052"/>
    <w:rsid w:val="003C5E85"/>
    <w:rsid w:val="003D0805"/>
    <w:rsid w:val="003D17E7"/>
    <w:rsid w:val="003D3B28"/>
    <w:rsid w:val="003D3FAA"/>
    <w:rsid w:val="003D4D62"/>
    <w:rsid w:val="003E0834"/>
    <w:rsid w:val="003E12CA"/>
    <w:rsid w:val="003E2FD0"/>
    <w:rsid w:val="003E3E28"/>
    <w:rsid w:val="003E7A87"/>
    <w:rsid w:val="003F216F"/>
    <w:rsid w:val="003F506B"/>
    <w:rsid w:val="004007F2"/>
    <w:rsid w:val="00404751"/>
    <w:rsid w:val="00406A17"/>
    <w:rsid w:val="00411FAE"/>
    <w:rsid w:val="00414322"/>
    <w:rsid w:val="00414B36"/>
    <w:rsid w:val="0041784F"/>
    <w:rsid w:val="00417BD0"/>
    <w:rsid w:val="00420CC5"/>
    <w:rsid w:val="00421383"/>
    <w:rsid w:val="00422DCA"/>
    <w:rsid w:val="00422E06"/>
    <w:rsid w:val="00423110"/>
    <w:rsid w:val="004248AA"/>
    <w:rsid w:val="00425E77"/>
    <w:rsid w:val="004265AC"/>
    <w:rsid w:val="00426639"/>
    <w:rsid w:val="00430B6C"/>
    <w:rsid w:val="00431078"/>
    <w:rsid w:val="00431F8A"/>
    <w:rsid w:val="00432E5F"/>
    <w:rsid w:val="00437F40"/>
    <w:rsid w:val="00437F61"/>
    <w:rsid w:val="00437FF0"/>
    <w:rsid w:val="00441E79"/>
    <w:rsid w:val="00442885"/>
    <w:rsid w:val="004458A6"/>
    <w:rsid w:val="004467E4"/>
    <w:rsid w:val="004476DF"/>
    <w:rsid w:val="004515C0"/>
    <w:rsid w:val="004529FC"/>
    <w:rsid w:val="00452D95"/>
    <w:rsid w:val="00452EF7"/>
    <w:rsid w:val="004554C1"/>
    <w:rsid w:val="00455C8F"/>
    <w:rsid w:val="004604A2"/>
    <w:rsid w:val="0046156F"/>
    <w:rsid w:val="00461B4D"/>
    <w:rsid w:val="00461C33"/>
    <w:rsid w:val="00465EB7"/>
    <w:rsid w:val="00466558"/>
    <w:rsid w:val="004674BD"/>
    <w:rsid w:val="00471C73"/>
    <w:rsid w:val="00484F05"/>
    <w:rsid w:val="004863DD"/>
    <w:rsid w:val="00487E54"/>
    <w:rsid w:val="00492840"/>
    <w:rsid w:val="004977F5"/>
    <w:rsid w:val="004A043B"/>
    <w:rsid w:val="004A0E2C"/>
    <w:rsid w:val="004A22F8"/>
    <w:rsid w:val="004A2A60"/>
    <w:rsid w:val="004A4ED4"/>
    <w:rsid w:val="004A5BB6"/>
    <w:rsid w:val="004A6F97"/>
    <w:rsid w:val="004B0E80"/>
    <w:rsid w:val="004B10BC"/>
    <w:rsid w:val="004B1D87"/>
    <w:rsid w:val="004B374A"/>
    <w:rsid w:val="004B3CEC"/>
    <w:rsid w:val="004B4A4E"/>
    <w:rsid w:val="004B5298"/>
    <w:rsid w:val="004B5710"/>
    <w:rsid w:val="004B59E4"/>
    <w:rsid w:val="004C0F4A"/>
    <w:rsid w:val="004C2982"/>
    <w:rsid w:val="004C5C27"/>
    <w:rsid w:val="004C69A0"/>
    <w:rsid w:val="004D0968"/>
    <w:rsid w:val="004D4629"/>
    <w:rsid w:val="004D5635"/>
    <w:rsid w:val="004D5B80"/>
    <w:rsid w:val="004D5BBB"/>
    <w:rsid w:val="004D5CD5"/>
    <w:rsid w:val="004D6FED"/>
    <w:rsid w:val="004E16B9"/>
    <w:rsid w:val="004E28A4"/>
    <w:rsid w:val="004E57E4"/>
    <w:rsid w:val="004F21C1"/>
    <w:rsid w:val="004F3391"/>
    <w:rsid w:val="005037F6"/>
    <w:rsid w:val="005058CB"/>
    <w:rsid w:val="005127FB"/>
    <w:rsid w:val="00513103"/>
    <w:rsid w:val="00514E6E"/>
    <w:rsid w:val="00520C58"/>
    <w:rsid w:val="00523362"/>
    <w:rsid w:val="00523813"/>
    <w:rsid w:val="00523894"/>
    <w:rsid w:val="0052488E"/>
    <w:rsid w:val="00531214"/>
    <w:rsid w:val="00531BC7"/>
    <w:rsid w:val="00533EA3"/>
    <w:rsid w:val="00534969"/>
    <w:rsid w:val="00537E20"/>
    <w:rsid w:val="00540118"/>
    <w:rsid w:val="005424D7"/>
    <w:rsid w:val="0054253C"/>
    <w:rsid w:val="00543A57"/>
    <w:rsid w:val="005464C1"/>
    <w:rsid w:val="00547EA4"/>
    <w:rsid w:val="00550C09"/>
    <w:rsid w:val="00550E65"/>
    <w:rsid w:val="00552326"/>
    <w:rsid w:val="00552B68"/>
    <w:rsid w:val="0055312E"/>
    <w:rsid w:val="005574AF"/>
    <w:rsid w:val="005577C8"/>
    <w:rsid w:val="00561AEC"/>
    <w:rsid w:val="005631AF"/>
    <w:rsid w:val="005639D2"/>
    <w:rsid w:val="00570200"/>
    <w:rsid w:val="00576414"/>
    <w:rsid w:val="005775CA"/>
    <w:rsid w:val="00580028"/>
    <w:rsid w:val="00580277"/>
    <w:rsid w:val="00581089"/>
    <w:rsid w:val="00583E1A"/>
    <w:rsid w:val="005845C1"/>
    <w:rsid w:val="00585319"/>
    <w:rsid w:val="00585F2E"/>
    <w:rsid w:val="005A367D"/>
    <w:rsid w:val="005B090B"/>
    <w:rsid w:val="005B171E"/>
    <w:rsid w:val="005B4964"/>
    <w:rsid w:val="005B49D9"/>
    <w:rsid w:val="005C063E"/>
    <w:rsid w:val="005C0E8D"/>
    <w:rsid w:val="005C1FB2"/>
    <w:rsid w:val="005C2C8B"/>
    <w:rsid w:val="005D00E9"/>
    <w:rsid w:val="005D2C97"/>
    <w:rsid w:val="005D32FC"/>
    <w:rsid w:val="005D3835"/>
    <w:rsid w:val="005E1877"/>
    <w:rsid w:val="005E1FCF"/>
    <w:rsid w:val="005E3744"/>
    <w:rsid w:val="005E3D51"/>
    <w:rsid w:val="005E4048"/>
    <w:rsid w:val="005F0605"/>
    <w:rsid w:val="005F0AFA"/>
    <w:rsid w:val="005F0D4D"/>
    <w:rsid w:val="005F2F7D"/>
    <w:rsid w:val="005F4C28"/>
    <w:rsid w:val="005F507B"/>
    <w:rsid w:val="005F5168"/>
    <w:rsid w:val="005F558E"/>
    <w:rsid w:val="00600340"/>
    <w:rsid w:val="00600A00"/>
    <w:rsid w:val="00602887"/>
    <w:rsid w:val="00603297"/>
    <w:rsid w:val="00606AA4"/>
    <w:rsid w:val="00620D3F"/>
    <w:rsid w:val="00627599"/>
    <w:rsid w:val="00631A2E"/>
    <w:rsid w:val="00631F82"/>
    <w:rsid w:val="006370F6"/>
    <w:rsid w:val="00640252"/>
    <w:rsid w:val="006406EE"/>
    <w:rsid w:val="00641523"/>
    <w:rsid w:val="0065284C"/>
    <w:rsid w:val="006561CC"/>
    <w:rsid w:val="00657438"/>
    <w:rsid w:val="0065751D"/>
    <w:rsid w:val="00662887"/>
    <w:rsid w:val="00662EDE"/>
    <w:rsid w:val="00664839"/>
    <w:rsid w:val="00665AF6"/>
    <w:rsid w:val="00666863"/>
    <w:rsid w:val="00670153"/>
    <w:rsid w:val="00673593"/>
    <w:rsid w:val="00673C3A"/>
    <w:rsid w:val="006757A5"/>
    <w:rsid w:val="00676487"/>
    <w:rsid w:val="00680FE8"/>
    <w:rsid w:val="00681305"/>
    <w:rsid w:val="00682562"/>
    <w:rsid w:val="00685BED"/>
    <w:rsid w:val="0069155C"/>
    <w:rsid w:val="0069437B"/>
    <w:rsid w:val="00694D6D"/>
    <w:rsid w:val="00695A11"/>
    <w:rsid w:val="00695FA3"/>
    <w:rsid w:val="00696133"/>
    <w:rsid w:val="006A1F72"/>
    <w:rsid w:val="006A2DFF"/>
    <w:rsid w:val="006A41F8"/>
    <w:rsid w:val="006A6CE5"/>
    <w:rsid w:val="006B653D"/>
    <w:rsid w:val="006B6CC2"/>
    <w:rsid w:val="006C048A"/>
    <w:rsid w:val="006C1C3A"/>
    <w:rsid w:val="006D12E6"/>
    <w:rsid w:val="006D3B9A"/>
    <w:rsid w:val="006D3F30"/>
    <w:rsid w:val="006D5592"/>
    <w:rsid w:val="006D7D03"/>
    <w:rsid w:val="006D7F33"/>
    <w:rsid w:val="006E0D23"/>
    <w:rsid w:val="006E24EE"/>
    <w:rsid w:val="006E3A79"/>
    <w:rsid w:val="006E4764"/>
    <w:rsid w:val="006E47AF"/>
    <w:rsid w:val="006E4CC2"/>
    <w:rsid w:val="006E4D97"/>
    <w:rsid w:val="006F03C7"/>
    <w:rsid w:val="006F0D47"/>
    <w:rsid w:val="006F1FE2"/>
    <w:rsid w:val="006F2A00"/>
    <w:rsid w:val="006F2D84"/>
    <w:rsid w:val="006F5DD1"/>
    <w:rsid w:val="00701727"/>
    <w:rsid w:val="00702CA4"/>
    <w:rsid w:val="00703F08"/>
    <w:rsid w:val="00703F43"/>
    <w:rsid w:val="00707C56"/>
    <w:rsid w:val="00711933"/>
    <w:rsid w:val="00712B5D"/>
    <w:rsid w:val="00720823"/>
    <w:rsid w:val="00721685"/>
    <w:rsid w:val="0072188B"/>
    <w:rsid w:val="00725F3E"/>
    <w:rsid w:val="00734450"/>
    <w:rsid w:val="0074325E"/>
    <w:rsid w:val="00747983"/>
    <w:rsid w:val="00747E21"/>
    <w:rsid w:val="00756224"/>
    <w:rsid w:val="00756970"/>
    <w:rsid w:val="00756D73"/>
    <w:rsid w:val="0076269A"/>
    <w:rsid w:val="00762DE9"/>
    <w:rsid w:val="00765B08"/>
    <w:rsid w:val="007703FC"/>
    <w:rsid w:val="00771DCF"/>
    <w:rsid w:val="00771F4D"/>
    <w:rsid w:val="00776626"/>
    <w:rsid w:val="00776C05"/>
    <w:rsid w:val="0077739B"/>
    <w:rsid w:val="00777F81"/>
    <w:rsid w:val="00781C5C"/>
    <w:rsid w:val="00782335"/>
    <w:rsid w:val="007955AB"/>
    <w:rsid w:val="007A32E4"/>
    <w:rsid w:val="007A3B51"/>
    <w:rsid w:val="007A46C0"/>
    <w:rsid w:val="007A53B8"/>
    <w:rsid w:val="007B1E7C"/>
    <w:rsid w:val="007B1FC0"/>
    <w:rsid w:val="007B467C"/>
    <w:rsid w:val="007B6233"/>
    <w:rsid w:val="007B755D"/>
    <w:rsid w:val="007D5277"/>
    <w:rsid w:val="007D6272"/>
    <w:rsid w:val="007E03B5"/>
    <w:rsid w:val="007E17E8"/>
    <w:rsid w:val="007F1493"/>
    <w:rsid w:val="007F1F50"/>
    <w:rsid w:val="007F5221"/>
    <w:rsid w:val="007F6F1F"/>
    <w:rsid w:val="0080011D"/>
    <w:rsid w:val="00800BEA"/>
    <w:rsid w:val="00801913"/>
    <w:rsid w:val="0080211B"/>
    <w:rsid w:val="008022CF"/>
    <w:rsid w:val="00806DD6"/>
    <w:rsid w:val="00807011"/>
    <w:rsid w:val="008104D5"/>
    <w:rsid w:val="00811D09"/>
    <w:rsid w:val="008121D8"/>
    <w:rsid w:val="00812999"/>
    <w:rsid w:val="008142B0"/>
    <w:rsid w:val="00814C1A"/>
    <w:rsid w:val="00820C9C"/>
    <w:rsid w:val="00823B81"/>
    <w:rsid w:val="00830C59"/>
    <w:rsid w:val="008340E6"/>
    <w:rsid w:val="008364F4"/>
    <w:rsid w:val="0083702C"/>
    <w:rsid w:val="00840B21"/>
    <w:rsid w:val="0084154E"/>
    <w:rsid w:val="0084337D"/>
    <w:rsid w:val="00844A9A"/>
    <w:rsid w:val="008460B7"/>
    <w:rsid w:val="00855490"/>
    <w:rsid w:val="008566BB"/>
    <w:rsid w:val="008578BE"/>
    <w:rsid w:val="00862F3C"/>
    <w:rsid w:val="008642C2"/>
    <w:rsid w:val="00865763"/>
    <w:rsid w:val="0087140C"/>
    <w:rsid w:val="00872145"/>
    <w:rsid w:val="00874783"/>
    <w:rsid w:val="00877D85"/>
    <w:rsid w:val="0088121E"/>
    <w:rsid w:val="0088179A"/>
    <w:rsid w:val="00885754"/>
    <w:rsid w:val="00887A9B"/>
    <w:rsid w:val="00890259"/>
    <w:rsid w:val="00890F4F"/>
    <w:rsid w:val="008913B8"/>
    <w:rsid w:val="00894823"/>
    <w:rsid w:val="008A029B"/>
    <w:rsid w:val="008A5187"/>
    <w:rsid w:val="008A7DDE"/>
    <w:rsid w:val="008B1909"/>
    <w:rsid w:val="008B3606"/>
    <w:rsid w:val="008B4015"/>
    <w:rsid w:val="008B568E"/>
    <w:rsid w:val="008B7837"/>
    <w:rsid w:val="008B7CA7"/>
    <w:rsid w:val="008C1A1A"/>
    <w:rsid w:val="008C2BB7"/>
    <w:rsid w:val="008C3B69"/>
    <w:rsid w:val="008E423A"/>
    <w:rsid w:val="008E4C3C"/>
    <w:rsid w:val="008E7005"/>
    <w:rsid w:val="008E745E"/>
    <w:rsid w:val="008F46B4"/>
    <w:rsid w:val="008F60B6"/>
    <w:rsid w:val="009025C5"/>
    <w:rsid w:val="00902E96"/>
    <w:rsid w:val="0090390B"/>
    <w:rsid w:val="009100E3"/>
    <w:rsid w:val="0091106B"/>
    <w:rsid w:val="009111DE"/>
    <w:rsid w:val="00911876"/>
    <w:rsid w:val="00914C0B"/>
    <w:rsid w:val="009153B6"/>
    <w:rsid w:val="00915681"/>
    <w:rsid w:val="00915BD7"/>
    <w:rsid w:val="009200B4"/>
    <w:rsid w:val="00921127"/>
    <w:rsid w:val="00922AF3"/>
    <w:rsid w:val="00923AEC"/>
    <w:rsid w:val="00926DCD"/>
    <w:rsid w:val="00926EE0"/>
    <w:rsid w:val="009331E0"/>
    <w:rsid w:val="0093633C"/>
    <w:rsid w:val="00940C94"/>
    <w:rsid w:val="009418EA"/>
    <w:rsid w:val="00944A9D"/>
    <w:rsid w:val="0094524F"/>
    <w:rsid w:val="00946F18"/>
    <w:rsid w:val="00950635"/>
    <w:rsid w:val="009506F1"/>
    <w:rsid w:val="00952108"/>
    <w:rsid w:val="00953F4D"/>
    <w:rsid w:val="00956630"/>
    <w:rsid w:val="009630F0"/>
    <w:rsid w:val="009673E8"/>
    <w:rsid w:val="00967DDE"/>
    <w:rsid w:val="00970365"/>
    <w:rsid w:val="00974139"/>
    <w:rsid w:val="009758C2"/>
    <w:rsid w:val="00982D1F"/>
    <w:rsid w:val="0099036B"/>
    <w:rsid w:val="00991763"/>
    <w:rsid w:val="0099191D"/>
    <w:rsid w:val="00995D7B"/>
    <w:rsid w:val="00997F4B"/>
    <w:rsid w:val="009A4D5C"/>
    <w:rsid w:val="009A6109"/>
    <w:rsid w:val="009B09FD"/>
    <w:rsid w:val="009B2F8F"/>
    <w:rsid w:val="009B3A81"/>
    <w:rsid w:val="009B3CDD"/>
    <w:rsid w:val="009B7941"/>
    <w:rsid w:val="009C2EE6"/>
    <w:rsid w:val="009C4448"/>
    <w:rsid w:val="009C5D71"/>
    <w:rsid w:val="009C6401"/>
    <w:rsid w:val="009C7C30"/>
    <w:rsid w:val="009D2EB5"/>
    <w:rsid w:val="009D347E"/>
    <w:rsid w:val="009D41C2"/>
    <w:rsid w:val="009D716F"/>
    <w:rsid w:val="009E240F"/>
    <w:rsid w:val="009E29D8"/>
    <w:rsid w:val="009E3D3B"/>
    <w:rsid w:val="009E4D02"/>
    <w:rsid w:val="009E712E"/>
    <w:rsid w:val="009F248F"/>
    <w:rsid w:val="009F2E55"/>
    <w:rsid w:val="009F6E3B"/>
    <w:rsid w:val="00A0140D"/>
    <w:rsid w:val="00A03948"/>
    <w:rsid w:val="00A04402"/>
    <w:rsid w:val="00A064A1"/>
    <w:rsid w:val="00A06883"/>
    <w:rsid w:val="00A10637"/>
    <w:rsid w:val="00A10D2F"/>
    <w:rsid w:val="00A11A6E"/>
    <w:rsid w:val="00A12DB3"/>
    <w:rsid w:val="00A145E8"/>
    <w:rsid w:val="00A1743E"/>
    <w:rsid w:val="00A204F2"/>
    <w:rsid w:val="00A20D43"/>
    <w:rsid w:val="00A20DAC"/>
    <w:rsid w:val="00A22032"/>
    <w:rsid w:val="00A2364A"/>
    <w:rsid w:val="00A25595"/>
    <w:rsid w:val="00A26365"/>
    <w:rsid w:val="00A361DD"/>
    <w:rsid w:val="00A375D3"/>
    <w:rsid w:val="00A377AC"/>
    <w:rsid w:val="00A4012C"/>
    <w:rsid w:val="00A422A3"/>
    <w:rsid w:val="00A448D2"/>
    <w:rsid w:val="00A55BE3"/>
    <w:rsid w:val="00A55F95"/>
    <w:rsid w:val="00A6001F"/>
    <w:rsid w:val="00A60478"/>
    <w:rsid w:val="00A60A8D"/>
    <w:rsid w:val="00A617A8"/>
    <w:rsid w:val="00A670CE"/>
    <w:rsid w:val="00A70A4F"/>
    <w:rsid w:val="00A71352"/>
    <w:rsid w:val="00A71678"/>
    <w:rsid w:val="00A76F9F"/>
    <w:rsid w:val="00A7711B"/>
    <w:rsid w:val="00A81388"/>
    <w:rsid w:val="00A834E7"/>
    <w:rsid w:val="00A85427"/>
    <w:rsid w:val="00A92E5D"/>
    <w:rsid w:val="00A97580"/>
    <w:rsid w:val="00AA2265"/>
    <w:rsid w:val="00AA2FB3"/>
    <w:rsid w:val="00AA367B"/>
    <w:rsid w:val="00AA49CE"/>
    <w:rsid w:val="00AA6F2E"/>
    <w:rsid w:val="00AB06CC"/>
    <w:rsid w:val="00AB10CE"/>
    <w:rsid w:val="00AB1849"/>
    <w:rsid w:val="00AB49C9"/>
    <w:rsid w:val="00AB689C"/>
    <w:rsid w:val="00AB7F2E"/>
    <w:rsid w:val="00AC72DB"/>
    <w:rsid w:val="00AC771D"/>
    <w:rsid w:val="00AD1966"/>
    <w:rsid w:val="00AD19ED"/>
    <w:rsid w:val="00AD3C4C"/>
    <w:rsid w:val="00AD6D73"/>
    <w:rsid w:val="00AD7D80"/>
    <w:rsid w:val="00AD7FE9"/>
    <w:rsid w:val="00AE3C55"/>
    <w:rsid w:val="00AE612D"/>
    <w:rsid w:val="00AE7D52"/>
    <w:rsid w:val="00AF4E63"/>
    <w:rsid w:val="00AF5946"/>
    <w:rsid w:val="00AF6A61"/>
    <w:rsid w:val="00B00F88"/>
    <w:rsid w:val="00B0584C"/>
    <w:rsid w:val="00B071E8"/>
    <w:rsid w:val="00B077C6"/>
    <w:rsid w:val="00B178CE"/>
    <w:rsid w:val="00B1794B"/>
    <w:rsid w:val="00B20A03"/>
    <w:rsid w:val="00B20BB6"/>
    <w:rsid w:val="00B21574"/>
    <w:rsid w:val="00B23962"/>
    <w:rsid w:val="00B23980"/>
    <w:rsid w:val="00B24573"/>
    <w:rsid w:val="00B32018"/>
    <w:rsid w:val="00B3240B"/>
    <w:rsid w:val="00B33FEB"/>
    <w:rsid w:val="00B3664C"/>
    <w:rsid w:val="00B376A5"/>
    <w:rsid w:val="00B4319C"/>
    <w:rsid w:val="00B47515"/>
    <w:rsid w:val="00B563B8"/>
    <w:rsid w:val="00B57C68"/>
    <w:rsid w:val="00B618DC"/>
    <w:rsid w:val="00B65E58"/>
    <w:rsid w:val="00B75344"/>
    <w:rsid w:val="00B83E16"/>
    <w:rsid w:val="00B849D0"/>
    <w:rsid w:val="00B84B4E"/>
    <w:rsid w:val="00B84BEF"/>
    <w:rsid w:val="00B86AD5"/>
    <w:rsid w:val="00B87C75"/>
    <w:rsid w:val="00B906B3"/>
    <w:rsid w:val="00B918DB"/>
    <w:rsid w:val="00B91D1F"/>
    <w:rsid w:val="00B940BC"/>
    <w:rsid w:val="00B97588"/>
    <w:rsid w:val="00B97902"/>
    <w:rsid w:val="00BA1A1B"/>
    <w:rsid w:val="00BA5F07"/>
    <w:rsid w:val="00BB05E2"/>
    <w:rsid w:val="00BB1A90"/>
    <w:rsid w:val="00BB3DE4"/>
    <w:rsid w:val="00BB50EB"/>
    <w:rsid w:val="00BB66A6"/>
    <w:rsid w:val="00BB79C9"/>
    <w:rsid w:val="00BC2CA0"/>
    <w:rsid w:val="00BC2F41"/>
    <w:rsid w:val="00BC47B1"/>
    <w:rsid w:val="00BD13B8"/>
    <w:rsid w:val="00BD3A7D"/>
    <w:rsid w:val="00BD5192"/>
    <w:rsid w:val="00BD5F77"/>
    <w:rsid w:val="00BD6B05"/>
    <w:rsid w:val="00BD7900"/>
    <w:rsid w:val="00BE20CD"/>
    <w:rsid w:val="00BE2C0E"/>
    <w:rsid w:val="00BE3A3D"/>
    <w:rsid w:val="00BF72B9"/>
    <w:rsid w:val="00BF76D2"/>
    <w:rsid w:val="00C051AB"/>
    <w:rsid w:val="00C1111A"/>
    <w:rsid w:val="00C11CD8"/>
    <w:rsid w:val="00C1600C"/>
    <w:rsid w:val="00C17CC2"/>
    <w:rsid w:val="00C2004F"/>
    <w:rsid w:val="00C27005"/>
    <w:rsid w:val="00C276FB"/>
    <w:rsid w:val="00C30C26"/>
    <w:rsid w:val="00C32B2C"/>
    <w:rsid w:val="00C34AD6"/>
    <w:rsid w:val="00C37FFD"/>
    <w:rsid w:val="00C40CE1"/>
    <w:rsid w:val="00C564BD"/>
    <w:rsid w:val="00C6067A"/>
    <w:rsid w:val="00C60D47"/>
    <w:rsid w:val="00C63B2D"/>
    <w:rsid w:val="00C65668"/>
    <w:rsid w:val="00C7240E"/>
    <w:rsid w:val="00C75350"/>
    <w:rsid w:val="00C803AB"/>
    <w:rsid w:val="00C80E3D"/>
    <w:rsid w:val="00C81918"/>
    <w:rsid w:val="00C85D92"/>
    <w:rsid w:val="00C87BB4"/>
    <w:rsid w:val="00C90B97"/>
    <w:rsid w:val="00C91A40"/>
    <w:rsid w:val="00C9218A"/>
    <w:rsid w:val="00C928BE"/>
    <w:rsid w:val="00C92F60"/>
    <w:rsid w:val="00C954F7"/>
    <w:rsid w:val="00C95C30"/>
    <w:rsid w:val="00CA132E"/>
    <w:rsid w:val="00CA665B"/>
    <w:rsid w:val="00CB3D7A"/>
    <w:rsid w:val="00CB7F91"/>
    <w:rsid w:val="00CC06AA"/>
    <w:rsid w:val="00CC7AE3"/>
    <w:rsid w:val="00CD4739"/>
    <w:rsid w:val="00CD4A52"/>
    <w:rsid w:val="00CD4D1A"/>
    <w:rsid w:val="00CD6AB4"/>
    <w:rsid w:val="00CE31D2"/>
    <w:rsid w:val="00CE5D3B"/>
    <w:rsid w:val="00CE78C3"/>
    <w:rsid w:val="00CF3123"/>
    <w:rsid w:val="00CF3269"/>
    <w:rsid w:val="00CF3C36"/>
    <w:rsid w:val="00CF522C"/>
    <w:rsid w:val="00CF6E88"/>
    <w:rsid w:val="00CF70C5"/>
    <w:rsid w:val="00D00B3F"/>
    <w:rsid w:val="00D014F5"/>
    <w:rsid w:val="00D03DFD"/>
    <w:rsid w:val="00D05BD3"/>
    <w:rsid w:val="00D11125"/>
    <w:rsid w:val="00D1126A"/>
    <w:rsid w:val="00D116AD"/>
    <w:rsid w:val="00D11AFD"/>
    <w:rsid w:val="00D15F35"/>
    <w:rsid w:val="00D20431"/>
    <w:rsid w:val="00D22BC4"/>
    <w:rsid w:val="00D257CC"/>
    <w:rsid w:val="00D25D93"/>
    <w:rsid w:val="00D302FA"/>
    <w:rsid w:val="00D3341A"/>
    <w:rsid w:val="00D33BF6"/>
    <w:rsid w:val="00D34295"/>
    <w:rsid w:val="00D37E3C"/>
    <w:rsid w:val="00D42412"/>
    <w:rsid w:val="00D43AE9"/>
    <w:rsid w:val="00D50D8D"/>
    <w:rsid w:val="00D51F6B"/>
    <w:rsid w:val="00D52E5A"/>
    <w:rsid w:val="00D537DA"/>
    <w:rsid w:val="00D617A9"/>
    <w:rsid w:val="00D6281E"/>
    <w:rsid w:val="00D65495"/>
    <w:rsid w:val="00D65EC0"/>
    <w:rsid w:val="00D70601"/>
    <w:rsid w:val="00D7380F"/>
    <w:rsid w:val="00D748AE"/>
    <w:rsid w:val="00D832A0"/>
    <w:rsid w:val="00D83AD9"/>
    <w:rsid w:val="00D85A6B"/>
    <w:rsid w:val="00D8664D"/>
    <w:rsid w:val="00D86FC5"/>
    <w:rsid w:val="00D902BF"/>
    <w:rsid w:val="00D94046"/>
    <w:rsid w:val="00D961BE"/>
    <w:rsid w:val="00D9649C"/>
    <w:rsid w:val="00D97689"/>
    <w:rsid w:val="00DB05D5"/>
    <w:rsid w:val="00DB3660"/>
    <w:rsid w:val="00DB7F08"/>
    <w:rsid w:val="00DC2B5E"/>
    <w:rsid w:val="00DD116B"/>
    <w:rsid w:val="00DD3020"/>
    <w:rsid w:val="00DE4456"/>
    <w:rsid w:val="00DE556E"/>
    <w:rsid w:val="00DE6419"/>
    <w:rsid w:val="00DE692F"/>
    <w:rsid w:val="00DE7A11"/>
    <w:rsid w:val="00DF0C5C"/>
    <w:rsid w:val="00DF1C8D"/>
    <w:rsid w:val="00DF364F"/>
    <w:rsid w:val="00DF43B0"/>
    <w:rsid w:val="00DF4BF1"/>
    <w:rsid w:val="00DF78E9"/>
    <w:rsid w:val="00E01B09"/>
    <w:rsid w:val="00E01D3F"/>
    <w:rsid w:val="00E06DB6"/>
    <w:rsid w:val="00E07AF5"/>
    <w:rsid w:val="00E100A4"/>
    <w:rsid w:val="00E11403"/>
    <w:rsid w:val="00E114E0"/>
    <w:rsid w:val="00E13E88"/>
    <w:rsid w:val="00E14545"/>
    <w:rsid w:val="00E148A1"/>
    <w:rsid w:val="00E149E7"/>
    <w:rsid w:val="00E1756D"/>
    <w:rsid w:val="00E17ECD"/>
    <w:rsid w:val="00E258F0"/>
    <w:rsid w:val="00E2656C"/>
    <w:rsid w:val="00E27DC9"/>
    <w:rsid w:val="00E27F2F"/>
    <w:rsid w:val="00E319FF"/>
    <w:rsid w:val="00E32A86"/>
    <w:rsid w:val="00E33E05"/>
    <w:rsid w:val="00E40AF5"/>
    <w:rsid w:val="00E44232"/>
    <w:rsid w:val="00E45C40"/>
    <w:rsid w:val="00E52160"/>
    <w:rsid w:val="00E541ED"/>
    <w:rsid w:val="00E55B89"/>
    <w:rsid w:val="00E60457"/>
    <w:rsid w:val="00E60F1D"/>
    <w:rsid w:val="00E61A59"/>
    <w:rsid w:val="00E61FFD"/>
    <w:rsid w:val="00E62E6C"/>
    <w:rsid w:val="00E635AF"/>
    <w:rsid w:val="00E63C3C"/>
    <w:rsid w:val="00E64DAA"/>
    <w:rsid w:val="00E66978"/>
    <w:rsid w:val="00E73571"/>
    <w:rsid w:val="00E740E0"/>
    <w:rsid w:val="00E7621A"/>
    <w:rsid w:val="00E76383"/>
    <w:rsid w:val="00E7666C"/>
    <w:rsid w:val="00E77A63"/>
    <w:rsid w:val="00E8049E"/>
    <w:rsid w:val="00E83597"/>
    <w:rsid w:val="00E83AE5"/>
    <w:rsid w:val="00E86E3E"/>
    <w:rsid w:val="00E87DCA"/>
    <w:rsid w:val="00E90B84"/>
    <w:rsid w:val="00E91068"/>
    <w:rsid w:val="00E9401B"/>
    <w:rsid w:val="00E9443F"/>
    <w:rsid w:val="00E959E7"/>
    <w:rsid w:val="00E96F48"/>
    <w:rsid w:val="00E97BE8"/>
    <w:rsid w:val="00EA0317"/>
    <w:rsid w:val="00EA2C63"/>
    <w:rsid w:val="00EA43E9"/>
    <w:rsid w:val="00EA52EE"/>
    <w:rsid w:val="00EB046C"/>
    <w:rsid w:val="00EB462D"/>
    <w:rsid w:val="00EB7101"/>
    <w:rsid w:val="00EB7466"/>
    <w:rsid w:val="00EB77E0"/>
    <w:rsid w:val="00EC2591"/>
    <w:rsid w:val="00EC34F9"/>
    <w:rsid w:val="00EC37E4"/>
    <w:rsid w:val="00ED1990"/>
    <w:rsid w:val="00ED61EC"/>
    <w:rsid w:val="00ED6478"/>
    <w:rsid w:val="00EE3E43"/>
    <w:rsid w:val="00EE613C"/>
    <w:rsid w:val="00EE76A5"/>
    <w:rsid w:val="00EF188F"/>
    <w:rsid w:val="00EF4D49"/>
    <w:rsid w:val="00EF6BD7"/>
    <w:rsid w:val="00EF7F16"/>
    <w:rsid w:val="00F00628"/>
    <w:rsid w:val="00F0223F"/>
    <w:rsid w:val="00F101AD"/>
    <w:rsid w:val="00F10A10"/>
    <w:rsid w:val="00F13706"/>
    <w:rsid w:val="00F159EB"/>
    <w:rsid w:val="00F15C03"/>
    <w:rsid w:val="00F202DC"/>
    <w:rsid w:val="00F2383F"/>
    <w:rsid w:val="00F25D74"/>
    <w:rsid w:val="00F31FEA"/>
    <w:rsid w:val="00F422E5"/>
    <w:rsid w:val="00F42C1B"/>
    <w:rsid w:val="00F44463"/>
    <w:rsid w:val="00F44507"/>
    <w:rsid w:val="00F446CB"/>
    <w:rsid w:val="00F513B2"/>
    <w:rsid w:val="00F558A5"/>
    <w:rsid w:val="00F560D7"/>
    <w:rsid w:val="00F56618"/>
    <w:rsid w:val="00F57184"/>
    <w:rsid w:val="00F63ACE"/>
    <w:rsid w:val="00F644A1"/>
    <w:rsid w:val="00F646D9"/>
    <w:rsid w:val="00F70CD6"/>
    <w:rsid w:val="00F763B2"/>
    <w:rsid w:val="00F7643D"/>
    <w:rsid w:val="00F838B0"/>
    <w:rsid w:val="00F85E41"/>
    <w:rsid w:val="00F87C45"/>
    <w:rsid w:val="00F934BF"/>
    <w:rsid w:val="00F9582D"/>
    <w:rsid w:val="00FA44FF"/>
    <w:rsid w:val="00FB24D6"/>
    <w:rsid w:val="00FB420E"/>
    <w:rsid w:val="00FB56E8"/>
    <w:rsid w:val="00FC1930"/>
    <w:rsid w:val="00FC55F6"/>
    <w:rsid w:val="00FC79AD"/>
    <w:rsid w:val="00FD39AE"/>
    <w:rsid w:val="00FD3DC7"/>
    <w:rsid w:val="00FD3F24"/>
    <w:rsid w:val="00FD70D8"/>
    <w:rsid w:val="00FE23D3"/>
    <w:rsid w:val="00FE5006"/>
    <w:rsid w:val="00FE5385"/>
    <w:rsid w:val="00FE5B8A"/>
    <w:rsid w:val="00FE6EC8"/>
    <w:rsid w:val="00FF1883"/>
    <w:rsid w:val="00FF56EC"/>
    <w:rsid w:val="1ED520C4"/>
    <w:rsid w:val="245DB6DF"/>
    <w:rsid w:val="302208E4"/>
    <w:rsid w:val="59594389"/>
    <w:rsid w:val="7F116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7BFB6298"/>
  <w15:chartTrackingRefBased/>
  <w15:docId w15:val="{1D72DD20-B074-456C-9BA7-047D6550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annotation text" w:uiPriority="99"/>
    <w:lsdException w:name="caption" w:qFormat="1"/>
    <w:lsdException w:name="page number"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67B"/>
    <w:pPr>
      <w:adjustRightInd w:val="0"/>
      <w:jc w:val="both"/>
    </w:pPr>
    <w:rPr>
      <w:rFonts w:ascii="Arial" w:eastAsia="Arial" w:hAnsi="Arial" w:cs="Arial"/>
    </w:rPr>
  </w:style>
  <w:style w:type="paragraph" w:styleId="Heading1">
    <w:name w:val="heading 1"/>
    <w:aliases w:val="Numbered - 1,Paragraph,Section,Section Heading,Lev 1,1.,AITS 1,AITS Main Heading,CBC Heading 1,Lev 11,Numbered - 11,Lev 12,Numbered - 12,Lev 13,Numbered - 13,SECTION,h1,Hoofdstukkop"/>
    <w:basedOn w:val="Normal"/>
    <w:next w:val="Normal"/>
    <w:qFormat/>
    <w:pPr>
      <w:keepNext/>
      <w:tabs>
        <w:tab w:val="right" w:pos="2552"/>
      </w:tabs>
      <w:jc w:val="left"/>
      <w:outlineLvl w:val="0"/>
    </w:pPr>
    <w:rPr>
      <w:rFonts w:ascii="Times New Roman" w:hAnsi="Times New Roman"/>
      <w:b/>
      <w:caps/>
      <w:kern w:val="32"/>
    </w:rPr>
  </w:style>
  <w:style w:type="paragraph" w:styleId="Heading2">
    <w:name w:val="heading 2"/>
    <w:aliases w:val="ParaLvl2,Numbered - 2,Major,Sub-paragraph,B,#2,1.1,AITS 2,AITS Section Heading,Lev 2,Clause,h2,H2,2,section header,Paragraafkop,KJL:1st Level,Reset numbering,PARA2,S Heading,S Heading 2,1.1.1 heading,m,Body Text (Reset numbering),2m,h 2,L2"/>
    <w:basedOn w:val="Normal"/>
    <w:next w:val="Normal"/>
    <w:qFormat/>
    <w:pPr>
      <w:keepNext/>
      <w:jc w:val="left"/>
      <w:outlineLvl w:val="1"/>
    </w:pPr>
    <w:rPr>
      <w:rFonts w:ascii="Times New Roman" w:hAnsi="Times New Roman"/>
      <w:b/>
    </w:rPr>
  </w:style>
  <w:style w:type="paragraph" w:styleId="Heading3">
    <w:name w:val="heading 3"/>
    <w:aliases w:val="Numbered - 3,Minor,MI,C,Level 1 - 1,Mi,Mia,(a),1.1.1,AITS 3,AITS Sub Head 1,Lev 3,Lev 31,Numbered - 31,Minor1,Subparagraafkop,Para Heading 3,h3,Para Heading 31,h31,H3,H31,H32,H33,H311,(Alt+3),h32,h311,h33,h312,h34,h313,h35,h314,h36,h315,h37,3"/>
    <w:basedOn w:val="Normal"/>
    <w:next w:val="Normal"/>
    <w:qFormat/>
    <w:pPr>
      <w:keepNext/>
      <w:jc w:val="left"/>
      <w:outlineLvl w:val="2"/>
    </w:pPr>
    <w:rPr>
      <w:rFonts w:ascii="Times New Roman" w:hAnsi="Times New Roman"/>
      <w:b/>
      <w:u w:val="single"/>
    </w:rPr>
  </w:style>
  <w:style w:type="paragraph" w:styleId="Heading4">
    <w:name w:val="heading 4"/>
    <w:aliases w:val="Numbered - 4,Te,(i),Level 2 - a,Sub-Minor"/>
    <w:basedOn w:val="Normal"/>
    <w:next w:val="Normal"/>
    <w:qFormat/>
    <w:pPr>
      <w:tabs>
        <w:tab w:val="num" w:pos="4253"/>
      </w:tabs>
      <w:ind w:left="4253" w:hanging="1418"/>
      <w:outlineLvl w:val="3"/>
    </w:pPr>
    <w:rPr>
      <w:sz w:val="22"/>
      <w:lang w:eastAsia="en-US"/>
    </w:rPr>
  </w:style>
  <w:style w:type="paragraph" w:styleId="Heading5">
    <w:name w:val="heading 5"/>
    <w:aliases w:val="Numbered - 5,(A),Level 3 - i"/>
    <w:basedOn w:val="Normal"/>
    <w:next w:val="Normal"/>
    <w:qFormat/>
    <w:pPr>
      <w:keepNext/>
      <w:jc w:val="center"/>
      <w:outlineLvl w:val="4"/>
    </w:pPr>
    <w:rPr>
      <w:rFonts w:ascii="Times New Roman" w:hAnsi="Times New Roman"/>
      <w:b/>
      <w:caps/>
      <w:color w:val="FFFFFF"/>
    </w:rPr>
  </w:style>
  <w:style w:type="paragraph" w:styleId="Heading6">
    <w:name w:val="heading 6"/>
    <w:basedOn w:val="BodyText"/>
    <w:next w:val="BodyText"/>
    <w:qFormat/>
    <w:pPr>
      <w:keepNext/>
      <w:spacing w:after="240"/>
      <w:jc w:val="center"/>
      <w:outlineLvl w:val="5"/>
    </w:pPr>
    <w:rPr>
      <w:b/>
    </w:rPr>
  </w:style>
  <w:style w:type="paragraph" w:styleId="Heading7">
    <w:name w:val="heading 7"/>
    <w:basedOn w:val="BodyText"/>
    <w:next w:val="BodyText"/>
    <w:qFormat/>
    <w:pPr>
      <w:keepNext/>
      <w:keepLines/>
      <w:spacing w:after="240"/>
      <w:outlineLvl w:val="6"/>
    </w:pPr>
  </w:style>
  <w:style w:type="paragraph" w:styleId="Heading8">
    <w:name w:val="heading 8"/>
    <w:basedOn w:val="BodyText"/>
    <w:next w:val="BodyText"/>
    <w:qFormat/>
    <w:pPr>
      <w:spacing w:after="240"/>
      <w:jc w:val="left"/>
      <w:outlineLvl w:val="7"/>
    </w:pPr>
  </w:style>
  <w:style w:type="paragraph" w:styleId="Heading9">
    <w:name w:val="heading 9"/>
    <w:basedOn w:val="BodyText"/>
    <w:next w:val="Normal"/>
    <w:qFormat/>
    <w:p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99"/>
    <w:rsid w:val="008578BE"/>
    <w:pPr>
      <w:spacing w:after="240" w:line="360" w:lineRule="auto"/>
      <w:jc w:val="left"/>
    </w:pPr>
    <w:rPr>
      <w:rFonts w:ascii="Times New Roman" w:hAnsi="Times New Roman"/>
      <w:sz w:val="22"/>
    </w:rPr>
  </w:style>
  <w:style w:type="paragraph" w:customStyle="1" w:styleId="aDefinition">
    <w:name w:val="(a) Definition"/>
    <w:basedOn w:val="Normal"/>
    <w:rsid w:val="00156D2C"/>
    <w:pPr>
      <w:numPr>
        <w:numId w:val="35"/>
      </w:numPr>
      <w:adjustRightInd/>
      <w:spacing w:after="240" w:line="312" w:lineRule="auto"/>
    </w:pPr>
    <w:rPr>
      <w:rFonts w:ascii="Verdana" w:eastAsia="Times New Roman" w:hAnsi="Verdana" w:cs="Times New Roman"/>
    </w:rPr>
  </w:style>
  <w:style w:type="paragraph" w:customStyle="1" w:styleId="iDefinition">
    <w:name w:val="(i) Definition"/>
    <w:basedOn w:val="Normal"/>
    <w:rsid w:val="00156D2C"/>
    <w:pPr>
      <w:numPr>
        <w:ilvl w:val="1"/>
        <w:numId w:val="35"/>
      </w:numPr>
      <w:adjustRightInd/>
      <w:spacing w:after="240" w:line="312" w:lineRule="auto"/>
    </w:pPr>
    <w:rPr>
      <w:rFonts w:ascii="Verdana" w:eastAsia="Times New Roman" w:hAnsi="Verdana" w:cs="Times New Roman"/>
    </w:rPr>
  </w:style>
  <w:style w:type="paragraph" w:customStyle="1" w:styleId="Body1">
    <w:name w:val="Body 1"/>
    <w:basedOn w:val="Body"/>
    <w:uiPriority w:val="99"/>
    <w:rsid w:val="00A7711B"/>
    <w:pPr>
      <w:ind w:left="851"/>
    </w:pPr>
  </w:style>
  <w:style w:type="paragraph" w:customStyle="1" w:styleId="Background">
    <w:name w:val="Background"/>
    <w:basedOn w:val="Body1"/>
    <w:pPr>
      <w:numPr>
        <w:numId w:val="20"/>
      </w:numPr>
    </w:pPr>
  </w:style>
  <w:style w:type="paragraph" w:customStyle="1" w:styleId="Body2">
    <w:name w:val="Body 2"/>
    <w:basedOn w:val="Body"/>
    <w:uiPriority w:val="99"/>
    <w:rsid w:val="00A7711B"/>
    <w:pPr>
      <w:ind w:left="851"/>
    </w:pPr>
  </w:style>
  <w:style w:type="paragraph" w:customStyle="1" w:styleId="Body3">
    <w:name w:val="Body 3"/>
    <w:basedOn w:val="Body"/>
    <w:uiPriority w:val="99"/>
    <w:rsid w:val="00A7711B"/>
    <w:pPr>
      <w:ind w:left="1702"/>
    </w:pPr>
  </w:style>
  <w:style w:type="paragraph" w:customStyle="1" w:styleId="Body4">
    <w:name w:val="Body 4"/>
    <w:basedOn w:val="Body"/>
    <w:uiPriority w:val="99"/>
    <w:rsid w:val="00A7711B"/>
    <w:pPr>
      <w:ind w:left="2553"/>
    </w:pPr>
  </w:style>
  <w:style w:type="paragraph" w:customStyle="1" w:styleId="Body5">
    <w:name w:val="Body 5"/>
    <w:basedOn w:val="Body"/>
    <w:uiPriority w:val="99"/>
    <w:rsid w:val="00A7711B"/>
    <w:pPr>
      <w:ind w:left="3404"/>
    </w:pPr>
  </w:style>
  <w:style w:type="paragraph" w:customStyle="1" w:styleId="Bullet1">
    <w:name w:val="Bullet 1"/>
    <w:basedOn w:val="Body"/>
    <w:uiPriority w:val="99"/>
    <w:rsid w:val="00A7711B"/>
    <w:pPr>
      <w:numPr>
        <w:numId w:val="36"/>
      </w:numPr>
      <w:outlineLvl w:val="0"/>
    </w:pPr>
  </w:style>
  <w:style w:type="paragraph" w:customStyle="1" w:styleId="Bullet2">
    <w:name w:val="Bullet 2"/>
    <w:basedOn w:val="Body"/>
    <w:uiPriority w:val="99"/>
    <w:rsid w:val="00A7711B"/>
    <w:pPr>
      <w:numPr>
        <w:ilvl w:val="1"/>
        <w:numId w:val="36"/>
      </w:numPr>
      <w:outlineLvl w:val="1"/>
    </w:pPr>
  </w:style>
  <w:style w:type="paragraph" w:customStyle="1" w:styleId="Bullet3">
    <w:name w:val="Bullet 3"/>
    <w:basedOn w:val="Body"/>
    <w:uiPriority w:val="99"/>
    <w:rsid w:val="00A7711B"/>
    <w:pPr>
      <w:numPr>
        <w:ilvl w:val="2"/>
        <w:numId w:val="36"/>
      </w:numPr>
      <w:outlineLvl w:val="2"/>
    </w:pPr>
  </w:style>
  <w:style w:type="character" w:customStyle="1" w:styleId="CrossReference">
    <w:name w:val="Cross Reference"/>
    <w:rPr>
      <w:b/>
    </w:rPr>
  </w:style>
  <w:style w:type="paragraph" w:styleId="Footer">
    <w:name w:val="footer"/>
    <w:basedOn w:val="Normal"/>
    <w:link w:val="FooterChar"/>
    <w:rsid w:val="00A7711B"/>
    <w:pPr>
      <w:tabs>
        <w:tab w:val="center" w:pos="4320"/>
        <w:tab w:val="right" w:pos="8640"/>
      </w:tabs>
      <w:adjustRightInd/>
    </w:pPr>
    <w:rPr>
      <w:rFonts w:eastAsia="Times New Roman"/>
      <w:sz w:val="16"/>
    </w:rPr>
  </w:style>
  <w:style w:type="character" w:styleId="FootnoteReference">
    <w:name w:val="footnote reference"/>
    <w:semiHidden/>
    <w:rsid w:val="00A7711B"/>
    <w:rPr>
      <w:vertAlign w:val="superscript"/>
    </w:rPr>
  </w:style>
  <w:style w:type="paragraph" w:styleId="FootnoteText">
    <w:name w:val="footnote text"/>
    <w:basedOn w:val="Normal"/>
    <w:link w:val="FootnoteTextChar"/>
    <w:semiHidden/>
    <w:rsid w:val="00A7711B"/>
    <w:pPr>
      <w:adjustRightInd/>
    </w:pPr>
    <w:rPr>
      <w:rFonts w:eastAsia="Times New Roman"/>
      <w:sz w:val="16"/>
    </w:rPr>
  </w:style>
  <w:style w:type="paragraph" w:styleId="Header">
    <w:name w:val="header"/>
    <w:basedOn w:val="Normal"/>
    <w:link w:val="HeaderChar"/>
    <w:rsid w:val="00A7711B"/>
    <w:pPr>
      <w:tabs>
        <w:tab w:val="center" w:pos="4320"/>
        <w:tab w:val="right" w:pos="8640"/>
      </w:tabs>
      <w:adjustRightInd/>
    </w:pPr>
    <w:rPr>
      <w:rFonts w:eastAsia="Times New Roman"/>
      <w:sz w:val="16"/>
    </w:rPr>
  </w:style>
  <w:style w:type="paragraph" w:customStyle="1" w:styleId="Level1">
    <w:name w:val="Level 1"/>
    <w:basedOn w:val="Body1"/>
    <w:uiPriority w:val="99"/>
    <w:rsid w:val="00A7711B"/>
    <w:pPr>
      <w:numPr>
        <w:numId w:val="37"/>
      </w:numPr>
      <w:outlineLvl w:val="0"/>
    </w:pPr>
  </w:style>
  <w:style w:type="character" w:customStyle="1" w:styleId="Level1asHeadingtext">
    <w:name w:val="Level 1 as Heading (text)"/>
    <w:uiPriority w:val="99"/>
    <w:rsid w:val="008578BE"/>
    <w:rPr>
      <w:rFonts w:ascii="Times New Roman" w:hAnsi="Times New Roman"/>
      <w:b/>
      <w:bCs/>
      <w:caps w:val="0"/>
      <w:sz w:val="22"/>
    </w:rPr>
  </w:style>
  <w:style w:type="paragraph" w:customStyle="1" w:styleId="Level2">
    <w:name w:val="Level 2"/>
    <w:basedOn w:val="Body2"/>
    <w:uiPriority w:val="99"/>
    <w:rsid w:val="00A7711B"/>
    <w:pPr>
      <w:numPr>
        <w:ilvl w:val="1"/>
        <w:numId w:val="37"/>
      </w:numPr>
      <w:outlineLvl w:val="1"/>
    </w:pPr>
  </w:style>
  <w:style w:type="character" w:customStyle="1" w:styleId="Level2asHeadingtext">
    <w:name w:val="Level 2 as Heading (text)"/>
    <w:uiPriority w:val="99"/>
    <w:rsid w:val="00A7711B"/>
    <w:rPr>
      <w:b/>
      <w:bCs/>
    </w:rPr>
  </w:style>
  <w:style w:type="paragraph" w:customStyle="1" w:styleId="Level3">
    <w:name w:val="Level 3"/>
    <w:basedOn w:val="Body3"/>
    <w:uiPriority w:val="99"/>
    <w:rsid w:val="00A7711B"/>
    <w:pPr>
      <w:numPr>
        <w:ilvl w:val="2"/>
        <w:numId w:val="37"/>
      </w:numPr>
      <w:outlineLvl w:val="2"/>
    </w:pPr>
  </w:style>
  <w:style w:type="character" w:customStyle="1" w:styleId="Level3asHeadingtext">
    <w:name w:val="Level 3 as Heading (text)"/>
    <w:uiPriority w:val="99"/>
    <w:rsid w:val="00A7711B"/>
    <w:rPr>
      <w:b/>
      <w:bCs/>
    </w:rPr>
  </w:style>
  <w:style w:type="paragraph" w:customStyle="1" w:styleId="Level4">
    <w:name w:val="Level 4"/>
    <w:basedOn w:val="Body4"/>
    <w:uiPriority w:val="99"/>
    <w:rsid w:val="00A7711B"/>
    <w:pPr>
      <w:numPr>
        <w:ilvl w:val="3"/>
        <w:numId w:val="37"/>
      </w:numPr>
      <w:outlineLvl w:val="3"/>
    </w:pPr>
  </w:style>
  <w:style w:type="paragraph" w:customStyle="1" w:styleId="Level5">
    <w:name w:val="Level 5"/>
    <w:basedOn w:val="Body5"/>
    <w:uiPriority w:val="99"/>
    <w:rsid w:val="00A7711B"/>
    <w:pPr>
      <w:numPr>
        <w:ilvl w:val="4"/>
        <w:numId w:val="37"/>
      </w:numPr>
      <w:outlineLvl w:val="4"/>
    </w:pPr>
  </w:style>
  <w:style w:type="character" w:styleId="PageNumber">
    <w:name w:val="page number"/>
    <w:uiPriority w:val="99"/>
    <w:rsid w:val="00A7711B"/>
    <w:rPr>
      <w:rFonts w:ascii="Arial" w:hAnsi="Arial"/>
      <w:sz w:val="22"/>
    </w:rPr>
  </w:style>
  <w:style w:type="paragraph" w:customStyle="1" w:styleId="Parties">
    <w:name w:val="Parties"/>
    <w:basedOn w:val="Body1"/>
    <w:pPr>
      <w:numPr>
        <w:numId w:val="21"/>
      </w:numPr>
    </w:pPr>
  </w:style>
  <w:style w:type="paragraph" w:customStyle="1" w:styleId="Rule1">
    <w:name w:val="Rule 1"/>
    <w:basedOn w:val="Body"/>
    <w:semiHidden/>
    <w:pPr>
      <w:keepNext/>
      <w:numPr>
        <w:numId w:val="22"/>
      </w:numPr>
    </w:pPr>
    <w:rPr>
      <w:b/>
    </w:rPr>
  </w:style>
  <w:style w:type="paragraph" w:customStyle="1" w:styleId="Rule2">
    <w:name w:val="Rule 2"/>
    <w:basedOn w:val="Body2"/>
    <w:semiHidden/>
    <w:pPr>
      <w:numPr>
        <w:ilvl w:val="1"/>
        <w:numId w:val="22"/>
      </w:numPr>
    </w:pPr>
  </w:style>
  <w:style w:type="paragraph" w:customStyle="1" w:styleId="Rule3">
    <w:name w:val="Rule 3"/>
    <w:basedOn w:val="Body3"/>
    <w:semiHidden/>
    <w:pPr>
      <w:numPr>
        <w:ilvl w:val="2"/>
        <w:numId w:val="22"/>
      </w:numPr>
    </w:pPr>
  </w:style>
  <w:style w:type="paragraph" w:customStyle="1" w:styleId="Rule4">
    <w:name w:val="Rule 4"/>
    <w:basedOn w:val="Body4"/>
    <w:semiHidden/>
    <w:pPr>
      <w:numPr>
        <w:ilvl w:val="3"/>
        <w:numId w:val="22"/>
      </w:numPr>
    </w:pPr>
  </w:style>
  <w:style w:type="paragraph" w:customStyle="1" w:styleId="Rule5">
    <w:name w:val="Rule 5"/>
    <w:basedOn w:val="Body5"/>
    <w:semiHidden/>
    <w:pPr>
      <w:numPr>
        <w:ilvl w:val="4"/>
        <w:numId w:val="22"/>
      </w:numPr>
    </w:pPr>
  </w:style>
  <w:style w:type="paragraph" w:customStyle="1" w:styleId="Schedule">
    <w:name w:val="Schedule"/>
    <w:basedOn w:val="Normal"/>
    <w:semiHidden/>
    <w:pPr>
      <w:keepNext/>
      <w:numPr>
        <w:numId w:val="23"/>
      </w:numPr>
      <w:tabs>
        <w:tab w:val="clear" w:pos="0"/>
      </w:tabs>
      <w:spacing w:after="240"/>
      <w:ind w:left="-567"/>
      <w:jc w:val="center"/>
    </w:pPr>
    <w:rPr>
      <w:b/>
      <w:caps/>
      <w:sz w:val="24"/>
    </w:rPr>
  </w:style>
  <w:style w:type="paragraph" w:customStyle="1" w:styleId="ScheduleTitle">
    <w:name w:val="Schedule Title"/>
    <w:basedOn w:val="Body"/>
    <w:pPr>
      <w:keepNext/>
      <w:spacing w:after="480" w:line="240" w:lineRule="auto"/>
      <w:jc w:val="center"/>
    </w:pPr>
    <w:rPr>
      <w:b/>
    </w:rPr>
  </w:style>
  <w:style w:type="paragraph" w:customStyle="1" w:styleId="aBankingDefinition">
    <w:name w:val="(a) Banking Definition"/>
    <w:basedOn w:val="Normal"/>
    <w:rsid w:val="00156D2C"/>
    <w:pPr>
      <w:numPr>
        <w:numId w:val="34"/>
      </w:numPr>
      <w:adjustRightInd/>
      <w:spacing w:after="240" w:line="312" w:lineRule="auto"/>
    </w:pPr>
    <w:rPr>
      <w:rFonts w:ascii="Verdana" w:eastAsia="Times New Roman" w:hAnsi="Verdana" w:cs="Times New Roman"/>
    </w:rPr>
  </w:style>
  <w:style w:type="paragraph" w:customStyle="1" w:styleId="Sideheading">
    <w:name w:val="Sideheading"/>
    <w:basedOn w:val="Body"/>
    <w:rPr>
      <w:b/>
      <w:caps/>
    </w:rPr>
  </w:style>
  <w:style w:type="paragraph" w:customStyle="1" w:styleId="iBankingDefinition">
    <w:name w:val="(i) Banking Definition"/>
    <w:basedOn w:val="aBankingDefinition"/>
    <w:rsid w:val="00156D2C"/>
    <w:pPr>
      <w:numPr>
        <w:ilvl w:val="1"/>
      </w:numPr>
    </w:pPr>
  </w:style>
  <w:style w:type="paragraph" w:styleId="TOC1">
    <w:name w:val="toc 1"/>
    <w:basedOn w:val="Normal"/>
    <w:next w:val="Normal"/>
    <w:uiPriority w:val="39"/>
    <w:rsid w:val="00BE2C0E"/>
    <w:pPr>
      <w:tabs>
        <w:tab w:val="right" w:pos="8500"/>
      </w:tabs>
      <w:adjustRightInd/>
      <w:spacing w:after="120"/>
      <w:ind w:left="403" w:right="567" w:hanging="403"/>
    </w:pPr>
    <w:rPr>
      <w:rFonts w:ascii="Times New Roman" w:eastAsia="Times New Roman" w:hAnsi="Times New Roman"/>
      <w:caps/>
      <w:sz w:val="22"/>
    </w:rPr>
  </w:style>
  <w:style w:type="paragraph" w:styleId="TOC2">
    <w:name w:val="toc 2"/>
    <w:basedOn w:val="TOC1"/>
    <w:next w:val="Normal"/>
    <w:uiPriority w:val="39"/>
    <w:rsid w:val="00A7711B"/>
    <w:pPr>
      <w:ind w:left="1702"/>
    </w:pPr>
  </w:style>
  <w:style w:type="paragraph" w:styleId="TOC3">
    <w:name w:val="toc 3"/>
    <w:basedOn w:val="TOC1"/>
    <w:next w:val="Normal"/>
    <w:rsid w:val="00A7711B"/>
    <w:pPr>
      <w:ind w:left="2552"/>
    </w:pPr>
  </w:style>
  <w:style w:type="paragraph" w:styleId="TOC4">
    <w:name w:val="toc 4"/>
    <w:basedOn w:val="TOC1"/>
    <w:next w:val="Normal"/>
    <w:uiPriority w:val="39"/>
    <w:rsid w:val="00A7711B"/>
    <w:pPr>
      <w:ind w:left="0" w:firstLine="0"/>
    </w:pPr>
  </w:style>
  <w:style w:type="paragraph" w:styleId="TOC5">
    <w:name w:val="toc 5"/>
    <w:basedOn w:val="TOC1"/>
    <w:next w:val="Normal"/>
    <w:rsid w:val="00A7711B"/>
    <w:pPr>
      <w:ind w:firstLine="0"/>
    </w:pPr>
  </w:style>
  <w:style w:type="paragraph" w:styleId="TOC6">
    <w:name w:val="toc 6"/>
    <w:basedOn w:val="TOC1"/>
    <w:next w:val="Normal"/>
    <w:rsid w:val="00A7711B"/>
    <w:pPr>
      <w:ind w:left="1701" w:firstLine="0"/>
    </w:pPr>
  </w:style>
  <w:style w:type="paragraph" w:customStyle="1" w:styleId="4">
    <w:name w:val="4"/>
    <w:basedOn w:val="Normal"/>
    <w:pPr>
      <w:spacing w:after="120" w:line="240" w:lineRule="exact"/>
      <w:jc w:val="left"/>
    </w:pPr>
    <w:rPr>
      <w:lang w:val="en-US" w:eastAsia="en-US"/>
    </w:rPr>
  </w:style>
  <w:style w:type="paragraph" w:customStyle="1" w:styleId="StyleTOC1Hanging2cm">
    <w:name w:val="Style TOC 1 + Hanging:  2 cm"/>
    <w:basedOn w:val="TOC1"/>
    <w:rsid w:val="00721685"/>
    <w:pPr>
      <w:ind w:hanging="1135"/>
    </w:pPr>
    <w:rPr>
      <w:rFonts w:cs="Times New Roman"/>
    </w:rPr>
  </w:style>
  <w:style w:type="paragraph" w:styleId="BalloonText">
    <w:name w:val="Balloon Text"/>
    <w:basedOn w:val="Normal"/>
    <w:semiHidden/>
    <w:rPr>
      <w:rFonts w:ascii="Tahoma" w:hAnsi="Tahoma" w:cs="Tahoma"/>
      <w:sz w:val="16"/>
      <w:szCs w:val="16"/>
    </w:rPr>
  </w:style>
  <w:style w:type="character" w:customStyle="1" w:styleId="BodyChar">
    <w:name w:val="Body Char"/>
    <w:link w:val="Body"/>
    <w:uiPriority w:val="99"/>
    <w:rsid w:val="008578BE"/>
    <w:rPr>
      <w:rFonts w:eastAsia="Arial" w:cs="Arial"/>
      <w:sz w:val="22"/>
    </w:rPr>
  </w:style>
  <w:style w:type="paragraph" w:customStyle="1" w:styleId="afterhead3">
    <w:name w:val="afterhead3"/>
    <w:basedOn w:val="Normal"/>
    <w:pPr>
      <w:ind w:left="2880"/>
    </w:pPr>
    <w:rPr>
      <w:sz w:val="22"/>
      <w:lang w:eastAsia="en-US"/>
    </w:rPr>
  </w:style>
  <w:style w:type="paragraph" w:styleId="ListBullet">
    <w:name w:val="List Bullet"/>
    <w:basedOn w:val="Normal"/>
    <w:pPr>
      <w:tabs>
        <w:tab w:val="left" w:pos="284"/>
        <w:tab w:val="num" w:pos="360"/>
      </w:tabs>
      <w:ind w:left="284" w:hanging="284"/>
      <w:jc w:val="left"/>
    </w:pPr>
    <w:rPr>
      <w:rFonts w:ascii="Times New Roman" w:hAnsi="Times New Roman"/>
    </w:rPr>
  </w:style>
  <w:style w:type="paragraph" w:styleId="ListBullet2">
    <w:name w:val="List Bullet 2"/>
    <w:basedOn w:val="Normal"/>
    <w:pPr>
      <w:tabs>
        <w:tab w:val="left" w:pos="284"/>
        <w:tab w:val="num" w:pos="643"/>
      </w:tabs>
      <w:ind w:left="284" w:hanging="284"/>
      <w:jc w:val="left"/>
    </w:pPr>
    <w:rPr>
      <w:rFonts w:ascii="Times New Roman" w:hAnsi="Times New Roman"/>
    </w:rPr>
  </w:style>
  <w:style w:type="character" w:styleId="Hyperlink">
    <w:name w:val="Hyperlink"/>
    <w:uiPriority w:val="99"/>
    <w:unhideWhenUsed/>
    <w:rsid w:val="00A7711B"/>
    <w:rPr>
      <w:color w:val="0000FF"/>
      <w:u w:val="single"/>
    </w:rPr>
  </w:style>
  <w:style w:type="character" w:customStyle="1" w:styleId="DeltaViewInsertion">
    <w:name w:val="DeltaView Insertion"/>
    <w:rPr>
      <w:color w:val="0000FF"/>
      <w:spacing w:val="0"/>
      <w:u w:val="double"/>
    </w:rPr>
  </w:style>
  <w:style w:type="paragraph" w:styleId="BodyText">
    <w:name w:val="Body Text"/>
    <w:basedOn w:val="Normal"/>
    <w:link w:val="BodyTextChar"/>
    <w:pPr>
      <w:spacing w:after="120"/>
    </w:pPr>
  </w:style>
  <w:style w:type="paragraph" w:customStyle="1" w:styleId="1">
    <w:name w:val="1"/>
    <w:basedOn w:val="Body"/>
  </w:style>
  <w:style w:type="paragraph" w:customStyle="1" w:styleId="HLegal1Head">
    <w:name w:val="HLegal 1 Head"/>
    <w:basedOn w:val="Body"/>
    <w:pPr>
      <w:keepNext/>
      <w:tabs>
        <w:tab w:val="num" w:pos="720"/>
      </w:tabs>
      <w:spacing w:line="240" w:lineRule="auto"/>
      <w:ind w:left="720" w:hanging="720"/>
    </w:pPr>
    <w:rPr>
      <w:rFonts w:ascii="Arial" w:hAnsi="Arial"/>
      <w:b/>
      <w:lang w:eastAsia="en-US"/>
    </w:rPr>
  </w:style>
  <w:style w:type="paragraph" w:customStyle="1" w:styleId="HLegal2">
    <w:name w:val="HLegal 2"/>
    <w:basedOn w:val="Body"/>
    <w:pPr>
      <w:tabs>
        <w:tab w:val="num" w:pos="720"/>
      </w:tabs>
      <w:spacing w:line="240" w:lineRule="auto"/>
      <w:ind w:left="720" w:hanging="720"/>
    </w:pPr>
    <w:rPr>
      <w:rFonts w:ascii="Arial" w:hAnsi="Arial"/>
      <w:lang w:eastAsia="en-US"/>
    </w:rPr>
  </w:style>
  <w:style w:type="paragraph" w:customStyle="1" w:styleId="HLegal3">
    <w:name w:val="HLegal 3"/>
    <w:basedOn w:val="Body"/>
    <w:pPr>
      <w:tabs>
        <w:tab w:val="num" w:pos="1440"/>
      </w:tabs>
      <w:spacing w:line="240" w:lineRule="auto"/>
      <w:ind w:left="1440" w:hanging="720"/>
    </w:pPr>
    <w:rPr>
      <w:rFonts w:ascii="Arial" w:hAnsi="Arial"/>
      <w:lang w:eastAsia="en-US"/>
    </w:rPr>
  </w:style>
  <w:style w:type="paragraph" w:customStyle="1" w:styleId="HLegal4">
    <w:name w:val="HLegal 4"/>
    <w:basedOn w:val="Body"/>
    <w:pPr>
      <w:tabs>
        <w:tab w:val="num" w:pos="2160"/>
      </w:tabs>
      <w:spacing w:line="240" w:lineRule="auto"/>
      <w:ind w:left="2160" w:hanging="720"/>
    </w:pPr>
    <w:rPr>
      <w:rFonts w:ascii="Arial" w:hAnsi="Arial"/>
      <w:lang w:eastAsia="en-US"/>
    </w:rPr>
  </w:style>
  <w:style w:type="paragraph" w:customStyle="1" w:styleId="HLegal5">
    <w:name w:val="HLegal 5"/>
    <w:basedOn w:val="Body"/>
    <w:pPr>
      <w:tabs>
        <w:tab w:val="num" w:pos="2880"/>
      </w:tabs>
      <w:spacing w:line="240" w:lineRule="auto"/>
      <w:ind w:left="2880" w:hanging="720"/>
    </w:pPr>
    <w:rPr>
      <w:rFonts w:ascii="Arial" w:hAnsi="Arial"/>
      <w:lang w:eastAsia="en-US"/>
    </w:rPr>
  </w:style>
  <w:style w:type="paragraph" w:customStyle="1" w:styleId="HLegal6">
    <w:name w:val="HLegal 6"/>
    <w:basedOn w:val="Body"/>
    <w:pPr>
      <w:numPr>
        <w:ilvl w:val="5"/>
        <w:numId w:val="16"/>
      </w:numPr>
      <w:spacing w:line="240" w:lineRule="auto"/>
    </w:pPr>
    <w:rPr>
      <w:rFonts w:ascii="Arial" w:hAnsi="Arial"/>
      <w:lang w:eastAsia="en-US"/>
    </w:rPr>
  </w:style>
  <w:style w:type="paragraph" w:customStyle="1" w:styleId="HLegal7">
    <w:name w:val="HLegal 7"/>
    <w:basedOn w:val="Body"/>
    <w:pPr>
      <w:numPr>
        <w:ilvl w:val="6"/>
        <w:numId w:val="16"/>
      </w:numPr>
      <w:spacing w:line="240" w:lineRule="auto"/>
    </w:pPr>
    <w:rPr>
      <w:rFonts w:ascii="Arial" w:hAnsi="Arial"/>
      <w:lang w:eastAsia="en-US"/>
    </w:rPr>
  </w:style>
  <w:style w:type="paragraph" w:customStyle="1" w:styleId="HLegal8">
    <w:name w:val="HLegal 8"/>
    <w:basedOn w:val="Body"/>
    <w:pPr>
      <w:numPr>
        <w:ilvl w:val="7"/>
        <w:numId w:val="16"/>
      </w:numPr>
      <w:spacing w:line="240" w:lineRule="auto"/>
    </w:pPr>
    <w:rPr>
      <w:rFonts w:ascii="Arial" w:hAnsi="Arial"/>
      <w:lang w:eastAsia="en-US"/>
    </w:rPr>
  </w:style>
  <w:style w:type="paragraph" w:customStyle="1" w:styleId="BodyText0">
    <w:name w:val="#Body Text"/>
    <w:basedOn w:val="Normal"/>
    <w:rsid w:val="00C30C26"/>
    <w:pPr>
      <w:jc w:val="left"/>
    </w:pPr>
    <w:rPr>
      <w:rFonts w:ascii="Times New Roman" w:hAnsi="Times New Roman"/>
      <w:sz w:val="22"/>
      <w:lang w:eastAsia="en-US"/>
    </w:rPr>
  </w:style>
  <w:style w:type="paragraph" w:styleId="BodyTextIndent3">
    <w:name w:val="Body Text Indent 3"/>
    <w:basedOn w:val="Normal"/>
    <w:pPr>
      <w:ind w:left="720" w:hanging="720"/>
    </w:pPr>
    <w:rPr>
      <w:sz w:val="22"/>
      <w:lang w:eastAsia="en-US"/>
    </w:rPr>
  </w:style>
  <w:style w:type="paragraph" w:styleId="BodyText3">
    <w:name w:val="Body Text 3"/>
    <w:basedOn w:val="Normal"/>
    <w:rPr>
      <w:i/>
      <w:iCs/>
      <w:sz w:val="22"/>
      <w:lang w:eastAsia="en-US"/>
    </w:rPr>
  </w:style>
  <w:style w:type="paragraph" w:styleId="Index1">
    <w:name w:val="index 1"/>
    <w:basedOn w:val="Normal"/>
    <w:next w:val="Normal"/>
    <w:autoRedefine/>
    <w:semiHidden/>
    <w:pPr>
      <w:ind w:left="200" w:hanging="200"/>
    </w:pPr>
  </w:style>
  <w:style w:type="paragraph" w:styleId="IndexHeading">
    <w:name w:val="index heading"/>
    <w:basedOn w:val="Normal"/>
    <w:next w:val="Index1"/>
    <w:semiHidden/>
    <w:pPr>
      <w:spacing w:after="480"/>
      <w:jc w:val="center"/>
    </w:pPr>
    <w:rPr>
      <w:b/>
      <w:caps/>
    </w:rPr>
  </w:style>
  <w:style w:type="paragraph" w:styleId="NormalIndent">
    <w:name w:val="Normal Indent"/>
    <w:basedOn w:val="Normal"/>
    <w:pPr>
      <w:spacing w:after="240"/>
    </w:pPr>
  </w:style>
  <w:style w:type="paragraph" w:customStyle="1" w:styleId="ParaHeading">
    <w:name w:val="ParaHeading"/>
    <w:basedOn w:val="BodyText"/>
    <w:next w:val="BodyText"/>
    <w:pPr>
      <w:keepNext/>
      <w:spacing w:after="240"/>
    </w:pPr>
    <w:rPr>
      <w:b/>
    </w:rPr>
  </w:style>
  <w:style w:type="paragraph" w:customStyle="1" w:styleId="A">
    <w:name w:val="A"/>
    <w:basedOn w:val="BodyText"/>
    <w:pPr>
      <w:spacing w:after="240"/>
      <w:ind w:left="1872" w:hanging="432"/>
    </w:pPr>
  </w:style>
  <w:style w:type="paragraph" w:customStyle="1" w:styleId="Sealing">
    <w:name w:val="Sealing"/>
    <w:basedOn w:val="BodyText"/>
    <w:pPr>
      <w:keepLines/>
      <w:tabs>
        <w:tab w:val="left" w:pos="1728"/>
        <w:tab w:val="left" w:pos="4320"/>
      </w:tabs>
      <w:spacing w:after="480"/>
    </w:pPr>
  </w:style>
  <w:style w:type="paragraph" w:styleId="ListBullet3">
    <w:name w:val="List Bullet 3"/>
    <w:basedOn w:val="Normal"/>
    <w:pPr>
      <w:numPr>
        <w:numId w:val="3"/>
      </w:numPr>
    </w:pPr>
  </w:style>
  <w:style w:type="paragraph" w:styleId="Salutation">
    <w:name w:val="Salutation"/>
    <w:basedOn w:val="BodyText"/>
    <w:next w:val="Normal"/>
    <w:pPr>
      <w:spacing w:after="240"/>
    </w:pPr>
  </w:style>
  <w:style w:type="paragraph" w:styleId="Signature">
    <w:name w:val="Signature"/>
    <w:basedOn w:val="Normal"/>
    <w:pPr>
      <w:ind w:left="4320"/>
    </w:pPr>
  </w:style>
  <w:style w:type="paragraph" w:customStyle="1" w:styleId="MarginalNote">
    <w:name w:val="Marginal Note"/>
    <w:basedOn w:val="BodyText"/>
    <w:next w:val="BodyText"/>
    <w:pPr>
      <w:keepNext/>
      <w:keepLines/>
      <w:framePr w:w="1152" w:hSpace="144" w:wrap="around" w:vAnchor="text" w:hAnchor="page" w:y="1"/>
      <w:spacing w:before="40" w:after="240" w:line="180" w:lineRule="exact"/>
    </w:pPr>
    <w:rPr>
      <w:b/>
      <w:sz w:val="16"/>
    </w:rPr>
  </w:style>
  <w:style w:type="paragraph" w:styleId="Closing">
    <w:name w:val="Closing"/>
    <w:basedOn w:val="BodyText"/>
    <w:pPr>
      <w:spacing w:after="240"/>
      <w:ind w:left="4320"/>
    </w:pPr>
  </w:style>
  <w:style w:type="paragraph" w:styleId="ListBullet4">
    <w:name w:val="List Bullet 4"/>
    <w:basedOn w:val="Normal"/>
    <w:pPr>
      <w:tabs>
        <w:tab w:val="num" w:pos="851"/>
      </w:tabs>
      <w:ind w:left="851" w:hanging="851"/>
    </w:pPr>
  </w:style>
  <w:style w:type="paragraph" w:styleId="E-mailSignature">
    <w:name w:val="E-mail Signature"/>
    <w:basedOn w:val="Normal"/>
  </w:style>
  <w:style w:type="character" w:styleId="Emphasis">
    <w:name w:val="Emphasis"/>
    <w:qFormat/>
    <w:rPr>
      <w:rFonts w:ascii="Times New Roman" w:hAnsi="Times New Roman"/>
      <w:b/>
      <w:i/>
      <w:iCs/>
      <w:sz w:val="24"/>
    </w:rPr>
  </w:style>
  <w:style w:type="paragraph" w:styleId="EnvelopeAddress">
    <w:name w:val="envelope address"/>
    <w:basedOn w:val="Normal"/>
    <w:pPr>
      <w:framePr w:w="7921" w:h="2552" w:hRule="exact" w:hSpace="181" w:vSpace="181" w:wrap="around" w:vAnchor="page" w:hAnchor="page" w:x="4322" w:y="2881"/>
    </w:pPr>
  </w:style>
  <w:style w:type="paragraph" w:styleId="EnvelopeReturn">
    <w:name w:val="envelope return"/>
    <w:basedOn w:val="Normal"/>
  </w:style>
  <w:style w:type="character" w:styleId="FollowedHyperlink">
    <w:name w:val="FollowedHyperlink"/>
    <w:rPr>
      <w:rFonts w:ascii="Times New Roman" w:hAnsi="Times New Roman"/>
      <w:color w:val="800080"/>
      <w:u w:val="single"/>
    </w:rPr>
  </w:style>
  <w:style w:type="paragraph" w:styleId="List">
    <w:name w:val="List"/>
    <w:basedOn w:val="Normal"/>
    <w:pPr>
      <w:tabs>
        <w:tab w:val="num" w:pos="1051"/>
      </w:tabs>
      <w:ind w:left="1051" w:hanging="851"/>
    </w:pPr>
  </w:style>
  <w:style w:type="paragraph" w:styleId="List2">
    <w:name w:val="List 2"/>
    <w:basedOn w:val="Normal"/>
    <w:pPr>
      <w:tabs>
        <w:tab w:val="num" w:pos="1051"/>
      </w:tabs>
      <w:ind w:left="1051" w:hanging="851"/>
    </w:pPr>
  </w:style>
  <w:style w:type="paragraph" w:styleId="List3">
    <w:name w:val="List 3"/>
    <w:basedOn w:val="Normal"/>
    <w:pPr>
      <w:numPr>
        <w:numId w:val="6"/>
      </w:numPr>
    </w:pPr>
  </w:style>
  <w:style w:type="paragraph" w:styleId="List4">
    <w:name w:val="List 4"/>
    <w:basedOn w:val="Normal"/>
    <w:pPr>
      <w:tabs>
        <w:tab w:val="num" w:pos="851"/>
      </w:tabs>
      <w:ind w:left="851" w:hanging="851"/>
    </w:pPr>
  </w:style>
  <w:style w:type="paragraph" w:styleId="ListBullet5">
    <w:name w:val="List Bullet 5"/>
    <w:basedOn w:val="Normal"/>
    <w:pPr>
      <w:tabs>
        <w:tab w:val="num" w:pos="851"/>
      </w:tabs>
      <w:ind w:left="851" w:hanging="851"/>
    </w:pPr>
  </w:style>
  <w:style w:type="paragraph" w:customStyle="1" w:styleId="IndexHeading2">
    <w:name w:val="Index Heading 2"/>
    <w:basedOn w:val="IndexHeading"/>
    <w:pPr>
      <w:tabs>
        <w:tab w:val="right" w:pos="8280"/>
      </w:tabs>
      <w:jc w:val="left"/>
    </w:pPr>
  </w:style>
  <w:style w:type="paragraph" w:styleId="List5">
    <w:name w:val="List 5"/>
    <w:basedOn w:val="Normal"/>
    <w:pPr>
      <w:numPr>
        <w:numId w:val="10"/>
      </w:numPr>
      <w:ind w:left="1415" w:hanging="283"/>
    </w:pPr>
  </w:style>
  <w:style w:type="paragraph" w:customStyle="1" w:styleId="Address">
    <w:name w:val="Address"/>
    <w:basedOn w:val="BodyText"/>
    <w:pPr>
      <w:tabs>
        <w:tab w:val="num" w:pos="1492"/>
      </w:tabs>
      <w:spacing w:after="720" w:line="280" w:lineRule="exact"/>
      <w:ind w:left="1492" w:hanging="360"/>
    </w:pPr>
    <w:rPr>
      <w:noProof/>
    </w:rPr>
  </w:style>
  <w:style w:type="paragraph" w:styleId="Date">
    <w:name w:val="Date"/>
    <w:basedOn w:val="Normal"/>
    <w:pPr>
      <w:numPr>
        <w:ilvl w:val="1"/>
        <w:numId w:val="12"/>
      </w:numPr>
      <w:jc w:val="right"/>
    </w:pPr>
  </w:style>
  <w:style w:type="paragraph" w:customStyle="1" w:styleId="Label">
    <w:name w:val="Label"/>
    <w:basedOn w:val="BodyText"/>
    <w:pPr>
      <w:tabs>
        <w:tab w:val="num" w:pos="851"/>
      </w:tabs>
      <w:spacing w:before="240" w:line="280" w:lineRule="exact"/>
      <w:ind w:left="284" w:hanging="851"/>
    </w:pPr>
  </w:style>
  <w:style w:type="paragraph" w:styleId="ListContinue">
    <w:name w:val="List Continue"/>
    <w:basedOn w:val="Normal"/>
    <w:pPr>
      <w:spacing w:after="120"/>
      <w:ind w:left="360"/>
    </w:pPr>
  </w:style>
  <w:style w:type="paragraph" w:customStyle="1" w:styleId="FWRecital">
    <w:name w:val="FWRecital"/>
    <w:basedOn w:val="BodyText"/>
    <w:pPr>
      <w:tabs>
        <w:tab w:val="left" w:pos="720"/>
        <w:tab w:val="num" w:pos="851"/>
      </w:tabs>
      <w:spacing w:after="240"/>
      <w:ind w:left="851" w:hanging="851"/>
    </w:pPr>
  </w:style>
  <w:style w:type="paragraph" w:customStyle="1" w:styleId="FWBCont1">
    <w:name w:val="FWB Cont 1"/>
    <w:basedOn w:val="Normal"/>
    <w:pPr>
      <w:spacing w:after="240"/>
    </w:pPr>
  </w:style>
  <w:style w:type="paragraph" w:customStyle="1" w:styleId="FsTable">
    <w:name w:val="FsTable"/>
    <w:basedOn w:val="BodyText"/>
    <w:pPr>
      <w:spacing w:before="120"/>
      <w:jc w:val="left"/>
    </w:pPr>
  </w:style>
  <w:style w:type="paragraph" w:customStyle="1" w:styleId="FsTableHeading">
    <w:name w:val="FsTableHeading"/>
    <w:basedOn w:val="BodyText"/>
    <w:next w:val="FsTable"/>
    <w:pPr>
      <w:keepNext/>
      <w:keepLines/>
      <w:spacing w:before="120"/>
      <w:jc w:val="left"/>
    </w:pPr>
    <w:rPr>
      <w:b/>
    </w:rPr>
  </w:style>
  <w:style w:type="paragraph" w:customStyle="1" w:styleId="FWBCont2">
    <w:name w:val="FWB Cont 2"/>
    <w:basedOn w:val="FWBCont1"/>
  </w:style>
  <w:style w:type="paragraph" w:customStyle="1" w:styleId="FWBCont3">
    <w:name w:val="FWB Cont 3"/>
    <w:basedOn w:val="FWBCont2"/>
    <w:pPr>
      <w:ind w:left="720"/>
    </w:pPr>
  </w:style>
  <w:style w:type="paragraph" w:customStyle="1" w:styleId="FWBCont4">
    <w:name w:val="FWB Cont 4"/>
    <w:basedOn w:val="FWBCont3"/>
    <w:pPr>
      <w:ind w:left="1440"/>
    </w:pPr>
  </w:style>
  <w:style w:type="paragraph" w:customStyle="1" w:styleId="FWBCont5">
    <w:name w:val="FWB Cont 5"/>
    <w:basedOn w:val="FWBCont4"/>
    <w:pPr>
      <w:ind w:left="2160"/>
    </w:pPr>
  </w:style>
  <w:style w:type="paragraph" w:customStyle="1" w:styleId="FWBCont6">
    <w:name w:val="FWB Cont 6"/>
    <w:basedOn w:val="FWBCont5"/>
    <w:pPr>
      <w:ind w:left="2880"/>
    </w:pPr>
  </w:style>
  <w:style w:type="paragraph" w:customStyle="1" w:styleId="FWBCont7">
    <w:name w:val="FWB Cont 7"/>
    <w:basedOn w:val="FWBCont6"/>
    <w:pPr>
      <w:ind w:left="3600"/>
    </w:pPr>
  </w:style>
  <w:style w:type="paragraph" w:customStyle="1" w:styleId="FWBCont8">
    <w:name w:val="FWB Cont 8"/>
    <w:basedOn w:val="FWBCont7"/>
    <w:pPr>
      <w:tabs>
        <w:tab w:val="num" w:pos="851"/>
      </w:tabs>
      <w:ind w:left="4321"/>
    </w:pPr>
  </w:style>
  <w:style w:type="paragraph" w:customStyle="1" w:styleId="FWBL1">
    <w:name w:val="FWB_L1"/>
    <w:basedOn w:val="Normal"/>
    <w:next w:val="FWBL2"/>
    <w:pPr>
      <w:keepNext/>
      <w:keepLines/>
      <w:numPr>
        <w:numId w:val="24"/>
      </w:numPr>
      <w:tabs>
        <w:tab w:val="clear" w:pos="360"/>
        <w:tab w:val="num" w:pos="720"/>
      </w:tabs>
      <w:spacing w:after="240"/>
      <w:ind w:left="0" w:firstLine="0"/>
      <w:outlineLvl w:val="0"/>
    </w:pPr>
    <w:rPr>
      <w:b/>
      <w:smallCaps/>
    </w:rPr>
  </w:style>
  <w:style w:type="paragraph" w:customStyle="1" w:styleId="FWBL2">
    <w:name w:val="FWB_L2"/>
    <w:basedOn w:val="FWBL1"/>
    <w:pPr>
      <w:keepNext w:val="0"/>
      <w:keepLines w:val="0"/>
      <w:numPr>
        <w:numId w:val="25"/>
      </w:numPr>
      <w:tabs>
        <w:tab w:val="clear" w:pos="360"/>
        <w:tab w:val="num" w:pos="720"/>
      </w:tabs>
      <w:ind w:left="0" w:firstLine="0"/>
      <w:outlineLvl w:val="9"/>
    </w:pPr>
    <w:rPr>
      <w:b w:val="0"/>
      <w:smallCaps w:val="0"/>
    </w:rPr>
  </w:style>
  <w:style w:type="paragraph" w:customStyle="1" w:styleId="FWBL3">
    <w:name w:val="FWB_L3"/>
    <w:basedOn w:val="FWBL2"/>
    <w:pPr>
      <w:numPr>
        <w:ilvl w:val="1"/>
        <w:numId w:val="26"/>
      </w:numPr>
      <w:tabs>
        <w:tab w:val="clear" w:pos="1440"/>
        <w:tab w:val="num" w:pos="720"/>
      </w:tabs>
      <w:ind w:left="720" w:hanging="720"/>
    </w:pPr>
  </w:style>
  <w:style w:type="paragraph" w:customStyle="1" w:styleId="FWBL4">
    <w:name w:val="FWB_L4"/>
    <w:basedOn w:val="FWBL3"/>
    <w:pPr>
      <w:numPr>
        <w:ilvl w:val="0"/>
        <w:numId w:val="27"/>
      </w:numPr>
      <w:tabs>
        <w:tab w:val="clear" w:pos="1620"/>
        <w:tab w:val="num" w:pos="851"/>
        <w:tab w:val="num" w:pos="1440"/>
      </w:tabs>
      <w:ind w:left="1440" w:hanging="216"/>
    </w:pPr>
  </w:style>
  <w:style w:type="paragraph" w:customStyle="1" w:styleId="FWBL5">
    <w:name w:val="FWB_L5"/>
    <w:basedOn w:val="FWBL4"/>
    <w:pPr>
      <w:numPr>
        <w:ilvl w:val="4"/>
        <w:numId w:val="14"/>
      </w:numPr>
    </w:pPr>
  </w:style>
  <w:style w:type="paragraph" w:customStyle="1" w:styleId="FWBL6">
    <w:name w:val="FWB_L6"/>
    <w:basedOn w:val="FWBL5"/>
    <w:pPr>
      <w:numPr>
        <w:ilvl w:val="0"/>
        <w:numId w:val="0"/>
      </w:numPr>
      <w:tabs>
        <w:tab w:val="num" w:pos="1440"/>
      </w:tabs>
      <w:ind w:left="1152" w:hanging="1152"/>
    </w:pPr>
  </w:style>
  <w:style w:type="paragraph" w:customStyle="1" w:styleId="FWBL7">
    <w:name w:val="FWB_L7"/>
    <w:basedOn w:val="FWBL6"/>
    <w:pPr>
      <w:numPr>
        <w:numId w:val="15"/>
      </w:numPr>
      <w:ind w:hanging="720"/>
    </w:pPr>
  </w:style>
  <w:style w:type="paragraph" w:customStyle="1" w:styleId="FWBL8">
    <w:name w:val="FWB_L8"/>
    <w:basedOn w:val="FWBL7"/>
    <w:pPr>
      <w:numPr>
        <w:numId w:val="0"/>
      </w:numPr>
      <w:tabs>
        <w:tab w:val="num" w:pos="1440"/>
      </w:tabs>
      <w:ind w:left="1440" w:hanging="1440"/>
    </w:pPr>
  </w:style>
  <w:style w:type="character" w:customStyle="1" w:styleId="FsCrossOff">
    <w:name w:val="FsCrossOff"/>
    <w:basedOn w:val="DefaultParagraphFont"/>
  </w:style>
  <w:style w:type="character" w:customStyle="1" w:styleId="FsCrossOn">
    <w:name w:val="FsCrossOn"/>
    <w:rPr>
      <w:u w:val="dottedHeavy"/>
    </w:rPr>
  </w:style>
  <w:style w:type="character" w:customStyle="1" w:styleId="FsHidden">
    <w:name w:val="FsHidden"/>
    <w:rPr>
      <w:vanish/>
      <w:color w:val="FFFF00"/>
    </w:rPr>
  </w:style>
  <w:style w:type="paragraph" w:customStyle="1" w:styleId="FWParties">
    <w:name w:val="FWParties"/>
    <w:basedOn w:val="BodyText"/>
    <w:pPr>
      <w:tabs>
        <w:tab w:val="num" w:pos="851"/>
      </w:tabs>
      <w:spacing w:after="240"/>
      <w:ind w:left="851" w:hanging="851"/>
    </w:pPr>
  </w:style>
  <w:style w:type="paragraph" w:styleId="ListNumber">
    <w:name w:val="List Number"/>
    <w:basedOn w:val="Normal"/>
    <w:pPr>
      <w:tabs>
        <w:tab w:val="num" w:pos="851"/>
      </w:tabs>
      <w:ind w:left="851" w:hanging="851"/>
    </w:pPr>
  </w:style>
  <w:style w:type="paragraph" w:customStyle="1" w:styleId="Level6">
    <w:name w:val="Level 6"/>
    <w:basedOn w:val="Body6"/>
    <w:uiPriority w:val="99"/>
    <w:rsid w:val="00A7711B"/>
    <w:pPr>
      <w:numPr>
        <w:ilvl w:val="5"/>
        <w:numId w:val="37"/>
      </w:numPr>
      <w:outlineLvl w:val="5"/>
    </w:pPr>
  </w:style>
  <w:style w:type="paragraph" w:customStyle="1" w:styleId="text">
    <w:name w:val="text"/>
    <w:basedOn w:val="Normal"/>
    <w:pPr>
      <w:tabs>
        <w:tab w:val="num" w:pos="851"/>
      </w:tabs>
      <w:overflowPunct w:val="0"/>
      <w:autoSpaceDE w:val="0"/>
      <w:autoSpaceDN w:val="0"/>
      <w:spacing w:after="260"/>
      <w:ind w:left="851" w:hanging="851"/>
    </w:pPr>
    <w:rPr>
      <w:rFonts w:ascii="Times New Roman" w:hAnsi="Times New Roman"/>
      <w:szCs w:val="22"/>
    </w:rPr>
  </w:style>
  <w:style w:type="paragraph" w:styleId="PlainText">
    <w:name w:val="Plain Text"/>
    <w:basedOn w:val="Normal"/>
    <w:pPr>
      <w:tabs>
        <w:tab w:val="num" w:pos="851"/>
      </w:tabs>
      <w:ind w:left="851" w:hanging="851"/>
    </w:pPr>
    <w:rPr>
      <w:rFonts w:ascii="Courier New" w:hAnsi="Courier New" w:cs="Courier New"/>
    </w:rPr>
  </w:style>
  <w:style w:type="paragraph" w:styleId="BodyTextIndent">
    <w:name w:val="Body Text Indent"/>
    <w:basedOn w:val="Normal"/>
    <w:link w:val="BodyTextIndentChar"/>
    <w:pPr>
      <w:numPr>
        <w:numId w:val="28"/>
      </w:numPr>
      <w:tabs>
        <w:tab w:val="clear" w:pos="720"/>
      </w:tabs>
      <w:spacing w:after="120"/>
      <w:ind w:left="283"/>
    </w:pPr>
  </w:style>
  <w:style w:type="paragraph" w:customStyle="1" w:styleId="afterhead1">
    <w:name w:val="afterhead1"/>
    <w:basedOn w:val="Normal"/>
    <w:pPr>
      <w:ind w:left="720"/>
    </w:pPr>
    <w:rPr>
      <w:sz w:val="22"/>
      <w:lang w:eastAsia="en-US"/>
    </w:rPr>
  </w:style>
  <w:style w:type="paragraph" w:styleId="Title">
    <w:name w:val="Title"/>
    <w:basedOn w:val="Normal"/>
    <w:qFormat/>
    <w:pPr>
      <w:jc w:val="center"/>
    </w:pPr>
    <w:rPr>
      <w:b/>
      <w:sz w:val="22"/>
      <w:lang w:eastAsia="en-US"/>
    </w:rPr>
  </w:style>
  <w:style w:type="character" w:styleId="Strong">
    <w:name w:val="Strong"/>
    <w:qFormat/>
    <w:rPr>
      <w:b/>
      <w:bCs/>
    </w:rPr>
  </w:style>
  <w:style w:type="character" w:customStyle="1" w:styleId="DeltaViewDeletion">
    <w:name w:val="DeltaView Deletion"/>
    <w:rPr>
      <w:strike/>
      <w:color w:val="FF0000"/>
      <w:spacing w:val="0"/>
    </w:rPr>
  </w:style>
  <w:style w:type="character" w:customStyle="1" w:styleId="HeaderChar">
    <w:name w:val="Header Char"/>
    <w:link w:val="Header"/>
    <w:locked/>
    <w:rsid w:val="00A7711B"/>
    <w:rPr>
      <w:rFonts w:ascii="Arial" w:hAnsi="Arial" w:cs="Arial"/>
      <w:sz w:val="16"/>
    </w:rPr>
  </w:style>
  <w:style w:type="character" w:customStyle="1" w:styleId="FooterChar">
    <w:name w:val="Footer Char"/>
    <w:link w:val="Footer"/>
    <w:locked/>
    <w:rsid w:val="00A7711B"/>
    <w:rPr>
      <w:rFonts w:ascii="Arial" w:hAnsi="Arial" w:cs="Arial"/>
      <w:sz w:val="16"/>
    </w:rPr>
  </w:style>
  <w:style w:type="table" w:styleId="TableGrid">
    <w:name w:val="Table Grid"/>
    <w:basedOn w:val="TableNormal"/>
    <w:uiPriority w:val="59"/>
    <w:rsid w:val="008F46B4"/>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Para1">
    <w:name w:val="ssPara1"/>
    <w:basedOn w:val="Normal"/>
    <w:rsid w:val="00B00C30"/>
    <w:pPr>
      <w:spacing w:after="260"/>
    </w:pPr>
    <w:rPr>
      <w:rFonts w:eastAsia="SimSun"/>
      <w:sz w:val="22"/>
      <w:szCs w:val="22"/>
      <w:lang w:eastAsia="zh-CN"/>
    </w:rPr>
  </w:style>
  <w:style w:type="paragraph" w:customStyle="1" w:styleId="ssPara2">
    <w:name w:val="ssPara2"/>
    <w:basedOn w:val="Normal"/>
    <w:rsid w:val="00B00C30"/>
    <w:pPr>
      <w:spacing w:after="260"/>
      <w:ind w:left="709"/>
    </w:pPr>
    <w:rPr>
      <w:rFonts w:eastAsia="SimSun"/>
      <w:sz w:val="22"/>
      <w:szCs w:val="22"/>
      <w:lang w:eastAsia="zh-CN"/>
    </w:rPr>
  </w:style>
  <w:style w:type="paragraph" w:customStyle="1" w:styleId="ssPara3">
    <w:name w:val="ssPara3"/>
    <w:basedOn w:val="Normal"/>
    <w:rsid w:val="00B00C30"/>
    <w:pPr>
      <w:spacing w:after="260"/>
      <w:ind w:left="1418"/>
    </w:pPr>
    <w:rPr>
      <w:rFonts w:eastAsia="SimSun"/>
      <w:sz w:val="22"/>
      <w:szCs w:val="22"/>
      <w:lang w:eastAsia="zh-CN"/>
    </w:rPr>
  </w:style>
  <w:style w:type="paragraph" w:customStyle="1" w:styleId="ssPara4">
    <w:name w:val="ssPara4"/>
    <w:basedOn w:val="Normal"/>
    <w:rsid w:val="00B00C30"/>
    <w:pPr>
      <w:spacing w:after="260"/>
      <w:ind w:left="1985"/>
    </w:pPr>
    <w:rPr>
      <w:rFonts w:eastAsia="SimSun"/>
      <w:sz w:val="22"/>
      <w:szCs w:val="22"/>
      <w:lang w:eastAsia="zh-CN"/>
    </w:rPr>
  </w:style>
  <w:style w:type="paragraph" w:customStyle="1" w:styleId="ssPara5">
    <w:name w:val="ssPara5"/>
    <w:basedOn w:val="Normal"/>
    <w:rsid w:val="00B00C30"/>
    <w:pPr>
      <w:spacing w:after="260"/>
      <w:ind w:left="2552"/>
    </w:pPr>
    <w:rPr>
      <w:rFonts w:eastAsia="SimSun"/>
      <w:sz w:val="22"/>
      <w:szCs w:val="22"/>
      <w:lang w:eastAsia="zh-CN"/>
    </w:rPr>
  </w:style>
  <w:style w:type="paragraph" w:customStyle="1" w:styleId="ssPara6">
    <w:name w:val="ssPara6"/>
    <w:basedOn w:val="Normal"/>
    <w:rsid w:val="00B00C30"/>
    <w:pPr>
      <w:spacing w:after="260"/>
      <w:ind w:left="3119"/>
    </w:pPr>
    <w:rPr>
      <w:rFonts w:eastAsia="SimSun"/>
      <w:sz w:val="22"/>
      <w:szCs w:val="22"/>
      <w:lang w:eastAsia="zh-CN"/>
    </w:rPr>
  </w:style>
  <w:style w:type="paragraph" w:customStyle="1" w:styleId="ssNoHeading1">
    <w:name w:val="ssNoHeading1"/>
    <w:basedOn w:val="Heading1"/>
    <w:rsid w:val="00B00C30"/>
    <w:pPr>
      <w:keepNext w:val="0"/>
      <w:numPr>
        <w:ilvl w:val="1"/>
      </w:numPr>
      <w:tabs>
        <w:tab w:val="clear" w:pos="2552"/>
        <w:tab w:val="num" w:pos="709"/>
      </w:tabs>
      <w:spacing w:after="260"/>
      <w:ind w:left="709" w:hanging="709"/>
      <w:jc w:val="both"/>
    </w:pPr>
    <w:rPr>
      <w:rFonts w:ascii="Arial" w:eastAsia="SimSun" w:hAnsi="Arial"/>
      <w:b w:val="0"/>
      <w:bCs/>
      <w:caps w:val="0"/>
      <w:sz w:val="22"/>
      <w:szCs w:val="22"/>
      <w:lang w:eastAsia="zh-CN"/>
    </w:rPr>
  </w:style>
  <w:style w:type="paragraph" w:customStyle="1" w:styleId="ssNoHeading2">
    <w:name w:val="ssNoHeading2"/>
    <w:basedOn w:val="Heading2"/>
    <w:rsid w:val="00B00C30"/>
    <w:pPr>
      <w:keepNext w:val="0"/>
      <w:numPr>
        <w:ilvl w:val="2"/>
      </w:numPr>
      <w:tabs>
        <w:tab w:val="num" w:pos="709"/>
      </w:tabs>
      <w:spacing w:after="260"/>
      <w:ind w:left="709" w:hanging="709"/>
      <w:jc w:val="both"/>
    </w:pPr>
    <w:rPr>
      <w:rFonts w:ascii="Arial" w:eastAsia="SimSun" w:hAnsi="Arial"/>
      <w:b w:val="0"/>
      <w:bCs/>
      <w:iCs/>
      <w:sz w:val="22"/>
      <w:szCs w:val="22"/>
      <w:lang w:eastAsia="zh-CN"/>
    </w:rPr>
  </w:style>
  <w:style w:type="paragraph" w:customStyle="1" w:styleId="ssNoHeading3">
    <w:name w:val="ssNoHeading3"/>
    <w:basedOn w:val="Heading3"/>
    <w:rsid w:val="00B00C30"/>
    <w:pPr>
      <w:keepNext w:val="0"/>
      <w:numPr>
        <w:ilvl w:val="3"/>
      </w:numPr>
      <w:tabs>
        <w:tab w:val="num" w:pos="1418"/>
      </w:tabs>
      <w:spacing w:after="260"/>
      <w:ind w:left="1418" w:hanging="709"/>
      <w:jc w:val="both"/>
    </w:pPr>
    <w:rPr>
      <w:rFonts w:ascii="Arial" w:eastAsia="SimSun" w:hAnsi="Arial"/>
      <w:b w:val="0"/>
      <w:bCs/>
      <w:sz w:val="22"/>
      <w:szCs w:val="26"/>
      <w:u w:val="none"/>
      <w:lang w:eastAsia="zh-CN"/>
    </w:rPr>
  </w:style>
  <w:style w:type="paragraph" w:customStyle="1" w:styleId="ssNoHeading4">
    <w:name w:val="ssNoHeading4"/>
    <w:basedOn w:val="Heading4"/>
    <w:rsid w:val="00B00C30"/>
    <w:pPr>
      <w:numPr>
        <w:ilvl w:val="4"/>
      </w:numPr>
      <w:tabs>
        <w:tab w:val="num" w:pos="1985"/>
        <w:tab w:val="num" w:pos="4253"/>
      </w:tabs>
      <w:spacing w:after="260"/>
      <w:ind w:left="1985" w:hanging="567"/>
    </w:pPr>
    <w:rPr>
      <w:rFonts w:eastAsia="SimSun"/>
      <w:bCs/>
      <w:szCs w:val="28"/>
      <w:lang w:eastAsia="zh-CN"/>
    </w:rPr>
  </w:style>
  <w:style w:type="paragraph" w:customStyle="1" w:styleId="ssNoHeading5">
    <w:name w:val="ssNoHeading5"/>
    <w:basedOn w:val="Heading5"/>
    <w:rsid w:val="00B00C30"/>
    <w:pPr>
      <w:keepNext w:val="0"/>
      <w:numPr>
        <w:ilvl w:val="5"/>
      </w:numPr>
      <w:tabs>
        <w:tab w:val="num" w:pos="2552"/>
      </w:tabs>
      <w:spacing w:after="260"/>
      <w:ind w:left="2552" w:hanging="567"/>
      <w:jc w:val="both"/>
    </w:pPr>
    <w:rPr>
      <w:rFonts w:ascii="Arial" w:eastAsia="SimSun" w:hAnsi="Arial"/>
      <w:b w:val="0"/>
      <w:bCs/>
      <w:iCs/>
      <w:caps w:val="0"/>
      <w:color w:val="auto"/>
      <w:sz w:val="22"/>
      <w:szCs w:val="22"/>
      <w:lang w:eastAsia="zh-CN"/>
    </w:rPr>
  </w:style>
  <w:style w:type="paragraph" w:customStyle="1" w:styleId="ssNoHeading6">
    <w:name w:val="ssNoHeading6"/>
    <w:basedOn w:val="Heading6"/>
    <w:rsid w:val="00B00C30"/>
    <w:pPr>
      <w:keepNext w:val="0"/>
      <w:numPr>
        <w:ilvl w:val="6"/>
      </w:numPr>
      <w:tabs>
        <w:tab w:val="num" w:pos="3119"/>
      </w:tabs>
      <w:spacing w:after="260"/>
      <w:ind w:left="3119" w:hanging="567"/>
      <w:jc w:val="both"/>
    </w:pPr>
    <w:rPr>
      <w:rFonts w:eastAsia="SimSun"/>
      <w:b w:val="0"/>
      <w:bCs/>
      <w:sz w:val="22"/>
      <w:szCs w:val="22"/>
      <w:lang w:eastAsia="zh-CN"/>
    </w:rPr>
  </w:style>
  <w:style w:type="paragraph" w:customStyle="1" w:styleId="ssRestartNumber">
    <w:name w:val="ssRestartNumber"/>
    <w:basedOn w:val="Normal"/>
    <w:next w:val="ssPara1"/>
    <w:rsid w:val="00B00C30"/>
    <w:rPr>
      <w:rFonts w:eastAsia="SimSun"/>
      <w:color w:val="FF0000"/>
      <w:sz w:val="22"/>
      <w:szCs w:val="22"/>
      <w:lang w:eastAsia="zh-CN"/>
    </w:rPr>
  </w:style>
  <w:style w:type="paragraph" w:customStyle="1" w:styleId="ssqPart">
    <w:name w:val="ssqPart"/>
    <w:basedOn w:val="Normal"/>
    <w:next w:val="ssPara1"/>
    <w:rsid w:val="00B00C30"/>
    <w:pPr>
      <w:numPr>
        <w:ilvl w:val="1"/>
        <w:numId w:val="29"/>
      </w:numPr>
      <w:spacing w:after="260"/>
      <w:jc w:val="center"/>
    </w:pPr>
    <w:rPr>
      <w:rFonts w:eastAsia="SimSun"/>
      <w:b/>
      <w:caps/>
      <w:sz w:val="22"/>
      <w:szCs w:val="22"/>
      <w:lang w:eastAsia="zh-CN"/>
    </w:rPr>
  </w:style>
  <w:style w:type="paragraph" w:customStyle="1" w:styleId="ssRestartPart">
    <w:name w:val="ssRestartPart"/>
    <w:basedOn w:val="Normal"/>
    <w:next w:val="ssPara1"/>
    <w:rsid w:val="00B00C30"/>
    <w:pPr>
      <w:numPr>
        <w:numId w:val="29"/>
      </w:numPr>
    </w:pPr>
    <w:rPr>
      <w:rFonts w:eastAsia="SimSun"/>
      <w:color w:val="FF0000"/>
      <w:sz w:val="22"/>
      <w:szCs w:val="22"/>
      <w:lang w:eastAsia="zh-CN"/>
    </w:rPr>
  </w:style>
  <w:style w:type="paragraph" w:customStyle="1" w:styleId="ssRestartSchedule">
    <w:name w:val="ssRestartSchedule"/>
    <w:basedOn w:val="Normal"/>
    <w:next w:val="ssPara1"/>
    <w:rsid w:val="00B00C30"/>
    <w:pPr>
      <w:numPr>
        <w:numId w:val="30"/>
      </w:numPr>
    </w:pPr>
    <w:rPr>
      <w:rFonts w:eastAsia="SimSun"/>
      <w:color w:val="FF0000"/>
      <w:sz w:val="22"/>
      <w:szCs w:val="22"/>
      <w:lang w:eastAsia="zh-CN"/>
    </w:rPr>
  </w:style>
  <w:style w:type="paragraph" w:customStyle="1" w:styleId="ssqSchedule">
    <w:name w:val="ssqSchedule"/>
    <w:basedOn w:val="Normal"/>
    <w:next w:val="ssPara1"/>
    <w:rsid w:val="00B00C30"/>
    <w:pPr>
      <w:numPr>
        <w:ilvl w:val="1"/>
        <w:numId w:val="30"/>
      </w:numPr>
      <w:spacing w:after="260"/>
      <w:jc w:val="center"/>
    </w:pPr>
    <w:rPr>
      <w:rFonts w:eastAsia="SimSun"/>
      <w:b/>
      <w:caps/>
      <w:sz w:val="22"/>
      <w:szCs w:val="22"/>
      <w:lang w:eastAsia="zh-CN"/>
    </w:rPr>
  </w:style>
  <w:style w:type="paragraph" w:customStyle="1" w:styleId="ssqExhibit">
    <w:name w:val="ssqExhibit"/>
    <w:basedOn w:val="Normal"/>
    <w:next w:val="ssPara1"/>
    <w:rsid w:val="00B00C30"/>
    <w:pPr>
      <w:numPr>
        <w:ilvl w:val="1"/>
        <w:numId w:val="31"/>
      </w:numPr>
      <w:spacing w:after="260"/>
      <w:jc w:val="center"/>
    </w:pPr>
    <w:rPr>
      <w:rFonts w:eastAsia="SimSun"/>
      <w:b/>
      <w:caps/>
      <w:sz w:val="22"/>
      <w:szCs w:val="22"/>
      <w:lang w:eastAsia="zh-CN"/>
    </w:rPr>
  </w:style>
  <w:style w:type="paragraph" w:customStyle="1" w:styleId="ssRestartExhibit">
    <w:name w:val="ssRestartExhibit"/>
    <w:basedOn w:val="Normal"/>
    <w:next w:val="ssPara1"/>
    <w:rsid w:val="00B00C30"/>
    <w:pPr>
      <w:numPr>
        <w:numId w:val="31"/>
      </w:numPr>
    </w:pPr>
    <w:rPr>
      <w:rFonts w:eastAsia="SimSun"/>
      <w:color w:val="FF0000"/>
      <w:sz w:val="22"/>
      <w:szCs w:val="22"/>
      <w:lang w:eastAsia="zh-CN"/>
    </w:rPr>
  </w:style>
  <w:style w:type="paragraph" w:customStyle="1" w:styleId="ssqToCAdd">
    <w:name w:val="ssqToCAdd"/>
    <w:basedOn w:val="ssPara1"/>
    <w:next w:val="ssPara1"/>
    <w:rsid w:val="00B00C30"/>
  </w:style>
  <w:style w:type="paragraph" w:customStyle="1" w:styleId="ssqAppendix">
    <w:name w:val="ssqAppendix"/>
    <w:basedOn w:val="Normal"/>
    <w:next w:val="ssPara1"/>
    <w:rsid w:val="00B00C30"/>
    <w:pPr>
      <w:numPr>
        <w:ilvl w:val="1"/>
        <w:numId w:val="32"/>
      </w:numPr>
      <w:spacing w:after="260"/>
      <w:jc w:val="center"/>
    </w:pPr>
    <w:rPr>
      <w:rFonts w:eastAsia="SimSun"/>
      <w:b/>
      <w:caps/>
      <w:sz w:val="22"/>
      <w:szCs w:val="22"/>
      <w:lang w:eastAsia="zh-CN"/>
    </w:rPr>
  </w:style>
  <w:style w:type="paragraph" w:customStyle="1" w:styleId="ssRestartAppendix">
    <w:name w:val="ssRestartAppendix"/>
    <w:basedOn w:val="Normal"/>
    <w:next w:val="ssPara1"/>
    <w:rsid w:val="00B00C30"/>
    <w:pPr>
      <w:numPr>
        <w:numId w:val="32"/>
      </w:numPr>
    </w:pPr>
    <w:rPr>
      <w:rFonts w:eastAsia="SimSun"/>
      <w:color w:val="FF0000"/>
      <w:sz w:val="22"/>
      <w:szCs w:val="22"/>
      <w:lang w:eastAsia="zh-CN"/>
    </w:rPr>
  </w:style>
  <w:style w:type="paragraph" w:styleId="Caption">
    <w:name w:val="caption"/>
    <w:basedOn w:val="Normal"/>
    <w:next w:val="Normal"/>
    <w:qFormat/>
    <w:rsid w:val="00B00C30"/>
    <w:pPr>
      <w:overflowPunct w:val="0"/>
      <w:autoSpaceDE w:val="0"/>
      <w:autoSpaceDN w:val="0"/>
      <w:spacing w:before="120" w:after="120"/>
      <w:jc w:val="left"/>
      <w:textAlignment w:val="baseline"/>
    </w:pPr>
    <w:rPr>
      <w:rFonts w:ascii="Times New Roman" w:eastAsia="SimSun" w:hAnsi="Times New Roman"/>
      <w:b/>
      <w:spacing w:val="-3"/>
      <w:sz w:val="22"/>
      <w:lang w:eastAsia="en-US"/>
    </w:rPr>
  </w:style>
  <w:style w:type="paragraph" w:styleId="BodyTextIndent2">
    <w:name w:val="Body Text Indent 2"/>
    <w:basedOn w:val="Normal"/>
    <w:rsid w:val="00B00C30"/>
    <w:pPr>
      <w:overflowPunct w:val="0"/>
      <w:autoSpaceDE w:val="0"/>
      <w:autoSpaceDN w:val="0"/>
      <w:spacing w:after="120" w:line="480" w:lineRule="auto"/>
      <w:ind w:left="283"/>
      <w:jc w:val="left"/>
      <w:textAlignment w:val="baseline"/>
    </w:pPr>
    <w:rPr>
      <w:rFonts w:ascii="Times New Roman" w:eastAsia="SimSun" w:hAnsi="Times New Roman"/>
      <w:spacing w:val="-3"/>
      <w:sz w:val="22"/>
      <w:lang w:eastAsia="en-US"/>
    </w:rPr>
  </w:style>
  <w:style w:type="paragraph" w:customStyle="1" w:styleId="FaxNumber">
    <w:name w:val="FaxNumber"/>
    <w:basedOn w:val="Normal"/>
    <w:rsid w:val="00B00C30"/>
    <w:pPr>
      <w:jc w:val="left"/>
    </w:pPr>
    <w:rPr>
      <w:rFonts w:ascii="Times New Roman" w:eastAsia="SimSun" w:hAnsi="Times New Roman"/>
      <w:sz w:val="24"/>
      <w:lang w:eastAsia="en-US"/>
    </w:rPr>
  </w:style>
  <w:style w:type="paragraph" w:customStyle="1" w:styleId="table">
    <w:name w:val="table"/>
    <w:basedOn w:val="Normal"/>
    <w:rsid w:val="00B00C30"/>
    <w:pPr>
      <w:spacing w:before="120" w:after="120"/>
      <w:jc w:val="left"/>
    </w:pPr>
    <w:rPr>
      <w:rFonts w:eastAsia="SimSun"/>
      <w:sz w:val="22"/>
      <w:lang w:eastAsia="en-US"/>
    </w:rPr>
  </w:style>
  <w:style w:type="paragraph" w:styleId="TOC7">
    <w:name w:val="toc 7"/>
    <w:basedOn w:val="Normal"/>
    <w:next w:val="Normal"/>
    <w:autoRedefine/>
    <w:semiHidden/>
    <w:rsid w:val="00B00C30"/>
    <w:pPr>
      <w:ind w:left="1000"/>
      <w:jc w:val="left"/>
    </w:pPr>
    <w:rPr>
      <w:rFonts w:ascii="Times New Roman" w:hAnsi="Times New Roman"/>
    </w:rPr>
  </w:style>
  <w:style w:type="paragraph" w:styleId="TOC8">
    <w:name w:val="toc 8"/>
    <w:basedOn w:val="Normal"/>
    <w:next w:val="Normal"/>
    <w:autoRedefine/>
    <w:semiHidden/>
    <w:rsid w:val="00B00C30"/>
    <w:pPr>
      <w:ind w:left="1200"/>
      <w:jc w:val="left"/>
    </w:pPr>
    <w:rPr>
      <w:rFonts w:ascii="Times New Roman" w:hAnsi="Times New Roman"/>
    </w:rPr>
  </w:style>
  <w:style w:type="paragraph" w:styleId="TOC9">
    <w:name w:val="toc 9"/>
    <w:basedOn w:val="Normal"/>
    <w:next w:val="Normal"/>
    <w:autoRedefine/>
    <w:semiHidden/>
    <w:rsid w:val="00B00C30"/>
    <w:pPr>
      <w:ind w:left="1400"/>
      <w:jc w:val="left"/>
    </w:pPr>
    <w:rPr>
      <w:rFonts w:ascii="Times New Roman" w:hAnsi="Times New Roman"/>
    </w:rPr>
  </w:style>
  <w:style w:type="paragraph" w:customStyle="1" w:styleId="tabletext">
    <w:name w:val="table text"/>
    <w:basedOn w:val="Normal"/>
    <w:rsid w:val="00B00C30"/>
    <w:pPr>
      <w:widowControl w:val="0"/>
      <w:spacing w:before="60" w:after="60"/>
      <w:jc w:val="left"/>
    </w:pPr>
    <w:rPr>
      <w:rFonts w:eastAsia="SimSun"/>
      <w:lang w:eastAsia="en-US"/>
    </w:rPr>
  </w:style>
  <w:style w:type="character" w:styleId="CommentReference">
    <w:name w:val="annotation reference"/>
    <w:rsid w:val="00B00C30"/>
    <w:rPr>
      <w:rFonts w:cs="Times New Roman"/>
      <w:sz w:val="16"/>
      <w:szCs w:val="16"/>
    </w:rPr>
  </w:style>
  <w:style w:type="paragraph" w:styleId="CommentText">
    <w:name w:val="annotation text"/>
    <w:basedOn w:val="Normal"/>
    <w:link w:val="CommentTextChar"/>
    <w:uiPriority w:val="99"/>
    <w:rsid w:val="008F46B4"/>
  </w:style>
  <w:style w:type="paragraph" w:styleId="CommentSubject">
    <w:name w:val="annotation subject"/>
    <w:basedOn w:val="CommentText"/>
    <w:next w:val="CommentText"/>
    <w:semiHidden/>
    <w:rsid w:val="00B00C30"/>
    <w:rPr>
      <w:b/>
      <w:bCs/>
    </w:rPr>
  </w:style>
  <w:style w:type="numbering" w:styleId="111111">
    <w:name w:val="Outline List 2"/>
    <w:basedOn w:val="NoList"/>
    <w:rsid w:val="00B00C30"/>
    <w:pPr>
      <w:numPr>
        <w:numId w:val="33"/>
      </w:numPr>
    </w:pPr>
  </w:style>
  <w:style w:type="paragraph" w:customStyle="1" w:styleId="font5">
    <w:name w:val="font5"/>
    <w:basedOn w:val="Normal"/>
    <w:rsid w:val="00D662B7"/>
    <w:pPr>
      <w:spacing w:before="100" w:beforeAutospacing="1" w:after="100" w:afterAutospacing="1"/>
      <w:jc w:val="left"/>
    </w:pPr>
    <w:rPr>
      <w:b/>
      <w:bCs/>
      <w:sz w:val="24"/>
      <w:szCs w:val="24"/>
    </w:rPr>
  </w:style>
  <w:style w:type="paragraph" w:customStyle="1" w:styleId="font6">
    <w:name w:val="font6"/>
    <w:basedOn w:val="Normal"/>
    <w:rsid w:val="00D662B7"/>
    <w:pPr>
      <w:spacing w:before="100" w:beforeAutospacing="1" w:after="100" w:afterAutospacing="1"/>
      <w:jc w:val="left"/>
    </w:pPr>
    <w:rPr>
      <w:b/>
      <w:bCs/>
    </w:rPr>
  </w:style>
  <w:style w:type="paragraph" w:customStyle="1" w:styleId="font7">
    <w:name w:val="font7"/>
    <w:basedOn w:val="Normal"/>
    <w:rsid w:val="00D662B7"/>
    <w:pPr>
      <w:spacing w:before="100" w:beforeAutospacing="1" w:after="100" w:afterAutospacing="1"/>
      <w:jc w:val="left"/>
    </w:pPr>
    <w:rPr>
      <w:b/>
      <w:bCs/>
      <w:sz w:val="24"/>
      <w:szCs w:val="24"/>
      <w:u w:val="single"/>
    </w:rPr>
  </w:style>
  <w:style w:type="paragraph" w:customStyle="1" w:styleId="font8">
    <w:name w:val="font8"/>
    <w:basedOn w:val="Normal"/>
    <w:rsid w:val="00D662B7"/>
    <w:pPr>
      <w:spacing w:before="100" w:beforeAutospacing="1" w:after="100" w:afterAutospacing="1"/>
      <w:jc w:val="left"/>
    </w:pPr>
  </w:style>
  <w:style w:type="paragraph" w:customStyle="1" w:styleId="font9">
    <w:name w:val="font9"/>
    <w:basedOn w:val="Normal"/>
    <w:rsid w:val="00D662B7"/>
    <w:pPr>
      <w:spacing w:before="100" w:beforeAutospacing="1" w:after="100" w:afterAutospacing="1"/>
      <w:jc w:val="left"/>
    </w:pPr>
    <w:rPr>
      <w:sz w:val="16"/>
      <w:szCs w:val="16"/>
    </w:rPr>
  </w:style>
  <w:style w:type="paragraph" w:customStyle="1" w:styleId="font10">
    <w:name w:val="font10"/>
    <w:basedOn w:val="Normal"/>
    <w:rsid w:val="00D662B7"/>
    <w:pPr>
      <w:spacing w:before="100" w:beforeAutospacing="1" w:after="100" w:afterAutospacing="1"/>
      <w:jc w:val="left"/>
    </w:pPr>
    <w:rPr>
      <w:i/>
      <w:iCs/>
      <w:sz w:val="16"/>
      <w:szCs w:val="16"/>
    </w:rPr>
  </w:style>
  <w:style w:type="paragraph" w:customStyle="1" w:styleId="font11">
    <w:name w:val="font11"/>
    <w:basedOn w:val="Normal"/>
    <w:rsid w:val="00D662B7"/>
    <w:pPr>
      <w:spacing w:before="100" w:beforeAutospacing="1" w:after="100" w:afterAutospacing="1"/>
      <w:jc w:val="left"/>
    </w:pPr>
    <w:rPr>
      <w:i/>
      <w:iCs/>
      <w:sz w:val="18"/>
      <w:szCs w:val="18"/>
    </w:rPr>
  </w:style>
  <w:style w:type="paragraph" w:customStyle="1" w:styleId="font12">
    <w:name w:val="font12"/>
    <w:basedOn w:val="Normal"/>
    <w:rsid w:val="00D662B7"/>
    <w:pPr>
      <w:spacing w:before="100" w:beforeAutospacing="1" w:after="100" w:afterAutospacing="1"/>
      <w:jc w:val="left"/>
    </w:pPr>
    <w:rPr>
      <w:b/>
      <w:bCs/>
      <w:color w:val="0000FF"/>
    </w:rPr>
  </w:style>
  <w:style w:type="paragraph" w:customStyle="1" w:styleId="font13">
    <w:name w:val="font13"/>
    <w:basedOn w:val="Normal"/>
    <w:rsid w:val="00D662B7"/>
    <w:pPr>
      <w:spacing w:before="100" w:beforeAutospacing="1" w:after="100" w:afterAutospacing="1"/>
      <w:jc w:val="left"/>
    </w:pPr>
    <w:rPr>
      <w:b/>
      <w:bCs/>
      <w:i/>
      <w:iCs/>
    </w:rPr>
  </w:style>
  <w:style w:type="paragraph" w:customStyle="1" w:styleId="font14">
    <w:name w:val="font14"/>
    <w:basedOn w:val="Normal"/>
    <w:rsid w:val="00D662B7"/>
    <w:pPr>
      <w:spacing w:before="100" w:beforeAutospacing="1" w:after="100" w:afterAutospacing="1"/>
      <w:jc w:val="left"/>
    </w:pPr>
    <w:rPr>
      <w:rFonts w:ascii="Tahoma" w:hAnsi="Tahoma" w:cs="Tahoma"/>
      <w:color w:val="000000"/>
      <w:sz w:val="16"/>
      <w:szCs w:val="16"/>
    </w:rPr>
  </w:style>
  <w:style w:type="paragraph" w:customStyle="1" w:styleId="font15">
    <w:name w:val="font15"/>
    <w:basedOn w:val="Normal"/>
    <w:rsid w:val="00D662B7"/>
    <w:pPr>
      <w:spacing w:before="100" w:beforeAutospacing="1" w:after="100" w:afterAutospacing="1"/>
      <w:jc w:val="left"/>
    </w:pPr>
    <w:rPr>
      <w:rFonts w:ascii="Tahoma" w:hAnsi="Tahoma" w:cs="Tahoma"/>
      <w:b/>
      <w:bCs/>
      <w:color w:val="000000"/>
      <w:sz w:val="16"/>
      <w:szCs w:val="16"/>
    </w:rPr>
  </w:style>
  <w:style w:type="paragraph" w:customStyle="1" w:styleId="font16">
    <w:name w:val="font16"/>
    <w:basedOn w:val="Normal"/>
    <w:rsid w:val="00D662B7"/>
    <w:pPr>
      <w:spacing w:before="100" w:beforeAutospacing="1" w:after="100" w:afterAutospacing="1"/>
      <w:jc w:val="left"/>
    </w:pPr>
    <w:rPr>
      <w:color w:val="0000FF"/>
    </w:rPr>
  </w:style>
  <w:style w:type="paragraph" w:customStyle="1" w:styleId="font17">
    <w:name w:val="font17"/>
    <w:basedOn w:val="Normal"/>
    <w:rsid w:val="00D662B7"/>
    <w:pPr>
      <w:spacing w:before="100" w:beforeAutospacing="1" w:after="100" w:afterAutospacing="1"/>
      <w:jc w:val="left"/>
    </w:pPr>
    <w:rPr>
      <w:b/>
      <w:bCs/>
      <w:color w:val="0000FF"/>
      <w:sz w:val="24"/>
      <w:szCs w:val="24"/>
    </w:rPr>
  </w:style>
  <w:style w:type="paragraph" w:customStyle="1" w:styleId="font18">
    <w:name w:val="font18"/>
    <w:basedOn w:val="Normal"/>
    <w:rsid w:val="00D662B7"/>
    <w:pPr>
      <w:spacing w:before="100" w:beforeAutospacing="1" w:after="100" w:afterAutospacing="1"/>
      <w:jc w:val="left"/>
    </w:pPr>
    <w:rPr>
      <w:b/>
      <w:bCs/>
      <w:color w:val="FF0000"/>
      <w:sz w:val="24"/>
      <w:szCs w:val="24"/>
    </w:rPr>
  </w:style>
  <w:style w:type="paragraph" w:customStyle="1" w:styleId="font19">
    <w:name w:val="font19"/>
    <w:basedOn w:val="Normal"/>
    <w:rsid w:val="00D662B7"/>
    <w:pPr>
      <w:spacing w:before="100" w:beforeAutospacing="1" w:after="100" w:afterAutospacing="1"/>
      <w:jc w:val="left"/>
    </w:pPr>
    <w:rPr>
      <w:b/>
      <w:bCs/>
      <w:color w:val="FF0000"/>
      <w:sz w:val="24"/>
      <w:szCs w:val="24"/>
    </w:rPr>
  </w:style>
  <w:style w:type="paragraph" w:customStyle="1" w:styleId="font20">
    <w:name w:val="font20"/>
    <w:basedOn w:val="Normal"/>
    <w:rsid w:val="00D662B7"/>
    <w:pPr>
      <w:spacing w:before="100" w:beforeAutospacing="1" w:after="100" w:afterAutospacing="1"/>
      <w:jc w:val="left"/>
    </w:pPr>
    <w:rPr>
      <w:b/>
      <w:bCs/>
      <w:i/>
      <w:iCs/>
      <w:color w:val="FF0000"/>
      <w:sz w:val="24"/>
      <w:szCs w:val="24"/>
    </w:rPr>
  </w:style>
  <w:style w:type="paragraph" w:customStyle="1" w:styleId="font21">
    <w:name w:val="font21"/>
    <w:basedOn w:val="Normal"/>
    <w:rsid w:val="00D662B7"/>
    <w:pPr>
      <w:spacing w:before="100" w:beforeAutospacing="1" w:after="100" w:afterAutospacing="1"/>
      <w:jc w:val="left"/>
    </w:pPr>
    <w:rPr>
      <w:color w:val="FF0000"/>
      <w:sz w:val="16"/>
      <w:szCs w:val="16"/>
    </w:rPr>
  </w:style>
  <w:style w:type="paragraph" w:customStyle="1" w:styleId="font22">
    <w:name w:val="font22"/>
    <w:basedOn w:val="Normal"/>
    <w:rsid w:val="00D662B7"/>
    <w:pPr>
      <w:spacing w:before="100" w:beforeAutospacing="1" w:after="100" w:afterAutospacing="1"/>
      <w:jc w:val="left"/>
    </w:pPr>
    <w:rPr>
      <w:b/>
      <w:bCs/>
      <w:i/>
      <w:iCs/>
      <w:color w:val="FF0000"/>
      <w:sz w:val="24"/>
      <w:szCs w:val="24"/>
    </w:rPr>
  </w:style>
  <w:style w:type="paragraph" w:customStyle="1" w:styleId="font23">
    <w:name w:val="font23"/>
    <w:basedOn w:val="Normal"/>
    <w:rsid w:val="00D662B7"/>
    <w:pPr>
      <w:spacing w:before="100" w:beforeAutospacing="1" w:after="100" w:afterAutospacing="1"/>
      <w:jc w:val="left"/>
    </w:pPr>
    <w:rPr>
      <w:sz w:val="16"/>
      <w:szCs w:val="16"/>
    </w:rPr>
  </w:style>
  <w:style w:type="paragraph" w:customStyle="1" w:styleId="font24">
    <w:name w:val="font24"/>
    <w:basedOn w:val="Normal"/>
    <w:rsid w:val="00D662B7"/>
    <w:pPr>
      <w:spacing w:before="100" w:beforeAutospacing="1" w:after="100" w:afterAutospacing="1"/>
      <w:jc w:val="left"/>
    </w:pPr>
    <w:rPr>
      <w:color w:val="CC99FF"/>
    </w:rPr>
  </w:style>
  <w:style w:type="paragraph" w:customStyle="1" w:styleId="font25">
    <w:name w:val="font25"/>
    <w:basedOn w:val="Normal"/>
    <w:rsid w:val="00D662B7"/>
    <w:pPr>
      <w:spacing w:before="100" w:beforeAutospacing="1" w:after="100" w:afterAutospacing="1"/>
      <w:jc w:val="left"/>
    </w:pPr>
    <w:rPr>
      <w:color w:val="CC99FF"/>
      <w:sz w:val="16"/>
      <w:szCs w:val="16"/>
    </w:rPr>
  </w:style>
  <w:style w:type="paragraph" w:customStyle="1" w:styleId="xl24">
    <w:name w:val="xl24"/>
    <w:basedOn w:val="Normal"/>
    <w:rsid w:val="00D662B7"/>
    <w:pPr>
      <w:spacing w:before="100" w:beforeAutospacing="1" w:after="100" w:afterAutospacing="1"/>
      <w:jc w:val="left"/>
    </w:pPr>
    <w:rPr>
      <w:rFonts w:ascii="Times New Roman" w:hAnsi="Times New Roman"/>
      <w:sz w:val="16"/>
      <w:szCs w:val="16"/>
    </w:rPr>
  </w:style>
  <w:style w:type="paragraph" w:customStyle="1" w:styleId="xl25">
    <w:name w:val="xl25"/>
    <w:basedOn w:val="Normal"/>
    <w:rsid w:val="00D662B7"/>
    <w:pPr>
      <w:spacing w:before="100" w:beforeAutospacing="1" w:after="100" w:afterAutospacing="1"/>
      <w:jc w:val="left"/>
    </w:pPr>
    <w:rPr>
      <w:sz w:val="24"/>
      <w:szCs w:val="24"/>
    </w:rPr>
  </w:style>
  <w:style w:type="paragraph" w:customStyle="1" w:styleId="xl26">
    <w:name w:val="xl26"/>
    <w:basedOn w:val="Normal"/>
    <w:rsid w:val="00D662B7"/>
    <w:pPr>
      <w:spacing w:before="100" w:beforeAutospacing="1" w:after="100" w:afterAutospacing="1"/>
      <w:jc w:val="left"/>
      <w:textAlignment w:val="center"/>
    </w:pPr>
    <w:rPr>
      <w:rFonts w:ascii="Times New Roman" w:hAnsi="Times New Roman"/>
      <w:sz w:val="16"/>
      <w:szCs w:val="16"/>
    </w:rPr>
  </w:style>
  <w:style w:type="paragraph" w:customStyle="1" w:styleId="xl27">
    <w:name w:val="xl27"/>
    <w:basedOn w:val="Normal"/>
    <w:rsid w:val="00D662B7"/>
    <w:pPr>
      <w:spacing w:before="100" w:beforeAutospacing="1" w:after="100" w:afterAutospacing="1"/>
      <w:jc w:val="left"/>
    </w:pPr>
    <w:rPr>
      <w:rFonts w:ascii="Times New Roman" w:hAnsi="Times New Roman"/>
      <w:sz w:val="16"/>
      <w:szCs w:val="16"/>
    </w:rPr>
  </w:style>
  <w:style w:type="paragraph" w:customStyle="1" w:styleId="xl28">
    <w:name w:val="xl28"/>
    <w:basedOn w:val="Normal"/>
    <w:rsid w:val="00D662B7"/>
    <w:pPr>
      <w:spacing w:before="100" w:beforeAutospacing="1" w:after="100" w:afterAutospacing="1"/>
      <w:jc w:val="left"/>
    </w:pPr>
    <w:rPr>
      <w:b/>
      <w:bCs/>
      <w:sz w:val="24"/>
      <w:szCs w:val="24"/>
    </w:rPr>
  </w:style>
  <w:style w:type="paragraph" w:customStyle="1" w:styleId="xl29">
    <w:name w:val="xl29"/>
    <w:basedOn w:val="Normal"/>
    <w:rsid w:val="00D662B7"/>
    <w:pPr>
      <w:spacing w:before="100" w:beforeAutospacing="1" w:after="100" w:afterAutospacing="1"/>
      <w:jc w:val="center"/>
      <w:textAlignment w:val="center"/>
    </w:pPr>
    <w:rPr>
      <w:b/>
      <w:bCs/>
      <w:color w:val="0000FF"/>
      <w:sz w:val="16"/>
      <w:szCs w:val="16"/>
    </w:rPr>
  </w:style>
  <w:style w:type="paragraph" w:customStyle="1" w:styleId="xl30">
    <w:name w:val="xl3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
    <w:name w:val="xl3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32">
    <w:name w:val="xl3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33">
    <w:name w:val="xl3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34">
    <w:name w:val="xl3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35">
    <w:name w:val="xl3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6">
    <w:name w:val="xl3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7">
    <w:name w:val="xl37"/>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b/>
      <w:bCs/>
      <w:sz w:val="24"/>
      <w:szCs w:val="24"/>
    </w:rPr>
  </w:style>
  <w:style w:type="paragraph" w:customStyle="1" w:styleId="xl38">
    <w:name w:val="xl3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39">
    <w:name w:val="xl3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40">
    <w:name w:val="xl4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41">
    <w:name w:val="xl4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4"/>
      <w:szCs w:val="24"/>
    </w:rPr>
  </w:style>
  <w:style w:type="paragraph" w:customStyle="1" w:styleId="xl42">
    <w:name w:val="xl4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43">
    <w:name w:val="xl4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44">
    <w:name w:val="xl4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5">
    <w:name w:val="xl4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46">
    <w:name w:val="xl4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47">
    <w:name w:val="xl47"/>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b/>
      <w:bCs/>
      <w:sz w:val="24"/>
      <w:szCs w:val="24"/>
    </w:rPr>
  </w:style>
  <w:style w:type="paragraph" w:customStyle="1" w:styleId="xl48">
    <w:name w:val="xl4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49">
    <w:name w:val="xl49"/>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b/>
      <w:bCs/>
      <w:sz w:val="24"/>
      <w:szCs w:val="24"/>
    </w:rPr>
  </w:style>
  <w:style w:type="paragraph" w:customStyle="1" w:styleId="xl50">
    <w:name w:val="xl5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4"/>
      <w:szCs w:val="24"/>
    </w:rPr>
  </w:style>
  <w:style w:type="paragraph" w:customStyle="1" w:styleId="xl51">
    <w:name w:val="xl5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u w:val="single"/>
    </w:rPr>
  </w:style>
  <w:style w:type="paragraph" w:customStyle="1" w:styleId="xl52">
    <w:name w:val="xl5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3">
    <w:name w:val="xl5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54">
    <w:name w:val="xl5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55">
    <w:name w:val="xl5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56">
    <w:name w:val="xl56"/>
    <w:basedOn w:val="Normal"/>
    <w:rsid w:val="00D662B7"/>
    <w:pPr>
      <w:pBdr>
        <w:bottom w:val="single" w:sz="4" w:space="0" w:color="auto"/>
      </w:pBdr>
      <w:spacing w:before="100" w:beforeAutospacing="1" w:after="100" w:afterAutospacing="1"/>
      <w:jc w:val="center"/>
      <w:textAlignment w:val="center"/>
    </w:pPr>
    <w:rPr>
      <w:b/>
      <w:bCs/>
      <w:sz w:val="24"/>
      <w:szCs w:val="24"/>
    </w:rPr>
  </w:style>
  <w:style w:type="paragraph" w:customStyle="1" w:styleId="xl57">
    <w:name w:val="xl57"/>
    <w:basedOn w:val="Normal"/>
    <w:rsid w:val="00D662B7"/>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58">
    <w:name w:val="xl58"/>
    <w:basedOn w:val="Normal"/>
    <w:rsid w:val="00D662B7"/>
    <w:pPr>
      <w:pBdr>
        <w:top w:val="single" w:sz="4" w:space="0" w:color="auto"/>
        <w:left w:val="single" w:sz="4" w:space="0" w:color="auto"/>
        <w:bottom w:val="single" w:sz="4" w:space="0" w:color="auto"/>
        <w:right w:val="single" w:sz="4" w:space="0" w:color="auto"/>
      </w:pBdr>
      <w:shd w:val="thinHorzCross" w:color="CCFFCC" w:fill="FFFFFF"/>
      <w:spacing w:before="100" w:beforeAutospacing="1" w:after="100" w:afterAutospacing="1"/>
      <w:jc w:val="left"/>
    </w:pPr>
    <w:rPr>
      <w:rFonts w:ascii="Times New Roman" w:hAnsi="Times New Roman"/>
      <w:sz w:val="24"/>
      <w:szCs w:val="24"/>
    </w:rPr>
  </w:style>
  <w:style w:type="paragraph" w:customStyle="1" w:styleId="xl59">
    <w:name w:val="xl5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60">
    <w:name w:val="xl60"/>
    <w:basedOn w:val="Normal"/>
    <w:rsid w:val="00D662B7"/>
    <w:pPr>
      <w:pBdr>
        <w:top w:val="single" w:sz="4" w:space="0" w:color="auto"/>
        <w:left w:val="single" w:sz="4" w:space="0" w:color="auto"/>
        <w:bottom w:val="single" w:sz="4" w:space="0" w:color="auto"/>
        <w:right w:val="single" w:sz="4" w:space="0" w:color="auto"/>
      </w:pBdr>
      <w:shd w:val="thinHorzCross" w:color="CCFFCC" w:fill="CCFFCC"/>
      <w:spacing w:before="100" w:beforeAutospacing="1" w:after="100" w:afterAutospacing="1"/>
      <w:jc w:val="center"/>
      <w:textAlignment w:val="center"/>
    </w:pPr>
    <w:rPr>
      <w:b/>
      <w:bCs/>
      <w:sz w:val="24"/>
      <w:szCs w:val="24"/>
    </w:rPr>
  </w:style>
  <w:style w:type="paragraph" w:customStyle="1" w:styleId="xl61">
    <w:name w:val="xl61"/>
    <w:basedOn w:val="Normal"/>
    <w:rsid w:val="00D662B7"/>
    <w:pPr>
      <w:pBdr>
        <w:top w:val="single" w:sz="4" w:space="0" w:color="auto"/>
        <w:left w:val="single" w:sz="4" w:space="0" w:color="auto"/>
        <w:bottom w:val="single" w:sz="4" w:space="0" w:color="auto"/>
        <w:right w:val="single" w:sz="4" w:space="0" w:color="auto"/>
      </w:pBdr>
      <w:shd w:val="thinHorzCross" w:color="CCFFCC" w:fill="CCFFCC"/>
      <w:spacing w:before="100" w:beforeAutospacing="1" w:after="100" w:afterAutospacing="1"/>
      <w:jc w:val="left"/>
    </w:pPr>
    <w:rPr>
      <w:rFonts w:ascii="Times New Roman" w:hAnsi="Times New Roman"/>
      <w:sz w:val="24"/>
      <w:szCs w:val="24"/>
    </w:rPr>
  </w:style>
  <w:style w:type="paragraph" w:customStyle="1" w:styleId="xl62">
    <w:name w:val="xl6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63">
    <w:name w:val="xl6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64">
    <w:name w:val="xl6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56"/>
      <w:szCs w:val="56"/>
    </w:rPr>
  </w:style>
  <w:style w:type="paragraph" w:customStyle="1" w:styleId="xl65">
    <w:name w:val="xl6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66">
    <w:name w:val="xl6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67">
    <w:name w:val="xl67"/>
    <w:basedOn w:val="Normal"/>
    <w:rsid w:val="00D662B7"/>
    <w:pPr>
      <w:pBdr>
        <w:top w:val="single" w:sz="4" w:space="0" w:color="auto"/>
        <w:left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68">
    <w:name w:val="xl68"/>
    <w:basedOn w:val="Normal"/>
    <w:rsid w:val="00D662B7"/>
    <w:pPr>
      <w:pBdr>
        <w:top w:val="single" w:sz="12" w:space="0" w:color="auto"/>
      </w:pBdr>
      <w:shd w:val="clear" w:color="auto" w:fill="C0C0C0"/>
      <w:spacing w:before="100" w:beforeAutospacing="1" w:after="100" w:afterAutospacing="1"/>
      <w:jc w:val="center"/>
      <w:textAlignment w:val="center"/>
    </w:pPr>
    <w:rPr>
      <w:b/>
      <w:bCs/>
      <w:sz w:val="24"/>
      <w:szCs w:val="24"/>
    </w:rPr>
  </w:style>
  <w:style w:type="paragraph" w:customStyle="1" w:styleId="xl69">
    <w:name w:val="xl69"/>
    <w:basedOn w:val="Normal"/>
    <w:rsid w:val="00D662B7"/>
    <w:pPr>
      <w:pBdr>
        <w:bottom w:val="single" w:sz="12" w:space="0" w:color="auto"/>
      </w:pBdr>
      <w:shd w:val="clear" w:color="auto" w:fill="C0C0C0"/>
      <w:spacing w:before="100" w:beforeAutospacing="1" w:after="100" w:afterAutospacing="1"/>
      <w:jc w:val="center"/>
      <w:textAlignment w:val="center"/>
    </w:pPr>
    <w:rPr>
      <w:b/>
      <w:bCs/>
      <w:sz w:val="24"/>
      <w:szCs w:val="24"/>
    </w:rPr>
  </w:style>
  <w:style w:type="paragraph" w:customStyle="1" w:styleId="xl70">
    <w:name w:val="xl70"/>
    <w:basedOn w:val="Normal"/>
    <w:rsid w:val="00D662B7"/>
    <w:pPr>
      <w:pBdr>
        <w:top w:val="single" w:sz="4" w:space="0" w:color="auto"/>
        <w:left w:val="single" w:sz="4" w:space="0" w:color="auto"/>
        <w:bottom w:val="single" w:sz="12" w:space="0" w:color="auto"/>
        <w:right w:val="single" w:sz="12" w:space="0" w:color="auto"/>
      </w:pBdr>
      <w:shd w:val="thinHorzCross" w:color="CCFFCC" w:fill="FFFFFF"/>
      <w:spacing w:before="100" w:beforeAutospacing="1" w:after="100" w:afterAutospacing="1"/>
      <w:jc w:val="left"/>
    </w:pPr>
    <w:rPr>
      <w:rFonts w:ascii="Times New Roman" w:hAnsi="Times New Roman"/>
      <w:sz w:val="24"/>
      <w:szCs w:val="24"/>
    </w:rPr>
  </w:style>
  <w:style w:type="paragraph" w:customStyle="1" w:styleId="xl71">
    <w:name w:val="xl7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2">
    <w:name w:val="xl72"/>
    <w:basedOn w:val="Normal"/>
    <w:rsid w:val="00D662B7"/>
    <w:pPr>
      <w:pBdr>
        <w:top w:val="single" w:sz="12" w:space="0" w:color="auto"/>
      </w:pBdr>
      <w:shd w:val="clear" w:color="auto" w:fill="C0C0C0"/>
      <w:spacing w:before="100" w:beforeAutospacing="1" w:after="100" w:afterAutospacing="1"/>
      <w:jc w:val="left"/>
      <w:textAlignment w:val="center"/>
    </w:pPr>
    <w:rPr>
      <w:b/>
      <w:bCs/>
      <w:sz w:val="22"/>
      <w:szCs w:val="22"/>
    </w:rPr>
  </w:style>
  <w:style w:type="paragraph" w:customStyle="1" w:styleId="xl73">
    <w:name w:val="xl73"/>
    <w:basedOn w:val="Normal"/>
    <w:rsid w:val="00D662B7"/>
    <w:pPr>
      <w:pBdr>
        <w:bottom w:val="single" w:sz="12" w:space="0" w:color="auto"/>
      </w:pBdr>
      <w:shd w:val="clear" w:color="auto" w:fill="C0C0C0"/>
      <w:spacing w:before="100" w:beforeAutospacing="1" w:after="100" w:afterAutospacing="1"/>
      <w:jc w:val="left"/>
      <w:textAlignment w:val="center"/>
    </w:pPr>
    <w:rPr>
      <w:b/>
      <w:bCs/>
      <w:sz w:val="22"/>
      <w:szCs w:val="22"/>
    </w:rPr>
  </w:style>
  <w:style w:type="paragraph" w:customStyle="1" w:styleId="xl74">
    <w:name w:val="xl74"/>
    <w:basedOn w:val="Normal"/>
    <w:rsid w:val="00D662B7"/>
    <w:pPr>
      <w:pBdr>
        <w:top w:val="single" w:sz="12" w:space="0" w:color="auto"/>
        <w:bottom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5">
    <w:name w:val="xl75"/>
    <w:basedOn w:val="Normal"/>
    <w:rsid w:val="00D662B7"/>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76">
    <w:name w:val="xl76"/>
    <w:basedOn w:val="Normal"/>
    <w:rsid w:val="00D662B7"/>
    <w:pPr>
      <w:pBdr>
        <w:top w:val="single" w:sz="4" w:space="0" w:color="auto"/>
        <w:bottom w:val="single" w:sz="4" w:space="0" w:color="auto"/>
      </w:pBdr>
      <w:spacing w:before="100" w:beforeAutospacing="1" w:after="100" w:afterAutospacing="1"/>
      <w:jc w:val="left"/>
      <w:textAlignment w:val="center"/>
    </w:pPr>
    <w:rPr>
      <w:sz w:val="24"/>
      <w:szCs w:val="24"/>
    </w:rPr>
  </w:style>
  <w:style w:type="paragraph" w:customStyle="1" w:styleId="xl77">
    <w:name w:val="xl77"/>
    <w:basedOn w:val="Normal"/>
    <w:rsid w:val="00D662B7"/>
    <w:pPr>
      <w:pBdr>
        <w:top w:val="single" w:sz="4" w:space="0" w:color="auto"/>
        <w:bottom w:val="single" w:sz="4" w:space="0" w:color="auto"/>
        <w:right w:val="single" w:sz="12" w:space="0" w:color="auto"/>
      </w:pBdr>
      <w:spacing w:before="100" w:beforeAutospacing="1" w:after="100" w:afterAutospacing="1"/>
      <w:jc w:val="left"/>
      <w:textAlignment w:val="center"/>
    </w:pPr>
    <w:rPr>
      <w:sz w:val="24"/>
      <w:szCs w:val="24"/>
    </w:rPr>
  </w:style>
  <w:style w:type="paragraph" w:customStyle="1" w:styleId="xl78">
    <w:name w:val="xl78"/>
    <w:basedOn w:val="Normal"/>
    <w:rsid w:val="00D662B7"/>
    <w:pPr>
      <w:pBdr>
        <w:top w:val="single" w:sz="4" w:space="0" w:color="auto"/>
        <w:bottom w:val="single" w:sz="12"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D662B7"/>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56"/>
      <w:szCs w:val="56"/>
    </w:rPr>
  </w:style>
  <w:style w:type="paragraph" w:customStyle="1" w:styleId="xl81">
    <w:name w:val="xl81"/>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82">
    <w:name w:val="xl82"/>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83">
    <w:name w:val="xl83"/>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84">
    <w:name w:val="xl84"/>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5">
    <w:name w:val="xl85"/>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D662B7"/>
    <w:pPr>
      <w:pBdr>
        <w:top w:val="single" w:sz="4" w:space="0" w:color="auto"/>
        <w:left w:val="single" w:sz="4" w:space="0" w:color="auto"/>
        <w:bottom w:val="single" w:sz="4" w:space="0" w:color="auto"/>
        <w:right w:val="single" w:sz="12" w:space="0" w:color="auto"/>
      </w:pBdr>
      <w:shd w:val="thinHorzCross" w:color="CCFFCC" w:fill="FFFFFF"/>
      <w:spacing w:before="100" w:beforeAutospacing="1" w:after="100" w:afterAutospacing="1"/>
      <w:jc w:val="left"/>
    </w:pPr>
    <w:rPr>
      <w:rFonts w:ascii="Times New Roman" w:hAnsi="Times New Roman"/>
      <w:sz w:val="24"/>
      <w:szCs w:val="24"/>
    </w:rPr>
  </w:style>
  <w:style w:type="paragraph" w:customStyle="1" w:styleId="xl87">
    <w:name w:val="xl87"/>
    <w:basedOn w:val="Normal"/>
    <w:rsid w:val="00D662B7"/>
    <w:pPr>
      <w:pBdr>
        <w:top w:val="single" w:sz="4" w:space="0" w:color="auto"/>
        <w:left w:val="single" w:sz="4" w:space="0" w:color="auto"/>
        <w:bottom w:val="single" w:sz="4" w:space="0" w:color="auto"/>
        <w:right w:val="single" w:sz="12" w:space="0" w:color="auto"/>
      </w:pBdr>
      <w:shd w:val="clear" w:color="auto" w:fill="CCFFCC"/>
      <w:spacing w:before="100" w:beforeAutospacing="1" w:after="100" w:afterAutospacing="1"/>
      <w:jc w:val="center"/>
      <w:textAlignment w:val="center"/>
    </w:pPr>
    <w:rPr>
      <w:b/>
      <w:bCs/>
      <w:sz w:val="24"/>
      <w:szCs w:val="24"/>
    </w:rPr>
  </w:style>
  <w:style w:type="paragraph" w:customStyle="1" w:styleId="xl88">
    <w:name w:val="xl88"/>
    <w:basedOn w:val="Normal"/>
    <w:rsid w:val="00D662B7"/>
    <w:pPr>
      <w:pBdr>
        <w:top w:val="single" w:sz="4" w:space="0" w:color="auto"/>
        <w:left w:val="single" w:sz="4" w:space="0" w:color="auto"/>
        <w:bottom w:val="single" w:sz="4" w:space="0" w:color="auto"/>
        <w:right w:val="single" w:sz="12" w:space="0" w:color="auto"/>
      </w:pBdr>
      <w:shd w:val="clear" w:color="CCFFCC" w:fill="CCFFCC"/>
      <w:spacing w:before="100" w:beforeAutospacing="1" w:after="100" w:afterAutospacing="1"/>
      <w:jc w:val="left"/>
    </w:pPr>
    <w:rPr>
      <w:rFonts w:ascii="Times New Roman" w:hAnsi="Times New Roman"/>
      <w:sz w:val="24"/>
      <w:szCs w:val="24"/>
    </w:rPr>
  </w:style>
  <w:style w:type="paragraph" w:customStyle="1" w:styleId="xl89">
    <w:name w:val="xl89"/>
    <w:basedOn w:val="Normal"/>
    <w:rsid w:val="00D662B7"/>
    <w:pPr>
      <w:pBdr>
        <w:top w:val="single" w:sz="4" w:space="0" w:color="auto"/>
        <w:left w:val="single" w:sz="4" w:space="0" w:color="auto"/>
        <w:bottom w:val="single" w:sz="4" w:space="0" w:color="auto"/>
        <w:right w:val="single" w:sz="12" w:space="0" w:color="auto"/>
      </w:pBdr>
      <w:shd w:val="thinHorzCross" w:color="CCFFCC" w:fill="CCFFCC"/>
      <w:spacing w:before="100" w:beforeAutospacing="1" w:after="100" w:afterAutospacing="1"/>
      <w:jc w:val="left"/>
    </w:pPr>
    <w:rPr>
      <w:rFonts w:ascii="Times New Roman" w:hAnsi="Times New Roman"/>
      <w:sz w:val="24"/>
      <w:szCs w:val="24"/>
    </w:rPr>
  </w:style>
  <w:style w:type="paragraph" w:customStyle="1" w:styleId="xl90">
    <w:name w:val="xl90"/>
    <w:basedOn w:val="Normal"/>
    <w:rsid w:val="00D662B7"/>
    <w:pPr>
      <w:pBdr>
        <w:top w:val="single" w:sz="4" w:space="0" w:color="auto"/>
        <w:left w:val="single" w:sz="4" w:space="0" w:color="auto"/>
        <w:bottom w:val="single" w:sz="4" w:space="0" w:color="auto"/>
        <w:right w:val="single" w:sz="12" w:space="0" w:color="auto"/>
      </w:pBdr>
      <w:shd w:val="clear" w:color="auto" w:fill="CCFFCC"/>
      <w:spacing w:before="100" w:beforeAutospacing="1" w:after="100" w:afterAutospacing="1"/>
      <w:jc w:val="center"/>
      <w:textAlignment w:val="center"/>
    </w:pPr>
    <w:rPr>
      <w:b/>
      <w:bCs/>
      <w:sz w:val="24"/>
      <w:szCs w:val="24"/>
    </w:rPr>
  </w:style>
  <w:style w:type="paragraph" w:customStyle="1" w:styleId="xl91">
    <w:name w:val="xl91"/>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
    <w:name w:val="xl92"/>
    <w:basedOn w:val="Normal"/>
    <w:rsid w:val="00D662B7"/>
    <w:pPr>
      <w:pBdr>
        <w:top w:val="single" w:sz="4" w:space="0" w:color="auto"/>
        <w:left w:val="single" w:sz="4" w:space="0" w:color="auto"/>
        <w:bottom w:val="single" w:sz="4" w:space="0" w:color="auto"/>
        <w:right w:val="single" w:sz="12" w:space="0" w:color="auto"/>
      </w:pBdr>
      <w:shd w:val="thinHorzCross" w:color="CCFFCC" w:fill="CCFFCC"/>
      <w:spacing w:before="100" w:beforeAutospacing="1" w:after="100" w:afterAutospacing="1"/>
      <w:jc w:val="center"/>
      <w:textAlignment w:val="center"/>
    </w:pPr>
    <w:rPr>
      <w:b/>
      <w:bCs/>
      <w:sz w:val="24"/>
      <w:szCs w:val="24"/>
    </w:rPr>
  </w:style>
  <w:style w:type="paragraph" w:customStyle="1" w:styleId="xl93">
    <w:name w:val="xl93"/>
    <w:basedOn w:val="Normal"/>
    <w:rsid w:val="00D662B7"/>
    <w:pPr>
      <w:pBdr>
        <w:top w:val="single" w:sz="4" w:space="0" w:color="auto"/>
        <w:left w:val="single" w:sz="12"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Normal"/>
    <w:rsid w:val="00D662B7"/>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sz w:val="24"/>
      <w:szCs w:val="24"/>
    </w:rPr>
  </w:style>
  <w:style w:type="paragraph" w:customStyle="1" w:styleId="xl95">
    <w:name w:val="xl95"/>
    <w:basedOn w:val="Normal"/>
    <w:rsid w:val="00D662B7"/>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48"/>
      <w:szCs w:val="48"/>
    </w:rPr>
  </w:style>
  <w:style w:type="paragraph" w:customStyle="1" w:styleId="xl96">
    <w:name w:val="xl96"/>
    <w:basedOn w:val="Normal"/>
    <w:rsid w:val="00D662B7"/>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sz w:val="24"/>
      <w:szCs w:val="24"/>
    </w:rPr>
  </w:style>
  <w:style w:type="paragraph" w:customStyle="1" w:styleId="xl97">
    <w:name w:val="xl97"/>
    <w:basedOn w:val="Normal"/>
    <w:rsid w:val="00D662B7"/>
    <w:pPr>
      <w:pBdr>
        <w:top w:val="single" w:sz="4" w:space="0" w:color="auto"/>
        <w:left w:val="single" w:sz="4" w:space="0" w:color="auto"/>
        <w:bottom w:val="single" w:sz="12" w:space="0" w:color="auto"/>
        <w:right w:val="single" w:sz="4" w:space="0" w:color="auto"/>
      </w:pBdr>
      <w:spacing w:before="100" w:beforeAutospacing="1" w:after="100" w:afterAutospacing="1"/>
      <w:jc w:val="left"/>
      <w:textAlignment w:val="center"/>
    </w:pPr>
    <w:rPr>
      <w:sz w:val="24"/>
      <w:szCs w:val="24"/>
    </w:rPr>
  </w:style>
  <w:style w:type="paragraph" w:customStyle="1" w:styleId="xl98">
    <w:name w:val="xl98"/>
    <w:basedOn w:val="Normal"/>
    <w:rsid w:val="00D662B7"/>
    <w:pPr>
      <w:pBdr>
        <w:top w:val="single" w:sz="4" w:space="0" w:color="auto"/>
        <w:left w:val="single" w:sz="4" w:space="0" w:color="auto"/>
        <w:bottom w:val="single" w:sz="12" w:space="0" w:color="auto"/>
        <w:right w:val="single" w:sz="4" w:space="0" w:color="auto"/>
      </w:pBdr>
      <w:spacing w:before="100" w:beforeAutospacing="1" w:after="100" w:afterAutospacing="1"/>
      <w:jc w:val="left"/>
      <w:textAlignment w:val="center"/>
    </w:pPr>
    <w:rPr>
      <w:sz w:val="24"/>
      <w:szCs w:val="24"/>
    </w:rPr>
  </w:style>
  <w:style w:type="paragraph" w:customStyle="1" w:styleId="xl99">
    <w:name w:val="xl99"/>
    <w:basedOn w:val="Normal"/>
    <w:rsid w:val="00D662B7"/>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0">
    <w:name w:val="xl100"/>
    <w:basedOn w:val="Normal"/>
    <w:rsid w:val="00D662B7"/>
    <w:pPr>
      <w:pBdr>
        <w:top w:val="single" w:sz="12" w:space="0" w:color="auto"/>
        <w:left w:val="single" w:sz="12" w:space="0" w:color="auto"/>
        <w:bottom w:val="single" w:sz="12"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1">
    <w:name w:val="xl101"/>
    <w:basedOn w:val="Normal"/>
    <w:rsid w:val="00D662B7"/>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2">
    <w:name w:val="xl102"/>
    <w:basedOn w:val="Normal"/>
    <w:rsid w:val="00D662B7"/>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3">
    <w:name w:val="xl103"/>
    <w:basedOn w:val="Normal"/>
    <w:rsid w:val="00D662B7"/>
    <w:pPr>
      <w:pBdr>
        <w:top w:val="single" w:sz="12" w:space="0" w:color="auto"/>
        <w:left w:val="single" w:sz="4" w:space="0" w:color="auto"/>
        <w:bottom w:val="single" w:sz="12" w:space="0" w:color="auto"/>
        <w:right w:val="single" w:sz="12" w:space="0" w:color="auto"/>
      </w:pBdr>
      <w:spacing w:before="100" w:beforeAutospacing="1" w:after="100" w:afterAutospacing="1"/>
      <w:jc w:val="center"/>
      <w:textAlignment w:val="center"/>
    </w:pPr>
    <w:rPr>
      <w:b/>
      <w:bCs/>
      <w:sz w:val="22"/>
      <w:szCs w:val="22"/>
    </w:rPr>
  </w:style>
  <w:style w:type="paragraph" w:customStyle="1" w:styleId="xl104">
    <w:name w:val="xl10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4"/>
      <w:szCs w:val="24"/>
    </w:rPr>
  </w:style>
  <w:style w:type="paragraph" w:customStyle="1" w:styleId="xl105">
    <w:name w:val="xl10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4"/>
      <w:szCs w:val="24"/>
    </w:rPr>
  </w:style>
  <w:style w:type="paragraph" w:customStyle="1" w:styleId="xl106">
    <w:name w:val="xl106"/>
    <w:basedOn w:val="Normal"/>
    <w:rsid w:val="00D662B7"/>
    <w:pPr>
      <w:pBdr>
        <w:top w:val="single" w:sz="4" w:space="0" w:color="auto"/>
        <w:left w:val="single" w:sz="4" w:space="0" w:color="auto"/>
        <w:bottom w:val="single" w:sz="4" w:space="0" w:color="auto"/>
        <w:right w:val="single" w:sz="12" w:space="0" w:color="auto"/>
      </w:pBdr>
      <w:shd w:val="thinHorzCross" w:color="CCFFCC" w:fill="FFFFFF"/>
      <w:spacing w:before="100" w:beforeAutospacing="1" w:after="100" w:afterAutospacing="1"/>
      <w:jc w:val="left"/>
    </w:pPr>
    <w:rPr>
      <w:color w:val="0000FF"/>
      <w:sz w:val="24"/>
      <w:szCs w:val="24"/>
    </w:rPr>
  </w:style>
  <w:style w:type="paragraph" w:customStyle="1" w:styleId="xl107">
    <w:name w:val="xl107"/>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pPr>
    <w:rPr>
      <w:rFonts w:ascii="Times New Roman" w:hAnsi="Times New Roman"/>
      <w:sz w:val="24"/>
      <w:szCs w:val="24"/>
    </w:rPr>
  </w:style>
  <w:style w:type="paragraph" w:customStyle="1" w:styleId="xl108">
    <w:name w:val="xl108"/>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b/>
      <w:bCs/>
      <w:sz w:val="24"/>
      <w:szCs w:val="24"/>
    </w:rPr>
  </w:style>
  <w:style w:type="paragraph" w:customStyle="1" w:styleId="xl109">
    <w:name w:val="xl109"/>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b/>
      <w:bCs/>
      <w:sz w:val="24"/>
      <w:szCs w:val="24"/>
    </w:rPr>
  </w:style>
  <w:style w:type="paragraph" w:customStyle="1" w:styleId="xl110">
    <w:name w:val="xl110"/>
    <w:basedOn w:val="Normal"/>
    <w:rsid w:val="00D662B7"/>
    <w:pPr>
      <w:pBdr>
        <w:top w:val="single" w:sz="4" w:space="0" w:color="auto"/>
        <w:left w:val="single" w:sz="4" w:space="0" w:color="auto"/>
        <w:bottom w:val="single" w:sz="4" w:space="0" w:color="auto"/>
        <w:right w:val="single" w:sz="12" w:space="0" w:color="auto"/>
      </w:pBdr>
      <w:shd w:val="thinHorzCross" w:color="FFFFFF" w:fill="CCFFCC"/>
      <w:spacing w:before="100" w:beforeAutospacing="1" w:after="100" w:afterAutospacing="1"/>
      <w:jc w:val="center"/>
      <w:textAlignment w:val="center"/>
    </w:pPr>
    <w:rPr>
      <w:b/>
      <w:bCs/>
      <w:sz w:val="24"/>
      <w:szCs w:val="24"/>
    </w:rPr>
  </w:style>
  <w:style w:type="paragraph" w:customStyle="1" w:styleId="xl111">
    <w:name w:val="xl111"/>
    <w:basedOn w:val="Normal"/>
    <w:rsid w:val="00D662B7"/>
    <w:pPr>
      <w:pBdr>
        <w:top w:val="single" w:sz="12" w:space="0" w:color="auto"/>
        <w:bottom w:val="single" w:sz="12"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2">
    <w:name w:val="xl112"/>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113">
    <w:name w:val="xl113"/>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14">
    <w:name w:val="xl114"/>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15">
    <w:name w:val="xl115"/>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b/>
      <w:bCs/>
      <w:i/>
      <w:iCs/>
      <w:sz w:val="24"/>
      <w:szCs w:val="24"/>
    </w:rPr>
  </w:style>
  <w:style w:type="paragraph" w:customStyle="1" w:styleId="xl116">
    <w:name w:val="xl116"/>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117">
    <w:name w:val="xl117"/>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18">
    <w:name w:val="xl118"/>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19">
    <w:name w:val="xl119"/>
    <w:basedOn w:val="Normal"/>
    <w:rsid w:val="00D662B7"/>
    <w:pPr>
      <w:pBdr>
        <w:top w:val="single" w:sz="4" w:space="0" w:color="auto"/>
        <w:bottom w:val="single" w:sz="12" w:space="0" w:color="auto"/>
        <w:right w:val="single" w:sz="4" w:space="0" w:color="auto"/>
      </w:pBdr>
      <w:spacing w:before="100" w:beforeAutospacing="1" w:after="100" w:afterAutospacing="1"/>
      <w:jc w:val="left"/>
      <w:textAlignment w:val="center"/>
    </w:pPr>
    <w:rPr>
      <w:b/>
      <w:bCs/>
      <w:sz w:val="24"/>
      <w:szCs w:val="24"/>
    </w:rPr>
  </w:style>
  <w:style w:type="paragraph" w:customStyle="1" w:styleId="xl120">
    <w:name w:val="xl120"/>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Normal"/>
    <w:rsid w:val="00D662B7"/>
    <w:pPr>
      <w:pBdr>
        <w:top w:val="single" w:sz="4" w:space="0" w:color="auto"/>
        <w:left w:val="single" w:sz="4" w:space="0" w:color="auto"/>
        <w:bottom w:val="single" w:sz="12" w:space="0" w:color="auto"/>
      </w:pBdr>
      <w:spacing w:before="100" w:beforeAutospacing="1" w:after="100" w:afterAutospacing="1"/>
      <w:jc w:val="center"/>
      <w:textAlignment w:val="center"/>
    </w:pPr>
    <w:rPr>
      <w:sz w:val="24"/>
      <w:szCs w:val="24"/>
    </w:rPr>
  </w:style>
  <w:style w:type="paragraph" w:customStyle="1" w:styleId="xl122">
    <w:name w:val="xl122"/>
    <w:basedOn w:val="Normal"/>
    <w:rsid w:val="00D662B7"/>
    <w:pPr>
      <w:pBdr>
        <w:top w:val="single" w:sz="12" w:space="0" w:color="auto"/>
        <w:left w:val="single" w:sz="4" w:space="0" w:color="auto"/>
        <w:bottom w:val="single" w:sz="12" w:space="0" w:color="auto"/>
        <w:right w:val="single" w:sz="12" w:space="0" w:color="auto"/>
      </w:pBdr>
      <w:spacing w:before="100" w:beforeAutospacing="1" w:after="100" w:afterAutospacing="1"/>
      <w:jc w:val="center"/>
      <w:textAlignment w:val="center"/>
    </w:pPr>
    <w:rPr>
      <w:b/>
      <w:bCs/>
      <w:sz w:val="24"/>
      <w:szCs w:val="24"/>
    </w:rPr>
  </w:style>
  <w:style w:type="paragraph" w:customStyle="1" w:styleId="xl123">
    <w:name w:val="xl123"/>
    <w:basedOn w:val="Normal"/>
    <w:rsid w:val="00D662B7"/>
    <w:pPr>
      <w:pBdr>
        <w:bottom w:val="single" w:sz="12" w:space="0" w:color="auto"/>
        <w:right w:val="single" w:sz="12" w:space="0" w:color="auto"/>
      </w:pBdr>
      <w:shd w:val="clear" w:color="auto" w:fill="C0C0C0"/>
      <w:spacing w:before="100" w:beforeAutospacing="1" w:after="100" w:afterAutospacing="1"/>
      <w:jc w:val="center"/>
      <w:textAlignment w:val="center"/>
    </w:pPr>
    <w:rPr>
      <w:b/>
      <w:bCs/>
      <w:sz w:val="24"/>
      <w:szCs w:val="24"/>
    </w:rPr>
  </w:style>
  <w:style w:type="paragraph" w:customStyle="1" w:styleId="xl124">
    <w:name w:val="xl124"/>
    <w:basedOn w:val="Normal"/>
    <w:rsid w:val="00D662B7"/>
    <w:pPr>
      <w:pBdr>
        <w:left w:val="single" w:sz="12"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Normal"/>
    <w:rsid w:val="00D662B7"/>
    <w:pPr>
      <w:pBdr>
        <w:left w:val="single" w:sz="4" w:space="0" w:color="auto"/>
        <w:bottom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126">
    <w:name w:val="xl126"/>
    <w:basedOn w:val="Normal"/>
    <w:rsid w:val="00D662B7"/>
    <w:pPr>
      <w:pBdr>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27">
    <w:name w:val="xl127"/>
    <w:basedOn w:val="Normal"/>
    <w:rsid w:val="00D662B7"/>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8">
    <w:name w:val="xl128"/>
    <w:basedOn w:val="Normal"/>
    <w:rsid w:val="00D662B7"/>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9">
    <w:name w:val="xl12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48"/>
      <w:szCs w:val="48"/>
    </w:rPr>
  </w:style>
  <w:style w:type="paragraph" w:customStyle="1" w:styleId="xl130">
    <w:name w:val="xl130"/>
    <w:basedOn w:val="Normal"/>
    <w:rsid w:val="00D662B7"/>
    <w:pPr>
      <w:pBdr>
        <w:top w:val="single" w:sz="12"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31">
    <w:name w:val="xl131"/>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32">
    <w:name w:val="xl132"/>
    <w:basedOn w:val="Normal"/>
    <w:rsid w:val="00D662B7"/>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center"/>
    </w:pPr>
    <w:rPr>
      <w:b/>
      <w:bCs/>
      <w:sz w:val="24"/>
      <w:szCs w:val="24"/>
    </w:rPr>
  </w:style>
  <w:style w:type="paragraph" w:customStyle="1" w:styleId="xl133">
    <w:name w:val="xl133"/>
    <w:basedOn w:val="Normal"/>
    <w:rsid w:val="00D662B7"/>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szCs w:val="24"/>
    </w:rPr>
  </w:style>
  <w:style w:type="paragraph" w:customStyle="1" w:styleId="xl134">
    <w:name w:val="xl134"/>
    <w:basedOn w:val="Normal"/>
    <w:rsid w:val="00D662B7"/>
    <w:pPr>
      <w:pBdr>
        <w:top w:val="single" w:sz="4" w:space="0" w:color="auto"/>
        <w:left w:val="single" w:sz="4" w:space="0" w:color="auto"/>
        <w:bottom w:val="single" w:sz="4" w:space="0" w:color="auto"/>
      </w:pBdr>
      <w:shd w:val="thinHorzCross" w:color="CCFFCC" w:fill="FFFFFF"/>
      <w:spacing w:before="100" w:beforeAutospacing="1" w:after="100" w:afterAutospacing="1"/>
      <w:jc w:val="left"/>
    </w:pPr>
    <w:rPr>
      <w:rFonts w:ascii="Times New Roman" w:hAnsi="Times New Roman"/>
      <w:sz w:val="24"/>
      <w:szCs w:val="24"/>
    </w:rPr>
  </w:style>
  <w:style w:type="paragraph" w:customStyle="1" w:styleId="xl135">
    <w:name w:val="xl135"/>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4"/>
      <w:szCs w:val="24"/>
    </w:rPr>
  </w:style>
  <w:style w:type="paragraph" w:customStyle="1" w:styleId="xl137">
    <w:name w:val="xl137"/>
    <w:basedOn w:val="Normal"/>
    <w:rsid w:val="00D662B7"/>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center"/>
    </w:pPr>
    <w:rPr>
      <w:b/>
      <w:bCs/>
      <w:sz w:val="24"/>
      <w:szCs w:val="24"/>
    </w:rPr>
  </w:style>
  <w:style w:type="paragraph" w:customStyle="1" w:styleId="xl138">
    <w:name w:val="xl138"/>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39">
    <w:name w:val="xl139"/>
    <w:basedOn w:val="Normal"/>
    <w:rsid w:val="00D662B7"/>
    <w:pPr>
      <w:pBdr>
        <w:top w:val="single" w:sz="4" w:space="0" w:color="auto"/>
        <w:left w:val="single" w:sz="4" w:space="0" w:color="auto"/>
        <w:bottom w:val="single" w:sz="4" w:space="0" w:color="auto"/>
      </w:pBdr>
      <w:shd w:val="thinHorzCross" w:color="CCFFCC" w:fill="CCFFCC"/>
      <w:spacing w:before="100" w:beforeAutospacing="1" w:after="100" w:afterAutospacing="1"/>
      <w:jc w:val="left"/>
    </w:pPr>
    <w:rPr>
      <w:rFonts w:ascii="Times New Roman" w:hAnsi="Times New Roman"/>
      <w:sz w:val="24"/>
      <w:szCs w:val="24"/>
    </w:rPr>
  </w:style>
  <w:style w:type="paragraph" w:customStyle="1" w:styleId="xl140">
    <w:name w:val="xl140"/>
    <w:basedOn w:val="Normal"/>
    <w:rsid w:val="00D662B7"/>
    <w:pPr>
      <w:pBdr>
        <w:top w:val="single" w:sz="4" w:space="0" w:color="auto"/>
        <w:left w:val="single" w:sz="4" w:space="0" w:color="auto"/>
        <w:bottom w:val="single" w:sz="4" w:space="0" w:color="auto"/>
      </w:pBdr>
      <w:shd w:val="clear" w:color="CCFFCC" w:fill="CCFFCC"/>
      <w:spacing w:before="100" w:beforeAutospacing="1" w:after="100" w:afterAutospacing="1"/>
      <w:jc w:val="left"/>
    </w:pPr>
    <w:rPr>
      <w:rFonts w:ascii="Times New Roman" w:hAnsi="Times New Roman"/>
      <w:sz w:val="24"/>
      <w:szCs w:val="24"/>
    </w:rPr>
  </w:style>
  <w:style w:type="paragraph" w:customStyle="1" w:styleId="xl141">
    <w:name w:val="xl141"/>
    <w:basedOn w:val="Normal"/>
    <w:rsid w:val="00D662B7"/>
    <w:pPr>
      <w:pBdr>
        <w:top w:val="single" w:sz="4" w:space="0" w:color="auto"/>
        <w:left w:val="single" w:sz="4" w:space="0" w:color="auto"/>
        <w:bottom w:val="single" w:sz="4" w:space="0" w:color="auto"/>
      </w:pBdr>
      <w:shd w:val="thinHorzCross" w:color="CCFFCC" w:fill="CCFFCC"/>
      <w:spacing w:before="100" w:beforeAutospacing="1" w:after="100" w:afterAutospacing="1"/>
      <w:jc w:val="center"/>
      <w:textAlignment w:val="center"/>
    </w:pPr>
    <w:rPr>
      <w:b/>
      <w:bCs/>
      <w:sz w:val="24"/>
      <w:szCs w:val="24"/>
    </w:rPr>
  </w:style>
  <w:style w:type="paragraph" w:customStyle="1" w:styleId="xl142">
    <w:name w:val="xl142"/>
    <w:basedOn w:val="Normal"/>
    <w:rsid w:val="00D662B7"/>
    <w:pPr>
      <w:pBdr>
        <w:top w:val="single" w:sz="4" w:space="0" w:color="auto"/>
        <w:left w:val="single" w:sz="4" w:space="0" w:color="auto"/>
        <w:bottom w:val="single" w:sz="4" w:space="0" w:color="auto"/>
      </w:pBdr>
      <w:shd w:val="thinHorzCross" w:color="CCFFCC" w:fill="FFFFFF"/>
      <w:spacing w:before="100" w:beforeAutospacing="1" w:after="100" w:afterAutospacing="1"/>
      <w:jc w:val="center"/>
      <w:textAlignment w:val="center"/>
    </w:pPr>
    <w:rPr>
      <w:b/>
      <w:bCs/>
      <w:sz w:val="24"/>
      <w:szCs w:val="24"/>
    </w:rPr>
  </w:style>
  <w:style w:type="paragraph" w:customStyle="1" w:styleId="xl143">
    <w:name w:val="xl143"/>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4">
    <w:name w:val="xl144"/>
    <w:basedOn w:val="Normal"/>
    <w:rsid w:val="00D662B7"/>
    <w:pPr>
      <w:pBdr>
        <w:top w:val="single" w:sz="4" w:space="0" w:color="auto"/>
        <w:left w:val="single" w:sz="4" w:space="0" w:color="auto"/>
        <w:bottom w:val="single" w:sz="12" w:space="0" w:color="auto"/>
      </w:pBdr>
      <w:spacing w:before="100" w:beforeAutospacing="1" w:after="100" w:afterAutospacing="1"/>
      <w:jc w:val="center"/>
      <w:textAlignment w:val="center"/>
    </w:pPr>
    <w:rPr>
      <w:b/>
      <w:bCs/>
      <w:sz w:val="24"/>
      <w:szCs w:val="24"/>
    </w:rPr>
  </w:style>
  <w:style w:type="paragraph" w:customStyle="1" w:styleId="xl145">
    <w:name w:val="xl145"/>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46">
    <w:name w:val="xl146"/>
    <w:basedOn w:val="Normal"/>
    <w:rsid w:val="00D662B7"/>
    <w:pPr>
      <w:pBdr>
        <w:top w:val="single" w:sz="4" w:space="0" w:color="auto"/>
        <w:left w:val="single" w:sz="4" w:space="0" w:color="auto"/>
        <w:bottom w:val="single" w:sz="4" w:space="0" w:color="auto"/>
        <w:right w:val="single" w:sz="4" w:space="0" w:color="auto"/>
      </w:pBdr>
      <w:shd w:val="thinHorzCross" w:color="CCFFCC" w:fill="CCFFCC"/>
      <w:spacing w:before="100" w:beforeAutospacing="1" w:after="100" w:afterAutospacing="1"/>
      <w:jc w:val="center"/>
      <w:textAlignment w:val="center"/>
    </w:pPr>
    <w:rPr>
      <w:b/>
      <w:bCs/>
      <w:sz w:val="24"/>
      <w:szCs w:val="24"/>
    </w:rPr>
  </w:style>
  <w:style w:type="paragraph" w:customStyle="1" w:styleId="xl147">
    <w:name w:val="xl147"/>
    <w:basedOn w:val="Normal"/>
    <w:rsid w:val="00D662B7"/>
    <w:pPr>
      <w:pBdr>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148">
    <w:name w:val="xl148"/>
    <w:basedOn w:val="Normal"/>
    <w:rsid w:val="00D662B7"/>
    <w:pPr>
      <w:pBdr>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49">
    <w:name w:val="xl149"/>
    <w:basedOn w:val="Normal"/>
    <w:rsid w:val="00D662B7"/>
    <w:pPr>
      <w:pBdr>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50">
    <w:name w:val="xl150"/>
    <w:basedOn w:val="Normal"/>
    <w:rsid w:val="00D662B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51">
    <w:name w:val="xl151"/>
    <w:basedOn w:val="Normal"/>
    <w:rsid w:val="00D662B7"/>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52">
    <w:name w:val="xl152"/>
    <w:basedOn w:val="Normal"/>
    <w:rsid w:val="00D662B7"/>
    <w:pPr>
      <w:pBdr>
        <w:left w:val="single" w:sz="4" w:space="0" w:color="auto"/>
        <w:bottom w:val="single" w:sz="4" w:space="0" w:color="auto"/>
        <w:right w:val="single" w:sz="12" w:space="0" w:color="auto"/>
      </w:pBdr>
      <w:shd w:val="thinHorzCross" w:color="CCFFCC" w:fill="FFFFFF"/>
      <w:spacing w:before="100" w:beforeAutospacing="1" w:after="100" w:afterAutospacing="1"/>
      <w:jc w:val="left"/>
    </w:pPr>
    <w:rPr>
      <w:rFonts w:ascii="Times New Roman" w:hAnsi="Times New Roman"/>
      <w:sz w:val="24"/>
      <w:szCs w:val="24"/>
    </w:rPr>
  </w:style>
  <w:style w:type="paragraph" w:customStyle="1" w:styleId="xl153">
    <w:name w:val="xl153"/>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154">
    <w:name w:val="xl15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4"/>
      <w:szCs w:val="24"/>
    </w:rPr>
  </w:style>
  <w:style w:type="paragraph" w:customStyle="1" w:styleId="xl155">
    <w:name w:val="xl155"/>
    <w:basedOn w:val="Normal"/>
    <w:rsid w:val="00D662B7"/>
    <w:pPr>
      <w:pBdr>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56">
    <w:name w:val="xl156"/>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b/>
      <w:bCs/>
      <w:i/>
      <w:iCs/>
      <w:sz w:val="24"/>
      <w:szCs w:val="24"/>
    </w:rPr>
  </w:style>
  <w:style w:type="paragraph" w:customStyle="1" w:styleId="xl157">
    <w:name w:val="xl157"/>
    <w:basedOn w:val="Normal"/>
    <w:rsid w:val="00D662B7"/>
    <w:pPr>
      <w:pBdr>
        <w:top w:val="single" w:sz="12"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158">
    <w:name w:val="xl15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8000"/>
      <w:sz w:val="48"/>
      <w:szCs w:val="48"/>
    </w:rPr>
  </w:style>
  <w:style w:type="paragraph" w:customStyle="1" w:styleId="xl159">
    <w:name w:val="xl15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 w:val="48"/>
      <w:szCs w:val="48"/>
    </w:rPr>
  </w:style>
  <w:style w:type="paragraph" w:customStyle="1" w:styleId="xl160">
    <w:name w:val="xl16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339966"/>
      <w:sz w:val="48"/>
      <w:szCs w:val="48"/>
    </w:rPr>
  </w:style>
  <w:style w:type="paragraph" w:customStyle="1" w:styleId="xl161">
    <w:name w:val="xl161"/>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339966"/>
      <w:sz w:val="48"/>
      <w:szCs w:val="48"/>
    </w:rPr>
  </w:style>
  <w:style w:type="paragraph" w:customStyle="1" w:styleId="xl162">
    <w:name w:val="xl16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CC00"/>
      <w:sz w:val="48"/>
      <w:szCs w:val="48"/>
    </w:rPr>
  </w:style>
  <w:style w:type="paragraph" w:customStyle="1" w:styleId="xl163">
    <w:name w:val="xl16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64">
    <w:name w:val="xl16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32"/>
      <w:szCs w:val="32"/>
    </w:rPr>
  </w:style>
  <w:style w:type="paragraph" w:customStyle="1" w:styleId="xl165">
    <w:name w:val="xl16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339966"/>
      <w:sz w:val="32"/>
      <w:szCs w:val="32"/>
    </w:rPr>
  </w:style>
  <w:style w:type="paragraph" w:customStyle="1" w:styleId="xl166">
    <w:name w:val="xl16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FF"/>
      <w:sz w:val="32"/>
      <w:szCs w:val="32"/>
    </w:rPr>
  </w:style>
  <w:style w:type="paragraph" w:customStyle="1" w:styleId="xl167">
    <w:name w:val="xl16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CC00"/>
      <w:sz w:val="32"/>
      <w:szCs w:val="32"/>
    </w:rPr>
  </w:style>
  <w:style w:type="paragraph" w:customStyle="1" w:styleId="xl168">
    <w:name w:val="xl16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69">
    <w:name w:val="xl16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FF"/>
      <w:sz w:val="28"/>
      <w:szCs w:val="28"/>
    </w:rPr>
  </w:style>
  <w:style w:type="paragraph" w:customStyle="1" w:styleId="xl170">
    <w:name w:val="xl170"/>
    <w:basedOn w:val="Normal"/>
    <w:rsid w:val="00D662B7"/>
    <w:pPr>
      <w:spacing w:before="100" w:beforeAutospacing="1" w:after="100" w:afterAutospacing="1"/>
      <w:jc w:val="right"/>
      <w:textAlignment w:val="center"/>
    </w:pPr>
    <w:rPr>
      <w:sz w:val="24"/>
      <w:szCs w:val="24"/>
    </w:rPr>
  </w:style>
  <w:style w:type="paragraph" w:customStyle="1" w:styleId="xl171">
    <w:name w:val="xl171"/>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sz w:val="24"/>
      <w:szCs w:val="24"/>
    </w:rPr>
  </w:style>
  <w:style w:type="paragraph" w:customStyle="1" w:styleId="xl172">
    <w:name w:val="xl172"/>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73">
    <w:name w:val="xl173"/>
    <w:basedOn w:val="Normal"/>
    <w:rsid w:val="00D662B7"/>
    <w:pPr>
      <w:pBdr>
        <w:top w:val="single" w:sz="4" w:space="0" w:color="auto"/>
        <w:left w:val="single" w:sz="4" w:space="0" w:color="auto"/>
        <w:bottom w:val="single" w:sz="4" w:space="0" w:color="auto"/>
      </w:pBdr>
      <w:shd w:val="clear" w:color="auto" w:fill="CCFFCC"/>
      <w:spacing w:before="100" w:beforeAutospacing="1" w:after="100" w:afterAutospacing="1"/>
      <w:jc w:val="left"/>
    </w:pPr>
    <w:rPr>
      <w:rFonts w:ascii="Times New Roman" w:hAnsi="Times New Roman"/>
      <w:sz w:val="24"/>
      <w:szCs w:val="24"/>
    </w:rPr>
  </w:style>
  <w:style w:type="paragraph" w:customStyle="1" w:styleId="xl174">
    <w:name w:val="xl174"/>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75">
    <w:name w:val="xl175"/>
    <w:basedOn w:val="Normal"/>
    <w:rsid w:val="00D662B7"/>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center"/>
    </w:pPr>
    <w:rPr>
      <w:b/>
      <w:bCs/>
      <w:sz w:val="24"/>
      <w:szCs w:val="24"/>
    </w:rPr>
  </w:style>
  <w:style w:type="paragraph" w:customStyle="1" w:styleId="xl176">
    <w:name w:val="xl17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4"/>
      <w:szCs w:val="24"/>
    </w:rPr>
  </w:style>
  <w:style w:type="paragraph" w:customStyle="1" w:styleId="xl177">
    <w:name w:val="xl17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4"/>
      <w:szCs w:val="24"/>
    </w:rPr>
  </w:style>
  <w:style w:type="paragraph" w:customStyle="1" w:styleId="xl178">
    <w:name w:val="xl17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48"/>
      <w:szCs w:val="48"/>
    </w:rPr>
  </w:style>
  <w:style w:type="paragraph" w:customStyle="1" w:styleId="xl179">
    <w:name w:val="xl179"/>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4"/>
      <w:szCs w:val="24"/>
    </w:rPr>
  </w:style>
  <w:style w:type="paragraph" w:customStyle="1" w:styleId="xl180">
    <w:name w:val="xl18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 w:val="24"/>
      <w:szCs w:val="24"/>
    </w:rPr>
  </w:style>
  <w:style w:type="paragraph" w:customStyle="1" w:styleId="xl181">
    <w:name w:val="xl181"/>
    <w:basedOn w:val="Normal"/>
    <w:rsid w:val="00D662B7"/>
    <w:pPr>
      <w:pBdr>
        <w:top w:val="single" w:sz="4" w:space="0" w:color="auto"/>
        <w:left w:val="single" w:sz="12"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FF0000"/>
      <w:sz w:val="24"/>
      <w:szCs w:val="24"/>
    </w:rPr>
  </w:style>
  <w:style w:type="paragraph" w:customStyle="1" w:styleId="xl182">
    <w:name w:val="xl18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183">
    <w:name w:val="xl183"/>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hAnsi="Times New Roman"/>
      <w:color w:val="FF0000"/>
      <w:sz w:val="72"/>
      <w:szCs w:val="72"/>
    </w:rPr>
  </w:style>
  <w:style w:type="paragraph" w:customStyle="1" w:styleId="xl184">
    <w:name w:val="xl184"/>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 w:val="24"/>
      <w:szCs w:val="24"/>
    </w:rPr>
  </w:style>
  <w:style w:type="paragraph" w:customStyle="1" w:styleId="xl185">
    <w:name w:val="xl185"/>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86">
    <w:name w:val="xl18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56"/>
      <w:szCs w:val="56"/>
    </w:rPr>
  </w:style>
  <w:style w:type="paragraph" w:customStyle="1" w:styleId="xl187">
    <w:name w:val="xl187"/>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 w:val="24"/>
      <w:szCs w:val="24"/>
    </w:rPr>
  </w:style>
  <w:style w:type="paragraph" w:customStyle="1" w:styleId="xl188">
    <w:name w:val="xl18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32"/>
      <w:szCs w:val="32"/>
    </w:rPr>
  </w:style>
  <w:style w:type="paragraph" w:customStyle="1" w:styleId="xl189">
    <w:name w:val="xl18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4"/>
      <w:szCs w:val="24"/>
    </w:rPr>
  </w:style>
  <w:style w:type="paragraph" w:customStyle="1" w:styleId="xl190">
    <w:name w:val="xl190"/>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i/>
      <w:iCs/>
      <w:color w:val="FF0000"/>
      <w:sz w:val="24"/>
      <w:szCs w:val="24"/>
    </w:rPr>
  </w:style>
  <w:style w:type="paragraph" w:customStyle="1" w:styleId="xl191">
    <w:name w:val="xl191"/>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192">
    <w:name w:val="xl192"/>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93">
    <w:name w:val="xl193"/>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FF0000"/>
      <w:sz w:val="72"/>
      <w:szCs w:val="72"/>
    </w:rPr>
  </w:style>
  <w:style w:type="paragraph" w:customStyle="1" w:styleId="xl194">
    <w:name w:val="xl19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72"/>
      <w:szCs w:val="72"/>
    </w:rPr>
  </w:style>
  <w:style w:type="paragraph" w:customStyle="1" w:styleId="xl195">
    <w:name w:val="xl195"/>
    <w:basedOn w:val="Normal"/>
    <w:rsid w:val="00D662B7"/>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FF0000"/>
      <w:sz w:val="72"/>
      <w:szCs w:val="72"/>
    </w:rPr>
  </w:style>
  <w:style w:type="paragraph" w:customStyle="1" w:styleId="xl196">
    <w:name w:val="xl196"/>
    <w:basedOn w:val="Normal"/>
    <w:rsid w:val="00D662B7"/>
    <w:pPr>
      <w:pBdr>
        <w:top w:val="single" w:sz="4" w:space="0" w:color="auto"/>
        <w:bottom w:val="single" w:sz="4" w:space="0" w:color="auto"/>
        <w:right w:val="single" w:sz="12" w:space="0" w:color="auto"/>
      </w:pBdr>
      <w:shd w:val="thinHorzCross" w:color="CCFFCC" w:fill="FFFFFF"/>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197">
    <w:name w:val="xl197"/>
    <w:basedOn w:val="Normal"/>
    <w:rsid w:val="00D662B7"/>
    <w:pPr>
      <w:pBdr>
        <w:top w:val="single" w:sz="4" w:space="0" w:color="auto"/>
        <w:left w:val="single" w:sz="4" w:space="0" w:color="auto"/>
        <w:bottom w:val="single" w:sz="4" w:space="0" w:color="auto"/>
      </w:pBdr>
      <w:shd w:val="thinHorzCross" w:color="CCFFCC" w:fill="FFFFFF"/>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198">
    <w:name w:val="xl198"/>
    <w:basedOn w:val="Normal"/>
    <w:rsid w:val="00D662B7"/>
    <w:pPr>
      <w:pBdr>
        <w:top w:val="single" w:sz="4" w:space="0" w:color="auto"/>
        <w:left w:val="single" w:sz="4" w:space="0" w:color="auto"/>
        <w:bottom w:val="single" w:sz="4" w:space="0" w:color="auto"/>
        <w:right w:val="single" w:sz="12" w:space="0" w:color="auto"/>
      </w:pBdr>
      <w:shd w:val="thinHorzCross" w:color="CCFFCC" w:fill="FFFFFF"/>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199">
    <w:name w:val="xl199"/>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200">
    <w:name w:val="xl20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01">
    <w:name w:val="xl201"/>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202">
    <w:name w:val="xl20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203">
    <w:name w:val="xl203"/>
    <w:basedOn w:val="Normal"/>
    <w:rsid w:val="00D662B7"/>
    <w:pPr>
      <w:pBdr>
        <w:top w:val="single" w:sz="12" w:space="0" w:color="auto"/>
        <w:left w:val="single" w:sz="12" w:space="0" w:color="auto"/>
        <w:bottom w:val="single" w:sz="12" w:space="0" w:color="auto"/>
        <w:right w:val="single" w:sz="12" w:space="0" w:color="auto"/>
      </w:pBdr>
      <w:shd w:val="clear" w:color="auto" w:fill="CCFFCC"/>
      <w:spacing w:before="100" w:beforeAutospacing="1" w:after="100" w:afterAutospacing="1"/>
      <w:jc w:val="center"/>
      <w:textAlignment w:val="center"/>
    </w:pPr>
    <w:rPr>
      <w:b/>
      <w:bCs/>
      <w:sz w:val="24"/>
      <w:szCs w:val="24"/>
    </w:rPr>
  </w:style>
  <w:style w:type="paragraph" w:customStyle="1" w:styleId="xl204">
    <w:name w:val="xl204"/>
    <w:basedOn w:val="Normal"/>
    <w:rsid w:val="00D662B7"/>
    <w:pPr>
      <w:pBdr>
        <w:top w:val="single" w:sz="12" w:space="0" w:color="auto"/>
        <w:left w:val="single" w:sz="12" w:space="0" w:color="auto"/>
        <w:bottom w:val="single" w:sz="12" w:space="0" w:color="auto"/>
        <w:right w:val="single" w:sz="12" w:space="0" w:color="auto"/>
      </w:pBdr>
      <w:shd w:val="thinHorzCross" w:color="CCFFCC" w:fill="FFFFFF"/>
      <w:spacing w:before="100" w:beforeAutospacing="1" w:after="100" w:afterAutospacing="1"/>
      <w:jc w:val="left"/>
    </w:pPr>
    <w:rPr>
      <w:rFonts w:ascii="Times New Roman" w:hAnsi="Times New Roman"/>
      <w:sz w:val="24"/>
      <w:szCs w:val="24"/>
    </w:rPr>
  </w:style>
  <w:style w:type="paragraph" w:customStyle="1" w:styleId="xl205">
    <w:name w:val="xl20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b/>
      <w:bCs/>
      <w:sz w:val="22"/>
      <w:szCs w:val="22"/>
    </w:rPr>
  </w:style>
  <w:style w:type="paragraph" w:customStyle="1" w:styleId="xl206">
    <w:name w:val="xl20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207">
    <w:name w:val="xl207"/>
    <w:basedOn w:val="Normal"/>
    <w:rsid w:val="00D662B7"/>
    <w:pPr>
      <w:pBdr>
        <w:top w:val="single" w:sz="12" w:space="0" w:color="auto"/>
        <w:left w:val="single" w:sz="12" w:space="0" w:color="auto"/>
        <w:bottom w:val="single" w:sz="12" w:space="0" w:color="auto"/>
        <w:right w:val="single" w:sz="12" w:space="0" w:color="auto"/>
      </w:pBdr>
      <w:shd w:val="thinVertStripe" w:color="FF0000" w:fill="FFFFFF"/>
      <w:spacing w:before="100" w:beforeAutospacing="1" w:after="100" w:afterAutospacing="1"/>
      <w:jc w:val="left"/>
    </w:pPr>
    <w:rPr>
      <w:rFonts w:ascii="Times New Roman" w:hAnsi="Times New Roman"/>
      <w:sz w:val="24"/>
      <w:szCs w:val="24"/>
    </w:rPr>
  </w:style>
  <w:style w:type="paragraph" w:customStyle="1" w:styleId="xl208">
    <w:name w:val="xl208"/>
    <w:basedOn w:val="Normal"/>
    <w:rsid w:val="00D662B7"/>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209">
    <w:name w:val="xl209"/>
    <w:basedOn w:val="Normal"/>
    <w:rsid w:val="00D662B7"/>
    <w:pPr>
      <w:pBdr>
        <w:left w:val="single" w:sz="4" w:space="0" w:color="auto"/>
        <w:bottom w:val="single" w:sz="4" w:space="0" w:color="auto"/>
      </w:pBdr>
      <w:shd w:val="clear" w:color="auto" w:fill="CCFFCC"/>
      <w:spacing w:before="100" w:beforeAutospacing="1" w:after="100" w:afterAutospacing="1"/>
      <w:jc w:val="center"/>
      <w:textAlignment w:val="center"/>
    </w:pPr>
    <w:rPr>
      <w:b/>
      <w:bCs/>
      <w:sz w:val="24"/>
      <w:szCs w:val="24"/>
    </w:rPr>
  </w:style>
  <w:style w:type="paragraph" w:customStyle="1" w:styleId="xl210">
    <w:name w:val="xl210"/>
    <w:basedOn w:val="Normal"/>
    <w:rsid w:val="00D662B7"/>
    <w:pPr>
      <w:pBdr>
        <w:top w:val="single" w:sz="4" w:space="0" w:color="auto"/>
        <w:left w:val="single" w:sz="4" w:space="0" w:color="auto"/>
        <w:bottom w:val="single" w:sz="4" w:space="0" w:color="auto"/>
        <w:right w:val="single" w:sz="4" w:space="0" w:color="auto"/>
      </w:pBdr>
      <w:shd w:val="thinVertStripe" w:color="FF0000" w:fill="FFFFFF"/>
      <w:spacing w:before="100" w:beforeAutospacing="1" w:after="100" w:afterAutospacing="1"/>
      <w:jc w:val="left"/>
    </w:pPr>
    <w:rPr>
      <w:rFonts w:ascii="Times New Roman" w:hAnsi="Times New Roman"/>
      <w:sz w:val="24"/>
      <w:szCs w:val="24"/>
    </w:rPr>
  </w:style>
  <w:style w:type="paragraph" w:customStyle="1" w:styleId="xl211">
    <w:name w:val="xl211"/>
    <w:basedOn w:val="Normal"/>
    <w:rsid w:val="00D662B7"/>
    <w:pPr>
      <w:pBdr>
        <w:top w:val="single" w:sz="4" w:space="0" w:color="auto"/>
        <w:left w:val="single" w:sz="4" w:space="0" w:color="auto"/>
        <w:bottom w:val="single" w:sz="4" w:space="0" w:color="auto"/>
        <w:right w:val="single" w:sz="12" w:space="0" w:color="auto"/>
      </w:pBdr>
      <w:shd w:val="thinVertStripe" w:color="FF0000" w:fill="FFFFFF"/>
      <w:spacing w:before="100" w:beforeAutospacing="1" w:after="100" w:afterAutospacing="1"/>
      <w:jc w:val="left"/>
    </w:pPr>
    <w:rPr>
      <w:rFonts w:ascii="Times New Roman" w:hAnsi="Times New Roman"/>
      <w:sz w:val="24"/>
      <w:szCs w:val="24"/>
    </w:rPr>
  </w:style>
  <w:style w:type="paragraph" w:customStyle="1" w:styleId="xl212">
    <w:name w:val="xl21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213">
    <w:name w:val="xl213"/>
    <w:basedOn w:val="Normal"/>
    <w:rsid w:val="00D662B7"/>
    <w:pPr>
      <w:pBdr>
        <w:top w:val="single" w:sz="4" w:space="0" w:color="auto"/>
        <w:left w:val="single" w:sz="4" w:space="0" w:color="auto"/>
        <w:bottom w:val="single" w:sz="4" w:space="0" w:color="auto"/>
        <w:right w:val="single" w:sz="4" w:space="0" w:color="auto"/>
      </w:pBdr>
      <w:shd w:val="thinHorzCross" w:color="CCFFCC" w:fill="FFFFFF"/>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214">
    <w:name w:val="xl21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sz w:val="24"/>
      <w:szCs w:val="24"/>
    </w:rPr>
  </w:style>
  <w:style w:type="paragraph" w:customStyle="1" w:styleId="xl215">
    <w:name w:val="xl215"/>
    <w:basedOn w:val="Normal"/>
    <w:rsid w:val="00D662B7"/>
    <w:pPr>
      <w:pBdr>
        <w:top w:val="single" w:sz="12" w:space="0" w:color="auto"/>
        <w:left w:val="single" w:sz="4" w:space="0" w:color="auto"/>
        <w:bottom w:val="single" w:sz="12" w:space="0" w:color="auto"/>
      </w:pBdr>
      <w:spacing w:before="100" w:beforeAutospacing="1" w:after="100" w:afterAutospacing="1"/>
      <w:jc w:val="center"/>
      <w:textAlignment w:val="center"/>
    </w:pPr>
    <w:rPr>
      <w:b/>
      <w:bCs/>
      <w:sz w:val="22"/>
      <w:szCs w:val="22"/>
    </w:rPr>
  </w:style>
  <w:style w:type="paragraph" w:customStyle="1" w:styleId="xl216">
    <w:name w:val="xl216"/>
    <w:basedOn w:val="Normal"/>
    <w:rsid w:val="00D662B7"/>
    <w:pPr>
      <w:pBdr>
        <w:top w:val="single" w:sz="4" w:space="0" w:color="auto"/>
        <w:left w:val="single" w:sz="4" w:space="0" w:color="auto"/>
        <w:bottom w:val="single" w:sz="4" w:space="0" w:color="auto"/>
      </w:pBdr>
      <w:shd w:val="thinVertStripe" w:color="FF0000" w:fill="FFFFFF"/>
      <w:spacing w:before="100" w:beforeAutospacing="1" w:after="100" w:afterAutospacing="1"/>
      <w:jc w:val="left"/>
    </w:pPr>
    <w:rPr>
      <w:rFonts w:ascii="Times New Roman" w:hAnsi="Times New Roman"/>
      <w:sz w:val="24"/>
      <w:szCs w:val="24"/>
    </w:rPr>
  </w:style>
  <w:style w:type="paragraph" w:customStyle="1" w:styleId="xl217">
    <w:name w:val="xl217"/>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218">
    <w:name w:val="xl218"/>
    <w:basedOn w:val="Normal"/>
    <w:rsid w:val="00D662B7"/>
    <w:pPr>
      <w:pBdr>
        <w:top w:val="single" w:sz="4" w:space="0" w:color="auto"/>
        <w:left w:val="single" w:sz="4" w:space="0" w:color="auto"/>
        <w:bottom w:val="single" w:sz="4" w:space="0" w:color="auto"/>
      </w:pBdr>
      <w:shd w:val="thinHorzCross" w:color="FFFFFF" w:fill="CCFFCC"/>
      <w:spacing w:before="100" w:beforeAutospacing="1" w:after="100" w:afterAutospacing="1"/>
      <w:jc w:val="center"/>
      <w:textAlignment w:val="center"/>
    </w:pPr>
    <w:rPr>
      <w:b/>
      <w:bCs/>
      <w:sz w:val="24"/>
      <w:szCs w:val="24"/>
    </w:rPr>
  </w:style>
  <w:style w:type="paragraph" w:customStyle="1" w:styleId="xl219">
    <w:name w:val="xl219"/>
    <w:basedOn w:val="Normal"/>
    <w:rsid w:val="00D662B7"/>
    <w:pPr>
      <w:pBdr>
        <w:top w:val="single" w:sz="12" w:space="0" w:color="auto"/>
        <w:bottom w:val="single" w:sz="12" w:space="0" w:color="auto"/>
        <w:right w:val="single" w:sz="4" w:space="0" w:color="auto"/>
      </w:pBdr>
      <w:shd w:val="clear" w:color="auto" w:fill="000000"/>
      <w:spacing w:before="100" w:beforeAutospacing="1" w:after="100" w:afterAutospacing="1"/>
      <w:jc w:val="center"/>
      <w:textAlignment w:val="center"/>
    </w:pPr>
    <w:rPr>
      <w:b/>
      <w:bCs/>
      <w:sz w:val="24"/>
      <w:szCs w:val="24"/>
    </w:rPr>
  </w:style>
  <w:style w:type="paragraph" w:customStyle="1" w:styleId="xl220">
    <w:name w:val="xl220"/>
    <w:basedOn w:val="Normal"/>
    <w:rsid w:val="00D662B7"/>
    <w:pPr>
      <w:pBdr>
        <w:top w:val="single" w:sz="12" w:space="0" w:color="auto"/>
      </w:pBdr>
      <w:shd w:val="clear" w:color="auto" w:fill="000000"/>
      <w:spacing w:before="100" w:beforeAutospacing="1" w:after="100" w:afterAutospacing="1"/>
      <w:jc w:val="center"/>
      <w:textAlignment w:val="center"/>
    </w:pPr>
    <w:rPr>
      <w:b/>
      <w:bCs/>
      <w:sz w:val="24"/>
      <w:szCs w:val="24"/>
    </w:rPr>
  </w:style>
  <w:style w:type="paragraph" w:customStyle="1" w:styleId="xl221">
    <w:name w:val="xl221"/>
    <w:basedOn w:val="Normal"/>
    <w:rsid w:val="00D662B7"/>
    <w:pPr>
      <w:pBdr>
        <w:bottom w:val="single" w:sz="12" w:space="0" w:color="auto"/>
      </w:pBdr>
      <w:shd w:val="clear" w:color="auto" w:fill="000000"/>
      <w:spacing w:before="100" w:beforeAutospacing="1" w:after="100" w:afterAutospacing="1"/>
      <w:jc w:val="center"/>
      <w:textAlignment w:val="center"/>
    </w:pPr>
    <w:rPr>
      <w:b/>
      <w:bCs/>
      <w:sz w:val="24"/>
      <w:szCs w:val="24"/>
    </w:rPr>
  </w:style>
  <w:style w:type="paragraph" w:customStyle="1" w:styleId="xl222">
    <w:name w:val="xl222"/>
    <w:basedOn w:val="Normal"/>
    <w:rsid w:val="00D662B7"/>
    <w:pPr>
      <w:pBdr>
        <w:top w:val="single" w:sz="12" w:space="0" w:color="auto"/>
        <w:bottom w:val="single" w:sz="4" w:space="0" w:color="auto"/>
        <w:right w:val="single" w:sz="4" w:space="0" w:color="auto"/>
      </w:pBdr>
      <w:shd w:val="clear" w:color="auto" w:fill="000000"/>
      <w:spacing w:before="100" w:beforeAutospacing="1" w:after="100" w:afterAutospacing="1"/>
      <w:jc w:val="left"/>
      <w:textAlignment w:val="center"/>
    </w:pPr>
    <w:rPr>
      <w:b/>
      <w:bCs/>
      <w:sz w:val="24"/>
      <w:szCs w:val="24"/>
    </w:rPr>
  </w:style>
  <w:style w:type="paragraph" w:customStyle="1" w:styleId="xl223">
    <w:name w:val="xl223"/>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b/>
      <w:bCs/>
      <w:sz w:val="24"/>
      <w:szCs w:val="24"/>
    </w:rPr>
  </w:style>
  <w:style w:type="paragraph" w:customStyle="1" w:styleId="xl224">
    <w:name w:val="xl224"/>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sz w:val="24"/>
      <w:szCs w:val="24"/>
    </w:rPr>
  </w:style>
  <w:style w:type="paragraph" w:customStyle="1" w:styleId="xl225">
    <w:name w:val="xl225"/>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sz w:val="24"/>
      <w:szCs w:val="24"/>
    </w:rPr>
  </w:style>
  <w:style w:type="paragraph" w:customStyle="1" w:styleId="xl226">
    <w:name w:val="xl226"/>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b/>
      <w:bCs/>
      <w:sz w:val="24"/>
      <w:szCs w:val="24"/>
    </w:rPr>
  </w:style>
  <w:style w:type="paragraph" w:customStyle="1" w:styleId="xl227">
    <w:name w:val="xl227"/>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b/>
      <w:bCs/>
      <w:color w:val="0000FF"/>
      <w:sz w:val="24"/>
      <w:szCs w:val="24"/>
    </w:rPr>
  </w:style>
  <w:style w:type="paragraph" w:customStyle="1" w:styleId="xl228">
    <w:name w:val="xl228"/>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sz w:val="24"/>
      <w:szCs w:val="24"/>
    </w:rPr>
  </w:style>
  <w:style w:type="paragraph" w:customStyle="1" w:styleId="xl229">
    <w:name w:val="xl229"/>
    <w:basedOn w:val="Normal"/>
    <w:rsid w:val="00D662B7"/>
    <w:pPr>
      <w:pBdr>
        <w:top w:val="single" w:sz="4" w:space="0" w:color="auto"/>
        <w:right w:val="single" w:sz="4" w:space="0" w:color="auto"/>
      </w:pBdr>
      <w:shd w:val="clear" w:color="auto" w:fill="000000"/>
      <w:spacing w:before="100" w:beforeAutospacing="1" w:after="100" w:afterAutospacing="1"/>
      <w:jc w:val="left"/>
      <w:textAlignment w:val="center"/>
    </w:pPr>
    <w:rPr>
      <w:sz w:val="24"/>
      <w:szCs w:val="24"/>
    </w:rPr>
  </w:style>
  <w:style w:type="paragraph" w:customStyle="1" w:styleId="xl230">
    <w:name w:val="xl230"/>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sz w:val="22"/>
      <w:szCs w:val="22"/>
    </w:rPr>
  </w:style>
  <w:style w:type="paragraph" w:customStyle="1" w:styleId="xl231">
    <w:name w:val="xl231"/>
    <w:basedOn w:val="Normal"/>
    <w:rsid w:val="00D662B7"/>
    <w:pPr>
      <w:pBdr>
        <w:top w:val="single" w:sz="4" w:space="0" w:color="auto"/>
        <w:bottom w:val="single" w:sz="12" w:space="0" w:color="auto"/>
        <w:right w:val="single" w:sz="4" w:space="0" w:color="auto"/>
      </w:pBdr>
      <w:shd w:val="clear" w:color="auto" w:fill="000000"/>
      <w:spacing w:before="100" w:beforeAutospacing="1" w:after="100" w:afterAutospacing="1"/>
      <w:jc w:val="left"/>
      <w:textAlignment w:val="center"/>
    </w:pPr>
    <w:rPr>
      <w:sz w:val="24"/>
      <w:szCs w:val="24"/>
    </w:rPr>
  </w:style>
  <w:style w:type="paragraph" w:customStyle="1" w:styleId="xl232">
    <w:name w:val="xl232"/>
    <w:basedOn w:val="Normal"/>
    <w:rsid w:val="00D662B7"/>
    <w:pPr>
      <w:pBdr>
        <w:bottom w:val="single" w:sz="4" w:space="0" w:color="auto"/>
        <w:right w:val="single" w:sz="4" w:space="0" w:color="auto"/>
      </w:pBdr>
      <w:shd w:val="clear" w:color="auto" w:fill="000000"/>
      <w:spacing w:before="100" w:beforeAutospacing="1" w:after="100" w:afterAutospacing="1"/>
      <w:jc w:val="left"/>
      <w:textAlignment w:val="center"/>
    </w:pPr>
    <w:rPr>
      <w:sz w:val="24"/>
      <w:szCs w:val="24"/>
    </w:rPr>
  </w:style>
  <w:style w:type="paragraph" w:customStyle="1" w:styleId="xl233">
    <w:name w:val="xl233"/>
    <w:basedOn w:val="Normal"/>
    <w:rsid w:val="00D662B7"/>
    <w:pPr>
      <w:shd w:val="clear" w:color="auto" w:fill="000000"/>
      <w:spacing w:before="100" w:beforeAutospacing="1" w:after="100" w:afterAutospacing="1"/>
      <w:jc w:val="left"/>
      <w:textAlignment w:val="center"/>
    </w:pPr>
    <w:rPr>
      <w:rFonts w:ascii="Times New Roman" w:hAnsi="Times New Roman"/>
      <w:sz w:val="16"/>
      <w:szCs w:val="16"/>
    </w:rPr>
  </w:style>
  <w:style w:type="paragraph" w:customStyle="1" w:styleId="xl234">
    <w:name w:val="xl234"/>
    <w:basedOn w:val="Normal"/>
    <w:rsid w:val="00D662B7"/>
    <w:pPr>
      <w:pBdr>
        <w:left w:val="single" w:sz="12" w:space="0" w:color="auto"/>
      </w:pBdr>
      <w:spacing w:before="100" w:beforeAutospacing="1" w:after="100" w:afterAutospacing="1"/>
      <w:jc w:val="left"/>
    </w:pPr>
    <w:rPr>
      <w:rFonts w:ascii="Times New Roman" w:hAnsi="Times New Roman"/>
      <w:sz w:val="24"/>
      <w:szCs w:val="24"/>
    </w:rPr>
  </w:style>
  <w:style w:type="paragraph" w:customStyle="1" w:styleId="xl235">
    <w:name w:val="xl235"/>
    <w:basedOn w:val="Normal"/>
    <w:rsid w:val="00D662B7"/>
    <w:pPr>
      <w:pBdr>
        <w:top w:val="single" w:sz="4" w:space="0" w:color="auto"/>
        <w:left w:val="single" w:sz="4" w:space="0" w:color="auto"/>
        <w:bottom w:val="single" w:sz="4" w:space="0" w:color="auto"/>
        <w:right w:val="single" w:sz="4" w:space="0" w:color="auto"/>
      </w:pBdr>
      <w:shd w:val="thinVertStripe" w:color="FFFFFF" w:fill="FFFFFF"/>
      <w:spacing w:before="100" w:beforeAutospacing="1" w:after="100" w:afterAutospacing="1"/>
      <w:jc w:val="left"/>
    </w:pPr>
    <w:rPr>
      <w:rFonts w:ascii="Times New Roman" w:hAnsi="Times New Roman"/>
      <w:sz w:val="24"/>
      <w:szCs w:val="24"/>
    </w:rPr>
  </w:style>
  <w:style w:type="paragraph" w:customStyle="1" w:styleId="xl236">
    <w:name w:val="xl236"/>
    <w:basedOn w:val="Normal"/>
    <w:rsid w:val="00D662B7"/>
    <w:pPr>
      <w:pBdr>
        <w:top w:val="single" w:sz="4" w:space="0" w:color="auto"/>
        <w:left w:val="single" w:sz="4" w:space="0" w:color="auto"/>
        <w:bottom w:val="single" w:sz="4" w:space="0" w:color="auto"/>
      </w:pBdr>
      <w:shd w:val="thinVertStripe" w:color="FFFFFF" w:fill="FFFFFF"/>
      <w:spacing w:before="100" w:beforeAutospacing="1" w:after="100" w:afterAutospacing="1"/>
      <w:jc w:val="left"/>
    </w:pPr>
    <w:rPr>
      <w:rFonts w:ascii="Times New Roman" w:hAnsi="Times New Roman"/>
      <w:sz w:val="24"/>
      <w:szCs w:val="24"/>
    </w:rPr>
  </w:style>
  <w:style w:type="paragraph" w:customStyle="1" w:styleId="xl237">
    <w:name w:val="xl237"/>
    <w:basedOn w:val="Normal"/>
    <w:rsid w:val="00D662B7"/>
    <w:pPr>
      <w:spacing w:before="100" w:beforeAutospacing="1" w:after="100" w:afterAutospacing="1"/>
      <w:jc w:val="center"/>
      <w:textAlignment w:val="center"/>
    </w:pPr>
    <w:rPr>
      <w:b/>
      <w:bCs/>
      <w:sz w:val="24"/>
      <w:szCs w:val="24"/>
    </w:rPr>
  </w:style>
  <w:style w:type="paragraph" w:customStyle="1" w:styleId="xl238">
    <w:name w:val="xl238"/>
    <w:basedOn w:val="Normal"/>
    <w:rsid w:val="00D662B7"/>
    <w:pPr>
      <w:pBdr>
        <w:top w:val="single" w:sz="4" w:space="0" w:color="auto"/>
        <w:left w:val="single" w:sz="12" w:space="0" w:color="auto"/>
        <w:right w:val="single" w:sz="4" w:space="0" w:color="auto"/>
      </w:pBdr>
      <w:spacing w:before="100" w:beforeAutospacing="1" w:after="100" w:afterAutospacing="1"/>
      <w:jc w:val="center"/>
      <w:textAlignment w:val="center"/>
    </w:pPr>
    <w:rPr>
      <w:b/>
      <w:bCs/>
      <w:color w:val="FF0000"/>
      <w:sz w:val="16"/>
      <w:szCs w:val="16"/>
    </w:rPr>
  </w:style>
  <w:style w:type="paragraph" w:customStyle="1" w:styleId="xl239">
    <w:name w:val="xl23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FF0000"/>
      <w:sz w:val="24"/>
      <w:szCs w:val="24"/>
    </w:rPr>
  </w:style>
  <w:style w:type="paragraph" w:customStyle="1" w:styleId="xl240">
    <w:name w:val="xl24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4"/>
      <w:szCs w:val="24"/>
    </w:rPr>
  </w:style>
  <w:style w:type="paragraph" w:customStyle="1" w:styleId="xl241">
    <w:name w:val="xl24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4"/>
      <w:szCs w:val="24"/>
    </w:rPr>
  </w:style>
  <w:style w:type="paragraph" w:customStyle="1" w:styleId="xl242">
    <w:name w:val="xl242"/>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color w:val="FF0000"/>
      <w:sz w:val="24"/>
      <w:szCs w:val="24"/>
    </w:rPr>
  </w:style>
  <w:style w:type="paragraph" w:customStyle="1" w:styleId="xl243">
    <w:name w:val="xl24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44">
    <w:name w:val="xl24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4"/>
      <w:szCs w:val="24"/>
    </w:rPr>
  </w:style>
  <w:style w:type="paragraph" w:customStyle="1" w:styleId="xl245">
    <w:name w:val="xl245"/>
    <w:basedOn w:val="Normal"/>
    <w:rsid w:val="00D662B7"/>
    <w:pPr>
      <w:pBdr>
        <w:top w:val="single" w:sz="4" w:space="0" w:color="auto"/>
        <w:left w:val="single" w:sz="4" w:space="0" w:color="auto"/>
        <w:bottom w:val="single" w:sz="4" w:space="0" w:color="auto"/>
      </w:pBdr>
      <w:spacing w:before="100" w:beforeAutospacing="1" w:after="100" w:afterAutospacing="1"/>
      <w:jc w:val="left"/>
    </w:pPr>
    <w:rPr>
      <w:color w:val="FF0000"/>
      <w:sz w:val="24"/>
      <w:szCs w:val="24"/>
    </w:rPr>
  </w:style>
  <w:style w:type="paragraph" w:customStyle="1" w:styleId="xl246">
    <w:name w:val="xl246"/>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pPr>
    <w:rPr>
      <w:color w:val="FF0000"/>
      <w:sz w:val="24"/>
      <w:szCs w:val="24"/>
    </w:rPr>
  </w:style>
  <w:style w:type="paragraph" w:customStyle="1" w:styleId="xl247">
    <w:name w:val="xl247"/>
    <w:basedOn w:val="Normal"/>
    <w:rsid w:val="00D662B7"/>
    <w:pPr>
      <w:pBdr>
        <w:top w:val="single" w:sz="4" w:space="0" w:color="auto"/>
        <w:bottom w:val="single" w:sz="4" w:space="0" w:color="auto"/>
      </w:pBdr>
      <w:spacing w:before="100" w:beforeAutospacing="1" w:after="100" w:afterAutospacing="1"/>
      <w:jc w:val="left"/>
      <w:textAlignment w:val="center"/>
    </w:pPr>
    <w:rPr>
      <w:color w:val="FF0000"/>
      <w:sz w:val="24"/>
      <w:szCs w:val="24"/>
    </w:rPr>
  </w:style>
  <w:style w:type="paragraph" w:customStyle="1" w:styleId="xl248">
    <w:name w:val="xl248"/>
    <w:basedOn w:val="Normal"/>
    <w:rsid w:val="00D662B7"/>
    <w:pPr>
      <w:pBdr>
        <w:left w:val="single" w:sz="12" w:space="0" w:color="auto"/>
        <w:right w:val="single" w:sz="4" w:space="0" w:color="auto"/>
      </w:pBdr>
      <w:spacing w:before="100" w:beforeAutospacing="1" w:after="100" w:afterAutospacing="1"/>
      <w:jc w:val="center"/>
      <w:textAlignment w:val="center"/>
    </w:pPr>
    <w:rPr>
      <w:b/>
      <w:bCs/>
      <w:color w:val="FF0000"/>
      <w:sz w:val="16"/>
      <w:szCs w:val="16"/>
    </w:rPr>
  </w:style>
  <w:style w:type="paragraph" w:customStyle="1" w:styleId="xl249">
    <w:name w:val="xl24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4"/>
      <w:szCs w:val="24"/>
    </w:rPr>
  </w:style>
  <w:style w:type="paragraph" w:customStyle="1" w:styleId="xl250">
    <w:name w:val="xl250"/>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color w:val="FF0000"/>
      <w:sz w:val="24"/>
      <w:szCs w:val="24"/>
    </w:rPr>
  </w:style>
  <w:style w:type="paragraph" w:customStyle="1" w:styleId="xl251">
    <w:name w:val="xl251"/>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252">
    <w:name w:val="xl252"/>
    <w:basedOn w:val="Normal"/>
    <w:rsid w:val="00D662B7"/>
    <w:pPr>
      <w:pBdr>
        <w:top w:val="single" w:sz="4" w:space="0" w:color="auto"/>
        <w:left w:val="single" w:sz="4" w:space="0" w:color="auto"/>
        <w:bottom w:val="single" w:sz="4" w:space="0" w:color="auto"/>
        <w:right w:val="single" w:sz="12" w:space="0" w:color="auto"/>
      </w:pBdr>
      <w:shd w:val="thinHorzCross" w:color="CCFFCC" w:fill="FFFFFF"/>
      <w:spacing w:before="100" w:beforeAutospacing="1" w:after="100" w:afterAutospacing="1"/>
      <w:jc w:val="left"/>
    </w:pPr>
    <w:rPr>
      <w:color w:val="FF0000"/>
      <w:sz w:val="24"/>
      <w:szCs w:val="24"/>
    </w:rPr>
  </w:style>
  <w:style w:type="paragraph" w:customStyle="1" w:styleId="xl253">
    <w:name w:val="xl253"/>
    <w:basedOn w:val="Normal"/>
    <w:rsid w:val="00D662B7"/>
    <w:pPr>
      <w:pBdr>
        <w:top w:val="single" w:sz="4" w:space="0" w:color="auto"/>
        <w:bottom w:val="single" w:sz="4" w:space="0" w:color="auto"/>
        <w:right w:val="single" w:sz="12" w:space="0" w:color="auto"/>
      </w:pBdr>
      <w:spacing w:before="100" w:beforeAutospacing="1" w:after="100" w:afterAutospacing="1"/>
      <w:jc w:val="left"/>
      <w:textAlignment w:val="center"/>
    </w:pPr>
    <w:rPr>
      <w:color w:val="FF0000"/>
      <w:sz w:val="24"/>
      <w:szCs w:val="24"/>
    </w:rPr>
  </w:style>
  <w:style w:type="paragraph" w:customStyle="1" w:styleId="xl254">
    <w:name w:val="xl254"/>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rPr>
  </w:style>
  <w:style w:type="paragraph" w:customStyle="1" w:styleId="xl255">
    <w:name w:val="xl255"/>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color w:val="FF0000"/>
      <w:sz w:val="24"/>
      <w:szCs w:val="24"/>
    </w:rPr>
  </w:style>
  <w:style w:type="paragraph" w:customStyle="1" w:styleId="xl256">
    <w:name w:val="xl256"/>
    <w:basedOn w:val="Normal"/>
    <w:rsid w:val="00D662B7"/>
    <w:pPr>
      <w:spacing w:before="100" w:beforeAutospacing="1" w:after="100" w:afterAutospacing="1"/>
      <w:jc w:val="left"/>
    </w:pPr>
    <w:rPr>
      <w:color w:val="FF0000"/>
      <w:sz w:val="24"/>
      <w:szCs w:val="24"/>
    </w:rPr>
  </w:style>
  <w:style w:type="paragraph" w:customStyle="1" w:styleId="xl257">
    <w:name w:val="xl25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4"/>
      <w:szCs w:val="24"/>
    </w:rPr>
  </w:style>
  <w:style w:type="paragraph" w:customStyle="1" w:styleId="xl258">
    <w:name w:val="xl25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59">
    <w:name w:val="xl25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72"/>
      <w:szCs w:val="72"/>
    </w:rPr>
  </w:style>
  <w:style w:type="paragraph" w:customStyle="1" w:styleId="xl260">
    <w:name w:val="xl26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FF0000"/>
      <w:sz w:val="24"/>
      <w:szCs w:val="24"/>
    </w:rPr>
  </w:style>
  <w:style w:type="paragraph" w:customStyle="1" w:styleId="xl261">
    <w:name w:val="xl261"/>
    <w:basedOn w:val="Normal"/>
    <w:rsid w:val="00D662B7"/>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color w:val="FF0000"/>
      <w:sz w:val="24"/>
      <w:szCs w:val="24"/>
    </w:rPr>
  </w:style>
  <w:style w:type="paragraph" w:customStyle="1" w:styleId="xl262">
    <w:name w:val="xl262"/>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pPr>
    <w:rPr>
      <w:rFonts w:ascii="Times New Roman" w:hAnsi="Times New Roman"/>
      <w:color w:val="FF0000"/>
      <w:sz w:val="24"/>
      <w:szCs w:val="24"/>
    </w:rPr>
  </w:style>
  <w:style w:type="paragraph" w:customStyle="1" w:styleId="xl263">
    <w:name w:val="xl263"/>
    <w:basedOn w:val="Normal"/>
    <w:rsid w:val="00D662B7"/>
    <w:pPr>
      <w:pBdr>
        <w:top w:val="single" w:sz="4" w:space="0" w:color="auto"/>
        <w:left w:val="single" w:sz="4" w:space="0" w:color="auto"/>
        <w:bottom w:val="single" w:sz="4" w:space="0" w:color="auto"/>
        <w:right w:val="single" w:sz="4" w:space="0" w:color="auto"/>
      </w:pBdr>
      <w:shd w:val="thinVertStripe" w:color="CC99FF" w:fill="FFFFFF"/>
      <w:spacing w:before="100" w:beforeAutospacing="1" w:after="100" w:afterAutospacing="1"/>
      <w:jc w:val="left"/>
    </w:pPr>
    <w:rPr>
      <w:rFonts w:ascii="Times New Roman" w:hAnsi="Times New Roman"/>
      <w:color w:val="CC99FF"/>
      <w:sz w:val="24"/>
      <w:szCs w:val="24"/>
    </w:rPr>
  </w:style>
  <w:style w:type="paragraph" w:customStyle="1" w:styleId="xl264">
    <w:name w:val="xl26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CC99FF"/>
      <w:sz w:val="24"/>
      <w:szCs w:val="24"/>
    </w:rPr>
  </w:style>
  <w:style w:type="paragraph" w:customStyle="1" w:styleId="xl265">
    <w:name w:val="xl265"/>
    <w:basedOn w:val="Normal"/>
    <w:rsid w:val="00D662B7"/>
    <w:pPr>
      <w:pBdr>
        <w:top w:val="single" w:sz="4" w:space="0" w:color="auto"/>
        <w:bottom w:val="single" w:sz="4" w:space="0" w:color="auto"/>
        <w:right w:val="single" w:sz="12" w:space="0" w:color="auto"/>
      </w:pBdr>
      <w:shd w:val="thinHorzCross" w:color="CCFFCC" w:fill="FFFFFF"/>
      <w:spacing w:before="100" w:beforeAutospacing="1" w:after="100" w:afterAutospacing="1"/>
      <w:jc w:val="center"/>
      <w:textAlignment w:val="center"/>
    </w:pPr>
    <w:rPr>
      <w:rFonts w:ascii="Times New Roman" w:hAnsi="Times New Roman"/>
      <w:b/>
      <w:bCs/>
      <w:color w:val="CC99FF"/>
      <w:sz w:val="72"/>
      <w:szCs w:val="72"/>
    </w:rPr>
  </w:style>
  <w:style w:type="paragraph" w:customStyle="1" w:styleId="xl266">
    <w:name w:val="xl266"/>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CC99FF"/>
      <w:sz w:val="72"/>
      <w:szCs w:val="72"/>
    </w:rPr>
  </w:style>
  <w:style w:type="paragraph" w:customStyle="1" w:styleId="xl267">
    <w:name w:val="xl26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CC99FF"/>
      <w:sz w:val="72"/>
      <w:szCs w:val="72"/>
    </w:rPr>
  </w:style>
  <w:style w:type="paragraph" w:customStyle="1" w:styleId="xl268">
    <w:name w:val="xl268"/>
    <w:basedOn w:val="Normal"/>
    <w:rsid w:val="00D662B7"/>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color w:val="CC99FF"/>
      <w:sz w:val="72"/>
      <w:szCs w:val="72"/>
    </w:rPr>
  </w:style>
  <w:style w:type="paragraph" w:customStyle="1" w:styleId="xl269">
    <w:name w:val="xl269"/>
    <w:basedOn w:val="Normal"/>
    <w:rsid w:val="00D662B7"/>
    <w:pPr>
      <w:pBdr>
        <w:top w:val="single" w:sz="4" w:space="0" w:color="auto"/>
        <w:left w:val="single" w:sz="4" w:space="0" w:color="auto"/>
        <w:bottom w:val="single" w:sz="4" w:space="0" w:color="auto"/>
        <w:right w:val="single" w:sz="4" w:space="0" w:color="auto"/>
      </w:pBdr>
      <w:shd w:val="thinVertStripe" w:color="CC99FF" w:fill="FFFFFF"/>
      <w:spacing w:before="100" w:beforeAutospacing="1" w:after="100" w:afterAutospacing="1"/>
      <w:jc w:val="center"/>
      <w:textAlignment w:val="center"/>
    </w:pPr>
    <w:rPr>
      <w:b/>
      <w:bCs/>
      <w:sz w:val="24"/>
      <w:szCs w:val="24"/>
    </w:rPr>
  </w:style>
  <w:style w:type="paragraph" w:customStyle="1" w:styleId="xl270">
    <w:name w:val="xl270"/>
    <w:basedOn w:val="Normal"/>
    <w:rsid w:val="00D662B7"/>
    <w:pPr>
      <w:pBdr>
        <w:top w:val="single" w:sz="4" w:space="0" w:color="auto"/>
        <w:left w:val="single" w:sz="4" w:space="0" w:color="auto"/>
        <w:bottom w:val="single" w:sz="4" w:space="0" w:color="auto"/>
      </w:pBdr>
      <w:shd w:val="thinHorzCross" w:color="CCFFCC" w:fill="FFFFFF"/>
      <w:spacing w:before="100" w:beforeAutospacing="1" w:after="100" w:afterAutospacing="1"/>
      <w:jc w:val="center"/>
      <w:textAlignment w:val="center"/>
    </w:pPr>
    <w:rPr>
      <w:rFonts w:ascii="Times New Roman" w:hAnsi="Times New Roman"/>
      <w:b/>
      <w:bCs/>
      <w:color w:val="CC99FF"/>
      <w:sz w:val="72"/>
      <w:szCs w:val="72"/>
    </w:rPr>
  </w:style>
  <w:style w:type="paragraph" w:customStyle="1" w:styleId="xl271">
    <w:name w:val="xl271"/>
    <w:basedOn w:val="Normal"/>
    <w:rsid w:val="00D662B7"/>
    <w:pPr>
      <w:pBdr>
        <w:top w:val="single" w:sz="4" w:space="0" w:color="auto"/>
        <w:left w:val="single" w:sz="4" w:space="0" w:color="auto"/>
        <w:bottom w:val="single" w:sz="4" w:space="0" w:color="auto"/>
        <w:right w:val="single" w:sz="4" w:space="0" w:color="auto"/>
      </w:pBdr>
      <w:shd w:val="thinHorzCross" w:color="CCFFCC" w:fill="FFFFFF"/>
      <w:spacing w:before="100" w:beforeAutospacing="1" w:after="100" w:afterAutospacing="1"/>
      <w:jc w:val="center"/>
      <w:textAlignment w:val="center"/>
    </w:pPr>
    <w:rPr>
      <w:rFonts w:ascii="Times New Roman" w:hAnsi="Times New Roman"/>
      <w:b/>
      <w:bCs/>
      <w:color w:val="CC99FF"/>
      <w:sz w:val="72"/>
      <w:szCs w:val="72"/>
    </w:rPr>
  </w:style>
  <w:style w:type="paragraph" w:customStyle="1" w:styleId="xl272">
    <w:name w:val="xl272"/>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3">
    <w:name w:val="xl27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74">
    <w:name w:val="xl27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339966"/>
      <w:sz w:val="32"/>
      <w:szCs w:val="32"/>
    </w:rPr>
  </w:style>
  <w:style w:type="paragraph" w:customStyle="1" w:styleId="xl275">
    <w:name w:val="xl27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276">
    <w:name w:val="xl276"/>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277">
    <w:name w:val="xl27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278">
    <w:name w:val="xl27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279">
    <w:name w:val="xl279"/>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sz w:val="24"/>
      <w:szCs w:val="24"/>
    </w:rPr>
  </w:style>
  <w:style w:type="paragraph" w:customStyle="1" w:styleId="xl280">
    <w:name w:val="xl28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1">
    <w:name w:val="xl281"/>
    <w:basedOn w:val="Normal"/>
    <w:rsid w:val="00D662B7"/>
    <w:pPr>
      <w:pBdr>
        <w:top w:val="single" w:sz="4" w:space="0" w:color="auto"/>
        <w:left w:val="single" w:sz="4" w:space="0" w:color="auto"/>
        <w:bottom w:val="single" w:sz="4" w:space="0" w:color="auto"/>
        <w:right w:val="single" w:sz="4" w:space="0" w:color="auto"/>
      </w:pBdr>
      <w:shd w:val="thinHorzCross" w:color="CCFFCC" w:fill="CCFFCC"/>
      <w:spacing w:before="100" w:beforeAutospacing="1" w:after="100" w:afterAutospacing="1"/>
      <w:jc w:val="center"/>
      <w:textAlignment w:val="center"/>
    </w:pPr>
    <w:rPr>
      <w:b/>
      <w:bCs/>
      <w:sz w:val="24"/>
      <w:szCs w:val="24"/>
    </w:rPr>
  </w:style>
  <w:style w:type="paragraph" w:customStyle="1" w:styleId="xl282">
    <w:name w:val="xl282"/>
    <w:basedOn w:val="Normal"/>
    <w:rsid w:val="00D662B7"/>
    <w:pPr>
      <w:pBdr>
        <w:top w:val="single" w:sz="4" w:space="0" w:color="auto"/>
        <w:left w:val="single" w:sz="4" w:space="0" w:color="auto"/>
        <w:bottom w:val="single" w:sz="4" w:space="0" w:color="auto"/>
      </w:pBdr>
      <w:shd w:val="thinHorzCross" w:color="CCFFCC" w:fill="CCFFCC"/>
      <w:spacing w:before="100" w:beforeAutospacing="1" w:after="100" w:afterAutospacing="1"/>
      <w:jc w:val="center"/>
      <w:textAlignment w:val="center"/>
    </w:pPr>
    <w:rPr>
      <w:b/>
      <w:bCs/>
      <w:sz w:val="24"/>
      <w:szCs w:val="24"/>
    </w:rPr>
  </w:style>
  <w:style w:type="paragraph" w:customStyle="1" w:styleId="xl283">
    <w:name w:val="xl283"/>
    <w:basedOn w:val="Normal"/>
    <w:rsid w:val="00D662B7"/>
    <w:pPr>
      <w:pBdr>
        <w:top w:val="single" w:sz="4" w:space="0" w:color="auto"/>
        <w:left w:val="single" w:sz="4" w:space="0" w:color="auto"/>
        <w:bottom w:val="single" w:sz="4" w:space="0" w:color="auto"/>
      </w:pBdr>
      <w:shd w:val="thinHorzCross" w:color="CCFFCC" w:fill="CCFFCC"/>
      <w:spacing w:before="100" w:beforeAutospacing="1" w:after="100" w:afterAutospacing="1"/>
      <w:jc w:val="left"/>
    </w:pPr>
    <w:rPr>
      <w:sz w:val="24"/>
      <w:szCs w:val="24"/>
    </w:rPr>
  </w:style>
  <w:style w:type="paragraph" w:customStyle="1" w:styleId="xl284">
    <w:name w:val="xl284"/>
    <w:basedOn w:val="Normal"/>
    <w:rsid w:val="00D662B7"/>
    <w:pPr>
      <w:pBdr>
        <w:top w:val="single" w:sz="4" w:space="0" w:color="auto"/>
        <w:left w:val="single" w:sz="4" w:space="0" w:color="auto"/>
        <w:bottom w:val="single" w:sz="4" w:space="0" w:color="auto"/>
        <w:right w:val="single" w:sz="12" w:space="0" w:color="auto"/>
      </w:pBdr>
      <w:shd w:val="thinHorzCross" w:color="CCFFCC" w:fill="CCFFCC"/>
      <w:spacing w:before="100" w:beforeAutospacing="1" w:after="100" w:afterAutospacing="1"/>
      <w:jc w:val="left"/>
    </w:pPr>
    <w:rPr>
      <w:sz w:val="24"/>
      <w:szCs w:val="24"/>
    </w:rPr>
  </w:style>
  <w:style w:type="paragraph" w:customStyle="1" w:styleId="xl285">
    <w:name w:val="xl285"/>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color w:val="CC99FF"/>
      <w:sz w:val="24"/>
      <w:szCs w:val="24"/>
    </w:rPr>
  </w:style>
  <w:style w:type="paragraph" w:customStyle="1" w:styleId="xl286">
    <w:name w:val="xl28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C99FF"/>
      <w:sz w:val="24"/>
      <w:szCs w:val="24"/>
    </w:rPr>
  </w:style>
  <w:style w:type="paragraph" w:customStyle="1" w:styleId="xl287">
    <w:name w:val="xl28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C99FF"/>
      <w:sz w:val="24"/>
      <w:szCs w:val="24"/>
    </w:rPr>
  </w:style>
  <w:style w:type="paragraph" w:customStyle="1" w:styleId="xl288">
    <w:name w:val="xl288"/>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color w:val="CC99FF"/>
      <w:sz w:val="24"/>
      <w:szCs w:val="24"/>
    </w:rPr>
  </w:style>
  <w:style w:type="paragraph" w:customStyle="1" w:styleId="xl289">
    <w:name w:val="xl28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CC99FF"/>
      <w:sz w:val="24"/>
      <w:szCs w:val="24"/>
    </w:rPr>
  </w:style>
  <w:style w:type="paragraph" w:customStyle="1" w:styleId="xl290">
    <w:name w:val="xl290"/>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CC99FF"/>
      <w:sz w:val="24"/>
      <w:szCs w:val="24"/>
    </w:rPr>
  </w:style>
  <w:style w:type="paragraph" w:customStyle="1" w:styleId="xl291">
    <w:name w:val="xl29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99FF"/>
      <w:sz w:val="32"/>
      <w:szCs w:val="32"/>
    </w:rPr>
  </w:style>
  <w:style w:type="paragraph" w:customStyle="1" w:styleId="xl292">
    <w:name w:val="xl29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CC99FF"/>
      <w:sz w:val="32"/>
      <w:szCs w:val="32"/>
    </w:rPr>
  </w:style>
  <w:style w:type="paragraph" w:customStyle="1" w:styleId="xl293">
    <w:name w:val="xl29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CC99FF"/>
      <w:sz w:val="24"/>
      <w:szCs w:val="24"/>
    </w:rPr>
  </w:style>
  <w:style w:type="paragraph" w:customStyle="1" w:styleId="xl294">
    <w:name w:val="xl294"/>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color w:val="CC99FF"/>
      <w:sz w:val="24"/>
      <w:szCs w:val="24"/>
    </w:rPr>
  </w:style>
  <w:style w:type="paragraph" w:customStyle="1" w:styleId="xl295">
    <w:name w:val="xl295"/>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pPr>
    <w:rPr>
      <w:color w:val="CC99FF"/>
      <w:sz w:val="24"/>
      <w:szCs w:val="24"/>
    </w:rPr>
  </w:style>
  <w:style w:type="paragraph" w:customStyle="1" w:styleId="xl296">
    <w:name w:val="xl296"/>
    <w:basedOn w:val="Normal"/>
    <w:rsid w:val="00D662B7"/>
    <w:pPr>
      <w:pBdr>
        <w:top w:val="single" w:sz="12" w:space="0" w:color="auto"/>
        <w:right w:val="single" w:sz="12" w:space="0" w:color="auto"/>
      </w:pBdr>
      <w:spacing w:before="100" w:beforeAutospacing="1" w:after="100" w:afterAutospacing="1"/>
      <w:jc w:val="center"/>
      <w:textAlignment w:val="center"/>
    </w:pPr>
    <w:rPr>
      <w:b/>
      <w:bCs/>
      <w:color w:val="CC99FF"/>
      <w:sz w:val="24"/>
      <w:szCs w:val="24"/>
    </w:rPr>
  </w:style>
  <w:style w:type="paragraph" w:customStyle="1" w:styleId="xl297">
    <w:name w:val="xl297"/>
    <w:basedOn w:val="Normal"/>
    <w:rsid w:val="00D662B7"/>
    <w:pPr>
      <w:pBdr>
        <w:top w:val="single" w:sz="12" w:space="0" w:color="auto"/>
        <w:left w:val="single" w:sz="4" w:space="0" w:color="auto"/>
        <w:bottom w:val="single" w:sz="12" w:space="0" w:color="auto"/>
      </w:pBdr>
      <w:spacing w:before="100" w:beforeAutospacing="1" w:after="100" w:afterAutospacing="1"/>
      <w:jc w:val="center"/>
      <w:textAlignment w:val="center"/>
    </w:pPr>
    <w:rPr>
      <w:b/>
      <w:bCs/>
      <w:sz w:val="24"/>
      <w:szCs w:val="24"/>
    </w:rPr>
  </w:style>
  <w:style w:type="paragraph" w:customStyle="1" w:styleId="xl298">
    <w:name w:val="xl298"/>
    <w:basedOn w:val="Normal"/>
    <w:rsid w:val="00D662B7"/>
    <w:pPr>
      <w:pBdr>
        <w:top w:val="single" w:sz="12" w:space="0" w:color="auto"/>
        <w:right w:val="single" w:sz="12" w:space="0" w:color="auto"/>
      </w:pBdr>
      <w:spacing w:before="100" w:beforeAutospacing="1" w:after="100" w:afterAutospacing="1"/>
      <w:jc w:val="center"/>
      <w:textAlignment w:val="center"/>
    </w:pPr>
    <w:rPr>
      <w:b/>
      <w:bCs/>
      <w:color w:val="FF0000"/>
      <w:sz w:val="24"/>
      <w:szCs w:val="24"/>
    </w:rPr>
  </w:style>
  <w:style w:type="paragraph" w:customStyle="1" w:styleId="xl299">
    <w:name w:val="xl299"/>
    <w:basedOn w:val="Normal"/>
    <w:rsid w:val="00D662B7"/>
    <w:pPr>
      <w:pBdr>
        <w:bottom w:val="single" w:sz="12" w:space="0" w:color="auto"/>
        <w:right w:val="single" w:sz="12" w:space="0" w:color="auto"/>
      </w:pBdr>
      <w:shd w:val="thinVertStripe" w:color="FF0000" w:fill="FFFFFF"/>
      <w:spacing w:before="100" w:beforeAutospacing="1" w:after="100" w:afterAutospacing="1"/>
      <w:jc w:val="left"/>
    </w:pPr>
    <w:rPr>
      <w:rFonts w:ascii="Times New Roman" w:hAnsi="Times New Roman"/>
      <w:sz w:val="24"/>
      <w:szCs w:val="24"/>
    </w:rPr>
  </w:style>
  <w:style w:type="paragraph" w:customStyle="1" w:styleId="xl300">
    <w:name w:val="xl300"/>
    <w:basedOn w:val="Normal"/>
    <w:rsid w:val="00D662B7"/>
    <w:pPr>
      <w:pBdr>
        <w:top w:val="single" w:sz="4" w:space="0" w:color="auto"/>
        <w:left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301">
    <w:name w:val="xl301"/>
    <w:basedOn w:val="Normal"/>
    <w:rsid w:val="00D662B7"/>
    <w:pPr>
      <w:pBdr>
        <w:left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302">
    <w:name w:val="xl302"/>
    <w:basedOn w:val="Normal"/>
    <w:rsid w:val="00D662B7"/>
    <w:pPr>
      <w:pBdr>
        <w:top w:val="single" w:sz="4" w:space="0" w:color="auto"/>
        <w:left w:val="single" w:sz="4" w:space="0" w:color="auto"/>
        <w:bottom w:val="single" w:sz="12" w:space="0" w:color="auto"/>
      </w:pBdr>
      <w:spacing w:before="100" w:beforeAutospacing="1" w:after="100" w:afterAutospacing="1"/>
      <w:jc w:val="right"/>
      <w:textAlignment w:val="center"/>
    </w:pPr>
    <w:rPr>
      <w:sz w:val="24"/>
      <w:szCs w:val="24"/>
    </w:rPr>
  </w:style>
  <w:style w:type="paragraph" w:customStyle="1" w:styleId="xl303">
    <w:name w:val="xl30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4"/>
      <w:szCs w:val="24"/>
    </w:rPr>
  </w:style>
  <w:style w:type="paragraph" w:customStyle="1" w:styleId="xl304">
    <w:name w:val="xl304"/>
    <w:basedOn w:val="Normal"/>
    <w:rsid w:val="00D662B7"/>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4"/>
      <w:szCs w:val="24"/>
    </w:rPr>
  </w:style>
  <w:style w:type="paragraph" w:customStyle="1" w:styleId="xl305">
    <w:name w:val="xl305"/>
    <w:basedOn w:val="Normal"/>
    <w:rsid w:val="00D662B7"/>
    <w:pPr>
      <w:spacing w:before="100" w:beforeAutospacing="1" w:after="100" w:afterAutospacing="1"/>
      <w:jc w:val="center"/>
      <w:textAlignment w:val="center"/>
    </w:pPr>
    <w:rPr>
      <w:color w:val="FF0000"/>
      <w:sz w:val="24"/>
      <w:szCs w:val="24"/>
    </w:rPr>
  </w:style>
  <w:style w:type="paragraph" w:customStyle="1" w:styleId="xl306">
    <w:name w:val="xl306"/>
    <w:basedOn w:val="Normal"/>
    <w:rsid w:val="00D662B7"/>
    <w:pPr>
      <w:pBdr>
        <w:top w:val="single" w:sz="12" w:space="0" w:color="auto"/>
        <w:bottom w:val="single" w:sz="4" w:space="0" w:color="auto"/>
        <w:right w:val="single" w:sz="12" w:space="0" w:color="auto"/>
      </w:pBdr>
      <w:spacing w:before="100" w:beforeAutospacing="1" w:after="100" w:afterAutospacing="1"/>
      <w:jc w:val="center"/>
      <w:textAlignment w:val="center"/>
    </w:pPr>
    <w:rPr>
      <w:sz w:val="24"/>
      <w:szCs w:val="24"/>
    </w:rPr>
  </w:style>
  <w:style w:type="paragraph" w:customStyle="1" w:styleId="xl307">
    <w:name w:val="xl307"/>
    <w:basedOn w:val="Normal"/>
    <w:rsid w:val="00D662B7"/>
    <w:pPr>
      <w:pBdr>
        <w:top w:val="single" w:sz="4" w:space="0" w:color="auto"/>
        <w:bottom w:val="single" w:sz="4" w:space="0" w:color="auto"/>
        <w:right w:val="single" w:sz="12" w:space="0" w:color="auto"/>
      </w:pBdr>
      <w:spacing w:before="100" w:beforeAutospacing="1" w:after="100" w:afterAutospacing="1"/>
      <w:jc w:val="center"/>
    </w:pPr>
    <w:rPr>
      <w:sz w:val="24"/>
      <w:szCs w:val="24"/>
    </w:rPr>
  </w:style>
  <w:style w:type="paragraph" w:customStyle="1" w:styleId="xl308">
    <w:name w:val="xl308"/>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sz w:val="24"/>
      <w:szCs w:val="24"/>
    </w:rPr>
  </w:style>
  <w:style w:type="paragraph" w:customStyle="1" w:styleId="xl309">
    <w:name w:val="xl309"/>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color w:val="FF0000"/>
      <w:sz w:val="24"/>
      <w:szCs w:val="24"/>
    </w:rPr>
  </w:style>
  <w:style w:type="paragraph" w:customStyle="1" w:styleId="xl310">
    <w:name w:val="xl310"/>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sz w:val="24"/>
      <w:szCs w:val="24"/>
    </w:rPr>
  </w:style>
  <w:style w:type="paragraph" w:customStyle="1" w:styleId="xl311">
    <w:name w:val="xl311"/>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sz w:val="24"/>
      <w:szCs w:val="24"/>
    </w:rPr>
  </w:style>
  <w:style w:type="paragraph" w:customStyle="1" w:styleId="xl312">
    <w:name w:val="xl312"/>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color w:val="FF0000"/>
      <w:sz w:val="24"/>
      <w:szCs w:val="24"/>
    </w:rPr>
  </w:style>
  <w:style w:type="paragraph" w:customStyle="1" w:styleId="xl313">
    <w:name w:val="xl313"/>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b/>
      <w:bCs/>
      <w:sz w:val="24"/>
      <w:szCs w:val="24"/>
    </w:rPr>
  </w:style>
  <w:style w:type="paragraph" w:customStyle="1" w:styleId="xl314">
    <w:name w:val="xl314"/>
    <w:basedOn w:val="Normal"/>
    <w:rsid w:val="00D662B7"/>
    <w:pPr>
      <w:pBdr>
        <w:top w:val="single" w:sz="4" w:space="0" w:color="auto"/>
        <w:right w:val="single" w:sz="12" w:space="0" w:color="auto"/>
      </w:pBdr>
      <w:spacing w:before="100" w:beforeAutospacing="1" w:after="100" w:afterAutospacing="1"/>
      <w:jc w:val="center"/>
      <w:textAlignment w:val="center"/>
    </w:pPr>
    <w:rPr>
      <w:sz w:val="24"/>
      <w:szCs w:val="24"/>
    </w:rPr>
  </w:style>
  <w:style w:type="paragraph" w:customStyle="1" w:styleId="xl315">
    <w:name w:val="xl315"/>
    <w:basedOn w:val="Normal"/>
    <w:rsid w:val="00D662B7"/>
    <w:pPr>
      <w:pBdr>
        <w:top w:val="single" w:sz="4" w:space="0" w:color="auto"/>
        <w:right w:val="single" w:sz="12" w:space="0" w:color="auto"/>
      </w:pBdr>
      <w:spacing w:before="100" w:beforeAutospacing="1" w:after="100" w:afterAutospacing="1"/>
      <w:jc w:val="center"/>
      <w:textAlignment w:val="center"/>
    </w:pPr>
    <w:rPr>
      <w:color w:val="0000FF"/>
      <w:sz w:val="24"/>
      <w:szCs w:val="24"/>
    </w:rPr>
  </w:style>
  <w:style w:type="paragraph" w:customStyle="1" w:styleId="xl316">
    <w:name w:val="xl316"/>
    <w:basedOn w:val="Normal"/>
    <w:rsid w:val="00D662B7"/>
    <w:pPr>
      <w:pBdr>
        <w:bottom w:val="single" w:sz="4" w:space="0" w:color="auto"/>
        <w:right w:val="single" w:sz="12" w:space="0" w:color="auto"/>
      </w:pBdr>
      <w:spacing w:before="100" w:beforeAutospacing="1" w:after="100" w:afterAutospacing="1"/>
      <w:jc w:val="center"/>
      <w:textAlignment w:val="center"/>
    </w:pPr>
    <w:rPr>
      <w:sz w:val="24"/>
      <w:szCs w:val="24"/>
    </w:rPr>
  </w:style>
  <w:style w:type="paragraph" w:customStyle="1" w:styleId="xl317">
    <w:name w:val="xl317"/>
    <w:basedOn w:val="Normal"/>
    <w:rsid w:val="00D662B7"/>
    <w:pPr>
      <w:pBdr>
        <w:right w:val="single" w:sz="12" w:space="0" w:color="auto"/>
      </w:pBdr>
      <w:spacing w:before="100" w:beforeAutospacing="1" w:after="100" w:afterAutospacing="1"/>
      <w:jc w:val="center"/>
      <w:textAlignment w:val="center"/>
    </w:pPr>
    <w:rPr>
      <w:sz w:val="24"/>
      <w:szCs w:val="24"/>
    </w:rPr>
  </w:style>
  <w:style w:type="paragraph" w:customStyle="1" w:styleId="xl318">
    <w:name w:val="xl318"/>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color w:val="FF0000"/>
      <w:sz w:val="24"/>
      <w:szCs w:val="24"/>
    </w:rPr>
  </w:style>
  <w:style w:type="paragraph" w:customStyle="1" w:styleId="xl319">
    <w:name w:val="xl319"/>
    <w:basedOn w:val="Normal"/>
    <w:rsid w:val="00D662B7"/>
    <w:pPr>
      <w:pBdr>
        <w:top w:val="single" w:sz="8" w:space="0" w:color="auto"/>
        <w:bottom w:val="single" w:sz="8" w:space="0" w:color="auto"/>
        <w:right w:val="single" w:sz="12" w:space="0" w:color="auto"/>
      </w:pBdr>
      <w:spacing w:before="100" w:beforeAutospacing="1" w:after="100" w:afterAutospacing="1"/>
      <w:jc w:val="center"/>
      <w:textAlignment w:val="center"/>
    </w:pPr>
    <w:rPr>
      <w:sz w:val="24"/>
      <w:szCs w:val="24"/>
    </w:rPr>
  </w:style>
  <w:style w:type="paragraph" w:customStyle="1" w:styleId="xl320">
    <w:name w:val="xl320"/>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color w:val="CC99FF"/>
      <w:sz w:val="24"/>
      <w:szCs w:val="24"/>
    </w:rPr>
  </w:style>
  <w:style w:type="paragraph" w:customStyle="1" w:styleId="xl321">
    <w:name w:val="xl321"/>
    <w:basedOn w:val="Normal"/>
    <w:rsid w:val="00D662B7"/>
    <w:pPr>
      <w:pBdr>
        <w:bottom w:val="single" w:sz="4" w:space="0" w:color="auto"/>
        <w:right w:val="single" w:sz="12" w:space="0" w:color="auto"/>
      </w:pBdr>
      <w:spacing w:before="100" w:beforeAutospacing="1" w:after="100" w:afterAutospacing="1"/>
      <w:jc w:val="center"/>
      <w:textAlignment w:val="center"/>
    </w:pPr>
    <w:rPr>
      <w:sz w:val="24"/>
      <w:szCs w:val="24"/>
    </w:rPr>
  </w:style>
  <w:style w:type="paragraph" w:customStyle="1" w:styleId="xl322">
    <w:name w:val="xl322"/>
    <w:basedOn w:val="Normal"/>
    <w:rsid w:val="00D662B7"/>
    <w:pPr>
      <w:pBdr>
        <w:top w:val="single" w:sz="12" w:space="0" w:color="auto"/>
        <w:left w:val="single" w:sz="4" w:space="0" w:color="auto"/>
        <w:bottom w:val="single" w:sz="4" w:space="0" w:color="auto"/>
        <w:right w:val="single" w:sz="12" w:space="0" w:color="auto"/>
      </w:pBdr>
      <w:spacing w:before="100" w:beforeAutospacing="1" w:after="100" w:afterAutospacing="1"/>
      <w:jc w:val="left"/>
      <w:textAlignment w:val="center"/>
    </w:pPr>
    <w:rPr>
      <w:sz w:val="24"/>
      <w:szCs w:val="24"/>
    </w:rPr>
  </w:style>
  <w:style w:type="paragraph" w:customStyle="1" w:styleId="xl323">
    <w:name w:val="xl323"/>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sz w:val="24"/>
      <w:szCs w:val="24"/>
    </w:rPr>
  </w:style>
  <w:style w:type="paragraph" w:customStyle="1" w:styleId="xl324">
    <w:name w:val="xl324"/>
    <w:basedOn w:val="Normal"/>
    <w:rsid w:val="00D662B7"/>
    <w:pPr>
      <w:pBdr>
        <w:left w:val="single" w:sz="4" w:space="0" w:color="auto"/>
        <w:bottom w:val="single" w:sz="4" w:space="0" w:color="auto"/>
        <w:right w:val="single" w:sz="12" w:space="0" w:color="auto"/>
      </w:pBdr>
      <w:spacing w:before="100" w:beforeAutospacing="1" w:after="100" w:afterAutospacing="1"/>
      <w:jc w:val="right"/>
      <w:textAlignment w:val="center"/>
    </w:pPr>
    <w:rPr>
      <w:sz w:val="18"/>
      <w:szCs w:val="18"/>
    </w:rPr>
  </w:style>
  <w:style w:type="paragraph" w:customStyle="1" w:styleId="xl325">
    <w:name w:val="xl325"/>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b/>
      <w:bCs/>
      <w:sz w:val="24"/>
      <w:szCs w:val="24"/>
    </w:rPr>
  </w:style>
  <w:style w:type="paragraph" w:customStyle="1" w:styleId="xl326">
    <w:name w:val="xl326"/>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sz w:val="24"/>
      <w:szCs w:val="24"/>
    </w:rPr>
  </w:style>
  <w:style w:type="paragraph" w:customStyle="1" w:styleId="xl327">
    <w:name w:val="xl327"/>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i/>
      <w:iCs/>
      <w:color w:val="FF0000"/>
      <w:sz w:val="24"/>
      <w:szCs w:val="24"/>
    </w:rPr>
  </w:style>
  <w:style w:type="paragraph" w:customStyle="1" w:styleId="xl328">
    <w:name w:val="xl328"/>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color w:val="FF0000"/>
      <w:sz w:val="24"/>
      <w:szCs w:val="24"/>
    </w:rPr>
  </w:style>
  <w:style w:type="paragraph" w:customStyle="1" w:styleId="xl329">
    <w:name w:val="xl329"/>
    <w:basedOn w:val="Normal"/>
    <w:rsid w:val="00D662B7"/>
    <w:pPr>
      <w:pBdr>
        <w:top w:val="single" w:sz="4" w:space="0" w:color="auto"/>
        <w:left w:val="single" w:sz="4" w:space="0" w:color="auto"/>
        <w:right w:val="single" w:sz="12" w:space="0" w:color="auto"/>
      </w:pBdr>
      <w:spacing w:before="100" w:beforeAutospacing="1" w:after="100" w:afterAutospacing="1"/>
      <w:jc w:val="left"/>
      <w:textAlignment w:val="center"/>
    </w:pPr>
    <w:rPr>
      <w:sz w:val="24"/>
      <w:szCs w:val="24"/>
    </w:rPr>
  </w:style>
  <w:style w:type="paragraph" w:customStyle="1" w:styleId="xl330">
    <w:name w:val="xl330"/>
    <w:basedOn w:val="Normal"/>
    <w:rsid w:val="00D662B7"/>
    <w:pPr>
      <w:pBdr>
        <w:top w:val="single" w:sz="4" w:space="0" w:color="auto"/>
        <w:left w:val="single" w:sz="4" w:space="0" w:color="auto"/>
        <w:right w:val="single" w:sz="12" w:space="0" w:color="auto"/>
      </w:pBdr>
      <w:spacing w:before="100" w:beforeAutospacing="1" w:after="100" w:afterAutospacing="1"/>
      <w:jc w:val="left"/>
      <w:textAlignment w:val="center"/>
    </w:pPr>
    <w:rPr>
      <w:b/>
      <w:bCs/>
      <w:sz w:val="24"/>
      <w:szCs w:val="24"/>
    </w:rPr>
  </w:style>
  <w:style w:type="paragraph" w:customStyle="1" w:styleId="xl331">
    <w:name w:val="xl331"/>
    <w:basedOn w:val="Normal"/>
    <w:rsid w:val="00D662B7"/>
    <w:pPr>
      <w:pBdr>
        <w:left w:val="single" w:sz="4" w:space="0" w:color="auto"/>
        <w:right w:val="single" w:sz="12" w:space="0" w:color="auto"/>
      </w:pBdr>
      <w:spacing w:before="100" w:beforeAutospacing="1" w:after="100" w:afterAutospacing="1"/>
      <w:jc w:val="left"/>
      <w:textAlignment w:val="center"/>
    </w:pPr>
    <w:rPr>
      <w:i/>
      <w:iCs/>
      <w:sz w:val="24"/>
      <w:szCs w:val="24"/>
    </w:rPr>
  </w:style>
  <w:style w:type="paragraph" w:customStyle="1" w:styleId="xl332">
    <w:name w:val="xl332"/>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i/>
      <w:iCs/>
      <w:sz w:val="24"/>
      <w:szCs w:val="24"/>
    </w:rPr>
  </w:style>
  <w:style w:type="paragraph" w:customStyle="1" w:styleId="xl333">
    <w:name w:val="xl333"/>
    <w:basedOn w:val="Normal"/>
    <w:rsid w:val="00D662B7"/>
    <w:pPr>
      <w:pBdr>
        <w:left w:val="single" w:sz="4" w:space="0" w:color="auto"/>
        <w:right w:val="single" w:sz="12" w:space="0" w:color="auto"/>
      </w:pBdr>
      <w:spacing w:before="100" w:beforeAutospacing="1" w:after="100" w:afterAutospacing="1"/>
      <w:jc w:val="right"/>
      <w:textAlignment w:val="center"/>
    </w:pPr>
    <w:rPr>
      <w:sz w:val="24"/>
      <w:szCs w:val="24"/>
    </w:rPr>
  </w:style>
  <w:style w:type="paragraph" w:customStyle="1" w:styleId="xl334">
    <w:name w:val="xl334"/>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i/>
      <w:iCs/>
      <w:color w:val="FF0000"/>
      <w:sz w:val="24"/>
      <w:szCs w:val="24"/>
    </w:rPr>
  </w:style>
  <w:style w:type="paragraph" w:customStyle="1" w:styleId="xl335">
    <w:name w:val="xl335"/>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color w:val="FF0000"/>
      <w:sz w:val="24"/>
      <w:szCs w:val="24"/>
    </w:rPr>
  </w:style>
  <w:style w:type="paragraph" w:customStyle="1" w:styleId="xl336">
    <w:name w:val="xl336"/>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color w:val="CC99FF"/>
      <w:sz w:val="24"/>
      <w:szCs w:val="24"/>
    </w:rPr>
  </w:style>
  <w:style w:type="paragraph" w:customStyle="1" w:styleId="xl337">
    <w:name w:val="xl337"/>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sz w:val="22"/>
      <w:szCs w:val="22"/>
    </w:rPr>
  </w:style>
  <w:style w:type="paragraph" w:customStyle="1" w:styleId="xl338">
    <w:name w:val="xl338"/>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color w:val="FF0000"/>
      <w:sz w:val="22"/>
      <w:szCs w:val="22"/>
    </w:rPr>
  </w:style>
  <w:style w:type="paragraph" w:customStyle="1" w:styleId="xl339">
    <w:name w:val="xl339"/>
    <w:basedOn w:val="Normal"/>
    <w:rsid w:val="00D662B7"/>
    <w:pPr>
      <w:pBdr>
        <w:left w:val="single" w:sz="4" w:space="0" w:color="auto"/>
        <w:bottom w:val="single" w:sz="4" w:space="0" w:color="auto"/>
        <w:right w:val="single" w:sz="12" w:space="0" w:color="auto"/>
      </w:pBdr>
      <w:spacing w:before="100" w:beforeAutospacing="1" w:after="100" w:afterAutospacing="1"/>
      <w:jc w:val="right"/>
      <w:textAlignment w:val="center"/>
    </w:pPr>
    <w:rPr>
      <w:sz w:val="24"/>
      <w:szCs w:val="24"/>
    </w:rPr>
  </w:style>
  <w:style w:type="paragraph" w:customStyle="1" w:styleId="xl340">
    <w:name w:val="xl340"/>
    <w:basedOn w:val="Normal"/>
    <w:rsid w:val="00D662B7"/>
    <w:pPr>
      <w:pBdr>
        <w:left w:val="single" w:sz="4" w:space="0" w:color="auto"/>
        <w:bottom w:val="single" w:sz="4" w:space="0" w:color="auto"/>
        <w:right w:val="single" w:sz="12" w:space="0" w:color="auto"/>
      </w:pBdr>
      <w:spacing w:before="100" w:beforeAutospacing="1" w:after="100" w:afterAutospacing="1"/>
      <w:jc w:val="left"/>
      <w:textAlignment w:val="center"/>
    </w:pPr>
    <w:rPr>
      <w:sz w:val="24"/>
      <w:szCs w:val="24"/>
    </w:rPr>
  </w:style>
  <w:style w:type="paragraph" w:customStyle="1" w:styleId="xl341">
    <w:name w:val="xl341"/>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sz w:val="22"/>
      <w:szCs w:val="22"/>
    </w:rPr>
  </w:style>
  <w:style w:type="paragraph" w:customStyle="1" w:styleId="xl342">
    <w:name w:val="xl342"/>
    <w:basedOn w:val="Normal"/>
    <w:rsid w:val="00D662B7"/>
    <w:pPr>
      <w:pBdr>
        <w:top w:val="single" w:sz="12" w:space="0" w:color="auto"/>
        <w:bottom w:val="single" w:sz="12" w:space="0" w:color="auto"/>
      </w:pBdr>
      <w:spacing w:before="100" w:beforeAutospacing="1" w:after="100" w:afterAutospacing="1"/>
      <w:jc w:val="center"/>
      <w:textAlignment w:val="center"/>
    </w:pPr>
    <w:rPr>
      <w:b/>
      <w:bCs/>
      <w:sz w:val="24"/>
      <w:szCs w:val="24"/>
    </w:rPr>
  </w:style>
  <w:style w:type="paragraph" w:customStyle="1" w:styleId="xl343">
    <w:name w:val="xl34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sz w:val="24"/>
      <w:szCs w:val="24"/>
    </w:rPr>
  </w:style>
  <w:style w:type="paragraph" w:customStyle="1" w:styleId="xl344">
    <w:name w:val="xl34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sz w:val="24"/>
      <w:szCs w:val="24"/>
    </w:rPr>
  </w:style>
  <w:style w:type="paragraph" w:customStyle="1" w:styleId="xl345">
    <w:name w:val="xl34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i/>
      <w:iCs/>
      <w:sz w:val="24"/>
      <w:szCs w:val="24"/>
    </w:rPr>
  </w:style>
  <w:style w:type="paragraph" w:customStyle="1" w:styleId="xl346">
    <w:name w:val="xl346"/>
    <w:basedOn w:val="Normal"/>
    <w:rsid w:val="00D662B7"/>
    <w:pPr>
      <w:pBdr>
        <w:top w:val="single" w:sz="12" w:space="0" w:color="auto"/>
        <w:bottom w:val="single" w:sz="4" w:space="0" w:color="auto"/>
      </w:pBdr>
      <w:spacing w:before="100" w:beforeAutospacing="1" w:after="100" w:afterAutospacing="1"/>
      <w:jc w:val="center"/>
      <w:textAlignment w:val="center"/>
    </w:pPr>
    <w:rPr>
      <w:b/>
      <w:bCs/>
      <w:i/>
      <w:iCs/>
      <w:sz w:val="24"/>
      <w:szCs w:val="24"/>
    </w:rPr>
  </w:style>
  <w:style w:type="paragraph" w:customStyle="1" w:styleId="xl347">
    <w:name w:val="xl347"/>
    <w:basedOn w:val="Normal"/>
    <w:rsid w:val="00D662B7"/>
    <w:pPr>
      <w:pBdr>
        <w:bottom w:val="single" w:sz="4" w:space="0" w:color="auto"/>
      </w:pBdr>
      <w:spacing w:before="100" w:beforeAutospacing="1" w:after="100" w:afterAutospacing="1"/>
      <w:jc w:val="center"/>
      <w:textAlignment w:val="center"/>
    </w:pPr>
    <w:rPr>
      <w:sz w:val="18"/>
      <w:szCs w:val="18"/>
    </w:rPr>
  </w:style>
  <w:style w:type="paragraph" w:customStyle="1" w:styleId="xl348">
    <w:name w:val="xl348"/>
    <w:basedOn w:val="Normal"/>
    <w:rsid w:val="00D662B7"/>
    <w:pPr>
      <w:pBdr>
        <w:top w:val="single" w:sz="4" w:space="0" w:color="auto"/>
        <w:bottom w:val="single" w:sz="4" w:space="0" w:color="auto"/>
      </w:pBdr>
      <w:spacing w:before="100" w:beforeAutospacing="1" w:after="100" w:afterAutospacing="1"/>
      <w:jc w:val="center"/>
      <w:textAlignment w:val="center"/>
    </w:pPr>
    <w:rPr>
      <w:b/>
      <w:bCs/>
      <w:i/>
      <w:iCs/>
      <w:color w:val="FF0000"/>
      <w:sz w:val="24"/>
      <w:szCs w:val="24"/>
    </w:rPr>
  </w:style>
  <w:style w:type="paragraph" w:customStyle="1" w:styleId="xl349">
    <w:name w:val="xl349"/>
    <w:basedOn w:val="Normal"/>
    <w:rsid w:val="00D662B7"/>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50">
    <w:name w:val="xl350"/>
    <w:basedOn w:val="Normal"/>
    <w:rsid w:val="00D662B7"/>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351">
    <w:name w:val="xl351"/>
    <w:basedOn w:val="Normal"/>
    <w:rsid w:val="00D662B7"/>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52">
    <w:name w:val="xl352"/>
    <w:basedOn w:val="Normal"/>
    <w:rsid w:val="00D662B7"/>
    <w:pPr>
      <w:pBdr>
        <w:top w:val="single" w:sz="4" w:space="0" w:color="auto"/>
        <w:bottom w:val="single" w:sz="4" w:space="0" w:color="auto"/>
      </w:pBdr>
      <w:spacing w:before="100" w:beforeAutospacing="1" w:after="100" w:afterAutospacing="1"/>
      <w:jc w:val="center"/>
      <w:textAlignment w:val="center"/>
    </w:pPr>
    <w:rPr>
      <w:b/>
      <w:bCs/>
      <w:i/>
      <w:iCs/>
      <w:color w:val="FF0000"/>
      <w:sz w:val="24"/>
      <w:szCs w:val="24"/>
    </w:rPr>
  </w:style>
  <w:style w:type="paragraph" w:customStyle="1" w:styleId="xl353">
    <w:name w:val="xl353"/>
    <w:basedOn w:val="Normal"/>
    <w:rsid w:val="00D662B7"/>
    <w:pPr>
      <w:pBdr>
        <w:top w:val="single" w:sz="4" w:space="0" w:color="auto"/>
        <w:bottom w:val="single" w:sz="4" w:space="0" w:color="auto"/>
      </w:pBdr>
      <w:spacing w:before="100" w:beforeAutospacing="1" w:after="100" w:afterAutospacing="1"/>
      <w:jc w:val="center"/>
      <w:textAlignment w:val="center"/>
    </w:pPr>
    <w:rPr>
      <w:i/>
      <w:iCs/>
      <w:color w:val="FF0000"/>
      <w:sz w:val="24"/>
      <w:szCs w:val="24"/>
    </w:rPr>
  </w:style>
  <w:style w:type="paragraph" w:customStyle="1" w:styleId="xl354">
    <w:name w:val="xl354"/>
    <w:basedOn w:val="Normal"/>
    <w:rsid w:val="00D662B7"/>
    <w:pPr>
      <w:pBdr>
        <w:top w:val="single" w:sz="4" w:space="0" w:color="auto"/>
        <w:bottom w:val="single" w:sz="4" w:space="0" w:color="auto"/>
      </w:pBdr>
      <w:spacing w:before="100" w:beforeAutospacing="1" w:after="100" w:afterAutospacing="1"/>
      <w:jc w:val="center"/>
      <w:textAlignment w:val="center"/>
    </w:pPr>
    <w:rPr>
      <w:b/>
      <w:bCs/>
      <w:i/>
      <w:iCs/>
      <w:color w:val="FF0000"/>
      <w:sz w:val="24"/>
      <w:szCs w:val="24"/>
    </w:rPr>
  </w:style>
  <w:style w:type="paragraph" w:customStyle="1" w:styleId="xl355">
    <w:name w:val="xl355"/>
    <w:basedOn w:val="Normal"/>
    <w:rsid w:val="00D662B7"/>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56">
    <w:name w:val="xl356"/>
    <w:basedOn w:val="Normal"/>
    <w:rsid w:val="00D662B7"/>
    <w:pPr>
      <w:pBdr>
        <w:top w:val="single" w:sz="4" w:space="0" w:color="auto"/>
        <w:bottom w:val="single" w:sz="4" w:space="0" w:color="auto"/>
      </w:pBdr>
      <w:spacing w:before="100" w:beforeAutospacing="1" w:after="100" w:afterAutospacing="1"/>
      <w:jc w:val="center"/>
      <w:textAlignment w:val="center"/>
    </w:pPr>
    <w:rPr>
      <w:color w:val="FF0000"/>
      <w:sz w:val="24"/>
      <w:szCs w:val="24"/>
    </w:rPr>
  </w:style>
  <w:style w:type="paragraph" w:customStyle="1" w:styleId="xl357">
    <w:name w:val="xl357"/>
    <w:basedOn w:val="Normal"/>
    <w:rsid w:val="00D662B7"/>
    <w:pPr>
      <w:pBdr>
        <w:top w:val="single" w:sz="4" w:space="0" w:color="auto"/>
        <w:bottom w:val="single" w:sz="4" w:space="0" w:color="auto"/>
      </w:pBdr>
      <w:spacing w:before="100" w:beforeAutospacing="1" w:after="100" w:afterAutospacing="1"/>
      <w:jc w:val="center"/>
      <w:textAlignment w:val="center"/>
    </w:pPr>
    <w:rPr>
      <w:b/>
      <w:bCs/>
      <w:i/>
      <w:iCs/>
      <w:sz w:val="24"/>
      <w:szCs w:val="24"/>
    </w:rPr>
  </w:style>
  <w:style w:type="paragraph" w:customStyle="1" w:styleId="xl358">
    <w:name w:val="xl358"/>
    <w:basedOn w:val="Normal"/>
    <w:rsid w:val="00D662B7"/>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359">
    <w:name w:val="xl359"/>
    <w:basedOn w:val="Normal"/>
    <w:rsid w:val="00D662B7"/>
    <w:pPr>
      <w:pBdr>
        <w:top w:val="single" w:sz="4" w:space="0" w:color="auto"/>
        <w:bottom w:val="single" w:sz="4" w:space="0" w:color="auto"/>
      </w:pBdr>
      <w:spacing w:before="100" w:beforeAutospacing="1" w:after="100" w:afterAutospacing="1"/>
      <w:jc w:val="center"/>
      <w:textAlignment w:val="center"/>
    </w:pPr>
    <w:rPr>
      <w:b/>
      <w:bCs/>
      <w:i/>
      <w:iCs/>
      <w:color w:val="FF0000"/>
      <w:sz w:val="24"/>
      <w:szCs w:val="24"/>
    </w:rPr>
  </w:style>
  <w:style w:type="paragraph" w:customStyle="1" w:styleId="xl360">
    <w:name w:val="xl360"/>
    <w:basedOn w:val="Normal"/>
    <w:rsid w:val="00D662B7"/>
    <w:pPr>
      <w:pBdr>
        <w:top w:val="single" w:sz="4" w:space="0" w:color="auto"/>
      </w:pBdr>
      <w:spacing w:before="100" w:beforeAutospacing="1" w:after="100" w:afterAutospacing="1"/>
      <w:jc w:val="center"/>
      <w:textAlignment w:val="center"/>
    </w:pPr>
    <w:rPr>
      <w:b/>
      <w:bCs/>
      <w:i/>
      <w:iCs/>
      <w:sz w:val="24"/>
      <w:szCs w:val="24"/>
    </w:rPr>
  </w:style>
  <w:style w:type="paragraph" w:customStyle="1" w:styleId="xl361">
    <w:name w:val="xl361"/>
    <w:basedOn w:val="Normal"/>
    <w:rsid w:val="00D662B7"/>
    <w:pPr>
      <w:pBdr>
        <w:bottom w:val="single" w:sz="4" w:space="0" w:color="auto"/>
      </w:pBdr>
      <w:spacing w:before="100" w:beforeAutospacing="1" w:after="100" w:afterAutospacing="1"/>
      <w:jc w:val="center"/>
      <w:textAlignment w:val="center"/>
    </w:pPr>
    <w:rPr>
      <w:b/>
      <w:bCs/>
      <w:i/>
      <w:iCs/>
      <w:color w:val="FF0000"/>
      <w:sz w:val="24"/>
      <w:szCs w:val="24"/>
    </w:rPr>
  </w:style>
  <w:style w:type="paragraph" w:customStyle="1" w:styleId="xl362">
    <w:name w:val="xl362"/>
    <w:basedOn w:val="Normal"/>
    <w:rsid w:val="00D662B7"/>
    <w:pPr>
      <w:spacing w:before="100" w:beforeAutospacing="1" w:after="100" w:afterAutospacing="1"/>
      <w:jc w:val="center"/>
      <w:textAlignment w:val="center"/>
    </w:pPr>
    <w:rPr>
      <w:sz w:val="24"/>
      <w:szCs w:val="24"/>
    </w:rPr>
  </w:style>
  <w:style w:type="paragraph" w:customStyle="1" w:styleId="xl363">
    <w:name w:val="xl363"/>
    <w:basedOn w:val="Normal"/>
    <w:rsid w:val="00D662B7"/>
    <w:pPr>
      <w:pBdr>
        <w:top w:val="single" w:sz="4" w:space="0" w:color="auto"/>
      </w:pBdr>
      <w:spacing w:before="100" w:beforeAutospacing="1" w:after="100" w:afterAutospacing="1"/>
      <w:jc w:val="center"/>
      <w:textAlignment w:val="center"/>
    </w:pPr>
    <w:rPr>
      <w:b/>
      <w:bCs/>
      <w:sz w:val="24"/>
      <w:szCs w:val="24"/>
    </w:rPr>
  </w:style>
  <w:style w:type="paragraph" w:customStyle="1" w:styleId="xl364">
    <w:name w:val="xl364"/>
    <w:basedOn w:val="Normal"/>
    <w:rsid w:val="00D662B7"/>
    <w:pPr>
      <w:pBdr>
        <w:top w:val="single" w:sz="4" w:space="0" w:color="auto"/>
        <w:bottom w:val="single" w:sz="4" w:space="0" w:color="auto"/>
      </w:pBdr>
      <w:spacing w:before="100" w:beforeAutospacing="1" w:after="100" w:afterAutospacing="1"/>
      <w:jc w:val="center"/>
      <w:textAlignment w:val="center"/>
    </w:pPr>
    <w:rPr>
      <w:color w:val="CC99FF"/>
      <w:sz w:val="24"/>
      <w:szCs w:val="24"/>
    </w:rPr>
  </w:style>
  <w:style w:type="paragraph" w:customStyle="1" w:styleId="xl365">
    <w:name w:val="xl365"/>
    <w:basedOn w:val="Normal"/>
    <w:rsid w:val="00D662B7"/>
    <w:pPr>
      <w:pBdr>
        <w:bottom w:val="single" w:sz="4" w:space="0" w:color="auto"/>
      </w:pBdr>
      <w:spacing w:before="100" w:beforeAutospacing="1" w:after="100" w:afterAutospacing="1"/>
      <w:jc w:val="center"/>
      <w:textAlignment w:val="center"/>
    </w:pPr>
    <w:rPr>
      <w:sz w:val="24"/>
      <w:szCs w:val="24"/>
    </w:rPr>
  </w:style>
  <w:style w:type="paragraph" w:customStyle="1" w:styleId="xl366">
    <w:name w:val="xl366"/>
    <w:basedOn w:val="Normal"/>
    <w:rsid w:val="00D662B7"/>
    <w:pPr>
      <w:pBdr>
        <w:bottom w:val="single" w:sz="4" w:space="0" w:color="auto"/>
      </w:pBdr>
      <w:spacing w:before="100" w:beforeAutospacing="1" w:after="100" w:afterAutospacing="1"/>
      <w:jc w:val="right"/>
      <w:textAlignment w:val="center"/>
    </w:pPr>
    <w:rPr>
      <w:sz w:val="24"/>
      <w:szCs w:val="24"/>
    </w:rPr>
  </w:style>
  <w:style w:type="paragraph" w:customStyle="1" w:styleId="xl367">
    <w:name w:val="xl367"/>
    <w:basedOn w:val="Normal"/>
    <w:rsid w:val="00D662B7"/>
    <w:pPr>
      <w:pBdr>
        <w:top w:val="single" w:sz="4" w:space="0" w:color="auto"/>
        <w:bottom w:val="single" w:sz="4" w:space="0" w:color="auto"/>
      </w:pBdr>
      <w:spacing w:before="100" w:beforeAutospacing="1" w:after="100" w:afterAutospacing="1"/>
      <w:jc w:val="right"/>
      <w:textAlignment w:val="center"/>
    </w:pPr>
    <w:rPr>
      <w:sz w:val="24"/>
      <w:szCs w:val="24"/>
    </w:rPr>
  </w:style>
  <w:style w:type="paragraph" w:customStyle="1" w:styleId="xl368">
    <w:name w:val="xl368"/>
    <w:basedOn w:val="Normal"/>
    <w:rsid w:val="00D662B7"/>
    <w:pPr>
      <w:pBdr>
        <w:top w:val="single" w:sz="4" w:space="0" w:color="auto"/>
        <w:bottom w:val="single" w:sz="12" w:space="0" w:color="auto"/>
      </w:pBdr>
      <w:spacing w:before="100" w:beforeAutospacing="1" w:after="100" w:afterAutospacing="1"/>
      <w:jc w:val="right"/>
      <w:textAlignment w:val="center"/>
    </w:pPr>
    <w:rPr>
      <w:sz w:val="24"/>
      <w:szCs w:val="24"/>
    </w:rPr>
  </w:style>
  <w:style w:type="paragraph" w:customStyle="1" w:styleId="xl369">
    <w:name w:val="xl36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sz w:val="24"/>
      <w:szCs w:val="24"/>
    </w:rPr>
  </w:style>
  <w:style w:type="paragraph" w:customStyle="1" w:styleId="xl370">
    <w:name w:val="xl37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sz w:val="56"/>
      <w:szCs w:val="56"/>
    </w:rPr>
  </w:style>
  <w:style w:type="paragraph" w:customStyle="1" w:styleId="xl371">
    <w:name w:val="xl37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i/>
      <w:iCs/>
      <w:color w:val="339966"/>
      <w:sz w:val="48"/>
      <w:szCs w:val="48"/>
    </w:rPr>
  </w:style>
  <w:style w:type="paragraph" w:customStyle="1" w:styleId="xl372">
    <w:name w:val="xl37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b/>
      <w:bCs/>
      <w:sz w:val="24"/>
      <w:szCs w:val="24"/>
    </w:rPr>
  </w:style>
  <w:style w:type="paragraph" w:customStyle="1" w:styleId="xl373">
    <w:name w:val="xl37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sz w:val="32"/>
      <w:szCs w:val="32"/>
    </w:rPr>
  </w:style>
  <w:style w:type="paragraph" w:customStyle="1" w:styleId="xl374">
    <w:name w:val="xl37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sz w:val="48"/>
      <w:szCs w:val="48"/>
    </w:rPr>
  </w:style>
  <w:style w:type="paragraph" w:customStyle="1" w:styleId="xl375">
    <w:name w:val="xl37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sz w:val="18"/>
      <w:szCs w:val="18"/>
    </w:rPr>
  </w:style>
  <w:style w:type="paragraph" w:customStyle="1" w:styleId="xl376">
    <w:name w:val="xl37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i/>
      <w:iCs/>
      <w:color w:val="008000"/>
      <w:sz w:val="48"/>
      <w:szCs w:val="48"/>
    </w:rPr>
  </w:style>
  <w:style w:type="paragraph" w:customStyle="1" w:styleId="xl377">
    <w:name w:val="xl37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i/>
      <w:iCs/>
      <w:color w:val="339966"/>
      <w:sz w:val="32"/>
      <w:szCs w:val="32"/>
    </w:rPr>
  </w:style>
  <w:style w:type="paragraph" w:customStyle="1" w:styleId="xl378">
    <w:name w:val="xl378"/>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sz w:val="24"/>
      <w:szCs w:val="24"/>
    </w:rPr>
  </w:style>
  <w:style w:type="paragraph" w:customStyle="1" w:styleId="xl379">
    <w:name w:val="xl37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i/>
      <w:iCs/>
      <w:color w:val="0000FF"/>
      <w:sz w:val="48"/>
      <w:szCs w:val="48"/>
    </w:rPr>
  </w:style>
  <w:style w:type="paragraph" w:customStyle="1" w:styleId="xl380">
    <w:name w:val="xl38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b/>
      <w:bCs/>
      <w:i/>
      <w:iCs/>
      <w:color w:val="FF0000"/>
      <w:sz w:val="24"/>
      <w:szCs w:val="24"/>
    </w:rPr>
  </w:style>
  <w:style w:type="paragraph" w:customStyle="1" w:styleId="xl381">
    <w:name w:val="xl38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i/>
      <w:iCs/>
      <w:color w:val="0000FF"/>
      <w:sz w:val="32"/>
      <w:szCs w:val="32"/>
    </w:rPr>
  </w:style>
  <w:style w:type="paragraph" w:customStyle="1" w:styleId="xl382">
    <w:name w:val="xl38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b/>
      <w:bCs/>
      <w:i/>
      <w:iCs/>
      <w:sz w:val="24"/>
      <w:szCs w:val="24"/>
    </w:rPr>
  </w:style>
  <w:style w:type="paragraph" w:customStyle="1" w:styleId="xl383">
    <w:name w:val="xl38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i/>
      <w:iCs/>
      <w:color w:val="FF0000"/>
      <w:sz w:val="24"/>
      <w:szCs w:val="24"/>
    </w:rPr>
  </w:style>
  <w:style w:type="paragraph" w:customStyle="1" w:styleId="xl384">
    <w:name w:val="xl38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b/>
      <w:bCs/>
      <w:i/>
      <w:iCs/>
      <w:sz w:val="24"/>
      <w:szCs w:val="24"/>
    </w:rPr>
  </w:style>
  <w:style w:type="paragraph" w:customStyle="1" w:styleId="xl385">
    <w:name w:val="xl385"/>
    <w:basedOn w:val="Normal"/>
    <w:rsid w:val="00D662B7"/>
    <w:pPr>
      <w:pBdr>
        <w:top w:val="single" w:sz="12" w:space="0" w:color="auto"/>
        <w:left w:val="single" w:sz="12" w:space="0" w:color="auto"/>
        <w:bottom w:val="single" w:sz="12" w:space="0" w:color="auto"/>
        <w:right w:val="single" w:sz="12" w:space="0" w:color="auto"/>
      </w:pBdr>
      <w:shd w:val="clear" w:color="auto" w:fill="FFFFFF"/>
      <w:spacing w:before="100" w:beforeAutospacing="1" w:after="100" w:afterAutospacing="1"/>
      <w:jc w:val="center"/>
      <w:textAlignment w:val="center"/>
    </w:pPr>
    <w:rPr>
      <w:color w:val="FF0000"/>
      <w:sz w:val="24"/>
      <w:szCs w:val="24"/>
    </w:rPr>
  </w:style>
  <w:style w:type="paragraph" w:customStyle="1" w:styleId="xl386">
    <w:name w:val="xl38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i/>
      <w:iCs/>
      <w:color w:val="FF0000"/>
      <w:sz w:val="48"/>
      <w:szCs w:val="48"/>
    </w:rPr>
  </w:style>
  <w:style w:type="paragraph" w:customStyle="1" w:styleId="xl387">
    <w:name w:val="xl38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b/>
      <w:bCs/>
      <w:color w:val="FF0000"/>
      <w:sz w:val="24"/>
      <w:szCs w:val="24"/>
    </w:rPr>
  </w:style>
  <w:style w:type="paragraph" w:customStyle="1" w:styleId="xl388">
    <w:name w:val="xl388"/>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color w:val="FF0000"/>
      <w:sz w:val="24"/>
      <w:szCs w:val="24"/>
    </w:rPr>
  </w:style>
  <w:style w:type="paragraph" w:customStyle="1" w:styleId="xl389">
    <w:name w:val="xl38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color w:val="FF0000"/>
      <w:sz w:val="32"/>
      <w:szCs w:val="32"/>
    </w:rPr>
  </w:style>
  <w:style w:type="paragraph" w:customStyle="1" w:styleId="xl390">
    <w:name w:val="xl39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i/>
      <w:iCs/>
      <w:color w:val="FF0000"/>
      <w:sz w:val="32"/>
      <w:szCs w:val="32"/>
    </w:rPr>
  </w:style>
  <w:style w:type="paragraph" w:customStyle="1" w:styleId="xl391">
    <w:name w:val="xl39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color w:val="FF0000"/>
      <w:sz w:val="24"/>
      <w:szCs w:val="24"/>
    </w:rPr>
  </w:style>
  <w:style w:type="paragraph" w:customStyle="1" w:styleId="xl392">
    <w:name w:val="xl39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i/>
      <w:iCs/>
      <w:sz w:val="32"/>
      <w:szCs w:val="32"/>
    </w:rPr>
  </w:style>
  <w:style w:type="paragraph" w:customStyle="1" w:styleId="xl393">
    <w:name w:val="xl39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color w:val="FF0000"/>
      <w:sz w:val="56"/>
      <w:szCs w:val="56"/>
    </w:rPr>
  </w:style>
  <w:style w:type="paragraph" w:customStyle="1" w:styleId="xl394">
    <w:name w:val="xl39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sz w:val="24"/>
      <w:szCs w:val="24"/>
    </w:rPr>
  </w:style>
  <w:style w:type="paragraph" w:customStyle="1" w:styleId="xl395">
    <w:name w:val="xl39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i/>
      <w:iCs/>
      <w:color w:val="339966"/>
      <w:sz w:val="32"/>
      <w:szCs w:val="32"/>
    </w:rPr>
  </w:style>
  <w:style w:type="paragraph" w:customStyle="1" w:styleId="xl396">
    <w:name w:val="xl39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sz w:val="24"/>
      <w:szCs w:val="24"/>
    </w:rPr>
  </w:style>
  <w:style w:type="paragraph" w:customStyle="1" w:styleId="xl397">
    <w:name w:val="xl39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i/>
      <w:iCs/>
      <w:color w:val="FFCC00"/>
      <w:sz w:val="48"/>
      <w:szCs w:val="48"/>
    </w:rPr>
  </w:style>
  <w:style w:type="paragraph" w:customStyle="1" w:styleId="xl398">
    <w:name w:val="xl398"/>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i/>
      <w:iCs/>
      <w:color w:val="FFCC00"/>
      <w:sz w:val="32"/>
      <w:szCs w:val="32"/>
    </w:rPr>
  </w:style>
  <w:style w:type="paragraph" w:customStyle="1" w:styleId="xl399">
    <w:name w:val="xl39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sz w:val="24"/>
      <w:szCs w:val="24"/>
    </w:rPr>
  </w:style>
  <w:style w:type="paragraph" w:customStyle="1" w:styleId="xl400">
    <w:name w:val="xl40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color w:val="FF0000"/>
      <w:sz w:val="32"/>
      <w:szCs w:val="32"/>
    </w:rPr>
  </w:style>
  <w:style w:type="paragraph" w:customStyle="1" w:styleId="xl401">
    <w:name w:val="xl40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color w:val="FF0000"/>
      <w:sz w:val="24"/>
      <w:szCs w:val="24"/>
    </w:rPr>
  </w:style>
  <w:style w:type="paragraph" w:customStyle="1" w:styleId="xl402">
    <w:name w:val="xl40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color w:val="FF0000"/>
      <w:sz w:val="24"/>
      <w:szCs w:val="24"/>
    </w:rPr>
  </w:style>
  <w:style w:type="paragraph" w:customStyle="1" w:styleId="xl403">
    <w:name w:val="xl40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b/>
      <w:bCs/>
      <w:color w:val="FF0000"/>
      <w:sz w:val="24"/>
      <w:szCs w:val="24"/>
    </w:rPr>
  </w:style>
  <w:style w:type="paragraph" w:customStyle="1" w:styleId="xl404">
    <w:name w:val="xl40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sz w:val="28"/>
      <w:szCs w:val="28"/>
    </w:rPr>
  </w:style>
  <w:style w:type="paragraph" w:customStyle="1" w:styleId="xl405">
    <w:name w:val="xl40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i/>
      <w:iCs/>
      <w:color w:val="0000FF"/>
      <w:sz w:val="28"/>
      <w:szCs w:val="28"/>
    </w:rPr>
  </w:style>
  <w:style w:type="paragraph" w:customStyle="1" w:styleId="xl406">
    <w:name w:val="xl406"/>
    <w:basedOn w:val="Normal"/>
    <w:rsid w:val="00D662B7"/>
    <w:pPr>
      <w:pBdr>
        <w:top w:val="single" w:sz="12" w:space="0" w:color="auto"/>
        <w:left w:val="single" w:sz="12" w:space="0" w:color="auto"/>
        <w:bottom w:val="single" w:sz="12" w:space="0" w:color="auto"/>
        <w:right w:val="single" w:sz="12" w:space="0" w:color="auto"/>
      </w:pBdr>
      <w:shd w:val="clear" w:color="auto" w:fill="FF99CC"/>
      <w:spacing w:before="100" w:beforeAutospacing="1" w:after="100" w:afterAutospacing="1"/>
      <w:jc w:val="center"/>
      <w:textAlignment w:val="center"/>
    </w:pPr>
    <w:rPr>
      <w:i/>
      <w:iCs/>
      <w:color w:val="0000FF"/>
      <w:sz w:val="28"/>
      <w:szCs w:val="28"/>
    </w:rPr>
  </w:style>
  <w:style w:type="paragraph" w:customStyle="1" w:styleId="xl407">
    <w:name w:val="xl40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i/>
      <w:iCs/>
      <w:sz w:val="48"/>
      <w:szCs w:val="48"/>
    </w:rPr>
  </w:style>
  <w:style w:type="paragraph" w:customStyle="1" w:styleId="xl408">
    <w:name w:val="xl408"/>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i/>
      <w:iCs/>
      <w:color w:val="FF0000"/>
      <w:sz w:val="48"/>
      <w:szCs w:val="48"/>
    </w:rPr>
  </w:style>
  <w:style w:type="paragraph" w:customStyle="1" w:styleId="xl410">
    <w:name w:val="xl41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color w:val="CC99FF"/>
      <w:sz w:val="24"/>
      <w:szCs w:val="24"/>
    </w:rPr>
  </w:style>
  <w:style w:type="paragraph" w:customStyle="1" w:styleId="xl411">
    <w:name w:val="xl41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color w:val="CC99FF"/>
      <w:sz w:val="32"/>
      <w:szCs w:val="32"/>
    </w:rPr>
  </w:style>
  <w:style w:type="paragraph" w:customStyle="1" w:styleId="xl412">
    <w:name w:val="xl41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i/>
      <w:iCs/>
      <w:color w:val="CC99FF"/>
      <w:sz w:val="32"/>
      <w:szCs w:val="32"/>
    </w:rPr>
  </w:style>
  <w:style w:type="paragraph" w:customStyle="1" w:styleId="xl413">
    <w:name w:val="xl41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color w:val="CC99FF"/>
      <w:sz w:val="24"/>
      <w:szCs w:val="24"/>
    </w:rPr>
  </w:style>
  <w:style w:type="paragraph" w:customStyle="1" w:styleId="xl414">
    <w:name w:val="xl41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i/>
      <w:iCs/>
      <w:color w:val="000000"/>
      <w:sz w:val="48"/>
      <w:szCs w:val="48"/>
    </w:rPr>
  </w:style>
  <w:style w:type="paragraph" w:customStyle="1" w:styleId="xl415">
    <w:name w:val="xl41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textAlignment w:val="center"/>
    </w:pPr>
    <w:rPr>
      <w:b/>
      <w:bCs/>
      <w:color w:val="000000"/>
      <w:sz w:val="22"/>
      <w:szCs w:val="22"/>
    </w:rPr>
  </w:style>
  <w:style w:type="paragraph" w:customStyle="1" w:styleId="xl416">
    <w:name w:val="xl41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i/>
      <w:iCs/>
      <w:color w:val="FF0000"/>
      <w:sz w:val="22"/>
      <w:szCs w:val="22"/>
    </w:rPr>
  </w:style>
  <w:style w:type="paragraph" w:customStyle="1" w:styleId="xl417">
    <w:name w:val="xl41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left"/>
    </w:pPr>
    <w:rPr>
      <w:sz w:val="24"/>
      <w:szCs w:val="24"/>
    </w:rPr>
  </w:style>
  <w:style w:type="paragraph" w:customStyle="1" w:styleId="xl418">
    <w:name w:val="xl418"/>
    <w:basedOn w:val="Normal"/>
    <w:rsid w:val="00D662B7"/>
    <w:pPr>
      <w:pBdr>
        <w:top w:val="single" w:sz="12" w:space="0" w:color="auto"/>
        <w:left w:val="single" w:sz="12" w:space="0" w:color="auto"/>
        <w:bottom w:val="single" w:sz="12" w:space="0" w:color="auto"/>
        <w:right w:val="single" w:sz="12" w:space="0" w:color="auto"/>
      </w:pBdr>
      <w:shd w:val="clear" w:color="auto" w:fill="C0C0C0"/>
      <w:spacing w:before="100" w:beforeAutospacing="1" w:after="100" w:afterAutospacing="1"/>
      <w:jc w:val="left"/>
    </w:pPr>
    <w:rPr>
      <w:sz w:val="24"/>
      <w:szCs w:val="24"/>
    </w:rPr>
  </w:style>
  <w:style w:type="paragraph" w:customStyle="1" w:styleId="xl419">
    <w:name w:val="xl419"/>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b/>
      <w:bCs/>
      <w:sz w:val="56"/>
      <w:szCs w:val="56"/>
    </w:rPr>
  </w:style>
  <w:style w:type="paragraph" w:customStyle="1" w:styleId="xl420">
    <w:name w:val="xl420"/>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b/>
      <w:bCs/>
      <w:color w:val="FF0000"/>
      <w:sz w:val="56"/>
      <w:szCs w:val="56"/>
    </w:rPr>
  </w:style>
  <w:style w:type="paragraph" w:customStyle="1" w:styleId="xl421">
    <w:name w:val="xl421"/>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color w:val="FF0000"/>
      <w:sz w:val="32"/>
      <w:szCs w:val="32"/>
    </w:rPr>
  </w:style>
  <w:style w:type="paragraph" w:customStyle="1" w:styleId="xl422">
    <w:name w:val="xl422"/>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sz w:val="32"/>
      <w:szCs w:val="32"/>
    </w:rPr>
  </w:style>
  <w:style w:type="paragraph" w:customStyle="1" w:styleId="xl423">
    <w:name w:val="xl423"/>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sz w:val="32"/>
      <w:szCs w:val="32"/>
    </w:rPr>
  </w:style>
  <w:style w:type="paragraph" w:customStyle="1" w:styleId="xl424">
    <w:name w:val="xl424"/>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color w:val="FF0000"/>
      <w:sz w:val="32"/>
      <w:szCs w:val="32"/>
    </w:rPr>
  </w:style>
  <w:style w:type="paragraph" w:customStyle="1" w:styleId="xl425">
    <w:name w:val="xl425"/>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b/>
      <w:bCs/>
      <w:color w:val="000000"/>
      <w:sz w:val="56"/>
      <w:szCs w:val="56"/>
    </w:rPr>
  </w:style>
  <w:style w:type="paragraph" w:customStyle="1" w:styleId="xl426">
    <w:name w:val="xl426"/>
    <w:basedOn w:val="Normal"/>
    <w:rsid w:val="00D662B7"/>
    <w:pPr>
      <w:pBdr>
        <w:top w:val="single" w:sz="4" w:space="0" w:color="auto"/>
        <w:left w:val="single" w:sz="4" w:space="0" w:color="auto"/>
        <w:bottom w:val="single" w:sz="4" w:space="0" w:color="auto"/>
      </w:pBdr>
      <w:shd w:val="thinVertStripe" w:color="FFFFFF" w:fill="FFFFFF"/>
      <w:spacing w:before="100" w:beforeAutospacing="1" w:after="100" w:afterAutospacing="1"/>
      <w:jc w:val="left"/>
      <w:textAlignment w:val="top"/>
    </w:pPr>
    <w:rPr>
      <w:b/>
      <w:bCs/>
      <w:color w:val="FF0000"/>
      <w:sz w:val="24"/>
      <w:szCs w:val="24"/>
    </w:rPr>
  </w:style>
  <w:style w:type="paragraph" w:customStyle="1" w:styleId="xl427">
    <w:name w:val="xl427"/>
    <w:basedOn w:val="Normal"/>
    <w:rsid w:val="00D662B7"/>
    <w:pPr>
      <w:pBdr>
        <w:top w:val="single" w:sz="4" w:space="0" w:color="auto"/>
        <w:bottom w:val="single" w:sz="4" w:space="0" w:color="auto"/>
      </w:pBdr>
      <w:spacing w:before="100" w:beforeAutospacing="1" w:after="100" w:afterAutospacing="1"/>
      <w:jc w:val="left"/>
    </w:pPr>
    <w:rPr>
      <w:rFonts w:ascii="Times New Roman" w:hAnsi="Times New Roman"/>
      <w:sz w:val="24"/>
      <w:szCs w:val="24"/>
    </w:rPr>
  </w:style>
  <w:style w:type="paragraph" w:customStyle="1" w:styleId="xl428">
    <w:name w:val="xl428"/>
    <w:basedOn w:val="Normal"/>
    <w:rsid w:val="00D662B7"/>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429">
    <w:name w:val="xl429"/>
    <w:basedOn w:val="Normal"/>
    <w:rsid w:val="00D662B7"/>
    <w:pPr>
      <w:pBdr>
        <w:top w:val="single" w:sz="12" w:space="0" w:color="auto"/>
        <w:left w:val="single" w:sz="12" w:space="0" w:color="auto"/>
        <w:right w:val="single" w:sz="12" w:space="0" w:color="auto"/>
      </w:pBdr>
      <w:shd w:val="clear" w:color="auto" w:fill="C0C0C0"/>
      <w:spacing w:before="100" w:beforeAutospacing="1" w:after="100" w:afterAutospacing="1"/>
      <w:jc w:val="center"/>
      <w:textAlignment w:val="center"/>
    </w:pPr>
    <w:rPr>
      <w:b/>
      <w:bCs/>
      <w:sz w:val="28"/>
      <w:szCs w:val="28"/>
    </w:rPr>
  </w:style>
  <w:style w:type="paragraph" w:customStyle="1" w:styleId="xl430">
    <w:name w:val="xl430"/>
    <w:basedOn w:val="Normal"/>
    <w:rsid w:val="00D662B7"/>
    <w:pPr>
      <w:pBdr>
        <w:left w:val="single" w:sz="12" w:space="0" w:color="auto"/>
        <w:bottom w:val="single" w:sz="12" w:space="0" w:color="auto"/>
        <w:right w:val="single" w:sz="12" w:space="0" w:color="auto"/>
      </w:pBdr>
      <w:shd w:val="clear" w:color="auto" w:fill="C0C0C0"/>
      <w:spacing w:before="100" w:beforeAutospacing="1" w:after="100" w:afterAutospacing="1"/>
      <w:jc w:val="center"/>
      <w:textAlignment w:val="center"/>
    </w:pPr>
    <w:rPr>
      <w:sz w:val="28"/>
      <w:szCs w:val="28"/>
    </w:rPr>
  </w:style>
  <w:style w:type="paragraph" w:customStyle="1" w:styleId="xl431">
    <w:name w:val="xl43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sz w:val="24"/>
      <w:szCs w:val="24"/>
    </w:rPr>
  </w:style>
  <w:style w:type="paragraph" w:customStyle="1" w:styleId="xl432">
    <w:name w:val="xl432"/>
    <w:basedOn w:val="Normal"/>
    <w:rsid w:val="00D662B7"/>
    <w:pPr>
      <w:pBdr>
        <w:top w:val="single" w:sz="12" w:space="0" w:color="auto"/>
        <w:left w:val="single" w:sz="12" w:space="0" w:color="auto"/>
        <w:bottom w:val="single" w:sz="12" w:space="0" w:color="auto"/>
      </w:pBdr>
      <w:spacing w:before="100" w:beforeAutospacing="1" w:after="100" w:afterAutospacing="1"/>
      <w:jc w:val="center"/>
      <w:textAlignment w:val="center"/>
    </w:pPr>
    <w:rPr>
      <w:b/>
      <w:bCs/>
      <w:sz w:val="24"/>
      <w:szCs w:val="24"/>
    </w:rPr>
  </w:style>
  <w:style w:type="paragraph" w:customStyle="1" w:styleId="xl433">
    <w:name w:val="xl433"/>
    <w:basedOn w:val="Normal"/>
    <w:rsid w:val="00D662B7"/>
    <w:pPr>
      <w:pBdr>
        <w:top w:val="single" w:sz="12" w:space="0" w:color="auto"/>
        <w:bottom w:val="single" w:sz="12" w:space="0" w:color="auto"/>
        <w:right w:val="single" w:sz="12" w:space="0" w:color="auto"/>
      </w:pBdr>
      <w:spacing w:before="100" w:beforeAutospacing="1" w:after="100" w:afterAutospacing="1"/>
      <w:jc w:val="center"/>
      <w:textAlignment w:val="center"/>
    </w:pPr>
    <w:rPr>
      <w:b/>
      <w:bCs/>
      <w:sz w:val="24"/>
      <w:szCs w:val="24"/>
    </w:rPr>
  </w:style>
  <w:style w:type="paragraph" w:customStyle="1" w:styleId="xl434">
    <w:name w:val="xl434"/>
    <w:basedOn w:val="Normal"/>
    <w:rsid w:val="00D662B7"/>
    <w:pPr>
      <w:pBdr>
        <w:top w:val="single" w:sz="12" w:space="0" w:color="auto"/>
        <w:left w:val="single" w:sz="12" w:space="0" w:color="auto"/>
        <w:bottom w:val="single" w:sz="12" w:space="0" w:color="auto"/>
      </w:pBdr>
      <w:spacing w:before="100" w:beforeAutospacing="1" w:after="100" w:afterAutospacing="1"/>
      <w:jc w:val="center"/>
      <w:textAlignment w:val="center"/>
    </w:pPr>
    <w:rPr>
      <w:b/>
      <w:bCs/>
      <w:color w:val="FF0000"/>
      <w:sz w:val="24"/>
      <w:szCs w:val="24"/>
    </w:rPr>
  </w:style>
  <w:style w:type="paragraph" w:customStyle="1" w:styleId="xl435">
    <w:name w:val="xl435"/>
    <w:basedOn w:val="Normal"/>
    <w:rsid w:val="00D662B7"/>
    <w:pPr>
      <w:pBdr>
        <w:top w:val="single" w:sz="12" w:space="0" w:color="auto"/>
        <w:bottom w:val="single" w:sz="12" w:space="0" w:color="auto"/>
      </w:pBdr>
      <w:spacing w:before="100" w:beforeAutospacing="1" w:after="100" w:afterAutospacing="1"/>
      <w:jc w:val="center"/>
      <w:textAlignment w:val="center"/>
    </w:pPr>
    <w:rPr>
      <w:b/>
      <w:bCs/>
      <w:color w:val="FF0000"/>
      <w:sz w:val="24"/>
      <w:szCs w:val="24"/>
    </w:rPr>
  </w:style>
  <w:style w:type="paragraph" w:customStyle="1" w:styleId="xl436">
    <w:name w:val="xl436"/>
    <w:basedOn w:val="Normal"/>
    <w:rsid w:val="00D662B7"/>
    <w:pPr>
      <w:pBdr>
        <w:top w:val="single" w:sz="12" w:space="0" w:color="auto"/>
        <w:bottom w:val="single" w:sz="12" w:space="0" w:color="auto"/>
        <w:right w:val="single" w:sz="12" w:space="0" w:color="auto"/>
      </w:pBdr>
      <w:spacing w:before="100" w:beforeAutospacing="1" w:after="100" w:afterAutospacing="1"/>
      <w:jc w:val="center"/>
      <w:textAlignment w:val="center"/>
    </w:pPr>
    <w:rPr>
      <w:b/>
      <w:bCs/>
      <w:color w:val="FF0000"/>
      <w:sz w:val="24"/>
      <w:szCs w:val="24"/>
    </w:rPr>
  </w:style>
  <w:style w:type="character" w:customStyle="1" w:styleId="searchresultsdiv">
    <w:name w:val="searchresultsdiv"/>
    <w:basedOn w:val="DefaultParagraphFont"/>
    <w:rsid w:val="00AA3834"/>
  </w:style>
  <w:style w:type="paragraph" w:customStyle="1" w:styleId="bodyblack">
    <w:name w:val="bodyblack"/>
    <w:basedOn w:val="Normal"/>
    <w:rsid w:val="00A126FC"/>
    <w:pPr>
      <w:spacing w:before="100" w:beforeAutospacing="1" w:after="100" w:afterAutospacing="1" w:line="240" w:lineRule="atLeast"/>
      <w:jc w:val="left"/>
    </w:pPr>
    <w:rPr>
      <w:color w:val="000000"/>
    </w:rPr>
  </w:style>
  <w:style w:type="paragraph" w:styleId="ListParagraph">
    <w:name w:val="List Paragraph"/>
    <w:basedOn w:val="Normal"/>
    <w:uiPriority w:val="34"/>
    <w:qFormat/>
    <w:rsid w:val="00531BC7"/>
    <w:pPr>
      <w:ind w:left="720"/>
    </w:pPr>
  </w:style>
  <w:style w:type="character" w:styleId="UnresolvedMention">
    <w:name w:val="Unresolved Mention"/>
    <w:uiPriority w:val="99"/>
    <w:unhideWhenUsed/>
    <w:rsid w:val="005631AF"/>
    <w:rPr>
      <w:color w:val="808080"/>
      <w:shd w:val="clear" w:color="auto" w:fill="E6E6E6"/>
    </w:rPr>
  </w:style>
  <w:style w:type="paragraph" w:customStyle="1" w:styleId="Appendix">
    <w:name w:val="Appendix #"/>
    <w:basedOn w:val="Body"/>
    <w:next w:val="Normal"/>
    <w:uiPriority w:val="99"/>
    <w:rsid w:val="00A7711B"/>
    <w:pPr>
      <w:keepNext/>
      <w:keepLines/>
      <w:numPr>
        <w:ilvl w:val="1"/>
        <w:numId w:val="39"/>
      </w:numPr>
      <w:jc w:val="center"/>
    </w:pPr>
    <w:rPr>
      <w:b/>
      <w:bCs/>
    </w:rPr>
  </w:style>
  <w:style w:type="paragraph" w:customStyle="1" w:styleId="Body6">
    <w:name w:val="Body 6"/>
    <w:basedOn w:val="Body"/>
    <w:uiPriority w:val="99"/>
    <w:rsid w:val="00A7711B"/>
    <w:pPr>
      <w:ind w:left="4255"/>
    </w:pPr>
  </w:style>
  <w:style w:type="paragraph" w:customStyle="1" w:styleId="Bullet4">
    <w:name w:val="Bullet 4"/>
    <w:basedOn w:val="Body"/>
    <w:uiPriority w:val="99"/>
    <w:rsid w:val="00A7711B"/>
    <w:pPr>
      <w:numPr>
        <w:ilvl w:val="3"/>
        <w:numId w:val="36"/>
      </w:numPr>
      <w:outlineLvl w:val="3"/>
    </w:pPr>
  </w:style>
  <w:style w:type="character" w:customStyle="1" w:styleId="CommentTextChar">
    <w:name w:val="Comment Text Char"/>
    <w:link w:val="CommentText"/>
    <w:uiPriority w:val="99"/>
    <w:rsid w:val="008F46B4"/>
    <w:rPr>
      <w:rFonts w:ascii="Arial" w:hAnsi="Arial" w:cs="Times New Roman"/>
    </w:rPr>
  </w:style>
  <w:style w:type="character" w:styleId="EndnoteReference">
    <w:name w:val="endnote reference"/>
    <w:rsid w:val="00A7711B"/>
    <w:rPr>
      <w:vertAlign w:val="superscript"/>
    </w:rPr>
  </w:style>
  <w:style w:type="paragraph" w:styleId="EndnoteText">
    <w:name w:val="endnote text"/>
    <w:basedOn w:val="Normal"/>
    <w:link w:val="EndnoteTextChar"/>
    <w:rsid w:val="00A7711B"/>
    <w:pPr>
      <w:adjustRightInd/>
    </w:pPr>
    <w:rPr>
      <w:rFonts w:eastAsia="Times New Roman"/>
      <w:sz w:val="16"/>
    </w:rPr>
  </w:style>
  <w:style w:type="character" w:customStyle="1" w:styleId="EndnoteTextChar">
    <w:name w:val="Endnote Text Char"/>
    <w:link w:val="EndnoteText"/>
    <w:rsid w:val="00A7711B"/>
    <w:rPr>
      <w:rFonts w:ascii="Arial" w:hAnsi="Arial" w:cs="Arial"/>
      <w:sz w:val="16"/>
    </w:rPr>
  </w:style>
  <w:style w:type="character" w:customStyle="1" w:styleId="FootnoteTextChar">
    <w:name w:val="Footnote Text Char"/>
    <w:link w:val="FootnoteText"/>
    <w:semiHidden/>
    <w:rsid w:val="00A7711B"/>
    <w:rPr>
      <w:rFonts w:ascii="Arial" w:hAnsi="Arial" w:cs="Arial"/>
      <w:sz w:val="16"/>
    </w:rPr>
  </w:style>
  <w:style w:type="paragraph" w:customStyle="1" w:styleId="MainHeading">
    <w:name w:val="Main Heading"/>
    <w:basedOn w:val="Body"/>
    <w:uiPriority w:val="99"/>
    <w:rsid w:val="00A7711B"/>
    <w:pPr>
      <w:keepNext/>
      <w:keepLines/>
      <w:numPr>
        <w:numId w:val="38"/>
      </w:numPr>
      <w:jc w:val="center"/>
      <w:outlineLvl w:val="0"/>
    </w:pPr>
    <w:rPr>
      <w:b/>
      <w:bCs/>
      <w:caps/>
      <w:sz w:val="24"/>
      <w:szCs w:val="24"/>
    </w:rPr>
  </w:style>
  <w:style w:type="paragraph" w:customStyle="1" w:styleId="Part">
    <w:name w:val="Part #"/>
    <w:basedOn w:val="Body"/>
    <w:next w:val="SubHeading"/>
    <w:uiPriority w:val="99"/>
    <w:rsid w:val="00A7711B"/>
    <w:pPr>
      <w:keepNext/>
      <w:keepLines/>
      <w:numPr>
        <w:ilvl w:val="2"/>
        <w:numId w:val="39"/>
      </w:numPr>
      <w:jc w:val="center"/>
    </w:pPr>
  </w:style>
  <w:style w:type="paragraph" w:customStyle="1" w:styleId="Schedule0">
    <w:name w:val="Schedule #"/>
    <w:basedOn w:val="Body"/>
    <w:next w:val="SubHeading"/>
    <w:uiPriority w:val="99"/>
    <w:rsid w:val="00A7711B"/>
    <w:pPr>
      <w:keepNext/>
      <w:keepLines/>
      <w:numPr>
        <w:numId w:val="39"/>
      </w:numPr>
      <w:jc w:val="center"/>
    </w:pPr>
    <w:rPr>
      <w:b/>
      <w:bCs/>
    </w:rPr>
  </w:style>
  <w:style w:type="paragraph" w:customStyle="1" w:styleId="SubHeading">
    <w:name w:val="Sub Heading"/>
    <w:basedOn w:val="Body"/>
    <w:next w:val="Body"/>
    <w:uiPriority w:val="99"/>
    <w:rsid w:val="00A7711B"/>
    <w:pPr>
      <w:keepNext/>
      <w:keepLines/>
      <w:numPr>
        <w:numId w:val="40"/>
      </w:numPr>
      <w:jc w:val="center"/>
    </w:pPr>
    <w:rPr>
      <w:b/>
      <w:bCs/>
      <w:caps/>
    </w:rPr>
  </w:style>
  <w:style w:type="paragraph" w:customStyle="1" w:styleId="Defs">
    <w:name w:val="Defs"/>
    <w:basedOn w:val="Body"/>
    <w:qFormat/>
    <w:rsid w:val="00C30C26"/>
    <w:pPr>
      <w:numPr>
        <w:numId w:val="41"/>
      </w:numPr>
    </w:pPr>
    <w:rPr>
      <w:b/>
    </w:rPr>
  </w:style>
  <w:style w:type="paragraph" w:customStyle="1" w:styleId="Defs1">
    <w:name w:val="Defs 1"/>
    <w:basedOn w:val="Normal"/>
    <w:qFormat/>
    <w:rsid w:val="00C30C26"/>
    <w:pPr>
      <w:numPr>
        <w:ilvl w:val="1"/>
        <w:numId w:val="41"/>
      </w:numPr>
      <w:spacing w:after="240"/>
    </w:pPr>
    <w:rPr>
      <w:lang w:val="en-US"/>
    </w:rPr>
  </w:style>
  <w:style w:type="paragraph" w:customStyle="1" w:styleId="Defs2">
    <w:name w:val="Defs 2"/>
    <w:basedOn w:val="Defs1"/>
    <w:qFormat/>
    <w:rsid w:val="00C30C26"/>
    <w:pPr>
      <w:numPr>
        <w:ilvl w:val="2"/>
      </w:numPr>
    </w:pPr>
  </w:style>
  <w:style w:type="paragraph" w:customStyle="1" w:styleId="Defs3">
    <w:name w:val="Defs 3"/>
    <w:basedOn w:val="Defs2"/>
    <w:qFormat/>
    <w:rsid w:val="00C30C26"/>
    <w:pPr>
      <w:numPr>
        <w:ilvl w:val="3"/>
      </w:numPr>
    </w:pPr>
  </w:style>
  <w:style w:type="paragraph" w:customStyle="1" w:styleId="Defs4">
    <w:name w:val="Defs 4"/>
    <w:basedOn w:val="Defs3"/>
    <w:qFormat/>
    <w:rsid w:val="00C30C26"/>
    <w:pPr>
      <w:numPr>
        <w:ilvl w:val="4"/>
      </w:numPr>
    </w:pPr>
  </w:style>
  <w:style w:type="character" w:customStyle="1" w:styleId="StyleLevel1asHeadingtextTimesNewRoman11ptRed">
    <w:name w:val="Style Level 1 as Heading (text) + Times New Roman 11 pt Red"/>
    <w:rsid w:val="00A70A4F"/>
    <w:rPr>
      <w:rFonts w:ascii="Times New Roman" w:hAnsi="Times New Roman"/>
      <w:b w:val="0"/>
      <w:bCs/>
      <w:caps w:val="0"/>
      <w:color w:val="FF0000"/>
      <w:sz w:val="22"/>
    </w:rPr>
  </w:style>
  <w:style w:type="character" w:customStyle="1" w:styleId="BodyTextChar">
    <w:name w:val="Body Text Char"/>
    <w:link w:val="BodyText"/>
    <w:rsid w:val="00F422E5"/>
    <w:rPr>
      <w:rFonts w:ascii="Arial" w:eastAsia="Arial" w:hAnsi="Arial" w:cs="Arial"/>
    </w:rPr>
  </w:style>
  <w:style w:type="character" w:customStyle="1" w:styleId="BodyTextIndentChar">
    <w:name w:val="Body Text Indent Char"/>
    <w:link w:val="BodyTextIndent"/>
    <w:rsid w:val="00F422E5"/>
    <w:rPr>
      <w:rFonts w:ascii="Arial" w:eastAsia="Arial" w:hAnsi="Arial" w:cs="Arial"/>
    </w:rPr>
  </w:style>
  <w:style w:type="paragraph" w:customStyle="1" w:styleId="StyleTOC1Left0cmHanging075cm">
    <w:name w:val="Style TOC 1 + Left:  0 cm Hanging:  0.75 cm"/>
    <w:basedOn w:val="TOC1"/>
    <w:rsid w:val="00AE612D"/>
    <w:pPr>
      <w:ind w:left="426" w:hanging="426"/>
    </w:pPr>
    <w:rPr>
      <w:rFonts w:cs="Times New Roman"/>
    </w:rPr>
  </w:style>
  <w:style w:type="paragraph" w:styleId="NormalWeb">
    <w:name w:val="Normal (Web)"/>
    <w:basedOn w:val="Normal"/>
    <w:uiPriority w:val="99"/>
    <w:unhideWhenUsed/>
    <w:rsid w:val="00345B40"/>
    <w:pPr>
      <w:adjustRightInd/>
      <w:spacing w:before="100" w:beforeAutospacing="1" w:after="100" w:afterAutospacing="1"/>
      <w:jc w:val="left"/>
    </w:pPr>
    <w:rPr>
      <w:rFonts w:ascii="Times New Roman" w:eastAsia="Times New Roman" w:hAnsi="Times New Roman" w:cs="Times New Roman"/>
      <w:sz w:val="24"/>
      <w:szCs w:val="24"/>
    </w:rPr>
  </w:style>
  <w:style w:type="paragraph" w:styleId="Revision">
    <w:name w:val="Revision"/>
    <w:hidden/>
    <w:uiPriority w:val="99"/>
    <w:semiHidden/>
    <w:rsid w:val="00AA367B"/>
    <w:rPr>
      <w:rFonts w:ascii="Arial" w:eastAsia="Arial" w:hAnsi="Arial" w:cs="Arial"/>
    </w:rPr>
  </w:style>
  <w:style w:type="character" w:styleId="Mention">
    <w:name w:val="Mention"/>
    <w:basedOn w:val="DefaultParagraphFont"/>
    <w:uiPriority w:val="99"/>
    <w:unhideWhenUsed/>
    <w:rsid w:val="009E4D02"/>
    <w:rPr>
      <w:color w:val="2B579A"/>
      <w:shd w:val="clear" w:color="auto" w:fill="E1DFDD"/>
    </w:rPr>
  </w:style>
  <w:style w:type="paragraph" w:customStyle="1" w:styleId="Default">
    <w:name w:val="Default"/>
    <w:rsid w:val="001F1F4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439576">
      <w:bodyDiv w:val="1"/>
      <w:marLeft w:val="0"/>
      <w:marRight w:val="0"/>
      <w:marTop w:val="0"/>
      <w:marBottom w:val="0"/>
      <w:divBdr>
        <w:top w:val="none" w:sz="0" w:space="0" w:color="auto"/>
        <w:left w:val="none" w:sz="0" w:space="0" w:color="auto"/>
        <w:bottom w:val="none" w:sz="0" w:space="0" w:color="auto"/>
        <w:right w:val="none" w:sz="0" w:space="0" w:color="auto"/>
      </w:divBdr>
    </w:div>
    <w:div w:id="607736257">
      <w:bodyDiv w:val="1"/>
      <w:marLeft w:val="0"/>
      <w:marRight w:val="0"/>
      <w:marTop w:val="0"/>
      <w:marBottom w:val="0"/>
      <w:divBdr>
        <w:top w:val="none" w:sz="0" w:space="0" w:color="auto"/>
        <w:left w:val="none" w:sz="0" w:space="0" w:color="auto"/>
        <w:bottom w:val="none" w:sz="0" w:space="0" w:color="auto"/>
        <w:right w:val="none" w:sz="0" w:space="0" w:color="auto"/>
      </w:divBdr>
    </w:div>
    <w:div w:id="1107119773">
      <w:bodyDiv w:val="1"/>
      <w:marLeft w:val="0"/>
      <w:marRight w:val="0"/>
      <w:marTop w:val="0"/>
      <w:marBottom w:val="0"/>
      <w:divBdr>
        <w:top w:val="none" w:sz="0" w:space="0" w:color="auto"/>
        <w:left w:val="none" w:sz="0" w:space="0" w:color="auto"/>
        <w:bottom w:val="none" w:sz="0" w:space="0" w:color="auto"/>
        <w:right w:val="none" w:sz="0" w:space="0" w:color="auto"/>
      </w:divBdr>
    </w:div>
    <w:div w:id="1160273990">
      <w:bodyDiv w:val="1"/>
      <w:marLeft w:val="0"/>
      <w:marRight w:val="0"/>
      <w:marTop w:val="0"/>
      <w:marBottom w:val="0"/>
      <w:divBdr>
        <w:top w:val="none" w:sz="0" w:space="0" w:color="auto"/>
        <w:left w:val="none" w:sz="0" w:space="0" w:color="auto"/>
        <w:bottom w:val="none" w:sz="0" w:space="0" w:color="auto"/>
        <w:right w:val="none" w:sz="0" w:space="0" w:color="auto"/>
      </w:divBdr>
    </w:div>
    <w:div w:id="1363744296">
      <w:bodyDiv w:val="1"/>
      <w:marLeft w:val="0"/>
      <w:marRight w:val="0"/>
      <w:marTop w:val="0"/>
      <w:marBottom w:val="0"/>
      <w:divBdr>
        <w:top w:val="none" w:sz="0" w:space="0" w:color="auto"/>
        <w:left w:val="none" w:sz="0" w:space="0" w:color="auto"/>
        <w:bottom w:val="none" w:sz="0" w:space="0" w:color="auto"/>
        <w:right w:val="none" w:sz="0" w:space="0" w:color="auto"/>
      </w:divBdr>
    </w:div>
    <w:div w:id="1451626677">
      <w:bodyDiv w:val="1"/>
      <w:marLeft w:val="0"/>
      <w:marRight w:val="0"/>
      <w:marTop w:val="0"/>
      <w:marBottom w:val="0"/>
      <w:divBdr>
        <w:top w:val="none" w:sz="0" w:space="0" w:color="auto"/>
        <w:left w:val="none" w:sz="0" w:space="0" w:color="auto"/>
        <w:bottom w:val="none" w:sz="0" w:space="0" w:color="auto"/>
        <w:right w:val="none" w:sz="0" w:space="0" w:color="auto"/>
      </w:divBdr>
    </w:div>
    <w:div w:id="1660307314">
      <w:bodyDiv w:val="1"/>
      <w:marLeft w:val="0"/>
      <w:marRight w:val="0"/>
      <w:marTop w:val="0"/>
      <w:marBottom w:val="0"/>
      <w:divBdr>
        <w:top w:val="none" w:sz="0" w:space="0" w:color="auto"/>
        <w:left w:val="none" w:sz="0" w:space="0" w:color="auto"/>
        <w:bottom w:val="none" w:sz="0" w:space="0" w:color="auto"/>
        <w:right w:val="none" w:sz="0" w:space="0" w:color="auto"/>
      </w:divBdr>
    </w:div>
    <w:div w:id="19622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igital.nhs.uk/services/health-and-justice-information-services" TargetMode="External"/><Relationship Id="rId3" Type="http://schemas.openxmlformats.org/officeDocument/2006/relationships/customXml" Target="../customXml/item3.xml"/><Relationship Id="rId21" Type="http://schemas.openxmlformats.org/officeDocument/2006/relationships/hyperlink" Target="https://www.gov.uk/government/publications/the-health-and-social-care-act-2008-code-of-practice-on-the-prevention-and-control-of-infections-and-related-guidanc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ndoflifecareambitions.org.uk/tag/pris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pharms.com/resources/professional-standards/optimising-medicines-in-secure-environ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gov.uk/government/publications/the-health-and-social-care-act-2008-code-of-practice-on-the-prevention-and-control-of-infections-and-related-guidance" TargetMode="External"/><Relationship Id="rId10" Type="http://schemas.openxmlformats.org/officeDocument/2006/relationships/endnotes" Target="endnotes.xml"/><Relationship Id="rId19" Type="http://schemas.openxmlformats.org/officeDocument/2006/relationships/hyperlink" Target="https://www.gov.uk/guidance/healthcare-for-offen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uk/government/publications/infection-control-in-prisons-and-places-of-detention" TargetMode="Externa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161740CA36A469276A271F569DACC" ma:contentTypeVersion="12" ma:contentTypeDescription="Create a new document." ma:contentTypeScope="" ma:versionID="eb6776a422e5b9e00dc30d0044fd6d80">
  <xsd:schema xmlns:xsd="http://www.w3.org/2001/XMLSchema" xmlns:xs="http://www.w3.org/2001/XMLSchema" xmlns:p="http://schemas.microsoft.com/office/2006/metadata/properties" xmlns:ns2="f86aff50-0045-4753-920b-27ff62d8c887" xmlns:ns3="e9ce88bb-396a-42ab-864a-aceeef02d8f4" targetNamespace="http://schemas.microsoft.com/office/2006/metadata/properties" ma:root="true" ma:fieldsID="255ed950630adc15da239418c3c88416" ns2:_="" ns3:_="">
    <xsd:import namespace="f86aff50-0045-4753-920b-27ff62d8c887"/>
    <xsd:import namespace="e9ce88bb-396a-42ab-864a-aceeef02d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aff50-0045-4753-920b-27ff62d8c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e88bb-396a-42ab-864a-aceeef02d8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6D917-60FC-4078-9186-D830AD04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aff50-0045-4753-920b-27ff62d8c887"/>
    <ds:schemaRef ds:uri="e9ce88bb-396a-42ab-864a-aceeef02d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7F844-BFA1-40CD-8585-1F9A779714D7}">
  <ds:schemaRefs>
    <ds:schemaRef ds:uri="http://schemas.openxmlformats.org/officeDocument/2006/bibliography"/>
  </ds:schemaRefs>
</ds:datastoreItem>
</file>

<file path=customXml/itemProps3.xml><?xml version="1.0" encoding="utf-8"?>
<ds:datastoreItem xmlns:ds="http://schemas.openxmlformats.org/officeDocument/2006/customXml" ds:itemID="{AEDF6725-1B1A-417A-89A3-E0D19BFA4B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754A73-F707-4135-919F-40FB3C540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House Styles</Template>
  <TotalTime>59</TotalTime>
  <Pages>19</Pages>
  <Words>5593</Words>
  <Characters>35152</Characters>
  <Application>Microsoft Office Word</Application>
  <DocSecurity>0</DocSecurity>
  <Lines>292</Lines>
  <Paragraphs>81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40664</CharactersWithSpaces>
  <SharedDoc>false</SharedDoc>
  <HLinks>
    <vt:vector size="84" baseType="variant">
      <vt:variant>
        <vt:i4>5898328</vt:i4>
      </vt:variant>
      <vt:variant>
        <vt:i4>93</vt:i4>
      </vt:variant>
      <vt:variant>
        <vt:i4>0</vt:i4>
      </vt:variant>
      <vt:variant>
        <vt:i4>5</vt:i4>
      </vt:variant>
      <vt:variant>
        <vt:lpwstr>https://phw.nhs.wales/services-and-teams/harp/infection-prevention-and-control/nipcm/</vt:lpwstr>
      </vt:variant>
      <vt:variant>
        <vt:lpwstr/>
      </vt:variant>
      <vt:variant>
        <vt:i4>5898328</vt:i4>
      </vt:variant>
      <vt:variant>
        <vt:i4>87</vt:i4>
      </vt:variant>
      <vt:variant>
        <vt:i4>0</vt:i4>
      </vt:variant>
      <vt:variant>
        <vt:i4>5</vt:i4>
      </vt:variant>
      <vt:variant>
        <vt:lpwstr>https://phw.nhs.wales/services-and-teams/harp/infection-prevention-and-control/nipcm/</vt:lpwstr>
      </vt:variant>
      <vt:variant>
        <vt:lpwstr/>
      </vt:variant>
      <vt:variant>
        <vt:i4>4259853</vt:i4>
      </vt:variant>
      <vt:variant>
        <vt:i4>57</vt:i4>
      </vt:variant>
      <vt:variant>
        <vt:i4>0</vt:i4>
      </vt:variant>
      <vt:variant>
        <vt:i4>5</vt:i4>
      </vt:variant>
      <vt:variant>
        <vt:lpwstr>https://www.rpharms.com/resources/professional-standards/optimising-medicines-in-secure-environments</vt:lpwstr>
      </vt:variant>
      <vt:variant>
        <vt:lpwstr/>
      </vt:variant>
      <vt:variant>
        <vt:i4>6291488</vt:i4>
      </vt:variant>
      <vt:variant>
        <vt:i4>54</vt:i4>
      </vt:variant>
      <vt:variant>
        <vt:i4>0</vt:i4>
      </vt:variant>
      <vt:variant>
        <vt:i4>5</vt:i4>
      </vt:variant>
      <vt:variant>
        <vt:lpwstr>https://gov.wales/sites/default/files/publications/2017-10/prosperity-for-all-the-national-strategy.pdf</vt:lpwstr>
      </vt:variant>
      <vt:variant>
        <vt:lpwstr/>
      </vt:variant>
      <vt:variant>
        <vt:i4>3080225</vt:i4>
      </vt:variant>
      <vt:variant>
        <vt:i4>51</vt:i4>
      </vt:variant>
      <vt:variant>
        <vt:i4>0</vt:i4>
      </vt:variant>
      <vt:variant>
        <vt:i4>5</vt:i4>
      </vt:variant>
      <vt:variant>
        <vt:lpwstr>https://phw.nhs.wales/topics/prison-health-in-wales/partnership-agreement-english/</vt:lpwstr>
      </vt:variant>
      <vt:variant>
        <vt:lpwstr/>
      </vt:variant>
      <vt:variant>
        <vt:i4>1769582</vt:i4>
      </vt:variant>
      <vt:variant>
        <vt:i4>48</vt:i4>
      </vt:variant>
      <vt:variant>
        <vt:i4>0</vt:i4>
      </vt:variant>
      <vt:variant>
        <vt:i4>5</vt:i4>
      </vt:variant>
      <vt:variant>
        <vt:lpwstr>https://gov.wales/sites/default/files/publications/2019-01/palliative-and-end-of-life-care-delivery-plan-2017_0.pdf</vt:lpwstr>
      </vt:variant>
      <vt:variant>
        <vt:lpwstr/>
      </vt:variant>
      <vt:variant>
        <vt:i4>5898296</vt:i4>
      </vt:variant>
      <vt:variant>
        <vt:i4>21</vt:i4>
      </vt:variant>
      <vt:variant>
        <vt:i4>0</vt:i4>
      </vt:variant>
      <vt:variant>
        <vt:i4>5</vt:i4>
      </vt:variant>
      <vt:variant>
        <vt:lpwstr>mailto:Sarah.Evans5@justice.gov.uk</vt:lpwstr>
      </vt:variant>
      <vt:variant>
        <vt:lpwstr/>
      </vt:variant>
      <vt:variant>
        <vt:i4>5898296</vt:i4>
      </vt:variant>
      <vt:variant>
        <vt:i4>18</vt:i4>
      </vt:variant>
      <vt:variant>
        <vt:i4>0</vt:i4>
      </vt:variant>
      <vt:variant>
        <vt:i4>5</vt:i4>
      </vt:variant>
      <vt:variant>
        <vt:lpwstr>mailto:Sarah.Evans5@justice.gov.uk</vt:lpwstr>
      </vt:variant>
      <vt:variant>
        <vt:lpwstr/>
      </vt:variant>
      <vt:variant>
        <vt:i4>5898296</vt:i4>
      </vt:variant>
      <vt:variant>
        <vt:i4>15</vt:i4>
      </vt:variant>
      <vt:variant>
        <vt:i4>0</vt:i4>
      </vt:variant>
      <vt:variant>
        <vt:i4>5</vt:i4>
      </vt:variant>
      <vt:variant>
        <vt:lpwstr>mailto:Sarah.Evans5@justice.gov.uk</vt:lpwstr>
      </vt:variant>
      <vt:variant>
        <vt:lpwstr/>
      </vt:variant>
      <vt:variant>
        <vt:i4>5898296</vt:i4>
      </vt:variant>
      <vt:variant>
        <vt:i4>12</vt:i4>
      </vt:variant>
      <vt:variant>
        <vt:i4>0</vt:i4>
      </vt:variant>
      <vt:variant>
        <vt:i4>5</vt:i4>
      </vt:variant>
      <vt:variant>
        <vt:lpwstr>mailto:Sarah.Evans5@justice.gov.uk</vt:lpwstr>
      </vt:variant>
      <vt:variant>
        <vt:lpwstr/>
      </vt:variant>
      <vt:variant>
        <vt:i4>4522069</vt:i4>
      </vt:variant>
      <vt:variant>
        <vt:i4>9</vt:i4>
      </vt:variant>
      <vt:variant>
        <vt:i4>0</vt:i4>
      </vt:variant>
      <vt:variant>
        <vt:i4>5</vt:i4>
      </vt:variant>
      <vt:variant>
        <vt:lpwstr>https://assets.publishing.service.gov.uk/government/uploads/system/uploads/attachment_data/file/767832/6.4289_MoJ_National_health_partnership_A4-L_v10_web.pdf</vt:lpwstr>
      </vt:variant>
      <vt:variant>
        <vt:lpwstr/>
      </vt:variant>
      <vt:variant>
        <vt:i4>5898296</vt:i4>
      </vt:variant>
      <vt:variant>
        <vt:i4>6</vt:i4>
      </vt:variant>
      <vt:variant>
        <vt:i4>0</vt:i4>
      </vt:variant>
      <vt:variant>
        <vt:i4>5</vt:i4>
      </vt:variant>
      <vt:variant>
        <vt:lpwstr>mailto:Sarah.Evans5@justice.gov.uk</vt:lpwstr>
      </vt:variant>
      <vt:variant>
        <vt:lpwstr/>
      </vt:variant>
      <vt:variant>
        <vt:i4>2818169</vt:i4>
      </vt:variant>
      <vt:variant>
        <vt:i4>3</vt:i4>
      </vt:variant>
      <vt:variant>
        <vt:i4>0</vt:i4>
      </vt:variant>
      <vt:variant>
        <vt:i4>5</vt:i4>
      </vt:variant>
      <vt:variant>
        <vt:lpwstr>https://gov.wales/partnership-agreement-prison-health-wales</vt:lpwstr>
      </vt:variant>
      <vt:variant>
        <vt:lpwstr/>
      </vt:variant>
      <vt:variant>
        <vt:i4>5898296</vt:i4>
      </vt:variant>
      <vt:variant>
        <vt:i4>0</vt:i4>
      </vt:variant>
      <vt:variant>
        <vt:i4>0</vt:i4>
      </vt:variant>
      <vt:variant>
        <vt:i4>5</vt:i4>
      </vt:variant>
      <vt:variant>
        <vt:lpwstr>mailto:Sarah.Evans5@justice.gov.uk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Kelly</dc:creator>
  <cp:keywords/>
  <cp:lastModifiedBy>Elizabeth Williams</cp:lastModifiedBy>
  <cp:revision>5</cp:revision>
  <cp:lastPrinted>2018-11-21T11:14:00Z</cp:lastPrinted>
  <dcterms:created xsi:type="dcterms:W3CDTF">2022-11-03T15:05:00Z</dcterms:created>
  <dcterms:modified xsi:type="dcterms:W3CDTF">2022-12-05T13:05:00Z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gFAAbtDMpgn6Uhr0ne2MGM8/+R2cH69IeEswQoRrurll9TySRtCax66cYO8L9UP0rUHq6CH4mgZa86gl_x000d_
J+tGeY73HihSq0llOU2ahsOY/t7E4NgGCy1zJEQ3CrnAoaUyXezyVMrvk0pys9CWVwwP6x40D1Oy_x000d_
VPgg6LG9IQmgZ01P4ANufS5033bXLY5sjkY0yxWjActE7sjKV8Qrk0SGyiuSTgXOjz/tGHR5oevA_x000d_
vye/OrF+tcJV1VK1+</vt:lpwstr>
  </property>
  <property fmtid="{D5CDD505-2E9C-101B-9397-08002B2CF9AE}" pid="3" name="MAIL_MSG_ID2">
    <vt:lpwstr>VtZ0Q9nrGN0fOKFHFqwYEef/jBsXPHKmIgW8cUoRz/vzDlawfgwujjKo7ju_x000d_
37X9biTK23VC7ra1jWz3/LYQCsO7gGVnCWlbrg==</vt:lpwstr>
  </property>
  <property fmtid="{D5CDD505-2E9C-101B-9397-08002B2CF9AE}" pid="4" name="RESPONSE_SENDER_NAME">
    <vt:lpwstr>4AAA9mrMv1QjWAsHLrPrTrdsT+idfpfCYp6wAQKzugl26Z7aoNikGd3wHg==</vt:lpwstr>
  </property>
  <property fmtid="{D5CDD505-2E9C-101B-9397-08002B2CF9AE}" pid="5" name="EMAIL_OWNER_ADDRESS">
    <vt:lpwstr>ABAAdnH19QYq2YXkKi6id207dViORCBSjdh6sud6QV7gBnGDi9jbpA7yS3Gx/tvcs8ed</vt:lpwstr>
  </property>
  <property fmtid="{D5CDD505-2E9C-101B-9397-08002B2CF9AE}" pid="6" name="SD_TIM_Ran">
    <vt:lpwstr>True</vt:lpwstr>
  </property>
  <property fmtid="{D5CDD505-2E9C-101B-9397-08002B2CF9AE}" pid="7" name="Reference">
    <vt:lpwstr>132615806.3\634883</vt:lpwstr>
  </property>
  <property fmtid="{D5CDD505-2E9C-101B-9397-08002B2CF9AE}" pid="8" name="ContentTypeId">
    <vt:lpwstr>0x0101006B4161740CA36A469276A271F569DACC</vt:lpwstr>
  </property>
  <property fmtid="{D5CDD505-2E9C-101B-9397-08002B2CF9AE}" pid="9" name="Reference_src">
    <vt:lpwstr>{IMan.Number}.{IMan.Version}\{IMan.imProfileCustom1}</vt:lpwstr>
  </property>
</Properties>
</file>