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D5" w:rsidRPr="00013CAB" w:rsidRDefault="00BE7507">
      <w:pPr>
        <w:rPr>
          <w:rFonts w:ascii="Arial" w:hAnsi="Arial" w:cs="Arial"/>
          <w:b/>
          <w:sz w:val="24"/>
          <w:szCs w:val="24"/>
          <w:u w:val="single"/>
        </w:rPr>
      </w:pPr>
      <w:r w:rsidRPr="00013CAB">
        <w:rPr>
          <w:rFonts w:ascii="Arial" w:hAnsi="Arial" w:cs="Arial"/>
          <w:b/>
          <w:sz w:val="24"/>
          <w:szCs w:val="24"/>
          <w:u w:val="single"/>
        </w:rPr>
        <w:t>Technical Specifications</w:t>
      </w:r>
    </w:p>
    <w:p w:rsidR="00013CAB" w:rsidRDefault="0005595A" w:rsidP="00BE750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Ground Level Reserve Water</w:t>
      </w:r>
      <w:r w:rsidR="00013CAB" w:rsidRPr="00013CAB">
        <w:rPr>
          <w:rFonts w:ascii="Arial" w:hAnsi="Arial" w:cs="Arial"/>
          <w:sz w:val="28"/>
          <w:szCs w:val="28"/>
        </w:rPr>
        <w:t xml:space="preserve"> Tank  </w:t>
      </w:r>
    </w:p>
    <w:p w:rsidR="00013CAB" w:rsidRPr="0005595A" w:rsidRDefault="0005595A" w:rsidP="00BE750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5595A">
        <w:rPr>
          <w:rFonts w:ascii="Arial" w:hAnsi="Arial" w:cs="Arial"/>
          <w:sz w:val="28"/>
          <w:szCs w:val="28"/>
        </w:rPr>
        <w:t xml:space="preserve">Dimensions: Minimum </w:t>
      </w:r>
      <w:r w:rsidR="00013CAB" w:rsidRPr="0005595A">
        <w:rPr>
          <w:rFonts w:ascii="Arial" w:hAnsi="Arial" w:cs="Arial"/>
          <w:sz w:val="28"/>
          <w:szCs w:val="28"/>
        </w:rPr>
        <w:t>6</w:t>
      </w:r>
      <w:r w:rsidR="00C33E48">
        <w:rPr>
          <w:rFonts w:ascii="Arial" w:hAnsi="Arial" w:cs="Arial"/>
          <w:sz w:val="28"/>
          <w:szCs w:val="28"/>
        </w:rPr>
        <w:t>m</w:t>
      </w:r>
      <w:r w:rsidR="00013CAB" w:rsidRPr="0005595A">
        <w:rPr>
          <w:rFonts w:ascii="Arial" w:hAnsi="Arial" w:cs="Arial"/>
          <w:sz w:val="28"/>
          <w:szCs w:val="28"/>
        </w:rPr>
        <w:t xml:space="preserve"> Long x </w:t>
      </w:r>
      <w:r w:rsidRPr="0005595A">
        <w:rPr>
          <w:rFonts w:ascii="Arial" w:hAnsi="Arial" w:cs="Arial"/>
          <w:sz w:val="28"/>
          <w:szCs w:val="28"/>
        </w:rPr>
        <w:t>2</w:t>
      </w:r>
      <w:r w:rsidR="00013CAB" w:rsidRPr="0005595A">
        <w:rPr>
          <w:rFonts w:ascii="Arial" w:hAnsi="Arial" w:cs="Arial"/>
          <w:sz w:val="28"/>
          <w:szCs w:val="28"/>
        </w:rPr>
        <w:t>.</w:t>
      </w:r>
      <w:r w:rsidRPr="0005595A">
        <w:rPr>
          <w:rFonts w:ascii="Arial" w:hAnsi="Arial" w:cs="Arial"/>
          <w:sz w:val="28"/>
          <w:szCs w:val="28"/>
        </w:rPr>
        <w:t>5</w:t>
      </w:r>
      <w:r w:rsidR="00C33E48">
        <w:rPr>
          <w:rFonts w:ascii="Arial" w:hAnsi="Arial" w:cs="Arial"/>
          <w:sz w:val="28"/>
          <w:szCs w:val="28"/>
        </w:rPr>
        <w:t>m</w:t>
      </w:r>
      <w:r w:rsidR="00013CAB" w:rsidRPr="0005595A">
        <w:rPr>
          <w:rFonts w:ascii="Arial" w:hAnsi="Arial" w:cs="Arial"/>
          <w:sz w:val="28"/>
          <w:szCs w:val="28"/>
        </w:rPr>
        <w:t xml:space="preserve"> Wide x </w:t>
      </w:r>
      <w:r w:rsidRPr="0005595A">
        <w:rPr>
          <w:rFonts w:ascii="Arial" w:hAnsi="Arial" w:cs="Arial"/>
          <w:sz w:val="28"/>
          <w:szCs w:val="28"/>
        </w:rPr>
        <w:t>2</w:t>
      </w:r>
      <w:r w:rsidR="00013CAB" w:rsidRPr="0005595A">
        <w:rPr>
          <w:rFonts w:ascii="Arial" w:hAnsi="Arial" w:cs="Arial"/>
          <w:sz w:val="28"/>
          <w:szCs w:val="28"/>
        </w:rPr>
        <w:t>.6</w:t>
      </w:r>
      <w:r w:rsidR="00C33E48">
        <w:rPr>
          <w:rFonts w:ascii="Arial" w:hAnsi="Arial" w:cs="Arial"/>
          <w:sz w:val="28"/>
          <w:szCs w:val="28"/>
        </w:rPr>
        <w:t>m</w:t>
      </w:r>
      <w:r w:rsidR="00013CAB" w:rsidRPr="0005595A">
        <w:rPr>
          <w:rFonts w:ascii="Arial" w:hAnsi="Arial" w:cs="Arial"/>
          <w:sz w:val="28"/>
          <w:szCs w:val="28"/>
        </w:rPr>
        <w:t xml:space="preserve"> </w:t>
      </w:r>
      <w:r w:rsidRPr="0005595A">
        <w:rPr>
          <w:rFonts w:ascii="Arial" w:hAnsi="Arial" w:cs="Arial"/>
          <w:sz w:val="28"/>
          <w:szCs w:val="28"/>
        </w:rPr>
        <w:t xml:space="preserve">High </w:t>
      </w:r>
    </w:p>
    <w:p w:rsidR="0005595A" w:rsidRDefault="0005595A" w:rsidP="00BE750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5595A">
        <w:rPr>
          <w:rFonts w:ascii="Arial" w:hAnsi="Arial" w:cs="Arial"/>
          <w:sz w:val="28"/>
          <w:szCs w:val="28"/>
        </w:rPr>
        <w:t>Dimensions: Maximum 7.5</w:t>
      </w:r>
      <w:r w:rsidR="00C33E48">
        <w:rPr>
          <w:rFonts w:ascii="Arial" w:hAnsi="Arial" w:cs="Arial"/>
          <w:sz w:val="28"/>
          <w:szCs w:val="28"/>
        </w:rPr>
        <w:t>m</w:t>
      </w:r>
      <w:r w:rsidRPr="0005595A">
        <w:rPr>
          <w:rFonts w:ascii="Arial" w:hAnsi="Arial" w:cs="Arial"/>
          <w:sz w:val="28"/>
          <w:szCs w:val="28"/>
        </w:rPr>
        <w:t xml:space="preserve"> Long x 4.8</w:t>
      </w:r>
      <w:r w:rsidR="00C33E48">
        <w:rPr>
          <w:rFonts w:ascii="Arial" w:hAnsi="Arial" w:cs="Arial"/>
          <w:sz w:val="28"/>
          <w:szCs w:val="28"/>
        </w:rPr>
        <w:t>m</w:t>
      </w:r>
      <w:r w:rsidRPr="0005595A">
        <w:rPr>
          <w:rFonts w:ascii="Arial" w:hAnsi="Arial" w:cs="Arial"/>
          <w:sz w:val="28"/>
          <w:szCs w:val="28"/>
        </w:rPr>
        <w:t xml:space="preserve"> Wide x 3.6</w:t>
      </w:r>
      <w:r w:rsidR="00C33E48">
        <w:rPr>
          <w:rFonts w:ascii="Arial" w:hAnsi="Arial" w:cs="Arial"/>
          <w:sz w:val="28"/>
          <w:szCs w:val="28"/>
        </w:rPr>
        <w:t>m</w:t>
      </w:r>
      <w:r w:rsidRPr="0005595A">
        <w:rPr>
          <w:rFonts w:ascii="Arial" w:hAnsi="Arial" w:cs="Arial"/>
          <w:sz w:val="28"/>
          <w:szCs w:val="28"/>
        </w:rPr>
        <w:t xml:space="preserve"> High </w:t>
      </w:r>
    </w:p>
    <w:p w:rsidR="00C33E48" w:rsidRDefault="00C33E48" w:rsidP="00BE750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Hold volume of up to 100m³</w:t>
      </w:r>
    </w:p>
    <w:p w:rsidR="0005595A" w:rsidRPr="00013CAB" w:rsidRDefault="0005595A" w:rsidP="0005595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 xml:space="preserve">Tanks Sides, Base and Top </w:t>
      </w:r>
      <w:r>
        <w:rPr>
          <w:rFonts w:ascii="Arial" w:hAnsi="Arial" w:cs="Arial"/>
          <w:sz w:val="28"/>
          <w:szCs w:val="28"/>
        </w:rPr>
        <w:t>–</w:t>
      </w:r>
      <w:r w:rsidRPr="00013CA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Maximum </w:t>
      </w:r>
      <w:r w:rsidRPr="00013CAB">
        <w:rPr>
          <w:rFonts w:ascii="Arial" w:hAnsi="Arial" w:cs="Arial"/>
          <w:sz w:val="28"/>
          <w:szCs w:val="28"/>
        </w:rPr>
        <w:t>5mm thick</w:t>
      </w:r>
    </w:p>
    <w:p w:rsidR="0005595A" w:rsidRPr="00013CAB" w:rsidRDefault="0005595A" w:rsidP="0005595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 xml:space="preserve">600mm </w:t>
      </w:r>
      <w:r>
        <w:rPr>
          <w:rFonts w:ascii="Arial" w:hAnsi="Arial" w:cs="Arial"/>
          <w:sz w:val="28"/>
          <w:szCs w:val="28"/>
        </w:rPr>
        <w:t xml:space="preserve">– 800mm </w:t>
      </w:r>
      <w:r w:rsidRPr="00013CAB">
        <w:rPr>
          <w:rFonts w:ascii="Arial" w:hAnsi="Arial" w:cs="Arial"/>
          <w:sz w:val="28"/>
          <w:szCs w:val="28"/>
        </w:rPr>
        <w:t>diameter Access Manway with sealed hinged lid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Externally Stiffened Panel Flanges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Tank to be well braced to avoid Bulging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Roof Vent with insect screen.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Screened cowl ventilator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Insect screens for overflow/warning pipes to comply with UK By Law 30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Durable galvanised internal Access ladder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Galvanised external ladder &amp; handrails to BS 4211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Galvanised Steel Bolts and Washers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Non Toxic Sealants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Ball valve boxes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Spill Over Weir boxes to provide Air Gaps – Type A – BS 6281 Part 1.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Self- draining base with sluice valve to short pipe prior to joining  the overflow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Float Level Indicator (Connecting Rope/String to be well-weathered</w:t>
      </w:r>
      <w:r>
        <w:rPr>
          <w:rFonts w:ascii="Arial" w:hAnsi="Arial" w:cs="Arial"/>
          <w:sz w:val="28"/>
          <w:szCs w:val="28"/>
        </w:rPr>
        <w:t>)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Bell mouth Overflow- tank bottom – below Supply Valve Level.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Outlet Services thru Rose Strainer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Matching Pipe-works &amp; Control valves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Flow Control Mechanism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Pr="00013CAB">
        <w:rPr>
          <w:rFonts w:ascii="Arial" w:hAnsi="Arial" w:cs="Arial"/>
          <w:sz w:val="28"/>
          <w:szCs w:val="28"/>
        </w:rPr>
        <w:t>esistance to Ultra Violet Light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Uniform Panel Dimensions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Smooth Surface finishes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Tank Cover imposed Loading to comply with BS 6399, Part 3, 1988</w:t>
      </w:r>
    </w:p>
    <w:p w:rsidR="00825A5C" w:rsidRPr="00013CAB" w:rsidRDefault="00825A5C" w:rsidP="00BE750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 xml:space="preserve">Tank Cover Side &amp; Base Wind Loading to BS 6399 Part 2 – BS 5950 Part </w:t>
      </w:r>
      <w:proofErr w:type="gramStart"/>
      <w:r w:rsidRPr="00013CAB">
        <w:rPr>
          <w:rFonts w:ascii="Arial" w:hAnsi="Arial" w:cs="Arial"/>
          <w:sz w:val="28"/>
          <w:szCs w:val="28"/>
        </w:rPr>
        <w:t>2  1990</w:t>
      </w:r>
      <w:proofErr w:type="gramEnd"/>
      <w:r w:rsidRPr="00013CAB">
        <w:rPr>
          <w:rFonts w:ascii="Arial" w:hAnsi="Arial" w:cs="Arial"/>
          <w:sz w:val="28"/>
          <w:szCs w:val="28"/>
        </w:rPr>
        <w:t>.</w:t>
      </w:r>
    </w:p>
    <w:p w:rsidR="007120F1" w:rsidRDefault="007120F1" w:rsidP="007120F1">
      <w:pPr>
        <w:rPr>
          <w:rFonts w:ascii="Arial" w:hAnsi="Arial" w:cs="Arial"/>
          <w:sz w:val="28"/>
          <w:szCs w:val="28"/>
        </w:rPr>
      </w:pPr>
    </w:p>
    <w:p w:rsidR="007120F1" w:rsidRPr="007120F1" w:rsidRDefault="007120F1" w:rsidP="007120F1">
      <w:pPr>
        <w:rPr>
          <w:rFonts w:ascii="Arial" w:hAnsi="Arial" w:cs="Arial"/>
          <w:sz w:val="28"/>
          <w:szCs w:val="28"/>
        </w:rPr>
      </w:pPr>
    </w:p>
    <w:p w:rsidR="007120F1" w:rsidRDefault="007120F1" w:rsidP="007120F1">
      <w:pPr>
        <w:pStyle w:val="ListParagraph"/>
        <w:rPr>
          <w:rFonts w:ascii="Arial" w:hAnsi="Arial" w:cs="Arial"/>
          <w:sz w:val="28"/>
          <w:szCs w:val="28"/>
        </w:rPr>
      </w:pP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WRAS Compliant</w:t>
      </w:r>
    </w:p>
    <w:p w:rsidR="007120F1" w:rsidRPr="00013CAB" w:rsidRDefault="007120F1" w:rsidP="007120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 xml:space="preserve">Protective Coating </w:t>
      </w:r>
    </w:p>
    <w:p w:rsidR="007120F1" w:rsidRDefault="007120F1" w:rsidP="00BE750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Warranty for up to 20 years</w:t>
      </w:r>
    </w:p>
    <w:p w:rsidR="00B44998" w:rsidRPr="00013CAB" w:rsidRDefault="00B44998" w:rsidP="00BE750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Quality Assurance BS EN ISO 9001 2000</w:t>
      </w:r>
    </w:p>
    <w:p w:rsidR="00B44998" w:rsidRDefault="00B44998" w:rsidP="00BE750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Materials delivered to site should be Blast Cleaned to BS 4232</w:t>
      </w:r>
    </w:p>
    <w:p w:rsidR="0005595A" w:rsidRPr="00013CAB" w:rsidRDefault="0005595A" w:rsidP="0005595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Long Life Service</w:t>
      </w:r>
    </w:p>
    <w:p w:rsidR="0005595A" w:rsidRPr="0005595A" w:rsidRDefault="0005595A" w:rsidP="0005595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13CAB">
        <w:rPr>
          <w:rFonts w:ascii="Arial" w:hAnsi="Arial" w:cs="Arial"/>
          <w:sz w:val="28"/>
          <w:szCs w:val="28"/>
        </w:rPr>
        <w:t>Low Maintenance</w:t>
      </w:r>
    </w:p>
    <w:p w:rsidR="00BE7507" w:rsidRDefault="00013CAB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All standards specified to be </w:t>
      </w:r>
      <w:r w:rsidR="007120F1">
        <w:rPr>
          <w:rFonts w:ascii="Arial" w:hAnsi="Arial" w:cs="Arial"/>
          <w:b/>
          <w:sz w:val="36"/>
          <w:szCs w:val="36"/>
          <w:u w:val="single"/>
        </w:rPr>
        <w:t xml:space="preserve">as requested </w:t>
      </w:r>
      <w:r>
        <w:rPr>
          <w:rFonts w:ascii="Arial" w:hAnsi="Arial" w:cs="Arial"/>
          <w:b/>
          <w:sz w:val="36"/>
          <w:szCs w:val="36"/>
          <w:u w:val="single"/>
        </w:rPr>
        <w:t xml:space="preserve">‘or equivalent’. </w:t>
      </w:r>
    </w:p>
    <w:p w:rsidR="00293019" w:rsidRDefault="00293019">
      <w:pPr>
        <w:rPr>
          <w:rFonts w:ascii="Arial" w:hAnsi="Arial" w:cs="Arial"/>
          <w:b/>
          <w:sz w:val="36"/>
          <w:szCs w:val="36"/>
          <w:u w:val="single"/>
        </w:rPr>
      </w:pPr>
    </w:p>
    <w:p w:rsidR="007120F1" w:rsidRPr="00C33E48" w:rsidRDefault="007120F1">
      <w:pPr>
        <w:rPr>
          <w:rFonts w:ascii="Arial" w:hAnsi="Arial" w:cs="Arial"/>
          <w:sz w:val="36"/>
          <w:szCs w:val="36"/>
        </w:rPr>
      </w:pPr>
      <w:r w:rsidRPr="00C33E48">
        <w:rPr>
          <w:rFonts w:ascii="Arial" w:hAnsi="Arial" w:cs="Arial"/>
          <w:sz w:val="36"/>
          <w:szCs w:val="36"/>
        </w:rPr>
        <w:t>Installation and commissioning of the tank to be</w:t>
      </w:r>
      <w:r w:rsidR="00C33E48" w:rsidRPr="00C33E48">
        <w:rPr>
          <w:rFonts w:ascii="Arial" w:hAnsi="Arial" w:cs="Arial"/>
          <w:sz w:val="36"/>
          <w:szCs w:val="36"/>
        </w:rPr>
        <w:t xml:space="preserve"> carried out within the Gambia and </w:t>
      </w:r>
      <w:r w:rsidRPr="00C33E48">
        <w:rPr>
          <w:rFonts w:ascii="Arial" w:hAnsi="Arial" w:cs="Arial"/>
          <w:sz w:val="36"/>
          <w:szCs w:val="36"/>
        </w:rPr>
        <w:t xml:space="preserve">provided by the supplier or </w:t>
      </w:r>
      <w:r w:rsidR="00C33E48" w:rsidRPr="00C33E48">
        <w:rPr>
          <w:rFonts w:ascii="Arial" w:hAnsi="Arial" w:cs="Arial"/>
          <w:sz w:val="36"/>
          <w:szCs w:val="36"/>
        </w:rPr>
        <w:t xml:space="preserve">an </w:t>
      </w:r>
      <w:r w:rsidRPr="00C33E48">
        <w:rPr>
          <w:rFonts w:ascii="Arial" w:hAnsi="Arial" w:cs="Arial"/>
          <w:sz w:val="36"/>
          <w:szCs w:val="36"/>
        </w:rPr>
        <w:t>agent of the supplier</w:t>
      </w:r>
      <w:r w:rsidR="00C33E48" w:rsidRPr="00C33E48">
        <w:rPr>
          <w:rFonts w:ascii="Arial" w:hAnsi="Arial" w:cs="Arial"/>
          <w:sz w:val="36"/>
          <w:szCs w:val="36"/>
        </w:rPr>
        <w:t>.</w:t>
      </w:r>
    </w:p>
    <w:p w:rsidR="007120F1" w:rsidRPr="00C33E48" w:rsidRDefault="00C33E48">
      <w:pPr>
        <w:rPr>
          <w:rFonts w:ascii="Arial" w:hAnsi="Arial" w:cs="Arial"/>
          <w:sz w:val="36"/>
          <w:szCs w:val="36"/>
        </w:rPr>
      </w:pPr>
      <w:r w:rsidRPr="00C33E48">
        <w:rPr>
          <w:rFonts w:ascii="Arial" w:hAnsi="Arial" w:cs="Arial"/>
          <w:sz w:val="36"/>
          <w:szCs w:val="36"/>
        </w:rPr>
        <w:t xml:space="preserve">O&amp;M </w:t>
      </w:r>
      <w:r w:rsidR="007E0463">
        <w:rPr>
          <w:rFonts w:ascii="Arial" w:hAnsi="Arial" w:cs="Arial"/>
          <w:sz w:val="36"/>
          <w:szCs w:val="36"/>
        </w:rPr>
        <w:t xml:space="preserve">(Operations &amp; Maintenance) </w:t>
      </w:r>
      <w:r w:rsidRPr="00C33E48">
        <w:rPr>
          <w:rFonts w:ascii="Arial" w:hAnsi="Arial" w:cs="Arial"/>
          <w:sz w:val="36"/>
          <w:szCs w:val="36"/>
        </w:rPr>
        <w:t>Training to be provided for staff within the Gambia following commissioning.</w:t>
      </w:r>
      <w:bookmarkStart w:id="0" w:name="_GoBack"/>
      <w:bookmarkEnd w:id="0"/>
    </w:p>
    <w:p w:rsidR="007120F1" w:rsidRDefault="007120F1">
      <w:pPr>
        <w:rPr>
          <w:color w:val="FF0000"/>
        </w:rPr>
      </w:pPr>
    </w:p>
    <w:p w:rsidR="00293019" w:rsidRPr="00013CAB" w:rsidRDefault="00293019">
      <w:pPr>
        <w:rPr>
          <w:rFonts w:ascii="Arial" w:hAnsi="Arial" w:cs="Arial"/>
          <w:b/>
          <w:sz w:val="36"/>
          <w:szCs w:val="36"/>
          <w:u w:val="single"/>
        </w:rPr>
      </w:pPr>
    </w:p>
    <w:sectPr w:rsidR="00293019" w:rsidRPr="00013CA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AB" w:rsidRDefault="00013CAB" w:rsidP="00013CAB">
      <w:pPr>
        <w:spacing w:after="0" w:line="240" w:lineRule="auto"/>
      </w:pPr>
      <w:r>
        <w:separator/>
      </w:r>
    </w:p>
  </w:endnote>
  <w:endnote w:type="continuationSeparator" w:id="0">
    <w:p w:rsidR="00013CAB" w:rsidRDefault="00013CAB" w:rsidP="0001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CAB" w:rsidRDefault="00013CAB">
    <w:pPr>
      <w:pStyle w:val="Footer"/>
    </w:pPr>
    <w:r>
      <w:t>Version 1.0 - 22/11/2018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AB" w:rsidRDefault="00013CAB" w:rsidP="00013CAB">
      <w:pPr>
        <w:spacing w:after="0" w:line="240" w:lineRule="auto"/>
      </w:pPr>
      <w:r>
        <w:separator/>
      </w:r>
    </w:p>
  </w:footnote>
  <w:footnote w:type="continuationSeparator" w:id="0">
    <w:p w:rsidR="00013CAB" w:rsidRDefault="00013CAB" w:rsidP="00013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CAB" w:rsidRDefault="00013CAB">
    <w:pPr>
      <w:pStyle w:val="Header"/>
      <w:rPr>
        <w:rFonts w:ascii="Arial" w:hAnsi="Arial" w:cs="Arial"/>
        <w:b/>
        <w:sz w:val="24"/>
        <w:szCs w:val="24"/>
      </w:rPr>
    </w:pPr>
    <w:r w:rsidRPr="00013CAB">
      <w:rPr>
        <w:rFonts w:ascii="Arial" w:hAnsi="Arial" w:cs="Arial"/>
        <w:b/>
        <w:sz w:val="24"/>
        <w:szCs w:val="24"/>
      </w:rPr>
      <w:t xml:space="preserve">LSHTM/PP/29/2018 – Ground Low Level Reserve Water Storage Tank </w:t>
    </w:r>
  </w:p>
  <w:p w:rsidR="00013CAB" w:rsidRPr="00013CAB" w:rsidRDefault="00013CAB">
    <w:pPr>
      <w:pStyle w:val="Header"/>
      <w:rPr>
        <w:rFonts w:ascii="Arial" w:hAnsi="Arial" w:cs="Arial"/>
        <w:b/>
        <w:sz w:val="24"/>
        <w:szCs w:val="24"/>
      </w:rPr>
    </w:pPr>
    <w:r w:rsidRPr="00013CAB">
      <w:rPr>
        <w:rFonts w:ascii="Arial" w:hAnsi="Arial" w:cs="Arial"/>
        <w:b/>
        <w:sz w:val="24"/>
        <w:szCs w:val="24"/>
      </w:rPr>
      <w:t>– MRC Gambia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6D9"/>
    <w:multiLevelType w:val="hybridMultilevel"/>
    <w:tmpl w:val="537A0612"/>
    <w:lvl w:ilvl="0" w:tplc="57EC60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07"/>
    <w:rsid w:val="00013CAB"/>
    <w:rsid w:val="0005595A"/>
    <w:rsid w:val="00293019"/>
    <w:rsid w:val="005154D5"/>
    <w:rsid w:val="005C4BC2"/>
    <w:rsid w:val="007120F1"/>
    <w:rsid w:val="007E0463"/>
    <w:rsid w:val="00825A5C"/>
    <w:rsid w:val="00B44998"/>
    <w:rsid w:val="00BE7507"/>
    <w:rsid w:val="00C33E48"/>
    <w:rsid w:val="00C41A05"/>
    <w:rsid w:val="00E12CD7"/>
    <w:rsid w:val="00E36AC8"/>
    <w:rsid w:val="00F3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56EE"/>
  <w15:chartTrackingRefBased/>
  <w15:docId w15:val="{59B9E03E-648D-4A96-9561-02F2C4DC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CAB"/>
  </w:style>
  <w:style w:type="paragraph" w:styleId="Footer">
    <w:name w:val="footer"/>
    <w:basedOn w:val="Normal"/>
    <w:link w:val="FooterChar"/>
    <w:uiPriority w:val="99"/>
    <w:unhideWhenUsed/>
    <w:rsid w:val="00013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Njie Ebrima</dc:creator>
  <cp:keywords/>
  <dc:description/>
  <cp:lastModifiedBy>Paul Pester</cp:lastModifiedBy>
  <cp:revision>5</cp:revision>
  <dcterms:created xsi:type="dcterms:W3CDTF">2018-11-22T11:31:00Z</dcterms:created>
  <dcterms:modified xsi:type="dcterms:W3CDTF">2018-11-26T15:52:00Z</dcterms:modified>
</cp:coreProperties>
</file>