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231C87" w14:textId="77777777" w:rsidR="00900DF0" w:rsidRDefault="00900DF0">
      <w:pPr>
        <w:rPr>
          <w:rFonts w:ascii="Arial" w:hAnsi="Arial" w:cs="Arial"/>
        </w:rPr>
      </w:pPr>
    </w:p>
    <w:p w14:paraId="310A4CA6" w14:textId="77777777" w:rsidR="00AC3596" w:rsidRDefault="00AC3596">
      <w:pPr>
        <w:rPr>
          <w:rFonts w:ascii="Arial" w:hAnsi="Arial" w:cs="Arial"/>
        </w:rPr>
      </w:pPr>
    </w:p>
    <w:p w14:paraId="732B3B77" w14:textId="77777777" w:rsidR="000C59DF" w:rsidRPr="00C97EEC" w:rsidRDefault="000C59DF">
      <w:pPr>
        <w:jc w:val="left"/>
        <w:rPr>
          <w:rFonts w:ascii="Arial" w:hAnsi="Arial" w:cs="Arial"/>
        </w:rPr>
      </w:pPr>
    </w:p>
    <w:p w14:paraId="5C954927" w14:textId="77777777" w:rsidR="000C59DF" w:rsidRPr="00C97EEC" w:rsidRDefault="0093522B">
      <w:pPr>
        <w:jc w:val="left"/>
        <w:rPr>
          <w:rFonts w:ascii="Arial" w:hAnsi="Arial" w:cs="Arial"/>
        </w:rPr>
      </w:pPr>
      <w:bookmarkStart w:id="0" w:name="_gjdgxs" w:colFirst="0" w:colLast="0"/>
      <w:bookmarkEnd w:id="0"/>
      <w:r>
        <w:rPr>
          <w:rFonts w:ascii="Arial" w:eastAsia="Arial" w:hAnsi="Arial" w:cs="Arial"/>
          <w:b/>
          <w:sz w:val="24"/>
          <w:szCs w:val="24"/>
        </w:rPr>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66243FFF"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17B809E2" w14:textId="77777777" w:rsidR="000C59DF" w:rsidRPr="00C97EEC" w:rsidRDefault="000C59DF">
      <w:pPr>
        <w:jc w:val="left"/>
        <w:rPr>
          <w:rFonts w:ascii="Arial" w:hAnsi="Arial" w:cs="Arial"/>
        </w:rPr>
      </w:pPr>
    </w:p>
    <w:p w14:paraId="0A5FDA54" w14:textId="77777777"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1A4776F9" w14:textId="77777777" w:rsidR="000C59DF" w:rsidRPr="00C97EEC" w:rsidRDefault="000C59DF">
      <w:pPr>
        <w:spacing w:before="60"/>
        <w:ind w:right="-24"/>
        <w:jc w:val="left"/>
        <w:rPr>
          <w:rFonts w:ascii="Arial" w:hAnsi="Arial" w:cs="Arial"/>
        </w:rPr>
      </w:pPr>
    </w:p>
    <w:p w14:paraId="42ABF99C" w14:textId="77777777" w:rsidR="000C59DF" w:rsidRPr="000F11B3" w:rsidRDefault="00B447BC">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5A93B6A1" w14:textId="77777777" w:rsidR="000C59DF" w:rsidRPr="00C97EEC" w:rsidRDefault="00B447BC">
      <w:pPr>
        <w:ind w:left="360"/>
        <w:rPr>
          <w:rFonts w:ascii="Arial" w:hAnsi="Arial" w:cs="Arial"/>
        </w:rPr>
      </w:pPr>
      <w:hyperlink w:anchor="_3dy6vkm"/>
    </w:p>
    <w:p w14:paraId="6FD219F9" w14:textId="77777777" w:rsidR="000C59DF" w:rsidRPr="000F11B3" w:rsidRDefault="00B447BC">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8459AD" w:rsidRPr="000F11B3">
          <w:rPr>
            <w:rFonts w:ascii="Arial" w:hAnsi="Arial" w:cs="Arial"/>
            <w:color w:val="1155CC"/>
            <w:u w:val="single"/>
          </w:rPr>
          <w:t>Part B – Terms and conditions</w:t>
        </w:r>
        <w:r w:rsidR="008459AD" w:rsidRPr="000F11B3">
          <w:rPr>
            <w:color w:val="1155CC"/>
          </w:rPr>
          <w:fldChar w:fldCharType="end"/>
        </w:r>
      </w:hyperlink>
      <w:hyperlink w:anchor="_23ckvvd"/>
    </w:p>
    <w:p w14:paraId="6A3B5D57" w14:textId="77777777" w:rsidR="000C59DF" w:rsidRPr="00C97EEC" w:rsidRDefault="00B447BC">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0278C46D" w14:textId="77777777" w:rsidR="000C59DF" w:rsidRPr="00C97EEC" w:rsidRDefault="00B447BC">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6E1439B3" w14:textId="77777777" w:rsidR="000C59DF" w:rsidRPr="00C97EEC" w:rsidRDefault="00B447BC">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18F67966" w14:textId="77777777" w:rsidR="000C59DF" w:rsidRPr="00C97EEC" w:rsidRDefault="00B447BC">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429C01B7" w14:textId="77777777" w:rsidR="000C59DF" w:rsidRPr="00C97EEC" w:rsidRDefault="00B447BC">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75FAA424" w14:textId="77777777" w:rsidR="000C59DF" w:rsidRPr="00C97EEC" w:rsidRDefault="00B447BC">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2B77F10A" w14:textId="77777777" w:rsidR="000C59DF" w:rsidRPr="00C97EEC" w:rsidRDefault="00B447BC">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3366DF21" w14:textId="77777777" w:rsidR="000C59DF" w:rsidRPr="00C97EEC" w:rsidRDefault="00B447BC">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0C8ACE4E" w14:textId="77777777" w:rsidR="000C59DF" w:rsidRPr="00C97EEC" w:rsidRDefault="00B447BC">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44194D98" w14:textId="77777777" w:rsidR="000C59DF" w:rsidRPr="00C97EEC" w:rsidRDefault="00B447BC">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19C29018" w14:textId="77777777" w:rsidR="000C59DF" w:rsidRPr="00C97EEC" w:rsidRDefault="00B447BC">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581EB452" w14:textId="77777777" w:rsidR="000C59DF" w:rsidRPr="00C97EEC" w:rsidRDefault="00B447BC">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2CF89232" w14:textId="77777777" w:rsidR="000C59DF" w:rsidRPr="00C97EEC" w:rsidRDefault="00B447BC">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570D4AED" w14:textId="77777777" w:rsidR="000C59DF" w:rsidRPr="00C97EEC" w:rsidRDefault="00B447BC">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340039DE" w14:textId="77777777" w:rsidR="000C59DF" w:rsidRPr="00C97EEC" w:rsidRDefault="00B447BC">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07B8D657" w14:textId="77777777" w:rsidR="000C59DF" w:rsidRPr="00C97EEC" w:rsidRDefault="00B447BC">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59036F2B" w14:textId="77777777" w:rsidR="000C59DF" w:rsidRPr="00C97EEC" w:rsidRDefault="00B447BC">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73CC9ADC" w14:textId="77777777" w:rsidR="000C59DF" w:rsidRPr="00C97EEC" w:rsidRDefault="00B447BC">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0B5DECC0" w14:textId="77777777" w:rsidR="000C59DF" w:rsidRPr="00C97EEC" w:rsidRDefault="00B447BC">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2D503AEC" w14:textId="77777777" w:rsidR="000C59DF" w:rsidRPr="00C97EEC" w:rsidRDefault="00B447BC">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79F139E9" w14:textId="77777777" w:rsidR="000C59DF" w:rsidRPr="00C97EEC" w:rsidRDefault="00B447BC">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3647991B" w14:textId="77777777" w:rsidR="000C59DF" w:rsidRPr="00C97EEC" w:rsidRDefault="00B447BC">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73C96537" w14:textId="77777777" w:rsidR="000C59DF" w:rsidRPr="00C97EEC" w:rsidRDefault="00B447BC">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103CE8F8" w14:textId="77777777" w:rsidR="000C59DF" w:rsidRPr="00C97EEC" w:rsidRDefault="00B447BC">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0BC21A7C" w14:textId="77777777" w:rsidR="000C59DF" w:rsidRPr="00C97EEC" w:rsidRDefault="00B447BC">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307EB6DA" w14:textId="77777777" w:rsidR="000C59DF" w:rsidRPr="00C97EEC" w:rsidRDefault="00B447BC">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08399EB1" w14:textId="77777777" w:rsidR="000C59DF" w:rsidRPr="00C97EEC" w:rsidRDefault="00B447BC">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2589A972" w14:textId="77777777" w:rsidR="000C59DF" w:rsidRPr="00C97EEC" w:rsidRDefault="00B447BC">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2D363649" w14:textId="77777777" w:rsidR="000C59DF" w:rsidRPr="00C97EEC" w:rsidRDefault="00B447BC">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13CD4705" w14:textId="77777777" w:rsidR="000C59DF" w:rsidRPr="00C97EEC" w:rsidRDefault="00B447BC">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452A3CA5" w14:textId="77777777" w:rsidR="000C59DF" w:rsidRPr="00C97EEC" w:rsidRDefault="00B447BC">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006557C4" w14:textId="77777777" w:rsidR="000C59DF" w:rsidRPr="00C97EEC" w:rsidRDefault="00B447BC">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4AE4BB2A" w14:textId="77777777" w:rsidR="000C59DF" w:rsidRPr="00C97EEC" w:rsidRDefault="00B447BC">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43ED269B" w14:textId="77777777" w:rsidR="000C59DF" w:rsidRPr="00C97EEC" w:rsidRDefault="00B447BC">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7BEEE331" w14:textId="77777777" w:rsidR="000C59DF" w:rsidRPr="00C97EEC" w:rsidRDefault="00B447BC">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168EDBAB" w14:textId="77777777" w:rsidR="000C59DF" w:rsidRPr="00C97EEC" w:rsidRDefault="00B447BC">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018DF52F" w14:textId="77777777" w:rsidR="000C59DF" w:rsidRPr="00C97EEC" w:rsidRDefault="00B447BC">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3E03B92E" w14:textId="77777777" w:rsidR="000C59DF" w:rsidRPr="00C97EEC" w:rsidRDefault="00B447BC">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2FE400E4" w14:textId="77777777" w:rsidR="000C59DF" w:rsidRPr="00C97EEC" w:rsidRDefault="00B447BC">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5902EE56" w14:textId="77777777" w:rsidR="000C59DF" w:rsidRPr="00C97EEC" w:rsidRDefault="00B447BC">
      <w:pPr>
        <w:ind w:left="360"/>
        <w:rPr>
          <w:rFonts w:ascii="Arial" w:hAnsi="Arial" w:cs="Arial"/>
        </w:rPr>
      </w:pPr>
      <w:hyperlink w:anchor="_44bvf6o">
        <w:r w:rsidR="001A1E1B" w:rsidRPr="00C97EEC">
          <w:rPr>
            <w:rFonts w:ascii="Arial" w:hAnsi="Arial" w:cs="Arial"/>
            <w:color w:val="1155CC"/>
            <w:u w:val="single"/>
          </w:rPr>
          <w:t xml:space="preserve">40. </w:t>
        </w:r>
        <w:r w:rsidR="00AB4EC8" w:rsidRPr="00C97EEC">
          <w:rPr>
            <w:rFonts w:ascii="Arial" w:hAnsi="Arial" w:cs="Arial"/>
            <w:color w:val="1155CC"/>
            <w:u w:val="single"/>
          </w:rPr>
          <w:t>Non Discrimination</w:t>
        </w:r>
      </w:hyperlink>
      <w:hyperlink w:anchor="_2jh5peh"/>
    </w:p>
    <w:p w14:paraId="607E4C55" w14:textId="77777777" w:rsidR="000C59DF" w:rsidRPr="00C97EEC" w:rsidRDefault="00B447BC">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684332B7" w14:textId="77777777" w:rsidR="000C59DF" w:rsidRPr="00C97EEC" w:rsidRDefault="00B447BC">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74FD8E83" w14:textId="77777777" w:rsidR="000C59DF" w:rsidRPr="00C97EEC" w:rsidRDefault="00B447BC">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3E513758" w14:textId="77777777" w:rsidR="000C59DF" w:rsidRPr="00C97EEC" w:rsidRDefault="00B447BC">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4CC4F945" w14:textId="77777777" w:rsidR="00AC3596" w:rsidRDefault="00AC3596">
      <w:pPr>
        <w:ind w:left="360"/>
      </w:pPr>
    </w:p>
    <w:p w14:paraId="3B9B9ECA" w14:textId="77777777" w:rsidR="00AC3596" w:rsidRPr="000F11B3" w:rsidRDefault="00B447BC"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5C27733D" w14:textId="77777777" w:rsidR="00AC3596" w:rsidRPr="000F11B3" w:rsidRDefault="00B447BC"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707CCC6A" w14:textId="77777777" w:rsidR="00AC3596" w:rsidRPr="000F11B3" w:rsidRDefault="00B447BC" w:rsidP="000F11B3">
      <w:pPr>
        <w:ind w:left="360"/>
        <w:rPr>
          <w:rFonts w:ascii="Arial" w:hAnsi="Arial" w:cs="Arial"/>
          <w:color w:val="1155CC"/>
          <w:u w:val="single"/>
        </w:rPr>
      </w:pPr>
      <w:hyperlink w:anchor="_1t3h5sf">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2 - Supplier’s response</w:t>
        </w:r>
        <w:r w:rsidR="008459AD">
          <w:rPr>
            <w:rFonts w:ascii="Arial" w:hAnsi="Arial" w:cs="Arial"/>
            <w:color w:val="1155CC"/>
            <w:u w:val="single"/>
          </w:rPr>
          <w:fldChar w:fldCharType="end"/>
        </w:r>
      </w:hyperlink>
      <w:hyperlink w:anchor="_1t3h5sf"/>
    </w:p>
    <w:p w14:paraId="7EBAF5DD" w14:textId="77777777" w:rsidR="00AC3596" w:rsidRPr="000F11B3" w:rsidRDefault="00B447BC"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65772D1F" w14:textId="77777777" w:rsidR="00AC3596" w:rsidRPr="000F11B3" w:rsidRDefault="00B447BC"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4 - Contract Change Notice (CCN)</w:t>
        </w:r>
        <w:r w:rsidR="008459AD">
          <w:rPr>
            <w:rFonts w:ascii="Arial" w:hAnsi="Arial" w:cs="Arial"/>
            <w:color w:val="1155CC"/>
            <w:u w:val="single"/>
          </w:rPr>
          <w:fldChar w:fldCharType="end"/>
        </w:r>
      </w:hyperlink>
      <w:hyperlink w:anchor="_35nkun2"/>
    </w:p>
    <w:p w14:paraId="280AF89F" w14:textId="77777777"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5 - Balanced Scorecard</w:t>
      </w:r>
      <w:r>
        <w:rPr>
          <w:rFonts w:ascii="Arial" w:hAnsi="Arial" w:cs="Arial"/>
          <w:color w:val="1155CC"/>
          <w:u w:val="single"/>
        </w:rPr>
        <w:fldChar w:fldCharType="end"/>
      </w:r>
    </w:p>
    <w:p w14:paraId="47F0B6FD" w14:textId="77777777" w:rsidR="00AC3596" w:rsidRPr="000F11B3" w:rsidRDefault="00B447BC"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6 - Optional Buyer terms and conditions</w:t>
        </w:r>
        <w:r w:rsidR="008459AD">
          <w:rPr>
            <w:rFonts w:ascii="Arial" w:hAnsi="Arial" w:cs="Arial"/>
            <w:color w:val="1155CC"/>
            <w:u w:val="single"/>
          </w:rPr>
          <w:fldChar w:fldCharType="end"/>
        </w:r>
      </w:hyperlink>
      <w:hyperlink w:anchor="_44sinio"/>
    </w:p>
    <w:p w14:paraId="78A8EFD5" w14:textId="77777777"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Pr="000F11B3">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0405BC1D" w14:textId="77777777"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Pr="000F11B3">
        <w:rPr>
          <w:rFonts w:ascii="Arial" w:hAnsi="Arial" w:cs="Arial"/>
          <w:color w:val="1155CC"/>
          <w:u w:val="single"/>
        </w:rPr>
        <w:t>Schedule 8 - Deed of guarantee</w:t>
      </w:r>
      <w:r w:rsidRPr="000F11B3">
        <w:rPr>
          <w:rFonts w:ascii="Arial" w:hAnsi="Arial" w:cs="Arial"/>
          <w:color w:val="1155CC"/>
          <w:u w:val="single"/>
        </w:rPr>
        <w:fldChar w:fldCharType="end"/>
      </w:r>
    </w:p>
    <w:p w14:paraId="6B0E5037" w14:textId="77777777" w:rsidR="008459AD"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9 - Processing, Personal Data and Data Subjects</w:t>
      </w:r>
      <w:r>
        <w:rPr>
          <w:rFonts w:ascii="Arial" w:hAnsi="Arial" w:cs="Arial"/>
          <w:color w:val="1155CC"/>
          <w:u w:val="single"/>
        </w:rPr>
        <w:fldChar w:fldCharType="end"/>
      </w:r>
    </w:p>
    <w:p w14:paraId="1F284A37" w14:textId="77777777"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67B3D9C0" w14:textId="77777777" w:rsidR="00AC3596" w:rsidRPr="00C97EEC" w:rsidRDefault="00B447BC" w:rsidP="00AC3596">
      <w:pPr>
        <w:ind w:left="720"/>
        <w:rPr>
          <w:rFonts w:ascii="Arial" w:hAnsi="Arial" w:cs="Arial"/>
        </w:rPr>
      </w:pPr>
      <w:hyperlink w:anchor="_49x2ik5"/>
    </w:p>
    <w:p w14:paraId="79B5764F" w14:textId="77777777" w:rsidR="00AC3596" w:rsidRDefault="00AC3596">
      <w:pPr>
        <w:ind w:left="360"/>
      </w:pPr>
    </w:p>
    <w:p w14:paraId="4188B38E" w14:textId="77777777" w:rsidR="000C59DF" w:rsidRPr="00C97EEC" w:rsidRDefault="00B447BC">
      <w:pPr>
        <w:ind w:left="360"/>
        <w:rPr>
          <w:rFonts w:ascii="Arial" w:hAnsi="Arial" w:cs="Arial"/>
        </w:rPr>
      </w:pPr>
      <w:hyperlink w:anchor="_3w19e94"/>
    </w:p>
    <w:p w14:paraId="345D15FE" w14:textId="77777777"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72218F15" w14:textId="77777777" w:rsidR="00510ED2" w:rsidRDefault="00AB4EC8" w:rsidP="00510ED2">
      <w:pPr>
        <w:numPr>
          <w:ilvl w:val="0"/>
          <w:numId w:val="21"/>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0C7B025B" w14:textId="77777777" w:rsidR="000C59DF" w:rsidRPr="00510ED2" w:rsidRDefault="00AB4EC8" w:rsidP="00510ED2">
      <w:pPr>
        <w:numPr>
          <w:ilvl w:val="0"/>
          <w:numId w:val="21"/>
        </w:numPr>
        <w:ind w:hanging="360"/>
        <w:contextualSpacing/>
        <w:rPr>
          <w:rFonts w:ascii="Arial" w:eastAsia="Arial" w:hAnsi="Arial" w:cs="Arial"/>
          <w:sz w:val="24"/>
          <w:szCs w:val="24"/>
          <w:highlight w:val="white"/>
        </w:rPr>
      </w:pPr>
      <w:r w:rsidRPr="00510ED2">
        <w:rPr>
          <w:rFonts w:ascii="Arial" w:eastAsia="Arial" w:hAnsi="Arial" w:cs="Arial"/>
          <w:sz w:val="24"/>
          <w:szCs w:val="24"/>
          <w:highlight w:val="white"/>
        </w:rPr>
        <w:t>contract term</w:t>
      </w:r>
    </w:p>
    <w:p w14:paraId="66161BEC"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lastRenderedPageBreak/>
        <w:t>Deliverables</w:t>
      </w:r>
    </w:p>
    <w:p w14:paraId="793A15C8"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44628CD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13C1352D"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7621AD8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050A0383"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6C355D6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564C333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4454E0CD"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0740F7EF"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62744F08"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2308E37D"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270BF65F"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10F76AB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7EC4A30C"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58AFFDA4" w14:textId="77777777" w:rsidR="000C59DF" w:rsidRPr="00C97EEC" w:rsidRDefault="000C59DF">
      <w:pPr>
        <w:keepNext/>
        <w:keepLines/>
        <w:spacing w:before="60"/>
        <w:jc w:val="left"/>
        <w:rPr>
          <w:rFonts w:ascii="Arial" w:hAnsi="Arial" w:cs="Arial"/>
        </w:rPr>
      </w:pPr>
    </w:p>
    <w:p w14:paraId="72A26733"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mockup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5B5DFB93" w14:textId="77777777" w:rsidR="000C59DF" w:rsidRPr="00C97EEC" w:rsidRDefault="000C59DF">
      <w:pPr>
        <w:keepNext/>
        <w:keepLines/>
        <w:spacing w:before="60"/>
        <w:jc w:val="left"/>
        <w:rPr>
          <w:rFonts w:ascii="Arial" w:hAnsi="Arial" w:cs="Arial"/>
        </w:rPr>
      </w:pPr>
    </w:p>
    <w:p w14:paraId="3F890D8B"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07D970DB" w14:textId="77777777" w:rsidR="000C59DF" w:rsidRPr="00C97EEC" w:rsidRDefault="000C59DF">
      <w:pPr>
        <w:pStyle w:val="Heading1"/>
        <w:spacing w:before="60"/>
        <w:jc w:val="left"/>
        <w:rPr>
          <w:rFonts w:ascii="Arial" w:hAnsi="Arial" w:cs="Arial"/>
        </w:rPr>
      </w:pPr>
      <w:bookmarkStart w:id="1" w:name="_30j0zll" w:colFirst="0" w:colLast="0"/>
      <w:bookmarkEnd w:id="1"/>
    </w:p>
    <w:p w14:paraId="3BCB2F7D" w14:textId="77777777" w:rsidR="000C59DF" w:rsidRPr="00C97EEC" w:rsidRDefault="000C59DF">
      <w:pPr>
        <w:pStyle w:val="Heading1"/>
        <w:spacing w:before="60"/>
        <w:jc w:val="left"/>
        <w:rPr>
          <w:rFonts w:ascii="Arial" w:hAnsi="Arial" w:cs="Arial"/>
        </w:rPr>
      </w:pPr>
      <w:bookmarkStart w:id="2" w:name="_1fob9te" w:colFirst="0" w:colLast="0"/>
      <w:bookmarkEnd w:id="2"/>
    </w:p>
    <w:p w14:paraId="7CE9B582" w14:textId="77777777" w:rsidR="000C59DF" w:rsidRPr="00C97EEC" w:rsidRDefault="000C59DF">
      <w:pPr>
        <w:pStyle w:val="Heading1"/>
        <w:spacing w:before="60"/>
        <w:jc w:val="left"/>
        <w:rPr>
          <w:rFonts w:ascii="Arial" w:hAnsi="Arial" w:cs="Arial"/>
        </w:rPr>
      </w:pPr>
      <w:bookmarkStart w:id="3" w:name="_3znysh7" w:colFirst="0" w:colLast="0"/>
      <w:bookmarkEnd w:id="3"/>
    </w:p>
    <w:p w14:paraId="2CE53A08" w14:textId="77777777" w:rsidR="000C59DF" w:rsidRPr="00C97EEC" w:rsidRDefault="00AB4EC8">
      <w:pPr>
        <w:rPr>
          <w:rFonts w:ascii="Arial" w:hAnsi="Arial" w:cs="Arial"/>
        </w:rPr>
      </w:pPr>
      <w:r w:rsidRPr="00C97EEC">
        <w:rPr>
          <w:rFonts w:ascii="Arial" w:hAnsi="Arial" w:cs="Arial"/>
        </w:rPr>
        <w:br w:type="page"/>
      </w:r>
    </w:p>
    <w:p w14:paraId="70F01DD8" w14:textId="77777777" w:rsidR="000C59DF" w:rsidRPr="00C97EEC" w:rsidRDefault="000C59DF">
      <w:pPr>
        <w:rPr>
          <w:rFonts w:ascii="Arial" w:hAnsi="Arial" w:cs="Arial"/>
        </w:rPr>
      </w:pPr>
    </w:p>
    <w:p w14:paraId="46B5D89C" w14:textId="77777777" w:rsidR="000C59DF" w:rsidRPr="00C97EEC" w:rsidRDefault="000C59DF">
      <w:pPr>
        <w:rPr>
          <w:rFonts w:ascii="Arial" w:hAnsi="Arial" w:cs="Arial"/>
        </w:rPr>
      </w:pPr>
    </w:p>
    <w:p w14:paraId="4943BD4D" w14:textId="77777777" w:rsidR="000C59DF" w:rsidRPr="00C97EEC" w:rsidRDefault="000C59DF">
      <w:pPr>
        <w:pStyle w:val="Heading1"/>
        <w:spacing w:before="60"/>
        <w:jc w:val="left"/>
        <w:rPr>
          <w:rFonts w:ascii="Arial" w:hAnsi="Arial" w:cs="Arial"/>
        </w:rPr>
      </w:pPr>
      <w:bookmarkStart w:id="4" w:name="_2et92p0" w:colFirst="0" w:colLast="0"/>
      <w:bookmarkEnd w:id="4"/>
    </w:p>
    <w:p w14:paraId="46C20AA3" w14:textId="77777777" w:rsidR="000C59DF" w:rsidRPr="00C97EEC" w:rsidRDefault="00AB4EC8">
      <w:pPr>
        <w:pStyle w:val="Heading1"/>
        <w:spacing w:before="60"/>
        <w:jc w:val="left"/>
        <w:rPr>
          <w:rFonts w:ascii="Arial" w:hAnsi="Arial" w:cs="Arial"/>
        </w:rPr>
      </w:pPr>
      <w:bookmarkStart w:id="5" w:name="_Ref522090696"/>
      <w:r w:rsidRPr="00C97EEC">
        <w:rPr>
          <w:rFonts w:ascii="Arial" w:eastAsia="Arial" w:hAnsi="Arial" w:cs="Arial"/>
        </w:rPr>
        <w:t>Part A - Order Form</w:t>
      </w:r>
      <w:bookmarkEnd w:id="5"/>
      <w:r w:rsidRPr="00C97EEC">
        <w:rPr>
          <w:rFonts w:ascii="Arial" w:eastAsia="Arial" w:hAnsi="Arial" w:cs="Arial"/>
        </w:rPr>
        <w:t xml:space="preserve">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C59DF" w:rsidRPr="00C97EEC" w14:paraId="41C4E5C8" w14:textId="77777777" w:rsidTr="000C59DF">
        <w:tc>
          <w:tcPr>
            <w:tcW w:w="3240" w:type="dxa"/>
            <w:tcMar>
              <w:top w:w="100" w:type="dxa"/>
              <w:left w:w="100" w:type="dxa"/>
              <w:bottom w:w="100" w:type="dxa"/>
              <w:right w:w="100" w:type="dxa"/>
            </w:tcMar>
          </w:tcPr>
          <w:p w14:paraId="1D1EFCFD"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48DC2D5B" w14:textId="77777777" w:rsidR="000C59DF" w:rsidRPr="000170CB" w:rsidRDefault="0096190D">
            <w:pPr>
              <w:jc w:val="left"/>
              <w:rPr>
                <w:rFonts w:ascii="Arial" w:eastAsia="Arial" w:hAnsi="Arial" w:cs="Arial"/>
                <w:sz w:val="24"/>
                <w:szCs w:val="24"/>
              </w:rPr>
            </w:pPr>
            <w:r w:rsidRPr="000170CB">
              <w:rPr>
                <w:rFonts w:ascii="Arial" w:eastAsia="Arial" w:hAnsi="Arial" w:cs="Arial"/>
                <w:sz w:val="24"/>
                <w:szCs w:val="24"/>
              </w:rPr>
              <w:t>HM Revenue and Customs</w:t>
            </w:r>
          </w:p>
        </w:tc>
      </w:tr>
      <w:tr w:rsidR="000C59DF" w:rsidRPr="00C97EEC" w14:paraId="35E58414" w14:textId="77777777" w:rsidTr="000C59DF">
        <w:tc>
          <w:tcPr>
            <w:tcW w:w="3240" w:type="dxa"/>
            <w:tcMar>
              <w:top w:w="100" w:type="dxa"/>
              <w:left w:w="100" w:type="dxa"/>
              <w:bottom w:w="100" w:type="dxa"/>
              <w:right w:w="100" w:type="dxa"/>
            </w:tcMar>
          </w:tcPr>
          <w:p w14:paraId="39B00EC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3234FD48" w14:textId="5D120F84" w:rsidR="000C59DF" w:rsidRPr="000170CB" w:rsidRDefault="001F1AE5">
            <w:pPr>
              <w:jc w:val="left"/>
              <w:rPr>
                <w:rFonts w:ascii="Arial" w:eastAsia="Arial" w:hAnsi="Arial" w:cs="Arial"/>
                <w:sz w:val="24"/>
                <w:szCs w:val="24"/>
              </w:rPr>
            </w:pPr>
            <w:r>
              <w:rPr>
                <w:rFonts w:ascii="Arial" w:eastAsia="Arial" w:hAnsi="Arial" w:cs="Arial"/>
                <w:sz w:val="24"/>
                <w:szCs w:val="24"/>
              </w:rPr>
              <w:t>People Source Consulting Limited</w:t>
            </w:r>
          </w:p>
        </w:tc>
      </w:tr>
      <w:tr w:rsidR="000C59DF" w:rsidRPr="00C97EEC" w14:paraId="5B83EC73" w14:textId="77777777" w:rsidTr="000C59DF">
        <w:tc>
          <w:tcPr>
            <w:tcW w:w="3240" w:type="dxa"/>
            <w:tcMar>
              <w:top w:w="100" w:type="dxa"/>
              <w:left w:w="100" w:type="dxa"/>
              <w:bottom w:w="100" w:type="dxa"/>
              <w:right w:w="100" w:type="dxa"/>
            </w:tcMar>
          </w:tcPr>
          <w:p w14:paraId="4108D3B3" w14:textId="77777777"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30" w:type="dxa"/>
            <w:tcMar>
              <w:top w:w="100" w:type="dxa"/>
              <w:left w:w="100" w:type="dxa"/>
              <w:bottom w:w="100" w:type="dxa"/>
              <w:right w:w="100" w:type="dxa"/>
            </w:tcMar>
          </w:tcPr>
          <w:p w14:paraId="0AAE4B1A" w14:textId="77777777" w:rsidR="000C59DF" w:rsidRPr="000170CB" w:rsidRDefault="0096190D">
            <w:pPr>
              <w:jc w:val="left"/>
              <w:rPr>
                <w:rFonts w:ascii="Arial" w:eastAsia="Arial" w:hAnsi="Arial" w:cs="Arial"/>
                <w:sz w:val="24"/>
                <w:szCs w:val="24"/>
              </w:rPr>
            </w:pPr>
            <w:r w:rsidRPr="000170CB">
              <w:rPr>
                <w:rFonts w:ascii="Arial" w:eastAsia="Arial" w:hAnsi="Arial" w:cs="Arial"/>
                <w:sz w:val="24"/>
                <w:szCs w:val="24"/>
              </w:rPr>
              <w:t>SR149250375</w:t>
            </w:r>
          </w:p>
        </w:tc>
      </w:tr>
      <w:tr w:rsidR="000C59DF" w:rsidRPr="00C97EEC" w14:paraId="2FA2AAD8" w14:textId="77777777" w:rsidTr="000C59DF">
        <w:tc>
          <w:tcPr>
            <w:tcW w:w="3240" w:type="dxa"/>
            <w:tcMar>
              <w:top w:w="100" w:type="dxa"/>
              <w:left w:w="100" w:type="dxa"/>
              <w:bottom w:w="100" w:type="dxa"/>
              <w:right w:w="100" w:type="dxa"/>
            </w:tcMar>
          </w:tcPr>
          <w:p w14:paraId="6F12E6F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4333A736" w14:textId="77777777" w:rsidR="000C59DF" w:rsidRPr="000170CB" w:rsidRDefault="0096190D">
            <w:pPr>
              <w:jc w:val="left"/>
              <w:rPr>
                <w:rFonts w:ascii="Arial" w:eastAsia="Arial" w:hAnsi="Arial" w:cs="Arial"/>
                <w:sz w:val="24"/>
                <w:szCs w:val="24"/>
              </w:rPr>
            </w:pPr>
            <w:r w:rsidRPr="000170CB">
              <w:rPr>
                <w:rFonts w:ascii="Arial" w:eastAsia="Arial" w:hAnsi="Arial" w:cs="Arial"/>
                <w:sz w:val="24"/>
                <w:szCs w:val="24"/>
              </w:rPr>
              <w:t>HMRC Messaging – Agile delivery and live support of service orientated components</w:t>
            </w:r>
          </w:p>
        </w:tc>
      </w:tr>
      <w:tr w:rsidR="000C59DF" w:rsidRPr="00C97EEC" w14:paraId="3840D8D1" w14:textId="77777777" w:rsidTr="000C59DF">
        <w:tc>
          <w:tcPr>
            <w:tcW w:w="3240" w:type="dxa"/>
            <w:tcMar>
              <w:top w:w="100" w:type="dxa"/>
              <w:left w:w="100" w:type="dxa"/>
              <w:bottom w:w="100" w:type="dxa"/>
              <w:right w:w="100" w:type="dxa"/>
            </w:tcMar>
          </w:tcPr>
          <w:p w14:paraId="0E80ED59"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031E30C0" w14:textId="77777777" w:rsidR="000C59DF" w:rsidRPr="000170CB" w:rsidRDefault="00C77E64">
            <w:pPr>
              <w:jc w:val="left"/>
              <w:rPr>
                <w:rFonts w:ascii="Arial" w:eastAsia="Arial" w:hAnsi="Arial" w:cs="Arial"/>
                <w:sz w:val="24"/>
                <w:szCs w:val="24"/>
              </w:rPr>
            </w:pPr>
            <w:r w:rsidRPr="000170CB">
              <w:rPr>
                <w:rFonts w:ascii="Arial" w:eastAsia="Arial" w:hAnsi="Arial" w:cs="Arial"/>
                <w:sz w:val="24"/>
                <w:szCs w:val="24"/>
              </w:rPr>
              <w:t>A delivery partner to provide development and delivery specialists, working in scrum teams and delivering in phased sprints.</w:t>
            </w:r>
          </w:p>
        </w:tc>
      </w:tr>
      <w:tr w:rsidR="000C59DF" w:rsidRPr="00C97EEC" w14:paraId="499EF5A0" w14:textId="77777777" w:rsidTr="000C59DF">
        <w:tc>
          <w:tcPr>
            <w:tcW w:w="3240" w:type="dxa"/>
            <w:tcMar>
              <w:top w:w="100" w:type="dxa"/>
              <w:left w:w="100" w:type="dxa"/>
              <w:bottom w:w="100" w:type="dxa"/>
              <w:right w:w="100" w:type="dxa"/>
            </w:tcMar>
          </w:tcPr>
          <w:p w14:paraId="2ACAA412"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3B04FE5C" w14:textId="77777777" w:rsidR="000C59DF" w:rsidRPr="00C97EEC" w:rsidRDefault="000C59DF">
            <w:pPr>
              <w:jc w:val="left"/>
              <w:rPr>
                <w:rFonts w:ascii="Arial" w:hAnsi="Arial" w:cs="Arial"/>
              </w:rPr>
            </w:pPr>
          </w:p>
        </w:tc>
      </w:tr>
      <w:tr w:rsidR="000C59DF" w:rsidRPr="00C97EEC" w14:paraId="72ECD383" w14:textId="77777777" w:rsidTr="000C59DF">
        <w:tc>
          <w:tcPr>
            <w:tcW w:w="3240" w:type="dxa"/>
            <w:tcMar>
              <w:top w:w="100" w:type="dxa"/>
              <w:left w:w="100" w:type="dxa"/>
              <w:bottom w:w="100" w:type="dxa"/>
              <w:right w:w="100" w:type="dxa"/>
            </w:tcMar>
          </w:tcPr>
          <w:p w14:paraId="7241CBAC"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612F6970" w14:textId="77777777" w:rsidR="000C59DF" w:rsidRPr="00C97EEC" w:rsidRDefault="00891053" w:rsidP="00891053">
            <w:pPr>
              <w:jc w:val="left"/>
              <w:rPr>
                <w:rFonts w:ascii="Arial" w:hAnsi="Arial" w:cs="Arial"/>
              </w:rPr>
            </w:pPr>
            <w:r w:rsidRPr="00891053">
              <w:rPr>
                <w:rFonts w:ascii="Arial" w:eastAsia="Arial" w:hAnsi="Arial" w:cs="Arial"/>
                <w:sz w:val="24"/>
                <w:szCs w:val="24"/>
              </w:rPr>
              <w:t>1</w:t>
            </w:r>
            <w:r w:rsidRPr="00891053">
              <w:rPr>
                <w:rFonts w:ascii="Arial" w:eastAsia="Arial" w:hAnsi="Arial" w:cs="Arial"/>
                <w:sz w:val="24"/>
                <w:szCs w:val="24"/>
                <w:vertAlign w:val="superscript"/>
              </w:rPr>
              <w:t>st</w:t>
            </w:r>
            <w:r w:rsidRPr="00891053">
              <w:rPr>
                <w:rFonts w:ascii="Arial" w:eastAsia="Arial" w:hAnsi="Arial" w:cs="Arial"/>
                <w:sz w:val="24"/>
                <w:szCs w:val="24"/>
              </w:rPr>
              <w:t xml:space="preserve"> April 2019</w:t>
            </w:r>
            <w:r w:rsidR="00900DF0" w:rsidRPr="00891053">
              <w:rPr>
                <w:rFonts w:ascii="Arial" w:eastAsia="Arial" w:hAnsi="Arial" w:cs="Arial"/>
                <w:sz w:val="24"/>
                <w:szCs w:val="24"/>
              </w:rPr>
              <w:t xml:space="preserve"> </w:t>
            </w:r>
            <w:r w:rsidR="00BC732D" w:rsidRPr="00891053">
              <w:rPr>
                <w:rFonts w:ascii="Arial" w:eastAsia="Arial" w:hAnsi="Arial" w:cs="Arial"/>
                <w:sz w:val="24"/>
                <w:szCs w:val="24"/>
              </w:rPr>
              <w:t>and is valid for</w:t>
            </w:r>
            <w:r w:rsidRPr="00891053">
              <w:rPr>
                <w:rFonts w:ascii="Arial" w:eastAsia="Arial" w:hAnsi="Arial" w:cs="Arial"/>
                <w:sz w:val="24"/>
                <w:szCs w:val="24"/>
              </w:rPr>
              <w:t xml:space="preserve"> 24 </w:t>
            </w:r>
            <w:r w:rsidR="008459AD" w:rsidRPr="00891053">
              <w:rPr>
                <w:rFonts w:ascii="Arial" w:eastAsia="Arial" w:hAnsi="Arial" w:cs="Arial"/>
                <w:sz w:val="24"/>
                <w:szCs w:val="24"/>
              </w:rPr>
              <w:t>months</w:t>
            </w:r>
            <w:r w:rsidR="00652327" w:rsidRPr="00891053">
              <w:rPr>
                <w:rFonts w:ascii="Arial" w:eastAsia="Arial" w:hAnsi="Arial" w:cs="Arial"/>
                <w:sz w:val="24"/>
                <w:szCs w:val="24"/>
              </w:rPr>
              <w:t>.</w:t>
            </w:r>
          </w:p>
        </w:tc>
      </w:tr>
      <w:tr w:rsidR="000C59DF" w:rsidRPr="00C97EEC" w14:paraId="68AB796C" w14:textId="77777777" w:rsidTr="000C59DF">
        <w:tc>
          <w:tcPr>
            <w:tcW w:w="3240" w:type="dxa"/>
            <w:tcMar>
              <w:top w:w="100" w:type="dxa"/>
              <w:left w:w="100" w:type="dxa"/>
              <w:bottom w:w="100" w:type="dxa"/>
              <w:right w:w="100" w:type="dxa"/>
            </w:tcMar>
          </w:tcPr>
          <w:p w14:paraId="027B4307"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30" w:type="dxa"/>
            <w:tcMar>
              <w:top w:w="100" w:type="dxa"/>
              <w:left w:w="100" w:type="dxa"/>
              <w:bottom w:w="100" w:type="dxa"/>
              <w:right w:w="100" w:type="dxa"/>
            </w:tcMar>
          </w:tcPr>
          <w:p w14:paraId="4DC70F86" w14:textId="77777777" w:rsidR="000C59DF" w:rsidRPr="00C97EEC" w:rsidRDefault="00891053" w:rsidP="00900DF0">
            <w:pPr>
              <w:jc w:val="left"/>
              <w:rPr>
                <w:rFonts w:ascii="Arial" w:hAnsi="Arial" w:cs="Arial"/>
              </w:rPr>
            </w:pPr>
            <w:r>
              <w:rPr>
                <w:rFonts w:ascii="Arial" w:eastAsia="Arial" w:hAnsi="Arial" w:cs="Arial"/>
                <w:sz w:val="24"/>
                <w:szCs w:val="24"/>
              </w:rPr>
              <w:t>31</w:t>
            </w:r>
            <w:r w:rsidRPr="00891053">
              <w:rPr>
                <w:rFonts w:ascii="Arial" w:eastAsia="Arial" w:hAnsi="Arial" w:cs="Arial"/>
                <w:sz w:val="24"/>
                <w:szCs w:val="24"/>
                <w:vertAlign w:val="superscript"/>
              </w:rPr>
              <w:t>st</w:t>
            </w:r>
            <w:r>
              <w:rPr>
                <w:rFonts w:ascii="Arial" w:eastAsia="Arial" w:hAnsi="Arial" w:cs="Arial"/>
                <w:sz w:val="24"/>
                <w:szCs w:val="24"/>
              </w:rPr>
              <w:t xml:space="preserve"> March 2021</w:t>
            </w:r>
          </w:p>
        </w:tc>
      </w:tr>
      <w:tr w:rsidR="000C59DF" w:rsidRPr="00C97EEC" w14:paraId="3CDDF850" w14:textId="77777777" w:rsidTr="000C59DF">
        <w:tc>
          <w:tcPr>
            <w:tcW w:w="3240" w:type="dxa"/>
            <w:tcMar>
              <w:top w:w="100" w:type="dxa"/>
              <w:left w:w="100" w:type="dxa"/>
              <w:bottom w:w="100" w:type="dxa"/>
              <w:right w:w="100" w:type="dxa"/>
            </w:tcMar>
          </w:tcPr>
          <w:p w14:paraId="155E0ABD" w14:textId="77777777" w:rsidR="000C59DF" w:rsidRPr="00C97EEC" w:rsidRDefault="00AB4EC8">
            <w:pPr>
              <w:jc w:val="left"/>
              <w:rPr>
                <w:rFonts w:ascii="Arial" w:hAnsi="Arial" w:cs="Arial"/>
              </w:rPr>
            </w:pPr>
            <w:r w:rsidRPr="00C97EEC">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53CEBAB8" w14:textId="3B01389E" w:rsidR="000C59DF" w:rsidRPr="00C97EEC" w:rsidRDefault="00891053" w:rsidP="000170CB">
            <w:pPr>
              <w:jc w:val="left"/>
              <w:rPr>
                <w:rFonts w:ascii="Arial" w:hAnsi="Arial" w:cs="Arial"/>
              </w:rPr>
            </w:pPr>
            <w:r>
              <w:rPr>
                <w:rFonts w:ascii="Arial" w:eastAsia="Arial" w:hAnsi="Arial" w:cs="Arial"/>
                <w:sz w:val="24"/>
                <w:szCs w:val="24"/>
              </w:rPr>
              <w:t>6 months</w:t>
            </w:r>
            <w:r w:rsidR="000170CB">
              <w:rPr>
                <w:rFonts w:ascii="Arial" w:eastAsia="Arial" w:hAnsi="Arial" w:cs="Arial"/>
                <w:sz w:val="24"/>
                <w:szCs w:val="24"/>
              </w:rPr>
              <w:t xml:space="preserve"> – if further exit management plans and additional GDS approvals complied with.</w:t>
            </w:r>
          </w:p>
        </w:tc>
      </w:tr>
      <w:tr w:rsidR="000C59DF" w:rsidRPr="00C97EEC" w14:paraId="7B624BC8" w14:textId="77777777" w:rsidTr="000C59DF">
        <w:tc>
          <w:tcPr>
            <w:tcW w:w="3240" w:type="dxa"/>
            <w:tcMar>
              <w:top w:w="100" w:type="dxa"/>
              <w:left w:w="100" w:type="dxa"/>
              <w:bottom w:w="100" w:type="dxa"/>
              <w:right w:w="100" w:type="dxa"/>
            </w:tcMar>
          </w:tcPr>
          <w:p w14:paraId="2A8BFC3E"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57588E92" w14:textId="77777777" w:rsidR="000C59DF" w:rsidRPr="00C97EEC" w:rsidRDefault="00891053">
            <w:pPr>
              <w:jc w:val="left"/>
              <w:rPr>
                <w:rFonts w:ascii="Arial" w:hAnsi="Arial" w:cs="Arial"/>
              </w:rPr>
            </w:pPr>
            <w:r>
              <w:rPr>
                <w:rFonts w:ascii="Arial" w:eastAsia="Arial" w:hAnsi="Arial" w:cs="Arial"/>
                <w:sz w:val="24"/>
                <w:szCs w:val="24"/>
              </w:rPr>
              <w:t>30</w:t>
            </w:r>
            <w:r w:rsidRPr="00891053">
              <w:rPr>
                <w:rFonts w:ascii="Arial" w:eastAsia="Arial" w:hAnsi="Arial" w:cs="Arial"/>
                <w:sz w:val="24"/>
                <w:szCs w:val="24"/>
                <w:vertAlign w:val="superscript"/>
              </w:rPr>
              <w:t>th</w:t>
            </w:r>
            <w:r>
              <w:rPr>
                <w:rFonts w:ascii="Arial" w:eastAsia="Arial" w:hAnsi="Arial" w:cs="Arial"/>
                <w:sz w:val="24"/>
                <w:szCs w:val="24"/>
              </w:rPr>
              <w:t xml:space="preserve"> September 2021</w:t>
            </w:r>
          </w:p>
        </w:tc>
      </w:tr>
      <w:tr w:rsidR="000C59DF" w:rsidRPr="00C97EEC" w14:paraId="637C09F2" w14:textId="77777777" w:rsidTr="000C59DF">
        <w:tc>
          <w:tcPr>
            <w:tcW w:w="3240" w:type="dxa"/>
            <w:tcMar>
              <w:top w:w="100" w:type="dxa"/>
              <w:left w:w="100" w:type="dxa"/>
              <w:bottom w:w="100" w:type="dxa"/>
              <w:right w:w="100" w:type="dxa"/>
            </w:tcMar>
          </w:tcPr>
          <w:p w14:paraId="05022235"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3DE70A1F" w14:textId="77777777" w:rsidR="000C59DF" w:rsidRPr="00C97EEC" w:rsidRDefault="00891053">
            <w:pPr>
              <w:jc w:val="left"/>
              <w:rPr>
                <w:rFonts w:ascii="Arial" w:hAnsi="Arial" w:cs="Arial"/>
              </w:rPr>
            </w:pPr>
            <w:r>
              <w:rPr>
                <w:rFonts w:ascii="Arial" w:eastAsia="Arial" w:hAnsi="Arial" w:cs="Arial"/>
                <w:sz w:val="24"/>
                <w:szCs w:val="24"/>
              </w:rPr>
              <w:t>60 days</w:t>
            </w:r>
          </w:p>
        </w:tc>
      </w:tr>
      <w:tr w:rsidR="000C59DF" w:rsidRPr="00C97EEC" w14:paraId="46C76274" w14:textId="77777777" w:rsidTr="000C59DF">
        <w:tc>
          <w:tcPr>
            <w:tcW w:w="3240" w:type="dxa"/>
            <w:tcMar>
              <w:top w:w="100" w:type="dxa"/>
              <w:left w:w="100" w:type="dxa"/>
              <w:bottom w:w="100" w:type="dxa"/>
              <w:right w:w="100" w:type="dxa"/>
            </w:tcMar>
          </w:tcPr>
          <w:p w14:paraId="28967C15"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3022EC13" w14:textId="77777777" w:rsidR="000C59DF" w:rsidRPr="00C97EEC" w:rsidRDefault="000C59DF">
            <w:pPr>
              <w:jc w:val="left"/>
              <w:rPr>
                <w:rFonts w:ascii="Arial" w:hAnsi="Arial" w:cs="Arial"/>
              </w:rPr>
            </w:pPr>
          </w:p>
        </w:tc>
      </w:tr>
      <w:tr w:rsidR="000C59DF" w:rsidRPr="00C97EEC" w14:paraId="0E915C24" w14:textId="77777777" w:rsidTr="000C59DF">
        <w:tc>
          <w:tcPr>
            <w:tcW w:w="3240" w:type="dxa"/>
            <w:tcMar>
              <w:top w:w="100" w:type="dxa"/>
              <w:left w:w="100" w:type="dxa"/>
              <w:bottom w:w="100" w:type="dxa"/>
              <w:right w:w="100" w:type="dxa"/>
            </w:tcMar>
          </w:tcPr>
          <w:p w14:paraId="6A18D5E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55D2EFFC" w14:textId="77777777" w:rsidR="000C59DF" w:rsidRPr="00C97EEC" w:rsidRDefault="000C59DF">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6"/>
              <w:gridCol w:w="694"/>
            </w:tblGrid>
            <w:tr w:rsidR="000C59DF" w:rsidRPr="00C97EEC" w14:paraId="7AF2263E" w14:textId="77777777" w:rsidTr="00891053">
              <w:trPr>
                <w:trHeight w:val="600"/>
              </w:trPr>
              <w:tc>
                <w:tcPr>
                  <w:tcW w:w="5576" w:type="dxa"/>
                  <w:tcMar>
                    <w:top w:w="100" w:type="dxa"/>
                    <w:left w:w="100" w:type="dxa"/>
                    <w:bottom w:w="100" w:type="dxa"/>
                    <w:right w:w="100" w:type="dxa"/>
                  </w:tcMar>
                </w:tcPr>
                <w:p w14:paraId="184D740F" w14:textId="77777777"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694" w:type="dxa"/>
                  <w:tcMar>
                    <w:top w:w="100" w:type="dxa"/>
                    <w:left w:w="100" w:type="dxa"/>
                    <w:bottom w:w="100" w:type="dxa"/>
                    <w:right w:w="100" w:type="dxa"/>
                  </w:tcMar>
                </w:tcPr>
                <w:p w14:paraId="6E6A314C" w14:textId="77777777" w:rsidR="000C59DF" w:rsidRPr="00C97EEC" w:rsidRDefault="000C59DF">
                  <w:pPr>
                    <w:widowControl w:val="0"/>
                    <w:jc w:val="left"/>
                    <w:rPr>
                      <w:rFonts w:ascii="Arial" w:hAnsi="Arial" w:cs="Arial"/>
                    </w:rPr>
                  </w:pPr>
                </w:p>
              </w:tc>
            </w:tr>
            <w:tr w:rsidR="000C59DF" w:rsidRPr="00C97EEC" w14:paraId="7A0236B9" w14:textId="77777777" w:rsidTr="00891053">
              <w:tc>
                <w:tcPr>
                  <w:tcW w:w="5576" w:type="dxa"/>
                  <w:tcMar>
                    <w:top w:w="100" w:type="dxa"/>
                    <w:left w:w="100" w:type="dxa"/>
                    <w:bottom w:w="100" w:type="dxa"/>
                    <w:right w:w="100" w:type="dxa"/>
                  </w:tcMar>
                </w:tcPr>
                <w:p w14:paraId="36B21F9F" w14:textId="77777777" w:rsidR="000C59DF" w:rsidRPr="00C97EEC" w:rsidRDefault="00AB4EC8">
                  <w:pPr>
                    <w:rPr>
                      <w:rFonts w:ascii="Arial" w:hAnsi="Arial" w:cs="Arial"/>
                    </w:rPr>
                  </w:pPr>
                  <w:r w:rsidRPr="00C97EEC">
                    <w:rPr>
                      <w:rFonts w:ascii="Arial" w:eastAsia="Arial" w:hAnsi="Arial" w:cs="Arial"/>
                      <w:sz w:val="24"/>
                      <w:szCs w:val="24"/>
                    </w:rPr>
                    <w:t>Price per story</w:t>
                  </w:r>
                </w:p>
              </w:tc>
              <w:tc>
                <w:tcPr>
                  <w:tcW w:w="694" w:type="dxa"/>
                  <w:tcMar>
                    <w:top w:w="100" w:type="dxa"/>
                    <w:left w:w="100" w:type="dxa"/>
                    <w:bottom w:w="100" w:type="dxa"/>
                    <w:right w:w="100" w:type="dxa"/>
                  </w:tcMar>
                </w:tcPr>
                <w:p w14:paraId="6A73DD6B" w14:textId="77777777" w:rsidR="000C59DF" w:rsidRPr="00C97EEC" w:rsidRDefault="000C59DF">
                  <w:pPr>
                    <w:widowControl w:val="0"/>
                    <w:jc w:val="left"/>
                    <w:rPr>
                      <w:rFonts w:ascii="Arial" w:hAnsi="Arial" w:cs="Arial"/>
                    </w:rPr>
                  </w:pPr>
                </w:p>
              </w:tc>
            </w:tr>
            <w:tr w:rsidR="000C59DF" w:rsidRPr="00C97EEC" w14:paraId="5E3533D5" w14:textId="77777777" w:rsidTr="00891053">
              <w:tc>
                <w:tcPr>
                  <w:tcW w:w="5576" w:type="dxa"/>
                  <w:tcMar>
                    <w:top w:w="100" w:type="dxa"/>
                    <w:left w:w="100" w:type="dxa"/>
                    <w:bottom w:w="100" w:type="dxa"/>
                    <w:right w:w="100" w:type="dxa"/>
                  </w:tcMar>
                </w:tcPr>
                <w:p w14:paraId="41FA43C7" w14:textId="77777777" w:rsidR="000C59DF" w:rsidRPr="00C97EEC" w:rsidRDefault="00AB4EC8">
                  <w:pPr>
                    <w:rPr>
                      <w:rFonts w:ascii="Arial" w:hAnsi="Arial" w:cs="Arial"/>
                    </w:rPr>
                  </w:pPr>
                  <w:r w:rsidRPr="00C97EEC">
                    <w:rPr>
                      <w:rFonts w:ascii="Arial" w:eastAsia="Arial" w:hAnsi="Arial" w:cs="Arial"/>
                      <w:sz w:val="24"/>
                      <w:szCs w:val="24"/>
                    </w:rPr>
                    <w:t xml:space="preserve">Time and materials (T&amp;M) </w:t>
                  </w:r>
                </w:p>
              </w:tc>
              <w:tc>
                <w:tcPr>
                  <w:tcW w:w="694" w:type="dxa"/>
                  <w:tcMar>
                    <w:top w:w="100" w:type="dxa"/>
                    <w:left w:w="100" w:type="dxa"/>
                    <w:bottom w:w="100" w:type="dxa"/>
                    <w:right w:w="100" w:type="dxa"/>
                  </w:tcMar>
                </w:tcPr>
                <w:p w14:paraId="39070AC7" w14:textId="77777777" w:rsidR="000C59DF" w:rsidRPr="00C97EEC" w:rsidRDefault="000C59DF">
                  <w:pPr>
                    <w:widowControl w:val="0"/>
                    <w:jc w:val="left"/>
                    <w:rPr>
                      <w:rFonts w:ascii="Arial" w:hAnsi="Arial" w:cs="Arial"/>
                    </w:rPr>
                  </w:pPr>
                </w:p>
              </w:tc>
            </w:tr>
            <w:tr w:rsidR="000C59DF" w:rsidRPr="00C97EEC" w14:paraId="4AA65B18" w14:textId="77777777" w:rsidTr="00891053">
              <w:tc>
                <w:tcPr>
                  <w:tcW w:w="5576" w:type="dxa"/>
                  <w:tcMar>
                    <w:top w:w="100" w:type="dxa"/>
                    <w:left w:w="100" w:type="dxa"/>
                    <w:bottom w:w="100" w:type="dxa"/>
                    <w:right w:w="100" w:type="dxa"/>
                  </w:tcMar>
                </w:tcPr>
                <w:p w14:paraId="3A124D6B" w14:textId="77777777"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694" w:type="dxa"/>
                  <w:tcMar>
                    <w:top w:w="100" w:type="dxa"/>
                    <w:left w:w="100" w:type="dxa"/>
                    <w:bottom w:w="100" w:type="dxa"/>
                    <w:right w:w="100" w:type="dxa"/>
                  </w:tcMar>
                </w:tcPr>
                <w:p w14:paraId="6B30CFF2" w14:textId="77777777" w:rsidR="000C59DF" w:rsidRPr="00C97EEC" w:rsidRDefault="000C59DF">
                  <w:pPr>
                    <w:widowControl w:val="0"/>
                    <w:jc w:val="left"/>
                    <w:rPr>
                      <w:rFonts w:ascii="Arial" w:hAnsi="Arial" w:cs="Arial"/>
                    </w:rPr>
                  </w:pPr>
                </w:p>
              </w:tc>
            </w:tr>
            <w:tr w:rsidR="000C59DF" w:rsidRPr="00C97EEC" w14:paraId="0B003D3F" w14:textId="77777777" w:rsidTr="00891053">
              <w:tc>
                <w:tcPr>
                  <w:tcW w:w="5576" w:type="dxa"/>
                  <w:tcMar>
                    <w:top w:w="100" w:type="dxa"/>
                    <w:left w:w="100" w:type="dxa"/>
                    <w:bottom w:w="100" w:type="dxa"/>
                    <w:right w:w="100" w:type="dxa"/>
                  </w:tcMar>
                </w:tcPr>
                <w:p w14:paraId="6B017C03" w14:textId="77777777" w:rsidR="000C59DF" w:rsidRPr="00C97EEC" w:rsidRDefault="00AB4EC8">
                  <w:pPr>
                    <w:rPr>
                      <w:rFonts w:ascii="Arial" w:hAnsi="Arial" w:cs="Arial"/>
                    </w:rPr>
                  </w:pPr>
                  <w:r w:rsidRPr="00C97EEC">
                    <w:rPr>
                      <w:rFonts w:ascii="Arial" w:eastAsia="Arial" w:hAnsi="Arial" w:cs="Arial"/>
                      <w:sz w:val="24"/>
                      <w:szCs w:val="24"/>
                    </w:rPr>
                    <w:lastRenderedPageBreak/>
                    <w:t>Other pricing method or a combination of pricing methods agreed by the parties</w:t>
                  </w:r>
                </w:p>
              </w:tc>
              <w:tc>
                <w:tcPr>
                  <w:tcW w:w="694" w:type="dxa"/>
                  <w:tcMar>
                    <w:top w:w="100" w:type="dxa"/>
                    <w:left w:w="100" w:type="dxa"/>
                    <w:bottom w:w="100" w:type="dxa"/>
                    <w:right w:w="100" w:type="dxa"/>
                  </w:tcMar>
                </w:tcPr>
                <w:p w14:paraId="32FF6631" w14:textId="77777777" w:rsidR="000C59DF" w:rsidRPr="00C97EEC" w:rsidRDefault="00891053">
                  <w:pPr>
                    <w:widowControl w:val="0"/>
                    <w:jc w:val="left"/>
                    <w:rPr>
                      <w:rFonts w:ascii="Arial" w:hAnsi="Arial" w:cs="Arial"/>
                    </w:rPr>
                  </w:pPr>
                  <w:r>
                    <w:rPr>
                      <w:rFonts w:ascii="Arial" w:hAnsi="Arial" w:cs="Arial"/>
                    </w:rPr>
                    <w:t>Yes</w:t>
                  </w:r>
                </w:p>
              </w:tc>
            </w:tr>
          </w:tbl>
          <w:p w14:paraId="233A4C64" w14:textId="77777777" w:rsidR="000C59DF" w:rsidRPr="00C97EEC" w:rsidRDefault="000C59DF">
            <w:pPr>
              <w:jc w:val="left"/>
              <w:rPr>
                <w:rFonts w:ascii="Arial" w:hAnsi="Arial" w:cs="Arial"/>
              </w:rPr>
            </w:pPr>
          </w:p>
        </w:tc>
      </w:tr>
      <w:tr w:rsidR="000C59DF" w:rsidRPr="00C97EEC" w14:paraId="1402F2E8" w14:textId="77777777" w:rsidTr="000C59DF">
        <w:tc>
          <w:tcPr>
            <w:tcW w:w="3240" w:type="dxa"/>
            <w:tcMar>
              <w:top w:w="100" w:type="dxa"/>
              <w:left w:w="100" w:type="dxa"/>
              <w:bottom w:w="100" w:type="dxa"/>
              <w:right w:w="100" w:type="dxa"/>
            </w:tcMar>
          </w:tcPr>
          <w:p w14:paraId="79889350" w14:textId="77777777"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078853C9" w14:textId="77777777" w:rsidR="000C59DF" w:rsidRPr="00C97EEC" w:rsidRDefault="00891053">
            <w:pPr>
              <w:jc w:val="left"/>
              <w:rPr>
                <w:rFonts w:ascii="Arial" w:hAnsi="Arial" w:cs="Arial"/>
              </w:rPr>
            </w:pPr>
            <w:r>
              <w:rPr>
                <w:rFonts w:ascii="Arial" w:hAnsi="Arial" w:cs="Arial"/>
              </w:rPr>
              <w:t>30 days</w:t>
            </w:r>
          </w:p>
        </w:tc>
      </w:tr>
      <w:tr w:rsidR="000C59DF" w:rsidRPr="00C97EEC" w14:paraId="0298C13E" w14:textId="77777777" w:rsidTr="000C59DF">
        <w:tc>
          <w:tcPr>
            <w:tcW w:w="3240" w:type="dxa"/>
            <w:tcMar>
              <w:top w:w="100" w:type="dxa"/>
              <w:left w:w="100" w:type="dxa"/>
              <w:bottom w:w="100" w:type="dxa"/>
              <w:right w:w="100" w:type="dxa"/>
            </w:tcMar>
          </w:tcPr>
          <w:p w14:paraId="502D5A30"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14:paraId="76E9CE35" w14:textId="77777777" w:rsidR="000C59DF" w:rsidRPr="00C97EEC" w:rsidRDefault="000C59DF">
            <w:pPr>
              <w:jc w:val="left"/>
              <w:rPr>
                <w:rFonts w:ascii="Arial" w:hAnsi="Arial" w:cs="Arial"/>
              </w:rPr>
            </w:pPr>
          </w:p>
        </w:tc>
      </w:tr>
    </w:tbl>
    <w:p w14:paraId="393A0FE9" w14:textId="77777777"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038133D2" w14:textId="77777777" w:rsidR="000C59DF" w:rsidRPr="00C97EEC" w:rsidRDefault="000C59DF">
      <w:pPr>
        <w:spacing w:before="60" w:after="60"/>
        <w:ind w:right="-24"/>
        <w:rPr>
          <w:rFonts w:ascii="Arial" w:hAnsi="Arial" w:cs="Arial"/>
        </w:rPr>
      </w:pPr>
    </w:p>
    <w:p w14:paraId="0EAD9F10" w14:textId="77777777"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C97EEC" w14:paraId="20F3CB65"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5BBDCE3" w14:textId="77777777"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00891053" w:rsidRPr="00891053">
              <w:rPr>
                <w:rFonts w:ascii="Arial" w:eastAsia="Arial" w:hAnsi="Arial" w:cs="Arial"/>
                <w:sz w:val="24"/>
                <w:szCs w:val="24"/>
              </w:rPr>
              <w:t>DOS-HMRC</w:t>
            </w:r>
            <w:r w:rsidR="00891053">
              <w:rPr>
                <w:rFonts w:ascii="Arial" w:eastAsia="Arial" w:hAnsi="Arial" w:cs="Arial"/>
                <w:sz w:val="24"/>
                <w:szCs w:val="24"/>
              </w:rPr>
              <w:t xml:space="preserve"> Messaging</w:t>
            </w:r>
          </w:p>
          <w:p w14:paraId="0315D386" w14:textId="77777777"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Buyer reference:</w:t>
            </w:r>
            <w:r w:rsidRPr="00C97EEC">
              <w:rPr>
                <w:rFonts w:ascii="Arial" w:eastAsia="Arial" w:hAnsi="Arial" w:cs="Arial"/>
                <w:b/>
                <w:sz w:val="24"/>
                <w:szCs w:val="24"/>
              </w:rPr>
              <w:tab/>
              <w:t xml:space="preserve">      </w:t>
            </w:r>
            <w:r w:rsidR="00C97EEC">
              <w:rPr>
                <w:rFonts w:ascii="Arial" w:eastAsia="Arial" w:hAnsi="Arial" w:cs="Arial"/>
                <w:b/>
                <w:sz w:val="24"/>
                <w:szCs w:val="24"/>
              </w:rPr>
              <w:t xml:space="preserve">           </w:t>
            </w:r>
            <w:r w:rsidR="00891053">
              <w:rPr>
                <w:rFonts w:ascii="Arial" w:eastAsia="Arial" w:hAnsi="Arial" w:cs="Arial"/>
                <w:sz w:val="24"/>
                <w:szCs w:val="24"/>
              </w:rPr>
              <w:t>SR149250375</w:t>
            </w:r>
          </w:p>
          <w:p w14:paraId="77607419" w14:textId="77777777" w:rsidR="000C59DF" w:rsidRPr="00C97EEC" w:rsidRDefault="000C59DF">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0C59DF" w:rsidRPr="00C97EEC" w14:paraId="5D00ACEE"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4A52DAAB"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Order date:</w:t>
                  </w:r>
                </w:p>
              </w:tc>
              <w:tc>
                <w:tcPr>
                  <w:tcW w:w="5655" w:type="dxa"/>
                </w:tcPr>
                <w:p w14:paraId="679BBF24" w14:textId="37FEBAA1" w:rsidR="000C59DF" w:rsidRPr="00C97EEC" w:rsidRDefault="001F1AE5">
                  <w:pPr>
                    <w:keepNext/>
                    <w:spacing w:after="60"/>
                    <w:ind w:left="-120"/>
                    <w:rPr>
                      <w:rFonts w:ascii="Arial" w:hAnsi="Arial" w:cs="Arial"/>
                    </w:rPr>
                  </w:pPr>
                  <w:r>
                    <w:rPr>
                      <w:rFonts w:ascii="Arial" w:eastAsia="Arial" w:hAnsi="Arial" w:cs="Arial"/>
                      <w:sz w:val="24"/>
                      <w:szCs w:val="24"/>
                    </w:rPr>
                    <w:t>27/03/2019</w:t>
                  </w:r>
                </w:p>
              </w:tc>
            </w:tr>
            <w:tr w:rsidR="000C59DF" w:rsidRPr="00C97EEC" w14:paraId="5839B7CB"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7DF71307"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Purchase order:</w:t>
                  </w:r>
                </w:p>
              </w:tc>
              <w:tc>
                <w:tcPr>
                  <w:tcW w:w="5655" w:type="dxa"/>
                </w:tcPr>
                <w:p w14:paraId="0AA1FB51" w14:textId="255CE755" w:rsidR="000C59DF" w:rsidRPr="00C97EEC" w:rsidRDefault="001F1AE5">
                  <w:pPr>
                    <w:keepNext/>
                    <w:spacing w:after="60"/>
                    <w:ind w:left="-120"/>
                    <w:rPr>
                      <w:rFonts w:ascii="Arial" w:hAnsi="Arial" w:cs="Arial"/>
                    </w:rPr>
                  </w:pPr>
                  <w:r>
                    <w:rPr>
                      <w:rFonts w:ascii="Arial" w:eastAsia="Arial" w:hAnsi="Arial" w:cs="Arial"/>
                      <w:sz w:val="24"/>
                      <w:szCs w:val="24"/>
                    </w:rPr>
                    <w:t>To be provided before service commences</w:t>
                  </w:r>
                </w:p>
                <w:p w14:paraId="03330B00" w14:textId="77777777" w:rsidR="000C59DF" w:rsidRPr="00C97EEC" w:rsidRDefault="00AB4EC8">
                  <w:pPr>
                    <w:keepNext/>
                    <w:spacing w:after="60"/>
                    <w:ind w:left="-120"/>
                    <w:rPr>
                      <w:rFonts w:ascii="Arial" w:hAnsi="Arial" w:cs="Arial"/>
                    </w:rPr>
                  </w:pPr>
                  <w:r w:rsidRPr="00C97EEC">
                    <w:rPr>
                      <w:rFonts w:ascii="Arial" w:eastAsia="Arial" w:hAnsi="Arial" w:cs="Arial"/>
                      <w:sz w:val="24"/>
                      <w:szCs w:val="24"/>
                      <w:highlight w:val="yellow"/>
                    </w:rPr>
                    <w:t xml:space="preserve"> </w:t>
                  </w:r>
                </w:p>
              </w:tc>
            </w:tr>
            <w:tr w:rsidR="000C59DF" w:rsidRPr="00C97EEC" w14:paraId="317E2769"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394CDAD0"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From</w:t>
                  </w:r>
                  <w:r w:rsidRPr="00C97EEC">
                    <w:rPr>
                      <w:rFonts w:ascii="Arial" w:eastAsia="Arial" w:hAnsi="Arial" w:cs="Arial"/>
                      <w:b/>
                      <w:smallCaps/>
                      <w:sz w:val="24"/>
                      <w:szCs w:val="24"/>
                    </w:rPr>
                    <w:t>:</w:t>
                  </w:r>
                </w:p>
              </w:tc>
              <w:tc>
                <w:tcPr>
                  <w:tcW w:w="5655" w:type="dxa"/>
                  <w:shd w:val="clear" w:color="auto" w:fill="FFFFFF"/>
                </w:tcPr>
                <w:p w14:paraId="547335E7"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Buyer</w:t>
                  </w:r>
                </w:p>
                <w:p w14:paraId="62E7BEAD" w14:textId="77777777" w:rsidR="000C59DF" w:rsidRPr="00C97EEC" w:rsidRDefault="00891053">
                  <w:pPr>
                    <w:ind w:left="-120"/>
                    <w:rPr>
                      <w:rFonts w:ascii="Arial" w:hAnsi="Arial" w:cs="Arial"/>
                    </w:rPr>
                  </w:pPr>
                  <w:r>
                    <w:rPr>
                      <w:rFonts w:ascii="Arial" w:eastAsia="Arial" w:hAnsi="Arial" w:cs="Arial"/>
                      <w:sz w:val="24"/>
                      <w:szCs w:val="24"/>
                    </w:rPr>
                    <w:t>Jessica Goodwin</w:t>
                  </w:r>
                </w:p>
                <w:p w14:paraId="6F8AD1EE" w14:textId="77777777" w:rsidR="000C59DF" w:rsidRPr="00C97EEC" w:rsidRDefault="00891053">
                  <w:pPr>
                    <w:keepNext/>
                    <w:spacing w:before="60" w:after="60"/>
                    <w:ind w:left="-120"/>
                    <w:rPr>
                      <w:rFonts w:ascii="Arial" w:hAnsi="Arial" w:cs="Arial"/>
                    </w:rPr>
                  </w:pPr>
                  <w:r>
                    <w:rPr>
                      <w:rFonts w:ascii="Arial" w:eastAsia="Arial" w:hAnsi="Arial" w:cs="Arial"/>
                      <w:sz w:val="24"/>
                      <w:szCs w:val="24"/>
                    </w:rPr>
                    <w:t>Ralli Quays, 3 Stanley Street, Salford M60 9LA</w:t>
                  </w:r>
                </w:p>
                <w:p w14:paraId="3BA4848F" w14:textId="77777777" w:rsidR="000C59DF" w:rsidRPr="00C97EEC" w:rsidRDefault="000C59DF">
                  <w:pPr>
                    <w:spacing w:before="60" w:after="60"/>
                    <w:ind w:left="-120"/>
                    <w:rPr>
                      <w:rFonts w:ascii="Arial" w:hAnsi="Arial" w:cs="Arial"/>
                    </w:rPr>
                  </w:pPr>
                </w:p>
              </w:tc>
            </w:tr>
            <w:tr w:rsidR="000C59DF" w:rsidRPr="00C97EEC" w14:paraId="2B238DFB"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4FBAA93B"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655" w:type="dxa"/>
                  <w:shd w:val="clear" w:color="auto" w:fill="FFFFFF"/>
                </w:tcPr>
                <w:p w14:paraId="46FB1E37" w14:textId="77777777" w:rsidR="000C59DF" w:rsidRPr="00C97EEC" w:rsidRDefault="007477BC">
                  <w:pPr>
                    <w:keepNext/>
                    <w:spacing w:before="60" w:after="60"/>
                    <w:ind w:left="-120"/>
                    <w:rPr>
                      <w:rFonts w:ascii="Arial" w:hAnsi="Arial" w:cs="Arial"/>
                    </w:rPr>
                  </w:pPr>
                  <w:r>
                    <w:rPr>
                      <w:rFonts w:ascii="Arial" w:eastAsia="Arial" w:hAnsi="Arial" w:cs="Arial"/>
                      <w:b/>
                      <w:sz w:val="24"/>
                      <w:szCs w:val="24"/>
                    </w:rPr>
                    <w:t>the S</w:t>
                  </w:r>
                  <w:r w:rsidR="00AB4EC8" w:rsidRPr="00C97EEC">
                    <w:rPr>
                      <w:rFonts w:ascii="Arial" w:eastAsia="Arial" w:hAnsi="Arial" w:cs="Arial"/>
                      <w:b/>
                      <w:sz w:val="24"/>
                      <w:szCs w:val="24"/>
                    </w:rPr>
                    <w:t>upplier</w:t>
                  </w:r>
                </w:p>
                <w:p w14:paraId="2AC2FF65" w14:textId="52371A46" w:rsidR="000C59DF" w:rsidRPr="00C97EEC" w:rsidRDefault="001F1AE5">
                  <w:pPr>
                    <w:keepNext/>
                    <w:spacing w:before="60" w:after="60"/>
                    <w:ind w:left="-120"/>
                    <w:rPr>
                      <w:rFonts w:ascii="Arial" w:hAnsi="Arial" w:cs="Arial"/>
                    </w:rPr>
                  </w:pPr>
                  <w:r>
                    <w:rPr>
                      <w:rFonts w:ascii="Arial" w:eastAsia="Arial" w:hAnsi="Arial" w:cs="Arial"/>
                      <w:sz w:val="24"/>
                      <w:szCs w:val="24"/>
                    </w:rPr>
                    <w:t>People Source Consulting Limited</w:t>
                  </w:r>
                </w:p>
                <w:p w14:paraId="15CC903F" w14:textId="77777777" w:rsidR="000C59DF" w:rsidRPr="00C97EEC" w:rsidRDefault="00891053">
                  <w:pPr>
                    <w:keepNext/>
                    <w:spacing w:before="60" w:after="60"/>
                    <w:ind w:left="-120"/>
                    <w:rPr>
                      <w:rFonts w:ascii="Arial" w:hAnsi="Arial" w:cs="Arial"/>
                    </w:rPr>
                  </w:pPr>
                  <w:r>
                    <w:rPr>
                      <w:rFonts w:ascii="Arial" w:eastAsia="Arial" w:hAnsi="Arial" w:cs="Arial"/>
                      <w:sz w:val="24"/>
                      <w:szCs w:val="24"/>
                    </w:rPr>
                    <w:t>0117 922 7000</w:t>
                  </w:r>
                </w:p>
                <w:p w14:paraId="63C69075" w14:textId="77777777" w:rsidR="000C59DF" w:rsidRPr="00C97EEC" w:rsidRDefault="00AB4EC8">
                  <w:pPr>
                    <w:keepNext/>
                    <w:spacing w:before="60" w:after="60"/>
                    <w:ind w:left="-120"/>
                    <w:rPr>
                      <w:rFonts w:ascii="Arial" w:hAnsi="Arial" w:cs="Arial"/>
                    </w:rPr>
                  </w:pPr>
                  <w:r w:rsidRPr="00A010D7">
                    <w:rPr>
                      <w:rFonts w:ascii="Arial" w:eastAsia="Arial" w:hAnsi="Arial" w:cs="Arial"/>
                      <w:sz w:val="24"/>
                      <w:szCs w:val="24"/>
                    </w:rPr>
                    <w:t>Supplier’s address:</w:t>
                  </w:r>
                </w:p>
                <w:p w14:paraId="53A0D4F5" w14:textId="77777777" w:rsidR="000C59DF" w:rsidRPr="00A010D7" w:rsidRDefault="00891053">
                  <w:pPr>
                    <w:keepNext/>
                    <w:spacing w:before="60" w:after="60"/>
                    <w:ind w:left="-120" w:right="-276"/>
                    <w:rPr>
                      <w:rFonts w:ascii="Arial" w:eastAsia="Arial" w:hAnsi="Arial" w:cs="Arial"/>
                      <w:sz w:val="24"/>
                      <w:szCs w:val="24"/>
                    </w:rPr>
                  </w:pPr>
                  <w:r w:rsidRPr="00A010D7">
                    <w:rPr>
                      <w:rFonts w:ascii="Arial" w:eastAsia="Arial" w:hAnsi="Arial" w:cs="Arial"/>
                      <w:sz w:val="24"/>
                      <w:szCs w:val="24"/>
                    </w:rPr>
                    <w:t>1 Georges Square</w:t>
                  </w:r>
                </w:p>
                <w:p w14:paraId="5C16AFE4" w14:textId="77777777" w:rsidR="00891053" w:rsidRPr="00A010D7" w:rsidRDefault="00891053">
                  <w:pPr>
                    <w:keepNext/>
                    <w:spacing w:before="60" w:after="60"/>
                    <w:ind w:left="-120" w:right="-276"/>
                    <w:rPr>
                      <w:rFonts w:ascii="Arial" w:eastAsia="Arial" w:hAnsi="Arial" w:cs="Arial"/>
                      <w:sz w:val="24"/>
                      <w:szCs w:val="24"/>
                    </w:rPr>
                  </w:pPr>
                  <w:r w:rsidRPr="00A010D7">
                    <w:rPr>
                      <w:rFonts w:ascii="Arial" w:eastAsia="Arial" w:hAnsi="Arial" w:cs="Arial"/>
                      <w:sz w:val="24"/>
                      <w:szCs w:val="24"/>
                    </w:rPr>
                    <w:t>Bath Street</w:t>
                  </w:r>
                </w:p>
                <w:p w14:paraId="6D66A574" w14:textId="77777777" w:rsidR="00891053" w:rsidRPr="00A010D7" w:rsidRDefault="00891053">
                  <w:pPr>
                    <w:keepNext/>
                    <w:spacing w:before="60" w:after="60"/>
                    <w:ind w:left="-120" w:right="-276"/>
                    <w:rPr>
                      <w:rFonts w:ascii="Arial" w:eastAsia="Arial" w:hAnsi="Arial" w:cs="Arial"/>
                      <w:sz w:val="24"/>
                      <w:szCs w:val="24"/>
                    </w:rPr>
                  </w:pPr>
                  <w:r w:rsidRPr="00A010D7">
                    <w:rPr>
                      <w:rFonts w:ascii="Arial" w:eastAsia="Arial" w:hAnsi="Arial" w:cs="Arial"/>
                      <w:sz w:val="24"/>
                      <w:szCs w:val="24"/>
                    </w:rPr>
                    <w:t>Bristol</w:t>
                  </w:r>
                </w:p>
                <w:p w14:paraId="15E63500" w14:textId="77777777" w:rsidR="00891053" w:rsidRPr="00A010D7" w:rsidRDefault="00891053">
                  <w:pPr>
                    <w:keepNext/>
                    <w:spacing w:before="60" w:after="60"/>
                    <w:ind w:left="-120" w:right="-276"/>
                    <w:rPr>
                      <w:rFonts w:ascii="Arial" w:eastAsia="Arial" w:hAnsi="Arial" w:cs="Arial"/>
                      <w:sz w:val="24"/>
                      <w:szCs w:val="24"/>
                    </w:rPr>
                  </w:pPr>
                  <w:r w:rsidRPr="00A010D7">
                    <w:rPr>
                      <w:rFonts w:ascii="Arial" w:eastAsia="Arial" w:hAnsi="Arial" w:cs="Arial"/>
                      <w:sz w:val="24"/>
                      <w:szCs w:val="24"/>
                    </w:rPr>
                    <w:t>BS1 6BA</w:t>
                  </w:r>
                </w:p>
                <w:p w14:paraId="3B8BFD2B" w14:textId="77777777" w:rsidR="00A010D7" w:rsidRPr="00A010D7" w:rsidRDefault="00A010D7">
                  <w:pPr>
                    <w:keepNext/>
                    <w:spacing w:before="60" w:after="60"/>
                    <w:ind w:left="-120" w:right="-276"/>
                    <w:rPr>
                      <w:rFonts w:ascii="Arial" w:hAnsi="Arial" w:cs="Arial"/>
                    </w:rPr>
                  </w:pPr>
                  <w:r w:rsidRPr="00A010D7">
                    <w:rPr>
                      <w:rFonts w:ascii="Arial" w:eastAsia="Arial" w:hAnsi="Arial" w:cs="Arial"/>
                      <w:sz w:val="24"/>
                      <w:szCs w:val="24"/>
                    </w:rPr>
                    <w:t>UK</w:t>
                  </w:r>
                </w:p>
                <w:p w14:paraId="047C2EFF" w14:textId="77777777" w:rsidR="000C59DF" w:rsidRPr="00C97EEC" w:rsidRDefault="000C59DF">
                  <w:pPr>
                    <w:keepNext/>
                    <w:spacing w:before="60" w:after="60"/>
                    <w:ind w:left="-120"/>
                    <w:rPr>
                      <w:rFonts w:ascii="Arial" w:hAnsi="Arial" w:cs="Arial"/>
                    </w:rPr>
                  </w:pPr>
                </w:p>
              </w:tc>
            </w:tr>
            <w:tr w:rsidR="000C59DF" w:rsidRPr="00C97EEC" w14:paraId="36F73C7F" w14:textId="77777777" w:rsidTr="000C59DF">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0E0AA982" w14:textId="77777777" w:rsidR="000C59DF" w:rsidRPr="00C97EEC" w:rsidRDefault="000C59DF">
                  <w:pPr>
                    <w:keepNext/>
                    <w:spacing w:before="60" w:after="60"/>
                    <w:ind w:left="-120"/>
                    <w:jc w:val="right"/>
                    <w:rPr>
                      <w:rFonts w:ascii="Arial" w:hAnsi="Arial" w:cs="Arial"/>
                    </w:rPr>
                  </w:pPr>
                </w:p>
                <w:p w14:paraId="4A15931A"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br/>
                    <w:t>Together:</w:t>
                  </w:r>
                </w:p>
              </w:tc>
              <w:tc>
                <w:tcPr>
                  <w:tcW w:w="5655" w:type="dxa"/>
                  <w:shd w:val="clear" w:color="auto" w:fill="FFFFFF"/>
                </w:tcPr>
                <w:p w14:paraId="38B93319" w14:textId="77777777" w:rsidR="000C59DF" w:rsidRPr="00C97EEC" w:rsidRDefault="00AB4EC8" w:rsidP="00C97EEC">
                  <w:pPr>
                    <w:keepNext/>
                    <w:spacing w:before="60" w:after="60"/>
                    <w:ind w:left="-120"/>
                    <w:jc w:val="left"/>
                    <w:rPr>
                      <w:rFonts w:ascii="Arial" w:hAnsi="Arial" w:cs="Arial"/>
                    </w:rPr>
                  </w:pPr>
                  <w:r w:rsidRPr="00A010D7">
                    <w:rPr>
                      <w:rFonts w:ascii="Arial" w:eastAsia="Arial" w:hAnsi="Arial" w:cs="Arial"/>
                      <w:sz w:val="24"/>
                      <w:szCs w:val="24"/>
                    </w:rPr>
                    <w:t>Company number</w:t>
                  </w:r>
                  <w:r w:rsidR="00A010D7" w:rsidRPr="00A010D7">
                    <w:rPr>
                      <w:rFonts w:ascii="Arial" w:eastAsia="Arial" w:hAnsi="Arial" w:cs="Arial"/>
                      <w:sz w:val="24"/>
                      <w:szCs w:val="24"/>
                    </w:rPr>
                    <w:t xml:space="preserve"> 4389799</w:t>
                  </w:r>
                  <w:r w:rsidRPr="00C97EEC">
                    <w:rPr>
                      <w:rFonts w:ascii="Arial" w:eastAsia="Arial" w:hAnsi="Arial" w:cs="Arial"/>
                      <w:sz w:val="24"/>
                      <w:szCs w:val="24"/>
                      <w:highlight w:val="yellow"/>
                    </w:rPr>
                    <w:br/>
                  </w:r>
                </w:p>
                <w:p w14:paraId="33EA1A14"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“Parties”</w:t>
                  </w:r>
                </w:p>
              </w:tc>
            </w:tr>
          </w:tbl>
          <w:p w14:paraId="45D895B3" w14:textId="77777777" w:rsidR="000C59DF" w:rsidRPr="00C97EEC" w:rsidRDefault="000C59DF">
            <w:pPr>
              <w:jc w:val="left"/>
              <w:rPr>
                <w:rFonts w:ascii="Arial" w:hAnsi="Arial" w:cs="Arial"/>
              </w:rPr>
            </w:pPr>
          </w:p>
        </w:tc>
      </w:tr>
      <w:tr w:rsidR="000C59DF" w:rsidRPr="00C97EEC" w14:paraId="6BCC6FC9"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43CEB397" w14:textId="77777777" w:rsidR="000C59DF" w:rsidRPr="00C97EEC" w:rsidRDefault="000C59DF">
            <w:pPr>
              <w:spacing w:before="60" w:after="60"/>
              <w:ind w:left="-120"/>
              <w:rPr>
                <w:rFonts w:ascii="Arial" w:hAnsi="Arial" w:cs="Arial"/>
              </w:rPr>
            </w:pPr>
          </w:p>
        </w:tc>
      </w:tr>
    </w:tbl>
    <w:p w14:paraId="1CE95A3F" w14:textId="77777777" w:rsidR="000C59DF" w:rsidRPr="00C97EEC" w:rsidRDefault="000C59DF">
      <w:pPr>
        <w:spacing w:before="60" w:after="60"/>
        <w:ind w:left="-45" w:right="270"/>
        <w:rPr>
          <w:rFonts w:ascii="Arial" w:hAnsi="Arial" w:cs="Arial"/>
        </w:rPr>
      </w:pPr>
    </w:p>
    <w:p w14:paraId="3F37EFD7" w14:textId="77777777" w:rsidR="000C59DF" w:rsidRPr="00C97EEC" w:rsidRDefault="00AB4EC8" w:rsidP="00675A82">
      <w:pPr>
        <w:spacing w:before="60" w:after="60"/>
        <w:ind w:left="-284"/>
        <w:jc w:val="left"/>
        <w:rPr>
          <w:rFonts w:ascii="Arial" w:hAnsi="Arial" w:cs="Arial"/>
        </w:rPr>
      </w:pPr>
      <w:r w:rsidRPr="00C97EEC">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C59DF" w:rsidRPr="00C97EEC" w14:paraId="33E7C515"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FF8D37C"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67D627B7"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1DBE985C" w14:textId="5E9382D7" w:rsidR="000C59DF" w:rsidRPr="00A010D7" w:rsidRDefault="00B447BC">
            <w:pPr>
              <w:spacing w:before="60" w:after="60"/>
              <w:ind w:left="-120" w:right="1140"/>
              <w:rPr>
                <w:rFonts w:ascii="Arial" w:eastAsia="Arial" w:hAnsi="Arial" w:cs="Arial"/>
                <w:sz w:val="24"/>
                <w:szCs w:val="24"/>
              </w:rPr>
            </w:pPr>
            <w:r>
              <w:rPr>
                <w:rFonts w:ascii="Arial" w:eastAsia="Arial" w:hAnsi="Arial" w:cs="Arial"/>
                <w:sz w:val="24"/>
                <w:szCs w:val="24"/>
              </w:rPr>
              <w:t>Redacted</w:t>
            </w:r>
          </w:p>
        </w:tc>
      </w:tr>
      <w:tr w:rsidR="00A010D7" w:rsidRPr="00C97EEC" w14:paraId="71BD402C"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5D80914A" w14:textId="77777777" w:rsidR="00A010D7" w:rsidRPr="00C97EEC" w:rsidRDefault="00A010D7" w:rsidP="00A010D7">
            <w:pPr>
              <w:spacing w:before="60" w:after="60"/>
              <w:jc w:val="left"/>
              <w:rPr>
                <w:rFonts w:ascii="Arial" w:hAnsi="Arial" w:cs="Arial"/>
              </w:rPr>
            </w:pPr>
          </w:p>
        </w:tc>
        <w:tc>
          <w:tcPr>
            <w:tcW w:w="1995" w:type="dxa"/>
          </w:tcPr>
          <w:p w14:paraId="2852BBD8" w14:textId="77777777" w:rsidR="00A010D7" w:rsidRPr="00C97EEC" w:rsidRDefault="00A010D7" w:rsidP="00A010D7">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08FD1FE5" w14:textId="77777777" w:rsidR="00A010D7" w:rsidRPr="00A010D7" w:rsidRDefault="0017553B" w:rsidP="00A010D7">
            <w:pPr>
              <w:spacing w:before="60" w:after="60"/>
              <w:ind w:left="-120" w:right="1140"/>
              <w:rPr>
                <w:rFonts w:ascii="Arial" w:eastAsia="Arial" w:hAnsi="Arial" w:cs="Arial"/>
                <w:sz w:val="24"/>
                <w:szCs w:val="24"/>
              </w:rPr>
            </w:pPr>
            <w:r>
              <w:rPr>
                <w:rFonts w:ascii="Arial" w:eastAsia="Arial" w:hAnsi="Arial" w:cs="Arial"/>
                <w:sz w:val="24"/>
                <w:szCs w:val="24"/>
              </w:rPr>
              <w:t>Business Operations Lead</w:t>
            </w:r>
          </w:p>
        </w:tc>
      </w:tr>
      <w:tr w:rsidR="00A010D7" w:rsidRPr="00C97EEC" w14:paraId="3C4A5130"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0453C9BB" w14:textId="77777777" w:rsidR="00A010D7" w:rsidRPr="00C97EEC" w:rsidRDefault="00A010D7" w:rsidP="00A010D7">
            <w:pPr>
              <w:spacing w:before="60" w:after="60"/>
              <w:jc w:val="left"/>
              <w:rPr>
                <w:rFonts w:ascii="Arial" w:hAnsi="Arial" w:cs="Arial"/>
              </w:rPr>
            </w:pPr>
          </w:p>
        </w:tc>
        <w:tc>
          <w:tcPr>
            <w:tcW w:w="1995" w:type="dxa"/>
          </w:tcPr>
          <w:p w14:paraId="1D6EB439" w14:textId="77777777" w:rsidR="00A010D7" w:rsidRPr="00C97EEC" w:rsidRDefault="00A010D7" w:rsidP="00A010D7">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3B04A568" w14:textId="778A7FA3" w:rsidR="00A010D7" w:rsidRPr="00A010D7" w:rsidRDefault="00B447BC" w:rsidP="00B447BC">
            <w:pPr>
              <w:spacing w:before="60" w:after="60"/>
              <w:ind w:left="-120" w:right="1140"/>
              <w:rPr>
                <w:rFonts w:ascii="Arial" w:eastAsia="Arial" w:hAnsi="Arial" w:cs="Arial"/>
                <w:sz w:val="24"/>
                <w:szCs w:val="24"/>
              </w:rPr>
            </w:pPr>
            <w:hyperlink r:id="rId8" w:history="1">
              <w:r>
                <w:rPr>
                  <w:rFonts w:ascii="Arial" w:eastAsia="Arial" w:hAnsi="Arial" w:cs="Arial"/>
                  <w:sz w:val="24"/>
                  <w:szCs w:val="24"/>
                </w:rPr>
                <w:t>Redacted</w:t>
              </w:r>
            </w:hyperlink>
          </w:p>
        </w:tc>
      </w:tr>
      <w:tr w:rsidR="00A010D7" w:rsidRPr="00C97EEC" w14:paraId="3BDFDB7E"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0A196014" w14:textId="77777777" w:rsidR="00A010D7" w:rsidRPr="00C97EEC" w:rsidRDefault="00A010D7" w:rsidP="00A010D7">
            <w:pPr>
              <w:spacing w:before="60" w:after="60"/>
              <w:jc w:val="left"/>
              <w:rPr>
                <w:rFonts w:ascii="Arial" w:hAnsi="Arial" w:cs="Arial"/>
              </w:rPr>
            </w:pPr>
          </w:p>
        </w:tc>
        <w:tc>
          <w:tcPr>
            <w:tcW w:w="1995" w:type="dxa"/>
          </w:tcPr>
          <w:p w14:paraId="0A87973E" w14:textId="77777777" w:rsidR="00A010D7" w:rsidRPr="00C97EEC" w:rsidRDefault="00A010D7" w:rsidP="00A010D7">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0EC1CCF0" w14:textId="69802146" w:rsidR="00A010D7" w:rsidRPr="00A010D7" w:rsidRDefault="00B447BC" w:rsidP="00A010D7">
            <w:pPr>
              <w:spacing w:before="60" w:after="60"/>
              <w:ind w:left="-120" w:right="1140"/>
              <w:rPr>
                <w:rFonts w:ascii="Arial" w:eastAsia="Arial" w:hAnsi="Arial" w:cs="Arial"/>
                <w:sz w:val="24"/>
                <w:szCs w:val="24"/>
              </w:rPr>
            </w:pPr>
            <w:r>
              <w:rPr>
                <w:rFonts w:ascii="Arial" w:eastAsia="Arial" w:hAnsi="Arial" w:cs="Arial"/>
                <w:sz w:val="24"/>
                <w:szCs w:val="24"/>
              </w:rPr>
              <w:t>Redacted</w:t>
            </w:r>
          </w:p>
        </w:tc>
      </w:tr>
      <w:tr w:rsidR="000C59DF" w:rsidRPr="00C97EEC" w14:paraId="72046060"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5F4557B"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For the </w:t>
            </w:r>
          </w:p>
          <w:p w14:paraId="598007F4"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supplier </w:t>
            </w:r>
          </w:p>
        </w:tc>
        <w:tc>
          <w:tcPr>
            <w:tcW w:w="1995" w:type="dxa"/>
          </w:tcPr>
          <w:p w14:paraId="1FBE054B"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57DDC611" w14:textId="120461BA" w:rsidR="000C59DF" w:rsidRPr="00C97EEC" w:rsidRDefault="00B447BC">
            <w:pPr>
              <w:spacing w:before="60" w:after="60"/>
              <w:ind w:left="-120" w:right="1140"/>
              <w:rPr>
                <w:rFonts w:ascii="Arial" w:hAnsi="Arial" w:cs="Arial"/>
              </w:rPr>
            </w:pPr>
            <w:r>
              <w:rPr>
                <w:rFonts w:ascii="Arial" w:eastAsia="Arial" w:hAnsi="Arial" w:cs="Arial"/>
                <w:sz w:val="24"/>
                <w:szCs w:val="24"/>
              </w:rPr>
              <w:t>Redacted</w:t>
            </w:r>
          </w:p>
        </w:tc>
      </w:tr>
      <w:tr w:rsidR="00A010D7" w:rsidRPr="00C97EEC" w14:paraId="0A1BBBBE"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CF239CA" w14:textId="77777777" w:rsidR="00A010D7" w:rsidRPr="00C97EEC" w:rsidRDefault="00A010D7" w:rsidP="00A010D7">
            <w:pPr>
              <w:spacing w:before="60" w:after="60"/>
              <w:jc w:val="left"/>
              <w:rPr>
                <w:rFonts w:ascii="Arial" w:hAnsi="Arial" w:cs="Arial"/>
              </w:rPr>
            </w:pPr>
          </w:p>
        </w:tc>
        <w:tc>
          <w:tcPr>
            <w:tcW w:w="1995" w:type="dxa"/>
          </w:tcPr>
          <w:p w14:paraId="639FB80C" w14:textId="77777777" w:rsidR="00A010D7" w:rsidRPr="00C97EEC" w:rsidRDefault="00A010D7" w:rsidP="00A010D7">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01649102" w14:textId="77777777" w:rsidR="00A010D7" w:rsidRPr="00C97EEC" w:rsidRDefault="00A010D7" w:rsidP="00A010D7">
            <w:pPr>
              <w:spacing w:before="60" w:after="60"/>
              <w:ind w:left="-120" w:right="1140"/>
              <w:rPr>
                <w:rFonts w:ascii="Arial" w:hAnsi="Arial" w:cs="Arial"/>
              </w:rPr>
            </w:pPr>
            <w:r w:rsidRPr="00A010D7">
              <w:rPr>
                <w:rFonts w:ascii="Arial" w:eastAsia="Arial" w:hAnsi="Arial" w:cs="Arial"/>
                <w:sz w:val="24"/>
                <w:szCs w:val="24"/>
              </w:rPr>
              <w:t xml:space="preserve">CEO </w:t>
            </w:r>
          </w:p>
        </w:tc>
      </w:tr>
      <w:tr w:rsidR="00A010D7" w:rsidRPr="00C97EEC" w14:paraId="4939C5E3"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64FE1C79" w14:textId="77777777" w:rsidR="00A010D7" w:rsidRPr="00C97EEC" w:rsidRDefault="00A010D7" w:rsidP="00A010D7">
            <w:pPr>
              <w:spacing w:before="60" w:after="60"/>
              <w:jc w:val="left"/>
              <w:rPr>
                <w:rFonts w:ascii="Arial" w:hAnsi="Arial" w:cs="Arial"/>
              </w:rPr>
            </w:pPr>
          </w:p>
        </w:tc>
        <w:tc>
          <w:tcPr>
            <w:tcW w:w="1995" w:type="dxa"/>
          </w:tcPr>
          <w:p w14:paraId="039738FF" w14:textId="77777777" w:rsidR="00A010D7" w:rsidRPr="00C97EEC" w:rsidRDefault="00A010D7" w:rsidP="00A010D7">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5B724123" w14:textId="3E21343D" w:rsidR="00A010D7" w:rsidRPr="00C97EEC" w:rsidRDefault="00B447BC" w:rsidP="00A010D7">
            <w:pPr>
              <w:spacing w:before="60" w:after="60"/>
              <w:ind w:left="-120" w:right="1140"/>
              <w:rPr>
                <w:rFonts w:ascii="Arial" w:hAnsi="Arial" w:cs="Arial"/>
              </w:rPr>
            </w:pPr>
            <w:r>
              <w:rPr>
                <w:rFonts w:ascii="Arial" w:eastAsia="Arial" w:hAnsi="Arial" w:cs="Arial"/>
                <w:sz w:val="24"/>
                <w:szCs w:val="24"/>
              </w:rPr>
              <w:t>Redacted</w:t>
            </w:r>
          </w:p>
        </w:tc>
      </w:tr>
      <w:tr w:rsidR="00A010D7" w:rsidRPr="00C97EEC" w14:paraId="0E351012"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48697E11" w14:textId="77777777" w:rsidR="00A010D7" w:rsidRPr="00C97EEC" w:rsidRDefault="00A010D7" w:rsidP="00A010D7">
            <w:pPr>
              <w:spacing w:before="60" w:after="60"/>
              <w:jc w:val="left"/>
              <w:rPr>
                <w:rFonts w:ascii="Arial" w:hAnsi="Arial" w:cs="Arial"/>
              </w:rPr>
            </w:pPr>
          </w:p>
        </w:tc>
        <w:tc>
          <w:tcPr>
            <w:tcW w:w="1995" w:type="dxa"/>
          </w:tcPr>
          <w:p w14:paraId="12161B89" w14:textId="77777777" w:rsidR="00A010D7" w:rsidRPr="00C97EEC" w:rsidRDefault="00A010D7" w:rsidP="00A010D7">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752B0393" w14:textId="77777777" w:rsidR="00A010D7" w:rsidRPr="00C97EEC" w:rsidRDefault="00A010D7" w:rsidP="00A010D7">
            <w:pPr>
              <w:spacing w:before="60" w:after="60"/>
              <w:ind w:left="-120" w:right="1140"/>
              <w:rPr>
                <w:rFonts w:ascii="Arial" w:hAnsi="Arial" w:cs="Arial"/>
              </w:rPr>
            </w:pPr>
            <w:r w:rsidRPr="007E18A4">
              <w:rPr>
                <w:rFonts w:ascii="Arial" w:eastAsia="Arial" w:hAnsi="Arial" w:cs="Arial"/>
                <w:sz w:val="24"/>
                <w:szCs w:val="24"/>
              </w:rPr>
              <w:t>01179227000</w:t>
            </w:r>
          </w:p>
        </w:tc>
      </w:tr>
    </w:tbl>
    <w:p w14:paraId="24B64B26" w14:textId="77777777" w:rsidR="000C59DF" w:rsidRDefault="000C59DF">
      <w:pPr>
        <w:jc w:val="left"/>
        <w:rPr>
          <w:rFonts w:ascii="Arial" w:hAnsi="Arial" w:cs="Arial"/>
        </w:rPr>
      </w:pPr>
    </w:p>
    <w:p w14:paraId="006DA4A9" w14:textId="77777777" w:rsidR="00002B99" w:rsidRDefault="00002B99">
      <w:pPr>
        <w:jc w:val="left"/>
        <w:rPr>
          <w:rFonts w:ascii="Arial" w:hAnsi="Arial" w:cs="Arial"/>
        </w:rPr>
      </w:pPr>
    </w:p>
    <w:p w14:paraId="09528F2F" w14:textId="77777777" w:rsidR="00002B99" w:rsidRDefault="00002B99">
      <w:pPr>
        <w:jc w:val="left"/>
        <w:rPr>
          <w:rFonts w:ascii="Arial" w:hAnsi="Arial" w:cs="Arial"/>
        </w:rPr>
      </w:pPr>
    </w:p>
    <w:p w14:paraId="3F4BC2DC" w14:textId="77777777" w:rsidR="00002B99" w:rsidRDefault="00002B99">
      <w:pPr>
        <w:jc w:val="left"/>
        <w:rPr>
          <w:rFonts w:ascii="Arial" w:hAnsi="Arial" w:cs="Arial"/>
        </w:rPr>
      </w:pPr>
    </w:p>
    <w:p w14:paraId="587F4D85" w14:textId="77777777" w:rsidR="00002B99" w:rsidRDefault="00002B99">
      <w:pPr>
        <w:jc w:val="left"/>
        <w:rPr>
          <w:rFonts w:ascii="Arial" w:hAnsi="Arial" w:cs="Arial"/>
        </w:rPr>
      </w:pPr>
    </w:p>
    <w:p w14:paraId="26CDD683" w14:textId="77777777" w:rsidR="00002B99" w:rsidRPr="00C97EEC" w:rsidRDefault="00002B99" w:rsidP="00002B99">
      <w:pPr>
        <w:spacing w:before="60" w:after="60"/>
        <w:ind w:left="-284"/>
        <w:jc w:val="left"/>
        <w:rPr>
          <w:rFonts w:ascii="Arial" w:hAnsi="Arial" w:cs="Arial"/>
        </w:rPr>
      </w:pPr>
      <w:r>
        <w:rPr>
          <w:rFonts w:ascii="Arial" w:eastAsia="Arial" w:hAnsi="Arial" w:cs="Arial"/>
          <w:b/>
          <w:sz w:val="24"/>
          <w:szCs w:val="24"/>
          <w:shd w:val="clear" w:color="auto" w:fill="C6D9F1"/>
        </w:rPr>
        <w:t>Data Protection Officers</w:t>
      </w:r>
      <w:r w:rsidRPr="00C97EEC">
        <w:rPr>
          <w:rFonts w:ascii="Arial" w:eastAsia="Arial" w:hAnsi="Arial" w:cs="Arial"/>
          <w:b/>
          <w:sz w:val="24"/>
          <w:szCs w:val="24"/>
          <w:shd w:val="clear" w:color="auto" w:fill="C6D9F1"/>
        </w:rPr>
        <w:t xml:space="preserve">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02B99" w:rsidRPr="00C97EEC" w14:paraId="7115DC84"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41AB2858"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5E37A01E"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17068B2C" w14:textId="4E08A21A" w:rsidR="00002B99" w:rsidRPr="009305A5" w:rsidRDefault="00B447BC" w:rsidP="009305A5">
            <w:pPr>
              <w:spacing w:before="60" w:after="60"/>
              <w:ind w:left="-120" w:right="1140"/>
              <w:rPr>
                <w:rFonts w:ascii="Arial" w:hAnsi="Arial" w:cs="Arial"/>
              </w:rPr>
            </w:pPr>
            <w:r>
              <w:rPr>
                <w:rFonts w:ascii="Arial" w:eastAsia="Arial" w:hAnsi="Arial" w:cs="Arial"/>
                <w:sz w:val="24"/>
                <w:szCs w:val="24"/>
              </w:rPr>
              <w:t>Redacted</w:t>
            </w:r>
          </w:p>
        </w:tc>
      </w:tr>
      <w:tr w:rsidR="00002B99" w:rsidRPr="00C97EEC" w14:paraId="7D081CB8"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6EB9A35E" w14:textId="77777777" w:rsidR="00002B99" w:rsidRPr="00C97EEC" w:rsidRDefault="00002B99" w:rsidP="00341106">
            <w:pPr>
              <w:spacing w:before="60" w:after="60"/>
              <w:jc w:val="left"/>
              <w:rPr>
                <w:rFonts w:ascii="Arial" w:hAnsi="Arial" w:cs="Arial"/>
              </w:rPr>
            </w:pPr>
          </w:p>
        </w:tc>
        <w:tc>
          <w:tcPr>
            <w:tcW w:w="1995" w:type="dxa"/>
          </w:tcPr>
          <w:p w14:paraId="62BD513F"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13E2C0B8" w14:textId="77777777" w:rsidR="00002B99" w:rsidRPr="009305A5" w:rsidRDefault="009305A5" w:rsidP="00341106">
            <w:pPr>
              <w:spacing w:before="60" w:after="60"/>
              <w:ind w:left="-120" w:right="1140"/>
              <w:rPr>
                <w:rFonts w:ascii="Arial" w:hAnsi="Arial" w:cs="Arial"/>
              </w:rPr>
            </w:pPr>
            <w:r w:rsidRPr="009305A5">
              <w:rPr>
                <w:rFonts w:ascii="Arial" w:eastAsia="Arial" w:hAnsi="Arial" w:cs="Arial"/>
                <w:sz w:val="24"/>
                <w:szCs w:val="24"/>
              </w:rPr>
              <w:t>Business Operations Lead</w:t>
            </w:r>
            <w:r w:rsidR="00002B99" w:rsidRPr="009305A5">
              <w:rPr>
                <w:rFonts w:ascii="Arial" w:eastAsia="Arial" w:hAnsi="Arial" w:cs="Arial"/>
                <w:sz w:val="24"/>
                <w:szCs w:val="24"/>
              </w:rPr>
              <w:t xml:space="preserve"> </w:t>
            </w:r>
          </w:p>
        </w:tc>
      </w:tr>
      <w:tr w:rsidR="00002B99" w:rsidRPr="00C97EEC" w14:paraId="3DCE6ADD"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3B42C2CB" w14:textId="77777777" w:rsidR="00002B99" w:rsidRPr="00C97EEC" w:rsidRDefault="00002B99" w:rsidP="00341106">
            <w:pPr>
              <w:spacing w:before="60" w:after="60"/>
              <w:jc w:val="left"/>
              <w:rPr>
                <w:rFonts w:ascii="Arial" w:hAnsi="Arial" w:cs="Arial"/>
              </w:rPr>
            </w:pPr>
          </w:p>
        </w:tc>
        <w:tc>
          <w:tcPr>
            <w:tcW w:w="1995" w:type="dxa"/>
          </w:tcPr>
          <w:p w14:paraId="0B37BAA5"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73FFF7B2" w14:textId="6F21D49A" w:rsidR="00002B99" w:rsidRPr="00C97EEC" w:rsidRDefault="00B447BC" w:rsidP="00341106">
            <w:pPr>
              <w:spacing w:before="60" w:after="60"/>
              <w:ind w:left="-120" w:right="1140"/>
              <w:rPr>
                <w:rFonts w:ascii="Arial" w:hAnsi="Arial" w:cs="Arial"/>
              </w:rPr>
            </w:pPr>
            <w:r>
              <w:rPr>
                <w:rFonts w:ascii="Arial" w:eastAsia="Arial" w:hAnsi="Arial" w:cs="Arial"/>
                <w:sz w:val="24"/>
                <w:szCs w:val="24"/>
              </w:rPr>
              <w:t>Redacted</w:t>
            </w:r>
          </w:p>
        </w:tc>
      </w:tr>
      <w:tr w:rsidR="00002B99" w:rsidRPr="00C97EEC" w14:paraId="68CF63E7"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32E67C39" w14:textId="77777777" w:rsidR="00002B99" w:rsidRPr="00C97EEC" w:rsidRDefault="00002B99" w:rsidP="00341106">
            <w:pPr>
              <w:spacing w:before="60" w:after="60"/>
              <w:jc w:val="left"/>
              <w:rPr>
                <w:rFonts w:ascii="Arial" w:hAnsi="Arial" w:cs="Arial"/>
              </w:rPr>
            </w:pPr>
          </w:p>
        </w:tc>
        <w:tc>
          <w:tcPr>
            <w:tcW w:w="1995" w:type="dxa"/>
          </w:tcPr>
          <w:p w14:paraId="4F386BAD"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4287A4F0" w14:textId="384D8628" w:rsidR="00002B99" w:rsidRPr="00C97EEC" w:rsidRDefault="00B447BC" w:rsidP="00341106">
            <w:pPr>
              <w:spacing w:before="60" w:after="60"/>
              <w:ind w:left="-120" w:right="1140"/>
              <w:rPr>
                <w:rFonts w:ascii="Arial" w:hAnsi="Arial" w:cs="Arial"/>
              </w:rPr>
            </w:pPr>
            <w:r>
              <w:rPr>
                <w:rFonts w:ascii="Arial" w:eastAsia="Arial" w:hAnsi="Arial" w:cs="Arial"/>
                <w:sz w:val="24"/>
                <w:szCs w:val="24"/>
              </w:rPr>
              <w:t>Redacted</w:t>
            </w:r>
          </w:p>
        </w:tc>
      </w:tr>
      <w:tr w:rsidR="00002B99" w:rsidRPr="00C97EEC" w14:paraId="43DE88AB"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7387127"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 xml:space="preserve">For the </w:t>
            </w:r>
          </w:p>
          <w:p w14:paraId="4B59D602"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supplier</w:t>
            </w:r>
            <w:r w:rsidR="00DE2427">
              <w:rPr>
                <w:rFonts w:ascii="Arial" w:eastAsia="Arial" w:hAnsi="Arial" w:cs="Arial"/>
                <w:sz w:val="24"/>
                <w:szCs w:val="24"/>
              </w:rPr>
              <w:t>:</w:t>
            </w:r>
            <w:r w:rsidRPr="00C97EEC">
              <w:rPr>
                <w:rFonts w:ascii="Arial" w:eastAsia="Arial" w:hAnsi="Arial" w:cs="Arial"/>
                <w:sz w:val="24"/>
                <w:szCs w:val="24"/>
              </w:rPr>
              <w:t xml:space="preserve"> </w:t>
            </w:r>
          </w:p>
        </w:tc>
        <w:tc>
          <w:tcPr>
            <w:tcW w:w="1995" w:type="dxa"/>
          </w:tcPr>
          <w:p w14:paraId="5073F9D8"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0C44BB9F" w14:textId="27B2FD7B" w:rsidR="00002B99" w:rsidRPr="00C97EEC" w:rsidRDefault="00B447BC" w:rsidP="00341106">
            <w:pPr>
              <w:spacing w:before="60" w:after="60"/>
              <w:ind w:left="-120" w:right="1140"/>
              <w:rPr>
                <w:rFonts w:ascii="Arial" w:hAnsi="Arial" w:cs="Arial"/>
              </w:rPr>
            </w:pPr>
            <w:r>
              <w:rPr>
                <w:rFonts w:ascii="Arial" w:eastAsia="Arial" w:hAnsi="Arial" w:cs="Arial"/>
                <w:sz w:val="24"/>
                <w:szCs w:val="24"/>
              </w:rPr>
              <w:t>Redacted</w:t>
            </w:r>
          </w:p>
        </w:tc>
      </w:tr>
      <w:tr w:rsidR="00002B99" w:rsidRPr="00C97EEC" w14:paraId="07345646"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4B2DF404" w14:textId="77777777" w:rsidR="00002B99" w:rsidRPr="00C97EEC" w:rsidRDefault="00002B99" w:rsidP="00341106">
            <w:pPr>
              <w:spacing w:before="60" w:after="60"/>
              <w:jc w:val="left"/>
              <w:rPr>
                <w:rFonts w:ascii="Arial" w:hAnsi="Arial" w:cs="Arial"/>
              </w:rPr>
            </w:pPr>
          </w:p>
        </w:tc>
        <w:tc>
          <w:tcPr>
            <w:tcW w:w="1995" w:type="dxa"/>
          </w:tcPr>
          <w:p w14:paraId="3CF72CDF"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718144AB" w14:textId="78114780" w:rsidR="00002B99" w:rsidRPr="00C97EEC" w:rsidRDefault="00E0439D" w:rsidP="00341106">
            <w:pPr>
              <w:spacing w:before="60" w:after="60"/>
              <w:ind w:left="-120" w:right="1140"/>
              <w:rPr>
                <w:rFonts w:ascii="Arial" w:hAnsi="Arial" w:cs="Arial"/>
              </w:rPr>
            </w:pPr>
            <w:r>
              <w:rPr>
                <w:rFonts w:ascii="Arial" w:hAnsi="Arial" w:cs="Arial"/>
              </w:rPr>
              <w:t>CEO</w:t>
            </w:r>
          </w:p>
        </w:tc>
      </w:tr>
      <w:tr w:rsidR="00002B99" w:rsidRPr="00C97EEC" w14:paraId="3B7CBB42"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7DDE8288" w14:textId="77777777" w:rsidR="00002B99" w:rsidRPr="00C97EEC" w:rsidRDefault="00002B99" w:rsidP="00341106">
            <w:pPr>
              <w:spacing w:before="60" w:after="60"/>
              <w:jc w:val="left"/>
              <w:rPr>
                <w:rFonts w:ascii="Arial" w:hAnsi="Arial" w:cs="Arial"/>
              </w:rPr>
            </w:pPr>
          </w:p>
        </w:tc>
        <w:tc>
          <w:tcPr>
            <w:tcW w:w="1995" w:type="dxa"/>
          </w:tcPr>
          <w:p w14:paraId="5C42AA11"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04834863" w14:textId="42F5C2F8" w:rsidR="00002B99" w:rsidRPr="00C97EEC" w:rsidRDefault="00B447BC" w:rsidP="00341106">
            <w:pPr>
              <w:spacing w:before="60" w:after="60"/>
              <w:ind w:left="-120" w:right="1140"/>
              <w:rPr>
                <w:rFonts w:ascii="Arial" w:hAnsi="Arial" w:cs="Arial"/>
              </w:rPr>
            </w:pPr>
            <w:hyperlink r:id="rId9" w:history="1">
              <w:r>
                <w:rPr>
                  <w:rFonts w:ascii="Arial" w:eastAsia="Arial" w:hAnsi="Arial" w:cs="Arial"/>
                  <w:sz w:val="24"/>
                  <w:szCs w:val="24"/>
                </w:rPr>
                <w:t>Redacted</w:t>
              </w:r>
              <w:r>
                <w:rPr>
                  <w:rStyle w:val="Hyperlink"/>
                  <w:rFonts w:ascii="Arial" w:hAnsi="Arial" w:cs="Arial"/>
                </w:rPr>
                <w:t xml:space="preserve"> </w:t>
              </w:r>
            </w:hyperlink>
          </w:p>
        </w:tc>
      </w:tr>
      <w:tr w:rsidR="00002B99" w:rsidRPr="00C97EEC" w14:paraId="3F73D84A"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3B289CC8" w14:textId="77777777" w:rsidR="00002B99" w:rsidRPr="00C97EEC" w:rsidRDefault="00002B99" w:rsidP="00341106">
            <w:pPr>
              <w:spacing w:before="60" w:after="60"/>
              <w:jc w:val="left"/>
              <w:rPr>
                <w:rFonts w:ascii="Arial" w:hAnsi="Arial" w:cs="Arial"/>
              </w:rPr>
            </w:pPr>
          </w:p>
        </w:tc>
        <w:tc>
          <w:tcPr>
            <w:tcW w:w="1995" w:type="dxa"/>
          </w:tcPr>
          <w:p w14:paraId="20137B47"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266D055F" w14:textId="288D1C0D" w:rsidR="00002B99" w:rsidRPr="00C97EEC" w:rsidRDefault="00B447BC" w:rsidP="00341106">
            <w:pPr>
              <w:spacing w:before="60" w:after="60"/>
              <w:ind w:left="-120" w:right="1140"/>
              <w:rPr>
                <w:rFonts w:ascii="Arial" w:hAnsi="Arial" w:cs="Arial"/>
              </w:rPr>
            </w:pPr>
            <w:r>
              <w:rPr>
                <w:rFonts w:ascii="Arial" w:eastAsia="Arial" w:hAnsi="Arial" w:cs="Arial"/>
                <w:sz w:val="24"/>
                <w:szCs w:val="24"/>
              </w:rPr>
              <w:t>Redacted</w:t>
            </w:r>
          </w:p>
        </w:tc>
      </w:tr>
    </w:tbl>
    <w:p w14:paraId="5A3D735C" w14:textId="77777777" w:rsidR="00002B99" w:rsidRDefault="00002B99">
      <w:pPr>
        <w:jc w:val="left"/>
        <w:rPr>
          <w:rFonts w:ascii="Arial" w:hAnsi="Arial" w:cs="Arial"/>
        </w:rPr>
      </w:pPr>
    </w:p>
    <w:p w14:paraId="027F8085" w14:textId="77777777" w:rsidR="00002B99" w:rsidRPr="00C97EEC" w:rsidRDefault="00002B99">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14:paraId="64004C02"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70721799"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34884FD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7A70CA34"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Digital outcomes and specialists services required:</w:t>
            </w:r>
          </w:p>
        </w:tc>
        <w:tc>
          <w:tcPr>
            <w:tcW w:w="7040" w:type="dxa"/>
          </w:tcPr>
          <w:p w14:paraId="540A3928" w14:textId="77777777" w:rsidR="002B2113" w:rsidRDefault="002B2113" w:rsidP="00A010D7">
            <w:pPr>
              <w:keepNext/>
              <w:spacing w:before="60" w:after="60"/>
              <w:ind w:left="-45" w:right="1140"/>
              <w:jc w:val="left"/>
              <w:rPr>
                <w:rFonts w:ascii="Arial" w:eastAsia="Arial" w:hAnsi="Arial" w:cs="Arial"/>
                <w:sz w:val="24"/>
                <w:szCs w:val="24"/>
              </w:rPr>
            </w:pPr>
            <w:r>
              <w:rPr>
                <w:rFonts w:ascii="Arial" w:eastAsia="Arial" w:hAnsi="Arial" w:cs="Arial"/>
                <w:sz w:val="24"/>
                <w:szCs w:val="24"/>
              </w:rPr>
              <w:t>MD</w:t>
            </w:r>
            <w:r w:rsidR="009305A5" w:rsidRPr="009305A5">
              <w:rPr>
                <w:rFonts w:ascii="Arial" w:eastAsia="Arial" w:hAnsi="Arial" w:cs="Arial"/>
                <w:sz w:val="24"/>
                <w:szCs w:val="24"/>
              </w:rPr>
              <w:t xml:space="preserve">G is delivering Integration components for HMRC's key Transformation Programmes / Projects such as Customs Declaration Service, Border Systems Programme, Making Tax Digital. </w:t>
            </w:r>
          </w:p>
          <w:p w14:paraId="273F8E92" w14:textId="77777777" w:rsidR="002B2113" w:rsidRDefault="002B2113" w:rsidP="00A010D7">
            <w:pPr>
              <w:keepNext/>
              <w:spacing w:before="60" w:after="60"/>
              <w:ind w:left="-45" w:right="1140"/>
              <w:jc w:val="left"/>
              <w:rPr>
                <w:rFonts w:ascii="Arial" w:eastAsia="Arial" w:hAnsi="Arial" w:cs="Arial"/>
                <w:sz w:val="24"/>
                <w:szCs w:val="24"/>
              </w:rPr>
            </w:pPr>
          </w:p>
          <w:p w14:paraId="4C4D451D" w14:textId="77777777" w:rsidR="002B2113" w:rsidRDefault="002B2113" w:rsidP="002B2113">
            <w:pPr>
              <w:keepNext/>
              <w:spacing w:before="60" w:after="60"/>
              <w:ind w:left="-45" w:right="1140"/>
              <w:jc w:val="left"/>
              <w:rPr>
                <w:rFonts w:ascii="Arial" w:eastAsia="Arial" w:hAnsi="Arial" w:cs="Arial"/>
                <w:sz w:val="24"/>
                <w:szCs w:val="24"/>
              </w:rPr>
            </w:pPr>
            <w:r>
              <w:rPr>
                <w:rFonts w:ascii="Arial" w:eastAsia="Arial" w:hAnsi="Arial" w:cs="Arial"/>
                <w:sz w:val="24"/>
                <w:szCs w:val="24"/>
              </w:rPr>
              <w:t>We require a delivery partner t</w:t>
            </w:r>
            <w:r w:rsidR="009305A5" w:rsidRPr="009305A5">
              <w:rPr>
                <w:rFonts w:ascii="Arial" w:eastAsia="Arial" w:hAnsi="Arial" w:cs="Arial"/>
                <w:sz w:val="24"/>
                <w:szCs w:val="24"/>
              </w:rPr>
              <w:t>o provide</w:t>
            </w:r>
            <w:r>
              <w:rPr>
                <w:rFonts w:ascii="Arial" w:eastAsia="Arial" w:hAnsi="Arial" w:cs="Arial"/>
                <w:sz w:val="24"/>
                <w:szCs w:val="24"/>
              </w:rPr>
              <w:t>:</w:t>
            </w:r>
          </w:p>
          <w:p w14:paraId="4B614DB7" w14:textId="77777777" w:rsidR="002B2113" w:rsidRPr="002B2113" w:rsidRDefault="002B2113" w:rsidP="002B2113">
            <w:pPr>
              <w:pStyle w:val="ListParagraph"/>
              <w:keepNext/>
              <w:numPr>
                <w:ilvl w:val="0"/>
                <w:numId w:val="49"/>
              </w:numPr>
              <w:spacing w:before="60" w:after="60"/>
              <w:ind w:right="1140"/>
              <w:jc w:val="left"/>
              <w:rPr>
                <w:rFonts w:ascii="Arial" w:eastAsia="Arial" w:hAnsi="Arial" w:cs="Arial"/>
                <w:sz w:val="24"/>
                <w:szCs w:val="24"/>
              </w:rPr>
            </w:pPr>
            <w:r w:rsidRPr="002B2113">
              <w:rPr>
                <w:rFonts w:ascii="Arial" w:eastAsia="Arial" w:hAnsi="Arial" w:cs="Arial"/>
                <w:sz w:val="24"/>
                <w:szCs w:val="24"/>
              </w:rPr>
              <w:t>D</w:t>
            </w:r>
            <w:r w:rsidR="009305A5" w:rsidRPr="002B2113">
              <w:rPr>
                <w:rFonts w:ascii="Arial" w:eastAsia="Arial" w:hAnsi="Arial" w:cs="Arial"/>
                <w:sz w:val="24"/>
                <w:szCs w:val="24"/>
              </w:rPr>
              <w:t xml:space="preserve">evelopment and delivery specialists, working in scrum teams and delivering in phased sprints. </w:t>
            </w:r>
          </w:p>
          <w:p w14:paraId="6EEF39B3" w14:textId="77777777" w:rsidR="002B2113" w:rsidRPr="002B2113" w:rsidRDefault="009305A5" w:rsidP="002B2113">
            <w:pPr>
              <w:pStyle w:val="ListParagraph"/>
              <w:keepNext/>
              <w:numPr>
                <w:ilvl w:val="0"/>
                <w:numId w:val="49"/>
              </w:numPr>
              <w:spacing w:before="60" w:after="60"/>
              <w:ind w:right="1140"/>
              <w:jc w:val="left"/>
              <w:rPr>
                <w:rFonts w:ascii="Arial" w:eastAsia="Arial" w:hAnsi="Arial" w:cs="Arial"/>
                <w:sz w:val="24"/>
                <w:szCs w:val="24"/>
              </w:rPr>
            </w:pPr>
            <w:r w:rsidRPr="002B2113">
              <w:rPr>
                <w:rFonts w:ascii="Arial" w:eastAsia="Arial" w:hAnsi="Arial" w:cs="Arial"/>
                <w:sz w:val="24"/>
                <w:szCs w:val="24"/>
              </w:rPr>
              <w:t xml:space="preserve">Live Support for our services; potentially 24/7/365 and/or on-call. </w:t>
            </w:r>
          </w:p>
          <w:p w14:paraId="6A856828" w14:textId="77777777" w:rsidR="009305A5" w:rsidRPr="002B2113" w:rsidRDefault="002B2113" w:rsidP="002B2113">
            <w:pPr>
              <w:pStyle w:val="ListParagraph"/>
              <w:keepNext/>
              <w:numPr>
                <w:ilvl w:val="0"/>
                <w:numId w:val="49"/>
              </w:numPr>
              <w:spacing w:before="60" w:after="60"/>
              <w:ind w:right="1140"/>
              <w:jc w:val="left"/>
              <w:rPr>
                <w:rFonts w:ascii="Arial" w:eastAsia="Arial" w:hAnsi="Arial" w:cs="Arial"/>
                <w:sz w:val="24"/>
                <w:szCs w:val="24"/>
              </w:rPr>
            </w:pPr>
            <w:r w:rsidRPr="002B2113">
              <w:rPr>
                <w:rFonts w:ascii="Arial" w:eastAsia="Arial" w:hAnsi="Arial" w:cs="Arial"/>
                <w:sz w:val="24"/>
                <w:szCs w:val="24"/>
              </w:rPr>
              <w:t>S</w:t>
            </w:r>
            <w:r w:rsidR="009305A5" w:rsidRPr="002B2113">
              <w:rPr>
                <w:rFonts w:ascii="Arial" w:eastAsia="Arial" w:hAnsi="Arial" w:cs="Arial"/>
                <w:sz w:val="24"/>
                <w:szCs w:val="24"/>
              </w:rPr>
              <w:t>pecialist capability and experience in delivering Integration components / services, Service Orientated Architect</w:t>
            </w:r>
            <w:r>
              <w:rPr>
                <w:rFonts w:ascii="Arial" w:eastAsia="Arial" w:hAnsi="Arial" w:cs="Arial"/>
                <w:sz w:val="24"/>
                <w:szCs w:val="24"/>
              </w:rPr>
              <w:t>ure, Cloud t</w:t>
            </w:r>
            <w:r w:rsidR="009305A5" w:rsidRPr="002B2113">
              <w:rPr>
                <w:rFonts w:ascii="Arial" w:eastAsia="Arial" w:hAnsi="Arial" w:cs="Arial"/>
                <w:sz w:val="24"/>
                <w:szCs w:val="24"/>
              </w:rPr>
              <w:t>echnologies and DevOps at an enterprise level.</w:t>
            </w:r>
          </w:p>
          <w:p w14:paraId="1AF9C889" w14:textId="77777777" w:rsidR="00A010D7" w:rsidRPr="002B2113" w:rsidRDefault="002B2113" w:rsidP="002B2113">
            <w:pPr>
              <w:pStyle w:val="ListParagraph"/>
              <w:numPr>
                <w:ilvl w:val="0"/>
                <w:numId w:val="49"/>
              </w:numPr>
              <w:rPr>
                <w:rFonts w:ascii="Arial" w:eastAsia="Arial" w:hAnsi="Arial" w:cs="Arial"/>
                <w:sz w:val="24"/>
                <w:szCs w:val="24"/>
              </w:rPr>
            </w:pPr>
            <w:r w:rsidRPr="002B2113">
              <w:rPr>
                <w:rFonts w:ascii="Arial" w:eastAsia="Arial" w:hAnsi="Arial" w:cs="Arial"/>
                <w:sz w:val="24"/>
                <w:szCs w:val="24"/>
              </w:rPr>
              <w:t>A</w:t>
            </w:r>
            <w:r w:rsidR="00A010D7" w:rsidRPr="002B2113">
              <w:rPr>
                <w:rFonts w:ascii="Arial" w:eastAsia="Arial" w:hAnsi="Arial" w:cs="Arial"/>
                <w:sz w:val="24"/>
                <w:szCs w:val="24"/>
              </w:rPr>
              <w:t xml:space="preserve">bility to ’flex’ in response to the demands of the MDG delivery pipeline. </w:t>
            </w:r>
          </w:p>
          <w:p w14:paraId="7B8EE8DD" w14:textId="77777777" w:rsidR="00A010D7" w:rsidRPr="00C97EEC" w:rsidRDefault="00A010D7" w:rsidP="00A010D7">
            <w:pPr>
              <w:keepNext/>
              <w:spacing w:before="60" w:after="60"/>
              <w:ind w:left="-45" w:right="1140"/>
              <w:jc w:val="left"/>
              <w:rPr>
                <w:rFonts w:ascii="Arial" w:hAnsi="Arial" w:cs="Arial"/>
              </w:rPr>
            </w:pPr>
          </w:p>
        </w:tc>
      </w:tr>
      <w:tr w:rsidR="000C59DF" w:rsidRPr="00C97EEC" w14:paraId="4C2FB0B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C6C8236"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19CC42E9" w14:textId="77777777" w:rsidR="000C59DF" w:rsidRPr="00C97EEC" w:rsidRDefault="00A010D7">
            <w:pPr>
              <w:spacing w:before="60" w:after="60"/>
              <w:ind w:left="-45"/>
              <w:jc w:val="left"/>
              <w:rPr>
                <w:rFonts w:ascii="Arial" w:hAnsi="Arial" w:cs="Arial"/>
              </w:rPr>
            </w:pPr>
            <w:r w:rsidRPr="00A010D7">
              <w:rPr>
                <w:rFonts w:ascii="Arial" w:eastAsia="Arial" w:hAnsi="Arial" w:cs="Arial"/>
                <w:sz w:val="24"/>
                <w:szCs w:val="24"/>
              </w:rPr>
              <w:t>90</w:t>
            </w:r>
            <w:r w:rsidR="00AB4EC8" w:rsidRPr="00A010D7">
              <w:rPr>
                <w:rFonts w:ascii="Arial" w:eastAsia="Arial" w:hAnsi="Arial" w:cs="Arial"/>
                <w:sz w:val="24"/>
                <w:szCs w:val="24"/>
              </w:rPr>
              <w:t xml:space="preserve"> </w:t>
            </w:r>
            <w:r w:rsidR="00AB4EC8" w:rsidRPr="00C97EEC">
              <w:rPr>
                <w:rFonts w:ascii="Arial" w:eastAsia="Arial" w:hAnsi="Arial" w:cs="Arial"/>
                <w:sz w:val="24"/>
                <w:szCs w:val="24"/>
                <w:highlight w:val="white"/>
              </w:rPr>
              <w:t>days from the date of Buyer acceptance of release.</w:t>
            </w:r>
          </w:p>
        </w:tc>
      </w:tr>
      <w:tr w:rsidR="000C59DF" w:rsidRPr="00C97EEC" w14:paraId="603A4704"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C9A8483"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2EDA8C5A" w14:textId="77777777" w:rsidR="000C59DF" w:rsidRDefault="00A010D7">
            <w:pPr>
              <w:spacing w:before="60" w:after="60"/>
              <w:ind w:left="-45"/>
              <w:jc w:val="left"/>
              <w:rPr>
                <w:rFonts w:ascii="Arial" w:eastAsia="Arial" w:hAnsi="Arial" w:cs="Arial"/>
                <w:sz w:val="24"/>
                <w:szCs w:val="24"/>
              </w:rPr>
            </w:pPr>
            <w:r>
              <w:rPr>
                <w:rFonts w:ascii="Arial" w:eastAsia="Arial" w:hAnsi="Arial" w:cs="Arial"/>
                <w:sz w:val="24"/>
                <w:szCs w:val="24"/>
                <w:shd w:val="clear" w:color="auto" w:fill="FFFFFF"/>
              </w:rPr>
              <w:t xml:space="preserve">The Services will be delivered </w:t>
            </w:r>
            <w:r w:rsidRPr="00BE7CD3">
              <w:rPr>
                <w:rFonts w:ascii="Arial" w:eastAsia="Arial" w:hAnsi="Arial" w:cs="Arial"/>
                <w:sz w:val="24"/>
                <w:szCs w:val="24"/>
              </w:rPr>
              <w:t>to HMRC premises, with the main l</w:t>
            </w:r>
            <w:r>
              <w:rPr>
                <w:rFonts w:ascii="Arial" w:eastAsia="Arial" w:hAnsi="Arial" w:cs="Arial"/>
                <w:sz w:val="24"/>
                <w:szCs w:val="24"/>
              </w:rPr>
              <w:t>o</w:t>
            </w:r>
            <w:r w:rsidRPr="00BE7CD3">
              <w:rPr>
                <w:rFonts w:ascii="Arial" w:eastAsia="Arial" w:hAnsi="Arial" w:cs="Arial"/>
                <w:sz w:val="24"/>
                <w:szCs w:val="24"/>
              </w:rPr>
              <w:t>cations being Southend and Telford.</w:t>
            </w:r>
            <w:r w:rsidR="002B2113">
              <w:rPr>
                <w:rFonts w:ascii="Arial" w:eastAsia="Arial" w:hAnsi="Arial" w:cs="Arial"/>
                <w:sz w:val="24"/>
                <w:szCs w:val="24"/>
              </w:rPr>
              <w:t xml:space="preserve"> The MDG will also consider off-site locations providing all HMRC security requirements are met.</w:t>
            </w:r>
          </w:p>
          <w:p w14:paraId="11472EB7" w14:textId="77777777" w:rsidR="002B2113" w:rsidRDefault="002B2113">
            <w:pPr>
              <w:spacing w:before="60" w:after="60"/>
              <w:ind w:left="-45"/>
              <w:jc w:val="left"/>
              <w:rPr>
                <w:rFonts w:ascii="Arial" w:eastAsia="Arial" w:hAnsi="Arial" w:cs="Arial"/>
                <w:sz w:val="24"/>
                <w:szCs w:val="24"/>
              </w:rPr>
            </w:pPr>
          </w:p>
          <w:p w14:paraId="72D7EA09" w14:textId="77777777" w:rsidR="002B2113" w:rsidRPr="00C97EEC" w:rsidRDefault="002B2113">
            <w:pPr>
              <w:spacing w:before="60" w:after="60"/>
              <w:ind w:left="-45"/>
              <w:jc w:val="left"/>
              <w:rPr>
                <w:rFonts w:ascii="Arial" w:hAnsi="Arial" w:cs="Arial"/>
              </w:rPr>
            </w:pPr>
          </w:p>
        </w:tc>
      </w:tr>
      <w:tr w:rsidR="000C59DF" w:rsidRPr="00C97EEC" w14:paraId="2BA74C9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6C34616" w14:textId="77777777" w:rsidR="000C59DF" w:rsidRPr="00C97EEC" w:rsidRDefault="002B2113">
            <w:pPr>
              <w:spacing w:after="120"/>
              <w:ind w:right="90"/>
              <w:rPr>
                <w:rFonts w:ascii="Arial" w:hAnsi="Arial" w:cs="Arial"/>
              </w:rPr>
            </w:pPr>
            <w:r>
              <w:rPr>
                <w:rFonts w:ascii="Arial" w:eastAsia="Arial" w:hAnsi="Arial" w:cs="Arial"/>
                <w:b/>
                <w:sz w:val="24"/>
                <w:szCs w:val="24"/>
              </w:rPr>
              <w:t xml:space="preserve">Staff </w:t>
            </w:r>
            <w:r w:rsidR="00AB4EC8" w:rsidRPr="00C97EEC">
              <w:rPr>
                <w:rFonts w:ascii="Arial" w:eastAsia="Arial" w:hAnsi="Arial" w:cs="Arial"/>
                <w:b/>
                <w:sz w:val="24"/>
                <w:szCs w:val="24"/>
              </w:rPr>
              <w:t>vetting procedures:</w:t>
            </w:r>
          </w:p>
        </w:tc>
        <w:tc>
          <w:tcPr>
            <w:tcW w:w="7040" w:type="dxa"/>
          </w:tcPr>
          <w:p w14:paraId="7C648777" w14:textId="77777777" w:rsidR="000C59DF" w:rsidRPr="00C97EEC" w:rsidRDefault="00AB4EC8">
            <w:pPr>
              <w:spacing w:before="60" w:after="60"/>
              <w:ind w:left="-45" w:right="1140"/>
              <w:rPr>
                <w:rFonts w:ascii="Arial" w:hAnsi="Arial" w:cs="Arial"/>
              </w:rPr>
            </w:pPr>
            <w:r w:rsidRPr="00C97EEC">
              <w:rPr>
                <w:rFonts w:ascii="Arial" w:eastAsia="Arial" w:hAnsi="Arial" w:cs="Arial"/>
                <w:sz w:val="24"/>
                <w:szCs w:val="24"/>
                <w:highlight w:val="white"/>
              </w:rPr>
              <w:t xml:space="preserve">The level of clearance for this requirement is: </w:t>
            </w:r>
          </w:p>
          <w:p w14:paraId="37ADD964" w14:textId="77777777" w:rsidR="000C59DF" w:rsidRDefault="002B2113">
            <w:pPr>
              <w:spacing w:before="60" w:after="60"/>
              <w:ind w:left="-45"/>
              <w:jc w:val="left"/>
              <w:rPr>
                <w:rFonts w:ascii="Arial" w:eastAsia="Arial" w:hAnsi="Arial" w:cs="Arial"/>
                <w:sz w:val="24"/>
                <w:szCs w:val="24"/>
              </w:rPr>
            </w:pPr>
            <w:r>
              <w:rPr>
                <w:rFonts w:ascii="Arial" w:eastAsia="Arial" w:hAnsi="Arial" w:cs="Arial"/>
                <w:sz w:val="24"/>
                <w:szCs w:val="24"/>
              </w:rPr>
              <w:lastRenderedPageBreak/>
              <w:t>BPSS for the majority of staff, though SC will be required for staff in accordance with HMRC Vetting Policy e.g. any staff with access to production services will require SC.</w:t>
            </w:r>
          </w:p>
          <w:p w14:paraId="2379A03B" w14:textId="77777777" w:rsidR="002B2113" w:rsidRDefault="002B2113">
            <w:pPr>
              <w:spacing w:before="60" w:after="60"/>
              <w:ind w:left="-45"/>
              <w:jc w:val="left"/>
              <w:rPr>
                <w:rFonts w:ascii="Arial" w:eastAsia="Arial" w:hAnsi="Arial" w:cs="Arial"/>
                <w:sz w:val="24"/>
                <w:szCs w:val="24"/>
              </w:rPr>
            </w:pPr>
          </w:p>
          <w:p w14:paraId="0C04B52E" w14:textId="77777777" w:rsidR="002B2113" w:rsidRPr="00C97EEC" w:rsidRDefault="002B2113">
            <w:pPr>
              <w:spacing w:before="60" w:after="60"/>
              <w:ind w:left="-45"/>
              <w:jc w:val="left"/>
              <w:rPr>
                <w:rFonts w:ascii="Arial" w:hAnsi="Arial" w:cs="Arial"/>
              </w:rPr>
            </w:pPr>
          </w:p>
        </w:tc>
      </w:tr>
      <w:tr w:rsidR="000C59DF" w:rsidRPr="00C97EEC" w14:paraId="784CDE28"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C326DD6" w14:textId="77777777" w:rsidR="000C59DF" w:rsidRPr="00C97EEC" w:rsidRDefault="00AB4EC8">
            <w:pPr>
              <w:spacing w:after="120"/>
              <w:rPr>
                <w:rFonts w:ascii="Arial" w:hAnsi="Arial" w:cs="Arial"/>
              </w:rPr>
            </w:pPr>
            <w:r w:rsidRPr="00C97EEC">
              <w:rPr>
                <w:rFonts w:ascii="Arial" w:eastAsia="Arial" w:hAnsi="Arial" w:cs="Arial"/>
                <w:b/>
                <w:sz w:val="24"/>
                <w:szCs w:val="24"/>
              </w:rPr>
              <w:lastRenderedPageBreak/>
              <w:t>Standards:</w:t>
            </w:r>
          </w:p>
        </w:tc>
        <w:tc>
          <w:tcPr>
            <w:tcW w:w="7040" w:type="dxa"/>
          </w:tcPr>
          <w:p w14:paraId="45AC85EE" w14:textId="77777777" w:rsidR="009305A5" w:rsidRDefault="00A010D7">
            <w:pPr>
              <w:spacing w:before="60" w:after="60"/>
              <w:ind w:left="-45"/>
              <w:jc w:val="left"/>
              <w:rPr>
                <w:rFonts w:ascii="Arial" w:eastAsia="Arial" w:hAnsi="Arial" w:cs="Arial"/>
                <w:sz w:val="24"/>
                <w:szCs w:val="24"/>
              </w:rPr>
            </w:pPr>
            <w:r w:rsidRPr="00A010D7">
              <w:rPr>
                <w:rFonts w:ascii="Arial" w:eastAsia="Arial" w:hAnsi="Arial" w:cs="Arial"/>
                <w:sz w:val="24"/>
                <w:szCs w:val="24"/>
              </w:rPr>
              <w:t>The supplier will need to demonstrate expertise in all the following areas:</w:t>
            </w:r>
          </w:p>
          <w:p w14:paraId="069AD77A" w14:textId="77777777" w:rsidR="000C59DF" w:rsidRDefault="00A010D7" w:rsidP="009305A5">
            <w:pPr>
              <w:spacing w:before="60" w:after="60"/>
              <w:jc w:val="left"/>
              <w:rPr>
                <w:rFonts w:ascii="Arial" w:eastAsia="Arial" w:hAnsi="Arial" w:cs="Arial"/>
                <w:sz w:val="24"/>
                <w:szCs w:val="24"/>
              </w:rPr>
            </w:pPr>
            <w:r w:rsidRPr="00A010D7">
              <w:rPr>
                <w:rFonts w:ascii="Arial" w:eastAsia="Arial" w:hAnsi="Arial" w:cs="Arial"/>
                <w:sz w:val="24"/>
                <w:szCs w:val="24"/>
              </w:rPr>
              <w:br/>
              <w:t>Business and Technical analysis</w:t>
            </w:r>
            <w:r w:rsidRPr="00A010D7">
              <w:rPr>
                <w:rFonts w:ascii="Arial" w:eastAsia="Arial" w:hAnsi="Arial" w:cs="Arial"/>
                <w:sz w:val="24"/>
                <w:szCs w:val="24"/>
              </w:rPr>
              <w:br/>
              <w:t>Integration technologies</w:t>
            </w:r>
            <w:r w:rsidRPr="00A010D7">
              <w:rPr>
                <w:rFonts w:ascii="Arial" w:eastAsia="Arial" w:hAnsi="Arial" w:cs="Arial"/>
                <w:sz w:val="24"/>
                <w:szCs w:val="24"/>
              </w:rPr>
              <w:br/>
              <w:t>Cloud Transformation</w:t>
            </w:r>
            <w:r w:rsidRPr="00A010D7">
              <w:rPr>
                <w:rFonts w:ascii="Arial" w:eastAsia="Arial" w:hAnsi="Arial" w:cs="Arial"/>
                <w:sz w:val="24"/>
                <w:szCs w:val="24"/>
              </w:rPr>
              <w:br/>
              <w:t>DevOps</w:t>
            </w:r>
            <w:r w:rsidRPr="00A010D7">
              <w:rPr>
                <w:rFonts w:ascii="Arial" w:eastAsia="Arial" w:hAnsi="Arial" w:cs="Arial"/>
                <w:sz w:val="24"/>
                <w:szCs w:val="24"/>
              </w:rPr>
              <w:br/>
              <w:t>Agile/ Scrum experience</w:t>
            </w:r>
            <w:r w:rsidRPr="00A010D7">
              <w:rPr>
                <w:rFonts w:ascii="Arial" w:eastAsia="Arial" w:hAnsi="Arial" w:cs="Arial"/>
                <w:sz w:val="24"/>
                <w:szCs w:val="24"/>
              </w:rPr>
              <w:br/>
              <w:t>Agile Project Management</w:t>
            </w:r>
            <w:r w:rsidRPr="00A010D7">
              <w:rPr>
                <w:rFonts w:ascii="Arial" w:eastAsia="Arial" w:hAnsi="Arial" w:cs="Arial"/>
                <w:sz w:val="24"/>
                <w:szCs w:val="24"/>
              </w:rPr>
              <w:br/>
              <w:t>Service Orientated Architecture</w:t>
            </w:r>
            <w:r w:rsidRPr="00A010D7">
              <w:rPr>
                <w:rFonts w:ascii="Arial" w:eastAsia="Arial" w:hAnsi="Arial" w:cs="Arial"/>
                <w:sz w:val="24"/>
                <w:szCs w:val="24"/>
              </w:rPr>
              <w:br/>
              <w:t>Cloud &amp; Security Architecture</w:t>
            </w:r>
            <w:r w:rsidRPr="00A010D7">
              <w:rPr>
                <w:rFonts w:ascii="Arial" w:eastAsia="Arial" w:hAnsi="Arial" w:cs="Arial"/>
                <w:sz w:val="24"/>
                <w:szCs w:val="24"/>
              </w:rPr>
              <w:br/>
              <w:t>Architectural Governance</w:t>
            </w:r>
            <w:r w:rsidRPr="00A010D7">
              <w:rPr>
                <w:rFonts w:ascii="Arial" w:eastAsia="Arial" w:hAnsi="Arial" w:cs="Arial"/>
                <w:sz w:val="24"/>
                <w:szCs w:val="24"/>
              </w:rPr>
              <w:br/>
              <w:t>Solutions architecture / design</w:t>
            </w:r>
            <w:r w:rsidRPr="00A010D7">
              <w:rPr>
                <w:rFonts w:ascii="Arial" w:eastAsia="Arial" w:hAnsi="Arial" w:cs="Arial"/>
                <w:sz w:val="24"/>
                <w:szCs w:val="24"/>
              </w:rPr>
              <w:br/>
              <w:t>Service Management</w:t>
            </w:r>
            <w:r w:rsidRPr="00A010D7">
              <w:rPr>
                <w:rFonts w:ascii="Arial" w:eastAsia="Arial" w:hAnsi="Arial" w:cs="Arial"/>
                <w:sz w:val="24"/>
                <w:szCs w:val="24"/>
              </w:rPr>
              <w:br/>
              <w:t>Portfolio Management</w:t>
            </w:r>
            <w:r w:rsidRPr="00A010D7">
              <w:rPr>
                <w:rFonts w:ascii="Arial" w:eastAsia="Arial" w:hAnsi="Arial" w:cs="Arial"/>
                <w:sz w:val="24"/>
                <w:szCs w:val="24"/>
              </w:rPr>
              <w:br/>
              <w:t>Delivery Management</w:t>
            </w:r>
          </w:p>
          <w:p w14:paraId="7D4918E4" w14:textId="77777777" w:rsidR="002B2113" w:rsidRPr="00C97EEC" w:rsidRDefault="002B2113" w:rsidP="009305A5">
            <w:pPr>
              <w:spacing w:before="60" w:after="60"/>
              <w:jc w:val="left"/>
              <w:rPr>
                <w:rFonts w:ascii="Arial" w:hAnsi="Arial" w:cs="Arial"/>
              </w:rPr>
            </w:pPr>
          </w:p>
        </w:tc>
      </w:tr>
      <w:tr w:rsidR="000C59DF" w:rsidRPr="00C97EEC" w14:paraId="46D3413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7F3A423" w14:textId="77777777" w:rsidR="000C59DF" w:rsidRPr="00C97EEC" w:rsidRDefault="00AB4EC8">
            <w:pPr>
              <w:spacing w:after="120"/>
              <w:rPr>
                <w:rFonts w:ascii="Arial" w:hAnsi="Arial" w:cs="Arial"/>
              </w:rPr>
            </w:pPr>
            <w:r w:rsidRPr="00C97EEC">
              <w:rPr>
                <w:rFonts w:ascii="Arial" w:eastAsia="Arial" w:hAnsi="Arial" w:cs="Arial"/>
                <w:b/>
                <w:sz w:val="24"/>
                <w:szCs w:val="24"/>
              </w:rPr>
              <w:t>Limit on supplier’s liability:</w:t>
            </w:r>
          </w:p>
        </w:tc>
        <w:tc>
          <w:tcPr>
            <w:tcW w:w="7040" w:type="dxa"/>
          </w:tcPr>
          <w:p w14:paraId="18EC9315" w14:textId="77777777" w:rsidR="000C59DF" w:rsidRPr="00C97EEC" w:rsidRDefault="00A010D7">
            <w:pPr>
              <w:spacing w:before="60" w:after="60"/>
              <w:ind w:left="-45"/>
              <w:jc w:val="left"/>
              <w:rPr>
                <w:rFonts w:ascii="Arial" w:hAnsi="Arial" w:cs="Arial"/>
              </w:rPr>
            </w:pPr>
            <w:r>
              <w:rPr>
                <w:rFonts w:ascii="Arial" w:eastAsia="Arial" w:hAnsi="Arial" w:cs="Arial"/>
                <w:sz w:val="24"/>
                <w:szCs w:val="24"/>
              </w:rPr>
              <w:t xml:space="preserve">The Limit on supplier’s liability for direct loss, destruction, corruption, degradation or damage to the Buyer Data or the Buyer Personal Data or any copy of such Buyer </w:t>
            </w:r>
            <w:r w:rsidRPr="00625EBE">
              <w:rPr>
                <w:rFonts w:ascii="Arial" w:eastAsia="Arial" w:hAnsi="Arial" w:cs="Arial"/>
                <w:sz w:val="24"/>
                <w:szCs w:val="24"/>
              </w:rPr>
              <w:t>Data is £1,000,000</w:t>
            </w:r>
            <w:r>
              <w:rPr>
                <w:rFonts w:ascii="Arial" w:eastAsia="Arial" w:hAnsi="Arial" w:cs="Arial"/>
                <w:sz w:val="24"/>
                <w:szCs w:val="24"/>
              </w:rPr>
              <w:t>.</w:t>
            </w:r>
          </w:p>
        </w:tc>
      </w:tr>
      <w:tr w:rsidR="000C59DF" w:rsidRPr="00C97EEC" w14:paraId="207AC657"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17A3B8B" w14:textId="77777777"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394B056F" w14:textId="77777777" w:rsidR="00A010D7" w:rsidRPr="00EE77C7" w:rsidRDefault="00A010D7" w:rsidP="00A010D7">
            <w:pPr>
              <w:spacing w:before="60" w:after="60"/>
              <w:ind w:left="-45"/>
              <w:jc w:val="left"/>
              <w:rPr>
                <w:rFonts w:ascii="Arial" w:eastAsia="Arial" w:hAnsi="Arial" w:cs="Arial"/>
                <w:sz w:val="24"/>
                <w:szCs w:val="24"/>
                <w:shd w:val="clear" w:color="auto" w:fill="FFFF00"/>
              </w:rPr>
            </w:pPr>
            <w:r>
              <w:rPr>
                <w:rFonts w:ascii="Arial" w:eastAsia="Arial" w:hAnsi="Arial" w:cs="Arial"/>
                <w:sz w:val="24"/>
                <w:szCs w:val="24"/>
              </w:rPr>
              <w:t>T</w:t>
            </w:r>
            <w:r w:rsidRPr="00EE77C7">
              <w:rPr>
                <w:rFonts w:ascii="Arial" w:eastAsia="Arial" w:hAnsi="Arial" w:cs="Arial"/>
                <w:sz w:val="24"/>
                <w:szCs w:val="24"/>
              </w:rPr>
              <w:t xml:space="preserve">he insurance(s) required will be: </w:t>
            </w:r>
          </w:p>
          <w:p w14:paraId="0E1C472C" w14:textId="77777777" w:rsidR="00A010D7" w:rsidRPr="007E18A4" w:rsidRDefault="00A010D7" w:rsidP="00A010D7">
            <w:pPr>
              <w:spacing w:before="60" w:after="60"/>
              <w:ind w:left="-45"/>
              <w:jc w:val="left"/>
              <w:rPr>
                <w:rFonts w:ascii="Arial" w:eastAsia="Arial" w:hAnsi="Arial" w:cs="Arial"/>
                <w:sz w:val="24"/>
                <w:szCs w:val="24"/>
              </w:rPr>
            </w:pPr>
            <w:r w:rsidRPr="007E18A4">
              <w:rPr>
                <w:rFonts w:ascii="Arial" w:eastAsia="Arial" w:hAnsi="Arial" w:cs="Arial"/>
                <w:sz w:val="24"/>
                <w:szCs w:val="24"/>
              </w:rPr>
              <w:t>[a minimum insurance period of [6 years] following the expiration or earlier termination of this Call-Off Contract]</w:t>
            </w:r>
          </w:p>
          <w:p w14:paraId="6DE32046" w14:textId="77777777" w:rsidR="00A010D7" w:rsidRPr="007E18A4" w:rsidRDefault="00A010D7" w:rsidP="00A010D7">
            <w:pPr>
              <w:spacing w:after="200" w:line="276" w:lineRule="auto"/>
              <w:rPr>
                <w:rFonts w:ascii="Arial" w:eastAsia="Arial" w:hAnsi="Arial" w:cs="Arial"/>
                <w:sz w:val="24"/>
                <w:szCs w:val="24"/>
              </w:rPr>
            </w:pPr>
            <w:r w:rsidRPr="007E18A4">
              <w:rPr>
                <w:rFonts w:ascii="Arial" w:eastAsia="Arial" w:hAnsi="Arial" w:cs="Arial"/>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such higher limit as the Buyer may reasonably require (and as required by Law)]</w:t>
            </w:r>
          </w:p>
          <w:p w14:paraId="3D5A0D99" w14:textId="77777777" w:rsidR="00A010D7" w:rsidRPr="007E18A4" w:rsidRDefault="00A010D7" w:rsidP="00A010D7">
            <w:pPr>
              <w:spacing w:after="200" w:line="276" w:lineRule="auto"/>
              <w:rPr>
                <w:rFonts w:ascii="Arial" w:eastAsia="Arial" w:hAnsi="Arial" w:cs="Arial"/>
                <w:sz w:val="24"/>
                <w:szCs w:val="24"/>
              </w:rPr>
            </w:pPr>
            <w:r w:rsidRPr="007E18A4">
              <w:rPr>
                <w:rFonts w:ascii="Arial" w:eastAsia="Arial" w:hAnsi="Arial" w:cs="Arial"/>
                <w:sz w:val="24"/>
                <w:szCs w:val="24"/>
              </w:rPr>
              <w:t>[employers' liability insurance with a minimum limit of £5,000,000 or such higher minimum limit as required by Law from time to time.</w:t>
            </w:r>
          </w:p>
          <w:p w14:paraId="42C87D46" w14:textId="77777777" w:rsidR="000C59DF" w:rsidRPr="00C97EEC" w:rsidRDefault="000C59DF">
            <w:pPr>
              <w:spacing w:before="60" w:after="60"/>
              <w:ind w:left="-45"/>
              <w:jc w:val="left"/>
              <w:rPr>
                <w:rFonts w:ascii="Arial" w:hAnsi="Arial" w:cs="Arial"/>
              </w:rPr>
            </w:pPr>
          </w:p>
        </w:tc>
      </w:tr>
      <w:tr w:rsidR="000C59DF" w:rsidRPr="00C97EEC" w14:paraId="26EAF532"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117BE44"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0C59DF" w:rsidRPr="00C97EEC" w14:paraId="6571AB7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ECD4560"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3073CC4E" w14:textId="6E6DDEC1" w:rsidR="000C59DF" w:rsidRPr="00C97EEC" w:rsidRDefault="00E0439D">
            <w:pPr>
              <w:keepNext/>
              <w:spacing w:before="60" w:after="60"/>
              <w:jc w:val="left"/>
              <w:rPr>
                <w:rFonts w:ascii="Arial" w:hAnsi="Arial" w:cs="Arial"/>
              </w:rPr>
            </w:pPr>
            <w:r>
              <w:rPr>
                <w:rFonts w:ascii="Arial" w:eastAsia="Arial" w:hAnsi="Arial" w:cs="Arial"/>
                <w:sz w:val="24"/>
                <w:szCs w:val="24"/>
              </w:rPr>
              <w:t>N/a</w:t>
            </w:r>
          </w:p>
        </w:tc>
      </w:tr>
      <w:tr w:rsidR="000C59DF" w:rsidRPr="00C97EEC" w14:paraId="318E6706"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54CCF4D6"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14:paraId="1879E0E1" w14:textId="57859DC4" w:rsidR="000C59DF" w:rsidRPr="00C97EEC" w:rsidRDefault="00E0439D">
            <w:pPr>
              <w:keepNext/>
              <w:spacing w:before="60" w:after="60"/>
              <w:jc w:val="left"/>
              <w:rPr>
                <w:rFonts w:ascii="Arial" w:hAnsi="Arial" w:cs="Arial"/>
              </w:rPr>
            </w:pPr>
            <w:r>
              <w:rPr>
                <w:rFonts w:ascii="Arial" w:eastAsia="Arial" w:hAnsi="Arial" w:cs="Arial"/>
                <w:sz w:val="24"/>
                <w:szCs w:val="24"/>
              </w:rPr>
              <w:t>N/a</w:t>
            </w:r>
          </w:p>
          <w:p w14:paraId="16B4CFA3" w14:textId="77777777" w:rsidR="000C59DF" w:rsidRPr="00C97EEC" w:rsidRDefault="000C59DF">
            <w:pPr>
              <w:keepNext/>
              <w:spacing w:before="60" w:after="60"/>
              <w:jc w:val="left"/>
              <w:rPr>
                <w:rFonts w:ascii="Arial" w:hAnsi="Arial" w:cs="Arial"/>
              </w:rPr>
            </w:pPr>
          </w:p>
        </w:tc>
      </w:tr>
      <w:tr w:rsidR="000C59DF" w:rsidRPr="00C97EEC" w14:paraId="5B63A7A3" w14:textId="77777777"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3F131D9B"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0DF2D9BC"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922FA60"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lastRenderedPageBreak/>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tc>
        <w:tc>
          <w:tcPr>
            <w:tcW w:w="7040" w:type="dxa"/>
          </w:tcPr>
          <w:p w14:paraId="6DEBE666" w14:textId="77777777" w:rsidR="000C59DF" w:rsidRPr="00C97EEC" w:rsidRDefault="00A010D7">
            <w:pPr>
              <w:keepNext/>
              <w:spacing w:before="60" w:after="60"/>
              <w:jc w:val="left"/>
              <w:rPr>
                <w:rFonts w:ascii="Arial" w:hAnsi="Arial" w:cs="Arial"/>
              </w:rPr>
            </w:pPr>
            <w:r>
              <w:rPr>
                <w:rFonts w:ascii="Arial" w:eastAsia="Arial" w:hAnsi="Arial" w:cs="Arial"/>
                <w:sz w:val="24"/>
                <w:szCs w:val="24"/>
                <w:shd w:val="clear" w:color="auto" w:fill="FFFFFF"/>
              </w:rPr>
              <w:t xml:space="preserve">The method of payment for this Call-Off Contract is </w:t>
            </w:r>
            <w:r w:rsidRPr="00EE77C7">
              <w:rPr>
                <w:rFonts w:ascii="Arial" w:eastAsia="Arial" w:hAnsi="Arial" w:cs="Arial"/>
                <w:sz w:val="24"/>
                <w:szCs w:val="24"/>
              </w:rPr>
              <w:t>BACS.</w:t>
            </w:r>
          </w:p>
        </w:tc>
      </w:tr>
      <w:tr w:rsidR="000C59DF" w:rsidRPr="00C97EEC" w14:paraId="44535695"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897AC62"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2DBCF016" w14:textId="77777777" w:rsidR="000C59DF" w:rsidRPr="00C97EEC" w:rsidRDefault="00A81A1B" w:rsidP="0017553B">
            <w:pPr>
              <w:keepNext/>
              <w:spacing w:before="60" w:after="60"/>
              <w:jc w:val="left"/>
              <w:rPr>
                <w:rFonts w:ascii="Arial" w:hAnsi="Arial" w:cs="Arial"/>
              </w:rPr>
            </w:pPr>
            <w:r>
              <w:rPr>
                <w:rFonts w:ascii="Arial" w:eastAsia="Arial" w:hAnsi="Arial" w:cs="Arial"/>
                <w:sz w:val="24"/>
                <w:szCs w:val="24"/>
                <w:shd w:val="clear" w:color="auto" w:fill="FFFFFF"/>
              </w:rPr>
              <w:t xml:space="preserve">The Supplier shall issue electronic invoices [monthly] in arrears. In accordance with Call-Off Contract clause 8, the Buyer will pay the Supplier </w:t>
            </w:r>
            <w:r w:rsidRPr="00F61470">
              <w:rPr>
                <w:rFonts w:ascii="Arial" w:eastAsia="Arial" w:hAnsi="Arial" w:cs="Arial"/>
                <w:sz w:val="24"/>
                <w:szCs w:val="24"/>
              </w:rPr>
              <w:t>within [30] calendar</w:t>
            </w:r>
            <w:r>
              <w:rPr>
                <w:rFonts w:ascii="Arial" w:eastAsia="Arial" w:hAnsi="Arial" w:cs="Arial"/>
                <w:sz w:val="24"/>
                <w:szCs w:val="24"/>
                <w:shd w:val="clear" w:color="auto" w:fill="FFFFFF"/>
              </w:rPr>
              <w:t xml:space="preserve"> days of receipt of a valid invoice. Invoices will </w:t>
            </w:r>
            <w:r w:rsidRPr="007C1698">
              <w:rPr>
                <w:rFonts w:ascii="Arial" w:eastAsia="Arial" w:hAnsi="Arial" w:cs="Arial"/>
                <w:sz w:val="24"/>
                <w:szCs w:val="24"/>
              </w:rPr>
              <w:t xml:space="preserve">be supplemented with </w:t>
            </w:r>
            <w:r w:rsidR="0017553B">
              <w:rPr>
                <w:rFonts w:ascii="Arial" w:eastAsia="Arial" w:hAnsi="Arial" w:cs="Arial"/>
                <w:sz w:val="24"/>
                <w:szCs w:val="24"/>
              </w:rPr>
              <w:t>progress against</w:t>
            </w:r>
            <w:r>
              <w:rPr>
                <w:rFonts w:ascii="Arial" w:eastAsia="Arial" w:hAnsi="Arial" w:cs="Arial"/>
                <w:sz w:val="24"/>
                <w:szCs w:val="24"/>
              </w:rPr>
              <w:t xml:space="preserve"> SoW</w:t>
            </w:r>
            <w:r w:rsidR="0017553B">
              <w:rPr>
                <w:rFonts w:ascii="Arial" w:eastAsia="Arial" w:hAnsi="Arial" w:cs="Arial"/>
                <w:sz w:val="24"/>
                <w:szCs w:val="24"/>
              </w:rPr>
              <w:t xml:space="preserve"> deliverables.</w:t>
            </w:r>
          </w:p>
        </w:tc>
      </w:tr>
      <w:tr w:rsidR="000C59DF" w:rsidRPr="00C97EEC" w14:paraId="22645E53"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C2D5CC2"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Who and where to send invoices to:</w:t>
            </w:r>
          </w:p>
        </w:tc>
        <w:tc>
          <w:tcPr>
            <w:tcW w:w="7040" w:type="dxa"/>
          </w:tcPr>
          <w:p w14:paraId="034C5506" w14:textId="77777777" w:rsidR="00A81A1B" w:rsidRDefault="00A81A1B"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Invoices shall be sent to Invoice:</w:t>
            </w:r>
          </w:p>
          <w:p w14:paraId="226672CA" w14:textId="77777777" w:rsidR="00A81A1B" w:rsidRDefault="00A81A1B"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Financial Shared Services</w:t>
            </w:r>
          </w:p>
          <w:p w14:paraId="4F4E7E49" w14:textId="77777777" w:rsidR="00A81A1B" w:rsidRDefault="00A81A1B"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Accounts Payable</w:t>
            </w:r>
          </w:p>
          <w:p w14:paraId="114F8B44" w14:textId="77777777" w:rsidR="00A81A1B" w:rsidRDefault="00A81A1B"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 Spur South Block</w:t>
            </w:r>
          </w:p>
          <w:p w14:paraId="339E73E4" w14:textId="77777777" w:rsidR="00A81A1B" w:rsidRDefault="00A81A1B"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Barrington Road</w:t>
            </w:r>
          </w:p>
          <w:p w14:paraId="60D0B08B" w14:textId="77777777" w:rsidR="00A81A1B" w:rsidRDefault="00A81A1B"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Worthing</w:t>
            </w:r>
          </w:p>
          <w:p w14:paraId="41119F9C" w14:textId="77777777" w:rsidR="00A81A1B" w:rsidRDefault="00A81A1B"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West Sussex</w:t>
            </w:r>
          </w:p>
          <w:p w14:paraId="5C24F8B7" w14:textId="77777777" w:rsidR="00A81A1B" w:rsidRDefault="00A81A1B"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BN12 4XH</w:t>
            </w:r>
          </w:p>
          <w:p w14:paraId="1166648B" w14:textId="77777777" w:rsidR="00A81A1B" w:rsidRDefault="00A81A1B" w:rsidP="00A81A1B">
            <w:pPr>
              <w:keepNext/>
              <w:spacing w:before="60" w:after="60"/>
              <w:jc w:val="left"/>
              <w:rPr>
                <w:rFonts w:ascii="Arial" w:eastAsia="Arial" w:hAnsi="Arial" w:cs="Arial"/>
                <w:sz w:val="24"/>
                <w:szCs w:val="24"/>
                <w:shd w:val="clear" w:color="auto" w:fill="FFFFFF"/>
              </w:rPr>
            </w:pPr>
          </w:p>
          <w:p w14:paraId="202BD6BB" w14:textId="77777777" w:rsidR="00A81A1B" w:rsidRDefault="00A81A1B"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And Principal Contact</w:t>
            </w:r>
          </w:p>
          <w:p w14:paraId="54AF9896" w14:textId="77777777" w:rsidR="00B447BC" w:rsidRDefault="00B447BC"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rPr>
              <w:t>Redacted</w:t>
            </w:r>
            <w:r>
              <w:rPr>
                <w:rFonts w:ascii="Arial" w:eastAsia="Arial" w:hAnsi="Arial" w:cs="Arial"/>
                <w:sz w:val="24"/>
                <w:szCs w:val="24"/>
                <w:shd w:val="clear" w:color="auto" w:fill="FFFFFF"/>
              </w:rPr>
              <w:t xml:space="preserve"> </w:t>
            </w:r>
          </w:p>
          <w:p w14:paraId="4E312408" w14:textId="2529CCEE" w:rsidR="00A81A1B" w:rsidRDefault="00B447BC"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w:t>
            </w:r>
            <w:r w:rsidR="00A81A1B">
              <w:rPr>
                <w:rFonts w:ascii="Arial" w:eastAsia="Arial" w:hAnsi="Arial" w:cs="Arial"/>
                <w:sz w:val="24"/>
                <w:szCs w:val="24"/>
                <w:shd w:val="clear" w:color="auto" w:fill="FFFFFF"/>
              </w:rPr>
              <w:t>1</w:t>
            </w:r>
            <w:r w:rsidR="00A81A1B" w:rsidRPr="000A2FB5">
              <w:rPr>
                <w:rFonts w:ascii="Arial" w:eastAsia="Arial" w:hAnsi="Arial" w:cs="Arial"/>
                <w:sz w:val="24"/>
                <w:szCs w:val="24"/>
                <w:shd w:val="clear" w:color="auto" w:fill="FFFFFF"/>
                <w:vertAlign w:val="superscript"/>
              </w:rPr>
              <w:t>th</w:t>
            </w:r>
            <w:r w:rsidR="00A81A1B">
              <w:rPr>
                <w:rFonts w:ascii="Arial" w:eastAsia="Arial" w:hAnsi="Arial" w:cs="Arial"/>
                <w:sz w:val="24"/>
                <w:szCs w:val="24"/>
                <w:shd w:val="clear" w:color="auto" w:fill="FFFFFF"/>
              </w:rPr>
              <w:t xml:space="preserve"> Floor SE</w:t>
            </w:r>
          </w:p>
          <w:p w14:paraId="4E402145" w14:textId="77777777" w:rsidR="00A81A1B" w:rsidRDefault="00A81A1B"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Alexander House</w:t>
            </w:r>
          </w:p>
          <w:p w14:paraId="0D493028" w14:textId="77777777" w:rsidR="00A81A1B" w:rsidRDefault="00A81A1B"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Southend on Sea</w:t>
            </w:r>
          </w:p>
          <w:p w14:paraId="4BC92B13" w14:textId="77777777" w:rsidR="00A81A1B" w:rsidRDefault="00A81A1B"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Essex</w:t>
            </w:r>
          </w:p>
          <w:p w14:paraId="7F8648BF" w14:textId="77777777" w:rsidR="00A81A1B" w:rsidRDefault="00A81A1B" w:rsidP="00A81A1B">
            <w:pPr>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SS99 1AA</w:t>
            </w:r>
          </w:p>
          <w:p w14:paraId="5DA1C737" w14:textId="77777777" w:rsidR="000C59DF" w:rsidRPr="00C97EEC" w:rsidRDefault="000C59DF">
            <w:pPr>
              <w:keepNext/>
              <w:spacing w:before="60" w:after="60"/>
              <w:jc w:val="left"/>
              <w:rPr>
                <w:rFonts w:ascii="Arial" w:hAnsi="Arial" w:cs="Arial"/>
              </w:rPr>
            </w:pPr>
          </w:p>
        </w:tc>
      </w:tr>
      <w:tr w:rsidR="000C59DF" w:rsidRPr="00C97EEC" w14:paraId="748A6D9C" w14:textId="77777777" w:rsidTr="00A81A1B">
        <w:trPr>
          <w:cnfStyle w:val="000000010000" w:firstRow="0" w:lastRow="0" w:firstColumn="0" w:lastColumn="0" w:oddVBand="0" w:evenVBand="0" w:oddHBand="0" w:evenHBand="1" w:firstRowFirstColumn="0" w:firstRowLastColumn="0" w:lastRowFirstColumn="0" w:lastRowLastColumn="0"/>
          <w:trHeight w:val="959"/>
        </w:trPr>
        <w:tc>
          <w:tcPr>
            <w:tcW w:w="2620" w:type="dxa"/>
          </w:tcPr>
          <w:p w14:paraId="7F836BB8"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Invoice information required – </w:t>
            </w:r>
            <w:r w:rsidRPr="00C97EEC">
              <w:rPr>
                <w:rFonts w:ascii="Arial" w:eastAsia="Arial" w:hAnsi="Arial" w:cs="Arial"/>
                <w:sz w:val="24"/>
                <w:szCs w:val="24"/>
              </w:rPr>
              <w:t>eg PO, project ref, etc.</w:t>
            </w:r>
          </w:p>
        </w:tc>
        <w:tc>
          <w:tcPr>
            <w:tcW w:w="7040" w:type="dxa"/>
          </w:tcPr>
          <w:p w14:paraId="6FC85C50" w14:textId="77777777" w:rsidR="000C59DF" w:rsidRPr="00C97EEC" w:rsidRDefault="00A81A1B">
            <w:pPr>
              <w:keepNext/>
              <w:spacing w:before="60" w:after="60"/>
              <w:jc w:val="left"/>
              <w:rPr>
                <w:rFonts w:ascii="Arial" w:hAnsi="Arial" w:cs="Arial"/>
              </w:rPr>
            </w:pPr>
            <w:r>
              <w:rPr>
                <w:rFonts w:ascii="Arial" w:eastAsia="Arial" w:hAnsi="Arial" w:cs="Arial"/>
                <w:sz w:val="24"/>
                <w:szCs w:val="24"/>
                <w:shd w:val="clear" w:color="auto" w:fill="FFFFFF"/>
              </w:rPr>
              <w:t xml:space="preserve">All invoices must include </w:t>
            </w:r>
            <w:r w:rsidRPr="000A2FB5">
              <w:rPr>
                <w:rFonts w:ascii="Arial" w:eastAsia="Arial" w:hAnsi="Arial" w:cs="Arial"/>
                <w:sz w:val="24"/>
                <w:szCs w:val="24"/>
              </w:rPr>
              <w:t>Purchase order</w:t>
            </w:r>
            <w:r>
              <w:rPr>
                <w:rFonts w:ascii="Arial" w:eastAsia="Arial" w:hAnsi="Arial" w:cs="Arial"/>
                <w:sz w:val="24"/>
                <w:szCs w:val="24"/>
              </w:rPr>
              <w:t xml:space="preserve"> detail</w:t>
            </w:r>
            <w:r w:rsidRPr="000A2FB5">
              <w:rPr>
                <w:rFonts w:ascii="Arial" w:eastAsia="Arial" w:hAnsi="Arial" w:cs="Arial"/>
                <w:sz w:val="24"/>
                <w:szCs w:val="24"/>
              </w:rPr>
              <w:t>.</w:t>
            </w:r>
          </w:p>
        </w:tc>
      </w:tr>
      <w:tr w:rsidR="000C59DF" w:rsidRPr="00C97EEC" w14:paraId="5FBDDF86"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7D9BDFF2"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5FEB44DE" w14:textId="77777777" w:rsidR="000C59DF" w:rsidRPr="00C97EEC" w:rsidRDefault="00A81A1B">
            <w:pPr>
              <w:keepNext/>
              <w:spacing w:before="60" w:after="60"/>
              <w:jc w:val="left"/>
              <w:rPr>
                <w:rFonts w:ascii="Arial" w:hAnsi="Arial" w:cs="Arial"/>
              </w:rPr>
            </w:pPr>
            <w:r>
              <w:rPr>
                <w:rFonts w:ascii="Arial" w:eastAsia="Arial" w:hAnsi="Arial" w:cs="Arial"/>
                <w:sz w:val="24"/>
                <w:szCs w:val="24"/>
                <w:shd w:val="clear" w:color="auto" w:fill="FFFFFF"/>
              </w:rPr>
              <w:t xml:space="preserve">Invoice will be sent to the </w:t>
            </w:r>
            <w:r w:rsidRPr="000A2FB5">
              <w:rPr>
                <w:rFonts w:ascii="Arial" w:eastAsia="Arial" w:hAnsi="Arial" w:cs="Arial"/>
                <w:sz w:val="24"/>
                <w:szCs w:val="24"/>
              </w:rPr>
              <w:t>Buyer monthly.</w:t>
            </w:r>
          </w:p>
        </w:tc>
      </w:tr>
      <w:tr w:rsidR="000C59DF" w:rsidRPr="00C97EEC" w14:paraId="18398353"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2350095"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166412FF" w14:textId="77777777" w:rsidR="000C59DF" w:rsidRPr="00C97EEC" w:rsidRDefault="00A81A1B">
            <w:pPr>
              <w:keepNext/>
              <w:spacing w:before="60" w:after="60"/>
              <w:jc w:val="left"/>
              <w:rPr>
                <w:rFonts w:ascii="Arial" w:hAnsi="Arial" w:cs="Arial"/>
              </w:rPr>
            </w:pPr>
            <w:r w:rsidRPr="00A81A1B">
              <w:rPr>
                <w:rFonts w:ascii="Arial" w:eastAsia="Arial" w:hAnsi="Arial" w:cs="Arial"/>
                <w:sz w:val="24"/>
                <w:szCs w:val="24"/>
              </w:rPr>
              <w:t>Maximum value of £20,000,000</w:t>
            </w:r>
          </w:p>
        </w:tc>
      </w:tr>
    </w:tbl>
    <w:p w14:paraId="716FD3F3" w14:textId="77777777" w:rsidR="00C97EEC" w:rsidRDefault="00C97EEC">
      <w:pPr>
        <w:spacing w:after="120"/>
        <w:rPr>
          <w:rFonts w:ascii="Arial" w:hAnsi="Arial" w:cs="Arial"/>
        </w:rPr>
      </w:pPr>
    </w:p>
    <w:p w14:paraId="6A231872" w14:textId="77777777" w:rsidR="008320FF" w:rsidRDefault="00AB4EC8" w:rsidP="00A81A1B">
      <w:pPr>
        <w:spacing w:after="120"/>
        <w:rPr>
          <w:rFonts w:ascii="Arial" w:eastAsia="Arial" w:hAnsi="Arial" w:cs="Arial"/>
          <w:b/>
          <w:sz w:val="24"/>
          <w:szCs w:val="24"/>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p>
    <w:p w14:paraId="5F6DC154" w14:textId="6BB7E769" w:rsidR="000C59DF" w:rsidRPr="00C97EEC" w:rsidRDefault="00A81A1B" w:rsidP="00A81A1B">
      <w:pPr>
        <w:spacing w:after="120"/>
        <w:rPr>
          <w:rFonts w:ascii="Arial" w:hAnsi="Arial" w:cs="Arial"/>
        </w:rPr>
      </w:pPr>
      <w:r>
        <w:rPr>
          <w:rFonts w:ascii="Arial" w:eastAsia="Arial" w:hAnsi="Arial" w:cs="Arial"/>
          <w:b/>
          <w:sz w:val="24"/>
          <w:szCs w:val="24"/>
        </w:rPr>
        <w:t xml:space="preserve"> </w:t>
      </w:r>
      <w:r w:rsidR="00B447BC">
        <w:rPr>
          <w:rFonts w:ascii="Arial" w:eastAsia="Arial" w:hAnsi="Arial" w:cs="Arial"/>
          <w:sz w:val="24"/>
          <w:szCs w:val="24"/>
        </w:rPr>
        <w:t>Redacted</w:t>
      </w:r>
      <w:r w:rsidR="00AB4EC8" w:rsidRPr="00C97EEC">
        <w:rPr>
          <w:rFonts w:ascii="Arial" w:eastAsia="Arial" w:hAnsi="Arial" w:cs="Arial"/>
          <w:b/>
          <w:sz w:val="24"/>
          <w:szCs w:val="24"/>
        </w:rPr>
        <w:tab/>
      </w:r>
      <w:r w:rsidR="00AB4EC8" w:rsidRPr="00C97EEC">
        <w:rPr>
          <w:rFonts w:ascii="Arial" w:eastAsia="Arial" w:hAnsi="Arial" w:cs="Arial"/>
          <w:b/>
          <w:sz w:val="24"/>
          <w:szCs w:val="24"/>
        </w:rPr>
        <w:tab/>
        <w:t xml:space="preserve">   </w:t>
      </w:r>
    </w:p>
    <w:p w14:paraId="109E8D48" w14:textId="77777777" w:rsidR="000C59DF" w:rsidRPr="00C97EEC" w:rsidRDefault="000C59DF">
      <w:pPr>
        <w:widowControl w:val="0"/>
        <w:spacing w:line="276" w:lineRule="auto"/>
        <w:jc w:val="left"/>
        <w:rPr>
          <w:rFonts w:ascii="Arial" w:hAnsi="Arial" w:cs="Arial"/>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C59DF" w:rsidRPr="00C97EEC" w14:paraId="404C4E6F"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2D9ECDD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4A69C62D" w14:textId="77777777" w:rsidR="000C59DF" w:rsidRPr="00C97EEC" w:rsidRDefault="000C59DF">
      <w:pPr>
        <w:spacing w:before="60" w:after="60"/>
        <w:rPr>
          <w:rFonts w:ascii="Arial" w:hAnsi="Arial" w:cs="Arial"/>
        </w:rPr>
      </w:pPr>
    </w:p>
    <w:tbl>
      <w:tblPr>
        <w:tblStyle w:val="a7"/>
        <w:tblW w:w="9753" w:type="dxa"/>
        <w:tblInd w:w="-345" w:type="dxa"/>
        <w:tblLook w:val="0400" w:firstRow="0" w:lastRow="0" w:firstColumn="0" w:lastColumn="0" w:noHBand="0" w:noVBand="1"/>
      </w:tblPr>
      <w:tblGrid>
        <w:gridCol w:w="250"/>
        <w:gridCol w:w="2363"/>
        <w:gridCol w:w="7088"/>
        <w:gridCol w:w="52"/>
      </w:tblGrid>
      <w:tr w:rsidR="000C59DF" w:rsidRPr="00C97EEC" w14:paraId="3A4C8CDC" w14:textId="77777777" w:rsidTr="006A6217">
        <w:trPr>
          <w:gridAfter w:val="1"/>
          <w:cnfStyle w:val="000000100000" w:firstRow="0" w:lastRow="0" w:firstColumn="0" w:lastColumn="0" w:oddVBand="0" w:evenVBand="0" w:oddHBand="1" w:evenHBand="0" w:firstRowFirstColumn="0" w:firstRowLastColumn="0" w:lastRowFirstColumn="0" w:lastRowLastColumn="0"/>
          <w:wAfter w:w="52" w:type="dxa"/>
          <w:trHeight w:val="1500"/>
        </w:trPr>
        <w:tc>
          <w:tcPr>
            <w:tcW w:w="250" w:type="dxa"/>
          </w:tcPr>
          <w:p w14:paraId="56E47B9F" w14:textId="77777777" w:rsidR="000C59DF" w:rsidRPr="00C97EEC" w:rsidRDefault="000C59DF">
            <w:pPr>
              <w:keepNext/>
              <w:spacing w:before="60" w:after="60"/>
              <w:rPr>
                <w:rFonts w:ascii="Arial" w:hAnsi="Arial" w:cs="Arial"/>
              </w:rPr>
            </w:pPr>
          </w:p>
        </w:tc>
        <w:tc>
          <w:tcPr>
            <w:tcW w:w="2363" w:type="dxa"/>
          </w:tcPr>
          <w:p w14:paraId="16676359" w14:textId="77777777" w:rsidR="000C59DF" w:rsidRPr="00C97EEC" w:rsidRDefault="00AB4EC8">
            <w:pPr>
              <w:keepNext/>
              <w:spacing w:before="60" w:after="60"/>
              <w:rPr>
                <w:rFonts w:ascii="Arial" w:hAnsi="Arial" w:cs="Arial"/>
              </w:rPr>
            </w:pPr>
            <w:bookmarkStart w:id="6" w:name="_tyjcwt" w:colFirst="0" w:colLast="0"/>
            <w:bookmarkEnd w:id="6"/>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175B05FB" w14:textId="77777777" w:rsidR="000C59DF" w:rsidRPr="00C97EEC" w:rsidRDefault="00AB4EC8">
            <w:pPr>
              <w:spacing w:before="60" w:after="60"/>
              <w:rPr>
                <w:rFonts w:ascii="Arial" w:hAnsi="Arial" w:cs="Arial"/>
              </w:rPr>
            </w:pPr>
            <w:r w:rsidRPr="00C97EEC">
              <w:rPr>
                <w:rFonts w:ascii="Arial" w:eastAsia="Arial" w:hAnsi="Arial" w:cs="Arial"/>
                <w:sz w:val="24"/>
                <w:szCs w:val="24"/>
              </w:rPr>
              <w:t>The Supplier warrants and undertakes to the Buyer that:</w:t>
            </w:r>
          </w:p>
          <w:p w14:paraId="1A012DF3" w14:textId="77777777" w:rsidR="000C59DF" w:rsidRPr="00C97EEC" w:rsidRDefault="008320FF">
            <w:pPr>
              <w:spacing w:before="60" w:after="60"/>
              <w:rPr>
                <w:rFonts w:ascii="Arial" w:hAnsi="Arial" w:cs="Arial"/>
              </w:rPr>
            </w:pPr>
            <w:r>
              <w:rPr>
                <w:rFonts w:ascii="Arial" w:eastAsia="Arial" w:hAnsi="Arial" w:cs="Arial"/>
                <w:sz w:val="24"/>
                <w:szCs w:val="24"/>
              </w:rPr>
              <w:t>N/a</w:t>
            </w:r>
          </w:p>
        </w:tc>
      </w:tr>
      <w:tr w:rsidR="000C59DF" w:rsidRPr="00C97EEC" w14:paraId="40807512" w14:textId="77777777" w:rsidTr="006A6217">
        <w:trPr>
          <w:cnfStyle w:val="000000010000" w:firstRow="0" w:lastRow="0" w:firstColumn="0" w:lastColumn="0" w:oddVBand="0" w:evenVBand="0" w:oddHBand="0" w:evenHBand="1" w:firstRowFirstColumn="0" w:firstRowLastColumn="0" w:lastRowFirstColumn="0" w:lastRowLastColumn="0"/>
        </w:trPr>
        <w:tc>
          <w:tcPr>
            <w:tcW w:w="250" w:type="dxa"/>
          </w:tcPr>
          <w:p w14:paraId="25C495A3" w14:textId="77777777" w:rsidR="000C59DF" w:rsidRPr="00C97EEC" w:rsidRDefault="000C59DF">
            <w:pPr>
              <w:spacing w:before="60" w:after="60"/>
              <w:ind w:left="30"/>
              <w:rPr>
                <w:rFonts w:ascii="Arial" w:hAnsi="Arial" w:cs="Arial"/>
              </w:rPr>
            </w:pPr>
          </w:p>
        </w:tc>
        <w:tc>
          <w:tcPr>
            <w:tcW w:w="2363" w:type="dxa"/>
          </w:tcPr>
          <w:p w14:paraId="01AD4D29" w14:textId="77777777"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7140" w:type="dxa"/>
            <w:gridSpan w:val="2"/>
            <w:tcBorders>
              <w:left w:val="nil"/>
            </w:tcBorders>
          </w:tcPr>
          <w:p w14:paraId="7075C12F"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Charges, Payment and Recovery of Sums Due</w:t>
            </w:r>
          </w:p>
          <w:p w14:paraId="7081171E"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1.1</w:t>
            </w:r>
            <w:r w:rsidRPr="000170CB">
              <w:rPr>
                <w:rFonts w:ascii="Arial" w:eastAsia="Arial" w:hAnsi="Arial" w:cs="Arial"/>
                <w:sz w:val="24"/>
                <w:szCs w:val="24"/>
              </w:rPr>
              <w:tab/>
              <w:t xml:space="preserve">The Supplier shall invoice the Authority as specified in the </w:t>
            </w:r>
            <w:r w:rsidR="0017553B" w:rsidRPr="000170CB">
              <w:rPr>
                <w:rFonts w:ascii="Arial" w:eastAsia="Arial" w:hAnsi="Arial" w:cs="Arial"/>
                <w:sz w:val="24"/>
                <w:szCs w:val="24"/>
              </w:rPr>
              <w:t>order form</w:t>
            </w:r>
            <w:r w:rsidRPr="000170CB">
              <w:rPr>
                <w:rFonts w:ascii="Arial" w:eastAsia="Arial" w:hAnsi="Arial" w:cs="Arial"/>
                <w:sz w:val="24"/>
                <w:szCs w:val="24"/>
              </w:rPr>
              <w:t xml:space="preserve">.  Each invoice shall include such supporting information required by the Authority to verify the accuracy of the invoice (“Supporting Documentation”), including the relevant Purchase Order Number (and CD Reference) and a breakdown of the Services supplied in the invoice period.  </w:t>
            </w:r>
          </w:p>
          <w:p w14:paraId="2360D229"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1.2</w:t>
            </w:r>
            <w:r w:rsidRPr="000170CB">
              <w:rPr>
                <w:rFonts w:ascii="Arial" w:eastAsia="Arial" w:hAnsi="Arial" w:cs="Arial"/>
                <w:sz w:val="24"/>
                <w:szCs w:val="24"/>
              </w:rPr>
              <w:tab/>
              <w:t>To facilitate payment, the Supplier shall use an electronic transaction system chosen by the Authority and shall:</w:t>
            </w:r>
          </w:p>
          <w:p w14:paraId="546B36E6"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1.2.1</w:t>
            </w:r>
            <w:r w:rsidRPr="000170CB">
              <w:rPr>
                <w:rFonts w:ascii="Arial" w:eastAsia="Arial" w:hAnsi="Arial" w:cs="Arial"/>
                <w:sz w:val="24"/>
                <w:szCs w:val="24"/>
              </w:rPr>
              <w:tab/>
              <w:t>register for the electronic transaction system in accordance with the instructions of the Authority;</w:t>
            </w:r>
          </w:p>
          <w:p w14:paraId="302604C0"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1.2.2</w:t>
            </w:r>
            <w:r w:rsidRPr="000170CB">
              <w:rPr>
                <w:rFonts w:ascii="Arial" w:eastAsia="Arial" w:hAnsi="Arial" w:cs="Arial"/>
                <w:sz w:val="24"/>
                <w:szCs w:val="24"/>
              </w:rPr>
              <w:tab/>
              <w:t xml:space="preserve">allow the electronic transmission of purchase orders and submitting of electronic invoices via the electronic transaction system; </w:t>
            </w:r>
          </w:p>
          <w:p w14:paraId="3D910281"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1.2.3</w:t>
            </w:r>
            <w:r w:rsidRPr="000170CB">
              <w:rPr>
                <w:rFonts w:ascii="Arial" w:eastAsia="Arial" w:hAnsi="Arial" w:cs="Arial"/>
                <w:sz w:val="24"/>
                <w:szCs w:val="24"/>
              </w:rPr>
              <w:tab/>
              <w:t>designate a Supplier representative as the first point of contact with the Authority for system issues; and</w:t>
            </w:r>
          </w:p>
          <w:p w14:paraId="7F19F703"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1.2.4</w:t>
            </w:r>
            <w:r w:rsidRPr="000170CB">
              <w:rPr>
                <w:rFonts w:ascii="Arial" w:eastAsia="Arial" w:hAnsi="Arial" w:cs="Arial"/>
                <w:sz w:val="24"/>
                <w:szCs w:val="24"/>
              </w:rPr>
              <w:tab/>
              <w:t>provide such data to the Authority as the Authority reasonably deems necessary for the operation of the system including, but not limited to, electronic catalogue information.</w:t>
            </w:r>
          </w:p>
          <w:p w14:paraId="22261A5D"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1.3</w:t>
            </w:r>
            <w:r w:rsidRPr="000170CB">
              <w:rPr>
                <w:rFonts w:ascii="Arial" w:eastAsia="Arial" w:hAnsi="Arial" w:cs="Arial"/>
                <w:sz w:val="24"/>
                <w:szCs w:val="24"/>
              </w:rPr>
              <w:tab/>
              <w:t>The Authority is in the process of implementing its electronic transaction system. Each invoice and any Supporting Documentation required to be submitted in accordance with this Clause 1 shall be submitted by the Supplier, as directed by the Authority from time to time, either:</w:t>
            </w:r>
          </w:p>
          <w:p w14:paraId="2ACE2765"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1.3.1</w:t>
            </w:r>
            <w:r w:rsidRPr="000170CB">
              <w:rPr>
                <w:rFonts w:ascii="Arial" w:eastAsia="Arial" w:hAnsi="Arial" w:cs="Arial"/>
                <w:sz w:val="24"/>
                <w:szCs w:val="24"/>
              </w:rPr>
              <w:tab/>
              <w:t>via the Authority’s electronic transaction system; or</w:t>
            </w:r>
          </w:p>
          <w:p w14:paraId="41CA1DB7"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1.3.2</w:t>
            </w:r>
            <w:r w:rsidRPr="000170CB">
              <w:rPr>
                <w:rFonts w:ascii="Arial" w:eastAsia="Arial" w:hAnsi="Arial" w:cs="Arial"/>
                <w:sz w:val="24"/>
                <w:szCs w:val="24"/>
              </w:rPr>
              <w:tab/>
              <w:t xml:space="preserve">to </w:t>
            </w:r>
            <w:r w:rsidR="00172266" w:rsidRPr="000170CB">
              <w:rPr>
                <w:rFonts w:ascii="Arial" w:eastAsia="Arial" w:hAnsi="Arial" w:cs="Arial"/>
                <w:sz w:val="24"/>
                <w:szCs w:val="24"/>
              </w:rPr>
              <w:t>Elaine Vaughan as per the order form</w:t>
            </w:r>
            <w:r w:rsidRPr="000170CB">
              <w:rPr>
                <w:rFonts w:ascii="Arial" w:eastAsia="Arial" w:hAnsi="Arial" w:cs="Arial"/>
                <w:sz w:val="24"/>
                <w:szCs w:val="24"/>
              </w:rPr>
              <w:t xml:space="preserve"> (or such other person notified to the Supplier in writing by the Authority) by email in pdf format or, if agreed with the Authority, in hard copy by post. </w:t>
            </w:r>
          </w:p>
          <w:p w14:paraId="01E2CF06"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1.4</w:t>
            </w:r>
            <w:r w:rsidRPr="000170CB">
              <w:rPr>
                <w:rFonts w:ascii="Arial" w:eastAsia="Arial" w:hAnsi="Arial" w:cs="Arial"/>
                <w:sz w:val="24"/>
                <w:szCs w:val="24"/>
              </w:rPr>
              <w:tab/>
              <w:t xml:space="preserve">The Supplier acknowledges and agrees that should it commence Services without a Purchase Order Number: </w:t>
            </w:r>
          </w:p>
          <w:p w14:paraId="752CCEFA"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1.4.1</w:t>
            </w:r>
            <w:r w:rsidRPr="000170CB">
              <w:rPr>
                <w:rFonts w:ascii="Arial" w:eastAsia="Arial" w:hAnsi="Arial" w:cs="Arial"/>
                <w:sz w:val="24"/>
                <w:szCs w:val="24"/>
              </w:rPr>
              <w:tab/>
              <w:t>the Supplier does so at its own risk; and</w:t>
            </w:r>
          </w:p>
          <w:p w14:paraId="530D36B2"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1.4.2</w:t>
            </w:r>
            <w:r w:rsidRPr="000170CB">
              <w:rPr>
                <w:rFonts w:ascii="Arial" w:eastAsia="Arial" w:hAnsi="Arial" w:cs="Arial"/>
                <w:sz w:val="24"/>
                <w:szCs w:val="24"/>
              </w:rPr>
              <w:tab/>
              <w:t>the Authority shall not be obliged to pay the Charges without a valid Purchase Order Number having been provided to the Supplier.</w:t>
            </w:r>
          </w:p>
          <w:p w14:paraId="3CF82E65"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1.5</w:t>
            </w:r>
            <w:r w:rsidRPr="000170CB">
              <w:rPr>
                <w:rFonts w:ascii="Arial" w:eastAsia="Arial" w:hAnsi="Arial" w:cs="Arial"/>
                <w:sz w:val="24"/>
                <w:szCs w:val="24"/>
              </w:rPr>
              <w:tab/>
              <w:t>The Authority shall regard an invoice as valid only if it complies with the provisions of this Clause 1. The Authority shall promptly return any non-compliant invoice to the Supplier and the Supplier shall promptly issue a replacement, compliant invoice.</w:t>
            </w:r>
          </w:p>
          <w:p w14:paraId="1818A978"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1.6</w:t>
            </w:r>
            <w:r w:rsidRPr="000170CB">
              <w:rPr>
                <w:rFonts w:ascii="Arial" w:eastAsia="Arial" w:hAnsi="Arial" w:cs="Arial"/>
                <w:sz w:val="24"/>
                <w:szCs w:val="24"/>
              </w:rPr>
              <w:tab/>
              <w:t>In consideration of the supply of the Services by the Supplier, the Authority shall pay the Supplier the invoiced amounts no later than 30 days after receipt of a valid invoice which includes a valid Purchase Order Number.</w:t>
            </w:r>
          </w:p>
          <w:p w14:paraId="052A0CBB"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lastRenderedPageBreak/>
              <w:t>1.7</w:t>
            </w:r>
            <w:r w:rsidRPr="000170CB">
              <w:rPr>
                <w:rFonts w:ascii="Arial" w:eastAsia="Arial" w:hAnsi="Arial" w:cs="Arial"/>
                <w:sz w:val="24"/>
                <w:szCs w:val="24"/>
              </w:rPr>
              <w:tab/>
              <w:t xml:space="preserve">If a payment of an undisputed amount is not made by the Authority by the due date, then the Authority shall pay the Supplier interest at the interest rate specified in the Late Payment of Commercial Debts (Interest) Act 1998.  </w:t>
            </w:r>
          </w:p>
          <w:p w14:paraId="393714E3"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1.8</w:t>
            </w:r>
            <w:r w:rsidRPr="000170CB">
              <w:rPr>
                <w:rFonts w:ascii="Arial" w:eastAsia="Arial" w:hAnsi="Arial" w:cs="Arial"/>
                <w:sz w:val="24"/>
                <w:szCs w:val="24"/>
              </w:rPr>
              <w:tab/>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tbl>
            <w:tblPr>
              <w:tblW w:w="5000" w:type="pct"/>
              <w:tblLook w:val="01E0" w:firstRow="1" w:lastRow="1" w:firstColumn="1" w:lastColumn="1" w:noHBand="0" w:noVBand="0"/>
            </w:tblPr>
            <w:tblGrid>
              <w:gridCol w:w="1550"/>
              <w:gridCol w:w="5360"/>
            </w:tblGrid>
            <w:tr w:rsidR="008320FF" w:rsidRPr="000170CB" w14:paraId="776F7D3A" w14:textId="77777777" w:rsidTr="006A6217">
              <w:tc>
                <w:tcPr>
                  <w:tcW w:w="976" w:type="pct"/>
                </w:tcPr>
                <w:p w14:paraId="11290FBA"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 xml:space="preserve">“Agreement” </w:t>
                  </w:r>
                </w:p>
              </w:tc>
              <w:tc>
                <w:tcPr>
                  <w:tcW w:w="4024" w:type="pct"/>
                </w:tcPr>
                <w:p w14:paraId="6F4CFC14"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the contract between (i) the Authority acting as part of the Crown and (ii) the Supplier;</w:t>
                  </w:r>
                </w:p>
              </w:tc>
            </w:tr>
            <w:tr w:rsidR="008320FF" w:rsidRPr="000170CB" w14:paraId="5FDE782E" w14:textId="77777777" w:rsidTr="006A6217">
              <w:tc>
                <w:tcPr>
                  <w:tcW w:w="976" w:type="pct"/>
                </w:tcPr>
                <w:p w14:paraId="0B2424EA"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“Purchase Order Number”</w:t>
                  </w:r>
                </w:p>
              </w:tc>
              <w:tc>
                <w:tcPr>
                  <w:tcW w:w="4024" w:type="pct"/>
                </w:tcPr>
                <w:p w14:paraId="04A8EED1"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 xml:space="preserve">the Authority’s unique number relating to the supply of the Services; </w:t>
                  </w:r>
                </w:p>
              </w:tc>
            </w:tr>
            <w:tr w:rsidR="008320FF" w:rsidRPr="000170CB" w14:paraId="0201A40C" w14:textId="77777777" w:rsidTr="006A6217">
              <w:tc>
                <w:tcPr>
                  <w:tcW w:w="976" w:type="pct"/>
                </w:tcPr>
                <w:p w14:paraId="74B555A6"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“Services”</w:t>
                  </w:r>
                </w:p>
              </w:tc>
              <w:tc>
                <w:tcPr>
                  <w:tcW w:w="4024" w:type="pct"/>
                </w:tcPr>
                <w:p w14:paraId="6BA3B272"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 xml:space="preserve">the services to be supplied by the Supplier to the Authority under the Agreement, including the provision of any Goods;  </w:t>
                  </w:r>
                </w:p>
              </w:tc>
            </w:tr>
            <w:tr w:rsidR="008320FF" w:rsidRPr="000170CB" w14:paraId="45B69FF6" w14:textId="77777777" w:rsidTr="006A6217">
              <w:tc>
                <w:tcPr>
                  <w:tcW w:w="976" w:type="pct"/>
                </w:tcPr>
                <w:p w14:paraId="13FF11BD"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“Charges”</w:t>
                  </w:r>
                </w:p>
              </w:tc>
              <w:tc>
                <w:tcPr>
                  <w:tcW w:w="4024" w:type="pct"/>
                </w:tcPr>
                <w:p w14:paraId="3B584E0A" w14:textId="77777777" w:rsidR="008320FF" w:rsidRPr="000170CB" w:rsidRDefault="008320FF" w:rsidP="006A6217">
                  <w:pPr>
                    <w:rPr>
                      <w:rFonts w:ascii="Arial" w:eastAsia="Arial" w:hAnsi="Arial" w:cs="Arial"/>
                      <w:sz w:val="24"/>
                      <w:szCs w:val="24"/>
                    </w:rPr>
                  </w:pPr>
                  <w:r w:rsidRPr="000170CB">
                    <w:rPr>
                      <w:rFonts w:ascii="Arial" w:eastAsia="Arial" w:hAnsi="Arial" w:cs="Arial"/>
                      <w:sz w:val="24"/>
                      <w:szCs w:val="24"/>
                    </w:rPr>
                    <w:t xml:space="preserve">the charges for the Services as specified in </w:t>
                  </w:r>
                  <w:r w:rsidR="006A6217" w:rsidRPr="000170CB">
                    <w:rPr>
                      <w:rFonts w:ascii="Arial" w:eastAsia="Arial" w:hAnsi="Arial" w:cs="Arial"/>
                      <w:sz w:val="24"/>
                      <w:szCs w:val="24"/>
                    </w:rPr>
                    <w:t>order form.</w:t>
                  </w:r>
                  <w:r w:rsidRPr="000170CB">
                    <w:rPr>
                      <w:rFonts w:ascii="Arial" w:eastAsia="Arial" w:hAnsi="Arial" w:cs="Arial"/>
                      <w:sz w:val="24"/>
                      <w:szCs w:val="24"/>
                    </w:rPr>
                    <w:t xml:space="preserve"> </w:t>
                  </w:r>
                </w:p>
              </w:tc>
            </w:tr>
          </w:tbl>
          <w:p w14:paraId="0A238167" w14:textId="77777777" w:rsidR="008320FF" w:rsidRPr="000170CB" w:rsidRDefault="008320FF" w:rsidP="008320FF">
            <w:pPr>
              <w:rPr>
                <w:rFonts w:ascii="Arial" w:eastAsia="Arial" w:hAnsi="Arial" w:cs="Arial"/>
                <w:sz w:val="24"/>
                <w:szCs w:val="24"/>
              </w:rPr>
            </w:pPr>
          </w:p>
          <w:p w14:paraId="0F280884"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Expenses</w:t>
            </w:r>
          </w:p>
          <w:p w14:paraId="0DDB56FF"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2</w:t>
            </w:r>
            <w:r w:rsidR="008320FF" w:rsidRPr="000170CB">
              <w:rPr>
                <w:rFonts w:ascii="Arial" w:eastAsia="Arial" w:hAnsi="Arial" w:cs="Arial"/>
                <w:sz w:val="24"/>
                <w:szCs w:val="24"/>
              </w:rPr>
              <w:t>.1</w:t>
            </w:r>
            <w:r w:rsidR="008320FF" w:rsidRPr="000170CB">
              <w:rPr>
                <w:rFonts w:ascii="Arial" w:eastAsia="Arial" w:hAnsi="Arial" w:cs="Arial"/>
                <w:sz w:val="24"/>
                <w:szCs w:val="24"/>
              </w:rPr>
              <w:tab/>
              <w:t>Where the Authority expressly agrees in writing, the Supplier shall be entitled to be reimbursed by the Authority for Reimbursable Expenses (in addition to being paid the relevant Charges), provided that such Reimbursable Expenses are supported by Supporting Documentation.</w:t>
            </w:r>
          </w:p>
          <w:p w14:paraId="32A51A1A"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2</w:t>
            </w:r>
            <w:r w:rsidR="008320FF" w:rsidRPr="000170CB">
              <w:rPr>
                <w:rFonts w:ascii="Arial" w:eastAsia="Arial" w:hAnsi="Arial" w:cs="Arial"/>
                <w:sz w:val="24"/>
                <w:szCs w:val="24"/>
              </w:rPr>
              <w:t>.2</w:t>
            </w:r>
            <w:r w:rsidR="008320FF" w:rsidRPr="000170CB">
              <w:rPr>
                <w:rFonts w:ascii="Arial" w:eastAsia="Arial" w:hAnsi="Arial" w:cs="Arial"/>
                <w:sz w:val="24"/>
                <w:szCs w:val="24"/>
              </w:rPr>
              <w:tab/>
              <w:t>The Authority shall provide a copy of its current expenses policy to the Supplier upon request.</w:t>
            </w:r>
          </w:p>
          <w:p w14:paraId="02E72A65" w14:textId="77777777" w:rsidR="008320FF" w:rsidRPr="000170CB" w:rsidRDefault="008320FF" w:rsidP="008320FF">
            <w:pPr>
              <w:rPr>
                <w:rFonts w:ascii="Arial" w:eastAsia="Arial" w:hAnsi="Arial" w:cs="Arial"/>
                <w:sz w:val="24"/>
                <w:szCs w:val="24"/>
              </w:rPr>
            </w:pPr>
          </w:p>
          <w:tbl>
            <w:tblPr>
              <w:tblW w:w="0" w:type="auto"/>
              <w:tblInd w:w="108" w:type="dxa"/>
              <w:tblLook w:val="01E0" w:firstRow="1" w:lastRow="1" w:firstColumn="1" w:lastColumn="1" w:noHBand="0" w:noVBand="0"/>
            </w:tblPr>
            <w:tblGrid>
              <w:gridCol w:w="1785"/>
              <w:gridCol w:w="5017"/>
            </w:tblGrid>
            <w:tr w:rsidR="008320FF" w:rsidRPr="000170CB" w14:paraId="17E522A1" w14:textId="77777777" w:rsidTr="006A6217">
              <w:tc>
                <w:tcPr>
                  <w:tcW w:w="1790" w:type="dxa"/>
                </w:tcPr>
                <w:p w14:paraId="79521B16"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“Reimbursable Expenses”</w:t>
                  </w:r>
                  <w:r w:rsidRPr="000170CB">
                    <w:rPr>
                      <w:rFonts w:ascii="Arial" w:eastAsia="Arial" w:hAnsi="Arial" w:cs="Arial"/>
                      <w:sz w:val="24"/>
                      <w:szCs w:val="24"/>
                    </w:rPr>
                    <w:tab/>
                  </w:r>
                </w:p>
              </w:tc>
              <w:tc>
                <w:tcPr>
                  <w:tcW w:w="7128" w:type="dxa"/>
                </w:tcPr>
                <w:p w14:paraId="5DE61640"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5EF07E5F" w14:textId="77777777" w:rsidR="008320FF" w:rsidRPr="000170CB" w:rsidRDefault="008320FF" w:rsidP="008320FF">
                  <w:pPr>
                    <w:numPr>
                      <w:ilvl w:val="0"/>
                      <w:numId w:val="44"/>
                    </w:numPr>
                    <w:spacing w:after="160" w:line="259" w:lineRule="auto"/>
                    <w:jc w:val="left"/>
                    <w:rPr>
                      <w:rFonts w:ascii="Arial" w:eastAsia="Arial" w:hAnsi="Arial" w:cs="Arial"/>
                      <w:sz w:val="24"/>
                      <w:szCs w:val="24"/>
                    </w:rPr>
                  </w:pPr>
                  <w:r w:rsidRPr="000170CB">
                    <w:rPr>
                      <w:rFonts w:ascii="Arial" w:eastAsia="Arial" w:hAnsi="Arial" w:cs="Arial"/>
                      <w:sz w:val="24"/>
                      <w:szCs w:val="24"/>
                    </w:rPr>
                    <w:t xml:space="preserve">travel expenses incurred as a result of Supplier Personnel travelling to and from their usual place of work, or to and from the premises at which the Services are principally to be performed, unless the </w:t>
                  </w:r>
                  <w:r w:rsidRPr="000170CB">
                    <w:rPr>
                      <w:rFonts w:ascii="Arial" w:eastAsia="Arial" w:hAnsi="Arial" w:cs="Arial"/>
                      <w:sz w:val="24"/>
                      <w:szCs w:val="24"/>
                    </w:rPr>
                    <w:lastRenderedPageBreak/>
                    <w:t>Authority otherwise agrees in advance in writing; and</w:t>
                  </w:r>
                </w:p>
                <w:p w14:paraId="4B2CFCA5" w14:textId="77777777" w:rsidR="008320FF" w:rsidRPr="000170CB" w:rsidRDefault="008320FF" w:rsidP="008320FF">
                  <w:pPr>
                    <w:numPr>
                      <w:ilvl w:val="0"/>
                      <w:numId w:val="44"/>
                    </w:numPr>
                    <w:spacing w:after="160" w:line="259" w:lineRule="auto"/>
                    <w:jc w:val="left"/>
                    <w:rPr>
                      <w:rFonts w:ascii="Arial" w:eastAsia="Arial" w:hAnsi="Arial" w:cs="Arial"/>
                      <w:sz w:val="24"/>
                      <w:szCs w:val="24"/>
                    </w:rPr>
                  </w:pPr>
                  <w:r w:rsidRPr="000170CB">
                    <w:rPr>
                      <w:rFonts w:ascii="Arial" w:eastAsia="Arial" w:hAnsi="Arial" w:cs="Arial"/>
                      <w:sz w:val="24"/>
                      <w:szCs w:val="24"/>
                    </w:rPr>
                    <w:t>subsistence expenses incurred by Supplier Personnel whilst performing the Services at their usual place of work, or to and from the premises at which the Services are principally to be performed;</w:t>
                  </w:r>
                </w:p>
              </w:tc>
            </w:tr>
          </w:tbl>
          <w:p w14:paraId="4C6E486A"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lastRenderedPageBreak/>
              <w:t xml:space="preserve">“Supporting Documentation” Each invoice shall include such supporting information required by the Authority to verify the accuracy of the invoice), including the relevant Purchase Order Number (and CD Reference) and a breakdown of the Services supplied in the invoice period.  </w:t>
            </w:r>
          </w:p>
          <w:p w14:paraId="3DDCE0C0" w14:textId="77777777" w:rsidR="008320FF" w:rsidRPr="000170CB" w:rsidRDefault="008320FF" w:rsidP="008320FF">
            <w:pPr>
              <w:rPr>
                <w:rFonts w:ascii="Arial" w:eastAsia="Arial" w:hAnsi="Arial" w:cs="Arial"/>
                <w:sz w:val="24"/>
                <w:szCs w:val="24"/>
              </w:rPr>
            </w:pPr>
          </w:p>
          <w:p w14:paraId="5DA70236"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Warranties</w:t>
            </w:r>
          </w:p>
          <w:p w14:paraId="6B0CB100"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3</w:t>
            </w:r>
            <w:r w:rsidR="008320FF" w:rsidRPr="000170CB">
              <w:rPr>
                <w:rFonts w:ascii="Arial" w:eastAsia="Arial" w:hAnsi="Arial" w:cs="Arial"/>
                <w:sz w:val="24"/>
                <w:szCs w:val="24"/>
              </w:rPr>
              <w:t>.1</w:t>
            </w:r>
            <w:r w:rsidR="008320FF" w:rsidRPr="000170CB">
              <w:rPr>
                <w:rFonts w:ascii="Arial" w:eastAsia="Arial" w:hAnsi="Arial" w:cs="Arial"/>
                <w:sz w:val="24"/>
                <w:szCs w:val="24"/>
              </w:rPr>
              <w:tab/>
              <w:t>The Supplier represents and warrants that:</w:t>
            </w:r>
          </w:p>
          <w:p w14:paraId="60EF2F9B"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3</w:t>
            </w:r>
            <w:r w:rsidR="008320FF" w:rsidRPr="000170CB">
              <w:rPr>
                <w:rFonts w:ascii="Arial" w:eastAsia="Arial" w:hAnsi="Arial" w:cs="Arial"/>
                <w:sz w:val="24"/>
                <w:szCs w:val="24"/>
              </w:rPr>
              <w:t>.1.1</w:t>
            </w:r>
            <w:r w:rsidR="008320FF" w:rsidRPr="000170CB">
              <w:rPr>
                <w:rFonts w:ascii="Arial" w:eastAsia="Arial" w:hAnsi="Arial" w:cs="Arial"/>
                <w:sz w:val="24"/>
                <w:szCs w:val="24"/>
              </w:rPr>
              <w:tab/>
              <w:t>in the three years prior to the Effective Date, it has been in full compliance with all applicable securities and Tax Laws and regulations in the United Kingdom and in the jurisdiction in which it is established;</w:t>
            </w:r>
          </w:p>
          <w:p w14:paraId="530228A5"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3</w:t>
            </w:r>
            <w:r w:rsidR="008320FF" w:rsidRPr="000170CB">
              <w:rPr>
                <w:rFonts w:ascii="Arial" w:eastAsia="Arial" w:hAnsi="Arial" w:cs="Arial"/>
                <w:sz w:val="24"/>
                <w:szCs w:val="24"/>
              </w:rPr>
              <w:t>.1.2</w:t>
            </w:r>
            <w:r w:rsidR="008320FF" w:rsidRPr="000170CB">
              <w:rPr>
                <w:rFonts w:ascii="Arial" w:eastAsia="Arial" w:hAnsi="Arial" w:cs="Arial"/>
                <w:sz w:val="24"/>
                <w:szCs w:val="24"/>
              </w:rPr>
              <w:tab/>
              <w:t>it has notified the Authority in writing of any Occasions of Tax Non Compliance  and any litigation, enquiry or investigation in which it or its Subcontractors is/are (as appropriate) involved that is in connection with, or which may lead to any Occasion of Tax Non Compliance; and</w:t>
            </w:r>
          </w:p>
          <w:p w14:paraId="14DE2BE5"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3</w:t>
            </w:r>
            <w:r w:rsidR="008320FF" w:rsidRPr="000170CB">
              <w:rPr>
                <w:rFonts w:ascii="Arial" w:eastAsia="Arial" w:hAnsi="Arial" w:cs="Arial"/>
                <w:sz w:val="24"/>
                <w:szCs w:val="24"/>
              </w:rPr>
              <w:t>.1.3</w:t>
            </w:r>
            <w:r w:rsidR="008320FF" w:rsidRPr="000170CB">
              <w:rPr>
                <w:rFonts w:ascii="Arial" w:eastAsia="Arial" w:hAnsi="Arial" w:cs="Arial"/>
                <w:sz w:val="24"/>
                <w:szCs w:val="24"/>
              </w:rPr>
              <w:tab/>
              <w:t>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2A469D86"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3</w:t>
            </w:r>
            <w:r w:rsidR="008320FF" w:rsidRPr="000170CB">
              <w:rPr>
                <w:rFonts w:ascii="Arial" w:eastAsia="Arial" w:hAnsi="Arial" w:cs="Arial"/>
                <w:sz w:val="24"/>
                <w:szCs w:val="24"/>
              </w:rPr>
              <w:t>.1.4</w:t>
            </w:r>
            <w:r w:rsidR="008320FF" w:rsidRPr="000170CB">
              <w:rPr>
                <w:rFonts w:ascii="Arial" w:eastAsia="Arial" w:hAnsi="Arial" w:cs="Arial"/>
                <w:sz w:val="24"/>
                <w:szCs w:val="24"/>
              </w:rPr>
              <w:tab/>
              <w:t xml:space="preserve">If at any time the Supplier becomes aware that a representation or warranty given by it under Clause </w:t>
            </w:r>
            <w:r w:rsidRPr="000170CB">
              <w:rPr>
                <w:rFonts w:ascii="Arial" w:eastAsia="Arial" w:hAnsi="Arial" w:cs="Arial"/>
                <w:sz w:val="24"/>
                <w:szCs w:val="24"/>
              </w:rPr>
              <w:t>3.1.1, 3</w:t>
            </w:r>
            <w:r w:rsidR="008320FF" w:rsidRPr="000170CB">
              <w:rPr>
                <w:rFonts w:ascii="Arial" w:eastAsia="Arial" w:hAnsi="Arial" w:cs="Arial"/>
                <w:sz w:val="24"/>
                <w:szCs w:val="24"/>
              </w:rPr>
              <w:t xml:space="preserve">.1.2 or </w:t>
            </w:r>
            <w:r w:rsidRPr="000170CB">
              <w:rPr>
                <w:rFonts w:ascii="Arial" w:eastAsia="Arial" w:hAnsi="Arial" w:cs="Arial"/>
                <w:sz w:val="24"/>
                <w:szCs w:val="24"/>
              </w:rPr>
              <w:t>3</w:t>
            </w:r>
            <w:r w:rsidR="008320FF" w:rsidRPr="000170CB">
              <w:rPr>
                <w:rFonts w:ascii="Arial" w:eastAsia="Arial" w:hAnsi="Arial" w:cs="Arial"/>
                <w:sz w:val="24"/>
                <w:szCs w:val="24"/>
              </w:rPr>
              <w:t xml:space="preserve">.1.3 has been breached, is untrue, or is misleading, it shall immediately notify the Authority of the relevant occurrence in sufficient detail to enable the Authority to make an accurate assessment of the situation.  </w:t>
            </w:r>
          </w:p>
          <w:p w14:paraId="7215F365" w14:textId="77777777" w:rsidR="008320FF" w:rsidRPr="000170CB" w:rsidRDefault="008320FF" w:rsidP="008320FF">
            <w:pPr>
              <w:rPr>
                <w:rFonts w:ascii="Arial" w:eastAsia="Arial" w:hAnsi="Arial" w:cs="Arial"/>
                <w:sz w:val="24"/>
                <w:szCs w:val="24"/>
              </w:rPr>
            </w:pPr>
          </w:p>
          <w:p w14:paraId="4F27621A"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Promoting Tax Compliance</w:t>
            </w:r>
          </w:p>
          <w:p w14:paraId="34EB5564"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4</w:t>
            </w:r>
            <w:r w:rsidR="008320FF" w:rsidRPr="000170CB">
              <w:rPr>
                <w:rFonts w:ascii="Arial" w:eastAsia="Arial" w:hAnsi="Arial" w:cs="Arial"/>
                <w:sz w:val="24"/>
                <w:szCs w:val="24"/>
              </w:rPr>
              <w:t xml:space="preserve">.1 All amounts stated are exclusive of VAT which shall be charged at the prevailing rate.  The Customer shall, following the receipt of a valid VAT invoice, pay to the Supplier a sum equal to the VAT chargeable in respect of the Services. </w:t>
            </w:r>
          </w:p>
          <w:p w14:paraId="43379DEB"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4</w:t>
            </w:r>
            <w:r w:rsidR="008320FF" w:rsidRPr="000170CB">
              <w:rPr>
                <w:rFonts w:ascii="Arial" w:eastAsia="Arial" w:hAnsi="Arial" w:cs="Arial"/>
                <w:sz w:val="24"/>
                <w:szCs w:val="24"/>
              </w:rPr>
              <w:t>.2 The Supplier shall at all times comply with all other Laws and regulations relating to Tax.</w:t>
            </w:r>
          </w:p>
          <w:p w14:paraId="47B209E0"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lastRenderedPageBreak/>
              <w:t>4</w:t>
            </w:r>
            <w:r w:rsidR="008320FF" w:rsidRPr="000170CB">
              <w:rPr>
                <w:rFonts w:ascii="Arial" w:eastAsia="Arial" w:hAnsi="Arial" w:cs="Arial"/>
                <w:sz w:val="24"/>
                <w:szCs w:val="24"/>
              </w:rPr>
              <w:t>.3 The Supplier shall provide to the Customer the name and, as applicable, the Value Added Tax registration number, PAYE collection number and either the Corporation Tax or self-assessment reference of any agent, supplier or Subcontractor of the Supplier prior to the commencement of any work under this Agreement by that agent, supplier or Subcontractor.  Upon a request by the Authority, the Supplier shall not employ or will cease to employ any agent, supplier or Subcontractor or Subcontractor.</w:t>
            </w:r>
          </w:p>
          <w:p w14:paraId="1431B77C"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4</w:t>
            </w:r>
            <w:r w:rsidR="008320FF" w:rsidRPr="000170CB">
              <w:rPr>
                <w:rFonts w:ascii="Arial" w:eastAsia="Arial" w:hAnsi="Arial" w:cs="Arial"/>
                <w:sz w:val="24"/>
                <w:szCs w:val="24"/>
              </w:rPr>
              <w:t>.4 Where an amount of Tax, including any assessed amount, is due from the Supplier an equivalent amount may be deducted by the Authority from the amount of any sum due to the Supplier under this Agreement.</w:t>
            </w:r>
          </w:p>
          <w:p w14:paraId="5258D31B"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4</w:t>
            </w:r>
            <w:r w:rsidR="008320FF" w:rsidRPr="000170CB">
              <w:rPr>
                <w:rFonts w:ascii="Arial" w:eastAsia="Arial" w:hAnsi="Arial" w:cs="Arial"/>
                <w:sz w:val="24"/>
                <w:szCs w:val="24"/>
              </w:rPr>
              <w:t>.5 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14:paraId="34A7A274"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4</w:t>
            </w:r>
            <w:r w:rsidR="008320FF" w:rsidRPr="000170CB">
              <w:rPr>
                <w:rFonts w:ascii="Arial" w:eastAsia="Arial" w:hAnsi="Arial" w:cs="Arial"/>
                <w:sz w:val="24"/>
                <w:szCs w:val="24"/>
              </w:rPr>
              <w:t>.5.1</w:t>
            </w:r>
            <w:r w:rsidR="008320FF" w:rsidRPr="000170CB">
              <w:rPr>
                <w:rFonts w:ascii="Arial" w:eastAsia="Arial" w:hAnsi="Arial" w:cs="Arial"/>
                <w:sz w:val="24"/>
                <w:szCs w:val="24"/>
              </w:rPr>
              <w:tab/>
              <w:t>notify the Authority in writing of such fact within five (5) Working Days of its occurrence; and</w:t>
            </w:r>
          </w:p>
          <w:p w14:paraId="1E100858"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4</w:t>
            </w:r>
            <w:r w:rsidR="008320FF" w:rsidRPr="000170CB">
              <w:rPr>
                <w:rFonts w:ascii="Arial" w:eastAsia="Arial" w:hAnsi="Arial" w:cs="Arial"/>
                <w:sz w:val="24"/>
                <w:szCs w:val="24"/>
              </w:rPr>
              <w:t>.5.2</w:t>
            </w:r>
            <w:r w:rsidR="008320FF" w:rsidRPr="000170CB">
              <w:rPr>
                <w:rFonts w:ascii="Arial" w:eastAsia="Arial" w:hAnsi="Arial" w:cs="Arial"/>
                <w:sz w:val="24"/>
                <w:szCs w:val="24"/>
              </w:rPr>
              <w:tab/>
              <w:t>promptly provide to the Authority:</w:t>
            </w:r>
          </w:p>
          <w:p w14:paraId="681CE764"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(a)</w:t>
            </w:r>
            <w:r w:rsidRPr="000170CB">
              <w:rPr>
                <w:rFonts w:ascii="Arial" w:eastAsia="Arial" w:hAnsi="Arial" w:cs="Arial"/>
                <w:sz w:val="24"/>
                <w:szCs w:val="24"/>
              </w:rPr>
              <w:tab/>
              <w:t xml:space="preserve">details of the steps which the Supplier is taking to address the Occasion of Tax Non Compliance and to prevent the same from recurring, together with any mitigating factors that it considers relevant; and </w:t>
            </w:r>
          </w:p>
          <w:p w14:paraId="37E5D5D9"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(b)</w:t>
            </w:r>
            <w:r w:rsidRPr="000170CB">
              <w:rPr>
                <w:rFonts w:ascii="Arial" w:eastAsia="Arial" w:hAnsi="Arial" w:cs="Arial"/>
                <w:sz w:val="24"/>
                <w:szCs w:val="24"/>
              </w:rPr>
              <w:tab/>
              <w:t>such other information in relation to the Occasion of Tax Non Compliance as the Authority may reasonably require.</w:t>
            </w:r>
          </w:p>
          <w:p w14:paraId="0749BC9A"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4</w:t>
            </w:r>
            <w:r w:rsidR="008320FF" w:rsidRPr="000170CB">
              <w:rPr>
                <w:rFonts w:ascii="Arial" w:eastAsia="Arial" w:hAnsi="Arial" w:cs="Arial"/>
                <w:sz w:val="24"/>
                <w:szCs w:val="24"/>
              </w:rPr>
              <w:t xml:space="preserve">.6 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0170CB">
              <w:rPr>
                <w:rFonts w:ascii="Arial" w:eastAsia="Arial" w:hAnsi="Arial" w:cs="Arial"/>
                <w:sz w:val="24"/>
                <w:szCs w:val="24"/>
              </w:rPr>
              <w:t>4</w:t>
            </w:r>
            <w:r w:rsidR="008320FF" w:rsidRPr="000170CB">
              <w:rPr>
                <w:rFonts w:ascii="Arial" w:eastAsia="Arial" w:hAnsi="Arial" w:cs="Arial"/>
                <w:sz w:val="24"/>
                <w:szCs w:val="24"/>
              </w:rPr>
              <w:t xml:space="preserve">.6 shall be paid in cleared funds by the Supplier to the Authority not less than five (5) Working Days before the date upon which the Tax or other liability is payable by the Authority.  </w:t>
            </w:r>
          </w:p>
          <w:p w14:paraId="32D52076"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4</w:t>
            </w:r>
            <w:r w:rsidR="008320FF" w:rsidRPr="000170CB">
              <w:rPr>
                <w:rFonts w:ascii="Arial" w:eastAsia="Arial" w:hAnsi="Arial" w:cs="Arial"/>
                <w:sz w:val="24"/>
                <w:szCs w:val="24"/>
              </w:rPr>
              <w:t>.7 The Supplier shall provide (promptly or within such other period notified by the Authority) information which demonstrates how the Supplier complies with its Tax obligations.</w:t>
            </w:r>
          </w:p>
          <w:p w14:paraId="354B1168"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4</w:t>
            </w:r>
            <w:r w:rsidR="008320FF" w:rsidRPr="000170CB">
              <w:rPr>
                <w:rFonts w:ascii="Arial" w:eastAsia="Arial" w:hAnsi="Arial" w:cs="Arial"/>
                <w:sz w:val="24"/>
                <w:szCs w:val="24"/>
              </w:rPr>
              <w:t>.8 If the Supplier fails to:</w:t>
            </w:r>
          </w:p>
          <w:p w14:paraId="1BE781A6"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4</w:t>
            </w:r>
            <w:r w:rsidR="008320FF" w:rsidRPr="000170CB">
              <w:rPr>
                <w:rFonts w:ascii="Arial" w:eastAsia="Arial" w:hAnsi="Arial" w:cs="Arial"/>
                <w:sz w:val="24"/>
                <w:szCs w:val="24"/>
              </w:rPr>
              <w:t xml:space="preserve">.8.1 comply (or if the Authority receives information which demonstrates that the Supplier has failed to comply) with any of the provisions in Clauses </w:t>
            </w:r>
            <w:r w:rsidRPr="000170CB">
              <w:rPr>
                <w:rFonts w:ascii="Arial" w:eastAsia="Arial" w:hAnsi="Arial" w:cs="Arial"/>
                <w:sz w:val="24"/>
                <w:szCs w:val="24"/>
              </w:rPr>
              <w:t>4</w:t>
            </w:r>
            <w:r w:rsidR="008320FF" w:rsidRPr="000170CB">
              <w:rPr>
                <w:rFonts w:ascii="Arial" w:eastAsia="Arial" w:hAnsi="Arial" w:cs="Arial"/>
                <w:sz w:val="24"/>
                <w:szCs w:val="24"/>
              </w:rPr>
              <w:t xml:space="preserve">.2 to </w:t>
            </w:r>
            <w:r w:rsidRPr="000170CB">
              <w:rPr>
                <w:rFonts w:ascii="Arial" w:eastAsia="Arial" w:hAnsi="Arial" w:cs="Arial"/>
                <w:sz w:val="24"/>
                <w:szCs w:val="24"/>
              </w:rPr>
              <w:t>4</w:t>
            </w:r>
            <w:r w:rsidR="008320FF" w:rsidRPr="000170CB">
              <w:rPr>
                <w:rFonts w:ascii="Arial" w:eastAsia="Arial" w:hAnsi="Arial" w:cs="Arial"/>
                <w:sz w:val="24"/>
                <w:szCs w:val="24"/>
              </w:rPr>
              <w:t>.7 (inclusive); and/or</w:t>
            </w:r>
          </w:p>
          <w:p w14:paraId="1B657FFE"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4</w:t>
            </w:r>
            <w:r w:rsidR="008320FF" w:rsidRPr="000170CB">
              <w:rPr>
                <w:rFonts w:ascii="Arial" w:eastAsia="Arial" w:hAnsi="Arial" w:cs="Arial"/>
                <w:sz w:val="24"/>
                <w:szCs w:val="24"/>
              </w:rPr>
              <w:t xml:space="preserve">.8.2  fails to provide details of steps being taken and mitigating factors pursuant to Clause </w:t>
            </w:r>
            <w:r w:rsidRPr="000170CB">
              <w:rPr>
                <w:rFonts w:ascii="Arial" w:eastAsia="Arial" w:hAnsi="Arial" w:cs="Arial"/>
                <w:sz w:val="24"/>
                <w:szCs w:val="24"/>
              </w:rPr>
              <w:t>4</w:t>
            </w:r>
            <w:r w:rsidR="008320FF" w:rsidRPr="000170CB">
              <w:rPr>
                <w:rFonts w:ascii="Arial" w:eastAsia="Arial" w:hAnsi="Arial" w:cs="Arial"/>
                <w:sz w:val="24"/>
                <w:szCs w:val="24"/>
              </w:rPr>
              <w:t>.5 which in the reasonable opinion of the Authority are acceptable,</w:t>
            </w:r>
          </w:p>
          <w:p w14:paraId="1FEC0014"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lastRenderedPageBreak/>
              <w:t>this shall allow the Authority to terminate th</w:t>
            </w:r>
            <w:r w:rsidR="00DB6E75" w:rsidRPr="000170CB">
              <w:rPr>
                <w:rFonts w:ascii="Arial" w:eastAsia="Arial" w:hAnsi="Arial" w:cs="Arial"/>
                <w:sz w:val="24"/>
                <w:szCs w:val="24"/>
              </w:rPr>
              <w:t>e Agreement pursuant to Clause 23</w:t>
            </w:r>
            <w:r w:rsidRPr="000170CB">
              <w:rPr>
                <w:rFonts w:ascii="Arial" w:eastAsia="Arial" w:hAnsi="Arial" w:cs="Arial"/>
                <w:sz w:val="24"/>
                <w:szCs w:val="24"/>
              </w:rPr>
              <w:t>.</w:t>
            </w:r>
          </w:p>
          <w:p w14:paraId="3BCBB9B6"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4</w:t>
            </w:r>
            <w:r w:rsidR="008320FF" w:rsidRPr="000170CB">
              <w:rPr>
                <w:rFonts w:ascii="Arial" w:eastAsia="Arial" w:hAnsi="Arial" w:cs="Arial"/>
                <w:sz w:val="24"/>
                <w:szCs w:val="24"/>
              </w:rPr>
              <w:t xml:space="preserve">.9 The Authority may internally share any information which it receives under Clauses </w:t>
            </w:r>
            <w:r w:rsidRPr="000170CB">
              <w:rPr>
                <w:rFonts w:ascii="Arial" w:eastAsia="Arial" w:hAnsi="Arial" w:cs="Arial"/>
                <w:sz w:val="24"/>
                <w:szCs w:val="24"/>
              </w:rPr>
              <w:t>4</w:t>
            </w:r>
            <w:r w:rsidR="008320FF" w:rsidRPr="000170CB">
              <w:rPr>
                <w:rFonts w:ascii="Arial" w:eastAsia="Arial" w:hAnsi="Arial" w:cs="Arial"/>
                <w:sz w:val="24"/>
                <w:szCs w:val="24"/>
              </w:rPr>
              <w:t xml:space="preserve">.3 to </w:t>
            </w:r>
            <w:r w:rsidRPr="000170CB">
              <w:rPr>
                <w:rFonts w:ascii="Arial" w:eastAsia="Arial" w:hAnsi="Arial" w:cs="Arial"/>
                <w:sz w:val="24"/>
                <w:szCs w:val="24"/>
              </w:rPr>
              <w:t>4</w:t>
            </w:r>
            <w:r w:rsidR="008320FF" w:rsidRPr="000170CB">
              <w:rPr>
                <w:rFonts w:ascii="Arial" w:eastAsia="Arial" w:hAnsi="Arial" w:cs="Arial"/>
                <w:sz w:val="24"/>
                <w:szCs w:val="24"/>
              </w:rPr>
              <w:t xml:space="preserve">.5 (inclusive) and </w:t>
            </w:r>
            <w:r w:rsidRPr="000170CB">
              <w:rPr>
                <w:rFonts w:ascii="Arial" w:eastAsia="Arial" w:hAnsi="Arial" w:cs="Arial"/>
                <w:sz w:val="24"/>
                <w:szCs w:val="24"/>
              </w:rPr>
              <w:t>4</w:t>
            </w:r>
            <w:r w:rsidR="008320FF" w:rsidRPr="000170CB">
              <w:rPr>
                <w:rFonts w:ascii="Arial" w:eastAsia="Arial" w:hAnsi="Arial" w:cs="Arial"/>
                <w:sz w:val="24"/>
                <w:szCs w:val="24"/>
              </w:rPr>
              <w:t xml:space="preserve">.7.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4600"/>
            </w:tblGrid>
            <w:tr w:rsidR="008320FF" w:rsidRPr="000170CB" w14:paraId="55B9EB21" w14:textId="77777777" w:rsidTr="00DB6E75">
              <w:tc>
                <w:tcPr>
                  <w:tcW w:w="2310" w:type="dxa"/>
                </w:tcPr>
                <w:p w14:paraId="11A048AC"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“DOTAS”</w:t>
                  </w:r>
                </w:p>
              </w:tc>
              <w:tc>
                <w:tcPr>
                  <w:tcW w:w="4600" w:type="dxa"/>
                </w:tcPr>
                <w:p w14:paraId="4D10A1E2"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p w14:paraId="121F4C2C" w14:textId="77777777" w:rsidR="008320FF" w:rsidRPr="000170CB" w:rsidRDefault="008320FF" w:rsidP="008320FF">
                  <w:pPr>
                    <w:rPr>
                      <w:rFonts w:ascii="Arial" w:eastAsia="Arial" w:hAnsi="Arial" w:cs="Arial"/>
                      <w:sz w:val="24"/>
                      <w:szCs w:val="24"/>
                    </w:rPr>
                  </w:pPr>
                </w:p>
              </w:tc>
            </w:tr>
            <w:tr w:rsidR="008320FF" w:rsidRPr="000170CB" w14:paraId="42E9FD85" w14:textId="77777777" w:rsidTr="00DB6E75">
              <w:tc>
                <w:tcPr>
                  <w:tcW w:w="2310" w:type="dxa"/>
                </w:tcPr>
                <w:p w14:paraId="587E4533"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“General Anti Abuse Rule”</w:t>
                  </w:r>
                </w:p>
              </w:tc>
              <w:tc>
                <w:tcPr>
                  <w:tcW w:w="4600" w:type="dxa"/>
                </w:tcPr>
                <w:p w14:paraId="7F31AB29"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means</w:t>
                  </w:r>
                </w:p>
                <w:p w14:paraId="2F804AD7"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(a)</w:t>
                  </w:r>
                  <w:r w:rsidRPr="000170CB">
                    <w:rPr>
                      <w:rFonts w:ascii="Arial" w:eastAsia="Arial" w:hAnsi="Arial" w:cs="Arial"/>
                      <w:sz w:val="24"/>
                      <w:szCs w:val="24"/>
                    </w:rPr>
                    <w:tab/>
                    <w:t xml:space="preserve">the legislation in Part 5 of the Finance Act 2013; </w:t>
                  </w:r>
                </w:p>
                <w:p w14:paraId="67C3F930"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(b)</w:t>
                  </w:r>
                  <w:r w:rsidRPr="000170CB">
                    <w:rPr>
                      <w:rFonts w:ascii="Arial" w:eastAsia="Arial" w:hAnsi="Arial" w:cs="Arial"/>
                      <w:sz w:val="24"/>
                      <w:szCs w:val="24"/>
                    </w:rPr>
                    <w:tab/>
                    <w:t>the legislation in sections 10 and 11 of the National Insurance Contributions Act 2014; and</w:t>
                  </w:r>
                </w:p>
                <w:p w14:paraId="643B9388"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(c)</w:t>
                  </w:r>
                  <w:r w:rsidRPr="000170CB">
                    <w:rPr>
                      <w:rFonts w:ascii="Arial" w:eastAsia="Arial" w:hAnsi="Arial" w:cs="Arial"/>
                      <w:sz w:val="24"/>
                      <w:szCs w:val="24"/>
                    </w:rPr>
                    <w:tab/>
                    <w:t>any future legislation introduced into Parliament to counteract tax advantages arising from abusive arrangements to avoid any Tax;</w:t>
                  </w:r>
                </w:p>
                <w:p w14:paraId="5C97B43A" w14:textId="77777777" w:rsidR="008320FF" w:rsidRPr="000170CB" w:rsidRDefault="008320FF" w:rsidP="008320FF">
                  <w:pPr>
                    <w:rPr>
                      <w:rFonts w:ascii="Arial" w:eastAsia="Arial" w:hAnsi="Arial" w:cs="Arial"/>
                      <w:sz w:val="24"/>
                      <w:szCs w:val="24"/>
                    </w:rPr>
                  </w:pPr>
                </w:p>
              </w:tc>
            </w:tr>
            <w:tr w:rsidR="008320FF" w:rsidRPr="000170CB" w14:paraId="169426E1" w14:textId="77777777" w:rsidTr="00DB6E75">
              <w:tc>
                <w:tcPr>
                  <w:tcW w:w="2310" w:type="dxa"/>
                </w:tcPr>
                <w:p w14:paraId="25AFB91A"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“Halifax Abuse Principle”</w:t>
                  </w:r>
                </w:p>
              </w:tc>
              <w:tc>
                <w:tcPr>
                  <w:tcW w:w="4600" w:type="dxa"/>
                </w:tcPr>
                <w:p w14:paraId="615CCF7E"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the principle explained in the CJEU Case C 255/02 Halifax and others;</w:t>
                  </w:r>
                </w:p>
                <w:p w14:paraId="409105B1" w14:textId="77777777" w:rsidR="008320FF" w:rsidRPr="000170CB" w:rsidRDefault="008320FF" w:rsidP="008320FF">
                  <w:pPr>
                    <w:rPr>
                      <w:rFonts w:ascii="Arial" w:eastAsia="Arial" w:hAnsi="Arial" w:cs="Arial"/>
                      <w:sz w:val="24"/>
                      <w:szCs w:val="24"/>
                    </w:rPr>
                  </w:pPr>
                </w:p>
              </w:tc>
            </w:tr>
            <w:tr w:rsidR="008320FF" w:rsidRPr="000170CB" w14:paraId="49C28293" w14:textId="77777777" w:rsidTr="00DB6E75">
              <w:tc>
                <w:tcPr>
                  <w:tcW w:w="2310" w:type="dxa"/>
                </w:tcPr>
                <w:p w14:paraId="4CA43578"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“Occasion of Tax Non-Compliance”</w:t>
                  </w:r>
                </w:p>
              </w:tc>
              <w:tc>
                <w:tcPr>
                  <w:tcW w:w="4600" w:type="dxa"/>
                </w:tcPr>
                <w:p w14:paraId="52A40B1E"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(a)</w:t>
                  </w:r>
                  <w:r w:rsidRPr="000170CB">
                    <w:rPr>
                      <w:rFonts w:ascii="Arial" w:eastAsia="Arial" w:hAnsi="Arial" w:cs="Arial"/>
                      <w:sz w:val="24"/>
                      <w:szCs w:val="24"/>
                    </w:rPr>
                    <w:tab/>
                    <w:t>any Tax return of the Supplier and/or its Subcontractor and/or any  non-submission of a Tax return (whether deliberate or by omission) by the Supplier and/or its Subcontractor to the Relevant Tax Authority on or after 1 October 2012 is found to be incorrect as a result of:</w:t>
                  </w:r>
                </w:p>
                <w:p w14:paraId="7A4B6585"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lastRenderedPageBreak/>
                    <w:t>(i)</w:t>
                  </w:r>
                  <w:r w:rsidRPr="000170CB">
                    <w:rPr>
                      <w:rFonts w:ascii="Arial" w:eastAsia="Arial" w:hAnsi="Arial" w:cs="Arial"/>
                      <w:sz w:val="24"/>
                      <w:szCs w:val="24"/>
                    </w:rPr>
                    <w:tab/>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3982A789"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(ii)</w:t>
                  </w:r>
                  <w:r w:rsidRPr="000170CB">
                    <w:rPr>
                      <w:rFonts w:ascii="Arial" w:eastAsia="Arial" w:hAnsi="Arial" w:cs="Arial"/>
                      <w:sz w:val="24"/>
                      <w:szCs w:val="24"/>
                    </w:rPr>
                    <w:tab/>
                    <w:t>the failure of an avoidance scheme which the Supplier or relevant Subcontractor was involved in, and which was, or should have been, notified to a Relevant Tax Authority under the DOTAS or any equivalent or similar regime in any jurisdiction; and/or</w:t>
                  </w:r>
                </w:p>
                <w:p w14:paraId="6462154C"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(b)</w:t>
                  </w:r>
                  <w:r w:rsidRPr="000170CB">
                    <w:rPr>
                      <w:rFonts w:ascii="Arial" w:eastAsia="Arial" w:hAnsi="Arial" w:cs="Arial"/>
                      <w:sz w:val="24"/>
                      <w:szCs w:val="24"/>
                    </w:rPr>
                    <w:tab/>
                    <w:t xml:space="preserve">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14:paraId="21D7FF58"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(c)</w:t>
                  </w:r>
                  <w:r w:rsidRPr="000170CB">
                    <w:rPr>
                      <w:rFonts w:ascii="Arial" w:eastAsia="Arial" w:hAnsi="Arial" w:cs="Arial"/>
                      <w:sz w:val="24"/>
                      <w:szCs w:val="24"/>
                    </w:rPr>
                    <w:tab/>
                    <w:t>For these purposes :</w:t>
                  </w:r>
                </w:p>
                <w:p w14:paraId="766B9AAC"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(i)</w:t>
                  </w:r>
                  <w:r w:rsidRPr="000170CB">
                    <w:rPr>
                      <w:rFonts w:ascii="Arial" w:eastAsia="Arial" w:hAnsi="Arial" w:cs="Arial"/>
                      <w:sz w:val="24"/>
                      <w:szCs w:val="24"/>
                    </w:rPr>
                    <w:tab/>
                    <w:t>a return is "submitted" when it is first submitted to the Relevant Tax Authority and any subsequent amendments or re-submissions are to be ignored; and</w:t>
                  </w:r>
                </w:p>
                <w:p w14:paraId="1919B22C"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(ii)</w:t>
                  </w:r>
                  <w:r w:rsidRPr="000170CB">
                    <w:rPr>
                      <w:rFonts w:ascii="Arial" w:eastAsia="Arial" w:hAnsi="Arial" w:cs="Arial"/>
                      <w:sz w:val="24"/>
                      <w:szCs w:val="24"/>
                    </w:rPr>
                    <w:tab/>
                    <w:t>a Relevant Tax Authority will not be deemed to have "successfully challenged" the Supplier or a Subcontractor until an appeal against such challenge is no longer possible.</w:t>
                  </w:r>
                </w:p>
                <w:p w14:paraId="09D4F4DD" w14:textId="77777777" w:rsidR="008320FF" w:rsidRPr="000170CB" w:rsidRDefault="008320FF" w:rsidP="008320FF">
                  <w:pPr>
                    <w:rPr>
                      <w:rFonts w:ascii="Arial" w:eastAsia="Arial" w:hAnsi="Arial" w:cs="Arial"/>
                      <w:sz w:val="24"/>
                      <w:szCs w:val="24"/>
                    </w:rPr>
                  </w:pPr>
                </w:p>
              </w:tc>
            </w:tr>
            <w:tr w:rsidR="008320FF" w:rsidRPr="000170CB" w14:paraId="64C7C3FE" w14:textId="77777777" w:rsidTr="00DB6E75">
              <w:tc>
                <w:tcPr>
                  <w:tcW w:w="2310" w:type="dxa"/>
                </w:tcPr>
                <w:p w14:paraId="46181566"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lastRenderedPageBreak/>
                    <w:t>“Relevant Tax Authority”</w:t>
                  </w:r>
                </w:p>
              </w:tc>
              <w:tc>
                <w:tcPr>
                  <w:tcW w:w="4600" w:type="dxa"/>
                </w:tcPr>
                <w:p w14:paraId="24F9B549"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HMRC, or, if applicable, a tax authority in the jurisdiction in which the Supplier is established, resident or liable to any Tax;</w:t>
                  </w:r>
                </w:p>
                <w:p w14:paraId="1AAC7316" w14:textId="77777777" w:rsidR="008320FF" w:rsidRPr="000170CB" w:rsidRDefault="008320FF" w:rsidP="008320FF">
                  <w:pPr>
                    <w:rPr>
                      <w:rFonts w:ascii="Arial" w:eastAsia="Arial" w:hAnsi="Arial" w:cs="Arial"/>
                      <w:sz w:val="24"/>
                      <w:szCs w:val="24"/>
                    </w:rPr>
                  </w:pPr>
                </w:p>
              </w:tc>
            </w:tr>
            <w:tr w:rsidR="008320FF" w:rsidRPr="000170CB" w14:paraId="29338541" w14:textId="77777777" w:rsidTr="00DB6E75">
              <w:tc>
                <w:tcPr>
                  <w:tcW w:w="2310" w:type="dxa"/>
                </w:tcPr>
                <w:p w14:paraId="5EB6DF88" w14:textId="77777777" w:rsidR="008320FF" w:rsidRPr="000170CB" w:rsidRDefault="008320FF" w:rsidP="008320FF">
                  <w:pPr>
                    <w:spacing w:before="120" w:after="120"/>
                    <w:ind w:left="-142"/>
                    <w:rPr>
                      <w:rFonts w:ascii="Arial" w:eastAsia="Arial" w:hAnsi="Arial" w:cs="Arial"/>
                      <w:sz w:val="24"/>
                      <w:szCs w:val="24"/>
                    </w:rPr>
                  </w:pPr>
                  <w:r w:rsidRPr="000170CB">
                    <w:rPr>
                      <w:rFonts w:ascii="Arial" w:eastAsia="Arial" w:hAnsi="Arial" w:cs="Arial"/>
                      <w:sz w:val="24"/>
                      <w:szCs w:val="24"/>
                    </w:rPr>
                    <w:t>“Subcontract”</w:t>
                  </w:r>
                </w:p>
              </w:tc>
              <w:tc>
                <w:tcPr>
                  <w:tcW w:w="4600" w:type="dxa"/>
                </w:tcPr>
                <w:p w14:paraId="28AA52B4" w14:textId="77777777" w:rsidR="008320FF" w:rsidRPr="000170CB" w:rsidRDefault="008320FF" w:rsidP="008320FF">
                  <w:pPr>
                    <w:spacing w:before="120" w:after="120"/>
                    <w:ind w:left="-101"/>
                    <w:rPr>
                      <w:rFonts w:ascii="Arial" w:eastAsia="Arial" w:hAnsi="Arial" w:cs="Arial"/>
                      <w:sz w:val="24"/>
                      <w:szCs w:val="24"/>
                    </w:rPr>
                  </w:pPr>
                  <w:r w:rsidRPr="000170CB">
                    <w:rPr>
                      <w:rFonts w:ascii="Arial" w:eastAsia="Arial" w:hAnsi="Arial" w:cs="Arial"/>
                      <w:sz w:val="24"/>
                      <w:szCs w:val="24"/>
                    </w:rPr>
                    <w:t xml:space="preserve">any contract or agreement (or proposed contract or agreement) between the Supplier (or a Subcontractor) and any third party whereby that third party agrees to provide to the Supplier (or the Subcontractor) all or any part of the Services or facilities or services which are </w:t>
                  </w:r>
                  <w:r w:rsidRPr="000170CB">
                    <w:rPr>
                      <w:rFonts w:ascii="Arial" w:eastAsia="Arial" w:hAnsi="Arial" w:cs="Arial"/>
                      <w:sz w:val="24"/>
                      <w:szCs w:val="24"/>
                    </w:rPr>
                    <w:lastRenderedPageBreak/>
                    <w:t>material for the provision of the Services or any part thereof or necessary for the management, direction or control of the Services or any part thereof;</w:t>
                  </w:r>
                </w:p>
              </w:tc>
            </w:tr>
            <w:tr w:rsidR="008320FF" w:rsidRPr="000170CB" w14:paraId="659920DA" w14:textId="77777777" w:rsidTr="00DB6E75">
              <w:tc>
                <w:tcPr>
                  <w:tcW w:w="2310" w:type="dxa"/>
                </w:tcPr>
                <w:p w14:paraId="388BDB7E" w14:textId="77777777" w:rsidR="008320FF" w:rsidRPr="000170CB" w:rsidRDefault="008320FF" w:rsidP="008320FF">
                  <w:pPr>
                    <w:spacing w:before="120" w:after="120"/>
                    <w:ind w:left="-34"/>
                    <w:rPr>
                      <w:rFonts w:ascii="Arial" w:eastAsia="Arial" w:hAnsi="Arial" w:cs="Arial"/>
                      <w:sz w:val="24"/>
                      <w:szCs w:val="24"/>
                    </w:rPr>
                  </w:pPr>
                  <w:r w:rsidRPr="000170CB">
                    <w:rPr>
                      <w:rFonts w:ascii="Arial" w:eastAsia="Arial" w:hAnsi="Arial" w:cs="Arial"/>
                      <w:sz w:val="24"/>
                      <w:szCs w:val="24"/>
                    </w:rPr>
                    <w:lastRenderedPageBreak/>
                    <w:t>“Subcontractor”</w:t>
                  </w:r>
                </w:p>
              </w:tc>
              <w:tc>
                <w:tcPr>
                  <w:tcW w:w="4600" w:type="dxa"/>
                </w:tcPr>
                <w:p w14:paraId="6870322F" w14:textId="77777777" w:rsidR="008320FF" w:rsidRPr="000170CB" w:rsidRDefault="008320FF" w:rsidP="008320FF">
                  <w:pPr>
                    <w:widowControl w:val="0"/>
                    <w:spacing w:before="120" w:after="120"/>
                    <w:rPr>
                      <w:rFonts w:ascii="Arial" w:eastAsia="Arial" w:hAnsi="Arial" w:cs="Arial"/>
                      <w:sz w:val="24"/>
                      <w:szCs w:val="24"/>
                    </w:rPr>
                  </w:pPr>
                  <w:r w:rsidRPr="000170CB">
                    <w:rPr>
                      <w:rFonts w:ascii="Arial" w:eastAsia="Arial" w:hAnsi="Arial" w:cs="Arial"/>
                      <w:sz w:val="24"/>
                      <w:szCs w:val="24"/>
                    </w:rPr>
                    <w:t>any third party with whom:</w:t>
                  </w:r>
                </w:p>
                <w:p w14:paraId="334224DE" w14:textId="77777777" w:rsidR="008320FF" w:rsidRPr="000170CB" w:rsidRDefault="008320FF" w:rsidP="008320FF">
                  <w:pPr>
                    <w:numPr>
                      <w:ilvl w:val="0"/>
                      <w:numId w:val="46"/>
                    </w:numPr>
                    <w:tabs>
                      <w:tab w:val="left" w:pos="-75"/>
                    </w:tabs>
                    <w:spacing w:before="120" w:after="120"/>
                    <w:ind w:left="507" w:hanging="507"/>
                    <w:rPr>
                      <w:rFonts w:ascii="Arial" w:eastAsia="Arial" w:hAnsi="Arial" w:cs="Arial"/>
                      <w:sz w:val="24"/>
                      <w:szCs w:val="24"/>
                    </w:rPr>
                  </w:pPr>
                  <w:r w:rsidRPr="000170CB">
                    <w:rPr>
                      <w:rFonts w:ascii="Arial" w:eastAsia="Arial" w:hAnsi="Arial" w:cs="Arial"/>
                      <w:sz w:val="24"/>
                      <w:szCs w:val="24"/>
                    </w:rPr>
                    <w:t xml:space="preserve">the Supplier enters into a Subcontract; or </w:t>
                  </w:r>
                </w:p>
                <w:p w14:paraId="0B8D32CA" w14:textId="77777777" w:rsidR="008320FF" w:rsidRPr="000170CB" w:rsidRDefault="008320FF" w:rsidP="008320FF">
                  <w:pPr>
                    <w:numPr>
                      <w:ilvl w:val="0"/>
                      <w:numId w:val="46"/>
                    </w:numPr>
                    <w:tabs>
                      <w:tab w:val="left" w:pos="-75"/>
                    </w:tabs>
                    <w:spacing w:before="120" w:after="120"/>
                    <w:ind w:left="507" w:hanging="507"/>
                    <w:rPr>
                      <w:rFonts w:ascii="Arial" w:eastAsia="Arial" w:hAnsi="Arial" w:cs="Arial"/>
                      <w:sz w:val="24"/>
                      <w:szCs w:val="24"/>
                    </w:rPr>
                  </w:pPr>
                  <w:r w:rsidRPr="000170CB">
                    <w:rPr>
                      <w:rFonts w:ascii="Arial" w:eastAsia="Arial" w:hAnsi="Arial" w:cs="Arial"/>
                      <w:sz w:val="24"/>
                      <w:szCs w:val="24"/>
                    </w:rPr>
                    <w:t>a third party under (a) above enters into a Subcontract,</w:t>
                  </w:r>
                </w:p>
                <w:p w14:paraId="42E23691" w14:textId="77777777" w:rsidR="008320FF" w:rsidRPr="000170CB" w:rsidRDefault="008320FF" w:rsidP="008320FF">
                  <w:pPr>
                    <w:widowControl w:val="0"/>
                    <w:spacing w:before="120" w:after="120"/>
                    <w:ind w:left="-15"/>
                    <w:outlineLvl w:val="2"/>
                    <w:rPr>
                      <w:rFonts w:ascii="Arial" w:eastAsia="Arial" w:hAnsi="Arial" w:cs="Arial"/>
                      <w:sz w:val="24"/>
                      <w:szCs w:val="24"/>
                    </w:rPr>
                  </w:pPr>
                  <w:r w:rsidRPr="000170CB">
                    <w:rPr>
                      <w:rFonts w:ascii="Arial" w:eastAsia="Arial" w:hAnsi="Arial" w:cs="Arial"/>
                      <w:sz w:val="24"/>
                      <w:szCs w:val="24"/>
                    </w:rPr>
                    <w:t>or the servants or agents of that third party;</w:t>
                  </w:r>
                </w:p>
                <w:p w14:paraId="7B542194" w14:textId="77777777" w:rsidR="008320FF" w:rsidRPr="000170CB" w:rsidRDefault="008320FF" w:rsidP="008320FF">
                  <w:pPr>
                    <w:widowControl w:val="0"/>
                    <w:spacing w:before="120" w:after="120"/>
                    <w:ind w:left="-15"/>
                    <w:outlineLvl w:val="2"/>
                    <w:rPr>
                      <w:rFonts w:ascii="Arial" w:eastAsia="Arial" w:hAnsi="Arial" w:cs="Arial"/>
                      <w:sz w:val="24"/>
                      <w:szCs w:val="24"/>
                    </w:rPr>
                  </w:pPr>
                </w:p>
              </w:tc>
            </w:tr>
            <w:tr w:rsidR="008320FF" w:rsidRPr="000170CB" w14:paraId="48E68712" w14:textId="77777777" w:rsidTr="00DB6E75">
              <w:tc>
                <w:tcPr>
                  <w:tcW w:w="2310" w:type="dxa"/>
                </w:tcPr>
                <w:p w14:paraId="3E8E2F3A"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“VAT”</w:t>
                  </w:r>
                </w:p>
              </w:tc>
              <w:tc>
                <w:tcPr>
                  <w:tcW w:w="4600" w:type="dxa"/>
                </w:tcPr>
                <w:p w14:paraId="6FB68A5A"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value added tax as provided for in the Value Added Tax Act 1994.</w:t>
                  </w:r>
                </w:p>
              </w:tc>
            </w:tr>
          </w:tbl>
          <w:p w14:paraId="4ED8986D" w14:textId="77777777" w:rsidR="008320FF" w:rsidRPr="000170CB" w:rsidRDefault="008320FF" w:rsidP="008320FF">
            <w:pPr>
              <w:rPr>
                <w:rFonts w:ascii="Arial" w:eastAsia="Arial" w:hAnsi="Arial" w:cs="Arial"/>
                <w:sz w:val="24"/>
                <w:szCs w:val="24"/>
              </w:rPr>
            </w:pPr>
          </w:p>
          <w:p w14:paraId="665C7419"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Use of Off-shore Tax Structures</w:t>
            </w:r>
          </w:p>
          <w:p w14:paraId="03DECF82" w14:textId="77777777" w:rsidR="008320FF" w:rsidRPr="000170CB" w:rsidRDefault="00A51482" w:rsidP="00A51482">
            <w:pPr>
              <w:spacing w:after="160" w:line="259" w:lineRule="auto"/>
              <w:jc w:val="left"/>
              <w:rPr>
                <w:rFonts w:ascii="Arial" w:eastAsia="Arial" w:hAnsi="Arial" w:cs="Arial"/>
                <w:sz w:val="24"/>
                <w:szCs w:val="24"/>
              </w:rPr>
            </w:pPr>
            <w:bookmarkStart w:id="7" w:name="_Ref456277829"/>
            <w:r w:rsidRPr="000170CB">
              <w:rPr>
                <w:rFonts w:ascii="Arial" w:eastAsia="Arial" w:hAnsi="Arial" w:cs="Arial"/>
                <w:sz w:val="24"/>
                <w:szCs w:val="24"/>
              </w:rPr>
              <w:t xml:space="preserve">5.1 </w:t>
            </w:r>
            <w:r w:rsidR="008320FF" w:rsidRPr="000170CB">
              <w:rPr>
                <w:rFonts w:ascii="Arial" w:eastAsia="Arial" w:hAnsi="Arial" w:cs="Arial"/>
                <w:sz w:val="24"/>
                <w:szCs w:val="24"/>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End w:id="7"/>
          </w:p>
          <w:p w14:paraId="15CB5B56" w14:textId="77777777" w:rsidR="008320FF" w:rsidRPr="000170CB" w:rsidRDefault="008320FF" w:rsidP="008320FF">
            <w:pPr>
              <w:pStyle w:val="ListParagraph"/>
              <w:ind w:left="360"/>
              <w:rPr>
                <w:rFonts w:ascii="Arial" w:eastAsia="Arial" w:hAnsi="Arial" w:cs="Arial"/>
                <w:sz w:val="24"/>
                <w:szCs w:val="24"/>
              </w:rPr>
            </w:pPr>
          </w:p>
          <w:p w14:paraId="357BB30E" w14:textId="77777777" w:rsidR="008320FF" w:rsidRPr="000170CB" w:rsidRDefault="00A51482" w:rsidP="00A51482">
            <w:pPr>
              <w:spacing w:after="160" w:line="259" w:lineRule="auto"/>
              <w:jc w:val="left"/>
              <w:rPr>
                <w:rFonts w:ascii="Arial" w:eastAsia="Arial" w:hAnsi="Arial" w:cs="Arial"/>
                <w:sz w:val="24"/>
                <w:szCs w:val="24"/>
              </w:rPr>
            </w:pPr>
            <w:bookmarkStart w:id="8" w:name="_Ref454350421"/>
            <w:r w:rsidRPr="000170CB">
              <w:rPr>
                <w:rFonts w:ascii="Arial" w:eastAsia="Arial" w:hAnsi="Arial" w:cs="Arial"/>
                <w:sz w:val="24"/>
                <w:szCs w:val="24"/>
              </w:rPr>
              <w:lastRenderedPageBreak/>
              <w:t xml:space="preserve">5.2 </w:t>
            </w:r>
            <w:r w:rsidR="008320FF" w:rsidRPr="000170CB">
              <w:rPr>
                <w:rFonts w:ascii="Arial" w:eastAsia="Arial" w:hAnsi="Arial" w:cs="Arial"/>
                <w:sz w:val="24"/>
                <w:szCs w:val="24"/>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End w:id="8"/>
          </w:p>
          <w:p w14:paraId="6590FE7E" w14:textId="77777777" w:rsidR="00A51482" w:rsidRPr="000170CB" w:rsidRDefault="00A51482" w:rsidP="00A51482">
            <w:pPr>
              <w:spacing w:after="160" w:line="259" w:lineRule="auto"/>
              <w:jc w:val="left"/>
              <w:rPr>
                <w:rFonts w:ascii="Arial" w:eastAsia="Arial" w:hAnsi="Arial" w:cs="Arial"/>
                <w:sz w:val="24"/>
                <w:szCs w:val="24"/>
              </w:rPr>
            </w:pPr>
          </w:p>
          <w:p w14:paraId="068022E2" w14:textId="77777777" w:rsidR="00A51482" w:rsidRPr="000170CB" w:rsidRDefault="00A51482" w:rsidP="00A51482">
            <w:pPr>
              <w:spacing w:after="160" w:line="259" w:lineRule="auto"/>
              <w:jc w:val="left"/>
              <w:rPr>
                <w:rFonts w:ascii="Arial" w:eastAsia="Arial" w:hAnsi="Arial" w:cs="Arial"/>
                <w:sz w:val="24"/>
                <w:szCs w:val="24"/>
              </w:rPr>
            </w:pPr>
            <w:bookmarkStart w:id="9" w:name="_Ref454350981"/>
            <w:r w:rsidRPr="000170CB">
              <w:rPr>
                <w:rFonts w:ascii="Arial" w:eastAsia="Arial" w:hAnsi="Arial" w:cs="Arial"/>
                <w:sz w:val="24"/>
                <w:szCs w:val="24"/>
              </w:rPr>
              <w:t xml:space="preserve">5.3 </w:t>
            </w:r>
            <w:r w:rsidR="008320FF" w:rsidRPr="000170CB">
              <w:rPr>
                <w:rFonts w:ascii="Arial" w:eastAsia="Arial" w:hAnsi="Arial" w:cs="Arial"/>
                <w:sz w:val="24"/>
                <w:szCs w:val="24"/>
              </w:rPr>
              <w:t xml:space="preserve">In the event of a Prohibited Transaction being entered into in breach of Clause </w:t>
            </w:r>
            <w:r w:rsidRPr="000170CB">
              <w:rPr>
                <w:rFonts w:ascii="Arial" w:eastAsia="Arial" w:hAnsi="Arial" w:cs="Arial"/>
                <w:sz w:val="24"/>
                <w:szCs w:val="24"/>
              </w:rPr>
              <w:t>5.1</w:t>
            </w:r>
            <w:r w:rsidR="008320FF" w:rsidRPr="000170CB">
              <w:rPr>
                <w:rFonts w:ascii="Arial" w:eastAsia="Arial" w:hAnsi="Arial" w:cs="Arial"/>
                <w:sz w:val="24"/>
                <w:szCs w:val="24"/>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0170CB">
              <w:rPr>
                <w:rFonts w:ascii="Arial" w:eastAsia="Arial" w:hAnsi="Arial" w:cs="Arial"/>
                <w:sz w:val="24"/>
                <w:szCs w:val="24"/>
              </w:rPr>
              <w:t>5.1</w:t>
            </w:r>
            <w:r w:rsidR="008320FF" w:rsidRPr="000170CB">
              <w:rPr>
                <w:rFonts w:ascii="Arial" w:eastAsia="Arial" w:hAnsi="Arial" w:cs="Arial"/>
                <w:sz w:val="24"/>
                <w:szCs w:val="24"/>
              </w:rPr>
              <w:t xml:space="preserve"> and </w:t>
            </w:r>
            <w:r w:rsidR="008320FF" w:rsidRPr="000170CB">
              <w:rPr>
                <w:rFonts w:ascii="Arial" w:eastAsia="Arial" w:hAnsi="Arial" w:cs="Arial"/>
                <w:sz w:val="24"/>
                <w:szCs w:val="24"/>
              </w:rPr>
              <w:fldChar w:fldCharType="begin"/>
            </w:r>
            <w:r w:rsidR="008320FF" w:rsidRPr="000170CB">
              <w:rPr>
                <w:rFonts w:ascii="Arial" w:eastAsia="Arial" w:hAnsi="Arial" w:cs="Arial"/>
                <w:sz w:val="24"/>
                <w:szCs w:val="24"/>
              </w:rPr>
              <w:instrText xml:space="preserve"> REF _Ref454350421 \r \h  \* MERGEFORMAT </w:instrText>
            </w:r>
            <w:r w:rsidR="008320FF" w:rsidRPr="000170CB">
              <w:rPr>
                <w:rFonts w:ascii="Arial" w:eastAsia="Arial" w:hAnsi="Arial" w:cs="Arial"/>
                <w:sz w:val="24"/>
                <w:szCs w:val="24"/>
              </w:rPr>
            </w:r>
            <w:r w:rsidR="008320FF" w:rsidRPr="000170CB">
              <w:rPr>
                <w:rFonts w:ascii="Arial" w:eastAsia="Arial" w:hAnsi="Arial" w:cs="Arial"/>
                <w:sz w:val="24"/>
                <w:szCs w:val="24"/>
              </w:rPr>
              <w:fldChar w:fldCharType="separate"/>
            </w:r>
            <w:r w:rsidRPr="000170CB">
              <w:rPr>
                <w:rFonts w:ascii="Arial" w:eastAsia="Arial" w:hAnsi="Arial" w:cs="Arial"/>
                <w:sz w:val="24"/>
                <w:szCs w:val="24"/>
              </w:rPr>
              <w:t>5.</w:t>
            </w:r>
            <w:r w:rsidR="008320FF" w:rsidRPr="000170CB">
              <w:rPr>
                <w:rFonts w:ascii="Arial" w:eastAsia="Arial" w:hAnsi="Arial" w:cs="Arial"/>
                <w:sz w:val="24"/>
                <w:szCs w:val="24"/>
              </w:rPr>
              <w:t>2</w:t>
            </w:r>
            <w:r w:rsidR="008320FF" w:rsidRPr="000170CB">
              <w:rPr>
                <w:rFonts w:ascii="Arial" w:eastAsia="Arial" w:hAnsi="Arial" w:cs="Arial"/>
                <w:sz w:val="24"/>
                <w:szCs w:val="24"/>
              </w:rPr>
              <w:fldChar w:fldCharType="end"/>
            </w:r>
            <w:r w:rsidR="008320FF" w:rsidRPr="000170CB">
              <w:rPr>
                <w:rFonts w:ascii="Arial" w:eastAsia="Arial" w:hAnsi="Arial" w:cs="Arial"/>
                <w:sz w:val="24"/>
                <w:szCs w:val="24"/>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bookmarkStart w:id="10" w:name="_Ref519588655"/>
            <w:bookmarkEnd w:id="9"/>
          </w:p>
          <w:p w14:paraId="7CC6FC48" w14:textId="77777777" w:rsidR="008320FF" w:rsidRPr="000170CB" w:rsidRDefault="00A51482" w:rsidP="00A51482">
            <w:pPr>
              <w:spacing w:after="160" w:line="259" w:lineRule="auto"/>
              <w:jc w:val="left"/>
              <w:rPr>
                <w:rFonts w:ascii="Arial" w:eastAsia="Arial" w:hAnsi="Arial" w:cs="Arial"/>
                <w:sz w:val="24"/>
                <w:szCs w:val="24"/>
              </w:rPr>
            </w:pPr>
            <w:r w:rsidRPr="000170CB">
              <w:rPr>
                <w:rFonts w:ascii="Arial" w:eastAsia="Arial" w:hAnsi="Arial" w:cs="Arial"/>
                <w:sz w:val="24"/>
                <w:szCs w:val="24"/>
              </w:rPr>
              <w:t xml:space="preserve">5.4 </w:t>
            </w:r>
            <w:r w:rsidR="008320FF" w:rsidRPr="000170CB">
              <w:rPr>
                <w:rFonts w:ascii="Arial" w:eastAsia="Arial" w:hAnsi="Arial" w:cs="Arial"/>
                <w:sz w:val="24"/>
                <w:szCs w:val="24"/>
              </w:rPr>
              <w:t xml:space="preserve">Failure by the Supplier (or a Key Subcontractor) to comply with the obligations set out in Clauses </w:t>
            </w:r>
            <w:r w:rsidR="008320FF" w:rsidRPr="000170CB">
              <w:rPr>
                <w:rFonts w:ascii="Arial" w:eastAsia="Arial" w:hAnsi="Arial" w:cs="Arial"/>
                <w:sz w:val="24"/>
                <w:szCs w:val="24"/>
              </w:rPr>
              <w:fldChar w:fldCharType="begin"/>
            </w:r>
            <w:r w:rsidR="008320FF" w:rsidRPr="000170CB">
              <w:rPr>
                <w:rFonts w:ascii="Arial" w:eastAsia="Arial" w:hAnsi="Arial" w:cs="Arial"/>
                <w:sz w:val="24"/>
                <w:szCs w:val="24"/>
              </w:rPr>
              <w:instrText xml:space="preserve"> REF _Ref454350421 \r \h  \* MERGEFORMAT </w:instrText>
            </w:r>
            <w:r w:rsidR="008320FF" w:rsidRPr="000170CB">
              <w:rPr>
                <w:rFonts w:ascii="Arial" w:eastAsia="Arial" w:hAnsi="Arial" w:cs="Arial"/>
                <w:sz w:val="24"/>
                <w:szCs w:val="24"/>
              </w:rPr>
            </w:r>
            <w:r w:rsidR="008320FF" w:rsidRPr="000170CB">
              <w:rPr>
                <w:rFonts w:ascii="Arial" w:eastAsia="Arial" w:hAnsi="Arial" w:cs="Arial"/>
                <w:sz w:val="24"/>
                <w:szCs w:val="24"/>
              </w:rPr>
              <w:fldChar w:fldCharType="separate"/>
            </w:r>
            <w:r w:rsidRPr="000170CB">
              <w:rPr>
                <w:rFonts w:ascii="Arial" w:eastAsia="Arial" w:hAnsi="Arial" w:cs="Arial"/>
                <w:sz w:val="24"/>
                <w:szCs w:val="24"/>
              </w:rPr>
              <w:t>5</w:t>
            </w:r>
            <w:r w:rsidR="008320FF" w:rsidRPr="000170CB">
              <w:rPr>
                <w:rFonts w:ascii="Arial" w:eastAsia="Arial" w:hAnsi="Arial" w:cs="Arial"/>
                <w:sz w:val="24"/>
                <w:szCs w:val="24"/>
              </w:rPr>
              <w:t>.2</w:t>
            </w:r>
            <w:r w:rsidR="008320FF" w:rsidRPr="000170CB">
              <w:rPr>
                <w:rFonts w:ascii="Arial" w:eastAsia="Arial" w:hAnsi="Arial" w:cs="Arial"/>
                <w:sz w:val="24"/>
                <w:szCs w:val="24"/>
              </w:rPr>
              <w:fldChar w:fldCharType="end"/>
            </w:r>
            <w:r w:rsidR="008320FF" w:rsidRPr="000170CB">
              <w:rPr>
                <w:rFonts w:ascii="Arial" w:eastAsia="Arial" w:hAnsi="Arial" w:cs="Arial"/>
                <w:sz w:val="24"/>
                <w:szCs w:val="24"/>
              </w:rPr>
              <w:t xml:space="preserve"> and </w:t>
            </w:r>
            <w:r w:rsidR="008320FF" w:rsidRPr="000170CB">
              <w:rPr>
                <w:rFonts w:ascii="Arial" w:eastAsia="Arial" w:hAnsi="Arial" w:cs="Arial"/>
                <w:sz w:val="24"/>
                <w:szCs w:val="24"/>
              </w:rPr>
              <w:fldChar w:fldCharType="begin"/>
            </w:r>
            <w:r w:rsidR="008320FF" w:rsidRPr="000170CB">
              <w:rPr>
                <w:rFonts w:ascii="Arial" w:eastAsia="Arial" w:hAnsi="Arial" w:cs="Arial"/>
                <w:sz w:val="24"/>
                <w:szCs w:val="24"/>
              </w:rPr>
              <w:instrText xml:space="preserve"> REF _Ref454350981 \r \h  \* MERGEFORMAT </w:instrText>
            </w:r>
            <w:r w:rsidR="008320FF" w:rsidRPr="000170CB">
              <w:rPr>
                <w:rFonts w:ascii="Arial" w:eastAsia="Arial" w:hAnsi="Arial" w:cs="Arial"/>
                <w:sz w:val="24"/>
                <w:szCs w:val="24"/>
              </w:rPr>
            </w:r>
            <w:r w:rsidR="008320FF" w:rsidRPr="000170CB">
              <w:rPr>
                <w:rFonts w:ascii="Arial" w:eastAsia="Arial" w:hAnsi="Arial" w:cs="Arial"/>
                <w:sz w:val="24"/>
                <w:szCs w:val="24"/>
              </w:rPr>
              <w:fldChar w:fldCharType="separate"/>
            </w:r>
            <w:r w:rsidRPr="000170CB">
              <w:rPr>
                <w:rFonts w:ascii="Arial" w:eastAsia="Arial" w:hAnsi="Arial" w:cs="Arial"/>
                <w:sz w:val="24"/>
                <w:szCs w:val="24"/>
              </w:rPr>
              <w:t>5</w:t>
            </w:r>
            <w:r w:rsidR="008320FF" w:rsidRPr="000170CB">
              <w:rPr>
                <w:rFonts w:ascii="Arial" w:eastAsia="Arial" w:hAnsi="Arial" w:cs="Arial"/>
                <w:sz w:val="24"/>
                <w:szCs w:val="24"/>
              </w:rPr>
              <w:t>.3</w:t>
            </w:r>
            <w:r w:rsidR="008320FF" w:rsidRPr="000170CB">
              <w:rPr>
                <w:rFonts w:ascii="Arial" w:eastAsia="Arial" w:hAnsi="Arial" w:cs="Arial"/>
                <w:sz w:val="24"/>
                <w:szCs w:val="24"/>
              </w:rPr>
              <w:fldChar w:fldCharType="end"/>
            </w:r>
            <w:r w:rsidR="008320FF" w:rsidRPr="000170CB">
              <w:rPr>
                <w:rFonts w:ascii="Arial" w:eastAsia="Arial" w:hAnsi="Arial" w:cs="Arial"/>
                <w:sz w:val="24"/>
                <w:szCs w:val="24"/>
              </w:rPr>
              <w:t xml:space="preserve"> shall allow the Authority to terminate the Agreement pursuant to Clause </w:t>
            </w:r>
            <w:bookmarkEnd w:id="10"/>
            <w:r w:rsidR="00DB6E75" w:rsidRPr="000170CB">
              <w:rPr>
                <w:rFonts w:ascii="Arial" w:eastAsia="Arial" w:hAnsi="Arial" w:cs="Arial"/>
                <w:sz w:val="24"/>
                <w:szCs w:val="24"/>
              </w:rPr>
              <w:t>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4645"/>
            </w:tblGrid>
            <w:tr w:rsidR="008320FF" w:rsidRPr="000170CB" w14:paraId="0F8CD3B8" w14:textId="77777777" w:rsidTr="00DB6E75">
              <w:tc>
                <w:tcPr>
                  <w:tcW w:w="2265" w:type="dxa"/>
                </w:tcPr>
                <w:p w14:paraId="78C96198"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“Connected Company”</w:t>
                  </w:r>
                </w:p>
              </w:tc>
              <w:tc>
                <w:tcPr>
                  <w:tcW w:w="4645" w:type="dxa"/>
                </w:tcPr>
                <w:p w14:paraId="60B205C5" w14:textId="77777777" w:rsidR="008320FF" w:rsidRPr="000170CB" w:rsidRDefault="008320FF" w:rsidP="008320FF">
                  <w:pPr>
                    <w:ind w:left="720"/>
                    <w:contextualSpacing/>
                    <w:rPr>
                      <w:rFonts w:ascii="Arial" w:eastAsia="Arial" w:hAnsi="Arial" w:cs="Arial"/>
                      <w:sz w:val="24"/>
                      <w:szCs w:val="24"/>
                    </w:rPr>
                  </w:pPr>
                  <w:r w:rsidRPr="000170CB">
                    <w:rPr>
                      <w:rFonts w:ascii="Arial" w:eastAsia="Arial" w:hAnsi="Arial" w:cs="Arial"/>
                      <w:sz w:val="24"/>
                      <w:szCs w:val="24"/>
                    </w:rPr>
                    <w:t>means, in relation to a company, entity or other person, the Affiliates of that company, entity or other person or any other person associated with such company, entity or other person</w:t>
                  </w:r>
                </w:p>
                <w:p w14:paraId="289432A8" w14:textId="77777777" w:rsidR="008320FF" w:rsidRPr="000170CB" w:rsidRDefault="008320FF" w:rsidP="008320FF">
                  <w:pPr>
                    <w:ind w:left="720"/>
                    <w:contextualSpacing/>
                    <w:rPr>
                      <w:rFonts w:ascii="Arial" w:eastAsia="Arial" w:hAnsi="Arial" w:cs="Arial"/>
                      <w:sz w:val="24"/>
                      <w:szCs w:val="24"/>
                    </w:rPr>
                  </w:pPr>
                </w:p>
                <w:p w14:paraId="58681392" w14:textId="77777777" w:rsidR="008320FF" w:rsidRPr="000170CB" w:rsidRDefault="008320FF" w:rsidP="008320FF">
                  <w:pPr>
                    <w:ind w:left="720"/>
                    <w:contextualSpacing/>
                    <w:rPr>
                      <w:rFonts w:ascii="Arial" w:eastAsia="Arial" w:hAnsi="Arial" w:cs="Arial"/>
                      <w:sz w:val="24"/>
                      <w:szCs w:val="24"/>
                    </w:rPr>
                  </w:pPr>
                </w:p>
                <w:p w14:paraId="2BC3BF40" w14:textId="77777777" w:rsidR="008320FF" w:rsidRPr="000170CB" w:rsidRDefault="008320FF" w:rsidP="008320FF">
                  <w:pPr>
                    <w:ind w:left="720"/>
                    <w:contextualSpacing/>
                    <w:rPr>
                      <w:rFonts w:ascii="Arial" w:eastAsia="Arial" w:hAnsi="Arial" w:cs="Arial"/>
                      <w:sz w:val="24"/>
                      <w:szCs w:val="24"/>
                    </w:rPr>
                  </w:pPr>
                </w:p>
              </w:tc>
            </w:tr>
            <w:tr w:rsidR="008320FF" w:rsidRPr="000170CB" w14:paraId="431FE3EA" w14:textId="77777777" w:rsidTr="00DB6E75">
              <w:tc>
                <w:tcPr>
                  <w:tcW w:w="2265" w:type="dxa"/>
                </w:tcPr>
                <w:p w14:paraId="28A2E8AD"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“Key Subcontractor”</w:t>
                  </w:r>
                </w:p>
              </w:tc>
              <w:tc>
                <w:tcPr>
                  <w:tcW w:w="4645" w:type="dxa"/>
                </w:tcPr>
                <w:p w14:paraId="0CC4FC7C" w14:textId="77777777" w:rsidR="008320FF" w:rsidRPr="000170CB" w:rsidRDefault="008320FF" w:rsidP="008320FF">
                  <w:pPr>
                    <w:ind w:left="720"/>
                    <w:contextualSpacing/>
                    <w:rPr>
                      <w:rFonts w:ascii="Arial" w:eastAsia="Arial" w:hAnsi="Arial" w:cs="Arial"/>
                      <w:sz w:val="24"/>
                      <w:szCs w:val="24"/>
                    </w:rPr>
                  </w:pPr>
                  <w:r w:rsidRPr="000170CB">
                    <w:rPr>
                      <w:rFonts w:ascii="Arial" w:eastAsia="Arial" w:hAnsi="Arial" w:cs="Arial"/>
                      <w:sz w:val="24"/>
                      <w:szCs w:val="24"/>
                    </w:rPr>
                    <w:t>any Subcontractor:</w:t>
                  </w:r>
                </w:p>
                <w:p w14:paraId="7C16C708" w14:textId="77777777" w:rsidR="008320FF" w:rsidRPr="000170CB" w:rsidRDefault="008320FF" w:rsidP="008320FF">
                  <w:pPr>
                    <w:ind w:left="720"/>
                    <w:contextualSpacing/>
                    <w:rPr>
                      <w:rFonts w:ascii="Arial" w:eastAsia="Arial" w:hAnsi="Arial" w:cs="Arial"/>
                      <w:sz w:val="24"/>
                      <w:szCs w:val="24"/>
                    </w:rPr>
                  </w:pPr>
                  <w:r w:rsidRPr="000170CB">
                    <w:rPr>
                      <w:rFonts w:ascii="Arial" w:eastAsia="Arial" w:hAnsi="Arial" w:cs="Arial"/>
                      <w:sz w:val="24"/>
                      <w:szCs w:val="24"/>
                    </w:rPr>
                    <w:t>(a)</w:t>
                  </w:r>
                  <w:r w:rsidRPr="000170CB">
                    <w:rPr>
                      <w:rFonts w:ascii="Arial" w:eastAsia="Arial" w:hAnsi="Arial" w:cs="Arial"/>
                      <w:sz w:val="24"/>
                      <w:szCs w:val="24"/>
                    </w:rPr>
                    <w:tab/>
                    <w:t>which, in the opinion of the Buyer, performs (or would perform if appointed) a critical role in the provision of all or any part of the Services; and/or</w:t>
                  </w:r>
                </w:p>
                <w:p w14:paraId="10DE81A2" w14:textId="77777777" w:rsidR="008320FF" w:rsidRPr="000170CB" w:rsidRDefault="008320FF" w:rsidP="008320FF">
                  <w:pPr>
                    <w:ind w:left="720"/>
                    <w:contextualSpacing/>
                    <w:rPr>
                      <w:rFonts w:ascii="Arial" w:eastAsia="Arial" w:hAnsi="Arial" w:cs="Arial"/>
                      <w:sz w:val="24"/>
                      <w:szCs w:val="24"/>
                    </w:rPr>
                  </w:pPr>
                  <w:r w:rsidRPr="000170CB">
                    <w:rPr>
                      <w:rFonts w:ascii="Arial" w:eastAsia="Arial" w:hAnsi="Arial" w:cs="Arial"/>
                      <w:sz w:val="24"/>
                      <w:szCs w:val="24"/>
                    </w:rPr>
                    <w:t>(b)</w:t>
                  </w:r>
                  <w:r w:rsidRPr="000170CB">
                    <w:rPr>
                      <w:rFonts w:ascii="Arial" w:eastAsia="Arial" w:hAnsi="Arial" w:cs="Arial"/>
                      <w:sz w:val="24"/>
                      <w:szCs w:val="24"/>
                    </w:rPr>
                    <w:tab/>
                    <w:t>with a Subcontract with a contract value which at the time of appointment exceeds (or would exceed if appointed) ten per cent (10%) of the aggregate Charges forecast to be payable under this Call-Off Contract;</w:t>
                  </w:r>
                </w:p>
              </w:tc>
            </w:tr>
          </w:tbl>
          <w:p w14:paraId="39776D76" w14:textId="77777777" w:rsidR="008320FF" w:rsidRPr="000170CB" w:rsidRDefault="008320FF" w:rsidP="008320FF">
            <w:pPr>
              <w:rPr>
                <w:rFonts w:ascii="Arial" w:eastAsia="Arial" w:hAnsi="Arial" w:cs="Arial"/>
                <w:sz w:val="24"/>
                <w:szCs w:val="24"/>
              </w:rPr>
            </w:pPr>
          </w:p>
          <w:p w14:paraId="35AF1F76"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lastRenderedPageBreak/>
              <w:t>Income Tax and National Insurance Contributions</w:t>
            </w:r>
          </w:p>
          <w:p w14:paraId="1A56B24F" w14:textId="57C7C7B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6</w:t>
            </w:r>
            <w:r w:rsidR="008320FF" w:rsidRPr="000170CB">
              <w:rPr>
                <w:rFonts w:ascii="Arial" w:eastAsia="Arial" w:hAnsi="Arial" w:cs="Arial"/>
                <w:sz w:val="24"/>
                <w:szCs w:val="24"/>
              </w:rPr>
              <w:t>.1 Where the Su</w:t>
            </w:r>
            <w:r w:rsidR="001F1AE5">
              <w:rPr>
                <w:rFonts w:ascii="Arial" w:eastAsia="Arial" w:hAnsi="Arial" w:cs="Arial"/>
                <w:sz w:val="24"/>
                <w:szCs w:val="24"/>
              </w:rPr>
              <w:t>pplier is</w:t>
            </w:r>
            <w:r w:rsidR="008320FF" w:rsidRPr="000170CB">
              <w:rPr>
                <w:rFonts w:ascii="Arial" w:eastAsia="Arial" w:hAnsi="Arial" w:cs="Arial"/>
                <w:sz w:val="24"/>
                <w:szCs w:val="24"/>
              </w:rPr>
              <w:t xml:space="preserve"> liable to Tax in the UK or to pay national insurance contributions in respect of consideration received under this Agreement, the Supplier shall:</w:t>
            </w:r>
          </w:p>
          <w:p w14:paraId="0B033C45"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6</w:t>
            </w:r>
            <w:r w:rsidR="008320FF" w:rsidRPr="000170CB">
              <w:rPr>
                <w:rFonts w:ascii="Arial" w:eastAsia="Arial" w:hAnsi="Arial" w:cs="Arial"/>
                <w:sz w:val="24"/>
                <w:szCs w:val="24"/>
              </w:rPr>
              <w:t>.1.1 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14:paraId="162BE60E" w14:textId="264598AA"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6</w:t>
            </w:r>
            <w:r w:rsidR="008320FF" w:rsidRPr="000170CB">
              <w:rPr>
                <w:rFonts w:ascii="Arial" w:eastAsia="Arial" w:hAnsi="Arial" w:cs="Arial"/>
                <w:sz w:val="24"/>
                <w:szCs w:val="24"/>
              </w:rPr>
              <w:t>.1.2 indemnify the Authority against any income tax, national insurance and social security contributions and any other liability, deduction, contribution, assessment or claim arising from or made in connection with the provision of the Services by the Supplier for which the Supplier is not primarily liable to account to the Authority under the relevant Laws and regulations; and</w:t>
            </w:r>
          </w:p>
          <w:p w14:paraId="2D256966"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6</w:t>
            </w:r>
            <w:r w:rsidR="008320FF" w:rsidRPr="000170CB">
              <w:rPr>
                <w:rFonts w:ascii="Arial" w:eastAsia="Arial" w:hAnsi="Arial" w:cs="Arial"/>
                <w:sz w:val="24"/>
                <w:szCs w:val="24"/>
              </w:rPr>
              <w:t xml:space="preserve">.1.3 provide (promptly or within such other period notified by the Authority) information which demonstrates how the Supplier complies with Clause </w:t>
            </w:r>
            <w:r w:rsidRPr="000170CB">
              <w:rPr>
                <w:rFonts w:ascii="Arial" w:eastAsia="Arial" w:hAnsi="Arial" w:cs="Arial"/>
                <w:sz w:val="24"/>
                <w:szCs w:val="24"/>
              </w:rPr>
              <w:t>6</w:t>
            </w:r>
            <w:r w:rsidR="008320FF" w:rsidRPr="000170CB">
              <w:rPr>
                <w:rFonts w:ascii="Arial" w:eastAsia="Arial" w:hAnsi="Arial" w:cs="Arial"/>
                <w:sz w:val="24"/>
                <w:szCs w:val="24"/>
              </w:rPr>
              <w:t xml:space="preserve">.1.1 or why Clause </w:t>
            </w:r>
            <w:r w:rsidRPr="000170CB">
              <w:rPr>
                <w:rFonts w:ascii="Arial" w:eastAsia="Arial" w:hAnsi="Arial" w:cs="Arial"/>
                <w:sz w:val="24"/>
                <w:szCs w:val="24"/>
              </w:rPr>
              <w:t>6</w:t>
            </w:r>
            <w:r w:rsidR="008320FF" w:rsidRPr="000170CB">
              <w:rPr>
                <w:rFonts w:ascii="Arial" w:eastAsia="Arial" w:hAnsi="Arial" w:cs="Arial"/>
                <w:sz w:val="24"/>
                <w:szCs w:val="24"/>
              </w:rPr>
              <w:t>.1.1 does not apply to the Supplier (including such specific information as the Authority may request),</w:t>
            </w:r>
          </w:p>
          <w:p w14:paraId="0F493E62"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 xml:space="preserve">and if the Supplier fails to comply (or if the Authority receives information which demonstrates that the Supplier has failed to comply) with any of the provisions above in this Clause </w:t>
            </w:r>
            <w:r w:rsidR="00A51482" w:rsidRPr="000170CB">
              <w:rPr>
                <w:rFonts w:ascii="Arial" w:eastAsia="Arial" w:hAnsi="Arial" w:cs="Arial"/>
                <w:sz w:val="24"/>
                <w:szCs w:val="24"/>
              </w:rPr>
              <w:t>6</w:t>
            </w:r>
            <w:r w:rsidRPr="000170CB">
              <w:rPr>
                <w:rFonts w:ascii="Arial" w:eastAsia="Arial" w:hAnsi="Arial" w:cs="Arial"/>
                <w:sz w:val="24"/>
                <w:szCs w:val="24"/>
              </w:rPr>
              <w:t>.1 then this shall allow the Authority to terminate th</w:t>
            </w:r>
            <w:r w:rsidR="00DB6E75" w:rsidRPr="000170CB">
              <w:rPr>
                <w:rFonts w:ascii="Arial" w:eastAsia="Arial" w:hAnsi="Arial" w:cs="Arial"/>
                <w:sz w:val="24"/>
                <w:szCs w:val="24"/>
              </w:rPr>
              <w:t>e Agreement pursuant to Clause 23.</w:t>
            </w:r>
          </w:p>
          <w:p w14:paraId="07EADE4B" w14:textId="536999F6"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6</w:t>
            </w:r>
            <w:r w:rsidR="008320FF" w:rsidRPr="000170CB">
              <w:rPr>
                <w:rFonts w:ascii="Arial" w:eastAsia="Arial" w:hAnsi="Arial" w:cs="Arial"/>
                <w:sz w:val="24"/>
                <w:szCs w:val="24"/>
              </w:rPr>
              <w:t xml:space="preserve">.2. The Authority may internally share any information </w:t>
            </w:r>
            <w:r w:rsidR="001F1AE5">
              <w:rPr>
                <w:rFonts w:ascii="Arial" w:eastAsia="Arial" w:hAnsi="Arial" w:cs="Arial"/>
                <w:sz w:val="24"/>
                <w:szCs w:val="24"/>
              </w:rPr>
              <w:t>which it receives under Clause 6</w:t>
            </w:r>
            <w:r w:rsidR="008320FF" w:rsidRPr="000170CB">
              <w:rPr>
                <w:rFonts w:ascii="Arial" w:eastAsia="Arial" w:hAnsi="Arial" w:cs="Arial"/>
                <w:sz w:val="24"/>
                <w:szCs w:val="24"/>
              </w:rPr>
              <w:t xml:space="preserve">.1.3.  </w:t>
            </w:r>
          </w:p>
          <w:tbl>
            <w:tblPr>
              <w:tblW w:w="0" w:type="auto"/>
              <w:tblInd w:w="108" w:type="dxa"/>
              <w:tblLook w:val="01E0" w:firstRow="1" w:lastRow="1" w:firstColumn="1" w:lastColumn="1" w:noHBand="0" w:noVBand="0"/>
            </w:tblPr>
            <w:tblGrid>
              <w:gridCol w:w="1640"/>
              <w:gridCol w:w="5162"/>
            </w:tblGrid>
            <w:tr w:rsidR="008320FF" w:rsidRPr="000170CB" w14:paraId="346A4BCB" w14:textId="77777777" w:rsidTr="00DB6E75">
              <w:tc>
                <w:tcPr>
                  <w:tcW w:w="1640" w:type="dxa"/>
                </w:tcPr>
                <w:p w14:paraId="585E888F"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“Supplier Personnel”</w:t>
                  </w:r>
                </w:p>
              </w:tc>
              <w:tc>
                <w:tcPr>
                  <w:tcW w:w="5162" w:type="dxa"/>
                </w:tcPr>
                <w:p w14:paraId="3DA9C152"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 xml:space="preserve">all directors, officers, employees, agents, consultants and contractors of the Supplier and/or of any subcontractor of the Supplier engaged in the performance of the Supplier’s obligations under the Agreement; </w:t>
                  </w:r>
                </w:p>
              </w:tc>
            </w:tr>
            <w:tr w:rsidR="008320FF" w:rsidRPr="000170CB" w14:paraId="47DD5EBD" w14:textId="77777777" w:rsidTr="00DB6E75">
              <w:tc>
                <w:tcPr>
                  <w:tcW w:w="1640" w:type="dxa"/>
                </w:tcPr>
                <w:p w14:paraId="6CEA7EE3"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“Tax”</w:t>
                  </w:r>
                </w:p>
              </w:tc>
              <w:tc>
                <w:tcPr>
                  <w:tcW w:w="5162" w:type="dxa"/>
                </w:tcPr>
                <w:p w14:paraId="7B12C9FD"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means:</w:t>
                  </w:r>
                </w:p>
                <w:p w14:paraId="1ADBF51C"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(a)</w:t>
                  </w:r>
                  <w:r w:rsidRPr="000170CB">
                    <w:rPr>
                      <w:rFonts w:ascii="Arial" w:eastAsia="Arial" w:hAnsi="Arial" w:cs="Arial"/>
                      <w:sz w:val="24"/>
                      <w:szCs w:val="24"/>
                    </w:rPr>
                    <w:tab/>
                    <w:t>all forms of tax whether direct or indirect;</w:t>
                  </w:r>
                </w:p>
                <w:p w14:paraId="0356F2F1"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(b)</w:t>
                  </w:r>
                  <w:r w:rsidRPr="000170CB">
                    <w:rPr>
                      <w:rFonts w:ascii="Arial" w:eastAsia="Arial" w:hAnsi="Arial" w:cs="Arial"/>
                      <w:sz w:val="24"/>
                      <w:szCs w:val="24"/>
                    </w:rPr>
                    <w:tab/>
                    <w:t>national insurance contributions in the United Kingdom and similar contributions or obligations in any other jurisdiction;</w:t>
                  </w:r>
                </w:p>
                <w:p w14:paraId="39B2AAC5"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(c)</w:t>
                  </w:r>
                  <w:r w:rsidRPr="000170CB">
                    <w:rPr>
                      <w:rFonts w:ascii="Arial" w:eastAsia="Arial" w:hAnsi="Arial" w:cs="Arial"/>
                      <w:sz w:val="24"/>
                      <w:szCs w:val="24"/>
                    </w:rPr>
                    <w:tab/>
                    <w:t>all statutory, governmental, state, federal, provincial, local government or municipal charges, duties, imports, contributions, levies or liabilities (other than in return  for goods or services supplied or performed or to be performed) and withholdings; and</w:t>
                  </w:r>
                </w:p>
                <w:p w14:paraId="164E0948"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(d)</w:t>
                  </w:r>
                  <w:r w:rsidRPr="000170CB">
                    <w:rPr>
                      <w:rFonts w:ascii="Arial" w:eastAsia="Arial" w:hAnsi="Arial" w:cs="Arial"/>
                      <w:sz w:val="24"/>
                      <w:szCs w:val="24"/>
                    </w:rPr>
                    <w:tab/>
                    <w:t>any penalty, fine, surcharge, interest, charges or costs relating to any of the above,</w:t>
                  </w:r>
                </w:p>
                <w:p w14:paraId="4AC6CE18"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lastRenderedPageBreak/>
                    <w:t>in each case wherever chargeable and whether of the United Kingdom and any other jurisdiction;</w:t>
                  </w:r>
                </w:p>
              </w:tc>
            </w:tr>
            <w:tr w:rsidR="008320FF" w:rsidRPr="000170CB" w14:paraId="70491A69" w14:textId="77777777" w:rsidTr="00DB6E75">
              <w:tc>
                <w:tcPr>
                  <w:tcW w:w="1640" w:type="dxa"/>
                </w:tcPr>
                <w:p w14:paraId="12884158"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lastRenderedPageBreak/>
                    <w:t>“Law”</w:t>
                  </w:r>
                </w:p>
              </w:tc>
              <w:tc>
                <w:tcPr>
                  <w:tcW w:w="5162" w:type="dxa"/>
                </w:tcPr>
                <w:p w14:paraId="103F87CA"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bl>
          <w:p w14:paraId="3F8719AB" w14:textId="77777777" w:rsidR="008320FF" w:rsidRPr="000170CB" w:rsidRDefault="008320FF" w:rsidP="008320FF">
            <w:pPr>
              <w:rPr>
                <w:rFonts w:ascii="Arial" w:eastAsia="Arial" w:hAnsi="Arial" w:cs="Arial"/>
                <w:sz w:val="24"/>
                <w:szCs w:val="24"/>
              </w:rPr>
            </w:pPr>
          </w:p>
          <w:p w14:paraId="3CF081C6" w14:textId="77777777" w:rsidR="00DB6E75" w:rsidRPr="000170CB" w:rsidRDefault="008320FF" w:rsidP="00DB6E75">
            <w:pPr>
              <w:pStyle w:val="Body2"/>
              <w:keepLines/>
              <w:spacing w:after="240"/>
              <w:ind w:left="0"/>
              <w:rPr>
                <w:rFonts w:ascii="Arial" w:eastAsia="Arial" w:hAnsi="Arial" w:cs="Arial"/>
                <w:color w:val="000000"/>
                <w:sz w:val="24"/>
                <w:szCs w:val="24"/>
                <w:lang w:eastAsia="en-GB"/>
              </w:rPr>
            </w:pPr>
            <w:r w:rsidRPr="000170CB">
              <w:rPr>
                <w:rFonts w:ascii="Arial" w:eastAsia="Arial" w:hAnsi="Arial" w:cs="Arial"/>
                <w:color w:val="000000"/>
                <w:sz w:val="24"/>
                <w:szCs w:val="24"/>
                <w:lang w:eastAsia="en-GB"/>
              </w:rPr>
              <w:t>Data Protection and off-shoring</w:t>
            </w:r>
          </w:p>
          <w:p w14:paraId="71AF5BCC" w14:textId="77777777" w:rsidR="008320FF" w:rsidRPr="000170CB" w:rsidRDefault="00A51482" w:rsidP="00DB6E75">
            <w:pPr>
              <w:pStyle w:val="Body2"/>
              <w:keepLines/>
              <w:spacing w:after="240"/>
              <w:ind w:left="0"/>
              <w:rPr>
                <w:rFonts w:ascii="Arial" w:eastAsia="Arial" w:hAnsi="Arial" w:cs="Arial"/>
                <w:color w:val="000000"/>
                <w:sz w:val="24"/>
                <w:szCs w:val="24"/>
                <w:lang w:eastAsia="en-GB"/>
              </w:rPr>
            </w:pPr>
            <w:r w:rsidRPr="000170CB">
              <w:rPr>
                <w:rFonts w:ascii="Arial" w:eastAsia="Arial" w:hAnsi="Arial" w:cs="Arial"/>
                <w:color w:val="000000"/>
                <w:sz w:val="24"/>
                <w:szCs w:val="24"/>
                <w:lang w:eastAsia="en-GB"/>
              </w:rPr>
              <w:t>7</w:t>
            </w:r>
            <w:r w:rsidR="008320FF" w:rsidRPr="000170CB">
              <w:rPr>
                <w:rFonts w:ascii="Arial" w:eastAsia="Arial" w:hAnsi="Arial" w:cs="Arial"/>
                <w:color w:val="000000"/>
                <w:sz w:val="24"/>
                <w:szCs w:val="24"/>
                <w:lang w:eastAsia="en-GB"/>
              </w:rPr>
              <w:t>.1</w:t>
            </w:r>
            <w:r w:rsidR="008320FF" w:rsidRPr="000170CB">
              <w:rPr>
                <w:rFonts w:ascii="Arial" w:eastAsia="Arial" w:hAnsi="Arial" w:cs="Arial"/>
                <w:color w:val="000000"/>
                <w:sz w:val="24"/>
                <w:szCs w:val="24"/>
                <w:lang w:eastAsia="en-GB"/>
              </w:rPr>
              <w:tab/>
              <w:t>The Processor shall, in relation to any Personal Data processed in connection with its obligations under this Agreement:</w:t>
            </w:r>
          </w:p>
          <w:p w14:paraId="6F619D43" w14:textId="77777777" w:rsidR="008320FF" w:rsidRPr="000170CB" w:rsidRDefault="00A51482" w:rsidP="00DB6E75">
            <w:pPr>
              <w:rPr>
                <w:rFonts w:ascii="Arial" w:eastAsia="Arial" w:hAnsi="Arial" w:cs="Arial"/>
                <w:sz w:val="24"/>
                <w:szCs w:val="24"/>
              </w:rPr>
            </w:pPr>
            <w:r w:rsidRPr="000170CB">
              <w:rPr>
                <w:rFonts w:ascii="Arial" w:eastAsia="Arial" w:hAnsi="Arial" w:cs="Arial"/>
                <w:sz w:val="24"/>
                <w:szCs w:val="24"/>
              </w:rPr>
              <w:t>7</w:t>
            </w:r>
            <w:r w:rsidR="008320FF" w:rsidRPr="000170CB">
              <w:rPr>
                <w:rFonts w:ascii="Arial" w:eastAsia="Arial" w:hAnsi="Arial" w:cs="Arial"/>
                <w:sz w:val="24"/>
                <w:szCs w:val="24"/>
              </w:rPr>
              <w:t>.1.1</w:t>
            </w:r>
            <w:r w:rsidR="008320FF" w:rsidRPr="000170CB">
              <w:rPr>
                <w:rFonts w:ascii="Arial" w:eastAsia="Arial" w:hAnsi="Arial" w:cs="Arial"/>
                <w:sz w:val="24"/>
                <w:szCs w:val="24"/>
              </w:rPr>
              <w:tab/>
              <w:t>not transfer Personal Data outside of the UK unless the prior written consent of the Controller has been obtained and the following conditions are fulfilled:</w:t>
            </w:r>
          </w:p>
          <w:p w14:paraId="0EDB12CC" w14:textId="77777777" w:rsidR="008320FF" w:rsidRPr="000170CB" w:rsidRDefault="008320FF" w:rsidP="00DB6E75">
            <w:pPr>
              <w:rPr>
                <w:rFonts w:ascii="Arial" w:eastAsia="Arial" w:hAnsi="Arial" w:cs="Arial"/>
                <w:sz w:val="24"/>
                <w:szCs w:val="24"/>
              </w:rPr>
            </w:pPr>
            <w:r w:rsidRPr="000170CB">
              <w:rPr>
                <w:rFonts w:ascii="Arial" w:eastAsia="Arial" w:hAnsi="Arial" w:cs="Arial"/>
                <w:sz w:val="24"/>
                <w:szCs w:val="24"/>
              </w:rPr>
              <w:t>(a)</w:t>
            </w:r>
            <w:r w:rsidRPr="000170CB">
              <w:rPr>
                <w:rFonts w:ascii="Arial" w:eastAsia="Arial" w:hAnsi="Arial" w:cs="Arial"/>
                <w:sz w:val="24"/>
                <w:szCs w:val="24"/>
              </w:rPr>
              <w:tab/>
              <w:t>the Controller or the Processor has provided appropriate safeguards in relation to the transfer (whether in accordance with GDPR Article 46 or LED Article 37) as determined by the Controller;</w:t>
            </w:r>
          </w:p>
          <w:p w14:paraId="056CCE8A" w14:textId="77777777" w:rsidR="008320FF" w:rsidRPr="000170CB" w:rsidRDefault="008320FF" w:rsidP="00DB6E75">
            <w:pPr>
              <w:rPr>
                <w:rFonts w:ascii="Arial" w:eastAsia="Arial" w:hAnsi="Arial" w:cs="Arial"/>
                <w:sz w:val="24"/>
                <w:szCs w:val="24"/>
              </w:rPr>
            </w:pPr>
            <w:r w:rsidRPr="000170CB">
              <w:rPr>
                <w:rFonts w:ascii="Arial" w:eastAsia="Arial" w:hAnsi="Arial" w:cs="Arial"/>
                <w:sz w:val="24"/>
                <w:szCs w:val="24"/>
              </w:rPr>
              <w:t>(b)</w:t>
            </w:r>
            <w:r w:rsidRPr="000170CB">
              <w:rPr>
                <w:rFonts w:ascii="Arial" w:eastAsia="Arial" w:hAnsi="Arial" w:cs="Arial"/>
                <w:sz w:val="24"/>
                <w:szCs w:val="24"/>
              </w:rPr>
              <w:tab/>
              <w:t>the Data Subject has enforceable rights and effective legal remedies;</w:t>
            </w:r>
          </w:p>
          <w:p w14:paraId="3A3C40FA" w14:textId="77777777" w:rsidR="008320FF" w:rsidRPr="000170CB" w:rsidRDefault="008320FF" w:rsidP="00DB6E75">
            <w:pPr>
              <w:rPr>
                <w:rFonts w:ascii="Arial" w:eastAsia="Arial" w:hAnsi="Arial" w:cs="Arial"/>
                <w:sz w:val="24"/>
                <w:szCs w:val="24"/>
              </w:rPr>
            </w:pPr>
            <w:r w:rsidRPr="000170CB">
              <w:rPr>
                <w:rFonts w:ascii="Arial" w:eastAsia="Arial" w:hAnsi="Arial" w:cs="Arial"/>
                <w:sz w:val="24"/>
                <w:szCs w:val="24"/>
              </w:rPr>
              <w:t>(c)</w:t>
            </w:r>
            <w:r w:rsidRPr="000170CB">
              <w:rPr>
                <w:rFonts w:ascii="Arial" w:eastAsia="Arial" w:hAnsi="Arial" w:cs="Arial"/>
                <w:sz w:val="24"/>
                <w:szCs w:val="24"/>
              </w:rP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4957D2E" w14:textId="77777777" w:rsidR="008320FF" w:rsidRPr="000170CB" w:rsidRDefault="008320FF" w:rsidP="00DB6E75">
            <w:pPr>
              <w:rPr>
                <w:rFonts w:ascii="Arial" w:eastAsia="Arial" w:hAnsi="Arial" w:cs="Arial"/>
                <w:sz w:val="24"/>
                <w:szCs w:val="24"/>
              </w:rPr>
            </w:pPr>
            <w:r w:rsidRPr="000170CB">
              <w:rPr>
                <w:rFonts w:ascii="Arial" w:eastAsia="Arial" w:hAnsi="Arial" w:cs="Arial"/>
                <w:sz w:val="24"/>
                <w:szCs w:val="24"/>
              </w:rPr>
              <w:t>(d)</w:t>
            </w:r>
            <w:r w:rsidRPr="000170CB">
              <w:rPr>
                <w:rFonts w:ascii="Arial" w:eastAsia="Arial" w:hAnsi="Arial" w:cs="Arial"/>
                <w:sz w:val="24"/>
                <w:szCs w:val="24"/>
              </w:rPr>
              <w:tab/>
              <w:t>the Processor complies with any reasonable instructions notified to it in advance by the Controller with respect to the processing of the Personal Data;</w:t>
            </w:r>
          </w:p>
          <w:tbl>
            <w:tblPr>
              <w:tblW w:w="0" w:type="auto"/>
              <w:tblInd w:w="675" w:type="dxa"/>
              <w:tblLook w:val="01E0" w:firstRow="1" w:lastRow="1" w:firstColumn="1" w:lastColumn="1" w:noHBand="0" w:noVBand="0"/>
            </w:tblPr>
            <w:tblGrid>
              <w:gridCol w:w="1645"/>
              <w:gridCol w:w="4590"/>
            </w:tblGrid>
            <w:tr w:rsidR="008320FF" w:rsidRPr="000170CB" w14:paraId="03E6A230" w14:textId="77777777" w:rsidTr="00DB6E75">
              <w:tc>
                <w:tcPr>
                  <w:tcW w:w="1645" w:type="dxa"/>
                </w:tcPr>
                <w:p w14:paraId="65F016B0"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“Data Protection Legislation”</w:t>
                  </w:r>
                </w:p>
              </w:tc>
              <w:tc>
                <w:tcPr>
                  <w:tcW w:w="4590" w:type="dxa"/>
                </w:tcPr>
                <w:p w14:paraId="46A35AFE"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008320FF" w:rsidRPr="000170CB" w14:paraId="26B15098" w14:textId="77777777" w:rsidTr="00DB6E75">
              <w:tc>
                <w:tcPr>
                  <w:tcW w:w="1645" w:type="dxa"/>
                </w:tcPr>
                <w:p w14:paraId="41E8ABBB"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 xml:space="preserve">“Controller”, “Processor”, “Data Subject”, </w:t>
                  </w:r>
                </w:p>
              </w:tc>
              <w:tc>
                <w:tcPr>
                  <w:tcW w:w="4590" w:type="dxa"/>
                </w:tcPr>
                <w:p w14:paraId="161109CA"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 xml:space="preserve">take the meaning given in the GDPR;  </w:t>
                  </w:r>
                </w:p>
              </w:tc>
            </w:tr>
          </w:tbl>
          <w:p w14:paraId="7B6D9242" w14:textId="77777777" w:rsidR="008320FF" w:rsidRPr="000170CB" w:rsidRDefault="008320FF" w:rsidP="008320FF">
            <w:pPr>
              <w:ind w:firstLine="720"/>
              <w:rPr>
                <w:rFonts w:ascii="Arial" w:eastAsia="Arial" w:hAnsi="Arial" w:cs="Arial"/>
                <w:sz w:val="24"/>
                <w:szCs w:val="24"/>
              </w:rPr>
            </w:pPr>
            <w:r w:rsidRPr="000170CB">
              <w:rPr>
                <w:rFonts w:ascii="Arial" w:eastAsia="Arial" w:hAnsi="Arial" w:cs="Arial"/>
                <w:sz w:val="24"/>
                <w:szCs w:val="24"/>
              </w:rPr>
              <w:lastRenderedPageBreak/>
              <w:t>“GDPR”</w:t>
            </w:r>
            <w:r w:rsidRPr="000170CB">
              <w:rPr>
                <w:rFonts w:ascii="Arial" w:eastAsia="Arial" w:hAnsi="Arial" w:cs="Arial"/>
                <w:sz w:val="24"/>
                <w:szCs w:val="24"/>
              </w:rPr>
              <w:tab/>
            </w:r>
            <w:r w:rsidRPr="000170CB">
              <w:rPr>
                <w:rFonts w:ascii="Arial" w:eastAsia="Arial" w:hAnsi="Arial" w:cs="Arial"/>
                <w:sz w:val="24"/>
                <w:szCs w:val="24"/>
              </w:rPr>
              <w:tab/>
            </w:r>
            <w:r w:rsidRPr="000170CB">
              <w:rPr>
                <w:rFonts w:ascii="Arial" w:eastAsia="Arial" w:hAnsi="Arial" w:cs="Arial"/>
                <w:sz w:val="24"/>
                <w:szCs w:val="24"/>
              </w:rPr>
              <w:tab/>
              <w:t>the General Data Protection Regulation (Regulation (EU) 2016/679);</w:t>
            </w:r>
          </w:p>
          <w:p w14:paraId="3590F346" w14:textId="77777777" w:rsidR="008320FF" w:rsidRPr="000170CB" w:rsidRDefault="008320FF" w:rsidP="008320FF">
            <w:pPr>
              <w:ind w:firstLine="720"/>
              <w:rPr>
                <w:rFonts w:ascii="Arial" w:eastAsia="Arial" w:hAnsi="Arial" w:cs="Arial"/>
                <w:sz w:val="24"/>
                <w:szCs w:val="24"/>
              </w:rPr>
            </w:pPr>
            <w:r w:rsidRPr="000170CB">
              <w:rPr>
                <w:rFonts w:ascii="Arial" w:eastAsia="Arial" w:hAnsi="Arial" w:cs="Arial"/>
                <w:sz w:val="24"/>
                <w:szCs w:val="24"/>
              </w:rPr>
              <w:t xml:space="preserve"> “Personal Data”</w:t>
            </w:r>
            <w:r w:rsidRPr="000170CB">
              <w:rPr>
                <w:rFonts w:ascii="Arial" w:eastAsia="Arial" w:hAnsi="Arial" w:cs="Arial"/>
                <w:sz w:val="24"/>
                <w:szCs w:val="24"/>
              </w:rPr>
              <w:tab/>
              <w:t xml:space="preserve">has the meaning given in the GDPR; </w:t>
            </w:r>
          </w:p>
          <w:p w14:paraId="14D1A3AB"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 xml:space="preserve">Security Requirements </w:t>
            </w:r>
          </w:p>
          <w:p w14:paraId="4980856D"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8</w:t>
            </w:r>
            <w:r w:rsidR="008320FF" w:rsidRPr="000170CB">
              <w:rPr>
                <w:rFonts w:ascii="Arial" w:eastAsia="Arial" w:hAnsi="Arial" w:cs="Arial"/>
                <w:sz w:val="24"/>
                <w:szCs w:val="24"/>
              </w:rPr>
              <w:t>.1</w:t>
            </w:r>
            <w:r w:rsidR="008320FF" w:rsidRPr="000170CB">
              <w:rPr>
                <w:rFonts w:ascii="Arial" w:eastAsia="Arial" w:hAnsi="Arial" w:cs="Arial"/>
                <w:sz w:val="24"/>
                <w:szCs w:val="24"/>
              </w:rPr>
              <w:tab/>
              <w:t>The Supplier shall comply with the security policy identified as such wit</w:t>
            </w:r>
            <w:r w:rsidR="00DB6E75" w:rsidRPr="000170CB">
              <w:rPr>
                <w:rFonts w:ascii="Arial" w:eastAsia="Arial" w:hAnsi="Arial" w:cs="Arial"/>
                <w:sz w:val="24"/>
                <w:szCs w:val="24"/>
              </w:rPr>
              <w:t xml:space="preserve">hin the </w:t>
            </w:r>
            <w:r w:rsidRPr="000170CB">
              <w:rPr>
                <w:rFonts w:ascii="Arial" w:eastAsia="Arial" w:hAnsi="Arial" w:cs="Arial"/>
                <w:sz w:val="24"/>
                <w:szCs w:val="24"/>
              </w:rPr>
              <w:t>buyer specific call off terms</w:t>
            </w:r>
            <w:r w:rsidR="008320FF" w:rsidRPr="000170CB">
              <w:rPr>
                <w:rFonts w:ascii="Arial" w:eastAsia="Arial" w:hAnsi="Arial" w:cs="Arial"/>
                <w:sz w:val="24"/>
                <w:szCs w:val="24"/>
              </w:rPr>
              <w:t xml:space="preserve"> (“Security Policy”).</w:t>
            </w:r>
          </w:p>
          <w:p w14:paraId="628B8A2D"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8</w:t>
            </w:r>
            <w:r w:rsidR="008320FF" w:rsidRPr="000170CB">
              <w:rPr>
                <w:rFonts w:ascii="Arial" w:eastAsia="Arial" w:hAnsi="Arial" w:cs="Arial"/>
                <w:sz w:val="24"/>
                <w:szCs w:val="24"/>
              </w:rPr>
              <w:t>.2</w:t>
            </w:r>
            <w:r w:rsidR="008320FF" w:rsidRPr="000170CB">
              <w:rPr>
                <w:rFonts w:ascii="Arial" w:eastAsia="Arial" w:hAnsi="Arial" w:cs="Arial"/>
                <w:sz w:val="24"/>
                <w:szCs w:val="24"/>
              </w:rPr>
              <w:tab/>
              <w:t>The Authority shall notify the Supplier of any changes or proposed changes to the Security Policy.</w:t>
            </w:r>
          </w:p>
          <w:p w14:paraId="1E40C98D" w14:textId="77777777" w:rsidR="008320FF" w:rsidRPr="000170CB" w:rsidRDefault="008320FF" w:rsidP="008320FF">
            <w:pPr>
              <w:rPr>
                <w:rFonts w:ascii="Arial" w:eastAsia="Arial" w:hAnsi="Arial" w:cs="Arial"/>
                <w:sz w:val="24"/>
                <w:szCs w:val="24"/>
              </w:rPr>
            </w:pPr>
          </w:p>
          <w:p w14:paraId="3680DA99"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Official Secrets Acts, Commissioners for Revenue and Customs Act 2005 and related Legislation</w:t>
            </w:r>
          </w:p>
          <w:p w14:paraId="084EF827"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9</w:t>
            </w:r>
            <w:r w:rsidR="008320FF" w:rsidRPr="000170CB">
              <w:rPr>
                <w:rFonts w:ascii="Arial" w:eastAsia="Arial" w:hAnsi="Arial" w:cs="Arial"/>
                <w:sz w:val="24"/>
                <w:szCs w:val="24"/>
              </w:rPr>
              <w:t>.1</w:t>
            </w:r>
            <w:r w:rsidR="008320FF" w:rsidRPr="000170CB">
              <w:rPr>
                <w:rFonts w:ascii="Arial" w:eastAsia="Arial" w:hAnsi="Arial" w:cs="Arial"/>
                <w:sz w:val="24"/>
                <w:szCs w:val="24"/>
              </w:rPr>
              <w:tab/>
              <w:t xml:space="preserve">The Supplier shall comply with, and shall ensure that it’s Supplier Personnel comply with: </w:t>
            </w:r>
          </w:p>
          <w:p w14:paraId="5892981B"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9</w:t>
            </w:r>
            <w:r w:rsidR="008320FF" w:rsidRPr="000170CB">
              <w:rPr>
                <w:rFonts w:ascii="Arial" w:eastAsia="Arial" w:hAnsi="Arial" w:cs="Arial"/>
                <w:sz w:val="24"/>
                <w:szCs w:val="24"/>
              </w:rPr>
              <w:t>.1.1</w:t>
            </w:r>
            <w:r w:rsidR="008320FF" w:rsidRPr="000170CB">
              <w:rPr>
                <w:rFonts w:ascii="Arial" w:eastAsia="Arial" w:hAnsi="Arial" w:cs="Arial"/>
                <w:sz w:val="24"/>
                <w:szCs w:val="24"/>
              </w:rPr>
              <w:tab/>
              <w:t xml:space="preserve">the provisions of the Official Secrets Acts 1911 to 1989; </w:t>
            </w:r>
          </w:p>
          <w:p w14:paraId="0AE21688"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9</w:t>
            </w:r>
            <w:r w:rsidR="008320FF" w:rsidRPr="000170CB">
              <w:rPr>
                <w:rFonts w:ascii="Arial" w:eastAsia="Arial" w:hAnsi="Arial" w:cs="Arial"/>
                <w:sz w:val="24"/>
                <w:szCs w:val="24"/>
              </w:rPr>
              <w:t>.1.2</w:t>
            </w:r>
            <w:r w:rsidR="008320FF" w:rsidRPr="000170CB">
              <w:rPr>
                <w:rFonts w:ascii="Arial" w:eastAsia="Arial" w:hAnsi="Arial" w:cs="Arial"/>
                <w:sz w:val="24"/>
                <w:szCs w:val="24"/>
              </w:rPr>
              <w:tab/>
              <w:t>the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14:paraId="1E872744"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9</w:t>
            </w:r>
            <w:r w:rsidR="008320FF" w:rsidRPr="000170CB">
              <w:rPr>
                <w:rFonts w:ascii="Arial" w:eastAsia="Arial" w:hAnsi="Arial" w:cs="Arial"/>
                <w:sz w:val="24"/>
                <w:szCs w:val="24"/>
              </w:rPr>
              <w:t>.1.3</w:t>
            </w:r>
            <w:r w:rsidR="008320FF" w:rsidRPr="000170CB">
              <w:rPr>
                <w:rFonts w:ascii="Arial" w:eastAsia="Arial" w:hAnsi="Arial" w:cs="Arial"/>
                <w:sz w:val="24"/>
                <w:szCs w:val="24"/>
              </w:rPr>
              <w:tab/>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41FA1699" w14:textId="77777777" w:rsidR="008320FF" w:rsidRPr="000170CB" w:rsidRDefault="00A51482" w:rsidP="008320FF">
            <w:pPr>
              <w:rPr>
                <w:rFonts w:ascii="Arial" w:eastAsia="Arial" w:hAnsi="Arial" w:cs="Arial"/>
                <w:sz w:val="24"/>
                <w:szCs w:val="24"/>
              </w:rPr>
            </w:pPr>
            <w:r w:rsidRPr="000170CB">
              <w:rPr>
                <w:rFonts w:ascii="Arial" w:eastAsia="Arial" w:hAnsi="Arial" w:cs="Arial"/>
                <w:sz w:val="24"/>
                <w:szCs w:val="24"/>
              </w:rPr>
              <w:t>9</w:t>
            </w:r>
            <w:r w:rsidR="008320FF" w:rsidRPr="000170CB">
              <w:rPr>
                <w:rFonts w:ascii="Arial" w:eastAsia="Arial" w:hAnsi="Arial" w:cs="Arial"/>
                <w:sz w:val="24"/>
                <w:szCs w:val="24"/>
              </w:rPr>
              <w:t>.2</w:t>
            </w:r>
            <w:r w:rsidR="008320FF" w:rsidRPr="000170CB">
              <w:rPr>
                <w:rFonts w:ascii="Arial" w:eastAsia="Arial" w:hAnsi="Arial" w:cs="Arial"/>
                <w:sz w:val="24"/>
                <w:szCs w:val="24"/>
              </w:rPr>
              <w:tab/>
              <w:t>The Supplier shall regularly (not less than once every six (6) months) remind all Supplier Personnel in writing of the obligations upon Supplier Personnel set out in Clause 1.1 above.  The Supplier shall monitor the compliance by Supplier Personnel with such obligations.</w:t>
            </w:r>
          </w:p>
          <w:p w14:paraId="3241BC95" w14:textId="77777777" w:rsidR="008320FF" w:rsidRPr="000170CB" w:rsidRDefault="009B7853" w:rsidP="008320FF">
            <w:pPr>
              <w:rPr>
                <w:rFonts w:ascii="Arial" w:eastAsia="Arial" w:hAnsi="Arial" w:cs="Arial"/>
                <w:sz w:val="24"/>
                <w:szCs w:val="24"/>
              </w:rPr>
            </w:pPr>
            <w:r w:rsidRPr="000170CB">
              <w:rPr>
                <w:rFonts w:ascii="Arial" w:eastAsia="Arial" w:hAnsi="Arial" w:cs="Arial"/>
                <w:sz w:val="24"/>
                <w:szCs w:val="24"/>
              </w:rPr>
              <w:t>9</w:t>
            </w:r>
            <w:r w:rsidR="008320FF" w:rsidRPr="000170CB">
              <w:rPr>
                <w:rFonts w:ascii="Arial" w:eastAsia="Arial" w:hAnsi="Arial" w:cs="Arial"/>
                <w:sz w:val="24"/>
                <w:szCs w:val="24"/>
              </w:rPr>
              <w:t>.3</w:t>
            </w:r>
            <w:r w:rsidR="008320FF" w:rsidRPr="000170CB">
              <w:rPr>
                <w:rFonts w:ascii="Arial" w:eastAsia="Arial" w:hAnsi="Arial" w:cs="Arial"/>
                <w:sz w:val="24"/>
                <w:szCs w:val="24"/>
              </w:rPr>
              <w:tab/>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w:t>
            </w:r>
          </w:p>
          <w:p w14:paraId="1EEC612B" w14:textId="77777777" w:rsidR="008320FF" w:rsidRPr="000170CB" w:rsidRDefault="009B7853" w:rsidP="008320FF">
            <w:pPr>
              <w:rPr>
                <w:rFonts w:ascii="Arial" w:eastAsia="Arial" w:hAnsi="Arial" w:cs="Arial"/>
                <w:sz w:val="24"/>
                <w:szCs w:val="24"/>
              </w:rPr>
            </w:pPr>
            <w:r w:rsidRPr="000170CB">
              <w:rPr>
                <w:rFonts w:ascii="Arial" w:eastAsia="Arial" w:hAnsi="Arial" w:cs="Arial"/>
                <w:sz w:val="24"/>
                <w:szCs w:val="24"/>
              </w:rPr>
              <w:t>9</w:t>
            </w:r>
            <w:r w:rsidR="008320FF" w:rsidRPr="000170CB">
              <w:rPr>
                <w:rFonts w:ascii="Arial" w:eastAsia="Arial" w:hAnsi="Arial" w:cs="Arial"/>
                <w:sz w:val="24"/>
                <w:szCs w:val="24"/>
              </w:rPr>
              <w:t>.4</w:t>
            </w:r>
            <w:r w:rsidR="008320FF" w:rsidRPr="000170CB">
              <w:rPr>
                <w:rFonts w:ascii="Arial" w:eastAsia="Arial" w:hAnsi="Arial" w:cs="Arial"/>
                <w:sz w:val="24"/>
                <w:szCs w:val="24"/>
              </w:rPr>
              <w:tab/>
              <w:t xml:space="preserve">In the event that the Supplier or the Supplier Personnel fail to comply with this clause, the Authority reserves the right to terminate the Agreement under Clause </w:t>
            </w:r>
            <w:r w:rsidR="00A51482" w:rsidRPr="000170CB">
              <w:rPr>
                <w:rFonts w:ascii="Arial" w:eastAsia="Arial" w:hAnsi="Arial" w:cs="Arial"/>
                <w:sz w:val="24"/>
                <w:szCs w:val="24"/>
              </w:rPr>
              <w:t>23</w:t>
            </w:r>
            <w:r w:rsidR="008320FF" w:rsidRPr="000170CB">
              <w:rPr>
                <w:rFonts w:ascii="Arial" w:eastAsia="Arial" w:hAnsi="Arial" w:cs="Arial"/>
                <w:sz w:val="24"/>
                <w:szCs w:val="24"/>
              </w:rPr>
              <w:t xml:space="preserve"> with immediate effect.</w:t>
            </w:r>
          </w:p>
          <w:tbl>
            <w:tblPr>
              <w:tblW w:w="0" w:type="auto"/>
              <w:tblInd w:w="108" w:type="dxa"/>
              <w:tblLook w:val="01E0" w:firstRow="1" w:lastRow="1" w:firstColumn="1" w:lastColumn="1" w:noHBand="0" w:noVBand="0"/>
            </w:tblPr>
            <w:tblGrid>
              <w:gridCol w:w="1294"/>
              <w:gridCol w:w="5508"/>
            </w:tblGrid>
            <w:tr w:rsidR="008320FF" w:rsidRPr="000170CB" w14:paraId="22E708CA" w14:textId="77777777" w:rsidTr="006A6217">
              <w:tc>
                <w:tcPr>
                  <w:tcW w:w="0" w:type="auto"/>
                </w:tcPr>
                <w:p w14:paraId="6D587B92"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“Authority Data”</w:t>
                  </w:r>
                </w:p>
              </w:tc>
              <w:tc>
                <w:tcPr>
                  <w:tcW w:w="0" w:type="auto"/>
                </w:tcPr>
                <w:p w14:paraId="76897EC8" w14:textId="77777777" w:rsidR="008320FF" w:rsidRPr="000170CB" w:rsidRDefault="008320FF" w:rsidP="008320FF">
                  <w:pPr>
                    <w:numPr>
                      <w:ilvl w:val="0"/>
                      <w:numId w:val="47"/>
                    </w:numPr>
                    <w:spacing w:after="160" w:line="259" w:lineRule="auto"/>
                    <w:jc w:val="left"/>
                    <w:rPr>
                      <w:rFonts w:ascii="Arial" w:eastAsia="Arial" w:hAnsi="Arial" w:cs="Arial"/>
                      <w:sz w:val="24"/>
                      <w:szCs w:val="24"/>
                    </w:rPr>
                  </w:pPr>
                  <w:r w:rsidRPr="000170CB">
                    <w:rPr>
                      <w:rFonts w:ascii="Arial" w:eastAsia="Arial" w:hAnsi="Arial" w:cs="Arial"/>
                      <w:sz w:val="24"/>
                      <w:szCs w:val="24"/>
                    </w:rPr>
                    <w:tab/>
                    <w:t xml:space="preserve">the data, text, drawings, diagrams, images or sounds (together with any database made up of any of these) which are embodied in any </w:t>
                  </w:r>
                  <w:r w:rsidRPr="000170CB">
                    <w:rPr>
                      <w:rFonts w:ascii="Arial" w:eastAsia="Arial" w:hAnsi="Arial" w:cs="Arial"/>
                      <w:sz w:val="24"/>
                      <w:szCs w:val="24"/>
                    </w:rPr>
                    <w:lastRenderedPageBreak/>
                    <w:t>electronic, magnetic, optical or tangible media, and which are:</w:t>
                  </w:r>
                </w:p>
                <w:p w14:paraId="13D1AA7B" w14:textId="77777777" w:rsidR="008320FF" w:rsidRPr="000170CB" w:rsidRDefault="008320FF" w:rsidP="008320FF">
                  <w:pPr>
                    <w:numPr>
                      <w:ilvl w:val="3"/>
                      <w:numId w:val="48"/>
                    </w:numPr>
                    <w:tabs>
                      <w:tab w:val="clear" w:pos="2695"/>
                      <w:tab w:val="num" w:pos="759"/>
                    </w:tabs>
                    <w:spacing w:after="160" w:line="259" w:lineRule="auto"/>
                    <w:jc w:val="left"/>
                    <w:rPr>
                      <w:rFonts w:ascii="Arial" w:eastAsia="Arial" w:hAnsi="Arial" w:cs="Arial"/>
                      <w:sz w:val="24"/>
                      <w:szCs w:val="24"/>
                    </w:rPr>
                  </w:pPr>
                  <w:r w:rsidRPr="000170CB">
                    <w:rPr>
                      <w:rFonts w:ascii="Arial" w:eastAsia="Arial" w:hAnsi="Arial" w:cs="Arial"/>
                      <w:sz w:val="24"/>
                      <w:szCs w:val="24"/>
                    </w:rPr>
                    <w:t xml:space="preserve">supplied to the Supplier by or on behalf of the Authority; and/or </w:t>
                  </w:r>
                </w:p>
                <w:p w14:paraId="6D85F2D8" w14:textId="77777777" w:rsidR="008320FF" w:rsidRPr="000170CB" w:rsidRDefault="008320FF" w:rsidP="008320FF">
                  <w:pPr>
                    <w:numPr>
                      <w:ilvl w:val="3"/>
                      <w:numId w:val="48"/>
                    </w:numPr>
                    <w:tabs>
                      <w:tab w:val="clear" w:pos="2695"/>
                      <w:tab w:val="num" w:pos="759"/>
                    </w:tabs>
                    <w:spacing w:after="160" w:line="259" w:lineRule="auto"/>
                    <w:jc w:val="left"/>
                    <w:rPr>
                      <w:rFonts w:ascii="Arial" w:eastAsia="Arial" w:hAnsi="Arial" w:cs="Arial"/>
                      <w:sz w:val="24"/>
                      <w:szCs w:val="24"/>
                    </w:rPr>
                  </w:pPr>
                  <w:r w:rsidRPr="000170CB">
                    <w:rPr>
                      <w:rFonts w:ascii="Arial" w:eastAsia="Arial" w:hAnsi="Arial" w:cs="Arial"/>
                      <w:sz w:val="24"/>
                      <w:szCs w:val="24"/>
                    </w:rPr>
                    <w:t>which the Supplier is required to generate, process, store or transmit pursuant to this Agreement; or</w:t>
                  </w:r>
                </w:p>
                <w:p w14:paraId="46C23138" w14:textId="77777777" w:rsidR="008320FF" w:rsidRPr="000170CB" w:rsidRDefault="008320FF" w:rsidP="008320FF">
                  <w:pPr>
                    <w:numPr>
                      <w:ilvl w:val="0"/>
                      <w:numId w:val="47"/>
                    </w:numPr>
                    <w:spacing w:after="160" w:line="259" w:lineRule="auto"/>
                    <w:jc w:val="left"/>
                    <w:rPr>
                      <w:rFonts w:ascii="Arial" w:eastAsia="Arial" w:hAnsi="Arial" w:cs="Arial"/>
                      <w:sz w:val="24"/>
                      <w:szCs w:val="24"/>
                    </w:rPr>
                  </w:pPr>
                  <w:r w:rsidRPr="000170CB">
                    <w:rPr>
                      <w:rFonts w:ascii="Arial" w:eastAsia="Arial" w:hAnsi="Arial" w:cs="Arial"/>
                      <w:sz w:val="24"/>
                      <w:szCs w:val="24"/>
                    </w:rPr>
                    <w:t>any Personal Data for which the Authority is the Controller, or any data derived from such Personal Data which has had any designatory data identifiers removed so that an individual cannot be identified.</w:t>
                  </w:r>
                </w:p>
              </w:tc>
            </w:tr>
          </w:tbl>
          <w:p w14:paraId="1448DFE3" w14:textId="77777777" w:rsidR="008320FF" w:rsidRPr="000170CB" w:rsidRDefault="008320FF" w:rsidP="008320FF">
            <w:pPr>
              <w:ind w:left="2160" w:hanging="2160"/>
              <w:rPr>
                <w:rFonts w:ascii="Arial" w:eastAsia="Arial" w:hAnsi="Arial" w:cs="Arial"/>
                <w:sz w:val="24"/>
                <w:szCs w:val="24"/>
              </w:rPr>
            </w:pPr>
            <w:r w:rsidRPr="000170CB">
              <w:rPr>
                <w:rFonts w:ascii="Arial" w:eastAsia="Arial" w:hAnsi="Arial" w:cs="Arial"/>
                <w:sz w:val="24"/>
                <w:szCs w:val="24"/>
              </w:rPr>
              <w:lastRenderedPageBreak/>
              <w:t>“Personal Data”</w:t>
            </w:r>
            <w:r w:rsidRPr="000170CB">
              <w:rPr>
                <w:rFonts w:ascii="Arial" w:eastAsia="Arial" w:hAnsi="Arial" w:cs="Arial"/>
                <w:sz w:val="24"/>
                <w:szCs w:val="24"/>
              </w:rPr>
              <w:tab/>
              <w:t xml:space="preserve">has the meaning given in the General Data Protection Regulation (Regulation (EU) 2016/679). </w:t>
            </w:r>
          </w:p>
          <w:p w14:paraId="4AC1CB46" w14:textId="77777777" w:rsidR="008320FF" w:rsidRPr="000170CB" w:rsidRDefault="008320FF" w:rsidP="008320FF">
            <w:pPr>
              <w:rPr>
                <w:rFonts w:ascii="Arial" w:eastAsia="Arial" w:hAnsi="Arial" w:cs="Arial"/>
                <w:sz w:val="24"/>
                <w:szCs w:val="24"/>
              </w:rPr>
            </w:pPr>
          </w:p>
          <w:p w14:paraId="07A02509"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Confidentiality, Transparency and Publicity</w:t>
            </w:r>
          </w:p>
          <w:p w14:paraId="25B96D43" w14:textId="77777777" w:rsidR="008320FF" w:rsidRPr="000170CB" w:rsidRDefault="009B7853" w:rsidP="008320FF">
            <w:pPr>
              <w:rPr>
                <w:rFonts w:ascii="Arial" w:eastAsia="Arial" w:hAnsi="Arial" w:cs="Arial"/>
                <w:sz w:val="24"/>
                <w:szCs w:val="24"/>
              </w:rPr>
            </w:pPr>
            <w:r w:rsidRPr="000170CB">
              <w:rPr>
                <w:rFonts w:ascii="Arial" w:eastAsia="Arial" w:hAnsi="Arial" w:cs="Arial"/>
                <w:sz w:val="24"/>
                <w:szCs w:val="24"/>
              </w:rPr>
              <w:t>10.1</w:t>
            </w:r>
            <w:r w:rsidR="008320FF" w:rsidRPr="000170CB">
              <w:rPr>
                <w:rFonts w:ascii="Arial" w:eastAsia="Arial" w:hAnsi="Arial" w:cs="Arial"/>
                <w:sz w:val="24"/>
                <w:szCs w:val="24"/>
              </w:rPr>
              <w:tab/>
              <w:t>The Supplier shall not, and shall take reasonable steps to ensure that the Supplier Personnel shall not:</w:t>
            </w:r>
          </w:p>
          <w:p w14:paraId="55A17682" w14:textId="77777777" w:rsidR="008320FF" w:rsidRPr="000170CB" w:rsidRDefault="009B7853" w:rsidP="008320FF">
            <w:pPr>
              <w:rPr>
                <w:rFonts w:ascii="Arial" w:eastAsia="Arial" w:hAnsi="Arial" w:cs="Arial"/>
                <w:sz w:val="24"/>
                <w:szCs w:val="24"/>
              </w:rPr>
            </w:pPr>
            <w:r w:rsidRPr="000170CB">
              <w:rPr>
                <w:rFonts w:ascii="Arial" w:eastAsia="Arial" w:hAnsi="Arial" w:cs="Arial"/>
                <w:sz w:val="24"/>
                <w:szCs w:val="24"/>
              </w:rPr>
              <w:t>10.1</w:t>
            </w:r>
            <w:r w:rsidR="008320FF" w:rsidRPr="000170CB">
              <w:rPr>
                <w:rFonts w:ascii="Arial" w:eastAsia="Arial" w:hAnsi="Arial" w:cs="Arial"/>
                <w:sz w:val="24"/>
                <w:szCs w:val="24"/>
              </w:rPr>
              <w:t>.1</w:t>
            </w:r>
            <w:r w:rsidR="008320FF" w:rsidRPr="000170CB">
              <w:rPr>
                <w:rFonts w:ascii="Arial" w:eastAsia="Arial" w:hAnsi="Arial" w:cs="Arial"/>
                <w:sz w:val="24"/>
                <w:szCs w:val="24"/>
              </w:rPr>
              <w:tab/>
              <w:t xml:space="preserve"> make any press announcement or publicise the Agreement or any part of the Agreement in any way; or</w:t>
            </w:r>
          </w:p>
          <w:p w14:paraId="2E4C4AE5" w14:textId="77777777" w:rsidR="008320FF" w:rsidRPr="000170CB" w:rsidRDefault="009B7853" w:rsidP="008320FF">
            <w:pPr>
              <w:rPr>
                <w:rFonts w:ascii="Arial" w:eastAsia="Arial" w:hAnsi="Arial" w:cs="Arial"/>
                <w:sz w:val="24"/>
                <w:szCs w:val="24"/>
              </w:rPr>
            </w:pPr>
            <w:r w:rsidRPr="000170CB">
              <w:rPr>
                <w:rFonts w:ascii="Arial" w:eastAsia="Arial" w:hAnsi="Arial" w:cs="Arial"/>
                <w:sz w:val="24"/>
                <w:szCs w:val="24"/>
              </w:rPr>
              <w:t>10.1</w:t>
            </w:r>
            <w:r w:rsidR="008320FF" w:rsidRPr="000170CB">
              <w:rPr>
                <w:rFonts w:ascii="Arial" w:eastAsia="Arial" w:hAnsi="Arial" w:cs="Arial"/>
                <w:sz w:val="24"/>
                <w:szCs w:val="24"/>
              </w:rPr>
              <w:t>.2</w:t>
            </w:r>
            <w:r w:rsidR="008320FF" w:rsidRPr="000170CB">
              <w:rPr>
                <w:rFonts w:ascii="Arial" w:eastAsia="Arial" w:hAnsi="Arial" w:cs="Arial"/>
                <w:sz w:val="24"/>
                <w:szCs w:val="24"/>
              </w:rPr>
              <w:tab/>
              <w:t>use the Authority’s name or brand in any promotion or marketing or announcement of orders,</w:t>
            </w:r>
          </w:p>
          <w:p w14:paraId="3FE1FBB9"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 xml:space="preserve">except with the prior written consent of the Authority.  </w:t>
            </w:r>
          </w:p>
          <w:p w14:paraId="5B82BB73"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w:t>
            </w:r>
            <w:r w:rsidR="009B7853" w:rsidRPr="000170CB">
              <w:rPr>
                <w:rFonts w:ascii="Arial" w:eastAsia="Arial" w:hAnsi="Arial" w:cs="Arial"/>
                <w:sz w:val="24"/>
                <w:szCs w:val="24"/>
              </w:rPr>
              <w:t>0</w:t>
            </w:r>
            <w:r w:rsidRPr="000170CB">
              <w:rPr>
                <w:rFonts w:ascii="Arial" w:eastAsia="Arial" w:hAnsi="Arial" w:cs="Arial"/>
                <w:sz w:val="24"/>
                <w:szCs w:val="24"/>
              </w:rPr>
              <w:t>.</w:t>
            </w:r>
            <w:r w:rsidR="009B7853" w:rsidRPr="000170CB">
              <w:rPr>
                <w:rFonts w:ascii="Arial" w:eastAsia="Arial" w:hAnsi="Arial" w:cs="Arial"/>
                <w:sz w:val="24"/>
                <w:szCs w:val="24"/>
              </w:rPr>
              <w:t>2</w:t>
            </w:r>
            <w:r w:rsidRPr="000170CB">
              <w:rPr>
                <w:rFonts w:ascii="Arial" w:eastAsia="Arial" w:hAnsi="Arial" w:cs="Arial"/>
                <w:sz w:val="24"/>
                <w:szCs w:val="24"/>
              </w:rPr>
              <w:tab/>
              <w:t>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14:paraId="415E236A" w14:textId="77777777" w:rsidR="008320FF" w:rsidRPr="000170CB" w:rsidRDefault="009B7853" w:rsidP="008320FF">
            <w:pPr>
              <w:rPr>
                <w:rFonts w:ascii="Arial" w:eastAsia="Arial" w:hAnsi="Arial" w:cs="Arial"/>
                <w:sz w:val="24"/>
                <w:szCs w:val="24"/>
              </w:rPr>
            </w:pPr>
            <w:r w:rsidRPr="000170CB">
              <w:rPr>
                <w:rFonts w:ascii="Arial" w:eastAsia="Arial" w:hAnsi="Arial" w:cs="Arial"/>
                <w:sz w:val="24"/>
                <w:szCs w:val="24"/>
              </w:rPr>
              <w:t>10.3</w:t>
            </w:r>
            <w:r w:rsidR="008320FF" w:rsidRPr="000170CB">
              <w:rPr>
                <w:rFonts w:ascii="Arial" w:eastAsia="Arial" w:hAnsi="Arial" w:cs="Arial"/>
                <w:sz w:val="24"/>
                <w:szCs w:val="24"/>
              </w:rPr>
              <w:tab/>
              <w:t xml:space="preserve">The Parties acknowledge that, except for any information which is exempt from disclosure in accordance with the provisions of the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his consent for the Authority to publish the Agreement in its entirety, (but with any information which is exempt from disclosure in accordance with the provisions of the FOIA redacted) including from time to time agreed changes to the Agreement, to the general public. The Authority may consult </w:t>
            </w:r>
            <w:r w:rsidR="008320FF" w:rsidRPr="000170CB">
              <w:rPr>
                <w:rFonts w:ascii="Arial" w:eastAsia="Arial" w:hAnsi="Arial" w:cs="Arial"/>
                <w:sz w:val="24"/>
                <w:szCs w:val="24"/>
              </w:rPr>
              <w:lastRenderedPageBreak/>
              <w:t>with the Supplier to inform its decision regarding any redactions but the Authority shall have the final decision at its absolute discretion.</w:t>
            </w:r>
          </w:p>
          <w:p w14:paraId="53815DEB"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1</w:t>
            </w:r>
            <w:r w:rsidR="009B7853" w:rsidRPr="000170CB">
              <w:rPr>
                <w:rFonts w:ascii="Arial" w:eastAsia="Arial" w:hAnsi="Arial" w:cs="Arial"/>
                <w:sz w:val="24"/>
                <w:szCs w:val="24"/>
              </w:rPr>
              <w:t>0</w:t>
            </w:r>
            <w:r w:rsidRPr="000170CB">
              <w:rPr>
                <w:rFonts w:ascii="Arial" w:eastAsia="Arial" w:hAnsi="Arial" w:cs="Arial"/>
                <w:sz w:val="24"/>
                <w:szCs w:val="24"/>
              </w:rPr>
              <w:t>.</w:t>
            </w:r>
            <w:r w:rsidR="009B7853" w:rsidRPr="000170CB">
              <w:rPr>
                <w:rFonts w:ascii="Arial" w:eastAsia="Arial" w:hAnsi="Arial" w:cs="Arial"/>
                <w:sz w:val="24"/>
                <w:szCs w:val="24"/>
              </w:rPr>
              <w:t>4</w:t>
            </w:r>
            <w:r w:rsidRPr="000170CB">
              <w:rPr>
                <w:rFonts w:ascii="Arial" w:eastAsia="Arial" w:hAnsi="Arial" w:cs="Arial"/>
                <w:sz w:val="24"/>
                <w:szCs w:val="24"/>
              </w:rPr>
              <w:tab/>
              <w:t>The Supplier shall assist and cooperate with the Authority to enable the Authority to publish this Agreement.</w:t>
            </w:r>
          </w:p>
          <w:p w14:paraId="24FCD3FE"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Compliance</w:t>
            </w:r>
          </w:p>
          <w:p w14:paraId="125D8607" w14:textId="77777777" w:rsidR="008320FF" w:rsidRPr="000170CB" w:rsidRDefault="009B7853" w:rsidP="008320FF">
            <w:pPr>
              <w:rPr>
                <w:rFonts w:ascii="Arial" w:eastAsia="Arial" w:hAnsi="Arial" w:cs="Arial"/>
                <w:sz w:val="24"/>
                <w:szCs w:val="24"/>
              </w:rPr>
            </w:pPr>
            <w:r w:rsidRPr="000170CB">
              <w:rPr>
                <w:rFonts w:ascii="Arial" w:eastAsia="Arial" w:hAnsi="Arial" w:cs="Arial"/>
                <w:sz w:val="24"/>
                <w:szCs w:val="24"/>
              </w:rPr>
              <w:t>11.1</w:t>
            </w:r>
            <w:r w:rsidR="008320FF" w:rsidRPr="000170CB">
              <w:rPr>
                <w:rFonts w:ascii="Arial" w:eastAsia="Arial" w:hAnsi="Arial" w:cs="Arial"/>
                <w:sz w:val="24"/>
                <w:szCs w:val="24"/>
              </w:rPr>
              <w:tab/>
              <w:t>The Supplier shall:</w:t>
            </w:r>
          </w:p>
          <w:p w14:paraId="28EB6A59" w14:textId="77777777" w:rsidR="008320FF" w:rsidRPr="000170CB" w:rsidRDefault="009B7853" w:rsidP="008320FF">
            <w:pPr>
              <w:rPr>
                <w:rFonts w:ascii="Arial" w:eastAsia="Arial" w:hAnsi="Arial" w:cs="Arial"/>
                <w:sz w:val="24"/>
                <w:szCs w:val="24"/>
              </w:rPr>
            </w:pPr>
            <w:r w:rsidRPr="000170CB">
              <w:rPr>
                <w:rFonts w:ascii="Arial" w:eastAsia="Arial" w:hAnsi="Arial" w:cs="Arial"/>
                <w:sz w:val="24"/>
                <w:szCs w:val="24"/>
              </w:rPr>
              <w:t>11.1</w:t>
            </w:r>
            <w:r w:rsidR="008320FF" w:rsidRPr="000170CB">
              <w:rPr>
                <w:rFonts w:ascii="Arial" w:eastAsia="Arial" w:hAnsi="Arial" w:cs="Arial"/>
                <w:sz w:val="24"/>
                <w:szCs w:val="24"/>
              </w:rPr>
              <w:t>.1</w:t>
            </w:r>
            <w:r w:rsidR="008320FF" w:rsidRPr="000170CB">
              <w:rPr>
                <w:rFonts w:ascii="Arial" w:eastAsia="Arial" w:hAnsi="Arial" w:cs="Arial"/>
                <w:sz w:val="24"/>
                <w:szCs w:val="24"/>
              </w:rPr>
              <w:tab/>
              <w:t>perform its obligations under the Agreement in accordance with all applicable equality Law and the Authority’s equality and diversity policy as provided to the Supplier from time to time; and</w:t>
            </w:r>
          </w:p>
          <w:p w14:paraId="6A5BADD3" w14:textId="77777777" w:rsidR="008320FF" w:rsidRPr="000170CB" w:rsidRDefault="009B7853" w:rsidP="008320FF">
            <w:pPr>
              <w:rPr>
                <w:rFonts w:ascii="Arial" w:eastAsia="Arial" w:hAnsi="Arial" w:cs="Arial"/>
                <w:sz w:val="24"/>
                <w:szCs w:val="24"/>
              </w:rPr>
            </w:pPr>
            <w:r w:rsidRPr="000170CB">
              <w:rPr>
                <w:rFonts w:ascii="Arial" w:eastAsia="Arial" w:hAnsi="Arial" w:cs="Arial"/>
                <w:sz w:val="24"/>
                <w:szCs w:val="24"/>
              </w:rPr>
              <w:t>1</w:t>
            </w:r>
            <w:r w:rsidR="008320FF" w:rsidRPr="000170CB">
              <w:rPr>
                <w:rFonts w:ascii="Arial" w:eastAsia="Arial" w:hAnsi="Arial" w:cs="Arial"/>
                <w:sz w:val="24"/>
                <w:szCs w:val="24"/>
              </w:rPr>
              <w:t>1.</w:t>
            </w:r>
            <w:r w:rsidRPr="000170CB">
              <w:rPr>
                <w:rFonts w:ascii="Arial" w:eastAsia="Arial" w:hAnsi="Arial" w:cs="Arial"/>
                <w:sz w:val="24"/>
                <w:szCs w:val="24"/>
              </w:rPr>
              <w:t>1</w:t>
            </w:r>
            <w:r w:rsidR="008320FF" w:rsidRPr="000170CB">
              <w:rPr>
                <w:rFonts w:ascii="Arial" w:eastAsia="Arial" w:hAnsi="Arial" w:cs="Arial"/>
                <w:sz w:val="24"/>
                <w:szCs w:val="24"/>
              </w:rPr>
              <w:t>.2</w:t>
            </w:r>
            <w:r w:rsidR="008320FF" w:rsidRPr="000170CB">
              <w:rPr>
                <w:rFonts w:ascii="Arial" w:eastAsia="Arial" w:hAnsi="Arial" w:cs="Arial"/>
                <w:sz w:val="24"/>
                <w:szCs w:val="24"/>
              </w:rPr>
              <w:tab/>
              <w:t xml:space="preserve">take all reasonable steps to secure the observance of Clause </w:t>
            </w:r>
            <w:r w:rsidRPr="000170CB">
              <w:rPr>
                <w:rFonts w:ascii="Arial" w:eastAsia="Arial" w:hAnsi="Arial" w:cs="Arial"/>
                <w:sz w:val="24"/>
                <w:szCs w:val="24"/>
              </w:rPr>
              <w:t>11.1</w:t>
            </w:r>
            <w:r w:rsidR="008320FF" w:rsidRPr="000170CB">
              <w:rPr>
                <w:rFonts w:ascii="Arial" w:eastAsia="Arial" w:hAnsi="Arial" w:cs="Arial"/>
                <w:sz w:val="24"/>
                <w:szCs w:val="24"/>
              </w:rPr>
              <w:t>.1 by all Supplier Personnel.</w:t>
            </w:r>
          </w:p>
          <w:p w14:paraId="5A285B28" w14:textId="77777777" w:rsidR="008320FF" w:rsidRPr="000170CB" w:rsidRDefault="009B7853" w:rsidP="008320FF">
            <w:pPr>
              <w:rPr>
                <w:rFonts w:ascii="Arial" w:eastAsia="Arial" w:hAnsi="Arial" w:cs="Arial"/>
                <w:sz w:val="24"/>
                <w:szCs w:val="24"/>
              </w:rPr>
            </w:pPr>
            <w:r w:rsidRPr="000170CB">
              <w:rPr>
                <w:rFonts w:ascii="Arial" w:eastAsia="Arial" w:hAnsi="Arial" w:cs="Arial"/>
                <w:sz w:val="24"/>
                <w:szCs w:val="24"/>
              </w:rPr>
              <w:t>1</w:t>
            </w:r>
            <w:r w:rsidR="008320FF" w:rsidRPr="000170CB">
              <w:rPr>
                <w:rFonts w:ascii="Arial" w:eastAsia="Arial" w:hAnsi="Arial" w:cs="Arial"/>
                <w:sz w:val="24"/>
                <w:szCs w:val="24"/>
              </w:rPr>
              <w:t>1.</w:t>
            </w:r>
            <w:r w:rsidRPr="000170CB">
              <w:rPr>
                <w:rFonts w:ascii="Arial" w:eastAsia="Arial" w:hAnsi="Arial" w:cs="Arial"/>
                <w:sz w:val="24"/>
                <w:szCs w:val="24"/>
              </w:rPr>
              <w:t>2</w:t>
            </w:r>
            <w:r w:rsidR="008320FF" w:rsidRPr="000170CB">
              <w:rPr>
                <w:rFonts w:ascii="Arial" w:eastAsia="Arial" w:hAnsi="Arial" w:cs="Arial"/>
                <w:sz w:val="24"/>
                <w:szCs w:val="24"/>
              </w:rPr>
              <w:tab/>
              <w:t xml:space="preserve">The Supplier shall supply the Services in accordance with the Authority’s environmental policy as provided to the Supplier from time to time. </w:t>
            </w:r>
          </w:p>
          <w:p w14:paraId="593DEFC3" w14:textId="77777777" w:rsidR="008320FF" w:rsidRPr="000170CB" w:rsidRDefault="002D795D" w:rsidP="008320FF">
            <w:pPr>
              <w:rPr>
                <w:rFonts w:ascii="Arial" w:eastAsia="Arial" w:hAnsi="Arial" w:cs="Arial"/>
                <w:sz w:val="24"/>
                <w:szCs w:val="24"/>
              </w:rPr>
            </w:pPr>
            <w:r w:rsidRPr="000170CB">
              <w:rPr>
                <w:rFonts w:ascii="Arial" w:eastAsia="Arial" w:hAnsi="Arial" w:cs="Arial"/>
                <w:sz w:val="24"/>
                <w:szCs w:val="24"/>
              </w:rPr>
              <w:t>1</w:t>
            </w:r>
            <w:r w:rsidR="008320FF" w:rsidRPr="000170CB">
              <w:rPr>
                <w:rFonts w:ascii="Arial" w:eastAsia="Arial" w:hAnsi="Arial" w:cs="Arial"/>
                <w:sz w:val="24"/>
                <w:szCs w:val="24"/>
              </w:rPr>
              <w:t>1.</w:t>
            </w:r>
            <w:r w:rsidRPr="000170CB">
              <w:rPr>
                <w:rFonts w:ascii="Arial" w:eastAsia="Arial" w:hAnsi="Arial" w:cs="Arial"/>
                <w:sz w:val="24"/>
                <w:szCs w:val="24"/>
              </w:rPr>
              <w:t>3</w:t>
            </w:r>
            <w:r w:rsidR="008320FF" w:rsidRPr="000170CB">
              <w:rPr>
                <w:rFonts w:ascii="Arial" w:eastAsia="Arial" w:hAnsi="Arial" w:cs="Arial"/>
                <w:sz w:val="24"/>
                <w:szCs w:val="24"/>
              </w:rPr>
              <w:tab/>
              <w:t>In performing its obligations under the Agreement, the Supplier shall;</w:t>
            </w:r>
          </w:p>
          <w:p w14:paraId="3823EAB3"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(a)</w:t>
            </w:r>
            <w:r w:rsidRPr="000170CB">
              <w:rPr>
                <w:rFonts w:ascii="Arial" w:eastAsia="Arial" w:hAnsi="Arial" w:cs="Arial"/>
                <w:sz w:val="24"/>
                <w:szCs w:val="24"/>
              </w:rPr>
              <w:tab/>
              <w:t>comply with all applicable anti-slavery and human trafficking laws, statutes, regulations from time to time in force including the Modern Slavery Act 2015;</w:t>
            </w:r>
          </w:p>
          <w:p w14:paraId="54EFAD38"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(b)</w:t>
            </w:r>
            <w:r w:rsidRPr="000170CB">
              <w:rPr>
                <w:rFonts w:ascii="Arial" w:eastAsia="Arial" w:hAnsi="Arial" w:cs="Arial"/>
                <w:sz w:val="24"/>
                <w:szCs w:val="24"/>
              </w:rPr>
              <w:tab/>
              <w:t>not engage in any activity, practice or conduct that would constitute an offence under sections 1, 2 or 4, of the Modern Slavery Act 2015; and</w:t>
            </w:r>
          </w:p>
          <w:p w14:paraId="09D50F2B"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(c)</w:t>
            </w:r>
            <w:r w:rsidRPr="000170CB">
              <w:rPr>
                <w:rFonts w:ascii="Arial" w:eastAsia="Arial" w:hAnsi="Arial" w:cs="Arial"/>
                <w:sz w:val="24"/>
                <w:szCs w:val="24"/>
              </w:rPr>
              <w:tab/>
              <w:t xml:space="preserve">notify the Authority as soon as it becomes aware, and in any event within five (5) working days, of any actual or suspected breach of its obligations under Clause </w:t>
            </w:r>
            <w:r w:rsidR="002D795D" w:rsidRPr="000170CB">
              <w:rPr>
                <w:rFonts w:ascii="Arial" w:eastAsia="Arial" w:hAnsi="Arial" w:cs="Arial"/>
                <w:sz w:val="24"/>
                <w:szCs w:val="24"/>
              </w:rPr>
              <w:t>11.3</w:t>
            </w:r>
            <w:r w:rsidRPr="000170CB">
              <w:rPr>
                <w:rFonts w:ascii="Arial" w:eastAsia="Arial" w:hAnsi="Arial" w:cs="Arial"/>
                <w:sz w:val="24"/>
                <w:szCs w:val="24"/>
              </w:rPr>
              <w:t>(a) and/ or (b) including details of the breach and the mitigation action it has taken or intends to take in order to:</w:t>
            </w:r>
          </w:p>
          <w:p w14:paraId="4DB3A595"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(i)</w:t>
            </w:r>
            <w:r w:rsidRPr="000170CB">
              <w:rPr>
                <w:rFonts w:ascii="Arial" w:eastAsia="Arial" w:hAnsi="Arial" w:cs="Arial"/>
                <w:sz w:val="24"/>
                <w:szCs w:val="24"/>
              </w:rPr>
              <w:tab/>
              <w:t xml:space="preserve">remedy the breach; and </w:t>
            </w:r>
          </w:p>
          <w:p w14:paraId="7FE43179"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(ii)</w:t>
            </w:r>
            <w:r w:rsidRPr="000170CB">
              <w:rPr>
                <w:rFonts w:ascii="Arial" w:eastAsia="Arial" w:hAnsi="Arial" w:cs="Arial"/>
                <w:sz w:val="24"/>
                <w:szCs w:val="24"/>
              </w:rPr>
              <w:tab/>
              <w:t xml:space="preserve">ensure future compliance with Clause </w:t>
            </w:r>
            <w:r w:rsidR="002D795D" w:rsidRPr="000170CB">
              <w:rPr>
                <w:rFonts w:ascii="Arial" w:eastAsia="Arial" w:hAnsi="Arial" w:cs="Arial"/>
                <w:sz w:val="24"/>
                <w:szCs w:val="24"/>
              </w:rPr>
              <w:t>1</w:t>
            </w:r>
            <w:r w:rsidRPr="000170CB">
              <w:rPr>
                <w:rFonts w:ascii="Arial" w:eastAsia="Arial" w:hAnsi="Arial" w:cs="Arial"/>
                <w:sz w:val="24"/>
                <w:szCs w:val="24"/>
              </w:rPr>
              <w:t>1.</w:t>
            </w:r>
            <w:r w:rsidR="002D795D" w:rsidRPr="000170CB">
              <w:rPr>
                <w:rFonts w:ascii="Arial" w:eastAsia="Arial" w:hAnsi="Arial" w:cs="Arial"/>
                <w:sz w:val="24"/>
                <w:szCs w:val="24"/>
              </w:rPr>
              <w:t>3</w:t>
            </w:r>
            <w:r w:rsidRPr="000170CB">
              <w:rPr>
                <w:rFonts w:ascii="Arial" w:eastAsia="Arial" w:hAnsi="Arial" w:cs="Arial"/>
                <w:sz w:val="24"/>
                <w:szCs w:val="24"/>
              </w:rPr>
              <w:t>(a) and (b).</w:t>
            </w:r>
          </w:p>
          <w:p w14:paraId="704AE1D2"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21.7</w:t>
            </w:r>
            <w:r w:rsidRPr="000170CB">
              <w:rPr>
                <w:rFonts w:ascii="Arial" w:eastAsia="Arial" w:hAnsi="Arial" w:cs="Arial"/>
                <w:sz w:val="24"/>
                <w:szCs w:val="24"/>
              </w:rPr>
              <w:tab/>
              <w:t xml:space="preserve">If the Supplier fails to comply (or if the Authority receives information which demonstrates that the Supplier has failed to comply) with </w:t>
            </w:r>
            <w:r w:rsidR="002D795D" w:rsidRPr="000170CB">
              <w:rPr>
                <w:rFonts w:ascii="Arial" w:eastAsia="Arial" w:hAnsi="Arial" w:cs="Arial"/>
                <w:sz w:val="24"/>
                <w:szCs w:val="24"/>
              </w:rPr>
              <w:t>any of the provisions in Clause 11.3</w:t>
            </w:r>
            <w:r w:rsidRPr="000170CB">
              <w:rPr>
                <w:rFonts w:ascii="Arial" w:eastAsia="Arial" w:hAnsi="Arial" w:cs="Arial"/>
                <w:sz w:val="24"/>
                <w:szCs w:val="24"/>
              </w:rPr>
              <w:t xml:space="preserve"> then this shall allow the Authority to terminate the Agreement pursuant to Clause </w:t>
            </w:r>
            <w:r w:rsidR="002D795D" w:rsidRPr="000170CB">
              <w:rPr>
                <w:rFonts w:ascii="Arial" w:eastAsia="Arial" w:hAnsi="Arial" w:cs="Arial"/>
                <w:sz w:val="24"/>
                <w:szCs w:val="24"/>
              </w:rPr>
              <w:t>23.</w:t>
            </w:r>
          </w:p>
          <w:p w14:paraId="03C620AA" w14:textId="77777777" w:rsidR="008320FF" w:rsidRPr="000170CB" w:rsidRDefault="008320FF" w:rsidP="008320FF">
            <w:pPr>
              <w:rPr>
                <w:rFonts w:ascii="Arial" w:eastAsia="Arial" w:hAnsi="Arial" w:cs="Arial"/>
                <w:sz w:val="24"/>
                <w:szCs w:val="24"/>
              </w:rPr>
            </w:pPr>
          </w:p>
          <w:p w14:paraId="62DFD879" w14:textId="77777777" w:rsidR="000C59DF" w:rsidRPr="000170CB" w:rsidRDefault="000C59DF" w:rsidP="008320FF">
            <w:pPr>
              <w:rPr>
                <w:rFonts w:ascii="Arial" w:eastAsia="Arial" w:hAnsi="Arial" w:cs="Arial"/>
                <w:sz w:val="24"/>
                <w:szCs w:val="24"/>
              </w:rPr>
            </w:pPr>
          </w:p>
        </w:tc>
      </w:tr>
      <w:tr w:rsidR="000C59DF" w:rsidRPr="00C97EEC" w14:paraId="5C70FB1B" w14:textId="77777777" w:rsidTr="006A6217">
        <w:trPr>
          <w:cnfStyle w:val="000000100000" w:firstRow="0" w:lastRow="0" w:firstColumn="0" w:lastColumn="0" w:oddVBand="0" w:evenVBand="0" w:oddHBand="1" w:evenHBand="0" w:firstRowFirstColumn="0" w:firstRowLastColumn="0" w:lastRowFirstColumn="0" w:lastRowLastColumn="0"/>
        </w:trPr>
        <w:tc>
          <w:tcPr>
            <w:tcW w:w="250" w:type="dxa"/>
          </w:tcPr>
          <w:p w14:paraId="1B180896" w14:textId="77777777" w:rsidR="000C59DF" w:rsidRPr="00C97EEC" w:rsidRDefault="000C59DF">
            <w:pPr>
              <w:spacing w:before="60" w:after="60"/>
              <w:ind w:left="30"/>
              <w:jc w:val="left"/>
              <w:rPr>
                <w:rFonts w:ascii="Arial" w:hAnsi="Arial" w:cs="Arial"/>
              </w:rPr>
            </w:pPr>
          </w:p>
        </w:tc>
        <w:tc>
          <w:tcPr>
            <w:tcW w:w="2363" w:type="dxa"/>
          </w:tcPr>
          <w:p w14:paraId="040E1C31"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7140" w:type="dxa"/>
            <w:gridSpan w:val="2"/>
            <w:tcBorders>
              <w:left w:val="nil"/>
            </w:tcBorders>
          </w:tcPr>
          <w:p w14:paraId="2C5C3208" w14:textId="77777777" w:rsidR="008320FF" w:rsidRPr="000170CB" w:rsidRDefault="008320FF" w:rsidP="008320FF">
            <w:pPr>
              <w:spacing w:before="120" w:after="120"/>
              <w:rPr>
                <w:rFonts w:ascii="Arial" w:eastAsia="Arial" w:hAnsi="Arial" w:cs="Arial"/>
                <w:sz w:val="24"/>
                <w:szCs w:val="24"/>
              </w:rPr>
            </w:pPr>
            <w:r w:rsidRPr="000170CB">
              <w:rPr>
                <w:rFonts w:ascii="Arial" w:eastAsia="Arial" w:hAnsi="Arial" w:cs="Arial"/>
                <w:sz w:val="24"/>
                <w:szCs w:val="24"/>
              </w:rPr>
              <w:t>Security Policy</w:t>
            </w:r>
          </w:p>
          <w:bookmarkStart w:id="11" w:name="_MON_1488776037"/>
          <w:bookmarkEnd w:id="11"/>
          <w:p w14:paraId="67F83984" w14:textId="77777777" w:rsidR="008320FF" w:rsidRPr="000170CB" w:rsidRDefault="008320FF" w:rsidP="008320FF">
            <w:pPr>
              <w:spacing w:before="120" w:after="120"/>
              <w:ind w:left="360"/>
              <w:rPr>
                <w:rFonts w:ascii="Arial" w:eastAsia="Arial" w:hAnsi="Arial" w:cs="Arial"/>
                <w:b/>
                <w:bCs/>
                <w:sz w:val="24"/>
                <w:szCs w:val="24"/>
              </w:rPr>
            </w:pPr>
            <w:r w:rsidRPr="000170CB">
              <w:rPr>
                <w:rFonts w:ascii="Arial" w:eastAsia="Arial" w:hAnsi="Arial" w:cs="Arial"/>
                <w:bCs/>
                <w:sz w:val="24"/>
                <w:szCs w:val="24"/>
              </w:rPr>
              <w:object w:dxaOrig="1550" w:dyaOrig="991" w14:anchorId="3F9BD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85pt;height:49.15pt" o:ole="">
                  <v:imagedata r:id="rId10" o:title=""/>
                </v:shape>
                <o:OLEObject Type="Embed" ProgID="Word.Document.8" ShapeID="_x0000_i1026" DrawAspect="Icon" ObjectID="_1615725479" r:id="rId11">
                  <o:FieldCodes>\s</o:FieldCodes>
                </o:OLEObject>
              </w:object>
            </w:r>
          </w:p>
          <w:p w14:paraId="38C36A46" w14:textId="77777777" w:rsidR="008320FF" w:rsidRPr="000170CB" w:rsidRDefault="008320FF" w:rsidP="008320FF">
            <w:pPr>
              <w:spacing w:before="120" w:after="120"/>
              <w:rPr>
                <w:rFonts w:ascii="Arial" w:eastAsia="Arial" w:hAnsi="Arial" w:cs="Arial"/>
                <w:sz w:val="24"/>
                <w:szCs w:val="24"/>
              </w:rPr>
            </w:pPr>
            <w:r w:rsidRPr="000170CB">
              <w:rPr>
                <w:rFonts w:ascii="Arial" w:eastAsia="Arial" w:hAnsi="Arial" w:cs="Arial"/>
                <w:sz w:val="24"/>
                <w:szCs w:val="24"/>
              </w:rPr>
              <w:t>Health and Safety Requirements</w:t>
            </w:r>
          </w:p>
          <w:bookmarkStart w:id="12" w:name="_MON_1488776068"/>
          <w:bookmarkEnd w:id="12"/>
          <w:p w14:paraId="3BD0D9CB" w14:textId="77777777" w:rsidR="008320FF" w:rsidRPr="000170CB" w:rsidRDefault="008320FF" w:rsidP="008320FF">
            <w:pPr>
              <w:spacing w:before="120" w:after="120"/>
              <w:ind w:left="360"/>
              <w:rPr>
                <w:rFonts w:ascii="Arial" w:eastAsia="Arial" w:hAnsi="Arial" w:cs="Arial"/>
                <w:sz w:val="24"/>
                <w:szCs w:val="24"/>
              </w:rPr>
            </w:pPr>
            <w:r w:rsidRPr="000170CB">
              <w:rPr>
                <w:rFonts w:ascii="Arial" w:eastAsia="Arial" w:hAnsi="Arial" w:cs="Arial"/>
                <w:sz w:val="24"/>
                <w:szCs w:val="24"/>
              </w:rPr>
              <w:object w:dxaOrig="1550" w:dyaOrig="991" w14:anchorId="578C2B6C">
                <v:shape id="_x0000_i1027" type="#_x0000_t75" style="width:76.85pt;height:49.15pt" o:ole="">
                  <v:imagedata r:id="rId12" o:title=""/>
                </v:shape>
                <o:OLEObject Type="Embed" ProgID="Word.Document.8" ShapeID="_x0000_i1027" DrawAspect="Icon" ObjectID="_1615725480" r:id="rId13">
                  <o:FieldCodes>\s</o:FieldCodes>
                </o:OLEObject>
              </w:object>
            </w:r>
          </w:p>
          <w:p w14:paraId="56401CD5" w14:textId="77777777" w:rsidR="008320FF" w:rsidRPr="000170CB" w:rsidRDefault="008320FF" w:rsidP="008320FF">
            <w:pPr>
              <w:spacing w:before="120" w:after="120"/>
              <w:rPr>
                <w:rFonts w:ascii="Arial" w:eastAsia="Arial" w:hAnsi="Arial" w:cs="Arial"/>
                <w:sz w:val="24"/>
                <w:szCs w:val="24"/>
              </w:rPr>
            </w:pPr>
            <w:r w:rsidRPr="000170CB">
              <w:rPr>
                <w:rFonts w:ascii="Arial" w:eastAsia="Arial" w:hAnsi="Arial" w:cs="Arial"/>
                <w:sz w:val="24"/>
                <w:szCs w:val="24"/>
              </w:rPr>
              <w:t xml:space="preserve">HMRC Behaviours </w:t>
            </w:r>
          </w:p>
          <w:p w14:paraId="749EFA48"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lastRenderedPageBreak/>
              <w:t xml:space="preserve">      </w:t>
            </w:r>
            <w:r w:rsidRPr="000170CB">
              <w:rPr>
                <w:rFonts w:ascii="Arial" w:eastAsia="Arial" w:hAnsi="Arial" w:cs="Arial"/>
                <w:sz w:val="24"/>
                <w:szCs w:val="24"/>
              </w:rPr>
              <w:object w:dxaOrig="1550" w:dyaOrig="991" w14:anchorId="376AB93C">
                <v:shape id="_x0000_i1028" type="#_x0000_t75" style="width:76.85pt;height:49.15pt" o:ole="">
                  <v:imagedata r:id="rId14" o:title=""/>
                </v:shape>
                <o:OLEObject Type="Embed" ProgID="AcroExch.Document.7" ShapeID="_x0000_i1028" DrawAspect="Icon" ObjectID="_1615725481" r:id="rId15"/>
              </w:object>
            </w:r>
          </w:p>
          <w:p w14:paraId="11F4935F" w14:textId="77777777" w:rsidR="008320FF" w:rsidRPr="000170CB" w:rsidRDefault="008320FF" w:rsidP="008320FF">
            <w:pPr>
              <w:rPr>
                <w:rFonts w:ascii="Arial" w:eastAsia="Arial" w:hAnsi="Arial" w:cs="Arial"/>
                <w:sz w:val="24"/>
                <w:szCs w:val="24"/>
              </w:rPr>
            </w:pPr>
            <w:r w:rsidRPr="000170CB">
              <w:rPr>
                <w:rFonts w:ascii="Arial" w:eastAsia="Arial" w:hAnsi="Arial" w:cs="Arial"/>
                <w:sz w:val="24"/>
                <w:szCs w:val="24"/>
              </w:rPr>
              <w:t xml:space="preserve">HMRC Equality and Diversity Policy </w:t>
            </w:r>
          </w:p>
          <w:p w14:paraId="6EC656AF" w14:textId="77777777" w:rsidR="008320FF" w:rsidRPr="000170CB" w:rsidRDefault="008320FF" w:rsidP="008320FF">
            <w:pPr>
              <w:spacing w:after="120"/>
              <w:rPr>
                <w:rFonts w:ascii="Arial" w:eastAsia="Arial" w:hAnsi="Arial" w:cs="Arial"/>
                <w:sz w:val="24"/>
                <w:szCs w:val="24"/>
              </w:rPr>
            </w:pPr>
            <w:r w:rsidRPr="000170CB">
              <w:rPr>
                <w:rFonts w:ascii="Arial" w:eastAsia="Arial" w:hAnsi="Arial" w:cs="Arial"/>
                <w:sz w:val="24"/>
                <w:szCs w:val="24"/>
              </w:rPr>
              <w:t xml:space="preserve">       </w:t>
            </w:r>
            <w:bookmarkStart w:id="13" w:name="_MON_1488776203"/>
            <w:bookmarkEnd w:id="13"/>
            <w:r w:rsidRPr="000170CB">
              <w:rPr>
                <w:rFonts w:ascii="Arial" w:eastAsia="Arial" w:hAnsi="Arial" w:cs="Arial"/>
                <w:sz w:val="24"/>
                <w:szCs w:val="24"/>
              </w:rPr>
              <w:object w:dxaOrig="1550" w:dyaOrig="991" w14:anchorId="1450F4F6">
                <v:shape id="_x0000_i1029" type="#_x0000_t75" style="width:76.85pt;height:49.15pt" o:ole="">
                  <v:imagedata r:id="rId16" o:title=""/>
                </v:shape>
                <o:OLEObject Type="Embed" ProgID="Word.Document.8" ShapeID="_x0000_i1029" DrawAspect="Icon" ObjectID="_1615725482" r:id="rId17">
                  <o:FieldCodes>\s</o:FieldCodes>
                </o:OLEObject>
              </w:object>
            </w:r>
          </w:p>
          <w:p w14:paraId="49F87A19" w14:textId="77777777" w:rsidR="000C59DF" w:rsidRPr="000170CB" w:rsidRDefault="000C59DF">
            <w:pPr>
              <w:keepNext/>
              <w:spacing w:before="60" w:after="60"/>
              <w:ind w:left="30"/>
              <w:jc w:val="left"/>
              <w:rPr>
                <w:rFonts w:ascii="Arial" w:eastAsia="Arial" w:hAnsi="Arial" w:cs="Arial"/>
                <w:sz w:val="24"/>
                <w:szCs w:val="24"/>
              </w:rPr>
            </w:pPr>
          </w:p>
        </w:tc>
      </w:tr>
      <w:tr w:rsidR="000C59DF" w:rsidRPr="00C97EEC" w14:paraId="6F43AAAA" w14:textId="77777777" w:rsidTr="006A6217">
        <w:trPr>
          <w:cnfStyle w:val="000000010000" w:firstRow="0" w:lastRow="0" w:firstColumn="0" w:lastColumn="0" w:oddVBand="0" w:evenVBand="0" w:oddHBand="0" w:evenHBand="1" w:firstRowFirstColumn="0" w:firstRowLastColumn="0" w:lastRowFirstColumn="0" w:lastRowLastColumn="0"/>
        </w:trPr>
        <w:tc>
          <w:tcPr>
            <w:tcW w:w="250" w:type="dxa"/>
          </w:tcPr>
          <w:p w14:paraId="755E1578" w14:textId="77777777" w:rsidR="000C59DF" w:rsidRPr="00C97EEC" w:rsidRDefault="000C59DF">
            <w:pPr>
              <w:spacing w:before="60" w:after="60"/>
              <w:ind w:left="30"/>
              <w:jc w:val="left"/>
              <w:rPr>
                <w:rFonts w:ascii="Arial" w:hAnsi="Arial" w:cs="Arial"/>
              </w:rPr>
            </w:pPr>
          </w:p>
        </w:tc>
        <w:tc>
          <w:tcPr>
            <w:tcW w:w="2363" w:type="dxa"/>
          </w:tcPr>
          <w:p w14:paraId="356A948E"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54D1DE15" w14:textId="77777777" w:rsidR="000C59DF" w:rsidRPr="00C97EEC" w:rsidRDefault="000C59DF">
            <w:pPr>
              <w:spacing w:before="60" w:after="60"/>
              <w:jc w:val="left"/>
              <w:rPr>
                <w:rFonts w:ascii="Arial" w:hAnsi="Arial" w:cs="Arial"/>
              </w:rPr>
            </w:pPr>
          </w:p>
          <w:p w14:paraId="1241A4F2" w14:textId="77777777" w:rsidR="000C59DF" w:rsidRPr="00C97EEC" w:rsidRDefault="000C59DF">
            <w:pPr>
              <w:spacing w:before="60" w:after="60"/>
              <w:jc w:val="left"/>
              <w:rPr>
                <w:rFonts w:ascii="Arial" w:hAnsi="Arial" w:cs="Arial"/>
              </w:rPr>
            </w:pPr>
          </w:p>
        </w:tc>
        <w:tc>
          <w:tcPr>
            <w:tcW w:w="7140" w:type="dxa"/>
            <w:gridSpan w:val="2"/>
            <w:tcBorders>
              <w:left w:val="nil"/>
            </w:tcBorders>
          </w:tcPr>
          <w:p w14:paraId="7B619F2B" w14:textId="77777777" w:rsidR="000C59DF" w:rsidRPr="000170CB" w:rsidRDefault="000C59DF">
            <w:pPr>
              <w:keepNext/>
              <w:spacing w:before="60" w:after="60"/>
              <w:ind w:left="30"/>
              <w:jc w:val="left"/>
              <w:rPr>
                <w:rFonts w:ascii="Arial" w:eastAsia="Arial" w:hAnsi="Arial" w:cs="Arial"/>
                <w:sz w:val="24"/>
                <w:szCs w:val="24"/>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995"/>
              <w:gridCol w:w="3555"/>
            </w:tblGrid>
            <w:tr w:rsidR="00022E4C" w:rsidRPr="000170CB" w14:paraId="6E1F89E6" w14:textId="77777777" w:rsidTr="006A6217">
              <w:trPr>
                <w:trHeight w:val="440"/>
              </w:trPr>
              <w:tc>
                <w:tcPr>
                  <w:tcW w:w="1995" w:type="dxa"/>
                  <w:tcMar>
                    <w:top w:w="100" w:type="dxa"/>
                    <w:left w:w="100" w:type="dxa"/>
                    <w:bottom w:w="100" w:type="dxa"/>
                    <w:right w:w="100" w:type="dxa"/>
                  </w:tcMar>
                </w:tcPr>
                <w:p w14:paraId="6B242ADB" w14:textId="77777777" w:rsidR="00022E4C" w:rsidRPr="000170CB" w:rsidRDefault="00022E4C" w:rsidP="00022E4C">
                  <w:pPr>
                    <w:widowControl w:val="0"/>
                    <w:jc w:val="left"/>
                    <w:rPr>
                      <w:rFonts w:ascii="Arial" w:eastAsia="Arial" w:hAnsi="Arial" w:cs="Arial"/>
                      <w:sz w:val="24"/>
                      <w:szCs w:val="24"/>
                    </w:rPr>
                  </w:pPr>
                  <w:r w:rsidRPr="000170CB">
                    <w:rPr>
                      <w:rFonts w:ascii="Arial" w:eastAsia="Arial" w:hAnsi="Arial" w:cs="Arial"/>
                      <w:sz w:val="24"/>
                      <w:szCs w:val="24"/>
                    </w:rPr>
                    <w:t>Clause</w:t>
                  </w:r>
                </w:p>
              </w:tc>
              <w:tc>
                <w:tcPr>
                  <w:tcW w:w="3555" w:type="dxa"/>
                  <w:tcMar>
                    <w:top w:w="100" w:type="dxa"/>
                    <w:left w:w="100" w:type="dxa"/>
                    <w:bottom w:w="100" w:type="dxa"/>
                    <w:right w:w="100" w:type="dxa"/>
                  </w:tcMar>
                </w:tcPr>
                <w:p w14:paraId="658D05AC" w14:textId="77777777" w:rsidR="00022E4C" w:rsidRPr="000170CB" w:rsidRDefault="00022E4C" w:rsidP="00022E4C">
                  <w:pPr>
                    <w:widowControl w:val="0"/>
                    <w:jc w:val="left"/>
                    <w:rPr>
                      <w:rFonts w:ascii="Arial" w:eastAsia="Arial" w:hAnsi="Arial" w:cs="Arial"/>
                      <w:sz w:val="24"/>
                      <w:szCs w:val="24"/>
                    </w:rPr>
                  </w:pPr>
                  <w:r w:rsidRPr="000170CB">
                    <w:rPr>
                      <w:rFonts w:ascii="Arial" w:eastAsia="Arial" w:hAnsi="Arial" w:cs="Arial"/>
                      <w:sz w:val="24"/>
                      <w:szCs w:val="24"/>
                    </w:rPr>
                    <w:t>Minimum number of days held within the Call-Off Contract</w:t>
                  </w:r>
                </w:p>
              </w:tc>
            </w:tr>
            <w:tr w:rsidR="00022E4C" w:rsidRPr="000170CB" w14:paraId="1288CC79" w14:textId="77777777" w:rsidTr="006A6217">
              <w:trPr>
                <w:trHeight w:val="440"/>
              </w:trPr>
              <w:tc>
                <w:tcPr>
                  <w:tcW w:w="1995" w:type="dxa"/>
                  <w:tcMar>
                    <w:top w:w="100" w:type="dxa"/>
                    <w:left w:w="100" w:type="dxa"/>
                    <w:bottom w:w="100" w:type="dxa"/>
                    <w:right w:w="100" w:type="dxa"/>
                  </w:tcMar>
                </w:tcPr>
                <w:p w14:paraId="4AFA2468" w14:textId="77777777" w:rsidR="00022E4C" w:rsidRPr="000170CB" w:rsidRDefault="00022E4C" w:rsidP="00022E4C">
                  <w:pPr>
                    <w:widowControl w:val="0"/>
                    <w:jc w:val="left"/>
                    <w:rPr>
                      <w:rFonts w:ascii="Arial" w:eastAsia="Arial" w:hAnsi="Arial" w:cs="Arial"/>
                      <w:sz w:val="24"/>
                      <w:szCs w:val="24"/>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79537A53" w14:textId="77777777" w:rsidR="00022E4C" w:rsidRPr="000170CB" w:rsidRDefault="00022E4C" w:rsidP="00022E4C">
                  <w:pPr>
                    <w:widowControl w:val="0"/>
                    <w:jc w:val="left"/>
                    <w:rPr>
                      <w:rFonts w:ascii="Arial" w:eastAsia="Arial" w:hAnsi="Arial" w:cs="Arial"/>
                      <w:sz w:val="24"/>
                      <w:szCs w:val="24"/>
                    </w:rPr>
                  </w:pPr>
                  <w:r w:rsidRPr="00C97EEC">
                    <w:rPr>
                      <w:rFonts w:ascii="Arial" w:eastAsia="Arial" w:hAnsi="Arial" w:cs="Arial"/>
                      <w:sz w:val="24"/>
                      <w:szCs w:val="24"/>
                    </w:rPr>
                    <w:t>Remains Ninety (90) Days from date of Buyer acceptance of release</w:t>
                  </w:r>
                </w:p>
              </w:tc>
            </w:tr>
            <w:tr w:rsidR="00022E4C" w:rsidRPr="000170CB" w14:paraId="197C3E89" w14:textId="77777777" w:rsidTr="006A6217">
              <w:trPr>
                <w:trHeight w:val="440"/>
              </w:trPr>
              <w:tc>
                <w:tcPr>
                  <w:tcW w:w="1995" w:type="dxa"/>
                  <w:tcMar>
                    <w:top w:w="100" w:type="dxa"/>
                    <w:left w:w="100" w:type="dxa"/>
                    <w:bottom w:w="100" w:type="dxa"/>
                    <w:right w:w="100" w:type="dxa"/>
                  </w:tcMar>
                </w:tcPr>
                <w:p w14:paraId="2518FD6C" w14:textId="77777777" w:rsidR="00022E4C" w:rsidRPr="000170CB" w:rsidRDefault="00022E4C" w:rsidP="00022E4C">
                  <w:pPr>
                    <w:widowControl w:val="0"/>
                    <w:jc w:val="left"/>
                    <w:rPr>
                      <w:rFonts w:ascii="Arial" w:eastAsia="Arial" w:hAnsi="Arial" w:cs="Arial"/>
                      <w:sz w:val="24"/>
                      <w:szCs w:val="24"/>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4ABEEC4E" w14:textId="77777777" w:rsidR="00022E4C" w:rsidRPr="000170CB" w:rsidRDefault="00022E4C" w:rsidP="00022E4C">
                  <w:pPr>
                    <w:widowControl w:val="0"/>
                    <w:jc w:val="left"/>
                    <w:rPr>
                      <w:rFonts w:ascii="Arial" w:eastAsia="Arial" w:hAnsi="Arial" w:cs="Arial"/>
                      <w:sz w:val="24"/>
                      <w:szCs w:val="24"/>
                    </w:rPr>
                  </w:pPr>
                  <w:r w:rsidRPr="00C97EEC">
                    <w:rPr>
                      <w:rFonts w:ascii="Arial" w:eastAsia="Arial" w:hAnsi="Arial" w:cs="Arial"/>
                      <w:sz w:val="24"/>
                      <w:szCs w:val="24"/>
                    </w:rPr>
                    <w:t>Remains various shown within the Call-Off Contract terms</w:t>
                  </w:r>
                </w:p>
              </w:tc>
            </w:tr>
            <w:tr w:rsidR="00022E4C" w:rsidRPr="000170CB" w14:paraId="0F1CCDCD" w14:textId="77777777" w:rsidTr="006A6217">
              <w:trPr>
                <w:trHeight w:val="440"/>
              </w:trPr>
              <w:tc>
                <w:tcPr>
                  <w:tcW w:w="1995" w:type="dxa"/>
                  <w:tcMar>
                    <w:top w:w="100" w:type="dxa"/>
                    <w:left w:w="100" w:type="dxa"/>
                    <w:bottom w:w="100" w:type="dxa"/>
                    <w:right w:w="100" w:type="dxa"/>
                  </w:tcMar>
                </w:tcPr>
                <w:p w14:paraId="4E77CB36" w14:textId="77777777" w:rsidR="00022E4C" w:rsidRPr="000170CB" w:rsidRDefault="00022E4C" w:rsidP="00022E4C">
                  <w:pPr>
                    <w:widowControl w:val="0"/>
                    <w:jc w:val="left"/>
                    <w:rPr>
                      <w:rFonts w:ascii="Arial" w:eastAsia="Arial" w:hAnsi="Arial" w:cs="Arial"/>
                      <w:sz w:val="24"/>
                      <w:szCs w:val="24"/>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64BBAE5B" w14:textId="77777777" w:rsidR="00022E4C" w:rsidRPr="000170CB" w:rsidRDefault="00022E4C" w:rsidP="00900DF0">
                  <w:pPr>
                    <w:widowControl w:val="0"/>
                    <w:jc w:val="left"/>
                    <w:rPr>
                      <w:rFonts w:ascii="Arial" w:eastAsia="Arial" w:hAnsi="Arial" w:cs="Arial"/>
                      <w:sz w:val="24"/>
                      <w:szCs w:val="24"/>
                    </w:rPr>
                  </w:pPr>
                  <w:r w:rsidRPr="00C97EEC">
                    <w:rPr>
                      <w:rFonts w:ascii="Arial" w:eastAsia="Arial" w:hAnsi="Arial" w:cs="Arial"/>
                      <w:sz w:val="24"/>
                      <w:szCs w:val="24"/>
                    </w:rPr>
                    <w:t xml:space="preserve">Remains Fifteen (15)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0170CB" w14:paraId="6916E2E2" w14:textId="77777777" w:rsidTr="006A6217">
              <w:trPr>
                <w:trHeight w:val="440"/>
              </w:trPr>
              <w:tc>
                <w:tcPr>
                  <w:tcW w:w="1995" w:type="dxa"/>
                  <w:tcMar>
                    <w:top w:w="100" w:type="dxa"/>
                    <w:left w:w="100" w:type="dxa"/>
                    <w:bottom w:w="100" w:type="dxa"/>
                    <w:right w:w="100" w:type="dxa"/>
                  </w:tcMar>
                </w:tcPr>
                <w:p w14:paraId="5F0FE4CC" w14:textId="77777777" w:rsidR="00022E4C" w:rsidRPr="000170CB" w:rsidRDefault="00022E4C" w:rsidP="00022E4C">
                  <w:pPr>
                    <w:widowControl w:val="0"/>
                    <w:jc w:val="left"/>
                    <w:rPr>
                      <w:rFonts w:ascii="Arial" w:eastAsia="Arial" w:hAnsi="Arial" w:cs="Arial"/>
                      <w:sz w:val="24"/>
                      <w:szCs w:val="24"/>
                    </w:rPr>
                  </w:pPr>
                  <w:r w:rsidRPr="00C97EEC">
                    <w:rPr>
                      <w:rFonts w:ascii="Arial" w:eastAsia="Arial" w:hAnsi="Arial" w:cs="Arial"/>
                      <w:sz w:val="24"/>
                      <w:szCs w:val="24"/>
                    </w:rPr>
                    <w:t xml:space="preserve">29 </w:t>
                  </w:r>
                  <w:r w:rsidRPr="000170CB">
                    <w:rPr>
                      <w:rFonts w:ascii="Arial" w:eastAsia="Arial" w:hAnsi="Arial" w:cs="Arial"/>
                      <w:sz w:val="24"/>
                      <w:szCs w:val="24"/>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7FC95034" w14:textId="77777777" w:rsidR="00022E4C" w:rsidRPr="000170CB" w:rsidRDefault="00022E4C" w:rsidP="00022E4C">
                  <w:pPr>
                    <w:widowControl w:val="0"/>
                    <w:jc w:val="left"/>
                    <w:rPr>
                      <w:rFonts w:ascii="Arial" w:eastAsia="Arial" w:hAnsi="Arial" w:cs="Arial"/>
                      <w:sz w:val="24"/>
                      <w:szCs w:val="24"/>
                    </w:rPr>
                  </w:pPr>
                  <w:r w:rsidRPr="00C97EEC">
                    <w:rPr>
                      <w:rFonts w:ascii="Arial" w:eastAsia="Arial" w:hAnsi="Arial" w:cs="Arial"/>
                      <w:sz w:val="24"/>
                      <w:szCs w:val="24"/>
                    </w:rPr>
                    <w:t>Remains Ten (10) Working days</w:t>
                  </w:r>
                </w:p>
              </w:tc>
            </w:tr>
            <w:tr w:rsidR="00022E4C" w:rsidRPr="000170CB" w14:paraId="38D9420C" w14:textId="77777777" w:rsidTr="006A6217">
              <w:trPr>
                <w:trHeight w:val="440"/>
              </w:trPr>
              <w:tc>
                <w:tcPr>
                  <w:tcW w:w="1995" w:type="dxa"/>
                  <w:tcMar>
                    <w:top w:w="100" w:type="dxa"/>
                    <w:left w:w="100" w:type="dxa"/>
                    <w:bottom w:w="100" w:type="dxa"/>
                    <w:right w:w="100" w:type="dxa"/>
                  </w:tcMar>
                </w:tcPr>
                <w:p w14:paraId="2E0AEC04" w14:textId="77777777" w:rsidR="00022E4C" w:rsidRPr="000170CB" w:rsidRDefault="00022E4C" w:rsidP="00022E4C">
                  <w:pPr>
                    <w:widowControl w:val="0"/>
                    <w:jc w:val="left"/>
                    <w:rPr>
                      <w:rFonts w:ascii="Arial" w:eastAsia="Arial" w:hAnsi="Arial" w:cs="Arial"/>
                      <w:sz w:val="24"/>
                      <w:szCs w:val="24"/>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740D2F37" w14:textId="77777777" w:rsidR="00022E4C" w:rsidRPr="000170CB" w:rsidRDefault="00022E4C" w:rsidP="00022E4C">
                  <w:pPr>
                    <w:widowControl w:val="0"/>
                    <w:jc w:val="left"/>
                    <w:rPr>
                      <w:rFonts w:ascii="Arial" w:eastAsia="Arial" w:hAnsi="Arial" w:cs="Arial"/>
                      <w:sz w:val="24"/>
                      <w:szCs w:val="24"/>
                    </w:rPr>
                  </w:pPr>
                  <w:r w:rsidRPr="00C97EEC">
                    <w:rPr>
                      <w:rFonts w:ascii="Arial" w:eastAsia="Arial" w:hAnsi="Arial" w:cs="Arial"/>
                      <w:sz w:val="24"/>
                      <w:szCs w:val="24"/>
                    </w:rPr>
                    <w:t>Remains Five (5) Working Days</w:t>
                  </w:r>
                </w:p>
              </w:tc>
            </w:tr>
            <w:tr w:rsidR="00022E4C" w:rsidRPr="000170CB" w14:paraId="2BA4AA74" w14:textId="77777777" w:rsidTr="006A6217">
              <w:trPr>
                <w:trHeight w:val="440"/>
              </w:trPr>
              <w:tc>
                <w:tcPr>
                  <w:tcW w:w="1995" w:type="dxa"/>
                  <w:tcMar>
                    <w:top w:w="100" w:type="dxa"/>
                    <w:left w:w="100" w:type="dxa"/>
                    <w:bottom w:w="100" w:type="dxa"/>
                    <w:right w:w="100" w:type="dxa"/>
                  </w:tcMar>
                </w:tcPr>
                <w:p w14:paraId="01C7A3F3" w14:textId="77777777" w:rsidR="00022E4C" w:rsidRPr="000170CB" w:rsidRDefault="00022E4C" w:rsidP="00022E4C">
                  <w:pPr>
                    <w:widowControl w:val="0"/>
                    <w:jc w:val="left"/>
                    <w:rPr>
                      <w:rFonts w:ascii="Arial" w:eastAsia="Arial" w:hAnsi="Arial" w:cs="Arial"/>
                      <w:sz w:val="24"/>
                      <w:szCs w:val="24"/>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62E94FBB" w14:textId="77777777" w:rsidR="00022E4C" w:rsidRPr="000170CB" w:rsidRDefault="00022E4C" w:rsidP="00022E4C">
                  <w:pPr>
                    <w:widowControl w:val="0"/>
                    <w:jc w:val="left"/>
                    <w:rPr>
                      <w:rFonts w:ascii="Arial" w:eastAsia="Arial" w:hAnsi="Arial" w:cs="Arial"/>
                      <w:sz w:val="24"/>
                      <w:szCs w:val="24"/>
                    </w:rPr>
                  </w:pPr>
                  <w:r w:rsidRPr="00C97EEC">
                    <w:rPr>
                      <w:rFonts w:ascii="Arial" w:eastAsia="Arial" w:hAnsi="Arial" w:cs="Arial"/>
                      <w:sz w:val="24"/>
                      <w:szCs w:val="24"/>
                    </w:rPr>
                    <w:t>Remains Fifteen (15) consecutive Calendar Days</w:t>
                  </w:r>
                </w:p>
              </w:tc>
            </w:tr>
            <w:tr w:rsidR="00022E4C" w:rsidRPr="000170CB" w14:paraId="54E4C5F9" w14:textId="77777777" w:rsidTr="006A6217">
              <w:trPr>
                <w:trHeight w:val="440"/>
              </w:trPr>
              <w:tc>
                <w:tcPr>
                  <w:tcW w:w="1995" w:type="dxa"/>
                  <w:tcMar>
                    <w:top w:w="100" w:type="dxa"/>
                    <w:left w:w="100" w:type="dxa"/>
                    <w:bottom w:w="100" w:type="dxa"/>
                    <w:right w:w="100" w:type="dxa"/>
                  </w:tcMar>
                </w:tcPr>
                <w:p w14:paraId="672BF5BC" w14:textId="77777777" w:rsidR="00022E4C" w:rsidRPr="000170CB" w:rsidRDefault="00022E4C" w:rsidP="00022E4C">
                  <w:pPr>
                    <w:widowControl w:val="0"/>
                    <w:jc w:val="left"/>
                    <w:rPr>
                      <w:rFonts w:ascii="Arial" w:eastAsia="Arial" w:hAnsi="Arial" w:cs="Arial"/>
                      <w:sz w:val="24"/>
                      <w:szCs w:val="24"/>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1C7F2615" w14:textId="77777777" w:rsidR="00022E4C" w:rsidRPr="000170CB" w:rsidRDefault="00022E4C" w:rsidP="00022E4C">
                  <w:pPr>
                    <w:widowControl w:val="0"/>
                    <w:jc w:val="left"/>
                    <w:rPr>
                      <w:rFonts w:ascii="Arial" w:eastAsia="Arial" w:hAnsi="Arial" w:cs="Arial"/>
                      <w:sz w:val="24"/>
                      <w:szCs w:val="24"/>
                    </w:rPr>
                  </w:pPr>
                  <w:r w:rsidRPr="00C97EEC">
                    <w:rPr>
                      <w:rFonts w:ascii="Arial" w:eastAsia="Arial" w:hAnsi="Arial" w:cs="Arial"/>
                      <w:sz w:val="24"/>
                      <w:szCs w:val="24"/>
                    </w:rPr>
                    <w:t>Remains various shown within the Call-Off Contract terms</w:t>
                  </w:r>
                </w:p>
              </w:tc>
            </w:tr>
          </w:tbl>
          <w:p w14:paraId="678BD332" w14:textId="77777777" w:rsidR="000C59DF" w:rsidRPr="000170CB" w:rsidRDefault="000C59DF">
            <w:pPr>
              <w:keepNext/>
              <w:spacing w:before="60" w:after="60"/>
              <w:ind w:left="30"/>
              <w:jc w:val="left"/>
              <w:rPr>
                <w:rFonts w:ascii="Arial" w:eastAsia="Arial" w:hAnsi="Arial" w:cs="Arial"/>
                <w:sz w:val="24"/>
                <w:szCs w:val="24"/>
              </w:rPr>
            </w:pPr>
          </w:p>
          <w:p w14:paraId="7A321B06" w14:textId="77777777" w:rsidR="000C59DF" w:rsidRPr="000170CB" w:rsidRDefault="000C59DF">
            <w:pPr>
              <w:keepNext/>
              <w:spacing w:before="60" w:after="60"/>
              <w:ind w:left="30"/>
              <w:jc w:val="left"/>
              <w:rPr>
                <w:rFonts w:ascii="Arial" w:eastAsia="Arial" w:hAnsi="Arial" w:cs="Arial"/>
                <w:sz w:val="24"/>
                <w:szCs w:val="24"/>
              </w:rPr>
            </w:pPr>
          </w:p>
        </w:tc>
      </w:tr>
    </w:tbl>
    <w:p w14:paraId="11F734C5" w14:textId="77777777"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14:paraId="285C6964"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53B02A87"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26C2E019"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C43EDD4"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5507C950" w14:textId="77777777" w:rsidR="000C59DF" w:rsidRPr="00C97EEC" w:rsidRDefault="000C59DF">
            <w:pPr>
              <w:spacing w:before="60" w:after="60"/>
              <w:rPr>
                <w:rFonts w:ascii="Arial" w:hAnsi="Arial" w:cs="Arial"/>
              </w:rPr>
            </w:pPr>
          </w:p>
        </w:tc>
      </w:tr>
      <w:tr w:rsidR="000C59DF" w:rsidRPr="00C97EEC" w14:paraId="1FDE8A78"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1D1BF75A"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54ECEA1F" w14:textId="77777777" w:rsidR="000C59DF" w:rsidRPr="00C97EEC" w:rsidRDefault="000C59DF">
            <w:pPr>
              <w:spacing w:before="60" w:after="60"/>
              <w:rPr>
                <w:rFonts w:ascii="Arial" w:hAnsi="Arial" w:cs="Arial"/>
              </w:rPr>
            </w:pPr>
          </w:p>
        </w:tc>
      </w:tr>
      <w:tr w:rsidR="000C59DF" w:rsidRPr="00C97EEC" w14:paraId="2353DA53"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3772E3F4"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lastRenderedPageBreak/>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4D9FD09F"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07133A75"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07B6540D"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78C33D60"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75169717"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7EAF3A13" w14:textId="77777777" w:rsidR="000C59DF" w:rsidRPr="00C97EEC" w:rsidRDefault="000C59DF">
            <w:pPr>
              <w:spacing w:before="60" w:after="60"/>
              <w:rPr>
                <w:rFonts w:ascii="Arial" w:hAnsi="Arial" w:cs="Arial"/>
              </w:rPr>
            </w:pPr>
          </w:p>
        </w:tc>
      </w:tr>
    </w:tbl>
    <w:p w14:paraId="62EB5986" w14:textId="77777777"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14:paraId="07379D34"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9D64C6F" w14:textId="77777777" w:rsidR="000C59DF" w:rsidRPr="00C97EEC" w:rsidRDefault="000C59DF">
            <w:pPr>
              <w:keepNext/>
              <w:spacing w:before="60" w:after="60"/>
              <w:jc w:val="left"/>
              <w:rPr>
                <w:rFonts w:ascii="Arial" w:hAnsi="Arial" w:cs="Arial"/>
              </w:rPr>
            </w:pPr>
          </w:p>
        </w:tc>
        <w:tc>
          <w:tcPr>
            <w:tcW w:w="3990" w:type="dxa"/>
          </w:tcPr>
          <w:p w14:paraId="2D3F279A"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6ADEFA5C"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B447BC" w:rsidRPr="00C97EEC" w14:paraId="338F26D0"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7B967814" w14:textId="77777777" w:rsidR="00B447BC" w:rsidRPr="00C97EEC" w:rsidRDefault="00B447BC" w:rsidP="00B447BC">
            <w:pPr>
              <w:spacing w:before="60" w:after="60"/>
              <w:rPr>
                <w:rFonts w:ascii="Arial" w:hAnsi="Arial" w:cs="Arial"/>
              </w:rPr>
            </w:pPr>
            <w:r w:rsidRPr="00C97EEC">
              <w:rPr>
                <w:rFonts w:ascii="Arial" w:eastAsia="Arial" w:hAnsi="Arial" w:cs="Arial"/>
                <w:sz w:val="24"/>
                <w:szCs w:val="24"/>
              </w:rPr>
              <w:t>Name:</w:t>
            </w:r>
          </w:p>
        </w:tc>
        <w:tc>
          <w:tcPr>
            <w:tcW w:w="3990" w:type="dxa"/>
          </w:tcPr>
          <w:p w14:paraId="56898D34" w14:textId="19CE29CA" w:rsidR="00B447BC" w:rsidRPr="00C97EEC" w:rsidRDefault="00B447BC" w:rsidP="00B447BC">
            <w:pPr>
              <w:keepNext/>
              <w:spacing w:before="60" w:after="60"/>
              <w:jc w:val="left"/>
              <w:rPr>
                <w:rFonts w:ascii="Arial" w:hAnsi="Arial" w:cs="Arial"/>
              </w:rPr>
            </w:pPr>
            <w:r w:rsidRPr="001B27A6">
              <w:rPr>
                <w:rFonts w:ascii="Arial" w:eastAsia="Arial" w:hAnsi="Arial" w:cs="Arial"/>
                <w:sz w:val="24"/>
                <w:szCs w:val="24"/>
              </w:rPr>
              <w:t>Redacted</w:t>
            </w:r>
          </w:p>
        </w:tc>
        <w:tc>
          <w:tcPr>
            <w:tcW w:w="4200" w:type="dxa"/>
          </w:tcPr>
          <w:p w14:paraId="75FADA21" w14:textId="690602CD" w:rsidR="00B447BC" w:rsidRPr="00C97EEC" w:rsidRDefault="00B447BC" w:rsidP="00B447BC">
            <w:pPr>
              <w:keepNext/>
              <w:spacing w:before="60" w:after="60"/>
              <w:jc w:val="left"/>
              <w:rPr>
                <w:rFonts w:ascii="Arial" w:hAnsi="Arial" w:cs="Arial"/>
              </w:rPr>
            </w:pPr>
            <w:r>
              <w:rPr>
                <w:rFonts w:ascii="Arial" w:eastAsia="Arial" w:hAnsi="Arial" w:cs="Arial"/>
                <w:sz w:val="24"/>
                <w:szCs w:val="24"/>
              </w:rPr>
              <w:t>Redacted</w:t>
            </w:r>
          </w:p>
        </w:tc>
      </w:tr>
      <w:tr w:rsidR="00B447BC" w:rsidRPr="00C97EEC" w14:paraId="74F6A405"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15D0D919" w14:textId="77777777" w:rsidR="00B447BC" w:rsidRPr="00C97EEC" w:rsidRDefault="00B447BC" w:rsidP="00B447BC">
            <w:pPr>
              <w:spacing w:before="60" w:after="60"/>
              <w:rPr>
                <w:rFonts w:ascii="Arial" w:hAnsi="Arial" w:cs="Arial"/>
              </w:rPr>
            </w:pPr>
            <w:r w:rsidRPr="00C97EEC">
              <w:rPr>
                <w:rFonts w:ascii="Arial" w:eastAsia="Arial" w:hAnsi="Arial" w:cs="Arial"/>
                <w:sz w:val="24"/>
                <w:szCs w:val="24"/>
              </w:rPr>
              <w:t>Title:</w:t>
            </w:r>
          </w:p>
        </w:tc>
        <w:tc>
          <w:tcPr>
            <w:tcW w:w="3990" w:type="dxa"/>
          </w:tcPr>
          <w:p w14:paraId="08255E44" w14:textId="1525D804" w:rsidR="00B447BC" w:rsidRPr="00C97EEC" w:rsidRDefault="00B447BC" w:rsidP="00B447BC">
            <w:pPr>
              <w:keepNext/>
              <w:spacing w:before="60" w:after="60"/>
              <w:jc w:val="left"/>
              <w:rPr>
                <w:rFonts w:ascii="Arial" w:hAnsi="Arial" w:cs="Arial"/>
              </w:rPr>
            </w:pPr>
            <w:r w:rsidRPr="001B27A6">
              <w:rPr>
                <w:rFonts w:ascii="Arial" w:eastAsia="Arial" w:hAnsi="Arial" w:cs="Arial"/>
                <w:sz w:val="24"/>
                <w:szCs w:val="24"/>
              </w:rPr>
              <w:t>Redacted</w:t>
            </w:r>
          </w:p>
        </w:tc>
        <w:tc>
          <w:tcPr>
            <w:tcW w:w="4200" w:type="dxa"/>
          </w:tcPr>
          <w:p w14:paraId="1C9E0370" w14:textId="2748AF7A" w:rsidR="00B447BC" w:rsidRPr="00C97EEC" w:rsidRDefault="00B447BC" w:rsidP="00B447BC">
            <w:pPr>
              <w:keepNext/>
              <w:spacing w:before="60" w:after="60"/>
              <w:jc w:val="left"/>
              <w:rPr>
                <w:rFonts w:ascii="Arial" w:hAnsi="Arial" w:cs="Arial"/>
              </w:rPr>
            </w:pPr>
            <w:r w:rsidRPr="00A97756">
              <w:rPr>
                <w:rFonts w:ascii="Arial" w:eastAsia="Arial" w:hAnsi="Arial" w:cs="Arial"/>
                <w:sz w:val="24"/>
                <w:szCs w:val="24"/>
              </w:rPr>
              <w:t>Redacted</w:t>
            </w:r>
          </w:p>
        </w:tc>
      </w:tr>
      <w:tr w:rsidR="00B447BC" w:rsidRPr="00C97EEC" w14:paraId="7EBC0DE6"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4FF46D5" w14:textId="77777777" w:rsidR="00B447BC" w:rsidRPr="00C97EEC" w:rsidRDefault="00B447BC" w:rsidP="00B447BC">
            <w:pPr>
              <w:spacing w:before="60" w:after="60"/>
              <w:rPr>
                <w:rFonts w:ascii="Arial" w:hAnsi="Arial" w:cs="Arial"/>
              </w:rPr>
            </w:pPr>
            <w:r w:rsidRPr="00C97EEC">
              <w:rPr>
                <w:rFonts w:ascii="Arial" w:eastAsia="Arial" w:hAnsi="Arial" w:cs="Arial"/>
                <w:sz w:val="24"/>
                <w:szCs w:val="24"/>
              </w:rPr>
              <w:t>Signature:</w:t>
            </w:r>
          </w:p>
        </w:tc>
        <w:tc>
          <w:tcPr>
            <w:tcW w:w="3990" w:type="dxa"/>
          </w:tcPr>
          <w:p w14:paraId="404D2C53" w14:textId="67DCDCAE" w:rsidR="00B447BC" w:rsidRPr="00C97EEC" w:rsidRDefault="00B447BC" w:rsidP="00B447BC">
            <w:pPr>
              <w:spacing w:before="60" w:after="60"/>
              <w:rPr>
                <w:rFonts w:ascii="Arial" w:hAnsi="Arial" w:cs="Arial"/>
              </w:rPr>
            </w:pPr>
            <w:r w:rsidRPr="001B27A6">
              <w:rPr>
                <w:rFonts w:ascii="Arial" w:eastAsia="Arial" w:hAnsi="Arial" w:cs="Arial"/>
                <w:sz w:val="24"/>
                <w:szCs w:val="24"/>
              </w:rPr>
              <w:t>Redacted</w:t>
            </w:r>
          </w:p>
        </w:tc>
        <w:tc>
          <w:tcPr>
            <w:tcW w:w="4200" w:type="dxa"/>
          </w:tcPr>
          <w:p w14:paraId="6BAA48E9" w14:textId="2A80B0E4" w:rsidR="00B447BC" w:rsidRPr="00C97EEC" w:rsidRDefault="00B447BC" w:rsidP="00B447BC">
            <w:pPr>
              <w:spacing w:before="60" w:after="60"/>
              <w:rPr>
                <w:rFonts w:ascii="Arial" w:hAnsi="Arial" w:cs="Arial"/>
              </w:rPr>
            </w:pPr>
            <w:r w:rsidRPr="00A97756">
              <w:rPr>
                <w:rFonts w:ascii="Arial" w:eastAsia="Arial" w:hAnsi="Arial" w:cs="Arial"/>
                <w:sz w:val="24"/>
                <w:szCs w:val="24"/>
              </w:rPr>
              <w:t>Redacted</w:t>
            </w:r>
          </w:p>
        </w:tc>
      </w:tr>
      <w:tr w:rsidR="00B447BC" w:rsidRPr="00C97EEC" w14:paraId="1F30349A"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0F6E291E" w14:textId="77777777" w:rsidR="00B447BC" w:rsidRPr="00C97EEC" w:rsidRDefault="00B447BC" w:rsidP="00B447BC">
            <w:pPr>
              <w:spacing w:before="60" w:after="60"/>
              <w:rPr>
                <w:rFonts w:ascii="Arial" w:hAnsi="Arial" w:cs="Arial"/>
              </w:rPr>
            </w:pPr>
            <w:r w:rsidRPr="00C97EEC">
              <w:rPr>
                <w:rFonts w:ascii="Arial" w:eastAsia="Arial" w:hAnsi="Arial" w:cs="Arial"/>
                <w:sz w:val="24"/>
                <w:szCs w:val="24"/>
              </w:rPr>
              <w:t>Date:</w:t>
            </w:r>
          </w:p>
        </w:tc>
        <w:tc>
          <w:tcPr>
            <w:tcW w:w="3990" w:type="dxa"/>
          </w:tcPr>
          <w:p w14:paraId="102C216B" w14:textId="1F0AE724" w:rsidR="00B447BC" w:rsidRPr="00C97EEC" w:rsidRDefault="00B447BC" w:rsidP="00B447BC">
            <w:pPr>
              <w:spacing w:before="60" w:after="60"/>
              <w:rPr>
                <w:rFonts w:ascii="Arial" w:hAnsi="Arial" w:cs="Arial"/>
              </w:rPr>
            </w:pPr>
            <w:r w:rsidRPr="001B27A6">
              <w:rPr>
                <w:rFonts w:ascii="Arial" w:eastAsia="Arial" w:hAnsi="Arial" w:cs="Arial"/>
                <w:sz w:val="24"/>
                <w:szCs w:val="24"/>
              </w:rPr>
              <w:t>Redacted</w:t>
            </w:r>
          </w:p>
        </w:tc>
        <w:tc>
          <w:tcPr>
            <w:tcW w:w="4200" w:type="dxa"/>
          </w:tcPr>
          <w:p w14:paraId="080ABE39" w14:textId="260EDEF1" w:rsidR="00B447BC" w:rsidRPr="00C97EEC" w:rsidRDefault="00B447BC" w:rsidP="00B447BC">
            <w:pPr>
              <w:spacing w:before="60" w:after="60"/>
              <w:rPr>
                <w:rFonts w:ascii="Arial" w:hAnsi="Arial" w:cs="Arial"/>
              </w:rPr>
            </w:pPr>
            <w:r w:rsidRPr="00A97756">
              <w:rPr>
                <w:rFonts w:ascii="Arial" w:eastAsia="Arial" w:hAnsi="Arial" w:cs="Arial"/>
                <w:sz w:val="24"/>
                <w:szCs w:val="24"/>
              </w:rPr>
              <w:t>Redacted</w:t>
            </w:r>
          </w:p>
        </w:tc>
      </w:tr>
    </w:tbl>
    <w:p w14:paraId="175EABA6" w14:textId="77777777" w:rsidR="000C59DF" w:rsidRPr="00C97EEC" w:rsidRDefault="000C59DF">
      <w:pPr>
        <w:pStyle w:val="Heading1"/>
        <w:spacing w:before="60"/>
        <w:jc w:val="left"/>
        <w:rPr>
          <w:rFonts w:ascii="Arial" w:hAnsi="Arial" w:cs="Arial"/>
        </w:rPr>
      </w:pPr>
    </w:p>
    <w:p w14:paraId="25EBBF85" w14:textId="77777777" w:rsidR="000C59DF" w:rsidRPr="00C97EEC" w:rsidRDefault="000C59DF">
      <w:pPr>
        <w:rPr>
          <w:rFonts w:ascii="Arial" w:hAnsi="Arial" w:cs="Arial"/>
        </w:rPr>
      </w:pPr>
    </w:p>
    <w:p w14:paraId="601F1E57" w14:textId="77777777" w:rsidR="000C59DF" w:rsidRPr="00C97EEC" w:rsidRDefault="00AB4EC8">
      <w:pPr>
        <w:rPr>
          <w:rFonts w:ascii="Arial" w:hAnsi="Arial" w:cs="Arial"/>
        </w:rPr>
      </w:pPr>
      <w:r w:rsidRPr="00C97EEC">
        <w:rPr>
          <w:rFonts w:ascii="Arial" w:hAnsi="Arial" w:cs="Arial"/>
        </w:rPr>
        <w:br w:type="page"/>
      </w:r>
    </w:p>
    <w:p w14:paraId="24DBE552" w14:textId="77777777" w:rsidR="000C59DF" w:rsidRPr="00C97EEC" w:rsidRDefault="000C59DF">
      <w:pPr>
        <w:rPr>
          <w:rFonts w:ascii="Arial" w:hAnsi="Arial" w:cs="Arial"/>
        </w:rPr>
      </w:pPr>
    </w:p>
    <w:p w14:paraId="22F93BFB" w14:textId="77777777" w:rsidR="000C59DF" w:rsidRPr="00C97EEC" w:rsidRDefault="000C59DF">
      <w:pPr>
        <w:rPr>
          <w:rFonts w:ascii="Arial" w:hAnsi="Arial" w:cs="Arial"/>
        </w:rPr>
      </w:pPr>
    </w:p>
    <w:p w14:paraId="4E7EC0B5" w14:textId="77777777" w:rsidR="000C59DF" w:rsidRPr="00C97EEC" w:rsidRDefault="000C59DF">
      <w:pPr>
        <w:pStyle w:val="Heading2"/>
        <w:rPr>
          <w:rFonts w:ascii="Arial" w:hAnsi="Arial" w:cs="Arial"/>
        </w:rPr>
      </w:pPr>
      <w:bookmarkStart w:id="14" w:name="_23ckvvd" w:colFirst="0" w:colLast="0"/>
      <w:bookmarkEnd w:id="14"/>
    </w:p>
    <w:p w14:paraId="6FB3C641" w14:textId="77777777" w:rsidR="000C59DF" w:rsidRPr="00C97EEC" w:rsidRDefault="00AB4EC8">
      <w:pPr>
        <w:pStyle w:val="Heading2"/>
        <w:rPr>
          <w:rFonts w:ascii="Arial" w:hAnsi="Arial" w:cs="Arial"/>
        </w:rPr>
      </w:pPr>
      <w:bookmarkStart w:id="15" w:name="_ihv636" w:colFirst="0" w:colLast="0"/>
      <w:bookmarkStart w:id="16" w:name="_Ref522090715"/>
      <w:bookmarkEnd w:id="15"/>
      <w:r w:rsidRPr="00C97EEC">
        <w:rPr>
          <w:rFonts w:ascii="Arial" w:eastAsia="Arial" w:hAnsi="Arial" w:cs="Arial"/>
        </w:rPr>
        <w:t xml:space="preserve">Part </w:t>
      </w:r>
      <w:r w:rsidR="0093522B">
        <w:rPr>
          <w:rFonts w:ascii="Arial" w:eastAsia="Arial" w:hAnsi="Arial" w:cs="Arial"/>
        </w:rPr>
        <w:t>B</w:t>
      </w:r>
      <w:r w:rsidRPr="00C97EEC">
        <w:rPr>
          <w:rFonts w:ascii="Arial" w:eastAsia="Arial" w:hAnsi="Arial" w:cs="Arial"/>
        </w:rPr>
        <w:t xml:space="preserve"> – Terms and conditions</w:t>
      </w:r>
      <w:bookmarkEnd w:id="16"/>
    </w:p>
    <w:p w14:paraId="5EC99808" w14:textId="77777777" w:rsidR="000C59DF" w:rsidRPr="00C97EEC" w:rsidRDefault="000C59DF">
      <w:pPr>
        <w:spacing w:before="60"/>
        <w:jc w:val="left"/>
        <w:rPr>
          <w:rFonts w:ascii="Arial" w:hAnsi="Arial" w:cs="Arial"/>
        </w:rPr>
      </w:pPr>
    </w:p>
    <w:p w14:paraId="76DA64D0" w14:textId="77777777" w:rsidR="000C59DF" w:rsidRPr="00C97EEC" w:rsidRDefault="00AB4EC8">
      <w:pPr>
        <w:pStyle w:val="Heading1"/>
        <w:jc w:val="left"/>
        <w:rPr>
          <w:rFonts w:ascii="Arial" w:hAnsi="Arial" w:cs="Arial"/>
        </w:rPr>
      </w:pPr>
      <w:bookmarkStart w:id="17" w:name="_32hioqz" w:colFirst="0" w:colLast="0"/>
      <w:bookmarkEnd w:id="17"/>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335A6DB5" w14:textId="77777777" w:rsidR="000C59DF" w:rsidRPr="00C97EEC" w:rsidRDefault="000C59DF">
      <w:pPr>
        <w:jc w:val="left"/>
        <w:rPr>
          <w:rFonts w:ascii="Arial" w:hAnsi="Arial" w:cs="Arial"/>
        </w:rPr>
      </w:pPr>
    </w:p>
    <w:p w14:paraId="2F2F933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4F2EA1DB" w14:textId="77777777" w:rsidR="000C59DF" w:rsidRPr="00C97EEC" w:rsidRDefault="000C59DF">
      <w:pPr>
        <w:spacing w:before="60"/>
        <w:ind w:right="-30"/>
        <w:jc w:val="left"/>
        <w:rPr>
          <w:rFonts w:ascii="Arial" w:hAnsi="Arial" w:cs="Arial"/>
        </w:rPr>
      </w:pPr>
    </w:p>
    <w:p w14:paraId="4B042D5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7A4C5A30" w14:textId="77777777" w:rsidR="000C59DF" w:rsidRPr="00C97EEC" w:rsidRDefault="000C59DF">
      <w:pPr>
        <w:spacing w:before="60"/>
        <w:ind w:right="-30"/>
        <w:jc w:val="left"/>
        <w:rPr>
          <w:rFonts w:ascii="Arial" w:hAnsi="Arial" w:cs="Arial"/>
        </w:rPr>
      </w:pPr>
    </w:p>
    <w:p w14:paraId="5E2CDFB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7A90630C" w14:textId="77777777" w:rsidR="000C59DF" w:rsidRPr="00C97EEC" w:rsidRDefault="000C59DF">
      <w:pPr>
        <w:spacing w:before="60"/>
        <w:ind w:right="-30"/>
        <w:jc w:val="left"/>
        <w:rPr>
          <w:rFonts w:ascii="Arial" w:hAnsi="Arial" w:cs="Arial"/>
        </w:rPr>
      </w:pPr>
    </w:p>
    <w:p w14:paraId="1034BA33" w14:textId="77777777"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51D7ED4D" w14:textId="77777777"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63B77458" w14:textId="77777777" w:rsidR="000C59DF" w:rsidRPr="00C97EEC" w:rsidRDefault="000C59DF">
      <w:pPr>
        <w:spacing w:before="60"/>
        <w:ind w:right="-30"/>
        <w:jc w:val="left"/>
        <w:rPr>
          <w:rFonts w:ascii="Arial" w:hAnsi="Arial" w:cs="Arial"/>
        </w:rPr>
      </w:pPr>
    </w:p>
    <w:p w14:paraId="0FF737DA"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1A265E8B" w14:textId="77777777" w:rsidR="000C59DF" w:rsidRPr="00C97EEC" w:rsidRDefault="000C59DF">
      <w:pPr>
        <w:spacing w:before="60"/>
        <w:ind w:right="-30"/>
        <w:jc w:val="left"/>
        <w:rPr>
          <w:rFonts w:ascii="Arial" w:hAnsi="Arial" w:cs="Arial"/>
        </w:rPr>
      </w:pPr>
    </w:p>
    <w:p w14:paraId="4D05C4C0" w14:textId="77777777"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7159D3D0" w14:textId="77777777"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sidRPr="00C97EEC">
        <w:rPr>
          <w:rFonts w:ascii="Arial" w:eastAsia="Arial" w:hAnsi="Arial" w:cs="Arial"/>
          <w:sz w:val="24"/>
          <w:szCs w:val="24"/>
          <w:highlight w:val="white"/>
        </w:rPr>
        <w:br/>
      </w:r>
    </w:p>
    <w:p w14:paraId="1E1FB924"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420E672E" w14:textId="77777777" w:rsidR="000C59DF" w:rsidRPr="00C97EEC" w:rsidRDefault="000C59DF">
      <w:pPr>
        <w:spacing w:before="60"/>
        <w:ind w:right="-30"/>
        <w:jc w:val="left"/>
        <w:rPr>
          <w:rFonts w:ascii="Arial" w:hAnsi="Arial" w:cs="Arial"/>
        </w:rPr>
      </w:pPr>
    </w:p>
    <w:p w14:paraId="3D99260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3754BDF9" w14:textId="77777777" w:rsidR="000C59DF" w:rsidRPr="00C97EEC" w:rsidRDefault="000C59DF">
      <w:pPr>
        <w:rPr>
          <w:rFonts w:ascii="Arial" w:hAnsi="Arial" w:cs="Arial"/>
        </w:rPr>
      </w:pPr>
    </w:p>
    <w:p w14:paraId="4908D4B8" w14:textId="77777777" w:rsidR="000C59DF" w:rsidRPr="00C97EEC" w:rsidRDefault="00AB4EC8">
      <w:pPr>
        <w:pStyle w:val="Heading1"/>
        <w:jc w:val="left"/>
        <w:rPr>
          <w:rFonts w:ascii="Arial" w:hAnsi="Arial" w:cs="Arial"/>
        </w:rPr>
      </w:pPr>
      <w:bookmarkStart w:id="18" w:name="_1hmsyys" w:colFirst="0" w:colLast="0"/>
      <w:bookmarkEnd w:id="18"/>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72D579D2" w14:textId="77777777" w:rsidR="000C59DF" w:rsidRPr="00C97EEC" w:rsidRDefault="000C59DF">
      <w:pPr>
        <w:jc w:val="left"/>
        <w:rPr>
          <w:rFonts w:ascii="Arial" w:hAnsi="Arial" w:cs="Arial"/>
        </w:rPr>
      </w:pPr>
    </w:p>
    <w:p w14:paraId="02AF6B79"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1EBAAFF0"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7AFC5FC1"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apply all due skill, care and diligence to the provisions of the Services</w:t>
      </w:r>
      <w:r w:rsidR="00754994">
        <w:rPr>
          <w:rFonts w:ascii="Arial" w:eastAsia="Arial" w:hAnsi="Arial" w:cs="Arial"/>
          <w:sz w:val="24"/>
          <w:szCs w:val="24"/>
        </w:rPr>
        <w:t>;</w:t>
      </w:r>
    </w:p>
    <w:p w14:paraId="3EF27097"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r w:rsidR="00754994">
        <w:rPr>
          <w:rFonts w:ascii="Arial" w:eastAsia="Arial" w:hAnsi="Arial" w:cs="Arial"/>
          <w:sz w:val="24"/>
          <w:szCs w:val="24"/>
        </w:rPr>
        <w:t>;</w:t>
      </w:r>
    </w:p>
    <w:p w14:paraId="75D625E5"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respond to any enquiries about the Services as soon as reasonably possible</w:t>
      </w:r>
      <w:r w:rsidR="00754994">
        <w:rPr>
          <w:rFonts w:ascii="Arial" w:eastAsia="Arial" w:hAnsi="Arial" w:cs="Arial"/>
          <w:sz w:val="24"/>
          <w:szCs w:val="24"/>
        </w:rPr>
        <w:t>; and</w:t>
      </w:r>
    </w:p>
    <w:p w14:paraId="3378C89D"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3BB503C8" w14:textId="77777777" w:rsidR="000C59DF" w:rsidRPr="00C97EEC" w:rsidRDefault="000C59DF">
      <w:pPr>
        <w:spacing w:before="60"/>
        <w:ind w:left="1125" w:right="-30"/>
        <w:jc w:val="left"/>
        <w:rPr>
          <w:rFonts w:ascii="Arial" w:hAnsi="Arial" w:cs="Arial"/>
        </w:rPr>
      </w:pPr>
    </w:p>
    <w:p w14:paraId="2A5ED3D8" w14:textId="77777777" w:rsidR="000C59DF" w:rsidRPr="00C97EEC" w:rsidRDefault="00AB4EC8">
      <w:pPr>
        <w:spacing w:before="60"/>
        <w:ind w:right="-30"/>
        <w:jc w:val="left"/>
        <w:rPr>
          <w:rFonts w:ascii="Arial" w:hAnsi="Arial" w:cs="Arial"/>
        </w:rPr>
      </w:pPr>
      <w:bookmarkStart w:id="19" w:name="_41mghml" w:colFirst="0" w:colLast="0"/>
      <w:bookmarkEnd w:id="19"/>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2F1C430" w14:textId="77777777" w:rsidR="000C59DF" w:rsidRPr="00C97EEC" w:rsidRDefault="000C59DF">
      <w:pPr>
        <w:spacing w:before="60"/>
        <w:ind w:left="690" w:right="-30"/>
        <w:jc w:val="left"/>
        <w:rPr>
          <w:rFonts w:ascii="Arial" w:hAnsi="Arial" w:cs="Arial"/>
        </w:rPr>
      </w:pPr>
      <w:bookmarkStart w:id="20" w:name="_2grqrue" w:colFirst="0" w:colLast="0"/>
      <w:bookmarkEnd w:id="20"/>
    </w:p>
    <w:p w14:paraId="60001A2F" w14:textId="77777777" w:rsidR="000C59DF" w:rsidRPr="00C97EEC" w:rsidRDefault="00AB4EC8">
      <w:pPr>
        <w:spacing w:before="60"/>
        <w:ind w:right="-30"/>
        <w:jc w:val="left"/>
        <w:rPr>
          <w:rFonts w:ascii="Arial" w:hAnsi="Arial" w:cs="Arial"/>
        </w:rPr>
      </w:pPr>
      <w:bookmarkStart w:id="21" w:name="_vx1227" w:colFirst="0" w:colLast="0"/>
      <w:bookmarkEnd w:id="21"/>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7EF9787A" w14:textId="77777777" w:rsidR="000C59DF" w:rsidRPr="00C97EEC" w:rsidRDefault="000C59DF">
      <w:pPr>
        <w:spacing w:before="60"/>
        <w:ind w:left="690" w:right="-30"/>
        <w:jc w:val="left"/>
        <w:rPr>
          <w:rFonts w:ascii="Arial" w:hAnsi="Arial" w:cs="Arial"/>
        </w:rPr>
      </w:pPr>
      <w:bookmarkStart w:id="22" w:name="_3fwokq0" w:colFirst="0" w:colLast="0"/>
      <w:bookmarkEnd w:id="22"/>
    </w:p>
    <w:p w14:paraId="438FE6B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0293DBC5" w14:textId="77777777" w:rsidR="000C59DF" w:rsidRPr="00C97EEC" w:rsidRDefault="000C59DF">
      <w:pPr>
        <w:spacing w:before="60"/>
        <w:ind w:right="-30"/>
        <w:jc w:val="left"/>
        <w:rPr>
          <w:rFonts w:ascii="Arial" w:hAnsi="Arial" w:cs="Arial"/>
        </w:rPr>
      </w:pPr>
    </w:p>
    <w:p w14:paraId="7D62D8BF"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542222D4" w14:textId="77777777" w:rsidR="000C59DF" w:rsidRPr="00C97EEC" w:rsidRDefault="000C59DF">
      <w:pPr>
        <w:spacing w:before="60"/>
        <w:ind w:left="1125" w:right="-30" w:hanging="435"/>
        <w:jc w:val="left"/>
        <w:rPr>
          <w:rFonts w:ascii="Arial" w:hAnsi="Arial" w:cs="Arial"/>
        </w:rPr>
      </w:pPr>
    </w:p>
    <w:p w14:paraId="3C9F112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3D611154" w14:textId="77777777" w:rsidR="000C59DF" w:rsidRPr="00C97EEC" w:rsidRDefault="000C59DF">
      <w:pPr>
        <w:pStyle w:val="Heading1"/>
        <w:ind w:right="-30"/>
        <w:jc w:val="left"/>
        <w:rPr>
          <w:rFonts w:ascii="Arial" w:hAnsi="Arial" w:cs="Arial"/>
        </w:rPr>
      </w:pPr>
      <w:bookmarkStart w:id="23" w:name="_1v1yuxt" w:colFirst="0" w:colLast="0"/>
      <w:bookmarkEnd w:id="23"/>
    </w:p>
    <w:p w14:paraId="4FE2A466" w14:textId="77777777" w:rsidR="000C59DF" w:rsidRPr="00C97EEC" w:rsidRDefault="00AB4EC8">
      <w:pPr>
        <w:pStyle w:val="Heading1"/>
        <w:ind w:right="-30"/>
        <w:jc w:val="left"/>
        <w:rPr>
          <w:rFonts w:ascii="Arial" w:hAnsi="Arial" w:cs="Arial"/>
        </w:rPr>
      </w:pPr>
      <w:bookmarkStart w:id="24" w:name="_4f1mdlm" w:colFirst="0" w:colLast="0"/>
      <w:bookmarkEnd w:id="24"/>
      <w:r w:rsidRPr="00C97EEC">
        <w:rPr>
          <w:rFonts w:ascii="Arial" w:eastAsia="Arial" w:hAnsi="Arial" w:cs="Arial"/>
          <w:highlight w:val="white"/>
        </w:rPr>
        <w:t xml:space="preserve">3. </w:t>
      </w:r>
      <w:r w:rsidRPr="00C97EEC">
        <w:rPr>
          <w:rFonts w:ascii="Arial" w:eastAsia="Arial" w:hAnsi="Arial" w:cs="Arial"/>
          <w:highlight w:val="white"/>
        </w:rPr>
        <w:tab/>
        <w:t>Swap-out</w:t>
      </w:r>
    </w:p>
    <w:p w14:paraId="44C9B193" w14:textId="77777777" w:rsidR="000C59DF" w:rsidRPr="00C97EEC" w:rsidRDefault="000C59DF">
      <w:pPr>
        <w:jc w:val="left"/>
        <w:rPr>
          <w:rFonts w:ascii="Arial" w:hAnsi="Arial" w:cs="Arial"/>
        </w:rPr>
      </w:pPr>
    </w:p>
    <w:p w14:paraId="08AE2A0D"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t xml:space="preserve">Supplier Staff providing the Services may only be swapped out with </w:t>
      </w:r>
      <w:r w:rsidR="007477BC">
        <w:rPr>
          <w:rFonts w:ascii="Arial" w:eastAsia="Arial" w:hAnsi="Arial" w:cs="Arial"/>
          <w:sz w:val="24"/>
          <w:szCs w:val="24"/>
          <w:highlight w:val="white"/>
        </w:rPr>
        <w:t>the prior approval of the Buyer.</w:t>
      </w:r>
    </w:p>
    <w:p w14:paraId="1C8FD971" w14:textId="77777777" w:rsidR="000C59DF" w:rsidRPr="00C97EEC" w:rsidRDefault="000C59DF">
      <w:pPr>
        <w:pStyle w:val="Heading1"/>
        <w:jc w:val="left"/>
        <w:rPr>
          <w:rFonts w:ascii="Arial" w:hAnsi="Arial" w:cs="Arial"/>
        </w:rPr>
      </w:pPr>
      <w:bookmarkStart w:id="25" w:name="_2u6wntf" w:colFirst="0" w:colLast="0"/>
      <w:bookmarkEnd w:id="25"/>
    </w:p>
    <w:p w14:paraId="559577AD" w14:textId="77777777" w:rsidR="000C59DF" w:rsidRPr="00C97EEC" w:rsidRDefault="00AB4EC8">
      <w:pPr>
        <w:pStyle w:val="Heading1"/>
        <w:jc w:val="left"/>
        <w:rPr>
          <w:rFonts w:ascii="Arial" w:hAnsi="Arial" w:cs="Arial"/>
        </w:rPr>
      </w:pPr>
      <w:bookmarkStart w:id="26" w:name="_19c6y18" w:colFirst="0" w:colLast="0"/>
      <w:bookmarkEnd w:id="26"/>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621D0774" w14:textId="77777777" w:rsidR="000C59DF" w:rsidRPr="00C97EEC" w:rsidRDefault="000C59DF">
      <w:pPr>
        <w:jc w:val="left"/>
        <w:rPr>
          <w:rFonts w:ascii="Arial" w:hAnsi="Arial" w:cs="Arial"/>
        </w:rPr>
      </w:pPr>
    </w:p>
    <w:p w14:paraId="0EB3E4A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2657A9A5" w14:textId="77777777" w:rsidR="000C59DF" w:rsidRPr="00C97EEC" w:rsidRDefault="000C59DF">
      <w:pPr>
        <w:spacing w:before="60"/>
        <w:ind w:left="690" w:right="-30"/>
        <w:jc w:val="left"/>
        <w:rPr>
          <w:rFonts w:ascii="Arial" w:hAnsi="Arial" w:cs="Arial"/>
        </w:rPr>
      </w:pPr>
    </w:p>
    <w:p w14:paraId="0C13E3A7"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721146CC" w14:textId="77777777" w:rsidR="000C59DF" w:rsidRPr="00C97EEC" w:rsidRDefault="000C59DF">
      <w:pPr>
        <w:spacing w:before="60"/>
        <w:ind w:left="690" w:right="-30"/>
        <w:jc w:val="left"/>
        <w:rPr>
          <w:rFonts w:ascii="Arial" w:hAnsi="Arial" w:cs="Arial"/>
        </w:rPr>
      </w:pPr>
    </w:p>
    <w:p w14:paraId="1BD5E4B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77B4FE66" w14:textId="77777777" w:rsidR="000C59DF" w:rsidRPr="00C97EEC" w:rsidRDefault="000C59DF">
      <w:pPr>
        <w:pStyle w:val="Heading1"/>
        <w:ind w:right="-30"/>
        <w:jc w:val="left"/>
        <w:rPr>
          <w:rFonts w:ascii="Arial" w:hAnsi="Arial" w:cs="Arial"/>
        </w:rPr>
      </w:pPr>
      <w:bookmarkStart w:id="27" w:name="_3tbugp1" w:colFirst="0" w:colLast="0"/>
      <w:bookmarkEnd w:id="27"/>
    </w:p>
    <w:p w14:paraId="759083CA" w14:textId="77777777" w:rsidR="000C59DF" w:rsidRPr="00C97EEC" w:rsidRDefault="00AB4EC8">
      <w:pPr>
        <w:pStyle w:val="Heading1"/>
        <w:ind w:right="-30"/>
        <w:jc w:val="left"/>
        <w:rPr>
          <w:rFonts w:ascii="Arial" w:hAnsi="Arial" w:cs="Arial"/>
        </w:rPr>
      </w:pPr>
      <w:bookmarkStart w:id="28" w:name="_28h4qwu" w:colFirst="0" w:colLast="0"/>
      <w:bookmarkEnd w:id="28"/>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441CDC96" w14:textId="77777777" w:rsidR="000C59DF" w:rsidRPr="00C97EEC" w:rsidRDefault="000C59DF">
      <w:pPr>
        <w:jc w:val="left"/>
        <w:rPr>
          <w:rFonts w:ascii="Arial" w:hAnsi="Arial" w:cs="Arial"/>
        </w:rPr>
      </w:pPr>
    </w:p>
    <w:p w14:paraId="2247383E"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21455C85" w14:textId="77777777" w:rsidR="000C59DF" w:rsidRPr="00C97EEC" w:rsidRDefault="000C59DF">
      <w:pPr>
        <w:jc w:val="left"/>
        <w:rPr>
          <w:rFonts w:ascii="Arial" w:hAnsi="Arial" w:cs="Arial"/>
        </w:rPr>
      </w:pPr>
    </w:p>
    <w:p w14:paraId="7CFB246B"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49B10F5C" w14:textId="77777777" w:rsidR="000C59DF" w:rsidRPr="00C97EEC" w:rsidRDefault="000C59DF">
      <w:pPr>
        <w:ind w:left="720"/>
        <w:jc w:val="left"/>
        <w:rPr>
          <w:rFonts w:ascii="Arial" w:hAnsi="Arial" w:cs="Arial"/>
        </w:rPr>
      </w:pPr>
    </w:p>
    <w:p w14:paraId="28A72B3E"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3032B5CD" w14:textId="77777777" w:rsidR="000C59DF" w:rsidRPr="00C97EEC" w:rsidRDefault="000C59DF">
      <w:pPr>
        <w:ind w:left="720"/>
        <w:jc w:val="left"/>
        <w:rPr>
          <w:rFonts w:ascii="Arial" w:hAnsi="Arial" w:cs="Arial"/>
        </w:rPr>
      </w:pPr>
    </w:p>
    <w:p w14:paraId="24754FDE"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4385BBAF" w14:textId="77777777" w:rsidR="000C59DF" w:rsidRPr="00C97EEC" w:rsidRDefault="000C59DF">
      <w:pPr>
        <w:ind w:left="720"/>
        <w:jc w:val="left"/>
        <w:rPr>
          <w:rFonts w:ascii="Arial" w:hAnsi="Arial" w:cs="Arial"/>
        </w:rPr>
      </w:pPr>
    </w:p>
    <w:p w14:paraId="7C7DFFB6"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08C7F2D7" w14:textId="77777777" w:rsidR="000C59DF" w:rsidRPr="00C97EEC" w:rsidRDefault="000C59DF">
      <w:pPr>
        <w:ind w:left="720"/>
        <w:jc w:val="left"/>
        <w:rPr>
          <w:rFonts w:ascii="Arial" w:hAnsi="Arial" w:cs="Arial"/>
        </w:rPr>
      </w:pPr>
    </w:p>
    <w:p w14:paraId="79BBD02F"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352E901D" w14:textId="77777777" w:rsidR="000C59DF" w:rsidRPr="00C97EEC" w:rsidRDefault="000C59DF">
      <w:pPr>
        <w:spacing w:before="60"/>
        <w:ind w:left="690" w:right="-30"/>
        <w:jc w:val="left"/>
        <w:rPr>
          <w:rFonts w:ascii="Arial" w:hAnsi="Arial" w:cs="Arial"/>
        </w:rPr>
      </w:pPr>
    </w:p>
    <w:p w14:paraId="565B77E2" w14:textId="77777777" w:rsidR="000C59DF" w:rsidRPr="00C97EEC" w:rsidRDefault="00AB4EC8">
      <w:pPr>
        <w:pStyle w:val="Heading1"/>
        <w:jc w:val="left"/>
        <w:rPr>
          <w:rFonts w:ascii="Arial" w:hAnsi="Arial" w:cs="Arial"/>
        </w:rPr>
      </w:pPr>
      <w:bookmarkStart w:id="29" w:name="_nmf14n" w:colFirst="0" w:colLast="0"/>
      <w:bookmarkEnd w:id="29"/>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0E1300A8" w14:textId="77777777" w:rsidR="000C59DF" w:rsidRPr="00C97EEC" w:rsidRDefault="000C59DF">
      <w:pPr>
        <w:pStyle w:val="Heading1"/>
        <w:jc w:val="left"/>
        <w:rPr>
          <w:rFonts w:ascii="Arial" w:hAnsi="Arial" w:cs="Arial"/>
        </w:rPr>
      </w:pPr>
      <w:bookmarkStart w:id="30" w:name="_37m2jsg" w:colFirst="0" w:colLast="0"/>
      <w:bookmarkEnd w:id="30"/>
    </w:p>
    <w:p w14:paraId="0A0CE18F"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2B35EB17" w14:textId="77777777" w:rsidR="000C59DF" w:rsidRPr="00C97EEC" w:rsidRDefault="000C59DF">
      <w:pPr>
        <w:widowControl w:val="0"/>
        <w:spacing w:before="60"/>
        <w:ind w:left="1125" w:right="-30" w:hanging="435"/>
        <w:jc w:val="left"/>
        <w:rPr>
          <w:rFonts w:ascii="Arial" w:hAnsi="Arial" w:cs="Arial"/>
        </w:rPr>
      </w:pPr>
    </w:p>
    <w:p w14:paraId="4E88976A"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692590FA" w14:textId="77777777" w:rsidR="000C59DF" w:rsidRPr="00C97EEC" w:rsidRDefault="000C59DF">
      <w:pPr>
        <w:widowControl w:val="0"/>
        <w:spacing w:before="60"/>
        <w:ind w:left="1125" w:right="-30" w:hanging="435"/>
        <w:jc w:val="left"/>
        <w:rPr>
          <w:rFonts w:ascii="Arial" w:hAnsi="Arial" w:cs="Arial"/>
        </w:rPr>
      </w:pPr>
    </w:p>
    <w:p w14:paraId="6137ADF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301AEE0C"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142B171B"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54222AFE" w14:textId="77777777" w:rsidR="000C59DF" w:rsidRPr="00C97EEC" w:rsidRDefault="00AB4EC8">
      <w:pPr>
        <w:pStyle w:val="Heading1"/>
        <w:spacing w:before="240"/>
        <w:jc w:val="left"/>
        <w:rPr>
          <w:rFonts w:ascii="Arial" w:hAnsi="Arial" w:cs="Arial"/>
        </w:rPr>
      </w:pPr>
      <w:bookmarkStart w:id="31" w:name="_1mrcu09" w:colFirst="0" w:colLast="0"/>
      <w:bookmarkEnd w:id="31"/>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3DD8375A"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2AD052CF" w14:textId="77777777" w:rsidR="000C59DF" w:rsidRPr="00C97EEC" w:rsidRDefault="000C59DF">
      <w:pPr>
        <w:spacing w:before="60"/>
        <w:ind w:right="-30"/>
        <w:jc w:val="left"/>
        <w:rPr>
          <w:rFonts w:ascii="Arial" w:hAnsi="Arial" w:cs="Arial"/>
        </w:rPr>
      </w:pPr>
    </w:p>
    <w:p w14:paraId="1505A43F" w14:textId="77777777" w:rsidR="000C59DF" w:rsidRPr="00C97EEC" w:rsidRDefault="00AB4EC8">
      <w:pPr>
        <w:pStyle w:val="Heading1"/>
        <w:jc w:val="left"/>
        <w:rPr>
          <w:rFonts w:ascii="Arial" w:hAnsi="Arial" w:cs="Arial"/>
        </w:rPr>
      </w:pPr>
      <w:bookmarkStart w:id="32" w:name="_46r0co2" w:colFirst="0" w:colLast="0"/>
      <w:bookmarkEnd w:id="32"/>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147ABE96" w14:textId="77777777" w:rsidR="000C59DF" w:rsidRPr="00C97EEC" w:rsidRDefault="000C59DF">
      <w:pPr>
        <w:jc w:val="left"/>
        <w:rPr>
          <w:rFonts w:ascii="Arial" w:hAnsi="Arial" w:cs="Arial"/>
        </w:rPr>
      </w:pPr>
    </w:p>
    <w:p w14:paraId="43EE2EB9" w14:textId="77777777" w:rsidR="000C59DF" w:rsidRPr="00C97EEC" w:rsidRDefault="00AB4EC8">
      <w:pPr>
        <w:spacing w:before="60"/>
        <w:jc w:val="left"/>
        <w:rPr>
          <w:rFonts w:ascii="Arial" w:hAnsi="Arial" w:cs="Arial"/>
        </w:rPr>
      </w:pPr>
      <w:bookmarkStart w:id="33" w:name="_2lwamvv" w:colFirst="0" w:colLast="0"/>
      <w:bookmarkEnd w:id="33"/>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23834BD2" w14:textId="77777777" w:rsidR="000C59DF" w:rsidRPr="00C97EEC" w:rsidRDefault="000C59DF">
      <w:pPr>
        <w:spacing w:before="60"/>
        <w:ind w:left="705"/>
        <w:jc w:val="left"/>
        <w:rPr>
          <w:rFonts w:ascii="Arial" w:hAnsi="Arial" w:cs="Arial"/>
        </w:rPr>
      </w:pPr>
      <w:bookmarkStart w:id="34" w:name="_111kx3o" w:colFirst="0" w:colLast="0"/>
      <w:bookmarkEnd w:id="34"/>
    </w:p>
    <w:p w14:paraId="7F007E3E" w14:textId="77777777" w:rsidR="000C59DF" w:rsidRPr="00C97EEC" w:rsidRDefault="00AB4EC8">
      <w:pPr>
        <w:spacing w:before="60"/>
        <w:jc w:val="left"/>
        <w:rPr>
          <w:rFonts w:ascii="Arial" w:hAnsi="Arial" w:cs="Arial"/>
        </w:rPr>
      </w:pPr>
      <w:bookmarkStart w:id="35" w:name="_3l18frh" w:colFirst="0" w:colLast="0"/>
      <w:bookmarkEnd w:id="35"/>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50F81140" w14:textId="77777777" w:rsidR="000C59DF" w:rsidRPr="00C97EEC" w:rsidRDefault="000C59DF">
      <w:pPr>
        <w:spacing w:before="60"/>
        <w:ind w:left="705"/>
        <w:jc w:val="left"/>
        <w:rPr>
          <w:rFonts w:ascii="Arial" w:hAnsi="Arial" w:cs="Arial"/>
        </w:rPr>
      </w:pPr>
      <w:bookmarkStart w:id="36" w:name="_206ipza" w:colFirst="0" w:colLast="0"/>
      <w:bookmarkEnd w:id="36"/>
    </w:p>
    <w:p w14:paraId="57BAA07C" w14:textId="77777777" w:rsidR="000C59DF" w:rsidRPr="00C97EEC" w:rsidRDefault="00AB4EC8">
      <w:pPr>
        <w:spacing w:before="60"/>
        <w:jc w:val="left"/>
        <w:rPr>
          <w:rFonts w:ascii="Arial" w:hAnsi="Arial" w:cs="Arial"/>
        </w:rPr>
      </w:pPr>
      <w:bookmarkStart w:id="37" w:name="_4k668n3" w:colFirst="0" w:colLast="0"/>
      <w:bookmarkEnd w:id="37"/>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2DABA5E4" w14:textId="77777777" w:rsidR="000C59DF" w:rsidRPr="00C97EEC" w:rsidRDefault="000C59DF">
      <w:pPr>
        <w:spacing w:before="60"/>
        <w:jc w:val="left"/>
        <w:rPr>
          <w:rFonts w:ascii="Arial" w:hAnsi="Arial" w:cs="Arial"/>
        </w:rPr>
      </w:pPr>
      <w:bookmarkStart w:id="38" w:name="_2zbgiuw" w:colFirst="0" w:colLast="0"/>
      <w:bookmarkEnd w:id="38"/>
    </w:p>
    <w:p w14:paraId="2D07E46F" w14:textId="77777777" w:rsidR="000C59DF" w:rsidRPr="00C97EEC" w:rsidRDefault="00AB4EC8">
      <w:pPr>
        <w:spacing w:before="60"/>
        <w:jc w:val="left"/>
        <w:rPr>
          <w:rFonts w:ascii="Arial" w:hAnsi="Arial" w:cs="Arial"/>
        </w:rPr>
      </w:pPr>
      <w:bookmarkStart w:id="39" w:name="_1egqt2p" w:colFirst="0" w:colLast="0"/>
      <w:bookmarkEnd w:id="39"/>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22D3508A" w14:textId="77777777" w:rsidR="000C59DF" w:rsidRPr="00C97EEC" w:rsidRDefault="000C59DF">
      <w:pPr>
        <w:spacing w:before="60"/>
        <w:jc w:val="left"/>
        <w:rPr>
          <w:rFonts w:ascii="Arial" w:hAnsi="Arial" w:cs="Arial"/>
        </w:rPr>
      </w:pPr>
    </w:p>
    <w:p w14:paraId="1FC58C49" w14:textId="77777777" w:rsidR="000C59DF" w:rsidRPr="00C97EEC" w:rsidRDefault="00AB4EC8">
      <w:pPr>
        <w:pStyle w:val="Heading1"/>
        <w:jc w:val="left"/>
        <w:rPr>
          <w:rFonts w:ascii="Arial" w:hAnsi="Arial" w:cs="Arial"/>
        </w:rPr>
      </w:pPr>
      <w:bookmarkStart w:id="40" w:name="_3ygebqi" w:colFirst="0" w:colLast="0"/>
      <w:bookmarkEnd w:id="40"/>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78A3914D" w14:textId="77777777" w:rsidR="000C59DF" w:rsidRPr="00C97EEC" w:rsidRDefault="00AB4EC8">
      <w:pPr>
        <w:pStyle w:val="Heading1"/>
        <w:jc w:val="left"/>
        <w:rPr>
          <w:rFonts w:ascii="Arial" w:hAnsi="Arial" w:cs="Arial"/>
        </w:rPr>
      </w:pPr>
      <w:bookmarkStart w:id="41" w:name="_2dlolyb" w:colFirst="0" w:colLast="0"/>
      <w:bookmarkEnd w:id="41"/>
      <w:r w:rsidRPr="00C97EEC">
        <w:rPr>
          <w:rFonts w:ascii="Arial" w:eastAsia="Arial" w:hAnsi="Arial" w:cs="Arial"/>
          <w:highlight w:val="white"/>
        </w:rPr>
        <w:t xml:space="preserve"> </w:t>
      </w:r>
    </w:p>
    <w:p w14:paraId="360A2D6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3F7DDBE8" w14:textId="77777777" w:rsidR="000C59DF" w:rsidRPr="00C97EEC" w:rsidRDefault="000C59DF">
      <w:pPr>
        <w:jc w:val="left"/>
        <w:rPr>
          <w:rFonts w:ascii="Arial" w:hAnsi="Arial" w:cs="Arial"/>
        </w:rPr>
      </w:pPr>
    </w:p>
    <w:p w14:paraId="5A6A324A" w14:textId="77777777" w:rsidR="000C59DF" w:rsidRPr="00C97EEC" w:rsidRDefault="00AB4EC8">
      <w:pPr>
        <w:pStyle w:val="Heading1"/>
        <w:jc w:val="left"/>
        <w:rPr>
          <w:rFonts w:ascii="Arial" w:hAnsi="Arial" w:cs="Arial"/>
        </w:rPr>
      </w:pPr>
      <w:bookmarkStart w:id="42" w:name="_sqyw64" w:colFirst="0" w:colLast="0"/>
      <w:bookmarkEnd w:id="42"/>
      <w:r w:rsidRPr="00C97EEC">
        <w:rPr>
          <w:rFonts w:ascii="Arial" w:eastAsia="Arial" w:hAnsi="Arial" w:cs="Arial"/>
          <w:highlight w:val="white"/>
        </w:rPr>
        <w:t>10.</w:t>
      </w:r>
      <w:r w:rsidRPr="00C97EEC">
        <w:rPr>
          <w:rFonts w:ascii="Arial" w:eastAsia="Arial" w:hAnsi="Arial" w:cs="Arial"/>
          <w:highlight w:val="white"/>
        </w:rPr>
        <w:tab/>
        <w:t>Insurance</w:t>
      </w:r>
    </w:p>
    <w:p w14:paraId="37182703" w14:textId="77777777" w:rsidR="000C59DF" w:rsidRPr="00C97EEC" w:rsidRDefault="000C59DF">
      <w:pPr>
        <w:jc w:val="left"/>
        <w:rPr>
          <w:rFonts w:ascii="Arial" w:hAnsi="Arial" w:cs="Arial"/>
        </w:rPr>
      </w:pPr>
    </w:p>
    <w:p w14:paraId="349D67AC"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159EF333" w14:textId="77777777" w:rsidR="000C59DF" w:rsidRPr="00C97EEC" w:rsidRDefault="000C59DF">
      <w:pPr>
        <w:jc w:val="left"/>
        <w:rPr>
          <w:rFonts w:ascii="Arial" w:hAnsi="Arial" w:cs="Arial"/>
        </w:rPr>
      </w:pPr>
    </w:p>
    <w:p w14:paraId="0DE4AA78"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186C8740" w14:textId="77777777" w:rsidR="000C59DF" w:rsidRPr="00C97EEC" w:rsidRDefault="000C59DF">
      <w:pPr>
        <w:jc w:val="left"/>
        <w:rPr>
          <w:rFonts w:ascii="Arial" w:hAnsi="Arial" w:cs="Arial"/>
        </w:rPr>
      </w:pPr>
    </w:p>
    <w:p w14:paraId="168D6AEF"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4A4C0DA5" w14:textId="77777777" w:rsidR="000C59DF" w:rsidRPr="00C97EEC" w:rsidRDefault="000C59DF">
      <w:pPr>
        <w:jc w:val="left"/>
        <w:rPr>
          <w:rFonts w:ascii="Arial" w:hAnsi="Arial" w:cs="Arial"/>
        </w:rPr>
      </w:pPr>
    </w:p>
    <w:p w14:paraId="62B43CF8"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3793E19E" w14:textId="77777777" w:rsidR="000C59DF" w:rsidRPr="00C97EEC" w:rsidRDefault="000C59DF">
      <w:pPr>
        <w:jc w:val="left"/>
        <w:rPr>
          <w:rFonts w:ascii="Arial" w:hAnsi="Arial" w:cs="Arial"/>
        </w:rPr>
      </w:pPr>
    </w:p>
    <w:p w14:paraId="3F4336FA"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10A0E0BA" w14:textId="77777777" w:rsidR="000C59DF" w:rsidRPr="00C97EEC" w:rsidRDefault="000C59DF">
      <w:pPr>
        <w:jc w:val="left"/>
        <w:rPr>
          <w:rFonts w:ascii="Arial" w:hAnsi="Arial" w:cs="Arial"/>
        </w:rPr>
      </w:pPr>
    </w:p>
    <w:p w14:paraId="06D9F320"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7250C4E6" w14:textId="77777777" w:rsidR="000C59DF" w:rsidRPr="00C97EEC" w:rsidRDefault="000C59DF">
      <w:pPr>
        <w:ind w:firstLine="720"/>
        <w:jc w:val="left"/>
        <w:rPr>
          <w:rFonts w:ascii="Arial" w:hAnsi="Arial" w:cs="Arial"/>
        </w:rPr>
      </w:pPr>
    </w:p>
    <w:p w14:paraId="1F9EA730"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2480AB30" w14:textId="77777777" w:rsidR="000C59DF" w:rsidRPr="00C97EEC" w:rsidRDefault="000C59DF">
      <w:pPr>
        <w:ind w:left="1440"/>
        <w:jc w:val="left"/>
        <w:rPr>
          <w:rFonts w:ascii="Arial" w:hAnsi="Arial" w:cs="Arial"/>
        </w:rPr>
      </w:pPr>
    </w:p>
    <w:p w14:paraId="7734269A"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26B9DDC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437EE50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76260CEB"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2CCA9479" w14:textId="77777777" w:rsidR="000C59DF" w:rsidRPr="00C97EEC" w:rsidRDefault="000C59DF">
      <w:pPr>
        <w:jc w:val="left"/>
        <w:rPr>
          <w:rFonts w:ascii="Arial" w:hAnsi="Arial" w:cs="Arial"/>
        </w:rPr>
      </w:pPr>
    </w:p>
    <w:p w14:paraId="72AEBE98"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10.4</w:t>
      </w:r>
      <w:r w:rsidRPr="00C97EEC">
        <w:rPr>
          <w:rFonts w:ascii="Arial" w:eastAsia="Arial" w:hAnsi="Arial" w:cs="Arial"/>
          <w:sz w:val="24"/>
          <w:szCs w:val="24"/>
        </w:rPr>
        <w:tab/>
        <w:t>Supplier liabilities</w:t>
      </w:r>
    </w:p>
    <w:p w14:paraId="34D2C8DA" w14:textId="77777777" w:rsidR="000C59DF" w:rsidRPr="00C97EEC" w:rsidRDefault="000C59DF">
      <w:pPr>
        <w:ind w:firstLine="720"/>
        <w:jc w:val="left"/>
        <w:rPr>
          <w:rFonts w:ascii="Arial" w:hAnsi="Arial" w:cs="Arial"/>
        </w:rPr>
      </w:pPr>
    </w:p>
    <w:p w14:paraId="157021F3" w14:textId="77777777"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14:paraId="09D31716" w14:textId="77777777" w:rsidR="000C59DF" w:rsidRPr="00C97EEC" w:rsidRDefault="000C59DF">
      <w:pPr>
        <w:jc w:val="left"/>
        <w:rPr>
          <w:rFonts w:ascii="Arial" w:hAnsi="Arial" w:cs="Arial"/>
        </w:rPr>
      </w:pPr>
    </w:p>
    <w:p w14:paraId="02295620"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06D9C6C5"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6BAB2F6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2147AB2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557EC3A0" w14:textId="77777777" w:rsidR="000C59DF" w:rsidRPr="00C97EEC" w:rsidRDefault="000C59DF">
      <w:pPr>
        <w:jc w:val="left"/>
        <w:rPr>
          <w:rFonts w:ascii="Arial" w:hAnsi="Arial" w:cs="Arial"/>
        </w:rPr>
      </w:pPr>
    </w:p>
    <w:p w14:paraId="7B23A8A3"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22097B6A" w14:textId="77777777" w:rsidR="000C59DF" w:rsidRPr="00C97EEC" w:rsidRDefault="000C59DF">
      <w:pPr>
        <w:jc w:val="left"/>
        <w:rPr>
          <w:rFonts w:ascii="Arial" w:hAnsi="Arial" w:cs="Arial"/>
        </w:rPr>
      </w:pPr>
    </w:p>
    <w:p w14:paraId="60D05145"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32CAB403" w14:textId="77777777" w:rsidR="000C59DF" w:rsidRPr="00C97EEC" w:rsidRDefault="000C59DF">
      <w:pPr>
        <w:jc w:val="left"/>
        <w:rPr>
          <w:rFonts w:ascii="Arial" w:hAnsi="Arial" w:cs="Arial"/>
        </w:rPr>
      </w:pPr>
    </w:p>
    <w:p w14:paraId="256898CE"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8BAD5C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72A7FCF2"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319FBEF6" w14:textId="77777777" w:rsidR="000C59DF" w:rsidRPr="00C97EEC" w:rsidRDefault="000C59DF">
      <w:pPr>
        <w:jc w:val="left"/>
        <w:rPr>
          <w:rFonts w:ascii="Arial" w:hAnsi="Arial" w:cs="Arial"/>
        </w:rPr>
      </w:pPr>
    </w:p>
    <w:p w14:paraId="586D9E56"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00602136" w14:textId="77777777" w:rsidR="000C59DF" w:rsidRPr="00C97EEC" w:rsidRDefault="000C59DF">
      <w:pPr>
        <w:jc w:val="left"/>
        <w:rPr>
          <w:rFonts w:ascii="Arial" w:hAnsi="Arial" w:cs="Arial"/>
        </w:rPr>
      </w:pPr>
    </w:p>
    <w:p w14:paraId="02E6D18A"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C014218" w14:textId="77777777" w:rsidR="000C59DF" w:rsidRPr="00C97EEC" w:rsidRDefault="000C59DF">
      <w:pPr>
        <w:jc w:val="left"/>
        <w:rPr>
          <w:rFonts w:ascii="Arial" w:hAnsi="Arial" w:cs="Arial"/>
        </w:rPr>
      </w:pPr>
    </w:p>
    <w:p w14:paraId="07518C52"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5E80D1EC" w14:textId="77777777" w:rsidR="000C59DF" w:rsidRPr="00C97EEC" w:rsidRDefault="000C59DF">
      <w:pPr>
        <w:jc w:val="left"/>
        <w:rPr>
          <w:rFonts w:ascii="Arial" w:hAnsi="Arial" w:cs="Arial"/>
        </w:rPr>
      </w:pPr>
    </w:p>
    <w:p w14:paraId="0F02240D"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602DCDF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5843E60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3FDD990D" w14:textId="77777777" w:rsidR="000C59DF" w:rsidRPr="00C97EEC" w:rsidRDefault="000C59DF">
      <w:pPr>
        <w:ind w:firstLine="720"/>
        <w:jc w:val="left"/>
        <w:rPr>
          <w:rFonts w:ascii="Arial" w:hAnsi="Arial" w:cs="Arial"/>
        </w:rPr>
      </w:pPr>
    </w:p>
    <w:p w14:paraId="33456C21"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0951F0C1" w14:textId="77777777" w:rsidR="000C59DF" w:rsidRPr="00C97EEC" w:rsidRDefault="000C59DF">
      <w:pPr>
        <w:pStyle w:val="Heading1"/>
        <w:jc w:val="left"/>
        <w:rPr>
          <w:rFonts w:ascii="Arial" w:hAnsi="Arial" w:cs="Arial"/>
        </w:rPr>
      </w:pPr>
      <w:bookmarkStart w:id="43" w:name="_3cqmetx" w:colFirst="0" w:colLast="0"/>
      <w:bookmarkEnd w:id="43"/>
    </w:p>
    <w:p w14:paraId="278DC986" w14:textId="77777777" w:rsidR="000C59DF" w:rsidRPr="00C97EEC" w:rsidRDefault="00AB4EC8">
      <w:pPr>
        <w:pStyle w:val="Heading1"/>
        <w:jc w:val="left"/>
        <w:rPr>
          <w:rFonts w:ascii="Arial" w:hAnsi="Arial" w:cs="Arial"/>
        </w:rPr>
      </w:pPr>
      <w:bookmarkStart w:id="44" w:name="_1rvwp1q" w:colFirst="0" w:colLast="0"/>
      <w:bookmarkEnd w:id="44"/>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0578D002" w14:textId="77777777" w:rsidR="000C59DF" w:rsidRPr="00C97EEC" w:rsidRDefault="000C59DF">
      <w:pPr>
        <w:rPr>
          <w:rFonts w:ascii="Arial" w:hAnsi="Arial" w:cs="Arial"/>
        </w:rPr>
      </w:pPr>
    </w:p>
    <w:p w14:paraId="06D0844B" w14:textId="77777777" w:rsidR="000C59DF" w:rsidRPr="00C97EEC" w:rsidRDefault="00AB4EC8">
      <w:pPr>
        <w:spacing w:before="60"/>
        <w:jc w:val="left"/>
        <w:rPr>
          <w:rFonts w:ascii="Arial" w:hAnsi="Arial" w:cs="Arial"/>
        </w:rPr>
      </w:pPr>
      <w:bookmarkStart w:id="45" w:name="_4bvk7pj" w:colFirst="0" w:colLast="0"/>
      <w:bookmarkEnd w:id="45"/>
      <w:r w:rsidRPr="00C97EEC">
        <w:rPr>
          <w:rFonts w:ascii="Arial" w:eastAsia="Arial" w:hAnsi="Arial" w:cs="Arial"/>
          <w:sz w:val="24"/>
          <w:szCs w:val="24"/>
          <w:highlight w:val="white"/>
        </w:rPr>
        <w:lastRenderedPageBreak/>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086FE121" w14:textId="77777777" w:rsidR="000C59DF" w:rsidRPr="00C97EEC" w:rsidRDefault="000C59DF">
      <w:pPr>
        <w:spacing w:before="60"/>
        <w:ind w:left="705"/>
        <w:jc w:val="left"/>
        <w:rPr>
          <w:rFonts w:ascii="Arial" w:hAnsi="Arial" w:cs="Arial"/>
        </w:rPr>
      </w:pPr>
    </w:p>
    <w:p w14:paraId="471C651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14:paraId="275EDC61"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14:paraId="7D39317A"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162C1706"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347C04D7"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14D286C6"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6B890529"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0297EEAF"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19AC5B8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0441485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5780A50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7D4776D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39A842D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 proposed transferee, assignee or novatee of, or successor in title to, the Buyer.</w:t>
      </w:r>
    </w:p>
    <w:p w14:paraId="07193FCC"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6EB13B1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2034D439" w14:textId="77777777" w:rsidR="000C59DF" w:rsidRPr="00C97EEC" w:rsidRDefault="000C59DF">
      <w:pPr>
        <w:spacing w:before="60"/>
        <w:ind w:left="1260" w:hanging="570"/>
        <w:jc w:val="left"/>
        <w:rPr>
          <w:rFonts w:ascii="Arial" w:hAnsi="Arial" w:cs="Arial"/>
        </w:rPr>
      </w:pPr>
      <w:bookmarkStart w:id="46" w:name="_2r0uhxc" w:colFirst="0" w:colLast="0"/>
      <w:bookmarkEnd w:id="46"/>
    </w:p>
    <w:p w14:paraId="25BE53B8" w14:textId="77777777" w:rsidR="000C59DF" w:rsidRPr="00C97EEC" w:rsidRDefault="00AB4EC8">
      <w:pPr>
        <w:spacing w:before="60"/>
        <w:jc w:val="left"/>
        <w:rPr>
          <w:rFonts w:ascii="Arial" w:hAnsi="Arial" w:cs="Arial"/>
        </w:rPr>
      </w:pPr>
      <w:bookmarkStart w:id="47" w:name="_1664s55" w:colFirst="0" w:colLast="0"/>
      <w:bookmarkEnd w:id="47"/>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119E787D" w14:textId="77777777" w:rsidR="000C59DF" w:rsidRPr="00C97EEC" w:rsidRDefault="000C59DF">
      <w:pPr>
        <w:spacing w:before="60"/>
        <w:ind w:left="1260" w:hanging="570"/>
        <w:jc w:val="left"/>
        <w:rPr>
          <w:rFonts w:ascii="Arial" w:hAnsi="Arial" w:cs="Arial"/>
        </w:rPr>
      </w:pPr>
      <w:bookmarkStart w:id="48" w:name="_3q5sasy" w:colFirst="0" w:colLast="0"/>
      <w:bookmarkEnd w:id="48"/>
    </w:p>
    <w:p w14:paraId="07810132" w14:textId="77777777" w:rsidR="000C59DF" w:rsidRPr="00C97EEC" w:rsidRDefault="00AB4EC8">
      <w:pPr>
        <w:jc w:val="left"/>
        <w:rPr>
          <w:rFonts w:ascii="Arial" w:hAnsi="Arial" w:cs="Arial"/>
        </w:rPr>
      </w:pPr>
      <w:bookmarkStart w:id="49" w:name="_25b2l0r" w:colFirst="0" w:colLast="0"/>
      <w:bookmarkEnd w:id="49"/>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7B178DF6" w14:textId="77777777" w:rsidR="000C59DF" w:rsidRPr="00C97EEC" w:rsidRDefault="000C59DF">
      <w:pPr>
        <w:jc w:val="left"/>
        <w:rPr>
          <w:rFonts w:ascii="Arial" w:hAnsi="Arial" w:cs="Arial"/>
        </w:rPr>
      </w:pPr>
    </w:p>
    <w:p w14:paraId="51AE1C6A" w14:textId="77777777" w:rsidR="000C59DF" w:rsidRPr="00C97EEC" w:rsidRDefault="00AB4EC8">
      <w:pPr>
        <w:pStyle w:val="Heading1"/>
        <w:jc w:val="left"/>
        <w:rPr>
          <w:rFonts w:ascii="Arial" w:hAnsi="Arial" w:cs="Arial"/>
        </w:rPr>
      </w:pPr>
      <w:bookmarkStart w:id="50" w:name="_kgcv8k" w:colFirst="0" w:colLast="0"/>
      <w:bookmarkEnd w:id="50"/>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1F84E6B3" w14:textId="77777777" w:rsidR="000C59DF" w:rsidRPr="00C97EEC" w:rsidRDefault="000C59DF">
      <w:pPr>
        <w:rPr>
          <w:rFonts w:ascii="Arial" w:hAnsi="Arial" w:cs="Arial"/>
        </w:rPr>
      </w:pPr>
    </w:p>
    <w:p w14:paraId="489332D9" w14:textId="77777777" w:rsidR="000C59DF" w:rsidRPr="00C97EEC" w:rsidRDefault="00AB4EC8">
      <w:pPr>
        <w:jc w:val="left"/>
        <w:rPr>
          <w:rFonts w:ascii="Arial" w:hAnsi="Arial" w:cs="Arial"/>
        </w:rPr>
      </w:pPr>
      <w:r w:rsidRPr="00C97EEC">
        <w:rPr>
          <w:rFonts w:ascii="Arial" w:eastAsia="Arial" w:hAnsi="Arial" w:cs="Arial"/>
          <w:sz w:val="24"/>
          <w:szCs w:val="24"/>
        </w:rPr>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52129628" w14:textId="77777777" w:rsidR="000C59DF" w:rsidRPr="00C97EEC" w:rsidRDefault="000C59DF">
      <w:pPr>
        <w:jc w:val="left"/>
        <w:rPr>
          <w:rFonts w:ascii="Arial" w:hAnsi="Arial" w:cs="Arial"/>
        </w:rPr>
      </w:pPr>
    </w:p>
    <w:p w14:paraId="2E1768E1"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531F4C3D" w14:textId="77777777" w:rsidR="000C59DF" w:rsidRPr="00C97EEC" w:rsidRDefault="000C59DF">
      <w:pPr>
        <w:jc w:val="left"/>
        <w:rPr>
          <w:rFonts w:ascii="Arial" w:hAnsi="Arial" w:cs="Arial"/>
        </w:rPr>
      </w:pPr>
    </w:p>
    <w:p w14:paraId="72BCAB74"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4B0A858A" w14:textId="77777777" w:rsidR="000C59DF" w:rsidRPr="00C97EEC" w:rsidRDefault="000C59DF">
      <w:pPr>
        <w:ind w:left="690"/>
        <w:jc w:val="left"/>
        <w:rPr>
          <w:rFonts w:ascii="Arial" w:hAnsi="Arial" w:cs="Arial"/>
        </w:rPr>
      </w:pPr>
    </w:p>
    <w:p w14:paraId="6DB1D77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5AA41CB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64EE77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2B737C2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086EA163" w14:textId="77777777" w:rsidR="000C59DF" w:rsidRPr="00C97EEC" w:rsidRDefault="000C59DF">
      <w:pPr>
        <w:ind w:left="690"/>
        <w:jc w:val="left"/>
        <w:rPr>
          <w:rFonts w:ascii="Arial" w:hAnsi="Arial" w:cs="Arial"/>
        </w:rPr>
      </w:pPr>
    </w:p>
    <w:p w14:paraId="173215CE" w14:textId="77777777"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7B3435" w14:textId="77777777" w:rsidR="000C59DF" w:rsidRPr="00C97EEC" w:rsidRDefault="000C59DF">
      <w:pPr>
        <w:jc w:val="left"/>
        <w:rPr>
          <w:rFonts w:ascii="Arial" w:hAnsi="Arial" w:cs="Arial"/>
        </w:rPr>
      </w:pPr>
    </w:p>
    <w:p w14:paraId="4C8ED42F" w14:textId="77777777" w:rsidR="000C59DF" w:rsidRPr="00C97EEC" w:rsidRDefault="00AB4EC8">
      <w:pPr>
        <w:pStyle w:val="Heading1"/>
        <w:jc w:val="left"/>
        <w:rPr>
          <w:rFonts w:ascii="Arial" w:hAnsi="Arial" w:cs="Arial"/>
        </w:rPr>
      </w:pPr>
      <w:bookmarkStart w:id="51" w:name="_34g0dwd" w:colFirst="0" w:colLast="0"/>
      <w:bookmarkEnd w:id="51"/>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1E6EDD87" w14:textId="77777777" w:rsidR="000C59DF" w:rsidRPr="00C97EEC" w:rsidRDefault="000C59DF">
      <w:pPr>
        <w:rPr>
          <w:rFonts w:ascii="Arial" w:hAnsi="Arial" w:cs="Arial"/>
        </w:rPr>
      </w:pPr>
    </w:p>
    <w:p w14:paraId="1E353E5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7BA54F3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0FDCF95A" w14:textId="77777777" w:rsidR="000C59DF" w:rsidRPr="00C97EEC" w:rsidRDefault="00AB4EC8">
      <w:pPr>
        <w:numPr>
          <w:ilvl w:val="0"/>
          <w:numId w:val="26"/>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2B56BB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3969B3DC" w14:textId="77777777" w:rsidR="000C59DF" w:rsidRPr="00C97EEC" w:rsidRDefault="00AB4EC8">
      <w:pPr>
        <w:numPr>
          <w:ilvl w:val="1"/>
          <w:numId w:val="26"/>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2725CF9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709AD249"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7E823E51"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659D96BF"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IPRs in the Buyer Data.</w:t>
      </w:r>
      <w:r w:rsidRPr="00C97EEC">
        <w:rPr>
          <w:rFonts w:ascii="Arial" w:eastAsia="Arial" w:hAnsi="Arial" w:cs="Arial"/>
          <w:sz w:val="24"/>
          <w:szCs w:val="24"/>
          <w:highlight w:val="white"/>
        </w:rPr>
        <w:br/>
      </w:r>
    </w:p>
    <w:p w14:paraId="69ACF7D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 </w:t>
      </w:r>
      <w:r w:rsidRPr="00C97EEC">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2BAC3CB6" w14:textId="77777777" w:rsidR="000C59DF" w:rsidRPr="00C97EEC" w:rsidRDefault="000C59DF">
      <w:pPr>
        <w:ind w:left="720"/>
        <w:jc w:val="left"/>
        <w:rPr>
          <w:rFonts w:ascii="Arial" w:hAnsi="Arial" w:cs="Arial"/>
        </w:rPr>
      </w:pPr>
    </w:p>
    <w:p w14:paraId="09A1CA8B"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1EE3E15C" w14:textId="77777777" w:rsidR="000C59DF" w:rsidRPr="00C97EEC" w:rsidRDefault="000C59DF">
      <w:pPr>
        <w:ind w:left="1260" w:hanging="570"/>
        <w:jc w:val="left"/>
        <w:rPr>
          <w:rFonts w:ascii="Arial" w:hAnsi="Arial" w:cs="Arial"/>
        </w:rPr>
      </w:pPr>
    </w:p>
    <w:p w14:paraId="2749360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3EA984F4" w14:textId="77777777" w:rsidR="000C59DF" w:rsidRPr="00C97EEC" w:rsidRDefault="000C59DF">
      <w:pPr>
        <w:ind w:left="720"/>
        <w:jc w:val="left"/>
        <w:rPr>
          <w:rFonts w:ascii="Arial" w:hAnsi="Arial" w:cs="Arial"/>
        </w:rPr>
      </w:pPr>
    </w:p>
    <w:p w14:paraId="085E4E2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24E8C28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107C5E4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0E39DFC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5D4B87AC" w14:textId="77777777" w:rsidR="000C59DF" w:rsidRPr="00C97EEC" w:rsidRDefault="000C59DF">
      <w:pPr>
        <w:ind w:left="1640"/>
        <w:jc w:val="left"/>
        <w:rPr>
          <w:rFonts w:ascii="Arial" w:hAnsi="Arial" w:cs="Arial"/>
        </w:rPr>
      </w:pPr>
    </w:p>
    <w:p w14:paraId="35A0C74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74099095" w14:textId="77777777" w:rsidR="000C59DF" w:rsidRPr="00C97EEC" w:rsidRDefault="000C59DF">
      <w:pPr>
        <w:ind w:left="720"/>
        <w:jc w:val="left"/>
        <w:rPr>
          <w:rFonts w:ascii="Arial" w:hAnsi="Arial" w:cs="Arial"/>
        </w:rPr>
      </w:pPr>
    </w:p>
    <w:p w14:paraId="2DFCA14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4FC3480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11AE1ED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5FE1D4BA" w14:textId="77777777" w:rsidR="000C59DF" w:rsidRPr="00C97EEC" w:rsidRDefault="000C59DF">
      <w:pPr>
        <w:jc w:val="left"/>
        <w:rPr>
          <w:rFonts w:ascii="Arial" w:hAnsi="Arial" w:cs="Arial"/>
        </w:rPr>
      </w:pPr>
    </w:p>
    <w:p w14:paraId="75AACD5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34957B45" w14:textId="77777777" w:rsidR="000C59DF" w:rsidRPr="00C97EEC" w:rsidRDefault="000C59DF">
      <w:pPr>
        <w:ind w:left="1260" w:hanging="570"/>
        <w:jc w:val="left"/>
        <w:rPr>
          <w:rFonts w:ascii="Arial" w:hAnsi="Arial" w:cs="Arial"/>
        </w:rPr>
      </w:pPr>
    </w:p>
    <w:p w14:paraId="65A6E41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4E8991B6" w14:textId="77777777" w:rsidR="000C59DF" w:rsidRPr="00C97EEC" w:rsidRDefault="000C59DF">
      <w:pPr>
        <w:ind w:left="1260" w:hanging="570"/>
        <w:jc w:val="left"/>
        <w:rPr>
          <w:rFonts w:ascii="Arial" w:hAnsi="Arial" w:cs="Arial"/>
        </w:rPr>
      </w:pPr>
    </w:p>
    <w:p w14:paraId="0EA7CBE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5646667C" w14:textId="77777777" w:rsidR="000C59DF" w:rsidRPr="00C97EEC" w:rsidRDefault="000C59DF">
      <w:pPr>
        <w:ind w:left="1260" w:hanging="570"/>
        <w:jc w:val="left"/>
        <w:rPr>
          <w:rFonts w:ascii="Arial" w:hAnsi="Arial" w:cs="Arial"/>
        </w:rPr>
      </w:pPr>
    </w:p>
    <w:p w14:paraId="65D68FC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7356418B" w14:textId="77777777" w:rsidR="000C59DF" w:rsidRPr="00C97EEC" w:rsidRDefault="000C59DF">
      <w:pPr>
        <w:ind w:left="1260" w:hanging="570"/>
        <w:jc w:val="left"/>
        <w:rPr>
          <w:rFonts w:ascii="Arial" w:hAnsi="Arial" w:cs="Arial"/>
        </w:rPr>
      </w:pPr>
    </w:p>
    <w:p w14:paraId="4F1D6E8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3726F735" w14:textId="77777777" w:rsidR="000C59DF" w:rsidRPr="00C97EEC" w:rsidRDefault="000C59DF">
      <w:pPr>
        <w:ind w:left="720"/>
        <w:jc w:val="left"/>
        <w:rPr>
          <w:rFonts w:ascii="Arial" w:hAnsi="Arial" w:cs="Arial"/>
        </w:rPr>
      </w:pPr>
    </w:p>
    <w:p w14:paraId="6CE679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60DE8D78" w14:textId="77777777" w:rsidR="000C59DF" w:rsidRPr="00C97EEC" w:rsidRDefault="000C59DF">
      <w:pPr>
        <w:spacing w:before="60"/>
        <w:ind w:right="-30"/>
        <w:jc w:val="left"/>
        <w:rPr>
          <w:rFonts w:ascii="Arial" w:hAnsi="Arial" w:cs="Arial"/>
        </w:rPr>
      </w:pPr>
    </w:p>
    <w:p w14:paraId="54E6219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1BA468E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0D58B90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1FBF6FA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0E2C1EC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4DA5BDD1" w14:textId="77777777" w:rsidR="000C59DF" w:rsidRPr="00C97EEC" w:rsidRDefault="000C59DF">
      <w:pPr>
        <w:ind w:left="720"/>
        <w:jc w:val="left"/>
        <w:rPr>
          <w:rFonts w:ascii="Arial" w:hAnsi="Arial" w:cs="Arial"/>
        </w:rPr>
      </w:pPr>
    </w:p>
    <w:p w14:paraId="6A6FC8A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5D7089D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1644C7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3FD6C29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CF394F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7A5879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4450765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5DD9AFF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33F887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3762335D" w14:textId="77777777" w:rsidR="000C59DF" w:rsidRPr="00C97EEC" w:rsidRDefault="000C59DF">
      <w:pPr>
        <w:ind w:left="2400" w:hanging="990"/>
        <w:jc w:val="left"/>
        <w:rPr>
          <w:rFonts w:ascii="Arial" w:hAnsi="Arial" w:cs="Arial"/>
        </w:rPr>
      </w:pPr>
    </w:p>
    <w:p w14:paraId="4D59483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75350148" w14:textId="77777777" w:rsidR="000C59DF" w:rsidRPr="00C97EEC" w:rsidRDefault="000C59DF">
      <w:pPr>
        <w:jc w:val="left"/>
        <w:rPr>
          <w:rFonts w:ascii="Arial" w:hAnsi="Arial" w:cs="Arial"/>
        </w:rPr>
      </w:pPr>
    </w:p>
    <w:p w14:paraId="0D7F1F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60D6B472" w14:textId="77777777" w:rsidR="000C59DF" w:rsidRPr="00C97EEC" w:rsidRDefault="000C59DF">
      <w:pPr>
        <w:ind w:left="690"/>
        <w:jc w:val="left"/>
        <w:rPr>
          <w:rFonts w:ascii="Arial" w:hAnsi="Arial" w:cs="Arial"/>
        </w:rPr>
      </w:pPr>
    </w:p>
    <w:p w14:paraId="27D5763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432619E4" w14:textId="77777777" w:rsidR="000C59DF" w:rsidRPr="00C97EEC" w:rsidRDefault="000C59DF">
      <w:pPr>
        <w:jc w:val="left"/>
        <w:rPr>
          <w:rFonts w:ascii="Arial" w:hAnsi="Arial" w:cs="Arial"/>
        </w:rPr>
      </w:pPr>
    </w:p>
    <w:p w14:paraId="27BC12D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752BF28F" w14:textId="77777777" w:rsidR="000C59DF" w:rsidRPr="00C97EEC" w:rsidRDefault="000C59DF">
      <w:pPr>
        <w:ind w:left="690"/>
        <w:jc w:val="left"/>
        <w:rPr>
          <w:rFonts w:ascii="Arial" w:hAnsi="Arial" w:cs="Arial"/>
        </w:rPr>
      </w:pPr>
    </w:p>
    <w:p w14:paraId="32054F1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10B7D1A4" w14:textId="77777777" w:rsidR="000C59DF" w:rsidRPr="00C97EEC" w:rsidRDefault="000C59DF">
      <w:pPr>
        <w:ind w:firstLine="720"/>
        <w:jc w:val="left"/>
        <w:rPr>
          <w:rFonts w:ascii="Arial" w:hAnsi="Arial" w:cs="Arial"/>
        </w:rPr>
      </w:pPr>
    </w:p>
    <w:p w14:paraId="76F2417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46C657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21BCC5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by the Buyer if the Malicious Software originates from the Buyer Software or the Buyer Data, while the Buyer Data was under the control of the Buyer.</w:t>
      </w:r>
    </w:p>
    <w:p w14:paraId="3F7C240A" w14:textId="77777777" w:rsidR="000C59DF" w:rsidRPr="00C97EEC" w:rsidRDefault="000C59DF">
      <w:pPr>
        <w:spacing w:before="60"/>
        <w:ind w:right="-30"/>
        <w:jc w:val="left"/>
        <w:rPr>
          <w:rFonts w:ascii="Arial" w:hAnsi="Arial" w:cs="Arial"/>
        </w:rPr>
      </w:pPr>
    </w:p>
    <w:p w14:paraId="187F711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6C21866B" w14:textId="77777777" w:rsidR="000C59DF" w:rsidRPr="00C97EEC" w:rsidRDefault="000C59DF">
      <w:pPr>
        <w:spacing w:before="60"/>
        <w:ind w:right="-30"/>
        <w:jc w:val="left"/>
        <w:rPr>
          <w:rFonts w:ascii="Arial" w:hAnsi="Arial" w:cs="Arial"/>
        </w:rPr>
      </w:pPr>
    </w:p>
    <w:p w14:paraId="5D2EB0A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633AF0C5" w14:textId="77777777" w:rsidR="000C59DF" w:rsidRPr="00C97EEC" w:rsidRDefault="000C59DF">
      <w:pPr>
        <w:jc w:val="left"/>
        <w:rPr>
          <w:rFonts w:ascii="Arial" w:hAnsi="Arial" w:cs="Arial"/>
        </w:rPr>
      </w:pPr>
    </w:p>
    <w:p w14:paraId="67339F10" w14:textId="77777777" w:rsidR="000C59DF" w:rsidRPr="00C97EEC" w:rsidRDefault="00AB4EC8">
      <w:pPr>
        <w:pStyle w:val="Heading1"/>
        <w:jc w:val="left"/>
        <w:rPr>
          <w:rFonts w:ascii="Arial" w:hAnsi="Arial" w:cs="Arial"/>
        </w:rPr>
      </w:pPr>
      <w:bookmarkStart w:id="52" w:name="_1jlao46" w:colFirst="0" w:colLast="0"/>
      <w:bookmarkEnd w:id="52"/>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426A1F6D"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7C4460AD"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663DC302"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6A6F0ECC"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197979A"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t>i)</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6F9FD392"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Subprocessor </w:t>
      </w:r>
      <w:r w:rsidR="00452CF3" w:rsidRPr="00C97EEC">
        <w:rPr>
          <w:rFonts w:ascii="MS Gothic" w:eastAsia="MS Gothic" w:hAnsi="MS Gothic" w:cs="MS Gothic" w:hint="eastAsia"/>
          <w:color w:val="353535"/>
          <w:sz w:val="24"/>
          <w:szCs w:val="24"/>
        </w:rPr>
        <w:t> </w:t>
      </w:r>
    </w:p>
    <w:p w14:paraId="61848611"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34182819"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1DC70C78" w14:textId="77777777" w:rsidR="00CE03E2" w:rsidRPr="00C97EEC" w:rsidRDefault="00CE03E2" w:rsidP="00452CF3">
      <w:pPr>
        <w:keepLines/>
        <w:spacing w:before="360"/>
        <w:ind w:firstLine="720"/>
        <w:rPr>
          <w:rFonts w:ascii="Arial" w:hAnsi="Arial" w:cs="Arial"/>
          <w:color w:val="353535"/>
          <w:sz w:val="24"/>
          <w:szCs w:val="24"/>
        </w:rPr>
      </w:pPr>
    </w:p>
    <w:p w14:paraId="783612B6"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4D78B605" w14:textId="77777777" w:rsidR="00CE03E2" w:rsidRPr="00C97EEC" w:rsidRDefault="00CE03E2" w:rsidP="00CE03E2">
      <w:pPr>
        <w:autoSpaceDE w:val="0"/>
        <w:autoSpaceDN w:val="0"/>
        <w:adjustRightInd w:val="0"/>
        <w:jc w:val="left"/>
        <w:rPr>
          <w:rFonts w:ascii="Arial" w:hAnsi="Arial" w:cs="Arial"/>
          <w:color w:val="353535"/>
          <w:sz w:val="24"/>
          <w:szCs w:val="24"/>
        </w:rPr>
      </w:pPr>
    </w:p>
    <w:p w14:paraId="2AEBB8DB"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14:paraId="301F77A3"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423D6608"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48801520"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4B74CC1" w14:textId="77777777" w:rsidR="004912BF"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37088A0A" w14:textId="77777777" w:rsidR="00452CF3" w:rsidRPr="00C97EEC" w:rsidRDefault="004912BF" w:rsidP="004912BF">
      <w:pPr>
        <w:pStyle w:val="ListParagraph"/>
        <w:keepLines/>
        <w:numPr>
          <w:ilvl w:val="0"/>
          <w:numId w:val="29"/>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5DA47A46"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09F3A4B4"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630235A0" w14:textId="77777777" w:rsidR="004912BF" w:rsidRPr="00C97EEC" w:rsidRDefault="004912BF" w:rsidP="004912BF">
      <w:pPr>
        <w:keepLines/>
        <w:spacing w:before="360"/>
        <w:rPr>
          <w:rFonts w:ascii="Arial" w:hAnsi="Arial" w:cs="Arial"/>
          <w:color w:val="353535"/>
          <w:sz w:val="24"/>
          <w:szCs w:val="24"/>
        </w:rPr>
      </w:pPr>
    </w:p>
    <w:p w14:paraId="66D029B8" w14:textId="77777777"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5ADD5594" w14:textId="77777777" w:rsidR="004912BF" w:rsidRPr="00C97EEC" w:rsidRDefault="004912BF" w:rsidP="004912BF">
      <w:pPr>
        <w:autoSpaceDE w:val="0"/>
        <w:autoSpaceDN w:val="0"/>
        <w:adjustRightInd w:val="0"/>
        <w:jc w:val="left"/>
        <w:rPr>
          <w:rFonts w:ascii="Arial" w:hAnsi="Arial" w:cs="Arial"/>
          <w:color w:val="353535"/>
          <w:sz w:val="24"/>
          <w:szCs w:val="24"/>
        </w:rPr>
      </w:pPr>
    </w:p>
    <w:p w14:paraId="7828F185" w14:textId="77777777" w:rsidR="004912BF" w:rsidRPr="00C97EEC" w:rsidRDefault="004912BF" w:rsidP="004912BF">
      <w:pPr>
        <w:pStyle w:val="ListParagraph"/>
        <w:numPr>
          <w:ilvl w:val="0"/>
          <w:numId w:val="30"/>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55C66497"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370DD6A3"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28F006A1" w14:textId="77777777" w:rsidR="004912BF" w:rsidRPr="00C97EEC" w:rsidRDefault="004912BF" w:rsidP="004912BF">
      <w:pPr>
        <w:pStyle w:val="ListParagraph"/>
        <w:keepLines/>
        <w:numPr>
          <w:ilvl w:val="0"/>
          <w:numId w:val="30"/>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1B3B190B"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lastRenderedPageBreak/>
        <w:t>14.9</w:t>
      </w:r>
      <w:r w:rsidRPr="00C97EEC">
        <w:rPr>
          <w:rFonts w:ascii="Arial" w:hAnsi="Arial" w:cs="Arial"/>
          <w:color w:val="353535"/>
          <w:sz w:val="24"/>
          <w:szCs w:val="24"/>
        </w:rPr>
        <w:tab/>
        <w:t>Before allowing any Subprocessor to process any Personal Data related to this Call-Off Contract, the Supplier must obtain the prior written consent of the Buyer, and shall remain fully liable for the acts and omissions of any Subprocessor.</w:t>
      </w:r>
    </w:p>
    <w:p w14:paraId="453C8A92"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3E9CD922" w14:textId="77777777" w:rsidR="00223B21" w:rsidRPr="00C97EEC" w:rsidRDefault="00223B21">
      <w:pPr>
        <w:pStyle w:val="Heading1"/>
        <w:jc w:val="left"/>
        <w:rPr>
          <w:rFonts w:ascii="Arial" w:eastAsia="Verdana" w:hAnsi="Arial" w:cs="Arial"/>
          <w:b w:val="0"/>
          <w:color w:val="353535"/>
        </w:rPr>
      </w:pPr>
      <w:bookmarkStart w:id="53" w:name="_2iq8gzs" w:colFirst="0" w:colLast="0"/>
      <w:bookmarkEnd w:id="53"/>
    </w:p>
    <w:p w14:paraId="2242BBE1" w14:textId="77777777"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752E67FF" w14:textId="77777777" w:rsidR="000C59DF" w:rsidRPr="00C97EEC" w:rsidRDefault="000C59DF">
      <w:pPr>
        <w:rPr>
          <w:rFonts w:ascii="Arial" w:hAnsi="Arial" w:cs="Arial"/>
        </w:rPr>
      </w:pPr>
    </w:p>
    <w:p w14:paraId="1058A9D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34791917" w14:textId="77777777" w:rsidR="000C59DF" w:rsidRPr="00C97EEC" w:rsidRDefault="000C59DF">
      <w:pPr>
        <w:spacing w:before="60"/>
        <w:ind w:left="705" w:hanging="15"/>
        <w:jc w:val="left"/>
        <w:rPr>
          <w:rFonts w:ascii="Arial" w:hAnsi="Arial" w:cs="Arial"/>
        </w:rPr>
      </w:pPr>
    </w:p>
    <w:p w14:paraId="24C45BB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1BFFB647" w14:textId="77777777" w:rsidR="000C59DF" w:rsidRPr="00C97EEC" w:rsidRDefault="000C59DF">
      <w:pPr>
        <w:spacing w:before="60"/>
        <w:ind w:left="705" w:hanging="15"/>
        <w:jc w:val="left"/>
        <w:rPr>
          <w:rFonts w:ascii="Arial" w:hAnsi="Arial" w:cs="Arial"/>
        </w:rPr>
      </w:pPr>
    </w:p>
    <w:p w14:paraId="3C00951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7D6552C5" w14:textId="77777777" w:rsidR="000C59DF" w:rsidRPr="00C97EEC" w:rsidRDefault="000C59DF">
      <w:pPr>
        <w:spacing w:before="60"/>
        <w:ind w:left="705" w:hanging="15"/>
        <w:jc w:val="left"/>
        <w:rPr>
          <w:rFonts w:ascii="Arial" w:hAnsi="Arial" w:cs="Arial"/>
        </w:rPr>
      </w:pPr>
    </w:p>
    <w:p w14:paraId="33255C9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3B5D9446" w14:textId="77777777" w:rsidR="000C59DF" w:rsidRPr="00C97EEC" w:rsidRDefault="000C59DF">
      <w:pPr>
        <w:spacing w:before="60"/>
        <w:ind w:left="705" w:hanging="15"/>
        <w:jc w:val="left"/>
        <w:rPr>
          <w:rFonts w:ascii="Arial" w:hAnsi="Arial" w:cs="Arial"/>
        </w:rPr>
      </w:pPr>
    </w:p>
    <w:p w14:paraId="100E1A9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081F18E8" w14:textId="77777777" w:rsidR="000C59DF" w:rsidRPr="00C97EEC" w:rsidRDefault="000C59DF">
      <w:pPr>
        <w:spacing w:before="60"/>
        <w:ind w:left="705" w:hanging="15"/>
        <w:jc w:val="left"/>
        <w:rPr>
          <w:rFonts w:ascii="Arial" w:hAnsi="Arial" w:cs="Arial"/>
        </w:rPr>
      </w:pPr>
    </w:p>
    <w:p w14:paraId="2C0B2E09" w14:textId="77777777" w:rsidR="000C59DF" w:rsidRPr="00C97EEC" w:rsidRDefault="00AB4EC8">
      <w:pPr>
        <w:spacing w:before="60"/>
        <w:jc w:val="left"/>
        <w:rPr>
          <w:rFonts w:ascii="Arial" w:hAnsi="Arial" w:cs="Arial"/>
        </w:rPr>
      </w:pPr>
      <w:bookmarkStart w:id="54" w:name="_xvir7l" w:colFirst="0" w:colLast="0"/>
      <w:bookmarkEnd w:id="54"/>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43F1DA1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3049C2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18BF85B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067A0099" w14:textId="77777777" w:rsidR="000C59DF" w:rsidRPr="00C97EEC" w:rsidRDefault="000C59DF">
      <w:pPr>
        <w:spacing w:before="60"/>
        <w:ind w:left="705" w:hanging="15"/>
        <w:jc w:val="left"/>
        <w:rPr>
          <w:rFonts w:ascii="Arial" w:hAnsi="Arial" w:cs="Arial"/>
        </w:rPr>
      </w:pPr>
      <w:bookmarkStart w:id="55" w:name="_3hv69ve" w:colFirst="0" w:colLast="0"/>
      <w:bookmarkEnd w:id="55"/>
    </w:p>
    <w:p w14:paraId="1175A0C3" w14:textId="77777777" w:rsidR="000C59DF" w:rsidRPr="00C97EEC" w:rsidRDefault="00AB4EC8">
      <w:pPr>
        <w:spacing w:before="60"/>
        <w:jc w:val="left"/>
        <w:rPr>
          <w:rFonts w:ascii="Arial" w:hAnsi="Arial" w:cs="Arial"/>
        </w:rPr>
      </w:pPr>
      <w:bookmarkStart w:id="56" w:name="_1x0gk37" w:colFirst="0" w:colLast="0"/>
      <w:bookmarkEnd w:id="56"/>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68A50EA3" w14:textId="77777777" w:rsidR="000C59DF" w:rsidRPr="00C97EEC" w:rsidRDefault="000C59DF">
      <w:pPr>
        <w:spacing w:before="60"/>
        <w:ind w:left="1260" w:hanging="570"/>
        <w:jc w:val="left"/>
        <w:rPr>
          <w:rFonts w:ascii="Arial" w:hAnsi="Arial" w:cs="Arial"/>
        </w:rPr>
      </w:pPr>
      <w:bookmarkStart w:id="57" w:name="_4h042r0" w:colFirst="0" w:colLast="0"/>
      <w:bookmarkEnd w:id="57"/>
    </w:p>
    <w:p w14:paraId="1F2F6D1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7978D814" w14:textId="77777777" w:rsidR="000C59DF" w:rsidRPr="00C97EEC" w:rsidRDefault="000C59DF">
      <w:pPr>
        <w:spacing w:before="60"/>
        <w:ind w:left="1260" w:hanging="570"/>
        <w:jc w:val="left"/>
        <w:rPr>
          <w:rFonts w:ascii="Arial" w:hAnsi="Arial" w:cs="Arial"/>
        </w:rPr>
      </w:pPr>
    </w:p>
    <w:p w14:paraId="2C06777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 xml:space="preserve">ns under the Data Protection </w:t>
      </w:r>
      <w:r w:rsidR="00223B21" w:rsidRPr="00C97EEC">
        <w:rPr>
          <w:rFonts w:ascii="Arial" w:eastAsia="Arial" w:hAnsi="Arial" w:cs="Arial"/>
          <w:sz w:val="24"/>
          <w:szCs w:val="24"/>
          <w:highlight w:val="white"/>
        </w:rPr>
        <w:lastRenderedPageBreak/>
        <w:t>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0F220858" w14:textId="77777777" w:rsidR="000C59DF" w:rsidRPr="00C97EEC" w:rsidRDefault="000C59DF">
      <w:pPr>
        <w:spacing w:before="60"/>
        <w:ind w:left="1260" w:hanging="570"/>
        <w:jc w:val="left"/>
        <w:rPr>
          <w:rFonts w:ascii="Arial" w:hAnsi="Arial" w:cs="Arial"/>
        </w:rPr>
      </w:pPr>
    </w:p>
    <w:p w14:paraId="27A6D1F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45D1BAD6" w14:textId="77777777" w:rsidR="000C59DF" w:rsidRPr="00C97EEC" w:rsidRDefault="000C59DF">
      <w:pPr>
        <w:jc w:val="left"/>
        <w:rPr>
          <w:rFonts w:ascii="Arial" w:hAnsi="Arial" w:cs="Arial"/>
        </w:rPr>
      </w:pPr>
    </w:p>
    <w:p w14:paraId="19F96FDF" w14:textId="77777777" w:rsidR="000C59DF" w:rsidRPr="009305A5" w:rsidRDefault="00AB4EC8">
      <w:pPr>
        <w:pStyle w:val="Heading1"/>
        <w:jc w:val="left"/>
        <w:rPr>
          <w:rFonts w:ascii="Arial" w:hAnsi="Arial" w:cs="Arial"/>
          <w:lang w:val="fr-FR"/>
        </w:rPr>
      </w:pPr>
      <w:bookmarkStart w:id="58" w:name="_2w5ecyt" w:colFirst="0" w:colLast="0"/>
      <w:bookmarkEnd w:id="58"/>
      <w:r w:rsidRPr="009305A5">
        <w:rPr>
          <w:rFonts w:ascii="Arial" w:eastAsia="Arial" w:hAnsi="Arial" w:cs="Arial"/>
          <w:highlight w:val="white"/>
          <w:lang w:val="fr-FR"/>
        </w:rPr>
        <w:t xml:space="preserve">16. </w:t>
      </w:r>
      <w:r w:rsidRPr="009305A5">
        <w:rPr>
          <w:rFonts w:ascii="Arial" w:eastAsia="Arial" w:hAnsi="Arial" w:cs="Arial"/>
          <w:highlight w:val="white"/>
          <w:lang w:val="fr-FR"/>
        </w:rPr>
        <w:tab/>
        <w:t xml:space="preserve">Document and source code management repository </w:t>
      </w:r>
    </w:p>
    <w:p w14:paraId="11458678" w14:textId="77777777" w:rsidR="000C59DF" w:rsidRPr="009305A5" w:rsidRDefault="000C59DF">
      <w:pPr>
        <w:spacing w:before="60"/>
        <w:ind w:left="1260" w:hanging="570"/>
        <w:jc w:val="left"/>
        <w:rPr>
          <w:rFonts w:ascii="Arial" w:hAnsi="Arial" w:cs="Arial"/>
          <w:lang w:val="fr-FR"/>
        </w:rPr>
      </w:pPr>
    </w:p>
    <w:p w14:paraId="334475D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646AC267" w14:textId="77777777" w:rsidR="000C59DF" w:rsidRPr="00C97EEC" w:rsidRDefault="000C59DF">
      <w:pPr>
        <w:spacing w:before="60"/>
        <w:ind w:left="1260" w:hanging="570"/>
        <w:jc w:val="left"/>
        <w:rPr>
          <w:rFonts w:ascii="Arial" w:hAnsi="Arial" w:cs="Arial"/>
        </w:rPr>
      </w:pPr>
    </w:p>
    <w:p w14:paraId="6EB0D3D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10BAD012" w14:textId="77777777" w:rsidR="000C59DF" w:rsidRPr="00C97EEC" w:rsidRDefault="000C59DF">
      <w:pPr>
        <w:spacing w:before="60"/>
        <w:ind w:left="705"/>
        <w:jc w:val="left"/>
        <w:rPr>
          <w:rFonts w:ascii="Arial" w:hAnsi="Arial" w:cs="Arial"/>
        </w:rPr>
      </w:pPr>
    </w:p>
    <w:p w14:paraId="69CCFF9A" w14:textId="77777777" w:rsidR="000C59DF" w:rsidRPr="00C97EEC" w:rsidRDefault="00AB4EC8">
      <w:pPr>
        <w:pStyle w:val="Heading1"/>
        <w:jc w:val="left"/>
        <w:rPr>
          <w:rFonts w:ascii="Arial" w:hAnsi="Arial" w:cs="Arial"/>
        </w:rPr>
      </w:pPr>
      <w:bookmarkStart w:id="59" w:name="_1baon6m" w:colFirst="0" w:colLast="0"/>
      <w:bookmarkEnd w:id="59"/>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7876B891" w14:textId="77777777" w:rsidR="000C59DF" w:rsidRPr="00C97EEC" w:rsidRDefault="000C59DF">
      <w:pPr>
        <w:spacing w:before="60"/>
        <w:ind w:left="1260" w:hanging="570"/>
        <w:jc w:val="left"/>
        <w:rPr>
          <w:rFonts w:ascii="Arial" w:hAnsi="Arial" w:cs="Arial"/>
        </w:rPr>
      </w:pPr>
      <w:bookmarkStart w:id="60" w:name="_3vac5uf" w:colFirst="0" w:colLast="0"/>
      <w:bookmarkEnd w:id="60"/>
    </w:p>
    <w:p w14:paraId="7D939C04" w14:textId="77777777" w:rsidR="000C59DF" w:rsidRPr="00C97EEC" w:rsidRDefault="00AB4EC8">
      <w:pPr>
        <w:spacing w:before="60"/>
        <w:jc w:val="left"/>
        <w:rPr>
          <w:rFonts w:ascii="Arial" w:hAnsi="Arial" w:cs="Arial"/>
        </w:rPr>
      </w:pPr>
      <w:bookmarkStart w:id="61" w:name="_2afmg28" w:colFirst="0" w:colLast="0"/>
      <w:bookmarkEnd w:id="61"/>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22D543B6" w14:textId="77777777" w:rsidR="000C59DF" w:rsidRPr="00C97EEC" w:rsidRDefault="000C59DF">
      <w:pPr>
        <w:spacing w:before="60"/>
        <w:jc w:val="left"/>
        <w:rPr>
          <w:rFonts w:ascii="Arial" w:hAnsi="Arial" w:cs="Arial"/>
        </w:rPr>
      </w:pPr>
      <w:bookmarkStart w:id="62" w:name="_pkwqa1" w:colFirst="0" w:colLast="0"/>
      <w:bookmarkEnd w:id="62"/>
    </w:p>
    <w:p w14:paraId="6A935323" w14:textId="77777777" w:rsidR="000C59DF" w:rsidRPr="00C97EEC" w:rsidRDefault="00AB4EC8">
      <w:pPr>
        <w:pStyle w:val="Heading1"/>
        <w:jc w:val="left"/>
        <w:rPr>
          <w:rFonts w:ascii="Arial" w:hAnsi="Arial" w:cs="Arial"/>
        </w:rPr>
      </w:pPr>
      <w:bookmarkStart w:id="63" w:name="_39kk8xu" w:colFirst="0" w:colLast="0"/>
      <w:bookmarkEnd w:id="63"/>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30E9647F" w14:textId="77777777" w:rsidR="000C59DF" w:rsidRPr="00C97EEC" w:rsidRDefault="000C59DF">
      <w:pPr>
        <w:ind w:left="1260" w:hanging="570"/>
        <w:jc w:val="left"/>
        <w:rPr>
          <w:rFonts w:ascii="Arial" w:hAnsi="Arial" w:cs="Arial"/>
        </w:rPr>
      </w:pPr>
    </w:p>
    <w:p w14:paraId="04C11C8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7F6F3576" w14:textId="77777777" w:rsidR="000C59DF" w:rsidRPr="00C97EEC" w:rsidRDefault="000C59DF">
      <w:pPr>
        <w:ind w:left="1260" w:hanging="570"/>
        <w:jc w:val="left"/>
        <w:rPr>
          <w:rFonts w:ascii="Arial" w:hAnsi="Arial" w:cs="Arial"/>
        </w:rPr>
      </w:pPr>
    </w:p>
    <w:p w14:paraId="6862DD5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33D2149E" w14:textId="77777777" w:rsidR="000C59DF" w:rsidRPr="00C97EEC" w:rsidRDefault="000C59DF">
      <w:pPr>
        <w:jc w:val="left"/>
        <w:rPr>
          <w:rFonts w:ascii="Arial" w:hAnsi="Arial" w:cs="Arial"/>
        </w:rPr>
      </w:pPr>
    </w:p>
    <w:p w14:paraId="1D6DCC3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CCS will make reasonable efforts to notify the Supplier when it receives a relevant 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 or EIR request so that the Supplier may make appropriate representations.</w:t>
      </w:r>
    </w:p>
    <w:p w14:paraId="18401327" w14:textId="77777777" w:rsidR="000C59DF" w:rsidRPr="00C97EEC" w:rsidRDefault="000C59DF">
      <w:pPr>
        <w:jc w:val="left"/>
        <w:rPr>
          <w:rFonts w:ascii="Arial" w:hAnsi="Arial" w:cs="Arial"/>
        </w:rPr>
      </w:pPr>
    </w:p>
    <w:p w14:paraId="6D2B8958" w14:textId="77777777" w:rsidR="000C59DF" w:rsidRPr="00C97EEC" w:rsidRDefault="00AB4EC8">
      <w:pPr>
        <w:pStyle w:val="Heading1"/>
        <w:jc w:val="left"/>
        <w:rPr>
          <w:rFonts w:ascii="Arial" w:hAnsi="Arial" w:cs="Arial"/>
        </w:rPr>
      </w:pPr>
      <w:bookmarkStart w:id="64" w:name="_1opuj5n" w:colFirst="0" w:colLast="0"/>
      <w:bookmarkEnd w:id="64"/>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3A40EE6E" w14:textId="77777777" w:rsidR="000C59DF" w:rsidRPr="00C97EEC" w:rsidRDefault="000C59DF">
      <w:pPr>
        <w:rPr>
          <w:rFonts w:ascii="Arial" w:hAnsi="Arial" w:cs="Arial"/>
        </w:rPr>
      </w:pPr>
    </w:p>
    <w:p w14:paraId="6807B65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0AEC2E23" w14:textId="77777777" w:rsidR="000C59DF" w:rsidRPr="00C97EEC" w:rsidRDefault="000C59DF">
      <w:pPr>
        <w:jc w:val="left"/>
        <w:rPr>
          <w:rFonts w:ascii="Arial" w:hAnsi="Arial" w:cs="Arial"/>
        </w:rPr>
      </w:pPr>
    </w:p>
    <w:p w14:paraId="21B29D1A" w14:textId="77777777" w:rsidR="000C59DF" w:rsidRPr="00C97EEC" w:rsidRDefault="00AB4EC8">
      <w:pPr>
        <w:pStyle w:val="Heading1"/>
        <w:jc w:val="left"/>
        <w:rPr>
          <w:rFonts w:ascii="Arial" w:hAnsi="Arial" w:cs="Arial"/>
        </w:rPr>
      </w:pPr>
      <w:bookmarkStart w:id="65" w:name="_48pi1tg" w:colFirst="0" w:colLast="0"/>
      <w:bookmarkEnd w:id="65"/>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C41C49D" w14:textId="77777777" w:rsidR="000C59DF" w:rsidRPr="00C97EEC" w:rsidRDefault="000C59DF">
      <w:pPr>
        <w:spacing w:before="60"/>
        <w:ind w:left="1260" w:hanging="570"/>
        <w:jc w:val="left"/>
        <w:rPr>
          <w:rFonts w:ascii="Arial" w:hAnsi="Arial" w:cs="Arial"/>
        </w:rPr>
      </w:pPr>
      <w:bookmarkStart w:id="66" w:name="_2nusc19" w:colFirst="0" w:colLast="0"/>
      <w:bookmarkEnd w:id="66"/>
    </w:p>
    <w:p w14:paraId="62209087" w14:textId="77777777" w:rsidR="000C59DF" w:rsidRPr="00C97EEC" w:rsidRDefault="00AB4EC8">
      <w:pPr>
        <w:spacing w:before="60"/>
        <w:jc w:val="left"/>
        <w:rPr>
          <w:rFonts w:ascii="Arial" w:hAnsi="Arial" w:cs="Arial"/>
        </w:rPr>
      </w:pPr>
      <w:bookmarkStart w:id="67" w:name="_1302m92" w:colFirst="0" w:colLast="0"/>
      <w:bookmarkEnd w:id="67"/>
      <w:r w:rsidRPr="00C97EEC">
        <w:rPr>
          <w:rFonts w:ascii="Arial" w:eastAsia="Arial" w:hAnsi="Arial" w:cs="Arial"/>
          <w:sz w:val="24"/>
          <w:szCs w:val="24"/>
          <w:highlight w:val="white"/>
        </w:rPr>
        <w:t xml:space="preserve">20.1 </w:t>
      </w:r>
      <w:r w:rsidRPr="00C97EEC">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16556E8D" w14:textId="77777777" w:rsidR="000C59DF" w:rsidRPr="00C97EEC" w:rsidRDefault="000C59DF">
      <w:pPr>
        <w:spacing w:before="60"/>
        <w:ind w:left="1260" w:hanging="570"/>
        <w:jc w:val="left"/>
        <w:rPr>
          <w:rFonts w:ascii="Arial" w:hAnsi="Arial" w:cs="Arial"/>
        </w:rPr>
      </w:pPr>
      <w:bookmarkStart w:id="68" w:name="_3mzq4wv" w:colFirst="0" w:colLast="0"/>
      <w:bookmarkEnd w:id="68"/>
    </w:p>
    <w:p w14:paraId="667ED31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2A74F837" w14:textId="77777777" w:rsidR="000C59DF" w:rsidRPr="00C97EEC" w:rsidRDefault="000C59DF">
      <w:pPr>
        <w:spacing w:before="60"/>
        <w:ind w:left="1260" w:hanging="570"/>
        <w:jc w:val="left"/>
        <w:rPr>
          <w:rFonts w:ascii="Arial" w:hAnsi="Arial" w:cs="Arial"/>
        </w:rPr>
      </w:pPr>
    </w:p>
    <w:p w14:paraId="64632E2B" w14:textId="77777777" w:rsidR="000C59DF" w:rsidRPr="00C97EEC" w:rsidRDefault="00AB4EC8">
      <w:pPr>
        <w:spacing w:before="60"/>
        <w:jc w:val="left"/>
        <w:rPr>
          <w:rFonts w:ascii="Arial" w:hAnsi="Arial" w:cs="Arial"/>
        </w:rPr>
      </w:pPr>
      <w:bookmarkStart w:id="69" w:name="_2250f4o" w:colFirst="0" w:colLast="0"/>
      <w:bookmarkEnd w:id="69"/>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BEF1FCE" w14:textId="77777777" w:rsidR="000C59DF" w:rsidRPr="00C97EEC" w:rsidRDefault="000C59DF">
      <w:pPr>
        <w:spacing w:before="60"/>
        <w:ind w:right="-30"/>
        <w:jc w:val="left"/>
        <w:rPr>
          <w:rFonts w:ascii="Arial" w:hAnsi="Arial" w:cs="Arial"/>
        </w:rPr>
      </w:pPr>
    </w:p>
    <w:p w14:paraId="2FA4092A"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300563E" w14:textId="77777777" w:rsidR="000C59DF" w:rsidRPr="00C97EEC" w:rsidRDefault="000C59DF">
      <w:pPr>
        <w:spacing w:before="60"/>
        <w:ind w:left="1260" w:hanging="570"/>
        <w:jc w:val="left"/>
        <w:rPr>
          <w:rFonts w:ascii="Arial" w:hAnsi="Arial" w:cs="Arial"/>
        </w:rPr>
      </w:pPr>
      <w:bookmarkStart w:id="70" w:name="_haapch" w:colFirst="0" w:colLast="0"/>
      <w:bookmarkEnd w:id="70"/>
    </w:p>
    <w:p w14:paraId="7EF95506" w14:textId="77777777" w:rsidR="000C59DF" w:rsidRPr="00C97EEC" w:rsidRDefault="00AB4EC8">
      <w:pPr>
        <w:spacing w:before="60"/>
        <w:jc w:val="left"/>
        <w:rPr>
          <w:rFonts w:ascii="Arial" w:hAnsi="Arial" w:cs="Arial"/>
        </w:rPr>
      </w:pPr>
      <w:bookmarkStart w:id="71" w:name="_319y80a" w:colFirst="0" w:colLast="0"/>
      <w:bookmarkEnd w:id="71"/>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8">
        <w:r w:rsidRPr="00C97EEC">
          <w:rPr>
            <w:rFonts w:ascii="Arial" w:eastAsia="Arial" w:hAnsi="Arial" w:cs="Arial"/>
            <w:color w:val="6611CC"/>
            <w:sz w:val="24"/>
            <w:szCs w:val="24"/>
            <w:highlight w:val="white"/>
          </w:rPr>
          <w:t>https://www.ncsc.gov.uk/guidance/10-steps-cyber-security</w:t>
        </w:r>
      </w:hyperlink>
      <w:hyperlink r:id="rId19"/>
    </w:p>
    <w:bookmarkStart w:id="72" w:name="_1gf8i83" w:colFirst="0" w:colLast="0"/>
    <w:bookmarkEnd w:id="72"/>
    <w:p w14:paraId="3E3FB27A"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2CAED05B" w14:textId="77777777" w:rsidR="000C59DF" w:rsidRPr="00C97EEC" w:rsidRDefault="00AB4EC8">
      <w:pPr>
        <w:spacing w:before="60"/>
        <w:jc w:val="left"/>
        <w:rPr>
          <w:rFonts w:ascii="Arial" w:hAnsi="Arial" w:cs="Arial"/>
        </w:rPr>
      </w:pPr>
      <w:bookmarkStart w:id="73" w:name="_40ew0vw" w:colFirst="0" w:colLast="0"/>
      <w:bookmarkEnd w:id="73"/>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497C0B53" w14:textId="77777777" w:rsidR="000C59DF" w:rsidRPr="00C97EEC" w:rsidRDefault="000C59DF">
      <w:pPr>
        <w:spacing w:before="60"/>
        <w:ind w:left="570" w:hanging="15"/>
        <w:jc w:val="left"/>
        <w:rPr>
          <w:rFonts w:ascii="Arial" w:hAnsi="Arial" w:cs="Arial"/>
        </w:rPr>
      </w:pPr>
      <w:bookmarkStart w:id="74" w:name="_2fk6b3p" w:colFirst="0" w:colLast="0"/>
      <w:bookmarkEnd w:id="74"/>
    </w:p>
    <w:p w14:paraId="36CB47F1" w14:textId="77777777" w:rsidR="000C59DF" w:rsidRPr="00C97EEC" w:rsidRDefault="00AB4EC8">
      <w:pPr>
        <w:pStyle w:val="Heading1"/>
        <w:jc w:val="left"/>
        <w:rPr>
          <w:rFonts w:ascii="Arial" w:hAnsi="Arial" w:cs="Arial"/>
        </w:rPr>
      </w:pPr>
      <w:bookmarkStart w:id="75" w:name="_upglbi" w:colFirst="0" w:colLast="0"/>
      <w:bookmarkEnd w:id="75"/>
      <w:r w:rsidRPr="00C97EEC">
        <w:rPr>
          <w:rFonts w:ascii="Arial" w:eastAsia="Arial" w:hAnsi="Arial" w:cs="Arial"/>
          <w:highlight w:val="white"/>
        </w:rPr>
        <w:t>21.</w:t>
      </w:r>
      <w:r w:rsidRPr="00C97EEC">
        <w:rPr>
          <w:rFonts w:ascii="Arial" w:eastAsia="Arial" w:hAnsi="Arial" w:cs="Arial"/>
          <w:highlight w:val="white"/>
        </w:rPr>
        <w:tab/>
        <w:t>Incorporation of terms</w:t>
      </w:r>
    </w:p>
    <w:p w14:paraId="2F93CBC2" w14:textId="77777777" w:rsidR="000C59DF" w:rsidRPr="00C97EEC" w:rsidRDefault="000C59DF">
      <w:pPr>
        <w:pStyle w:val="Heading1"/>
        <w:jc w:val="left"/>
        <w:rPr>
          <w:rFonts w:ascii="Arial" w:hAnsi="Arial" w:cs="Arial"/>
        </w:rPr>
      </w:pPr>
      <w:bookmarkStart w:id="76" w:name="_3ep43zb" w:colFirst="0" w:colLast="0"/>
      <w:bookmarkEnd w:id="76"/>
    </w:p>
    <w:p w14:paraId="53FC97D5"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1C59B5BA" w14:textId="77777777" w:rsidR="000C59DF" w:rsidRPr="00C97EEC" w:rsidRDefault="000C59DF">
      <w:pPr>
        <w:spacing w:before="60"/>
        <w:jc w:val="left"/>
        <w:rPr>
          <w:rFonts w:ascii="Arial" w:hAnsi="Arial" w:cs="Arial"/>
        </w:rPr>
      </w:pPr>
    </w:p>
    <w:p w14:paraId="389D50E6" w14:textId="77777777" w:rsidR="000C59DF" w:rsidRPr="00C97EEC" w:rsidRDefault="00AB4EC8">
      <w:pPr>
        <w:pStyle w:val="Heading1"/>
        <w:spacing w:before="60"/>
        <w:ind w:left="7"/>
        <w:jc w:val="left"/>
        <w:rPr>
          <w:rFonts w:ascii="Arial" w:hAnsi="Arial" w:cs="Arial"/>
        </w:rPr>
      </w:pPr>
      <w:bookmarkStart w:id="77" w:name="_1tuee74" w:colFirst="0" w:colLast="0"/>
      <w:bookmarkEnd w:id="77"/>
      <w:r w:rsidRPr="00C97EEC">
        <w:rPr>
          <w:rFonts w:ascii="Arial" w:eastAsia="Arial" w:hAnsi="Arial" w:cs="Arial"/>
          <w:highlight w:val="white"/>
        </w:rPr>
        <w:t>22.</w:t>
      </w:r>
      <w:r w:rsidRPr="00C97EEC">
        <w:rPr>
          <w:rFonts w:ascii="Arial" w:eastAsia="Arial" w:hAnsi="Arial" w:cs="Arial"/>
          <w:highlight w:val="white"/>
        </w:rPr>
        <w:tab/>
        <w:t>Managing disputes</w:t>
      </w:r>
    </w:p>
    <w:p w14:paraId="06356777" w14:textId="77777777" w:rsidR="000C59DF" w:rsidRPr="00C97EEC" w:rsidRDefault="000C59DF">
      <w:pPr>
        <w:rPr>
          <w:rFonts w:ascii="Arial" w:hAnsi="Arial" w:cs="Arial"/>
        </w:rPr>
      </w:pPr>
    </w:p>
    <w:p w14:paraId="49CF06E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26481752" w14:textId="77777777" w:rsidR="000C59DF" w:rsidRPr="00C97EEC" w:rsidRDefault="000C59DF">
      <w:pPr>
        <w:spacing w:before="60"/>
        <w:ind w:left="1260" w:hanging="570"/>
        <w:jc w:val="left"/>
        <w:rPr>
          <w:rFonts w:ascii="Arial" w:hAnsi="Arial" w:cs="Arial"/>
        </w:rPr>
      </w:pPr>
    </w:p>
    <w:p w14:paraId="36B36AF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1C1C9A0C" w14:textId="77777777" w:rsidR="000C59DF" w:rsidRPr="00C97EEC" w:rsidRDefault="000C59DF">
      <w:pPr>
        <w:spacing w:before="60"/>
        <w:ind w:left="1260" w:hanging="570"/>
        <w:jc w:val="left"/>
        <w:rPr>
          <w:rFonts w:ascii="Arial" w:hAnsi="Arial" w:cs="Arial"/>
        </w:rPr>
      </w:pPr>
    </w:p>
    <w:p w14:paraId="104E76E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2D35679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74D50C7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does not agree to mediation.</w:t>
      </w:r>
    </w:p>
    <w:p w14:paraId="2C4BF292" w14:textId="77777777" w:rsidR="000C59DF" w:rsidRPr="00C97EEC" w:rsidRDefault="000C59DF">
      <w:pPr>
        <w:spacing w:before="60"/>
        <w:ind w:left="1260" w:hanging="570"/>
        <w:jc w:val="left"/>
        <w:rPr>
          <w:rFonts w:ascii="Arial" w:hAnsi="Arial" w:cs="Arial"/>
        </w:rPr>
      </w:pPr>
    </w:p>
    <w:p w14:paraId="78A58D7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22.4 </w:t>
      </w:r>
      <w:r w:rsidRPr="00C97EEC">
        <w:rPr>
          <w:rFonts w:ascii="Arial" w:eastAsia="Arial" w:hAnsi="Arial" w:cs="Arial"/>
          <w:sz w:val="24"/>
          <w:szCs w:val="24"/>
          <w:highlight w:val="white"/>
        </w:rPr>
        <w:tab/>
        <w:t>The procedure for mediation is as follows:</w:t>
      </w:r>
    </w:p>
    <w:p w14:paraId="023245C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5DAB10C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06B03C7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320CE10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3322633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49446D3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611E16EA" w14:textId="77777777" w:rsidR="000C59DF" w:rsidRPr="00C97EEC" w:rsidRDefault="000C59DF">
      <w:pPr>
        <w:spacing w:before="60"/>
        <w:ind w:left="720" w:hanging="15"/>
        <w:jc w:val="left"/>
        <w:rPr>
          <w:rFonts w:ascii="Arial" w:hAnsi="Arial" w:cs="Arial"/>
        </w:rPr>
      </w:pPr>
    </w:p>
    <w:p w14:paraId="5A62039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7D30D05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54B53F3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4847286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6CE4CD54" w14:textId="77777777" w:rsidR="000C59DF" w:rsidRPr="00C97EEC" w:rsidRDefault="000C59DF">
      <w:pPr>
        <w:spacing w:before="60"/>
        <w:ind w:right="-30"/>
        <w:jc w:val="left"/>
        <w:rPr>
          <w:rFonts w:ascii="Arial" w:hAnsi="Arial" w:cs="Arial"/>
        </w:rPr>
      </w:pPr>
    </w:p>
    <w:p w14:paraId="20A6034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1BD8AD10" w14:textId="77777777" w:rsidR="000C59DF" w:rsidRPr="00C97EEC" w:rsidRDefault="000C59DF">
      <w:pPr>
        <w:spacing w:before="60"/>
        <w:ind w:left="1260" w:hanging="570"/>
        <w:jc w:val="left"/>
        <w:rPr>
          <w:rFonts w:ascii="Arial" w:hAnsi="Arial" w:cs="Arial"/>
        </w:rPr>
      </w:pPr>
    </w:p>
    <w:p w14:paraId="6273F25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22.7 </w:t>
      </w:r>
      <w:r w:rsidRPr="00C97EEC">
        <w:rPr>
          <w:rFonts w:ascii="Arial" w:eastAsia="Arial" w:hAnsi="Arial" w:cs="Arial"/>
          <w:sz w:val="24"/>
          <w:szCs w:val="24"/>
          <w:highlight w:val="white"/>
        </w:rPr>
        <w:tab/>
        <w:t>The expert will act on the following basis:</w:t>
      </w:r>
    </w:p>
    <w:p w14:paraId="1525B26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623AD4D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expert's determination will (in the absence of a material failure to follow the agreed procedures) be final and binding on the Parties;</w:t>
      </w:r>
    </w:p>
    <w:p w14:paraId="0605174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0C59BA7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953DE6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518891A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7F479065" w14:textId="77777777" w:rsidR="000C59DF" w:rsidRPr="00C97EEC" w:rsidRDefault="000C59DF">
      <w:pPr>
        <w:spacing w:before="60"/>
        <w:ind w:left="1260" w:hanging="570"/>
        <w:jc w:val="left"/>
        <w:rPr>
          <w:rFonts w:ascii="Arial" w:hAnsi="Arial" w:cs="Arial"/>
        </w:rPr>
      </w:pPr>
    </w:p>
    <w:p w14:paraId="777B7AC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57215F48" w14:textId="77777777" w:rsidR="000C59DF" w:rsidRPr="00C97EEC" w:rsidRDefault="000C59DF">
      <w:pPr>
        <w:jc w:val="left"/>
        <w:rPr>
          <w:rFonts w:ascii="Arial" w:hAnsi="Arial" w:cs="Arial"/>
        </w:rPr>
      </w:pPr>
    </w:p>
    <w:p w14:paraId="36514245" w14:textId="77777777" w:rsidR="000C59DF" w:rsidRPr="00C97EEC" w:rsidRDefault="00AB4EC8">
      <w:pPr>
        <w:pStyle w:val="Heading1"/>
        <w:jc w:val="left"/>
        <w:rPr>
          <w:rFonts w:ascii="Arial" w:hAnsi="Arial" w:cs="Arial"/>
        </w:rPr>
      </w:pPr>
      <w:bookmarkStart w:id="78" w:name="_4du1wux" w:colFirst="0" w:colLast="0"/>
      <w:bookmarkEnd w:id="78"/>
      <w:r w:rsidRPr="00C97EEC">
        <w:rPr>
          <w:rFonts w:ascii="Arial" w:eastAsia="Arial" w:hAnsi="Arial" w:cs="Arial"/>
          <w:highlight w:val="white"/>
        </w:rPr>
        <w:t>23.</w:t>
      </w:r>
      <w:r w:rsidRPr="00C97EEC">
        <w:rPr>
          <w:rFonts w:ascii="Arial" w:eastAsia="Arial" w:hAnsi="Arial" w:cs="Arial"/>
          <w:highlight w:val="white"/>
        </w:rPr>
        <w:tab/>
        <w:t>Termination</w:t>
      </w:r>
    </w:p>
    <w:p w14:paraId="6668273B" w14:textId="77777777" w:rsidR="000C59DF" w:rsidRPr="00C97EEC" w:rsidRDefault="000C59DF">
      <w:pPr>
        <w:rPr>
          <w:rFonts w:ascii="Arial" w:hAnsi="Arial" w:cs="Arial"/>
        </w:rPr>
      </w:pPr>
    </w:p>
    <w:p w14:paraId="44B5FE4A" w14:textId="77777777" w:rsidR="000C59DF" w:rsidRPr="00C97EEC" w:rsidRDefault="00AB4EC8">
      <w:pPr>
        <w:spacing w:before="60"/>
        <w:jc w:val="left"/>
        <w:rPr>
          <w:rFonts w:ascii="Arial" w:hAnsi="Arial" w:cs="Arial"/>
        </w:rPr>
      </w:pPr>
      <w:bookmarkStart w:id="79" w:name="_2szc72q" w:colFirst="0" w:colLast="0"/>
      <w:bookmarkEnd w:id="79"/>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14E94064" w14:textId="77777777" w:rsidR="000C59DF" w:rsidRPr="00C97EEC" w:rsidRDefault="000C59DF">
      <w:pPr>
        <w:spacing w:before="60"/>
        <w:jc w:val="left"/>
        <w:rPr>
          <w:rFonts w:ascii="Arial" w:hAnsi="Arial" w:cs="Arial"/>
        </w:rPr>
      </w:pPr>
    </w:p>
    <w:p w14:paraId="5357F83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70D97505" w14:textId="77777777" w:rsidR="000C59DF" w:rsidRPr="00C97EEC" w:rsidRDefault="000C59DF">
      <w:pPr>
        <w:spacing w:before="60"/>
        <w:ind w:left="1260" w:hanging="570"/>
        <w:jc w:val="left"/>
        <w:rPr>
          <w:rFonts w:ascii="Arial" w:hAnsi="Arial" w:cs="Arial"/>
        </w:rPr>
      </w:pPr>
    </w:p>
    <w:p w14:paraId="616B3F5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6A6AF168" w14:textId="77777777" w:rsidR="000C59DF" w:rsidRPr="00C97EEC" w:rsidRDefault="000C59DF">
      <w:pPr>
        <w:spacing w:before="60"/>
        <w:ind w:left="1260" w:hanging="570"/>
        <w:jc w:val="left"/>
        <w:rPr>
          <w:rFonts w:ascii="Arial" w:hAnsi="Arial" w:cs="Arial"/>
        </w:rPr>
      </w:pPr>
    </w:p>
    <w:p w14:paraId="23BC1114"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00E7EE2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5CA734D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15A3EA11" w14:textId="77777777" w:rsidR="000C59DF" w:rsidRPr="00C97EEC" w:rsidRDefault="00AB4EC8">
      <w:pPr>
        <w:numPr>
          <w:ilvl w:val="0"/>
          <w:numId w:val="26"/>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w:t>
      </w:r>
      <w:r w:rsidRPr="00C97EEC">
        <w:rPr>
          <w:rFonts w:ascii="Arial" w:eastAsia="Arial" w:hAnsi="Arial" w:cs="Arial"/>
          <w:sz w:val="24"/>
          <w:szCs w:val="24"/>
          <w:highlight w:val="white"/>
        </w:rPr>
        <w:lastRenderedPageBreak/>
        <w:t>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4C573CB5" w14:textId="77777777" w:rsidR="000C59DF" w:rsidRPr="00C97EEC" w:rsidRDefault="000C59DF">
      <w:pPr>
        <w:spacing w:before="60"/>
        <w:ind w:left="1260" w:hanging="570"/>
        <w:jc w:val="left"/>
        <w:rPr>
          <w:rFonts w:ascii="Arial" w:hAnsi="Arial" w:cs="Arial"/>
        </w:rPr>
      </w:pPr>
    </w:p>
    <w:p w14:paraId="49C0BDE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0241173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16244E7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09E392B1" w14:textId="77777777" w:rsidR="000C59DF" w:rsidRPr="00C97EEC" w:rsidRDefault="000C59DF">
      <w:pPr>
        <w:spacing w:before="60"/>
        <w:ind w:right="-30"/>
        <w:jc w:val="left"/>
        <w:rPr>
          <w:rFonts w:ascii="Arial" w:hAnsi="Arial" w:cs="Arial"/>
        </w:rPr>
      </w:pPr>
    </w:p>
    <w:p w14:paraId="7A7F37C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7D8C0F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14180C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48F5A5D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12E8CDC8" w14:textId="77777777" w:rsidR="000C59DF" w:rsidRPr="00C97EEC" w:rsidRDefault="000C59DF">
      <w:pPr>
        <w:spacing w:before="60"/>
        <w:ind w:left="1260" w:hanging="570"/>
        <w:jc w:val="left"/>
        <w:rPr>
          <w:rFonts w:ascii="Arial" w:hAnsi="Arial" w:cs="Arial"/>
        </w:rPr>
      </w:pPr>
      <w:bookmarkStart w:id="80" w:name="_184mhaj" w:colFirst="0" w:colLast="0"/>
      <w:bookmarkEnd w:id="80"/>
    </w:p>
    <w:p w14:paraId="082B1CF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7903091E" w14:textId="77777777" w:rsidR="000C59DF" w:rsidRPr="00C97EEC" w:rsidRDefault="000C59DF">
      <w:pPr>
        <w:spacing w:before="60"/>
        <w:ind w:left="705"/>
        <w:jc w:val="left"/>
        <w:rPr>
          <w:rFonts w:ascii="Arial" w:hAnsi="Arial" w:cs="Arial"/>
        </w:rPr>
      </w:pPr>
      <w:bookmarkStart w:id="81" w:name="_3s49zyc" w:colFirst="0" w:colLast="0"/>
      <w:bookmarkEnd w:id="81"/>
    </w:p>
    <w:p w14:paraId="0481B87E" w14:textId="77777777" w:rsidR="000C59DF" w:rsidRPr="00C97EEC" w:rsidRDefault="00AB4EC8">
      <w:pPr>
        <w:pStyle w:val="Heading1"/>
        <w:spacing w:before="60"/>
        <w:jc w:val="left"/>
        <w:rPr>
          <w:rFonts w:ascii="Arial" w:hAnsi="Arial" w:cs="Arial"/>
        </w:rPr>
      </w:pPr>
      <w:bookmarkStart w:id="82" w:name="_279ka65" w:colFirst="0" w:colLast="0"/>
      <w:bookmarkEnd w:id="82"/>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7F8F5F29" w14:textId="77777777" w:rsidR="000C59DF" w:rsidRPr="00C97EEC" w:rsidRDefault="000C59DF">
      <w:pPr>
        <w:spacing w:before="60"/>
        <w:ind w:left="1260" w:hanging="570"/>
        <w:jc w:val="left"/>
        <w:rPr>
          <w:rFonts w:ascii="Arial" w:hAnsi="Arial" w:cs="Arial"/>
        </w:rPr>
      </w:pPr>
      <w:bookmarkStart w:id="83" w:name="_meukdy" w:colFirst="0" w:colLast="0"/>
      <w:bookmarkEnd w:id="83"/>
    </w:p>
    <w:p w14:paraId="3A429A3C" w14:textId="77777777" w:rsidR="000C59DF" w:rsidRPr="00C97EEC" w:rsidRDefault="00AB4EC8">
      <w:pPr>
        <w:spacing w:before="60"/>
        <w:jc w:val="left"/>
        <w:rPr>
          <w:rFonts w:ascii="Arial" w:hAnsi="Arial" w:cs="Arial"/>
        </w:rPr>
      </w:pPr>
      <w:bookmarkStart w:id="84" w:name="_36ei31r" w:colFirst="0" w:colLast="0"/>
      <w:bookmarkEnd w:id="84"/>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2823D0D5" w14:textId="77777777" w:rsidR="000C59DF" w:rsidRPr="00C97EEC" w:rsidRDefault="000C59DF">
      <w:pPr>
        <w:spacing w:before="60"/>
        <w:ind w:left="705"/>
        <w:jc w:val="left"/>
        <w:rPr>
          <w:rFonts w:ascii="Arial" w:hAnsi="Arial" w:cs="Arial"/>
        </w:rPr>
      </w:pPr>
      <w:bookmarkStart w:id="85" w:name="_1ljsd9k" w:colFirst="0" w:colLast="0"/>
      <w:bookmarkEnd w:id="85"/>
    </w:p>
    <w:p w14:paraId="010F377A" w14:textId="77777777" w:rsidR="000C59DF" w:rsidRPr="00C97EEC" w:rsidRDefault="00AB4EC8">
      <w:pPr>
        <w:spacing w:before="60"/>
        <w:jc w:val="left"/>
        <w:rPr>
          <w:rFonts w:ascii="Arial" w:hAnsi="Arial" w:cs="Arial"/>
        </w:rPr>
      </w:pPr>
      <w:bookmarkStart w:id="86" w:name="_45jfvxd" w:colFirst="0" w:colLast="0"/>
      <w:bookmarkEnd w:id="86"/>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3FCFEA5C" w14:textId="77777777" w:rsidR="000C59DF" w:rsidRPr="00C97EEC" w:rsidRDefault="000C59DF">
      <w:pPr>
        <w:spacing w:before="60"/>
        <w:jc w:val="left"/>
        <w:rPr>
          <w:rFonts w:ascii="Arial" w:hAnsi="Arial" w:cs="Arial"/>
        </w:rPr>
      </w:pPr>
      <w:bookmarkStart w:id="87" w:name="_2koq656" w:colFirst="0" w:colLast="0"/>
      <w:bookmarkEnd w:id="87"/>
    </w:p>
    <w:p w14:paraId="265E9741" w14:textId="77777777" w:rsidR="000C59DF" w:rsidRPr="00C97EEC" w:rsidRDefault="00AB4EC8">
      <w:pPr>
        <w:spacing w:before="60"/>
        <w:jc w:val="left"/>
        <w:rPr>
          <w:rFonts w:ascii="Arial" w:hAnsi="Arial" w:cs="Arial"/>
        </w:rPr>
      </w:pPr>
      <w:bookmarkStart w:id="88" w:name="_zu0gcz" w:colFirst="0" w:colLast="0"/>
      <w:bookmarkEnd w:id="88"/>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15DD50A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666C3823"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60B28143"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3B15CC6B"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4E4FFFFC"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all equipment provided to the Supplier. This equipment must be handed back to the Buyer in good working order (allowance will be made for reasonable wear and tear).</w:t>
      </w:r>
    </w:p>
    <w:p w14:paraId="6E1C3B9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4C26EFE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CCEB8C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192884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1D83B0B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601E2B2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006946A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61C7B726"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is able to understand how the Services have been provided; and</w:t>
      </w:r>
    </w:p>
    <w:p w14:paraId="45CA2823"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7772AE30" w14:textId="77777777" w:rsidR="000C59DF" w:rsidRPr="00C97EEC" w:rsidRDefault="000C59DF">
      <w:pPr>
        <w:spacing w:before="60"/>
        <w:ind w:left="720"/>
        <w:jc w:val="left"/>
        <w:rPr>
          <w:rFonts w:ascii="Arial" w:hAnsi="Arial" w:cs="Arial"/>
        </w:rPr>
      </w:pPr>
      <w:bookmarkStart w:id="89" w:name="_3jtnz0s" w:colFirst="0" w:colLast="0"/>
      <w:bookmarkEnd w:id="89"/>
    </w:p>
    <w:p w14:paraId="059161B9" w14:textId="77777777" w:rsidR="000C59DF" w:rsidRPr="00C97EEC" w:rsidRDefault="00AB4EC8">
      <w:pPr>
        <w:spacing w:before="60"/>
        <w:jc w:val="left"/>
        <w:rPr>
          <w:rFonts w:ascii="Arial" w:hAnsi="Arial" w:cs="Arial"/>
        </w:rPr>
      </w:pPr>
      <w:bookmarkStart w:id="90" w:name="_1yyy98l" w:colFirst="0" w:colLast="0"/>
      <w:bookmarkEnd w:id="90"/>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355EBA78" w14:textId="77777777" w:rsidR="000C59DF" w:rsidRPr="00C97EEC" w:rsidRDefault="000C59DF">
      <w:pPr>
        <w:spacing w:before="60"/>
        <w:ind w:left="720"/>
        <w:jc w:val="left"/>
        <w:rPr>
          <w:rFonts w:ascii="Arial" w:hAnsi="Arial" w:cs="Arial"/>
        </w:rPr>
      </w:pPr>
      <w:bookmarkStart w:id="91" w:name="_4iylrwe" w:colFirst="0" w:colLast="0"/>
      <w:bookmarkEnd w:id="91"/>
    </w:p>
    <w:p w14:paraId="0E245348" w14:textId="77777777" w:rsidR="000C59DF" w:rsidRPr="00C97EEC" w:rsidRDefault="00AB4EC8">
      <w:pPr>
        <w:spacing w:before="60"/>
        <w:jc w:val="left"/>
        <w:rPr>
          <w:rFonts w:ascii="Arial" w:hAnsi="Arial" w:cs="Arial"/>
        </w:rPr>
      </w:pPr>
      <w:bookmarkStart w:id="92" w:name="_2y3w247" w:colFirst="0" w:colLast="0"/>
      <w:bookmarkEnd w:id="92"/>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229BA1C9" w14:textId="77777777" w:rsidR="000C59DF" w:rsidRPr="00C97EEC" w:rsidRDefault="000C59DF">
      <w:pPr>
        <w:spacing w:before="60"/>
        <w:ind w:left="720"/>
        <w:jc w:val="left"/>
        <w:rPr>
          <w:rFonts w:ascii="Arial" w:hAnsi="Arial" w:cs="Arial"/>
        </w:rPr>
      </w:pPr>
      <w:bookmarkStart w:id="93" w:name="_1d96cc0" w:colFirst="0" w:colLast="0"/>
      <w:bookmarkEnd w:id="93"/>
    </w:p>
    <w:p w14:paraId="479A7170" w14:textId="77777777" w:rsidR="000C59DF" w:rsidRPr="00C97EEC" w:rsidRDefault="00AB4EC8">
      <w:pPr>
        <w:spacing w:before="60"/>
        <w:jc w:val="left"/>
        <w:rPr>
          <w:rFonts w:ascii="Arial" w:hAnsi="Arial" w:cs="Arial"/>
        </w:rPr>
      </w:pPr>
      <w:bookmarkStart w:id="94" w:name="_3x8tuzt" w:colFirst="0" w:colLast="0"/>
      <w:bookmarkEnd w:id="94"/>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0AFEB23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68081B0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1A02ECF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7D486888"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5DDF3632"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572F01B1"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4160C1DC"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37F9F79A"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0B9CB141"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24 - Consequences of Termination</w:t>
      </w:r>
    </w:p>
    <w:p w14:paraId="1548CA15" w14:textId="77777777" w:rsidR="000C59DF" w:rsidRPr="00C97EEC" w:rsidRDefault="00AB4EC8">
      <w:pPr>
        <w:numPr>
          <w:ilvl w:val="1"/>
          <w:numId w:val="26"/>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247D3556"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7273F670"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35 - Waiver and cumulative remedies</w:t>
      </w:r>
    </w:p>
    <w:p w14:paraId="65C20A7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60195B83" w14:textId="77777777" w:rsidR="000C59DF" w:rsidRPr="00C97EEC" w:rsidRDefault="000C59DF">
      <w:pPr>
        <w:spacing w:before="60"/>
        <w:jc w:val="left"/>
        <w:rPr>
          <w:rFonts w:ascii="Arial" w:hAnsi="Arial" w:cs="Arial"/>
        </w:rPr>
      </w:pPr>
      <w:bookmarkStart w:id="95" w:name="_2ce457m" w:colFirst="0" w:colLast="0"/>
      <w:bookmarkEnd w:id="95"/>
    </w:p>
    <w:p w14:paraId="47D8A554" w14:textId="77777777" w:rsidR="000C59DF" w:rsidRPr="00C97EEC" w:rsidRDefault="00AB4EC8">
      <w:pPr>
        <w:pStyle w:val="Heading1"/>
        <w:spacing w:before="60"/>
        <w:jc w:val="left"/>
        <w:rPr>
          <w:rFonts w:ascii="Arial" w:hAnsi="Arial" w:cs="Arial"/>
        </w:rPr>
      </w:pPr>
      <w:bookmarkStart w:id="96" w:name="_rjefff" w:colFirst="0" w:colLast="0"/>
      <w:bookmarkEnd w:id="96"/>
      <w:r w:rsidRPr="00C97EEC">
        <w:rPr>
          <w:rFonts w:ascii="Arial" w:eastAsia="Arial" w:hAnsi="Arial" w:cs="Arial"/>
          <w:smallCaps/>
          <w:highlight w:val="white"/>
        </w:rPr>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5D4B6134" w14:textId="77777777" w:rsidR="000C59DF" w:rsidRPr="00C97EEC" w:rsidRDefault="000C59DF">
      <w:pPr>
        <w:rPr>
          <w:rFonts w:ascii="Arial" w:hAnsi="Arial" w:cs="Arial"/>
        </w:rPr>
      </w:pPr>
    </w:p>
    <w:p w14:paraId="2FDCF1FE" w14:textId="77777777" w:rsidR="000C59DF" w:rsidRPr="00C97EEC" w:rsidRDefault="00AB4EC8">
      <w:pPr>
        <w:spacing w:before="60"/>
        <w:jc w:val="left"/>
        <w:rPr>
          <w:rFonts w:ascii="Arial" w:hAnsi="Arial" w:cs="Arial"/>
        </w:rPr>
      </w:pPr>
      <w:bookmarkStart w:id="97" w:name="_3bj1y38" w:colFirst="0" w:colLast="0"/>
      <w:bookmarkEnd w:id="97"/>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4A3C588B" w14:textId="77777777" w:rsidR="000C59DF" w:rsidRPr="00C97EEC" w:rsidRDefault="000C59DF">
      <w:pPr>
        <w:jc w:val="left"/>
        <w:rPr>
          <w:rFonts w:ascii="Arial" w:hAnsi="Arial" w:cs="Arial"/>
        </w:rPr>
      </w:pPr>
    </w:p>
    <w:p w14:paraId="081D99FA" w14:textId="77777777" w:rsidR="000C59DF" w:rsidRPr="00C97EEC" w:rsidRDefault="00AB4EC8">
      <w:pPr>
        <w:pStyle w:val="Heading1"/>
        <w:jc w:val="left"/>
        <w:rPr>
          <w:rFonts w:ascii="Arial" w:hAnsi="Arial" w:cs="Arial"/>
        </w:rPr>
      </w:pPr>
      <w:bookmarkStart w:id="98" w:name="_1qoc8b1" w:colFirst="0" w:colLast="0"/>
      <w:bookmarkEnd w:id="98"/>
      <w:r w:rsidRPr="00C97EEC">
        <w:rPr>
          <w:rFonts w:ascii="Arial" w:eastAsia="Arial" w:hAnsi="Arial" w:cs="Arial"/>
          <w:highlight w:val="white"/>
        </w:rPr>
        <w:t>26.</w:t>
      </w:r>
      <w:r w:rsidRPr="00C97EEC">
        <w:rPr>
          <w:rFonts w:ascii="Arial" w:eastAsia="Arial" w:hAnsi="Arial" w:cs="Arial"/>
          <w:highlight w:val="white"/>
        </w:rPr>
        <w:tab/>
        <w:t>Notices</w:t>
      </w:r>
    </w:p>
    <w:p w14:paraId="72A8B840" w14:textId="77777777" w:rsidR="000C59DF" w:rsidRPr="00C97EEC" w:rsidRDefault="000C59DF">
      <w:pPr>
        <w:rPr>
          <w:rFonts w:ascii="Arial" w:hAnsi="Arial" w:cs="Arial"/>
        </w:rPr>
      </w:pPr>
    </w:p>
    <w:p w14:paraId="4DB1647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2966F9D3"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6E8AE506" w14:textId="77777777" w:rsidR="000C59DF" w:rsidRPr="00C97EEC" w:rsidRDefault="00AB4EC8">
      <w:pPr>
        <w:spacing w:before="60"/>
        <w:jc w:val="left"/>
        <w:rPr>
          <w:rFonts w:ascii="Arial" w:hAnsi="Arial" w:cs="Arial"/>
        </w:rPr>
      </w:pPr>
      <w:bookmarkStart w:id="99" w:name="_4anzqyu" w:colFirst="0" w:colLast="0"/>
      <w:bookmarkEnd w:id="99"/>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6180FB0F" w14:textId="77777777" w:rsidR="000C59DF" w:rsidRPr="00C97EEC" w:rsidRDefault="000C59DF">
      <w:pPr>
        <w:spacing w:before="60"/>
        <w:jc w:val="left"/>
        <w:rPr>
          <w:rFonts w:ascii="Arial" w:hAnsi="Arial" w:cs="Arial"/>
        </w:rPr>
      </w:pPr>
      <w:bookmarkStart w:id="100" w:name="_2pta16n" w:colFirst="0" w:colLast="0"/>
      <w:bookmarkEnd w:id="100"/>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547A0" w:rsidRPr="00C97EEC" w14:paraId="322F226E" w14:textId="77777777" w:rsidTr="000F11B3">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2C2C4D3C" w14:textId="77777777"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3A9BC805" w14:textId="77777777"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5553DC3" w14:textId="77777777"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7CEB8666"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55489F77"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5E1A7956"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38ADC1AB"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728FE99E" w14:textId="77777777" w:rsidR="000C59DF" w:rsidRPr="00C97EEC" w:rsidRDefault="000C59DF">
      <w:pPr>
        <w:spacing w:before="60"/>
        <w:ind w:left="1260" w:hanging="570"/>
        <w:jc w:val="left"/>
        <w:rPr>
          <w:rFonts w:ascii="Arial" w:hAnsi="Arial" w:cs="Arial"/>
        </w:rPr>
      </w:pPr>
      <w:bookmarkStart w:id="101" w:name="_14ykbeg" w:colFirst="0" w:colLast="0"/>
      <w:bookmarkEnd w:id="101"/>
    </w:p>
    <w:p w14:paraId="16024843" w14:textId="77777777" w:rsidR="000C59DF" w:rsidRPr="00C97EEC" w:rsidRDefault="00AB4EC8">
      <w:pPr>
        <w:spacing w:before="60"/>
        <w:jc w:val="left"/>
        <w:rPr>
          <w:rFonts w:ascii="Arial" w:hAnsi="Arial" w:cs="Arial"/>
        </w:rPr>
      </w:pPr>
      <w:bookmarkStart w:id="102" w:name="_3oy7u29" w:colFirst="0" w:colLast="0"/>
      <w:bookmarkEnd w:id="102"/>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709B0189" w14:textId="77777777" w:rsidR="000C59DF" w:rsidRPr="00C97EEC" w:rsidRDefault="000C59DF">
      <w:pPr>
        <w:jc w:val="left"/>
        <w:rPr>
          <w:rFonts w:ascii="Arial" w:hAnsi="Arial" w:cs="Arial"/>
        </w:rPr>
      </w:pPr>
    </w:p>
    <w:p w14:paraId="0596E4C0" w14:textId="77777777" w:rsidR="000C59DF" w:rsidRPr="00C97EEC" w:rsidRDefault="00AB4EC8">
      <w:pPr>
        <w:pStyle w:val="Heading1"/>
        <w:jc w:val="left"/>
        <w:rPr>
          <w:rFonts w:ascii="Arial" w:hAnsi="Arial" w:cs="Arial"/>
        </w:rPr>
      </w:pPr>
      <w:bookmarkStart w:id="103" w:name="_243i4a2" w:colFirst="0" w:colLast="0"/>
      <w:bookmarkEnd w:id="103"/>
      <w:r w:rsidRPr="00C97EEC">
        <w:rPr>
          <w:rFonts w:ascii="Arial" w:eastAsia="Arial" w:hAnsi="Arial" w:cs="Arial"/>
          <w:highlight w:val="white"/>
        </w:rPr>
        <w:t>27.</w:t>
      </w:r>
      <w:r w:rsidRPr="00C97EEC">
        <w:rPr>
          <w:rFonts w:ascii="Arial" w:eastAsia="Arial" w:hAnsi="Arial" w:cs="Arial"/>
          <w:highlight w:val="white"/>
        </w:rPr>
        <w:tab/>
        <w:t>Exit plan</w:t>
      </w:r>
    </w:p>
    <w:p w14:paraId="08D25685" w14:textId="77777777" w:rsidR="000C59DF" w:rsidRPr="00C97EEC" w:rsidRDefault="000C59DF">
      <w:pPr>
        <w:rPr>
          <w:rFonts w:ascii="Arial" w:hAnsi="Arial" w:cs="Arial"/>
        </w:rPr>
      </w:pPr>
    </w:p>
    <w:p w14:paraId="084DEBB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30584BDB" w14:textId="77777777" w:rsidR="000C59DF" w:rsidRPr="00C97EEC" w:rsidRDefault="000C59DF">
      <w:pPr>
        <w:spacing w:before="60"/>
        <w:jc w:val="left"/>
        <w:rPr>
          <w:rFonts w:ascii="Arial" w:hAnsi="Arial" w:cs="Arial"/>
        </w:rPr>
      </w:pPr>
    </w:p>
    <w:p w14:paraId="4662E6E0" w14:textId="77777777" w:rsidR="000C59DF" w:rsidRPr="00C97EEC" w:rsidRDefault="00AB4EC8">
      <w:pPr>
        <w:pStyle w:val="Heading1"/>
        <w:jc w:val="left"/>
        <w:rPr>
          <w:rFonts w:ascii="Arial" w:hAnsi="Arial" w:cs="Arial"/>
        </w:rPr>
      </w:pPr>
      <w:bookmarkStart w:id="104" w:name="_5zb6t75xrjdd" w:colFirst="0" w:colLast="0"/>
      <w:bookmarkEnd w:id="104"/>
      <w:r w:rsidRPr="00C97EEC">
        <w:rPr>
          <w:rFonts w:ascii="Arial" w:eastAsia="Arial" w:hAnsi="Arial" w:cs="Arial"/>
          <w:highlight w:val="white"/>
        </w:rPr>
        <w:lastRenderedPageBreak/>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5B4002CE" w14:textId="77777777" w:rsidR="000C59DF" w:rsidRPr="00C97EEC" w:rsidRDefault="00AB4EC8">
      <w:pPr>
        <w:pStyle w:val="Heading1"/>
        <w:jc w:val="left"/>
        <w:rPr>
          <w:rFonts w:ascii="Arial" w:hAnsi="Arial" w:cs="Arial"/>
        </w:rPr>
      </w:pPr>
      <w:bookmarkStart w:id="105" w:name="_9pten9r5h920" w:colFirst="0" w:colLast="0"/>
      <w:bookmarkEnd w:id="105"/>
      <w:r w:rsidRPr="00C97EEC">
        <w:rPr>
          <w:rFonts w:ascii="Arial" w:eastAsia="Arial" w:hAnsi="Arial" w:cs="Arial"/>
          <w:b w:val="0"/>
          <w:highlight w:val="white"/>
        </w:rPr>
        <w:br/>
        <w:t>28.3        The indemnity given in Clause 28.2 will be uncapped.</w:t>
      </w:r>
    </w:p>
    <w:p w14:paraId="41B87419" w14:textId="77777777" w:rsidR="000C59DF" w:rsidRPr="00C97EEC" w:rsidRDefault="000C59DF">
      <w:pPr>
        <w:rPr>
          <w:rFonts w:ascii="Arial" w:hAnsi="Arial" w:cs="Arial"/>
        </w:rPr>
      </w:pPr>
    </w:p>
    <w:p w14:paraId="5C4AC610" w14:textId="77777777" w:rsidR="000C59DF" w:rsidRPr="00C97EEC" w:rsidRDefault="00AB4EC8">
      <w:pPr>
        <w:pStyle w:val="Heading1"/>
        <w:jc w:val="left"/>
        <w:rPr>
          <w:rFonts w:ascii="Arial" w:hAnsi="Arial" w:cs="Arial"/>
        </w:rPr>
      </w:pPr>
      <w:bookmarkStart w:id="106" w:name="_j8sehv" w:colFirst="0" w:colLast="0"/>
      <w:bookmarkEnd w:id="106"/>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3B9D2BA1" w14:textId="77777777" w:rsidR="000C59DF" w:rsidRPr="00C97EEC" w:rsidRDefault="000C59DF">
      <w:pPr>
        <w:spacing w:before="60"/>
        <w:ind w:left="690"/>
        <w:jc w:val="left"/>
        <w:rPr>
          <w:rFonts w:ascii="Arial" w:hAnsi="Arial" w:cs="Arial"/>
        </w:rPr>
      </w:pPr>
    </w:p>
    <w:p w14:paraId="179F94D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601D84F2" w14:textId="77777777" w:rsidR="000C59DF" w:rsidRPr="00C97EEC" w:rsidRDefault="000C59DF">
      <w:pPr>
        <w:spacing w:before="60"/>
        <w:ind w:left="1260" w:hanging="570"/>
        <w:jc w:val="left"/>
        <w:rPr>
          <w:rFonts w:ascii="Arial" w:hAnsi="Arial" w:cs="Arial"/>
        </w:rPr>
      </w:pPr>
    </w:p>
    <w:p w14:paraId="67822263" w14:textId="77777777" w:rsidR="000C59DF" w:rsidRPr="00C97EEC" w:rsidRDefault="00AB4EC8">
      <w:pPr>
        <w:spacing w:before="60"/>
        <w:jc w:val="left"/>
        <w:rPr>
          <w:rFonts w:ascii="Arial" w:hAnsi="Arial" w:cs="Arial"/>
        </w:rPr>
      </w:pPr>
      <w:bookmarkStart w:id="107" w:name="_338fx5o" w:colFirst="0" w:colLast="0"/>
      <w:bookmarkEnd w:id="107"/>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066E0E14" w14:textId="77777777" w:rsidR="000C59DF" w:rsidRPr="00C97EEC" w:rsidRDefault="000C59DF">
      <w:pPr>
        <w:jc w:val="left"/>
        <w:rPr>
          <w:rFonts w:ascii="Arial" w:hAnsi="Arial" w:cs="Arial"/>
        </w:rPr>
      </w:pPr>
    </w:p>
    <w:p w14:paraId="471ECE23" w14:textId="77777777" w:rsidR="000C59DF" w:rsidRPr="00C97EEC" w:rsidRDefault="00AB4EC8">
      <w:pPr>
        <w:pStyle w:val="Heading1"/>
        <w:jc w:val="left"/>
        <w:rPr>
          <w:rFonts w:ascii="Arial" w:hAnsi="Arial" w:cs="Arial"/>
        </w:rPr>
      </w:pPr>
      <w:bookmarkStart w:id="108" w:name="_1idq7dh" w:colFirst="0" w:colLast="0"/>
      <w:bookmarkEnd w:id="108"/>
      <w:r w:rsidRPr="00C97EEC">
        <w:rPr>
          <w:rFonts w:ascii="Arial" w:eastAsia="Arial" w:hAnsi="Arial" w:cs="Arial"/>
          <w:highlight w:val="white"/>
        </w:rPr>
        <w:t>30.</w:t>
      </w:r>
      <w:r w:rsidRPr="00C97EEC">
        <w:rPr>
          <w:rFonts w:ascii="Arial" w:eastAsia="Arial" w:hAnsi="Arial" w:cs="Arial"/>
          <w:highlight w:val="white"/>
        </w:rPr>
        <w:tab/>
        <w:t>Changes to services</w:t>
      </w:r>
    </w:p>
    <w:p w14:paraId="03D6E963" w14:textId="77777777" w:rsidR="000C59DF" w:rsidRPr="00C97EEC" w:rsidRDefault="000C59DF">
      <w:pPr>
        <w:spacing w:before="60"/>
        <w:ind w:left="1260" w:hanging="570"/>
        <w:jc w:val="left"/>
        <w:rPr>
          <w:rFonts w:ascii="Arial" w:hAnsi="Arial" w:cs="Arial"/>
        </w:rPr>
      </w:pPr>
    </w:p>
    <w:p w14:paraId="66C4382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10AC25EA"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Services, and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37373662" w14:textId="77777777" w:rsidR="000C59DF" w:rsidRPr="00C97EEC" w:rsidRDefault="000C59DF">
      <w:pPr>
        <w:jc w:val="left"/>
        <w:rPr>
          <w:rFonts w:ascii="Arial" w:hAnsi="Arial" w:cs="Arial"/>
        </w:rPr>
      </w:pPr>
    </w:p>
    <w:p w14:paraId="5C2E262A" w14:textId="77777777" w:rsidR="000C59DF" w:rsidRPr="00C97EEC" w:rsidRDefault="00AB4EC8">
      <w:pPr>
        <w:pStyle w:val="Heading1"/>
        <w:jc w:val="left"/>
        <w:rPr>
          <w:rFonts w:ascii="Arial" w:hAnsi="Arial" w:cs="Arial"/>
        </w:rPr>
      </w:pPr>
      <w:bookmarkStart w:id="109" w:name="_42ddq1a" w:colFirst="0" w:colLast="0"/>
      <w:bookmarkEnd w:id="109"/>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717B0DEB" w14:textId="77777777" w:rsidR="000C59DF" w:rsidRPr="00C97EEC" w:rsidRDefault="000C59DF">
      <w:pPr>
        <w:rPr>
          <w:rFonts w:ascii="Arial" w:hAnsi="Arial" w:cs="Arial"/>
        </w:rPr>
      </w:pPr>
    </w:p>
    <w:p w14:paraId="18D1E975" w14:textId="77777777" w:rsidR="000C59DF" w:rsidRPr="00C97EEC" w:rsidRDefault="00AB4EC8">
      <w:pPr>
        <w:spacing w:before="60"/>
        <w:jc w:val="left"/>
        <w:rPr>
          <w:rFonts w:ascii="Arial" w:hAnsi="Arial" w:cs="Arial"/>
        </w:rPr>
      </w:pPr>
      <w:bookmarkStart w:id="110" w:name="_2hio093" w:colFirst="0" w:colLast="0"/>
      <w:bookmarkEnd w:id="110"/>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47F5F55C" w14:textId="77777777" w:rsidR="000C59DF" w:rsidRPr="00C97EEC" w:rsidRDefault="000C59DF">
      <w:pPr>
        <w:spacing w:before="60"/>
        <w:jc w:val="left"/>
        <w:rPr>
          <w:rFonts w:ascii="Arial" w:hAnsi="Arial" w:cs="Arial"/>
        </w:rPr>
      </w:pPr>
      <w:bookmarkStart w:id="111" w:name="_wnyagw" w:colFirst="0" w:colLast="0"/>
      <w:bookmarkEnd w:id="111"/>
    </w:p>
    <w:p w14:paraId="41D2ABAE" w14:textId="77777777" w:rsidR="000C59DF" w:rsidRPr="00C97EEC" w:rsidRDefault="00AB4EC8">
      <w:pPr>
        <w:spacing w:before="60"/>
        <w:jc w:val="left"/>
        <w:rPr>
          <w:rFonts w:ascii="Arial" w:hAnsi="Arial" w:cs="Arial"/>
        </w:rPr>
      </w:pPr>
      <w:bookmarkStart w:id="112" w:name="_3gnlt4p" w:colFirst="0" w:colLast="0"/>
      <w:bookmarkEnd w:id="112"/>
      <w:r w:rsidRPr="00C97EEC">
        <w:rPr>
          <w:rFonts w:ascii="Arial" w:eastAsia="Arial" w:hAnsi="Arial" w:cs="Arial"/>
          <w:sz w:val="24"/>
          <w:szCs w:val="24"/>
          <w:highlight w:val="white"/>
        </w:rPr>
        <w:lastRenderedPageBreak/>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4A110335" w14:textId="77777777" w:rsidR="000C59DF" w:rsidRPr="00C97EEC" w:rsidRDefault="000C59DF">
      <w:pPr>
        <w:spacing w:before="60"/>
        <w:ind w:left="1260" w:hanging="570"/>
        <w:jc w:val="left"/>
        <w:rPr>
          <w:rFonts w:ascii="Arial" w:hAnsi="Arial" w:cs="Arial"/>
        </w:rPr>
      </w:pPr>
    </w:p>
    <w:p w14:paraId="09B4EFA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7D5ACCFB"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1F76A7EE" w14:textId="77777777" w:rsidR="000C59DF" w:rsidRPr="00C97EEC" w:rsidRDefault="00AB4EC8">
      <w:pPr>
        <w:pStyle w:val="Heading1"/>
        <w:jc w:val="left"/>
        <w:rPr>
          <w:rFonts w:ascii="Arial" w:hAnsi="Arial" w:cs="Arial"/>
        </w:rPr>
      </w:pPr>
      <w:bookmarkStart w:id="113" w:name="_1vsw3ci" w:colFirst="0" w:colLast="0"/>
      <w:bookmarkEnd w:id="113"/>
      <w:r w:rsidRPr="00C97EEC">
        <w:rPr>
          <w:rFonts w:ascii="Arial" w:eastAsia="Arial" w:hAnsi="Arial" w:cs="Arial"/>
        </w:rPr>
        <w:t>32.</w:t>
      </w:r>
      <w:r w:rsidRPr="00C97EEC">
        <w:rPr>
          <w:rFonts w:ascii="Arial" w:eastAsia="Arial" w:hAnsi="Arial" w:cs="Arial"/>
        </w:rPr>
        <w:tab/>
        <w:t>Force Majeure</w:t>
      </w:r>
    </w:p>
    <w:p w14:paraId="26151AEC" w14:textId="77777777" w:rsidR="000C59DF" w:rsidRPr="00C97EEC" w:rsidRDefault="00AB4EC8">
      <w:pPr>
        <w:pStyle w:val="Heading1"/>
        <w:jc w:val="left"/>
        <w:rPr>
          <w:rFonts w:ascii="Arial" w:hAnsi="Arial" w:cs="Arial"/>
        </w:rPr>
      </w:pPr>
      <w:bookmarkStart w:id="114" w:name="_4fsjm0b" w:colFirst="0" w:colLast="0"/>
      <w:bookmarkEnd w:id="114"/>
      <w:r w:rsidRPr="00C97EEC">
        <w:rPr>
          <w:rFonts w:ascii="Arial" w:eastAsia="Arial" w:hAnsi="Arial" w:cs="Arial"/>
        </w:rPr>
        <w:t xml:space="preserve"> </w:t>
      </w:r>
    </w:p>
    <w:p w14:paraId="12B691D3" w14:textId="77777777" w:rsidR="000C59DF" w:rsidRPr="00C97EEC" w:rsidRDefault="00AB4EC8">
      <w:pPr>
        <w:spacing w:before="60"/>
        <w:jc w:val="left"/>
        <w:rPr>
          <w:rFonts w:ascii="Arial" w:hAnsi="Arial" w:cs="Arial"/>
        </w:rPr>
      </w:pPr>
      <w:bookmarkStart w:id="115" w:name="_2uxtw84" w:colFirst="0" w:colLast="0"/>
      <w:bookmarkEnd w:id="115"/>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01050713" w14:textId="77777777" w:rsidR="000C59DF" w:rsidRPr="00C97EEC" w:rsidRDefault="000C59DF">
      <w:pPr>
        <w:spacing w:before="60"/>
        <w:jc w:val="left"/>
        <w:rPr>
          <w:rFonts w:ascii="Arial" w:hAnsi="Arial" w:cs="Arial"/>
        </w:rPr>
      </w:pPr>
      <w:bookmarkStart w:id="116" w:name="_1a346fx" w:colFirst="0" w:colLast="0"/>
      <w:bookmarkEnd w:id="116"/>
    </w:p>
    <w:p w14:paraId="38ED18F4" w14:textId="77777777" w:rsidR="000C59DF" w:rsidRPr="00C97EEC" w:rsidRDefault="00AB4EC8">
      <w:pPr>
        <w:pStyle w:val="Heading1"/>
        <w:jc w:val="left"/>
        <w:rPr>
          <w:rFonts w:ascii="Arial" w:hAnsi="Arial" w:cs="Arial"/>
        </w:rPr>
      </w:pPr>
      <w:bookmarkStart w:id="117" w:name="_3u2rp3q" w:colFirst="0" w:colLast="0"/>
      <w:bookmarkEnd w:id="117"/>
      <w:r w:rsidRPr="00C97EEC">
        <w:rPr>
          <w:rFonts w:ascii="Arial" w:eastAsia="Arial" w:hAnsi="Arial" w:cs="Arial"/>
        </w:rPr>
        <w:t>33.</w:t>
      </w:r>
      <w:r w:rsidRPr="00C97EEC">
        <w:rPr>
          <w:rFonts w:ascii="Arial" w:eastAsia="Arial" w:hAnsi="Arial" w:cs="Arial"/>
        </w:rPr>
        <w:tab/>
        <w:t xml:space="preserve">Entire agreement </w:t>
      </w:r>
    </w:p>
    <w:p w14:paraId="7AE31331" w14:textId="77777777" w:rsidR="000C59DF" w:rsidRPr="00C97EEC" w:rsidRDefault="000C59DF">
      <w:pPr>
        <w:spacing w:before="60"/>
        <w:ind w:left="1260" w:hanging="570"/>
        <w:jc w:val="left"/>
        <w:rPr>
          <w:rFonts w:ascii="Arial" w:hAnsi="Arial" w:cs="Arial"/>
        </w:rPr>
      </w:pPr>
      <w:bookmarkStart w:id="118" w:name="_2981zbj" w:colFirst="0" w:colLast="0"/>
      <w:bookmarkEnd w:id="118"/>
    </w:p>
    <w:p w14:paraId="74644033" w14:textId="77777777" w:rsidR="000C59DF" w:rsidRPr="00C97EEC" w:rsidRDefault="00AB4EC8">
      <w:pPr>
        <w:spacing w:before="60"/>
        <w:jc w:val="left"/>
        <w:rPr>
          <w:rFonts w:ascii="Arial" w:hAnsi="Arial" w:cs="Arial"/>
        </w:rPr>
      </w:pPr>
      <w:bookmarkStart w:id="119" w:name="_odc9jc" w:colFirst="0" w:colLast="0"/>
      <w:bookmarkEnd w:id="119"/>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44FFD90A" w14:textId="77777777" w:rsidR="000C59DF" w:rsidRPr="00C97EEC" w:rsidRDefault="000C59DF">
      <w:pPr>
        <w:spacing w:before="60"/>
        <w:jc w:val="left"/>
        <w:rPr>
          <w:rFonts w:ascii="Arial" w:hAnsi="Arial" w:cs="Arial"/>
        </w:rPr>
      </w:pPr>
    </w:p>
    <w:p w14:paraId="26363FDB" w14:textId="77777777" w:rsidR="000C59DF" w:rsidRPr="00C97EEC" w:rsidRDefault="00AB4EC8">
      <w:pPr>
        <w:spacing w:before="60"/>
        <w:jc w:val="left"/>
        <w:rPr>
          <w:rFonts w:ascii="Arial" w:hAnsi="Arial" w:cs="Arial"/>
        </w:rPr>
      </w:pPr>
      <w:bookmarkStart w:id="120" w:name="_u2xfjjtl4ynq" w:colFirst="0" w:colLast="0"/>
      <w:bookmarkEnd w:id="120"/>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0A3C8BA1" w14:textId="77777777" w:rsidR="000C59DF" w:rsidRPr="00C97EEC" w:rsidRDefault="000C59DF">
      <w:pPr>
        <w:spacing w:before="60"/>
        <w:jc w:val="left"/>
        <w:rPr>
          <w:rFonts w:ascii="Arial" w:hAnsi="Arial" w:cs="Arial"/>
        </w:rPr>
      </w:pPr>
      <w:bookmarkStart w:id="121" w:name="_7tj0tk6oervb" w:colFirst="0" w:colLast="0"/>
      <w:bookmarkEnd w:id="121"/>
    </w:p>
    <w:p w14:paraId="4FC55583" w14:textId="77777777" w:rsidR="000C59DF" w:rsidRPr="00C97EEC" w:rsidRDefault="00AB4EC8">
      <w:pPr>
        <w:spacing w:before="60"/>
        <w:jc w:val="left"/>
        <w:rPr>
          <w:rFonts w:ascii="Arial" w:hAnsi="Arial" w:cs="Arial"/>
        </w:rPr>
      </w:pPr>
      <w:bookmarkStart w:id="122" w:name="_47hxl2r" w:colFirst="0" w:colLast="0"/>
      <w:bookmarkEnd w:id="122"/>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606E5B01" w14:textId="77777777" w:rsidR="000C59DF" w:rsidRPr="00C97EEC" w:rsidRDefault="000C59DF">
      <w:pPr>
        <w:spacing w:before="60"/>
        <w:jc w:val="left"/>
        <w:rPr>
          <w:rFonts w:ascii="Arial" w:hAnsi="Arial" w:cs="Arial"/>
        </w:rPr>
      </w:pPr>
      <w:bookmarkStart w:id="123" w:name="_3ls5o66" w:colFirst="0" w:colLast="0"/>
      <w:bookmarkEnd w:id="123"/>
    </w:p>
    <w:p w14:paraId="04A61C18" w14:textId="77777777" w:rsidR="000C59DF" w:rsidRPr="00C97EEC" w:rsidRDefault="00AB4EC8">
      <w:pPr>
        <w:pStyle w:val="Heading1"/>
        <w:tabs>
          <w:tab w:val="left" w:pos="690"/>
        </w:tabs>
        <w:jc w:val="left"/>
        <w:rPr>
          <w:rFonts w:ascii="Arial" w:hAnsi="Arial" w:cs="Arial"/>
        </w:rPr>
      </w:pPr>
      <w:bookmarkStart w:id="124" w:name="_20xfydz" w:colFirst="0" w:colLast="0"/>
      <w:bookmarkEnd w:id="124"/>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73907951" w14:textId="77777777" w:rsidR="000C59DF" w:rsidRPr="00C97EEC" w:rsidRDefault="000C59DF">
      <w:pPr>
        <w:tabs>
          <w:tab w:val="left" w:pos="690"/>
        </w:tabs>
        <w:rPr>
          <w:rFonts w:ascii="Arial" w:hAnsi="Arial" w:cs="Arial"/>
        </w:rPr>
      </w:pPr>
    </w:p>
    <w:p w14:paraId="088B05E6"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34.1 Neither Party excludes or limits its liability for:</w:t>
      </w:r>
    </w:p>
    <w:p w14:paraId="586E0A9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1098377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3A9595F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17A62F1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5D697ED0" w14:textId="77777777" w:rsidR="000C59DF" w:rsidRPr="00C97EEC" w:rsidRDefault="000C59DF">
      <w:pPr>
        <w:ind w:left="1260" w:hanging="570"/>
        <w:jc w:val="left"/>
        <w:rPr>
          <w:rFonts w:ascii="Arial" w:hAnsi="Arial" w:cs="Arial"/>
        </w:rPr>
      </w:pPr>
    </w:p>
    <w:p w14:paraId="3332DC4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4138C2FE" w14:textId="77777777" w:rsidR="000C59DF" w:rsidRPr="00C97EEC" w:rsidRDefault="000C59DF">
      <w:pPr>
        <w:ind w:left="1260" w:hanging="570"/>
        <w:jc w:val="left"/>
        <w:rPr>
          <w:rFonts w:ascii="Arial" w:hAnsi="Arial" w:cs="Arial"/>
        </w:rPr>
      </w:pPr>
    </w:p>
    <w:p w14:paraId="399D5D25" w14:textId="77777777"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650B2A3B" w14:textId="77777777" w:rsidR="007D764E" w:rsidRPr="000F11B3" w:rsidRDefault="007D764E" w:rsidP="000F11B3">
      <w:pPr>
        <w:numPr>
          <w:ilvl w:val="0"/>
          <w:numId w:val="26"/>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786018CF" w14:textId="77777777" w:rsidR="000C59DF" w:rsidRPr="00C97EEC" w:rsidRDefault="000C59DF">
      <w:pPr>
        <w:spacing w:before="60"/>
        <w:ind w:left="1260" w:hanging="570"/>
        <w:jc w:val="left"/>
        <w:rPr>
          <w:rFonts w:ascii="Arial" w:hAnsi="Arial" w:cs="Arial"/>
        </w:rPr>
      </w:pPr>
      <w:bookmarkStart w:id="125" w:name="_4kx3h1s" w:colFirst="0" w:colLast="0"/>
      <w:bookmarkEnd w:id="125"/>
    </w:p>
    <w:p w14:paraId="19A4B550" w14:textId="77777777" w:rsidR="000C59DF" w:rsidRPr="00C97EEC" w:rsidRDefault="00AB4EC8">
      <w:pPr>
        <w:spacing w:before="60"/>
        <w:jc w:val="left"/>
        <w:rPr>
          <w:rFonts w:ascii="Arial" w:hAnsi="Arial" w:cs="Arial"/>
        </w:rPr>
      </w:pPr>
      <w:bookmarkStart w:id="126" w:name="_302dr9l" w:colFirst="0" w:colLast="0"/>
      <w:bookmarkEnd w:id="126"/>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5ECC782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6529816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0456FA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17D8D52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74758ED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CF5698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4DDE4C77" w14:textId="77777777" w:rsidR="000C59DF" w:rsidRPr="00C97EEC" w:rsidRDefault="000C59DF">
      <w:pPr>
        <w:spacing w:before="60"/>
        <w:ind w:left="1260" w:hanging="570"/>
        <w:jc w:val="left"/>
        <w:rPr>
          <w:rFonts w:ascii="Arial" w:hAnsi="Arial" w:cs="Arial"/>
        </w:rPr>
      </w:pPr>
      <w:bookmarkStart w:id="127" w:name="_1f7o1he" w:colFirst="0" w:colLast="0"/>
      <w:bookmarkEnd w:id="127"/>
    </w:p>
    <w:p w14:paraId="642844B3" w14:textId="77777777" w:rsidR="000C59DF" w:rsidRPr="00C97EEC" w:rsidRDefault="00AB4EC8">
      <w:pPr>
        <w:spacing w:before="60"/>
        <w:jc w:val="left"/>
        <w:rPr>
          <w:rFonts w:ascii="Arial" w:hAnsi="Arial" w:cs="Arial"/>
        </w:rPr>
      </w:pPr>
      <w:bookmarkStart w:id="128" w:name="_3z7bk57" w:colFirst="0" w:colLast="0"/>
      <w:bookmarkEnd w:id="128"/>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77E06E3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77F09F4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651C21B7" w14:textId="77777777" w:rsidR="000C59DF" w:rsidRPr="00C97EEC" w:rsidRDefault="000C59DF">
      <w:pPr>
        <w:spacing w:before="60"/>
        <w:ind w:left="1260" w:hanging="570"/>
        <w:jc w:val="left"/>
        <w:rPr>
          <w:rFonts w:ascii="Arial" w:hAnsi="Arial" w:cs="Arial"/>
        </w:rPr>
      </w:pPr>
    </w:p>
    <w:p w14:paraId="0346541C" w14:textId="77777777" w:rsidR="000C59DF" w:rsidRPr="00C97EEC" w:rsidRDefault="00AB4EC8">
      <w:pPr>
        <w:spacing w:before="60"/>
        <w:jc w:val="left"/>
        <w:rPr>
          <w:rFonts w:ascii="Arial" w:hAnsi="Arial" w:cs="Arial"/>
        </w:rPr>
      </w:pPr>
      <w:bookmarkStart w:id="129" w:name="_2eclud0" w:colFirst="0" w:colLast="0"/>
      <w:bookmarkEnd w:id="129"/>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3C15557E" w14:textId="77777777" w:rsidR="000C59DF" w:rsidRPr="00C97EEC" w:rsidRDefault="000C59DF">
      <w:pPr>
        <w:spacing w:before="60"/>
        <w:jc w:val="left"/>
        <w:rPr>
          <w:rFonts w:ascii="Arial" w:hAnsi="Arial" w:cs="Arial"/>
        </w:rPr>
      </w:pPr>
      <w:bookmarkStart w:id="130" w:name="_thw4kt" w:colFirst="0" w:colLast="0"/>
      <w:bookmarkEnd w:id="130"/>
    </w:p>
    <w:p w14:paraId="197D99C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0280E0A1" w14:textId="77777777" w:rsidR="000C59DF" w:rsidRPr="00C97EEC" w:rsidRDefault="000C59DF">
      <w:pPr>
        <w:spacing w:before="60"/>
        <w:ind w:left="1260" w:hanging="570"/>
        <w:jc w:val="left"/>
        <w:rPr>
          <w:rFonts w:ascii="Arial" w:hAnsi="Arial" w:cs="Arial"/>
        </w:rPr>
      </w:pPr>
    </w:p>
    <w:p w14:paraId="25362D99" w14:textId="77777777" w:rsidR="000C59DF" w:rsidRPr="00C97EEC" w:rsidRDefault="00AB4EC8">
      <w:pPr>
        <w:spacing w:before="60"/>
        <w:jc w:val="left"/>
        <w:rPr>
          <w:rFonts w:ascii="Arial" w:hAnsi="Arial" w:cs="Arial"/>
        </w:rPr>
      </w:pPr>
      <w:bookmarkStart w:id="131" w:name="_3dhjn8m" w:colFirst="0" w:colLast="0"/>
      <w:bookmarkEnd w:id="131"/>
      <w:r w:rsidRPr="00C97EEC">
        <w:rPr>
          <w:rFonts w:ascii="Arial" w:eastAsia="Arial" w:hAnsi="Arial" w:cs="Arial"/>
          <w:sz w:val="24"/>
          <w:szCs w:val="24"/>
          <w:highlight w:val="white"/>
        </w:rPr>
        <w:lastRenderedPageBreak/>
        <w:t xml:space="preserve">34.8 </w:t>
      </w:r>
      <w:r w:rsidRPr="00C97EEC">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2A800766" w14:textId="77777777" w:rsidR="000C59DF" w:rsidRPr="00C97EEC" w:rsidRDefault="00AB4EC8">
      <w:pPr>
        <w:spacing w:before="60"/>
        <w:ind w:left="1260" w:hanging="570"/>
        <w:jc w:val="left"/>
        <w:rPr>
          <w:rFonts w:ascii="Arial" w:hAnsi="Arial" w:cs="Arial"/>
        </w:rPr>
      </w:pPr>
      <w:bookmarkStart w:id="132" w:name="_1smtxgf" w:colFirst="0" w:colLast="0"/>
      <w:bookmarkEnd w:id="132"/>
      <w:r w:rsidRPr="00C97EEC">
        <w:rPr>
          <w:rFonts w:ascii="Arial" w:eastAsia="Arial" w:hAnsi="Arial" w:cs="Arial"/>
          <w:sz w:val="24"/>
          <w:szCs w:val="24"/>
          <w:highlight w:val="white"/>
        </w:rPr>
        <w:t xml:space="preserve"> </w:t>
      </w:r>
    </w:p>
    <w:p w14:paraId="0CA8A31C" w14:textId="77777777" w:rsidR="000C59DF" w:rsidRPr="00C97EEC" w:rsidRDefault="00AB4EC8">
      <w:pPr>
        <w:pStyle w:val="Heading1"/>
        <w:tabs>
          <w:tab w:val="left" w:pos="690"/>
        </w:tabs>
        <w:jc w:val="left"/>
        <w:rPr>
          <w:rFonts w:ascii="Arial" w:hAnsi="Arial" w:cs="Arial"/>
        </w:rPr>
      </w:pPr>
      <w:bookmarkStart w:id="133" w:name="_2rrrqc1" w:colFirst="0" w:colLast="0"/>
      <w:bookmarkEnd w:id="133"/>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3C860E7D" w14:textId="77777777" w:rsidR="000C59DF" w:rsidRPr="00C97EEC" w:rsidRDefault="000C59DF">
      <w:pPr>
        <w:tabs>
          <w:tab w:val="left" w:pos="690"/>
        </w:tabs>
        <w:rPr>
          <w:rFonts w:ascii="Arial" w:hAnsi="Arial" w:cs="Arial"/>
        </w:rPr>
      </w:pPr>
    </w:p>
    <w:p w14:paraId="7DE6966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12256B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40A84485" w14:textId="77777777" w:rsidR="000C59DF" w:rsidRPr="00C97EEC" w:rsidRDefault="000C59DF">
      <w:pPr>
        <w:ind w:left="690"/>
        <w:jc w:val="left"/>
        <w:rPr>
          <w:rFonts w:ascii="Arial" w:hAnsi="Arial" w:cs="Arial"/>
        </w:rPr>
      </w:pPr>
    </w:p>
    <w:p w14:paraId="12597B7C" w14:textId="77777777" w:rsidR="000C59DF" w:rsidRPr="00C97EEC" w:rsidRDefault="00AB4EC8">
      <w:pPr>
        <w:pStyle w:val="Heading1"/>
        <w:jc w:val="left"/>
        <w:rPr>
          <w:rFonts w:ascii="Arial" w:hAnsi="Arial" w:cs="Arial"/>
        </w:rPr>
      </w:pPr>
      <w:bookmarkStart w:id="134" w:name="_16x20ju" w:colFirst="0" w:colLast="0"/>
      <w:bookmarkEnd w:id="134"/>
      <w:r w:rsidRPr="00C97EEC">
        <w:rPr>
          <w:rFonts w:ascii="Arial" w:eastAsia="Arial" w:hAnsi="Arial" w:cs="Arial"/>
          <w:highlight w:val="white"/>
        </w:rPr>
        <w:t>36.</w:t>
      </w:r>
      <w:r w:rsidRPr="00C97EEC">
        <w:rPr>
          <w:rFonts w:ascii="Arial" w:eastAsia="Arial" w:hAnsi="Arial" w:cs="Arial"/>
          <w:highlight w:val="white"/>
        </w:rPr>
        <w:tab/>
        <w:t xml:space="preserve">Fraud </w:t>
      </w:r>
    </w:p>
    <w:p w14:paraId="0DE2FD5F" w14:textId="77777777" w:rsidR="000C59DF" w:rsidRPr="00C97EEC" w:rsidRDefault="000C59DF">
      <w:pPr>
        <w:rPr>
          <w:rFonts w:ascii="Arial" w:hAnsi="Arial" w:cs="Arial"/>
        </w:rPr>
      </w:pPr>
    </w:p>
    <w:p w14:paraId="581ED74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3235168F" w14:textId="77777777" w:rsidR="000C59DF" w:rsidRPr="00C97EEC" w:rsidRDefault="000C59DF">
      <w:pPr>
        <w:ind w:left="1260" w:hanging="570"/>
        <w:jc w:val="left"/>
        <w:rPr>
          <w:rFonts w:ascii="Arial" w:hAnsi="Arial" w:cs="Arial"/>
        </w:rPr>
      </w:pPr>
    </w:p>
    <w:p w14:paraId="39AF310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10F8EBE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387DE6C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510AA06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CCS and/or the Buyer may recover in full from the Supplier whether under Clause 36.3 below or by any other remedy available in law.</w:t>
      </w:r>
    </w:p>
    <w:p w14:paraId="1FB78567" w14:textId="77777777" w:rsidR="000C59DF" w:rsidRPr="00C97EEC" w:rsidRDefault="000C59DF">
      <w:pPr>
        <w:ind w:left="1260" w:hanging="570"/>
        <w:jc w:val="left"/>
        <w:rPr>
          <w:rFonts w:ascii="Arial" w:hAnsi="Arial" w:cs="Arial"/>
        </w:rPr>
      </w:pPr>
    </w:p>
    <w:p w14:paraId="5E8583E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3230E30" w14:textId="77777777" w:rsidR="000C59DF" w:rsidRPr="00C97EEC" w:rsidRDefault="000C59DF">
      <w:pPr>
        <w:spacing w:before="60"/>
        <w:ind w:left="690"/>
        <w:jc w:val="left"/>
        <w:rPr>
          <w:rFonts w:ascii="Arial" w:hAnsi="Arial" w:cs="Arial"/>
        </w:rPr>
      </w:pPr>
    </w:p>
    <w:p w14:paraId="32E42147" w14:textId="77777777" w:rsidR="000C59DF" w:rsidRPr="00C97EEC" w:rsidRDefault="00AB4EC8">
      <w:pPr>
        <w:pStyle w:val="Heading1"/>
        <w:jc w:val="left"/>
        <w:rPr>
          <w:rFonts w:ascii="Arial" w:hAnsi="Arial" w:cs="Arial"/>
        </w:rPr>
      </w:pPr>
      <w:bookmarkStart w:id="135" w:name="_3qwpj7n" w:colFirst="0" w:colLast="0"/>
      <w:bookmarkEnd w:id="135"/>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74DD7276" w14:textId="77777777" w:rsidR="000C59DF" w:rsidRPr="00C97EEC" w:rsidRDefault="00AB4EC8">
      <w:pPr>
        <w:pStyle w:val="Heading1"/>
        <w:jc w:val="left"/>
        <w:rPr>
          <w:rFonts w:ascii="Arial" w:hAnsi="Arial" w:cs="Arial"/>
        </w:rPr>
      </w:pPr>
      <w:bookmarkStart w:id="136" w:name="_261ztfg" w:colFirst="0" w:colLast="0"/>
      <w:bookmarkEnd w:id="136"/>
      <w:r w:rsidRPr="00C97EEC">
        <w:rPr>
          <w:rFonts w:ascii="Arial" w:eastAsia="Arial" w:hAnsi="Arial" w:cs="Arial"/>
          <w:highlight w:val="white"/>
        </w:rPr>
        <w:t xml:space="preserve"> </w:t>
      </w:r>
    </w:p>
    <w:p w14:paraId="6E7D189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50265A10" w14:textId="77777777" w:rsidR="000C59DF" w:rsidRPr="00C97EEC" w:rsidRDefault="000C59DF">
      <w:pPr>
        <w:ind w:left="1260" w:hanging="570"/>
        <w:jc w:val="left"/>
        <w:rPr>
          <w:rFonts w:ascii="Arial" w:hAnsi="Arial" w:cs="Arial"/>
        </w:rPr>
      </w:pPr>
    </w:p>
    <w:p w14:paraId="6A59EA9B"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168A318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4E99B24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7958F8CC" w14:textId="77777777" w:rsidR="000C59DF" w:rsidRPr="00C97EEC" w:rsidRDefault="000C59DF">
      <w:pPr>
        <w:jc w:val="left"/>
        <w:rPr>
          <w:rFonts w:ascii="Arial" w:hAnsi="Arial" w:cs="Arial"/>
        </w:rPr>
      </w:pPr>
    </w:p>
    <w:p w14:paraId="654DB45A" w14:textId="77777777" w:rsidR="000C59DF" w:rsidRPr="00C97EEC" w:rsidRDefault="00AB4EC8">
      <w:pPr>
        <w:pStyle w:val="Heading1"/>
        <w:spacing w:before="60"/>
        <w:jc w:val="left"/>
        <w:rPr>
          <w:rFonts w:ascii="Arial" w:hAnsi="Arial" w:cs="Arial"/>
        </w:rPr>
      </w:pPr>
      <w:bookmarkStart w:id="137" w:name="_l7a3n9" w:colFirst="0" w:colLast="0"/>
      <w:bookmarkEnd w:id="137"/>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710CBF7A" w14:textId="77777777" w:rsidR="000C59DF" w:rsidRPr="00C97EEC" w:rsidRDefault="000C59DF">
      <w:pPr>
        <w:jc w:val="left"/>
        <w:rPr>
          <w:rFonts w:ascii="Arial" w:hAnsi="Arial" w:cs="Arial"/>
        </w:rPr>
      </w:pPr>
    </w:p>
    <w:p w14:paraId="111AA2E9"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45E87439" w14:textId="77777777" w:rsidR="000C59DF" w:rsidRPr="00C97EEC" w:rsidRDefault="00AB4EC8">
      <w:pPr>
        <w:pStyle w:val="Heading1"/>
        <w:spacing w:before="60"/>
        <w:jc w:val="left"/>
        <w:rPr>
          <w:rFonts w:ascii="Arial" w:hAnsi="Arial" w:cs="Arial"/>
        </w:rPr>
      </w:pPr>
      <w:bookmarkStart w:id="138" w:name="_356xmb2" w:colFirst="0" w:colLast="0"/>
      <w:bookmarkEnd w:id="138"/>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01BF95AA" w14:textId="77777777" w:rsidR="000C59DF" w:rsidRPr="00C97EEC" w:rsidRDefault="000C59DF">
      <w:pPr>
        <w:jc w:val="left"/>
        <w:rPr>
          <w:rFonts w:ascii="Arial" w:hAnsi="Arial" w:cs="Arial"/>
        </w:rPr>
      </w:pPr>
    </w:p>
    <w:p w14:paraId="2DDD3DE7"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1B9C81AB" w14:textId="77777777" w:rsidR="000C59DF" w:rsidRPr="00C97EEC" w:rsidRDefault="000C59DF">
      <w:pPr>
        <w:pStyle w:val="Heading1"/>
        <w:spacing w:before="60"/>
        <w:jc w:val="left"/>
        <w:rPr>
          <w:rFonts w:ascii="Arial" w:hAnsi="Arial" w:cs="Arial"/>
        </w:rPr>
      </w:pPr>
      <w:bookmarkStart w:id="139" w:name="_1kc7wiv" w:colFirst="0" w:colLast="0"/>
      <w:bookmarkEnd w:id="139"/>
    </w:p>
    <w:p w14:paraId="5E2730D2" w14:textId="77777777" w:rsidR="000C59DF" w:rsidRPr="00C97EEC" w:rsidRDefault="00AB4EC8">
      <w:pPr>
        <w:pStyle w:val="Heading1"/>
        <w:rPr>
          <w:rFonts w:ascii="Arial" w:hAnsi="Arial" w:cs="Arial"/>
        </w:rPr>
      </w:pPr>
      <w:bookmarkStart w:id="140" w:name="_44bvf6o" w:colFirst="0" w:colLast="0"/>
      <w:bookmarkEnd w:id="140"/>
      <w:r w:rsidRPr="00C97EEC">
        <w:rPr>
          <w:rFonts w:ascii="Arial" w:eastAsia="Arial" w:hAnsi="Arial" w:cs="Arial"/>
        </w:rPr>
        <w:t>40.</w:t>
      </w:r>
      <w:r w:rsidRPr="00C97EEC">
        <w:rPr>
          <w:rFonts w:ascii="Arial" w:eastAsia="Arial" w:hAnsi="Arial" w:cs="Arial"/>
        </w:rPr>
        <w:tab/>
        <w:t>Non Discrimination</w:t>
      </w:r>
    </w:p>
    <w:p w14:paraId="2088CEDE" w14:textId="77777777" w:rsidR="000C59DF" w:rsidRPr="00C97EEC" w:rsidRDefault="000C59DF">
      <w:pPr>
        <w:rPr>
          <w:rFonts w:ascii="Arial" w:hAnsi="Arial" w:cs="Arial"/>
        </w:rPr>
      </w:pPr>
    </w:p>
    <w:p w14:paraId="3B74E7AD" w14:textId="77777777" w:rsidR="000C59DF" w:rsidRPr="00C97EEC" w:rsidRDefault="00AB4EC8">
      <w:pPr>
        <w:widowControl w:val="0"/>
        <w:jc w:val="left"/>
        <w:rPr>
          <w:rFonts w:ascii="Arial" w:hAnsi="Arial" w:cs="Arial"/>
        </w:rPr>
      </w:pPr>
      <w:r w:rsidRPr="00C97EEC">
        <w:rPr>
          <w:rFonts w:ascii="Arial" w:eastAsia="Arial" w:hAnsi="Arial" w:cs="Arial"/>
          <w:sz w:val="24"/>
          <w:szCs w:val="24"/>
        </w:rPr>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0EE8A733" w14:textId="77777777" w:rsidR="000C59DF" w:rsidRPr="00C97EEC" w:rsidRDefault="000C59DF">
      <w:pPr>
        <w:pStyle w:val="Heading1"/>
        <w:spacing w:before="60"/>
        <w:jc w:val="left"/>
        <w:rPr>
          <w:rFonts w:ascii="Arial" w:hAnsi="Arial" w:cs="Arial"/>
        </w:rPr>
      </w:pPr>
      <w:bookmarkStart w:id="141" w:name="_2jh5peh" w:colFirst="0" w:colLast="0"/>
      <w:bookmarkEnd w:id="141"/>
    </w:p>
    <w:p w14:paraId="0E6310B8" w14:textId="77777777" w:rsidR="000C59DF" w:rsidRPr="00C97EEC" w:rsidRDefault="00AB4EC8">
      <w:pPr>
        <w:pStyle w:val="Heading1"/>
        <w:jc w:val="left"/>
        <w:rPr>
          <w:rFonts w:ascii="Arial" w:hAnsi="Arial" w:cs="Arial"/>
        </w:rPr>
      </w:pPr>
      <w:bookmarkStart w:id="142" w:name="_ymfzma" w:colFirst="0" w:colLast="0"/>
      <w:bookmarkEnd w:id="142"/>
      <w:r w:rsidRPr="00C97EEC">
        <w:rPr>
          <w:rFonts w:ascii="Arial" w:eastAsia="Arial" w:hAnsi="Arial" w:cs="Arial"/>
        </w:rPr>
        <w:t>41.</w:t>
      </w:r>
      <w:r w:rsidRPr="00C97EEC">
        <w:rPr>
          <w:rFonts w:ascii="Arial" w:eastAsia="Arial" w:hAnsi="Arial" w:cs="Arial"/>
        </w:rPr>
        <w:tab/>
        <w:t xml:space="preserve">Premises </w:t>
      </w:r>
    </w:p>
    <w:p w14:paraId="0985175F" w14:textId="77777777" w:rsidR="000C59DF" w:rsidRPr="00C97EEC" w:rsidRDefault="000C59DF">
      <w:pPr>
        <w:jc w:val="left"/>
        <w:rPr>
          <w:rFonts w:ascii="Arial" w:hAnsi="Arial" w:cs="Arial"/>
        </w:rPr>
      </w:pPr>
    </w:p>
    <w:p w14:paraId="51DE57A6"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59D567BA" w14:textId="77777777" w:rsidR="000C59DF" w:rsidRPr="00C97EEC" w:rsidRDefault="000C59DF">
      <w:pPr>
        <w:jc w:val="left"/>
        <w:rPr>
          <w:rFonts w:ascii="Arial" w:hAnsi="Arial" w:cs="Arial"/>
        </w:rPr>
      </w:pPr>
    </w:p>
    <w:p w14:paraId="6AF91E0A"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72024CCE" w14:textId="77777777" w:rsidR="000C59DF" w:rsidRPr="00C97EEC" w:rsidRDefault="000C59DF">
      <w:pPr>
        <w:ind w:left="2130" w:hanging="855"/>
        <w:jc w:val="left"/>
        <w:rPr>
          <w:rFonts w:ascii="Arial" w:hAnsi="Arial" w:cs="Arial"/>
        </w:rPr>
      </w:pPr>
    </w:p>
    <w:p w14:paraId="5D497FAF"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67B4385C" w14:textId="77777777" w:rsidR="000C59DF" w:rsidRPr="00C97EEC" w:rsidRDefault="000C59DF">
      <w:pPr>
        <w:ind w:left="2130" w:hanging="855"/>
        <w:jc w:val="left"/>
        <w:rPr>
          <w:rFonts w:ascii="Arial" w:hAnsi="Arial" w:cs="Arial"/>
        </w:rPr>
      </w:pPr>
    </w:p>
    <w:p w14:paraId="07E30ED2" w14:textId="77777777"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2CBC4942" w14:textId="77777777" w:rsidR="000C59DF" w:rsidRPr="00C97EEC" w:rsidRDefault="000C59DF">
      <w:pPr>
        <w:ind w:left="2130" w:hanging="855"/>
        <w:jc w:val="left"/>
        <w:rPr>
          <w:rFonts w:ascii="Arial" w:hAnsi="Arial" w:cs="Arial"/>
        </w:rPr>
      </w:pPr>
    </w:p>
    <w:p w14:paraId="4E5340F1"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6AEF40D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7796F8B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75CFFC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471AEA2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6E96A3C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2415E48F" w14:textId="77777777" w:rsidR="000C59DF" w:rsidRPr="00C97EEC" w:rsidRDefault="000C59DF">
      <w:pPr>
        <w:jc w:val="left"/>
        <w:rPr>
          <w:rFonts w:ascii="Arial" w:hAnsi="Arial" w:cs="Arial"/>
        </w:rPr>
      </w:pPr>
    </w:p>
    <w:p w14:paraId="76EDFEB7"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2351983C" w14:textId="77777777" w:rsidR="000C59DF" w:rsidRPr="00C97EEC" w:rsidRDefault="000C59DF">
      <w:pPr>
        <w:jc w:val="left"/>
        <w:rPr>
          <w:rFonts w:ascii="Arial" w:hAnsi="Arial" w:cs="Arial"/>
        </w:rPr>
      </w:pPr>
    </w:p>
    <w:p w14:paraId="0C4A030D"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E63C79E" w14:textId="77777777" w:rsidR="000C59DF" w:rsidRPr="00C97EEC" w:rsidRDefault="000C59DF">
      <w:pPr>
        <w:ind w:left="720"/>
        <w:jc w:val="left"/>
        <w:rPr>
          <w:rFonts w:ascii="Arial" w:hAnsi="Arial" w:cs="Arial"/>
        </w:rPr>
      </w:pPr>
    </w:p>
    <w:p w14:paraId="24EDAD3A" w14:textId="77777777" w:rsidR="000C59DF" w:rsidRPr="00C97EEC" w:rsidRDefault="00AB4EC8">
      <w:pPr>
        <w:pStyle w:val="Heading1"/>
        <w:jc w:val="left"/>
        <w:rPr>
          <w:rFonts w:ascii="Arial" w:hAnsi="Arial" w:cs="Arial"/>
        </w:rPr>
      </w:pPr>
      <w:bookmarkStart w:id="143" w:name="_3im3ia3" w:colFirst="0" w:colLast="0"/>
      <w:bookmarkEnd w:id="143"/>
      <w:r w:rsidRPr="00C97EEC">
        <w:rPr>
          <w:rFonts w:ascii="Arial" w:eastAsia="Arial" w:hAnsi="Arial" w:cs="Arial"/>
        </w:rPr>
        <w:lastRenderedPageBreak/>
        <w:t>42.</w:t>
      </w:r>
      <w:r w:rsidRPr="00C97EEC">
        <w:rPr>
          <w:rFonts w:ascii="Arial" w:eastAsia="Arial" w:hAnsi="Arial" w:cs="Arial"/>
        </w:rPr>
        <w:tab/>
        <w:t xml:space="preserve">Equipment           </w:t>
      </w:r>
    </w:p>
    <w:p w14:paraId="4D1B3FB8"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296851C8"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2163AA1" w14:textId="77777777" w:rsidR="000C59DF" w:rsidRPr="00C97EEC" w:rsidRDefault="000C59DF">
      <w:pPr>
        <w:ind w:left="2130" w:hanging="855"/>
        <w:jc w:val="left"/>
        <w:rPr>
          <w:rFonts w:ascii="Arial" w:hAnsi="Arial" w:cs="Arial"/>
        </w:rPr>
      </w:pPr>
    </w:p>
    <w:p w14:paraId="49D3E537"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10D47B2" w14:textId="77777777" w:rsidR="000C59DF" w:rsidRPr="00C97EEC" w:rsidRDefault="000C59DF">
      <w:pPr>
        <w:pStyle w:val="Heading1"/>
        <w:spacing w:before="60"/>
        <w:jc w:val="left"/>
        <w:rPr>
          <w:rFonts w:ascii="Arial" w:hAnsi="Arial" w:cs="Arial"/>
        </w:rPr>
      </w:pPr>
      <w:bookmarkStart w:id="144" w:name="_1xrdshw" w:colFirst="0" w:colLast="0"/>
      <w:bookmarkEnd w:id="144"/>
    </w:p>
    <w:p w14:paraId="558453E6" w14:textId="77777777" w:rsidR="000C59DF" w:rsidRPr="00C97EEC" w:rsidRDefault="00AB4EC8" w:rsidP="004612A6">
      <w:pPr>
        <w:pStyle w:val="Heading1"/>
        <w:jc w:val="left"/>
        <w:rPr>
          <w:rFonts w:ascii="Arial" w:hAnsi="Arial" w:cs="Arial"/>
        </w:rPr>
      </w:pPr>
      <w:bookmarkStart w:id="145" w:name="_4hr1b5p" w:colFirst="0" w:colLast="0"/>
      <w:bookmarkEnd w:id="145"/>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50938F65"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7F104A9" w14:textId="77777777" w:rsidR="000C59DF" w:rsidRPr="00C97EEC" w:rsidRDefault="000C59DF">
      <w:pPr>
        <w:pStyle w:val="Heading1"/>
        <w:spacing w:before="60"/>
        <w:jc w:val="left"/>
        <w:rPr>
          <w:rFonts w:ascii="Arial" w:hAnsi="Arial" w:cs="Arial"/>
        </w:rPr>
      </w:pPr>
      <w:bookmarkStart w:id="146" w:name="_2wwbldi" w:colFirst="0" w:colLast="0"/>
      <w:bookmarkEnd w:id="146"/>
    </w:p>
    <w:p w14:paraId="044CA19D" w14:textId="77777777" w:rsidR="000C59DF" w:rsidRPr="00C97EEC" w:rsidRDefault="00AB4EC8">
      <w:pPr>
        <w:pStyle w:val="Heading1"/>
        <w:spacing w:before="60"/>
        <w:jc w:val="left"/>
        <w:rPr>
          <w:rFonts w:ascii="Arial" w:hAnsi="Arial" w:cs="Arial"/>
        </w:rPr>
      </w:pPr>
      <w:bookmarkStart w:id="147" w:name="_1c1lvlb" w:colFirst="0" w:colLast="0"/>
      <w:bookmarkEnd w:id="147"/>
      <w:r w:rsidRPr="00C97EEC">
        <w:rPr>
          <w:rFonts w:ascii="Arial" w:eastAsia="Arial" w:hAnsi="Arial" w:cs="Arial"/>
        </w:rPr>
        <w:t>44.</w:t>
      </w:r>
      <w:r w:rsidRPr="00C97EEC">
        <w:rPr>
          <w:rFonts w:ascii="Arial" w:eastAsia="Arial" w:hAnsi="Arial" w:cs="Arial"/>
        </w:rPr>
        <w:tab/>
        <w:t>Defined Terms</w:t>
      </w:r>
    </w:p>
    <w:p w14:paraId="0AE0ABD3" w14:textId="77777777" w:rsidR="000C59DF" w:rsidRPr="00C97EEC" w:rsidRDefault="000C59DF">
      <w:pPr>
        <w:rPr>
          <w:rFonts w:ascii="Arial" w:hAnsi="Arial" w:cs="Arial"/>
        </w:rPr>
      </w:pPr>
    </w:p>
    <w:p w14:paraId="682C826F" w14:textId="77777777"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14:paraId="5B7C981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94D2C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67498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634214F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E347F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4C2BD1"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0439B20B"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346FFD8E"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75EF4D8"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20E3EE8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0C0B62F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2A5D5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4B626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F4B156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BDF504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1178B6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5E3B48A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E80F25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3DE29C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1CF4C0C2" w14:textId="77777777" w:rsidR="000C59DF" w:rsidRPr="00C97EEC" w:rsidRDefault="000C59DF">
            <w:pPr>
              <w:jc w:val="left"/>
              <w:rPr>
                <w:rFonts w:ascii="Arial" w:hAnsi="Arial" w:cs="Arial"/>
              </w:rPr>
            </w:pPr>
          </w:p>
          <w:p w14:paraId="74939EA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C59DF" w:rsidRPr="00C97EEC" w14:paraId="4B7F76A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5E5D5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630DC47"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0C59DF" w:rsidRPr="00C97EEC" w14:paraId="2EDBC8F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F8671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97EFEB" w14:textId="77777777"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1BD2C12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0B86C5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7E220911"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7AC2D6D8" w14:textId="77777777" w:rsidR="000C59DF" w:rsidRPr="00C97EEC" w:rsidRDefault="000C59DF">
            <w:pPr>
              <w:widowControl w:val="0"/>
              <w:ind w:left="30"/>
              <w:jc w:val="left"/>
              <w:rPr>
                <w:rFonts w:ascii="Arial" w:hAnsi="Arial" w:cs="Arial"/>
              </w:rPr>
            </w:pPr>
          </w:p>
          <w:p w14:paraId="1FB91E7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C59DF" w:rsidRPr="00C97EEC" w14:paraId="2EDE6C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F47D92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026319B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01445A5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EBCD3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622D5C8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4E8A87E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649F87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ECDF70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The supply of services to another customer of the Supplier that are the same or similar to any of the Services</w:t>
            </w:r>
          </w:p>
        </w:tc>
      </w:tr>
      <w:tr w:rsidR="000C59DF" w:rsidRPr="00C97EEC" w14:paraId="4D02788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38CAA3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366BF9FF"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67626D92"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4612743F"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r w:rsidR="007477BC">
              <w:rPr>
                <w:rFonts w:ascii="Arial" w:eastAsia="Arial" w:hAnsi="Arial" w:cs="Arial"/>
                <w:sz w:val="24"/>
                <w:szCs w:val="24"/>
                <w:highlight w:val="white"/>
              </w:rPr>
              <w:t>)</w:t>
            </w:r>
          </w:p>
        </w:tc>
      </w:tr>
      <w:tr w:rsidR="000C59DF" w:rsidRPr="00C97EEC" w14:paraId="6915BFC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2D7364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454AFE97" w14:textId="77777777"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 xml:space="preserve">The Buyer and any other person as listed in the OJEU Contract Notice or Regulation 2 of the Public Contracts Regulations 2015, as amended from time to time, </w:t>
            </w:r>
            <w:r w:rsidRPr="00C97EEC">
              <w:rPr>
                <w:rFonts w:ascii="Arial" w:eastAsia="Arial" w:hAnsi="Arial" w:cs="Arial"/>
                <w:sz w:val="24"/>
                <w:szCs w:val="24"/>
              </w:rPr>
              <w:lastRenderedPageBreak/>
              <w:t>including CCS</w:t>
            </w:r>
          </w:p>
        </w:tc>
      </w:tr>
      <w:tr w:rsidR="000C59DF" w:rsidRPr="00C97EEC" w14:paraId="65474CA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6BBFE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AAD4BF1"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77BBDE3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B543CAA"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A84715"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6C88AFB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D4A0D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1CE65061" w14:textId="77777777" w:rsidR="000C59DF" w:rsidRPr="00C97EEC" w:rsidRDefault="000C59DF">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AA6654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C97EEC" w14:paraId="136D620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CA8FB2"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F775C2"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2877579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5581A0"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5AB8FA"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267297B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671C30"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B10DFD" w14:textId="77777777"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7D70745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3374DE"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172843"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574E4E7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2C4449"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448925"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35A6357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253F5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9FCB099"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0E0FA0F2"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89E22B5"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2C2DAC0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45E33E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CF91F2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30EBC7E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F2E839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667BA81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be bought </w:t>
            </w:r>
            <w:hyperlink r:id="rId20">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0BBD750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061C5EF"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21F33ED0"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058CC02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E3E46C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62D5E7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1878878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B3C33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254561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C97EEC" w14:paraId="4C02A21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2F41C9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F9787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028F3C22" w14:textId="77777777" w:rsidR="000C59DF" w:rsidRPr="00C97EEC" w:rsidRDefault="000C59DF">
            <w:pPr>
              <w:widowControl w:val="0"/>
              <w:ind w:left="30"/>
              <w:jc w:val="left"/>
              <w:rPr>
                <w:rFonts w:ascii="Arial" w:hAnsi="Arial" w:cs="Arial"/>
              </w:rPr>
            </w:pPr>
          </w:p>
        </w:tc>
      </w:tr>
      <w:tr w:rsidR="000C59DF" w:rsidRPr="00C97EEC" w14:paraId="33DD36D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C113FF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D0085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0717FD7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8CCCC3" w14:textId="77777777"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9830B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55913764"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3F06D48A"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04148A7A"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231123B8"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63940290"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40333B69" w14:textId="77777777" w:rsidR="004A6124" w:rsidRPr="004A6124" w:rsidRDefault="004A6124" w:rsidP="004A6124">
            <w:pPr>
              <w:widowControl w:val="0"/>
              <w:ind w:left="30"/>
              <w:jc w:val="left"/>
              <w:rPr>
                <w:rFonts w:ascii="Arial" w:eastAsia="Arial" w:hAnsi="Arial" w:cs="Arial"/>
                <w:sz w:val="24"/>
                <w:szCs w:val="24"/>
              </w:rPr>
            </w:pPr>
          </w:p>
          <w:p w14:paraId="087AF09B"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6F6D2C65"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4A4D0079" w14:textId="77777777"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180F6B0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62CFF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FCFF5A3" w14:textId="77777777"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2B11B65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28A768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F1608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1EC97F8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8D45DA"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BDAE04"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The General Data Protection Regulation (Regulation (EU) 2016/679).</w:t>
            </w:r>
          </w:p>
        </w:tc>
      </w:tr>
      <w:tr w:rsidR="000C59DF" w:rsidRPr="00C97EEC" w14:paraId="5C26A11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2F5B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E772A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21">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22">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731DF7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1001966"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0BDB308E"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72E26A89"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2E248CF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FA88746"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5F5A8170"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7F26458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3FB89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98634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39AC47E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4653F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70FF16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03AE305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14EE97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5E784D"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223A2387"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2B71A7C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423DED1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5CBE1C0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0445C549"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57AD100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81B45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6EFC6DF"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w:t>
            </w:r>
            <w:r w:rsidRPr="00C97EEC">
              <w:rPr>
                <w:rFonts w:ascii="Arial" w:eastAsia="Arial" w:hAnsi="Arial" w:cs="Arial"/>
                <w:sz w:val="24"/>
                <w:szCs w:val="24"/>
              </w:rPr>
              <w:lastRenderedPageBreak/>
              <w:t>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0059DB9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4C030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1C14E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75E58FF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24956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27B793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4AE5003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D1057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CBA77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5B1F7C" w14:paraId="162A9BE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450E7F"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A4A0EE7" w14:textId="77777777" w:rsidR="002877F0" w:rsidRPr="00A37732" w:rsidRDefault="002877F0">
            <w:pPr>
              <w:widowControl w:val="0"/>
              <w:ind w:left="30"/>
              <w:jc w:val="left"/>
              <w:rPr>
                <w:rFonts w:ascii="Arial" w:eastAsia="Arial" w:hAnsi="Arial" w:cs="Arial"/>
                <w:color w:val="auto"/>
                <w:sz w:val="24"/>
                <w:szCs w:val="24"/>
                <w:highlight w:val="white"/>
                <w:lang w:val="fr-FR"/>
              </w:rPr>
            </w:pPr>
            <w:r w:rsidRPr="00A37732">
              <w:rPr>
                <w:rFonts w:ascii="Arial" w:hAnsi="Arial" w:cs="Arial"/>
                <w:color w:val="auto"/>
                <w:sz w:val="24"/>
                <w:szCs w:val="24"/>
                <w:lang w:val="fr-FR"/>
              </w:rPr>
              <w:t>Law Enforcement Direction (Directive (EU) 2016/680).</w:t>
            </w:r>
          </w:p>
        </w:tc>
      </w:tr>
      <w:tr w:rsidR="000C59DF" w:rsidRPr="00C97EEC" w14:paraId="61FEC6D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BAC64B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A0418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0BDCFDC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61FD891"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EC3E2B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4F5632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801058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3DC90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C97EEC" w14:paraId="59B7052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8DEA56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7CAAF3"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5B61B78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D4D204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B1FD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7818D26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CB6F7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D8020D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6779A90E"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 xml:space="preserve">there are omissions or errors in the </w:t>
            </w:r>
            <w:r w:rsidRPr="00C97EEC">
              <w:rPr>
                <w:rFonts w:ascii="Arial" w:eastAsia="Arial" w:hAnsi="Arial" w:cs="Arial"/>
                <w:sz w:val="24"/>
                <w:szCs w:val="24"/>
                <w:highlight w:val="white"/>
              </w:rPr>
              <w:lastRenderedPageBreak/>
              <w:t>Supplier’s submission</w:t>
            </w:r>
          </w:p>
          <w:p w14:paraId="41577825"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53A8F929"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146B6BF2"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928C20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B4D32D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A4C943"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4BC9D0C0"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85A458C"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5A2ABFA2"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3506976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58EAECF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47916917"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30797B63"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3F7F4B3F"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11769844"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0DBC1D28"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04B740B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Confidentiality</w:t>
            </w:r>
          </w:p>
          <w:p w14:paraId="053A0393"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1DA7CB23"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4BDC772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A9396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0AEABE"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287608C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D4F8B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C56C950"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5BC87C5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3BD14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8D8447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435E542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5755B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80698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50CCB68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4CE9DC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586C330"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2DFAEC9E"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0E543D9F"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072DA5D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8835AF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245B496"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6D81DB5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D3F667E"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4BDD9F"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4AD1128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C7F2B2"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6B64DBC"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3430879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1C1320A"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BA997C6"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6E0FE04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4CE345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BA1BC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3FC8BA5F"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12A2ABE0"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05A8704B"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29E89E67"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5C118EE3"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28A38085"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238630EE"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01CA9E8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1C822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ABAC599"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7A3B62E8"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534E66C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3F296F4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2FF1D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B5D8E50"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6EFFDA9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9FA774"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EE7D5C0"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09F83F9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872141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B79C7F0"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23">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24">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46D5E3D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AD6CF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F38F32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C97EEC" w14:paraId="3E09EE0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923E2B" w14:textId="77777777"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lastRenderedPageBreak/>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67BEA8" w14:textId="77777777"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0C59DF" w:rsidRPr="00C97EEC" w14:paraId="2769A06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FC4DF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47E00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33B93A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A3BEDB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81BF601" w14:textId="77777777"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A request for information or an apparent request under the Code of Practice on Access to Government Information, 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 or the Environmental Information Regulations</w:t>
            </w:r>
          </w:p>
        </w:tc>
      </w:tr>
      <w:tr w:rsidR="000C59DF" w:rsidRPr="00C97EEC" w14:paraId="16C2F1B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401C06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3E2FF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65BCB17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FBF00C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D8D6DD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40AAD2B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2F2128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BCAFA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change in the Law that relates specifically to the business of CCS and which would not affect a Comparable Supply</w:t>
            </w:r>
          </w:p>
        </w:tc>
      </w:tr>
      <w:tr w:rsidR="000C59DF" w:rsidRPr="00C97EEC" w14:paraId="207823E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62698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766E7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57AED14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05D43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AC3660"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60BBFFA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89F407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78435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2E7780A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74A7E9C"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Subprocessor’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FE7E635"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46908E0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98F7B2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757EDC"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3A88D00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A5365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721E63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4705B63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A24B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47AEB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09D7611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2BFD6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A50C5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1CC133D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B4700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3A4049"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214A499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EFB58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913A26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9F72A6F" w14:textId="77777777" w:rsidR="000C59DF" w:rsidRPr="00C97EEC" w:rsidRDefault="000C59DF">
      <w:pPr>
        <w:widowControl w:val="0"/>
        <w:jc w:val="left"/>
        <w:rPr>
          <w:rFonts w:ascii="Arial" w:hAnsi="Arial" w:cs="Arial"/>
        </w:rPr>
      </w:pPr>
    </w:p>
    <w:p w14:paraId="5A23BDB6" w14:textId="77777777" w:rsidR="00AC3596" w:rsidRDefault="00AC3596">
      <w:pPr>
        <w:rPr>
          <w:rFonts w:ascii="Arial" w:hAnsi="Arial" w:cs="Arial"/>
        </w:rPr>
      </w:pPr>
      <w:r>
        <w:rPr>
          <w:rFonts w:ascii="Arial" w:hAnsi="Arial" w:cs="Arial"/>
        </w:rPr>
        <w:br w:type="page"/>
      </w:r>
    </w:p>
    <w:p w14:paraId="2831E3B5" w14:textId="77777777" w:rsidR="00AC3596" w:rsidRPr="00C97EEC" w:rsidRDefault="00AC3596" w:rsidP="00AC3596">
      <w:pPr>
        <w:pStyle w:val="Heading1"/>
        <w:spacing w:before="60"/>
        <w:jc w:val="left"/>
        <w:rPr>
          <w:rFonts w:ascii="Arial" w:hAnsi="Arial" w:cs="Arial"/>
        </w:rPr>
      </w:pPr>
      <w:bookmarkStart w:id="148" w:name="_Ref522090795"/>
      <w:r w:rsidRPr="00C97EEC">
        <w:rPr>
          <w:rFonts w:ascii="Arial" w:eastAsia="Arial" w:hAnsi="Arial" w:cs="Arial"/>
        </w:rPr>
        <w:lastRenderedPageBreak/>
        <w:t xml:space="preserve">Part </w:t>
      </w:r>
      <w:r w:rsidR="0093522B">
        <w:rPr>
          <w:rFonts w:ascii="Arial" w:eastAsia="Arial" w:hAnsi="Arial" w:cs="Arial"/>
        </w:rPr>
        <w:t>C</w:t>
      </w:r>
      <w:r w:rsidRPr="00C97EEC">
        <w:rPr>
          <w:rFonts w:ascii="Arial" w:eastAsia="Arial" w:hAnsi="Arial" w:cs="Arial"/>
        </w:rPr>
        <w:t xml:space="preserve"> - The Schedules</w:t>
      </w:r>
      <w:bookmarkEnd w:id="148"/>
    </w:p>
    <w:p w14:paraId="1CF96282" w14:textId="77777777" w:rsidR="00AC3596" w:rsidRPr="00C97EEC" w:rsidRDefault="00AC3596" w:rsidP="00AC3596">
      <w:pPr>
        <w:spacing w:before="60"/>
        <w:jc w:val="left"/>
        <w:rPr>
          <w:rFonts w:ascii="Arial" w:hAnsi="Arial" w:cs="Arial"/>
        </w:rPr>
      </w:pPr>
    </w:p>
    <w:p w14:paraId="2644E135" w14:textId="77777777" w:rsidR="00AC3596" w:rsidRPr="00C97EEC" w:rsidRDefault="00AC3596" w:rsidP="00AC3596">
      <w:pPr>
        <w:pStyle w:val="Heading1"/>
        <w:spacing w:before="60"/>
        <w:jc w:val="left"/>
        <w:rPr>
          <w:rFonts w:ascii="Arial" w:hAnsi="Arial" w:cs="Arial"/>
        </w:rPr>
      </w:pPr>
      <w:bookmarkStart w:id="149"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9"/>
    </w:p>
    <w:bookmarkStart w:id="150" w:name="_MON_1613563279"/>
    <w:bookmarkEnd w:id="150"/>
    <w:p w14:paraId="3B8068C6" w14:textId="77777777" w:rsidR="00AC3596" w:rsidRPr="00C97EEC" w:rsidRDefault="008320FF" w:rsidP="00AC3596">
      <w:pPr>
        <w:keepNext/>
        <w:keepLines/>
        <w:spacing w:before="60"/>
        <w:jc w:val="left"/>
        <w:rPr>
          <w:rFonts w:ascii="Arial" w:hAnsi="Arial" w:cs="Arial"/>
        </w:rPr>
      </w:pPr>
      <w:r>
        <w:rPr>
          <w:rFonts w:ascii="Arial" w:hAnsi="Arial" w:cs="Arial"/>
        </w:rPr>
        <w:object w:dxaOrig="1539" w:dyaOrig="996" w14:anchorId="00D243C2">
          <v:shape id="_x0000_i1030" type="#_x0000_t75" style="width:76.85pt;height:49.15pt" o:ole="">
            <v:imagedata r:id="rId25" o:title=""/>
          </v:shape>
          <o:OLEObject Type="Embed" ProgID="Word.Document.12" ShapeID="_x0000_i1030" DrawAspect="Icon" ObjectID="_1615725483" r:id="rId26">
            <o:FieldCodes>\s</o:FieldCodes>
          </o:OLEObject>
        </w:object>
      </w:r>
      <w:bookmarkStart w:id="151" w:name="_MON_1613563730"/>
      <w:bookmarkEnd w:id="151"/>
      <w:r w:rsidR="00586B92">
        <w:rPr>
          <w:rFonts w:ascii="Arial" w:hAnsi="Arial" w:cs="Arial"/>
        </w:rPr>
        <w:object w:dxaOrig="1539" w:dyaOrig="996" w14:anchorId="1D7E1A68">
          <v:shape id="_x0000_i1031" type="#_x0000_t75" style="width:76.85pt;height:49.15pt" o:ole="">
            <v:imagedata r:id="rId27" o:title=""/>
          </v:shape>
          <o:OLEObject Type="Embed" ProgID="Word.Document.12" ShapeID="_x0000_i1031" DrawAspect="Icon" ObjectID="_1615725484" r:id="rId28">
            <o:FieldCodes>\s</o:FieldCodes>
          </o:OLEObject>
        </w:object>
      </w:r>
    </w:p>
    <w:p w14:paraId="48404873" w14:textId="77777777" w:rsidR="00AC3596" w:rsidRDefault="00AC3596">
      <w:pPr>
        <w:rPr>
          <w:rFonts w:ascii="Arial" w:eastAsia="Arial" w:hAnsi="Arial" w:cs="Arial"/>
          <w:b/>
          <w:sz w:val="24"/>
          <w:szCs w:val="24"/>
        </w:rPr>
      </w:pPr>
      <w:r>
        <w:rPr>
          <w:rFonts w:ascii="Arial" w:eastAsia="Arial" w:hAnsi="Arial" w:cs="Arial"/>
        </w:rPr>
        <w:br w:type="page"/>
      </w:r>
    </w:p>
    <w:p w14:paraId="6528396B" w14:textId="77777777" w:rsidR="00AC3596" w:rsidRPr="00C97EEC" w:rsidRDefault="00AC3596" w:rsidP="00AC3596">
      <w:pPr>
        <w:pStyle w:val="Heading1"/>
        <w:spacing w:before="60"/>
        <w:jc w:val="left"/>
        <w:rPr>
          <w:rFonts w:ascii="Arial" w:hAnsi="Arial" w:cs="Arial"/>
        </w:rPr>
      </w:pPr>
      <w:bookmarkStart w:id="152" w:name="_Ref522090864"/>
      <w:r w:rsidRPr="00C97EEC">
        <w:rPr>
          <w:rFonts w:ascii="Arial" w:eastAsia="Arial" w:hAnsi="Arial" w:cs="Arial"/>
        </w:rPr>
        <w:lastRenderedPageBreak/>
        <w:t xml:space="preserve">Schedule 2 - </w:t>
      </w:r>
      <w:r w:rsidRPr="00C97EEC">
        <w:rPr>
          <w:rFonts w:ascii="Arial" w:eastAsia="Arial" w:hAnsi="Arial" w:cs="Arial"/>
          <w:highlight w:val="white"/>
        </w:rPr>
        <w:t>Supplier</w:t>
      </w:r>
      <w:r w:rsidRPr="00C97EEC">
        <w:rPr>
          <w:rFonts w:ascii="Arial" w:eastAsia="Arial" w:hAnsi="Arial" w:cs="Arial"/>
        </w:rPr>
        <w:t>’s response</w:t>
      </w:r>
      <w:bookmarkEnd w:id="152"/>
      <w:r w:rsidRPr="00C97EEC">
        <w:rPr>
          <w:rFonts w:ascii="Arial" w:eastAsia="Arial" w:hAnsi="Arial" w:cs="Arial"/>
        </w:rPr>
        <w:t xml:space="preserve"> </w:t>
      </w:r>
    </w:p>
    <w:p w14:paraId="67656A0D" w14:textId="77777777" w:rsidR="00AC3596" w:rsidRPr="00C97EEC" w:rsidRDefault="00AC3596" w:rsidP="00AC3596">
      <w:pPr>
        <w:keepNext/>
        <w:keepLines/>
        <w:spacing w:before="60"/>
        <w:jc w:val="left"/>
        <w:rPr>
          <w:rFonts w:ascii="Arial" w:hAnsi="Arial" w:cs="Arial"/>
        </w:rPr>
      </w:pPr>
    </w:p>
    <w:p w14:paraId="38A25455" w14:textId="1E3F8AA6" w:rsidR="00AC3596" w:rsidRDefault="00B447BC">
      <w:pPr>
        <w:rPr>
          <w:rFonts w:ascii="Arial" w:eastAsia="Arial" w:hAnsi="Arial" w:cs="Arial"/>
          <w:sz w:val="24"/>
          <w:szCs w:val="24"/>
        </w:rPr>
      </w:pPr>
      <w:r>
        <w:rPr>
          <w:rFonts w:ascii="Arial" w:eastAsia="Arial" w:hAnsi="Arial" w:cs="Arial"/>
          <w:sz w:val="24"/>
          <w:szCs w:val="24"/>
        </w:rPr>
        <w:t>Redacted</w:t>
      </w:r>
      <w:r w:rsidR="00586B92" w:rsidRPr="00586B92">
        <w:t xml:space="preserve"> </w:t>
      </w:r>
      <w:r>
        <w:rPr>
          <w:rFonts w:ascii="Arial" w:eastAsia="Arial" w:hAnsi="Arial" w:cs="Arial"/>
          <w:sz w:val="24"/>
          <w:szCs w:val="24"/>
        </w:rPr>
        <w:t>Redacted</w:t>
      </w:r>
      <w:r>
        <w:t xml:space="preserve"> </w:t>
      </w:r>
      <w:r>
        <w:rPr>
          <w:rFonts w:ascii="Arial" w:eastAsia="Arial" w:hAnsi="Arial" w:cs="Arial"/>
          <w:sz w:val="24"/>
          <w:szCs w:val="24"/>
        </w:rPr>
        <w:t>Redacted</w:t>
      </w:r>
      <w:r>
        <w:t xml:space="preserve"> </w:t>
      </w:r>
      <w:r>
        <w:rPr>
          <w:rFonts w:ascii="Arial" w:eastAsia="Arial" w:hAnsi="Arial" w:cs="Arial"/>
          <w:sz w:val="24"/>
          <w:szCs w:val="24"/>
        </w:rPr>
        <w:t>Redacted</w:t>
      </w:r>
    </w:p>
    <w:p w14:paraId="2CAD3135" w14:textId="77777777" w:rsidR="00B447BC" w:rsidRDefault="00B447BC">
      <w:pPr>
        <w:rPr>
          <w:rFonts w:ascii="Arial" w:eastAsia="Arial" w:hAnsi="Arial" w:cs="Arial"/>
          <w:b/>
          <w:sz w:val="24"/>
          <w:szCs w:val="24"/>
        </w:rPr>
      </w:pPr>
    </w:p>
    <w:p w14:paraId="468A1207" w14:textId="77777777" w:rsidR="00AC3596" w:rsidRPr="00C97EEC" w:rsidRDefault="00AC3596" w:rsidP="00AC3596">
      <w:pPr>
        <w:pStyle w:val="Heading1"/>
        <w:spacing w:before="60"/>
        <w:jc w:val="left"/>
        <w:rPr>
          <w:rFonts w:ascii="Arial" w:hAnsi="Arial" w:cs="Arial"/>
        </w:rPr>
      </w:pPr>
      <w:bookmarkStart w:id="153" w:name="_Ref522090884"/>
      <w:r w:rsidRPr="00C97EEC">
        <w:rPr>
          <w:rFonts w:ascii="Arial" w:eastAsia="Arial" w:hAnsi="Arial" w:cs="Arial"/>
        </w:rPr>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53"/>
    </w:p>
    <w:p w14:paraId="39E26585" w14:textId="77777777" w:rsidR="00AC3596" w:rsidRPr="00C97EEC" w:rsidRDefault="00AC3596" w:rsidP="00AC3596">
      <w:pPr>
        <w:keepNext/>
        <w:keepLines/>
        <w:spacing w:before="60"/>
        <w:jc w:val="left"/>
        <w:rPr>
          <w:rFonts w:ascii="Arial" w:hAnsi="Arial" w:cs="Arial"/>
        </w:rPr>
      </w:pPr>
    </w:p>
    <w:p w14:paraId="3D5D6407" w14:textId="77777777" w:rsidR="00AC3596" w:rsidRPr="00C97EEC" w:rsidRDefault="00AC3596" w:rsidP="00AC3596">
      <w:pPr>
        <w:pStyle w:val="Heading1"/>
        <w:jc w:val="left"/>
        <w:rPr>
          <w:rFonts w:ascii="Arial" w:hAnsi="Arial" w:cs="Arial"/>
        </w:rPr>
      </w:pPr>
      <w:r w:rsidRPr="00C97EEC">
        <w:rPr>
          <w:rFonts w:ascii="Arial" w:hAnsi="Arial" w:cs="Arial"/>
        </w:rPr>
        <w:t xml:space="preserve"> </w:t>
      </w:r>
      <w:r w:rsidRPr="00C97EEC">
        <w:rPr>
          <w:rFonts w:ascii="Arial" w:eastAsia="Arial" w:hAnsi="Arial" w:cs="Arial"/>
        </w:rPr>
        <w:t>Sch 3.1        SOW Details</w:t>
      </w:r>
      <w:r w:rsidRPr="00C97EEC">
        <w:rPr>
          <w:rFonts w:ascii="Arial" w:hAnsi="Arial" w:cs="Arial"/>
        </w:rP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AC3596" w:rsidRPr="00C97EEC" w14:paraId="298F8034" w14:textId="77777777" w:rsidTr="00AC359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2D329AC" w14:textId="77777777" w:rsidR="00AC3596" w:rsidRPr="00C97EEC" w:rsidRDefault="00AC3596" w:rsidP="00AC3596">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9F2901D" w14:textId="77777777" w:rsidR="00AC3596" w:rsidRPr="00C97EEC" w:rsidRDefault="00AC3596" w:rsidP="00AC3596">
            <w:pPr>
              <w:spacing w:before="60" w:after="60"/>
              <w:ind w:left="-15"/>
              <w:rPr>
                <w:rFonts w:ascii="Arial" w:hAnsi="Arial" w:cs="Arial"/>
              </w:rPr>
            </w:pPr>
            <w:r w:rsidRPr="00C97EEC">
              <w:rPr>
                <w:rFonts w:ascii="Arial" w:eastAsia="Arial" w:hAnsi="Arial" w:cs="Arial"/>
                <w:i/>
                <w:sz w:val="24"/>
                <w:szCs w:val="24"/>
              </w:rPr>
              <w:t>Please enter the first date (on site)</w:t>
            </w:r>
          </w:p>
        </w:tc>
      </w:tr>
      <w:tr w:rsidR="00AC3596" w:rsidRPr="00C97EEC" w14:paraId="5950B19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136124D"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268CB6C" w14:textId="77777777" w:rsidR="00AC3596" w:rsidRPr="00C97EEC" w:rsidRDefault="00AC3596" w:rsidP="00AC3596">
            <w:pPr>
              <w:spacing w:before="60" w:after="60"/>
              <w:ind w:left="-15"/>
              <w:rPr>
                <w:rFonts w:ascii="Arial" w:hAnsi="Arial" w:cs="Arial"/>
              </w:rPr>
            </w:pPr>
            <w:r w:rsidRPr="00C97EEC">
              <w:rPr>
                <w:rFonts w:ascii="Arial" w:eastAsia="Arial" w:hAnsi="Arial" w:cs="Arial"/>
                <w:i/>
                <w:sz w:val="24"/>
                <w:szCs w:val="24"/>
              </w:rPr>
              <w:t>DOS-xxx.</w:t>
            </w:r>
          </w:p>
        </w:tc>
      </w:tr>
      <w:tr w:rsidR="00AC3596" w:rsidRPr="00C97EEC" w14:paraId="3E820D6C"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7BA04E1"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659CFB5" w14:textId="77777777" w:rsidR="00AC3596" w:rsidRPr="00C97EEC" w:rsidRDefault="00AC3596" w:rsidP="00AC3596">
            <w:pPr>
              <w:spacing w:before="60" w:after="60"/>
              <w:ind w:left="-15"/>
              <w:rPr>
                <w:rFonts w:ascii="Arial" w:hAnsi="Arial" w:cs="Arial"/>
              </w:rPr>
            </w:pPr>
            <w:r w:rsidRPr="00C97EEC">
              <w:rPr>
                <w:rFonts w:ascii="Arial" w:eastAsia="Arial" w:hAnsi="Arial" w:cs="Arial"/>
                <w:i/>
                <w:sz w:val="24"/>
                <w:szCs w:val="24"/>
              </w:rPr>
              <w:t>Buyer Full Name</w:t>
            </w:r>
          </w:p>
        </w:tc>
      </w:tr>
      <w:tr w:rsidR="00AC3596" w:rsidRPr="00C97EEC" w14:paraId="46D4863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E49CAB1"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FF1B5B4" w14:textId="77777777" w:rsidR="00AC3596" w:rsidRPr="00C97EEC" w:rsidRDefault="00AC3596" w:rsidP="00AC3596">
            <w:pPr>
              <w:spacing w:before="60" w:after="60"/>
              <w:ind w:left="-15"/>
              <w:rPr>
                <w:rFonts w:ascii="Arial" w:hAnsi="Arial" w:cs="Arial"/>
              </w:rPr>
            </w:pPr>
            <w:r w:rsidRPr="00C97EEC">
              <w:rPr>
                <w:rFonts w:ascii="Arial" w:eastAsia="Arial" w:hAnsi="Arial" w:cs="Arial"/>
                <w:i/>
                <w:sz w:val="24"/>
                <w:szCs w:val="24"/>
              </w:rPr>
              <w:t>Supplier Full Name</w:t>
            </w:r>
          </w:p>
        </w:tc>
      </w:tr>
      <w:tr w:rsidR="00AC3596" w:rsidRPr="00C97EEC" w14:paraId="5404A2D6" w14:textId="77777777" w:rsidTr="00AC359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2DE54A"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5C224A6" w14:textId="77777777" w:rsidR="00AC3596" w:rsidRPr="00C97EEC" w:rsidRDefault="00AC3596" w:rsidP="00AC3596">
            <w:pPr>
              <w:spacing w:before="60" w:after="60"/>
              <w:ind w:left="-15"/>
              <w:rPr>
                <w:rFonts w:ascii="Arial" w:hAnsi="Arial" w:cs="Arial"/>
              </w:rPr>
            </w:pPr>
            <w:r w:rsidRPr="00C97EEC">
              <w:rPr>
                <w:rFonts w:ascii="Arial" w:eastAsia="Arial" w:hAnsi="Arial" w:cs="Arial"/>
                <w:i/>
                <w:sz w:val="24"/>
                <w:szCs w:val="24"/>
              </w:rPr>
              <w:t>Please enter here</w:t>
            </w:r>
          </w:p>
        </w:tc>
      </w:tr>
      <w:tr w:rsidR="00AC3596" w:rsidRPr="00C97EEC" w14:paraId="6D84151F"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0E7BDDD"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56BA41F" w14:textId="77777777" w:rsidR="00AC3596" w:rsidRPr="00C97EEC" w:rsidRDefault="00AC3596" w:rsidP="00AC3596">
            <w:pPr>
              <w:spacing w:before="60" w:after="60"/>
              <w:ind w:left="-15"/>
              <w:rPr>
                <w:rFonts w:ascii="Arial" w:hAnsi="Arial" w:cs="Arial"/>
              </w:rPr>
            </w:pPr>
            <w:r w:rsidRPr="00C97EEC">
              <w:rPr>
                <w:rFonts w:ascii="Arial" w:eastAsia="Arial" w:hAnsi="Arial" w:cs="Arial"/>
                <w:i/>
                <w:sz w:val="24"/>
                <w:szCs w:val="24"/>
              </w:rPr>
              <w:t>Choose an item</w:t>
            </w:r>
          </w:p>
        </w:tc>
      </w:tr>
      <w:tr w:rsidR="00AC3596" w:rsidRPr="00C97EEC" w14:paraId="782B408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F2B3A9F"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874E969" w14:textId="77777777" w:rsidR="00AC3596" w:rsidRPr="00C97EEC" w:rsidRDefault="00AC3596" w:rsidP="00AC3596">
            <w:pPr>
              <w:spacing w:before="60" w:after="60"/>
              <w:ind w:left="-15"/>
              <w:rPr>
                <w:rFonts w:ascii="Arial" w:hAnsi="Arial" w:cs="Arial"/>
              </w:rPr>
            </w:pPr>
            <w:r w:rsidRPr="00C97EEC">
              <w:rPr>
                <w:rFonts w:ascii="Arial" w:eastAsia="Arial" w:hAnsi="Arial" w:cs="Arial"/>
                <w:i/>
                <w:sz w:val="24"/>
                <w:szCs w:val="24"/>
              </w:rPr>
              <w:t>Please enter the Release Completion Date</w:t>
            </w:r>
          </w:p>
        </w:tc>
      </w:tr>
      <w:tr w:rsidR="00AC3596" w:rsidRPr="00C97EEC" w14:paraId="56DD7187"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E575DA6"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8B084A4" w14:textId="77777777" w:rsidR="00AC3596" w:rsidRPr="00C97EEC" w:rsidRDefault="00AC3596" w:rsidP="00AC3596">
            <w:pPr>
              <w:spacing w:before="60" w:after="60"/>
              <w:ind w:left="-15"/>
              <w:rPr>
                <w:rFonts w:ascii="Arial" w:hAnsi="Arial" w:cs="Arial"/>
              </w:rPr>
            </w:pPr>
            <w:r w:rsidRPr="00C97EEC">
              <w:rPr>
                <w:rFonts w:ascii="Arial" w:eastAsia="Arial" w:hAnsi="Arial" w:cs="Arial"/>
                <w:i/>
                <w:sz w:val="24"/>
                <w:szCs w:val="24"/>
              </w:rPr>
              <w:t>Please enter the number of days here</w:t>
            </w:r>
          </w:p>
        </w:tc>
      </w:tr>
      <w:tr w:rsidR="00AC3596" w:rsidRPr="00C97EEC" w14:paraId="10E4164A"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8591BBE"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D89F760" w14:textId="77777777" w:rsidR="00AC3596" w:rsidRPr="00C97EEC" w:rsidRDefault="00AC3596" w:rsidP="00AC3596">
            <w:pPr>
              <w:spacing w:before="60" w:after="60"/>
              <w:ind w:left="-15"/>
              <w:rPr>
                <w:rFonts w:ascii="Arial" w:hAnsi="Arial" w:cs="Arial"/>
              </w:rPr>
            </w:pPr>
            <w:r w:rsidRPr="00C97EEC">
              <w:rPr>
                <w:rFonts w:ascii="Arial" w:eastAsia="Arial" w:hAnsi="Arial" w:cs="Arial"/>
                <w:i/>
                <w:sz w:val="24"/>
                <w:szCs w:val="24"/>
              </w:rPr>
              <w:t>Choose an item</w:t>
            </w:r>
          </w:p>
        </w:tc>
      </w:tr>
    </w:tbl>
    <w:p w14:paraId="1937C464"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yellow"/>
        </w:rPr>
        <w:t xml:space="preserve"> </w:t>
      </w:r>
    </w:p>
    <w:p w14:paraId="0B75E9F4"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elease</w:t>
      </w:r>
      <w:r w:rsidRPr="00C97EEC">
        <w:rPr>
          <w:rFonts w:ascii="Arial" w:eastAsia="Arial" w:hAnsi="Arial" w:cs="Arial"/>
          <w:sz w:val="24"/>
          <w:szCs w:val="24"/>
          <w:highlight w:val="white"/>
        </w:rPr>
        <w:t xml:space="preserve">. Note that any ad-hoc Service requirements are to be treated as individual Releases in their own right (in addition to the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 xml:space="preserve">eleases </w:t>
      </w:r>
      <w:r w:rsidRPr="00C97EEC">
        <w:rPr>
          <w:rFonts w:ascii="Arial" w:eastAsia="Arial" w:hAnsi="Arial" w:cs="Arial"/>
          <w:sz w:val="24"/>
          <w:szCs w:val="24"/>
          <w:highlight w:val="white"/>
        </w:rPr>
        <w:t>at the delivery stage); and the Parties should execute a separate SOW in respect of each.</w:t>
      </w:r>
    </w:p>
    <w:p w14:paraId="459CDCE7"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2DD36AA7" w14:textId="77777777" w:rsidR="00AC3596" w:rsidRPr="00C97EEC" w:rsidRDefault="00AC3596" w:rsidP="00AC3596">
      <w:pPr>
        <w:jc w:val="left"/>
        <w:rPr>
          <w:rFonts w:ascii="Arial" w:hAnsi="Arial" w:cs="Arial"/>
        </w:rPr>
      </w:pPr>
      <w:r w:rsidRPr="00C97EEC">
        <w:rPr>
          <w:rFonts w:ascii="Arial" w:eastAsia="Arial" w:hAnsi="Arial" w:cs="Arial"/>
          <w:b/>
          <w:sz w:val="14"/>
          <w:szCs w:val="14"/>
          <w:highlight w:val="yellow"/>
        </w:rPr>
        <w:t xml:space="preserve"> </w:t>
      </w:r>
    </w:p>
    <w:p w14:paraId="22AF4F41" w14:textId="77777777" w:rsidR="00AC3596" w:rsidRPr="00C97EEC" w:rsidRDefault="00AC3596" w:rsidP="00AC3596">
      <w:pPr>
        <w:pStyle w:val="Heading1"/>
        <w:rPr>
          <w:rFonts w:ascii="Arial" w:hAnsi="Arial" w:cs="Arial"/>
        </w:rPr>
      </w:pPr>
      <w:r w:rsidRPr="00C97EEC">
        <w:rPr>
          <w:rFonts w:ascii="Arial" w:eastAsia="Arial" w:hAnsi="Arial" w:cs="Arial"/>
        </w:rPr>
        <w:t>Sch 3.2        Key Staff</w:t>
      </w:r>
    </w:p>
    <w:p w14:paraId="3A802823"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6190910B"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Style w:val="ab"/>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AC3596" w:rsidRPr="00C97EEC" w14:paraId="44B27640"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93408"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lastRenderedPageBreak/>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DD300"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47468"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Details</w:t>
            </w:r>
          </w:p>
        </w:tc>
      </w:tr>
      <w:tr w:rsidR="00AC3596" w:rsidRPr="00C97EEC" w14:paraId="149A03DD"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F3F22" w14:textId="2ABC519A" w:rsidR="00AC3596" w:rsidRPr="00C97EEC" w:rsidRDefault="00B447BC" w:rsidP="00AC3596">
            <w:pPr>
              <w:ind w:left="820"/>
              <w:jc w:val="left"/>
              <w:rPr>
                <w:rFonts w:ascii="Arial" w:hAnsi="Arial" w:cs="Arial"/>
              </w:rPr>
            </w:pPr>
            <w:r>
              <w:rPr>
                <w:rFonts w:ascii="Arial" w:eastAsia="Arial" w:hAnsi="Arial" w:cs="Arial"/>
                <w:sz w:val="24"/>
                <w:szCs w:val="24"/>
              </w:rPr>
              <w:t>Redacted</w:t>
            </w:r>
            <w:bookmarkStart w:id="154" w:name="_GoBack"/>
            <w:bookmarkEnd w:id="154"/>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D5B292" w14:textId="77777777" w:rsidR="00AC3596" w:rsidRPr="00C97EEC" w:rsidRDefault="00AC3596" w:rsidP="00AC3596">
            <w:pPr>
              <w:ind w:left="820"/>
              <w:jc w:val="left"/>
              <w:rPr>
                <w:rFonts w:ascii="Arial" w:hAnsi="Arial" w:cs="Arial"/>
              </w:rPr>
            </w:pPr>
            <w:r w:rsidRPr="00C97EEC">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308639" w14:textId="77777777" w:rsidR="00AC3596" w:rsidRPr="00C97EEC" w:rsidRDefault="00AC3596" w:rsidP="00AC3596">
            <w:pPr>
              <w:ind w:left="820"/>
              <w:jc w:val="left"/>
              <w:rPr>
                <w:rFonts w:ascii="Arial" w:hAnsi="Arial" w:cs="Arial"/>
              </w:rPr>
            </w:pPr>
            <w:r w:rsidRPr="00C97EEC">
              <w:rPr>
                <w:rFonts w:ascii="Arial" w:eastAsia="Arial" w:hAnsi="Arial" w:cs="Arial"/>
                <w:sz w:val="24"/>
                <w:szCs w:val="24"/>
                <w:highlight w:val="white"/>
              </w:rPr>
              <w:t xml:space="preserve"> </w:t>
            </w:r>
          </w:p>
        </w:tc>
      </w:tr>
    </w:tbl>
    <w:p w14:paraId="7392EFE0" w14:textId="77777777" w:rsidR="00AC3596" w:rsidRPr="00C97EEC" w:rsidRDefault="00AC3596" w:rsidP="00AC3596">
      <w:pPr>
        <w:jc w:val="left"/>
        <w:rPr>
          <w:rFonts w:ascii="Arial" w:hAnsi="Arial" w:cs="Arial"/>
        </w:rPr>
      </w:pPr>
      <w:r w:rsidRPr="00C97EEC">
        <w:rPr>
          <w:rFonts w:ascii="Arial" w:eastAsia="Arial" w:hAnsi="Arial" w:cs="Arial"/>
          <w:b/>
          <w:sz w:val="24"/>
          <w:szCs w:val="24"/>
          <w:highlight w:val="white"/>
        </w:rPr>
        <w:t xml:space="preserve"> </w:t>
      </w:r>
    </w:p>
    <w:p w14:paraId="67096639" w14:textId="77777777" w:rsidR="00AC3596" w:rsidRPr="00C97EEC" w:rsidRDefault="00AC3596" w:rsidP="00AC3596">
      <w:pPr>
        <w:pStyle w:val="Heading1"/>
        <w:rPr>
          <w:rFonts w:ascii="Arial" w:hAnsi="Arial" w:cs="Arial"/>
        </w:rPr>
      </w:pPr>
      <w:r w:rsidRPr="00C97EEC">
        <w:rPr>
          <w:rFonts w:ascii="Arial" w:eastAsia="Arial" w:hAnsi="Arial" w:cs="Arial"/>
        </w:rPr>
        <w:t>Sch 3.3        Deliverables</w:t>
      </w:r>
    </w:p>
    <w:p w14:paraId="6EA390AA" w14:textId="07D927BE" w:rsidR="00AC3596" w:rsidRPr="00C97EEC" w:rsidRDefault="00B447BC" w:rsidP="00AC3596">
      <w:pPr>
        <w:ind w:firstLine="720"/>
        <w:rPr>
          <w:rFonts w:ascii="Arial" w:hAnsi="Arial" w:cs="Arial"/>
        </w:rPr>
      </w:pPr>
      <w:r>
        <w:rPr>
          <w:rFonts w:ascii="Arial" w:eastAsia="Arial" w:hAnsi="Arial" w:cs="Arial"/>
          <w:sz w:val="24"/>
          <w:szCs w:val="24"/>
          <w:highlight w:val="white"/>
        </w:rPr>
        <w:t>3.3.1           To be a</w:t>
      </w:r>
      <w:r w:rsidR="00AC3596" w:rsidRPr="00C97EEC">
        <w:rPr>
          <w:rFonts w:ascii="Arial" w:eastAsia="Arial" w:hAnsi="Arial" w:cs="Arial"/>
          <w:sz w:val="24"/>
          <w:szCs w:val="24"/>
          <w:highlight w:val="white"/>
        </w:rPr>
        <w:t>gree</w:t>
      </w:r>
      <w:r>
        <w:rPr>
          <w:rFonts w:ascii="Arial" w:eastAsia="Arial" w:hAnsi="Arial" w:cs="Arial"/>
          <w:sz w:val="24"/>
          <w:szCs w:val="24"/>
          <w:highlight w:val="white"/>
        </w:rPr>
        <w:t>d</w:t>
      </w:r>
      <w:r w:rsidR="00AC3596" w:rsidRPr="00C97EEC">
        <w:rPr>
          <w:rFonts w:ascii="Arial" w:eastAsia="Arial" w:hAnsi="Arial" w:cs="Arial"/>
          <w:sz w:val="24"/>
          <w:szCs w:val="24"/>
          <w:highlight w:val="white"/>
        </w:rPr>
        <w:t xml:space="preserve"> between the Buyer and Supplier</w:t>
      </w:r>
    </w:p>
    <w:p w14:paraId="13F1C28C" w14:textId="77777777" w:rsidR="00AC3596" w:rsidRPr="00C97EEC" w:rsidRDefault="00AC3596" w:rsidP="00AC3596">
      <w:pPr>
        <w:rPr>
          <w:rFonts w:ascii="Arial" w:hAnsi="Arial" w:cs="Arial"/>
        </w:rPr>
      </w:pPr>
    </w:p>
    <w:p w14:paraId="3CC120D8" w14:textId="77777777" w:rsidR="00AC3596" w:rsidRPr="00C97EEC" w:rsidRDefault="00AC3596" w:rsidP="00AC3596">
      <w:pPr>
        <w:pStyle w:val="Heading1"/>
        <w:spacing w:before="60" w:after="60"/>
        <w:ind w:left="-15" w:hanging="30"/>
        <w:rPr>
          <w:rFonts w:ascii="Arial" w:hAnsi="Arial" w:cs="Arial"/>
        </w:rPr>
      </w:pPr>
      <w:r w:rsidRPr="00C97EEC">
        <w:rPr>
          <w:rFonts w:ascii="Arial" w:eastAsia="Arial" w:hAnsi="Arial" w:cs="Arial"/>
        </w:rPr>
        <w:t>Sch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5815C9D8" w14:textId="77777777" w:rsidR="00AC3596" w:rsidRPr="00C97EEC" w:rsidRDefault="00AC3596" w:rsidP="00AC3596">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Contract Charges (in accordance with the charging method in the Order Form) will be calculated using all of the following:</w:t>
      </w:r>
    </w:p>
    <w:p w14:paraId="56ED5954" w14:textId="77777777" w:rsidR="00AC3596" w:rsidRPr="00C97EEC" w:rsidRDefault="00AC3596" w:rsidP="00AC3596">
      <w:pPr>
        <w:spacing w:before="60" w:after="60"/>
        <w:ind w:left="-15" w:right="-30"/>
        <w:rPr>
          <w:rFonts w:ascii="Arial" w:hAnsi="Arial" w:cs="Arial"/>
        </w:rPr>
      </w:pPr>
    </w:p>
    <w:p w14:paraId="6A88E100"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02CB603"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6E4F51FA" w14:textId="77777777" w:rsidR="00AC3596" w:rsidRPr="00C97EEC" w:rsidRDefault="00AC3596" w:rsidP="00AC3596">
      <w:pPr>
        <w:numPr>
          <w:ilvl w:val="0"/>
          <w:numId w:val="18"/>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7408C932" w14:textId="77777777" w:rsidR="00AC3596" w:rsidRPr="00C97EEC" w:rsidRDefault="00AC3596" w:rsidP="00AC3596">
      <w:pPr>
        <w:spacing w:before="60" w:after="60"/>
        <w:ind w:right="-30"/>
        <w:jc w:val="left"/>
        <w:rPr>
          <w:rFonts w:ascii="Arial" w:hAnsi="Arial" w:cs="Arial"/>
        </w:rPr>
      </w:pPr>
    </w:p>
    <w:p w14:paraId="101B7A3A"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092CCEAD" w14:textId="77777777" w:rsidR="00AC3596" w:rsidRPr="00C97EEC" w:rsidRDefault="00AC3596" w:rsidP="00AC3596">
      <w:pPr>
        <w:spacing w:before="60"/>
        <w:ind w:right="-30"/>
        <w:jc w:val="left"/>
        <w:rPr>
          <w:rFonts w:ascii="Arial" w:hAnsi="Arial" w:cs="Arial"/>
        </w:rPr>
      </w:pPr>
    </w:p>
    <w:p w14:paraId="170180E4"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2FBA6D97"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1E0B0DA1" w14:textId="77777777" w:rsidR="00AC3596" w:rsidRPr="00C97EEC" w:rsidRDefault="00AC3596" w:rsidP="00AC3596">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29168FD0"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6197EC7C"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1C584DA8"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02A7DC2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7CB4BD5E" w14:textId="77777777" w:rsidR="00AC3596" w:rsidRPr="00C97EEC" w:rsidRDefault="00AC3596" w:rsidP="00AC3596">
      <w:pPr>
        <w:spacing w:before="60"/>
        <w:ind w:right="-30"/>
        <w:jc w:val="left"/>
        <w:rPr>
          <w:rFonts w:ascii="Arial" w:hAnsi="Arial" w:cs="Arial"/>
        </w:rPr>
      </w:pPr>
    </w:p>
    <w:p w14:paraId="3CD1C81F"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56F71950"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6092F9E9"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018A5669"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3321A9CD"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2D7BE508"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050E34CC"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Whether there is any risk of exceeding Overall Call-Off Contract value (and thereby requiring a Contract Change Note (CCN) to continue delivery of Services)</w:t>
      </w:r>
    </w:p>
    <w:p w14:paraId="0D0C1984" w14:textId="77777777" w:rsidR="00AC3596" w:rsidRPr="00C97EEC" w:rsidRDefault="00AC3596" w:rsidP="00AC3596">
      <w:pPr>
        <w:spacing w:before="60"/>
        <w:ind w:right="-30"/>
        <w:jc w:val="left"/>
        <w:rPr>
          <w:rFonts w:ascii="Arial" w:hAnsi="Arial" w:cs="Arial"/>
        </w:rPr>
      </w:pPr>
    </w:p>
    <w:p w14:paraId="243B9CE8"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14:paraId="1DFF381A"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63180809"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BF92783" w14:textId="77777777" w:rsidR="00AC3596" w:rsidRPr="00C97EEC" w:rsidRDefault="00AC3596" w:rsidP="00AC3596">
      <w:pPr>
        <w:spacing w:before="60" w:after="60"/>
        <w:ind w:right="-30"/>
        <w:jc w:val="left"/>
        <w:rPr>
          <w:rFonts w:ascii="Arial" w:hAnsi="Arial" w:cs="Arial"/>
        </w:rPr>
      </w:pPr>
    </w:p>
    <w:p w14:paraId="106D8D7B"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r w:rsidRPr="00C97EEC">
        <w:rPr>
          <w:rFonts w:ascii="Arial" w:eastAsia="Arial" w:hAnsi="Arial" w:cs="Arial"/>
          <w:sz w:val="24"/>
          <w:szCs w:val="24"/>
          <w:highlight w:val="yellow"/>
        </w:rPr>
        <w:t>[Insert full details of any assumptions, representations, risks and contingencies which the Parties are relying on in relation to the Charges].</w:t>
      </w:r>
    </w:p>
    <w:p w14:paraId="55D966B3" w14:textId="77777777" w:rsidR="00AC3596" w:rsidRPr="00C97EEC" w:rsidRDefault="00AC3596" w:rsidP="00AC3596">
      <w:pPr>
        <w:spacing w:before="60"/>
        <w:ind w:right="-30"/>
        <w:jc w:val="left"/>
        <w:rPr>
          <w:rFonts w:ascii="Arial" w:hAnsi="Arial" w:cs="Arial"/>
        </w:rPr>
      </w:pPr>
    </w:p>
    <w:p w14:paraId="1045B1A7"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5CBD183A" w14:textId="77777777" w:rsidR="00AC3596" w:rsidRPr="00C97EEC" w:rsidRDefault="00AC3596" w:rsidP="00AC3596">
      <w:pPr>
        <w:spacing w:before="60" w:after="60"/>
        <w:ind w:right="-30"/>
        <w:jc w:val="left"/>
        <w:rPr>
          <w:rFonts w:ascii="Arial" w:hAnsi="Arial" w:cs="Arial"/>
        </w:rPr>
      </w:pPr>
    </w:p>
    <w:p w14:paraId="5D574AA0" w14:textId="77777777" w:rsidR="00AC3596" w:rsidRPr="00C97EEC" w:rsidRDefault="00AC3596" w:rsidP="00AC3596">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78D6C8FE" w14:textId="77777777" w:rsidR="00AC3596" w:rsidRPr="00C97EEC" w:rsidRDefault="00AC3596" w:rsidP="00AC3596">
      <w:pPr>
        <w:spacing w:before="60" w:after="60"/>
        <w:ind w:left="720" w:right="-30"/>
        <w:jc w:val="left"/>
        <w:rPr>
          <w:rFonts w:ascii="Arial" w:hAnsi="Arial" w:cs="Arial"/>
        </w:rPr>
      </w:pPr>
    </w:p>
    <w:p w14:paraId="62E9B58D"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3AE6D709" w14:textId="77777777" w:rsidR="00AC3596" w:rsidRPr="00C97EEC" w:rsidRDefault="00AC3596" w:rsidP="00AC3596">
      <w:pPr>
        <w:spacing w:before="60" w:after="60"/>
        <w:ind w:left="-15" w:hanging="30"/>
        <w:rPr>
          <w:rFonts w:ascii="Arial" w:hAnsi="Arial" w:cs="Arial"/>
        </w:rPr>
      </w:pPr>
    </w:p>
    <w:p w14:paraId="44D454ED" w14:textId="77777777" w:rsidR="00AC3596" w:rsidRPr="00C97EEC" w:rsidRDefault="00AC3596" w:rsidP="00AC3596">
      <w:pPr>
        <w:pStyle w:val="Heading1"/>
        <w:spacing w:before="60" w:after="60"/>
        <w:ind w:hanging="720"/>
        <w:rPr>
          <w:rFonts w:ascii="Arial" w:hAnsi="Arial" w:cs="Arial"/>
        </w:rPr>
      </w:pPr>
      <w:r w:rsidRPr="00C97EEC">
        <w:rPr>
          <w:rFonts w:ascii="Arial" w:hAnsi="Arial" w:cs="Arial"/>
        </w:rPr>
        <w:tab/>
      </w:r>
      <w:r w:rsidRPr="00C97EEC">
        <w:rPr>
          <w:rFonts w:ascii="Arial" w:eastAsia="Arial" w:hAnsi="Arial" w:cs="Arial"/>
        </w:rPr>
        <w:t>Sch 3.5. Call-Off Contract Extension Period</w:t>
      </w:r>
    </w:p>
    <w:p w14:paraId="20CAEE14" w14:textId="77777777" w:rsidR="00AC3596" w:rsidRPr="00C97EEC" w:rsidRDefault="00AC3596" w:rsidP="00AC3596">
      <w:pPr>
        <w:pStyle w:val="Heading1"/>
        <w:spacing w:before="60" w:after="60"/>
        <w:ind w:left="720"/>
        <w:jc w:val="left"/>
        <w:rPr>
          <w:rFonts w:ascii="Arial" w:hAnsi="Arial" w:cs="Arial"/>
        </w:rPr>
      </w:pPr>
      <w:r w:rsidRPr="00C97EEC">
        <w:rPr>
          <w:rFonts w:ascii="Arial" w:eastAsia="Arial" w:hAnsi="Arial" w:cs="Arial"/>
          <w:b w:val="0"/>
          <w:highlight w:val="yellow"/>
        </w:rPr>
        <w:t>Where the Buyer has specified an Extension Period in the Order Form,</w:t>
      </w:r>
      <w:r w:rsidRPr="00C97EEC">
        <w:rPr>
          <w:rFonts w:ascii="Arial" w:eastAsia="Arial" w:hAnsi="Arial" w:cs="Arial"/>
          <w:highlight w:val="yellow"/>
        </w:rPr>
        <w:t xml:space="preserve"> </w:t>
      </w:r>
      <w:r w:rsidRPr="00C97EEC">
        <w:rPr>
          <w:rFonts w:ascii="Arial" w:eastAsia="Arial" w:hAnsi="Arial" w:cs="Arial"/>
          <w:b w:val="0"/>
          <w:highlight w:val="yellow"/>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C97EEC">
        <w:rPr>
          <w:rFonts w:ascii="Arial" w:eastAsia="Arial" w:hAnsi="Arial" w:cs="Arial"/>
          <w:highlight w:val="yellow"/>
        </w:rPr>
        <w:br/>
      </w:r>
    </w:p>
    <w:p w14:paraId="241C30E9" w14:textId="77777777" w:rsidR="00AC3596" w:rsidRPr="00C97EEC" w:rsidRDefault="00AC3596" w:rsidP="00AC3596">
      <w:pPr>
        <w:pStyle w:val="Heading1"/>
        <w:spacing w:before="60" w:after="60"/>
        <w:ind w:left="720"/>
        <w:rPr>
          <w:rFonts w:ascii="Arial" w:hAnsi="Arial" w:cs="Arial"/>
        </w:rPr>
      </w:pPr>
      <w:r w:rsidRPr="00C97EEC">
        <w:rPr>
          <w:rFonts w:ascii="Arial" w:eastAsia="Arial" w:hAnsi="Arial" w:cs="Arial"/>
        </w:rPr>
        <w:t>Sch 3.6. Agreement of statement of works</w:t>
      </w:r>
    </w:p>
    <w:p w14:paraId="688D2499" w14:textId="77777777" w:rsidR="00AC3596" w:rsidRPr="00C97EEC" w:rsidRDefault="00AC3596" w:rsidP="00AC3596">
      <w:pPr>
        <w:spacing w:before="60" w:after="60"/>
        <w:ind w:hanging="720"/>
        <w:rPr>
          <w:rFonts w:ascii="Arial" w:hAnsi="Arial" w:cs="Arial"/>
        </w:rPr>
      </w:pPr>
    </w:p>
    <w:tbl>
      <w:tblPr>
        <w:tblStyle w:val="ae"/>
        <w:tblW w:w="9020" w:type="dxa"/>
        <w:tblInd w:w="-345" w:type="dxa"/>
        <w:tblLayout w:type="fixed"/>
        <w:tblLook w:val="0000" w:firstRow="0" w:lastRow="0" w:firstColumn="0" w:lastColumn="0" w:noHBand="0" w:noVBand="0"/>
      </w:tblPr>
      <w:tblGrid>
        <w:gridCol w:w="9020"/>
      </w:tblGrid>
      <w:tr w:rsidR="00AC3596" w:rsidRPr="00C97EEC" w14:paraId="0175B39D"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09C1E624"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6EA69D69" w14:textId="77777777" w:rsidR="00AC3596" w:rsidRPr="00C97EEC" w:rsidRDefault="00AC3596" w:rsidP="00AC3596">
            <w:pPr>
              <w:spacing w:before="60" w:after="60"/>
              <w:ind w:hanging="720"/>
              <w:rPr>
                <w:rFonts w:ascii="Arial" w:hAnsi="Arial" w:cs="Arial"/>
              </w:rPr>
            </w:pPr>
            <w:r w:rsidRPr="00C97EEC">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AC3596" w:rsidRPr="00C97EEC" w14:paraId="3C07B1B5"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08F1B70A"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Supplier:</w:t>
                  </w:r>
                </w:p>
              </w:tc>
            </w:tr>
            <w:tr w:rsidR="00AC3596" w:rsidRPr="00C97EEC" w14:paraId="71BC8BE1"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0E3933A4"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37EC79C" w14:textId="77777777" w:rsidR="00AC3596" w:rsidRPr="00C97EEC" w:rsidRDefault="00AC3596" w:rsidP="00AC3596">
                  <w:pPr>
                    <w:keepNext/>
                    <w:spacing w:before="60" w:after="60"/>
                    <w:ind w:left="142"/>
                    <w:rPr>
                      <w:rFonts w:ascii="Arial" w:hAnsi="Arial" w:cs="Arial"/>
                    </w:rPr>
                  </w:pPr>
                </w:p>
              </w:tc>
            </w:tr>
            <w:tr w:rsidR="00AC3596" w:rsidRPr="00C97EEC" w14:paraId="1E7CB044"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94F1944"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lastRenderedPageBreak/>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A894083"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06E3B745" wp14:editId="68FA8504">
                        <wp:extent cx="1980338" cy="638175"/>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29"/>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color w:val="808080"/>
                      <w:sz w:val="24"/>
                      <w:szCs w:val="24"/>
                    </w:rPr>
                    <w:t xml:space="preserve"> </w:t>
                  </w:r>
                </w:p>
              </w:tc>
            </w:tr>
          </w:tbl>
          <w:p w14:paraId="3082EFE7" w14:textId="77777777" w:rsidR="00AC3596" w:rsidRPr="00C97EEC" w:rsidRDefault="00AC3596" w:rsidP="00AC3596">
            <w:pPr>
              <w:spacing w:before="60" w:after="60"/>
              <w:ind w:hanging="720"/>
              <w:rPr>
                <w:rFonts w:ascii="Arial" w:hAnsi="Arial" w:cs="Arial"/>
              </w:rPr>
            </w:pPr>
          </w:p>
          <w:tbl>
            <w:tblPr>
              <w:tblStyle w:val="ad"/>
              <w:tblW w:w="9020" w:type="dxa"/>
              <w:tblLayout w:type="fixed"/>
              <w:tblLook w:val="0000" w:firstRow="0" w:lastRow="0" w:firstColumn="0" w:lastColumn="0" w:noHBand="0" w:noVBand="0"/>
            </w:tblPr>
            <w:tblGrid>
              <w:gridCol w:w="2600"/>
              <w:gridCol w:w="6420"/>
            </w:tblGrid>
            <w:tr w:rsidR="00AC3596" w:rsidRPr="00C97EEC" w14:paraId="194A268A"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2A3A4A89"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AC3596" w:rsidRPr="00C97EEC" w14:paraId="635CDEF9"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4CB53B86"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FB950C7" w14:textId="77777777" w:rsidR="00AC3596" w:rsidRPr="00C97EEC" w:rsidRDefault="00AC3596" w:rsidP="00AC3596">
                  <w:pPr>
                    <w:keepNext/>
                    <w:spacing w:before="60" w:after="60"/>
                    <w:ind w:left="142"/>
                    <w:rPr>
                      <w:rFonts w:ascii="Arial" w:hAnsi="Arial" w:cs="Arial"/>
                    </w:rPr>
                  </w:pPr>
                </w:p>
              </w:tc>
            </w:tr>
            <w:tr w:rsidR="00AC3596" w:rsidRPr="00C97EEC" w14:paraId="5F9B26B3"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CE2D9E2"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25CDB4BB"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6DCDD812" wp14:editId="0CE720C8">
                        <wp:extent cx="1980338" cy="638175"/>
                        <wp:effectExtent l="0" t="0" r="0" b="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29"/>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sz w:val="24"/>
                      <w:szCs w:val="24"/>
                    </w:rPr>
                    <w:t xml:space="preserve"> </w:t>
                  </w:r>
                </w:p>
              </w:tc>
            </w:tr>
          </w:tbl>
          <w:p w14:paraId="5E2886C7" w14:textId="77777777" w:rsidR="00AC3596" w:rsidRPr="00C97EEC" w:rsidRDefault="00AC3596" w:rsidP="00AC3596">
            <w:pPr>
              <w:tabs>
                <w:tab w:val="left" w:pos="3261"/>
                <w:tab w:val="left" w:pos="3686"/>
              </w:tabs>
              <w:spacing w:before="60" w:after="60"/>
              <w:jc w:val="center"/>
              <w:rPr>
                <w:rFonts w:ascii="Arial" w:hAnsi="Arial" w:cs="Arial"/>
              </w:rPr>
            </w:pPr>
          </w:p>
          <w:p w14:paraId="53C773C2"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25B0AFCC" w14:textId="77777777" w:rsidR="00AC3596" w:rsidRPr="00C97EEC" w:rsidRDefault="00AC3596" w:rsidP="00AC3596">
            <w:pPr>
              <w:spacing w:before="60" w:after="60"/>
              <w:jc w:val="left"/>
              <w:rPr>
                <w:rFonts w:ascii="Arial" w:hAnsi="Arial" w:cs="Arial"/>
              </w:rPr>
            </w:pPr>
          </w:p>
          <w:p w14:paraId="0654E22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1B784AA8" w14:textId="77777777" w:rsidR="00AC3596" w:rsidRPr="00C97EEC" w:rsidRDefault="00AC3596" w:rsidP="00AC3596">
      <w:pPr>
        <w:keepNext/>
        <w:keepLines/>
        <w:spacing w:before="60"/>
        <w:jc w:val="left"/>
        <w:rPr>
          <w:rFonts w:ascii="Arial" w:hAnsi="Arial" w:cs="Arial"/>
        </w:rPr>
      </w:pPr>
    </w:p>
    <w:p w14:paraId="70D4C07C" w14:textId="77777777" w:rsidR="00AC3596" w:rsidRDefault="00AC3596">
      <w:pPr>
        <w:rPr>
          <w:rFonts w:ascii="Arial" w:eastAsia="Arial" w:hAnsi="Arial" w:cs="Arial"/>
          <w:b/>
          <w:sz w:val="24"/>
          <w:szCs w:val="24"/>
        </w:rPr>
      </w:pPr>
      <w:r>
        <w:rPr>
          <w:rFonts w:ascii="Arial" w:eastAsia="Arial" w:hAnsi="Arial" w:cs="Arial"/>
        </w:rPr>
        <w:br w:type="page"/>
      </w:r>
    </w:p>
    <w:p w14:paraId="2CE935E5" w14:textId="77777777" w:rsidR="00AC3596" w:rsidRPr="00C97EEC" w:rsidRDefault="00AC3596" w:rsidP="00AC3596">
      <w:pPr>
        <w:pStyle w:val="Heading1"/>
        <w:spacing w:before="60"/>
        <w:jc w:val="left"/>
        <w:rPr>
          <w:rFonts w:ascii="Arial" w:hAnsi="Arial" w:cs="Arial"/>
        </w:rPr>
      </w:pPr>
      <w:bookmarkStart w:id="155" w:name="_Ref522090898"/>
      <w:r w:rsidRPr="00C97EEC">
        <w:rPr>
          <w:rFonts w:ascii="Arial" w:eastAsia="Arial" w:hAnsi="Arial" w:cs="Arial"/>
        </w:rPr>
        <w:lastRenderedPageBreak/>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55"/>
    </w:p>
    <w:p w14:paraId="09C55029" w14:textId="77777777" w:rsidR="00AC3596" w:rsidRPr="00C97EEC" w:rsidRDefault="00AC3596" w:rsidP="00AC3596">
      <w:pPr>
        <w:keepNext/>
        <w:keepLines/>
        <w:spacing w:before="60"/>
        <w:jc w:val="left"/>
        <w:rPr>
          <w:rFonts w:ascii="Arial" w:hAnsi="Arial" w:cs="Arial"/>
        </w:rPr>
      </w:pPr>
    </w:p>
    <w:p w14:paraId="71A0F0A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Order Form reference for the Call-Off Contract being varied:</w:t>
      </w:r>
    </w:p>
    <w:p w14:paraId="463E67D4" w14:textId="77777777" w:rsidR="00AC3596" w:rsidRPr="00C97EEC" w:rsidRDefault="00AC3596" w:rsidP="00AC3596">
      <w:pPr>
        <w:spacing w:before="60" w:after="60"/>
        <w:ind w:left="142"/>
        <w:rPr>
          <w:rFonts w:ascii="Arial" w:hAnsi="Arial" w:cs="Arial"/>
        </w:rPr>
      </w:pPr>
    </w:p>
    <w:p w14:paraId="63220C66"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C3596" w:rsidRPr="00C97EEC" w14:paraId="755A88C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2C42A3D6"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Buyer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Buyer"</w:t>
            </w:r>
            <w:r w:rsidRPr="00C97EEC">
              <w:rPr>
                <w:rFonts w:ascii="Arial" w:eastAsia="Arial" w:hAnsi="Arial" w:cs="Arial"/>
                <w:sz w:val="24"/>
                <w:szCs w:val="24"/>
                <w:highlight w:val="yellow"/>
              </w:rPr>
              <w:t>)</w:t>
            </w:r>
          </w:p>
          <w:p w14:paraId="1394091C" w14:textId="77777777" w:rsidR="00AC3596" w:rsidRPr="00C97EEC" w:rsidRDefault="00AC3596" w:rsidP="00AC3596">
            <w:pPr>
              <w:spacing w:before="60" w:after="60"/>
              <w:ind w:left="1276"/>
              <w:rPr>
                <w:rFonts w:ascii="Arial" w:hAnsi="Arial" w:cs="Arial"/>
              </w:rPr>
            </w:pPr>
          </w:p>
          <w:p w14:paraId="312E2BC6" w14:textId="77777777" w:rsidR="00AC3596" w:rsidRPr="00C97EEC" w:rsidRDefault="00AC3596" w:rsidP="00AC3596">
            <w:pPr>
              <w:spacing w:before="60" w:after="60"/>
              <w:ind w:left="1276"/>
              <w:rPr>
                <w:rFonts w:ascii="Arial" w:hAnsi="Arial" w:cs="Arial"/>
              </w:rPr>
            </w:pPr>
            <w:r w:rsidRPr="00C97EEC">
              <w:rPr>
                <w:rFonts w:ascii="Arial" w:eastAsia="Arial" w:hAnsi="Arial" w:cs="Arial"/>
                <w:sz w:val="24"/>
                <w:szCs w:val="24"/>
                <w:highlight w:val="yellow"/>
              </w:rPr>
              <w:t>and</w:t>
            </w:r>
          </w:p>
          <w:p w14:paraId="53521209" w14:textId="77777777" w:rsidR="00AC3596" w:rsidRPr="00C97EEC" w:rsidRDefault="00AC3596" w:rsidP="00AC3596">
            <w:pPr>
              <w:spacing w:before="60" w:after="60"/>
              <w:ind w:left="1276"/>
              <w:rPr>
                <w:rFonts w:ascii="Arial" w:hAnsi="Arial" w:cs="Arial"/>
              </w:rPr>
            </w:pPr>
          </w:p>
          <w:p w14:paraId="0E8ACB93"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Supplier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Supplier"</w:t>
            </w:r>
            <w:r w:rsidRPr="00C97EEC">
              <w:rPr>
                <w:rFonts w:ascii="Arial" w:eastAsia="Arial" w:hAnsi="Arial" w:cs="Arial"/>
                <w:sz w:val="24"/>
                <w:szCs w:val="24"/>
                <w:highlight w:val="yellow"/>
              </w:rPr>
              <w:t>)</w:t>
            </w:r>
          </w:p>
          <w:p w14:paraId="7DB073E1" w14:textId="77777777" w:rsidR="00AC3596" w:rsidRPr="00C97EEC" w:rsidRDefault="00AC3596" w:rsidP="00AC3596">
            <w:pPr>
              <w:spacing w:before="60" w:after="60"/>
              <w:ind w:left="142"/>
              <w:rPr>
                <w:rFonts w:ascii="Arial" w:hAnsi="Arial" w:cs="Arial"/>
              </w:rPr>
            </w:pPr>
          </w:p>
        </w:tc>
      </w:tr>
    </w:tbl>
    <w:p w14:paraId="2D3D446F" w14:textId="77777777" w:rsidR="00AC3596" w:rsidRPr="00C97EEC" w:rsidRDefault="00AC3596" w:rsidP="00AC3596">
      <w:pPr>
        <w:keepNext/>
        <w:numPr>
          <w:ilvl w:val="0"/>
          <w:numId w:val="22"/>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 xml:space="preserve">The Call-Off Contract is varied as follows and shall take effect on the date signed by both Parties: </w:t>
      </w:r>
    </w:p>
    <w:p w14:paraId="22771497"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Guidance Note:  Insert full details of the change including:</w:t>
      </w:r>
    </w:p>
    <w:p w14:paraId="4D5DBC85"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Reason for the change;</w:t>
      </w:r>
    </w:p>
    <w:p w14:paraId="20162817"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Full Details of the proposed change;</w:t>
      </w:r>
    </w:p>
    <w:p w14:paraId="0D0CB1CE"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 xml:space="preserve">Likely impact, if any, of the change on other aspects of the Call-Off Contract; </w:t>
      </w:r>
    </w:p>
    <w:p w14:paraId="3B0DEF32" w14:textId="77777777" w:rsidR="00AC3596" w:rsidRPr="00C97EEC" w:rsidRDefault="00AC3596" w:rsidP="00AC3596">
      <w:pPr>
        <w:keepNext/>
        <w:spacing w:before="60" w:after="60"/>
        <w:rPr>
          <w:rFonts w:ascii="Arial" w:hAnsi="Arial" w:cs="Arial"/>
        </w:rPr>
      </w:pPr>
    </w:p>
    <w:p w14:paraId="209E3652" w14:textId="77777777" w:rsidR="00AC3596" w:rsidRPr="00C97EEC" w:rsidRDefault="00AC3596" w:rsidP="00AC3596">
      <w:pPr>
        <w:keepNext/>
        <w:numPr>
          <w:ilvl w:val="0"/>
          <w:numId w:val="22"/>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Words and expressions in this Contract Change Notice shall have the meanings given to them in the Call-Off Contract.</w:t>
      </w:r>
    </w:p>
    <w:p w14:paraId="7096A381" w14:textId="77777777" w:rsidR="00AC3596" w:rsidRPr="00C97EEC" w:rsidRDefault="00AC3596" w:rsidP="00AC3596">
      <w:pPr>
        <w:keepNext/>
        <w:spacing w:before="60" w:after="60"/>
        <w:ind w:left="567"/>
        <w:rPr>
          <w:rFonts w:ascii="Arial" w:hAnsi="Arial" w:cs="Arial"/>
        </w:rPr>
      </w:pPr>
    </w:p>
    <w:p w14:paraId="5E0B8326" w14:textId="77777777" w:rsidR="00AC3596" w:rsidRDefault="00AC3596" w:rsidP="00AC3596">
      <w:pPr>
        <w:keepNext/>
        <w:numPr>
          <w:ilvl w:val="0"/>
          <w:numId w:val="22"/>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The Call-Off Contract, including any previous changes shall remain effective and unaltered except as amended by this change.</w:t>
      </w:r>
    </w:p>
    <w:p w14:paraId="7AB3293C" w14:textId="77777777" w:rsidR="00AC3596" w:rsidRDefault="00AC3596" w:rsidP="00AC3596">
      <w:pPr>
        <w:keepNext/>
        <w:contextualSpacing/>
        <w:rPr>
          <w:rFonts w:ascii="Arial" w:eastAsia="Arial" w:hAnsi="Arial" w:cs="Arial"/>
          <w:b/>
          <w:sz w:val="24"/>
          <w:szCs w:val="24"/>
          <w:highlight w:val="yellow"/>
        </w:rPr>
      </w:pPr>
    </w:p>
    <w:p w14:paraId="4641DA3C" w14:textId="77777777" w:rsidR="00AC3596" w:rsidRPr="00C97EEC" w:rsidRDefault="00AC3596" w:rsidP="00AC3596">
      <w:pPr>
        <w:keepNext/>
        <w:ind w:left="-142"/>
        <w:contextualSpacing/>
        <w:rPr>
          <w:rFonts w:ascii="Arial" w:eastAsia="Arial" w:hAnsi="Arial" w:cs="Arial"/>
          <w:sz w:val="24"/>
          <w:szCs w:val="24"/>
          <w:highlight w:val="yellow"/>
        </w:rPr>
      </w:pPr>
      <w:r w:rsidRPr="00C97EEC">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AC3596" w:rsidRPr="00C97EEC" w14:paraId="227AD6A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675DF7F3"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1AFE2269"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19E13E0C" wp14:editId="71161E56">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9"/>
                          <a:srcRect/>
                          <a:stretch>
                            <a:fillRect/>
                          </a:stretch>
                        </pic:blipFill>
                        <pic:spPr>
                          <a:xfrm>
                            <a:off x="0" y="0"/>
                            <a:ext cx="1980338" cy="638175"/>
                          </a:xfrm>
                          <a:prstGeom prst="rect">
                            <a:avLst/>
                          </a:prstGeom>
                          <a:ln/>
                        </pic:spPr>
                      </pic:pic>
                    </a:graphicData>
                  </a:graphic>
                </wp:inline>
              </w:drawing>
            </w:r>
          </w:p>
        </w:tc>
      </w:tr>
      <w:tr w:rsidR="00AC3596" w:rsidRPr="00C97EEC" w14:paraId="5002E6FC"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D89D3E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0B9436B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a date.</w:t>
            </w:r>
          </w:p>
        </w:tc>
      </w:tr>
      <w:tr w:rsidR="00AC3596" w:rsidRPr="00C97EEC" w14:paraId="695783A5"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A6444B7"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13ACDAED"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13432A09"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D62511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1FCCEA3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48B7FD5A"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2B06920" w14:textId="77777777" w:rsidR="00AC3596" w:rsidRPr="00C97EEC" w:rsidRDefault="00AC3596" w:rsidP="00AC3596">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14BD998A" w14:textId="77777777" w:rsidR="00AC3596" w:rsidRPr="00C97EEC" w:rsidRDefault="00AC3596" w:rsidP="00AC3596">
            <w:pPr>
              <w:spacing w:before="60" w:after="60"/>
              <w:ind w:left="142"/>
              <w:rPr>
                <w:rFonts w:ascii="Arial" w:hAnsi="Arial" w:cs="Arial"/>
              </w:rPr>
            </w:pPr>
          </w:p>
        </w:tc>
      </w:tr>
    </w:tbl>
    <w:p w14:paraId="557F44B4" w14:textId="77777777" w:rsidR="00AC3596" w:rsidRPr="00C97EEC" w:rsidRDefault="00AC3596" w:rsidP="00AC3596">
      <w:pPr>
        <w:spacing w:before="60" w:after="60"/>
        <w:ind w:left="142"/>
        <w:rPr>
          <w:rFonts w:ascii="Arial" w:hAnsi="Arial" w:cs="Arial"/>
        </w:rPr>
      </w:pPr>
    </w:p>
    <w:p w14:paraId="0E7B9385" w14:textId="77777777" w:rsidR="00AC3596" w:rsidRPr="00C97EEC" w:rsidRDefault="00AC3596" w:rsidP="00AC3596">
      <w:pPr>
        <w:spacing w:before="60" w:after="60"/>
        <w:ind w:left="142"/>
        <w:rPr>
          <w:rFonts w:ascii="Arial" w:hAnsi="Arial" w:cs="Arial"/>
        </w:rPr>
      </w:pPr>
      <w:r w:rsidRPr="00C97EEC">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AC3596" w:rsidRPr="00C97EEC" w14:paraId="76C1590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35D71EE6"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18C91F45"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7896AA1F" wp14:editId="47096238">
                  <wp:extent cx="1980338" cy="638175"/>
                  <wp:effectExtent l="0" t="0" r="0" b="0"/>
                  <wp:docPr id="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9"/>
                          <a:srcRect/>
                          <a:stretch>
                            <a:fillRect/>
                          </a:stretch>
                        </pic:blipFill>
                        <pic:spPr>
                          <a:xfrm>
                            <a:off x="0" y="0"/>
                            <a:ext cx="1980338" cy="638175"/>
                          </a:xfrm>
                          <a:prstGeom prst="rect">
                            <a:avLst/>
                          </a:prstGeom>
                          <a:ln/>
                        </pic:spPr>
                      </pic:pic>
                    </a:graphicData>
                  </a:graphic>
                </wp:inline>
              </w:drawing>
            </w:r>
          </w:p>
        </w:tc>
      </w:tr>
      <w:tr w:rsidR="00AC3596" w:rsidRPr="00C97EEC" w14:paraId="12B82649"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2806B6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43A4575B"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a date.</w:t>
            </w:r>
          </w:p>
        </w:tc>
      </w:tr>
      <w:tr w:rsidR="00AC3596" w:rsidRPr="00C97EEC" w14:paraId="7A3F8A05"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18B6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796D8977"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15493B50"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29EE25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545D2B0C"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bl>
    <w:p w14:paraId="35751845" w14:textId="77777777" w:rsidR="00AC3596" w:rsidRDefault="00AC3596" w:rsidP="00AC3596">
      <w:pPr>
        <w:pStyle w:val="Heading1"/>
        <w:spacing w:before="60"/>
        <w:jc w:val="left"/>
        <w:rPr>
          <w:rFonts w:ascii="Arial" w:eastAsia="Arial" w:hAnsi="Arial" w:cs="Arial"/>
        </w:rPr>
      </w:pPr>
    </w:p>
    <w:p w14:paraId="6830EF59" w14:textId="77777777" w:rsidR="00AC3596" w:rsidRDefault="00AC3596">
      <w:pPr>
        <w:rPr>
          <w:rFonts w:ascii="Arial" w:eastAsia="Arial" w:hAnsi="Arial" w:cs="Arial"/>
          <w:b/>
          <w:sz w:val="24"/>
          <w:szCs w:val="24"/>
        </w:rPr>
      </w:pPr>
      <w:r>
        <w:rPr>
          <w:rFonts w:ascii="Arial" w:eastAsia="Arial" w:hAnsi="Arial" w:cs="Arial"/>
        </w:rPr>
        <w:br w:type="page"/>
      </w:r>
    </w:p>
    <w:p w14:paraId="385B12D5" w14:textId="77777777" w:rsidR="00AC3596" w:rsidRPr="00C97EEC" w:rsidRDefault="00AC3596" w:rsidP="00AC3596">
      <w:pPr>
        <w:pStyle w:val="Heading1"/>
        <w:spacing w:before="60"/>
        <w:jc w:val="left"/>
        <w:rPr>
          <w:rFonts w:ascii="Arial" w:hAnsi="Arial" w:cs="Arial"/>
        </w:rPr>
      </w:pPr>
      <w:bookmarkStart w:id="156" w:name="_Ref522090907"/>
      <w:r w:rsidRPr="00C97EEC">
        <w:rPr>
          <w:rFonts w:ascii="Arial" w:eastAsia="Arial" w:hAnsi="Arial" w:cs="Arial"/>
        </w:rPr>
        <w:lastRenderedPageBreak/>
        <w:t>Schedule 5 - Balanced Scorecard</w:t>
      </w:r>
      <w:bookmarkEnd w:id="156"/>
    </w:p>
    <w:p w14:paraId="18EE45A1"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07F1F993"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4E09DB08" wp14:editId="6B248FD4">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30"/>
                    <a:srcRect/>
                    <a:stretch>
                      <a:fillRect/>
                    </a:stretch>
                  </pic:blipFill>
                  <pic:spPr>
                    <a:xfrm>
                      <a:off x="0" y="0"/>
                      <a:ext cx="6121090" cy="4724400"/>
                    </a:xfrm>
                    <a:prstGeom prst="rect">
                      <a:avLst/>
                    </a:prstGeom>
                    <a:ln/>
                  </pic:spPr>
                </pic:pic>
              </a:graphicData>
            </a:graphic>
          </wp:inline>
        </w:drawing>
      </w:r>
    </w:p>
    <w:p w14:paraId="690025D6"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45B86DBD" w14:textId="77777777" w:rsidR="00AC3596" w:rsidRPr="00C97EEC" w:rsidRDefault="00AC3596" w:rsidP="00AC3596">
      <w:pPr>
        <w:spacing w:before="60" w:after="60"/>
        <w:jc w:val="left"/>
        <w:rPr>
          <w:rFonts w:ascii="Arial" w:hAnsi="Arial" w:cs="Arial"/>
        </w:rPr>
      </w:pPr>
    </w:p>
    <w:p w14:paraId="4F56D42F"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5116F7D3"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792E30F1"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7C187ED7"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52C6F085"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lastRenderedPageBreak/>
        <w:t>Following agreement of final scores, the process is repeated as per the agreed schedule</w:t>
      </w:r>
    </w:p>
    <w:p w14:paraId="3506063E" w14:textId="77777777" w:rsidR="00AC3596" w:rsidRPr="00C97EEC" w:rsidRDefault="00AC3596" w:rsidP="00AC3596">
      <w:pPr>
        <w:spacing w:before="60" w:after="60"/>
        <w:jc w:val="left"/>
        <w:rPr>
          <w:rFonts w:ascii="Arial" w:hAnsi="Arial" w:cs="Arial"/>
        </w:rPr>
      </w:pPr>
    </w:p>
    <w:p w14:paraId="432A4FE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31">
        <w:r w:rsidRPr="00C97EEC">
          <w:rPr>
            <w:rFonts w:ascii="Arial" w:eastAsia="Arial" w:hAnsi="Arial" w:cs="Arial"/>
            <w:color w:val="1155CC"/>
            <w:sz w:val="24"/>
            <w:szCs w:val="24"/>
            <w:highlight w:val="white"/>
            <w:u w:val="single"/>
          </w:rPr>
          <w:t>cloud_digital@crowncommercial.gov.uk</w:t>
        </w:r>
      </w:hyperlink>
      <w:r w:rsidRPr="00C97EEC">
        <w:rPr>
          <w:rFonts w:ascii="Arial" w:eastAsia="Arial" w:hAnsi="Arial" w:cs="Arial"/>
          <w:color w:val="1155CC"/>
          <w:sz w:val="24"/>
          <w:szCs w:val="24"/>
          <w:highlight w:val="white"/>
        </w:rPr>
        <w:t>.</w:t>
      </w:r>
    </w:p>
    <w:p w14:paraId="4947AFB9" w14:textId="77777777" w:rsidR="00AC3596" w:rsidRPr="00C97EEC" w:rsidRDefault="00AC3596" w:rsidP="00AC3596">
      <w:pPr>
        <w:keepNext/>
        <w:keepLines/>
        <w:spacing w:before="60"/>
        <w:jc w:val="left"/>
        <w:rPr>
          <w:rFonts w:ascii="Arial" w:hAnsi="Arial" w:cs="Arial"/>
        </w:rPr>
      </w:pPr>
    </w:p>
    <w:p w14:paraId="5E2D3A80" w14:textId="77777777" w:rsidR="00AC3596" w:rsidRPr="00C97EEC" w:rsidRDefault="00AC3596" w:rsidP="00AC3596">
      <w:pPr>
        <w:pStyle w:val="Heading1"/>
        <w:spacing w:before="60"/>
        <w:jc w:val="left"/>
        <w:rPr>
          <w:rFonts w:ascii="Arial" w:hAnsi="Arial" w:cs="Arial"/>
        </w:rPr>
      </w:pPr>
    </w:p>
    <w:p w14:paraId="082A28BB" w14:textId="77777777" w:rsidR="00AC3596" w:rsidRDefault="00AC3596">
      <w:pPr>
        <w:rPr>
          <w:rFonts w:ascii="Arial" w:eastAsia="Arial" w:hAnsi="Arial" w:cs="Arial"/>
          <w:b/>
          <w:sz w:val="24"/>
          <w:szCs w:val="24"/>
        </w:rPr>
      </w:pPr>
      <w:r>
        <w:rPr>
          <w:rFonts w:ascii="Arial" w:eastAsia="Arial" w:hAnsi="Arial" w:cs="Arial"/>
        </w:rPr>
        <w:br w:type="page"/>
      </w:r>
    </w:p>
    <w:p w14:paraId="54693472" w14:textId="77777777" w:rsidR="00AC3596" w:rsidRPr="00C97EEC" w:rsidRDefault="00AC3596" w:rsidP="00AC3596">
      <w:pPr>
        <w:pStyle w:val="Heading1"/>
        <w:spacing w:before="60"/>
        <w:jc w:val="left"/>
        <w:rPr>
          <w:rFonts w:ascii="Arial" w:hAnsi="Arial" w:cs="Arial"/>
        </w:rPr>
      </w:pPr>
      <w:bookmarkStart w:id="157" w:name="_Ref522090915"/>
      <w:r w:rsidRPr="00C97EEC">
        <w:rPr>
          <w:rFonts w:ascii="Arial" w:eastAsia="Arial" w:hAnsi="Arial" w:cs="Arial"/>
        </w:rPr>
        <w:lastRenderedPageBreak/>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bookmarkEnd w:id="157"/>
    </w:p>
    <w:p w14:paraId="630DE130" w14:textId="77777777" w:rsidR="00AC3596" w:rsidRPr="00C97EEC" w:rsidRDefault="00AC3596" w:rsidP="00AC3596">
      <w:pPr>
        <w:spacing w:before="60"/>
        <w:ind w:right="-30"/>
        <w:jc w:val="left"/>
        <w:rPr>
          <w:rFonts w:ascii="Arial" w:hAnsi="Arial" w:cs="Arial"/>
        </w:rPr>
      </w:pPr>
    </w:p>
    <w:p w14:paraId="2684DE3B" w14:textId="77777777" w:rsidR="00AC3596" w:rsidRPr="00C97EEC" w:rsidRDefault="00AC3596" w:rsidP="00AC3596">
      <w:pPr>
        <w:pStyle w:val="Heading1"/>
        <w:jc w:val="left"/>
        <w:rPr>
          <w:rFonts w:ascii="Arial" w:hAnsi="Arial" w:cs="Arial"/>
        </w:rPr>
      </w:pPr>
      <w:r w:rsidRPr="00C97EEC">
        <w:rPr>
          <w:rFonts w:ascii="Arial" w:eastAsia="Arial" w:hAnsi="Arial" w:cs="Arial"/>
        </w:rPr>
        <w:t xml:space="preserve">Sch 6.1 </w:t>
      </w:r>
      <w:r w:rsidRPr="00C97EEC">
        <w:rPr>
          <w:rFonts w:ascii="Arial" w:eastAsia="Arial" w:hAnsi="Arial" w:cs="Arial"/>
        </w:rPr>
        <w:tab/>
        <w:t xml:space="preserve">Buyer’s agent </w:t>
      </w:r>
    </w:p>
    <w:p w14:paraId="524E5792" w14:textId="77777777" w:rsidR="00AC3596" w:rsidRPr="00C97EEC" w:rsidRDefault="00AC3596" w:rsidP="00AC3596">
      <w:pPr>
        <w:rPr>
          <w:rFonts w:ascii="Arial" w:hAnsi="Arial" w:cs="Arial"/>
        </w:rPr>
      </w:pPr>
    </w:p>
    <w:p w14:paraId="22826996" w14:textId="77777777" w:rsidR="00AC3596" w:rsidRPr="00C97EEC" w:rsidRDefault="00AC3596" w:rsidP="00AC3596">
      <w:pPr>
        <w:jc w:val="left"/>
        <w:rPr>
          <w:rFonts w:ascii="Arial" w:hAnsi="Arial" w:cs="Arial"/>
        </w:rPr>
      </w:pPr>
      <w:r w:rsidRPr="00C97EEC">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00196867" w14:textId="77777777" w:rsidR="00AC3596" w:rsidRPr="00C97EEC" w:rsidRDefault="00AC3596" w:rsidP="00AC3596">
      <w:pPr>
        <w:pStyle w:val="Heading1"/>
        <w:spacing w:before="60"/>
        <w:ind w:right="-30"/>
        <w:jc w:val="left"/>
        <w:rPr>
          <w:rFonts w:ascii="Arial" w:hAnsi="Arial" w:cs="Arial"/>
        </w:rPr>
      </w:pPr>
    </w:p>
    <w:p w14:paraId="69C6E0C7" w14:textId="77777777" w:rsidR="00AC3596" w:rsidRDefault="00AC3596">
      <w:pPr>
        <w:rPr>
          <w:rFonts w:ascii="Arial" w:eastAsia="Arial" w:hAnsi="Arial" w:cs="Arial"/>
          <w:b/>
          <w:sz w:val="24"/>
          <w:szCs w:val="24"/>
        </w:rPr>
      </w:pPr>
      <w:r>
        <w:rPr>
          <w:rFonts w:ascii="Arial" w:eastAsia="Arial" w:hAnsi="Arial" w:cs="Arial"/>
        </w:rPr>
        <w:br w:type="page"/>
      </w:r>
    </w:p>
    <w:p w14:paraId="0DAA1654" w14:textId="77777777" w:rsidR="00AC3596" w:rsidRPr="00C97EEC" w:rsidRDefault="00AC3596" w:rsidP="00AC3596">
      <w:pPr>
        <w:pStyle w:val="Heading1"/>
        <w:rPr>
          <w:rFonts w:ascii="Arial" w:hAnsi="Arial" w:cs="Arial"/>
        </w:rPr>
      </w:pPr>
      <w:bookmarkStart w:id="158" w:name="_Ref522090930"/>
      <w:r w:rsidRPr="00C97EEC">
        <w:rPr>
          <w:rFonts w:ascii="Arial" w:eastAsia="Arial" w:hAnsi="Arial" w:cs="Arial"/>
        </w:rPr>
        <w:lastRenderedPageBreak/>
        <w:t>Schedule 7 - How Services are bought (Further Competition process)</w:t>
      </w:r>
      <w:bookmarkEnd w:id="158"/>
    </w:p>
    <w:p w14:paraId="51274212"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6A1E9729"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299EBF1" w14:textId="77777777" w:rsidR="00AC3596" w:rsidRPr="00C97EEC" w:rsidRDefault="00AC3596" w:rsidP="00AC3596">
      <w:pPr>
        <w:jc w:val="left"/>
        <w:rPr>
          <w:rFonts w:ascii="Arial" w:hAnsi="Arial" w:cs="Arial"/>
        </w:rPr>
      </w:pPr>
    </w:p>
    <w:p w14:paraId="55FD538B" w14:textId="77777777" w:rsidR="00AC3596" w:rsidRPr="00C97EEC" w:rsidRDefault="00AC3596" w:rsidP="00AC3596">
      <w:pPr>
        <w:jc w:val="left"/>
        <w:rPr>
          <w:rFonts w:ascii="Arial" w:hAnsi="Arial" w:cs="Arial"/>
        </w:rPr>
      </w:pPr>
    </w:p>
    <w:p w14:paraId="727AD0E9" w14:textId="77777777" w:rsidR="00AC3596" w:rsidRDefault="00AC3596">
      <w:pPr>
        <w:rPr>
          <w:rFonts w:ascii="Arial" w:eastAsia="Arial" w:hAnsi="Arial" w:cs="Arial"/>
          <w:b/>
          <w:sz w:val="24"/>
          <w:szCs w:val="24"/>
        </w:rPr>
      </w:pPr>
      <w:r>
        <w:rPr>
          <w:rFonts w:ascii="Arial" w:eastAsia="Arial" w:hAnsi="Arial" w:cs="Arial"/>
        </w:rPr>
        <w:br w:type="page"/>
      </w:r>
    </w:p>
    <w:p w14:paraId="6CAD7D8B" w14:textId="77777777" w:rsidR="00AC3596" w:rsidRDefault="00AC3596" w:rsidP="00AC3596">
      <w:pPr>
        <w:pStyle w:val="Heading1"/>
        <w:rPr>
          <w:rFonts w:ascii="Arial" w:eastAsia="Arial" w:hAnsi="Arial" w:cs="Arial"/>
        </w:rPr>
      </w:pPr>
      <w:bookmarkStart w:id="159" w:name="_Ref522090941"/>
      <w:r w:rsidRPr="00C97EEC">
        <w:rPr>
          <w:rFonts w:ascii="Arial" w:eastAsia="Arial" w:hAnsi="Arial" w:cs="Arial"/>
        </w:rPr>
        <w:lastRenderedPageBreak/>
        <w:t>Schedule 8 - Deed of guarantee</w:t>
      </w:r>
      <w:bookmarkEnd w:id="159"/>
    </w:p>
    <w:p w14:paraId="56B623EC" w14:textId="77777777" w:rsidR="00654C74"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248CFA44" w14:textId="77777777" w:rsidR="00654C74" w:rsidRPr="00DD58EB"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sidRPr="00DD58EB">
        <w:rPr>
          <w:rFonts w:ascii="Arial" w:eastAsia="Arial" w:hAnsi="Arial" w:cs="Arial"/>
          <w:sz w:val="24"/>
          <w:szCs w:val="24"/>
          <w:highlight w:val="green"/>
        </w:rPr>
        <w:t>[</w:t>
      </w:r>
      <w:r>
        <w:rPr>
          <w:rFonts w:ascii="Arial" w:eastAsia="Arial" w:hAnsi="Arial" w:cs="Arial"/>
          <w:sz w:val="24"/>
          <w:szCs w:val="24"/>
          <w:highlight w:val="green"/>
        </w:rPr>
        <w:t>Th</w:t>
      </w:r>
      <w:r w:rsidR="007477BC">
        <w:rPr>
          <w:rFonts w:ascii="Arial" w:eastAsia="Arial" w:hAnsi="Arial" w:cs="Arial"/>
          <w:sz w:val="24"/>
          <w:szCs w:val="24"/>
          <w:highlight w:val="green"/>
        </w:rPr>
        <w:t>is</w:t>
      </w:r>
      <w:r>
        <w:rPr>
          <w:rFonts w:ascii="Arial" w:eastAsia="Arial" w:hAnsi="Arial" w:cs="Arial"/>
          <w:sz w:val="24"/>
          <w:szCs w:val="24"/>
          <w:highlight w:val="green"/>
        </w:rPr>
        <w:t xml:space="preserve"> section should be completed where a </w:t>
      </w:r>
      <w:r w:rsidR="00EB5586">
        <w:rPr>
          <w:rFonts w:ascii="Arial" w:eastAsia="Arial" w:hAnsi="Arial" w:cs="Arial"/>
          <w:sz w:val="24"/>
          <w:szCs w:val="24"/>
          <w:highlight w:val="green"/>
        </w:rPr>
        <w:t>d</w:t>
      </w:r>
      <w:r>
        <w:rPr>
          <w:rFonts w:ascii="Arial" w:eastAsia="Arial" w:hAnsi="Arial" w:cs="Arial"/>
          <w:sz w:val="24"/>
          <w:szCs w:val="24"/>
          <w:highlight w:val="green"/>
        </w:rPr>
        <w:t xml:space="preserve">eed of guarantee is part of the buyer’s needs.  Securing a </w:t>
      </w:r>
      <w:r w:rsidR="00EB5586">
        <w:rPr>
          <w:rFonts w:ascii="Arial" w:eastAsia="Arial" w:hAnsi="Arial" w:cs="Arial"/>
          <w:sz w:val="24"/>
          <w:szCs w:val="24"/>
          <w:highlight w:val="green"/>
        </w:rPr>
        <w:t>d</w:t>
      </w:r>
      <w:r>
        <w:rPr>
          <w:rFonts w:ascii="Arial" w:eastAsia="Arial" w:hAnsi="Arial" w:cs="Arial"/>
          <w:sz w:val="24"/>
          <w:szCs w:val="24"/>
          <w:highlight w:val="green"/>
        </w:rPr>
        <w:t>eed of guarantee may have cost implications and the buyer should consider the appropriateness of seeking one. The relevant sections below should be completed based on the details of the winning supplier.</w:t>
      </w:r>
      <w:r>
        <w:rPr>
          <w:rFonts w:ascii="Arial" w:eastAsia="Arial" w:hAnsi="Arial" w:cs="Arial"/>
          <w:sz w:val="24"/>
          <w:szCs w:val="24"/>
        </w:rPr>
        <w:t>]</w:t>
      </w:r>
    </w:p>
    <w:p w14:paraId="4F69BAE6" w14:textId="77777777" w:rsidR="00654C74" w:rsidRPr="00DD58EB" w:rsidRDefault="00654C74" w:rsidP="00DD58EB"/>
    <w:p w14:paraId="2633EC3D" w14:textId="77777777" w:rsidR="00AC3596" w:rsidRPr="00C97EEC" w:rsidRDefault="00AC3596" w:rsidP="00AC3596">
      <w:pPr>
        <w:spacing w:before="60"/>
        <w:ind w:right="-30"/>
        <w:jc w:val="left"/>
        <w:rPr>
          <w:rFonts w:ascii="Arial" w:hAnsi="Arial" w:cs="Arial"/>
        </w:rPr>
      </w:pPr>
      <w:r w:rsidRPr="00C97EEC">
        <w:rPr>
          <w:rFonts w:ascii="Arial" w:eastAsia="Arial" w:hAnsi="Arial" w:cs="Arial"/>
          <w:b/>
          <w:sz w:val="24"/>
          <w:szCs w:val="24"/>
        </w:rPr>
        <w:t xml:space="preserve">This </w:t>
      </w:r>
      <w:r w:rsidR="00EB5586">
        <w:rPr>
          <w:rFonts w:ascii="Arial" w:eastAsia="Arial" w:hAnsi="Arial" w:cs="Arial"/>
          <w:b/>
          <w:sz w:val="24"/>
          <w:szCs w:val="24"/>
        </w:rPr>
        <w:t>d</w:t>
      </w:r>
      <w:r w:rsidRPr="00C97EEC">
        <w:rPr>
          <w:rFonts w:ascii="Arial" w:eastAsia="Arial" w:hAnsi="Arial" w:cs="Arial"/>
          <w:b/>
          <w:sz w:val="24"/>
          <w:szCs w:val="24"/>
        </w:rPr>
        <w:t xml:space="preserve">eed of guarantee </w:t>
      </w:r>
      <w:r w:rsidRPr="00C97EEC">
        <w:rPr>
          <w:rFonts w:ascii="Arial" w:eastAsia="Arial" w:hAnsi="Arial" w:cs="Arial"/>
          <w:sz w:val="24"/>
          <w:szCs w:val="24"/>
        </w:rPr>
        <w:t>is made on [insert date date/month/year ]                  20</w:t>
      </w:r>
      <w:r w:rsidRPr="00C97EEC">
        <w:rPr>
          <w:rFonts w:ascii="Arial" w:eastAsia="Arial" w:hAnsi="Arial" w:cs="Arial"/>
          <w:sz w:val="24"/>
          <w:szCs w:val="24"/>
          <w:highlight w:val="yellow"/>
        </w:rPr>
        <w:t xml:space="preserve">[  ] </w:t>
      </w:r>
      <w:r w:rsidRPr="00C97EEC">
        <w:rPr>
          <w:rFonts w:ascii="Arial" w:eastAsia="Arial" w:hAnsi="Arial" w:cs="Arial"/>
          <w:b/>
          <w:sz w:val="24"/>
          <w:szCs w:val="24"/>
        </w:rPr>
        <w:t>between</w:t>
      </w:r>
      <w:r w:rsidRPr="00C97EEC">
        <w:rPr>
          <w:rFonts w:ascii="Arial" w:eastAsia="Arial" w:hAnsi="Arial" w:cs="Arial"/>
          <w:sz w:val="24"/>
          <w:szCs w:val="24"/>
        </w:rPr>
        <w:t>:</w:t>
      </w:r>
    </w:p>
    <w:p w14:paraId="30FA9C1B" w14:textId="77777777" w:rsidR="00AC3596" w:rsidRPr="00C97EEC" w:rsidRDefault="00AC3596" w:rsidP="00AC3596">
      <w:pPr>
        <w:spacing w:before="60"/>
        <w:ind w:right="-30"/>
        <w:jc w:val="left"/>
        <w:rPr>
          <w:rFonts w:ascii="Arial" w:hAnsi="Arial" w:cs="Arial"/>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C97EEC">
        <w:rPr>
          <w:rFonts w:ascii="Arial" w:eastAsia="Arial" w:hAnsi="Arial" w:cs="Arial"/>
          <w:sz w:val="24"/>
          <w:szCs w:val="24"/>
          <w:highlight w:val="white"/>
        </w:rPr>
        <w:t xml:space="preserve">a company incorporated in England and Wales </w:t>
      </w:r>
      <w:r w:rsidRPr="00C97EEC">
        <w:rPr>
          <w:rFonts w:ascii="Arial" w:eastAsia="Arial" w:hAnsi="Arial" w:cs="Arial"/>
          <w:sz w:val="24"/>
          <w:szCs w:val="24"/>
        </w:rPr>
        <w:t xml:space="preserve">with number </w:t>
      </w:r>
      <w:r w:rsidRPr="00C97EEC">
        <w:rPr>
          <w:rFonts w:ascii="Arial" w:eastAsia="Arial" w:hAnsi="Arial" w:cs="Arial"/>
          <w:sz w:val="24"/>
          <w:szCs w:val="24"/>
          <w:highlight w:val="yellow"/>
        </w:rPr>
        <w:t>[insert company no.]</w:t>
      </w:r>
      <w:r w:rsidRPr="00C97EEC">
        <w:rPr>
          <w:rFonts w:ascii="Arial" w:eastAsia="Arial" w:hAnsi="Arial" w:cs="Arial"/>
          <w:sz w:val="24"/>
          <w:szCs w:val="24"/>
        </w:rPr>
        <w:t xml:space="preserve"> whose registered office is at </w:t>
      </w:r>
      <w:r w:rsidRPr="00C97EEC">
        <w:rPr>
          <w:rFonts w:ascii="Arial" w:eastAsia="Arial" w:hAnsi="Arial" w:cs="Arial"/>
          <w:sz w:val="24"/>
          <w:szCs w:val="24"/>
          <w:highlight w:val="yellow"/>
        </w:rPr>
        <w:t>[insert details of the</w:t>
      </w:r>
      <w:r w:rsidRPr="00C97EEC">
        <w:rPr>
          <w:rFonts w:ascii="Arial" w:eastAsia="Arial" w:hAnsi="Arial" w:cs="Arial"/>
          <w:i/>
          <w:sz w:val="24"/>
          <w:szCs w:val="24"/>
          <w:highlight w:val="yellow"/>
        </w:rPr>
        <w:t xml:space="preserve"> </w:t>
      </w:r>
      <w:r w:rsidRPr="00C97EEC">
        <w:rPr>
          <w:rFonts w:ascii="Arial" w:eastAsia="Arial" w:hAnsi="Arial" w:cs="Arial"/>
          <w:sz w:val="24"/>
          <w:szCs w:val="24"/>
          <w:highlight w:val="yellow"/>
        </w:rPr>
        <w:t>guarantor's registered office here]</w:t>
      </w:r>
      <w:r w:rsidRPr="00C97EEC">
        <w:rPr>
          <w:rFonts w:ascii="Arial" w:eastAsia="Arial" w:hAnsi="Arial" w:cs="Arial"/>
          <w:sz w:val="24"/>
          <w:szCs w:val="24"/>
        </w:rPr>
        <w:t xml:space="preserve"> </w:t>
      </w:r>
      <w:r w:rsidRPr="00C97EEC">
        <w:rPr>
          <w:rFonts w:ascii="Arial" w:eastAsia="Arial" w:hAnsi="Arial" w:cs="Arial"/>
          <w:sz w:val="24"/>
          <w:szCs w:val="24"/>
          <w:highlight w:val="yellow"/>
        </w:rPr>
        <w:t>[</w:t>
      </w:r>
      <w:r w:rsidRPr="00C97EEC">
        <w:rPr>
          <w:rFonts w:ascii="Arial" w:eastAsia="Arial" w:hAnsi="Arial" w:cs="Arial"/>
          <w:sz w:val="24"/>
          <w:szCs w:val="24"/>
          <w:highlight w:val="white"/>
        </w:rPr>
        <w:t>OR</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r w:rsidRPr="00C97EEC">
        <w:rPr>
          <w:rFonts w:ascii="Arial" w:eastAsia="Arial" w:hAnsi="Arial" w:cs="Arial"/>
          <w:sz w:val="24"/>
          <w:szCs w:val="24"/>
          <w:highlight w:val="yellow"/>
        </w:rPr>
        <w:t>[a company incorporated under the Laws of [insert country]</w:t>
      </w:r>
      <w:r w:rsidRPr="00C97EEC">
        <w:rPr>
          <w:rFonts w:ascii="Arial" w:eastAsia="Arial" w:hAnsi="Arial" w:cs="Arial"/>
          <w:sz w:val="24"/>
          <w:szCs w:val="24"/>
        </w:rPr>
        <w:t xml:space="preserve">, registered in </w:t>
      </w:r>
      <w:r w:rsidRPr="00C97EEC">
        <w:rPr>
          <w:rFonts w:ascii="Arial" w:eastAsia="Arial" w:hAnsi="Arial" w:cs="Arial"/>
          <w:sz w:val="24"/>
          <w:szCs w:val="24"/>
          <w:highlight w:val="yellow"/>
        </w:rPr>
        <w:t>[insert country]</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19437747" w14:textId="77777777" w:rsidR="00AC3596" w:rsidRPr="00C97EEC" w:rsidRDefault="00AC3596" w:rsidP="00AC3596">
      <w:pPr>
        <w:spacing w:before="60"/>
        <w:jc w:val="left"/>
        <w:rPr>
          <w:rFonts w:ascii="Arial" w:hAnsi="Arial" w:cs="Arial"/>
        </w:rPr>
      </w:pPr>
      <w:r w:rsidRPr="00C97EEC">
        <w:rPr>
          <w:rFonts w:ascii="Arial" w:eastAsia="Arial" w:hAnsi="Arial" w:cs="Arial"/>
          <w:b/>
          <w:sz w:val="24"/>
          <w:szCs w:val="24"/>
        </w:rPr>
        <w:t>and</w:t>
      </w:r>
    </w:p>
    <w:p w14:paraId="4C438C80"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(2)</w:t>
      </w:r>
      <w:r w:rsidRPr="00C97EEC">
        <w:rPr>
          <w:rFonts w:ascii="Arial" w:eastAsia="Arial" w:hAnsi="Arial" w:cs="Arial"/>
          <w:sz w:val="24"/>
          <w:szCs w:val="24"/>
        </w:rPr>
        <w:tab/>
      </w:r>
      <w:r w:rsidRPr="00C97EEC">
        <w:rPr>
          <w:rFonts w:ascii="Arial" w:eastAsia="Arial" w:hAnsi="Arial" w:cs="Arial"/>
          <w:sz w:val="24"/>
          <w:szCs w:val="24"/>
          <w:highlight w:val="white"/>
        </w:rPr>
        <w:t>THE BUYER whose offices are XXXXXXXXXXXXXXXXX (</w:t>
      </w:r>
      <w:r w:rsidRPr="00C97EEC">
        <w:rPr>
          <w:rFonts w:ascii="Arial" w:eastAsia="Arial" w:hAnsi="Arial" w:cs="Arial"/>
          <w:b/>
          <w:sz w:val="24"/>
          <w:szCs w:val="24"/>
          <w:highlight w:val="white"/>
        </w:rPr>
        <w:t>‘Beneficiary’</w:t>
      </w:r>
      <w:r w:rsidRPr="00C97EEC">
        <w:rPr>
          <w:rFonts w:ascii="Arial" w:eastAsia="Arial" w:hAnsi="Arial" w:cs="Arial"/>
          <w:sz w:val="24"/>
          <w:szCs w:val="24"/>
          <w:highlight w:val="white"/>
        </w:rPr>
        <w:t>)</w:t>
      </w:r>
    </w:p>
    <w:p w14:paraId="5671DCB2"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z w:val="24"/>
          <w:szCs w:val="24"/>
          <w:highlight w:val="white"/>
        </w:rPr>
        <w:t>Whereas</w:t>
      </w:r>
      <w:r w:rsidRPr="00C97EEC">
        <w:rPr>
          <w:rFonts w:ascii="Arial" w:eastAsia="Arial" w:hAnsi="Arial" w:cs="Arial"/>
          <w:sz w:val="24"/>
          <w:szCs w:val="24"/>
        </w:rPr>
        <w:t>:</w:t>
      </w:r>
    </w:p>
    <w:p w14:paraId="692C7C77"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14:paraId="6AAFDF55"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It is the intention of the Parties that this document be executed and take effect as a deed.</w:t>
      </w:r>
    </w:p>
    <w:p w14:paraId="7817B49D"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 xml:space="preserve">In consideration of the Buyer entering into the Call-Off Contract, the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agrees with the Buyer as follows:</w:t>
      </w:r>
    </w:p>
    <w:p w14:paraId="4078EB17"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p>
    <w:p w14:paraId="79DF952A"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mallCaps/>
          <w:sz w:val="24"/>
          <w:szCs w:val="24"/>
        </w:rPr>
        <w:t>DEFINITIONS AND INTERPRETATION</w:t>
      </w:r>
    </w:p>
    <w:p w14:paraId="116A54DC"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 xml:space="preserve">uarantee, unless defined elsewhere in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uarantee or the context requires otherwise, defined terms will have the same meaning as they have for the purposes of the Call-Off Contract.</w:t>
      </w:r>
    </w:p>
    <w:p w14:paraId="37464547" w14:textId="77777777" w:rsidR="00AC3596" w:rsidRPr="00C97EEC" w:rsidRDefault="00AC3596" w:rsidP="00AC3596">
      <w:pPr>
        <w:spacing w:before="60"/>
        <w:jc w:val="left"/>
        <w:rPr>
          <w:rFonts w:ascii="Arial" w:hAnsi="Arial" w:cs="Arial"/>
        </w:rPr>
      </w:pPr>
    </w:p>
    <w:tbl>
      <w:tblPr>
        <w:tblStyle w:val="af2"/>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AC3596" w:rsidRPr="00C97EEC" w14:paraId="5BB153CC" w14:textId="77777777" w:rsidTr="00AC3596">
        <w:tc>
          <w:tcPr>
            <w:tcW w:w="2970" w:type="dxa"/>
            <w:tcBorders>
              <w:top w:val="nil"/>
              <w:left w:val="nil"/>
              <w:bottom w:val="nil"/>
              <w:right w:val="nil"/>
            </w:tcBorders>
            <w:tcMar>
              <w:top w:w="100" w:type="dxa"/>
              <w:left w:w="100" w:type="dxa"/>
              <w:bottom w:w="100" w:type="dxa"/>
              <w:right w:w="100" w:type="dxa"/>
            </w:tcMar>
          </w:tcPr>
          <w:p w14:paraId="1DDC87F7" w14:textId="77777777" w:rsidR="00AC3596" w:rsidRPr="00C97EEC" w:rsidRDefault="00AC3596" w:rsidP="00AC3596">
            <w:pPr>
              <w:spacing w:before="60"/>
              <w:ind w:left="203"/>
              <w:jc w:val="left"/>
              <w:rPr>
                <w:rFonts w:ascii="Arial" w:hAnsi="Arial" w:cs="Arial"/>
              </w:rPr>
            </w:pPr>
            <w:r w:rsidRPr="00C97EEC">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3058DA09" w14:textId="77777777" w:rsidR="00AC3596" w:rsidRPr="00C97EEC" w:rsidRDefault="00AC3596" w:rsidP="00AC3596">
            <w:pPr>
              <w:spacing w:before="60"/>
              <w:jc w:val="left"/>
              <w:rPr>
                <w:rFonts w:ascii="Arial" w:hAnsi="Arial" w:cs="Arial"/>
              </w:rPr>
            </w:pPr>
            <w:r w:rsidRPr="00C97EEC">
              <w:rPr>
                <w:rFonts w:ascii="Arial" w:eastAsia="Arial" w:hAnsi="Arial" w:cs="Arial"/>
                <w:sz w:val="24"/>
                <w:szCs w:val="24"/>
              </w:rPr>
              <w:t xml:space="preserve">means [the Guaranteed Agreement] made between the Buyer and the </w:t>
            </w:r>
            <w:r w:rsidRPr="00C97EEC">
              <w:rPr>
                <w:rFonts w:ascii="Arial" w:eastAsia="Arial" w:hAnsi="Arial" w:cs="Arial"/>
                <w:sz w:val="24"/>
                <w:szCs w:val="24"/>
                <w:highlight w:val="yellow"/>
              </w:rPr>
              <w:t>Supplier on [insert date]</w:t>
            </w:r>
          </w:p>
        </w:tc>
      </w:tr>
      <w:tr w:rsidR="00AC3596" w:rsidRPr="00C97EEC" w14:paraId="63D9B64E" w14:textId="77777777" w:rsidTr="00AC3596">
        <w:tc>
          <w:tcPr>
            <w:tcW w:w="2970" w:type="dxa"/>
            <w:tcBorders>
              <w:top w:val="nil"/>
              <w:left w:val="nil"/>
              <w:bottom w:val="nil"/>
              <w:right w:val="nil"/>
            </w:tcBorders>
            <w:shd w:val="clear" w:color="auto" w:fill="FFFFFF"/>
          </w:tcPr>
          <w:p w14:paraId="3CE8B2B8" w14:textId="77777777" w:rsidR="00AC3596" w:rsidRPr="00C97EEC" w:rsidRDefault="00AC3596" w:rsidP="00AC3596">
            <w:pPr>
              <w:spacing w:before="60"/>
              <w:ind w:left="182"/>
              <w:jc w:val="left"/>
              <w:rPr>
                <w:rFonts w:ascii="Arial" w:hAnsi="Arial" w:cs="Arial"/>
              </w:rPr>
            </w:pPr>
            <w:r w:rsidRPr="00C97EEC">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461D0F1D" w14:textId="77777777" w:rsidR="00AC3596" w:rsidRPr="00C97EEC" w:rsidRDefault="00AC3596" w:rsidP="00AC3596">
            <w:pPr>
              <w:tabs>
                <w:tab w:val="left" w:pos="36"/>
              </w:tabs>
              <w:spacing w:before="60"/>
              <w:ind w:left="36"/>
              <w:jc w:val="left"/>
              <w:rPr>
                <w:rFonts w:ascii="Arial" w:hAnsi="Arial" w:cs="Arial"/>
              </w:rPr>
            </w:pPr>
            <w:r w:rsidRPr="00C97EEC">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under, ancillary to or calculated by reference to the Call-Off Contract</w:t>
            </w:r>
          </w:p>
        </w:tc>
      </w:tr>
    </w:tbl>
    <w:p w14:paraId="3233C852" w14:textId="77777777" w:rsidR="00AC3596" w:rsidRPr="00C97EEC" w:rsidRDefault="00AC3596" w:rsidP="00AC3596">
      <w:pPr>
        <w:tabs>
          <w:tab w:val="left" w:pos="690"/>
        </w:tabs>
        <w:spacing w:before="120"/>
        <w:jc w:val="left"/>
        <w:rPr>
          <w:rFonts w:ascii="Arial" w:hAnsi="Arial" w:cs="Arial"/>
        </w:rPr>
      </w:pPr>
      <w:r w:rsidRPr="00C97EEC">
        <w:rPr>
          <w:rFonts w:ascii="Arial" w:eastAsia="Arial" w:hAnsi="Arial" w:cs="Arial"/>
          <w:sz w:val="24"/>
          <w:szCs w:val="24"/>
        </w:rPr>
        <w:t xml:space="preserve">References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and any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to any other document or agreement (including to the</w:t>
      </w:r>
      <w:r w:rsidR="00B66CCB">
        <w:rPr>
          <w:rFonts w:ascii="Arial" w:eastAsia="Arial" w:hAnsi="Arial" w:cs="Arial"/>
          <w:sz w:val="24"/>
          <w:szCs w:val="24"/>
        </w:rPr>
        <w:t xml:space="preserve"> Call-Off Contract) apply now, </w:t>
      </w:r>
      <w:r w:rsidRPr="00C97EEC">
        <w:rPr>
          <w:rFonts w:ascii="Arial" w:eastAsia="Arial" w:hAnsi="Arial" w:cs="Arial"/>
          <w:sz w:val="24"/>
          <w:szCs w:val="24"/>
        </w:rPr>
        <w:t>and as amended, varied, restated, supplemented, substituted or novated in the future.</w:t>
      </w:r>
    </w:p>
    <w:p w14:paraId="0798C08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words importing the singular are to include the plural and vice versa.</w:t>
      </w:r>
    </w:p>
    <w:p w14:paraId="0A1F444E"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lastRenderedPageBreak/>
        <w:t>References to a person are to be construed to include that person's assignees or transferees or successors in title, whether direct or indirect.</w:t>
      </w:r>
    </w:p>
    <w:p w14:paraId="6C8C137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words ‘other’ and ‘otherwise’ are not to be construed as confining the meaning of any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words to the class of thing previously stated where a wider construction is possible.</w:t>
      </w:r>
    </w:p>
    <w:p w14:paraId="54D39FBC"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reference to a gender includes the other gender and the neuter.</w:t>
      </w:r>
    </w:p>
    <w:p w14:paraId="55A3D18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Unless the context otherwise requires, references to an Act of Parliament,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or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instrument also apply if amended, extended or re-enacted from time to time.</w:t>
      </w:r>
    </w:p>
    <w:p w14:paraId="08AA06E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7DD7A41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References to Clauses and Schedules are, unless otherwise provided, references to Clauses of and Schedules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54BF97FE"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References to liability are to include any liability whether actual, contingent, present or future.</w:t>
      </w:r>
    </w:p>
    <w:p w14:paraId="5536D29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Guarantee and indemnity </w:t>
      </w:r>
    </w:p>
    <w:p w14:paraId="333A23EE"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58812DF6"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at any time the Supplier will fail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any of the guaranteed obligations, the Guarantor irrevocably and unconditionally undertakes to the Buyer it will, at the cost of the Guarantor:</w:t>
      </w:r>
    </w:p>
    <w:p w14:paraId="6ECD21A9" w14:textId="77777777" w:rsidR="00AC3596" w:rsidRPr="00C97EEC" w:rsidRDefault="00AC3596" w:rsidP="00AC3596">
      <w:pPr>
        <w:tabs>
          <w:tab w:val="left" w:pos="1560"/>
        </w:tabs>
        <w:spacing w:before="120"/>
        <w:jc w:val="left"/>
        <w:rPr>
          <w:rFonts w:ascii="Arial" w:hAnsi="Arial" w:cs="Arial"/>
        </w:rPr>
      </w:pPr>
    </w:p>
    <w:p w14:paraId="4E9154CB" w14:textId="77777777" w:rsidR="00AC3596" w:rsidRPr="00665539" w:rsidRDefault="00AC3596" w:rsidP="00AC3596">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 xml:space="preserve">fully </w:t>
      </w:r>
      <w:r w:rsidRPr="00665539">
        <w:rPr>
          <w:rFonts w:ascii="Arial" w:eastAsia="Arial" w:hAnsi="Arial" w:cs="Arial"/>
          <w:sz w:val="24"/>
          <w:szCs w:val="24"/>
          <w:highlight w:val="white"/>
        </w:rPr>
        <w:t>perform or buy performance of</w:t>
      </w:r>
      <w:r w:rsidRPr="00665539">
        <w:rPr>
          <w:rFonts w:ascii="Arial" w:eastAsia="Arial" w:hAnsi="Arial" w:cs="Arial"/>
          <w:sz w:val="24"/>
          <w:szCs w:val="24"/>
        </w:rPr>
        <w:t xml:space="preserve"> the guaranteed obligations to the Buyer</w:t>
      </w:r>
    </w:p>
    <w:p w14:paraId="386EC816" w14:textId="77777777" w:rsidR="00AC3596" w:rsidRPr="00665539" w:rsidRDefault="00AC3596" w:rsidP="00AC3596">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sidRPr="00665539">
        <w:rPr>
          <w:rFonts w:ascii="Arial" w:eastAsia="Arial" w:hAnsi="Arial" w:cs="Arial"/>
          <w:sz w:val="24"/>
          <w:szCs w:val="24"/>
          <w:highlight w:val="white"/>
        </w:rPr>
        <w:t>perform</w:t>
      </w:r>
      <w:r w:rsidRPr="00665539">
        <w:rPr>
          <w:rFonts w:ascii="Arial" w:eastAsia="Arial" w:hAnsi="Arial" w:cs="Arial"/>
          <w:sz w:val="24"/>
          <w:szCs w:val="24"/>
        </w:rPr>
        <w:t xml:space="preserve"> the guaranteed obligations under the Call-Off Contract</w:t>
      </w:r>
    </w:p>
    <w:p w14:paraId="0CFED3C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sidRPr="00C97EEC">
        <w:rPr>
          <w:rFonts w:ascii="Arial" w:eastAsia="Arial" w:hAnsi="Arial" w:cs="Arial"/>
          <w:sz w:val="24"/>
          <w:szCs w:val="24"/>
          <w:highlight w:val="white"/>
        </w:rPr>
        <w:t>provided that</w:t>
      </w:r>
      <w:r w:rsidRPr="00C97EEC">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270E4BD6" w14:textId="77777777" w:rsidR="00AC3596" w:rsidRPr="00C97EEC" w:rsidRDefault="00AC3596" w:rsidP="00AC3596">
      <w:pPr>
        <w:tabs>
          <w:tab w:val="left" w:pos="1560"/>
        </w:tabs>
        <w:spacing w:before="120"/>
        <w:ind w:left="825"/>
        <w:jc w:val="left"/>
        <w:rPr>
          <w:rFonts w:ascii="Arial" w:hAnsi="Arial" w:cs="Arial"/>
        </w:rPr>
      </w:pPr>
    </w:p>
    <w:p w14:paraId="6A80177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Obligation to enter into a new Contract </w:t>
      </w:r>
    </w:p>
    <w:p w14:paraId="4F1168C7"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of the Buyer enter into a Contract with the Buyer in the same terms as the </w:t>
      </w:r>
      <w:r w:rsidRPr="00C97EEC">
        <w:rPr>
          <w:rFonts w:ascii="Arial" w:eastAsia="Arial" w:hAnsi="Arial" w:cs="Arial"/>
          <w:sz w:val="24"/>
          <w:szCs w:val="24"/>
        </w:rPr>
        <w:lastRenderedPageBreak/>
        <w:t>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9ED82BE" w14:textId="77777777" w:rsidR="00B66CCB" w:rsidRPr="00C97EEC" w:rsidRDefault="00B66CCB" w:rsidP="00AC3596">
      <w:pPr>
        <w:tabs>
          <w:tab w:val="left" w:pos="1560"/>
        </w:tabs>
        <w:spacing w:before="120"/>
        <w:jc w:val="left"/>
        <w:rPr>
          <w:rFonts w:ascii="Arial" w:hAnsi="Arial" w:cs="Arial"/>
        </w:rPr>
      </w:pPr>
    </w:p>
    <w:p w14:paraId="57BD94CE"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Demands and notices</w:t>
      </w:r>
    </w:p>
    <w:p w14:paraId="1F027E40"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be in writing, addressed to:</w:t>
      </w:r>
    </w:p>
    <w:p w14:paraId="3DB227CE"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[Address of the Guarantor in England and Wales]</w:t>
      </w:r>
      <w:r w:rsidRPr="00C97EEC">
        <w:rPr>
          <w:rFonts w:ascii="Arial" w:eastAsia="Arial" w:hAnsi="Arial" w:cs="Arial"/>
          <w:sz w:val="24"/>
          <w:szCs w:val="24"/>
        </w:rPr>
        <w:t xml:space="preserve"> </w:t>
      </w:r>
    </w:p>
    <w:p w14:paraId="76ADD968"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[Email address of the Guarantor representative</w:t>
      </w:r>
      <w:r w:rsidRPr="00C97EEC">
        <w:rPr>
          <w:rFonts w:ascii="Arial" w:eastAsia="Arial" w:hAnsi="Arial" w:cs="Arial"/>
          <w:sz w:val="24"/>
          <w:szCs w:val="24"/>
        </w:rPr>
        <w:t>]</w:t>
      </w:r>
    </w:p>
    <w:p w14:paraId="067A673E"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20D75DC3" w14:textId="77777777" w:rsidR="00AC3596" w:rsidRPr="00C97EEC" w:rsidRDefault="00AC3596" w:rsidP="00AC3596">
      <w:pPr>
        <w:spacing w:before="60"/>
        <w:ind w:left="720"/>
        <w:jc w:val="left"/>
        <w:rPr>
          <w:rFonts w:ascii="Arial" w:hAnsi="Arial" w:cs="Arial"/>
        </w:rPr>
      </w:pPr>
      <w:r w:rsidRPr="00C97EEC">
        <w:rPr>
          <w:rFonts w:ascii="Arial" w:eastAsia="Arial" w:hAnsi="Arial" w:cs="Arial"/>
          <w:sz w:val="24"/>
          <w:szCs w:val="24"/>
        </w:rPr>
        <w:t>or such other address in England and Wales as the Guarantor has from notified to the Buyer in writing as being an address for the receipt of such demands or notices.</w:t>
      </w:r>
    </w:p>
    <w:p w14:paraId="0134CA13" w14:textId="77777777" w:rsidR="00AC3596"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 xml:space="preserve">Any notice or demand served on the Guarantor or the Buyer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be deemed to have been served:</w:t>
      </w:r>
    </w:p>
    <w:p w14:paraId="6138F246" w14:textId="77777777" w:rsidR="00AC3596" w:rsidRPr="00C97EEC" w:rsidRDefault="00AC3596" w:rsidP="00AC3596">
      <w:pPr>
        <w:spacing w:before="60"/>
        <w:jc w:val="left"/>
        <w:rPr>
          <w:rFonts w:ascii="Arial" w:hAnsi="Arial" w:cs="Arial"/>
        </w:rPr>
      </w:pPr>
    </w:p>
    <w:p w14:paraId="60B34A2F" w14:textId="77777777" w:rsidR="00AC3596" w:rsidRPr="00665539" w:rsidRDefault="00AC3596" w:rsidP="00AC3596">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if delivered by hand, at the time of delivery</w:t>
      </w:r>
    </w:p>
    <w:p w14:paraId="5931E1D0" w14:textId="77777777" w:rsidR="00AC3596" w:rsidRPr="00665539" w:rsidRDefault="00AC3596" w:rsidP="00AC3596">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if posted, at 10am on the second Working Day after it was put into the post</w:t>
      </w:r>
    </w:p>
    <w:p w14:paraId="69B0C240" w14:textId="77777777" w:rsidR="00AC3596" w:rsidRPr="00665539" w:rsidRDefault="00AC3596" w:rsidP="00AC3596">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if sent by email, at the time of despatch, if despatched before 5pm on any Working Day, and in any other case at 10am on the next Working Day</w:t>
      </w:r>
    </w:p>
    <w:p w14:paraId="3D18FB5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proving Service of a notice or demand on the Guarantor or the Buyer, it will be </w:t>
      </w:r>
      <w:r w:rsidRPr="00C97EEC">
        <w:rPr>
          <w:rFonts w:ascii="Arial" w:eastAsia="Arial" w:hAnsi="Arial" w:cs="Arial"/>
          <w:sz w:val="24"/>
          <w:szCs w:val="24"/>
          <w:highlight w:val="white"/>
        </w:rPr>
        <w:t>sufficient</w:t>
      </w:r>
      <w:r w:rsidRPr="00C97EEC">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026F66F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notice purported to be served on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only be valid when received in writing by the Buyer.</w:t>
      </w:r>
    </w:p>
    <w:p w14:paraId="06CDDF36" w14:textId="77777777" w:rsidR="00AC3596" w:rsidRPr="00C97EEC" w:rsidRDefault="00AC3596" w:rsidP="00AC3596">
      <w:pPr>
        <w:tabs>
          <w:tab w:val="left" w:pos="1560"/>
        </w:tabs>
        <w:spacing w:before="120"/>
        <w:ind w:left="846"/>
        <w:jc w:val="left"/>
        <w:rPr>
          <w:rFonts w:ascii="Arial" w:hAnsi="Arial" w:cs="Arial"/>
        </w:rPr>
      </w:pPr>
    </w:p>
    <w:p w14:paraId="22F8C70E"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mallCaps/>
          <w:sz w:val="24"/>
          <w:szCs w:val="24"/>
        </w:rPr>
        <w:t>BENEFICIARY'S PROTECTIONS</w:t>
      </w:r>
    </w:p>
    <w:p w14:paraId="3CF9238B"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will not be discharged or released from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by:</w:t>
      </w:r>
    </w:p>
    <w:p w14:paraId="3CD55051" w14:textId="77777777" w:rsidR="00AC3596" w:rsidRPr="00C97EEC" w:rsidRDefault="00AC3596" w:rsidP="00AC3596">
      <w:pPr>
        <w:tabs>
          <w:tab w:val="left" w:pos="1560"/>
        </w:tabs>
        <w:spacing w:before="120"/>
        <w:jc w:val="left"/>
        <w:rPr>
          <w:rFonts w:ascii="Arial" w:hAnsi="Arial" w:cs="Arial"/>
        </w:rPr>
      </w:pPr>
    </w:p>
    <w:p w14:paraId="5E771A3A" w14:textId="77777777" w:rsidR="00AC3596" w:rsidRPr="00665539" w:rsidRDefault="00AC3596" w:rsidP="00AC3596">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 xml:space="preserve">any arrangement made between the Supplier and the Buyer (whether or not such arrangement is made with the assent of the Guarantor) </w:t>
      </w:r>
    </w:p>
    <w:p w14:paraId="1A360501" w14:textId="77777777" w:rsidR="00AC3596" w:rsidRPr="00665539" w:rsidRDefault="00AC3596" w:rsidP="00AC3596">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 xml:space="preserve">any amendment to or termination of the Call-Off Contract </w:t>
      </w:r>
    </w:p>
    <w:p w14:paraId="256ABA5A" w14:textId="77777777" w:rsidR="00AC3596" w:rsidRPr="00665539" w:rsidRDefault="00AC3596" w:rsidP="00AC3596">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14:paraId="0A7BD103" w14:textId="77777777" w:rsidR="00AC3596" w:rsidRPr="00665539" w:rsidRDefault="00AC3596" w:rsidP="00AC3596">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the Buyer doing (or omitting to do) anything which, but for this prov</w:t>
      </w:r>
      <w:r w:rsidRPr="00665539">
        <w:rPr>
          <w:rFonts w:ascii="Arial" w:eastAsia="Arial" w:hAnsi="Arial" w:cs="Arial"/>
          <w:sz w:val="24"/>
          <w:szCs w:val="24"/>
          <w:highlight w:val="white"/>
        </w:rPr>
        <w:t>ision,</w:t>
      </w:r>
      <w:r w:rsidRPr="00665539">
        <w:rPr>
          <w:rFonts w:ascii="Arial" w:eastAsia="Arial" w:hAnsi="Arial" w:cs="Arial"/>
          <w:sz w:val="24"/>
          <w:szCs w:val="24"/>
        </w:rPr>
        <w:t xml:space="preserve"> might exonerate the Guarantor </w:t>
      </w:r>
    </w:p>
    <w:p w14:paraId="4B0E0A0D"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will be a continuing security for the Guaranteed Obligations and </w:t>
      </w:r>
      <w:r w:rsidRPr="00C97EEC">
        <w:rPr>
          <w:rFonts w:ascii="Arial" w:eastAsia="Arial" w:hAnsi="Arial" w:cs="Arial"/>
          <w:sz w:val="24"/>
          <w:szCs w:val="24"/>
          <w:highlight w:val="white"/>
        </w:rPr>
        <w:t>accordingly</w:t>
      </w:r>
      <w:r w:rsidRPr="00C97EEC">
        <w:rPr>
          <w:rFonts w:ascii="Arial" w:eastAsia="Arial" w:hAnsi="Arial" w:cs="Arial"/>
          <w:sz w:val="24"/>
          <w:szCs w:val="24"/>
        </w:rPr>
        <w:t xml:space="preserve">: </w:t>
      </w:r>
    </w:p>
    <w:p w14:paraId="74A463C5" w14:textId="77777777" w:rsidR="00AC3596" w:rsidRPr="00665539" w:rsidRDefault="00AC3596" w:rsidP="00AC3596">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lastRenderedPageBreak/>
        <w:t>it will not be discharged, reduced or otherwise affected by any partial performance (except to the extent of such partial performance) by the Supplier</w:t>
      </w:r>
      <w:r>
        <w:rPr>
          <w:rFonts w:ascii="Arial" w:eastAsia="Arial" w:hAnsi="Arial" w:cs="Arial"/>
          <w:sz w:val="24"/>
          <w:szCs w:val="24"/>
        </w:rPr>
        <w:t xml:space="preserve"> of the Guaranteed Obligations </w:t>
      </w:r>
      <w:r w:rsidRPr="00665539">
        <w:rPr>
          <w:rFonts w:ascii="Arial" w:eastAsia="Arial" w:hAnsi="Arial" w:cs="Arial"/>
          <w:sz w:val="24"/>
          <w:szCs w:val="24"/>
        </w:rPr>
        <w:t xml:space="preserve">or by any omission or delay on the part of the Buyer in exercising its rights under this </w:t>
      </w:r>
      <w:r w:rsidR="00FB78A6">
        <w:rPr>
          <w:rFonts w:ascii="Arial" w:eastAsia="Arial" w:hAnsi="Arial" w:cs="Arial"/>
          <w:sz w:val="24"/>
          <w:szCs w:val="24"/>
          <w:highlight w:val="white"/>
        </w:rPr>
        <w:t>d</w:t>
      </w:r>
      <w:r w:rsidRPr="00665539">
        <w:rPr>
          <w:rFonts w:ascii="Arial" w:eastAsia="Arial" w:hAnsi="Arial" w:cs="Arial"/>
          <w:sz w:val="24"/>
          <w:szCs w:val="24"/>
          <w:highlight w:val="white"/>
        </w:rPr>
        <w:t>eed</w:t>
      </w:r>
      <w:r w:rsidRPr="00665539">
        <w:rPr>
          <w:rFonts w:ascii="Arial" w:eastAsia="Arial" w:hAnsi="Arial" w:cs="Arial"/>
          <w:sz w:val="24"/>
          <w:szCs w:val="24"/>
        </w:rPr>
        <w:t xml:space="preserve"> of </w:t>
      </w:r>
      <w:r w:rsidR="00FB78A6">
        <w:rPr>
          <w:rFonts w:ascii="Arial" w:eastAsia="Arial" w:hAnsi="Arial" w:cs="Arial"/>
          <w:sz w:val="24"/>
          <w:szCs w:val="24"/>
        </w:rPr>
        <w:t>g</w:t>
      </w:r>
      <w:r w:rsidRPr="00665539">
        <w:rPr>
          <w:rFonts w:ascii="Arial" w:eastAsia="Arial" w:hAnsi="Arial" w:cs="Arial"/>
          <w:sz w:val="24"/>
          <w:szCs w:val="24"/>
        </w:rPr>
        <w:t xml:space="preserve">uarantee </w:t>
      </w:r>
    </w:p>
    <w:p w14:paraId="61946E9B" w14:textId="77777777" w:rsidR="00AC3596" w:rsidRPr="00665539" w:rsidRDefault="00AC3596" w:rsidP="00AC3596">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6641BD5" w14:textId="77777777" w:rsidR="00AC3596" w:rsidRPr="00665539" w:rsidRDefault="00AC3596" w:rsidP="00AC3596">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198C86F5" w14:textId="77777777" w:rsidR="00AC3596" w:rsidRPr="00665539" w:rsidRDefault="00AC3596" w:rsidP="00AC3596">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t xml:space="preserve">the rights of the Buyer against the Guarantor under this </w:t>
      </w:r>
      <w:r w:rsidR="00FB78A6">
        <w:rPr>
          <w:rFonts w:ascii="Arial" w:eastAsia="Arial" w:hAnsi="Arial" w:cs="Arial"/>
          <w:sz w:val="24"/>
          <w:szCs w:val="24"/>
        </w:rPr>
        <w:t>d</w:t>
      </w:r>
      <w:r w:rsidRPr="00665539">
        <w:rPr>
          <w:rFonts w:ascii="Arial" w:eastAsia="Arial" w:hAnsi="Arial" w:cs="Arial"/>
          <w:sz w:val="24"/>
          <w:szCs w:val="24"/>
        </w:rPr>
        <w:t xml:space="preserve">eed of </w:t>
      </w:r>
      <w:r w:rsidR="00FB78A6">
        <w:rPr>
          <w:rFonts w:ascii="Arial" w:eastAsia="Arial" w:hAnsi="Arial" w:cs="Arial"/>
          <w:sz w:val="24"/>
          <w:szCs w:val="24"/>
        </w:rPr>
        <w:t>g</w:t>
      </w:r>
      <w:r w:rsidRPr="00665539">
        <w:rPr>
          <w:rFonts w:ascii="Arial" w:eastAsia="Arial" w:hAnsi="Arial" w:cs="Arial"/>
          <w:sz w:val="24"/>
          <w:szCs w:val="24"/>
        </w:rPr>
        <w:t xml:space="preserve">uarantee are </w:t>
      </w:r>
      <w:r w:rsidRPr="00665539">
        <w:rPr>
          <w:rFonts w:ascii="Arial" w:eastAsia="Arial" w:hAnsi="Arial" w:cs="Arial"/>
          <w:sz w:val="24"/>
          <w:szCs w:val="24"/>
          <w:highlight w:val="white"/>
        </w:rPr>
        <w:t>in addition</w:t>
      </w:r>
      <w:r w:rsidRPr="00665539">
        <w:rPr>
          <w:rFonts w:ascii="Arial" w:eastAsia="Arial" w:hAnsi="Arial" w:cs="Arial"/>
          <w:sz w:val="24"/>
          <w:szCs w:val="24"/>
        </w:rPr>
        <w:t xml:space="preserve"> to, will not be affected by and will not prejudice, any other security, guarantee, indemnity or other rights or remedies available to the Buyer</w:t>
      </w:r>
    </w:p>
    <w:p w14:paraId="3F2230E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exercise its rights and to make demands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1DBB0E33"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 xml:space="preserve">The Buyer will not be obliged before taking steps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against the Guarantor to:</w:t>
      </w:r>
    </w:p>
    <w:p w14:paraId="2C1C6CCE" w14:textId="77777777" w:rsidR="00AC3596" w:rsidRPr="00C97EEC" w:rsidRDefault="00AC3596" w:rsidP="00AC3596">
      <w:pPr>
        <w:tabs>
          <w:tab w:val="left" w:pos="1560"/>
        </w:tabs>
        <w:spacing w:before="120"/>
        <w:jc w:val="left"/>
        <w:rPr>
          <w:rFonts w:ascii="Arial" w:hAnsi="Arial" w:cs="Arial"/>
        </w:rPr>
      </w:pPr>
    </w:p>
    <w:p w14:paraId="5986F01A" w14:textId="77777777" w:rsidR="00AC3596" w:rsidRPr="00665539" w:rsidRDefault="00AC3596" w:rsidP="00AC3596">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obtain judgment against the Supplier or the Guarantor or any third party in any court</w:t>
      </w:r>
    </w:p>
    <w:p w14:paraId="28B60A69" w14:textId="77777777" w:rsidR="00AC3596" w:rsidRPr="00665539" w:rsidRDefault="00AC3596" w:rsidP="00AC3596">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make or file any claim in a bankruptcy or liquidation of the Supplier or any third party</w:t>
      </w:r>
    </w:p>
    <w:p w14:paraId="6ABA2660" w14:textId="77777777" w:rsidR="00AC3596" w:rsidRPr="00665539" w:rsidRDefault="00AC3596" w:rsidP="00AC3596">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 xml:space="preserve">take any action against the Supplier or the Guarantor or any third party </w:t>
      </w:r>
    </w:p>
    <w:p w14:paraId="025F0E9D" w14:textId="77777777" w:rsidR="00AC3596" w:rsidRPr="00665539" w:rsidRDefault="00AC3596" w:rsidP="00AC3596">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 xml:space="preserve">resort to any other security or guarantee or other means of payment. </w:t>
      </w:r>
    </w:p>
    <w:p w14:paraId="13C0596E"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No action (or inaction) by the Buyer relating to any such security, guarantee or other means of payment will prejudice or affect the liability of the Guarantor.</w:t>
      </w:r>
    </w:p>
    <w:p w14:paraId="553393E0"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Buyer's rights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are cumulative and not exclusive of any rights provided by Law. The Buyer’s rights may be exercised as often as the Buyer deems expedient.</w:t>
      </w:r>
    </w:p>
    <w:p w14:paraId="36BCCAB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waiver by the Buyer of any terms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of any Guaranteed Obligations, will only be effective if given in writing and then only for the purpose and upon the terms and conditions on which it is given.</w:t>
      </w:r>
    </w:p>
    <w:p w14:paraId="03B9E69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any enactment or Law </w:t>
      </w:r>
      <w:r w:rsidRPr="00C97EEC">
        <w:rPr>
          <w:rFonts w:ascii="Arial" w:eastAsia="Arial" w:hAnsi="Arial" w:cs="Arial"/>
          <w:sz w:val="24"/>
          <w:szCs w:val="24"/>
          <w:highlight w:val="white"/>
        </w:rPr>
        <w:t>relating to</w:t>
      </w:r>
      <w:r w:rsidRPr="00C97EEC">
        <w:rPr>
          <w:rFonts w:ascii="Arial" w:eastAsia="Arial" w:hAnsi="Arial" w:cs="Arial"/>
          <w:sz w:val="24"/>
          <w:szCs w:val="24"/>
        </w:rPr>
        <w:t xml:space="preserve"> liquidation, administration or insolvency or for any other reason</w:t>
      </w:r>
      <w:r w:rsidRPr="00C97EEC">
        <w:rPr>
          <w:rFonts w:ascii="Arial" w:eastAsia="Arial" w:hAnsi="Arial" w:cs="Arial"/>
          <w:sz w:val="24"/>
          <w:szCs w:val="24"/>
          <w:highlight w:val="white"/>
        </w:rPr>
        <w:t>. I</w:t>
      </w:r>
      <w:r w:rsidRPr="00C97EEC">
        <w:rPr>
          <w:rFonts w:ascii="Arial" w:eastAsia="Arial" w:hAnsi="Arial" w:cs="Arial"/>
          <w:sz w:val="24"/>
          <w:szCs w:val="24"/>
        </w:rPr>
        <w:t xml:space="preserve">f such </w:t>
      </w:r>
      <w:r w:rsidRPr="00C97EEC">
        <w:rPr>
          <w:rFonts w:ascii="Arial" w:eastAsia="Arial" w:hAnsi="Arial" w:cs="Arial"/>
          <w:sz w:val="24"/>
          <w:szCs w:val="24"/>
          <w:highlight w:val="white"/>
        </w:rPr>
        <w:t>condition</w:t>
      </w:r>
      <w:r w:rsidRPr="00C97EEC">
        <w:rPr>
          <w:rFonts w:ascii="Arial" w:eastAsia="Arial" w:hAnsi="Arial" w:cs="Arial"/>
          <w:sz w:val="24"/>
          <w:szCs w:val="24"/>
        </w:rPr>
        <w:t xml:space="preserve"> will not be fulfilled, the Buyer will be entitled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t>
      </w:r>
      <w:r w:rsidRPr="00C97EEC">
        <w:rPr>
          <w:rFonts w:ascii="Arial" w:eastAsia="Arial" w:hAnsi="Arial" w:cs="Arial"/>
          <w:sz w:val="24"/>
          <w:szCs w:val="24"/>
          <w:highlight w:val="white"/>
        </w:rPr>
        <w:t>subsequently</w:t>
      </w:r>
      <w:r w:rsidRPr="00C97EEC">
        <w:rPr>
          <w:rFonts w:ascii="Arial" w:eastAsia="Arial" w:hAnsi="Arial" w:cs="Arial"/>
          <w:sz w:val="24"/>
          <w:szCs w:val="24"/>
        </w:rPr>
        <w:t xml:space="preserve"> as if such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had not occurred and any such payment had not been made. </w:t>
      </w: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w:t>
      </w:r>
      <w:r w:rsidRPr="00C97EEC">
        <w:rPr>
          <w:rFonts w:ascii="Arial" w:eastAsia="Arial" w:hAnsi="Arial" w:cs="Arial"/>
          <w:sz w:val="24"/>
          <w:szCs w:val="24"/>
          <w:highlight w:val="white"/>
        </w:rPr>
        <w:t>retain</w:t>
      </w:r>
      <w:r w:rsidRPr="00C97EEC">
        <w:rPr>
          <w:rFonts w:ascii="Arial" w:eastAsia="Arial" w:hAnsi="Arial" w:cs="Arial"/>
          <w:sz w:val="24"/>
          <w:szCs w:val="24"/>
        </w:rPr>
        <w:t xml:space="preserve"> this security before and </w:t>
      </w:r>
      <w:r w:rsidRPr="00C97EEC">
        <w:rPr>
          <w:rFonts w:ascii="Arial" w:eastAsia="Arial" w:hAnsi="Arial" w:cs="Arial"/>
          <w:sz w:val="24"/>
          <w:szCs w:val="24"/>
        </w:rPr>
        <w:lastRenderedPageBreak/>
        <w:t xml:space="preserve">after the payment,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satisfaction of all monies, obligations and liabilities that are or may become due owing or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to the Buyer from the Guarantor for such period as the Buyer may </w:t>
      </w:r>
      <w:r w:rsidRPr="00C97EEC">
        <w:rPr>
          <w:rFonts w:ascii="Arial" w:eastAsia="Arial" w:hAnsi="Arial" w:cs="Arial"/>
          <w:sz w:val="24"/>
          <w:szCs w:val="24"/>
          <w:highlight w:val="white"/>
        </w:rPr>
        <w:t>determine</w:t>
      </w:r>
      <w:r w:rsidRPr="00C97EEC">
        <w:rPr>
          <w:rFonts w:ascii="Arial" w:eastAsia="Arial" w:hAnsi="Arial" w:cs="Arial"/>
          <w:sz w:val="24"/>
          <w:szCs w:val="24"/>
        </w:rPr>
        <w:t>.</w:t>
      </w:r>
    </w:p>
    <w:p w14:paraId="0DCFD7FF" w14:textId="77777777" w:rsidR="00AC3596" w:rsidRPr="00C97EEC" w:rsidRDefault="00AC3596" w:rsidP="00AC3596">
      <w:pPr>
        <w:tabs>
          <w:tab w:val="left" w:pos="1560"/>
        </w:tabs>
        <w:jc w:val="left"/>
        <w:rPr>
          <w:rFonts w:ascii="Arial" w:hAnsi="Arial" w:cs="Arial"/>
        </w:rPr>
      </w:pPr>
    </w:p>
    <w:p w14:paraId="799DFA65"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GUARANTOR INTENT</w:t>
      </w:r>
    </w:p>
    <w:p w14:paraId="3C9BEDB3"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 xml:space="preserve">Without prejudice to the generality of Clause 5 (The Buyer’s protections), the Guarantor expressly confirms that it intends that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extend from time to time to any variation, increase, extension or addition of or to the Call-Off Contract and any associated fees, costs or expenses.</w:t>
      </w:r>
    </w:p>
    <w:p w14:paraId="44FAD35A" w14:textId="77777777" w:rsidR="00AC3596" w:rsidRPr="00C97EEC" w:rsidRDefault="00AC3596" w:rsidP="00AC3596">
      <w:pPr>
        <w:tabs>
          <w:tab w:val="left" w:pos="1560"/>
        </w:tabs>
        <w:jc w:val="left"/>
        <w:rPr>
          <w:rFonts w:ascii="Arial" w:hAnsi="Arial" w:cs="Arial"/>
        </w:rPr>
      </w:pPr>
    </w:p>
    <w:p w14:paraId="658B100A" w14:textId="77777777" w:rsidR="00B66CCB" w:rsidRDefault="00B66CCB" w:rsidP="00AC3596">
      <w:pPr>
        <w:tabs>
          <w:tab w:val="left" w:pos="1560"/>
        </w:tabs>
        <w:jc w:val="left"/>
        <w:rPr>
          <w:rFonts w:ascii="Arial" w:eastAsia="Arial" w:hAnsi="Arial" w:cs="Arial"/>
          <w:b/>
          <w:sz w:val="24"/>
          <w:szCs w:val="24"/>
        </w:rPr>
      </w:pPr>
    </w:p>
    <w:p w14:paraId="22F34280" w14:textId="77777777" w:rsidR="00B66CCB" w:rsidRDefault="00B66CCB" w:rsidP="00AC3596">
      <w:pPr>
        <w:tabs>
          <w:tab w:val="left" w:pos="1560"/>
        </w:tabs>
        <w:jc w:val="left"/>
        <w:rPr>
          <w:rFonts w:ascii="Arial" w:eastAsia="Arial" w:hAnsi="Arial" w:cs="Arial"/>
          <w:b/>
          <w:sz w:val="24"/>
          <w:szCs w:val="24"/>
        </w:rPr>
      </w:pPr>
    </w:p>
    <w:p w14:paraId="694AED6F"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RIGHTS OF SUBROGATION</w:t>
      </w:r>
    </w:p>
    <w:p w14:paraId="7A83995B" w14:textId="77777777"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exercise any rights it may have: </w:t>
      </w:r>
    </w:p>
    <w:p w14:paraId="259F36B0" w14:textId="77777777" w:rsidR="00AC3596" w:rsidRPr="00C97EEC" w:rsidRDefault="00AC3596" w:rsidP="00AC3596">
      <w:pPr>
        <w:tabs>
          <w:tab w:val="left" w:pos="1560"/>
        </w:tabs>
        <w:jc w:val="left"/>
        <w:rPr>
          <w:rFonts w:ascii="Arial" w:hAnsi="Arial" w:cs="Arial"/>
        </w:rPr>
      </w:pPr>
    </w:p>
    <w:p w14:paraId="6801D6E0" w14:textId="77777777" w:rsidR="00AC3596" w:rsidRPr="00665539" w:rsidRDefault="00AC3596" w:rsidP="00AC3596">
      <w:pPr>
        <w:pStyle w:val="ListParagraph"/>
        <w:numPr>
          <w:ilvl w:val="0"/>
          <w:numId w:val="39"/>
        </w:numPr>
        <w:tabs>
          <w:tab w:val="left" w:pos="2552"/>
        </w:tabs>
        <w:jc w:val="left"/>
        <w:rPr>
          <w:rFonts w:ascii="Arial" w:hAnsi="Arial" w:cs="Arial"/>
          <w:sz w:val="24"/>
          <w:szCs w:val="24"/>
        </w:rPr>
      </w:pPr>
      <w:r w:rsidRPr="00665539">
        <w:rPr>
          <w:rFonts w:ascii="Arial" w:eastAsia="Arial" w:hAnsi="Arial" w:cs="Arial"/>
          <w:sz w:val="24"/>
          <w:szCs w:val="24"/>
        </w:rPr>
        <w:t xml:space="preserve">of subrogation and indemnity </w:t>
      </w:r>
    </w:p>
    <w:p w14:paraId="299D4085" w14:textId="77777777" w:rsidR="00AC3596" w:rsidRPr="00665539" w:rsidRDefault="00AC3596" w:rsidP="00AC3596">
      <w:pPr>
        <w:pStyle w:val="ListParagraph"/>
        <w:numPr>
          <w:ilvl w:val="0"/>
          <w:numId w:val="39"/>
        </w:numPr>
        <w:tabs>
          <w:tab w:val="left" w:pos="2552"/>
        </w:tabs>
        <w:jc w:val="left"/>
        <w:rPr>
          <w:rFonts w:ascii="Arial" w:hAnsi="Arial" w:cs="Arial"/>
          <w:sz w:val="24"/>
          <w:szCs w:val="24"/>
        </w:rPr>
      </w:pPr>
      <w:r w:rsidRPr="00665539">
        <w:rPr>
          <w:rFonts w:ascii="Arial" w:eastAsia="Arial" w:hAnsi="Arial" w:cs="Arial"/>
          <w:sz w:val="24"/>
          <w:szCs w:val="24"/>
        </w:rPr>
        <w:t>to take the benefit of, share in or enforce any security or other guarantee or indemnity for the Supplier’s obligations</w:t>
      </w:r>
    </w:p>
    <w:p w14:paraId="10C0EC6F" w14:textId="77777777" w:rsidR="00AC3596" w:rsidRPr="00665539" w:rsidRDefault="00AC3596" w:rsidP="00AC3596">
      <w:pPr>
        <w:pStyle w:val="ListParagraph"/>
        <w:numPr>
          <w:ilvl w:val="0"/>
          <w:numId w:val="39"/>
        </w:numPr>
        <w:tabs>
          <w:tab w:val="left" w:pos="2552"/>
        </w:tabs>
        <w:jc w:val="left"/>
        <w:rPr>
          <w:rFonts w:ascii="Arial" w:hAnsi="Arial" w:cs="Arial"/>
          <w:sz w:val="24"/>
          <w:szCs w:val="24"/>
        </w:rPr>
      </w:pPr>
      <w:r w:rsidRPr="00665539">
        <w:rPr>
          <w:rFonts w:ascii="Arial" w:eastAsia="Arial" w:hAnsi="Arial" w:cs="Arial"/>
          <w:sz w:val="24"/>
          <w:szCs w:val="24"/>
        </w:rPr>
        <w:t xml:space="preserve">to prove in the liquidation or insolvency of the Supplier </w:t>
      </w:r>
    </w:p>
    <w:p w14:paraId="543B280E" w14:textId="77777777"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sidRPr="00C97EEC">
        <w:rPr>
          <w:rFonts w:ascii="Arial" w:eastAsia="Arial" w:hAnsi="Arial" w:cs="Arial"/>
          <w:sz w:val="24"/>
          <w:szCs w:val="24"/>
        </w:rPr>
        <w:t xml:space="preserve">me to the Buyer on first demand.  </w:t>
      </w:r>
    </w:p>
    <w:p w14:paraId="7C7C70BB" w14:textId="77777777" w:rsidR="00AC3596" w:rsidRDefault="00AC3596" w:rsidP="00AC3596">
      <w:pPr>
        <w:tabs>
          <w:tab w:val="left" w:pos="1560"/>
        </w:tabs>
        <w:jc w:val="left"/>
        <w:rPr>
          <w:rFonts w:ascii="Arial" w:eastAsia="Arial" w:hAnsi="Arial" w:cs="Arial"/>
          <w:sz w:val="24"/>
          <w:szCs w:val="24"/>
          <w:highlight w:val="white"/>
        </w:rPr>
      </w:pPr>
    </w:p>
    <w:p w14:paraId="4CFDB95B"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acknowledges that it has not taken any security from the Supplier in connection with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and agrees not to do so until Beneficiary receives all monies payable hereunder and will hold any security taken in breach of this Clause on trust for the Buyer.</w:t>
      </w:r>
    </w:p>
    <w:p w14:paraId="3CBCC8FA" w14:textId="77777777" w:rsidR="00AC3596" w:rsidRPr="00C97EEC" w:rsidRDefault="00AC3596" w:rsidP="00AC3596">
      <w:pPr>
        <w:tabs>
          <w:tab w:val="left" w:pos="1560"/>
        </w:tabs>
        <w:jc w:val="left"/>
        <w:rPr>
          <w:rFonts w:ascii="Arial" w:hAnsi="Arial" w:cs="Arial"/>
        </w:rPr>
      </w:pPr>
    </w:p>
    <w:p w14:paraId="3176EE65"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DEFERRAL OF RIGHTS</w:t>
      </w:r>
    </w:p>
    <w:p w14:paraId="3AA46EC9" w14:textId="77777777"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Until all amounts which may be or become payable by the Supplier under, or in connection</w:t>
      </w:r>
      <w:r w:rsidRPr="00C97EEC">
        <w:rPr>
          <w:rFonts w:ascii="Arial" w:eastAsia="Arial" w:hAnsi="Arial" w:cs="Arial"/>
          <w:sz w:val="24"/>
          <w:szCs w:val="24"/>
          <w:highlight w:val="white"/>
        </w:rPr>
        <w:t xml:space="preserve"> with,</w:t>
      </w:r>
      <w:r w:rsidRPr="00C97EEC">
        <w:rPr>
          <w:rFonts w:ascii="Arial" w:eastAsia="Arial" w:hAnsi="Arial" w:cs="Arial"/>
          <w:sz w:val="24"/>
          <w:szCs w:val="24"/>
        </w:rPr>
        <w:t xml:space="preserve"> the Call-Off Contract have been irrevocably paid in full, the Guarantor agrees that, without the prior written consent of the Buyer, it will not:</w:t>
      </w:r>
    </w:p>
    <w:p w14:paraId="513AE38B" w14:textId="77777777" w:rsidR="00AC3596" w:rsidRPr="00C97EEC" w:rsidRDefault="00AC3596" w:rsidP="00AC3596">
      <w:pPr>
        <w:tabs>
          <w:tab w:val="left" w:pos="1560"/>
        </w:tabs>
        <w:jc w:val="left"/>
        <w:rPr>
          <w:rFonts w:ascii="Arial" w:hAnsi="Arial" w:cs="Arial"/>
        </w:rPr>
      </w:pPr>
    </w:p>
    <w:p w14:paraId="5B38331F"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exercise any rights it may have to be indemnified by the Supplier</w:t>
      </w:r>
    </w:p>
    <w:p w14:paraId="160E0E1F"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claim any contribution from any other guarantor of the Supplier’s obligations under the Call-Off Contract</w:t>
      </w:r>
    </w:p>
    <w:p w14:paraId="34407748"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282CCB97"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demand or accept repayment in whole or in part of any indebtedness now or hereafter due from the Supplier</w:t>
      </w:r>
    </w:p>
    <w:p w14:paraId="598B2FCD"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claim any set-off or counterclaim against the Supplier</w:t>
      </w:r>
    </w:p>
    <w:p w14:paraId="4BB5C46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If the Guarantor receives any payment or other benefit or exercises any set-off or counterclaim or otherwise acts in </w:t>
      </w:r>
      <w:r w:rsidRPr="00C97EEC">
        <w:rPr>
          <w:rFonts w:ascii="Arial" w:eastAsia="Arial" w:hAnsi="Arial" w:cs="Arial"/>
          <w:sz w:val="24"/>
          <w:szCs w:val="24"/>
          <w:highlight w:val="white"/>
        </w:rPr>
        <w:t>breach</w:t>
      </w:r>
      <w:r w:rsidRPr="00C97EEC">
        <w:rPr>
          <w:rFonts w:ascii="Arial" w:eastAsia="Arial" w:hAnsi="Arial" w:cs="Arial"/>
          <w:sz w:val="24"/>
          <w:szCs w:val="24"/>
        </w:rPr>
        <w:t xml:space="preserve"> of this Clause 8, anything so received and any </w:t>
      </w:r>
      <w:r w:rsidRPr="00C97EEC">
        <w:rPr>
          <w:rFonts w:ascii="Arial" w:eastAsia="Arial" w:hAnsi="Arial" w:cs="Arial"/>
          <w:sz w:val="24"/>
          <w:szCs w:val="24"/>
        </w:rPr>
        <w:lastRenderedPageBreak/>
        <w:t xml:space="preserve">benefit derived directly or indirectly by the Guarantor therefrom will be held on trust for the Buyer and applied in or towards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of its obligations to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173CAA11"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REPRESENTATIONS AND WARRANTIES</w:t>
      </w:r>
    </w:p>
    <w:p w14:paraId="0D551151"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represents and warrants to the Buyer that:</w:t>
      </w:r>
    </w:p>
    <w:p w14:paraId="1385FA50" w14:textId="77777777" w:rsidR="00AC3596" w:rsidRPr="00C97EEC" w:rsidRDefault="00AC3596" w:rsidP="00AC3596">
      <w:pPr>
        <w:tabs>
          <w:tab w:val="left" w:pos="1560"/>
        </w:tabs>
        <w:spacing w:before="120"/>
        <w:jc w:val="left"/>
        <w:rPr>
          <w:rFonts w:ascii="Arial" w:hAnsi="Arial" w:cs="Arial"/>
        </w:rPr>
      </w:pPr>
    </w:p>
    <w:p w14:paraId="15E09725" w14:textId="77777777"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is duly incorporated and is a validly existing company under the Laws of its place of incorporation</w:t>
      </w:r>
    </w:p>
    <w:p w14:paraId="6413363D" w14:textId="77777777"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has the capacity to sue or be sued in its own name</w:t>
      </w:r>
    </w:p>
    <w:p w14:paraId="5014AD28" w14:textId="77777777"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has power to carry on its business as now being conducted and to own its Property and other assets</w:t>
      </w:r>
    </w:p>
    <w:p w14:paraId="4443C00E" w14:textId="77777777"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Guarantor has full power and authority to execute, deliver and perform its obligations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no limitation on the powers of the Guarantor will be exceeded as a result of the Guarantor entering into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w:t>
      </w:r>
    </w:p>
    <w:p w14:paraId="762BC1D5" w14:textId="77777777"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execution and delivery by the Guarantor of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the performance by the Guarantor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including entry into and performance of a Call-Off Contract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Clause 3) have been duly authorised by all necessary corporate action and do not contravene or conflict with:</w:t>
      </w:r>
    </w:p>
    <w:p w14:paraId="07B8060A"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 xml:space="preserve">the Guarantor's memorandum and articles of association or other </w:t>
      </w:r>
      <w:r w:rsidRPr="00C97EEC">
        <w:rPr>
          <w:rFonts w:ascii="Arial" w:eastAsia="Arial" w:hAnsi="Arial" w:cs="Arial"/>
          <w:sz w:val="24"/>
          <w:szCs w:val="24"/>
          <w:highlight w:val="white"/>
        </w:rPr>
        <w:t>equivalent</w:t>
      </w:r>
      <w:r w:rsidRPr="00C97EEC">
        <w:rPr>
          <w:rFonts w:ascii="Arial" w:eastAsia="Arial" w:hAnsi="Arial" w:cs="Arial"/>
          <w:sz w:val="24"/>
          <w:szCs w:val="24"/>
        </w:rPr>
        <w:t xml:space="preserve"> constitutional documents, any existing Law, statute, rule or </w:t>
      </w:r>
      <w:r w:rsidRPr="00C97EEC">
        <w:rPr>
          <w:rFonts w:ascii="Arial" w:eastAsia="Arial" w:hAnsi="Arial" w:cs="Arial"/>
          <w:sz w:val="24"/>
          <w:szCs w:val="24"/>
          <w:highlight w:val="white"/>
        </w:rPr>
        <w:t>Regulation</w:t>
      </w:r>
      <w:r w:rsidRPr="00C97EEC">
        <w:rPr>
          <w:rFonts w:ascii="Arial" w:eastAsia="Arial" w:hAnsi="Arial" w:cs="Arial"/>
          <w:sz w:val="24"/>
          <w:szCs w:val="24"/>
        </w:rPr>
        <w:t xml:space="preserve"> or any judgment, decree or </w:t>
      </w:r>
      <w:r w:rsidRPr="00C97EEC">
        <w:rPr>
          <w:rFonts w:ascii="Arial" w:eastAsia="Arial" w:hAnsi="Arial" w:cs="Arial"/>
          <w:sz w:val="24"/>
          <w:szCs w:val="24"/>
          <w:highlight w:val="white"/>
        </w:rPr>
        <w:t>permit</w:t>
      </w:r>
      <w:r w:rsidRPr="00C97EEC">
        <w:rPr>
          <w:rFonts w:ascii="Arial" w:eastAsia="Arial" w:hAnsi="Arial" w:cs="Arial"/>
          <w:sz w:val="24"/>
          <w:szCs w:val="24"/>
        </w:rPr>
        <w:t xml:space="preserve"> to which the Guarantor is subject</w:t>
      </w:r>
    </w:p>
    <w:p w14:paraId="39CC5246"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the terms of any agreement or other document to which the Guarantor is a party or which is binding upon it or any of its assets</w:t>
      </w:r>
    </w:p>
    <w:p w14:paraId="6E7D1A73"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all governmental and other authorisations, approvals, licences and consents, required or desirable</w:t>
      </w:r>
    </w:p>
    <w:p w14:paraId="506C9182" w14:textId="77777777"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rPr>
        <w:t xml:space="preserve">This </w:t>
      </w:r>
      <w:r w:rsidR="0047700A">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47700A">
        <w:rPr>
          <w:rFonts w:ascii="Arial" w:eastAsia="Arial" w:hAnsi="Arial" w:cs="Arial"/>
          <w:sz w:val="24"/>
          <w:szCs w:val="24"/>
        </w:rPr>
        <w:t>g</w:t>
      </w:r>
      <w:r w:rsidRPr="00C97EEC">
        <w:rPr>
          <w:rFonts w:ascii="Arial" w:eastAsia="Arial" w:hAnsi="Arial" w:cs="Arial"/>
          <w:sz w:val="24"/>
          <w:szCs w:val="24"/>
        </w:rPr>
        <w:t xml:space="preserve">uarantee is the legal valid and binding obligation of the Guarantor and is enforceable against the Guarantor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its terms.</w:t>
      </w:r>
    </w:p>
    <w:p w14:paraId="7016F91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PAYMENTS AND SET-OFF</w:t>
      </w:r>
    </w:p>
    <w:p w14:paraId="3C5E275E"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All sums payab</w:t>
      </w:r>
      <w:r w:rsidR="00B66CCB">
        <w:rPr>
          <w:rFonts w:ascii="Arial" w:eastAsia="Arial" w:hAnsi="Arial" w:cs="Arial"/>
          <w:sz w:val="24"/>
          <w:szCs w:val="24"/>
        </w:rPr>
        <w:t>le by the Guarantor under this deed of g</w:t>
      </w:r>
      <w:r w:rsidRPr="00C97EEC">
        <w:rPr>
          <w:rFonts w:ascii="Arial" w:eastAsia="Arial" w:hAnsi="Arial" w:cs="Arial"/>
          <w:sz w:val="24"/>
          <w:szCs w:val="24"/>
        </w:rPr>
        <w:t>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319167F" w14:textId="77777777" w:rsidR="00AC3596" w:rsidRPr="00C97EEC" w:rsidRDefault="00AC3596" w:rsidP="00AC3596">
      <w:pPr>
        <w:tabs>
          <w:tab w:val="left" w:pos="1560"/>
        </w:tabs>
        <w:jc w:val="left"/>
        <w:rPr>
          <w:rFonts w:ascii="Arial" w:hAnsi="Arial" w:cs="Arial"/>
        </w:rPr>
      </w:pPr>
    </w:p>
    <w:p w14:paraId="7480B557"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pay interes</w:t>
      </w:r>
      <w:r w:rsidR="00367E54">
        <w:rPr>
          <w:rFonts w:ascii="Arial" w:eastAsia="Arial" w:hAnsi="Arial" w:cs="Arial"/>
          <w:sz w:val="24"/>
          <w:szCs w:val="24"/>
        </w:rPr>
        <w:t>t on any amount due under this deed of g</w:t>
      </w:r>
      <w:r w:rsidRPr="00C97EEC">
        <w:rPr>
          <w:rFonts w:ascii="Arial" w:eastAsia="Arial" w:hAnsi="Arial" w:cs="Arial"/>
          <w:sz w:val="24"/>
          <w:szCs w:val="24"/>
        </w:rPr>
        <w:t>uarantee at the applicable rate under the Late Payment of Commercial Debts (Interest) Act 1998, accruing on a daily basis from the due date up to the date of actual payment, whether before or after judgment.</w:t>
      </w:r>
    </w:p>
    <w:p w14:paraId="08B9B516" w14:textId="77777777" w:rsidR="00AC3596" w:rsidRPr="00C97EEC" w:rsidRDefault="00AC3596" w:rsidP="00AC3596">
      <w:pPr>
        <w:tabs>
          <w:tab w:val="left" w:pos="1560"/>
        </w:tabs>
        <w:jc w:val="left"/>
        <w:rPr>
          <w:rFonts w:ascii="Arial" w:hAnsi="Arial" w:cs="Arial"/>
        </w:rPr>
      </w:pPr>
    </w:p>
    <w:p w14:paraId="5764B561"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reimburse the Buyer for all legal and other costs (including VAT) incurred by the Buyer in connectio</w:t>
      </w:r>
      <w:r w:rsidR="00367E54">
        <w:rPr>
          <w:rFonts w:ascii="Arial" w:eastAsia="Arial" w:hAnsi="Arial" w:cs="Arial"/>
          <w:sz w:val="24"/>
          <w:szCs w:val="24"/>
        </w:rPr>
        <w:t>n with the enforcement of this deed of g</w:t>
      </w:r>
      <w:r w:rsidRPr="00C97EEC">
        <w:rPr>
          <w:rFonts w:ascii="Arial" w:eastAsia="Arial" w:hAnsi="Arial" w:cs="Arial"/>
          <w:sz w:val="24"/>
          <w:szCs w:val="24"/>
        </w:rPr>
        <w:t>uarantee.</w:t>
      </w:r>
    </w:p>
    <w:p w14:paraId="4D8F2068" w14:textId="77777777" w:rsidR="00AC3596" w:rsidRPr="00C97EEC" w:rsidRDefault="00AC3596" w:rsidP="00AC3596">
      <w:pPr>
        <w:tabs>
          <w:tab w:val="left" w:pos="1560"/>
        </w:tabs>
        <w:jc w:val="left"/>
        <w:rPr>
          <w:rFonts w:ascii="Arial" w:hAnsi="Arial" w:cs="Arial"/>
        </w:rPr>
      </w:pPr>
    </w:p>
    <w:p w14:paraId="06DB0B47"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mallCaps/>
          <w:sz w:val="24"/>
          <w:szCs w:val="24"/>
        </w:rPr>
        <w:t>GUARANTOR'S ACKNOWLEDGEMENT</w:t>
      </w:r>
    </w:p>
    <w:p w14:paraId="1C4C5FF0"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warrants, acknowledges and confirms to the Buyer tha</w:t>
      </w:r>
      <w:r w:rsidR="00367E54">
        <w:rPr>
          <w:rFonts w:ascii="Arial" w:eastAsia="Arial" w:hAnsi="Arial" w:cs="Arial"/>
          <w:sz w:val="24"/>
          <w:szCs w:val="24"/>
        </w:rPr>
        <w:t>t it has not entered into this deed of g</w:t>
      </w:r>
      <w:r w:rsidRPr="00C97EEC">
        <w:rPr>
          <w:rFonts w:ascii="Arial" w:eastAsia="Arial" w:hAnsi="Arial" w:cs="Arial"/>
          <w:sz w:val="24"/>
          <w:szCs w:val="24"/>
        </w:rPr>
        <w:t>uarantee in reliance upon the Buyer nor b</w:t>
      </w:r>
      <w:r w:rsidR="00367E54">
        <w:rPr>
          <w:rFonts w:ascii="Arial" w:eastAsia="Arial" w:hAnsi="Arial" w:cs="Arial"/>
          <w:sz w:val="24"/>
          <w:szCs w:val="24"/>
        </w:rPr>
        <w:t xml:space="preserve">een induced to enter into this </w:t>
      </w:r>
      <w:r w:rsidR="00367E54">
        <w:rPr>
          <w:rFonts w:ascii="Arial" w:eastAsia="Arial" w:hAnsi="Arial" w:cs="Arial"/>
          <w:sz w:val="24"/>
          <w:szCs w:val="24"/>
        </w:rPr>
        <w:lastRenderedPageBreak/>
        <w:t>deed of g</w:t>
      </w:r>
      <w:r w:rsidRPr="00C97EEC">
        <w:rPr>
          <w:rFonts w:ascii="Arial" w:eastAsia="Arial" w:hAnsi="Arial" w:cs="Arial"/>
          <w:sz w:val="24"/>
          <w:szCs w:val="24"/>
        </w:rPr>
        <w:t>uarantee by any representation, warranty or undertaking made by, or on behalf of the Buyer, (whether express or implied and whether following statute or o</w:t>
      </w:r>
      <w:r w:rsidR="00367E54">
        <w:rPr>
          <w:rFonts w:ascii="Arial" w:eastAsia="Arial" w:hAnsi="Arial" w:cs="Arial"/>
          <w:sz w:val="24"/>
          <w:szCs w:val="24"/>
        </w:rPr>
        <w:t>therwise) which is not in this deed of g</w:t>
      </w:r>
      <w:r w:rsidRPr="00C97EEC">
        <w:rPr>
          <w:rFonts w:ascii="Arial" w:eastAsia="Arial" w:hAnsi="Arial" w:cs="Arial"/>
          <w:sz w:val="24"/>
          <w:szCs w:val="24"/>
        </w:rPr>
        <w:t>uarantee</w:t>
      </w:r>
    </w:p>
    <w:p w14:paraId="3909360E"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ASSIGNMENT</w:t>
      </w:r>
    </w:p>
    <w:p w14:paraId="316B95F2"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Buyer will be entitled to assign o</w:t>
      </w:r>
      <w:r w:rsidR="00367E54">
        <w:rPr>
          <w:rFonts w:ascii="Arial" w:eastAsia="Arial" w:hAnsi="Arial" w:cs="Arial"/>
          <w:sz w:val="24"/>
          <w:szCs w:val="24"/>
        </w:rPr>
        <w:t>r transfer the benefit of this deed of g</w:t>
      </w:r>
      <w:r w:rsidRPr="00C97EEC">
        <w:rPr>
          <w:rFonts w:ascii="Arial" w:eastAsia="Arial" w:hAnsi="Arial" w:cs="Arial"/>
          <w:sz w:val="24"/>
          <w:szCs w:val="24"/>
        </w:rPr>
        <w:t>uarantee at any time to any person without the consent of the Guarantor being required and any such assignment or transfer will not release the Guarantor from its liability under this Guarantee.</w:t>
      </w:r>
    </w:p>
    <w:p w14:paraId="07643D1C" w14:textId="77777777" w:rsidR="00AC3596" w:rsidRPr="00C97EEC" w:rsidRDefault="00AC3596" w:rsidP="00AC3596">
      <w:pPr>
        <w:tabs>
          <w:tab w:val="left" w:pos="1560"/>
        </w:tabs>
        <w:jc w:val="left"/>
        <w:rPr>
          <w:rFonts w:ascii="Arial" w:hAnsi="Arial" w:cs="Arial"/>
        </w:rPr>
      </w:pPr>
    </w:p>
    <w:p w14:paraId="2B8906A2" w14:textId="77777777"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may not assign or transfer any of its ri</w:t>
      </w:r>
      <w:r w:rsidR="00367E54">
        <w:rPr>
          <w:rFonts w:ascii="Arial" w:eastAsia="Arial" w:hAnsi="Arial" w:cs="Arial"/>
          <w:sz w:val="24"/>
          <w:szCs w:val="24"/>
        </w:rPr>
        <w:t>ghts or obligations under this deed of g</w:t>
      </w:r>
      <w:r w:rsidRPr="00C97EEC">
        <w:rPr>
          <w:rFonts w:ascii="Arial" w:eastAsia="Arial" w:hAnsi="Arial" w:cs="Arial"/>
          <w:sz w:val="24"/>
          <w:szCs w:val="24"/>
        </w:rPr>
        <w:t>uarantee.</w:t>
      </w:r>
    </w:p>
    <w:p w14:paraId="42D035D1"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SEVERANCE</w:t>
      </w:r>
    </w:p>
    <w:p w14:paraId="48AD58E9"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If any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is held invalid, illegal or unenforceable for any reason by any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such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will be severed and the </w:t>
      </w:r>
      <w:r w:rsidRPr="00C97EEC">
        <w:rPr>
          <w:rFonts w:ascii="Arial" w:eastAsia="Arial" w:hAnsi="Arial" w:cs="Arial"/>
          <w:sz w:val="24"/>
          <w:szCs w:val="24"/>
          <w:highlight w:val="white"/>
        </w:rPr>
        <w:t>remainder</w:t>
      </w:r>
      <w:r w:rsidRPr="00C97EEC">
        <w:rPr>
          <w:rFonts w:ascii="Arial" w:eastAsia="Arial" w:hAnsi="Arial" w:cs="Arial"/>
          <w:sz w:val="24"/>
          <w:szCs w:val="24"/>
        </w:rPr>
        <w:t xml:space="preserve"> of the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will continue in full force and effect as if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had been executed with the invalid, illegal or unenforceable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eliminated.</w:t>
      </w:r>
    </w:p>
    <w:p w14:paraId="3D38AF26"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THIRD-PARTY RIGHTS</w:t>
      </w:r>
    </w:p>
    <w:p w14:paraId="42A409BD"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A person who is not a Party to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will have no right under the Contracts (Rights of Third Parties) Act 1999 to enforce any term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This Clause does not affect any right or remedy of any person which exists or is available otherwise than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that Act.</w:t>
      </w:r>
    </w:p>
    <w:p w14:paraId="2A1675B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3AAE05EE"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English Law.</w:t>
      </w:r>
    </w:p>
    <w:p w14:paraId="41265440"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England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767AFE74"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678094DC"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England 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4ADBAB5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w:t>
      </w:r>
      <w:r w:rsidR="00367E54">
        <w:rPr>
          <w:rFonts w:ascii="Arial" w:eastAsia="Arial" w:hAnsi="Arial" w:cs="Arial"/>
          <w:sz w:val="24"/>
          <w:szCs w:val="24"/>
        </w:rPr>
        <w:t>er in respect of this deed of g</w:t>
      </w:r>
      <w:r w:rsidRPr="00C97EEC">
        <w:rPr>
          <w:rFonts w:ascii="Arial" w:eastAsia="Arial" w:hAnsi="Arial" w:cs="Arial"/>
          <w:sz w:val="24"/>
          <w:szCs w:val="24"/>
        </w:rPr>
        <w:t xml:space="preserve">uarantee. The Guarantor </w:t>
      </w:r>
      <w:r w:rsidRPr="00C97EEC">
        <w:rPr>
          <w:rFonts w:ascii="Arial" w:eastAsia="Arial" w:hAnsi="Arial" w:cs="Arial"/>
          <w:sz w:val="24"/>
          <w:szCs w:val="24"/>
        </w:rPr>
        <w:lastRenderedPageBreak/>
        <w:t>hereby irrevocably consents to the Service of notices and demands, Service of process or any other legal summons served in such way.]</w:t>
      </w:r>
    </w:p>
    <w:p w14:paraId="68490644" w14:textId="77777777" w:rsidR="00AC3596" w:rsidRPr="00C97EEC" w:rsidRDefault="00AC3596" w:rsidP="00AC3596">
      <w:pPr>
        <w:spacing w:before="60"/>
        <w:jc w:val="left"/>
        <w:rPr>
          <w:rFonts w:ascii="Arial" w:hAnsi="Arial" w:cs="Arial"/>
        </w:rPr>
      </w:pPr>
    </w:p>
    <w:p w14:paraId="54823A7D"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w:t>
      </w:r>
      <w:r w:rsidRPr="00C97EEC">
        <w:rPr>
          <w:rFonts w:ascii="Arial" w:eastAsia="Arial" w:hAnsi="Arial" w:cs="Arial"/>
          <w:sz w:val="24"/>
          <w:szCs w:val="24"/>
          <w:highlight w:val="white"/>
        </w:rPr>
        <w:t>WITNESS</w:t>
      </w:r>
      <w:r w:rsidRPr="00C97EEC">
        <w:rPr>
          <w:rFonts w:ascii="Arial" w:eastAsia="Arial" w:hAnsi="Arial" w:cs="Arial"/>
          <w:sz w:val="24"/>
          <w:szCs w:val="24"/>
        </w:rPr>
        <w:t xml:space="preserve"> whereof the Guarantor has caused this instrument to be executed and delivered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the day and year first before written.</w:t>
      </w:r>
    </w:p>
    <w:p w14:paraId="230ABACF"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EXECUTED</w:t>
      </w:r>
      <w:r w:rsidRPr="00C97EEC">
        <w:rPr>
          <w:rFonts w:ascii="Arial" w:eastAsia="Arial" w:hAnsi="Arial" w:cs="Arial"/>
          <w:sz w:val="24"/>
          <w:szCs w:val="24"/>
        </w:rPr>
        <w:t xml:space="preserve">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by</w:t>
      </w:r>
      <w:r w:rsidRPr="00C97EEC">
        <w:rPr>
          <w:rFonts w:ascii="Arial" w:eastAsia="Arial" w:hAnsi="Arial" w:cs="Arial"/>
          <w:sz w:val="24"/>
          <w:szCs w:val="24"/>
        </w:rPr>
        <w:tab/>
      </w:r>
    </w:p>
    <w:p w14:paraId="6DAD522A"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b/>
          <w:i/>
          <w:sz w:val="24"/>
          <w:szCs w:val="24"/>
          <w:highlight w:val="yellow"/>
        </w:rPr>
        <w:t>[Insert name of the Guarantor]</w:t>
      </w:r>
      <w:r w:rsidRPr="00C97EEC">
        <w:rPr>
          <w:rFonts w:ascii="Arial" w:eastAsia="Arial" w:hAnsi="Arial" w:cs="Arial"/>
          <w:sz w:val="24"/>
          <w:szCs w:val="24"/>
        </w:rPr>
        <w:t xml:space="preserve"> acting by </w:t>
      </w:r>
      <w:r w:rsidRPr="00C97EEC">
        <w:rPr>
          <w:rFonts w:ascii="Arial" w:eastAsia="Arial" w:hAnsi="Arial" w:cs="Arial"/>
          <w:b/>
          <w:i/>
          <w:sz w:val="24"/>
          <w:szCs w:val="24"/>
          <w:highlight w:val="yellow"/>
        </w:rPr>
        <w:t>[Insert/print names]</w:t>
      </w:r>
    </w:p>
    <w:p w14:paraId="2D361397" w14:textId="77777777" w:rsidR="00AC3596" w:rsidRPr="00C97EEC" w:rsidRDefault="00AC3596" w:rsidP="00AC3596">
      <w:pPr>
        <w:tabs>
          <w:tab w:val="left" w:pos="2552"/>
          <w:tab w:val="left" w:pos="3119"/>
        </w:tabs>
        <w:spacing w:before="120"/>
        <w:jc w:val="left"/>
        <w:rPr>
          <w:rFonts w:ascii="Arial" w:hAnsi="Arial" w:cs="Arial"/>
        </w:rPr>
      </w:pPr>
      <w:r w:rsidRPr="00C97EEC">
        <w:rPr>
          <w:rFonts w:ascii="Arial" w:eastAsia="Arial" w:hAnsi="Arial" w:cs="Arial"/>
          <w:sz w:val="24"/>
          <w:szCs w:val="24"/>
        </w:rPr>
        <w:t>Director</w:t>
      </w:r>
    </w:p>
    <w:p w14:paraId="0E9A44ED" w14:textId="77777777" w:rsidR="00AC3596" w:rsidRPr="00C97EEC"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Director/Secretary</w:t>
      </w:r>
    </w:p>
    <w:p w14:paraId="4F52ECFF" w14:textId="77777777" w:rsidR="00AC3596" w:rsidRPr="00C97EEC" w:rsidRDefault="00AC3596" w:rsidP="00AC3596">
      <w:pPr>
        <w:spacing w:before="60"/>
        <w:jc w:val="left"/>
        <w:rPr>
          <w:rFonts w:ascii="Arial" w:eastAsia="Arial" w:hAnsi="Arial" w:cs="Arial"/>
          <w:sz w:val="24"/>
          <w:szCs w:val="24"/>
        </w:rPr>
      </w:pPr>
    </w:p>
    <w:p w14:paraId="3B5AD59E" w14:textId="77777777" w:rsidR="00AC3596" w:rsidRDefault="00AC3596">
      <w:pPr>
        <w:rPr>
          <w:rFonts w:ascii="Arial" w:eastAsia="Arial" w:hAnsi="Arial" w:cs="Arial"/>
          <w:b/>
          <w:sz w:val="24"/>
          <w:szCs w:val="24"/>
        </w:rPr>
      </w:pPr>
      <w:r>
        <w:rPr>
          <w:rFonts w:ascii="Arial" w:eastAsia="Arial" w:hAnsi="Arial" w:cs="Arial"/>
        </w:rPr>
        <w:br w:type="page"/>
      </w:r>
    </w:p>
    <w:p w14:paraId="26C1E637" w14:textId="77777777" w:rsidR="00AC3596" w:rsidRPr="00C97EEC" w:rsidRDefault="00AC3596" w:rsidP="00AC3596">
      <w:pPr>
        <w:pStyle w:val="Heading1"/>
        <w:spacing w:before="60"/>
        <w:jc w:val="left"/>
        <w:rPr>
          <w:rFonts w:ascii="Arial" w:hAnsi="Arial" w:cs="Arial"/>
        </w:rPr>
      </w:pPr>
      <w:bookmarkStart w:id="160" w:name="_Ref515022816"/>
      <w:r w:rsidRPr="00C97EEC">
        <w:rPr>
          <w:rFonts w:ascii="Arial" w:eastAsia="Arial" w:hAnsi="Arial" w:cs="Arial"/>
        </w:rPr>
        <w:lastRenderedPageBreak/>
        <w:t xml:space="preserve">Schedule 9 - </w:t>
      </w:r>
      <w:r w:rsidRPr="00C97EEC">
        <w:rPr>
          <w:rFonts w:ascii="Arial" w:hAnsi="Arial" w:cs="Arial"/>
          <w:color w:val="353535"/>
        </w:rPr>
        <w:t>Processing, Personal Data and Data Subjects</w:t>
      </w:r>
      <w:bookmarkEnd w:id="160"/>
    </w:p>
    <w:p w14:paraId="77A9A152" w14:textId="77777777" w:rsidR="00AC3596" w:rsidRPr="00DD58EB" w:rsidRDefault="00AC3596" w:rsidP="00DD58EB"/>
    <w:p w14:paraId="419EC2B8"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Subject matter of the processing:</w:t>
      </w:r>
      <w:r w:rsidRPr="00C97EEC">
        <w:rPr>
          <w:rFonts w:ascii="Arial" w:hAnsi="Arial" w:cs="Arial"/>
          <w:color w:val="353535"/>
          <w:sz w:val="24"/>
          <w:szCs w:val="24"/>
        </w:rPr>
        <w:t xml:space="preserve"> </w:t>
      </w:r>
    </w:p>
    <w:p w14:paraId="02A0F779" w14:textId="77777777" w:rsidR="005B1F7C" w:rsidRPr="00F927C9" w:rsidRDefault="005B1F7C" w:rsidP="005B1F7C">
      <w:pPr>
        <w:rPr>
          <w:rFonts w:ascii="Arial" w:eastAsia="Arial" w:hAnsi="Arial" w:cs="Arial"/>
          <w:sz w:val="24"/>
          <w:szCs w:val="24"/>
        </w:rPr>
      </w:pPr>
      <w:r w:rsidRPr="00F927C9">
        <w:rPr>
          <w:rFonts w:ascii="Arial" w:eastAsia="Arial" w:hAnsi="Arial" w:cs="Arial"/>
          <w:sz w:val="24"/>
          <w:szCs w:val="24"/>
        </w:rPr>
        <w:t>Messaging DG develop and support Integration Services for HMRC systems. The key systems being developed and supported relate to Customs Declarations – Imports &amp; Exports plus EU Exit related systems.</w:t>
      </w:r>
    </w:p>
    <w:p w14:paraId="74427C46" w14:textId="77777777" w:rsidR="005B1F7C" w:rsidRPr="00F927C9" w:rsidRDefault="005B1F7C" w:rsidP="005B1F7C">
      <w:pPr>
        <w:rPr>
          <w:rFonts w:ascii="Arial" w:eastAsia="Arial" w:hAnsi="Arial" w:cs="Arial"/>
          <w:sz w:val="24"/>
          <w:szCs w:val="24"/>
        </w:rPr>
      </w:pPr>
    </w:p>
    <w:p w14:paraId="35A686CA" w14:textId="77777777" w:rsidR="005B1F7C" w:rsidRPr="00F927C9" w:rsidRDefault="005B1F7C" w:rsidP="005B1F7C">
      <w:pPr>
        <w:rPr>
          <w:rFonts w:ascii="Arial" w:eastAsia="Arial" w:hAnsi="Arial" w:cs="Arial"/>
          <w:sz w:val="24"/>
          <w:szCs w:val="24"/>
        </w:rPr>
      </w:pPr>
      <w:r w:rsidRPr="00F927C9">
        <w:rPr>
          <w:rFonts w:ascii="Arial" w:eastAsia="Arial" w:hAnsi="Arial" w:cs="Arial"/>
          <w:sz w:val="24"/>
          <w:szCs w:val="24"/>
        </w:rPr>
        <w:t xml:space="preserve">Integration is in effect the transmission of transaction data between HMRC services. Personal Data is not held/stored by our services. </w:t>
      </w:r>
    </w:p>
    <w:p w14:paraId="508DB971" w14:textId="77777777" w:rsidR="00AC3596" w:rsidRPr="00F927C9" w:rsidRDefault="00AC3596" w:rsidP="00AC3596">
      <w:pPr>
        <w:keepNext/>
        <w:keepLines/>
        <w:spacing w:before="60"/>
        <w:jc w:val="left"/>
        <w:rPr>
          <w:rFonts w:ascii="Arial" w:eastAsia="Arial" w:hAnsi="Arial" w:cs="Arial"/>
          <w:sz w:val="24"/>
          <w:szCs w:val="24"/>
        </w:rPr>
      </w:pPr>
      <w:r w:rsidRPr="00F927C9">
        <w:rPr>
          <w:rFonts w:ascii="Arial" w:eastAsia="Arial" w:hAnsi="Arial" w:cs="Arial"/>
          <w:sz w:val="24"/>
          <w:szCs w:val="24"/>
        </w:rPr>
        <w:tab/>
      </w:r>
      <w:r w:rsidRPr="00F927C9">
        <w:rPr>
          <w:rFonts w:ascii="Arial" w:eastAsia="Arial" w:hAnsi="Arial" w:cs="Arial"/>
          <w:sz w:val="24"/>
          <w:szCs w:val="24"/>
        </w:rPr>
        <w:tab/>
      </w:r>
    </w:p>
    <w:p w14:paraId="680FF785" w14:textId="77777777" w:rsidR="00AC3596" w:rsidRPr="00DD58EB" w:rsidRDefault="00AC3596" w:rsidP="00DD58EB"/>
    <w:p w14:paraId="4797907E"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Duration of the processing:</w:t>
      </w:r>
      <w:r w:rsidRPr="00C97EEC">
        <w:rPr>
          <w:rFonts w:ascii="Arial" w:hAnsi="Arial" w:cs="Arial"/>
          <w:color w:val="353535"/>
          <w:sz w:val="24"/>
          <w:szCs w:val="24"/>
        </w:rPr>
        <w:t xml:space="preserve"> </w:t>
      </w:r>
    </w:p>
    <w:p w14:paraId="1C8F1030" w14:textId="77777777" w:rsidR="005B1F7C" w:rsidRPr="00F927C9" w:rsidRDefault="005B1F7C" w:rsidP="005B1F7C">
      <w:pPr>
        <w:rPr>
          <w:rFonts w:ascii="Arial" w:eastAsia="Arial" w:hAnsi="Arial" w:cs="Arial"/>
          <w:sz w:val="24"/>
          <w:szCs w:val="24"/>
        </w:rPr>
      </w:pPr>
      <w:r w:rsidRPr="00F927C9">
        <w:rPr>
          <w:rFonts w:ascii="Arial" w:eastAsia="Arial" w:hAnsi="Arial" w:cs="Arial"/>
          <w:sz w:val="24"/>
          <w:szCs w:val="24"/>
        </w:rPr>
        <w:t>The majority of Integrations between services are transitory i.e. split second. Some are developed using message queues and data is therefore held in a queue – hours rather than split second.</w:t>
      </w:r>
    </w:p>
    <w:p w14:paraId="376CAFD2" w14:textId="77777777" w:rsidR="005B1F7C" w:rsidRDefault="005B1F7C" w:rsidP="005B1F7C">
      <w:r w:rsidRPr="00F927C9">
        <w:rPr>
          <w:rFonts w:ascii="Arial" w:eastAsia="Arial" w:hAnsi="Arial" w:cs="Arial"/>
          <w:sz w:val="24"/>
          <w:szCs w:val="24"/>
        </w:rPr>
        <w:t>If a Live Incident requires investigation, a member of the support team may have sight of Personal Data for a matter of hours</w:t>
      </w:r>
      <w:r>
        <w:t>.</w:t>
      </w:r>
    </w:p>
    <w:p w14:paraId="5FA1CF79" w14:textId="77777777" w:rsidR="005B1F7C" w:rsidRDefault="005B1F7C" w:rsidP="005B1F7C"/>
    <w:p w14:paraId="5DA13A09"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color w:val="353535"/>
          <w:sz w:val="24"/>
          <w:szCs w:val="24"/>
        </w:rPr>
        <w:tab/>
      </w:r>
      <w:r w:rsidRPr="00C97EEC">
        <w:rPr>
          <w:rFonts w:ascii="Arial" w:hAnsi="Arial" w:cs="Arial"/>
          <w:color w:val="353535"/>
          <w:sz w:val="24"/>
          <w:szCs w:val="24"/>
        </w:rPr>
        <w:tab/>
      </w:r>
    </w:p>
    <w:p w14:paraId="0D3C4663" w14:textId="77777777" w:rsidR="00AC3596" w:rsidRPr="00DD58EB" w:rsidRDefault="00AC3596" w:rsidP="00DD58EB"/>
    <w:p w14:paraId="5C64F2A5"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 xml:space="preserve">Nature and purposes of the processing: </w:t>
      </w:r>
      <w:r w:rsidRPr="00C97EEC">
        <w:rPr>
          <w:rFonts w:ascii="Arial" w:hAnsi="Arial" w:cs="Arial"/>
          <w:color w:val="353535"/>
          <w:sz w:val="24"/>
          <w:szCs w:val="24"/>
        </w:rPr>
        <w:tab/>
      </w:r>
    </w:p>
    <w:p w14:paraId="27BD8400" w14:textId="77777777" w:rsidR="005B1F7C" w:rsidRPr="00F927C9" w:rsidRDefault="005B1F7C" w:rsidP="00F927C9">
      <w:pPr>
        <w:rPr>
          <w:rFonts w:ascii="Arial" w:eastAsia="Arial" w:hAnsi="Arial" w:cs="Arial"/>
          <w:sz w:val="24"/>
          <w:szCs w:val="24"/>
        </w:rPr>
      </w:pPr>
      <w:r w:rsidRPr="00F927C9">
        <w:rPr>
          <w:rFonts w:ascii="Arial" w:eastAsia="Arial" w:hAnsi="Arial" w:cs="Arial"/>
          <w:sz w:val="24"/>
          <w:szCs w:val="24"/>
        </w:rPr>
        <w:t xml:space="preserve">The bulk of our teams do not have any access to personal data. Delivery Teams develop new integration components / services and utilise test data. Only in the instance of a Live Incident is there a possibility of our support team having access to a customer record. All support staff with access to the Live Service are SC cleared, as per HMRC Policy. </w:t>
      </w:r>
    </w:p>
    <w:p w14:paraId="2C7DC898" w14:textId="77777777" w:rsidR="005B1F7C" w:rsidRPr="00F927C9" w:rsidRDefault="005B1F7C" w:rsidP="00F927C9">
      <w:pPr>
        <w:rPr>
          <w:rFonts w:ascii="Arial" w:eastAsia="Arial" w:hAnsi="Arial" w:cs="Arial"/>
          <w:sz w:val="24"/>
          <w:szCs w:val="24"/>
        </w:rPr>
      </w:pPr>
    </w:p>
    <w:p w14:paraId="70854BD4" w14:textId="77777777" w:rsidR="005B1F7C" w:rsidRPr="00F927C9" w:rsidRDefault="005B1F7C" w:rsidP="00F927C9">
      <w:pPr>
        <w:rPr>
          <w:rFonts w:ascii="Arial" w:eastAsia="Arial" w:hAnsi="Arial" w:cs="Arial"/>
          <w:sz w:val="24"/>
          <w:szCs w:val="24"/>
        </w:rPr>
      </w:pPr>
      <w:r w:rsidRPr="00F927C9">
        <w:rPr>
          <w:rFonts w:ascii="Arial" w:eastAsia="Arial" w:hAnsi="Arial" w:cs="Arial"/>
          <w:sz w:val="24"/>
          <w:szCs w:val="24"/>
        </w:rPr>
        <w:t xml:space="preserve">Our teams have no access to view or amend Customer or Staff personal data. </w:t>
      </w:r>
    </w:p>
    <w:p w14:paraId="44BAF156"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color w:val="353535"/>
          <w:sz w:val="24"/>
          <w:szCs w:val="24"/>
        </w:rPr>
        <w:tab/>
      </w:r>
      <w:r w:rsidRPr="00C97EEC">
        <w:rPr>
          <w:rFonts w:ascii="Arial" w:hAnsi="Arial" w:cs="Arial"/>
          <w:color w:val="353535"/>
          <w:sz w:val="24"/>
          <w:szCs w:val="24"/>
        </w:rPr>
        <w:tab/>
      </w:r>
    </w:p>
    <w:p w14:paraId="52C94AAE" w14:textId="77777777" w:rsidR="00AC3596" w:rsidRPr="00DD58EB" w:rsidRDefault="00AC3596" w:rsidP="00DD58EB"/>
    <w:p w14:paraId="0F42D845"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Type of Personal Data:</w:t>
      </w:r>
      <w:r w:rsidRPr="00C97EEC">
        <w:rPr>
          <w:rFonts w:ascii="Arial" w:hAnsi="Arial" w:cs="Arial"/>
          <w:color w:val="353535"/>
          <w:sz w:val="24"/>
          <w:szCs w:val="24"/>
        </w:rPr>
        <w:tab/>
      </w:r>
    </w:p>
    <w:p w14:paraId="126F877E" w14:textId="77777777" w:rsidR="005B1F7C" w:rsidRPr="00F927C9" w:rsidRDefault="005B1F7C" w:rsidP="00F927C9">
      <w:pPr>
        <w:rPr>
          <w:rFonts w:ascii="Arial" w:eastAsia="Arial" w:hAnsi="Arial" w:cs="Arial"/>
          <w:sz w:val="24"/>
          <w:szCs w:val="24"/>
        </w:rPr>
      </w:pPr>
      <w:r w:rsidRPr="00F927C9">
        <w:rPr>
          <w:rFonts w:ascii="Arial" w:eastAsia="Arial" w:hAnsi="Arial" w:cs="Arial"/>
          <w:sz w:val="24"/>
          <w:szCs w:val="24"/>
        </w:rPr>
        <w:t>Customer details including:</w:t>
      </w:r>
    </w:p>
    <w:p w14:paraId="5BAD97A2" w14:textId="77777777" w:rsidR="005B1F7C" w:rsidRPr="00F927C9" w:rsidRDefault="005B1F7C" w:rsidP="00F927C9">
      <w:pPr>
        <w:rPr>
          <w:rFonts w:ascii="Arial" w:eastAsia="Arial" w:hAnsi="Arial" w:cs="Arial"/>
          <w:sz w:val="24"/>
          <w:szCs w:val="24"/>
        </w:rPr>
      </w:pPr>
      <w:r w:rsidRPr="00F927C9">
        <w:rPr>
          <w:rFonts w:ascii="Arial" w:eastAsia="Arial" w:hAnsi="Arial" w:cs="Arial"/>
          <w:sz w:val="24"/>
          <w:szCs w:val="24"/>
        </w:rPr>
        <w:t>Name</w:t>
      </w:r>
    </w:p>
    <w:p w14:paraId="2D9EF7CC" w14:textId="77777777" w:rsidR="005B1F7C" w:rsidRPr="00F927C9" w:rsidRDefault="005B1F7C" w:rsidP="00F927C9">
      <w:pPr>
        <w:rPr>
          <w:rFonts w:ascii="Arial" w:eastAsia="Arial" w:hAnsi="Arial" w:cs="Arial"/>
          <w:sz w:val="24"/>
          <w:szCs w:val="24"/>
        </w:rPr>
      </w:pPr>
      <w:r w:rsidRPr="00F927C9">
        <w:rPr>
          <w:rFonts w:ascii="Arial" w:eastAsia="Arial" w:hAnsi="Arial" w:cs="Arial"/>
          <w:sz w:val="24"/>
          <w:szCs w:val="24"/>
        </w:rPr>
        <w:t>Address</w:t>
      </w:r>
    </w:p>
    <w:p w14:paraId="46950DB3" w14:textId="77777777" w:rsidR="005B1F7C" w:rsidRPr="00F927C9" w:rsidRDefault="005B1F7C" w:rsidP="00F927C9">
      <w:pPr>
        <w:rPr>
          <w:rFonts w:ascii="Arial" w:eastAsia="Arial" w:hAnsi="Arial" w:cs="Arial"/>
          <w:sz w:val="24"/>
          <w:szCs w:val="24"/>
        </w:rPr>
      </w:pPr>
      <w:r w:rsidRPr="00F927C9">
        <w:rPr>
          <w:rFonts w:ascii="Arial" w:eastAsia="Arial" w:hAnsi="Arial" w:cs="Arial"/>
          <w:sz w:val="24"/>
          <w:szCs w:val="24"/>
        </w:rPr>
        <w:t>NI</w:t>
      </w:r>
    </w:p>
    <w:p w14:paraId="5F3B5588" w14:textId="77777777" w:rsidR="005B1F7C" w:rsidRPr="00F927C9" w:rsidRDefault="005B1F7C" w:rsidP="00F927C9">
      <w:pPr>
        <w:rPr>
          <w:rFonts w:ascii="Arial" w:eastAsia="Arial" w:hAnsi="Arial" w:cs="Arial"/>
          <w:sz w:val="24"/>
          <w:szCs w:val="24"/>
        </w:rPr>
      </w:pPr>
      <w:r w:rsidRPr="00F927C9">
        <w:rPr>
          <w:rFonts w:ascii="Arial" w:eastAsia="Arial" w:hAnsi="Arial" w:cs="Arial"/>
          <w:sz w:val="24"/>
          <w:szCs w:val="24"/>
        </w:rPr>
        <w:t>Telephone Number</w:t>
      </w:r>
    </w:p>
    <w:p w14:paraId="024D2384"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color w:val="353535"/>
          <w:sz w:val="24"/>
          <w:szCs w:val="24"/>
        </w:rPr>
        <w:tab/>
      </w:r>
    </w:p>
    <w:p w14:paraId="64584203" w14:textId="77777777" w:rsidR="00AC3596" w:rsidRPr="00DD58EB" w:rsidRDefault="00AC3596" w:rsidP="00DD58EB"/>
    <w:p w14:paraId="28E95CBD"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Categories of Data Subject:</w:t>
      </w:r>
      <w:r w:rsidRPr="00C97EEC">
        <w:rPr>
          <w:rFonts w:ascii="Arial" w:hAnsi="Arial" w:cs="Arial"/>
          <w:color w:val="353535"/>
          <w:sz w:val="24"/>
          <w:szCs w:val="24"/>
        </w:rPr>
        <w:tab/>
      </w:r>
    </w:p>
    <w:p w14:paraId="1B977B81" w14:textId="77777777" w:rsidR="005B1F7C" w:rsidRPr="00F927C9" w:rsidRDefault="005B1F7C" w:rsidP="00F927C9">
      <w:pPr>
        <w:rPr>
          <w:rFonts w:ascii="Arial" w:eastAsia="Arial" w:hAnsi="Arial" w:cs="Arial"/>
          <w:sz w:val="24"/>
          <w:szCs w:val="24"/>
        </w:rPr>
      </w:pPr>
      <w:r w:rsidRPr="00F927C9">
        <w:rPr>
          <w:rFonts w:ascii="Arial" w:eastAsia="Arial" w:hAnsi="Arial" w:cs="Arial"/>
          <w:sz w:val="24"/>
          <w:szCs w:val="24"/>
        </w:rPr>
        <w:t xml:space="preserve">Customers </w:t>
      </w:r>
    </w:p>
    <w:p w14:paraId="1D69CA39" w14:textId="77777777" w:rsidR="005B1F7C" w:rsidRPr="00F927C9" w:rsidRDefault="005B1F7C" w:rsidP="00F927C9">
      <w:pPr>
        <w:rPr>
          <w:rFonts w:ascii="Arial" w:eastAsia="Arial" w:hAnsi="Arial" w:cs="Arial"/>
          <w:sz w:val="24"/>
          <w:szCs w:val="24"/>
        </w:rPr>
      </w:pPr>
      <w:r w:rsidRPr="00F927C9">
        <w:rPr>
          <w:rFonts w:ascii="Arial" w:eastAsia="Arial" w:hAnsi="Arial" w:cs="Arial"/>
          <w:sz w:val="24"/>
          <w:szCs w:val="24"/>
        </w:rPr>
        <w:t xml:space="preserve">Agents             </w:t>
      </w:r>
    </w:p>
    <w:p w14:paraId="7E7FB5AF"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color w:val="353535"/>
          <w:sz w:val="24"/>
          <w:szCs w:val="24"/>
        </w:rPr>
        <w:tab/>
      </w:r>
      <w:r w:rsidRPr="00C97EEC">
        <w:rPr>
          <w:rFonts w:ascii="Arial" w:hAnsi="Arial" w:cs="Arial"/>
          <w:color w:val="353535"/>
          <w:sz w:val="24"/>
          <w:szCs w:val="24"/>
        </w:rPr>
        <w:tab/>
      </w:r>
    </w:p>
    <w:p w14:paraId="0469F7A2" w14:textId="77777777" w:rsidR="00AC3596" w:rsidRPr="00DD58EB" w:rsidRDefault="00AC3596" w:rsidP="00DD58EB"/>
    <w:p w14:paraId="704DBB78"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Plan for return or destruction of the data once the processing is complete UNLESS requirement under union or member state law to preserve that type of data:</w:t>
      </w:r>
    </w:p>
    <w:p w14:paraId="711DDE94" w14:textId="77777777" w:rsidR="00AC3596" w:rsidRPr="00C97EEC" w:rsidRDefault="00AC3596" w:rsidP="00AC3596">
      <w:pPr>
        <w:ind w:left="690"/>
        <w:jc w:val="left"/>
        <w:rPr>
          <w:rFonts w:ascii="Arial" w:hAnsi="Arial" w:cs="Arial"/>
        </w:rPr>
      </w:pPr>
    </w:p>
    <w:p w14:paraId="21F0DADD" w14:textId="77777777" w:rsidR="005B1F7C" w:rsidRPr="00F927C9" w:rsidRDefault="005B1F7C" w:rsidP="005B1F7C">
      <w:pPr>
        <w:rPr>
          <w:rFonts w:ascii="Arial" w:eastAsia="Arial" w:hAnsi="Arial" w:cs="Arial"/>
          <w:sz w:val="24"/>
          <w:szCs w:val="24"/>
        </w:rPr>
      </w:pPr>
      <w:r w:rsidRPr="00F927C9">
        <w:rPr>
          <w:rFonts w:ascii="Arial" w:eastAsia="Arial" w:hAnsi="Arial" w:cs="Arial"/>
          <w:sz w:val="24"/>
          <w:szCs w:val="24"/>
        </w:rPr>
        <w:lastRenderedPageBreak/>
        <w:t xml:space="preserve">Integration is in effect the transmission of data between HMRC services. Personal Data is not held/stored by our services. </w:t>
      </w:r>
    </w:p>
    <w:p w14:paraId="300916F2" w14:textId="77777777" w:rsidR="00AC3596" w:rsidRPr="00C97EEC" w:rsidRDefault="00AC3596" w:rsidP="00AC3596">
      <w:pPr>
        <w:jc w:val="left"/>
        <w:rPr>
          <w:rFonts w:ascii="Arial" w:hAnsi="Arial" w:cs="Arial"/>
        </w:rPr>
      </w:pPr>
    </w:p>
    <w:p w14:paraId="67C20067" w14:textId="77777777" w:rsidR="00AC3596" w:rsidRPr="00C97EEC" w:rsidRDefault="00AC3596" w:rsidP="00AC3596">
      <w:pPr>
        <w:jc w:val="left"/>
        <w:rPr>
          <w:rFonts w:ascii="Arial" w:hAnsi="Arial" w:cs="Arial"/>
        </w:rPr>
      </w:pPr>
    </w:p>
    <w:p w14:paraId="18965BFE" w14:textId="77777777" w:rsidR="00AC3596" w:rsidRPr="00C97EEC" w:rsidRDefault="00AC3596" w:rsidP="00AC3596">
      <w:pPr>
        <w:jc w:val="left"/>
        <w:rPr>
          <w:rFonts w:ascii="Arial" w:hAnsi="Arial" w:cs="Arial"/>
        </w:rPr>
      </w:pPr>
    </w:p>
    <w:p w14:paraId="5B53DA51" w14:textId="77777777" w:rsidR="00AC3596" w:rsidRPr="00C97EEC" w:rsidRDefault="00AC3596" w:rsidP="00AC3596">
      <w:pPr>
        <w:jc w:val="left"/>
        <w:rPr>
          <w:rFonts w:ascii="Arial" w:hAnsi="Arial" w:cs="Arial"/>
        </w:rPr>
      </w:pPr>
    </w:p>
    <w:p w14:paraId="3AEB345C" w14:textId="77777777" w:rsidR="00AC3596" w:rsidRPr="00C97EEC" w:rsidRDefault="00AC3596" w:rsidP="00AC3596">
      <w:pPr>
        <w:jc w:val="left"/>
        <w:rPr>
          <w:rFonts w:ascii="Arial" w:hAnsi="Arial" w:cs="Arial"/>
        </w:rPr>
      </w:pPr>
    </w:p>
    <w:p w14:paraId="6C448C94" w14:textId="77777777" w:rsidR="006E4502" w:rsidRDefault="006E4502">
      <w:pPr>
        <w:rPr>
          <w:rFonts w:ascii="Arial" w:hAnsi="Arial" w:cs="Arial"/>
        </w:rPr>
      </w:pPr>
      <w:r>
        <w:rPr>
          <w:rFonts w:ascii="Arial" w:hAnsi="Arial" w:cs="Arial"/>
        </w:rPr>
        <w:br w:type="page"/>
      </w:r>
    </w:p>
    <w:p w14:paraId="1CD1FDD5" w14:textId="77777777" w:rsidR="006E4502" w:rsidRDefault="006E4502" w:rsidP="006E4502">
      <w:pPr>
        <w:pStyle w:val="Heading1"/>
        <w:spacing w:before="60"/>
        <w:jc w:val="left"/>
        <w:rPr>
          <w:rFonts w:ascii="Arial" w:hAnsi="Arial" w:cs="Arial"/>
          <w:color w:val="353535"/>
        </w:rPr>
      </w:pPr>
      <w:bookmarkStart w:id="161" w:name="_Ref515023652"/>
      <w:r w:rsidRPr="00C97EEC">
        <w:rPr>
          <w:rFonts w:ascii="Arial" w:eastAsia="Arial" w:hAnsi="Arial" w:cs="Arial"/>
        </w:rPr>
        <w:lastRenderedPageBreak/>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61"/>
    </w:p>
    <w:p w14:paraId="3F0395CB" w14:textId="77777777" w:rsidR="006E4502" w:rsidRDefault="006E4502" w:rsidP="006E4502"/>
    <w:p w14:paraId="0796562E" w14:textId="77777777" w:rsidR="000B4A9E" w:rsidRDefault="00F927C9" w:rsidP="000B4A9E">
      <w:pPr>
        <w:jc w:val="left"/>
        <w:rPr>
          <w:rFonts w:ascii="Arial" w:hAnsi="Arial" w:cs="Arial"/>
          <w:sz w:val="24"/>
          <w:szCs w:val="24"/>
        </w:rPr>
      </w:pPr>
      <w:r>
        <w:rPr>
          <w:rFonts w:ascii="Arial" w:eastAsia="Arial" w:hAnsi="Arial" w:cs="Arial"/>
          <w:sz w:val="24"/>
          <w:szCs w:val="24"/>
        </w:rPr>
        <w:t>Not used</w:t>
      </w:r>
    </w:p>
    <w:p w14:paraId="2D74D67D" w14:textId="77777777" w:rsidR="000B4A9E" w:rsidRPr="000F11B3" w:rsidRDefault="000B4A9E" w:rsidP="000B4A9E">
      <w:pPr>
        <w:jc w:val="left"/>
        <w:rPr>
          <w:rFonts w:ascii="Arial" w:hAnsi="Arial" w:cs="Arial"/>
          <w:sz w:val="24"/>
          <w:szCs w:val="24"/>
        </w:rPr>
      </w:pPr>
    </w:p>
    <w:sectPr w:rsidR="000B4A9E" w:rsidRPr="000F11B3" w:rsidSect="003175AA">
      <w:headerReference w:type="even" r:id="rId32"/>
      <w:headerReference w:type="default" r:id="rId33"/>
      <w:footerReference w:type="even" r:id="rId34"/>
      <w:footerReference w:type="default" r:id="rId35"/>
      <w:headerReference w:type="first" r:id="rId36"/>
      <w:footerReference w:type="first" r:id="rId37"/>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53966" w14:textId="77777777" w:rsidR="005373E3" w:rsidRDefault="005373E3">
      <w:r>
        <w:separator/>
      </w:r>
    </w:p>
  </w:endnote>
  <w:endnote w:type="continuationSeparator" w:id="0">
    <w:p w14:paraId="0B96528F" w14:textId="77777777" w:rsidR="005373E3" w:rsidRDefault="0053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MS Gothic"/>
    <w:charset w:val="80"/>
    <w:family w:val="roman"/>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CF793" w14:textId="77777777" w:rsidR="0017553B" w:rsidRDefault="00175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B4485" w14:textId="77777777" w:rsidR="0017553B" w:rsidRDefault="0017553B">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44A06980" w14:textId="77777777" w:rsidR="0017553B" w:rsidRPr="00A705FC" w:rsidRDefault="00B447BC" w:rsidP="00A705FC">
    <w:pPr>
      <w:widowControl w:val="0"/>
      <w:spacing w:line="276" w:lineRule="auto"/>
      <w:jc w:val="left"/>
      <w:rPr>
        <w:rFonts w:ascii="Helvetica Neue" w:eastAsia="Helvetica Neue" w:hAnsi="Helvetica Neue" w:cs="Helvetica Neue"/>
        <w:sz w:val="16"/>
        <w:szCs w:val="16"/>
      </w:rPr>
    </w:pPr>
    <w:hyperlink r:id="rId1" w:tgtFrame="_blank" w:history="1">
      <w:r w:rsidR="0017553B" w:rsidRPr="00A705FC">
        <w:rPr>
          <w:rStyle w:val="Hyperlink"/>
          <w:rFonts w:ascii="Helvetica Neue" w:eastAsia="Helvetica Neue" w:hAnsi="Helvetica Neue" w:cs="Helvetica Neue"/>
          <w:sz w:val="16"/>
          <w:szCs w:val="16"/>
        </w:rPr>
        <w:t>www.gov.uk/guidance/digital-outcomes-and-specialists-3-call-off-contract</w:t>
      </w:r>
    </w:hyperlink>
  </w:p>
  <w:p w14:paraId="58FC1C67" w14:textId="77777777" w:rsidR="0017553B" w:rsidRDefault="0017553B">
    <w:pPr>
      <w:widowControl w:val="0"/>
      <w:spacing w:line="276" w:lineRule="auto"/>
      <w:jc w:val="left"/>
      <w:rPr>
        <w:rFonts w:ascii="Helvetica Neue" w:eastAsia="Helvetica Neue" w:hAnsi="Helvetica Neue" w:cs="Helvetica Neue"/>
        <w:sz w:val="16"/>
        <w:szCs w:val="16"/>
      </w:rPr>
    </w:pPr>
  </w:p>
  <w:p w14:paraId="5ADA9181" w14:textId="77777777" w:rsidR="0017553B" w:rsidRDefault="0017553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B447BC">
      <w:rPr>
        <w:noProof/>
      </w:rPr>
      <w:t>1</w:t>
    </w:r>
    <w:r>
      <w:fldChar w:fldCharType="end"/>
    </w:r>
    <w:r>
      <w:rPr>
        <w:rFonts w:ascii="Helvetica Neue" w:eastAsia="Helvetica Neue" w:hAnsi="Helvetica Neue" w:cs="Helvetica Neue"/>
        <w:sz w:val="16"/>
        <w:szCs w:val="16"/>
      </w:rPr>
      <w:tab/>
    </w:r>
  </w:p>
  <w:p w14:paraId="0E0CE5E5" w14:textId="77777777" w:rsidR="0017553B" w:rsidRDefault="0017553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1FDC487A" w14:textId="77777777" w:rsidR="0017553B" w:rsidRDefault="0017553B">
    <w:pPr>
      <w:widowControl w:val="0"/>
      <w:spacing w:line="276" w:lineRule="auto"/>
      <w:jc w:val="left"/>
    </w:pPr>
  </w:p>
  <w:p w14:paraId="60D53255" w14:textId="77777777" w:rsidR="0017553B" w:rsidRDefault="0017553B">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3B1C6" w14:textId="77777777" w:rsidR="0017553B" w:rsidRDefault="00175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538BA" w14:textId="77777777" w:rsidR="005373E3" w:rsidRDefault="005373E3">
      <w:r>
        <w:separator/>
      </w:r>
    </w:p>
  </w:footnote>
  <w:footnote w:type="continuationSeparator" w:id="0">
    <w:p w14:paraId="5F775006" w14:textId="77777777" w:rsidR="005373E3" w:rsidRDefault="00537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C3AA1" w14:textId="77777777" w:rsidR="0017553B" w:rsidRDefault="00175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72EFB" w14:textId="77777777" w:rsidR="0017553B" w:rsidRDefault="0017553B">
    <w:pPr>
      <w:jc w:val="center"/>
    </w:pPr>
  </w:p>
  <w:p w14:paraId="4DB2150C" w14:textId="77777777" w:rsidR="0017553B" w:rsidRDefault="0017553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B82D5" w14:textId="77777777" w:rsidR="0017553B" w:rsidRDefault="001755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5"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6" w15:restartNumberingAfterBreak="0">
    <w:nsid w:val="0AC96D31"/>
    <w:multiLevelType w:val="hybridMultilevel"/>
    <w:tmpl w:val="47A29A28"/>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7"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8"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2" w15:restartNumberingAfterBreak="0">
    <w:nsid w:val="14163A23"/>
    <w:multiLevelType w:val="hybridMultilevel"/>
    <w:tmpl w:val="0EA8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1D9F1211"/>
    <w:multiLevelType w:val="hybridMultilevel"/>
    <w:tmpl w:val="B4AA60E4"/>
    <w:lvl w:ilvl="0" w:tplc="4B6A8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6"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9D20659"/>
    <w:multiLevelType w:val="multilevel"/>
    <w:tmpl w:val="7ED2DE1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9"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0"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1"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2"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4"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6E6A35"/>
    <w:multiLevelType w:val="hybridMultilevel"/>
    <w:tmpl w:val="FDE83E9E"/>
    <w:lvl w:ilvl="0" w:tplc="E40C6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7"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8" w15:restartNumberingAfterBreak="0">
    <w:nsid w:val="449670BB"/>
    <w:multiLevelType w:val="hybridMultilevel"/>
    <w:tmpl w:val="EF646688"/>
    <w:lvl w:ilvl="0" w:tplc="89D664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D935499"/>
    <w:multiLevelType w:val="hybridMultilevel"/>
    <w:tmpl w:val="8012CCD4"/>
    <w:lvl w:ilvl="0" w:tplc="4EA44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3" w15:restartNumberingAfterBreak="0">
    <w:nsid w:val="524616E9"/>
    <w:multiLevelType w:val="hybridMultilevel"/>
    <w:tmpl w:val="3C1C6ED6"/>
    <w:lvl w:ilvl="0" w:tplc="C7708A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5"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6"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8"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9"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1" w15:restartNumberingAfterBreak="0">
    <w:nsid w:val="6DDB38AE"/>
    <w:multiLevelType w:val="hybridMultilevel"/>
    <w:tmpl w:val="7712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3" w15:restartNumberingAfterBreak="0">
    <w:nsid w:val="70E72991"/>
    <w:multiLevelType w:val="hybridMultilevel"/>
    <w:tmpl w:val="D2CA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5"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6"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CDC5703"/>
    <w:multiLevelType w:val="multilevel"/>
    <w:tmpl w:val="2C5E6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36"/>
  </w:num>
  <w:num w:numId="3">
    <w:abstractNumId w:val="38"/>
  </w:num>
  <w:num w:numId="4">
    <w:abstractNumId w:val="0"/>
  </w:num>
  <w:num w:numId="5">
    <w:abstractNumId w:val="31"/>
  </w:num>
  <w:num w:numId="6">
    <w:abstractNumId w:val="13"/>
  </w:num>
  <w:num w:numId="7">
    <w:abstractNumId w:val="11"/>
  </w:num>
  <w:num w:numId="8">
    <w:abstractNumId w:val="40"/>
  </w:num>
  <w:num w:numId="9">
    <w:abstractNumId w:val="17"/>
  </w:num>
  <w:num w:numId="10">
    <w:abstractNumId w:val="39"/>
  </w:num>
  <w:num w:numId="11">
    <w:abstractNumId w:val="35"/>
  </w:num>
  <w:num w:numId="12">
    <w:abstractNumId w:val="10"/>
  </w:num>
  <w:num w:numId="13">
    <w:abstractNumId w:val="42"/>
  </w:num>
  <w:num w:numId="14">
    <w:abstractNumId w:val="22"/>
  </w:num>
  <w:num w:numId="15">
    <w:abstractNumId w:val="27"/>
  </w:num>
  <w:num w:numId="16">
    <w:abstractNumId w:val="37"/>
  </w:num>
  <w:num w:numId="17">
    <w:abstractNumId w:val="18"/>
  </w:num>
  <w:num w:numId="18">
    <w:abstractNumId w:val="1"/>
  </w:num>
  <w:num w:numId="19">
    <w:abstractNumId w:val="2"/>
  </w:num>
  <w:num w:numId="20">
    <w:abstractNumId w:val="48"/>
  </w:num>
  <w:num w:numId="21">
    <w:abstractNumId w:val="16"/>
  </w:num>
  <w:num w:numId="22">
    <w:abstractNumId w:val="19"/>
  </w:num>
  <w:num w:numId="23">
    <w:abstractNumId w:val="44"/>
  </w:num>
  <w:num w:numId="24">
    <w:abstractNumId w:val="4"/>
  </w:num>
  <w:num w:numId="25">
    <w:abstractNumId w:val="45"/>
  </w:num>
  <w:num w:numId="26">
    <w:abstractNumId w:val="3"/>
  </w:num>
  <w:num w:numId="27">
    <w:abstractNumId w:val="28"/>
  </w:num>
  <w:num w:numId="28">
    <w:abstractNumId w:val="25"/>
  </w:num>
  <w:num w:numId="29">
    <w:abstractNumId w:val="46"/>
  </w:num>
  <w:num w:numId="30">
    <w:abstractNumId w:val="29"/>
  </w:num>
  <w:num w:numId="31">
    <w:abstractNumId w:val="33"/>
  </w:num>
  <w:num w:numId="32">
    <w:abstractNumId w:val="30"/>
  </w:num>
  <w:num w:numId="33">
    <w:abstractNumId w:val="14"/>
  </w:num>
  <w:num w:numId="34">
    <w:abstractNumId w:val="23"/>
  </w:num>
  <w:num w:numId="35">
    <w:abstractNumId w:val="15"/>
  </w:num>
  <w:num w:numId="36">
    <w:abstractNumId w:val="7"/>
  </w:num>
  <w:num w:numId="37">
    <w:abstractNumId w:val="34"/>
  </w:num>
  <w:num w:numId="38">
    <w:abstractNumId w:val="20"/>
  </w:num>
  <w:num w:numId="39">
    <w:abstractNumId w:val="5"/>
  </w:num>
  <w:num w:numId="40">
    <w:abstractNumId w:val="26"/>
  </w:num>
  <w:num w:numId="41">
    <w:abstractNumId w:val="43"/>
  </w:num>
  <w:num w:numId="42">
    <w:abstractNumId w:val="41"/>
  </w:num>
  <w:num w:numId="43">
    <w:abstractNumId w:val="12"/>
  </w:num>
  <w:num w:numId="44">
    <w:abstractNumId w:val="9"/>
  </w:num>
  <w:num w:numId="45">
    <w:abstractNumId w:val="47"/>
  </w:num>
  <w:num w:numId="46">
    <w:abstractNumId w:val="24"/>
  </w:num>
  <w:num w:numId="47">
    <w:abstractNumId w:val="21"/>
  </w:num>
  <w:num w:numId="48">
    <w:abstractNumId w:val="32"/>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DF"/>
    <w:rsid w:val="00002B99"/>
    <w:rsid w:val="000170CB"/>
    <w:rsid w:val="00022E4C"/>
    <w:rsid w:val="00066B31"/>
    <w:rsid w:val="000935F5"/>
    <w:rsid w:val="000B4A9E"/>
    <w:rsid w:val="000C59DF"/>
    <w:rsid w:val="000C6236"/>
    <w:rsid w:val="000E1C64"/>
    <w:rsid w:val="000F11B3"/>
    <w:rsid w:val="00123566"/>
    <w:rsid w:val="00135831"/>
    <w:rsid w:val="00140744"/>
    <w:rsid w:val="00142C68"/>
    <w:rsid w:val="00170F92"/>
    <w:rsid w:val="00172266"/>
    <w:rsid w:val="0017553B"/>
    <w:rsid w:val="001818B6"/>
    <w:rsid w:val="001A1E1B"/>
    <w:rsid w:val="001D02F1"/>
    <w:rsid w:val="001F1AE5"/>
    <w:rsid w:val="00223B21"/>
    <w:rsid w:val="00242948"/>
    <w:rsid w:val="00244DE2"/>
    <w:rsid w:val="002547A0"/>
    <w:rsid w:val="0026393A"/>
    <w:rsid w:val="00264001"/>
    <w:rsid w:val="002877F0"/>
    <w:rsid w:val="00296A3C"/>
    <w:rsid w:val="002A10F4"/>
    <w:rsid w:val="002B0FCC"/>
    <w:rsid w:val="002B2113"/>
    <w:rsid w:val="002D3B65"/>
    <w:rsid w:val="002D795D"/>
    <w:rsid w:val="002E580B"/>
    <w:rsid w:val="003010B3"/>
    <w:rsid w:val="00302B26"/>
    <w:rsid w:val="003175AA"/>
    <w:rsid w:val="003225D2"/>
    <w:rsid w:val="003321C5"/>
    <w:rsid w:val="00341106"/>
    <w:rsid w:val="00355A14"/>
    <w:rsid w:val="00360A29"/>
    <w:rsid w:val="00367E54"/>
    <w:rsid w:val="003A2C30"/>
    <w:rsid w:val="00432213"/>
    <w:rsid w:val="00433AD6"/>
    <w:rsid w:val="00452CF3"/>
    <w:rsid w:val="004612A6"/>
    <w:rsid w:val="0047360D"/>
    <w:rsid w:val="0047700A"/>
    <w:rsid w:val="004912BF"/>
    <w:rsid w:val="004A6124"/>
    <w:rsid w:val="004B06CC"/>
    <w:rsid w:val="004C1871"/>
    <w:rsid w:val="00504AC5"/>
    <w:rsid w:val="00510ED2"/>
    <w:rsid w:val="005120FF"/>
    <w:rsid w:val="0051416A"/>
    <w:rsid w:val="005373E3"/>
    <w:rsid w:val="0054290D"/>
    <w:rsid w:val="005812E9"/>
    <w:rsid w:val="00586B92"/>
    <w:rsid w:val="005A630D"/>
    <w:rsid w:val="005A71AD"/>
    <w:rsid w:val="005B1F7C"/>
    <w:rsid w:val="005F2F07"/>
    <w:rsid w:val="00605648"/>
    <w:rsid w:val="00622A0B"/>
    <w:rsid w:val="006230E4"/>
    <w:rsid w:val="00626258"/>
    <w:rsid w:val="0062776C"/>
    <w:rsid w:val="00652327"/>
    <w:rsid w:val="00654C74"/>
    <w:rsid w:val="00665539"/>
    <w:rsid w:val="00670DC2"/>
    <w:rsid w:val="00675A82"/>
    <w:rsid w:val="006A6217"/>
    <w:rsid w:val="006D0769"/>
    <w:rsid w:val="006E1D45"/>
    <w:rsid w:val="006E4502"/>
    <w:rsid w:val="00745EB1"/>
    <w:rsid w:val="007477BC"/>
    <w:rsid w:val="00753FB8"/>
    <w:rsid w:val="00754994"/>
    <w:rsid w:val="00757B2A"/>
    <w:rsid w:val="00793CAE"/>
    <w:rsid w:val="0079413A"/>
    <w:rsid w:val="00794322"/>
    <w:rsid w:val="007A1F5F"/>
    <w:rsid w:val="007D764E"/>
    <w:rsid w:val="008320FF"/>
    <w:rsid w:val="008459AD"/>
    <w:rsid w:val="008479C4"/>
    <w:rsid w:val="0085435D"/>
    <w:rsid w:val="00891053"/>
    <w:rsid w:val="008B6A79"/>
    <w:rsid w:val="008E6EAD"/>
    <w:rsid w:val="00900DF0"/>
    <w:rsid w:val="00925B12"/>
    <w:rsid w:val="009305A5"/>
    <w:rsid w:val="0093522B"/>
    <w:rsid w:val="00935F15"/>
    <w:rsid w:val="0096190D"/>
    <w:rsid w:val="009B7853"/>
    <w:rsid w:val="009D4048"/>
    <w:rsid w:val="009E4B4B"/>
    <w:rsid w:val="00A010D7"/>
    <w:rsid w:val="00A37732"/>
    <w:rsid w:val="00A50FEA"/>
    <w:rsid w:val="00A51482"/>
    <w:rsid w:val="00A705FC"/>
    <w:rsid w:val="00A81A1B"/>
    <w:rsid w:val="00A8710D"/>
    <w:rsid w:val="00A9180E"/>
    <w:rsid w:val="00AA4BD1"/>
    <w:rsid w:val="00AB4EC8"/>
    <w:rsid w:val="00AC3596"/>
    <w:rsid w:val="00AC4258"/>
    <w:rsid w:val="00AF30B6"/>
    <w:rsid w:val="00B447BC"/>
    <w:rsid w:val="00B66CCB"/>
    <w:rsid w:val="00B674C1"/>
    <w:rsid w:val="00B8484A"/>
    <w:rsid w:val="00B94C2D"/>
    <w:rsid w:val="00BA2FD4"/>
    <w:rsid w:val="00BB2097"/>
    <w:rsid w:val="00BC097D"/>
    <w:rsid w:val="00BC732D"/>
    <w:rsid w:val="00BD0BDA"/>
    <w:rsid w:val="00BE24B3"/>
    <w:rsid w:val="00BE35B1"/>
    <w:rsid w:val="00BF07A6"/>
    <w:rsid w:val="00C15FB2"/>
    <w:rsid w:val="00C3029D"/>
    <w:rsid w:val="00C404E5"/>
    <w:rsid w:val="00C77E64"/>
    <w:rsid w:val="00C97EEC"/>
    <w:rsid w:val="00CA6095"/>
    <w:rsid w:val="00CD2D75"/>
    <w:rsid w:val="00CE03E2"/>
    <w:rsid w:val="00CF5FD6"/>
    <w:rsid w:val="00D053DD"/>
    <w:rsid w:val="00D305B8"/>
    <w:rsid w:val="00D65462"/>
    <w:rsid w:val="00D840F3"/>
    <w:rsid w:val="00DA3EF6"/>
    <w:rsid w:val="00DA706E"/>
    <w:rsid w:val="00DB50B5"/>
    <w:rsid w:val="00DB6E75"/>
    <w:rsid w:val="00DB751E"/>
    <w:rsid w:val="00DD58EB"/>
    <w:rsid w:val="00DE2427"/>
    <w:rsid w:val="00E0439D"/>
    <w:rsid w:val="00E20D9B"/>
    <w:rsid w:val="00E244AE"/>
    <w:rsid w:val="00E37880"/>
    <w:rsid w:val="00E40AEE"/>
    <w:rsid w:val="00E56966"/>
    <w:rsid w:val="00E90AB3"/>
    <w:rsid w:val="00E95E57"/>
    <w:rsid w:val="00EA273F"/>
    <w:rsid w:val="00EA37B4"/>
    <w:rsid w:val="00EB5586"/>
    <w:rsid w:val="00F42204"/>
    <w:rsid w:val="00F557F9"/>
    <w:rsid w:val="00F80B6E"/>
    <w:rsid w:val="00F853FA"/>
    <w:rsid w:val="00F927C9"/>
    <w:rsid w:val="00FB78A6"/>
    <w:rsid w:val="00FC5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335A6D"/>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basedOn w:val="Normal"/>
    <w:uiPriority w:val="34"/>
    <w:qFormat/>
    <w:rsid w:val="00CE03E2"/>
    <w:pPr>
      <w:ind w:left="720"/>
      <w:contextualSpacing/>
    </w:pPr>
  </w:style>
  <w:style w:type="table" w:styleId="TableGrid">
    <w:name w:val="Table Grid"/>
    <w:basedOn w:val="TableNormal"/>
    <w:uiPriority w:val="3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customStyle="1" w:styleId="UnresolvedMention">
    <w:name w:val="Unresolved Mention"/>
    <w:basedOn w:val="DefaultParagraphFont"/>
    <w:uiPriority w:val="99"/>
    <w:semiHidden/>
    <w:unhideWhenUsed/>
    <w:rsid w:val="00A705FC"/>
    <w:rPr>
      <w:color w:val="808080"/>
      <w:shd w:val="clear" w:color="auto" w:fill="E6E6E6"/>
    </w:rPr>
  </w:style>
  <w:style w:type="paragraph" w:customStyle="1" w:styleId="Body2">
    <w:name w:val="Body2"/>
    <w:basedOn w:val="Normal"/>
    <w:uiPriority w:val="99"/>
    <w:rsid w:val="008320FF"/>
    <w:pPr>
      <w:spacing w:after="220"/>
      <w:ind w:left="709"/>
    </w:pPr>
    <w:rPr>
      <w:rFonts w:ascii="Trebuchet MS" w:eastAsia="Times New Roman" w:hAnsi="Trebuchet MS" w:cs="Times New Roman"/>
      <w:color w:val="auto"/>
      <w:lang w:eastAsia="en-US"/>
    </w:rPr>
  </w:style>
  <w:style w:type="character" w:styleId="Strong">
    <w:name w:val="Strong"/>
    <w:uiPriority w:val="22"/>
    <w:qFormat/>
    <w:rsid w:val="00832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9162">
      <w:bodyDiv w:val="1"/>
      <w:marLeft w:val="0"/>
      <w:marRight w:val="0"/>
      <w:marTop w:val="0"/>
      <w:marBottom w:val="0"/>
      <w:divBdr>
        <w:top w:val="none" w:sz="0" w:space="0" w:color="auto"/>
        <w:left w:val="none" w:sz="0" w:space="0" w:color="auto"/>
        <w:bottom w:val="none" w:sz="0" w:space="0" w:color="auto"/>
        <w:right w:val="none" w:sz="0" w:space="0" w:color="auto"/>
      </w:divBdr>
    </w:div>
    <w:div w:id="342437060">
      <w:bodyDiv w:val="1"/>
      <w:marLeft w:val="0"/>
      <w:marRight w:val="0"/>
      <w:marTop w:val="0"/>
      <w:marBottom w:val="0"/>
      <w:divBdr>
        <w:top w:val="none" w:sz="0" w:space="0" w:color="auto"/>
        <w:left w:val="none" w:sz="0" w:space="0" w:color="auto"/>
        <w:bottom w:val="none" w:sz="0" w:space="0" w:color="auto"/>
        <w:right w:val="none" w:sz="0" w:space="0" w:color="auto"/>
      </w:divBdr>
    </w:div>
    <w:div w:id="580871504">
      <w:bodyDiv w:val="1"/>
      <w:marLeft w:val="0"/>
      <w:marRight w:val="0"/>
      <w:marTop w:val="0"/>
      <w:marBottom w:val="0"/>
      <w:divBdr>
        <w:top w:val="none" w:sz="0" w:space="0" w:color="auto"/>
        <w:left w:val="none" w:sz="0" w:space="0" w:color="auto"/>
        <w:bottom w:val="none" w:sz="0" w:space="0" w:color="auto"/>
        <w:right w:val="none" w:sz="0" w:space="0" w:color="auto"/>
      </w:divBdr>
    </w:div>
    <w:div w:id="675809473">
      <w:bodyDiv w:val="1"/>
      <w:marLeft w:val="0"/>
      <w:marRight w:val="0"/>
      <w:marTop w:val="0"/>
      <w:marBottom w:val="0"/>
      <w:divBdr>
        <w:top w:val="none" w:sz="0" w:space="0" w:color="auto"/>
        <w:left w:val="none" w:sz="0" w:space="0" w:color="auto"/>
        <w:bottom w:val="none" w:sz="0" w:space="0" w:color="auto"/>
        <w:right w:val="none" w:sz="0" w:space="0" w:color="auto"/>
      </w:divBdr>
    </w:div>
    <w:div w:id="830757312">
      <w:bodyDiv w:val="1"/>
      <w:marLeft w:val="0"/>
      <w:marRight w:val="0"/>
      <w:marTop w:val="0"/>
      <w:marBottom w:val="0"/>
      <w:divBdr>
        <w:top w:val="none" w:sz="0" w:space="0" w:color="auto"/>
        <w:left w:val="none" w:sz="0" w:space="0" w:color="auto"/>
        <w:bottom w:val="none" w:sz="0" w:space="0" w:color="auto"/>
        <w:right w:val="none" w:sz="0" w:space="0" w:color="auto"/>
      </w:divBdr>
    </w:div>
    <w:div w:id="937641233">
      <w:bodyDiv w:val="1"/>
      <w:marLeft w:val="0"/>
      <w:marRight w:val="0"/>
      <w:marTop w:val="0"/>
      <w:marBottom w:val="0"/>
      <w:divBdr>
        <w:top w:val="none" w:sz="0" w:space="0" w:color="auto"/>
        <w:left w:val="none" w:sz="0" w:space="0" w:color="auto"/>
        <w:bottom w:val="none" w:sz="0" w:space="0" w:color="auto"/>
        <w:right w:val="none" w:sz="0" w:space="0" w:color="auto"/>
      </w:divBdr>
    </w:div>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ine.vaughan@hmrc.gsi.gov.uk" TargetMode="External"/><Relationship Id="rId13" Type="http://schemas.openxmlformats.org/officeDocument/2006/relationships/oleObject" Target="embeddings/Microsoft_Word_97_-_2003_Document2.doc"/><Relationship Id="rId18" Type="http://schemas.openxmlformats.org/officeDocument/2006/relationships/hyperlink" Target="https://www.ncsc.gov.uk/guidance/10-steps-cyber-security" TargetMode="External"/><Relationship Id="rId26" Type="http://schemas.openxmlformats.org/officeDocument/2006/relationships/package" Target="embeddings/Microsoft_Word_Document1.docx"/><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service-manual/technology/code-of-practice.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3.doc"/><Relationship Id="rId25" Type="http://schemas.openxmlformats.org/officeDocument/2006/relationships/image" Target="media/image5.em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www.digitalmarketplace.service.gov.uk/"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1.doc"/><Relationship Id="rId24" Type="http://schemas.openxmlformats.org/officeDocument/2006/relationships/hyperlink" Target="http://www.legislation.gov.uk/ssi/2012/88/made"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www.legislation.gov.uk/uksi/2015/102/contents/made" TargetMode="External"/><Relationship Id="rId28" Type="http://schemas.openxmlformats.org/officeDocument/2006/relationships/package" Target="embeddings/Microsoft_Word_Document2.docx"/><Relationship Id="rId36"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hyperlink" Target="mailto:cloud_digital@crowncommercial.gov.uk" TargetMode="External"/><Relationship Id="rId4" Type="http://schemas.openxmlformats.org/officeDocument/2006/relationships/settings" Target="settings.xml"/><Relationship Id="rId9" Type="http://schemas.openxmlformats.org/officeDocument/2006/relationships/hyperlink" Target="mailto:jasonbaker@peoplesource.co.uk" TargetMode="External"/><Relationship Id="rId14" Type="http://schemas.openxmlformats.org/officeDocument/2006/relationships/image" Target="media/image3.emf"/><Relationship Id="rId22" Type="http://schemas.openxmlformats.org/officeDocument/2006/relationships/hyperlink" Target="https://www.gov.uk/service-manual" TargetMode="External"/><Relationship Id="rId27" Type="http://schemas.openxmlformats.org/officeDocument/2006/relationships/image" Target="media/image6.emf"/><Relationship Id="rId30" Type="http://schemas.openxmlformats.org/officeDocument/2006/relationships/image" Target="media/image8.png"/><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120C0-0E54-4768-8EE2-0B60C278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22992</Words>
  <Characters>131058</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Charvill</dc:creator>
  <cp:lastModifiedBy>Goodwin, Jessica (Commercial)</cp:lastModifiedBy>
  <cp:revision>2</cp:revision>
  <cp:lastPrinted>2018-07-17T15:15:00Z</cp:lastPrinted>
  <dcterms:created xsi:type="dcterms:W3CDTF">2019-04-02T14:51:00Z</dcterms:created>
  <dcterms:modified xsi:type="dcterms:W3CDTF">2019-04-02T14:51:00Z</dcterms:modified>
</cp:coreProperties>
</file>