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5FED" w14:textId="77777777" w:rsidR="00186793" w:rsidRPr="00ED688E" w:rsidRDefault="00186793" w:rsidP="00186793">
      <w:pPr>
        <w:rPr>
          <w:rFonts w:ascii="Arial" w:hAnsi="Arial" w:cs="Arial"/>
          <w:b/>
          <w:color w:val="000000"/>
          <w:sz w:val="24"/>
        </w:rPr>
      </w:pPr>
      <w:r w:rsidRPr="00ED688E">
        <w:rPr>
          <w:rFonts w:ascii="Arial" w:hAnsi="Arial" w:cs="Arial"/>
          <w:b/>
          <w:color w:val="000000"/>
          <w:sz w:val="24"/>
        </w:rPr>
        <w:t>Contracts Finder</w:t>
      </w:r>
    </w:p>
    <w:p w14:paraId="2162E489" w14:textId="46C239D4" w:rsidR="00186793" w:rsidRPr="00ED688E" w:rsidRDefault="00186793" w:rsidP="00186793">
      <w:pPr>
        <w:jc w:val="center"/>
        <w:rPr>
          <w:rFonts w:ascii="Arial" w:hAnsi="Arial" w:cs="Arial"/>
          <w:b/>
          <w:color w:val="0070C0"/>
          <w:sz w:val="24"/>
          <w:u w:val="single"/>
        </w:rPr>
      </w:pPr>
      <w:r w:rsidRPr="00ED688E">
        <w:rPr>
          <w:rFonts w:ascii="Arial" w:hAnsi="Arial" w:cs="Arial"/>
          <w:b/>
          <w:color w:val="0070C0"/>
          <w:sz w:val="24"/>
          <w:u w:val="single"/>
        </w:rPr>
        <w:t xml:space="preserve">Contract Notice – </w:t>
      </w:r>
      <w:r w:rsidR="00D351A5">
        <w:rPr>
          <w:rFonts w:ascii="Arial" w:hAnsi="Arial" w:cs="Arial"/>
          <w:b/>
          <w:color w:val="0070C0"/>
          <w:sz w:val="24"/>
          <w:u w:val="single"/>
        </w:rPr>
        <w:t>Early Market Engagement</w:t>
      </w:r>
    </w:p>
    <w:p w14:paraId="69E622A6" w14:textId="77777777" w:rsidR="00186793" w:rsidRPr="008954DC" w:rsidRDefault="00186793" w:rsidP="00186793">
      <w:pPr>
        <w:jc w:val="center"/>
        <w:rPr>
          <w:rFonts w:ascii="Arial" w:hAnsi="Arial" w:cs="Arial"/>
          <w:b/>
          <w:color w:val="000000"/>
          <w:u w:val="single"/>
        </w:rPr>
      </w:pPr>
    </w:p>
    <w:p w14:paraId="3CCC3410" w14:textId="77777777" w:rsidR="00186793" w:rsidRPr="008954DC" w:rsidRDefault="00186793" w:rsidP="00186793">
      <w:pPr>
        <w:spacing w:line="240" w:lineRule="auto"/>
        <w:rPr>
          <w:rFonts w:ascii="Arial" w:eastAsia="Times New Roman" w:hAnsi="Arial" w:cs="Arial"/>
          <w:b/>
          <w:bCs/>
          <w:color w:val="0B0C0C"/>
          <w:lang w:eastAsia="en-GB"/>
        </w:rPr>
      </w:pPr>
      <w:r w:rsidRPr="008954DC">
        <w:rPr>
          <w:rFonts w:ascii="Arial" w:eastAsia="Times New Roman" w:hAnsi="Arial" w:cs="Arial"/>
          <w:b/>
          <w:bCs/>
          <w:color w:val="0B0C0C"/>
          <w:lang w:eastAsia="en-GB"/>
        </w:rPr>
        <w:t xml:space="preserve">1. Summary information </w:t>
      </w:r>
    </w:p>
    <w:p w14:paraId="00F62A06" w14:textId="77777777" w:rsidR="0044658C" w:rsidRPr="008954DC" w:rsidRDefault="00186793" w:rsidP="00186793">
      <w:pPr>
        <w:spacing w:line="240" w:lineRule="auto"/>
        <w:rPr>
          <w:rFonts w:ascii="Arial" w:eastAsia="Times New Roman" w:hAnsi="Arial" w:cs="Arial"/>
          <w:color w:val="6F777B"/>
          <w:lang w:eastAsia="en-GB"/>
        </w:rPr>
      </w:pPr>
      <w:r w:rsidRPr="008954DC">
        <w:rPr>
          <w:rFonts w:ascii="Arial" w:eastAsia="Times New Roman" w:hAnsi="Arial" w:cs="Arial"/>
          <w:color w:val="6F777B"/>
          <w:lang w:eastAsia="en-GB"/>
        </w:rPr>
        <w:t>Please provide some summary information a</w:t>
      </w:r>
      <w:r w:rsidR="003F5038" w:rsidRPr="008954DC">
        <w:rPr>
          <w:rFonts w:ascii="Arial" w:eastAsia="Times New Roman" w:hAnsi="Arial" w:cs="Arial"/>
          <w:color w:val="6F777B"/>
          <w:lang w:eastAsia="en-GB"/>
        </w:rPr>
        <w:t>bout the notice you are adding.</w:t>
      </w:r>
    </w:p>
    <w:tbl>
      <w:tblPr>
        <w:tblStyle w:val="TableGrid"/>
        <w:tblW w:w="0" w:type="auto"/>
        <w:tblLook w:val="04A0" w:firstRow="1" w:lastRow="0" w:firstColumn="1" w:lastColumn="0" w:noHBand="0" w:noVBand="1"/>
      </w:tblPr>
      <w:tblGrid>
        <w:gridCol w:w="4503"/>
        <w:gridCol w:w="4513"/>
      </w:tblGrid>
      <w:tr w:rsidR="0044658C" w:rsidRPr="008954DC" w14:paraId="75D212A2" w14:textId="77777777" w:rsidTr="0044658C">
        <w:tc>
          <w:tcPr>
            <w:tcW w:w="4621" w:type="dxa"/>
          </w:tcPr>
          <w:p w14:paraId="7EB6E458" w14:textId="77777777" w:rsidR="0044658C" w:rsidRPr="008954DC" w:rsidRDefault="0044658C" w:rsidP="00186793">
            <w:pPr>
              <w:rPr>
                <w:rFonts w:ascii="Arial" w:eastAsia="Times New Roman" w:hAnsi="Arial" w:cs="Arial"/>
                <w:color w:val="0B0C0C"/>
                <w:lang w:eastAsia="en-GB"/>
              </w:rPr>
            </w:pPr>
            <w:r w:rsidRPr="008954DC">
              <w:rPr>
                <w:rFonts w:ascii="Arial" w:eastAsia="Times New Roman" w:hAnsi="Arial" w:cs="Arial"/>
                <w:color w:val="0B0C0C"/>
                <w:lang w:eastAsia="en-GB"/>
              </w:rPr>
              <w:t>Your reference</w:t>
            </w:r>
          </w:p>
        </w:tc>
        <w:tc>
          <w:tcPr>
            <w:tcW w:w="4621" w:type="dxa"/>
          </w:tcPr>
          <w:p w14:paraId="4962FEB4" w14:textId="243148B1" w:rsidR="0044658C" w:rsidRPr="008954DC" w:rsidRDefault="0044658C" w:rsidP="00814C70">
            <w:pPr>
              <w:tabs>
                <w:tab w:val="left" w:pos="2975"/>
              </w:tabs>
              <w:rPr>
                <w:rFonts w:cs="Arial"/>
                <w:i/>
                <w:iCs/>
              </w:rPr>
            </w:pPr>
          </w:p>
        </w:tc>
      </w:tr>
      <w:tr w:rsidR="0044658C" w:rsidRPr="008954DC" w14:paraId="3468FFA7" w14:textId="77777777" w:rsidTr="0044658C">
        <w:tc>
          <w:tcPr>
            <w:tcW w:w="4621" w:type="dxa"/>
          </w:tcPr>
          <w:p w14:paraId="1721C97D" w14:textId="77777777" w:rsidR="0044658C" w:rsidRPr="008954DC" w:rsidRDefault="0044658C" w:rsidP="00186793">
            <w:pPr>
              <w:rPr>
                <w:rFonts w:ascii="Arial" w:eastAsia="Times New Roman" w:hAnsi="Arial" w:cs="Arial"/>
                <w:color w:val="0B0C0C"/>
                <w:lang w:eastAsia="en-GB"/>
              </w:rPr>
            </w:pPr>
            <w:r w:rsidRPr="008954DC">
              <w:rPr>
                <w:rFonts w:ascii="Arial" w:eastAsia="Times New Roman" w:hAnsi="Arial" w:cs="Arial"/>
                <w:color w:val="0B0C0C"/>
                <w:lang w:eastAsia="en-GB"/>
              </w:rPr>
              <w:t>Notice title</w:t>
            </w:r>
          </w:p>
        </w:tc>
        <w:tc>
          <w:tcPr>
            <w:tcW w:w="4621" w:type="dxa"/>
          </w:tcPr>
          <w:p w14:paraId="063B84F9" w14:textId="2D3CE20D" w:rsidR="0044658C" w:rsidRPr="008954DC" w:rsidRDefault="00D351A5" w:rsidP="0008279E">
            <w:pPr>
              <w:rPr>
                <w:rFonts w:cs="Arial"/>
              </w:rPr>
            </w:pPr>
            <w:r>
              <w:rPr>
                <w:rFonts w:cs="Arial"/>
              </w:rPr>
              <w:t>PIN for the P</w:t>
            </w:r>
            <w:r w:rsidR="00AD2317" w:rsidRPr="00A23AC5">
              <w:rPr>
                <w:rFonts w:cs="Arial"/>
              </w:rPr>
              <w:t xml:space="preserve">rovision of </w:t>
            </w:r>
            <w:r w:rsidR="00CB0C3F">
              <w:rPr>
                <w:rFonts w:cs="Arial"/>
              </w:rPr>
              <w:t xml:space="preserve">an Any Qualified Provider </w:t>
            </w:r>
            <w:r w:rsidR="00AD2317" w:rsidRPr="00A23AC5">
              <w:rPr>
                <w:rFonts w:cs="Arial"/>
              </w:rPr>
              <w:t xml:space="preserve">Termination of Pregnancy Service to </w:t>
            </w:r>
            <w:r w:rsidR="0074555C">
              <w:rPr>
                <w:rFonts w:cs="Arial"/>
              </w:rPr>
              <w:t xml:space="preserve">Buckinghamshire, </w:t>
            </w:r>
            <w:r w:rsidR="00AD2317" w:rsidRPr="00A23AC5">
              <w:rPr>
                <w:rFonts w:cs="Arial"/>
              </w:rPr>
              <w:t>Oxfordshire</w:t>
            </w:r>
            <w:r w:rsidR="0074555C">
              <w:rPr>
                <w:rFonts w:cs="Arial"/>
              </w:rPr>
              <w:t>, &amp; Berkshire West I</w:t>
            </w:r>
            <w:r>
              <w:rPr>
                <w:rFonts w:cs="Arial"/>
              </w:rPr>
              <w:t xml:space="preserve">ntegrated </w:t>
            </w:r>
            <w:r w:rsidR="0074555C">
              <w:rPr>
                <w:rFonts w:cs="Arial"/>
              </w:rPr>
              <w:t>C</w:t>
            </w:r>
            <w:r>
              <w:rPr>
                <w:rFonts w:cs="Arial"/>
              </w:rPr>
              <w:t xml:space="preserve">are </w:t>
            </w:r>
            <w:r w:rsidR="0074555C">
              <w:rPr>
                <w:rFonts w:cs="Arial"/>
              </w:rPr>
              <w:t>B</w:t>
            </w:r>
            <w:r>
              <w:rPr>
                <w:rFonts w:cs="Arial"/>
              </w:rPr>
              <w:t>oard</w:t>
            </w:r>
            <w:r w:rsidR="0074555C">
              <w:rPr>
                <w:rFonts w:cs="Arial"/>
              </w:rPr>
              <w:t xml:space="preserve"> (BOB)</w:t>
            </w:r>
            <w:r w:rsidR="00AD2317" w:rsidRPr="00A23AC5">
              <w:rPr>
                <w:rFonts w:cs="Arial"/>
              </w:rPr>
              <w:t xml:space="preserve"> </w:t>
            </w:r>
            <w:r>
              <w:rPr>
                <w:rFonts w:cs="Arial"/>
              </w:rPr>
              <w:t xml:space="preserve">and </w:t>
            </w:r>
            <w:r w:rsidR="0074555C">
              <w:rPr>
                <w:rFonts w:cs="Arial"/>
              </w:rPr>
              <w:t>Frimley I</w:t>
            </w:r>
            <w:r>
              <w:rPr>
                <w:rFonts w:cs="Arial"/>
              </w:rPr>
              <w:t xml:space="preserve">ntegrated </w:t>
            </w:r>
            <w:r w:rsidR="0074555C">
              <w:rPr>
                <w:rFonts w:cs="Arial"/>
              </w:rPr>
              <w:t>C</w:t>
            </w:r>
            <w:r>
              <w:rPr>
                <w:rFonts w:cs="Arial"/>
              </w:rPr>
              <w:t xml:space="preserve">are </w:t>
            </w:r>
            <w:r w:rsidR="0074555C">
              <w:rPr>
                <w:rFonts w:cs="Arial"/>
              </w:rPr>
              <w:t>B</w:t>
            </w:r>
            <w:r>
              <w:rPr>
                <w:rFonts w:cs="Arial"/>
              </w:rPr>
              <w:t>oard</w:t>
            </w:r>
          </w:p>
        </w:tc>
      </w:tr>
      <w:tr w:rsidR="0044658C" w:rsidRPr="008954DC" w14:paraId="3F9E1027" w14:textId="77777777" w:rsidTr="0044658C">
        <w:tc>
          <w:tcPr>
            <w:tcW w:w="4621" w:type="dxa"/>
          </w:tcPr>
          <w:p w14:paraId="3B24702D" w14:textId="77777777" w:rsidR="0044658C" w:rsidRPr="008954DC" w:rsidRDefault="0044658C" w:rsidP="00186793">
            <w:pPr>
              <w:rPr>
                <w:rFonts w:ascii="Arial" w:eastAsia="Times New Roman" w:hAnsi="Arial" w:cs="Arial"/>
                <w:color w:val="0B0C0C"/>
                <w:lang w:eastAsia="en-GB"/>
              </w:rPr>
            </w:pPr>
            <w:r w:rsidRPr="008954DC">
              <w:rPr>
                <w:rFonts w:ascii="Arial" w:eastAsia="Times New Roman" w:hAnsi="Arial" w:cs="Arial"/>
                <w:color w:val="0B0C0C"/>
                <w:lang w:eastAsia="en-GB"/>
              </w:rPr>
              <w:t>Closing date (dd/mm/yyyy)</w:t>
            </w:r>
          </w:p>
        </w:tc>
        <w:tc>
          <w:tcPr>
            <w:tcW w:w="4621" w:type="dxa"/>
          </w:tcPr>
          <w:p w14:paraId="7FF04543" w14:textId="0E8FC036" w:rsidR="0044658C" w:rsidRPr="008954DC" w:rsidRDefault="00AD2317" w:rsidP="00186793">
            <w:pPr>
              <w:rPr>
                <w:rFonts w:ascii="Calibri" w:eastAsia="Times New Roman" w:hAnsi="Calibri" w:cs="Arial"/>
                <w:color w:val="0B0C0C"/>
                <w:lang w:eastAsia="en-GB"/>
              </w:rPr>
            </w:pPr>
            <w:r>
              <w:rPr>
                <w:rFonts w:ascii="Calibri" w:eastAsia="Times New Roman" w:hAnsi="Calibri" w:cs="Arial"/>
                <w:color w:val="0B0C0C"/>
                <w:lang w:eastAsia="en-GB"/>
              </w:rPr>
              <w:t>1</w:t>
            </w:r>
            <w:r w:rsidR="0074555C">
              <w:rPr>
                <w:rFonts w:ascii="Calibri" w:eastAsia="Times New Roman" w:hAnsi="Calibri" w:cs="Arial"/>
                <w:color w:val="0B0C0C"/>
                <w:lang w:eastAsia="en-GB"/>
              </w:rPr>
              <w:t>4</w:t>
            </w:r>
            <w:r>
              <w:rPr>
                <w:rFonts w:ascii="Calibri" w:eastAsia="Times New Roman" w:hAnsi="Calibri" w:cs="Arial"/>
                <w:color w:val="0B0C0C"/>
                <w:lang w:eastAsia="en-GB"/>
              </w:rPr>
              <w:t>/0</w:t>
            </w:r>
            <w:r w:rsidR="0074555C">
              <w:rPr>
                <w:rFonts w:ascii="Calibri" w:eastAsia="Times New Roman" w:hAnsi="Calibri" w:cs="Arial"/>
                <w:color w:val="0B0C0C"/>
                <w:lang w:eastAsia="en-GB"/>
              </w:rPr>
              <w:t>4</w:t>
            </w:r>
            <w:r>
              <w:rPr>
                <w:rFonts w:ascii="Calibri" w:eastAsia="Times New Roman" w:hAnsi="Calibri" w:cs="Arial"/>
                <w:color w:val="0B0C0C"/>
                <w:lang w:eastAsia="en-GB"/>
              </w:rPr>
              <w:t>/202</w:t>
            </w:r>
            <w:r w:rsidR="0074555C">
              <w:rPr>
                <w:rFonts w:ascii="Calibri" w:eastAsia="Times New Roman" w:hAnsi="Calibri" w:cs="Arial"/>
                <w:color w:val="0B0C0C"/>
                <w:lang w:eastAsia="en-GB"/>
              </w:rPr>
              <w:t>3</w:t>
            </w:r>
          </w:p>
        </w:tc>
      </w:tr>
      <w:tr w:rsidR="0044658C" w:rsidRPr="008954DC" w14:paraId="4A502863" w14:textId="77777777" w:rsidTr="0044658C">
        <w:tc>
          <w:tcPr>
            <w:tcW w:w="4621" w:type="dxa"/>
          </w:tcPr>
          <w:p w14:paraId="2DDE88E7" w14:textId="77777777" w:rsidR="0044658C" w:rsidRPr="008954DC" w:rsidRDefault="0044658C" w:rsidP="00186793">
            <w:pPr>
              <w:rPr>
                <w:rFonts w:ascii="Arial" w:eastAsia="Times New Roman" w:hAnsi="Arial" w:cs="Arial"/>
                <w:color w:val="0B0C0C"/>
                <w:lang w:eastAsia="en-GB"/>
              </w:rPr>
            </w:pPr>
            <w:r w:rsidRPr="008954DC">
              <w:rPr>
                <w:rFonts w:ascii="Arial" w:eastAsia="Times New Roman" w:hAnsi="Arial" w:cs="Arial"/>
                <w:color w:val="0B0C0C"/>
                <w:lang w:eastAsia="en-GB"/>
              </w:rPr>
              <w:t>Contract start date (dd/mm/yyyy)</w:t>
            </w:r>
          </w:p>
        </w:tc>
        <w:tc>
          <w:tcPr>
            <w:tcW w:w="4621" w:type="dxa"/>
          </w:tcPr>
          <w:p w14:paraId="4D36CC80" w14:textId="4B13B61A" w:rsidR="0044658C" w:rsidRPr="008954DC" w:rsidRDefault="00AD2317" w:rsidP="00186793">
            <w:pPr>
              <w:rPr>
                <w:rFonts w:ascii="Calibri" w:eastAsia="Times New Roman" w:hAnsi="Calibri" w:cs="Arial"/>
                <w:color w:val="0B0C0C"/>
                <w:lang w:eastAsia="en-GB"/>
              </w:rPr>
            </w:pPr>
            <w:r>
              <w:rPr>
                <w:rFonts w:ascii="Calibri" w:eastAsia="Times New Roman" w:hAnsi="Calibri" w:cs="Arial"/>
                <w:color w:val="0B0C0C"/>
                <w:lang w:eastAsia="en-GB"/>
              </w:rPr>
              <w:t>0</w:t>
            </w:r>
            <w:r w:rsidR="0074555C">
              <w:rPr>
                <w:rFonts w:ascii="Calibri" w:eastAsia="Times New Roman" w:hAnsi="Calibri" w:cs="Arial"/>
                <w:color w:val="0B0C0C"/>
                <w:lang w:eastAsia="en-GB"/>
              </w:rPr>
              <w:t>1</w:t>
            </w:r>
            <w:r>
              <w:rPr>
                <w:rFonts w:ascii="Calibri" w:eastAsia="Times New Roman" w:hAnsi="Calibri" w:cs="Arial"/>
                <w:color w:val="0B0C0C"/>
                <w:lang w:eastAsia="en-GB"/>
              </w:rPr>
              <w:t>/</w:t>
            </w:r>
            <w:r w:rsidR="0074555C">
              <w:rPr>
                <w:rFonts w:ascii="Calibri" w:eastAsia="Times New Roman" w:hAnsi="Calibri" w:cs="Arial"/>
                <w:color w:val="0B0C0C"/>
                <w:lang w:eastAsia="en-GB"/>
              </w:rPr>
              <w:t>10</w:t>
            </w:r>
            <w:r>
              <w:rPr>
                <w:rFonts w:ascii="Calibri" w:eastAsia="Times New Roman" w:hAnsi="Calibri" w:cs="Arial"/>
                <w:color w:val="0B0C0C"/>
                <w:lang w:eastAsia="en-GB"/>
              </w:rPr>
              <w:t>/202</w:t>
            </w:r>
            <w:r w:rsidR="0074555C">
              <w:rPr>
                <w:rFonts w:ascii="Calibri" w:eastAsia="Times New Roman" w:hAnsi="Calibri" w:cs="Arial"/>
                <w:color w:val="0B0C0C"/>
                <w:lang w:eastAsia="en-GB"/>
              </w:rPr>
              <w:t>3</w:t>
            </w:r>
          </w:p>
        </w:tc>
      </w:tr>
      <w:tr w:rsidR="0044658C" w:rsidRPr="008954DC" w14:paraId="1FEFD441" w14:textId="77777777" w:rsidTr="0044658C">
        <w:tc>
          <w:tcPr>
            <w:tcW w:w="4621" w:type="dxa"/>
          </w:tcPr>
          <w:p w14:paraId="002A284C" w14:textId="77777777" w:rsidR="0044658C" w:rsidRPr="008954DC" w:rsidRDefault="0044658C" w:rsidP="00186793">
            <w:pPr>
              <w:rPr>
                <w:rFonts w:ascii="Arial" w:eastAsia="Times New Roman" w:hAnsi="Arial" w:cs="Arial"/>
                <w:color w:val="0B0C0C"/>
                <w:lang w:eastAsia="en-GB"/>
              </w:rPr>
            </w:pPr>
            <w:r w:rsidRPr="008954DC">
              <w:rPr>
                <w:rFonts w:ascii="Arial" w:eastAsia="Times New Roman" w:hAnsi="Arial" w:cs="Arial"/>
                <w:color w:val="0B0C0C"/>
                <w:lang w:eastAsia="en-GB"/>
              </w:rPr>
              <w:t>Contract end date (dd/mm/yyyy)</w:t>
            </w:r>
          </w:p>
        </w:tc>
        <w:tc>
          <w:tcPr>
            <w:tcW w:w="4621" w:type="dxa"/>
          </w:tcPr>
          <w:p w14:paraId="6C58A647" w14:textId="03284DCA" w:rsidR="0044658C" w:rsidRPr="008954DC" w:rsidRDefault="0025126C" w:rsidP="00186793">
            <w:pPr>
              <w:rPr>
                <w:rFonts w:ascii="Calibri" w:eastAsia="Times New Roman" w:hAnsi="Calibri" w:cs="Arial"/>
                <w:color w:val="0B0C0C"/>
                <w:lang w:eastAsia="en-GB"/>
              </w:rPr>
            </w:pPr>
            <w:r>
              <w:rPr>
                <w:rFonts w:ascii="Calibri" w:eastAsia="Times New Roman" w:hAnsi="Calibri" w:cs="Arial"/>
                <w:color w:val="0B0C0C"/>
                <w:lang w:eastAsia="en-GB"/>
              </w:rPr>
              <w:t>30/9/2026</w:t>
            </w:r>
          </w:p>
        </w:tc>
      </w:tr>
    </w:tbl>
    <w:p w14:paraId="4EAE7709" w14:textId="77777777" w:rsidR="0044658C" w:rsidRPr="008954DC" w:rsidRDefault="0044658C" w:rsidP="00186793">
      <w:pPr>
        <w:spacing w:line="240" w:lineRule="auto"/>
        <w:rPr>
          <w:rFonts w:ascii="Arial" w:eastAsia="Times New Roman" w:hAnsi="Arial" w:cs="Arial"/>
          <w:color w:val="0B0C0C"/>
          <w:lang w:eastAsia="en-GB"/>
        </w:rPr>
      </w:pPr>
    </w:p>
    <w:tbl>
      <w:tblPr>
        <w:tblStyle w:val="TableGrid"/>
        <w:tblW w:w="0" w:type="auto"/>
        <w:tblLook w:val="04A0" w:firstRow="1" w:lastRow="0" w:firstColumn="1" w:lastColumn="0" w:noHBand="0" w:noVBand="1"/>
      </w:tblPr>
      <w:tblGrid>
        <w:gridCol w:w="9016"/>
      </w:tblGrid>
      <w:tr w:rsidR="0044658C" w:rsidRPr="008954DC" w14:paraId="19E5CA9C" w14:textId="77777777" w:rsidTr="0044658C">
        <w:tc>
          <w:tcPr>
            <w:tcW w:w="9242" w:type="dxa"/>
          </w:tcPr>
          <w:p w14:paraId="161981AB" w14:textId="77777777" w:rsidR="0044658C" w:rsidRDefault="0044658C" w:rsidP="0044658C">
            <w:pPr>
              <w:rPr>
                <w:rFonts w:ascii="Arial" w:eastAsia="Times New Roman" w:hAnsi="Arial" w:cs="Arial"/>
                <w:color w:val="0B0C0C"/>
                <w:lang w:eastAsia="en-GB"/>
              </w:rPr>
            </w:pPr>
            <w:r w:rsidRPr="008954DC">
              <w:rPr>
                <w:rFonts w:ascii="Arial" w:eastAsia="Times New Roman" w:hAnsi="Arial" w:cs="Arial"/>
                <w:color w:val="0B0C0C"/>
                <w:lang w:eastAsia="en-GB"/>
              </w:rPr>
              <w:t xml:space="preserve">Is this notice linked to another notice?     </w:t>
            </w:r>
          </w:p>
          <w:p w14:paraId="6B903816" w14:textId="77777777" w:rsidR="0044658C" w:rsidRPr="008954DC" w:rsidRDefault="0044658C" w:rsidP="0044658C">
            <w:pPr>
              <w:rPr>
                <w:rFonts w:ascii="Arial" w:eastAsia="Times New Roman" w:hAnsi="Arial" w:cs="Arial"/>
                <w:color w:val="0B0C0C"/>
                <w:lang w:eastAsia="en-GB"/>
              </w:rPr>
            </w:pPr>
          </w:p>
          <w:p w14:paraId="16C4A253" w14:textId="77777777" w:rsidR="0044658C" w:rsidRPr="008954DC" w:rsidRDefault="0044658C" w:rsidP="0044658C">
            <w:pPr>
              <w:rPr>
                <w:rFonts w:ascii="Arial" w:eastAsia="Times New Roman" w:hAnsi="Arial" w:cs="Arial"/>
                <w:color w:val="0B0C0C"/>
                <w:lang w:eastAsia="en-GB"/>
              </w:rPr>
            </w:pPr>
            <w:r w:rsidRPr="008954DC">
              <w:rPr>
                <w:rFonts w:ascii="Arial" w:eastAsia="Times New Roman" w:hAnsi="Arial" w:cs="Arial"/>
                <w:color w:val="0B0C0C"/>
                <w:lang w:eastAsia="en-GB"/>
              </w:rPr>
              <w:t xml:space="preserve">Yes </w:t>
            </w:r>
            <w:sdt>
              <w:sdtPr>
                <w:rPr>
                  <w:rFonts w:ascii="Arial" w:eastAsia="Times New Roman" w:hAnsi="Arial" w:cs="Arial"/>
                  <w:color w:val="0B0C0C"/>
                  <w:lang w:eastAsia="en-GB"/>
                </w:rPr>
                <w:id w:val="-707636141"/>
                <w14:checkbox>
                  <w14:checked w14:val="0"/>
                  <w14:checkedState w14:val="2612" w14:font="MS Gothic"/>
                  <w14:uncheckedState w14:val="2610" w14:font="MS Gothic"/>
                </w14:checkbox>
              </w:sdtPr>
              <w:sdtEndPr/>
              <w:sdtContent>
                <w:r w:rsidR="00A56B99">
                  <w:rPr>
                    <w:rFonts w:ascii="MS Gothic" w:eastAsia="MS Gothic" w:hAnsi="MS Gothic" w:cs="Arial" w:hint="eastAsia"/>
                    <w:color w:val="0B0C0C"/>
                    <w:lang w:eastAsia="en-GB"/>
                  </w:rPr>
                  <w:t>☐</w:t>
                </w:r>
              </w:sdtContent>
            </w:sdt>
            <w:r w:rsidRPr="008954DC">
              <w:rPr>
                <w:rFonts w:ascii="Arial" w:eastAsia="Times New Roman" w:hAnsi="Arial" w:cs="Arial"/>
                <w:color w:val="0B0C0C"/>
                <w:lang w:eastAsia="en-GB"/>
              </w:rPr>
              <w:tab/>
              <w:t xml:space="preserve">    No </w:t>
            </w:r>
            <w:sdt>
              <w:sdtPr>
                <w:rPr>
                  <w:rFonts w:ascii="Arial" w:eastAsia="Times New Roman" w:hAnsi="Arial" w:cs="Arial"/>
                  <w:color w:val="0B0C0C"/>
                  <w:lang w:eastAsia="en-GB"/>
                </w:rPr>
                <w:id w:val="-388269412"/>
                <w14:checkbox>
                  <w14:checked w14:val="1"/>
                  <w14:checkedState w14:val="2612" w14:font="MS Gothic"/>
                  <w14:uncheckedState w14:val="2610" w14:font="MS Gothic"/>
                </w14:checkbox>
              </w:sdtPr>
              <w:sdtEndPr/>
              <w:sdtContent>
                <w:r w:rsidR="00A56B99">
                  <w:rPr>
                    <w:rFonts w:ascii="MS Gothic" w:eastAsia="MS Gothic" w:hAnsi="MS Gothic" w:cs="Arial" w:hint="eastAsia"/>
                    <w:color w:val="0B0C0C"/>
                    <w:lang w:eastAsia="en-GB"/>
                  </w:rPr>
                  <w:t>☒</w:t>
                </w:r>
              </w:sdtContent>
            </w:sdt>
          </w:p>
          <w:p w14:paraId="10940739" w14:textId="77777777" w:rsidR="0044658C" w:rsidRPr="008954DC" w:rsidRDefault="0044658C" w:rsidP="00186793">
            <w:pPr>
              <w:rPr>
                <w:rFonts w:ascii="Arial" w:eastAsia="Times New Roman" w:hAnsi="Arial" w:cs="Arial"/>
                <w:color w:val="0B0C0C"/>
                <w:lang w:eastAsia="en-GB"/>
              </w:rPr>
            </w:pPr>
          </w:p>
        </w:tc>
      </w:tr>
    </w:tbl>
    <w:p w14:paraId="1F9A7F4B" w14:textId="77777777" w:rsidR="0044658C" w:rsidRPr="008954DC" w:rsidRDefault="0044658C" w:rsidP="00186793">
      <w:pPr>
        <w:spacing w:line="240" w:lineRule="auto"/>
        <w:rPr>
          <w:rFonts w:ascii="Arial" w:eastAsia="Times New Roman" w:hAnsi="Arial" w:cs="Arial"/>
          <w:color w:val="0B0C0C"/>
          <w:lang w:eastAsia="en-GB"/>
        </w:rPr>
      </w:pPr>
    </w:p>
    <w:tbl>
      <w:tblPr>
        <w:tblStyle w:val="TableGrid"/>
        <w:tblpPr w:leftFromText="180" w:rightFromText="180" w:vertAnchor="text" w:horzAnchor="margin" w:tblpY="85"/>
        <w:tblW w:w="0" w:type="auto"/>
        <w:tblLook w:val="04A0" w:firstRow="1" w:lastRow="0" w:firstColumn="1" w:lastColumn="0" w:noHBand="0" w:noVBand="1"/>
      </w:tblPr>
      <w:tblGrid>
        <w:gridCol w:w="4503"/>
        <w:gridCol w:w="4513"/>
      </w:tblGrid>
      <w:tr w:rsidR="0044658C" w:rsidRPr="008954DC" w14:paraId="5C2F7314" w14:textId="77777777" w:rsidTr="0044658C">
        <w:tc>
          <w:tcPr>
            <w:tcW w:w="4621" w:type="dxa"/>
          </w:tcPr>
          <w:p w14:paraId="051211B4" w14:textId="77777777" w:rsidR="0044658C" w:rsidRPr="008954DC" w:rsidRDefault="0044658C" w:rsidP="0044658C">
            <w:pPr>
              <w:rPr>
                <w:rFonts w:ascii="Arial" w:eastAsia="Times New Roman" w:hAnsi="Arial" w:cs="Arial"/>
                <w:color w:val="0B0C0C"/>
                <w:lang w:eastAsia="en-GB"/>
              </w:rPr>
            </w:pPr>
            <w:r w:rsidRPr="008954DC">
              <w:rPr>
                <w:rFonts w:ascii="Arial" w:eastAsia="Times New Roman" w:hAnsi="Arial" w:cs="Arial"/>
                <w:color w:val="0B0C0C"/>
                <w:lang w:eastAsia="en-GB"/>
              </w:rPr>
              <w:t>Lowest / actual value (£)</w:t>
            </w:r>
          </w:p>
        </w:tc>
        <w:tc>
          <w:tcPr>
            <w:tcW w:w="4621" w:type="dxa"/>
          </w:tcPr>
          <w:p w14:paraId="213DD55F" w14:textId="752DA62C" w:rsidR="0044658C" w:rsidRPr="008954DC" w:rsidRDefault="0044658C" w:rsidP="0044658C">
            <w:pPr>
              <w:rPr>
                <w:rFonts w:ascii="Arial" w:eastAsia="Times New Roman" w:hAnsi="Arial" w:cs="Arial"/>
                <w:color w:val="0B0C0C"/>
                <w:lang w:eastAsia="en-GB"/>
              </w:rPr>
            </w:pPr>
          </w:p>
        </w:tc>
      </w:tr>
      <w:tr w:rsidR="0044658C" w:rsidRPr="008954DC" w14:paraId="138904CE" w14:textId="77777777" w:rsidTr="0044658C">
        <w:tc>
          <w:tcPr>
            <w:tcW w:w="4621" w:type="dxa"/>
          </w:tcPr>
          <w:p w14:paraId="235EB0BE" w14:textId="77777777" w:rsidR="0044658C" w:rsidRPr="008954DC" w:rsidRDefault="0044658C" w:rsidP="0044658C">
            <w:pPr>
              <w:rPr>
                <w:rFonts w:ascii="Arial" w:eastAsia="Times New Roman" w:hAnsi="Arial" w:cs="Arial"/>
                <w:color w:val="666666"/>
                <w:lang w:eastAsia="en-GB"/>
              </w:rPr>
            </w:pPr>
            <w:r w:rsidRPr="008954DC">
              <w:rPr>
                <w:rFonts w:ascii="Arial" w:eastAsia="Times New Roman" w:hAnsi="Arial" w:cs="Arial"/>
                <w:color w:val="0B0C0C"/>
                <w:lang w:eastAsia="en-GB"/>
              </w:rPr>
              <w:t xml:space="preserve">Highest value (£) </w:t>
            </w:r>
            <w:r w:rsidRPr="008954DC">
              <w:rPr>
                <w:rFonts w:ascii="Arial" w:eastAsia="Times New Roman" w:hAnsi="Arial" w:cs="Arial"/>
                <w:color w:val="666666"/>
                <w:lang w:eastAsia="en-GB"/>
              </w:rPr>
              <w:t>(optional)</w:t>
            </w:r>
          </w:p>
        </w:tc>
        <w:tc>
          <w:tcPr>
            <w:tcW w:w="4621" w:type="dxa"/>
          </w:tcPr>
          <w:p w14:paraId="02AF20C6" w14:textId="2C29AC5B" w:rsidR="0044658C" w:rsidRPr="008954DC" w:rsidRDefault="0025126C" w:rsidP="0044658C">
            <w:pPr>
              <w:rPr>
                <w:rFonts w:ascii="Arial" w:eastAsia="Times New Roman" w:hAnsi="Arial" w:cs="Arial"/>
                <w:color w:val="0B0C0C"/>
                <w:lang w:eastAsia="en-GB"/>
              </w:rPr>
            </w:pPr>
            <w:r>
              <w:rPr>
                <w:rFonts w:ascii="Arial" w:eastAsia="Times New Roman" w:hAnsi="Arial" w:cs="Arial"/>
                <w:color w:val="0B0C0C"/>
                <w:lang w:eastAsia="en-GB"/>
              </w:rPr>
              <w:t>£18,000,000 (estimated total value)</w:t>
            </w:r>
          </w:p>
        </w:tc>
      </w:tr>
    </w:tbl>
    <w:p w14:paraId="0A8A0126" w14:textId="77777777" w:rsidR="0044658C" w:rsidRPr="008954DC" w:rsidRDefault="0044658C" w:rsidP="00186793">
      <w:pPr>
        <w:spacing w:line="240" w:lineRule="auto"/>
        <w:rPr>
          <w:rFonts w:ascii="Arial" w:eastAsia="Times New Roman" w:hAnsi="Arial" w:cs="Arial"/>
          <w:color w:val="0B0C0C"/>
          <w:lang w:eastAsia="en-GB"/>
        </w:rPr>
      </w:pPr>
    </w:p>
    <w:tbl>
      <w:tblPr>
        <w:tblStyle w:val="TableGrid"/>
        <w:tblW w:w="0" w:type="auto"/>
        <w:tblLook w:val="04A0" w:firstRow="1" w:lastRow="0" w:firstColumn="1" w:lastColumn="0" w:noHBand="0" w:noVBand="1"/>
      </w:tblPr>
      <w:tblGrid>
        <w:gridCol w:w="9016"/>
      </w:tblGrid>
      <w:tr w:rsidR="0044658C" w:rsidRPr="008954DC" w14:paraId="73BF34B1" w14:textId="77777777" w:rsidTr="0044658C">
        <w:tc>
          <w:tcPr>
            <w:tcW w:w="9242" w:type="dxa"/>
          </w:tcPr>
          <w:p w14:paraId="6B5ABCA9" w14:textId="77777777" w:rsidR="0044658C" w:rsidRPr="008954DC" w:rsidRDefault="0044658C" w:rsidP="0044658C">
            <w:pPr>
              <w:rPr>
                <w:rFonts w:ascii="Arial" w:eastAsia="Times New Roman" w:hAnsi="Arial" w:cs="Arial"/>
                <w:color w:val="0B0C0C"/>
                <w:lang w:eastAsia="en-GB"/>
              </w:rPr>
            </w:pPr>
            <w:r w:rsidRPr="008954DC">
              <w:rPr>
                <w:rFonts w:ascii="Arial" w:eastAsia="Times New Roman" w:hAnsi="Arial" w:cs="Arial"/>
                <w:color w:val="0B0C0C"/>
                <w:lang w:eastAsia="en-GB"/>
              </w:rPr>
              <w:t>Is this suitable for SME (Small and Medium Enterprises)?</w:t>
            </w:r>
          </w:p>
          <w:p w14:paraId="13047F88" w14:textId="77777777" w:rsidR="0044658C" w:rsidRPr="008954DC" w:rsidRDefault="0044658C" w:rsidP="0044658C">
            <w:pPr>
              <w:rPr>
                <w:rFonts w:ascii="Arial" w:eastAsia="Times New Roman" w:hAnsi="Arial" w:cs="Arial"/>
                <w:color w:val="0B0C0C"/>
                <w:lang w:eastAsia="en-GB"/>
              </w:rPr>
            </w:pPr>
          </w:p>
          <w:p w14:paraId="2E9D39AF" w14:textId="77777777" w:rsidR="0044658C" w:rsidRPr="008954DC" w:rsidRDefault="0044658C" w:rsidP="0044658C">
            <w:pPr>
              <w:rPr>
                <w:rFonts w:ascii="Arial" w:eastAsia="Times New Roman" w:hAnsi="Arial" w:cs="Arial"/>
                <w:color w:val="0B0C0C"/>
                <w:lang w:eastAsia="en-GB"/>
              </w:rPr>
            </w:pPr>
            <w:r w:rsidRPr="008954DC">
              <w:rPr>
                <w:rFonts w:ascii="Arial" w:eastAsia="Times New Roman" w:hAnsi="Arial" w:cs="Arial"/>
                <w:color w:val="0B0C0C"/>
                <w:lang w:eastAsia="en-GB"/>
              </w:rPr>
              <w:t xml:space="preserve">Yes </w:t>
            </w:r>
            <w:sdt>
              <w:sdtPr>
                <w:rPr>
                  <w:rFonts w:ascii="Arial" w:eastAsia="Times New Roman" w:hAnsi="Arial" w:cs="Arial"/>
                  <w:color w:val="0B0C0C"/>
                  <w:lang w:eastAsia="en-GB"/>
                </w:rPr>
                <w:id w:val="-623614260"/>
                <w14:checkbox>
                  <w14:checked w14:val="1"/>
                  <w14:checkedState w14:val="2612" w14:font="MS Gothic"/>
                  <w14:uncheckedState w14:val="2610" w14:font="MS Gothic"/>
                </w14:checkbox>
              </w:sdtPr>
              <w:sdtEndPr/>
              <w:sdtContent>
                <w:r w:rsidR="00AD2317">
                  <w:rPr>
                    <w:rFonts w:ascii="MS Gothic" w:eastAsia="MS Gothic" w:hAnsi="MS Gothic" w:cs="Arial" w:hint="eastAsia"/>
                    <w:color w:val="0B0C0C"/>
                    <w:lang w:eastAsia="en-GB"/>
                  </w:rPr>
                  <w:t>☒</w:t>
                </w:r>
              </w:sdtContent>
            </w:sdt>
            <w:r w:rsidRPr="008954DC">
              <w:rPr>
                <w:rFonts w:ascii="Arial" w:eastAsia="Times New Roman" w:hAnsi="Arial" w:cs="Arial"/>
                <w:color w:val="0B0C0C"/>
                <w:lang w:eastAsia="en-GB"/>
              </w:rPr>
              <w:tab/>
              <w:t xml:space="preserve">No </w:t>
            </w:r>
            <w:sdt>
              <w:sdtPr>
                <w:rPr>
                  <w:rFonts w:ascii="Arial" w:eastAsia="Times New Roman" w:hAnsi="Arial" w:cs="Arial"/>
                  <w:color w:val="0B0C0C"/>
                  <w:lang w:eastAsia="en-GB"/>
                </w:rPr>
                <w:id w:val="-253057487"/>
                <w14:checkbox>
                  <w14:checked w14:val="0"/>
                  <w14:checkedState w14:val="2612" w14:font="MS Gothic"/>
                  <w14:uncheckedState w14:val="2610" w14:font="MS Gothic"/>
                </w14:checkbox>
              </w:sdtPr>
              <w:sdtEndPr/>
              <w:sdtContent>
                <w:r w:rsidRPr="008954DC">
                  <w:rPr>
                    <w:rFonts w:ascii="MS Gothic" w:eastAsia="MS Gothic" w:hAnsi="MS Gothic" w:cs="Arial" w:hint="eastAsia"/>
                    <w:color w:val="0B0C0C"/>
                    <w:lang w:eastAsia="en-GB"/>
                  </w:rPr>
                  <w:t>☐</w:t>
                </w:r>
              </w:sdtContent>
            </w:sdt>
          </w:p>
          <w:p w14:paraId="60BAA7AB" w14:textId="77777777" w:rsidR="0044658C" w:rsidRPr="008954DC" w:rsidRDefault="0044658C" w:rsidP="00186793">
            <w:pPr>
              <w:rPr>
                <w:rFonts w:ascii="Arial" w:eastAsia="Times New Roman" w:hAnsi="Arial" w:cs="Arial"/>
                <w:color w:val="0B0C0C"/>
                <w:lang w:eastAsia="en-GB"/>
              </w:rPr>
            </w:pPr>
          </w:p>
        </w:tc>
      </w:tr>
    </w:tbl>
    <w:p w14:paraId="095567E2" w14:textId="77777777" w:rsidR="0044658C" w:rsidRPr="008954DC" w:rsidRDefault="0044658C" w:rsidP="0044658C">
      <w:pPr>
        <w:tabs>
          <w:tab w:val="left" w:pos="1712"/>
          <w:tab w:val="center" w:pos="4513"/>
        </w:tabs>
        <w:spacing w:line="240" w:lineRule="auto"/>
        <w:rPr>
          <w:rFonts w:ascii="Arial" w:eastAsia="Times New Roman" w:hAnsi="Arial" w:cs="Arial"/>
          <w:color w:val="0B0C0C"/>
          <w:lang w:eastAsia="en-GB"/>
        </w:rPr>
      </w:pPr>
    </w:p>
    <w:tbl>
      <w:tblPr>
        <w:tblStyle w:val="TableGrid"/>
        <w:tblW w:w="0" w:type="auto"/>
        <w:tblLook w:val="04A0" w:firstRow="1" w:lastRow="0" w:firstColumn="1" w:lastColumn="0" w:noHBand="0" w:noVBand="1"/>
      </w:tblPr>
      <w:tblGrid>
        <w:gridCol w:w="9016"/>
      </w:tblGrid>
      <w:tr w:rsidR="0044658C" w:rsidRPr="008954DC" w14:paraId="7A5924B4" w14:textId="77777777" w:rsidTr="0044658C">
        <w:tc>
          <w:tcPr>
            <w:tcW w:w="9242" w:type="dxa"/>
          </w:tcPr>
          <w:p w14:paraId="2C7F0D10" w14:textId="77777777" w:rsidR="0044658C" w:rsidRPr="008954DC" w:rsidRDefault="0044658C" w:rsidP="0044658C">
            <w:pPr>
              <w:rPr>
                <w:rFonts w:ascii="Arial" w:eastAsia="Times New Roman" w:hAnsi="Arial" w:cs="Arial"/>
                <w:color w:val="0B0C0C"/>
                <w:lang w:eastAsia="en-GB"/>
              </w:rPr>
            </w:pPr>
            <w:r w:rsidRPr="008954DC">
              <w:rPr>
                <w:rFonts w:ascii="Arial" w:eastAsia="Times New Roman" w:hAnsi="Arial" w:cs="Arial"/>
                <w:color w:val="0B0C0C"/>
                <w:lang w:eastAsia="en-GB"/>
              </w:rPr>
              <w:t>Is this suitable for VCSE (Voluntary Community and Social Enterprise)?</w:t>
            </w:r>
          </w:p>
          <w:p w14:paraId="2124EEFD" w14:textId="77777777" w:rsidR="0044658C" w:rsidRPr="008954DC" w:rsidRDefault="0044658C" w:rsidP="0044658C"/>
          <w:p w14:paraId="20F12106" w14:textId="77777777" w:rsidR="0044658C" w:rsidRPr="008954DC" w:rsidRDefault="0044658C" w:rsidP="0044658C">
            <w:r w:rsidRPr="008954DC">
              <w:rPr>
                <w:rFonts w:ascii="Arial" w:eastAsia="Times New Roman" w:hAnsi="Arial" w:cs="Arial"/>
                <w:color w:val="0B0C0C"/>
                <w:lang w:eastAsia="en-GB"/>
              </w:rPr>
              <w:t xml:space="preserve">Yes </w:t>
            </w:r>
            <w:sdt>
              <w:sdtPr>
                <w:rPr>
                  <w:rFonts w:ascii="Arial" w:eastAsia="Times New Roman" w:hAnsi="Arial" w:cs="Arial"/>
                  <w:color w:val="0B0C0C"/>
                  <w:lang w:eastAsia="en-GB"/>
                </w:rPr>
                <w:id w:val="-1516453914"/>
                <w14:checkbox>
                  <w14:checked w14:val="1"/>
                  <w14:checkedState w14:val="2612" w14:font="MS Gothic"/>
                  <w14:uncheckedState w14:val="2610" w14:font="MS Gothic"/>
                </w14:checkbox>
              </w:sdtPr>
              <w:sdtEndPr/>
              <w:sdtContent>
                <w:r w:rsidR="00AD2317">
                  <w:rPr>
                    <w:rFonts w:ascii="MS Gothic" w:eastAsia="MS Gothic" w:hAnsi="MS Gothic" w:cs="Arial" w:hint="eastAsia"/>
                    <w:color w:val="0B0C0C"/>
                    <w:lang w:eastAsia="en-GB"/>
                  </w:rPr>
                  <w:t>☒</w:t>
                </w:r>
              </w:sdtContent>
            </w:sdt>
            <w:r w:rsidRPr="008954DC">
              <w:rPr>
                <w:rFonts w:ascii="Arial" w:eastAsia="Times New Roman" w:hAnsi="Arial" w:cs="Arial"/>
                <w:color w:val="0B0C0C"/>
                <w:lang w:eastAsia="en-GB"/>
              </w:rPr>
              <w:tab/>
              <w:t xml:space="preserve">No </w:t>
            </w:r>
            <w:sdt>
              <w:sdtPr>
                <w:rPr>
                  <w:rFonts w:ascii="Arial" w:eastAsia="Times New Roman" w:hAnsi="Arial" w:cs="Arial"/>
                  <w:color w:val="0B0C0C"/>
                  <w:lang w:eastAsia="en-GB"/>
                </w:rPr>
                <w:id w:val="827875161"/>
                <w14:checkbox>
                  <w14:checked w14:val="0"/>
                  <w14:checkedState w14:val="2612" w14:font="MS Gothic"/>
                  <w14:uncheckedState w14:val="2610" w14:font="MS Gothic"/>
                </w14:checkbox>
              </w:sdtPr>
              <w:sdtEndPr/>
              <w:sdtContent>
                <w:r w:rsidRPr="008954DC">
                  <w:rPr>
                    <w:rFonts w:ascii="MS Gothic" w:eastAsia="MS Gothic" w:hAnsi="MS Gothic" w:cs="Arial" w:hint="eastAsia"/>
                    <w:color w:val="0B0C0C"/>
                    <w:lang w:eastAsia="en-GB"/>
                  </w:rPr>
                  <w:t>☐</w:t>
                </w:r>
              </w:sdtContent>
            </w:sdt>
          </w:p>
          <w:p w14:paraId="5D8CB719" w14:textId="77777777" w:rsidR="0044658C" w:rsidRPr="008954DC" w:rsidRDefault="0044658C" w:rsidP="00186793">
            <w:pPr>
              <w:rPr>
                <w:rFonts w:ascii="Arial" w:eastAsia="Times New Roman" w:hAnsi="Arial" w:cs="Arial"/>
                <w:color w:val="0B0C0C"/>
                <w:lang w:eastAsia="en-GB"/>
              </w:rPr>
            </w:pPr>
          </w:p>
        </w:tc>
      </w:tr>
    </w:tbl>
    <w:p w14:paraId="48E1F970" w14:textId="77777777" w:rsidR="004D65F4" w:rsidRPr="008954DC" w:rsidRDefault="004D65F4" w:rsidP="00186793">
      <w:pPr>
        <w:spacing w:after="0" w:line="240" w:lineRule="auto"/>
        <w:rPr>
          <w:rFonts w:ascii="Arial" w:eastAsia="Times New Roman" w:hAnsi="Arial" w:cs="Arial"/>
          <w:color w:val="0B0C0C"/>
          <w:lang w:eastAsia="en-GB"/>
        </w:rPr>
      </w:pPr>
    </w:p>
    <w:p w14:paraId="202B14D5" w14:textId="77777777" w:rsidR="004D65F4" w:rsidRPr="008954DC" w:rsidRDefault="004D65F4" w:rsidP="00186793">
      <w:pPr>
        <w:spacing w:after="0" w:line="240" w:lineRule="auto"/>
        <w:rPr>
          <w:rFonts w:ascii="Arial" w:eastAsia="Times New Roman" w:hAnsi="Arial" w:cs="Arial"/>
          <w:color w:val="0B0C0C"/>
          <w:lang w:eastAsia="en-GB"/>
        </w:rPr>
      </w:pPr>
    </w:p>
    <w:tbl>
      <w:tblPr>
        <w:tblStyle w:val="TableGrid"/>
        <w:tblW w:w="0" w:type="auto"/>
        <w:tblLook w:val="04A0" w:firstRow="1" w:lastRow="0" w:firstColumn="1" w:lastColumn="0" w:noHBand="0" w:noVBand="1"/>
      </w:tblPr>
      <w:tblGrid>
        <w:gridCol w:w="2376"/>
        <w:gridCol w:w="1985"/>
      </w:tblGrid>
      <w:tr w:rsidR="0044658C" w:rsidRPr="008954DC" w14:paraId="16DACCCF" w14:textId="77777777" w:rsidTr="004D65F4">
        <w:tc>
          <w:tcPr>
            <w:tcW w:w="4361" w:type="dxa"/>
            <w:gridSpan w:val="2"/>
          </w:tcPr>
          <w:p w14:paraId="2FCAEC5F" w14:textId="77777777" w:rsidR="0044658C" w:rsidRPr="008954DC" w:rsidRDefault="0044658C" w:rsidP="00CA5437">
            <w:r w:rsidRPr="008954DC">
              <w:rPr>
                <w:rFonts w:ascii="Arial" w:hAnsi="Arial" w:cs="Arial"/>
              </w:rPr>
              <w:t>Contract type</w:t>
            </w:r>
          </w:p>
        </w:tc>
      </w:tr>
      <w:tr w:rsidR="0044658C" w:rsidRPr="008954DC" w14:paraId="60E8785A" w14:textId="77777777" w:rsidTr="004D65F4">
        <w:tc>
          <w:tcPr>
            <w:tcW w:w="2376" w:type="dxa"/>
          </w:tcPr>
          <w:p w14:paraId="62EFE1EF" w14:textId="77777777" w:rsidR="0044658C" w:rsidRPr="008954DC" w:rsidRDefault="0044658C" w:rsidP="00186793">
            <w:pPr>
              <w:rPr>
                <w:rFonts w:ascii="Arial" w:hAnsi="Arial" w:cs="Arial"/>
              </w:rPr>
            </w:pPr>
            <w:r w:rsidRPr="008954DC">
              <w:rPr>
                <w:rFonts w:ascii="Arial" w:hAnsi="Arial" w:cs="Arial"/>
              </w:rPr>
              <w:t xml:space="preserve">Works  </w:t>
            </w:r>
          </w:p>
        </w:tc>
        <w:sdt>
          <w:sdtPr>
            <w:id w:val="-99571149"/>
            <w14:checkbox>
              <w14:checked w14:val="0"/>
              <w14:checkedState w14:val="2612" w14:font="MS Gothic"/>
              <w14:uncheckedState w14:val="2610" w14:font="MS Gothic"/>
            </w14:checkbox>
          </w:sdtPr>
          <w:sdtEndPr/>
          <w:sdtContent>
            <w:tc>
              <w:tcPr>
                <w:tcW w:w="1985" w:type="dxa"/>
              </w:tcPr>
              <w:p w14:paraId="27BB8BA1" w14:textId="77777777" w:rsidR="0044658C" w:rsidRPr="008954DC" w:rsidRDefault="00CA5437" w:rsidP="00186793">
                <w:r w:rsidRPr="008954DC">
                  <w:rPr>
                    <w:rFonts w:ascii="MS Gothic" w:eastAsia="MS Gothic" w:hAnsi="MS Gothic" w:hint="eastAsia"/>
                  </w:rPr>
                  <w:t>☐</w:t>
                </w:r>
              </w:p>
            </w:tc>
          </w:sdtContent>
        </w:sdt>
      </w:tr>
      <w:tr w:rsidR="0044658C" w:rsidRPr="008954DC" w14:paraId="1EDD279B" w14:textId="77777777" w:rsidTr="004D65F4">
        <w:tc>
          <w:tcPr>
            <w:tcW w:w="2376" w:type="dxa"/>
          </w:tcPr>
          <w:p w14:paraId="515DFEDE" w14:textId="77777777" w:rsidR="0044658C" w:rsidRPr="008954DC" w:rsidRDefault="0044658C" w:rsidP="00186793">
            <w:pPr>
              <w:rPr>
                <w:rFonts w:ascii="Arial" w:hAnsi="Arial" w:cs="Arial"/>
              </w:rPr>
            </w:pPr>
            <w:r w:rsidRPr="008954DC">
              <w:rPr>
                <w:rFonts w:ascii="Arial" w:hAnsi="Arial" w:cs="Arial"/>
              </w:rPr>
              <w:t>Supply contract</w:t>
            </w:r>
          </w:p>
        </w:tc>
        <w:sdt>
          <w:sdtPr>
            <w:id w:val="-1678420894"/>
            <w14:checkbox>
              <w14:checked w14:val="0"/>
              <w14:checkedState w14:val="2612" w14:font="MS Gothic"/>
              <w14:uncheckedState w14:val="2610" w14:font="MS Gothic"/>
            </w14:checkbox>
          </w:sdtPr>
          <w:sdtEndPr/>
          <w:sdtContent>
            <w:tc>
              <w:tcPr>
                <w:tcW w:w="1985" w:type="dxa"/>
              </w:tcPr>
              <w:p w14:paraId="1E077340" w14:textId="77777777" w:rsidR="0044658C" w:rsidRPr="008954DC" w:rsidRDefault="00CA5437" w:rsidP="00186793">
                <w:r w:rsidRPr="008954DC">
                  <w:rPr>
                    <w:rFonts w:ascii="MS Gothic" w:eastAsia="MS Gothic" w:hAnsi="MS Gothic" w:hint="eastAsia"/>
                  </w:rPr>
                  <w:t>☐</w:t>
                </w:r>
              </w:p>
            </w:tc>
          </w:sdtContent>
        </w:sdt>
      </w:tr>
      <w:tr w:rsidR="0044658C" w:rsidRPr="008954DC" w14:paraId="3DB15F71" w14:textId="77777777" w:rsidTr="004D65F4">
        <w:tc>
          <w:tcPr>
            <w:tcW w:w="2376" w:type="dxa"/>
          </w:tcPr>
          <w:p w14:paraId="2545387B" w14:textId="77777777" w:rsidR="0044658C" w:rsidRPr="008954DC" w:rsidRDefault="0044658C" w:rsidP="00186793">
            <w:pPr>
              <w:rPr>
                <w:rFonts w:ascii="Arial" w:hAnsi="Arial" w:cs="Arial"/>
              </w:rPr>
            </w:pPr>
            <w:r w:rsidRPr="008954DC">
              <w:rPr>
                <w:rFonts w:ascii="Arial" w:hAnsi="Arial" w:cs="Arial"/>
              </w:rPr>
              <w:t>Service contract</w:t>
            </w:r>
          </w:p>
        </w:tc>
        <w:sdt>
          <w:sdtPr>
            <w:id w:val="-1920245153"/>
            <w14:checkbox>
              <w14:checked w14:val="1"/>
              <w14:checkedState w14:val="2612" w14:font="MS Gothic"/>
              <w14:uncheckedState w14:val="2610" w14:font="MS Gothic"/>
            </w14:checkbox>
          </w:sdtPr>
          <w:sdtEndPr/>
          <w:sdtContent>
            <w:tc>
              <w:tcPr>
                <w:tcW w:w="1985" w:type="dxa"/>
              </w:tcPr>
              <w:p w14:paraId="6B9491FC" w14:textId="77777777" w:rsidR="0044658C" w:rsidRPr="008954DC" w:rsidRDefault="00AD2317" w:rsidP="00186793">
                <w:r>
                  <w:rPr>
                    <w:rFonts w:ascii="MS Gothic" w:eastAsia="MS Gothic" w:hAnsi="MS Gothic" w:hint="eastAsia"/>
                  </w:rPr>
                  <w:t>☒</w:t>
                </w:r>
              </w:p>
            </w:tc>
          </w:sdtContent>
        </w:sdt>
      </w:tr>
      <w:tr w:rsidR="0044658C" w:rsidRPr="008954DC" w14:paraId="1F1E1083" w14:textId="77777777" w:rsidTr="004D65F4">
        <w:tc>
          <w:tcPr>
            <w:tcW w:w="2376" w:type="dxa"/>
          </w:tcPr>
          <w:p w14:paraId="58A7454C" w14:textId="77777777" w:rsidR="0044658C" w:rsidRPr="008954DC" w:rsidRDefault="0044658C" w:rsidP="00186793">
            <w:pPr>
              <w:rPr>
                <w:rFonts w:ascii="Arial" w:hAnsi="Arial" w:cs="Arial"/>
              </w:rPr>
            </w:pPr>
            <w:r w:rsidRPr="008954DC">
              <w:rPr>
                <w:rFonts w:ascii="Arial" w:hAnsi="Arial" w:cs="Arial"/>
              </w:rPr>
              <w:t>Not applicable</w:t>
            </w:r>
          </w:p>
        </w:tc>
        <w:sdt>
          <w:sdtPr>
            <w:id w:val="1070229839"/>
            <w14:checkbox>
              <w14:checked w14:val="0"/>
              <w14:checkedState w14:val="2612" w14:font="MS Gothic"/>
              <w14:uncheckedState w14:val="2610" w14:font="MS Gothic"/>
            </w14:checkbox>
          </w:sdtPr>
          <w:sdtEndPr/>
          <w:sdtContent>
            <w:tc>
              <w:tcPr>
                <w:tcW w:w="1985" w:type="dxa"/>
              </w:tcPr>
              <w:p w14:paraId="241A46E2" w14:textId="77777777" w:rsidR="0044658C" w:rsidRPr="008954DC" w:rsidRDefault="00CA5437" w:rsidP="00186793">
                <w:r w:rsidRPr="008954DC">
                  <w:rPr>
                    <w:rFonts w:ascii="MS Gothic" w:eastAsia="MS Gothic" w:hAnsi="MS Gothic" w:hint="eastAsia"/>
                  </w:rPr>
                  <w:t>☐</w:t>
                </w:r>
              </w:p>
            </w:tc>
          </w:sdtContent>
        </w:sdt>
      </w:tr>
      <w:tr w:rsidR="0044658C" w:rsidRPr="008954DC" w14:paraId="61C9A750" w14:textId="77777777" w:rsidTr="004D65F4">
        <w:tc>
          <w:tcPr>
            <w:tcW w:w="2376" w:type="dxa"/>
          </w:tcPr>
          <w:p w14:paraId="5F6C4535" w14:textId="77777777" w:rsidR="0044658C" w:rsidRPr="008954DC" w:rsidRDefault="0044658C" w:rsidP="00186793">
            <w:pPr>
              <w:rPr>
                <w:rFonts w:ascii="Arial" w:hAnsi="Arial" w:cs="Arial"/>
              </w:rPr>
            </w:pPr>
            <w:r w:rsidRPr="008954DC">
              <w:rPr>
                <w:rFonts w:ascii="Arial" w:hAnsi="Arial" w:cs="Arial"/>
              </w:rPr>
              <w:t>Not specified</w:t>
            </w:r>
          </w:p>
        </w:tc>
        <w:sdt>
          <w:sdtPr>
            <w:id w:val="1140618269"/>
            <w14:checkbox>
              <w14:checked w14:val="0"/>
              <w14:checkedState w14:val="2612" w14:font="MS Gothic"/>
              <w14:uncheckedState w14:val="2610" w14:font="MS Gothic"/>
            </w14:checkbox>
          </w:sdtPr>
          <w:sdtEndPr/>
          <w:sdtContent>
            <w:tc>
              <w:tcPr>
                <w:tcW w:w="1985" w:type="dxa"/>
              </w:tcPr>
              <w:p w14:paraId="57A7F75E" w14:textId="77777777" w:rsidR="0044658C" w:rsidRPr="008954DC" w:rsidRDefault="00CA5437" w:rsidP="00186793">
                <w:r w:rsidRPr="008954DC">
                  <w:rPr>
                    <w:rFonts w:ascii="MS Gothic" w:eastAsia="MS Gothic" w:hAnsi="MS Gothic" w:hint="eastAsia"/>
                  </w:rPr>
                  <w:t>☐</w:t>
                </w:r>
              </w:p>
            </w:tc>
          </w:sdtContent>
        </w:sdt>
      </w:tr>
    </w:tbl>
    <w:p w14:paraId="1024A3EC" w14:textId="77777777" w:rsidR="0044658C" w:rsidRPr="008954DC" w:rsidRDefault="0044658C" w:rsidP="00186793"/>
    <w:tbl>
      <w:tblPr>
        <w:tblStyle w:val="TableGrid"/>
        <w:tblW w:w="0" w:type="auto"/>
        <w:tblLook w:val="04A0" w:firstRow="1" w:lastRow="0" w:firstColumn="1" w:lastColumn="0" w:noHBand="0" w:noVBand="1"/>
      </w:tblPr>
      <w:tblGrid>
        <w:gridCol w:w="4095"/>
        <w:gridCol w:w="1384"/>
      </w:tblGrid>
      <w:tr w:rsidR="00CA5437" w:rsidRPr="008954DC" w14:paraId="759EE09A" w14:textId="77777777" w:rsidTr="004D65F4">
        <w:trPr>
          <w:trHeight w:val="322"/>
        </w:trPr>
        <w:tc>
          <w:tcPr>
            <w:tcW w:w="5479" w:type="dxa"/>
            <w:gridSpan w:val="2"/>
          </w:tcPr>
          <w:p w14:paraId="68B151E0" w14:textId="77777777" w:rsidR="00CA5437" w:rsidRPr="008954DC" w:rsidRDefault="00CA5437" w:rsidP="003F5038">
            <w:r w:rsidRPr="008954DC">
              <w:rPr>
                <w:rFonts w:ascii="Arial" w:hAnsi="Arial" w:cs="Arial"/>
              </w:rPr>
              <w:t>Procedure type</w:t>
            </w:r>
          </w:p>
        </w:tc>
      </w:tr>
      <w:tr w:rsidR="00CA5437" w:rsidRPr="008954DC" w14:paraId="75F04333" w14:textId="77777777" w:rsidTr="004D65F4">
        <w:trPr>
          <w:trHeight w:val="322"/>
        </w:trPr>
        <w:tc>
          <w:tcPr>
            <w:tcW w:w="4095" w:type="dxa"/>
          </w:tcPr>
          <w:p w14:paraId="6B1B792A" w14:textId="77777777" w:rsidR="00CA5437" w:rsidRPr="008954DC" w:rsidRDefault="00CA5437" w:rsidP="003F5038">
            <w:pPr>
              <w:rPr>
                <w:rFonts w:ascii="Arial" w:hAnsi="Arial" w:cs="Arial"/>
              </w:rPr>
            </w:pPr>
            <w:r w:rsidRPr="008954DC">
              <w:rPr>
                <w:rFonts w:ascii="Arial" w:hAnsi="Arial" w:cs="Arial"/>
              </w:rPr>
              <w:lastRenderedPageBreak/>
              <w:t>Open procedure</w:t>
            </w:r>
          </w:p>
        </w:tc>
        <w:sdt>
          <w:sdtPr>
            <w:id w:val="-796060070"/>
            <w14:checkbox>
              <w14:checked w14:val="1"/>
              <w14:checkedState w14:val="2612" w14:font="MS Gothic"/>
              <w14:uncheckedState w14:val="2610" w14:font="MS Gothic"/>
            </w14:checkbox>
          </w:sdtPr>
          <w:sdtEndPr/>
          <w:sdtContent>
            <w:tc>
              <w:tcPr>
                <w:tcW w:w="1384" w:type="dxa"/>
              </w:tcPr>
              <w:p w14:paraId="18043EF7" w14:textId="77777777" w:rsidR="00CA5437" w:rsidRPr="008954DC" w:rsidRDefault="00AD2317" w:rsidP="003F5038">
                <w:r>
                  <w:rPr>
                    <w:rFonts w:ascii="MS Gothic" w:eastAsia="MS Gothic" w:hAnsi="MS Gothic" w:hint="eastAsia"/>
                  </w:rPr>
                  <w:t>☒</w:t>
                </w:r>
              </w:p>
            </w:tc>
          </w:sdtContent>
        </w:sdt>
      </w:tr>
      <w:tr w:rsidR="00CA5437" w:rsidRPr="008954DC" w14:paraId="4A3DA599" w14:textId="77777777" w:rsidTr="004D65F4">
        <w:trPr>
          <w:trHeight w:val="322"/>
        </w:trPr>
        <w:tc>
          <w:tcPr>
            <w:tcW w:w="4095" w:type="dxa"/>
          </w:tcPr>
          <w:p w14:paraId="1D4EE195" w14:textId="77777777" w:rsidR="00CA5437" w:rsidRPr="008954DC" w:rsidRDefault="00CA5437" w:rsidP="003F5038">
            <w:pPr>
              <w:rPr>
                <w:rFonts w:ascii="Arial" w:hAnsi="Arial" w:cs="Arial"/>
              </w:rPr>
            </w:pPr>
            <w:r w:rsidRPr="008954DC">
              <w:rPr>
                <w:rFonts w:ascii="Arial" w:hAnsi="Arial" w:cs="Arial"/>
              </w:rPr>
              <w:t>Restricted procedure</w:t>
            </w:r>
          </w:p>
        </w:tc>
        <w:sdt>
          <w:sdtPr>
            <w:id w:val="-1025180262"/>
            <w14:checkbox>
              <w14:checked w14:val="0"/>
              <w14:checkedState w14:val="2612" w14:font="MS Gothic"/>
              <w14:uncheckedState w14:val="2610" w14:font="MS Gothic"/>
            </w14:checkbox>
          </w:sdtPr>
          <w:sdtEndPr/>
          <w:sdtContent>
            <w:tc>
              <w:tcPr>
                <w:tcW w:w="1384" w:type="dxa"/>
              </w:tcPr>
              <w:p w14:paraId="7630D3E3" w14:textId="77777777" w:rsidR="00CA5437" w:rsidRPr="008954DC" w:rsidRDefault="00CA5437" w:rsidP="003F5038">
                <w:r w:rsidRPr="008954DC">
                  <w:rPr>
                    <w:rFonts w:ascii="MS Gothic" w:eastAsia="MS Gothic" w:hAnsi="MS Gothic" w:hint="eastAsia"/>
                  </w:rPr>
                  <w:t>☐</w:t>
                </w:r>
              </w:p>
            </w:tc>
          </w:sdtContent>
        </w:sdt>
      </w:tr>
      <w:tr w:rsidR="00CA5437" w:rsidRPr="008954DC" w14:paraId="4AD7A14C" w14:textId="77777777" w:rsidTr="004D65F4">
        <w:trPr>
          <w:trHeight w:val="365"/>
        </w:trPr>
        <w:tc>
          <w:tcPr>
            <w:tcW w:w="4095" w:type="dxa"/>
          </w:tcPr>
          <w:p w14:paraId="3A06BB6B" w14:textId="77777777" w:rsidR="00CA5437" w:rsidRPr="008954DC" w:rsidRDefault="00CA5437" w:rsidP="003F5038">
            <w:pPr>
              <w:rPr>
                <w:rFonts w:ascii="Arial" w:hAnsi="Arial" w:cs="Arial"/>
              </w:rPr>
            </w:pPr>
            <w:r w:rsidRPr="008954DC">
              <w:rPr>
                <w:rFonts w:ascii="Arial" w:hAnsi="Arial" w:cs="Arial"/>
              </w:rPr>
              <w:t>Accelerated restricted procedure</w:t>
            </w:r>
          </w:p>
        </w:tc>
        <w:sdt>
          <w:sdtPr>
            <w:id w:val="2050488692"/>
            <w14:checkbox>
              <w14:checked w14:val="0"/>
              <w14:checkedState w14:val="2612" w14:font="MS Gothic"/>
              <w14:uncheckedState w14:val="2610" w14:font="MS Gothic"/>
            </w14:checkbox>
          </w:sdtPr>
          <w:sdtEndPr/>
          <w:sdtContent>
            <w:tc>
              <w:tcPr>
                <w:tcW w:w="1384" w:type="dxa"/>
              </w:tcPr>
              <w:p w14:paraId="2F50D3BC" w14:textId="77777777" w:rsidR="00CA5437" w:rsidRPr="008954DC" w:rsidRDefault="00CA5437" w:rsidP="003F5038">
                <w:r w:rsidRPr="008954DC">
                  <w:rPr>
                    <w:rFonts w:ascii="MS Gothic" w:eastAsia="MS Gothic" w:hAnsi="MS Gothic" w:hint="eastAsia"/>
                  </w:rPr>
                  <w:t>☐</w:t>
                </w:r>
              </w:p>
            </w:tc>
          </w:sdtContent>
        </w:sdt>
      </w:tr>
      <w:tr w:rsidR="00CA5437" w:rsidRPr="008954DC" w14:paraId="1A667540" w14:textId="77777777" w:rsidTr="004D65F4">
        <w:trPr>
          <w:trHeight w:val="322"/>
        </w:trPr>
        <w:tc>
          <w:tcPr>
            <w:tcW w:w="4095" w:type="dxa"/>
          </w:tcPr>
          <w:p w14:paraId="4D53BDD2" w14:textId="77777777" w:rsidR="00CA5437" w:rsidRPr="008954DC" w:rsidRDefault="00CA5437" w:rsidP="003F5038">
            <w:pPr>
              <w:rPr>
                <w:rFonts w:ascii="Arial" w:hAnsi="Arial" w:cs="Arial"/>
              </w:rPr>
            </w:pPr>
            <w:r w:rsidRPr="008954DC">
              <w:rPr>
                <w:rFonts w:ascii="Arial" w:hAnsi="Arial" w:cs="Arial"/>
              </w:rPr>
              <w:t>Negotiated procedure</w:t>
            </w:r>
          </w:p>
        </w:tc>
        <w:sdt>
          <w:sdtPr>
            <w:id w:val="1191640275"/>
            <w14:checkbox>
              <w14:checked w14:val="0"/>
              <w14:checkedState w14:val="2612" w14:font="MS Gothic"/>
              <w14:uncheckedState w14:val="2610" w14:font="MS Gothic"/>
            </w14:checkbox>
          </w:sdtPr>
          <w:sdtEndPr/>
          <w:sdtContent>
            <w:tc>
              <w:tcPr>
                <w:tcW w:w="1384" w:type="dxa"/>
              </w:tcPr>
              <w:p w14:paraId="20A5F9A2" w14:textId="77777777" w:rsidR="00CA5437" w:rsidRPr="008954DC" w:rsidRDefault="00CA5437" w:rsidP="003F5038">
                <w:r w:rsidRPr="008954DC">
                  <w:rPr>
                    <w:rFonts w:ascii="MS Gothic" w:eastAsia="MS Gothic" w:hAnsi="MS Gothic" w:hint="eastAsia"/>
                  </w:rPr>
                  <w:t>☐</w:t>
                </w:r>
              </w:p>
            </w:tc>
          </w:sdtContent>
        </w:sdt>
      </w:tr>
      <w:tr w:rsidR="00CA5437" w:rsidRPr="008954DC" w14:paraId="17EFC843" w14:textId="77777777" w:rsidTr="004D65F4">
        <w:trPr>
          <w:trHeight w:val="322"/>
        </w:trPr>
        <w:tc>
          <w:tcPr>
            <w:tcW w:w="4095" w:type="dxa"/>
          </w:tcPr>
          <w:p w14:paraId="67ACD0F8" w14:textId="77777777" w:rsidR="00CA5437" w:rsidRPr="008954DC" w:rsidRDefault="00CA5437" w:rsidP="003F5038">
            <w:pPr>
              <w:rPr>
                <w:rFonts w:ascii="Arial" w:hAnsi="Arial" w:cs="Arial"/>
              </w:rPr>
            </w:pPr>
            <w:r w:rsidRPr="008954DC">
              <w:rPr>
                <w:rFonts w:ascii="Arial" w:hAnsi="Arial" w:cs="Arial"/>
              </w:rPr>
              <w:t>Accelerated negotiated procedure</w:t>
            </w:r>
          </w:p>
        </w:tc>
        <w:sdt>
          <w:sdtPr>
            <w:id w:val="-1974281448"/>
            <w14:checkbox>
              <w14:checked w14:val="0"/>
              <w14:checkedState w14:val="2612" w14:font="MS Gothic"/>
              <w14:uncheckedState w14:val="2610" w14:font="MS Gothic"/>
            </w14:checkbox>
          </w:sdtPr>
          <w:sdtEndPr/>
          <w:sdtContent>
            <w:tc>
              <w:tcPr>
                <w:tcW w:w="1384" w:type="dxa"/>
              </w:tcPr>
              <w:p w14:paraId="6BD9A730" w14:textId="77777777" w:rsidR="00CA5437" w:rsidRPr="008954DC" w:rsidRDefault="00CA5437" w:rsidP="003F5038">
                <w:r w:rsidRPr="008954DC">
                  <w:rPr>
                    <w:rFonts w:ascii="MS Gothic" w:eastAsia="MS Gothic" w:hAnsi="MS Gothic" w:hint="eastAsia"/>
                  </w:rPr>
                  <w:t>☐</w:t>
                </w:r>
              </w:p>
            </w:tc>
          </w:sdtContent>
        </w:sdt>
      </w:tr>
      <w:tr w:rsidR="00CA5437" w:rsidRPr="008954DC" w14:paraId="2A99DD8B" w14:textId="77777777" w:rsidTr="004D65F4">
        <w:trPr>
          <w:trHeight w:val="322"/>
        </w:trPr>
        <w:tc>
          <w:tcPr>
            <w:tcW w:w="4095" w:type="dxa"/>
          </w:tcPr>
          <w:p w14:paraId="64E27480" w14:textId="77777777" w:rsidR="00CA5437" w:rsidRPr="008954DC" w:rsidRDefault="00CA5437" w:rsidP="003F5038">
            <w:pPr>
              <w:rPr>
                <w:rFonts w:ascii="Arial" w:hAnsi="Arial" w:cs="Arial"/>
              </w:rPr>
            </w:pPr>
            <w:r w:rsidRPr="008954DC">
              <w:rPr>
                <w:rFonts w:ascii="Arial" w:hAnsi="Arial" w:cs="Arial"/>
              </w:rPr>
              <w:t>Competitive dialogue</w:t>
            </w:r>
          </w:p>
        </w:tc>
        <w:sdt>
          <w:sdtPr>
            <w:id w:val="1927768605"/>
            <w14:checkbox>
              <w14:checked w14:val="0"/>
              <w14:checkedState w14:val="2612" w14:font="MS Gothic"/>
              <w14:uncheckedState w14:val="2610" w14:font="MS Gothic"/>
            </w14:checkbox>
          </w:sdtPr>
          <w:sdtEndPr/>
          <w:sdtContent>
            <w:tc>
              <w:tcPr>
                <w:tcW w:w="1384" w:type="dxa"/>
              </w:tcPr>
              <w:p w14:paraId="5E9C3B40" w14:textId="77777777" w:rsidR="00CA5437" w:rsidRPr="008954DC" w:rsidRDefault="00CA5437" w:rsidP="003F5038">
                <w:r w:rsidRPr="008954DC">
                  <w:rPr>
                    <w:rFonts w:ascii="MS Gothic" w:eastAsia="MS Gothic" w:hAnsi="MS Gothic" w:hint="eastAsia"/>
                  </w:rPr>
                  <w:t>☐</w:t>
                </w:r>
              </w:p>
            </w:tc>
          </w:sdtContent>
        </w:sdt>
      </w:tr>
      <w:tr w:rsidR="00CA5437" w:rsidRPr="008954DC" w14:paraId="3912ED3B" w14:textId="77777777" w:rsidTr="004D65F4">
        <w:trPr>
          <w:trHeight w:val="322"/>
        </w:trPr>
        <w:tc>
          <w:tcPr>
            <w:tcW w:w="4095" w:type="dxa"/>
          </w:tcPr>
          <w:p w14:paraId="6BD4E86C" w14:textId="77777777" w:rsidR="00CA5437" w:rsidRPr="008954DC" w:rsidRDefault="00CA5437" w:rsidP="003F5038">
            <w:pPr>
              <w:rPr>
                <w:rFonts w:ascii="Arial" w:hAnsi="Arial" w:cs="Arial"/>
              </w:rPr>
            </w:pPr>
            <w:r w:rsidRPr="008954DC">
              <w:rPr>
                <w:rFonts w:ascii="Arial" w:hAnsi="Arial" w:cs="Arial"/>
              </w:rPr>
              <w:t xml:space="preserve">Other </w:t>
            </w:r>
          </w:p>
        </w:tc>
        <w:sdt>
          <w:sdtPr>
            <w:id w:val="1155954754"/>
            <w14:checkbox>
              <w14:checked w14:val="1"/>
              <w14:checkedState w14:val="2612" w14:font="MS Gothic"/>
              <w14:uncheckedState w14:val="2610" w14:font="MS Gothic"/>
            </w14:checkbox>
          </w:sdtPr>
          <w:sdtEndPr/>
          <w:sdtContent>
            <w:tc>
              <w:tcPr>
                <w:tcW w:w="1384" w:type="dxa"/>
              </w:tcPr>
              <w:p w14:paraId="61E569A6" w14:textId="73E1A9D5" w:rsidR="00CA5437" w:rsidRPr="008954DC" w:rsidRDefault="00D351A5" w:rsidP="003F5038">
                <w:r>
                  <w:rPr>
                    <w:rFonts w:ascii="MS Gothic" w:eastAsia="MS Gothic" w:hAnsi="MS Gothic" w:hint="eastAsia"/>
                  </w:rPr>
                  <w:t>☒</w:t>
                </w:r>
              </w:p>
            </w:tc>
          </w:sdtContent>
        </w:sdt>
      </w:tr>
      <w:tr w:rsidR="00CA5437" w:rsidRPr="008954DC" w14:paraId="456A6571" w14:textId="77777777" w:rsidTr="004D65F4">
        <w:trPr>
          <w:trHeight w:val="322"/>
        </w:trPr>
        <w:tc>
          <w:tcPr>
            <w:tcW w:w="4095" w:type="dxa"/>
          </w:tcPr>
          <w:p w14:paraId="2623C7CD" w14:textId="77777777" w:rsidR="00CA5437" w:rsidRPr="008954DC" w:rsidRDefault="00CA5437" w:rsidP="003F5038">
            <w:pPr>
              <w:rPr>
                <w:rFonts w:ascii="Arial" w:hAnsi="Arial" w:cs="Arial"/>
              </w:rPr>
            </w:pPr>
            <w:r w:rsidRPr="008954DC">
              <w:rPr>
                <w:rFonts w:ascii="Arial" w:hAnsi="Arial" w:cs="Arial"/>
              </w:rPr>
              <w:t>Not applicable</w:t>
            </w:r>
          </w:p>
        </w:tc>
        <w:sdt>
          <w:sdtPr>
            <w:id w:val="1342042997"/>
            <w14:checkbox>
              <w14:checked w14:val="0"/>
              <w14:checkedState w14:val="2612" w14:font="MS Gothic"/>
              <w14:uncheckedState w14:val="2610" w14:font="MS Gothic"/>
            </w14:checkbox>
          </w:sdtPr>
          <w:sdtEndPr/>
          <w:sdtContent>
            <w:tc>
              <w:tcPr>
                <w:tcW w:w="1384" w:type="dxa"/>
              </w:tcPr>
              <w:p w14:paraId="45B4D55F" w14:textId="77777777" w:rsidR="00CA5437" w:rsidRPr="008954DC" w:rsidRDefault="00CA5437" w:rsidP="003F5038">
                <w:r w:rsidRPr="008954DC">
                  <w:rPr>
                    <w:rFonts w:ascii="MS Gothic" w:eastAsia="MS Gothic" w:hAnsi="MS Gothic" w:hint="eastAsia"/>
                  </w:rPr>
                  <w:t>☐</w:t>
                </w:r>
              </w:p>
            </w:tc>
          </w:sdtContent>
        </w:sdt>
      </w:tr>
      <w:tr w:rsidR="00CA5437" w:rsidRPr="008954DC" w14:paraId="616EFFE5" w14:textId="77777777" w:rsidTr="004D65F4">
        <w:trPr>
          <w:trHeight w:val="322"/>
        </w:trPr>
        <w:tc>
          <w:tcPr>
            <w:tcW w:w="4095" w:type="dxa"/>
          </w:tcPr>
          <w:p w14:paraId="1DC28847" w14:textId="77777777" w:rsidR="00CA5437" w:rsidRPr="008954DC" w:rsidRDefault="00CA5437" w:rsidP="003F5038">
            <w:pPr>
              <w:rPr>
                <w:rFonts w:ascii="Arial" w:hAnsi="Arial" w:cs="Arial"/>
              </w:rPr>
            </w:pPr>
            <w:r w:rsidRPr="008954DC">
              <w:rPr>
                <w:rFonts w:ascii="Arial" w:hAnsi="Arial" w:cs="Arial"/>
              </w:rPr>
              <w:t>Not specified</w:t>
            </w:r>
          </w:p>
        </w:tc>
        <w:sdt>
          <w:sdtPr>
            <w:id w:val="1066228378"/>
            <w14:checkbox>
              <w14:checked w14:val="0"/>
              <w14:checkedState w14:val="2612" w14:font="MS Gothic"/>
              <w14:uncheckedState w14:val="2610" w14:font="MS Gothic"/>
            </w14:checkbox>
          </w:sdtPr>
          <w:sdtEndPr/>
          <w:sdtContent>
            <w:tc>
              <w:tcPr>
                <w:tcW w:w="1384" w:type="dxa"/>
              </w:tcPr>
              <w:p w14:paraId="4AF2D8AB" w14:textId="77777777" w:rsidR="00CA5437" w:rsidRPr="008954DC" w:rsidRDefault="00CA5437" w:rsidP="003F5038">
                <w:r w:rsidRPr="008954DC">
                  <w:rPr>
                    <w:rFonts w:ascii="MS Gothic" w:eastAsia="MS Gothic" w:hAnsi="MS Gothic" w:hint="eastAsia"/>
                  </w:rPr>
                  <w:t>☐</w:t>
                </w:r>
              </w:p>
            </w:tc>
          </w:sdtContent>
        </w:sdt>
      </w:tr>
    </w:tbl>
    <w:p w14:paraId="7A5BE3FB" w14:textId="77777777" w:rsidR="00CA5437" w:rsidRPr="008954DC" w:rsidRDefault="00CA5437" w:rsidP="00186793"/>
    <w:p w14:paraId="324614B0" w14:textId="77777777" w:rsidR="007D2478" w:rsidRPr="008954DC" w:rsidRDefault="007D2478" w:rsidP="007D2478">
      <w:pPr>
        <w:autoSpaceDE w:val="0"/>
        <w:autoSpaceDN w:val="0"/>
        <w:adjustRightInd w:val="0"/>
        <w:spacing w:after="0" w:line="240" w:lineRule="auto"/>
        <w:rPr>
          <w:rFonts w:ascii="Arial" w:hAnsi="Arial" w:cs="Arial"/>
          <w:b/>
          <w:bCs/>
          <w:color w:val="000000"/>
        </w:rPr>
      </w:pPr>
      <w:r w:rsidRPr="008954DC">
        <w:rPr>
          <w:rFonts w:ascii="Arial" w:hAnsi="Arial" w:cs="Arial"/>
          <w:b/>
          <w:bCs/>
          <w:color w:val="000000"/>
        </w:rPr>
        <w:t>2. Location and industry</w:t>
      </w:r>
    </w:p>
    <w:p w14:paraId="45946B32" w14:textId="77777777" w:rsidR="005B6889" w:rsidRPr="008954DC" w:rsidRDefault="005B6889" w:rsidP="007D2478">
      <w:pPr>
        <w:autoSpaceDE w:val="0"/>
        <w:autoSpaceDN w:val="0"/>
        <w:adjustRightInd w:val="0"/>
        <w:spacing w:after="0" w:line="240" w:lineRule="auto"/>
        <w:rPr>
          <w:rFonts w:ascii="Arial" w:hAnsi="Arial" w:cs="Arial"/>
          <w:b/>
          <w:bCs/>
          <w:color w:val="000000"/>
        </w:rPr>
      </w:pPr>
    </w:p>
    <w:p w14:paraId="69E12D09" w14:textId="77777777" w:rsidR="007D2478" w:rsidRPr="008954DC" w:rsidRDefault="007D2478" w:rsidP="007D2478">
      <w:pPr>
        <w:autoSpaceDE w:val="0"/>
        <w:autoSpaceDN w:val="0"/>
        <w:adjustRightInd w:val="0"/>
        <w:spacing w:after="0" w:line="240" w:lineRule="auto"/>
        <w:rPr>
          <w:rFonts w:ascii="Arial" w:hAnsi="Arial" w:cs="Arial"/>
        </w:rPr>
      </w:pPr>
      <w:r w:rsidRPr="008954DC">
        <w:rPr>
          <w:rFonts w:ascii="Arial" w:hAnsi="Arial" w:cs="Arial"/>
          <w:color w:val="6F777B"/>
        </w:rPr>
        <w:t>Please provide either the postcode or a region within which the works, services or products detailed in this notice will be delivered.</w:t>
      </w:r>
      <w:r w:rsidRPr="008954DC">
        <w:rPr>
          <w:rFonts w:ascii="Arial" w:hAnsi="Arial" w:cs="Arial"/>
        </w:rPr>
        <w:t xml:space="preserve"> </w:t>
      </w:r>
    </w:p>
    <w:p w14:paraId="7E89A43B" w14:textId="77777777" w:rsidR="007D2478" w:rsidRPr="008954DC" w:rsidRDefault="007D2478" w:rsidP="007D2478">
      <w:pPr>
        <w:autoSpaceDE w:val="0"/>
        <w:autoSpaceDN w:val="0"/>
        <w:adjustRightInd w:val="0"/>
        <w:spacing w:after="0" w:line="240" w:lineRule="auto"/>
        <w:rPr>
          <w:rFonts w:ascii="GDSTransportWebsite" w:hAnsi="GDSTransportWebsite" w:cs="GDSTransportWebsite"/>
        </w:rPr>
      </w:pPr>
    </w:p>
    <w:p w14:paraId="016E7634" w14:textId="77777777" w:rsidR="007D2478" w:rsidRPr="008954DC" w:rsidRDefault="007D2478" w:rsidP="007D2478">
      <w:pPr>
        <w:rPr>
          <w:rFonts w:ascii="Arial" w:eastAsia="Times New Roman" w:hAnsi="Arial" w:cs="Arial"/>
          <w:color w:val="0B0C0C"/>
          <w:lang w:eastAsia="en-GB"/>
        </w:rPr>
      </w:pPr>
      <w:r w:rsidRPr="008954DC">
        <w:rPr>
          <w:rFonts w:ascii="Arial" w:eastAsia="Times New Roman" w:hAnsi="Arial" w:cs="Arial"/>
          <w:color w:val="0B0C0C"/>
          <w:lang w:eastAsia="en-GB"/>
        </w:rPr>
        <w:t xml:space="preserve">Post code </w:t>
      </w:r>
      <w:sdt>
        <w:sdtPr>
          <w:rPr>
            <w:rFonts w:ascii="Arial" w:eastAsia="Times New Roman" w:hAnsi="Arial" w:cs="Arial"/>
            <w:color w:val="0B0C0C"/>
            <w:lang w:eastAsia="en-GB"/>
          </w:rPr>
          <w:id w:val="1186336238"/>
          <w14:checkbox>
            <w14:checked w14:val="0"/>
            <w14:checkedState w14:val="2612" w14:font="MS Gothic"/>
            <w14:uncheckedState w14:val="2610" w14:font="MS Gothic"/>
          </w14:checkbox>
        </w:sdtPr>
        <w:sdtEndPr/>
        <w:sdtContent>
          <w:r w:rsidRPr="008954DC">
            <w:rPr>
              <w:rFonts w:ascii="MS Gothic" w:eastAsia="MS Gothic" w:hAnsi="MS Gothic" w:cs="Arial" w:hint="eastAsia"/>
              <w:color w:val="0B0C0C"/>
              <w:lang w:eastAsia="en-GB"/>
            </w:rPr>
            <w:t>☐</w:t>
          </w:r>
        </w:sdtContent>
      </w:sdt>
      <w:r w:rsidRPr="008954DC">
        <w:rPr>
          <w:rFonts w:ascii="Arial" w:eastAsia="Times New Roman" w:hAnsi="Arial" w:cs="Arial"/>
          <w:color w:val="0B0C0C"/>
          <w:lang w:eastAsia="en-GB"/>
        </w:rPr>
        <w:tab/>
        <w:t xml:space="preserve">    Region </w:t>
      </w:r>
      <w:sdt>
        <w:sdtPr>
          <w:rPr>
            <w:rFonts w:ascii="Arial" w:eastAsia="Times New Roman" w:hAnsi="Arial" w:cs="Arial"/>
            <w:color w:val="0B0C0C"/>
            <w:lang w:eastAsia="en-GB"/>
          </w:rPr>
          <w:id w:val="-570273224"/>
          <w14:checkbox>
            <w14:checked w14:val="1"/>
            <w14:checkedState w14:val="2612" w14:font="MS Gothic"/>
            <w14:uncheckedState w14:val="2610" w14:font="MS Gothic"/>
          </w14:checkbox>
        </w:sdtPr>
        <w:sdtEndPr/>
        <w:sdtContent>
          <w:r w:rsidR="00AD2317">
            <w:rPr>
              <w:rFonts w:ascii="MS Gothic" w:eastAsia="MS Gothic" w:hAnsi="MS Gothic" w:cs="Arial" w:hint="eastAsia"/>
              <w:color w:val="0B0C0C"/>
              <w:lang w:eastAsia="en-GB"/>
            </w:rPr>
            <w:t>☒</w:t>
          </w:r>
        </w:sdtContent>
      </w:sdt>
    </w:p>
    <w:tbl>
      <w:tblPr>
        <w:tblStyle w:val="TableGrid"/>
        <w:tblW w:w="0" w:type="auto"/>
        <w:tblLook w:val="04A0" w:firstRow="1" w:lastRow="0" w:firstColumn="1" w:lastColumn="0" w:noHBand="0" w:noVBand="1"/>
      </w:tblPr>
      <w:tblGrid>
        <w:gridCol w:w="5608"/>
      </w:tblGrid>
      <w:tr w:rsidR="007D2478" w:rsidRPr="008954DC" w14:paraId="4DCDE5DF" w14:textId="77777777" w:rsidTr="005B6889">
        <w:trPr>
          <w:trHeight w:val="313"/>
        </w:trPr>
        <w:tc>
          <w:tcPr>
            <w:tcW w:w="5608" w:type="dxa"/>
          </w:tcPr>
          <w:p w14:paraId="05B96BA8" w14:textId="77777777" w:rsidR="007D2478" w:rsidRPr="008954DC" w:rsidRDefault="007D2478" w:rsidP="007D2478">
            <w:pPr>
              <w:autoSpaceDE w:val="0"/>
              <w:autoSpaceDN w:val="0"/>
              <w:adjustRightInd w:val="0"/>
              <w:rPr>
                <w:rFonts w:ascii="GDSTransportWebsite" w:hAnsi="GDSTransportWebsite" w:cs="GDSTransportWebsite"/>
              </w:rPr>
            </w:pPr>
            <w:r w:rsidRPr="008954DC">
              <w:rPr>
                <w:rFonts w:ascii="GDSTransportWebsite" w:hAnsi="GDSTransportWebsite" w:cs="GDSTransportWebsite"/>
              </w:rPr>
              <w:t>Postcode:</w:t>
            </w:r>
          </w:p>
          <w:p w14:paraId="3563B971" w14:textId="77777777" w:rsidR="005B6889" w:rsidRPr="008954DC" w:rsidRDefault="005B6889" w:rsidP="007D2478">
            <w:pPr>
              <w:autoSpaceDE w:val="0"/>
              <w:autoSpaceDN w:val="0"/>
              <w:adjustRightInd w:val="0"/>
              <w:rPr>
                <w:rFonts w:ascii="GDSTransportWebsite" w:hAnsi="GDSTransportWebsite" w:cs="GDSTransportWebsite"/>
              </w:rPr>
            </w:pPr>
          </w:p>
        </w:tc>
      </w:tr>
    </w:tbl>
    <w:p w14:paraId="6EF870FA" w14:textId="77777777" w:rsidR="007D2478" w:rsidRPr="008954DC" w:rsidRDefault="007D2478" w:rsidP="007D2478">
      <w:pPr>
        <w:autoSpaceDE w:val="0"/>
        <w:autoSpaceDN w:val="0"/>
        <w:adjustRightInd w:val="0"/>
        <w:spacing w:after="0" w:line="240" w:lineRule="auto"/>
        <w:rPr>
          <w:rFonts w:ascii="GDSTransportWebsite" w:hAnsi="GDSTransportWebsite" w:cs="GDSTransportWebsite"/>
        </w:rPr>
      </w:pPr>
    </w:p>
    <w:tbl>
      <w:tblPr>
        <w:tblStyle w:val="TableGrid"/>
        <w:tblW w:w="0" w:type="auto"/>
        <w:tblLayout w:type="fixed"/>
        <w:tblLook w:val="04A0" w:firstRow="1" w:lastRow="0" w:firstColumn="1" w:lastColumn="0" w:noHBand="0" w:noVBand="1"/>
      </w:tblPr>
      <w:tblGrid>
        <w:gridCol w:w="4621"/>
        <w:gridCol w:w="1016"/>
      </w:tblGrid>
      <w:tr w:rsidR="005B6889" w:rsidRPr="008954DC" w14:paraId="216A5B8D" w14:textId="77777777" w:rsidTr="005B6889">
        <w:trPr>
          <w:trHeight w:val="760"/>
        </w:trPr>
        <w:tc>
          <w:tcPr>
            <w:tcW w:w="5637" w:type="dxa"/>
            <w:gridSpan w:val="2"/>
          </w:tcPr>
          <w:p w14:paraId="4C132646" w14:textId="77777777" w:rsidR="005B6889" w:rsidRPr="008954DC" w:rsidRDefault="005B6889" w:rsidP="005B6889">
            <w:pPr>
              <w:autoSpaceDE w:val="0"/>
              <w:autoSpaceDN w:val="0"/>
              <w:adjustRightInd w:val="0"/>
              <w:rPr>
                <w:rFonts w:ascii="Arial" w:hAnsi="Arial" w:cs="Arial"/>
              </w:rPr>
            </w:pPr>
            <w:r w:rsidRPr="008954DC">
              <w:rPr>
                <w:rFonts w:ascii="Arial" w:hAnsi="Arial" w:cs="Arial"/>
              </w:rPr>
              <w:t xml:space="preserve">Region </w:t>
            </w:r>
          </w:p>
          <w:p w14:paraId="15B02439" w14:textId="77777777" w:rsidR="005B6889" w:rsidRPr="008954DC" w:rsidRDefault="005B6889" w:rsidP="007D2478">
            <w:pPr>
              <w:autoSpaceDE w:val="0"/>
              <w:autoSpaceDN w:val="0"/>
              <w:adjustRightInd w:val="0"/>
              <w:rPr>
                <w:rFonts w:ascii="Arial" w:hAnsi="Arial" w:cs="Arial"/>
              </w:rPr>
            </w:pPr>
            <w:r w:rsidRPr="008954DC">
              <w:rPr>
                <w:rFonts w:ascii="Arial" w:hAnsi="Arial" w:cs="Arial"/>
                <w:color w:val="6F777B"/>
              </w:rPr>
              <w:t xml:space="preserve">You can select/deselect multiple options </w:t>
            </w:r>
          </w:p>
        </w:tc>
      </w:tr>
      <w:tr w:rsidR="005B6889" w:rsidRPr="008954DC" w14:paraId="1A75B7DE" w14:textId="77777777" w:rsidTr="005B6889">
        <w:tc>
          <w:tcPr>
            <w:tcW w:w="4621" w:type="dxa"/>
          </w:tcPr>
          <w:p w14:paraId="0846F696"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North East</w:t>
            </w:r>
          </w:p>
        </w:tc>
        <w:sdt>
          <w:sdtPr>
            <w:id w:val="-1867516585"/>
            <w14:checkbox>
              <w14:checked w14:val="0"/>
              <w14:checkedState w14:val="2612" w14:font="MS Gothic"/>
              <w14:uncheckedState w14:val="2610" w14:font="MS Gothic"/>
            </w14:checkbox>
          </w:sdtPr>
          <w:sdtEndPr/>
          <w:sdtContent>
            <w:tc>
              <w:tcPr>
                <w:tcW w:w="1016" w:type="dxa"/>
              </w:tcPr>
              <w:p w14:paraId="256E7B1C" w14:textId="77777777" w:rsidR="005B6889" w:rsidRPr="008954DC" w:rsidRDefault="005B6889" w:rsidP="003F5038">
                <w:r w:rsidRPr="008954DC">
                  <w:rPr>
                    <w:rFonts w:ascii="MS Gothic" w:eastAsia="MS Gothic" w:hAnsi="MS Gothic" w:hint="eastAsia"/>
                  </w:rPr>
                  <w:t>☐</w:t>
                </w:r>
              </w:p>
            </w:tc>
          </w:sdtContent>
        </w:sdt>
      </w:tr>
      <w:tr w:rsidR="005B6889" w:rsidRPr="008954DC" w14:paraId="11881225" w14:textId="77777777" w:rsidTr="005B6889">
        <w:tc>
          <w:tcPr>
            <w:tcW w:w="4621" w:type="dxa"/>
          </w:tcPr>
          <w:p w14:paraId="311B7932"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North West</w:t>
            </w:r>
          </w:p>
        </w:tc>
        <w:sdt>
          <w:sdtPr>
            <w:id w:val="1938936616"/>
            <w14:checkbox>
              <w14:checked w14:val="0"/>
              <w14:checkedState w14:val="2612" w14:font="MS Gothic"/>
              <w14:uncheckedState w14:val="2610" w14:font="MS Gothic"/>
            </w14:checkbox>
          </w:sdtPr>
          <w:sdtEndPr/>
          <w:sdtContent>
            <w:tc>
              <w:tcPr>
                <w:tcW w:w="1016" w:type="dxa"/>
              </w:tcPr>
              <w:p w14:paraId="060539D3" w14:textId="77777777" w:rsidR="005B6889" w:rsidRPr="008954DC" w:rsidRDefault="005B6889" w:rsidP="003F5038">
                <w:r w:rsidRPr="008954DC">
                  <w:rPr>
                    <w:rFonts w:ascii="MS Gothic" w:eastAsia="MS Gothic" w:hAnsi="MS Gothic" w:hint="eastAsia"/>
                  </w:rPr>
                  <w:t>☐</w:t>
                </w:r>
              </w:p>
            </w:tc>
          </w:sdtContent>
        </w:sdt>
      </w:tr>
      <w:tr w:rsidR="005B6889" w:rsidRPr="008954DC" w14:paraId="446C350D" w14:textId="77777777" w:rsidTr="005B6889">
        <w:tc>
          <w:tcPr>
            <w:tcW w:w="4621" w:type="dxa"/>
          </w:tcPr>
          <w:p w14:paraId="2C2CDBA7"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Yorkshire and The Humber</w:t>
            </w:r>
          </w:p>
        </w:tc>
        <w:sdt>
          <w:sdtPr>
            <w:id w:val="216784108"/>
            <w14:checkbox>
              <w14:checked w14:val="0"/>
              <w14:checkedState w14:val="2612" w14:font="MS Gothic"/>
              <w14:uncheckedState w14:val="2610" w14:font="MS Gothic"/>
            </w14:checkbox>
          </w:sdtPr>
          <w:sdtEndPr/>
          <w:sdtContent>
            <w:tc>
              <w:tcPr>
                <w:tcW w:w="1016" w:type="dxa"/>
              </w:tcPr>
              <w:p w14:paraId="4FF350B6" w14:textId="77777777" w:rsidR="005B6889" w:rsidRPr="008954DC" w:rsidRDefault="005B6889" w:rsidP="003F5038">
                <w:r w:rsidRPr="008954DC">
                  <w:rPr>
                    <w:rFonts w:ascii="MS Gothic" w:eastAsia="MS Gothic" w:hAnsi="MS Gothic" w:hint="eastAsia"/>
                  </w:rPr>
                  <w:t>☐</w:t>
                </w:r>
              </w:p>
            </w:tc>
          </w:sdtContent>
        </w:sdt>
      </w:tr>
      <w:tr w:rsidR="005B6889" w:rsidRPr="008954DC" w14:paraId="14F5E12D" w14:textId="77777777" w:rsidTr="005B6889">
        <w:tc>
          <w:tcPr>
            <w:tcW w:w="4621" w:type="dxa"/>
          </w:tcPr>
          <w:p w14:paraId="063C12E3"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East Midlands</w:t>
            </w:r>
          </w:p>
        </w:tc>
        <w:sdt>
          <w:sdtPr>
            <w:id w:val="-1044827176"/>
            <w14:checkbox>
              <w14:checked w14:val="0"/>
              <w14:checkedState w14:val="2612" w14:font="MS Gothic"/>
              <w14:uncheckedState w14:val="2610" w14:font="MS Gothic"/>
            </w14:checkbox>
          </w:sdtPr>
          <w:sdtEndPr/>
          <w:sdtContent>
            <w:tc>
              <w:tcPr>
                <w:tcW w:w="1016" w:type="dxa"/>
              </w:tcPr>
              <w:p w14:paraId="49AD35CD" w14:textId="77777777" w:rsidR="005B6889" w:rsidRPr="008954DC" w:rsidRDefault="0008279E" w:rsidP="003F5038">
                <w:r>
                  <w:rPr>
                    <w:rFonts w:ascii="MS Gothic" w:eastAsia="MS Gothic" w:hAnsi="MS Gothic" w:hint="eastAsia"/>
                  </w:rPr>
                  <w:t>☐</w:t>
                </w:r>
              </w:p>
            </w:tc>
          </w:sdtContent>
        </w:sdt>
      </w:tr>
      <w:tr w:rsidR="005B6889" w:rsidRPr="008954DC" w14:paraId="1926D1AD" w14:textId="77777777" w:rsidTr="005B6889">
        <w:tc>
          <w:tcPr>
            <w:tcW w:w="4621" w:type="dxa"/>
          </w:tcPr>
          <w:p w14:paraId="37CC3DCF"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West Midlands</w:t>
            </w:r>
          </w:p>
        </w:tc>
        <w:sdt>
          <w:sdtPr>
            <w:id w:val="999241970"/>
            <w14:checkbox>
              <w14:checked w14:val="0"/>
              <w14:checkedState w14:val="2612" w14:font="MS Gothic"/>
              <w14:uncheckedState w14:val="2610" w14:font="MS Gothic"/>
            </w14:checkbox>
          </w:sdtPr>
          <w:sdtEndPr/>
          <w:sdtContent>
            <w:tc>
              <w:tcPr>
                <w:tcW w:w="1016" w:type="dxa"/>
              </w:tcPr>
              <w:p w14:paraId="316C0C76" w14:textId="77777777" w:rsidR="005B6889" w:rsidRPr="008954DC" w:rsidRDefault="005B6889" w:rsidP="003F5038">
                <w:r w:rsidRPr="008954DC">
                  <w:rPr>
                    <w:rFonts w:ascii="MS Gothic" w:eastAsia="MS Gothic" w:hAnsi="MS Gothic" w:hint="eastAsia"/>
                  </w:rPr>
                  <w:t>☐</w:t>
                </w:r>
              </w:p>
            </w:tc>
          </w:sdtContent>
        </w:sdt>
      </w:tr>
      <w:tr w:rsidR="005B6889" w:rsidRPr="008954DC" w14:paraId="6E1487A2" w14:textId="77777777" w:rsidTr="005B6889">
        <w:tc>
          <w:tcPr>
            <w:tcW w:w="4621" w:type="dxa"/>
          </w:tcPr>
          <w:p w14:paraId="0146A647"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East of England</w:t>
            </w:r>
          </w:p>
        </w:tc>
        <w:sdt>
          <w:sdtPr>
            <w:id w:val="-388498446"/>
            <w14:checkbox>
              <w14:checked w14:val="0"/>
              <w14:checkedState w14:val="2612" w14:font="MS Gothic"/>
              <w14:uncheckedState w14:val="2610" w14:font="MS Gothic"/>
            </w14:checkbox>
          </w:sdtPr>
          <w:sdtEndPr/>
          <w:sdtContent>
            <w:tc>
              <w:tcPr>
                <w:tcW w:w="1016" w:type="dxa"/>
              </w:tcPr>
              <w:p w14:paraId="0E65AFC3" w14:textId="77777777" w:rsidR="005B6889" w:rsidRPr="008954DC" w:rsidRDefault="005B6889" w:rsidP="003F5038">
                <w:r w:rsidRPr="008954DC">
                  <w:rPr>
                    <w:rFonts w:ascii="MS Gothic" w:eastAsia="MS Gothic" w:hAnsi="MS Gothic" w:hint="eastAsia"/>
                  </w:rPr>
                  <w:t>☐</w:t>
                </w:r>
              </w:p>
            </w:tc>
          </w:sdtContent>
        </w:sdt>
      </w:tr>
      <w:tr w:rsidR="005B6889" w:rsidRPr="008954DC" w14:paraId="492194B6" w14:textId="77777777" w:rsidTr="005B6889">
        <w:tc>
          <w:tcPr>
            <w:tcW w:w="4621" w:type="dxa"/>
          </w:tcPr>
          <w:p w14:paraId="24A4353F" w14:textId="77777777" w:rsidR="005B6889" w:rsidRPr="008954DC" w:rsidRDefault="005B6889" w:rsidP="007D247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London</w:t>
            </w:r>
          </w:p>
        </w:tc>
        <w:sdt>
          <w:sdtPr>
            <w:id w:val="-270474957"/>
            <w14:checkbox>
              <w14:checked w14:val="0"/>
              <w14:checkedState w14:val="2612" w14:font="MS Gothic"/>
              <w14:uncheckedState w14:val="2610" w14:font="MS Gothic"/>
            </w14:checkbox>
          </w:sdtPr>
          <w:sdtEndPr/>
          <w:sdtContent>
            <w:tc>
              <w:tcPr>
                <w:tcW w:w="1016" w:type="dxa"/>
              </w:tcPr>
              <w:p w14:paraId="4A9B7698" w14:textId="77777777" w:rsidR="005B6889" w:rsidRPr="008954DC" w:rsidRDefault="005B6889" w:rsidP="003F5038">
                <w:r w:rsidRPr="008954DC">
                  <w:rPr>
                    <w:rFonts w:ascii="MS Gothic" w:eastAsia="MS Gothic" w:hAnsi="MS Gothic" w:hint="eastAsia"/>
                  </w:rPr>
                  <w:t>☐</w:t>
                </w:r>
              </w:p>
            </w:tc>
          </w:sdtContent>
        </w:sdt>
      </w:tr>
      <w:tr w:rsidR="005B6889" w:rsidRPr="008954DC" w14:paraId="159BF97F" w14:textId="77777777" w:rsidTr="005B6889">
        <w:tc>
          <w:tcPr>
            <w:tcW w:w="4621" w:type="dxa"/>
          </w:tcPr>
          <w:p w14:paraId="2852EEBF" w14:textId="77777777" w:rsidR="005B6889" w:rsidRPr="008954DC" w:rsidRDefault="005B6889" w:rsidP="005B6889">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South East</w:t>
            </w:r>
          </w:p>
        </w:tc>
        <w:sdt>
          <w:sdtPr>
            <w:id w:val="-792597461"/>
            <w14:checkbox>
              <w14:checked w14:val="1"/>
              <w14:checkedState w14:val="2612" w14:font="MS Gothic"/>
              <w14:uncheckedState w14:val="2610" w14:font="MS Gothic"/>
            </w14:checkbox>
          </w:sdtPr>
          <w:sdtEndPr/>
          <w:sdtContent>
            <w:tc>
              <w:tcPr>
                <w:tcW w:w="1016" w:type="dxa"/>
              </w:tcPr>
              <w:p w14:paraId="109DED0E" w14:textId="77777777" w:rsidR="005B6889" w:rsidRPr="008954DC" w:rsidRDefault="0008279E" w:rsidP="003F5038">
                <w:r>
                  <w:rPr>
                    <w:rFonts w:ascii="MS Gothic" w:eastAsia="MS Gothic" w:hAnsi="MS Gothic" w:hint="eastAsia"/>
                  </w:rPr>
                  <w:t>☒</w:t>
                </w:r>
              </w:p>
            </w:tc>
          </w:sdtContent>
        </w:sdt>
      </w:tr>
      <w:tr w:rsidR="005B6889" w:rsidRPr="008954DC" w14:paraId="708C8D59" w14:textId="77777777" w:rsidTr="005B6889">
        <w:tc>
          <w:tcPr>
            <w:tcW w:w="4621" w:type="dxa"/>
          </w:tcPr>
          <w:p w14:paraId="1BBF3496" w14:textId="77777777" w:rsidR="005B6889" w:rsidRPr="008954DC" w:rsidRDefault="005B6889" w:rsidP="005B6889">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South West</w:t>
            </w:r>
          </w:p>
        </w:tc>
        <w:sdt>
          <w:sdtPr>
            <w:id w:val="-1551451422"/>
            <w14:checkbox>
              <w14:checked w14:val="0"/>
              <w14:checkedState w14:val="2612" w14:font="MS Gothic"/>
              <w14:uncheckedState w14:val="2610" w14:font="MS Gothic"/>
            </w14:checkbox>
          </w:sdtPr>
          <w:sdtEndPr/>
          <w:sdtContent>
            <w:tc>
              <w:tcPr>
                <w:tcW w:w="1016" w:type="dxa"/>
              </w:tcPr>
              <w:p w14:paraId="115121DB" w14:textId="77777777" w:rsidR="005B6889" w:rsidRPr="008954DC" w:rsidRDefault="008954DC" w:rsidP="003F5038">
                <w:r>
                  <w:rPr>
                    <w:rFonts w:ascii="MS Gothic" w:eastAsia="MS Gothic" w:hAnsi="MS Gothic" w:hint="eastAsia"/>
                  </w:rPr>
                  <w:t>☐</w:t>
                </w:r>
              </w:p>
            </w:tc>
          </w:sdtContent>
        </w:sdt>
      </w:tr>
      <w:tr w:rsidR="005B6889" w:rsidRPr="008954DC" w14:paraId="59F3FC43" w14:textId="77777777" w:rsidTr="005B6889">
        <w:tc>
          <w:tcPr>
            <w:tcW w:w="4621" w:type="dxa"/>
          </w:tcPr>
          <w:p w14:paraId="5B177169" w14:textId="77777777" w:rsidR="005B6889" w:rsidRPr="008954DC" w:rsidRDefault="005B6889" w:rsidP="003F503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Scotland</w:t>
            </w:r>
          </w:p>
        </w:tc>
        <w:sdt>
          <w:sdtPr>
            <w:id w:val="-1788353395"/>
            <w14:checkbox>
              <w14:checked w14:val="0"/>
              <w14:checkedState w14:val="2612" w14:font="MS Gothic"/>
              <w14:uncheckedState w14:val="2610" w14:font="MS Gothic"/>
            </w14:checkbox>
          </w:sdtPr>
          <w:sdtEndPr/>
          <w:sdtContent>
            <w:tc>
              <w:tcPr>
                <w:tcW w:w="1016" w:type="dxa"/>
              </w:tcPr>
              <w:p w14:paraId="2D66C082" w14:textId="77777777" w:rsidR="005B6889" w:rsidRPr="008954DC" w:rsidRDefault="005B6889" w:rsidP="003F5038">
                <w:r w:rsidRPr="008954DC">
                  <w:rPr>
                    <w:rFonts w:ascii="MS Gothic" w:eastAsia="MS Gothic" w:hAnsi="MS Gothic" w:hint="eastAsia"/>
                  </w:rPr>
                  <w:t>☐</w:t>
                </w:r>
              </w:p>
            </w:tc>
          </w:sdtContent>
        </w:sdt>
      </w:tr>
      <w:tr w:rsidR="005B6889" w:rsidRPr="008954DC" w14:paraId="2DBE39D2" w14:textId="77777777" w:rsidTr="005B6889">
        <w:tc>
          <w:tcPr>
            <w:tcW w:w="4621" w:type="dxa"/>
          </w:tcPr>
          <w:p w14:paraId="002189A9" w14:textId="77777777" w:rsidR="005B6889" w:rsidRPr="008954DC" w:rsidRDefault="005B6889" w:rsidP="003F503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Wales</w:t>
            </w:r>
          </w:p>
        </w:tc>
        <w:sdt>
          <w:sdtPr>
            <w:id w:val="1570383533"/>
            <w14:checkbox>
              <w14:checked w14:val="0"/>
              <w14:checkedState w14:val="2612" w14:font="MS Gothic"/>
              <w14:uncheckedState w14:val="2610" w14:font="MS Gothic"/>
            </w14:checkbox>
          </w:sdtPr>
          <w:sdtEndPr/>
          <w:sdtContent>
            <w:tc>
              <w:tcPr>
                <w:tcW w:w="1016" w:type="dxa"/>
              </w:tcPr>
              <w:p w14:paraId="21AABA6A" w14:textId="77777777" w:rsidR="005B6889" w:rsidRPr="008954DC" w:rsidRDefault="005B6889" w:rsidP="003F5038">
                <w:r w:rsidRPr="008954DC">
                  <w:rPr>
                    <w:rFonts w:ascii="MS Gothic" w:eastAsia="MS Gothic" w:hAnsi="MS Gothic" w:hint="eastAsia"/>
                  </w:rPr>
                  <w:t>☐</w:t>
                </w:r>
              </w:p>
            </w:tc>
          </w:sdtContent>
        </w:sdt>
      </w:tr>
      <w:tr w:rsidR="005B6889" w:rsidRPr="008954DC" w14:paraId="5496DEDD" w14:textId="77777777" w:rsidTr="005B6889">
        <w:tc>
          <w:tcPr>
            <w:tcW w:w="4621" w:type="dxa"/>
          </w:tcPr>
          <w:p w14:paraId="75BCEFD3" w14:textId="77777777" w:rsidR="005B6889" w:rsidRPr="008954DC" w:rsidRDefault="005B6889" w:rsidP="005B6889">
            <w:r w:rsidRPr="008954DC">
              <w:rPr>
                <w:rFonts w:ascii="GDSTransportWebsite" w:hAnsi="GDSTransportWebsite" w:cs="GDSTransportWebsite"/>
                <w:color w:val="000000"/>
              </w:rPr>
              <w:t>Northern Ireland</w:t>
            </w:r>
          </w:p>
        </w:tc>
        <w:sdt>
          <w:sdtPr>
            <w:id w:val="-55017990"/>
            <w14:checkbox>
              <w14:checked w14:val="0"/>
              <w14:checkedState w14:val="2612" w14:font="MS Gothic"/>
              <w14:uncheckedState w14:val="2610" w14:font="MS Gothic"/>
            </w14:checkbox>
          </w:sdtPr>
          <w:sdtEndPr/>
          <w:sdtContent>
            <w:tc>
              <w:tcPr>
                <w:tcW w:w="1016" w:type="dxa"/>
              </w:tcPr>
              <w:p w14:paraId="6C4956E1" w14:textId="77777777" w:rsidR="005B6889" w:rsidRPr="008954DC" w:rsidRDefault="005B6889" w:rsidP="003F5038">
                <w:r w:rsidRPr="008954DC">
                  <w:rPr>
                    <w:rFonts w:ascii="MS Gothic" w:eastAsia="MS Gothic" w:hAnsi="MS Gothic" w:hint="eastAsia"/>
                  </w:rPr>
                  <w:t>☐</w:t>
                </w:r>
              </w:p>
            </w:tc>
          </w:sdtContent>
        </w:sdt>
      </w:tr>
      <w:tr w:rsidR="005B6889" w:rsidRPr="008954DC" w14:paraId="655D3CBE" w14:textId="77777777" w:rsidTr="005B6889">
        <w:tc>
          <w:tcPr>
            <w:tcW w:w="4621" w:type="dxa"/>
          </w:tcPr>
          <w:p w14:paraId="3AF09821" w14:textId="77777777" w:rsidR="005B6889" w:rsidRPr="008954DC" w:rsidRDefault="005B6889" w:rsidP="003F503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Isle of Man</w:t>
            </w:r>
          </w:p>
        </w:tc>
        <w:sdt>
          <w:sdtPr>
            <w:id w:val="822010527"/>
            <w14:checkbox>
              <w14:checked w14:val="0"/>
              <w14:checkedState w14:val="2612" w14:font="MS Gothic"/>
              <w14:uncheckedState w14:val="2610" w14:font="MS Gothic"/>
            </w14:checkbox>
          </w:sdtPr>
          <w:sdtEndPr/>
          <w:sdtContent>
            <w:tc>
              <w:tcPr>
                <w:tcW w:w="1016" w:type="dxa"/>
              </w:tcPr>
              <w:p w14:paraId="3B090DA5" w14:textId="77777777" w:rsidR="005B6889" w:rsidRPr="008954DC" w:rsidRDefault="005B6889" w:rsidP="003F5038">
                <w:r w:rsidRPr="008954DC">
                  <w:rPr>
                    <w:rFonts w:ascii="MS Gothic" w:eastAsia="MS Gothic" w:hAnsi="MS Gothic" w:hint="eastAsia"/>
                  </w:rPr>
                  <w:t>☐</w:t>
                </w:r>
              </w:p>
            </w:tc>
          </w:sdtContent>
        </w:sdt>
      </w:tr>
      <w:tr w:rsidR="005B6889" w:rsidRPr="008954DC" w14:paraId="1C08F01E" w14:textId="77777777" w:rsidTr="005B6889">
        <w:tc>
          <w:tcPr>
            <w:tcW w:w="4621" w:type="dxa"/>
          </w:tcPr>
          <w:p w14:paraId="44F04201" w14:textId="77777777" w:rsidR="005B6889" w:rsidRPr="008954DC" w:rsidRDefault="005B6889" w:rsidP="003F5038">
            <w:pPr>
              <w:autoSpaceDE w:val="0"/>
              <w:autoSpaceDN w:val="0"/>
              <w:adjustRightInd w:val="0"/>
              <w:rPr>
                <w:rFonts w:ascii="GDSTransportWebsite" w:hAnsi="GDSTransportWebsite" w:cs="GDSTransportWebsite"/>
                <w:color w:val="000000"/>
              </w:rPr>
            </w:pPr>
            <w:r w:rsidRPr="008954DC">
              <w:rPr>
                <w:rFonts w:ascii="GDSTransportWebsite" w:hAnsi="GDSTransportWebsite" w:cs="GDSTransportWebsite"/>
                <w:color w:val="000000"/>
              </w:rPr>
              <w:t>Channel Islands</w:t>
            </w:r>
          </w:p>
        </w:tc>
        <w:sdt>
          <w:sdtPr>
            <w:id w:val="1301505652"/>
            <w14:checkbox>
              <w14:checked w14:val="0"/>
              <w14:checkedState w14:val="2612" w14:font="MS Gothic"/>
              <w14:uncheckedState w14:val="2610" w14:font="MS Gothic"/>
            </w14:checkbox>
          </w:sdtPr>
          <w:sdtEndPr/>
          <w:sdtContent>
            <w:tc>
              <w:tcPr>
                <w:tcW w:w="1016" w:type="dxa"/>
              </w:tcPr>
              <w:p w14:paraId="5020F94D" w14:textId="77777777" w:rsidR="005B6889" w:rsidRPr="008954DC" w:rsidRDefault="005B6889" w:rsidP="003F5038">
                <w:r w:rsidRPr="008954DC">
                  <w:rPr>
                    <w:rFonts w:ascii="MS Gothic" w:eastAsia="MS Gothic" w:hAnsi="MS Gothic" w:hint="eastAsia"/>
                  </w:rPr>
                  <w:t>☐</w:t>
                </w:r>
              </w:p>
            </w:tc>
          </w:sdtContent>
        </w:sdt>
      </w:tr>
    </w:tbl>
    <w:p w14:paraId="1DF06D04" w14:textId="77777777" w:rsidR="007D2478" w:rsidRPr="008954DC" w:rsidRDefault="007D2478" w:rsidP="007D2478">
      <w:pPr>
        <w:autoSpaceDE w:val="0"/>
        <w:autoSpaceDN w:val="0"/>
        <w:adjustRightInd w:val="0"/>
        <w:spacing w:after="0" w:line="240" w:lineRule="auto"/>
        <w:rPr>
          <w:rFonts w:ascii="GDSTransportWebsite" w:hAnsi="GDSTransportWebsite" w:cs="GDSTransportWebsite"/>
        </w:rPr>
      </w:pPr>
    </w:p>
    <w:p w14:paraId="2B92FC2F" w14:textId="77777777" w:rsidR="005B6889" w:rsidRPr="008954DC" w:rsidRDefault="005B6889" w:rsidP="005B6889">
      <w:pPr>
        <w:spacing w:after="0" w:line="240" w:lineRule="auto"/>
        <w:rPr>
          <w:rFonts w:ascii="Arial" w:eastAsia="Times New Roman" w:hAnsi="Arial" w:cs="Arial"/>
          <w:color w:val="0B0C0C"/>
          <w:lang w:eastAsia="en-GB"/>
        </w:rPr>
      </w:pPr>
    </w:p>
    <w:p w14:paraId="40E166B9" w14:textId="77777777" w:rsidR="005B6889" w:rsidRPr="008954DC" w:rsidRDefault="005B6889" w:rsidP="005B6889">
      <w:pPr>
        <w:spacing w:after="0" w:line="240" w:lineRule="auto"/>
        <w:rPr>
          <w:rFonts w:ascii="Arial" w:eastAsia="Times New Roman" w:hAnsi="Arial" w:cs="Arial"/>
          <w:color w:val="0B0C0C"/>
          <w:lang w:eastAsia="en-GB"/>
        </w:rPr>
      </w:pPr>
      <w:r w:rsidRPr="008954DC">
        <w:rPr>
          <w:rFonts w:ascii="Arial" w:eastAsia="Times New Roman" w:hAnsi="Arial" w:cs="Arial"/>
          <w:color w:val="0B0C0C"/>
          <w:lang w:eastAsia="en-GB"/>
        </w:rPr>
        <w:t>CPV code</w:t>
      </w:r>
    </w:p>
    <w:p w14:paraId="222EA445" w14:textId="77777777" w:rsidR="005B6889" w:rsidRPr="008954DC" w:rsidRDefault="005B6889" w:rsidP="005B6889">
      <w:pPr>
        <w:spacing w:line="240" w:lineRule="auto"/>
        <w:rPr>
          <w:rFonts w:ascii="Arial" w:eastAsia="Times New Roman" w:hAnsi="Arial" w:cs="Arial"/>
          <w:color w:val="6F777B"/>
          <w:lang w:eastAsia="en-GB"/>
        </w:rPr>
      </w:pPr>
      <w:r w:rsidRPr="008954DC">
        <w:rPr>
          <w:rFonts w:ascii="Arial" w:eastAsia="Times New Roman" w:hAnsi="Arial" w:cs="Arial"/>
          <w:color w:val="6F777B"/>
          <w:lang w:eastAsia="en-GB"/>
        </w:rPr>
        <w:t xml:space="preserve">You must choose at least one CPV code. </w:t>
      </w:r>
    </w:p>
    <w:p w14:paraId="7260B578" w14:textId="77777777" w:rsidR="005B6889" w:rsidRPr="008954DC" w:rsidRDefault="0025126C" w:rsidP="005B6889">
      <w:pPr>
        <w:spacing w:line="240" w:lineRule="auto"/>
        <w:rPr>
          <w:rFonts w:ascii="Arial" w:eastAsia="Times New Roman" w:hAnsi="Arial" w:cs="Arial"/>
          <w:color w:val="6F777B"/>
          <w:lang w:eastAsia="en-GB"/>
        </w:rPr>
      </w:pPr>
      <w:hyperlink r:id="rId5" w:history="1">
        <w:r w:rsidR="005B6889" w:rsidRPr="008954DC">
          <w:rPr>
            <w:rStyle w:val="Hyperlink"/>
            <w:rFonts w:ascii="Arial" w:eastAsia="Times New Roman" w:hAnsi="Arial" w:cs="Arial"/>
            <w:lang w:eastAsia="en-GB"/>
          </w:rPr>
          <w:t>https://www.bipsolutions.com/cpv-code-search/</w:t>
        </w:r>
      </w:hyperlink>
    </w:p>
    <w:tbl>
      <w:tblPr>
        <w:tblStyle w:val="TableGrid"/>
        <w:tblW w:w="0" w:type="auto"/>
        <w:tblLook w:val="04A0" w:firstRow="1" w:lastRow="0" w:firstColumn="1" w:lastColumn="0" w:noHBand="0" w:noVBand="1"/>
      </w:tblPr>
      <w:tblGrid>
        <w:gridCol w:w="5635"/>
      </w:tblGrid>
      <w:tr w:rsidR="005B6889" w:rsidRPr="008954DC" w14:paraId="499D398E" w14:textId="77777777" w:rsidTr="005B6889">
        <w:trPr>
          <w:trHeight w:val="269"/>
        </w:trPr>
        <w:tc>
          <w:tcPr>
            <w:tcW w:w="5635" w:type="dxa"/>
          </w:tcPr>
          <w:p w14:paraId="031EA499" w14:textId="77777777" w:rsidR="005B6889" w:rsidRPr="008954DC" w:rsidRDefault="00AD2317" w:rsidP="00814C70">
            <w:pPr>
              <w:rPr>
                <w:rFonts w:cs="Arial"/>
              </w:rPr>
            </w:pPr>
            <w:r>
              <w:rPr>
                <w:rFonts w:cs="Arial"/>
              </w:rPr>
              <w:t>85100000</w:t>
            </w:r>
          </w:p>
        </w:tc>
      </w:tr>
      <w:tr w:rsidR="005B6889" w:rsidRPr="008954DC" w14:paraId="6C213117" w14:textId="77777777" w:rsidTr="005B6889">
        <w:trPr>
          <w:trHeight w:val="269"/>
        </w:trPr>
        <w:tc>
          <w:tcPr>
            <w:tcW w:w="5635" w:type="dxa"/>
          </w:tcPr>
          <w:p w14:paraId="2FB5CA5D" w14:textId="77777777" w:rsidR="005B6889" w:rsidRPr="008954DC" w:rsidRDefault="005B6889" w:rsidP="00814C70">
            <w:pPr>
              <w:rPr>
                <w:rFonts w:cs="Arial"/>
              </w:rPr>
            </w:pPr>
          </w:p>
        </w:tc>
      </w:tr>
      <w:tr w:rsidR="005B6889" w:rsidRPr="008954DC" w14:paraId="57891F97" w14:textId="77777777" w:rsidTr="005B6889">
        <w:trPr>
          <w:trHeight w:val="269"/>
        </w:trPr>
        <w:tc>
          <w:tcPr>
            <w:tcW w:w="5635" w:type="dxa"/>
          </w:tcPr>
          <w:p w14:paraId="5065415B" w14:textId="77777777" w:rsidR="005B6889" w:rsidRPr="008954DC" w:rsidRDefault="005B6889" w:rsidP="007D2478">
            <w:pPr>
              <w:autoSpaceDE w:val="0"/>
              <w:autoSpaceDN w:val="0"/>
              <w:adjustRightInd w:val="0"/>
              <w:rPr>
                <w:rFonts w:ascii="GDSTransportWebsite" w:hAnsi="GDSTransportWebsite" w:cs="GDSTransportWebsite"/>
                <w:color w:val="000000"/>
              </w:rPr>
            </w:pPr>
          </w:p>
        </w:tc>
      </w:tr>
      <w:tr w:rsidR="005B6889" w:rsidRPr="008954DC" w14:paraId="561A2026" w14:textId="77777777" w:rsidTr="005B6889">
        <w:trPr>
          <w:trHeight w:val="282"/>
        </w:trPr>
        <w:tc>
          <w:tcPr>
            <w:tcW w:w="5635" w:type="dxa"/>
          </w:tcPr>
          <w:p w14:paraId="428DD466" w14:textId="77777777" w:rsidR="005B6889" w:rsidRPr="008954DC" w:rsidRDefault="005B6889" w:rsidP="007D2478">
            <w:pPr>
              <w:autoSpaceDE w:val="0"/>
              <w:autoSpaceDN w:val="0"/>
              <w:adjustRightInd w:val="0"/>
              <w:rPr>
                <w:rFonts w:ascii="GDSTransportWebsite" w:hAnsi="GDSTransportWebsite" w:cs="GDSTransportWebsite"/>
                <w:color w:val="000000"/>
              </w:rPr>
            </w:pPr>
          </w:p>
        </w:tc>
      </w:tr>
    </w:tbl>
    <w:p w14:paraId="43503C81" w14:textId="77777777" w:rsidR="007D2478" w:rsidRDefault="007D2478" w:rsidP="007D2478">
      <w:pPr>
        <w:autoSpaceDE w:val="0"/>
        <w:autoSpaceDN w:val="0"/>
        <w:adjustRightInd w:val="0"/>
        <w:spacing w:after="0" w:line="240" w:lineRule="auto"/>
        <w:rPr>
          <w:rFonts w:ascii="GDSTransportWebsite" w:hAnsi="GDSTransportWebsite" w:cs="GDSTransportWebsite"/>
          <w:color w:val="000000"/>
        </w:rPr>
      </w:pPr>
    </w:p>
    <w:p w14:paraId="782DED83" w14:textId="77777777" w:rsidR="00ED688E" w:rsidRDefault="00ED688E" w:rsidP="007D2478">
      <w:pPr>
        <w:autoSpaceDE w:val="0"/>
        <w:autoSpaceDN w:val="0"/>
        <w:adjustRightInd w:val="0"/>
        <w:spacing w:after="0" w:line="240" w:lineRule="auto"/>
        <w:rPr>
          <w:rFonts w:ascii="GDSTransportWebsite" w:hAnsi="GDSTransportWebsite" w:cs="GDSTransportWebsite"/>
          <w:color w:val="000000"/>
        </w:rPr>
      </w:pPr>
    </w:p>
    <w:p w14:paraId="14FDB3D4" w14:textId="77777777" w:rsidR="00ED688E" w:rsidRDefault="00ED688E" w:rsidP="007D2478">
      <w:pPr>
        <w:autoSpaceDE w:val="0"/>
        <w:autoSpaceDN w:val="0"/>
        <w:adjustRightInd w:val="0"/>
        <w:spacing w:after="0" w:line="240" w:lineRule="auto"/>
        <w:rPr>
          <w:rFonts w:ascii="GDSTransportWebsite" w:hAnsi="GDSTransportWebsite" w:cs="GDSTransportWebsite"/>
          <w:color w:val="000000"/>
        </w:rPr>
      </w:pPr>
    </w:p>
    <w:p w14:paraId="63E87B98" w14:textId="77777777" w:rsidR="00ED688E" w:rsidRDefault="00ED688E" w:rsidP="007D2478">
      <w:pPr>
        <w:autoSpaceDE w:val="0"/>
        <w:autoSpaceDN w:val="0"/>
        <w:adjustRightInd w:val="0"/>
        <w:spacing w:after="0" w:line="240" w:lineRule="auto"/>
        <w:rPr>
          <w:rFonts w:ascii="GDSTransportWebsite" w:hAnsi="GDSTransportWebsite" w:cs="GDSTransportWebsite"/>
          <w:color w:val="000000"/>
        </w:rPr>
      </w:pPr>
    </w:p>
    <w:p w14:paraId="68DA5D2B" w14:textId="77777777" w:rsidR="00ED688E" w:rsidRPr="008954DC" w:rsidRDefault="00ED688E" w:rsidP="007D2478">
      <w:pPr>
        <w:autoSpaceDE w:val="0"/>
        <w:autoSpaceDN w:val="0"/>
        <w:adjustRightInd w:val="0"/>
        <w:spacing w:after="0" w:line="240" w:lineRule="auto"/>
        <w:rPr>
          <w:rFonts w:ascii="GDSTransportWebsite" w:hAnsi="GDSTransportWebsite" w:cs="GDSTransportWebsite"/>
          <w:color w:val="000000"/>
        </w:rPr>
      </w:pPr>
    </w:p>
    <w:p w14:paraId="1C352A7E" w14:textId="77777777" w:rsidR="003F5038" w:rsidRPr="008954DC" w:rsidRDefault="008954DC" w:rsidP="003F5038">
      <w:pPr>
        <w:autoSpaceDE w:val="0"/>
        <w:autoSpaceDN w:val="0"/>
        <w:adjustRightInd w:val="0"/>
        <w:spacing w:after="0" w:line="240" w:lineRule="auto"/>
        <w:rPr>
          <w:rFonts w:ascii="Arial" w:hAnsi="Arial" w:cs="Arial"/>
          <w:b/>
          <w:bCs/>
          <w:color w:val="000000"/>
        </w:rPr>
      </w:pPr>
      <w:r>
        <w:rPr>
          <w:rFonts w:ascii="Arial" w:hAnsi="Arial" w:cs="Arial"/>
          <w:b/>
          <w:bCs/>
          <w:color w:val="000000"/>
        </w:rPr>
        <w:t>3</w:t>
      </w:r>
      <w:r w:rsidR="003F5038" w:rsidRPr="008954DC">
        <w:rPr>
          <w:rFonts w:ascii="Arial" w:hAnsi="Arial" w:cs="Arial"/>
          <w:b/>
          <w:bCs/>
          <w:color w:val="000000"/>
        </w:rPr>
        <w:t>. Description</w:t>
      </w:r>
    </w:p>
    <w:p w14:paraId="3EABDE85" w14:textId="77777777" w:rsidR="003F5038" w:rsidRPr="008954DC" w:rsidRDefault="003F5038" w:rsidP="007D2478">
      <w:pPr>
        <w:autoSpaceDE w:val="0"/>
        <w:autoSpaceDN w:val="0"/>
        <w:adjustRightInd w:val="0"/>
        <w:spacing w:after="0" w:line="240" w:lineRule="auto"/>
        <w:rPr>
          <w:rFonts w:ascii="GDSTransportWebsite" w:hAnsi="GDSTransportWebsite" w:cs="GDSTransportWebsite"/>
          <w:color w:val="000000"/>
        </w:rPr>
      </w:pPr>
    </w:p>
    <w:p w14:paraId="62845760" w14:textId="77777777" w:rsidR="00B00941" w:rsidRDefault="003F5038" w:rsidP="007D2478">
      <w:pPr>
        <w:autoSpaceDE w:val="0"/>
        <w:autoSpaceDN w:val="0"/>
        <w:adjustRightInd w:val="0"/>
        <w:spacing w:after="0" w:line="240" w:lineRule="auto"/>
        <w:rPr>
          <w:rFonts w:ascii="Arial" w:hAnsi="Arial" w:cs="Arial"/>
          <w:color w:val="6F777B"/>
        </w:rPr>
      </w:pPr>
      <w:r w:rsidRPr="008954DC">
        <w:rPr>
          <w:rFonts w:ascii="Arial" w:hAnsi="Arial" w:cs="Arial"/>
          <w:color w:val="6F777B"/>
        </w:rPr>
        <w:t>Please provide a detailed description of the notice you are adding.</w:t>
      </w:r>
      <w:r w:rsidR="00B00941" w:rsidRPr="008954DC">
        <w:rPr>
          <w:rFonts w:ascii="Arial" w:hAnsi="Arial" w:cs="Arial"/>
          <w:color w:val="6F777B"/>
        </w:rPr>
        <w:t xml:space="preserve"> </w:t>
      </w:r>
    </w:p>
    <w:p w14:paraId="0A18ED86" w14:textId="77777777" w:rsidR="00FD3427" w:rsidRPr="008954DC" w:rsidRDefault="00FD3427" w:rsidP="007D2478">
      <w:pPr>
        <w:autoSpaceDE w:val="0"/>
        <w:autoSpaceDN w:val="0"/>
        <w:adjustRightInd w:val="0"/>
        <w:spacing w:after="0" w:line="240" w:lineRule="auto"/>
        <w:rPr>
          <w:rFonts w:ascii="Arial" w:hAnsi="Arial" w:cs="Arial"/>
          <w:color w:val="6F777B"/>
        </w:rPr>
      </w:pPr>
      <w:r w:rsidRPr="00FD3427">
        <w:rPr>
          <w:rFonts w:ascii="Arial" w:hAnsi="Arial" w:cs="Arial"/>
          <w:color w:val="6F777B"/>
        </w:rPr>
        <w:t>Your description will be truncated if longer than 300 characters in the search results.</w:t>
      </w:r>
    </w:p>
    <w:p w14:paraId="795CD384" w14:textId="77777777" w:rsidR="003F5038" w:rsidRPr="008954DC" w:rsidRDefault="00B00941" w:rsidP="00B00941">
      <w:pPr>
        <w:autoSpaceDE w:val="0"/>
        <w:autoSpaceDN w:val="0"/>
        <w:adjustRightInd w:val="0"/>
        <w:spacing w:after="0" w:line="240" w:lineRule="auto"/>
        <w:rPr>
          <w:rFonts w:ascii="Arial" w:hAnsi="Arial" w:cs="Arial"/>
          <w:b/>
          <w:i/>
          <w:color w:val="6F777B"/>
          <w:u w:val="single"/>
        </w:rPr>
      </w:pPr>
      <w:r w:rsidRPr="008954DC">
        <w:rPr>
          <w:rFonts w:ascii="Arial" w:hAnsi="Arial" w:cs="Arial"/>
          <w:b/>
          <w:i/>
          <w:color w:val="808080" w:themeColor="background1" w:themeShade="80"/>
          <w:u w:val="single"/>
        </w:rPr>
        <w:t>(Maximum 3000 characters)</w:t>
      </w:r>
    </w:p>
    <w:p w14:paraId="792B64BD" w14:textId="77777777" w:rsidR="003F5038" w:rsidRPr="008954DC" w:rsidRDefault="003F5038" w:rsidP="003F5038">
      <w:pPr>
        <w:rPr>
          <w:rFonts w:ascii="Arial" w:hAnsi="Arial" w:cs="Arial"/>
        </w:rPr>
      </w:pPr>
    </w:p>
    <w:tbl>
      <w:tblPr>
        <w:tblStyle w:val="TableGrid"/>
        <w:tblW w:w="0" w:type="auto"/>
        <w:tblLook w:val="04A0" w:firstRow="1" w:lastRow="0" w:firstColumn="1" w:lastColumn="0" w:noHBand="0" w:noVBand="1"/>
      </w:tblPr>
      <w:tblGrid>
        <w:gridCol w:w="9016"/>
      </w:tblGrid>
      <w:tr w:rsidR="00B00941" w:rsidRPr="008954DC" w14:paraId="0FD108BA" w14:textId="77777777" w:rsidTr="00B00941">
        <w:tc>
          <w:tcPr>
            <w:tcW w:w="9242" w:type="dxa"/>
          </w:tcPr>
          <w:p w14:paraId="10C4952F" w14:textId="77777777" w:rsidR="00B00941" w:rsidRDefault="00B00941" w:rsidP="008954DC">
            <w:pPr>
              <w:rPr>
                <w:rFonts w:ascii="Calibri" w:hAnsi="Calibri" w:cs="Arial"/>
              </w:rPr>
            </w:pPr>
          </w:p>
          <w:p w14:paraId="609BDC8D" w14:textId="4001B025" w:rsidR="00D6779B" w:rsidRDefault="00D351A5" w:rsidP="0074555C">
            <w:pPr>
              <w:autoSpaceDE w:val="0"/>
              <w:autoSpaceDN w:val="0"/>
              <w:adjustRightInd w:val="0"/>
              <w:spacing w:line="276" w:lineRule="auto"/>
              <w:rPr>
                <w:rFonts w:ascii="Arial" w:hAnsi="Arial" w:cs="Arial"/>
                <w:color w:val="000000"/>
                <w:sz w:val="20"/>
              </w:rPr>
            </w:pPr>
            <w:r>
              <w:rPr>
                <w:rFonts w:ascii="Arial" w:eastAsia="Times New Roman" w:hAnsi="Arial" w:cs="Arial"/>
                <w:sz w:val="20"/>
                <w:lang w:eastAsia="en-GB"/>
              </w:rPr>
              <w:t>BOB</w:t>
            </w:r>
            <w:r w:rsidR="0074555C" w:rsidRPr="005A6C9C">
              <w:rPr>
                <w:rFonts w:ascii="Arial" w:eastAsia="Times New Roman" w:hAnsi="Arial" w:cs="Arial"/>
                <w:sz w:val="20"/>
                <w:lang w:eastAsia="en-GB"/>
              </w:rPr>
              <w:t xml:space="preserve"> </w:t>
            </w:r>
            <w:r>
              <w:rPr>
                <w:rFonts w:ascii="Arial" w:eastAsia="Times New Roman" w:hAnsi="Arial" w:cs="Arial"/>
                <w:sz w:val="20"/>
                <w:lang w:eastAsia="en-GB"/>
              </w:rPr>
              <w:t xml:space="preserve">ICB </w:t>
            </w:r>
            <w:r w:rsidR="0074555C" w:rsidRPr="00D351A5">
              <w:rPr>
                <w:rFonts w:ascii="Arial" w:eastAsia="Times New Roman" w:hAnsi="Arial" w:cs="Arial"/>
                <w:sz w:val="20"/>
                <w:lang w:eastAsia="en-GB"/>
              </w:rPr>
              <w:t>and Frimley</w:t>
            </w:r>
            <w:r>
              <w:rPr>
                <w:rFonts w:ascii="Arial" w:eastAsia="Times New Roman" w:hAnsi="Arial" w:cs="Arial"/>
                <w:sz w:val="20"/>
                <w:lang w:eastAsia="en-GB"/>
              </w:rPr>
              <w:t xml:space="preserve"> ICB (“the ICBs”) are seeking expressions of interest in a potential procurement to set up a new Any Qualified Provider (AQP) list for Termination of Pregnancy services covering Buckinghamshire, Oxfordshire and Berkshire. </w:t>
            </w:r>
            <w:r w:rsidR="0074555C" w:rsidRPr="00D351A5">
              <w:rPr>
                <w:rFonts w:ascii="Arial" w:eastAsia="Times New Roman" w:hAnsi="Arial" w:cs="Arial"/>
                <w:sz w:val="20"/>
                <w:lang w:eastAsia="en-GB"/>
              </w:rPr>
              <w:t xml:space="preserve"> </w:t>
            </w:r>
            <w:r w:rsidR="00D6779B">
              <w:rPr>
                <w:rFonts w:ascii="Arial" w:eastAsia="Calibri" w:hAnsi="Arial" w:cs="Arial"/>
                <w:sz w:val="20"/>
              </w:rPr>
              <w:t xml:space="preserve"> </w:t>
            </w:r>
          </w:p>
          <w:p w14:paraId="5668FB11" w14:textId="77777777" w:rsidR="00D6779B" w:rsidRDefault="00D6779B" w:rsidP="00D6779B">
            <w:pPr>
              <w:autoSpaceDE w:val="0"/>
              <w:autoSpaceDN w:val="0"/>
              <w:adjustRightInd w:val="0"/>
              <w:spacing w:line="276" w:lineRule="auto"/>
              <w:rPr>
                <w:rFonts w:ascii="Arial" w:hAnsi="Arial" w:cs="Arial"/>
                <w:color w:val="000000"/>
                <w:sz w:val="20"/>
              </w:rPr>
            </w:pPr>
          </w:p>
          <w:p w14:paraId="54C01E0C" w14:textId="6FB1EBBD" w:rsidR="00F04D77" w:rsidRPr="005A6C9C" w:rsidRDefault="00F04D77" w:rsidP="00F04D77">
            <w:pPr>
              <w:jc w:val="both"/>
              <w:rPr>
                <w:rFonts w:ascii="Arial" w:hAnsi="Arial" w:cs="Arial"/>
                <w:sz w:val="20"/>
              </w:rPr>
            </w:pPr>
            <w:r w:rsidRPr="005A6C9C">
              <w:rPr>
                <w:rFonts w:ascii="Arial" w:hAnsi="Arial" w:cs="Arial"/>
                <w:sz w:val="20"/>
              </w:rPr>
              <w:t xml:space="preserve">The aim of this service is to provide a professional and personalised service that enables service users to access termination of pregnancy services that are safe, accessible, timely and of high quality.  The service should aim to provide a consistent, comprehensive, effective, </w:t>
            </w:r>
            <w:r w:rsidR="009D62CB" w:rsidRPr="005A6C9C">
              <w:rPr>
                <w:rFonts w:ascii="Arial" w:hAnsi="Arial" w:cs="Arial"/>
                <w:sz w:val="20"/>
              </w:rPr>
              <w:t>legal,</w:t>
            </w:r>
            <w:r w:rsidRPr="005A6C9C">
              <w:rPr>
                <w:rFonts w:ascii="Arial" w:hAnsi="Arial" w:cs="Arial"/>
                <w:sz w:val="20"/>
              </w:rPr>
              <w:t xml:space="preserve"> and safe termination of pregnancy in a supportive and non-judgemental environment which respects service user’s wishes, reduces repeat terminations and unintended pregnancies, and promotes better sexual health among service users.</w:t>
            </w:r>
          </w:p>
          <w:p w14:paraId="5929393E" w14:textId="53E63B31" w:rsidR="00D6779B" w:rsidRDefault="00D6779B" w:rsidP="00D6779B">
            <w:pPr>
              <w:autoSpaceDE w:val="0"/>
              <w:autoSpaceDN w:val="0"/>
              <w:adjustRightInd w:val="0"/>
              <w:spacing w:line="276" w:lineRule="auto"/>
              <w:rPr>
                <w:rFonts w:ascii="Arial" w:hAnsi="Arial" w:cs="Arial"/>
                <w:color w:val="000000"/>
                <w:sz w:val="20"/>
              </w:rPr>
            </w:pPr>
          </w:p>
          <w:p w14:paraId="2163B702" w14:textId="77777777" w:rsidR="00F04D77" w:rsidRPr="005A6C9C" w:rsidRDefault="00F04D77" w:rsidP="00F04D77">
            <w:pPr>
              <w:autoSpaceDE w:val="0"/>
              <w:autoSpaceDN w:val="0"/>
              <w:adjustRightInd w:val="0"/>
              <w:spacing w:line="276" w:lineRule="auto"/>
              <w:rPr>
                <w:rFonts w:ascii="Arial" w:hAnsi="Arial" w:cs="Arial"/>
                <w:color w:val="000000"/>
                <w:sz w:val="20"/>
              </w:rPr>
            </w:pPr>
            <w:r w:rsidRPr="005A6C9C">
              <w:rPr>
                <w:rFonts w:ascii="Arial" w:hAnsi="Arial" w:cs="Arial"/>
                <w:color w:val="000000"/>
                <w:sz w:val="20"/>
              </w:rPr>
              <w:t>The objectives of the service are:</w:t>
            </w:r>
          </w:p>
          <w:p w14:paraId="09707AFB" w14:textId="072D2F9A" w:rsidR="00F04D77" w:rsidRPr="005A6C9C" w:rsidRDefault="00F04D77" w:rsidP="00F04D77">
            <w:pPr>
              <w:pStyle w:val="ListParagraph"/>
              <w:numPr>
                <w:ilvl w:val="0"/>
                <w:numId w:val="8"/>
              </w:numPr>
              <w:spacing w:line="276" w:lineRule="auto"/>
              <w:contextualSpacing w:val="0"/>
              <w:rPr>
                <w:rFonts w:eastAsiaTheme="minorHAnsi" w:cs="Arial"/>
                <w:color w:val="000000"/>
                <w:sz w:val="20"/>
                <w:lang w:eastAsia="en-US"/>
              </w:rPr>
            </w:pPr>
            <w:r w:rsidRPr="005A6C9C">
              <w:rPr>
                <w:rFonts w:eastAsiaTheme="minorHAnsi" w:cs="Arial"/>
                <w:color w:val="000000"/>
                <w:sz w:val="20"/>
                <w:lang w:eastAsia="en-US"/>
              </w:rPr>
              <w:t xml:space="preserve">To provide </w:t>
            </w:r>
            <w:r w:rsidRPr="00F04D77">
              <w:rPr>
                <w:rFonts w:cs="Arial"/>
                <w:sz w:val="20"/>
              </w:rPr>
              <w:t>an all-inclusive</w:t>
            </w:r>
            <w:r w:rsidRPr="005A6C9C">
              <w:rPr>
                <w:rFonts w:eastAsiaTheme="minorHAnsi" w:cs="Arial"/>
                <w:color w:val="000000"/>
                <w:sz w:val="20"/>
                <w:lang w:eastAsia="en-US"/>
              </w:rPr>
              <w:t xml:space="preserve"> termination of pregnancy service </w:t>
            </w:r>
            <w:r w:rsidRPr="005A6C9C">
              <w:rPr>
                <w:sz w:val="20"/>
              </w:rPr>
              <w:t xml:space="preserve">to </w:t>
            </w:r>
            <w:r w:rsidRPr="00F04D77">
              <w:rPr>
                <w:rFonts w:cs="Arial"/>
                <w:sz w:val="20"/>
              </w:rPr>
              <w:t>clients</w:t>
            </w:r>
            <w:r w:rsidRPr="005A6C9C">
              <w:rPr>
                <w:rFonts w:eastAsiaTheme="minorHAnsi" w:cs="Arial"/>
                <w:color w:val="000000"/>
                <w:sz w:val="20"/>
                <w:lang w:eastAsia="en-US"/>
              </w:rPr>
              <w:t xml:space="preserve"> which includes information/advice and provides medical terminations</w:t>
            </w:r>
            <w:r w:rsidRPr="005A6C9C">
              <w:rPr>
                <w:rFonts w:cs="Arial"/>
                <w:sz w:val="20"/>
                <w:lang w:eastAsia="en-US"/>
              </w:rPr>
              <w:t>.</w:t>
            </w:r>
          </w:p>
          <w:p w14:paraId="6F136F07" w14:textId="05FD6EAD" w:rsidR="00F04D77" w:rsidRDefault="00F04D77" w:rsidP="00F04D77">
            <w:pPr>
              <w:pStyle w:val="ListParagraph"/>
              <w:numPr>
                <w:ilvl w:val="0"/>
                <w:numId w:val="8"/>
              </w:numPr>
              <w:spacing w:line="276" w:lineRule="auto"/>
              <w:contextualSpacing w:val="0"/>
              <w:rPr>
                <w:rFonts w:eastAsiaTheme="minorHAnsi" w:cs="Arial"/>
                <w:color w:val="000000"/>
                <w:sz w:val="20"/>
                <w:lang w:eastAsia="en-US"/>
              </w:rPr>
            </w:pPr>
            <w:r w:rsidRPr="00D351A5">
              <w:rPr>
                <w:rFonts w:eastAsiaTheme="minorHAnsi" w:cs="Arial"/>
                <w:color w:val="000000"/>
                <w:sz w:val="20"/>
                <w:lang w:eastAsia="en-US"/>
              </w:rPr>
              <w:t xml:space="preserve">To offer terminations as early as possible based on the service user’s gestation and clinical </w:t>
            </w:r>
            <w:r w:rsidRPr="00F04D77">
              <w:rPr>
                <w:rFonts w:eastAsiaTheme="minorHAnsi" w:cs="Arial"/>
                <w:color w:val="000000"/>
                <w:sz w:val="20"/>
                <w:lang w:eastAsia="en-US"/>
              </w:rPr>
              <w:t>circumstances.</w:t>
            </w:r>
          </w:p>
          <w:p w14:paraId="4D204B4C" w14:textId="5A0A8337" w:rsidR="00F04D77" w:rsidRPr="00F71559" w:rsidRDefault="00F04D77" w:rsidP="005220AF">
            <w:pPr>
              <w:pStyle w:val="ListParagraph"/>
              <w:numPr>
                <w:ilvl w:val="0"/>
                <w:numId w:val="8"/>
              </w:numPr>
              <w:spacing w:line="276" w:lineRule="auto"/>
              <w:contextualSpacing w:val="0"/>
              <w:rPr>
                <w:sz w:val="20"/>
              </w:rPr>
            </w:pPr>
            <w:r w:rsidRPr="00F71559">
              <w:rPr>
                <w:rFonts w:cs="Arial"/>
                <w:bCs/>
                <w:sz w:val="20"/>
              </w:rPr>
              <w:t xml:space="preserve">To assess all service users under the age of 16 face to face and provide support whereas a child they are recognised as vulnerable. </w:t>
            </w:r>
          </w:p>
          <w:p w14:paraId="6AF579C0" w14:textId="135D57E9" w:rsidR="00F04D77" w:rsidRPr="005A6C9C" w:rsidRDefault="00F04D77" w:rsidP="00F04D77">
            <w:pPr>
              <w:pStyle w:val="Text"/>
              <w:numPr>
                <w:ilvl w:val="0"/>
                <w:numId w:val="8"/>
              </w:numPr>
              <w:spacing w:after="0" w:line="240" w:lineRule="auto"/>
              <w:jc w:val="both"/>
              <w:rPr>
                <w:sz w:val="20"/>
              </w:rPr>
            </w:pPr>
            <w:r>
              <w:rPr>
                <w:sz w:val="20"/>
              </w:rPr>
              <w:t>To offer all service users aged 16-18 face to face assessment and support.</w:t>
            </w:r>
          </w:p>
          <w:p w14:paraId="245A4641" w14:textId="77777777" w:rsidR="00F04D77" w:rsidRPr="005A6C9C" w:rsidRDefault="00F04D77" w:rsidP="00F04D77">
            <w:pPr>
              <w:pStyle w:val="ListParagraph"/>
              <w:numPr>
                <w:ilvl w:val="0"/>
                <w:numId w:val="8"/>
              </w:numPr>
              <w:spacing w:line="276" w:lineRule="auto"/>
              <w:contextualSpacing w:val="0"/>
              <w:jc w:val="both"/>
              <w:rPr>
                <w:rFonts w:eastAsiaTheme="minorEastAsia" w:cs="Arial"/>
                <w:color w:val="000000"/>
                <w:sz w:val="20"/>
                <w:szCs w:val="20"/>
                <w:lang w:eastAsia="en-US"/>
              </w:rPr>
            </w:pPr>
            <w:r w:rsidRPr="005A6C9C">
              <w:rPr>
                <w:rFonts w:eastAsiaTheme="minorEastAsia" w:cs="Arial"/>
                <w:color w:val="000000" w:themeColor="text1"/>
                <w:sz w:val="20"/>
                <w:szCs w:val="20"/>
                <w:lang w:eastAsia="en-US"/>
              </w:rPr>
              <w:t xml:space="preserve">To ensure that, following information and advice, if the decision is to use Pills by Post with collection as the Service Users choice of receipt, the appropriate support and </w:t>
            </w:r>
            <w:r w:rsidRPr="005A6C9C">
              <w:rPr>
                <w:rFonts w:cs="Arial"/>
                <w:sz w:val="20"/>
                <w:lang w:eastAsia="en-US"/>
              </w:rPr>
              <w:t xml:space="preserve">the collection point should be within the Service User’s locality. </w:t>
            </w:r>
          </w:p>
          <w:p w14:paraId="4B65D73E" w14:textId="3012CBC9" w:rsidR="00F04D77" w:rsidRPr="005A6C9C" w:rsidRDefault="00F04D77" w:rsidP="00F04D77">
            <w:pPr>
              <w:pStyle w:val="ListParagraph"/>
              <w:numPr>
                <w:ilvl w:val="0"/>
                <w:numId w:val="6"/>
              </w:numPr>
              <w:spacing w:line="276" w:lineRule="auto"/>
              <w:ind w:left="741" w:hanging="425"/>
              <w:contextualSpacing w:val="0"/>
              <w:jc w:val="both"/>
              <w:rPr>
                <w:rFonts w:eastAsiaTheme="minorEastAsia" w:cs="Arial"/>
                <w:color w:val="000000"/>
                <w:sz w:val="20"/>
                <w:szCs w:val="20"/>
                <w:lang w:eastAsia="en-US"/>
              </w:rPr>
            </w:pPr>
            <w:r w:rsidRPr="005A6C9C">
              <w:rPr>
                <w:rFonts w:eastAsiaTheme="minorEastAsia" w:cs="Arial"/>
                <w:color w:val="000000"/>
                <w:sz w:val="20"/>
                <w:szCs w:val="20"/>
                <w:lang w:eastAsia="en-US"/>
              </w:rPr>
              <w:t xml:space="preserve">To make sure that steps are taken when sending treatment packages to the Service User’s home by courier, post or by other means to ensure that the package(s) reaches the named service user and confidentiality is respected as far as is reasonably possible. </w:t>
            </w:r>
          </w:p>
          <w:p w14:paraId="0893146D" w14:textId="77777777" w:rsidR="00F04D77" w:rsidRPr="005A6C9C" w:rsidRDefault="00F04D77" w:rsidP="00F04D77">
            <w:pPr>
              <w:pStyle w:val="ListParagraph"/>
              <w:numPr>
                <w:ilvl w:val="0"/>
                <w:numId w:val="6"/>
              </w:numPr>
              <w:spacing w:line="276" w:lineRule="auto"/>
              <w:ind w:left="741" w:hanging="425"/>
              <w:contextualSpacing w:val="0"/>
              <w:jc w:val="both"/>
              <w:rPr>
                <w:rFonts w:eastAsiaTheme="minorEastAsia" w:cs="Arial"/>
                <w:color w:val="000000"/>
                <w:sz w:val="20"/>
                <w:szCs w:val="20"/>
                <w:lang w:eastAsia="en-US"/>
              </w:rPr>
            </w:pPr>
            <w:r w:rsidRPr="005A6C9C">
              <w:rPr>
                <w:rFonts w:eastAsiaTheme="minorEastAsia" w:cs="Arial"/>
                <w:color w:val="000000"/>
                <w:sz w:val="20"/>
                <w:szCs w:val="20"/>
                <w:lang w:eastAsia="en-US"/>
              </w:rPr>
              <w:t xml:space="preserve">All packages must be </w:t>
            </w:r>
            <w:r w:rsidRPr="005A6C9C">
              <w:rPr>
                <w:rFonts w:cs="Arial"/>
                <w:sz w:val="20"/>
                <w:lang w:eastAsia="en-US"/>
              </w:rPr>
              <w:t xml:space="preserve">dispatched as soon as possible but within 24 hours and outcome followed up. </w:t>
            </w:r>
          </w:p>
          <w:p w14:paraId="073DC662" w14:textId="070453D2" w:rsidR="00F04D77" w:rsidRPr="005A6C9C" w:rsidRDefault="00F04D77" w:rsidP="00F04D77">
            <w:pPr>
              <w:pStyle w:val="ListParagraph"/>
              <w:numPr>
                <w:ilvl w:val="0"/>
                <w:numId w:val="8"/>
              </w:numPr>
              <w:spacing w:line="276" w:lineRule="auto"/>
              <w:contextualSpacing w:val="0"/>
              <w:rPr>
                <w:rFonts w:eastAsiaTheme="minorHAnsi" w:cs="Arial"/>
                <w:color w:val="000000"/>
                <w:sz w:val="20"/>
                <w:lang w:eastAsia="en-US"/>
              </w:rPr>
            </w:pPr>
            <w:r w:rsidRPr="005A6C9C">
              <w:rPr>
                <w:rFonts w:eastAsiaTheme="minorHAnsi" w:cs="Arial"/>
                <w:color w:val="000000"/>
                <w:sz w:val="20"/>
                <w:lang w:eastAsia="en-US"/>
              </w:rPr>
              <w:t xml:space="preserve">To aim for </w:t>
            </w:r>
            <w:r w:rsidRPr="005A6C9C">
              <w:rPr>
                <w:rFonts w:cs="Arial"/>
                <w:bCs/>
                <w:sz w:val="20"/>
                <w:lang w:eastAsia="en-US"/>
              </w:rPr>
              <w:t>9</w:t>
            </w:r>
            <w:r>
              <w:rPr>
                <w:rFonts w:cs="Arial"/>
                <w:bCs/>
                <w:sz w:val="20"/>
                <w:lang w:eastAsia="en-US"/>
              </w:rPr>
              <w:t>8</w:t>
            </w:r>
            <w:r w:rsidRPr="005A6C9C">
              <w:rPr>
                <w:rFonts w:cs="Arial"/>
                <w:bCs/>
                <w:sz w:val="20"/>
                <w:lang w:eastAsia="en-US"/>
              </w:rPr>
              <w:t xml:space="preserve">% of terminations take place without complications to include, but not be limited to, </w:t>
            </w:r>
            <w:r w:rsidRPr="005A6C9C">
              <w:rPr>
                <w:rFonts w:eastAsiaTheme="minorHAnsi" w:cs="Arial"/>
                <w:sz w:val="20"/>
                <w:lang w:eastAsia="en-US"/>
              </w:rPr>
              <w:t xml:space="preserve">cervical trauma, uterine perforation, severe bleeding requiring transfusion, and uterine rupture </w:t>
            </w:r>
            <w:r w:rsidRPr="005A6C9C">
              <w:rPr>
                <w:rFonts w:eastAsiaTheme="minorHAnsi" w:cs="Arial"/>
                <w:color w:val="000000"/>
                <w:sz w:val="20"/>
                <w:lang w:eastAsia="en-US"/>
              </w:rPr>
              <w:t xml:space="preserve">as stated in schedule 4. </w:t>
            </w:r>
          </w:p>
          <w:p w14:paraId="099CBB5B" w14:textId="6B178ED4" w:rsidR="00F04D77" w:rsidRPr="005A6C9C" w:rsidRDefault="00F04D77" w:rsidP="00F04D77">
            <w:pPr>
              <w:pStyle w:val="ListParagraph"/>
              <w:numPr>
                <w:ilvl w:val="0"/>
                <w:numId w:val="8"/>
              </w:numPr>
              <w:spacing w:line="276" w:lineRule="auto"/>
              <w:contextualSpacing w:val="0"/>
              <w:rPr>
                <w:rFonts w:eastAsiaTheme="minorHAnsi" w:cs="Arial"/>
                <w:color w:val="000000"/>
                <w:sz w:val="20"/>
                <w:lang w:eastAsia="en-US"/>
              </w:rPr>
            </w:pPr>
            <w:r w:rsidRPr="005A6C9C">
              <w:rPr>
                <w:rFonts w:eastAsiaTheme="minorHAnsi" w:cs="Arial"/>
                <w:color w:val="000000"/>
                <w:sz w:val="20"/>
                <w:lang w:eastAsia="en-US"/>
              </w:rPr>
              <w:t>To provide 100% of service users with advice on the full range of contraceptives, including the offer of (and where necessary fit) Long-Acting Reversible Contraceptives (LARC), and offer at least five condoms.</w:t>
            </w:r>
          </w:p>
          <w:p w14:paraId="22A8B50C" w14:textId="77777777" w:rsidR="00F04D77" w:rsidRPr="007B59D8" w:rsidRDefault="00F04D77" w:rsidP="00F04D77">
            <w:pPr>
              <w:pStyle w:val="Table-copy"/>
              <w:numPr>
                <w:ilvl w:val="0"/>
                <w:numId w:val="8"/>
              </w:numPr>
              <w:spacing w:line="240" w:lineRule="auto"/>
              <w:jc w:val="both"/>
              <w:rPr>
                <w:rFonts w:cs="Arial"/>
                <w:sz w:val="20"/>
              </w:rPr>
            </w:pPr>
            <w:r w:rsidRPr="005A6C9C">
              <w:rPr>
                <w:sz w:val="20"/>
              </w:rPr>
              <w:t xml:space="preserve">Service user’s receiving Pills by Post will also have the contraception conversation and can be offered 3 months of oral </w:t>
            </w:r>
            <w:r w:rsidRPr="005A6C9C">
              <w:rPr>
                <w:rFonts w:cs="Arial"/>
                <w:sz w:val="20"/>
              </w:rPr>
              <w:t>contraception</w:t>
            </w:r>
            <w:r>
              <w:rPr>
                <w:rFonts w:cs="Arial"/>
                <w:sz w:val="20"/>
              </w:rPr>
              <w:t xml:space="preserve"> and/or condoms</w:t>
            </w:r>
            <w:r w:rsidRPr="005A6C9C">
              <w:rPr>
                <w:rFonts w:cs="Arial"/>
                <w:sz w:val="20"/>
              </w:rPr>
              <w:t xml:space="preserve"> (in line with their Standard Operating Procedure and relevant guidance; and/or be referred to their GP or SHS for ongoing contraceptive provision.</w:t>
            </w:r>
          </w:p>
          <w:p w14:paraId="69F6EEA6" w14:textId="77777777" w:rsidR="00F04D77" w:rsidRPr="00D351A5" w:rsidRDefault="00F04D77" w:rsidP="00F04D77">
            <w:pPr>
              <w:pStyle w:val="ListParagraph"/>
              <w:numPr>
                <w:ilvl w:val="0"/>
                <w:numId w:val="8"/>
              </w:numPr>
              <w:spacing w:line="276" w:lineRule="auto"/>
              <w:contextualSpacing w:val="0"/>
              <w:rPr>
                <w:rFonts w:eastAsiaTheme="minorHAnsi" w:cs="Arial"/>
                <w:color w:val="000000"/>
                <w:sz w:val="20"/>
                <w:lang w:eastAsia="en-US"/>
              </w:rPr>
            </w:pPr>
            <w:r w:rsidRPr="005A6C9C">
              <w:rPr>
                <w:rFonts w:eastAsiaTheme="minorHAnsi" w:cs="Arial"/>
                <w:color w:val="000000"/>
                <w:sz w:val="20"/>
                <w:lang w:eastAsia="en-US"/>
              </w:rPr>
              <w:t>To supply (and where necessary fit) 90% of service users with contraceptives after treatment.</w:t>
            </w:r>
          </w:p>
          <w:p w14:paraId="412E364A" w14:textId="77777777" w:rsidR="00F04D77" w:rsidRPr="00D351A5" w:rsidRDefault="00F04D77" w:rsidP="00D351A5">
            <w:pPr>
              <w:pStyle w:val="Text"/>
              <w:numPr>
                <w:ilvl w:val="0"/>
                <w:numId w:val="8"/>
              </w:numPr>
              <w:spacing w:after="0" w:line="240" w:lineRule="auto"/>
              <w:jc w:val="both"/>
              <w:rPr>
                <w:sz w:val="20"/>
              </w:rPr>
            </w:pPr>
            <w:r w:rsidRPr="005A6C9C">
              <w:rPr>
                <w:rFonts w:cs="Arial"/>
                <w:sz w:val="20"/>
              </w:rPr>
              <w:t xml:space="preserve">To support the reduction of sexually transmitted infections (STIs). </w:t>
            </w:r>
          </w:p>
          <w:p w14:paraId="13CC95F6" w14:textId="77777777" w:rsidR="00F04D77" w:rsidRPr="00512E44" w:rsidRDefault="00F04D77" w:rsidP="00F04D77">
            <w:pPr>
              <w:pStyle w:val="Text"/>
              <w:numPr>
                <w:ilvl w:val="0"/>
                <w:numId w:val="8"/>
              </w:numPr>
              <w:spacing w:after="0" w:line="240" w:lineRule="auto"/>
              <w:jc w:val="both"/>
              <w:rPr>
                <w:sz w:val="20"/>
              </w:rPr>
            </w:pPr>
            <w:r w:rsidRPr="005A6C9C">
              <w:rPr>
                <w:sz w:val="20"/>
              </w:rPr>
              <w:lastRenderedPageBreak/>
              <w:t xml:space="preserve">To ensure </w:t>
            </w:r>
            <w:r w:rsidRPr="005A6C9C">
              <w:rPr>
                <w:rFonts w:cs="Arial"/>
                <w:sz w:val="20"/>
              </w:rPr>
              <w:t>opportunities are in place for accurate and effective information and screening of sexually transmitted infections (STIs)</w:t>
            </w:r>
            <w:r>
              <w:rPr>
                <w:rFonts w:cs="Arial"/>
                <w:sz w:val="20"/>
              </w:rPr>
              <w:t>.</w:t>
            </w:r>
            <w:r w:rsidRPr="005A6C9C">
              <w:rPr>
                <w:rFonts w:cs="Arial"/>
                <w:sz w:val="20"/>
              </w:rPr>
              <w:t xml:space="preserve"> Where appropriate s</w:t>
            </w:r>
            <w:r w:rsidRPr="005A6C9C">
              <w:rPr>
                <w:rFonts w:cs="Arial"/>
                <w:bCs/>
                <w:sz w:val="20"/>
              </w:rPr>
              <w:t xml:space="preserve">exual health screening offered in line with guidance to include Chlamydia and </w:t>
            </w:r>
            <w:r w:rsidRPr="005A6C9C">
              <w:rPr>
                <w:rFonts w:eastAsiaTheme="minorHAnsi" w:cs="Arial"/>
                <w:sz w:val="20"/>
                <w:lang w:eastAsia="en-US"/>
              </w:rPr>
              <w:t>Gonorrhoea as stated in schedule 4</w:t>
            </w:r>
            <w:r w:rsidRPr="005A6C9C">
              <w:rPr>
                <w:rFonts w:cs="Arial"/>
                <w:bCs/>
                <w:sz w:val="20"/>
              </w:rPr>
              <w:t>.</w:t>
            </w:r>
          </w:p>
          <w:p w14:paraId="687E8D55" w14:textId="77777777" w:rsidR="00D6779B" w:rsidRPr="00DA4E7F" w:rsidRDefault="00D6779B" w:rsidP="00D6779B">
            <w:pPr>
              <w:rPr>
                <w:rFonts w:ascii="Arial" w:hAnsi="Arial" w:cs="Arial"/>
                <w:color w:val="000000"/>
                <w:sz w:val="20"/>
              </w:rPr>
            </w:pPr>
          </w:p>
          <w:p w14:paraId="5A00F4CE" w14:textId="123CDB72" w:rsidR="00D6779B" w:rsidRPr="00DA4E7F" w:rsidRDefault="00D6779B" w:rsidP="00D6779B">
            <w:pPr>
              <w:rPr>
                <w:rFonts w:ascii="Arial" w:hAnsi="Arial" w:cs="Arial"/>
                <w:color w:val="000000"/>
                <w:sz w:val="20"/>
              </w:rPr>
            </w:pPr>
            <w:r w:rsidRPr="00DA4E7F">
              <w:rPr>
                <w:rFonts w:ascii="Arial" w:hAnsi="Arial" w:cs="Arial"/>
                <w:color w:val="000000"/>
                <w:sz w:val="20"/>
              </w:rPr>
              <w:t xml:space="preserve">The Termination of Pregnancy Service </w:t>
            </w:r>
            <w:r w:rsidR="00CB0C3F">
              <w:rPr>
                <w:rFonts w:ascii="Arial" w:hAnsi="Arial" w:cs="Arial"/>
                <w:color w:val="000000"/>
                <w:sz w:val="20"/>
              </w:rPr>
              <w:t>is expected to</w:t>
            </w:r>
            <w:r w:rsidRPr="00DA4E7F">
              <w:rPr>
                <w:rFonts w:ascii="Arial" w:hAnsi="Arial" w:cs="Arial"/>
                <w:color w:val="000000"/>
                <w:sz w:val="20"/>
              </w:rPr>
              <w:t xml:space="preserve"> include:</w:t>
            </w:r>
          </w:p>
          <w:p w14:paraId="71BC777F"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Primary care referrals and self-referral into the service.</w:t>
            </w:r>
          </w:p>
          <w:p w14:paraId="66413C38"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Provision of professionally trained staff.</w:t>
            </w:r>
          </w:p>
          <w:p w14:paraId="6FB01E90"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Provision of regular clinics within the geographical area</w:t>
            </w:r>
            <w:r w:rsidR="0008279E">
              <w:rPr>
                <w:rFonts w:cs="Arial"/>
                <w:color w:val="000000"/>
                <w:sz w:val="20"/>
              </w:rPr>
              <w:t>.</w:t>
            </w:r>
          </w:p>
          <w:p w14:paraId="52915B92"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Specialist assessment and treatment</w:t>
            </w:r>
            <w:r w:rsidR="0008279E">
              <w:rPr>
                <w:rFonts w:cs="Arial"/>
                <w:color w:val="000000"/>
                <w:sz w:val="20"/>
              </w:rPr>
              <w:t>.</w:t>
            </w:r>
          </w:p>
          <w:p w14:paraId="2D72C130"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Appropriate interventions and onward referral where necessary</w:t>
            </w:r>
            <w:r w:rsidR="0008279E">
              <w:rPr>
                <w:rFonts w:cs="Arial"/>
                <w:color w:val="000000"/>
                <w:sz w:val="20"/>
              </w:rPr>
              <w:t>.</w:t>
            </w:r>
          </w:p>
          <w:p w14:paraId="266A1D6A"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Information on and signposting to any relevant support services</w:t>
            </w:r>
            <w:r w:rsidR="0008279E">
              <w:rPr>
                <w:rFonts w:cs="Arial"/>
                <w:color w:val="000000"/>
                <w:sz w:val="20"/>
              </w:rPr>
              <w:t>.</w:t>
            </w:r>
          </w:p>
          <w:p w14:paraId="4FF73037"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Treatment</w:t>
            </w:r>
            <w:r w:rsidR="0008279E">
              <w:rPr>
                <w:rFonts w:cs="Arial"/>
                <w:color w:val="000000"/>
                <w:sz w:val="20"/>
              </w:rPr>
              <w:t xml:space="preserve"> to prevent hospital admissions.</w:t>
            </w:r>
          </w:p>
          <w:p w14:paraId="59019D79" w14:textId="29D087A3" w:rsidR="0008279E" w:rsidRDefault="00CB0C3F" w:rsidP="0008279E">
            <w:pPr>
              <w:pStyle w:val="ListParagraph"/>
              <w:numPr>
                <w:ilvl w:val="0"/>
                <w:numId w:val="7"/>
              </w:numPr>
              <w:rPr>
                <w:rFonts w:cs="Arial"/>
                <w:color w:val="000000"/>
                <w:sz w:val="20"/>
              </w:rPr>
            </w:pPr>
            <w:r>
              <w:rPr>
                <w:rFonts w:cs="Arial"/>
                <w:color w:val="000000"/>
                <w:sz w:val="20"/>
              </w:rPr>
              <w:t>I</w:t>
            </w:r>
            <w:r w:rsidR="00D6779B" w:rsidRPr="0008279E">
              <w:rPr>
                <w:rFonts w:cs="Arial"/>
                <w:color w:val="000000"/>
                <w:sz w:val="20"/>
              </w:rPr>
              <w:t>nnovat</w:t>
            </w:r>
            <w:r w:rsidR="0008279E">
              <w:rPr>
                <w:rFonts w:cs="Arial"/>
                <w:color w:val="000000"/>
                <w:sz w:val="20"/>
              </w:rPr>
              <w:t>ion through service improvement.</w:t>
            </w:r>
          </w:p>
          <w:p w14:paraId="2E030F96" w14:textId="3FF04B50" w:rsidR="0008279E" w:rsidRDefault="00D6779B" w:rsidP="0008279E">
            <w:pPr>
              <w:pStyle w:val="ListParagraph"/>
              <w:numPr>
                <w:ilvl w:val="0"/>
                <w:numId w:val="7"/>
              </w:numPr>
              <w:rPr>
                <w:rFonts w:cs="Arial"/>
                <w:color w:val="000000"/>
                <w:sz w:val="20"/>
              </w:rPr>
            </w:pPr>
            <w:r w:rsidRPr="0008279E">
              <w:rPr>
                <w:rFonts w:cs="Arial"/>
                <w:color w:val="000000"/>
                <w:sz w:val="20"/>
              </w:rPr>
              <w:t xml:space="preserve">Work with the </w:t>
            </w:r>
            <w:r w:rsidR="00F04D77">
              <w:rPr>
                <w:rFonts w:cs="Arial"/>
                <w:color w:val="000000"/>
                <w:sz w:val="20"/>
              </w:rPr>
              <w:t>ICB</w:t>
            </w:r>
            <w:r w:rsidR="00CB0C3F">
              <w:rPr>
                <w:rFonts w:cs="Arial"/>
                <w:color w:val="000000"/>
                <w:sz w:val="20"/>
              </w:rPr>
              <w:t>s</w:t>
            </w:r>
            <w:r w:rsidRPr="0008279E">
              <w:rPr>
                <w:rFonts w:cs="Arial"/>
                <w:color w:val="000000"/>
                <w:sz w:val="20"/>
              </w:rPr>
              <w:t xml:space="preserve"> on appropriate KPIs</w:t>
            </w:r>
            <w:r w:rsidR="0008279E">
              <w:rPr>
                <w:rFonts w:cs="Arial"/>
                <w:color w:val="000000"/>
                <w:sz w:val="20"/>
              </w:rPr>
              <w:t>.</w:t>
            </w:r>
          </w:p>
          <w:p w14:paraId="4679C529" w14:textId="6C63EAA5" w:rsidR="0008279E" w:rsidRDefault="00D6779B" w:rsidP="0008279E">
            <w:pPr>
              <w:pStyle w:val="ListParagraph"/>
              <w:numPr>
                <w:ilvl w:val="0"/>
                <w:numId w:val="7"/>
              </w:numPr>
              <w:rPr>
                <w:rFonts w:cs="Arial"/>
                <w:color w:val="000000"/>
                <w:sz w:val="20"/>
              </w:rPr>
            </w:pPr>
            <w:r w:rsidRPr="0008279E">
              <w:rPr>
                <w:rFonts w:cs="Arial"/>
                <w:color w:val="000000"/>
                <w:sz w:val="20"/>
              </w:rPr>
              <w:t>Ensur</w:t>
            </w:r>
            <w:r w:rsidR="00CB0C3F">
              <w:rPr>
                <w:rFonts w:cs="Arial"/>
                <w:color w:val="000000"/>
                <w:sz w:val="20"/>
              </w:rPr>
              <w:t>e</w:t>
            </w:r>
            <w:r w:rsidRPr="0008279E">
              <w:rPr>
                <w:rFonts w:cs="Arial"/>
                <w:color w:val="000000"/>
                <w:sz w:val="20"/>
              </w:rPr>
              <w:t xml:space="preserve"> appropriate data collection methods to submit quarterly reports to the </w:t>
            </w:r>
            <w:r w:rsidR="00F04D77">
              <w:rPr>
                <w:rFonts w:cs="Arial"/>
                <w:color w:val="000000"/>
                <w:sz w:val="20"/>
              </w:rPr>
              <w:t>ICB</w:t>
            </w:r>
            <w:r w:rsidR="00CB0C3F">
              <w:rPr>
                <w:rFonts w:cs="Arial"/>
                <w:color w:val="000000"/>
                <w:sz w:val="20"/>
              </w:rPr>
              <w:t>s</w:t>
            </w:r>
            <w:r w:rsidR="0008279E">
              <w:rPr>
                <w:rFonts w:cs="Arial"/>
                <w:color w:val="000000"/>
                <w:sz w:val="20"/>
              </w:rPr>
              <w:t>.</w:t>
            </w:r>
          </w:p>
          <w:p w14:paraId="488D7D4D"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Form/maintain good positive links to other associated services/providers to allow the provision of multi-agency health and social care</w:t>
            </w:r>
            <w:r w:rsidR="0008279E">
              <w:rPr>
                <w:rFonts w:cs="Arial"/>
                <w:color w:val="000000"/>
                <w:sz w:val="20"/>
              </w:rPr>
              <w:t>.</w:t>
            </w:r>
          </w:p>
          <w:p w14:paraId="770CD0C8"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Work alongside referrers to ensure timely and appropriate referrals; this may include training and support</w:t>
            </w:r>
            <w:r w:rsidR="0008279E">
              <w:rPr>
                <w:rFonts w:cs="Arial"/>
                <w:color w:val="000000"/>
                <w:sz w:val="20"/>
              </w:rPr>
              <w:t>.</w:t>
            </w:r>
          </w:p>
          <w:p w14:paraId="41B27261" w14:textId="77777777" w:rsidR="0008279E" w:rsidRDefault="00D6779B" w:rsidP="0008279E">
            <w:pPr>
              <w:pStyle w:val="ListParagraph"/>
              <w:numPr>
                <w:ilvl w:val="0"/>
                <w:numId w:val="7"/>
              </w:numPr>
              <w:rPr>
                <w:rFonts w:cs="Arial"/>
                <w:color w:val="000000"/>
                <w:sz w:val="20"/>
              </w:rPr>
            </w:pPr>
            <w:r w:rsidRPr="0008279E">
              <w:rPr>
                <w:rFonts w:cs="Arial"/>
                <w:color w:val="000000"/>
                <w:sz w:val="20"/>
              </w:rPr>
              <w:t>CQC registration</w:t>
            </w:r>
            <w:r w:rsidR="0008279E">
              <w:rPr>
                <w:rFonts w:cs="Arial"/>
                <w:color w:val="000000"/>
                <w:sz w:val="20"/>
              </w:rPr>
              <w:t>.</w:t>
            </w:r>
          </w:p>
          <w:p w14:paraId="75DAD877" w14:textId="500300DE" w:rsidR="0008279E" w:rsidRDefault="00CB0C3F" w:rsidP="0008279E">
            <w:pPr>
              <w:pStyle w:val="ListParagraph"/>
              <w:numPr>
                <w:ilvl w:val="0"/>
                <w:numId w:val="7"/>
              </w:numPr>
              <w:rPr>
                <w:rFonts w:cs="Arial"/>
                <w:color w:val="000000"/>
                <w:sz w:val="20"/>
              </w:rPr>
            </w:pPr>
            <w:r>
              <w:rPr>
                <w:rFonts w:cs="Arial"/>
                <w:color w:val="000000"/>
                <w:sz w:val="20"/>
              </w:rPr>
              <w:t>A</w:t>
            </w:r>
            <w:r w:rsidR="00D6779B" w:rsidRPr="0008279E">
              <w:rPr>
                <w:rFonts w:cs="Arial"/>
                <w:color w:val="000000"/>
                <w:sz w:val="20"/>
              </w:rPr>
              <w:t>ppropriate governance and policies</w:t>
            </w:r>
            <w:r w:rsidR="0008279E">
              <w:rPr>
                <w:rFonts w:cs="Arial"/>
                <w:color w:val="000000"/>
                <w:sz w:val="20"/>
              </w:rPr>
              <w:t>.</w:t>
            </w:r>
          </w:p>
          <w:p w14:paraId="67AF3647" w14:textId="291AAF88" w:rsidR="00D6779B" w:rsidRPr="0008279E" w:rsidRDefault="00CB0C3F" w:rsidP="0008279E">
            <w:pPr>
              <w:pStyle w:val="ListParagraph"/>
              <w:numPr>
                <w:ilvl w:val="0"/>
                <w:numId w:val="7"/>
              </w:numPr>
              <w:rPr>
                <w:rFonts w:cs="Arial"/>
                <w:color w:val="000000"/>
                <w:sz w:val="20"/>
              </w:rPr>
            </w:pPr>
            <w:r>
              <w:rPr>
                <w:rFonts w:cs="Arial"/>
                <w:color w:val="000000"/>
                <w:sz w:val="20"/>
              </w:rPr>
              <w:t>C</w:t>
            </w:r>
            <w:r w:rsidR="00D6779B" w:rsidRPr="0008279E">
              <w:rPr>
                <w:rFonts w:cs="Arial"/>
                <w:color w:val="000000"/>
                <w:sz w:val="20"/>
              </w:rPr>
              <w:t>lose</w:t>
            </w:r>
            <w:r>
              <w:rPr>
                <w:rFonts w:cs="Arial"/>
                <w:color w:val="000000"/>
                <w:sz w:val="20"/>
              </w:rPr>
              <w:t xml:space="preserve"> working</w:t>
            </w:r>
            <w:r w:rsidR="00D6779B" w:rsidRPr="0008279E">
              <w:rPr>
                <w:rFonts w:cs="Arial"/>
                <w:color w:val="000000"/>
                <w:sz w:val="20"/>
              </w:rPr>
              <w:t xml:space="preserve"> with Primary Care Networks</w:t>
            </w:r>
            <w:r w:rsidR="0008279E">
              <w:rPr>
                <w:rFonts w:cs="Arial"/>
                <w:color w:val="000000"/>
                <w:sz w:val="20"/>
              </w:rPr>
              <w:t>.</w:t>
            </w:r>
          </w:p>
          <w:p w14:paraId="47C2351C" w14:textId="77777777" w:rsidR="00D6779B" w:rsidRDefault="00D6779B" w:rsidP="00D6779B">
            <w:pPr>
              <w:autoSpaceDE w:val="0"/>
              <w:autoSpaceDN w:val="0"/>
              <w:adjustRightInd w:val="0"/>
              <w:rPr>
                <w:rFonts w:ascii="Arial" w:hAnsi="Arial" w:cs="Arial"/>
                <w:color w:val="000000"/>
                <w:sz w:val="20"/>
                <w:szCs w:val="20"/>
              </w:rPr>
            </w:pPr>
          </w:p>
          <w:p w14:paraId="007C3B8F" w14:textId="3101162E" w:rsidR="00D6779B" w:rsidRPr="001A5A09" w:rsidRDefault="00D6779B" w:rsidP="00D6779B">
            <w:pPr>
              <w:autoSpaceDE w:val="0"/>
              <w:autoSpaceDN w:val="0"/>
              <w:adjustRightInd w:val="0"/>
              <w:rPr>
                <w:rFonts w:ascii="Arial" w:hAnsi="Arial" w:cs="Arial"/>
                <w:color w:val="000000"/>
                <w:sz w:val="20"/>
                <w:szCs w:val="20"/>
              </w:rPr>
            </w:pPr>
            <w:r w:rsidRPr="001A5A09">
              <w:rPr>
                <w:rFonts w:ascii="Arial" w:hAnsi="Arial" w:cs="Arial"/>
                <w:color w:val="000000"/>
                <w:sz w:val="20"/>
                <w:szCs w:val="20"/>
              </w:rPr>
              <w:t>The ini</w:t>
            </w:r>
            <w:r>
              <w:rPr>
                <w:rFonts w:ascii="Arial" w:hAnsi="Arial" w:cs="Arial"/>
                <w:color w:val="000000"/>
                <w:sz w:val="20"/>
              </w:rPr>
              <w:t xml:space="preserve">tial contract term </w:t>
            </w:r>
            <w:r w:rsidR="00CB0C3F">
              <w:rPr>
                <w:rFonts w:ascii="Arial" w:hAnsi="Arial" w:cs="Arial"/>
                <w:color w:val="000000"/>
                <w:sz w:val="20"/>
              </w:rPr>
              <w:t>is expected to be</w:t>
            </w:r>
            <w:r>
              <w:rPr>
                <w:rFonts w:ascii="Arial" w:hAnsi="Arial" w:cs="Arial"/>
                <w:color w:val="000000"/>
                <w:sz w:val="20"/>
              </w:rPr>
              <w:t xml:space="preserve"> for </w:t>
            </w:r>
            <w:r w:rsidR="0008279E">
              <w:rPr>
                <w:rFonts w:ascii="Arial" w:hAnsi="Arial" w:cs="Arial"/>
                <w:color w:val="000000"/>
                <w:sz w:val="20"/>
              </w:rPr>
              <w:t>3</w:t>
            </w:r>
            <w:r w:rsidRPr="001A5A09">
              <w:rPr>
                <w:rFonts w:ascii="Arial" w:hAnsi="Arial" w:cs="Arial"/>
                <w:color w:val="000000"/>
                <w:sz w:val="20"/>
                <w:szCs w:val="20"/>
              </w:rPr>
              <w:t xml:space="preserve"> years from </w:t>
            </w:r>
            <w:r w:rsidR="00CB0C3F">
              <w:rPr>
                <w:rFonts w:ascii="Arial" w:hAnsi="Arial" w:cs="Arial"/>
                <w:color w:val="000000"/>
                <w:sz w:val="20"/>
                <w:szCs w:val="20"/>
              </w:rPr>
              <w:t>1</w:t>
            </w:r>
            <w:r w:rsidR="00CB0C3F" w:rsidRPr="00CB0C3F">
              <w:rPr>
                <w:rFonts w:ascii="Arial" w:hAnsi="Arial" w:cs="Arial"/>
                <w:color w:val="000000"/>
                <w:sz w:val="20"/>
                <w:szCs w:val="20"/>
                <w:vertAlign w:val="superscript"/>
              </w:rPr>
              <w:t>st</w:t>
            </w:r>
            <w:r w:rsidR="00CB0C3F">
              <w:rPr>
                <w:rFonts w:ascii="Arial" w:hAnsi="Arial" w:cs="Arial"/>
                <w:color w:val="000000"/>
                <w:sz w:val="20"/>
                <w:szCs w:val="20"/>
              </w:rPr>
              <w:t xml:space="preserve"> October 2023</w:t>
            </w:r>
            <w:r w:rsidRPr="00DA4E7F">
              <w:rPr>
                <w:rFonts w:ascii="Arial" w:hAnsi="Arial" w:cs="Arial"/>
                <w:color w:val="000000"/>
                <w:sz w:val="20"/>
              </w:rPr>
              <w:t>,</w:t>
            </w:r>
            <w:r w:rsidRPr="001A5A09">
              <w:rPr>
                <w:rFonts w:ascii="Arial" w:hAnsi="Arial" w:cs="Arial"/>
                <w:color w:val="000000"/>
                <w:sz w:val="20"/>
                <w:szCs w:val="20"/>
              </w:rPr>
              <w:t xml:space="preserve"> with an optional extension of </w:t>
            </w:r>
            <w:r w:rsidR="00CB0C3F">
              <w:rPr>
                <w:rFonts w:ascii="Arial" w:hAnsi="Arial" w:cs="Arial"/>
                <w:color w:val="000000"/>
                <w:sz w:val="20"/>
                <w:szCs w:val="20"/>
              </w:rPr>
              <w:t xml:space="preserve">any period up to </w:t>
            </w:r>
            <w:r w:rsidRPr="001A5A09">
              <w:rPr>
                <w:rFonts w:ascii="Arial" w:hAnsi="Arial" w:cs="Arial"/>
                <w:color w:val="000000"/>
                <w:sz w:val="20"/>
                <w:szCs w:val="20"/>
              </w:rPr>
              <w:t xml:space="preserve">a further </w:t>
            </w:r>
            <w:r w:rsidR="0008279E">
              <w:rPr>
                <w:rFonts w:ascii="Arial" w:hAnsi="Arial" w:cs="Arial"/>
                <w:color w:val="000000"/>
                <w:sz w:val="20"/>
              </w:rPr>
              <w:t>2</w:t>
            </w:r>
            <w:r w:rsidRPr="001A5A09">
              <w:rPr>
                <w:rFonts w:ascii="Arial" w:hAnsi="Arial" w:cs="Arial"/>
                <w:color w:val="000000"/>
                <w:sz w:val="20"/>
                <w:szCs w:val="20"/>
              </w:rPr>
              <w:t xml:space="preserve"> year</w:t>
            </w:r>
            <w:r w:rsidR="0008279E">
              <w:rPr>
                <w:rFonts w:ascii="Arial" w:hAnsi="Arial" w:cs="Arial"/>
                <w:color w:val="000000"/>
                <w:sz w:val="20"/>
                <w:szCs w:val="20"/>
              </w:rPr>
              <w:t>s</w:t>
            </w:r>
            <w:r w:rsidRPr="001A5A09">
              <w:rPr>
                <w:rFonts w:ascii="Arial" w:hAnsi="Arial" w:cs="Arial"/>
                <w:color w:val="000000"/>
                <w:sz w:val="20"/>
                <w:szCs w:val="20"/>
              </w:rPr>
              <w:t xml:space="preserve">, as defined and at the discretion of the commissioners.  </w:t>
            </w:r>
          </w:p>
          <w:p w14:paraId="39057BE5" w14:textId="77777777" w:rsidR="00D6779B" w:rsidRDefault="00D6779B" w:rsidP="00D6779B">
            <w:pPr>
              <w:autoSpaceDE w:val="0"/>
              <w:autoSpaceDN w:val="0"/>
              <w:adjustRightInd w:val="0"/>
              <w:rPr>
                <w:rFonts w:ascii="Arial" w:hAnsi="Arial" w:cs="Arial"/>
                <w:color w:val="000000"/>
                <w:sz w:val="20"/>
                <w:szCs w:val="20"/>
              </w:rPr>
            </w:pPr>
          </w:p>
          <w:p w14:paraId="3709D8DB" w14:textId="1DCBD295" w:rsidR="008954DC" w:rsidRPr="008954DC" w:rsidRDefault="00CB0C3F" w:rsidP="00CB0C3F">
            <w:pPr>
              <w:rPr>
                <w:rFonts w:ascii="Arial" w:hAnsi="Arial" w:cs="Arial"/>
              </w:rPr>
            </w:pPr>
            <w:r>
              <w:rPr>
                <w:rFonts w:ascii="Arial" w:hAnsi="Arial" w:cs="Arial"/>
              </w:rPr>
              <w:t xml:space="preserve">Any supplier that wishes to express interest in providing the above service should contact </w:t>
            </w:r>
            <w:hyperlink r:id="rId6" w:history="1">
              <w:r w:rsidRPr="00FF05C9">
                <w:rPr>
                  <w:rStyle w:val="Hyperlink"/>
                  <w:rFonts w:ascii="Arial" w:hAnsi="Arial" w:cs="Arial"/>
                </w:rPr>
                <w:t>mstanbrook@nhs.net</w:t>
              </w:r>
            </w:hyperlink>
            <w:r>
              <w:rPr>
                <w:rFonts w:ascii="Arial" w:hAnsi="Arial" w:cs="Arial"/>
              </w:rPr>
              <w:t xml:space="preserve"> cc’ing caitlin.dyke@nhs.net</w:t>
            </w:r>
          </w:p>
        </w:tc>
      </w:tr>
    </w:tbl>
    <w:p w14:paraId="61487FC4" w14:textId="77777777" w:rsidR="00B00941" w:rsidRPr="008954DC" w:rsidRDefault="00B00941" w:rsidP="003F5038">
      <w:pPr>
        <w:rPr>
          <w:rFonts w:ascii="Arial" w:hAnsi="Arial" w:cs="Arial"/>
        </w:rPr>
      </w:pPr>
    </w:p>
    <w:p w14:paraId="355A64E2" w14:textId="77777777" w:rsidR="003F5038" w:rsidRPr="008954DC" w:rsidRDefault="008954DC" w:rsidP="003F5038">
      <w:pPr>
        <w:pStyle w:val="NormalWeb"/>
        <w:rPr>
          <w:rFonts w:ascii="Arial" w:hAnsi="Arial" w:cs="Arial"/>
          <w:b/>
          <w:sz w:val="22"/>
          <w:szCs w:val="22"/>
        </w:rPr>
      </w:pPr>
      <w:r>
        <w:rPr>
          <w:rFonts w:ascii="Arial" w:hAnsi="Arial" w:cs="Arial"/>
          <w:b/>
          <w:sz w:val="22"/>
          <w:szCs w:val="22"/>
        </w:rPr>
        <w:t>4</w:t>
      </w:r>
      <w:r w:rsidR="003F5038" w:rsidRPr="008954DC">
        <w:rPr>
          <w:rFonts w:ascii="Arial" w:hAnsi="Arial" w:cs="Arial"/>
          <w:b/>
          <w:sz w:val="22"/>
          <w:szCs w:val="22"/>
        </w:rPr>
        <w:t>. Contact Details</w:t>
      </w:r>
    </w:p>
    <w:p w14:paraId="67DD1468" w14:textId="77777777" w:rsidR="003F5038" w:rsidRPr="008954DC" w:rsidRDefault="003F5038" w:rsidP="003F5038">
      <w:pPr>
        <w:pStyle w:val="NormalWeb"/>
        <w:rPr>
          <w:rFonts w:ascii="Arial" w:hAnsi="Arial" w:cs="Arial"/>
          <w:color w:val="6F777B"/>
          <w:sz w:val="22"/>
          <w:szCs w:val="22"/>
        </w:rPr>
      </w:pPr>
      <w:r w:rsidRPr="008954DC">
        <w:rPr>
          <w:rFonts w:ascii="Arial" w:hAnsi="Arial" w:cs="Arial"/>
          <w:color w:val="6F777B"/>
          <w:sz w:val="22"/>
          <w:szCs w:val="22"/>
        </w:rPr>
        <w:t>Please provide the contact details of a person within your organisation who will manage enquiries about the notice you are adding.</w:t>
      </w:r>
    </w:p>
    <w:p w14:paraId="2764BF9C" w14:textId="77777777" w:rsidR="003F5038" w:rsidRDefault="003F5038" w:rsidP="003F5038">
      <w:pPr>
        <w:spacing w:line="240" w:lineRule="auto"/>
        <w:rPr>
          <w:rFonts w:ascii="Arial" w:eastAsia="Times New Roman" w:hAnsi="Arial" w:cs="Arial"/>
          <w:color w:val="0B0C0C"/>
          <w:lang w:eastAsia="en-GB"/>
        </w:rPr>
      </w:pPr>
    </w:p>
    <w:p w14:paraId="5F1797BD" w14:textId="77777777" w:rsidR="00691C6B" w:rsidRPr="008954DC" w:rsidRDefault="00691C6B" w:rsidP="003F5038">
      <w:pPr>
        <w:spacing w:line="240" w:lineRule="auto"/>
        <w:rPr>
          <w:rFonts w:ascii="Arial" w:eastAsia="Times New Roman" w:hAnsi="Arial" w:cs="Arial"/>
          <w:color w:val="0B0C0C"/>
          <w:lang w:eastAsia="en-GB"/>
        </w:rPr>
      </w:pPr>
    </w:p>
    <w:tbl>
      <w:tblPr>
        <w:tblStyle w:val="TableGrid"/>
        <w:tblpPr w:leftFromText="180" w:rightFromText="180" w:vertAnchor="text" w:horzAnchor="margin" w:tblpYSpec="top"/>
        <w:tblW w:w="9366" w:type="dxa"/>
        <w:tblLook w:val="04A0" w:firstRow="1" w:lastRow="0" w:firstColumn="1" w:lastColumn="0" w:noHBand="0" w:noVBand="1"/>
      </w:tblPr>
      <w:tblGrid>
        <w:gridCol w:w="4683"/>
        <w:gridCol w:w="4683"/>
      </w:tblGrid>
      <w:tr w:rsidR="003F5038" w:rsidRPr="008954DC" w14:paraId="1DB6878C" w14:textId="77777777" w:rsidTr="003F5038">
        <w:trPr>
          <w:trHeight w:val="426"/>
        </w:trPr>
        <w:tc>
          <w:tcPr>
            <w:tcW w:w="4683" w:type="dxa"/>
          </w:tcPr>
          <w:p w14:paraId="27252639" w14:textId="77777777" w:rsidR="003F5038" w:rsidRPr="008954DC" w:rsidRDefault="003F5038" w:rsidP="003F5038">
            <w:pPr>
              <w:rPr>
                <w:rFonts w:ascii="Arial" w:eastAsia="Times New Roman" w:hAnsi="Arial" w:cs="Arial"/>
                <w:color w:val="0B0C0C"/>
                <w:lang w:eastAsia="en-GB"/>
              </w:rPr>
            </w:pPr>
            <w:r w:rsidRPr="008954DC">
              <w:rPr>
                <w:rFonts w:ascii="Arial" w:eastAsia="Times New Roman" w:hAnsi="Arial" w:cs="Arial"/>
                <w:color w:val="0B0C0C"/>
                <w:lang w:eastAsia="en-GB"/>
              </w:rPr>
              <w:t xml:space="preserve">Contact name </w:t>
            </w:r>
          </w:p>
        </w:tc>
        <w:tc>
          <w:tcPr>
            <w:tcW w:w="4683" w:type="dxa"/>
          </w:tcPr>
          <w:p w14:paraId="57381626" w14:textId="727301B0" w:rsidR="003F5038" w:rsidRPr="008954DC" w:rsidRDefault="00F04D77" w:rsidP="00814C70">
            <w:pPr>
              <w:rPr>
                <w:rFonts w:eastAsia="Times New Roman" w:cs="Arial"/>
                <w:color w:val="0B0C0C"/>
                <w:lang w:eastAsia="en-GB"/>
              </w:rPr>
            </w:pPr>
            <w:r>
              <w:rPr>
                <w:rFonts w:eastAsia="Times New Roman" w:cs="Arial"/>
                <w:color w:val="0B0C0C"/>
                <w:lang w:eastAsia="en-GB"/>
              </w:rPr>
              <w:t>Mark Stanbrook</w:t>
            </w:r>
          </w:p>
        </w:tc>
      </w:tr>
      <w:tr w:rsidR="003F5038" w:rsidRPr="008954DC" w14:paraId="58ED0E38" w14:textId="77777777" w:rsidTr="003F5038">
        <w:trPr>
          <w:trHeight w:val="426"/>
        </w:trPr>
        <w:tc>
          <w:tcPr>
            <w:tcW w:w="4683" w:type="dxa"/>
          </w:tcPr>
          <w:p w14:paraId="7E7AD43B" w14:textId="77777777" w:rsidR="003F5038" w:rsidRPr="008954DC" w:rsidRDefault="003F5038" w:rsidP="003F5038">
            <w:pPr>
              <w:rPr>
                <w:rFonts w:ascii="Arial" w:eastAsia="Times New Roman" w:hAnsi="Arial" w:cs="Arial"/>
                <w:color w:val="0B0C0C"/>
                <w:lang w:eastAsia="en-GB"/>
              </w:rPr>
            </w:pPr>
            <w:r w:rsidRPr="008954DC">
              <w:rPr>
                <w:rFonts w:ascii="Arial" w:eastAsia="Times New Roman" w:hAnsi="Arial" w:cs="Arial"/>
                <w:color w:val="0B0C0C"/>
                <w:lang w:eastAsia="en-GB"/>
              </w:rPr>
              <w:t>Email</w:t>
            </w:r>
          </w:p>
        </w:tc>
        <w:tc>
          <w:tcPr>
            <w:tcW w:w="4683" w:type="dxa"/>
          </w:tcPr>
          <w:p w14:paraId="492CDB7C" w14:textId="0931E182" w:rsidR="003F5038" w:rsidRPr="008954DC" w:rsidRDefault="00CB0C3F" w:rsidP="00814C70">
            <w:pPr>
              <w:rPr>
                <w:rFonts w:cs="Arial"/>
              </w:rPr>
            </w:pPr>
            <w:r>
              <w:rPr>
                <w:rFonts w:cs="Arial"/>
              </w:rPr>
              <w:t>mstanbrook</w:t>
            </w:r>
            <w:r w:rsidR="00AD2317">
              <w:rPr>
                <w:rFonts w:cs="Arial"/>
              </w:rPr>
              <w:t>@nhs.net</w:t>
            </w:r>
          </w:p>
        </w:tc>
      </w:tr>
      <w:tr w:rsidR="003F5038" w:rsidRPr="008954DC" w14:paraId="6E3CD53C" w14:textId="77777777" w:rsidTr="003F5038">
        <w:trPr>
          <w:trHeight w:val="444"/>
        </w:trPr>
        <w:tc>
          <w:tcPr>
            <w:tcW w:w="4683" w:type="dxa"/>
          </w:tcPr>
          <w:p w14:paraId="194762F2" w14:textId="77777777" w:rsidR="003F5038" w:rsidRPr="008954DC" w:rsidRDefault="003F5038" w:rsidP="003F5038">
            <w:pPr>
              <w:rPr>
                <w:rFonts w:ascii="Arial" w:eastAsia="Times New Roman" w:hAnsi="Arial" w:cs="Arial"/>
                <w:color w:val="0B0C0C"/>
                <w:lang w:eastAsia="en-GB"/>
              </w:rPr>
            </w:pPr>
            <w:r w:rsidRPr="008954DC">
              <w:rPr>
                <w:rFonts w:ascii="Arial" w:eastAsia="Times New Roman" w:hAnsi="Arial" w:cs="Arial"/>
                <w:color w:val="0B0C0C"/>
                <w:lang w:eastAsia="en-GB"/>
              </w:rPr>
              <w:t>Address</w:t>
            </w:r>
          </w:p>
        </w:tc>
        <w:tc>
          <w:tcPr>
            <w:tcW w:w="4683" w:type="dxa"/>
          </w:tcPr>
          <w:p w14:paraId="62ABA744" w14:textId="118EC589" w:rsidR="003F5038" w:rsidRPr="008954DC" w:rsidRDefault="0025126C" w:rsidP="00AD2317">
            <w:pPr>
              <w:tabs>
                <w:tab w:val="left" w:pos="970"/>
              </w:tabs>
              <w:rPr>
                <w:rFonts w:eastAsia="Times New Roman" w:cs="Arial"/>
                <w:color w:val="0B0C0C"/>
                <w:lang w:eastAsia="en-GB"/>
              </w:rPr>
            </w:pPr>
            <w:r>
              <w:rPr>
                <w:rStyle w:val="lrzxr"/>
              </w:rPr>
              <w:t>Sandford Gate, East Point Business Park, Littlemore</w:t>
            </w:r>
          </w:p>
        </w:tc>
      </w:tr>
      <w:tr w:rsidR="003F5038" w:rsidRPr="008954DC" w14:paraId="03DDC4F6" w14:textId="77777777" w:rsidTr="003F5038">
        <w:trPr>
          <w:trHeight w:val="426"/>
        </w:trPr>
        <w:tc>
          <w:tcPr>
            <w:tcW w:w="4683" w:type="dxa"/>
          </w:tcPr>
          <w:p w14:paraId="2ECD5077" w14:textId="77777777" w:rsidR="003F5038" w:rsidRPr="008954DC" w:rsidRDefault="003F5038" w:rsidP="003F5038">
            <w:pPr>
              <w:rPr>
                <w:rFonts w:ascii="Arial" w:eastAsia="Times New Roman" w:hAnsi="Arial" w:cs="Arial"/>
                <w:color w:val="0B0C0C"/>
                <w:lang w:eastAsia="en-GB"/>
              </w:rPr>
            </w:pPr>
            <w:r w:rsidRPr="008954DC">
              <w:rPr>
                <w:rFonts w:ascii="Arial" w:eastAsia="Times New Roman" w:hAnsi="Arial" w:cs="Arial"/>
                <w:color w:val="0B0C0C"/>
                <w:lang w:eastAsia="en-GB"/>
              </w:rPr>
              <w:t>Town/City</w:t>
            </w:r>
          </w:p>
        </w:tc>
        <w:tc>
          <w:tcPr>
            <w:tcW w:w="4683" w:type="dxa"/>
          </w:tcPr>
          <w:p w14:paraId="1594ADD7" w14:textId="77777777" w:rsidR="003F5038" w:rsidRPr="008954DC" w:rsidRDefault="00AD2317" w:rsidP="003F5038">
            <w:pPr>
              <w:rPr>
                <w:rFonts w:eastAsia="Times New Roman" w:cs="Arial"/>
                <w:color w:val="0B0C0C"/>
                <w:lang w:eastAsia="en-GB"/>
              </w:rPr>
            </w:pPr>
            <w:r>
              <w:rPr>
                <w:rFonts w:eastAsia="Times New Roman" w:cs="Arial"/>
                <w:color w:val="0B0C0C"/>
                <w:lang w:eastAsia="en-GB"/>
              </w:rPr>
              <w:t>Oxford</w:t>
            </w:r>
          </w:p>
        </w:tc>
      </w:tr>
      <w:tr w:rsidR="003F5038" w:rsidRPr="008954DC" w14:paraId="3E630BAD" w14:textId="77777777" w:rsidTr="003F5038">
        <w:trPr>
          <w:trHeight w:val="426"/>
        </w:trPr>
        <w:tc>
          <w:tcPr>
            <w:tcW w:w="4683" w:type="dxa"/>
          </w:tcPr>
          <w:p w14:paraId="6DD9B927" w14:textId="77777777" w:rsidR="003F5038" w:rsidRPr="008954DC" w:rsidRDefault="003F5038" w:rsidP="003F5038">
            <w:pPr>
              <w:rPr>
                <w:rFonts w:ascii="Arial" w:eastAsia="Times New Roman" w:hAnsi="Arial" w:cs="Arial"/>
                <w:color w:val="0B0C0C"/>
                <w:lang w:eastAsia="en-GB"/>
              </w:rPr>
            </w:pPr>
            <w:r w:rsidRPr="008954DC">
              <w:rPr>
                <w:rFonts w:ascii="Arial" w:eastAsia="Times New Roman" w:hAnsi="Arial" w:cs="Arial"/>
                <w:color w:val="0B0C0C"/>
                <w:lang w:eastAsia="en-GB"/>
              </w:rPr>
              <w:t>Postcode</w:t>
            </w:r>
          </w:p>
        </w:tc>
        <w:tc>
          <w:tcPr>
            <w:tcW w:w="4683" w:type="dxa"/>
          </w:tcPr>
          <w:p w14:paraId="54A0F851" w14:textId="1268D6F6" w:rsidR="003F5038" w:rsidRPr="008954DC" w:rsidRDefault="00AD2317" w:rsidP="003F5038">
            <w:pPr>
              <w:rPr>
                <w:rFonts w:eastAsia="Times New Roman" w:cs="Arial"/>
                <w:color w:val="0B0C0C"/>
                <w:lang w:eastAsia="en-GB"/>
              </w:rPr>
            </w:pPr>
            <w:r>
              <w:rPr>
                <w:rFonts w:eastAsia="Times New Roman" w:cs="Arial"/>
                <w:color w:val="0B0C0C"/>
                <w:lang w:eastAsia="en-GB"/>
              </w:rPr>
              <w:t>OX4</w:t>
            </w:r>
            <w:r w:rsidR="0025126C">
              <w:rPr>
                <w:rFonts w:eastAsia="Times New Roman" w:cs="Arial"/>
                <w:color w:val="0B0C0C"/>
                <w:lang w:eastAsia="en-GB"/>
              </w:rPr>
              <w:t xml:space="preserve"> 6LB</w:t>
            </w:r>
          </w:p>
        </w:tc>
      </w:tr>
      <w:tr w:rsidR="003F5038" w:rsidRPr="008954DC" w14:paraId="079DAC0E" w14:textId="77777777" w:rsidTr="003F5038">
        <w:trPr>
          <w:trHeight w:val="426"/>
        </w:trPr>
        <w:tc>
          <w:tcPr>
            <w:tcW w:w="4683" w:type="dxa"/>
          </w:tcPr>
          <w:p w14:paraId="78C3B3ED" w14:textId="77777777" w:rsidR="003F5038" w:rsidRPr="008954DC" w:rsidRDefault="003F5038" w:rsidP="003F5038">
            <w:pPr>
              <w:rPr>
                <w:rFonts w:ascii="Arial" w:eastAsia="Times New Roman" w:hAnsi="Arial" w:cs="Arial"/>
                <w:color w:val="0B0C0C"/>
                <w:lang w:eastAsia="en-GB"/>
              </w:rPr>
            </w:pPr>
            <w:r w:rsidRPr="008954DC">
              <w:rPr>
                <w:rFonts w:ascii="Arial" w:eastAsia="Times New Roman" w:hAnsi="Arial" w:cs="Arial"/>
                <w:color w:val="0B0C0C"/>
                <w:lang w:eastAsia="en-GB"/>
              </w:rPr>
              <w:t>Country</w:t>
            </w:r>
          </w:p>
        </w:tc>
        <w:tc>
          <w:tcPr>
            <w:tcW w:w="4683" w:type="dxa"/>
          </w:tcPr>
          <w:p w14:paraId="06DA8143" w14:textId="77777777" w:rsidR="003F5038" w:rsidRPr="008954DC" w:rsidRDefault="00AD2317" w:rsidP="003F5038">
            <w:pPr>
              <w:rPr>
                <w:rFonts w:ascii="Calibri" w:eastAsia="Times New Roman" w:hAnsi="Calibri" w:cs="Arial"/>
                <w:color w:val="0B0C0C"/>
                <w:lang w:eastAsia="en-GB"/>
              </w:rPr>
            </w:pPr>
            <w:r>
              <w:rPr>
                <w:rFonts w:ascii="Calibri" w:eastAsia="Times New Roman" w:hAnsi="Calibri" w:cs="Arial"/>
                <w:color w:val="0B0C0C"/>
                <w:lang w:eastAsia="en-GB"/>
              </w:rPr>
              <w:t xml:space="preserve">England </w:t>
            </w:r>
          </w:p>
        </w:tc>
      </w:tr>
      <w:tr w:rsidR="003F5038" w:rsidRPr="008954DC" w14:paraId="7A079851" w14:textId="77777777" w:rsidTr="003F5038">
        <w:trPr>
          <w:trHeight w:val="444"/>
        </w:trPr>
        <w:tc>
          <w:tcPr>
            <w:tcW w:w="4683" w:type="dxa"/>
          </w:tcPr>
          <w:p w14:paraId="46DE37DA" w14:textId="77777777" w:rsidR="003F5038" w:rsidRPr="008954DC" w:rsidRDefault="003F5038" w:rsidP="003F5038">
            <w:pPr>
              <w:rPr>
                <w:rFonts w:ascii="Arial" w:eastAsia="Times New Roman" w:hAnsi="Arial" w:cs="Arial"/>
                <w:color w:val="666666"/>
                <w:lang w:eastAsia="en-GB"/>
              </w:rPr>
            </w:pPr>
            <w:r w:rsidRPr="008954DC">
              <w:rPr>
                <w:rFonts w:ascii="Arial" w:eastAsia="Times New Roman" w:hAnsi="Arial" w:cs="Arial"/>
                <w:color w:val="0B0C0C"/>
                <w:lang w:eastAsia="en-GB"/>
              </w:rPr>
              <w:t xml:space="preserve">Telephone </w:t>
            </w:r>
            <w:r w:rsidRPr="008954DC">
              <w:rPr>
                <w:rFonts w:ascii="Arial" w:eastAsia="Times New Roman" w:hAnsi="Arial" w:cs="Arial"/>
                <w:color w:val="666666"/>
                <w:lang w:eastAsia="en-GB"/>
              </w:rPr>
              <w:t>(optional)</w:t>
            </w:r>
          </w:p>
        </w:tc>
        <w:tc>
          <w:tcPr>
            <w:tcW w:w="4683" w:type="dxa"/>
          </w:tcPr>
          <w:p w14:paraId="56118AD3" w14:textId="77777777" w:rsidR="003F5038" w:rsidRPr="008954DC" w:rsidRDefault="003F5038" w:rsidP="003F5038">
            <w:pPr>
              <w:rPr>
                <w:rFonts w:ascii="Arial" w:eastAsia="Times New Roman" w:hAnsi="Arial" w:cs="Arial"/>
                <w:color w:val="0B0C0C"/>
                <w:lang w:eastAsia="en-GB"/>
              </w:rPr>
            </w:pPr>
          </w:p>
        </w:tc>
      </w:tr>
      <w:tr w:rsidR="003F5038" w:rsidRPr="008954DC" w14:paraId="5C8025C1" w14:textId="77777777" w:rsidTr="003F5038">
        <w:trPr>
          <w:trHeight w:val="444"/>
        </w:trPr>
        <w:tc>
          <w:tcPr>
            <w:tcW w:w="4683" w:type="dxa"/>
          </w:tcPr>
          <w:p w14:paraId="106B4933" w14:textId="77777777" w:rsidR="003F5038" w:rsidRPr="008954DC" w:rsidRDefault="003F5038" w:rsidP="003F5038">
            <w:pPr>
              <w:rPr>
                <w:rFonts w:ascii="nta" w:eastAsia="Times New Roman" w:hAnsi="nta" w:cs="Times New Roman"/>
                <w:color w:val="666666"/>
                <w:lang w:eastAsia="en-GB"/>
              </w:rPr>
            </w:pPr>
            <w:r w:rsidRPr="008954DC">
              <w:rPr>
                <w:rFonts w:ascii="Arial" w:eastAsia="Times New Roman" w:hAnsi="Arial" w:cs="Arial"/>
                <w:color w:val="0B0C0C"/>
                <w:lang w:eastAsia="en-GB"/>
              </w:rPr>
              <w:t xml:space="preserve">Website </w:t>
            </w:r>
            <w:r w:rsidRPr="008954DC">
              <w:rPr>
                <w:rFonts w:ascii="Arial" w:eastAsia="Times New Roman" w:hAnsi="Arial" w:cs="Arial"/>
                <w:color w:val="666666"/>
                <w:lang w:eastAsia="en-GB"/>
              </w:rPr>
              <w:t>(optional</w:t>
            </w:r>
            <w:r w:rsidRPr="008954DC">
              <w:rPr>
                <w:rFonts w:ascii="nta" w:eastAsia="Times New Roman" w:hAnsi="nta" w:cs="Times New Roman"/>
                <w:color w:val="666666"/>
                <w:lang w:eastAsia="en-GB"/>
              </w:rPr>
              <w:t>)</w:t>
            </w:r>
          </w:p>
        </w:tc>
        <w:tc>
          <w:tcPr>
            <w:tcW w:w="4683" w:type="dxa"/>
          </w:tcPr>
          <w:p w14:paraId="073D7A0E" w14:textId="77777777" w:rsidR="003F5038" w:rsidRPr="008954DC" w:rsidRDefault="003F5038" w:rsidP="00CB0C3F">
            <w:pPr>
              <w:rPr>
                <w:rFonts w:ascii="Arial" w:eastAsia="Times New Roman" w:hAnsi="Arial" w:cs="Arial"/>
                <w:color w:val="0B0C0C"/>
                <w:lang w:eastAsia="en-GB"/>
              </w:rPr>
            </w:pPr>
          </w:p>
        </w:tc>
      </w:tr>
    </w:tbl>
    <w:p w14:paraId="3B353F92" w14:textId="77777777" w:rsidR="004D65F4" w:rsidRPr="008954DC" w:rsidRDefault="004D65F4" w:rsidP="004D65F4">
      <w:pPr>
        <w:spacing w:line="240" w:lineRule="auto"/>
        <w:rPr>
          <w:rFonts w:ascii="Arial" w:eastAsia="Times New Roman" w:hAnsi="Arial" w:cs="Arial"/>
          <w:b/>
          <w:bCs/>
          <w:color w:val="0B0C0C"/>
          <w:lang w:eastAsia="en-GB"/>
        </w:rPr>
      </w:pPr>
      <w:r w:rsidRPr="008954DC">
        <w:rPr>
          <w:rFonts w:ascii="Arial" w:eastAsia="Times New Roman" w:hAnsi="Arial" w:cs="Arial"/>
          <w:b/>
          <w:bCs/>
          <w:color w:val="0B0C0C"/>
          <w:lang w:eastAsia="en-GB"/>
        </w:rPr>
        <w:t>5. Attachments (optional)</w:t>
      </w:r>
    </w:p>
    <w:p w14:paraId="04D49172" w14:textId="77777777" w:rsidR="004D65F4" w:rsidRPr="008954DC" w:rsidRDefault="004D65F4" w:rsidP="004D65F4">
      <w:pPr>
        <w:spacing w:line="240" w:lineRule="auto"/>
        <w:rPr>
          <w:rFonts w:ascii="Arial" w:eastAsia="Times New Roman" w:hAnsi="Arial" w:cs="Arial"/>
          <w:color w:val="6F777B"/>
          <w:lang w:eastAsia="en-GB"/>
        </w:rPr>
      </w:pPr>
      <w:r w:rsidRPr="008954DC">
        <w:rPr>
          <w:rFonts w:ascii="Arial" w:eastAsia="Times New Roman" w:hAnsi="Arial" w:cs="Arial"/>
          <w:color w:val="6F777B"/>
          <w:lang w:eastAsia="en-GB"/>
        </w:rPr>
        <w:lastRenderedPageBreak/>
        <w:t>You can provide any extra information about the notice you are adding. You can attach documents (the maximum size of each document is 5MB). You can also provide links to documents or websites and additional text.</w:t>
      </w:r>
    </w:p>
    <w:p w14:paraId="69DC67E0" w14:textId="77777777" w:rsidR="004D65F4" w:rsidRPr="008954DC" w:rsidRDefault="004D65F4" w:rsidP="004D65F4">
      <w:pPr>
        <w:pBdr>
          <w:bottom w:val="single" w:sz="6" w:space="1" w:color="auto"/>
        </w:pBdr>
        <w:spacing w:after="0" w:line="240" w:lineRule="auto"/>
        <w:jc w:val="center"/>
        <w:rPr>
          <w:rFonts w:ascii="Arial" w:eastAsia="Times New Roman" w:hAnsi="Arial" w:cs="Arial"/>
          <w:vanish/>
          <w:lang w:eastAsia="en-GB"/>
        </w:rPr>
      </w:pPr>
      <w:r w:rsidRPr="008954DC">
        <w:rPr>
          <w:rFonts w:ascii="Arial" w:eastAsia="Times New Roman" w:hAnsi="Arial" w:cs="Arial"/>
          <w:vanish/>
          <w:lang w:eastAsia="en-GB"/>
        </w:rPr>
        <w:t>Top of Form</w:t>
      </w:r>
    </w:p>
    <w:p w14:paraId="4789F5AF" w14:textId="4D02D382" w:rsidR="004D65F4" w:rsidRPr="008954DC" w:rsidRDefault="004D65F4" w:rsidP="004D65F4">
      <w:pPr>
        <w:spacing w:after="0" w:line="240" w:lineRule="auto"/>
        <w:rPr>
          <w:rFonts w:ascii="nta" w:eastAsia="Times New Roman" w:hAnsi="nta" w:cs="Times New Roman"/>
          <w:color w:val="0B0C0C"/>
          <w:lang w:eastAsia="en-GB"/>
        </w:rPr>
      </w:pPr>
      <w:r w:rsidRPr="008954DC">
        <w:rPr>
          <w:rFonts w:ascii="nta" w:eastAsia="Times New Roman" w:hAnsi="nta" w:cs="Times New Roman"/>
          <w:color w:val="0B0C0C"/>
        </w:rPr>
        <w:object w:dxaOrig="225" w:dyaOrig="225" w14:anchorId="66D4B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r w:rsidRPr="008954DC">
        <w:rPr>
          <w:rFonts w:ascii="nta" w:eastAsia="Times New Roman" w:hAnsi="nta" w:cs="Times New Roman"/>
          <w:color w:val="0B0C0C"/>
        </w:rPr>
        <w:object w:dxaOrig="225" w:dyaOrig="225" w14:anchorId="08C9371A">
          <v:shape id="_x0000_i1033" type="#_x0000_t75" style="width:1in;height:18pt" o:ole="">
            <v:imagedata r:id="rId9" o:title=""/>
          </v:shape>
          <w:control r:id="rId10" w:name="DefaultOcxName1" w:shapeid="_x0000_i1033"/>
        </w:object>
      </w:r>
    </w:p>
    <w:tbl>
      <w:tblPr>
        <w:tblStyle w:val="TableGrid"/>
        <w:tblW w:w="0" w:type="auto"/>
        <w:tblLook w:val="04A0" w:firstRow="1" w:lastRow="0" w:firstColumn="1" w:lastColumn="0" w:noHBand="0" w:noVBand="1"/>
      </w:tblPr>
      <w:tblGrid>
        <w:gridCol w:w="4524"/>
        <w:gridCol w:w="4492"/>
      </w:tblGrid>
      <w:tr w:rsidR="004D65F4" w:rsidRPr="008954DC" w14:paraId="77C1F7D5" w14:textId="77777777" w:rsidTr="004D65F4">
        <w:tc>
          <w:tcPr>
            <w:tcW w:w="4621" w:type="dxa"/>
          </w:tcPr>
          <w:p w14:paraId="12A31757" w14:textId="77777777" w:rsidR="004D65F4" w:rsidRPr="008954DC" w:rsidRDefault="004D65F4" w:rsidP="004D65F4">
            <w:pPr>
              <w:rPr>
                <w:rFonts w:ascii="Arial" w:eastAsia="Times New Roman" w:hAnsi="Arial" w:cs="Arial"/>
                <w:color w:val="0B0C0C"/>
                <w:lang w:eastAsia="en-GB"/>
              </w:rPr>
            </w:pPr>
            <w:r w:rsidRPr="008954DC">
              <w:rPr>
                <w:rFonts w:ascii="Arial" w:eastAsia="Times New Roman" w:hAnsi="Arial" w:cs="Arial"/>
                <w:color w:val="0B0C0C"/>
                <w:lang w:eastAsia="en-GB"/>
              </w:rPr>
              <w:t>Attachment description</w:t>
            </w:r>
          </w:p>
        </w:tc>
        <w:tc>
          <w:tcPr>
            <w:tcW w:w="4621" w:type="dxa"/>
          </w:tcPr>
          <w:p w14:paraId="15C31324" w14:textId="77777777" w:rsidR="004D65F4" w:rsidRPr="008954DC" w:rsidRDefault="004D65F4" w:rsidP="004D65F4">
            <w:pPr>
              <w:rPr>
                <w:rFonts w:ascii="Arial" w:eastAsia="Times New Roman" w:hAnsi="Arial" w:cs="Arial"/>
                <w:color w:val="0B0C0C"/>
                <w:lang w:eastAsia="en-GB"/>
              </w:rPr>
            </w:pPr>
          </w:p>
        </w:tc>
      </w:tr>
      <w:tr w:rsidR="004D65F4" w:rsidRPr="008954DC" w14:paraId="32F6C45C" w14:textId="77777777" w:rsidTr="004D65F4">
        <w:tc>
          <w:tcPr>
            <w:tcW w:w="4621" w:type="dxa"/>
          </w:tcPr>
          <w:p w14:paraId="674DA994" w14:textId="77777777" w:rsidR="004D65F4" w:rsidRPr="008954DC" w:rsidRDefault="004D65F4" w:rsidP="004D65F4">
            <w:pPr>
              <w:rPr>
                <w:rFonts w:ascii="Arial" w:eastAsia="Times New Roman" w:hAnsi="Arial" w:cs="Arial"/>
                <w:color w:val="0B0C0C"/>
                <w:lang w:eastAsia="en-GB"/>
              </w:rPr>
            </w:pPr>
            <w:r w:rsidRPr="008954DC">
              <w:rPr>
                <w:rFonts w:ascii="Arial" w:eastAsia="Times New Roman" w:hAnsi="Arial" w:cs="Arial"/>
                <w:color w:val="0B0C0C"/>
                <w:lang w:eastAsia="en-GB"/>
              </w:rPr>
              <w:t>File (attach / insert file)</w:t>
            </w:r>
          </w:p>
        </w:tc>
        <w:tc>
          <w:tcPr>
            <w:tcW w:w="4621" w:type="dxa"/>
          </w:tcPr>
          <w:p w14:paraId="296F6EB4" w14:textId="77777777" w:rsidR="004D65F4" w:rsidRPr="008954DC" w:rsidRDefault="004D65F4" w:rsidP="004D65F4">
            <w:pPr>
              <w:rPr>
                <w:rFonts w:ascii="Arial" w:eastAsia="Times New Roman" w:hAnsi="Arial" w:cs="Arial"/>
                <w:color w:val="0B0C0C"/>
                <w:lang w:eastAsia="en-GB"/>
              </w:rPr>
            </w:pPr>
          </w:p>
        </w:tc>
      </w:tr>
    </w:tbl>
    <w:p w14:paraId="3FD7D683" w14:textId="77777777" w:rsidR="004D65F4" w:rsidRPr="008954DC" w:rsidRDefault="004D65F4" w:rsidP="004D65F4">
      <w:pPr>
        <w:spacing w:line="240" w:lineRule="auto"/>
        <w:rPr>
          <w:rFonts w:ascii="Arial" w:eastAsia="Times New Roman" w:hAnsi="Arial" w:cs="Arial"/>
          <w:color w:val="0B0C0C"/>
          <w:lang w:eastAsia="en-GB"/>
        </w:rPr>
      </w:pPr>
    </w:p>
    <w:tbl>
      <w:tblPr>
        <w:tblStyle w:val="TableGrid"/>
        <w:tblW w:w="0" w:type="auto"/>
        <w:tblLook w:val="04A0" w:firstRow="1" w:lastRow="0" w:firstColumn="1" w:lastColumn="0" w:noHBand="0" w:noVBand="1"/>
      </w:tblPr>
      <w:tblGrid>
        <w:gridCol w:w="4523"/>
        <w:gridCol w:w="4493"/>
      </w:tblGrid>
      <w:tr w:rsidR="004D65F4" w:rsidRPr="008954DC" w14:paraId="24CEA5E2" w14:textId="77777777" w:rsidTr="004D65F4">
        <w:tc>
          <w:tcPr>
            <w:tcW w:w="4621" w:type="dxa"/>
          </w:tcPr>
          <w:p w14:paraId="564D384E" w14:textId="77777777" w:rsidR="004D65F4" w:rsidRPr="008954DC" w:rsidRDefault="004D65F4" w:rsidP="004D65F4">
            <w:pPr>
              <w:rPr>
                <w:rFonts w:ascii="Arial" w:eastAsia="Times New Roman" w:hAnsi="Arial" w:cs="Arial"/>
                <w:color w:val="0B0C0C"/>
                <w:lang w:eastAsia="en-GB"/>
              </w:rPr>
            </w:pPr>
            <w:r w:rsidRPr="008954DC">
              <w:rPr>
                <w:rFonts w:ascii="Arial" w:eastAsia="Times New Roman" w:hAnsi="Arial" w:cs="Arial"/>
                <w:color w:val="0B0C0C"/>
                <w:lang w:eastAsia="en-GB"/>
              </w:rPr>
              <w:t>Link description</w:t>
            </w:r>
          </w:p>
        </w:tc>
        <w:tc>
          <w:tcPr>
            <w:tcW w:w="4621" w:type="dxa"/>
          </w:tcPr>
          <w:p w14:paraId="6B75E492" w14:textId="77777777" w:rsidR="004D65F4" w:rsidRPr="008954DC" w:rsidRDefault="004D65F4" w:rsidP="004D65F4">
            <w:pPr>
              <w:rPr>
                <w:rFonts w:ascii="Arial" w:eastAsia="Times New Roman" w:hAnsi="Arial" w:cs="Arial"/>
                <w:color w:val="0B0C0C"/>
                <w:lang w:eastAsia="en-GB"/>
              </w:rPr>
            </w:pPr>
          </w:p>
        </w:tc>
      </w:tr>
      <w:tr w:rsidR="004D65F4" w:rsidRPr="008954DC" w14:paraId="0E59D007" w14:textId="77777777" w:rsidTr="004D65F4">
        <w:tc>
          <w:tcPr>
            <w:tcW w:w="4621" w:type="dxa"/>
          </w:tcPr>
          <w:p w14:paraId="26BE97DC" w14:textId="77777777" w:rsidR="004D65F4" w:rsidRPr="008954DC" w:rsidRDefault="004D65F4" w:rsidP="004D65F4">
            <w:pPr>
              <w:rPr>
                <w:rFonts w:ascii="Arial" w:eastAsia="Times New Roman" w:hAnsi="Arial" w:cs="Arial"/>
                <w:color w:val="0B0C0C"/>
                <w:lang w:eastAsia="en-GB"/>
              </w:rPr>
            </w:pPr>
            <w:r w:rsidRPr="008954DC">
              <w:rPr>
                <w:rFonts w:ascii="Arial" w:eastAsia="Times New Roman" w:hAnsi="Arial" w:cs="Arial"/>
                <w:color w:val="0B0C0C"/>
                <w:lang w:eastAsia="en-GB"/>
              </w:rPr>
              <w:t>Link address</w:t>
            </w:r>
          </w:p>
        </w:tc>
        <w:tc>
          <w:tcPr>
            <w:tcW w:w="4621" w:type="dxa"/>
          </w:tcPr>
          <w:p w14:paraId="78D494B5" w14:textId="77777777" w:rsidR="004D65F4" w:rsidRPr="008954DC" w:rsidRDefault="004D65F4" w:rsidP="004D65F4">
            <w:pPr>
              <w:rPr>
                <w:rFonts w:ascii="Arial" w:eastAsia="Times New Roman" w:hAnsi="Arial" w:cs="Arial"/>
                <w:color w:val="0B0C0C"/>
                <w:lang w:eastAsia="en-GB"/>
              </w:rPr>
            </w:pPr>
          </w:p>
        </w:tc>
      </w:tr>
    </w:tbl>
    <w:p w14:paraId="268E6227" w14:textId="77777777" w:rsidR="004D65F4" w:rsidRDefault="004D65F4" w:rsidP="004D65F4">
      <w:pPr>
        <w:spacing w:line="240" w:lineRule="auto"/>
        <w:rPr>
          <w:rFonts w:ascii="nta" w:eastAsia="Times New Roman" w:hAnsi="nta" w:cs="Times New Roman"/>
          <w:color w:val="0B0C0C"/>
          <w:lang w:eastAsia="en-GB"/>
        </w:rPr>
      </w:pPr>
    </w:p>
    <w:p w14:paraId="3F584231" w14:textId="77777777" w:rsidR="00691C6B" w:rsidRDefault="00691C6B" w:rsidP="004D65F4">
      <w:pPr>
        <w:spacing w:line="240" w:lineRule="auto"/>
        <w:rPr>
          <w:rFonts w:ascii="nta" w:eastAsia="Times New Roman" w:hAnsi="nta" w:cs="Times New Roman"/>
          <w:color w:val="0B0C0C"/>
          <w:lang w:eastAsia="en-GB"/>
        </w:rPr>
      </w:pPr>
    </w:p>
    <w:p w14:paraId="37F02B57" w14:textId="77777777" w:rsidR="00691C6B" w:rsidRDefault="00691C6B" w:rsidP="004D65F4">
      <w:pPr>
        <w:spacing w:line="240" w:lineRule="auto"/>
        <w:rPr>
          <w:rFonts w:ascii="nta" w:eastAsia="Times New Roman" w:hAnsi="nta" w:cs="Times New Roman"/>
          <w:color w:val="0B0C0C"/>
          <w:lang w:eastAsia="en-GB"/>
        </w:rPr>
      </w:pPr>
    </w:p>
    <w:p w14:paraId="13BB84C5" w14:textId="77777777" w:rsidR="00691C6B" w:rsidRDefault="00691C6B" w:rsidP="004D65F4">
      <w:pPr>
        <w:spacing w:line="240" w:lineRule="auto"/>
        <w:rPr>
          <w:rFonts w:ascii="nta" w:eastAsia="Times New Roman" w:hAnsi="nta" w:cs="Times New Roman"/>
          <w:color w:val="0B0C0C"/>
          <w:lang w:eastAsia="en-GB"/>
        </w:rPr>
      </w:pPr>
    </w:p>
    <w:p w14:paraId="1BE13D14" w14:textId="77777777" w:rsidR="00691C6B" w:rsidRDefault="00691C6B" w:rsidP="004D65F4">
      <w:pPr>
        <w:pBdr>
          <w:top w:val="single" w:sz="6" w:space="1" w:color="auto"/>
        </w:pBdr>
        <w:spacing w:after="0" w:line="240" w:lineRule="auto"/>
        <w:jc w:val="center"/>
        <w:rPr>
          <w:rFonts w:ascii="Arial" w:eastAsia="Times New Roman" w:hAnsi="Arial" w:cs="Arial"/>
          <w:lang w:eastAsia="en-GB"/>
        </w:rPr>
      </w:pPr>
    </w:p>
    <w:p w14:paraId="2AF0F4FE" w14:textId="77777777" w:rsidR="00691C6B" w:rsidRDefault="00691C6B" w:rsidP="004D65F4">
      <w:pPr>
        <w:pBdr>
          <w:top w:val="single" w:sz="6" w:space="1" w:color="auto"/>
        </w:pBdr>
        <w:spacing w:after="0" w:line="240" w:lineRule="auto"/>
        <w:jc w:val="center"/>
        <w:rPr>
          <w:rFonts w:ascii="Arial" w:eastAsia="Times New Roman" w:hAnsi="Arial" w:cs="Arial"/>
          <w:lang w:eastAsia="en-GB"/>
        </w:rPr>
      </w:pPr>
    </w:p>
    <w:p w14:paraId="78F38E1C" w14:textId="77777777" w:rsidR="00691C6B" w:rsidRDefault="00691C6B" w:rsidP="004D65F4">
      <w:pPr>
        <w:pBdr>
          <w:top w:val="single" w:sz="6" w:space="1" w:color="auto"/>
        </w:pBdr>
        <w:spacing w:after="0" w:line="240" w:lineRule="auto"/>
        <w:jc w:val="center"/>
        <w:rPr>
          <w:rFonts w:ascii="Arial" w:eastAsia="Times New Roman" w:hAnsi="Arial" w:cs="Arial"/>
          <w:lang w:eastAsia="en-GB"/>
        </w:rPr>
      </w:pPr>
    </w:p>
    <w:p w14:paraId="329FC035" w14:textId="77777777" w:rsidR="00691C6B" w:rsidRDefault="00691C6B" w:rsidP="004D65F4">
      <w:pPr>
        <w:pBdr>
          <w:top w:val="single" w:sz="6" w:space="1" w:color="auto"/>
        </w:pBdr>
        <w:spacing w:after="0" w:line="240" w:lineRule="auto"/>
        <w:jc w:val="center"/>
        <w:rPr>
          <w:rFonts w:ascii="Arial" w:eastAsia="Times New Roman" w:hAnsi="Arial" w:cs="Arial"/>
          <w:lang w:eastAsia="en-GB"/>
        </w:rPr>
      </w:pPr>
    </w:p>
    <w:p w14:paraId="359D8ACB" w14:textId="77777777" w:rsidR="008954DC" w:rsidRDefault="008954DC" w:rsidP="004D65F4">
      <w:pPr>
        <w:pBdr>
          <w:top w:val="single" w:sz="6" w:space="1" w:color="auto"/>
        </w:pBdr>
        <w:spacing w:after="0" w:line="240" w:lineRule="auto"/>
        <w:jc w:val="center"/>
        <w:rPr>
          <w:rFonts w:ascii="Arial" w:eastAsia="Times New Roman" w:hAnsi="Arial" w:cs="Arial"/>
          <w:lang w:eastAsia="en-GB"/>
        </w:rPr>
      </w:pPr>
    </w:p>
    <w:p w14:paraId="77E269E8" w14:textId="77777777" w:rsidR="004D65F4" w:rsidRPr="008954DC" w:rsidRDefault="004D65F4" w:rsidP="004D65F4">
      <w:pPr>
        <w:pBdr>
          <w:top w:val="single" w:sz="6" w:space="1" w:color="auto"/>
        </w:pBdr>
        <w:spacing w:after="0" w:line="240" w:lineRule="auto"/>
        <w:jc w:val="center"/>
        <w:rPr>
          <w:rFonts w:ascii="Arial" w:eastAsia="Times New Roman" w:hAnsi="Arial" w:cs="Arial"/>
          <w:vanish/>
          <w:lang w:eastAsia="en-GB"/>
        </w:rPr>
      </w:pPr>
      <w:r w:rsidRPr="008954DC">
        <w:rPr>
          <w:rFonts w:ascii="Arial" w:eastAsia="Times New Roman" w:hAnsi="Arial" w:cs="Arial"/>
          <w:vanish/>
          <w:lang w:eastAsia="en-GB"/>
        </w:rPr>
        <w:t>Bottom of Form</w:t>
      </w:r>
    </w:p>
    <w:p w14:paraId="4405D328" w14:textId="77777777" w:rsidR="00B00941" w:rsidRPr="008954DC" w:rsidRDefault="004D65F4" w:rsidP="00B00941">
      <w:pPr>
        <w:tabs>
          <w:tab w:val="left" w:pos="1848"/>
        </w:tabs>
        <w:rPr>
          <w:rFonts w:ascii="Arial" w:hAnsi="Arial" w:cs="Arial"/>
          <w:color w:val="808080" w:themeColor="background1" w:themeShade="80"/>
        </w:rPr>
      </w:pPr>
      <w:r w:rsidRPr="008954DC">
        <w:rPr>
          <w:rFonts w:ascii="Arial" w:hAnsi="Arial" w:cs="Arial"/>
        </w:rPr>
        <w:t xml:space="preserve">Additional text </w:t>
      </w:r>
      <w:r w:rsidR="00B00941" w:rsidRPr="008954DC">
        <w:rPr>
          <w:rFonts w:ascii="Arial" w:hAnsi="Arial" w:cs="Arial"/>
          <w:b/>
          <w:i/>
          <w:color w:val="808080" w:themeColor="background1" w:themeShade="80"/>
          <w:u w:val="single"/>
        </w:rPr>
        <w:t>(</w:t>
      </w:r>
      <w:r w:rsidR="00C85973" w:rsidRPr="008954DC">
        <w:rPr>
          <w:rFonts w:ascii="Arial" w:hAnsi="Arial" w:cs="Arial"/>
          <w:b/>
          <w:i/>
          <w:color w:val="808080" w:themeColor="background1" w:themeShade="80"/>
          <w:u w:val="single"/>
        </w:rPr>
        <w:t>M</w:t>
      </w:r>
      <w:r w:rsidR="00B00941" w:rsidRPr="008954DC">
        <w:rPr>
          <w:rFonts w:ascii="Arial" w:hAnsi="Arial" w:cs="Arial"/>
          <w:b/>
          <w:i/>
          <w:color w:val="808080" w:themeColor="background1" w:themeShade="80"/>
          <w:u w:val="single"/>
        </w:rPr>
        <w:t>aximum 3000 characters)</w:t>
      </w:r>
    </w:p>
    <w:tbl>
      <w:tblPr>
        <w:tblStyle w:val="TableGrid"/>
        <w:tblW w:w="0" w:type="auto"/>
        <w:tblLook w:val="04A0" w:firstRow="1" w:lastRow="0" w:firstColumn="1" w:lastColumn="0" w:noHBand="0" w:noVBand="1"/>
      </w:tblPr>
      <w:tblGrid>
        <w:gridCol w:w="9016"/>
      </w:tblGrid>
      <w:tr w:rsidR="00B00941" w:rsidRPr="008954DC" w14:paraId="76304C97" w14:textId="77777777" w:rsidTr="00B00941">
        <w:tc>
          <w:tcPr>
            <w:tcW w:w="9242" w:type="dxa"/>
          </w:tcPr>
          <w:p w14:paraId="2E827256" w14:textId="77777777" w:rsidR="00B00941" w:rsidRPr="008954DC" w:rsidRDefault="00B00941" w:rsidP="00B00941">
            <w:pPr>
              <w:rPr>
                <w:rFonts w:ascii="Arial" w:hAnsi="Arial" w:cs="Arial"/>
              </w:rPr>
            </w:pPr>
          </w:p>
          <w:p w14:paraId="51CB6894" w14:textId="7C11A8A8" w:rsidR="00691C6B" w:rsidRPr="00CC61BE" w:rsidRDefault="00691C6B" w:rsidP="00691C6B">
            <w:pPr>
              <w:tabs>
                <w:tab w:val="left" w:pos="2975"/>
              </w:tabs>
              <w:rPr>
                <w:rFonts w:ascii="Arial" w:hAnsi="Arial" w:cs="Arial"/>
              </w:rPr>
            </w:pPr>
            <w:r w:rsidRPr="001A3315">
              <w:rPr>
                <w:rFonts w:ascii="Arial" w:hAnsi="Arial" w:cs="Arial"/>
              </w:rPr>
              <w:t>The services are healthcare services falling within Schedule 3 to the Public Contracts Regulations 2015 ("the Regulations</w:t>
            </w:r>
            <w:r w:rsidR="009D62CB" w:rsidRPr="00691C6B">
              <w:rPr>
                <w:rFonts w:ascii="Arial" w:hAnsi="Arial" w:cs="Arial"/>
              </w:rPr>
              <w:t>”) which</w:t>
            </w:r>
            <w:r w:rsidRPr="00CC61BE">
              <w:rPr>
                <w:rFonts w:ascii="Arial" w:hAnsi="Arial" w:cs="Arial"/>
              </w:rPr>
              <w:t xml:space="preserve"> are not subject to the full regime of the </w:t>
            </w:r>
            <w:r w:rsidR="009D62CB" w:rsidRPr="00CC61BE">
              <w:rPr>
                <w:rFonts w:ascii="Arial" w:hAnsi="Arial" w:cs="Arial"/>
              </w:rPr>
              <w:t>Regulations but</w:t>
            </w:r>
            <w:r w:rsidRPr="00CC61BE">
              <w:rPr>
                <w:rFonts w:ascii="Arial" w:hAnsi="Arial" w:cs="Arial"/>
              </w:rPr>
              <w:t xml:space="preserve"> is instead governed by the "Light Touch Regime" contained within Chapter 3, Section 7 of the Regulations (Regulations 74 to 77).</w:t>
            </w:r>
          </w:p>
          <w:p w14:paraId="0377D681" w14:textId="77777777" w:rsidR="00691C6B" w:rsidRPr="00CC61BE" w:rsidRDefault="00691C6B" w:rsidP="00691C6B">
            <w:pPr>
              <w:rPr>
                <w:rFonts w:ascii="Arial" w:hAnsi="Arial" w:cs="Arial"/>
              </w:rPr>
            </w:pPr>
          </w:p>
          <w:p w14:paraId="0AD706E6" w14:textId="7C52B3AE" w:rsidR="00C85973" w:rsidRPr="00AD2317" w:rsidRDefault="00C85973" w:rsidP="00AD2317">
            <w:pPr>
              <w:rPr>
                <w:rFonts w:ascii="Arial" w:hAnsi="Arial" w:cs="Arial"/>
              </w:rPr>
            </w:pPr>
          </w:p>
        </w:tc>
      </w:tr>
    </w:tbl>
    <w:p w14:paraId="35F72F0C" w14:textId="77777777" w:rsidR="00B00941" w:rsidRPr="008954DC" w:rsidRDefault="00B00941" w:rsidP="00B00941">
      <w:pPr>
        <w:rPr>
          <w:rFonts w:ascii="Arial" w:hAnsi="Arial" w:cs="Arial"/>
        </w:rPr>
      </w:pPr>
    </w:p>
    <w:sectPr w:rsidR="00B00941" w:rsidRPr="00895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DSTransportWebsite">
    <w:altName w:val="Calibri"/>
    <w:panose1 w:val="00000000000000000000"/>
    <w:charset w:val="00"/>
    <w:family w:val="swiss"/>
    <w:notTrueType/>
    <w:pitch w:val="default"/>
    <w:sig w:usb0="00000003" w:usb1="00000000" w:usb2="00000000" w:usb3="00000000" w:csb0="00000001" w:csb1="00000000"/>
  </w:font>
  <w:font w:name="nt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5E7"/>
    <w:multiLevelType w:val="hybridMultilevel"/>
    <w:tmpl w:val="262A9FB4"/>
    <w:lvl w:ilvl="0" w:tplc="0060B6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2621F"/>
    <w:multiLevelType w:val="multilevel"/>
    <w:tmpl w:val="6CE6495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7571E20"/>
    <w:multiLevelType w:val="hybridMultilevel"/>
    <w:tmpl w:val="D348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E6C83"/>
    <w:multiLevelType w:val="hybridMultilevel"/>
    <w:tmpl w:val="D9C86B60"/>
    <w:lvl w:ilvl="0" w:tplc="0060B6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D685F"/>
    <w:multiLevelType w:val="hybridMultilevel"/>
    <w:tmpl w:val="2006F2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0062A"/>
    <w:multiLevelType w:val="hybridMultilevel"/>
    <w:tmpl w:val="AB7A1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BA56B62"/>
    <w:multiLevelType w:val="multilevel"/>
    <w:tmpl w:val="AA169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920556"/>
    <w:multiLevelType w:val="hybridMultilevel"/>
    <w:tmpl w:val="A7725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9F0C41"/>
    <w:multiLevelType w:val="hybridMultilevel"/>
    <w:tmpl w:val="72DE177E"/>
    <w:lvl w:ilvl="0" w:tplc="0060B6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32194">
    <w:abstractNumId w:val="3"/>
  </w:num>
  <w:num w:numId="2" w16cid:durableId="894396265">
    <w:abstractNumId w:val="8"/>
  </w:num>
  <w:num w:numId="3" w16cid:durableId="1072774588">
    <w:abstractNumId w:val="0"/>
  </w:num>
  <w:num w:numId="4" w16cid:durableId="1727071591">
    <w:abstractNumId w:val="2"/>
  </w:num>
  <w:num w:numId="5" w16cid:durableId="539589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3849601">
    <w:abstractNumId w:val="5"/>
  </w:num>
  <w:num w:numId="7" w16cid:durableId="2049067430">
    <w:abstractNumId w:val="7"/>
  </w:num>
  <w:num w:numId="8" w16cid:durableId="1300576931">
    <w:abstractNumId w:val="4"/>
  </w:num>
  <w:num w:numId="9" w16cid:durableId="1670131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FF"/>
    <w:rsid w:val="0008279E"/>
    <w:rsid w:val="00186793"/>
    <w:rsid w:val="001A3315"/>
    <w:rsid w:val="0025126C"/>
    <w:rsid w:val="00315ADD"/>
    <w:rsid w:val="003644C6"/>
    <w:rsid w:val="003F5038"/>
    <w:rsid w:val="0044658C"/>
    <w:rsid w:val="004D65F4"/>
    <w:rsid w:val="00591F3A"/>
    <w:rsid w:val="005A31B2"/>
    <w:rsid w:val="005B0B74"/>
    <w:rsid w:val="005B6889"/>
    <w:rsid w:val="0060577F"/>
    <w:rsid w:val="00691C6B"/>
    <w:rsid w:val="007143B1"/>
    <w:rsid w:val="0074555C"/>
    <w:rsid w:val="0076569A"/>
    <w:rsid w:val="007B4A84"/>
    <w:rsid w:val="007D2478"/>
    <w:rsid w:val="007F62A6"/>
    <w:rsid w:val="00814C70"/>
    <w:rsid w:val="008954DC"/>
    <w:rsid w:val="008F2CFF"/>
    <w:rsid w:val="008F33AE"/>
    <w:rsid w:val="009D21A8"/>
    <w:rsid w:val="009D62CB"/>
    <w:rsid w:val="00A56B99"/>
    <w:rsid w:val="00AD2317"/>
    <w:rsid w:val="00B00941"/>
    <w:rsid w:val="00C2604A"/>
    <w:rsid w:val="00C85973"/>
    <w:rsid w:val="00C8681E"/>
    <w:rsid w:val="00C9797C"/>
    <w:rsid w:val="00CA5437"/>
    <w:rsid w:val="00CB0C3F"/>
    <w:rsid w:val="00D351A5"/>
    <w:rsid w:val="00D6779B"/>
    <w:rsid w:val="00ED688E"/>
    <w:rsid w:val="00F04D77"/>
    <w:rsid w:val="00F71559"/>
    <w:rsid w:val="00FD3427"/>
    <w:rsid w:val="00FD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095A063"/>
  <w15:docId w15:val="{FC901FD4-3CCF-4BA2-BDFB-9EEA3C0E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793"/>
    <w:pPr>
      <w:spacing w:after="75" w:line="240" w:lineRule="auto"/>
    </w:pPr>
    <w:rPr>
      <w:rFonts w:ascii="inherit" w:eastAsia="Times New Roman" w:hAnsi="inherit" w:cs="Times New Roman"/>
      <w:sz w:val="24"/>
      <w:szCs w:val="24"/>
      <w:lang w:eastAsia="en-GB"/>
    </w:rPr>
  </w:style>
  <w:style w:type="character" w:customStyle="1" w:styleId="optional1">
    <w:name w:val="optional1"/>
    <w:basedOn w:val="DefaultParagraphFont"/>
    <w:rsid w:val="00186793"/>
    <w:rPr>
      <w:color w:val="666666"/>
    </w:rPr>
  </w:style>
  <w:style w:type="table" w:styleId="TableGrid">
    <w:name w:val="Table Grid"/>
    <w:basedOn w:val="TableNormal"/>
    <w:uiPriority w:val="59"/>
    <w:rsid w:val="0044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8C"/>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44658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65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658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658C"/>
    <w:rPr>
      <w:rFonts w:ascii="Arial" w:hAnsi="Arial" w:cs="Arial"/>
      <w:vanish/>
      <w:sz w:val="16"/>
      <w:szCs w:val="16"/>
    </w:rPr>
  </w:style>
  <w:style w:type="character" w:styleId="Hyperlink">
    <w:name w:val="Hyperlink"/>
    <w:basedOn w:val="DefaultParagraphFont"/>
    <w:uiPriority w:val="99"/>
    <w:unhideWhenUsed/>
    <w:rsid w:val="005B6889"/>
    <w:rPr>
      <w:color w:val="0000FF" w:themeColor="hyperlink"/>
      <w:u w:val="single"/>
    </w:rPr>
  </w:style>
  <w:style w:type="character" w:customStyle="1" w:styleId="validation1">
    <w:name w:val="validation1"/>
    <w:basedOn w:val="DefaultParagraphFont"/>
    <w:rsid w:val="004D65F4"/>
    <w:rPr>
      <w:vanish w:val="0"/>
      <w:webHidden w:val="0"/>
      <w:color w:val="DF3034"/>
      <w:specVanish w:val="0"/>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814C70"/>
    <w:pPr>
      <w:spacing w:after="0" w:line="240" w:lineRule="auto"/>
      <w:ind w:left="720"/>
      <w:contextualSpacing/>
    </w:pPr>
    <w:rPr>
      <w:rFonts w:ascii="Arial" w:eastAsia="Times New Roman" w:hAnsi="Arial" w:cs="Times New Roman"/>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D6779B"/>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08279E"/>
    <w:rPr>
      <w:color w:val="800080" w:themeColor="followedHyperlink"/>
      <w:u w:val="single"/>
    </w:rPr>
  </w:style>
  <w:style w:type="paragraph" w:styleId="Revision">
    <w:name w:val="Revision"/>
    <w:hidden/>
    <w:uiPriority w:val="99"/>
    <w:semiHidden/>
    <w:rsid w:val="0074555C"/>
    <w:pPr>
      <w:spacing w:after="0" w:line="240" w:lineRule="auto"/>
    </w:pPr>
  </w:style>
  <w:style w:type="paragraph" w:customStyle="1" w:styleId="Text">
    <w:name w:val="Text"/>
    <w:rsid w:val="00F04D77"/>
    <w:pPr>
      <w:suppressAutoHyphens/>
      <w:autoSpaceDN w:val="0"/>
      <w:spacing w:after="284" w:line="324" w:lineRule="exact"/>
      <w:textAlignment w:val="baseline"/>
    </w:pPr>
    <w:rPr>
      <w:rFonts w:ascii="Arial" w:eastAsia="Times New Roman" w:hAnsi="Arial" w:cs="Times New Roman"/>
      <w:sz w:val="24"/>
      <w:szCs w:val="20"/>
      <w:lang w:eastAsia="en-GB"/>
    </w:rPr>
  </w:style>
  <w:style w:type="paragraph" w:customStyle="1" w:styleId="Table-copy">
    <w:name w:val="Table - copy"/>
    <w:basedOn w:val="Normal"/>
    <w:rsid w:val="00F04D77"/>
    <w:pPr>
      <w:suppressAutoHyphens/>
      <w:autoSpaceDN w:val="0"/>
      <w:spacing w:after="0" w:line="324" w:lineRule="exact"/>
      <w:textAlignment w:val="baseline"/>
    </w:pPr>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CB0C3F"/>
    <w:rPr>
      <w:color w:val="605E5C"/>
      <w:shd w:val="clear" w:color="auto" w:fill="E1DFDD"/>
    </w:rPr>
  </w:style>
  <w:style w:type="character" w:customStyle="1" w:styleId="lrzxr">
    <w:name w:val="lrzxr"/>
    <w:basedOn w:val="DefaultParagraphFont"/>
    <w:rsid w:val="0025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40122">
      <w:bodyDiv w:val="1"/>
      <w:marLeft w:val="0"/>
      <w:marRight w:val="0"/>
      <w:marTop w:val="0"/>
      <w:marBottom w:val="0"/>
      <w:divBdr>
        <w:top w:val="none" w:sz="0" w:space="0" w:color="auto"/>
        <w:left w:val="none" w:sz="0" w:space="0" w:color="auto"/>
        <w:bottom w:val="none" w:sz="0" w:space="0" w:color="auto"/>
        <w:right w:val="none" w:sz="0" w:space="0" w:color="auto"/>
      </w:divBdr>
      <w:divsChild>
        <w:div w:id="1040595225">
          <w:marLeft w:val="0"/>
          <w:marRight w:val="0"/>
          <w:marTop w:val="0"/>
          <w:marBottom w:val="0"/>
          <w:divBdr>
            <w:top w:val="none" w:sz="0" w:space="0" w:color="auto"/>
            <w:left w:val="none" w:sz="0" w:space="0" w:color="auto"/>
            <w:bottom w:val="none" w:sz="0" w:space="0" w:color="auto"/>
            <w:right w:val="none" w:sz="0" w:space="0" w:color="auto"/>
          </w:divBdr>
          <w:divsChild>
            <w:div w:id="1374303958">
              <w:marLeft w:val="0"/>
              <w:marRight w:val="0"/>
              <w:marTop w:val="0"/>
              <w:marBottom w:val="0"/>
              <w:divBdr>
                <w:top w:val="none" w:sz="0" w:space="0" w:color="auto"/>
                <w:left w:val="none" w:sz="0" w:space="0" w:color="auto"/>
                <w:bottom w:val="none" w:sz="0" w:space="0" w:color="auto"/>
                <w:right w:val="none" w:sz="0" w:space="0" w:color="auto"/>
              </w:divBdr>
              <w:divsChild>
                <w:div w:id="1949193210">
                  <w:marLeft w:val="0"/>
                  <w:marRight w:val="0"/>
                  <w:marTop w:val="0"/>
                  <w:marBottom w:val="0"/>
                  <w:divBdr>
                    <w:top w:val="none" w:sz="0" w:space="0" w:color="auto"/>
                    <w:left w:val="none" w:sz="0" w:space="0" w:color="auto"/>
                    <w:bottom w:val="none" w:sz="0" w:space="0" w:color="auto"/>
                    <w:right w:val="none" w:sz="0" w:space="0" w:color="auto"/>
                  </w:divBdr>
                  <w:divsChild>
                    <w:div w:id="866135103">
                      <w:marLeft w:val="225"/>
                      <w:marRight w:val="225"/>
                      <w:marTop w:val="0"/>
                      <w:marBottom w:val="0"/>
                      <w:divBdr>
                        <w:top w:val="none" w:sz="0" w:space="0" w:color="auto"/>
                        <w:left w:val="none" w:sz="0" w:space="0" w:color="auto"/>
                        <w:bottom w:val="none" w:sz="0" w:space="0" w:color="auto"/>
                        <w:right w:val="none" w:sz="0" w:space="0" w:color="auto"/>
                      </w:divBdr>
                      <w:divsChild>
                        <w:div w:id="1579318273">
                          <w:marLeft w:val="0"/>
                          <w:marRight w:val="0"/>
                          <w:marTop w:val="0"/>
                          <w:marBottom w:val="225"/>
                          <w:divBdr>
                            <w:top w:val="none" w:sz="0" w:space="0" w:color="auto"/>
                            <w:left w:val="none" w:sz="0" w:space="0" w:color="auto"/>
                            <w:bottom w:val="none" w:sz="0" w:space="0" w:color="auto"/>
                            <w:right w:val="none" w:sz="0" w:space="0" w:color="auto"/>
                          </w:divBdr>
                        </w:div>
                        <w:div w:id="1419986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61245621">
      <w:bodyDiv w:val="1"/>
      <w:marLeft w:val="0"/>
      <w:marRight w:val="0"/>
      <w:marTop w:val="0"/>
      <w:marBottom w:val="0"/>
      <w:divBdr>
        <w:top w:val="none" w:sz="0" w:space="0" w:color="auto"/>
        <w:left w:val="none" w:sz="0" w:space="0" w:color="auto"/>
        <w:bottom w:val="none" w:sz="0" w:space="0" w:color="auto"/>
        <w:right w:val="none" w:sz="0" w:space="0" w:color="auto"/>
      </w:divBdr>
      <w:divsChild>
        <w:div w:id="409079045">
          <w:marLeft w:val="0"/>
          <w:marRight w:val="0"/>
          <w:marTop w:val="0"/>
          <w:marBottom w:val="0"/>
          <w:divBdr>
            <w:top w:val="none" w:sz="0" w:space="0" w:color="auto"/>
            <w:left w:val="none" w:sz="0" w:space="0" w:color="auto"/>
            <w:bottom w:val="none" w:sz="0" w:space="0" w:color="auto"/>
            <w:right w:val="none" w:sz="0" w:space="0" w:color="auto"/>
          </w:divBdr>
          <w:divsChild>
            <w:div w:id="2116559798">
              <w:marLeft w:val="0"/>
              <w:marRight w:val="0"/>
              <w:marTop w:val="0"/>
              <w:marBottom w:val="0"/>
              <w:divBdr>
                <w:top w:val="none" w:sz="0" w:space="0" w:color="auto"/>
                <w:left w:val="none" w:sz="0" w:space="0" w:color="auto"/>
                <w:bottom w:val="none" w:sz="0" w:space="0" w:color="auto"/>
                <w:right w:val="none" w:sz="0" w:space="0" w:color="auto"/>
              </w:divBdr>
              <w:divsChild>
                <w:div w:id="1690839026">
                  <w:marLeft w:val="0"/>
                  <w:marRight w:val="0"/>
                  <w:marTop w:val="0"/>
                  <w:marBottom w:val="0"/>
                  <w:divBdr>
                    <w:top w:val="none" w:sz="0" w:space="0" w:color="auto"/>
                    <w:left w:val="none" w:sz="0" w:space="0" w:color="auto"/>
                    <w:bottom w:val="none" w:sz="0" w:space="0" w:color="auto"/>
                    <w:right w:val="none" w:sz="0" w:space="0" w:color="auto"/>
                  </w:divBdr>
                  <w:divsChild>
                    <w:div w:id="2054496171">
                      <w:marLeft w:val="225"/>
                      <w:marRight w:val="225"/>
                      <w:marTop w:val="0"/>
                      <w:marBottom w:val="0"/>
                      <w:divBdr>
                        <w:top w:val="none" w:sz="0" w:space="0" w:color="auto"/>
                        <w:left w:val="none" w:sz="0" w:space="0" w:color="auto"/>
                        <w:bottom w:val="none" w:sz="0" w:space="0" w:color="auto"/>
                        <w:right w:val="none" w:sz="0" w:space="0" w:color="auto"/>
                      </w:divBdr>
                      <w:divsChild>
                        <w:div w:id="1820078093">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983801595">
              <w:marLeft w:val="0"/>
              <w:marRight w:val="0"/>
              <w:marTop w:val="0"/>
              <w:marBottom w:val="0"/>
              <w:divBdr>
                <w:top w:val="none" w:sz="0" w:space="0" w:color="auto"/>
                <w:left w:val="none" w:sz="0" w:space="0" w:color="auto"/>
                <w:bottom w:val="none" w:sz="0" w:space="0" w:color="auto"/>
                <w:right w:val="none" w:sz="0" w:space="0" w:color="auto"/>
              </w:divBdr>
              <w:divsChild>
                <w:div w:id="2095008706">
                  <w:marLeft w:val="0"/>
                  <w:marRight w:val="0"/>
                  <w:marTop w:val="0"/>
                  <w:marBottom w:val="0"/>
                  <w:divBdr>
                    <w:top w:val="none" w:sz="0" w:space="0" w:color="auto"/>
                    <w:left w:val="none" w:sz="0" w:space="0" w:color="auto"/>
                    <w:bottom w:val="none" w:sz="0" w:space="0" w:color="auto"/>
                    <w:right w:val="none" w:sz="0" w:space="0" w:color="auto"/>
                  </w:divBdr>
                  <w:divsChild>
                    <w:div w:id="1703479690">
                      <w:marLeft w:val="225"/>
                      <w:marRight w:val="225"/>
                      <w:marTop w:val="0"/>
                      <w:marBottom w:val="0"/>
                      <w:divBdr>
                        <w:top w:val="none" w:sz="0" w:space="0" w:color="auto"/>
                        <w:left w:val="none" w:sz="0" w:space="0" w:color="auto"/>
                        <w:bottom w:val="none" w:sz="0" w:space="0" w:color="auto"/>
                        <w:right w:val="none" w:sz="0" w:space="0" w:color="auto"/>
                      </w:divBdr>
                      <w:divsChild>
                        <w:div w:id="393552497">
                          <w:marLeft w:val="0"/>
                          <w:marRight w:val="0"/>
                          <w:marTop w:val="0"/>
                          <w:marBottom w:val="225"/>
                          <w:divBdr>
                            <w:top w:val="none" w:sz="0" w:space="0" w:color="auto"/>
                            <w:left w:val="none" w:sz="0" w:space="0" w:color="auto"/>
                            <w:bottom w:val="none" w:sz="0" w:space="0" w:color="auto"/>
                            <w:right w:val="none" w:sz="0" w:space="0" w:color="auto"/>
                          </w:divBdr>
                        </w:div>
                        <w:div w:id="1440881094">
                          <w:marLeft w:val="0"/>
                          <w:marRight w:val="0"/>
                          <w:marTop w:val="0"/>
                          <w:marBottom w:val="225"/>
                          <w:divBdr>
                            <w:top w:val="none" w:sz="0" w:space="0" w:color="auto"/>
                            <w:left w:val="none" w:sz="0" w:space="0" w:color="auto"/>
                            <w:bottom w:val="none" w:sz="0" w:space="0" w:color="auto"/>
                            <w:right w:val="none" w:sz="0" w:space="0" w:color="auto"/>
                          </w:divBdr>
                        </w:div>
                        <w:div w:id="1300839553">
                          <w:marLeft w:val="0"/>
                          <w:marRight w:val="0"/>
                          <w:marTop w:val="0"/>
                          <w:marBottom w:val="225"/>
                          <w:divBdr>
                            <w:top w:val="none" w:sz="0" w:space="0" w:color="auto"/>
                            <w:left w:val="none" w:sz="0" w:space="0" w:color="auto"/>
                            <w:bottom w:val="none" w:sz="0" w:space="0" w:color="auto"/>
                            <w:right w:val="none" w:sz="0" w:space="0" w:color="auto"/>
                          </w:divBdr>
                        </w:div>
                        <w:div w:id="923493500">
                          <w:marLeft w:val="0"/>
                          <w:marRight w:val="0"/>
                          <w:marTop w:val="0"/>
                          <w:marBottom w:val="225"/>
                          <w:divBdr>
                            <w:top w:val="none" w:sz="0" w:space="0" w:color="auto"/>
                            <w:left w:val="none" w:sz="0" w:space="0" w:color="auto"/>
                            <w:bottom w:val="none" w:sz="0" w:space="0" w:color="auto"/>
                            <w:right w:val="none" w:sz="0" w:space="0" w:color="auto"/>
                          </w:divBdr>
                        </w:div>
                        <w:div w:id="2125883750">
                          <w:marLeft w:val="0"/>
                          <w:marRight w:val="0"/>
                          <w:marTop w:val="0"/>
                          <w:marBottom w:val="225"/>
                          <w:divBdr>
                            <w:top w:val="none" w:sz="0" w:space="0" w:color="auto"/>
                            <w:left w:val="none" w:sz="0" w:space="0" w:color="auto"/>
                            <w:bottom w:val="none" w:sz="0" w:space="0" w:color="auto"/>
                            <w:right w:val="none" w:sz="0" w:space="0" w:color="auto"/>
                          </w:divBdr>
                        </w:div>
                        <w:div w:id="333344045">
                          <w:marLeft w:val="0"/>
                          <w:marRight w:val="0"/>
                          <w:marTop w:val="0"/>
                          <w:marBottom w:val="225"/>
                          <w:divBdr>
                            <w:top w:val="none" w:sz="0" w:space="0" w:color="auto"/>
                            <w:left w:val="none" w:sz="0" w:space="0" w:color="auto"/>
                            <w:bottom w:val="none" w:sz="0" w:space="0" w:color="auto"/>
                            <w:right w:val="none" w:sz="0" w:space="0" w:color="auto"/>
                          </w:divBdr>
                        </w:div>
                        <w:div w:id="1928688152">
                          <w:marLeft w:val="0"/>
                          <w:marRight w:val="0"/>
                          <w:marTop w:val="0"/>
                          <w:marBottom w:val="225"/>
                          <w:divBdr>
                            <w:top w:val="none" w:sz="0" w:space="0" w:color="auto"/>
                            <w:left w:val="none" w:sz="0" w:space="0" w:color="auto"/>
                            <w:bottom w:val="none" w:sz="0" w:space="0" w:color="auto"/>
                            <w:right w:val="none" w:sz="0" w:space="0" w:color="auto"/>
                          </w:divBdr>
                        </w:div>
                        <w:div w:id="734013607">
                          <w:marLeft w:val="0"/>
                          <w:marRight w:val="0"/>
                          <w:marTop w:val="0"/>
                          <w:marBottom w:val="225"/>
                          <w:divBdr>
                            <w:top w:val="none" w:sz="0" w:space="0" w:color="auto"/>
                            <w:left w:val="none" w:sz="0" w:space="0" w:color="auto"/>
                            <w:bottom w:val="none" w:sz="0" w:space="0" w:color="auto"/>
                            <w:right w:val="none" w:sz="0" w:space="0" w:color="auto"/>
                          </w:divBdr>
                        </w:div>
                        <w:div w:id="3382384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24182252">
      <w:bodyDiv w:val="1"/>
      <w:marLeft w:val="0"/>
      <w:marRight w:val="0"/>
      <w:marTop w:val="0"/>
      <w:marBottom w:val="0"/>
      <w:divBdr>
        <w:top w:val="none" w:sz="0" w:space="0" w:color="auto"/>
        <w:left w:val="none" w:sz="0" w:space="0" w:color="auto"/>
        <w:bottom w:val="none" w:sz="0" w:space="0" w:color="auto"/>
        <w:right w:val="none" w:sz="0" w:space="0" w:color="auto"/>
      </w:divBdr>
      <w:divsChild>
        <w:div w:id="494421772">
          <w:marLeft w:val="0"/>
          <w:marRight w:val="0"/>
          <w:marTop w:val="0"/>
          <w:marBottom w:val="0"/>
          <w:divBdr>
            <w:top w:val="none" w:sz="0" w:space="0" w:color="auto"/>
            <w:left w:val="none" w:sz="0" w:space="0" w:color="auto"/>
            <w:bottom w:val="none" w:sz="0" w:space="0" w:color="auto"/>
            <w:right w:val="none" w:sz="0" w:space="0" w:color="auto"/>
          </w:divBdr>
          <w:divsChild>
            <w:div w:id="1634016192">
              <w:marLeft w:val="0"/>
              <w:marRight w:val="0"/>
              <w:marTop w:val="0"/>
              <w:marBottom w:val="0"/>
              <w:divBdr>
                <w:top w:val="none" w:sz="0" w:space="0" w:color="auto"/>
                <w:left w:val="none" w:sz="0" w:space="0" w:color="auto"/>
                <w:bottom w:val="none" w:sz="0" w:space="0" w:color="auto"/>
                <w:right w:val="none" w:sz="0" w:space="0" w:color="auto"/>
              </w:divBdr>
              <w:divsChild>
                <w:div w:id="61292341">
                  <w:marLeft w:val="0"/>
                  <w:marRight w:val="0"/>
                  <w:marTop w:val="0"/>
                  <w:marBottom w:val="0"/>
                  <w:divBdr>
                    <w:top w:val="none" w:sz="0" w:space="0" w:color="auto"/>
                    <w:left w:val="none" w:sz="0" w:space="0" w:color="auto"/>
                    <w:bottom w:val="none" w:sz="0" w:space="0" w:color="auto"/>
                    <w:right w:val="none" w:sz="0" w:space="0" w:color="auto"/>
                  </w:divBdr>
                  <w:divsChild>
                    <w:div w:id="762339975">
                      <w:marLeft w:val="225"/>
                      <w:marRight w:val="225"/>
                      <w:marTop w:val="0"/>
                      <w:marBottom w:val="0"/>
                      <w:divBdr>
                        <w:top w:val="none" w:sz="0" w:space="0" w:color="auto"/>
                        <w:left w:val="none" w:sz="0" w:space="0" w:color="auto"/>
                        <w:bottom w:val="none" w:sz="0" w:space="0" w:color="auto"/>
                        <w:right w:val="none" w:sz="0" w:space="0" w:color="auto"/>
                      </w:divBdr>
                      <w:divsChild>
                        <w:div w:id="2117796655">
                          <w:marLeft w:val="0"/>
                          <w:marRight w:val="0"/>
                          <w:marTop w:val="0"/>
                          <w:marBottom w:val="225"/>
                          <w:divBdr>
                            <w:top w:val="none" w:sz="0" w:space="0" w:color="auto"/>
                            <w:left w:val="none" w:sz="0" w:space="0" w:color="auto"/>
                            <w:bottom w:val="none" w:sz="0" w:space="0" w:color="auto"/>
                            <w:right w:val="none" w:sz="0" w:space="0" w:color="auto"/>
                          </w:divBdr>
                          <w:divsChild>
                            <w:div w:id="480855809">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73167">
      <w:bodyDiv w:val="1"/>
      <w:marLeft w:val="0"/>
      <w:marRight w:val="0"/>
      <w:marTop w:val="0"/>
      <w:marBottom w:val="0"/>
      <w:divBdr>
        <w:top w:val="none" w:sz="0" w:space="0" w:color="auto"/>
        <w:left w:val="none" w:sz="0" w:space="0" w:color="auto"/>
        <w:bottom w:val="none" w:sz="0" w:space="0" w:color="auto"/>
        <w:right w:val="none" w:sz="0" w:space="0" w:color="auto"/>
      </w:divBdr>
      <w:divsChild>
        <w:div w:id="626666430">
          <w:marLeft w:val="0"/>
          <w:marRight w:val="0"/>
          <w:marTop w:val="0"/>
          <w:marBottom w:val="0"/>
          <w:divBdr>
            <w:top w:val="none" w:sz="0" w:space="0" w:color="auto"/>
            <w:left w:val="none" w:sz="0" w:space="0" w:color="auto"/>
            <w:bottom w:val="none" w:sz="0" w:space="0" w:color="auto"/>
            <w:right w:val="none" w:sz="0" w:space="0" w:color="auto"/>
          </w:divBdr>
          <w:divsChild>
            <w:div w:id="769424985">
              <w:marLeft w:val="0"/>
              <w:marRight w:val="0"/>
              <w:marTop w:val="0"/>
              <w:marBottom w:val="0"/>
              <w:divBdr>
                <w:top w:val="none" w:sz="0" w:space="0" w:color="auto"/>
                <w:left w:val="none" w:sz="0" w:space="0" w:color="auto"/>
                <w:bottom w:val="none" w:sz="0" w:space="0" w:color="auto"/>
                <w:right w:val="none" w:sz="0" w:space="0" w:color="auto"/>
              </w:divBdr>
              <w:divsChild>
                <w:div w:id="1308901642">
                  <w:marLeft w:val="0"/>
                  <w:marRight w:val="0"/>
                  <w:marTop w:val="0"/>
                  <w:marBottom w:val="0"/>
                  <w:divBdr>
                    <w:top w:val="none" w:sz="0" w:space="0" w:color="auto"/>
                    <w:left w:val="none" w:sz="0" w:space="0" w:color="auto"/>
                    <w:bottom w:val="none" w:sz="0" w:space="0" w:color="auto"/>
                    <w:right w:val="none" w:sz="0" w:space="0" w:color="auto"/>
                  </w:divBdr>
                  <w:divsChild>
                    <w:div w:id="316998054">
                      <w:marLeft w:val="225"/>
                      <w:marRight w:val="225"/>
                      <w:marTop w:val="0"/>
                      <w:marBottom w:val="0"/>
                      <w:divBdr>
                        <w:top w:val="none" w:sz="0" w:space="0" w:color="auto"/>
                        <w:left w:val="none" w:sz="0" w:space="0" w:color="auto"/>
                        <w:bottom w:val="none" w:sz="0" w:space="0" w:color="auto"/>
                        <w:right w:val="none" w:sz="0" w:space="0" w:color="auto"/>
                      </w:divBdr>
                      <w:divsChild>
                        <w:div w:id="339436079">
                          <w:marLeft w:val="0"/>
                          <w:marRight w:val="0"/>
                          <w:marTop w:val="0"/>
                          <w:marBottom w:val="450"/>
                          <w:divBdr>
                            <w:top w:val="none" w:sz="0" w:space="0" w:color="auto"/>
                            <w:left w:val="none" w:sz="0" w:space="0" w:color="auto"/>
                            <w:bottom w:val="none" w:sz="0" w:space="0" w:color="auto"/>
                            <w:right w:val="none" w:sz="0" w:space="0" w:color="auto"/>
                          </w:divBdr>
                        </w:div>
                        <w:div w:id="1415198441">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2052147810">
              <w:marLeft w:val="0"/>
              <w:marRight w:val="0"/>
              <w:marTop w:val="0"/>
              <w:marBottom w:val="0"/>
              <w:divBdr>
                <w:top w:val="none" w:sz="0" w:space="0" w:color="auto"/>
                <w:left w:val="none" w:sz="0" w:space="0" w:color="auto"/>
                <w:bottom w:val="none" w:sz="0" w:space="0" w:color="auto"/>
                <w:right w:val="none" w:sz="0" w:space="0" w:color="auto"/>
              </w:divBdr>
              <w:divsChild>
                <w:div w:id="1866402533">
                  <w:marLeft w:val="0"/>
                  <w:marRight w:val="0"/>
                  <w:marTop w:val="0"/>
                  <w:marBottom w:val="0"/>
                  <w:divBdr>
                    <w:top w:val="none" w:sz="0" w:space="0" w:color="auto"/>
                    <w:left w:val="none" w:sz="0" w:space="0" w:color="auto"/>
                    <w:bottom w:val="none" w:sz="0" w:space="0" w:color="auto"/>
                    <w:right w:val="none" w:sz="0" w:space="0" w:color="auto"/>
                  </w:divBdr>
                  <w:divsChild>
                    <w:div w:id="1920481113">
                      <w:marLeft w:val="225"/>
                      <w:marRight w:val="225"/>
                      <w:marTop w:val="0"/>
                      <w:marBottom w:val="0"/>
                      <w:divBdr>
                        <w:top w:val="none" w:sz="0" w:space="0" w:color="auto"/>
                        <w:left w:val="none" w:sz="0" w:space="0" w:color="auto"/>
                        <w:bottom w:val="none" w:sz="0" w:space="0" w:color="auto"/>
                        <w:right w:val="none" w:sz="0" w:space="0" w:color="auto"/>
                      </w:divBdr>
                      <w:divsChild>
                        <w:div w:id="1034891845">
                          <w:marLeft w:val="0"/>
                          <w:marRight w:val="0"/>
                          <w:marTop w:val="0"/>
                          <w:marBottom w:val="225"/>
                          <w:divBdr>
                            <w:top w:val="none" w:sz="0" w:space="0" w:color="auto"/>
                            <w:left w:val="none" w:sz="0" w:space="0" w:color="auto"/>
                            <w:bottom w:val="none" w:sz="0" w:space="0" w:color="auto"/>
                            <w:right w:val="none" w:sz="0" w:space="0" w:color="auto"/>
                          </w:divBdr>
                        </w:div>
                        <w:div w:id="126902935">
                          <w:marLeft w:val="0"/>
                          <w:marRight w:val="0"/>
                          <w:marTop w:val="0"/>
                          <w:marBottom w:val="225"/>
                          <w:divBdr>
                            <w:top w:val="none" w:sz="0" w:space="0" w:color="auto"/>
                            <w:left w:val="none" w:sz="0" w:space="0" w:color="auto"/>
                            <w:bottom w:val="none" w:sz="0" w:space="0" w:color="auto"/>
                            <w:right w:val="none" w:sz="0" w:space="0" w:color="auto"/>
                          </w:divBdr>
                        </w:div>
                        <w:div w:id="1676375753">
                          <w:marLeft w:val="0"/>
                          <w:marRight w:val="0"/>
                          <w:marTop w:val="0"/>
                          <w:marBottom w:val="225"/>
                          <w:divBdr>
                            <w:top w:val="none" w:sz="0" w:space="0" w:color="auto"/>
                            <w:left w:val="none" w:sz="0" w:space="0" w:color="auto"/>
                            <w:bottom w:val="none" w:sz="0" w:space="0" w:color="auto"/>
                            <w:right w:val="none" w:sz="0" w:space="0" w:color="auto"/>
                          </w:divBdr>
                        </w:div>
                        <w:div w:id="758869773">
                          <w:marLeft w:val="0"/>
                          <w:marRight w:val="0"/>
                          <w:marTop w:val="0"/>
                          <w:marBottom w:val="225"/>
                          <w:divBdr>
                            <w:top w:val="none" w:sz="0" w:space="0" w:color="auto"/>
                            <w:left w:val="none" w:sz="0" w:space="0" w:color="auto"/>
                            <w:bottom w:val="none" w:sz="0" w:space="0" w:color="auto"/>
                            <w:right w:val="none" w:sz="0" w:space="0" w:color="auto"/>
                          </w:divBdr>
                        </w:div>
                        <w:div w:id="1733652042">
                          <w:marLeft w:val="0"/>
                          <w:marRight w:val="0"/>
                          <w:marTop w:val="0"/>
                          <w:marBottom w:val="225"/>
                          <w:divBdr>
                            <w:top w:val="none" w:sz="0" w:space="0" w:color="auto"/>
                            <w:left w:val="none" w:sz="0" w:space="0" w:color="auto"/>
                            <w:bottom w:val="none" w:sz="0" w:space="0" w:color="auto"/>
                            <w:right w:val="none" w:sz="0" w:space="0" w:color="auto"/>
                          </w:divBdr>
                        </w:div>
                        <w:div w:id="889730145">
                          <w:marLeft w:val="0"/>
                          <w:marRight w:val="0"/>
                          <w:marTop w:val="0"/>
                          <w:marBottom w:val="225"/>
                          <w:divBdr>
                            <w:top w:val="none" w:sz="0" w:space="0" w:color="auto"/>
                            <w:left w:val="none" w:sz="0" w:space="0" w:color="auto"/>
                            <w:bottom w:val="none" w:sz="0" w:space="0" w:color="auto"/>
                            <w:right w:val="none" w:sz="0" w:space="0" w:color="auto"/>
                          </w:divBdr>
                        </w:div>
                        <w:div w:id="5526903">
                          <w:marLeft w:val="0"/>
                          <w:marRight w:val="0"/>
                          <w:marTop w:val="0"/>
                          <w:marBottom w:val="225"/>
                          <w:divBdr>
                            <w:top w:val="none" w:sz="0" w:space="0" w:color="auto"/>
                            <w:left w:val="none" w:sz="0" w:space="0" w:color="auto"/>
                            <w:bottom w:val="none" w:sz="0" w:space="0" w:color="auto"/>
                            <w:right w:val="none" w:sz="0" w:space="0" w:color="auto"/>
                          </w:divBdr>
                        </w:div>
                        <w:div w:id="1493136538">
                          <w:marLeft w:val="0"/>
                          <w:marRight w:val="0"/>
                          <w:marTop w:val="0"/>
                          <w:marBottom w:val="225"/>
                          <w:divBdr>
                            <w:top w:val="none" w:sz="0" w:space="0" w:color="auto"/>
                            <w:left w:val="none" w:sz="0" w:space="0" w:color="auto"/>
                            <w:bottom w:val="none" w:sz="0" w:space="0" w:color="auto"/>
                            <w:right w:val="none" w:sz="0" w:space="0" w:color="auto"/>
                          </w:divBdr>
                        </w:div>
                        <w:div w:id="1567834301">
                          <w:marLeft w:val="0"/>
                          <w:marRight w:val="0"/>
                          <w:marTop w:val="0"/>
                          <w:marBottom w:val="225"/>
                          <w:divBdr>
                            <w:top w:val="none" w:sz="0" w:space="0" w:color="auto"/>
                            <w:left w:val="none" w:sz="0" w:space="0" w:color="auto"/>
                            <w:bottom w:val="none" w:sz="0" w:space="0" w:color="auto"/>
                            <w:right w:val="none" w:sz="0" w:space="0" w:color="auto"/>
                          </w:divBdr>
                        </w:div>
                        <w:div w:id="1084959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10265328">
      <w:bodyDiv w:val="1"/>
      <w:marLeft w:val="0"/>
      <w:marRight w:val="0"/>
      <w:marTop w:val="0"/>
      <w:marBottom w:val="0"/>
      <w:divBdr>
        <w:top w:val="none" w:sz="0" w:space="0" w:color="auto"/>
        <w:left w:val="none" w:sz="0" w:space="0" w:color="auto"/>
        <w:bottom w:val="none" w:sz="0" w:space="0" w:color="auto"/>
        <w:right w:val="none" w:sz="0" w:space="0" w:color="auto"/>
      </w:divBdr>
      <w:divsChild>
        <w:div w:id="1874146336">
          <w:marLeft w:val="0"/>
          <w:marRight w:val="0"/>
          <w:marTop w:val="0"/>
          <w:marBottom w:val="0"/>
          <w:divBdr>
            <w:top w:val="none" w:sz="0" w:space="0" w:color="auto"/>
            <w:left w:val="none" w:sz="0" w:space="0" w:color="auto"/>
            <w:bottom w:val="none" w:sz="0" w:space="0" w:color="auto"/>
            <w:right w:val="none" w:sz="0" w:space="0" w:color="auto"/>
          </w:divBdr>
          <w:divsChild>
            <w:div w:id="726339547">
              <w:marLeft w:val="0"/>
              <w:marRight w:val="0"/>
              <w:marTop w:val="0"/>
              <w:marBottom w:val="0"/>
              <w:divBdr>
                <w:top w:val="none" w:sz="0" w:space="0" w:color="auto"/>
                <w:left w:val="none" w:sz="0" w:space="0" w:color="auto"/>
                <w:bottom w:val="none" w:sz="0" w:space="0" w:color="auto"/>
                <w:right w:val="none" w:sz="0" w:space="0" w:color="auto"/>
              </w:divBdr>
              <w:divsChild>
                <w:div w:id="52389519">
                  <w:marLeft w:val="0"/>
                  <w:marRight w:val="0"/>
                  <w:marTop w:val="0"/>
                  <w:marBottom w:val="0"/>
                  <w:divBdr>
                    <w:top w:val="none" w:sz="0" w:space="0" w:color="auto"/>
                    <w:left w:val="none" w:sz="0" w:space="0" w:color="auto"/>
                    <w:bottom w:val="none" w:sz="0" w:space="0" w:color="auto"/>
                    <w:right w:val="none" w:sz="0" w:space="0" w:color="auto"/>
                  </w:divBdr>
                  <w:divsChild>
                    <w:div w:id="268313626">
                      <w:marLeft w:val="225"/>
                      <w:marRight w:val="225"/>
                      <w:marTop w:val="0"/>
                      <w:marBottom w:val="0"/>
                      <w:divBdr>
                        <w:top w:val="none" w:sz="0" w:space="0" w:color="auto"/>
                        <w:left w:val="none" w:sz="0" w:space="0" w:color="auto"/>
                        <w:bottom w:val="none" w:sz="0" w:space="0" w:color="auto"/>
                        <w:right w:val="none" w:sz="0" w:space="0" w:color="auto"/>
                      </w:divBdr>
                      <w:divsChild>
                        <w:div w:id="1721518997">
                          <w:marLeft w:val="0"/>
                          <w:marRight w:val="0"/>
                          <w:marTop w:val="0"/>
                          <w:marBottom w:val="450"/>
                          <w:divBdr>
                            <w:top w:val="none" w:sz="0" w:space="0" w:color="auto"/>
                            <w:left w:val="none" w:sz="0" w:space="0" w:color="auto"/>
                            <w:bottom w:val="none" w:sz="0" w:space="0" w:color="auto"/>
                            <w:right w:val="none" w:sz="0" w:space="0" w:color="auto"/>
                          </w:divBdr>
                        </w:div>
                        <w:div w:id="631329181">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987707373">
              <w:marLeft w:val="0"/>
              <w:marRight w:val="0"/>
              <w:marTop w:val="0"/>
              <w:marBottom w:val="0"/>
              <w:divBdr>
                <w:top w:val="none" w:sz="0" w:space="0" w:color="auto"/>
                <w:left w:val="none" w:sz="0" w:space="0" w:color="auto"/>
                <w:bottom w:val="none" w:sz="0" w:space="0" w:color="auto"/>
                <w:right w:val="none" w:sz="0" w:space="0" w:color="auto"/>
              </w:divBdr>
              <w:divsChild>
                <w:div w:id="1027947400">
                  <w:marLeft w:val="0"/>
                  <w:marRight w:val="0"/>
                  <w:marTop w:val="0"/>
                  <w:marBottom w:val="0"/>
                  <w:divBdr>
                    <w:top w:val="none" w:sz="0" w:space="0" w:color="auto"/>
                    <w:left w:val="none" w:sz="0" w:space="0" w:color="auto"/>
                    <w:bottom w:val="none" w:sz="0" w:space="0" w:color="auto"/>
                    <w:right w:val="none" w:sz="0" w:space="0" w:color="auto"/>
                  </w:divBdr>
                  <w:divsChild>
                    <w:div w:id="1828130765">
                      <w:marLeft w:val="225"/>
                      <w:marRight w:val="225"/>
                      <w:marTop w:val="0"/>
                      <w:marBottom w:val="0"/>
                      <w:divBdr>
                        <w:top w:val="none" w:sz="0" w:space="0" w:color="auto"/>
                        <w:left w:val="none" w:sz="0" w:space="0" w:color="auto"/>
                        <w:bottom w:val="none" w:sz="0" w:space="0" w:color="auto"/>
                        <w:right w:val="none" w:sz="0" w:space="0" w:color="auto"/>
                      </w:divBdr>
                      <w:divsChild>
                        <w:div w:id="1074543995">
                          <w:marLeft w:val="0"/>
                          <w:marRight w:val="0"/>
                          <w:marTop w:val="0"/>
                          <w:marBottom w:val="225"/>
                          <w:divBdr>
                            <w:top w:val="none" w:sz="0" w:space="0" w:color="auto"/>
                            <w:left w:val="none" w:sz="0" w:space="0" w:color="auto"/>
                            <w:bottom w:val="none" w:sz="0" w:space="0" w:color="auto"/>
                            <w:right w:val="none" w:sz="0" w:space="0" w:color="auto"/>
                          </w:divBdr>
                        </w:div>
                        <w:div w:id="1803840302">
                          <w:marLeft w:val="0"/>
                          <w:marRight w:val="0"/>
                          <w:marTop w:val="0"/>
                          <w:marBottom w:val="225"/>
                          <w:divBdr>
                            <w:top w:val="none" w:sz="0" w:space="0" w:color="auto"/>
                            <w:left w:val="none" w:sz="0" w:space="0" w:color="auto"/>
                            <w:bottom w:val="none" w:sz="0" w:space="0" w:color="auto"/>
                            <w:right w:val="none" w:sz="0" w:space="0" w:color="auto"/>
                          </w:divBdr>
                          <w:divsChild>
                            <w:div w:id="6336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tanbrook@nhs.net" TargetMode="External"/><Relationship Id="rId11" Type="http://schemas.openxmlformats.org/officeDocument/2006/relationships/fontTable" Target="fontTable.xml"/><Relationship Id="rId5" Type="http://schemas.openxmlformats.org/officeDocument/2006/relationships/hyperlink" Target="https://www.bipsolutions.com/cpv-code-search/"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1073</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 Donna (South Central &amp; West CSU)</dc:creator>
  <cp:lastModifiedBy>STANBROOK, Mark (NHS SOUTH, CENTRAL AND WEST COMMISSIONING SUPPORT UNIT)</cp:lastModifiedBy>
  <cp:revision>4</cp:revision>
  <dcterms:created xsi:type="dcterms:W3CDTF">2023-03-30T13:41:00Z</dcterms:created>
  <dcterms:modified xsi:type="dcterms:W3CDTF">2023-03-31T12:44:00Z</dcterms:modified>
</cp:coreProperties>
</file>