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r>
    </w:p>
    <w:p w:rsidR="00000000" w:rsidDel="00000000" w:rsidP="00000000" w:rsidRDefault="00000000" w:rsidRPr="00000000" w14:paraId="00000005">
      <w:pPr>
        <w:contextualSpacing w:val="0"/>
        <w:jc w:val="center"/>
        <w:rPr>
          <w:b w:val="1"/>
          <w:sz w:val="36"/>
          <w:szCs w:val="36"/>
        </w:rPr>
      </w:pPr>
      <w:r w:rsidDel="00000000" w:rsidR="00000000" w:rsidRPr="00000000">
        <w:rPr>
          <w:b w:val="1"/>
          <w:sz w:val="36"/>
          <w:szCs w:val="36"/>
          <w:rtl w:val="0"/>
        </w:rPr>
        <w:t xml:space="preserve">GOVERNMENT DIGITAL SERVICE, PART OF CABINET OFFICE</w:t>
      </w:r>
    </w:p>
    <w:p w:rsidR="00000000" w:rsidDel="00000000" w:rsidP="00000000" w:rsidRDefault="00000000" w:rsidRPr="00000000" w14:paraId="00000006">
      <w:pPr>
        <w:contextualSpacing w:val="0"/>
        <w:rPr>
          <w:b w:val="1"/>
        </w:rPr>
      </w:pPr>
      <w:r w:rsidDel="00000000" w:rsidR="00000000" w:rsidRPr="00000000">
        <w:rPr>
          <w:rtl w:val="0"/>
        </w:rPr>
      </w:r>
    </w:p>
    <w:p w:rsidR="00000000" w:rsidDel="00000000" w:rsidP="00000000" w:rsidRDefault="00000000" w:rsidRPr="00000000" w14:paraId="00000007">
      <w:pPr>
        <w:contextualSpacing w:val="0"/>
        <w:jc w:val="center"/>
        <w:rPr>
          <w:b w:val="1"/>
          <w:sz w:val="36"/>
          <w:szCs w:val="36"/>
        </w:rPr>
      </w:pPr>
      <w:r w:rsidDel="00000000" w:rsidR="00000000" w:rsidRPr="00000000">
        <w:rPr>
          <w:b w:val="1"/>
          <w:sz w:val="36"/>
          <w:szCs w:val="36"/>
          <w:rtl w:val="0"/>
        </w:rPr>
        <w:t xml:space="preserve">INVITATION TO TENDER</w:t>
      </w:r>
    </w:p>
    <w:p w:rsidR="00000000" w:rsidDel="00000000" w:rsidP="00000000" w:rsidRDefault="00000000" w:rsidRPr="00000000" w14:paraId="00000008">
      <w:pPr>
        <w:contextualSpacing w:val="0"/>
        <w:rPr/>
      </w:pPr>
      <w:r w:rsidDel="00000000" w:rsidR="00000000" w:rsidRPr="00000000">
        <w:rPr>
          <w:rtl w:val="0"/>
        </w:rPr>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rtl w:val="0"/>
        </w:rPr>
        <w:t xml:space="preserve">Reference: WP1647</w:t>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rtl w:val="0"/>
        </w:rPr>
        <w:t xml:space="preserve">For Digital Data and Technology (DDaT)  - Fast Stream Final Selection Board </w:t>
      </w:r>
    </w:p>
    <w:p w:rsidR="00000000" w:rsidDel="00000000" w:rsidP="00000000" w:rsidRDefault="00000000" w:rsidRPr="00000000" w14:paraId="0000000F">
      <w:pPr>
        <w:contextualSpacing w:val="0"/>
        <w:rPr/>
      </w:pPr>
      <w:r w:rsidDel="00000000" w:rsidR="00000000" w:rsidRPr="00000000">
        <w:rPr>
          <w:rtl w:val="0"/>
        </w:rPr>
      </w:r>
    </w:p>
    <w:p w:rsidR="00000000" w:rsidDel="00000000" w:rsidP="00000000" w:rsidRDefault="00000000" w:rsidRPr="00000000" w14:paraId="00000010">
      <w:pPr>
        <w:contextualSpacing w:val="0"/>
        <w:rPr/>
      </w:pPr>
      <w:r w:rsidDel="00000000" w:rsidR="00000000" w:rsidRPr="00000000">
        <w:rPr>
          <w:rtl w:val="0"/>
        </w:rPr>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rPr/>
      </w:pPr>
      <w:r w:rsidDel="00000000" w:rsidR="00000000" w:rsidRPr="00000000">
        <w:rPr>
          <w:rtl w:val="0"/>
        </w:rPr>
      </w:r>
    </w:p>
    <w:p w:rsidR="00000000" w:rsidDel="00000000" w:rsidP="00000000" w:rsidRDefault="00000000" w:rsidRPr="00000000" w14:paraId="00000013">
      <w:pPr>
        <w:ind w:left="0" w:firstLine="0"/>
        <w:contextualSpacing w:val="0"/>
        <w:rPr>
          <w:u w:val="single"/>
        </w:rPr>
      </w:pPr>
      <w:r w:rsidDel="00000000" w:rsidR="00000000" w:rsidRPr="00000000">
        <w:rPr>
          <w:u w:val="single"/>
          <w:rtl w:val="0"/>
        </w:rPr>
        <w:t xml:space="preserve">TABLE OF CONTENTS</w:t>
      </w:r>
    </w:p>
    <w:p w:rsidR="00000000" w:rsidDel="00000000" w:rsidP="00000000" w:rsidRDefault="00000000" w:rsidRPr="00000000" w14:paraId="00000014">
      <w:pPr>
        <w:ind w:left="0" w:firstLine="0"/>
        <w:contextualSpacing w:val="0"/>
        <w:rPr/>
      </w:pPr>
      <w:r w:rsidDel="00000000" w:rsidR="00000000" w:rsidRPr="00000000">
        <w:rPr>
          <w:rtl w:val="0"/>
        </w:rPr>
      </w:r>
    </w:p>
    <w:p w:rsidR="00000000" w:rsidDel="00000000" w:rsidP="00000000" w:rsidRDefault="00000000" w:rsidRPr="00000000" w14:paraId="00000015">
      <w:pPr>
        <w:ind w:left="0" w:firstLine="0"/>
        <w:contextualSpacing w:val="0"/>
        <w:rPr/>
      </w:pPr>
      <w:r w:rsidDel="00000000" w:rsidR="00000000" w:rsidRPr="00000000">
        <w:rPr>
          <w:rtl w:val="0"/>
        </w:rPr>
      </w:r>
    </w:p>
    <w:p w:rsidR="00000000" w:rsidDel="00000000" w:rsidP="00000000" w:rsidRDefault="00000000" w:rsidRPr="00000000" w14:paraId="00000016">
      <w:pPr>
        <w:numPr>
          <w:ilvl w:val="0"/>
          <w:numId w:val="3"/>
        </w:numPr>
        <w:ind w:left="720" w:hanging="360"/>
        <w:rPr>
          <w:u w:val="none"/>
        </w:rPr>
      </w:pPr>
      <w:r w:rsidDel="00000000" w:rsidR="00000000" w:rsidRPr="00000000">
        <w:rPr>
          <w:rtl w:val="0"/>
        </w:rPr>
        <w:t xml:space="preserve">INSTRUCTIONS AND INFORMATION FOR TENDERERS</w:t>
      </w:r>
    </w:p>
    <w:p w:rsidR="00000000" w:rsidDel="00000000" w:rsidP="00000000" w:rsidRDefault="00000000" w:rsidRPr="00000000" w14:paraId="00000017">
      <w:pPr>
        <w:numPr>
          <w:ilvl w:val="0"/>
          <w:numId w:val="3"/>
        </w:numPr>
        <w:ind w:left="720" w:hanging="360"/>
        <w:rPr>
          <w:u w:val="none"/>
        </w:rPr>
      </w:pPr>
      <w:r w:rsidDel="00000000" w:rsidR="00000000" w:rsidRPr="00000000">
        <w:rPr>
          <w:rtl w:val="0"/>
        </w:rPr>
        <w:t xml:space="preserve">TENDER TIMETABLE</w:t>
      </w:r>
    </w:p>
    <w:p w:rsidR="00000000" w:rsidDel="00000000" w:rsidP="00000000" w:rsidRDefault="00000000" w:rsidRPr="00000000" w14:paraId="00000018">
      <w:pPr>
        <w:numPr>
          <w:ilvl w:val="0"/>
          <w:numId w:val="3"/>
        </w:numPr>
        <w:ind w:left="720" w:hanging="360"/>
        <w:rPr>
          <w:u w:val="none"/>
        </w:rPr>
      </w:pPr>
      <w:r w:rsidDel="00000000" w:rsidR="00000000" w:rsidRPr="00000000">
        <w:rPr>
          <w:rtl w:val="0"/>
        </w:rPr>
        <w:t xml:space="preserve">BACKGROUND</w:t>
      </w:r>
    </w:p>
    <w:p w:rsidR="00000000" w:rsidDel="00000000" w:rsidP="00000000" w:rsidRDefault="00000000" w:rsidRPr="00000000" w14:paraId="00000019">
      <w:pPr>
        <w:numPr>
          <w:ilvl w:val="0"/>
          <w:numId w:val="3"/>
        </w:numPr>
        <w:ind w:left="720" w:hanging="360"/>
        <w:rPr>
          <w:u w:val="none"/>
        </w:rPr>
      </w:pPr>
      <w:r w:rsidDel="00000000" w:rsidR="00000000" w:rsidRPr="00000000">
        <w:rPr>
          <w:rtl w:val="0"/>
        </w:rPr>
        <w:t xml:space="preserve">SCOPE</w:t>
      </w:r>
    </w:p>
    <w:p w:rsidR="00000000" w:rsidDel="00000000" w:rsidP="00000000" w:rsidRDefault="00000000" w:rsidRPr="00000000" w14:paraId="0000001A">
      <w:pPr>
        <w:numPr>
          <w:ilvl w:val="0"/>
          <w:numId w:val="3"/>
        </w:numPr>
        <w:ind w:left="720" w:hanging="360"/>
        <w:rPr>
          <w:u w:val="none"/>
        </w:rPr>
      </w:pPr>
      <w:r w:rsidDel="00000000" w:rsidR="00000000" w:rsidRPr="00000000">
        <w:rPr>
          <w:rtl w:val="0"/>
        </w:rPr>
        <w:t xml:space="preserve">EVALUATION CRITERIA</w:t>
      </w:r>
    </w:p>
    <w:p w:rsidR="00000000" w:rsidDel="00000000" w:rsidP="00000000" w:rsidRDefault="00000000" w:rsidRPr="00000000" w14:paraId="0000001B">
      <w:pPr>
        <w:numPr>
          <w:ilvl w:val="0"/>
          <w:numId w:val="3"/>
        </w:numPr>
        <w:ind w:left="720" w:hanging="360"/>
        <w:rPr>
          <w:u w:val="none"/>
        </w:rPr>
      </w:pPr>
      <w:r w:rsidDel="00000000" w:rsidR="00000000" w:rsidRPr="00000000">
        <w:rPr>
          <w:rtl w:val="0"/>
        </w:rPr>
        <w:t xml:space="preserve">BUDGET / PRICING MECHANISM</w:t>
      </w:r>
    </w:p>
    <w:p w:rsidR="00000000" w:rsidDel="00000000" w:rsidP="00000000" w:rsidRDefault="00000000" w:rsidRPr="00000000" w14:paraId="0000001C">
      <w:pPr>
        <w:numPr>
          <w:ilvl w:val="0"/>
          <w:numId w:val="3"/>
        </w:numPr>
        <w:ind w:left="720" w:hanging="360"/>
        <w:rPr>
          <w:u w:val="none"/>
        </w:rPr>
      </w:pPr>
      <w:r w:rsidDel="00000000" w:rsidR="00000000" w:rsidRPr="00000000">
        <w:rPr>
          <w:rtl w:val="0"/>
        </w:rPr>
        <w:t xml:space="preserve">CONTRACT TERMS INCLUDING GDPR</w:t>
      </w:r>
    </w:p>
    <w:p w:rsidR="00000000" w:rsidDel="00000000" w:rsidP="00000000" w:rsidRDefault="00000000" w:rsidRPr="00000000" w14:paraId="0000001D">
      <w:pPr>
        <w:numPr>
          <w:ilvl w:val="0"/>
          <w:numId w:val="3"/>
        </w:numPr>
        <w:ind w:left="720" w:hanging="360"/>
        <w:rPr>
          <w:u w:val="none"/>
        </w:rPr>
      </w:pPr>
      <w:r w:rsidDel="00000000" w:rsidR="00000000" w:rsidRPr="00000000">
        <w:rPr>
          <w:rtl w:val="0"/>
        </w:rPr>
        <w:t xml:space="preserve">CABINET OFFICE TRAVEL AND SUBSISTENCE POLICY</w:t>
      </w:r>
    </w:p>
    <w:p w:rsidR="00000000" w:rsidDel="00000000" w:rsidP="00000000" w:rsidRDefault="00000000" w:rsidRPr="00000000" w14:paraId="0000001E">
      <w:pPr>
        <w:contextualSpacing w:val="0"/>
        <w:rPr/>
      </w:pPr>
      <w:r w:rsidDel="00000000" w:rsidR="00000000" w:rsidRPr="00000000">
        <w:rPr>
          <w:rtl w:val="0"/>
        </w:rPr>
      </w:r>
    </w:p>
    <w:p w:rsidR="00000000" w:rsidDel="00000000" w:rsidP="00000000" w:rsidRDefault="00000000" w:rsidRPr="00000000" w14:paraId="0000001F">
      <w:pPr>
        <w:contextualSpacing w:val="0"/>
        <w:rPr/>
      </w:pPr>
      <w:r w:rsidDel="00000000" w:rsidR="00000000" w:rsidRPr="00000000">
        <w:rPr>
          <w:rtl w:val="0"/>
        </w:rPr>
      </w:r>
    </w:p>
    <w:p w:rsidR="00000000" w:rsidDel="00000000" w:rsidP="00000000" w:rsidRDefault="00000000" w:rsidRPr="00000000" w14:paraId="00000020">
      <w:pPr>
        <w:contextualSpacing w:val="0"/>
        <w:rPr/>
      </w:pPr>
      <w:r w:rsidDel="00000000" w:rsidR="00000000" w:rsidRPr="00000000">
        <w:rPr>
          <w:rtl w:val="0"/>
        </w:rPr>
      </w:r>
    </w:p>
    <w:p w:rsidR="00000000" w:rsidDel="00000000" w:rsidP="00000000" w:rsidRDefault="00000000" w:rsidRPr="00000000" w14:paraId="00000021">
      <w:pPr>
        <w:contextualSpacing w:val="0"/>
        <w:rPr/>
      </w:pPr>
      <w:r w:rsidDel="00000000" w:rsidR="00000000" w:rsidRPr="00000000">
        <w:rPr>
          <w:rtl w:val="0"/>
        </w:rPr>
      </w:r>
    </w:p>
    <w:p w:rsidR="00000000" w:rsidDel="00000000" w:rsidP="00000000" w:rsidRDefault="00000000" w:rsidRPr="00000000" w14:paraId="00000022">
      <w:pPr>
        <w:contextualSpacing w:val="0"/>
        <w:rPr/>
      </w:pPr>
      <w:r w:rsidDel="00000000" w:rsidR="00000000" w:rsidRPr="00000000">
        <w:rPr>
          <w:rtl w:val="0"/>
        </w:rPr>
        <w:t xml:space="preserve">Government Digital Service (GDS), part of Cabinet Office</w:t>
      </w:r>
    </w:p>
    <w:p w:rsidR="00000000" w:rsidDel="00000000" w:rsidP="00000000" w:rsidRDefault="00000000" w:rsidRPr="00000000" w14:paraId="00000023">
      <w:pPr>
        <w:contextualSpacing w:val="0"/>
        <w:rPr/>
      </w:pPr>
      <w:r w:rsidDel="00000000" w:rsidR="00000000" w:rsidRPr="00000000">
        <w:rPr>
          <w:rtl w:val="0"/>
        </w:rPr>
      </w:r>
    </w:p>
    <w:p w:rsidR="00000000" w:rsidDel="00000000" w:rsidP="00000000" w:rsidRDefault="00000000" w:rsidRPr="00000000" w14:paraId="00000024">
      <w:pPr>
        <w:contextualSpacing w:val="0"/>
        <w:rPr>
          <w:b w:val="1"/>
        </w:rPr>
      </w:pPr>
      <w:r w:rsidDel="00000000" w:rsidR="00000000" w:rsidRPr="00000000">
        <w:rPr>
          <w:rtl w:val="0"/>
        </w:rPr>
        <w:t xml:space="preserve">Cabinet Office at I Horse Guards Road, London, SW1A 2HQ</w:t>
      </w:r>
      <w:r w:rsidDel="00000000" w:rsidR="00000000" w:rsidRPr="00000000">
        <w:rPr>
          <w:rtl w:val="0"/>
        </w:rPr>
      </w:r>
    </w:p>
    <w:p w:rsidR="00000000" w:rsidDel="00000000" w:rsidP="00000000" w:rsidRDefault="00000000" w:rsidRPr="00000000" w14:paraId="00000025">
      <w:pPr>
        <w:contextualSpacing w:val="0"/>
        <w:rPr/>
      </w:pPr>
      <w:r w:rsidDel="00000000" w:rsidR="00000000" w:rsidRPr="00000000">
        <w:rPr>
          <w:rtl w:val="0"/>
        </w:rPr>
        <w:t xml:space="preserve">GDS at The White Chapel Building, 10 Whitechapel High Street, London, E1 8QS</w:t>
      </w:r>
    </w:p>
    <w:p w:rsidR="00000000" w:rsidDel="00000000" w:rsidP="00000000" w:rsidRDefault="00000000" w:rsidRPr="00000000" w14:paraId="00000026">
      <w:pPr>
        <w:contextualSpacing w:val="0"/>
        <w:rPr/>
      </w:pPr>
      <w:r w:rsidDel="00000000" w:rsidR="00000000" w:rsidRPr="00000000">
        <w:rPr>
          <w:rtl w:val="0"/>
        </w:rPr>
      </w:r>
    </w:p>
    <w:p w:rsidR="00000000" w:rsidDel="00000000" w:rsidP="00000000" w:rsidRDefault="00000000" w:rsidRPr="00000000" w14:paraId="00000027">
      <w:pPr>
        <w:contextualSpacing w:val="0"/>
        <w:rPr/>
      </w:pPr>
      <w:r w:rsidDel="00000000" w:rsidR="00000000" w:rsidRPr="00000000">
        <w:rPr>
          <w:rtl w:val="0"/>
        </w:rPr>
      </w:r>
    </w:p>
    <w:p w:rsidR="00000000" w:rsidDel="00000000" w:rsidP="00000000" w:rsidRDefault="00000000" w:rsidRPr="00000000" w14:paraId="00000028">
      <w:pPr>
        <w:contextualSpacing w:val="0"/>
        <w:rPr/>
      </w:pPr>
      <w:r w:rsidDel="00000000" w:rsidR="00000000" w:rsidRPr="00000000">
        <w:rPr>
          <w:rtl w:val="0"/>
        </w:rPr>
      </w:r>
    </w:p>
    <w:p w:rsidR="00000000" w:rsidDel="00000000" w:rsidP="00000000" w:rsidRDefault="00000000" w:rsidRPr="00000000" w14:paraId="00000029">
      <w:pPr>
        <w:contextualSpacing w:val="0"/>
        <w:rPr/>
      </w:pPr>
      <w:r w:rsidDel="00000000" w:rsidR="00000000" w:rsidRPr="00000000">
        <w:rPr>
          <w:rtl w:val="0"/>
        </w:rPr>
      </w:r>
    </w:p>
    <w:p w:rsidR="00000000" w:rsidDel="00000000" w:rsidP="00000000" w:rsidRDefault="00000000" w:rsidRPr="00000000" w14:paraId="0000002A">
      <w:pPr>
        <w:ind w:left="720" w:firstLine="0"/>
        <w:contextualSpacing w:val="0"/>
        <w:rPr/>
      </w:pPr>
      <w:r w:rsidDel="00000000" w:rsidR="00000000" w:rsidRPr="00000000">
        <w:rPr>
          <w:rtl w:val="0"/>
        </w:rPr>
      </w:r>
    </w:p>
    <w:p w:rsidR="00000000" w:rsidDel="00000000" w:rsidP="00000000" w:rsidRDefault="00000000" w:rsidRPr="00000000" w14:paraId="0000002B">
      <w:pPr>
        <w:ind w:left="720" w:firstLine="0"/>
        <w:contextualSpacing w:val="0"/>
        <w:rPr>
          <w:b w:val="1"/>
          <w:sz w:val="28"/>
          <w:szCs w:val="28"/>
        </w:rPr>
      </w:pPr>
      <w:r w:rsidDel="00000000" w:rsidR="00000000" w:rsidRPr="00000000">
        <w:rPr>
          <w:b w:val="1"/>
          <w:sz w:val="28"/>
          <w:szCs w:val="28"/>
          <w:rtl w:val="0"/>
        </w:rPr>
        <w:t xml:space="preserve">1.</w:t>
        <w:tab/>
        <w:t xml:space="preserve">INSTRUCTIONS AND INFORMATION TO TENDERERS</w:t>
        <w:br w:type="textWrapping"/>
      </w:r>
    </w:p>
    <w:p w:rsidR="00000000" w:rsidDel="00000000" w:rsidP="00000000" w:rsidRDefault="00000000" w:rsidRPr="00000000" w14:paraId="0000002C">
      <w:pPr>
        <w:numPr>
          <w:ilvl w:val="1"/>
          <w:numId w:val="12"/>
        </w:numPr>
        <w:ind w:left="1440" w:hanging="360"/>
        <w:rPr/>
      </w:pPr>
      <w:r w:rsidDel="00000000" w:rsidR="00000000" w:rsidRPr="00000000">
        <w:rPr>
          <w:rtl w:val="0"/>
        </w:rPr>
        <w:t xml:space="preserve">Further information and about this tender can be obtained by emailing:</w:t>
      </w:r>
    </w:p>
    <w:p w:rsidR="00000000" w:rsidDel="00000000" w:rsidP="00000000" w:rsidRDefault="00000000" w:rsidRPr="00000000" w14:paraId="0000002D">
      <w:pPr>
        <w:ind w:left="1440" w:firstLine="0"/>
        <w:contextualSpacing w:val="0"/>
        <w:rPr/>
      </w:pPr>
      <w:r w:rsidDel="00000000" w:rsidR="00000000" w:rsidRPr="00000000">
        <w:rPr>
          <w:rtl w:val="0"/>
        </w:rPr>
      </w:r>
    </w:p>
    <w:p w:rsidR="00000000" w:rsidDel="00000000" w:rsidP="00000000" w:rsidRDefault="00000000" w:rsidRPr="00000000" w14:paraId="0000002E">
      <w:pPr>
        <w:ind w:left="1440" w:firstLine="0"/>
        <w:contextualSpacing w:val="0"/>
        <w:rPr/>
      </w:pPr>
      <w:r w:rsidDel="00000000" w:rsidR="00000000" w:rsidRPr="00000000">
        <w:rPr>
          <w:rtl w:val="0"/>
        </w:rPr>
        <w:t xml:space="preserve">Name: Commissioning Team</w:t>
      </w:r>
    </w:p>
    <w:p w:rsidR="00000000" w:rsidDel="00000000" w:rsidP="00000000" w:rsidRDefault="00000000" w:rsidRPr="00000000" w14:paraId="0000002F">
      <w:pPr>
        <w:ind w:left="1440" w:firstLine="0"/>
        <w:contextualSpacing w:val="0"/>
        <w:rPr/>
      </w:pPr>
      <w:r w:rsidDel="00000000" w:rsidR="00000000" w:rsidRPr="00000000">
        <w:rPr>
          <w:rtl w:val="0"/>
        </w:rPr>
        <w:t xml:space="preserve">Email:  </w:t>
      </w:r>
      <w:r w:rsidDel="00000000" w:rsidR="00000000" w:rsidRPr="00000000">
        <w:rPr>
          <w:rtl w:val="0"/>
        </w:rPr>
        <w:t xml:space="preserve">GDS-digital-buyer@digital.cabinet-office.gov.uk</w:t>
      </w:r>
      <w:r w:rsidDel="00000000" w:rsidR="00000000" w:rsidRPr="00000000">
        <w:rPr>
          <w:rtl w:val="0"/>
        </w:rPr>
      </w:r>
    </w:p>
    <w:p w:rsidR="00000000" w:rsidDel="00000000" w:rsidP="00000000" w:rsidRDefault="00000000" w:rsidRPr="00000000" w14:paraId="00000030">
      <w:pPr>
        <w:contextualSpacing w:val="0"/>
        <w:rPr/>
      </w:pPr>
      <w:r w:rsidDel="00000000" w:rsidR="00000000" w:rsidRPr="00000000">
        <w:rPr>
          <w:rtl w:val="0"/>
        </w:rPr>
        <w:tab/>
        <w:tab/>
      </w:r>
    </w:p>
    <w:p w:rsidR="00000000" w:rsidDel="00000000" w:rsidP="00000000" w:rsidRDefault="00000000" w:rsidRPr="00000000" w14:paraId="00000031">
      <w:pPr>
        <w:ind w:left="1440" w:firstLine="0"/>
        <w:contextualSpacing w:val="0"/>
        <w:rPr/>
      </w:pPr>
      <w:r w:rsidDel="00000000" w:rsidR="00000000" w:rsidRPr="00000000">
        <w:rPr>
          <w:rtl w:val="0"/>
        </w:rPr>
      </w:r>
    </w:p>
    <w:p w:rsidR="00000000" w:rsidDel="00000000" w:rsidP="00000000" w:rsidRDefault="00000000" w:rsidRPr="00000000" w14:paraId="00000032">
      <w:pPr>
        <w:numPr>
          <w:ilvl w:val="1"/>
          <w:numId w:val="12"/>
        </w:numPr>
        <w:ind w:left="1440" w:hanging="360"/>
        <w:rPr/>
      </w:pPr>
      <w:r w:rsidDel="00000000" w:rsidR="00000000" w:rsidRPr="00000000">
        <w:rPr>
          <w:rtl w:val="0"/>
        </w:rPr>
        <w:t xml:space="preserve">Any questions should be emailed to: </w:t>
      </w:r>
      <w:hyperlink r:id="rId6">
        <w:r w:rsidDel="00000000" w:rsidR="00000000" w:rsidRPr="00000000">
          <w:rPr>
            <w:color w:val="1155cc"/>
            <w:u w:val="single"/>
            <w:rtl w:val="0"/>
          </w:rPr>
          <w:t xml:space="preserve">GDS-digital-buyer@digital.cabinet-office.gov.uk</w:t>
        </w:r>
      </w:hyperlink>
      <w:r w:rsidDel="00000000" w:rsidR="00000000" w:rsidRPr="00000000">
        <w:rPr>
          <w:rtl w:val="0"/>
        </w:rPr>
        <w:t xml:space="preserve"> quoting reference WP1647 Digital, Data and Technology (DDaT) Fast Stream Final Selection Board</w:t>
      </w:r>
    </w:p>
    <w:p w:rsidR="00000000" w:rsidDel="00000000" w:rsidP="00000000" w:rsidRDefault="00000000" w:rsidRPr="00000000" w14:paraId="00000033">
      <w:pPr>
        <w:ind w:left="1440" w:firstLine="0"/>
        <w:contextualSpacing w:val="0"/>
        <w:rPr/>
      </w:pPr>
      <w:r w:rsidDel="00000000" w:rsidR="00000000" w:rsidRPr="00000000">
        <w:rPr>
          <w:rtl w:val="0"/>
        </w:rPr>
        <w:t xml:space="preserve">All Questions and Answers will be published as an attachment on Contracts Finder.</w:t>
        <w:br w:type="textWrapping"/>
      </w:r>
      <w:r w:rsidDel="00000000" w:rsidR="00000000" w:rsidRPr="00000000">
        <w:rPr>
          <w:rtl w:val="0"/>
        </w:rPr>
      </w:r>
    </w:p>
    <w:p w:rsidR="00000000" w:rsidDel="00000000" w:rsidP="00000000" w:rsidRDefault="00000000" w:rsidRPr="00000000" w14:paraId="00000034">
      <w:pPr>
        <w:numPr>
          <w:ilvl w:val="1"/>
          <w:numId w:val="12"/>
        </w:numPr>
        <w:ind w:left="1440" w:hanging="360"/>
        <w:rPr/>
      </w:pPr>
      <w:r w:rsidDel="00000000" w:rsidR="00000000" w:rsidRPr="00000000">
        <w:rPr>
          <w:rtl w:val="0"/>
        </w:rPr>
        <w:t xml:space="preserve">Suppliers are required to submit an electronic copy of their response clearly stating reference WP1647 Tender Submission for Digital, Data and Technology (DDaT) Fast Stream Final Selection Board.  Please also include your supplier name on all attachments.  Please use the two templates provided.</w:t>
        <w:br w:type="textWrapping"/>
      </w:r>
    </w:p>
    <w:p w:rsidR="00000000" w:rsidDel="00000000" w:rsidP="00000000" w:rsidRDefault="00000000" w:rsidRPr="00000000" w14:paraId="00000035">
      <w:pPr>
        <w:numPr>
          <w:ilvl w:val="2"/>
          <w:numId w:val="12"/>
        </w:numPr>
        <w:ind w:left="2160" w:hanging="360"/>
        <w:rPr/>
      </w:pPr>
      <w:r w:rsidDel="00000000" w:rsidR="00000000" w:rsidRPr="00000000">
        <w:rPr>
          <w:rtl w:val="0"/>
        </w:rPr>
        <w:t xml:space="preserve">Your bid should be submitted by email to:</w:t>
      </w:r>
    </w:p>
    <w:p w:rsidR="00000000" w:rsidDel="00000000" w:rsidP="00000000" w:rsidRDefault="00000000" w:rsidRPr="00000000" w14:paraId="00000036">
      <w:pPr>
        <w:ind w:left="1440" w:firstLine="720"/>
        <w:contextualSpacing w:val="0"/>
        <w:rPr/>
      </w:pPr>
      <w:r w:rsidDel="00000000" w:rsidR="00000000" w:rsidRPr="00000000">
        <w:rPr>
          <w:rtl w:val="0"/>
        </w:rPr>
        <w:t xml:space="preserve">Name: Commissioning Team</w:t>
      </w:r>
    </w:p>
    <w:p w:rsidR="00000000" w:rsidDel="00000000" w:rsidP="00000000" w:rsidRDefault="00000000" w:rsidRPr="00000000" w14:paraId="00000037">
      <w:pPr>
        <w:ind w:left="1440" w:firstLine="720"/>
        <w:contextualSpacing w:val="0"/>
        <w:rPr/>
      </w:pPr>
      <w:r w:rsidDel="00000000" w:rsidR="00000000" w:rsidRPr="00000000">
        <w:rPr>
          <w:rtl w:val="0"/>
        </w:rPr>
        <w:t xml:space="preserve">Government Digital Service, part of Cabinet Office</w:t>
      </w:r>
    </w:p>
    <w:p w:rsidR="00000000" w:rsidDel="00000000" w:rsidP="00000000" w:rsidRDefault="00000000" w:rsidRPr="00000000" w14:paraId="00000038">
      <w:pPr>
        <w:ind w:left="1440" w:firstLine="720"/>
        <w:contextualSpacing w:val="0"/>
        <w:rPr/>
      </w:pPr>
      <w:r w:rsidDel="00000000" w:rsidR="00000000" w:rsidRPr="00000000">
        <w:rPr>
          <w:rtl w:val="0"/>
        </w:rPr>
        <w:t xml:space="preserve">Email:  </w:t>
      </w:r>
      <w:r w:rsidDel="00000000" w:rsidR="00000000" w:rsidRPr="00000000">
        <w:rPr>
          <w:rtl w:val="0"/>
        </w:rPr>
        <w:t xml:space="preserve">GDS-digital-buyer@digital.cabinet-office.gov.uk</w:t>
      </w:r>
      <w:r w:rsidDel="00000000" w:rsidR="00000000" w:rsidRPr="00000000">
        <w:rPr>
          <w:rtl w:val="0"/>
        </w:rPr>
      </w:r>
    </w:p>
    <w:p w:rsidR="00000000" w:rsidDel="00000000" w:rsidP="00000000" w:rsidRDefault="00000000" w:rsidRPr="00000000" w14:paraId="00000039">
      <w:pPr>
        <w:ind w:left="0" w:firstLine="0"/>
        <w:contextualSpacing w:val="0"/>
        <w:rPr/>
      </w:pPr>
      <w:r w:rsidDel="00000000" w:rsidR="00000000" w:rsidRPr="00000000">
        <w:rPr>
          <w:rtl w:val="0"/>
        </w:rPr>
      </w:r>
    </w:p>
    <w:p w:rsidR="00000000" w:rsidDel="00000000" w:rsidP="00000000" w:rsidRDefault="00000000" w:rsidRPr="00000000" w14:paraId="0000003A">
      <w:pPr>
        <w:numPr>
          <w:ilvl w:val="1"/>
          <w:numId w:val="12"/>
        </w:numPr>
        <w:ind w:left="1440" w:hanging="360"/>
        <w:rPr/>
      </w:pPr>
      <w:r w:rsidDel="00000000" w:rsidR="00000000" w:rsidRPr="00000000">
        <w:rPr>
          <w:rtl w:val="0"/>
        </w:rPr>
        <w:t xml:space="preserve">Cabinet Office accepts no responsibility whatsoever for any costs incurred in completing this tender.   </w:t>
      </w:r>
    </w:p>
    <w:p w:rsidR="00000000" w:rsidDel="00000000" w:rsidP="00000000" w:rsidRDefault="00000000" w:rsidRPr="00000000" w14:paraId="0000003B">
      <w:pPr>
        <w:ind w:left="1440" w:firstLine="0"/>
        <w:contextualSpacing w:val="0"/>
        <w:rPr/>
      </w:pPr>
      <w:r w:rsidDel="00000000" w:rsidR="00000000" w:rsidRPr="00000000">
        <w:rPr>
          <w:rtl w:val="0"/>
        </w:rPr>
      </w:r>
    </w:p>
    <w:p w:rsidR="00000000" w:rsidDel="00000000" w:rsidP="00000000" w:rsidRDefault="00000000" w:rsidRPr="00000000" w14:paraId="0000003C">
      <w:pPr>
        <w:numPr>
          <w:ilvl w:val="1"/>
          <w:numId w:val="12"/>
        </w:numPr>
        <w:ind w:left="1440" w:hanging="360"/>
        <w:rPr/>
      </w:pPr>
      <w:r w:rsidDel="00000000" w:rsidR="00000000" w:rsidRPr="00000000">
        <w:rPr>
          <w:rtl w:val="0"/>
        </w:rPr>
        <w:t xml:space="preserve">The award of this contract will be made on the basis of the most economically advantageous tender (MEAT) criteria.  </w:t>
      </w:r>
      <w:r w:rsidDel="00000000" w:rsidR="00000000" w:rsidRPr="00000000">
        <w:rPr>
          <w:rtl w:val="0"/>
        </w:rPr>
      </w:r>
    </w:p>
    <w:p w:rsidR="00000000" w:rsidDel="00000000" w:rsidP="00000000" w:rsidRDefault="00000000" w:rsidRPr="00000000" w14:paraId="0000003D">
      <w:pPr>
        <w:ind w:left="1440" w:firstLine="0"/>
        <w:contextualSpacing w:val="0"/>
        <w:rPr>
          <w:highlight w:val="yellow"/>
        </w:rPr>
      </w:pPr>
      <w:r w:rsidDel="00000000" w:rsidR="00000000" w:rsidRPr="00000000">
        <w:rPr>
          <w:rtl w:val="0"/>
        </w:rPr>
      </w:r>
    </w:p>
    <w:p w:rsidR="00000000" w:rsidDel="00000000" w:rsidP="00000000" w:rsidRDefault="00000000" w:rsidRPr="00000000" w14:paraId="0000003E">
      <w:pPr>
        <w:numPr>
          <w:ilvl w:val="1"/>
          <w:numId w:val="12"/>
        </w:numPr>
        <w:ind w:left="1440" w:hanging="360"/>
        <w:rPr>
          <w:u w:val="none"/>
        </w:rPr>
      </w:pPr>
      <w:r w:rsidDel="00000000" w:rsidR="00000000" w:rsidRPr="00000000">
        <w:rPr>
          <w:rtl w:val="0"/>
        </w:rPr>
        <w:t xml:space="preserve">The contract will be subject to standard terms and conditions of the </w:t>
      </w:r>
      <w:hyperlink r:id="rId7">
        <w:r w:rsidDel="00000000" w:rsidR="00000000" w:rsidRPr="00000000">
          <w:rPr>
            <w:color w:val="1155cc"/>
            <w:u w:val="single"/>
            <w:rtl w:val="0"/>
          </w:rPr>
          <w:t xml:space="preserve">Cabinet Office</w:t>
        </w:r>
      </w:hyperlink>
      <w:r w:rsidDel="00000000" w:rsidR="00000000" w:rsidRPr="00000000">
        <w:rPr>
          <w:rtl w:val="0"/>
        </w:rPr>
        <w:t xml:space="preserve"> </w:t>
      </w:r>
      <w:r w:rsidDel="00000000" w:rsidR="00000000" w:rsidRPr="00000000">
        <w:rPr>
          <w:rtl w:val="0"/>
        </w:rPr>
        <w:t xml:space="preserve">and will also incorporate additional GDPR terms (see page 12).  Tenderers should confirm that they will accept these terms and conditions.  </w:t>
      </w:r>
    </w:p>
    <w:p w:rsidR="00000000" w:rsidDel="00000000" w:rsidP="00000000" w:rsidRDefault="00000000" w:rsidRPr="00000000" w14:paraId="0000003F">
      <w:pPr>
        <w:ind w:left="1440" w:firstLine="0"/>
        <w:contextualSpacing w:val="0"/>
        <w:rPr/>
      </w:pPr>
      <w:r w:rsidDel="00000000" w:rsidR="00000000" w:rsidRPr="00000000">
        <w:rPr>
          <w:rtl w:val="0"/>
        </w:rPr>
      </w:r>
    </w:p>
    <w:p w:rsidR="00000000" w:rsidDel="00000000" w:rsidP="00000000" w:rsidRDefault="00000000" w:rsidRPr="00000000" w14:paraId="00000040">
      <w:pPr>
        <w:contextualSpacing w:val="0"/>
        <w:rPr/>
      </w:pPr>
      <w:r w:rsidDel="00000000" w:rsidR="00000000" w:rsidRPr="00000000">
        <w:br w:type="page"/>
      </w:r>
      <w:r w:rsidDel="00000000" w:rsidR="00000000" w:rsidRPr="00000000">
        <w:rPr>
          <w:rtl w:val="0"/>
        </w:rPr>
      </w:r>
    </w:p>
    <w:p w:rsidR="00000000" w:rsidDel="00000000" w:rsidP="00000000" w:rsidRDefault="00000000" w:rsidRPr="00000000" w14:paraId="00000041">
      <w:pPr>
        <w:numPr>
          <w:ilvl w:val="0"/>
          <w:numId w:val="4"/>
        </w:numPr>
        <w:ind w:left="720" w:hanging="360"/>
        <w:rPr>
          <w:b w:val="1"/>
          <w:sz w:val="28"/>
          <w:szCs w:val="28"/>
        </w:rPr>
      </w:pPr>
      <w:r w:rsidDel="00000000" w:rsidR="00000000" w:rsidRPr="00000000">
        <w:rPr>
          <w:b w:val="1"/>
          <w:sz w:val="28"/>
          <w:szCs w:val="28"/>
          <w:rtl w:val="0"/>
        </w:rPr>
        <w:t xml:space="preserve">TENDER TIMETABLE</w:t>
      </w:r>
    </w:p>
    <w:p w:rsidR="00000000" w:rsidDel="00000000" w:rsidP="00000000" w:rsidRDefault="00000000" w:rsidRPr="00000000" w14:paraId="00000042">
      <w:pPr>
        <w:ind w:left="720" w:firstLine="0"/>
        <w:contextualSpacing w:val="0"/>
        <w:rPr/>
      </w:pPr>
      <w:r w:rsidDel="00000000" w:rsidR="00000000" w:rsidRPr="00000000">
        <w:rPr>
          <w:rtl w:val="0"/>
        </w:rPr>
      </w:r>
    </w:p>
    <w:p w:rsidR="00000000" w:rsidDel="00000000" w:rsidP="00000000" w:rsidRDefault="00000000" w:rsidRPr="00000000" w14:paraId="00000043">
      <w:pPr>
        <w:contextualSpacing w:val="0"/>
        <w:rPr/>
      </w:pPr>
      <w:r w:rsidDel="00000000" w:rsidR="00000000" w:rsidRPr="00000000">
        <w:rPr>
          <w:rtl w:val="0"/>
        </w:rPr>
      </w:r>
    </w:p>
    <w:p w:rsidR="00000000" w:rsidDel="00000000" w:rsidP="00000000" w:rsidRDefault="00000000" w:rsidRPr="00000000" w14:paraId="00000044">
      <w:pPr>
        <w:contextualSpacing w:val="0"/>
        <w:rPr/>
      </w:pPr>
      <w:r w:rsidDel="00000000" w:rsidR="00000000" w:rsidRPr="00000000">
        <w:rPr>
          <w:rtl w:val="0"/>
        </w:rPr>
      </w:r>
    </w:p>
    <w:tbl>
      <w:tblPr>
        <w:tblStyle w:val="Table1"/>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85"/>
        <w:gridCol w:w="4815"/>
        <w:tblGridChange w:id="0">
          <w:tblGrid>
            <w:gridCol w:w="4185"/>
            <w:gridCol w:w="481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Publish ITT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20th August 2018</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[changes made 23 August]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Submission of questions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6pm 28th August 2018</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Questions will be answered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6pm 30th August 2018 latest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Submission of bid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6pm 4th September 2018</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Notification to suppliers if through to the interview stage and unsuccessful suppliers informed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By 11th September 2018</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Interview dates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17th and 18th September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Contract award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20th September 2018</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Contract start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1st October 2018</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Contract length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1 year </w:t>
            </w: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However, there may be an option to extend the contract for 6 months from 1 October 2019 until 1 April 2020 to cover the FSB 2020.  This not guaranteed and is subject to approvals and agreement between parties. </w:t>
            </w:r>
          </w:p>
        </w:tc>
      </w:tr>
    </w:tbl>
    <w:p w:rsidR="00000000" w:rsidDel="00000000" w:rsidP="00000000" w:rsidRDefault="00000000" w:rsidRPr="00000000" w14:paraId="0000005B">
      <w:pPr>
        <w:contextualSpacing w:val="0"/>
        <w:rPr/>
      </w:pPr>
      <w:r w:rsidDel="00000000" w:rsidR="00000000" w:rsidRPr="00000000">
        <w:rPr>
          <w:rtl w:val="0"/>
        </w:rPr>
      </w:r>
    </w:p>
    <w:p w:rsidR="00000000" w:rsidDel="00000000" w:rsidP="00000000" w:rsidRDefault="00000000" w:rsidRPr="00000000" w14:paraId="0000005C">
      <w:pPr>
        <w:contextualSpacing w:val="0"/>
        <w:rPr/>
      </w:pPr>
      <w:r w:rsidDel="00000000" w:rsidR="00000000" w:rsidRPr="00000000">
        <w:rPr>
          <w:rtl w:val="0"/>
        </w:rPr>
      </w:r>
    </w:p>
    <w:p w:rsidR="00000000" w:rsidDel="00000000" w:rsidP="00000000" w:rsidRDefault="00000000" w:rsidRPr="00000000" w14:paraId="0000005D">
      <w:pPr>
        <w:contextualSpacing w:val="0"/>
        <w:rPr/>
      </w:pPr>
      <w:r w:rsidDel="00000000" w:rsidR="00000000" w:rsidRPr="00000000">
        <w:rPr>
          <w:rtl w:val="0"/>
        </w:rPr>
      </w:r>
    </w:p>
    <w:p w:rsidR="00000000" w:rsidDel="00000000" w:rsidP="00000000" w:rsidRDefault="00000000" w:rsidRPr="00000000" w14:paraId="0000005E">
      <w:pPr>
        <w:ind w:left="0" w:firstLine="0"/>
        <w:contextualSpacing w:val="0"/>
        <w:rPr>
          <w:b w:val="1"/>
          <w:sz w:val="28"/>
          <w:szCs w:val="28"/>
        </w:rPr>
      </w:pPr>
      <w:r w:rsidDel="00000000" w:rsidR="00000000" w:rsidRPr="00000000">
        <w:rPr>
          <w:b w:val="1"/>
          <w:sz w:val="28"/>
          <w:szCs w:val="28"/>
          <w:rtl w:val="0"/>
        </w:rPr>
        <w:t xml:space="preserve">3. </w:t>
        <w:tab/>
      </w:r>
      <w:r w:rsidDel="00000000" w:rsidR="00000000" w:rsidRPr="00000000">
        <w:rPr>
          <w:b w:val="1"/>
          <w:sz w:val="28"/>
          <w:szCs w:val="28"/>
          <w:rtl w:val="0"/>
        </w:rPr>
        <w:t xml:space="preserve">Background</w:t>
      </w:r>
      <w:r w:rsidDel="00000000" w:rsidR="00000000" w:rsidRPr="00000000">
        <w:rPr>
          <w:rtl w:val="0"/>
        </w:rPr>
      </w:r>
    </w:p>
    <w:p w:rsidR="00000000" w:rsidDel="00000000" w:rsidP="00000000" w:rsidRDefault="00000000" w:rsidRPr="00000000" w14:paraId="0000005F">
      <w:pPr>
        <w:contextualSpacing w:val="0"/>
        <w:rPr/>
      </w:pPr>
      <w:r w:rsidDel="00000000" w:rsidR="00000000" w:rsidRPr="00000000">
        <w:rPr>
          <w:rtl w:val="0"/>
        </w:rPr>
      </w:r>
    </w:p>
    <w:p w:rsidR="00000000" w:rsidDel="00000000" w:rsidP="00000000" w:rsidRDefault="00000000" w:rsidRPr="00000000" w14:paraId="00000060">
      <w:pPr>
        <w:spacing w:line="240" w:lineRule="auto"/>
        <w:contextualSpacing w:val="0"/>
        <w:jc w:val="both"/>
        <w:rPr/>
      </w:pPr>
      <w:r w:rsidDel="00000000" w:rsidR="00000000" w:rsidRPr="00000000">
        <w:rPr>
          <w:rtl w:val="0"/>
        </w:rPr>
        <w:t xml:space="preserve">Digital Data and Technology - Final Selection Board Specification</w:t>
      </w:r>
    </w:p>
    <w:p w:rsidR="00000000" w:rsidDel="00000000" w:rsidP="00000000" w:rsidRDefault="00000000" w:rsidRPr="00000000" w14:paraId="00000061">
      <w:pPr>
        <w:spacing w:line="240" w:lineRule="auto"/>
        <w:contextualSpacing w:val="0"/>
        <w:jc w:val="both"/>
        <w:rPr/>
      </w:pPr>
      <w:r w:rsidDel="00000000" w:rsidR="00000000" w:rsidRPr="00000000">
        <w:rPr>
          <w:rtl w:val="0"/>
        </w:rPr>
      </w:r>
    </w:p>
    <w:p w:rsidR="00000000" w:rsidDel="00000000" w:rsidP="00000000" w:rsidRDefault="00000000" w:rsidRPr="00000000" w14:paraId="00000062">
      <w:pPr>
        <w:spacing w:line="240" w:lineRule="auto"/>
        <w:contextualSpacing w:val="0"/>
        <w:jc w:val="both"/>
        <w:rPr/>
      </w:pPr>
      <w:r w:rsidDel="00000000" w:rsidR="00000000" w:rsidRPr="00000000">
        <w:rPr>
          <w:highlight w:val="white"/>
          <w:rtl w:val="0"/>
        </w:rPr>
        <w:t xml:space="preserve">The Government Digital Service on behalf of Cabinet Office is is seeking a supplier to design and provide quality assurance for the Digital, Data and Technology (DDaT) Fast Stream Final Selection Board exercises and interview.</w:t>
      </w: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pPr>
      <w:r w:rsidDel="00000000" w:rsidR="00000000" w:rsidRPr="00000000">
        <w:rPr>
          <w:rtl w:val="0"/>
        </w:rPr>
        <w:t xml:space="preserve">The Fast Stream is an accelerated career path to leadership with supported development. It is a graduate employer that is consistently ranked in the top five of The Times Top 100 graduate employers. The Fast Stream has a number of specialist pathways with the DDaT stream being one of them. </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pP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pPr>
      <w:r w:rsidDel="00000000" w:rsidR="00000000" w:rsidRPr="00000000">
        <w:rPr>
          <w:rtl w:val="0"/>
        </w:rPr>
        <w:t xml:space="preserve">Fast Streamers are recruited on their potential to reach the senior civil service (senior leadership) within an accelerated period of time.  </w:t>
      </w:r>
      <w:r w:rsidDel="00000000" w:rsidR="00000000" w:rsidRPr="00000000">
        <w:rPr>
          <w:rtl w:val="0"/>
        </w:rPr>
        <w:t xml:space="preserve">Applicants consist of external graduate candidates and internal candidates where the degree requirement is dropped. </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pPr>
      <w:r w:rsidDel="00000000" w:rsidR="00000000" w:rsidRPr="00000000">
        <w:rPr>
          <w:rtl w:val="0"/>
        </w:rPr>
        <w:t xml:space="preserve">The DDaT Fast Scheme requires an extra assessment process outside of the mandatory assessment for the Fast Stream. This assessment takes place in the form of Final Selection Boards. </w:t>
      </w:r>
    </w:p>
    <w:p w:rsidR="00000000" w:rsidDel="00000000" w:rsidP="00000000" w:rsidRDefault="00000000" w:rsidRPr="00000000" w14:paraId="00000069">
      <w:pPr>
        <w:spacing w:line="240" w:lineRule="auto"/>
        <w:contextualSpacing w:val="0"/>
        <w:jc w:val="both"/>
        <w:rPr/>
      </w:pPr>
      <w:r w:rsidDel="00000000" w:rsidR="00000000" w:rsidRPr="00000000">
        <w:rPr>
          <w:rtl w:val="0"/>
        </w:rPr>
      </w:r>
    </w:p>
    <w:p w:rsidR="00000000" w:rsidDel="00000000" w:rsidP="00000000" w:rsidRDefault="00000000" w:rsidRPr="00000000" w14:paraId="0000006A">
      <w:pPr>
        <w:spacing w:line="240" w:lineRule="auto"/>
        <w:contextualSpacing w:val="0"/>
        <w:jc w:val="both"/>
        <w:rPr>
          <w:b w:val="1"/>
        </w:rPr>
      </w:pPr>
      <w:r w:rsidDel="00000000" w:rsidR="00000000" w:rsidRPr="00000000">
        <w:rPr>
          <w:b w:val="1"/>
          <w:rtl w:val="0"/>
        </w:rPr>
        <w:t xml:space="preserve">Selection process before Final Selection Board </w:t>
      </w:r>
    </w:p>
    <w:p w:rsidR="00000000" w:rsidDel="00000000" w:rsidP="00000000" w:rsidRDefault="00000000" w:rsidRPr="00000000" w14:paraId="0000006B">
      <w:pPr>
        <w:spacing w:line="240" w:lineRule="auto"/>
        <w:contextualSpacing w:val="0"/>
        <w:jc w:val="both"/>
        <w:rPr>
          <w:i w:val="1"/>
        </w:rPr>
      </w:pPr>
      <w:r w:rsidDel="00000000" w:rsidR="00000000" w:rsidRPr="00000000">
        <w:rPr>
          <w:i w:val="1"/>
          <w:rtl w:val="0"/>
        </w:rPr>
        <w:t xml:space="preserve">Please note the online application and assessment centre are completed in house</w:t>
      </w:r>
    </w:p>
    <w:p w:rsidR="00000000" w:rsidDel="00000000" w:rsidP="00000000" w:rsidRDefault="00000000" w:rsidRPr="00000000" w14:paraId="0000006C">
      <w:pPr>
        <w:spacing w:line="240" w:lineRule="auto"/>
        <w:contextualSpacing w:val="0"/>
        <w:jc w:val="both"/>
        <w:rPr/>
      </w:pPr>
      <w:r w:rsidDel="00000000" w:rsidR="00000000" w:rsidRPr="00000000">
        <w:rPr>
          <w:rtl w:val="0"/>
        </w:rPr>
        <w:t xml:space="preserve">Applicants to the Fast Stream undertake an online application that compromises of two questionnaires, an e-tray exercise and a video interview, if successful at this stage candidates will be invited to complete an application form and attend a half-day assessment centre (which includes a series of activities including a leadership exercise, group exercise and an analysis exercise). </w:t>
      </w:r>
      <w:r w:rsidDel="00000000" w:rsidR="00000000" w:rsidRPr="00000000">
        <w:rPr>
          <w:rtl w:val="0"/>
        </w:rPr>
      </w:r>
    </w:p>
    <w:p w:rsidR="00000000" w:rsidDel="00000000" w:rsidP="00000000" w:rsidRDefault="00000000" w:rsidRPr="00000000" w14:paraId="0000006D">
      <w:pPr>
        <w:spacing w:line="240" w:lineRule="auto"/>
        <w:ind w:left="0" w:firstLine="0"/>
        <w:contextualSpacing w:val="0"/>
        <w:jc w:val="both"/>
        <w:rPr>
          <w:highlight w:val="yellow"/>
        </w:rPr>
      </w:pPr>
      <w:r w:rsidDel="00000000" w:rsidR="00000000" w:rsidRPr="00000000">
        <w:rPr>
          <w:rtl w:val="0"/>
        </w:rPr>
      </w:r>
    </w:p>
    <w:p w:rsidR="00000000" w:rsidDel="00000000" w:rsidP="00000000" w:rsidRDefault="00000000" w:rsidRPr="00000000" w14:paraId="0000006E">
      <w:pPr>
        <w:spacing w:line="240" w:lineRule="auto"/>
        <w:ind w:left="0" w:firstLine="0"/>
        <w:contextualSpacing w:val="0"/>
        <w:jc w:val="both"/>
        <w:rPr>
          <w:highlight w:val="white"/>
        </w:rPr>
      </w:pPr>
      <w:r w:rsidDel="00000000" w:rsidR="00000000" w:rsidRPr="00000000">
        <w:rPr>
          <w:highlight w:val="white"/>
          <w:rtl w:val="0"/>
        </w:rPr>
        <w:t xml:space="preserve">Successful candidates at this stage are invited to attend a Final Selection Board (FSB). The FSB allows the client to test the candidate's ability to work in a digital and technology environment. Government is not seeking to necessarily recruit specialists or those with existing technical skills but those with the ability to work across a broad range of digital and technology environments.</w:t>
      </w:r>
    </w:p>
    <w:p w:rsidR="00000000" w:rsidDel="00000000" w:rsidP="00000000" w:rsidRDefault="00000000" w:rsidRPr="00000000" w14:paraId="0000006F">
      <w:pPr>
        <w:spacing w:line="240" w:lineRule="auto"/>
        <w:ind w:left="0" w:firstLine="0"/>
        <w:contextualSpacing w:val="0"/>
        <w:jc w:val="both"/>
        <w:rPr>
          <w:highlight w:val="white"/>
        </w:rPr>
      </w:pPr>
      <w:r w:rsidDel="00000000" w:rsidR="00000000" w:rsidRPr="00000000">
        <w:rPr>
          <w:rtl w:val="0"/>
        </w:rPr>
      </w:r>
    </w:p>
    <w:p w:rsidR="00000000" w:rsidDel="00000000" w:rsidP="00000000" w:rsidRDefault="00000000" w:rsidRPr="00000000" w14:paraId="00000070">
      <w:pPr>
        <w:spacing w:line="240" w:lineRule="auto"/>
        <w:ind w:left="0" w:firstLine="0"/>
        <w:contextualSpacing w:val="0"/>
        <w:jc w:val="both"/>
        <w:rPr>
          <w:highlight w:val="white"/>
        </w:rPr>
      </w:pPr>
      <w:r w:rsidDel="00000000" w:rsidR="00000000" w:rsidRPr="00000000">
        <w:rPr>
          <w:highlight w:val="white"/>
          <w:rtl w:val="0"/>
        </w:rPr>
        <w:t xml:space="preserve">The form of the assessment must be such that it rigorously assesses candidate’s potential and aptitude for an early career in government digital</w:t>
      </w:r>
      <w:r w:rsidDel="00000000" w:rsidR="00000000" w:rsidRPr="00000000">
        <w:rPr>
          <w:highlight w:val="white"/>
          <w:rtl w:val="0"/>
        </w:rPr>
        <w:t xml:space="preserve">, data</w:t>
      </w:r>
      <w:r w:rsidDel="00000000" w:rsidR="00000000" w:rsidRPr="00000000">
        <w:rPr>
          <w:highlight w:val="white"/>
          <w:rtl w:val="0"/>
        </w:rPr>
        <w:t xml:space="preserve"> and technology </w:t>
      </w:r>
      <w:r w:rsidDel="00000000" w:rsidR="00000000" w:rsidRPr="00000000">
        <w:rPr>
          <w:highlight w:val="white"/>
          <w:rtl w:val="0"/>
        </w:rPr>
        <w:t xml:space="preserve">roles </w:t>
      </w:r>
      <w:r w:rsidDel="00000000" w:rsidR="00000000" w:rsidRPr="00000000">
        <w:rPr>
          <w:highlight w:val="white"/>
          <w:rtl w:val="0"/>
        </w:rPr>
        <w:t xml:space="preserve">with a view to future leadership. </w:t>
      </w:r>
    </w:p>
    <w:p w:rsidR="00000000" w:rsidDel="00000000" w:rsidP="00000000" w:rsidRDefault="00000000" w:rsidRPr="00000000" w14:paraId="00000071">
      <w:pPr>
        <w:spacing w:line="240" w:lineRule="auto"/>
        <w:ind w:left="0" w:firstLine="0"/>
        <w:contextualSpacing w:val="0"/>
        <w:jc w:val="both"/>
        <w:rPr>
          <w:highlight w:val="white"/>
        </w:rPr>
      </w:pPr>
      <w:r w:rsidDel="00000000" w:rsidR="00000000" w:rsidRPr="00000000">
        <w:rPr>
          <w:rtl w:val="0"/>
        </w:rPr>
      </w:r>
    </w:p>
    <w:p w:rsidR="00000000" w:rsidDel="00000000" w:rsidP="00000000" w:rsidRDefault="00000000" w:rsidRPr="00000000" w14:paraId="00000072">
      <w:pPr>
        <w:spacing w:line="240" w:lineRule="auto"/>
        <w:ind w:left="0" w:firstLine="0"/>
        <w:contextualSpacing w:val="0"/>
        <w:rPr/>
      </w:pPr>
      <w:r w:rsidDel="00000000" w:rsidR="00000000" w:rsidRPr="00000000">
        <w:rPr>
          <w:rtl w:val="0"/>
        </w:rPr>
      </w:r>
    </w:p>
    <w:p w:rsidR="00000000" w:rsidDel="00000000" w:rsidP="00000000" w:rsidRDefault="00000000" w:rsidRPr="00000000" w14:paraId="00000073">
      <w:pPr>
        <w:contextualSpacing w:val="0"/>
        <w:rPr>
          <w:b w:val="1"/>
          <w:sz w:val="28"/>
          <w:szCs w:val="28"/>
        </w:rPr>
      </w:pPr>
      <w:r w:rsidDel="00000000" w:rsidR="00000000" w:rsidRPr="00000000">
        <w:rPr>
          <w:b w:val="1"/>
          <w:sz w:val="28"/>
          <w:szCs w:val="28"/>
          <w:rtl w:val="0"/>
        </w:rPr>
        <w:t xml:space="preserve">4.</w:t>
        <w:tab/>
      </w:r>
      <w:r w:rsidDel="00000000" w:rsidR="00000000" w:rsidRPr="00000000">
        <w:rPr>
          <w:b w:val="1"/>
          <w:sz w:val="28"/>
          <w:szCs w:val="28"/>
          <w:rtl w:val="0"/>
        </w:rPr>
        <w:t xml:space="preserve">Scope</w:t>
      </w:r>
      <w:r w:rsidDel="00000000" w:rsidR="00000000" w:rsidRPr="00000000">
        <w:rPr>
          <w:rtl w:val="0"/>
        </w:rPr>
      </w:r>
    </w:p>
    <w:p w:rsidR="00000000" w:rsidDel="00000000" w:rsidP="00000000" w:rsidRDefault="00000000" w:rsidRPr="00000000" w14:paraId="00000074">
      <w:pPr>
        <w:contextualSpacing w:val="0"/>
        <w:rPr/>
      </w:pPr>
      <w:r w:rsidDel="00000000" w:rsidR="00000000" w:rsidRPr="00000000">
        <w:rPr>
          <w:rtl w:val="0"/>
        </w:rPr>
      </w:r>
    </w:p>
    <w:p w:rsidR="00000000" w:rsidDel="00000000" w:rsidP="00000000" w:rsidRDefault="00000000" w:rsidRPr="00000000" w14:paraId="00000075">
      <w:pPr>
        <w:spacing w:line="240" w:lineRule="auto"/>
        <w:contextualSpacing w:val="0"/>
        <w:rPr>
          <w:b w:val="1"/>
          <w:u w:val="single"/>
        </w:rPr>
      </w:pPr>
      <w:r w:rsidDel="00000000" w:rsidR="00000000" w:rsidRPr="00000000">
        <w:rPr>
          <w:b w:val="1"/>
          <w:u w:val="single"/>
          <w:rtl w:val="0"/>
        </w:rPr>
        <w:t xml:space="preserve">Specification details:</w:t>
      </w:r>
    </w:p>
    <w:p w:rsidR="00000000" w:rsidDel="00000000" w:rsidP="00000000" w:rsidRDefault="00000000" w:rsidRPr="00000000" w14:paraId="00000076">
      <w:pPr>
        <w:spacing w:line="240" w:lineRule="auto"/>
        <w:contextualSpacing w:val="0"/>
        <w:rPr/>
      </w:pPr>
      <w:r w:rsidDel="00000000" w:rsidR="00000000" w:rsidRPr="00000000">
        <w:rPr>
          <w:rtl w:val="0"/>
        </w:rPr>
      </w:r>
    </w:p>
    <w:p w:rsidR="00000000" w:rsidDel="00000000" w:rsidP="00000000" w:rsidRDefault="00000000" w:rsidRPr="00000000" w14:paraId="00000077">
      <w:pPr>
        <w:spacing w:line="240" w:lineRule="auto"/>
        <w:contextualSpacing w:val="0"/>
        <w:rPr/>
      </w:pPr>
      <w:r w:rsidDel="00000000" w:rsidR="00000000" w:rsidRPr="00000000">
        <w:rPr>
          <w:rtl w:val="0"/>
        </w:rPr>
        <w:t xml:space="preserve">The requirement is for the Supplier to devise and prepare appropriate assessment materials to be used in the Final Selection Board element of the recruitment of DDaT Fast Stream candidates. Key skills and characteristics the Client wishes to be tested for include:</w:t>
      </w:r>
    </w:p>
    <w:p w:rsidR="00000000" w:rsidDel="00000000" w:rsidP="00000000" w:rsidRDefault="00000000" w:rsidRPr="00000000" w14:paraId="00000078">
      <w:pPr>
        <w:spacing w:line="240" w:lineRule="auto"/>
        <w:contextualSpacing w:val="0"/>
        <w:rPr/>
      </w:pPr>
      <w:r w:rsidDel="00000000" w:rsidR="00000000" w:rsidRPr="00000000">
        <w:rPr>
          <w:rtl w:val="0"/>
        </w:rPr>
      </w:r>
    </w:p>
    <w:p w:rsidR="00000000" w:rsidDel="00000000" w:rsidP="00000000" w:rsidRDefault="00000000" w:rsidRPr="00000000" w14:paraId="00000079">
      <w:pPr>
        <w:numPr>
          <w:ilvl w:val="0"/>
          <w:numId w:val="9"/>
        </w:numPr>
        <w:spacing w:line="240" w:lineRule="auto"/>
        <w:ind w:left="720" w:hanging="360"/>
        <w:rPr>
          <w:color w:val="222222"/>
          <w:highlight w:val="white"/>
        </w:rPr>
      </w:pPr>
      <w:r w:rsidDel="00000000" w:rsidR="00000000" w:rsidRPr="00000000">
        <w:rPr>
          <w:color w:val="222222"/>
          <w:highlight w:val="white"/>
          <w:rtl w:val="0"/>
        </w:rPr>
        <w:t xml:space="preserve">Ownership/self-reliance of own learning</w:t>
      </w:r>
    </w:p>
    <w:p w:rsidR="00000000" w:rsidDel="00000000" w:rsidP="00000000" w:rsidRDefault="00000000" w:rsidRPr="00000000" w14:paraId="0000007A">
      <w:pPr>
        <w:numPr>
          <w:ilvl w:val="0"/>
          <w:numId w:val="9"/>
        </w:numPr>
        <w:spacing w:line="240" w:lineRule="auto"/>
        <w:ind w:left="720" w:hanging="360"/>
        <w:rPr>
          <w:color w:val="222222"/>
          <w:highlight w:val="white"/>
        </w:rPr>
      </w:pPr>
      <w:r w:rsidDel="00000000" w:rsidR="00000000" w:rsidRPr="00000000">
        <w:rPr>
          <w:color w:val="222222"/>
          <w:highlight w:val="white"/>
          <w:rtl w:val="0"/>
        </w:rPr>
        <w:t xml:space="preserve">Technology affinity </w:t>
      </w:r>
    </w:p>
    <w:p w:rsidR="00000000" w:rsidDel="00000000" w:rsidP="00000000" w:rsidRDefault="00000000" w:rsidRPr="00000000" w14:paraId="0000007B">
      <w:pPr>
        <w:numPr>
          <w:ilvl w:val="0"/>
          <w:numId w:val="9"/>
        </w:numPr>
        <w:spacing w:line="240" w:lineRule="auto"/>
        <w:ind w:left="720" w:hanging="360"/>
        <w:rPr>
          <w:color w:val="222222"/>
          <w:highlight w:val="white"/>
        </w:rPr>
      </w:pPr>
      <w:r w:rsidDel="00000000" w:rsidR="00000000" w:rsidRPr="00000000">
        <w:rPr>
          <w:color w:val="222222"/>
          <w:highlight w:val="white"/>
          <w:rtl w:val="0"/>
        </w:rPr>
        <w:t xml:space="preserve">Problem solving</w:t>
      </w:r>
    </w:p>
    <w:p w:rsidR="00000000" w:rsidDel="00000000" w:rsidP="00000000" w:rsidRDefault="00000000" w:rsidRPr="00000000" w14:paraId="0000007C">
      <w:pPr>
        <w:numPr>
          <w:ilvl w:val="0"/>
          <w:numId w:val="9"/>
        </w:numPr>
        <w:spacing w:line="240" w:lineRule="auto"/>
        <w:ind w:left="720" w:hanging="360"/>
        <w:rPr>
          <w:color w:val="222222"/>
          <w:highlight w:val="white"/>
        </w:rPr>
      </w:pPr>
      <w:r w:rsidDel="00000000" w:rsidR="00000000" w:rsidRPr="00000000">
        <w:rPr>
          <w:color w:val="222222"/>
          <w:highlight w:val="white"/>
          <w:rtl w:val="0"/>
        </w:rPr>
        <w:t xml:space="preserve">Collaboration (Team working)</w:t>
      </w:r>
    </w:p>
    <w:p w:rsidR="00000000" w:rsidDel="00000000" w:rsidP="00000000" w:rsidRDefault="00000000" w:rsidRPr="00000000" w14:paraId="0000007D">
      <w:pPr>
        <w:numPr>
          <w:ilvl w:val="0"/>
          <w:numId w:val="9"/>
        </w:numPr>
        <w:spacing w:line="240" w:lineRule="auto"/>
        <w:ind w:left="720" w:hanging="360"/>
        <w:rPr>
          <w:color w:val="222222"/>
          <w:highlight w:val="white"/>
        </w:rPr>
      </w:pPr>
      <w:r w:rsidDel="00000000" w:rsidR="00000000" w:rsidRPr="00000000">
        <w:rPr>
          <w:color w:val="222222"/>
          <w:highlight w:val="white"/>
          <w:rtl w:val="0"/>
        </w:rPr>
        <w:t xml:space="preserve">Attention to detail</w:t>
      </w:r>
    </w:p>
    <w:p w:rsidR="00000000" w:rsidDel="00000000" w:rsidP="00000000" w:rsidRDefault="00000000" w:rsidRPr="00000000" w14:paraId="0000007E">
      <w:pPr>
        <w:numPr>
          <w:ilvl w:val="0"/>
          <w:numId w:val="9"/>
        </w:numPr>
        <w:spacing w:line="240" w:lineRule="auto"/>
        <w:ind w:left="720" w:hanging="360"/>
        <w:rPr>
          <w:color w:val="222222"/>
          <w:highlight w:val="white"/>
        </w:rPr>
      </w:pPr>
      <w:r w:rsidDel="00000000" w:rsidR="00000000" w:rsidRPr="00000000">
        <w:rPr>
          <w:color w:val="222222"/>
          <w:highlight w:val="white"/>
          <w:rtl w:val="0"/>
        </w:rPr>
        <w:t xml:space="preserve">Creativity</w:t>
      </w:r>
    </w:p>
    <w:p w:rsidR="00000000" w:rsidDel="00000000" w:rsidP="00000000" w:rsidRDefault="00000000" w:rsidRPr="00000000" w14:paraId="0000007F">
      <w:pPr>
        <w:numPr>
          <w:ilvl w:val="0"/>
          <w:numId w:val="9"/>
        </w:numPr>
        <w:spacing w:line="240" w:lineRule="auto"/>
        <w:ind w:left="720" w:hanging="360"/>
        <w:rPr>
          <w:color w:val="222222"/>
          <w:highlight w:val="white"/>
        </w:rPr>
      </w:pPr>
      <w:r w:rsidDel="00000000" w:rsidR="00000000" w:rsidRPr="00000000">
        <w:rPr>
          <w:color w:val="222222"/>
          <w:highlight w:val="white"/>
          <w:rtl w:val="0"/>
        </w:rPr>
        <w:t xml:space="preserve">Drive</w:t>
      </w:r>
    </w:p>
    <w:p w:rsidR="00000000" w:rsidDel="00000000" w:rsidP="00000000" w:rsidRDefault="00000000" w:rsidRPr="00000000" w14:paraId="00000080">
      <w:pPr>
        <w:numPr>
          <w:ilvl w:val="0"/>
          <w:numId w:val="9"/>
        </w:numPr>
        <w:spacing w:line="240" w:lineRule="auto"/>
        <w:ind w:left="720" w:hanging="360"/>
        <w:rPr>
          <w:color w:val="222222"/>
          <w:highlight w:val="white"/>
          <w:u w:val="none"/>
        </w:rPr>
      </w:pPr>
      <w:r w:rsidDel="00000000" w:rsidR="00000000" w:rsidRPr="00000000">
        <w:rPr>
          <w:color w:val="222222"/>
          <w:highlight w:val="white"/>
          <w:rtl w:val="0"/>
        </w:rPr>
        <w:t xml:space="preserve">Ability to balance risk</w:t>
      </w:r>
    </w:p>
    <w:p w:rsidR="00000000" w:rsidDel="00000000" w:rsidP="00000000" w:rsidRDefault="00000000" w:rsidRPr="00000000" w14:paraId="00000081">
      <w:pPr>
        <w:spacing w:line="240" w:lineRule="auto"/>
        <w:contextualSpacing w:val="0"/>
        <w:rPr/>
      </w:pPr>
      <w:r w:rsidDel="00000000" w:rsidR="00000000" w:rsidRPr="00000000">
        <w:rPr>
          <w:rtl w:val="0"/>
        </w:rPr>
      </w:r>
    </w:p>
    <w:p w:rsidR="00000000" w:rsidDel="00000000" w:rsidP="00000000" w:rsidRDefault="00000000" w:rsidRPr="00000000" w14:paraId="00000082">
      <w:pPr>
        <w:spacing w:line="240" w:lineRule="auto"/>
        <w:contextualSpacing w:val="0"/>
        <w:jc w:val="both"/>
        <w:rPr/>
      </w:pPr>
      <w:r w:rsidDel="00000000" w:rsidR="00000000" w:rsidRPr="00000000">
        <w:rPr>
          <w:rtl w:val="0"/>
        </w:rPr>
        <w:t xml:space="preserve">The assessment materials should consist of: a new situational based practical exercise with accompanying interview questions; a formal interview script and a scoring framework. Additional materials include a final score sheet, component score sheets, aide memoirs and detailed assessor guidance on how to use the scoring framework and associated paperwork. </w:t>
      </w:r>
    </w:p>
    <w:p w:rsidR="00000000" w:rsidDel="00000000" w:rsidP="00000000" w:rsidRDefault="00000000" w:rsidRPr="00000000" w14:paraId="00000083">
      <w:pPr>
        <w:spacing w:line="240" w:lineRule="auto"/>
        <w:contextualSpacing w:val="0"/>
        <w:jc w:val="both"/>
        <w:rPr/>
      </w:pPr>
      <w:r w:rsidDel="00000000" w:rsidR="00000000" w:rsidRPr="00000000">
        <w:rPr>
          <w:rtl w:val="0"/>
        </w:rPr>
      </w:r>
    </w:p>
    <w:p w:rsidR="00000000" w:rsidDel="00000000" w:rsidP="00000000" w:rsidRDefault="00000000" w:rsidRPr="00000000" w14:paraId="00000084">
      <w:pPr>
        <w:spacing w:line="240" w:lineRule="auto"/>
        <w:contextualSpacing w:val="0"/>
        <w:jc w:val="both"/>
        <w:rPr/>
      </w:pPr>
      <w:r w:rsidDel="00000000" w:rsidR="00000000" w:rsidRPr="00000000">
        <w:rPr>
          <w:rtl w:val="0"/>
        </w:rPr>
        <w:t xml:space="preserve">The Client will provide assessors for the practical exercise and interview. These assessors will </w:t>
      </w:r>
      <w:r w:rsidDel="00000000" w:rsidR="00000000" w:rsidRPr="00000000">
        <w:rPr>
          <w:rtl w:val="0"/>
        </w:rPr>
        <w:t xml:space="preserve">comprise </w:t>
      </w:r>
      <w:r w:rsidDel="00000000" w:rsidR="00000000" w:rsidRPr="00000000">
        <w:rPr>
          <w:rtl w:val="0"/>
        </w:rPr>
        <w:t xml:space="preserve">of lead, experienced and new assessors.</w:t>
      </w:r>
    </w:p>
    <w:p w:rsidR="00000000" w:rsidDel="00000000" w:rsidP="00000000" w:rsidRDefault="00000000" w:rsidRPr="00000000" w14:paraId="00000085">
      <w:pPr>
        <w:spacing w:line="240" w:lineRule="auto"/>
        <w:contextualSpacing w:val="0"/>
        <w:jc w:val="both"/>
        <w:rPr/>
      </w:pPr>
      <w:r w:rsidDel="00000000" w:rsidR="00000000" w:rsidRPr="00000000">
        <w:rPr>
          <w:rtl w:val="0"/>
        </w:rPr>
      </w:r>
    </w:p>
    <w:p w:rsidR="00000000" w:rsidDel="00000000" w:rsidP="00000000" w:rsidRDefault="00000000" w:rsidRPr="00000000" w14:paraId="00000086">
      <w:pPr>
        <w:spacing w:line="240" w:lineRule="auto"/>
        <w:contextualSpacing w:val="0"/>
        <w:jc w:val="both"/>
        <w:rPr>
          <w:highlight w:val="white"/>
        </w:rPr>
      </w:pPr>
      <w:r w:rsidDel="00000000" w:rsidR="00000000" w:rsidRPr="00000000">
        <w:rPr>
          <w:rtl w:val="0"/>
        </w:rPr>
        <w:t xml:space="preserve">Development of the materials should begin in </w:t>
      </w:r>
      <w:r w:rsidDel="00000000" w:rsidR="00000000" w:rsidRPr="00000000">
        <w:rPr>
          <w:highlight w:val="white"/>
          <w:rtl w:val="0"/>
        </w:rPr>
        <w:t xml:space="preserve">the week commencing 1st October</w:t>
      </w:r>
      <w:r w:rsidDel="00000000" w:rsidR="00000000" w:rsidRPr="00000000">
        <w:rPr>
          <w:highlight w:val="white"/>
          <w:rtl w:val="0"/>
        </w:rPr>
        <w:t xml:space="preserve"> </w:t>
      </w:r>
      <w:r w:rsidDel="00000000" w:rsidR="00000000" w:rsidRPr="00000000">
        <w:rPr>
          <w:highlight w:val="white"/>
          <w:rtl w:val="0"/>
        </w:rPr>
        <w:t xml:space="preserve">2018 in accordance with the schedule outlined below. A working copy of the assessment materials should be prepared for a pilot w/c 5th November 2018 with a cohort of existing Fast Streamers. Materials will continue to be tested and iterated, incorporating feedback throughout the assessor training with a final version being ready for the FSB assessments by 30th November 2018.</w:t>
      </w:r>
    </w:p>
    <w:p w:rsidR="00000000" w:rsidDel="00000000" w:rsidP="00000000" w:rsidRDefault="00000000" w:rsidRPr="00000000" w14:paraId="00000087">
      <w:pPr>
        <w:spacing w:line="240" w:lineRule="auto"/>
        <w:contextualSpacing w:val="0"/>
        <w:jc w:val="both"/>
        <w:rPr/>
      </w:pPr>
      <w:r w:rsidDel="00000000" w:rsidR="00000000" w:rsidRPr="00000000">
        <w:rPr>
          <w:rtl w:val="0"/>
        </w:rPr>
      </w:r>
    </w:p>
    <w:p w:rsidR="00000000" w:rsidDel="00000000" w:rsidP="00000000" w:rsidRDefault="00000000" w:rsidRPr="00000000" w14:paraId="00000088">
      <w:pPr>
        <w:spacing w:line="240" w:lineRule="auto"/>
        <w:contextualSpacing w:val="0"/>
        <w:jc w:val="both"/>
        <w:rPr/>
      </w:pPr>
      <w:r w:rsidDel="00000000" w:rsidR="00000000" w:rsidRPr="00000000">
        <w:rPr>
          <w:rtl w:val="0"/>
        </w:rPr>
        <w:t xml:space="preserve">The supplier will quality assure each candidate assessment</w:t>
      </w:r>
      <w:r w:rsidDel="00000000" w:rsidR="00000000" w:rsidRPr="00000000">
        <w:rPr>
          <w:rtl w:val="0"/>
        </w:rPr>
        <w:t xml:space="preserve"> by:</w:t>
      </w:r>
      <w:r w:rsidDel="00000000" w:rsidR="00000000" w:rsidRPr="00000000">
        <w:rPr>
          <w:rtl w:val="0"/>
        </w:rPr>
        <w:t xml:space="preserve"> having a Quality Assurance Coordinator (QAC) physically present </w:t>
      </w:r>
      <w:r w:rsidDel="00000000" w:rsidR="00000000" w:rsidRPr="00000000">
        <w:rPr>
          <w:rtl w:val="0"/>
        </w:rPr>
        <w:t xml:space="preserve">and able to attend a cross section of </w:t>
      </w:r>
      <w:r w:rsidDel="00000000" w:rsidR="00000000" w:rsidRPr="00000000">
        <w:rPr>
          <w:rtl w:val="0"/>
        </w:rPr>
        <w:t xml:space="preserve">assessment</w:t>
      </w:r>
      <w:r w:rsidDel="00000000" w:rsidR="00000000" w:rsidRPr="00000000">
        <w:rPr>
          <w:rtl w:val="0"/>
        </w:rPr>
        <w:t xml:space="preserve">s</w:t>
      </w:r>
      <w:r w:rsidDel="00000000" w:rsidR="00000000" w:rsidRPr="00000000">
        <w:rPr>
          <w:rtl w:val="0"/>
        </w:rPr>
        <w:t xml:space="preserve"> and; ensuring all paperwork is consistent with the scores attributed by the panel and the expected standards for DDaT FSB assessments. It is expected that the QAC will attend every assessment centre in person.</w:t>
      </w:r>
    </w:p>
    <w:p w:rsidR="00000000" w:rsidDel="00000000" w:rsidP="00000000" w:rsidRDefault="00000000" w:rsidRPr="00000000" w14:paraId="00000089">
      <w:pPr>
        <w:spacing w:line="240" w:lineRule="auto"/>
        <w:contextualSpacing w:val="0"/>
        <w:jc w:val="both"/>
        <w:rPr/>
      </w:pPr>
      <w:r w:rsidDel="00000000" w:rsidR="00000000" w:rsidRPr="00000000">
        <w:rPr>
          <w:rtl w:val="0"/>
        </w:rPr>
      </w:r>
    </w:p>
    <w:p w:rsidR="00000000" w:rsidDel="00000000" w:rsidP="00000000" w:rsidRDefault="00000000" w:rsidRPr="00000000" w14:paraId="0000008A">
      <w:pPr>
        <w:spacing w:line="240" w:lineRule="auto"/>
        <w:contextualSpacing w:val="0"/>
        <w:jc w:val="both"/>
        <w:rPr/>
      </w:pPr>
      <w:r w:rsidDel="00000000" w:rsidR="00000000" w:rsidRPr="00000000">
        <w:rPr>
          <w:rtl w:val="0"/>
        </w:rPr>
        <w:t xml:space="preserve">The supplier is required to maintain and produce a reporting spreadsheet detailing candidates</w:t>
      </w:r>
      <w:r w:rsidDel="00000000" w:rsidR="00000000" w:rsidRPr="00000000">
        <w:rPr>
          <w:rtl w:val="0"/>
        </w:rPr>
        <w:t xml:space="preserve">’</w:t>
      </w:r>
      <w:r w:rsidDel="00000000" w:rsidR="00000000" w:rsidRPr="00000000">
        <w:rPr>
          <w:rtl w:val="0"/>
        </w:rPr>
        <w:t xml:space="preserve"> names, scores, date of assessment, panelists and key comments to</w:t>
      </w:r>
      <w:r w:rsidDel="00000000" w:rsidR="00000000" w:rsidRPr="00000000">
        <w:rPr>
          <w:rtl w:val="0"/>
        </w:rPr>
        <w:t xml:space="preserve"> be provided within one week of the last assessment date</w:t>
      </w:r>
      <w:r w:rsidDel="00000000" w:rsidR="00000000" w:rsidRPr="00000000">
        <w:rPr>
          <w:rtl w:val="0"/>
        </w:rPr>
        <w:t xml:space="preserve">.  They are to produce a candidate feedback report for each candidate within five weeks of an assessment taking place. All reports should be finalised and provided to the client by the latter of 7th March 2019 or within five weeks of the last assessment day.</w:t>
      </w:r>
    </w:p>
    <w:p w:rsidR="00000000" w:rsidDel="00000000" w:rsidP="00000000" w:rsidRDefault="00000000" w:rsidRPr="00000000" w14:paraId="0000008B">
      <w:pPr>
        <w:spacing w:line="240" w:lineRule="auto"/>
        <w:contextualSpacing w:val="0"/>
        <w:rPr/>
      </w:pPr>
      <w:r w:rsidDel="00000000" w:rsidR="00000000" w:rsidRPr="00000000">
        <w:rPr>
          <w:rtl w:val="0"/>
        </w:rPr>
      </w:r>
    </w:p>
    <w:p w:rsidR="00000000" w:rsidDel="00000000" w:rsidP="00000000" w:rsidRDefault="00000000" w:rsidRPr="00000000" w14:paraId="0000008C">
      <w:pPr>
        <w:spacing w:line="240" w:lineRule="auto"/>
        <w:contextualSpacing w:val="0"/>
        <w:rPr>
          <w:b w:val="1"/>
        </w:rPr>
      </w:pPr>
      <w:r w:rsidDel="00000000" w:rsidR="00000000" w:rsidRPr="00000000">
        <w:rPr>
          <w:b w:val="1"/>
          <w:rtl w:val="0"/>
        </w:rPr>
        <w:t xml:space="preserve">FSB Assessment Day Schedule</w:t>
      </w:r>
    </w:p>
    <w:p w:rsidR="00000000" w:rsidDel="00000000" w:rsidP="00000000" w:rsidRDefault="00000000" w:rsidRPr="00000000" w14:paraId="0000008D">
      <w:pPr>
        <w:spacing w:line="240" w:lineRule="auto"/>
        <w:contextualSpacing w:val="0"/>
        <w:jc w:val="both"/>
        <w:rPr/>
      </w:pPr>
      <w:r w:rsidDel="00000000" w:rsidR="00000000" w:rsidRPr="00000000">
        <w:rPr>
          <w:rtl w:val="0"/>
        </w:rPr>
        <w:t xml:space="preserve">Currently </w:t>
      </w:r>
      <w:r w:rsidDel="00000000" w:rsidR="00000000" w:rsidRPr="00000000">
        <w:rPr>
          <w:rtl w:val="0"/>
        </w:rPr>
        <w:t xml:space="preserve">14 as</w:t>
      </w:r>
      <w:r w:rsidDel="00000000" w:rsidR="00000000" w:rsidRPr="00000000">
        <w:rPr>
          <w:rtl w:val="0"/>
        </w:rPr>
        <w:t xml:space="preserve">sessment days have been schedule as per below - although it should be expected that there may be another two mop up dates added in February. </w:t>
      </w:r>
    </w:p>
    <w:p w:rsidR="00000000" w:rsidDel="00000000" w:rsidP="00000000" w:rsidRDefault="00000000" w:rsidRPr="00000000" w14:paraId="0000008E">
      <w:pPr>
        <w:spacing w:line="240" w:lineRule="auto"/>
        <w:contextualSpacing w:val="0"/>
        <w:jc w:val="both"/>
        <w:rPr>
          <w:b w:val="1"/>
          <w:color w:val="222222"/>
          <w:highlight w:val="white"/>
        </w:rPr>
      </w:pPr>
      <w:r w:rsidDel="00000000" w:rsidR="00000000" w:rsidRPr="00000000">
        <w:rPr>
          <w:rtl w:val="0"/>
        </w:rPr>
      </w:r>
    </w:p>
    <w:p w:rsidR="00000000" w:rsidDel="00000000" w:rsidP="00000000" w:rsidRDefault="00000000" w:rsidRPr="00000000" w14:paraId="0000008F">
      <w:pPr>
        <w:spacing w:line="240" w:lineRule="auto"/>
        <w:contextualSpacing w:val="0"/>
        <w:jc w:val="both"/>
        <w:rPr>
          <w:b w:val="1"/>
          <w:color w:val="222222"/>
          <w:highlight w:val="white"/>
          <w:u w:val="single"/>
        </w:rPr>
      </w:pPr>
      <w:r w:rsidDel="00000000" w:rsidR="00000000" w:rsidRPr="00000000">
        <w:rPr>
          <w:b w:val="1"/>
          <w:color w:val="222222"/>
          <w:highlight w:val="white"/>
          <w:u w:val="single"/>
          <w:rtl w:val="0"/>
        </w:rPr>
        <w:t xml:space="preserve">London</w:t>
      </w:r>
    </w:p>
    <w:p w:rsidR="00000000" w:rsidDel="00000000" w:rsidP="00000000" w:rsidRDefault="00000000" w:rsidRPr="00000000" w14:paraId="00000090">
      <w:pPr>
        <w:spacing w:line="240" w:lineRule="auto"/>
        <w:contextualSpacing w:val="0"/>
        <w:jc w:val="both"/>
        <w:rPr>
          <w:b w:val="1"/>
          <w:color w:val="222222"/>
          <w:highlight w:val="white"/>
        </w:rPr>
      </w:pPr>
      <w:r w:rsidDel="00000000" w:rsidR="00000000" w:rsidRPr="00000000">
        <w:rPr>
          <w:rtl w:val="0"/>
        </w:rPr>
      </w:r>
    </w:p>
    <w:p w:rsidR="00000000" w:rsidDel="00000000" w:rsidP="00000000" w:rsidRDefault="00000000" w:rsidRPr="00000000" w14:paraId="00000091">
      <w:pPr>
        <w:spacing w:line="240" w:lineRule="auto"/>
        <w:contextualSpacing w:val="0"/>
        <w:jc w:val="both"/>
        <w:rPr>
          <w:b w:val="1"/>
          <w:color w:val="222222"/>
          <w:highlight w:val="white"/>
        </w:rPr>
      </w:pPr>
      <w:r w:rsidDel="00000000" w:rsidR="00000000" w:rsidRPr="00000000">
        <w:rPr>
          <w:b w:val="1"/>
          <w:color w:val="222222"/>
          <w:highlight w:val="white"/>
          <w:rtl w:val="0"/>
        </w:rPr>
        <w:t xml:space="preserve">December</w:t>
      </w:r>
    </w:p>
    <w:p w:rsidR="00000000" w:rsidDel="00000000" w:rsidP="00000000" w:rsidRDefault="00000000" w:rsidRPr="00000000" w14:paraId="00000092">
      <w:pPr>
        <w:spacing w:line="240" w:lineRule="auto"/>
        <w:contextualSpacing w:val="0"/>
        <w:jc w:val="both"/>
        <w:rPr>
          <w:color w:val="222222"/>
          <w:highlight w:val="white"/>
        </w:rPr>
      </w:pPr>
      <w:r w:rsidDel="00000000" w:rsidR="00000000" w:rsidRPr="00000000">
        <w:rPr>
          <w:color w:val="222222"/>
          <w:highlight w:val="white"/>
          <w:rtl w:val="0"/>
        </w:rPr>
        <w:t xml:space="preserve">13th, 17th, 18th (3 days)</w:t>
      </w:r>
    </w:p>
    <w:p w:rsidR="00000000" w:rsidDel="00000000" w:rsidP="00000000" w:rsidRDefault="00000000" w:rsidRPr="00000000" w14:paraId="00000093">
      <w:pPr>
        <w:spacing w:line="240" w:lineRule="auto"/>
        <w:contextualSpacing w:val="0"/>
        <w:jc w:val="both"/>
        <w:rPr>
          <w:b w:val="1"/>
          <w:color w:val="222222"/>
          <w:highlight w:val="white"/>
        </w:rPr>
      </w:pPr>
      <w:r w:rsidDel="00000000" w:rsidR="00000000" w:rsidRPr="00000000">
        <w:rPr>
          <w:b w:val="1"/>
          <w:color w:val="222222"/>
          <w:highlight w:val="white"/>
          <w:rtl w:val="0"/>
        </w:rPr>
        <w:t xml:space="preserve">January</w:t>
      </w:r>
    </w:p>
    <w:p w:rsidR="00000000" w:rsidDel="00000000" w:rsidP="00000000" w:rsidRDefault="00000000" w:rsidRPr="00000000" w14:paraId="00000094">
      <w:pPr>
        <w:spacing w:line="240" w:lineRule="auto"/>
        <w:contextualSpacing w:val="0"/>
        <w:jc w:val="both"/>
        <w:rPr>
          <w:b w:val="1"/>
          <w:color w:val="222222"/>
          <w:highlight w:val="white"/>
        </w:rPr>
      </w:pPr>
      <w:r w:rsidDel="00000000" w:rsidR="00000000" w:rsidRPr="00000000">
        <w:rPr>
          <w:color w:val="222222"/>
          <w:highlight w:val="white"/>
          <w:rtl w:val="0"/>
        </w:rPr>
        <w:t xml:space="preserve">7th, 8th, 15th, 17th, 18th (5 days)</w:t>
      </w:r>
      <w:r w:rsidDel="00000000" w:rsidR="00000000" w:rsidRPr="00000000">
        <w:rPr>
          <w:rtl w:val="0"/>
        </w:rPr>
      </w:r>
    </w:p>
    <w:p w:rsidR="00000000" w:rsidDel="00000000" w:rsidP="00000000" w:rsidRDefault="00000000" w:rsidRPr="00000000" w14:paraId="00000095">
      <w:pPr>
        <w:spacing w:line="240" w:lineRule="auto"/>
        <w:contextualSpacing w:val="0"/>
        <w:jc w:val="both"/>
        <w:rPr>
          <w:color w:val="222222"/>
          <w:highlight w:val="white"/>
        </w:rPr>
      </w:pPr>
      <w:r w:rsidDel="00000000" w:rsidR="00000000" w:rsidRPr="00000000">
        <w:rPr>
          <w:color w:val="222222"/>
          <w:highlight w:val="white"/>
          <w:rtl w:val="0"/>
        </w:rPr>
        <w:t xml:space="preserve"> </w:t>
      </w:r>
    </w:p>
    <w:p w:rsidR="00000000" w:rsidDel="00000000" w:rsidP="00000000" w:rsidRDefault="00000000" w:rsidRPr="00000000" w14:paraId="00000096">
      <w:pPr>
        <w:spacing w:line="240" w:lineRule="auto"/>
        <w:contextualSpacing w:val="0"/>
        <w:jc w:val="both"/>
        <w:rPr>
          <w:b w:val="1"/>
          <w:color w:val="222222"/>
          <w:highlight w:val="white"/>
          <w:u w:val="single"/>
        </w:rPr>
      </w:pPr>
      <w:r w:rsidDel="00000000" w:rsidR="00000000" w:rsidRPr="00000000">
        <w:rPr>
          <w:b w:val="1"/>
          <w:color w:val="222222"/>
          <w:highlight w:val="white"/>
          <w:u w:val="single"/>
          <w:rtl w:val="0"/>
        </w:rPr>
        <w:t xml:space="preserve">Newcastle</w:t>
      </w:r>
    </w:p>
    <w:p w:rsidR="00000000" w:rsidDel="00000000" w:rsidP="00000000" w:rsidRDefault="00000000" w:rsidRPr="00000000" w14:paraId="00000097">
      <w:pPr>
        <w:spacing w:line="240" w:lineRule="auto"/>
        <w:contextualSpacing w:val="0"/>
        <w:jc w:val="both"/>
        <w:rPr>
          <w:b w:val="1"/>
          <w:color w:val="222222"/>
          <w:highlight w:val="white"/>
        </w:rPr>
      </w:pPr>
      <w:r w:rsidDel="00000000" w:rsidR="00000000" w:rsidRPr="00000000">
        <w:rPr>
          <w:rtl w:val="0"/>
        </w:rPr>
      </w:r>
    </w:p>
    <w:p w:rsidR="00000000" w:rsidDel="00000000" w:rsidP="00000000" w:rsidRDefault="00000000" w:rsidRPr="00000000" w14:paraId="00000098">
      <w:pPr>
        <w:spacing w:line="240" w:lineRule="auto"/>
        <w:contextualSpacing w:val="0"/>
        <w:jc w:val="both"/>
        <w:rPr>
          <w:b w:val="1"/>
          <w:color w:val="222222"/>
          <w:highlight w:val="white"/>
          <w:u w:val="single"/>
        </w:rPr>
      </w:pPr>
      <w:r w:rsidDel="00000000" w:rsidR="00000000" w:rsidRPr="00000000">
        <w:rPr>
          <w:b w:val="1"/>
          <w:color w:val="222222"/>
          <w:highlight w:val="white"/>
          <w:rtl w:val="0"/>
        </w:rPr>
        <w:t xml:space="preserve">January</w:t>
      </w:r>
      <w:r w:rsidDel="00000000" w:rsidR="00000000" w:rsidRPr="00000000">
        <w:rPr>
          <w:rtl w:val="0"/>
        </w:rPr>
      </w:r>
    </w:p>
    <w:p w:rsidR="00000000" w:rsidDel="00000000" w:rsidP="00000000" w:rsidRDefault="00000000" w:rsidRPr="00000000" w14:paraId="00000099">
      <w:pPr>
        <w:spacing w:line="240" w:lineRule="auto"/>
        <w:contextualSpacing w:val="0"/>
        <w:jc w:val="both"/>
        <w:rPr>
          <w:color w:val="222222"/>
          <w:highlight w:val="white"/>
        </w:rPr>
      </w:pPr>
      <w:r w:rsidDel="00000000" w:rsidR="00000000" w:rsidRPr="00000000">
        <w:rPr>
          <w:color w:val="222222"/>
          <w:highlight w:val="white"/>
          <w:rtl w:val="0"/>
        </w:rPr>
        <w:t xml:space="preserve">10th, 11th, 28th - 31st (6 days)</w:t>
      </w:r>
    </w:p>
    <w:p w:rsidR="00000000" w:rsidDel="00000000" w:rsidP="00000000" w:rsidRDefault="00000000" w:rsidRPr="00000000" w14:paraId="0000009A">
      <w:pPr>
        <w:spacing w:line="240" w:lineRule="auto"/>
        <w:contextualSpacing w:val="0"/>
        <w:jc w:val="both"/>
        <w:rPr>
          <w:color w:val="222222"/>
          <w:highlight w:val="white"/>
        </w:rPr>
      </w:pPr>
      <w:r w:rsidDel="00000000" w:rsidR="00000000" w:rsidRPr="00000000">
        <w:rPr>
          <w:rtl w:val="0"/>
        </w:rPr>
      </w:r>
    </w:p>
    <w:p w:rsidR="00000000" w:rsidDel="00000000" w:rsidP="00000000" w:rsidRDefault="00000000" w:rsidRPr="00000000" w14:paraId="0000009B">
      <w:pPr>
        <w:spacing w:line="240" w:lineRule="auto"/>
        <w:contextualSpacing w:val="0"/>
        <w:jc w:val="both"/>
        <w:rPr/>
      </w:pPr>
      <w:r w:rsidDel="00000000" w:rsidR="00000000" w:rsidRPr="00000000">
        <w:rPr>
          <w:rtl w:val="0"/>
        </w:rPr>
        <w:t xml:space="preserve"> </w:t>
      </w:r>
    </w:p>
    <w:p w:rsidR="00000000" w:rsidDel="00000000" w:rsidP="00000000" w:rsidRDefault="00000000" w:rsidRPr="00000000" w14:paraId="0000009C">
      <w:pPr>
        <w:spacing w:line="240" w:lineRule="auto"/>
        <w:contextualSpacing w:val="0"/>
        <w:jc w:val="both"/>
        <w:rPr/>
      </w:pPr>
      <w:r w:rsidDel="00000000" w:rsidR="00000000" w:rsidRPr="00000000">
        <w:rPr>
          <w:rtl w:val="0"/>
        </w:rPr>
        <w:t xml:space="preserve">Additional days in February may be required, dependent on the number and timing of candidates passing to the FSB stage. However, these will not exceed the maximum of </w:t>
      </w:r>
      <w:r w:rsidDel="00000000" w:rsidR="00000000" w:rsidRPr="00000000">
        <w:rPr>
          <w:highlight w:val="white"/>
          <w:rtl w:val="0"/>
        </w:rPr>
        <w:t xml:space="preserve">16 days in total and fewer assessment days are likely to be required.  Assessments are to</w:t>
      </w:r>
      <w:r w:rsidDel="00000000" w:rsidR="00000000" w:rsidRPr="00000000">
        <w:rPr>
          <w:rtl w:val="0"/>
        </w:rPr>
        <w:t xml:space="preserve"> be completed by 28 February 2019. The supplier may be invited to participate in an evaluation session taking place no later than 31st March 2019.</w:t>
      </w:r>
    </w:p>
    <w:p w:rsidR="00000000" w:rsidDel="00000000" w:rsidP="00000000" w:rsidRDefault="00000000" w:rsidRPr="00000000" w14:paraId="0000009D">
      <w:pPr>
        <w:spacing w:line="240" w:lineRule="auto"/>
        <w:contextualSpacing w:val="0"/>
        <w:jc w:val="both"/>
        <w:rPr/>
      </w:pPr>
      <w:r w:rsidDel="00000000" w:rsidR="00000000" w:rsidRPr="00000000">
        <w:rPr>
          <w:rtl w:val="0"/>
        </w:rPr>
      </w:r>
    </w:p>
    <w:p w:rsidR="00000000" w:rsidDel="00000000" w:rsidP="00000000" w:rsidRDefault="00000000" w:rsidRPr="00000000" w14:paraId="0000009E">
      <w:pPr>
        <w:spacing w:line="240" w:lineRule="auto"/>
        <w:contextualSpacing w:val="0"/>
        <w:jc w:val="both"/>
        <w:rPr>
          <w:highlight w:val="white"/>
        </w:rPr>
      </w:pPr>
      <w:r w:rsidDel="00000000" w:rsidR="00000000" w:rsidRPr="00000000">
        <w:rPr>
          <w:rtl w:val="0"/>
        </w:rPr>
        <w:t xml:space="preserve">All training and assessment days will be held on the Clie</w:t>
      </w:r>
      <w:r w:rsidDel="00000000" w:rsidR="00000000" w:rsidRPr="00000000">
        <w:rPr>
          <w:highlight w:val="white"/>
          <w:rtl w:val="0"/>
        </w:rPr>
        <w:t xml:space="preserve">nt’s </w:t>
      </w:r>
      <w:r w:rsidDel="00000000" w:rsidR="00000000" w:rsidRPr="00000000">
        <w:rPr>
          <w:highlight w:val="white"/>
          <w:rtl w:val="0"/>
        </w:rPr>
        <w:t xml:space="preserve">premises in London and Newcastle. </w:t>
      </w:r>
    </w:p>
    <w:p w:rsidR="00000000" w:rsidDel="00000000" w:rsidP="00000000" w:rsidRDefault="00000000" w:rsidRPr="00000000" w14:paraId="0000009F">
      <w:pPr>
        <w:spacing w:line="240" w:lineRule="auto"/>
        <w:contextualSpacing w:val="0"/>
        <w:jc w:val="both"/>
        <w:rPr/>
      </w:pPr>
      <w:r w:rsidDel="00000000" w:rsidR="00000000" w:rsidRPr="00000000">
        <w:rPr>
          <w:rtl w:val="0"/>
        </w:rPr>
      </w:r>
    </w:p>
    <w:p w:rsidR="00000000" w:rsidDel="00000000" w:rsidP="00000000" w:rsidRDefault="00000000" w:rsidRPr="00000000" w14:paraId="000000A0">
      <w:pPr>
        <w:spacing w:line="240" w:lineRule="auto"/>
        <w:contextualSpacing w:val="0"/>
        <w:jc w:val="both"/>
        <w:rPr>
          <w:b w:val="1"/>
        </w:rPr>
      </w:pPr>
      <w:r w:rsidDel="00000000" w:rsidR="00000000" w:rsidRPr="00000000">
        <w:rPr>
          <w:b w:val="1"/>
          <w:rtl w:val="0"/>
        </w:rPr>
        <w:t xml:space="preserve">Supplier requirements</w:t>
      </w:r>
    </w:p>
    <w:p w:rsidR="00000000" w:rsidDel="00000000" w:rsidP="00000000" w:rsidRDefault="00000000" w:rsidRPr="00000000" w14:paraId="000000A1">
      <w:pPr>
        <w:spacing w:line="240" w:lineRule="auto"/>
        <w:contextualSpacing w:val="0"/>
        <w:jc w:val="both"/>
        <w:rPr/>
      </w:pPr>
      <w:r w:rsidDel="00000000" w:rsidR="00000000" w:rsidRPr="00000000">
        <w:rPr>
          <w:rtl w:val="0"/>
        </w:rPr>
      </w:r>
    </w:p>
    <w:p w:rsidR="00000000" w:rsidDel="00000000" w:rsidP="00000000" w:rsidRDefault="00000000" w:rsidRPr="00000000" w14:paraId="000000A2">
      <w:pPr>
        <w:spacing w:line="240" w:lineRule="auto"/>
        <w:contextualSpacing w:val="0"/>
        <w:jc w:val="both"/>
        <w:rPr/>
      </w:pPr>
      <w:r w:rsidDel="00000000" w:rsidR="00000000" w:rsidRPr="00000000">
        <w:rPr>
          <w:rtl w:val="0"/>
        </w:rPr>
        <w:t xml:space="preserve">The supplier will be required to provide throughout the contract to the timescales pre-agreed between the parties:</w:t>
      </w:r>
    </w:p>
    <w:p w:rsidR="00000000" w:rsidDel="00000000" w:rsidP="00000000" w:rsidRDefault="00000000" w:rsidRPr="00000000" w14:paraId="000000A3">
      <w:pPr>
        <w:spacing w:line="240" w:lineRule="auto"/>
        <w:contextualSpacing w:val="0"/>
        <w:jc w:val="both"/>
        <w:rPr/>
      </w:pPr>
      <w:r w:rsidDel="00000000" w:rsidR="00000000" w:rsidRPr="00000000">
        <w:rPr>
          <w:rtl w:val="0"/>
        </w:rPr>
      </w:r>
    </w:p>
    <w:p w:rsidR="00000000" w:rsidDel="00000000" w:rsidP="00000000" w:rsidRDefault="00000000" w:rsidRPr="00000000" w14:paraId="000000A4">
      <w:pPr>
        <w:numPr>
          <w:ilvl w:val="0"/>
          <w:numId w:val="13"/>
        </w:numPr>
        <w:spacing w:line="240" w:lineRule="auto"/>
        <w:ind w:left="720" w:hanging="360"/>
        <w:jc w:val="both"/>
        <w:rPr/>
      </w:pPr>
      <w:r w:rsidDel="00000000" w:rsidR="00000000" w:rsidRPr="00000000">
        <w:rPr>
          <w:rtl w:val="0"/>
        </w:rPr>
        <w:t xml:space="preserve">Design of FSB assessment materials, including a new practical exercise, interview questions, scoring framework and associated paperwork </w:t>
      </w:r>
      <w:r w:rsidDel="00000000" w:rsidR="00000000" w:rsidRPr="00000000">
        <w:rPr>
          <w:rtl w:val="0"/>
        </w:rPr>
      </w:r>
    </w:p>
    <w:p w:rsidR="00000000" w:rsidDel="00000000" w:rsidP="00000000" w:rsidRDefault="00000000" w:rsidRPr="00000000" w14:paraId="000000A5">
      <w:pPr>
        <w:numPr>
          <w:ilvl w:val="0"/>
          <w:numId w:val="13"/>
        </w:numPr>
        <w:spacing w:line="240" w:lineRule="auto"/>
        <w:ind w:left="720" w:hanging="360"/>
        <w:jc w:val="both"/>
        <w:rPr/>
      </w:pPr>
      <w:r w:rsidDel="00000000" w:rsidR="00000000" w:rsidRPr="00000000">
        <w:rPr>
          <w:rtl w:val="0"/>
        </w:rPr>
        <w:t xml:space="preserve">Up to six days in total of training for up to 60 (sixty) Assessors, in London, Newcastle and virtually by VPN (Virtual Private Network), Skype or Google </w:t>
      </w:r>
      <w:r w:rsidDel="00000000" w:rsidR="00000000" w:rsidRPr="00000000">
        <w:rPr>
          <w:rtl w:val="0"/>
        </w:rPr>
      </w:r>
    </w:p>
    <w:p w:rsidR="00000000" w:rsidDel="00000000" w:rsidP="00000000" w:rsidRDefault="00000000" w:rsidRPr="00000000" w14:paraId="000000A6">
      <w:pPr>
        <w:numPr>
          <w:ilvl w:val="0"/>
          <w:numId w:val="13"/>
        </w:numPr>
        <w:spacing w:line="240" w:lineRule="auto"/>
        <w:ind w:left="720" w:hanging="360"/>
        <w:jc w:val="both"/>
        <w:rPr/>
      </w:pPr>
      <w:r w:rsidDel="00000000" w:rsidR="00000000" w:rsidRPr="00000000">
        <w:rPr>
          <w:rtl w:val="0"/>
        </w:rPr>
        <w:t xml:space="preserve">Quality assurance of all FSB assessment days, up to a maxi</w:t>
      </w:r>
      <w:r w:rsidDel="00000000" w:rsidR="00000000" w:rsidRPr="00000000">
        <w:rPr>
          <w:highlight w:val="white"/>
          <w:rtl w:val="0"/>
        </w:rPr>
        <w:t xml:space="preserve">mum 16 days a</w:t>
      </w:r>
      <w:r w:rsidDel="00000000" w:rsidR="00000000" w:rsidRPr="00000000">
        <w:rPr>
          <w:rtl w:val="0"/>
        </w:rPr>
        <w:t xml:space="preserve">cross London and Newcastle</w:t>
      </w:r>
      <w:r w:rsidDel="00000000" w:rsidR="00000000" w:rsidRPr="00000000">
        <w:rPr>
          <w:rtl w:val="0"/>
        </w:rPr>
      </w:r>
    </w:p>
    <w:p w:rsidR="00000000" w:rsidDel="00000000" w:rsidP="00000000" w:rsidRDefault="00000000" w:rsidRPr="00000000" w14:paraId="000000A7">
      <w:pPr>
        <w:numPr>
          <w:ilvl w:val="0"/>
          <w:numId w:val="13"/>
        </w:numPr>
        <w:spacing w:line="240" w:lineRule="auto"/>
        <w:ind w:left="720" w:hanging="360"/>
        <w:jc w:val="both"/>
        <w:rPr/>
      </w:pPr>
      <w:r w:rsidDel="00000000" w:rsidR="00000000" w:rsidRPr="00000000">
        <w:rPr>
          <w:rtl w:val="0"/>
        </w:rPr>
        <w:t xml:space="preserve">Ensure a consistent candidate experience across all FSB assessments </w:t>
      </w:r>
      <w:r w:rsidDel="00000000" w:rsidR="00000000" w:rsidRPr="00000000">
        <w:rPr>
          <w:rtl w:val="0"/>
        </w:rPr>
      </w:r>
    </w:p>
    <w:p w:rsidR="00000000" w:rsidDel="00000000" w:rsidP="00000000" w:rsidRDefault="00000000" w:rsidRPr="00000000" w14:paraId="000000A8">
      <w:pPr>
        <w:numPr>
          <w:ilvl w:val="0"/>
          <w:numId w:val="13"/>
        </w:numPr>
        <w:spacing w:line="240" w:lineRule="auto"/>
        <w:ind w:left="720" w:hanging="360"/>
        <w:jc w:val="both"/>
        <w:rPr/>
      </w:pPr>
      <w:r w:rsidDel="00000000" w:rsidR="00000000" w:rsidRPr="00000000">
        <w:rPr>
          <w:rtl w:val="0"/>
        </w:rPr>
        <w:t xml:space="preserve">Provision of candidate feedback report for up to 120 candidates (interviewed by the Assessors)</w:t>
      </w:r>
      <w:r w:rsidDel="00000000" w:rsidR="00000000" w:rsidRPr="00000000">
        <w:rPr>
          <w:rtl w:val="0"/>
        </w:rPr>
        <w:t xml:space="preserve">. The report will contain detailed feedback on the candidates performance on the day to include strengths and areas for development. </w:t>
      </w:r>
      <w:r w:rsidDel="00000000" w:rsidR="00000000" w:rsidRPr="00000000">
        <w:rPr>
          <w:rtl w:val="0"/>
        </w:rPr>
      </w:r>
    </w:p>
    <w:p w:rsidR="00000000" w:rsidDel="00000000" w:rsidP="00000000" w:rsidRDefault="00000000" w:rsidRPr="00000000" w14:paraId="000000A9">
      <w:pPr>
        <w:numPr>
          <w:ilvl w:val="0"/>
          <w:numId w:val="13"/>
        </w:numPr>
        <w:spacing w:line="240" w:lineRule="auto"/>
        <w:ind w:left="720" w:hanging="360"/>
        <w:jc w:val="both"/>
        <w:rPr/>
      </w:pPr>
      <w:r w:rsidDel="00000000" w:rsidR="00000000" w:rsidRPr="00000000">
        <w:rPr>
          <w:rtl w:val="0"/>
        </w:rPr>
        <w:t xml:space="preserve">Reporting spreadsheet with details of all candidates assessed, scores and panel members</w:t>
      </w:r>
      <w:r w:rsidDel="00000000" w:rsidR="00000000" w:rsidRPr="00000000">
        <w:rPr>
          <w:rtl w:val="0"/>
        </w:rPr>
        <w:t xml:space="preserve"> (MI) </w:t>
      </w:r>
      <w:r w:rsidDel="00000000" w:rsidR="00000000" w:rsidRPr="00000000">
        <w:rPr>
          <w:rtl w:val="0"/>
        </w:rPr>
      </w:r>
    </w:p>
    <w:p w:rsidR="00000000" w:rsidDel="00000000" w:rsidP="00000000" w:rsidRDefault="00000000" w:rsidRPr="00000000" w14:paraId="000000AA">
      <w:pPr>
        <w:numPr>
          <w:ilvl w:val="0"/>
          <w:numId w:val="13"/>
        </w:numPr>
        <w:spacing w:line="240" w:lineRule="auto"/>
        <w:ind w:left="720" w:hanging="360"/>
        <w:jc w:val="both"/>
        <w:rPr/>
      </w:pPr>
      <w:r w:rsidDel="00000000" w:rsidR="00000000" w:rsidRPr="00000000">
        <w:rPr>
          <w:rtl w:val="0"/>
        </w:rPr>
        <w:t xml:space="preserve">Supp</w:t>
      </w:r>
      <w:r w:rsidDel="00000000" w:rsidR="00000000" w:rsidRPr="00000000">
        <w:rPr>
          <w:highlight w:val="white"/>
          <w:rtl w:val="0"/>
        </w:rPr>
        <w:t xml:space="preserve">lier attendance and participation in FSB evaluation session</w:t>
      </w:r>
      <w:r w:rsidDel="00000000" w:rsidR="00000000" w:rsidRPr="00000000">
        <w:rPr>
          <w:highlight w:val="white"/>
          <w:rtl w:val="0"/>
        </w:rPr>
        <w:t xml:space="preserve"> run by Client </w:t>
      </w:r>
      <w:r w:rsidDel="00000000" w:rsidR="00000000" w:rsidRPr="00000000">
        <w:rPr>
          <w:i w:val="1"/>
          <w:highlight w:val="white"/>
          <w:rtl w:val="0"/>
        </w:rPr>
        <w:t xml:space="preserve">(half day)</w:t>
      </w:r>
    </w:p>
    <w:p w:rsidR="00000000" w:rsidDel="00000000" w:rsidP="00000000" w:rsidRDefault="00000000" w:rsidRPr="00000000" w14:paraId="000000AB">
      <w:pPr>
        <w:numPr>
          <w:ilvl w:val="0"/>
          <w:numId w:val="13"/>
        </w:numPr>
        <w:spacing w:line="240" w:lineRule="auto"/>
        <w:ind w:left="720" w:hanging="360"/>
        <w:jc w:val="both"/>
        <w:rPr/>
      </w:pPr>
      <w:r w:rsidDel="00000000" w:rsidR="00000000" w:rsidRPr="00000000">
        <w:rPr>
          <w:rtl w:val="0"/>
        </w:rPr>
        <w:t xml:space="preserve">All material must be provided in readable format such as Microsoft or Google documents/sheets</w:t>
      </w:r>
    </w:p>
    <w:p w:rsidR="00000000" w:rsidDel="00000000" w:rsidP="00000000" w:rsidRDefault="00000000" w:rsidRPr="00000000" w14:paraId="000000AC">
      <w:pPr>
        <w:numPr>
          <w:ilvl w:val="0"/>
          <w:numId w:val="13"/>
        </w:numPr>
        <w:spacing w:line="240" w:lineRule="auto"/>
        <w:ind w:left="720" w:hanging="360"/>
        <w:jc w:val="both"/>
        <w:rPr/>
      </w:pPr>
      <w:r w:rsidDel="00000000" w:rsidR="00000000" w:rsidRPr="00000000">
        <w:rPr>
          <w:rtl w:val="0"/>
        </w:rPr>
        <w:t xml:space="preserve">Take part in regular project meetings between Client and Supplier</w:t>
      </w:r>
    </w:p>
    <w:p w:rsidR="00000000" w:rsidDel="00000000" w:rsidP="00000000" w:rsidRDefault="00000000" w:rsidRPr="00000000" w14:paraId="000000AD">
      <w:pPr>
        <w:spacing w:line="240" w:lineRule="auto"/>
        <w:contextualSpacing w:val="0"/>
        <w:rPr/>
      </w:pPr>
      <w:r w:rsidDel="00000000" w:rsidR="00000000" w:rsidRPr="00000000">
        <w:rPr>
          <w:rtl w:val="0"/>
        </w:rPr>
      </w:r>
    </w:p>
    <w:p w:rsidR="00000000" w:rsidDel="00000000" w:rsidP="00000000" w:rsidRDefault="00000000" w:rsidRPr="00000000" w14:paraId="000000AE">
      <w:pPr>
        <w:spacing w:line="240" w:lineRule="auto"/>
        <w:ind w:hanging="713.9999999999999"/>
        <w:contextualSpacing w:val="0"/>
        <w:rPr>
          <w:b w:val="1"/>
          <w:sz w:val="24"/>
          <w:szCs w:val="24"/>
        </w:rPr>
      </w:pPr>
      <w:r w:rsidDel="00000000" w:rsidR="00000000" w:rsidRPr="00000000">
        <w:rPr>
          <w:rtl w:val="0"/>
        </w:rPr>
      </w:r>
    </w:p>
    <w:p w:rsidR="00000000" w:rsidDel="00000000" w:rsidP="00000000" w:rsidRDefault="00000000" w:rsidRPr="00000000" w14:paraId="000000AF">
      <w:pPr>
        <w:spacing w:line="240" w:lineRule="auto"/>
        <w:ind w:hanging="713.9999999999999"/>
        <w:contextualSpacing w:val="0"/>
        <w:rPr>
          <w:b w:val="1"/>
          <w:sz w:val="24"/>
          <w:szCs w:val="24"/>
        </w:rPr>
      </w:pPr>
      <w:r w:rsidDel="00000000" w:rsidR="00000000" w:rsidRPr="00000000">
        <w:rPr>
          <w:b w:val="1"/>
          <w:sz w:val="24"/>
          <w:szCs w:val="24"/>
          <w:rtl w:val="0"/>
        </w:rPr>
        <w:t xml:space="preserve">Timetable for project delivery</w:t>
      </w:r>
      <w:r w:rsidDel="00000000" w:rsidR="00000000" w:rsidRPr="00000000">
        <w:rPr>
          <w:rtl w:val="0"/>
        </w:rPr>
      </w:r>
    </w:p>
    <w:p w:rsidR="00000000" w:rsidDel="00000000" w:rsidP="00000000" w:rsidRDefault="00000000" w:rsidRPr="00000000" w14:paraId="000000B0">
      <w:pPr>
        <w:spacing w:line="240" w:lineRule="auto"/>
        <w:contextualSpacing w:val="0"/>
        <w:rPr/>
      </w:pPr>
      <w:r w:rsidDel="00000000" w:rsidR="00000000" w:rsidRPr="00000000">
        <w:rPr>
          <w:rtl w:val="0"/>
        </w:rPr>
      </w:r>
    </w:p>
    <w:tbl>
      <w:tblPr>
        <w:tblStyle w:val="Table2"/>
        <w:tblW w:w="10170.0" w:type="dxa"/>
        <w:jc w:val="left"/>
        <w:tblInd w:w="-5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20"/>
        <w:gridCol w:w="4950"/>
        <w:tblGridChange w:id="0">
          <w:tblGrid>
            <w:gridCol w:w="5220"/>
            <w:gridCol w:w="4950"/>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keepNext w:val="1"/>
              <w:tabs>
                <w:tab w:val="left" w:pos="720"/>
              </w:tabs>
              <w:spacing w:after="240" w:line="240" w:lineRule="auto"/>
              <w:contextualSpacing w:val="0"/>
              <w:jc w:val="center"/>
              <w:rPr>
                <w:rFonts w:ascii="Arial" w:cs="Arial" w:eastAsia="Arial" w:hAnsi="Arial"/>
                <w:b w:val="1"/>
                <w:smallCaps w:val="1"/>
                <w:sz w:val="22"/>
                <w:szCs w:val="22"/>
              </w:rPr>
            </w:pPr>
            <w:bookmarkStart w:colFirst="0" w:colLast="0" w:name="_17dp8vu" w:id="0"/>
            <w:bookmarkEnd w:id="0"/>
            <w:r w:rsidDel="00000000" w:rsidR="00000000" w:rsidRPr="00000000">
              <w:rPr>
                <w:rFonts w:ascii="Arial" w:cs="Arial" w:eastAsia="Arial" w:hAnsi="Arial"/>
                <w:b w:val="1"/>
                <w:smallCaps w:val="1"/>
                <w:sz w:val="22"/>
                <w:szCs w:val="22"/>
                <w:rtl w:val="0"/>
              </w:rPr>
              <w:t xml:space="preserve">MILESTONE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keepNext w:val="1"/>
              <w:tabs>
                <w:tab w:val="left" w:pos="720"/>
              </w:tabs>
              <w:spacing w:after="240" w:line="240" w:lineRule="auto"/>
              <w:contextualSpacing w:val="0"/>
              <w:jc w:val="center"/>
              <w:rPr>
                <w:rFonts w:ascii="Arial" w:cs="Arial" w:eastAsia="Arial" w:hAnsi="Arial"/>
                <w:b w:val="1"/>
                <w:smallCaps w:val="1"/>
                <w:sz w:val="22"/>
                <w:szCs w:val="22"/>
              </w:rPr>
            </w:pPr>
            <w:bookmarkStart w:colFirst="0" w:colLast="0" w:name="_3rdcrjn" w:id="1"/>
            <w:bookmarkEnd w:id="1"/>
            <w:r w:rsidDel="00000000" w:rsidR="00000000" w:rsidRPr="00000000">
              <w:rPr>
                <w:rFonts w:ascii="Arial" w:cs="Arial" w:eastAsia="Arial" w:hAnsi="Arial"/>
                <w:b w:val="1"/>
                <w:smallCaps w:val="1"/>
                <w:sz w:val="22"/>
                <w:szCs w:val="22"/>
                <w:rtl w:val="0"/>
              </w:rPr>
              <w:t xml:space="preserve">DUE DATE</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keepNext w:val="1"/>
              <w:tabs>
                <w:tab w:val="left" w:pos="720"/>
              </w:tabs>
              <w:spacing w:after="240" w:line="240" w:lineRule="auto"/>
              <w:contextualSpacing w:val="0"/>
              <w:jc w:val="both"/>
              <w:rPr>
                <w:rFonts w:ascii="Arial" w:cs="Arial" w:eastAsia="Arial" w:hAnsi="Arial"/>
                <w:smallCaps w:val="1"/>
                <w:sz w:val="22"/>
                <w:szCs w:val="22"/>
              </w:rPr>
            </w:pPr>
            <w:bookmarkStart w:colFirst="0" w:colLast="0" w:name="_26in1rg" w:id="2"/>
            <w:bookmarkEnd w:id="2"/>
            <w:r w:rsidDel="00000000" w:rsidR="00000000" w:rsidRPr="00000000">
              <w:rPr>
                <w:rFonts w:ascii="Arial" w:cs="Arial" w:eastAsia="Arial" w:hAnsi="Arial"/>
                <w:smallCaps w:val="1"/>
                <w:sz w:val="22"/>
                <w:szCs w:val="22"/>
                <w:rtl w:val="0"/>
              </w:rPr>
              <w:t xml:space="preserve">CONTRACT START DATE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tabs>
                <w:tab w:val="left" w:pos="720"/>
              </w:tabs>
              <w:spacing w:line="240" w:lineRule="auto"/>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1st October 2018</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keepNext w:val="1"/>
              <w:tabs>
                <w:tab w:val="left" w:pos="720"/>
              </w:tabs>
              <w:spacing w:after="240" w:line="240" w:lineRule="auto"/>
              <w:contextualSpacing w:val="0"/>
              <w:jc w:val="both"/>
              <w:rPr>
                <w:rFonts w:ascii="Arial" w:cs="Arial" w:eastAsia="Arial" w:hAnsi="Arial"/>
                <w:smallCaps w:val="1"/>
                <w:sz w:val="22"/>
                <w:szCs w:val="22"/>
              </w:rPr>
            </w:pPr>
            <w:bookmarkStart w:colFirst="0" w:colLast="0" w:name="_lnxbz9" w:id="3"/>
            <w:bookmarkEnd w:id="3"/>
            <w:r w:rsidDel="00000000" w:rsidR="00000000" w:rsidRPr="00000000">
              <w:rPr>
                <w:rFonts w:ascii="Arial" w:cs="Arial" w:eastAsia="Arial" w:hAnsi="Arial"/>
                <w:smallCaps w:val="1"/>
                <w:sz w:val="22"/>
                <w:szCs w:val="22"/>
                <w:rtl w:val="0"/>
              </w:rPr>
              <w:t xml:space="preserve">PLANNING AND BRIEFING MEETING BETWEEN CLIENT AND SUPPLIER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tabs>
                <w:tab w:val="left" w:pos="720"/>
              </w:tabs>
              <w:spacing w:line="240" w:lineRule="auto"/>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3rd October 2018</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keepNext w:val="1"/>
              <w:tabs>
                <w:tab w:val="left" w:pos="720"/>
              </w:tabs>
              <w:spacing w:after="240" w:line="240" w:lineRule="auto"/>
              <w:contextualSpacing w:val="0"/>
              <w:jc w:val="both"/>
              <w:rPr>
                <w:rFonts w:ascii="Arial" w:cs="Arial" w:eastAsia="Arial" w:hAnsi="Arial"/>
                <w:smallCaps w:val="1"/>
                <w:sz w:val="22"/>
                <w:szCs w:val="22"/>
              </w:rPr>
            </w:pPr>
            <w:bookmarkStart w:colFirst="0" w:colLast="0" w:name="_w15vv789856b" w:id="4"/>
            <w:bookmarkEnd w:id="4"/>
            <w:r w:rsidDel="00000000" w:rsidR="00000000" w:rsidRPr="00000000">
              <w:rPr>
                <w:rFonts w:ascii="Arial" w:cs="Arial" w:eastAsia="Arial" w:hAnsi="Arial"/>
                <w:smallCaps w:val="1"/>
                <w:sz w:val="22"/>
                <w:szCs w:val="22"/>
                <w:rtl w:val="0"/>
              </w:rPr>
              <w:t xml:space="preserve">PROGRESS CALLS/ MEETINGS BETWEEN CLIENT AND SUPPLIER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tabs>
                <w:tab w:val="left" w:pos="720"/>
              </w:tabs>
              <w:spacing w:line="240" w:lineRule="auto"/>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Up to 8 progress meetings </w:t>
            </w:r>
            <w:r w:rsidDel="00000000" w:rsidR="00000000" w:rsidRPr="00000000">
              <w:rPr>
                <w:rFonts w:ascii="Arial" w:cs="Arial" w:eastAsia="Arial" w:hAnsi="Arial"/>
                <w:sz w:val="22"/>
                <w:szCs w:val="22"/>
                <w:rtl w:val="0"/>
              </w:rPr>
              <w:t xml:space="preserve">from W/C 8 October 2018</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keepNext w:val="1"/>
              <w:tabs>
                <w:tab w:val="left" w:pos="720"/>
              </w:tabs>
              <w:spacing w:after="240" w:line="240" w:lineRule="auto"/>
              <w:contextualSpacing w:val="0"/>
              <w:jc w:val="both"/>
              <w:rPr>
                <w:rFonts w:ascii="Arial" w:cs="Arial" w:eastAsia="Arial" w:hAnsi="Arial"/>
                <w:smallCaps w:val="1"/>
                <w:sz w:val="22"/>
                <w:szCs w:val="22"/>
              </w:rPr>
            </w:pPr>
            <w:r w:rsidDel="00000000" w:rsidR="00000000" w:rsidRPr="00000000">
              <w:rPr>
                <w:rFonts w:ascii="Arial" w:cs="Arial" w:eastAsia="Arial" w:hAnsi="Arial"/>
                <w:smallCaps w:val="1"/>
                <w:sz w:val="22"/>
                <w:szCs w:val="22"/>
                <w:rtl w:val="0"/>
              </w:rPr>
              <w:t xml:space="preserve">DESIGN OF ASSESSMENT MATERIALS READY FOR PILOTING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tabs>
                <w:tab w:val="left" w:pos="720"/>
              </w:tabs>
              <w:spacing w:line="240" w:lineRule="auto"/>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1 November 2018 </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tabs>
                <w:tab w:val="left" w:pos="720"/>
              </w:tabs>
              <w:spacing w:line="240" w:lineRule="auto"/>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PILOT ASSESSMENT MATERIALS</w:t>
            </w:r>
          </w:p>
          <w:p w:rsidR="00000000" w:rsidDel="00000000" w:rsidP="00000000" w:rsidRDefault="00000000" w:rsidRPr="00000000" w14:paraId="000000BC">
            <w:pPr>
              <w:tabs>
                <w:tab w:val="left" w:pos="720"/>
              </w:tabs>
              <w:spacing w:line="240" w:lineRule="auto"/>
              <w:contextualSpacing w:val="0"/>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tabs>
                <w:tab w:val="left" w:pos="720"/>
              </w:tabs>
              <w:spacing w:line="240" w:lineRule="auto"/>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W/C 5th November 2018</w:t>
            </w:r>
          </w:p>
          <w:p w:rsidR="00000000" w:rsidDel="00000000" w:rsidP="00000000" w:rsidRDefault="00000000" w:rsidRPr="00000000" w14:paraId="000000BE">
            <w:pPr>
              <w:tabs>
                <w:tab w:val="left" w:pos="720"/>
              </w:tabs>
              <w:spacing w:line="240" w:lineRule="auto"/>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F">
            <w:pPr>
              <w:tabs>
                <w:tab w:val="left" w:pos="720"/>
              </w:tabs>
              <w:spacing w:line="240" w:lineRule="auto"/>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[There is a slight degree of flexibility on the dates for piloting the materials, however, the supplier must ensure that sufficient time is allocated for conducting the pilot and that all assessment materials are finalised and submitted by the 30 November]</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tabs>
                <w:tab w:val="left" w:pos="720"/>
              </w:tabs>
              <w:spacing w:line="240" w:lineRule="auto"/>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SUBMISSION OF FINAL ASSESSMENT MATERIALS </w:t>
            </w:r>
          </w:p>
          <w:p w:rsidR="00000000" w:rsidDel="00000000" w:rsidP="00000000" w:rsidRDefault="00000000" w:rsidRPr="00000000" w14:paraId="000000C1">
            <w:pPr>
              <w:tabs>
                <w:tab w:val="left" w:pos="720"/>
              </w:tabs>
              <w:spacing w:line="240" w:lineRule="auto"/>
              <w:contextualSpacing w:val="0"/>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tabs>
                <w:tab w:val="left" w:pos="720"/>
              </w:tabs>
              <w:spacing w:line="240" w:lineRule="auto"/>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30th November 2018</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keepNext w:val="1"/>
              <w:tabs>
                <w:tab w:val="left" w:pos="720"/>
              </w:tabs>
              <w:spacing w:after="240" w:line="240" w:lineRule="auto"/>
              <w:contextualSpacing w:val="0"/>
              <w:jc w:val="both"/>
              <w:rPr>
                <w:rFonts w:ascii="Arial" w:cs="Arial" w:eastAsia="Arial" w:hAnsi="Arial"/>
                <w:smallCaps w:val="1"/>
                <w:sz w:val="22"/>
                <w:szCs w:val="22"/>
              </w:rPr>
            </w:pPr>
            <w:r w:rsidDel="00000000" w:rsidR="00000000" w:rsidRPr="00000000">
              <w:rPr>
                <w:rFonts w:ascii="Arial" w:cs="Arial" w:eastAsia="Arial" w:hAnsi="Arial"/>
                <w:smallCaps w:val="1"/>
                <w:sz w:val="22"/>
                <w:szCs w:val="22"/>
                <w:rtl w:val="0"/>
              </w:rPr>
              <w:t xml:space="preserve">TRAINING SESSIONS FOR ASSESSORS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tabs>
                <w:tab w:val="left" w:pos="720"/>
              </w:tabs>
              <w:spacing w:line="240" w:lineRule="auto"/>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All training sessions need to be completed by Wednesday </w:t>
            </w:r>
            <w:r w:rsidDel="00000000" w:rsidR="00000000" w:rsidRPr="00000000">
              <w:rPr>
                <w:rFonts w:ascii="Arial" w:cs="Arial" w:eastAsia="Arial" w:hAnsi="Arial"/>
                <w:sz w:val="22"/>
                <w:szCs w:val="22"/>
                <w:highlight w:val="white"/>
                <w:rtl w:val="0"/>
              </w:rPr>
              <w:t xml:space="preserve">12th </w:t>
            </w:r>
            <w:r w:rsidDel="00000000" w:rsidR="00000000" w:rsidRPr="00000000">
              <w:rPr>
                <w:rFonts w:ascii="Arial" w:cs="Arial" w:eastAsia="Arial" w:hAnsi="Arial"/>
                <w:sz w:val="22"/>
                <w:szCs w:val="22"/>
                <w:highlight w:val="white"/>
                <w:rtl w:val="0"/>
              </w:rPr>
              <w:t xml:space="preserve">December</w:t>
            </w:r>
            <w:r w:rsidDel="00000000" w:rsidR="00000000" w:rsidRPr="00000000">
              <w:rPr>
                <w:rFonts w:ascii="Arial" w:cs="Arial" w:eastAsia="Arial" w:hAnsi="Arial"/>
                <w:sz w:val="22"/>
                <w:szCs w:val="22"/>
                <w:highlight w:val="white"/>
                <w:rtl w:val="0"/>
              </w:rPr>
              <w:t xml:space="preserve">. Ide</w:t>
            </w:r>
            <w:r w:rsidDel="00000000" w:rsidR="00000000" w:rsidRPr="00000000">
              <w:rPr>
                <w:rFonts w:ascii="Arial" w:cs="Arial" w:eastAsia="Arial" w:hAnsi="Arial"/>
                <w:sz w:val="22"/>
                <w:szCs w:val="22"/>
                <w:rtl w:val="0"/>
              </w:rPr>
              <w:t xml:space="preserve">ally they will commence on W/C 15th November with a few different dates available for each of the below groups.</w:t>
            </w:r>
          </w:p>
          <w:p w:rsidR="00000000" w:rsidDel="00000000" w:rsidP="00000000" w:rsidRDefault="00000000" w:rsidRPr="00000000" w14:paraId="000000C5">
            <w:pPr>
              <w:tabs>
                <w:tab w:val="left" w:pos="720"/>
              </w:tabs>
              <w:spacing w:line="240" w:lineRule="auto"/>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Inexperienced/new:  (1 day per group)</w:t>
            </w:r>
          </w:p>
          <w:p w:rsidR="00000000" w:rsidDel="00000000" w:rsidP="00000000" w:rsidRDefault="00000000" w:rsidRPr="00000000" w14:paraId="000000C6">
            <w:pPr>
              <w:tabs>
                <w:tab w:val="left" w:pos="720"/>
              </w:tabs>
              <w:spacing w:line="240" w:lineRule="auto"/>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Experienced:  (0.5 day per group)</w:t>
            </w:r>
          </w:p>
          <w:p w:rsidR="00000000" w:rsidDel="00000000" w:rsidP="00000000" w:rsidRDefault="00000000" w:rsidRPr="00000000" w14:paraId="000000C7">
            <w:pPr>
              <w:tabs>
                <w:tab w:val="left" w:pos="720"/>
              </w:tabs>
              <w:spacing w:line="240" w:lineRule="auto"/>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Lead:  (1-2 hours per group)</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keepNext w:val="1"/>
              <w:tabs>
                <w:tab w:val="left" w:pos="720"/>
              </w:tabs>
              <w:spacing w:after="240" w:line="240" w:lineRule="auto"/>
              <w:contextualSpacing w:val="0"/>
              <w:jc w:val="both"/>
              <w:rPr>
                <w:rFonts w:ascii="Arial" w:cs="Arial" w:eastAsia="Arial" w:hAnsi="Arial"/>
                <w:smallCaps w:val="1"/>
                <w:sz w:val="22"/>
                <w:szCs w:val="22"/>
              </w:rPr>
            </w:pPr>
            <w:r w:rsidDel="00000000" w:rsidR="00000000" w:rsidRPr="00000000">
              <w:rPr>
                <w:rFonts w:ascii="Arial" w:cs="Arial" w:eastAsia="Arial" w:hAnsi="Arial"/>
                <w:smallCaps w:val="1"/>
                <w:sz w:val="22"/>
                <w:szCs w:val="22"/>
                <w:rtl w:val="0"/>
              </w:rPr>
              <w:t xml:space="preserve">CANDIDATE ASSESSMENTS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tabs>
                <w:tab w:val="left" w:pos="720"/>
              </w:tabs>
              <w:spacing w:line="240" w:lineRule="auto"/>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maximum of 16 days from W/C 10th December to W/C 25th February 2019</w:t>
            </w:r>
          </w:p>
          <w:p w:rsidR="00000000" w:rsidDel="00000000" w:rsidP="00000000" w:rsidRDefault="00000000" w:rsidRPr="00000000" w14:paraId="000000CA">
            <w:pPr>
              <w:tabs>
                <w:tab w:val="left" w:pos="720"/>
              </w:tabs>
              <w:spacing w:line="240" w:lineRule="auto"/>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In London and Newcastle</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keepNext w:val="1"/>
              <w:tabs>
                <w:tab w:val="left" w:pos="720"/>
              </w:tabs>
              <w:spacing w:after="240" w:line="240" w:lineRule="auto"/>
              <w:contextualSpacing w:val="0"/>
              <w:jc w:val="both"/>
              <w:rPr>
                <w:rFonts w:ascii="Arial" w:cs="Arial" w:eastAsia="Arial" w:hAnsi="Arial"/>
                <w:smallCaps w:val="1"/>
                <w:sz w:val="22"/>
                <w:szCs w:val="22"/>
              </w:rPr>
            </w:pPr>
            <w:r w:rsidDel="00000000" w:rsidR="00000000" w:rsidRPr="00000000">
              <w:rPr>
                <w:rFonts w:ascii="Arial" w:cs="Arial" w:eastAsia="Arial" w:hAnsi="Arial"/>
                <w:smallCaps w:val="1"/>
                <w:sz w:val="22"/>
                <w:szCs w:val="22"/>
                <w:rtl w:val="0"/>
              </w:rPr>
              <w:t xml:space="preserve">CANDIDATE RESULTS SPREADSHEET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tabs>
                <w:tab w:val="left" w:pos="720"/>
              </w:tabs>
              <w:spacing w:line="240" w:lineRule="auto"/>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Within 1 week of the last assessment centre</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keepNext w:val="1"/>
              <w:tabs>
                <w:tab w:val="left" w:pos="720"/>
              </w:tabs>
              <w:spacing w:after="240" w:line="240" w:lineRule="auto"/>
              <w:contextualSpacing w:val="0"/>
              <w:rPr>
                <w:rFonts w:ascii="Arial" w:cs="Arial" w:eastAsia="Arial" w:hAnsi="Arial"/>
                <w:smallCaps w:val="1"/>
                <w:sz w:val="22"/>
                <w:szCs w:val="22"/>
              </w:rPr>
            </w:pPr>
            <w:r w:rsidDel="00000000" w:rsidR="00000000" w:rsidRPr="00000000">
              <w:rPr>
                <w:rFonts w:ascii="Arial" w:cs="Arial" w:eastAsia="Arial" w:hAnsi="Arial"/>
                <w:smallCaps w:val="1"/>
                <w:sz w:val="22"/>
                <w:szCs w:val="22"/>
                <w:rtl w:val="0"/>
              </w:rPr>
              <w:t xml:space="preserve">CANDIDATE FEEDBACK REPORTS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tabs>
                <w:tab w:val="left" w:pos="720"/>
              </w:tabs>
              <w:spacing w:line="240" w:lineRule="auto"/>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Within 5 weeks of last assessment centre</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keepNext w:val="1"/>
              <w:tabs>
                <w:tab w:val="left" w:pos="720"/>
              </w:tabs>
              <w:spacing w:after="240" w:line="240" w:lineRule="auto"/>
              <w:contextualSpacing w:val="0"/>
              <w:jc w:val="both"/>
              <w:rPr>
                <w:rFonts w:ascii="Arial" w:cs="Arial" w:eastAsia="Arial" w:hAnsi="Arial"/>
                <w:smallCaps w:val="1"/>
                <w:sz w:val="22"/>
                <w:szCs w:val="22"/>
              </w:rPr>
            </w:pPr>
            <w:r w:rsidDel="00000000" w:rsidR="00000000" w:rsidRPr="00000000">
              <w:rPr>
                <w:rFonts w:ascii="Arial" w:cs="Arial" w:eastAsia="Arial" w:hAnsi="Arial"/>
                <w:smallCaps w:val="1"/>
                <w:sz w:val="22"/>
                <w:szCs w:val="22"/>
                <w:rtl w:val="0"/>
              </w:rPr>
              <w:t xml:space="preserve">EVALUATION WORKSHOP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tabs>
                <w:tab w:val="left" w:pos="720"/>
              </w:tabs>
              <w:spacing w:line="240" w:lineRule="auto"/>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February/March 2019 - no later than three weeks after last assessment</w:t>
            </w:r>
          </w:p>
        </w:tc>
      </w:tr>
    </w:tbl>
    <w:p w:rsidR="00000000" w:rsidDel="00000000" w:rsidP="00000000" w:rsidRDefault="00000000" w:rsidRPr="00000000" w14:paraId="000000D1">
      <w:pPr>
        <w:spacing w:line="240" w:lineRule="auto"/>
        <w:contextualSpacing w:val="0"/>
        <w:rPr/>
      </w:pPr>
      <w:r w:rsidDel="00000000" w:rsidR="00000000" w:rsidRPr="00000000">
        <w:rPr>
          <w:rtl w:val="0"/>
        </w:rPr>
      </w:r>
    </w:p>
    <w:p w:rsidR="00000000" w:rsidDel="00000000" w:rsidP="00000000" w:rsidRDefault="00000000" w:rsidRPr="00000000" w14:paraId="000000D2">
      <w:pPr>
        <w:spacing w:line="240" w:lineRule="auto"/>
        <w:ind w:left="-709" w:firstLine="0"/>
        <w:contextualSpacing w:val="0"/>
        <w:rPr>
          <w:b w:val="1"/>
          <w:sz w:val="24"/>
          <w:szCs w:val="24"/>
        </w:rPr>
      </w:pPr>
      <w:r w:rsidDel="00000000" w:rsidR="00000000" w:rsidRPr="00000000">
        <w:rPr>
          <w:rtl w:val="0"/>
        </w:rPr>
      </w:r>
    </w:p>
    <w:p w:rsidR="00000000" w:rsidDel="00000000" w:rsidP="00000000" w:rsidRDefault="00000000" w:rsidRPr="00000000" w14:paraId="000000D3">
      <w:pPr>
        <w:contextualSpacing w:val="0"/>
        <w:rPr/>
      </w:pPr>
      <w:r w:rsidDel="00000000" w:rsidR="00000000" w:rsidRPr="00000000">
        <w:rPr>
          <w:rtl w:val="0"/>
        </w:rPr>
      </w:r>
    </w:p>
    <w:p w:rsidR="00000000" w:rsidDel="00000000" w:rsidP="00000000" w:rsidRDefault="00000000" w:rsidRPr="00000000" w14:paraId="000000D4">
      <w:pPr>
        <w:contextualSpacing w:val="0"/>
        <w:rPr>
          <w:b w:val="1"/>
          <w:sz w:val="28"/>
          <w:szCs w:val="28"/>
        </w:rPr>
      </w:pPr>
      <w:r w:rsidDel="00000000" w:rsidR="00000000" w:rsidRPr="00000000">
        <w:rPr>
          <w:b w:val="1"/>
          <w:sz w:val="28"/>
          <w:szCs w:val="28"/>
          <w:rtl w:val="0"/>
        </w:rPr>
        <w:t xml:space="preserve">5.</w:t>
        <w:tab/>
        <w:t xml:space="preserve">MEAT e</w:t>
      </w:r>
      <w:r w:rsidDel="00000000" w:rsidR="00000000" w:rsidRPr="00000000">
        <w:rPr>
          <w:b w:val="1"/>
          <w:sz w:val="28"/>
          <w:szCs w:val="28"/>
          <w:rtl w:val="0"/>
        </w:rPr>
        <w:t xml:space="preserve">valuation</w:t>
      </w:r>
      <w:r w:rsidDel="00000000" w:rsidR="00000000" w:rsidRPr="00000000">
        <w:rPr>
          <w:b w:val="1"/>
          <w:sz w:val="28"/>
          <w:szCs w:val="28"/>
          <w:rtl w:val="0"/>
        </w:rPr>
        <w:t xml:space="preserve"> criteria</w:t>
      </w:r>
    </w:p>
    <w:p w:rsidR="00000000" w:rsidDel="00000000" w:rsidP="00000000" w:rsidRDefault="00000000" w:rsidRPr="00000000" w14:paraId="000000D5">
      <w:pPr>
        <w:contextualSpacing w:val="0"/>
        <w:rPr/>
      </w:pPr>
      <w:r w:rsidDel="00000000" w:rsidR="00000000" w:rsidRPr="00000000">
        <w:rPr>
          <w:rtl w:val="0"/>
        </w:rPr>
      </w:r>
    </w:p>
    <w:p w:rsidR="00000000" w:rsidDel="00000000" w:rsidP="00000000" w:rsidRDefault="00000000" w:rsidRPr="00000000" w14:paraId="000000D6">
      <w:pPr>
        <w:contextualSpacing w:val="0"/>
        <w:rPr/>
      </w:pPr>
      <w:r w:rsidDel="00000000" w:rsidR="00000000" w:rsidRPr="00000000">
        <w:rPr>
          <w:rtl w:val="0"/>
        </w:rPr>
        <w:t xml:space="preserve">Please use the templates provided to submit your bid.</w:t>
      </w:r>
    </w:p>
    <w:p w:rsidR="00000000" w:rsidDel="00000000" w:rsidP="00000000" w:rsidRDefault="00000000" w:rsidRPr="00000000" w14:paraId="000000D7">
      <w:pPr>
        <w:contextualSpacing w:val="0"/>
        <w:rPr>
          <w:u w:val="single"/>
        </w:rPr>
      </w:pPr>
      <w:r w:rsidDel="00000000" w:rsidR="00000000" w:rsidRPr="00000000">
        <w:rPr>
          <w:rtl w:val="0"/>
        </w:rPr>
      </w:r>
    </w:p>
    <w:p w:rsidR="00000000" w:rsidDel="00000000" w:rsidP="00000000" w:rsidRDefault="00000000" w:rsidRPr="00000000" w14:paraId="000000D8">
      <w:pPr>
        <w:contextualSpacing w:val="0"/>
        <w:rPr>
          <w:u w:val="single"/>
        </w:rPr>
      </w:pPr>
      <w:r w:rsidDel="00000000" w:rsidR="00000000" w:rsidRPr="00000000">
        <w:rPr>
          <w:u w:val="single"/>
          <w:rtl w:val="0"/>
        </w:rPr>
        <w:t xml:space="preserve">Stage 1</w:t>
      </w:r>
    </w:p>
    <w:p w:rsidR="00000000" w:rsidDel="00000000" w:rsidP="00000000" w:rsidRDefault="00000000" w:rsidRPr="00000000" w14:paraId="000000D9">
      <w:pPr>
        <w:contextualSpacing w:val="0"/>
        <w:rPr/>
      </w:pPr>
      <w:r w:rsidDel="00000000" w:rsidR="00000000" w:rsidRPr="00000000">
        <w:rPr>
          <w:rtl w:val="0"/>
        </w:rPr>
        <w:t xml:space="preserve">Mandatory Questions = Pass or Fail </w:t>
      </w:r>
    </w:p>
    <w:p w:rsidR="00000000" w:rsidDel="00000000" w:rsidP="00000000" w:rsidRDefault="00000000" w:rsidRPr="00000000" w14:paraId="000000DA">
      <w:pPr>
        <w:contextualSpacing w:val="0"/>
        <w:rPr/>
      </w:pPr>
      <w:r w:rsidDel="00000000" w:rsidR="00000000" w:rsidRPr="00000000">
        <w:rPr>
          <w:rtl w:val="0"/>
        </w:rPr>
        <w:t xml:space="preserve">Suppliers must pass all questions in order to proceed</w:t>
      </w:r>
    </w:p>
    <w:p w:rsidR="00000000" w:rsidDel="00000000" w:rsidP="00000000" w:rsidRDefault="00000000" w:rsidRPr="00000000" w14:paraId="000000DB">
      <w:pPr>
        <w:contextualSpacing w:val="0"/>
        <w:rPr/>
      </w:pPr>
      <w:r w:rsidDel="00000000" w:rsidR="00000000" w:rsidRPr="00000000">
        <w:rPr>
          <w:rtl w:val="0"/>
        </w:rPr>
      </w:r>
    </w:p>
    <w:p w:rsidR="00000000" w:rsidDel="00000000" w:rsidP="00000000" w:rsidRDefault="00000000" w:rsidRPr="00000000" w14:paraId="000000DC">
      <w:pPr>
        <w:contextualSpacing w:val="0"/>
        <w:rPr/>
      </w:pPr>
      <w:r w:rsidDel="00000000" w:rsidR="00000000" w:rsidRPr="00000000">
        <w:rPr>
          <w:highlight w:val="white"/>
          <w:rtl w:val="0"/>
        </w:rPr>
        <w:t xml:space="preserve">Please ensure you can pass all the mandatory questions before continuing onto the evaluation questions.   </w:t>
      </w:r>
      <w:r w:rsidDel="00000000" w:rsidR="00000000" w:rsidRPr="00000000">
        <w:rPr>
          <w:rtl w:val="0"/>
        </w:rPr>
      </w:r>
    </w:p>
    <w:p w:rsidR="00000000" w:rsidDel="00000000" w:rsidP="00000000" w:rsidRDefault="00000000" w:rsidRPr="00000000" w14:paraId="000000DD">
      <w:pPr>
        <w:contextualSpacing w:val="0"/>
        <w:rPr/>
      </w:pPr>
      <w:r w:rsidDel="00000000" w:rsidR="00000000" w:rsidRPr="00000000">
        <w:rPr>
          <w:rtl w:val="0"/>
        </w:rPr>
      </w:r>
    </w:p>
    <w:p w:rsidR="00000000" w:rsidDel="00000000" w:rsidP="00000000" w:rsidRDefault="00000000" w:rsidRPr="00000000" w14:paraId="000000DE">
      <w:pPr>
        <w:contextualSpacing w:val="0"/>
        <w:rPr/>
      </w:pPr>
      <w:r w:rsidDel="00000000" w:rsidR="00000000" w:rsidRPr="00000000">
        <w:rPr>
          <w:rtl w:val="0"/>
        </w:rPr>
      </w:r>
    </w:p>
    <w:p w:rsidR="00000000" w:rsidDel="00000000" w:rsidP="00000000" w:rsidRDefault="00000000" w:rsidRPr="00000000" w14:paraId="000000DF">
      <w:pPr>
        <w:contextualSpacing w:val="0"/>
        <w:jc w:val="both"/>
        <w:rPr>
          <w:b w:val="1"/>
          <w:highlight w:val="yellow"/>
        </w:rPr>
      </w:pPr>
      <w:r w:rsidDel="00000000" w:rsidR="00000000" w:rsidRPr="00000000">
        <w:rPr>
          <w:rtl w:val="0"/>
        </w:rPr>
      </w:r>
    </w:p>
    <w:tbl>
      <w:tblPr>
        <w:tblStyle w:val="Table3"/>
        <w:tblW w:w="891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gridCol w:w="7650"/>
        <w:tblGridChange w:id="0">
          <w:tblGrid>
            <w:gridCol w:w="1260"/>
            <w:gridCol w:w="765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contextualSpacing w:val="0"/>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contextualSpacing w:val="0"/>
              <w:rPr>
                <w:highlight w:val="white"/>
              </w:rPr>
            </w:pPr>
            <w:r w:rsidDel="00000000" w:rsidR="00000000" w:rsidRPr="00000000">
              <w:rPr>
                <w:highlight w:val="white"/>
                <w:rtl w:val="0"/>
              </w:rPr>
              <w:t xml:space="preserve">MANDATORY QUESTIONS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contextualSpacing w:val="0"/>
              <w:rPr>
                <w:highlight w:val="white"/>
              </w:rPr>
            </w:pPr>
            <w:r w:rsidDel="00000000" w:rsidR="00000000" w:rsidRPr="00000000">
              <w:rPr>
                <w:highlight w:val="whit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contextualSpacing w:val="0"/>
              <w:rPr>
                <w:highlight w:val="white"/>
              </w:rPr>
            </w:pPr>
            <w:r w:rsidDel="00000000" w:rsidR="00000000" w:rsidRPr="00000000">
              <w:rPr>
                <w:highlight w:val="white"/>
                <w:rtl w:val="0"/>
              </w:rPr>
              <w:t xml:space="preserve">Please confirm that your organisation the capacity to attend all assessments dates listed in the scope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contextualSpacing w:val="0"/>
              <w:rPr>
                <w:highlight w:val="white"/>
              </w:rPr>
            </w:pPr>
            <w:r w:rsidDel="00000000" w:rsidR="00000000" w:rsidRPr="00000000">
              <w:rPr>
                <w:highlight w:val="whit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contextualSpacing w:val="0"/>
              <w:rPr>
                <w:highlight w:val="white"/>
              </w:rPr>
            </w:pPr>
            <w:r w:rsidDel="00000000" w:rsidR="00000000" w:rsidRPr="00000000">
              <w:rPr>
                <w:highlight w:val="white"/>
                <w:rtl w:val="0"/>
              </w:rPr>
              <w:t xml:space="preserve">Please confirm that your organisation can design, pilot, iterate and finalise a practical exercise and interview within the timeframes stated by the Client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contextualSpacing w:val="0"/>
              <w:rPr>
                <w:b w:val="1"/>
                <w:highlight w:val="white"/>
              </w:rPr>
            </w:pPr>
            <w:r w:rsidDel="00000000" w:rsidR="00000000" w:rsidRPr="00000000">
              <w:rPr>
                <w:b w:val="1"/>
                <w:highlight w:val="whit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contextualSpacing w:val="0"/>
              <w:rPr>
                <w:highlight w:val="white"/>
              </w:rPr>
            </w:pPr>
            <w:r w:rsidDel="00000000" w:rsidR="00000000" w:rsidRPr="00000000">
              <w:rPr>
                <w:highlight w:val="white"/>
                <w:rtl w:val="0"/>
              </w:rPr>
              <w:t xml:space="preserve">Please provide evidence of the professional qualifications of </w:t>
            </w:r>
            <w:r w:rsidDel="00000000" w:rsidR="00000000" w:rsidRPr="00000000">
              <w:rPr>
                <w:highlight w:val="white"/>
                <w:rtl w:val="0"/>
              </w:rPr>
              <w:t xml:space="preserve">each </w:t>
            </w:r>
            <w:r w:rsidDel="00000000" w:rsidR="00000000" w:rsidRPr="00000000">
              <w:rPr>
                <w:highlight w:val="white"/>
                <w:rtl w:val="0"/>
              </w:rPr>
              <w:t xml:space="preserve">of the proposed </w:t>
            </w:r>
            <w:r w:rsidDel="00000000" w:rsidR="00000000" w:rsidRPr="00000000">
              <w:rPr>
                <w:highlight w:val="white"/>
                <w:rtl w:val="0"/>
              </w:rPr>
              <w:t xml:space="preserve">consultant</w:t>
            </w:r>
            <w:r w:rsidDel="00000000" w:rsidR="00000000" w:rsidRPr="00000000">
              <w:rPr>
                <w:highlight w:val="white"/>
                <w:rtl w:val="0"/>
              </w:rPr>
              <w:t xml:space="preserve">s</w:t>
            </w:r>
            <w:r w:rsidDel="00000000" w:rsidR="00000000" w:rsidRPr="00000000">
              <w:rPr>
                <w:highlight w:val="white"/>
                <w:rtl w:val="0"/>
              </w:rPr>
              <w:t xml:space="preserve">. </w:t>
            </w:r>
          </w:p>
          <w:p w:rsidR="00000000" w:rsidDel="00000000" w:rsidP="00000000" w:rsidRDefault="00000000" w:rsidRPr="00000000" w14:paraId="000000E8">
            <w:pPr>
              <w:widowControl w:val="0"/>
              <w:spacing w:line="240" w:lineRule="auto"/>
              <w:contextualSpacing w:val="0"/>
              <w:rPr>
                <w:highlight w:val="white"/>
              </w:rPr>
            </w:pPr>
            <w:r w:rsidDel="00000000" w:rsidR="00000000" w:rsidRPr="00000000">
              <w:rPr>
                <w:rtl w:val="0"/>
              </w:rPr>
            </w:r>
          </w:p>
          <w:p w:rsidR="00000000" w:rsidDel="00000000" w:rsidP="00000000" w:rsidRDefault="00000000" w:rsidRPr="00000000" w14:paraId="000000E9">
            <w:pPr>
              <w:widowControl w:val="0"/>
              <w:spacing w:line="240" w:lineRule="auto"/>
              <w:contextualSpacing w:val="0"/>
              <w:rPr>
                <w:highlight w:val="white"/>
              </w:rPr>
            </w:pPr>
            <w:r w:rsidDel="00000000" w:rsidR="00000000" w:rsidRPr="00000000">
              <w:rPr>
                <w:highlight w:val="white"/>
                <w:rtl w:val="0"/>
              </w:rPr>
              <w:t xml:space="preserve">The consultants responsible for managing the project and designing assessment materials must hold relevant professional accreditation(s), also   the </w:t>
            </w:r>
            <w:r w:rsidDel="00000000" w:rsidR="00000000" w:rsidRPr="00000000">
              <w:rPr>
                <w:highlight w:val="white"/>
                <w:rtl w:val="0"/>
              </w:rPr>
              <w:t xml:space="preserve">project team should collectively fulfil the below criteria (ie. the range of qualifications may be shared across the group of project team </w:t>
            </w:r>
            <w:r w:rsidDel="00000000" w:rsidR="00000000" w:rsidRPr="00000000">
              <w:rPr>
                <w:highlight w:val="white"/>
                <w:rtl w:val="0"/>
              </w:rPr>
              <w:t xml:space="preserve">members.</w:t>
            </w:r>
            <w:r w:rsidDel="00000000" w:rsidR="00000000" w:rsidRPr="00000000">
              <w:rPr>
                <w:rtl w:val="0"/>
              </w:rPr>
            </w:r>
          </w:p>
          <w:p w:rsidR="00000000" w:rsidDel="00000000" w:rsidP="00000000" w:rsidRDefault="00000000" w:rsidRPr="00000000" w14:paraId="000000EA">
            <w:pPr>
              <w:contextualSpacing w:val="0"/>
              <w:jc w:val="both"/>
              <w:rPr>
                <w:highlight w:val="white"/>
              </w:rPr>
            </w:pPr>
            <w:r w:rsidDel="00000000" w:rsidR="00000000" w:rsidRPr="00000000">
              <w:rPr>
                <w:highlight w:val="white"/>
                <w:rtl w:val="0"/>
              </w:rPr>
              <w:t xml:space="preserve"> </w:t>
            </w:r>
          </w:p>
          <w:p w:rsidR="00000000" w:rsidDel="00000000" w:rsidP="00000000" w:rsidRDefault="00000000" w:rsidRPr="00000000" w14:paraId="000000EB">
            <w:pPr>
              <w:numPr>
                <w:ilvl w:val="0"/>
                <w:numId w:val="1"/>
              </w:numPr>
              <w:ind w:left="720" w:hanging="360"/>
              <w:rPr>
                <w:highlight w:val="white"/>
              </w:rPr>
            </w:pPr>
            <w:r w:rsidDel="00000000" w:rsidR="00000000" w:rsidRPr="00000000">
              <w:rPr>
                <w:highlight w:val="white"/>
                <w:rtl w:val="0"/>
              </w:rPr>
              <w:t xml:space="preserve">Hold one or both of the following: British Psychological Society Chartered Psychologist status, or Health and Care Professions Council Practitioner Psychologist status.</w:t>
            </w:r>
          </w:p>
          <w:p w:rsidR="00000000" w:rsidDel="00000000" w:rsidP="00000000" w:rsidRDefault="00000000" w:rsidRPr="00000000" w14:paraId="000000EC">
            <w:pPr>
              <w:numPr>
                <w:ilvl w:val="0"/>
                <w:numId w:val="1"/>
              </w:numPr>
              <w:ind w:left="720" w:hanging="360"/>
              <w:rPr>
                <w:highlight w:val="white"/>
              </w:rPr>
            </w:pPr>
            <w:r w:rsidDel="00000000" w:rsidR="00000000" w:rsidRPr="00000000">
              <w:rPr>
                <w:highlight w:val="white"/>
                <w:rtl w:val="0"/>
              </w:rPr>
              <w:t xml:space="preserve">Holds both Test User Occupational Ability and Test User Occupational Personality status in the Register of Qualifications in Test Use (RQTU)</w:t>
            </w:r>
          </w:p>
          <w:p w:rsidR="00000000" w:rsidDel="00000000" w:rsidP="00000000" w:rsidRDefault="00000000" w:rsidRPr="00000000" w14:paraId="000000ED">
            <w:pPr>
              <w:numPr>
                <w:ilvl w:val="0"/>
                <w:numId w:val="1"/>
              </w:numPr>
              <w:ind w:left="720" w:hanging="360"/>
              <w:rPr>
                <w:highlight w:val="white"/>
              </w:rPr>
            </w:pPr>
            <w:r w:rsidDel="00000000" w:rsidR="00000000" w:rsidRPr="00000000">
              <w:rPr>
                <w:highlight w:val="white"/>
                <w:rtl w:val="0"/>
              </w:rPr>
              <w:t xml:space="preserve">Has a qualification registered with a credible test publisher as a test user in each of the following types of personality instruments: two five factor personality instruments, a leadership derailer personality instrument, a work effectiveness scale/occupational personality instrument</w:t>
            </w:r>
            <w:r w:rsidDel="00000000" w:rsidR="00000000" w:rsidRPr="00000000">
              <w:rPr>
                <w:rtl w:val="0"/>
              </w:rPr>
            </w:r>
          </w:p>
        </w:tc>
      </w:tr>
      <w:tr>
        <w:tc>
          <w:tcPr>
            <w:tcBorders>
              <w:bottom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contextualSpacing w:val="0"/>
              <w:rPr>
                <w:b w:val="1"/>
                <w:highlight w:val="white"/>
              </w:rPr>
            </w:pPr>
            <w:r w:rsidDel="00000000" w:rsidR="00000000" w:rsidRPr="00000000">
              <w:rPr>
                <w:b w:val="1"/>
                <w:highlight w:val="white"/>
                <w:rtl w:val="0"/>
              </w:rPr>
              <w:t xml:space="preserve">4</w:t>
            </w:r>
          </w:p>
        </w:tc>
        <w:tc>
          <w:tcPr>
            <w:tcBorders>
              <w:bottom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EF">
            <w:pPr>
              <w:ind w:left="60" w:right="320" w:firstLine="0"/>
              <w:contextualSpacing w:val="0"/>
              <w:rPr>
                <w:highlight w:val="white"/>
              </w:rPr>
            </w:pPr>
            <w:r w:rsidDel="00000000" w:rsidR="00000000" w:rsidRPr="00000000">
              <w:rPr>
                <w:highlight w:val="white"/>
                <w:rtl w:val="0"/>
              </w:rPr>
              <w:t xml:space="preserve">Please confirm whether your proposed consultants have successfully completed the staff vetting required to BPSS level OR confirm that you are willing to undertake the required staff vetting prior to commencing work.</w:t>
            </w:r>
          </w:p>
          <w:p w:rsidR="00000000" w:rsidDel="00000000" w:rsidP="00000000" w:rsidRDefault="00000000" w:rsidRPr="00000000" w14:paraId="000000F0">
            <w:pPr>
              <w:ind w:left="60" w:right="320" w:firstLine="0"/>
              <w:contextualSpacing w:val="0"/>
              <w:jc w:val="both"/>
              <w:rPr>
                <w:b w:val="1"/>
                <w:highlight w:val="yellow"/>
              </w:rPr>
            </w:pPr>
            <w:r w:rsidDel="00000000" w:rsidR="00000000" w:rsidRPr="00000000">
              <w:rPr>
                <w:rtl w:val="0"/>
              </w:rPr>
            </w:r>
          </w:p>
        </w:tc>
      </w:tr>
      <w:tr>
        <w:tc>
          <w:tcPr>
            <w:tcBorders>
              <w:bottom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contextualSpacing w:val="0"/>
              <w:rPr>
                <w:b w:val="1"/>
                <w:highlight w:val="white"/>
              </w:rPr>
            </w:pPr>
            <w:r w:rsidDel="00000000" w:rsidR="00000000" w:rsidRPr="00000000">
              <w:rPr>
                <w:b w:val="1"/>
                <w:highlight w:val="white"/>
                <w:rtl w:val="0"/>
              </w:rPr>
              <w:t xml:space="preserve">5</w:t>
            </w:r>
          </w:p>
        </w:tc>
        <w:tc>
          <w:tcPr>
            <w:tcBorders>
              <w:bottom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F2">
            <w:pPr>
              <w:ind w:left="60" w:right="320" w:firstLine="0"/>
              <w:contextualSpacing w:val="0"/>
              <w:rPr>
                <w:b w:val="1"/>
                <w:highlight w:val="white"/>
              </w:rPr>
            </w:pPr>
            <w:r w:rsidDel="00000000" w:rsidR="00000000" w:rsidRPr="00000000">
              <w:rPr>
                <w:highlight w:val="white"/>
                <w:rtl w:val="0"/>
              </w:rPr>
              <w:t xml:space="preserve">Please confirm you have read and accept the Cabinet Office Terms and Conditions and additional GDPR terms</w:t>
            </w:r>
            <w:r w:rsidDel="00000000" w:rsidR="00000000" w:rsidRPr="00000000">
              <w:rPr>
                <w:rtl w:val="0"/>
              </w:rPr>
            </w:r>
          </w:p>
        </w:tc>
      </w:tr>
      <w:tr>
        <w:tc>
          <w:tcPr>
            <w:tcBorders>
              <w:top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contextualSpacing w:val="0"/>
              <w:rPr>
                <w:b w:val="1"/>
                <w:highlight w:val="white"/>
              </w:rPr>
            </w:pPr>
            <w:r w:rsidDel="00000000" w:rsidR="00000000" w:rsidRPr="00000000">
              <w:rPr>
                <w:b w:val="1"/>
                <w:highlight w:val="white"/>
                <w:rtl w:val="0"/>
              </w:rPr>
              <w:t xml:space="preserve">6</w:t>
            </w:r>
          </w:p>
        </w:tc>
        <w:tc>
          <w:tcPr>
            <w:tcBorders>
              <w:top w:color="000000" w:space="0" w:sz="4" w:val="single"/>
              <w:left w:color="000000" w:space="0" w:sz="4"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4">
            <w:pPr>
              <w:ind w:left="60" w:right="320" w:firstLine="0"/>
              <w:contextualSpacing w:val="0"/>
              <w:rPr>
                <w:highlight w:val="white"/>
              </w:rPr>
            </w:pPr>
            <w:r w:rsidDel="00000000" w:rsidR="00000000" w:rsidRPr="00000000">
              <w:rPr>
                <w:highlight w:val="white"/>
                <w:rtl w:val="0"/>
              </w:rPr>
              <w:t xml:space="preserve">Please confirm your organisation complies with GDPR and has policies in place to protect personal data.  Please provide links/documents to any policies. </w:t>
            </w:r>
          </w:p>
        </w:tc>
      </w:tr>
    </w:tbl>
    <w:p w:rsidR="00000000" w:rsidDel="00000000" w:rsidP="00000000" w:rsidRDefault="00000000" w:rsidRPr="00000000" w14:paraId="000000F5">
      <w:pPr>
        <w:contextualSpacing w:val="0"/>
        <w:jc w:val="both"/>
        <w:rPr/>
      </w:pPr>
      <w:r w:rsidDel="00000000" w:rsidR="00000000" w:rsidRPr="00000000">
        <w:rPr>
          <w:rtl w:val="0"/>
        </w:rPr>
      </w:r>
    </w:p>
    <w:p w:rsidR="00000000" w:rsidDel="00000000" w:rsidP="00000000" w:rsidRDefault="00000000" w:rsidRPr="00000000" w14:paraId="000000F6">
      <w:pPr>
        <w:contextualSpacing w:val="0"/>
        <w:rPr/>
      </w:pPr>
      <w:r w:rsidDel="00000000" w:rsidR="00000000" w:rsidRPr="00000000">
        <w:rPr>
          <w:rtl w:val="0"/>
        </w:rPr>
      </w:r>
    </w:p>
    <w:p w:rsidR="00000000" w:rsidDel="00000000" w:rsidP="00000000" w:rsidRDefault="00000000" w:rsidRPr="00000000" w14:paraId="000000F7">
      <w:pPr>
        <w:contextualSpacing w:val="0"/>
        <w:rPr>
          <w:highlight w:val="white"/>
          <w:u w:val="single"/>
        </w:rPr>
      </w:pPr>
      <w:r w:rsidDel="00000000" w:rsidR="00000000" w:rsidRPr="00000000">
        <w:rPr>
          <w:highlight w:val="white"/>
          <w:u w:val="single"/>
          <w:rtl w:val="0"/>
        </w:rPr>
        <w:t xml:space="preserve">Stage 2</w:t>
      </w:r>
    </w:p>
    <w:p w:rsidR="00000000" w:rsidDel="00000000" w:rsidP="00000000" w:rsidRDefault="00000000" w:rsidRPr="00000000" w14:paraId="000000F8">
      <w:pPr>
        <w:ind w:left="0" w:firstLine="0"/>
        <w:contextualSpacing w:val="0"/>
        <w:rPr>
          <w:highlight w:val="white"/>
        </w:rPr>
      </w:pPr>
      <w:r w:rsidDel="00000000" w:rsidR="00000000" w:rsidRPr="00000000">
        <w:rPr>
          <w:highlight w:val="white"/>
          <w:rtl w:val="0"/>
        </w:rPr>
        <w:t xml:space="preserve">Evaluation questions = 40%</w:t>
      </w:r>
    </w:p>
    <w:p w:rsidR="00000000" w:rsidDel="00000000" w:rsidP="00000000" w:rsidRDefault="00000000" w:rsidRPr="00000000" w14:paraId="000000F9">
      <w:pPr>
        <w:contextualSpacing w:val="0"/>
        <w:rPr>
          <w:highlight w:val="white"/>
          <w:u w:val="single"/>
        </w:rPr>
      </w:pPr>
      <w:r w:rsidDel="00000000" w:rsidR="00000000" w:rsidRPr="00000000">
        <w:rPr>
          <w:rtl w:val="0"/>
        </w:rPr>
      </w:r>
    </w:p>
    <w:p w:rsidR="00000000" w:rsidDel="00000000" w:rsidP="00000000" w:rsidRDefault="00000000" w:rsidRPr="00000000" w14:paraId="000000FA">
      <w:pPr>
        <w:contextualSpacing w:val="0"/>
        <w:jc w:val="both"/>
        <w:rPr>
          <w:highlight w:val="white"/>
        </w:rPr>
      </w:pPr>
      <w:r w:rsidDel="00000000" w:rsidR="00000000" w:rsidRPr="00000000">
        <w:rPr>
          <w:highlight w:val="white"/>
          <w:rtl w:val="0"/>
        </w:rPr>
        <w:t xml:space="preserve">All evaluation criteria questions will be scored out of Five (5) and then weighted as per evaluation criteria.  The total will then be weighted to 40%.  Suppliers must meet the minimum mark of Three (3) for Stage 2 questions.  The evaluators will score independently.  A consensus meeting will then be held to agree the scores.  The highest scoring Four (4) suppliers will be invited to an interview.</w:t>
      </w:r>
    </w:p>
    <w:p w:rsidR="00000000" w:rsidDel="00000000" w:rsidP="00000000" w:rsidRDefault="00000000" w:rsidRPr="00000000" w14:paraId="000000FB">
      <w:pPr>
        <w:contextualSpacing w:val="0"/>
        <w:rPr>
          <w:highlight w:val="white"/>
        </w:rPr>
      </w:pPr>
      <w:r w:rsidDel="00000000" w:rsidR="00000000" w:rsidRPr="00000000">
        <w:rPr>
          <w:rtl w:val="0"/>
        </w:rPr>
      </w:r>
    </w:p>
    <w:p w:rsidR="00000000" w:rsidDel="00000000" w:rsidP="00000000" w:rsidRDefault="00000000" w:rsidRPr="00000000" w14:paraId="000000FC">
      <w:pPr>
        <w:contextualSpacing w:val="0"/>
        <w:rPr/>
      </w:pPr>
      <w:r w:rsidDel="00000000" w:rsidR="00000000" w:rsidRPr="00000000">
        <w:rPr>
          <w:rtl w:val="0"/>
        </w:rPr>
      </w:r>
    </w:p>
    <w:tbl>
      <w:tblPr>
        <w:tblStyle w:val="Table4"/>
        <w:tblW w:w="897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00"/>
        <w:gridCol w:w="6570"/>
        <w:tblGridChange w:id="0">
          <w:tblGrid>
            <w:gridCol w:w="2400"/>
            <w:gridCol w:w="6570"/>
          </w:tblGrid>
        </w:tblGridChange>
      </w:tblGrid>
      <w:tr>
        <w:trPr>
          <w:trHeight w:val="48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D">
            <w:pPr>
              <w:contextualSpacing w:val="0"/>
              <w:jc w:val="center"/>
              <w:rPr>
                <w:b w:val="1"/>
                <w:sz w:val="20"/>
                <w:szCs w:val="20"/>
              </w:rPr>
            </w:pPr>
            <w:r w:rsidDel="00000000" w:rsidR="00000000" w:rsidRPr="00000000">
              <w:rPr>
                <w:b w:val="1"/>
                <w:sz w:val="20"/>
                <w:szCs w:val="20"/>
                <w:rtl w:val="0"/>
              </w:rPr>
              <w:t xml:space="preserve">Marking Scheme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E">
            <w:pPr>
              <w:contextualSpacing w:val="0"/>
              <w:rPr>
                <w:b w:val="1"/>
                <w:sz w:val="20"/>
                <w:szCs w:val="20"/>
              </w:rPr>
            </w:pPr>
            <w:r w:rsidDel="00000000" w:rsidR="00000000" w:rsidRPr="00000000">
              <w:rPr>
                <w:b w:val="1"/>
                <w:sz w:val="20"/>
                <w:szCs w:val="20"/>
                <w:rtl w:val="0"/>
              </w:rPr>
              <w:t xml:space="preserve">Evaluation Marking Scheme</w:t>
            </w:r>
          </w:p>
        </w:tc>
      </w:tr>
      <w:tr>
        <w:trPr>
          <w:trHeight w:val="76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F">
            <w:pPr>
              <w:contextualSpacing w:val="0"/>
              <w:jc w:val="center"/>
              <w:rPr>
                <w:b w:val="1"/>
                <w:sz w:val="20"/>
                <w:szCs w:val="20"/>
              </w:rPr>
            </w:pPr>
            <w:r w:rsidDel="00000000" w:rsidR="00000000" w:rsidRPr="00000000">
              <w:rPr>
                <w:b w:val="1"/>
                <w:sz w:val="20"/>
                <w:szCs w:val="20"/>
                <w:rtl w:val="0"/>
              </w:rPr>
              <w:t xml:space="preserve">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0">
            <w:pPr>
              <w:contextualSpacing w:val="0"/>
              <w:rPr>
                <w:sz w:val="20"/>
                <w:szCs w:val="20"/>
              </w:rPr>
            </w:pPr>
            <w:r w:rsidDel="00000000" w:rsidR="00000000" w:rsidRPr="00000000">
              <w:rPr>
                <w:sz w:val="20"/>
                <w:szCs w:val="20"/>
                <w:rtl w:val="0"/>
              </w:rPr>
              <w:t xml:space="preserve">The bidder’s response demonstrate</w:t>
            </w:r>
            <w:r w:rsidDel="00000000" w:rsidR="00000000" w:rsidRPr="00000000">
              <w:rPr>
                <w:sz w:val="20"/>
                <w:szCs w:val="20"/>
                <w:rtl w:val="0"/>
              </w:rPr>
              <w:t xml:space="preserve">s</w:t>
            </w:r>
            <w:r w:rsidDel="00000000" w:rsidR="00000000" w:rsidRPr="00000000">
              <w:rPr>
                <w:sz w:val="20"/>
                <w:szCs w:val="20"/>
                <w:rtl w:val="0"/>
              </w:rPr>
              <w:t xml:space="preserve"> t</w:t>
            </w:r>
            <w:r w:rsidDel="00000000" w:rsidR="00000000" w:rsidRPr="00000000">
              <w:rPr>
                <w:sz w:val="20"/>
                <w:szCs w:val="20"/>
                <w:rtl w:val="0"/>
              </w:rPr>
              <w:t xml:space="preserve">heir full ability to meet the Requirement providing innovation.</w:t>
            </w:r>
          </w:p>
        </w:tc>
      </w:tr>
      <w:tr>
        <w:trPr>
          <w:trHeight w:val="76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1">
            <w:pPr>
              <w:contextualSpacing w:val="0"/>
              <w:jc w:val="center"/>
              <w:rPr>
                <w:b w:val="1"/>
                <w:sz w:val="20"/>
                <w:szCs w:val="20"/>
              </w:rPr>
            </w:pPr>
            <w:r w:rsidDel="00000000" w:rsidR="00000000" w:rsidRPr="00000000">
              <w:rPr>
                <w:b w:val="1"/>
                <w:sz w:val="20"/>
                <w:szCs w:val="20"/>
                <w:rtl w:val="0"/>
              </w:rPr>
              <w:t xml:space="preserve">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2">
            <w:pPr>
              <w:contextualSpacing w:val="0"/>
              <w:rPr>
                <w:sz w:val="20"/>
                <w:szCs w:val="20"/>
              </w:rPr>
            </w:pPr>
            <w:r w:rsidDel="00000000" w:rsidR="00000000" w:rsidRPr="00000000">
              <w:rPr>
                <w:sz w:val="20"/>
                <w:szCs w:val="20"/>
                <w:rtl w:val="0"/>
              </w:rPr>
              <w:t xml:space="preserve">The bidder’s response demonstrate</w:t>
            </w:r>
            <w:r w:rsidDel="00000000" w:rsidR="00000000" w:rsidRPr="00000000">
              <w:rPr>
                <w:sz w:val="20"/>
                <w:szCs w:val="20"/>
                <w:rtl w:val="0"/>
              </w:rPr>
              <w:t xml:space="preserve">s</w:t>
            </w:r>
            <w:r w:rsidDel="00000000" w:rsidR="00000000" w:rsidRPr="00000000">
              <w:rPr>
                <w:sz w:val="20"/>
                <w:szCs w:val="20"/>
                <w:rtl w:val="0"/>
              </w:rPr>
              <w:t xml:space="preserve"> their full ability to meet the Requirement.</w:t>
            </w:r>
          </w:p>
        </w:tc>
      </w:tr>
      <w:tr>
        <w:trPr>
          <w:trHeight w:val="86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3">
            <w:pPr>
              <w:contextualSpacing w:val="0"/>
              <w:jc w:val="center"/>
              <w:rPr>
                <w:b w:val="1"/>
                <w:sz w:val="20"/>
                <w:szCs w:val="20"/>
              </w:rPr>
            </w:pPr>
            <w:r w:rsidDel="00000000" w:rsidR="00000000" w:rsidRPr="00000000">
              <w:rPr>
                <w:b w:val="1"/>
                <w:sz w:val="20"/>
                <w:szCs w:val="20"/>
                <w:rtl w:val="0"/>
              </w:rPr>
              <w:t xml:space="preserve">3</w:t>
            </w:r>
          </w:p>
          <w:p w:rsidR="00000000" w:rsidDel="00000000" w:rsidP="00000000" w:rsidRDefault="00000000" w:rsidRPr="00000000" w14:paraId="00000104">
            <w:pPr>
              <w:contextualSpacing w:val="0"/>
              <w:jc w:val="center"/>
              <w:rPr>
                <w:b w:val="1"/>
                <w:sz w:val="20"/>
                <w:szCs w:val="20"/>
              </w:rPr>
            </w:pPr>
            <w:r w:rsidDel="00000000" w:rsidR="00000000" w:rsidRPr="00000000">
              <w:rPr>
                <w:b w:val="1"/>
                <w:sz w:val="20"/>
                <w:szCs w:val="20"/>
                <w:rtl w:val="0"/>
              </w:rPr>
              <w:t xml:space="preserve">(Minimum Pass Mark)</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5">
            <w:pPr>
              <w:contextualSpacing w:val="0"/>
              <w:rPr>
                <w:sz w:val="20"/>
                <w:szCs w:val="20"/>
              </w:rPr>
            </w:pPr>
            <w:r w:rsidDel="00000000" w:rsidR="00000000" w:rsidRPr="00000000">
              <w:rPr>
                <w:sz w:val="20"/>
                <w:szCs w:val="20"/>
                <w:rtl w:val="0"/>
              </w:rPr>
              <w:t xml:space="preserve">The bidder’s response satisfactorily addresses the Requirement.</w:t>
            </w:r>
          </w:p>
        </w:tc>
      </w:tr>
      <w:tr>
        <w:trPr>
          <w:trHeight w:val="760" w:hRule="atLeast"/>
        </w:trPr>
        <w:tc>
          <w:tcPr>
            <w:tcBorders>
              <w:top w:color="000000" w:space="0" w:sz="0" w:val="nil"/>
              <w:left w:color="000000" w:space="0" w:sz="8" w:val="single"/>
              <w:bottom w:color="000000" w:space="0" w:sz="0" w:val="nil"/>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6">
            <w:pPr>
              <w:contextualSpacing w:val="0"/>
              <w:jc w:val="center"/>
              <w:rPr>
                <w:b w:val="1"/>
                <w:sz w:val="20"/>
                <w:szCs w:val="20"/>
              </w:rPr>
            </w:pPr>
            <w:r w:rsidDel="00000000" w:rsidR="00000000" w:rsidRPr="00000000">
              <w:rPr>
                <w:b w:val="1"/>
                <w:sz w:val="20"/>
                <w:szCs w:val="20"/>
                <w:rtl w:val="0"/>
              </w:rPr>
              <w:t xml:space="preserve">2</w:t>
            </w:r>
          </w:p>
        </w:tc>
        <w:tc>
          <w:tcPr>
            <w:tcBorders>
              <w:top w:color="000000" w:space="0" w:sz="0" w:val="nil"/>
              <w:left w:color="000000" w:space="0" w:sz="0" w:val="nil"/>
              <w:bottom w:color="000000" w:space="0" w:sz="0" w:val="nil"/>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7">
            <w:pPr>
              <w:contextualSpacing w:val="0"/>
              <w:rPr>
                <w:sz w:val="20"/>
                <w:szCs w:val="20"/>
              </w:rPr>
            </w:pPr>
            <w:r w:rsidDel="00000000" w:rsidR="00000000" w:rsidRPr="00000000">
              <w:rPr>
                <w:sz w:val="20"/>
                <w:szCs w:val="20"/>
                <w:rtl w:val="0"/>
              </w:rPr>
              <w:t xml:space="preserve">The bidder’s response adequately meets half or more than half of the Requirement.</w:t>
            </w:r>
          </w:p>
        </w:tc>
      </w:tr>
      <w:tr>
        <w:trPr>
          <w:trHeight w:val="48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8">
            <w:pPr>
              <w:contextualSpacing w:val="0"/>
              <w:jc w:val="center"/>
              <w:rPr>
                <w:b w:val="1"/>
                <w:sz w:val="20"/>
                <w:szCs w:val="20"/>
              </w:rPr>
            </w:pPr>
            <w:r w:rsidDel="00000000" w:rsidR="00000000" w:rsidRPr="00000000">
              <w:rPr>
                <w:b w:val="1"/>
                <w:sz w:val="20"/>
                <w:szCs w:val="20"/>
                <w:rtl w:val="0"/>
              </w:rPr>
              <w:t xml:space="preserve">1</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9">
            <w:pPr>
              <w:contextualSpacing w:val="0"/>
              <w:rPr>
                <w:sz w:val="20"/>
                <w:szCs w:val="20"/>
              </w:rPr>
            </w:pPr>
            <w:r w:rsidDel="00000000" w:rsidR="00000000" w:rsidRPr="00000000">
              <w:rPr>
                <w:sz w:val="20"/>
                <w:szCs w:val="20"/>
                <w:rtl w:val="0"/>
              </w:rPr>
              <w:t xml:space="preserve">The bidder’s response only partially meet the Requirement.</w:t>
            </w:r>
          </w:p>
        </w:tc>
      </w:tr>
      <w:tr>
        <w:trPr>
          <w:trHeight w:val="76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A">
            <w:pPr>
              <w:contextualSpacing w:val="0"/>
              <w:jc w:val="center"/>
              <w:rPr>
                <w:b w:val="1"/>
                <w:sz w:val="20"/>
                <w:szCs w:val="20"/>
              </w:rPr>
            </w:pPr>
            <w:r w:rsidDel="00000000" w:rsidR="00000000" w:rsidRPr="00000000">
              <w:rPr>
                <w:b w:val="1"/>
                <w:sz w:val="20"/>
                <w:szCs w:val="20"/>
                <w:rtl w:val="0"/>
              </w:rPr>
              <w:t xml:space="preserve">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B">
            <w:pPr>
              <w:contextualSpacing w:val="0"/>
              <w:rPr>
                <w:sz w:val="20"/>
                <w:szCs w:val="20"/>
              </w:rPr>
            </w:pPr>
            <w:r w:rsidDel="00000000" w:rsidR="00000000" w:rsidRPr="00000000">
              <w:rPr>
                <w:sz w:val="20"/>
                <w:szCs w:val="20"/>
                <w:rtl w:val="0"/>
              </w:rPr>
              <w:t xml:space="preserve">The bidder’s response does not meet the Requirement OR the question has not been answered.</w:t>
            </w:r>
          </w:p>
        </w:tc>
      </w:tr>
    </w:tbl>
    <w:p w:rsidR="00000000" w:rsidDel="00000000" w:rsidP="00000000" w:rsidRDefault="00000000" w:rsidRPr="00000000" w14:paraId="0000010C">
      <w:pPr>
        <w:contextualSpacing w:val="0"/>
        <w:rPr>
          <w:highlight w:val="white"/>
        </w:rPr>
      </w:pPr>
      <w:r w:rsidDel="00000000" w:rsidR="00000000" w:rsidRPr="00000000">
        <w:rPr>
          <w:rtl w:val="0"/>
        </w:rPr>
      </w:r>
    </w:p>
    <w:p w:rsidR="00000000" w:rsidDel="00000000" w:rsidP="00000000" w:rsidRDefault="00000000" w:rsidRPr="00000000" w14:paraId="0000010D">
      <w:pPr>
        <w:contextualSpacing w:val="0"/>
        <w:rPr>
          <w:highlight w:val="white"/>
        </w:rPr>
      </w:pPr>
      <w:r w:rsidDel="00000000" w:rsidR="00000000" w:rsidRPr="00000000">
        <w:rPr>
          <w:rtl w:val="0"/>
        </w:rPr>
      </w:r>
    </w:p>
    <w:p w:rsidR="00000000" w:rsidDel="00000000" w:rsidP="00000000" w:rsidRDefault="00000000" w:rsidRPr="00000000" w14:paraId="0000010E">
      <w:pPr>
        <w:contextualSpacing w:val="0"/>
        <w:rPr>
          <w:highlight w:val="white"/>
        </w:rPr>
      </w:pPr>
      <w:r w:rsidDel="00000000" w:rsidR="00000000" w:rsidRPr="00000000">
        <w:rPr>
          <w:rtl w:val="0"/>
        </w:rPr>
      </w:r>
    </w:p>
    <w:p w:rsidR="00000000" w:rsidDel="00000000" w:rsidP="00000000" w:rsidRDefault="00000000" w:rsidRPr="00000000" w14:paraId="0000010F">
      <w:pPr>
        <w:contextualSpacing w:val="0"/>
        <w:jc w:val="both"/>
        <w:rPr>
          <w:b w:val="1"/>
        </w:rPr>
      </w:pPr>
      <w:r w:rsidDel="00000000" w:rsidR="00000000" w:rsidRPr="00000000">
        <w:rPr>
          <w:rtl w:val="0"/>
        </w:rPr>
      </w:r>
    </w:p>
    <w:p w:rsidR="00000000" w:rsidDel="00000000" w:rsidP="00000000" w:rsidRDefault="00000000" w:rsidRPr="00000000" w14:paraId="00000110">
      <w:pPr>
        <w:contextualSpacing w:val="0"/>
        <w:jc w:val="both"/>
        <w:rPr>
          <w:b w:val="1"/>
        </w:rPr>
      </w:pPr>
      <w:r w:rsidDel="00000000" w:rsidR="00000000" w:rsidRPr="00000000">
        <w:rPr>
          <w:rtl w:val="0"/>
        </w:rPr>
      </w:r>
    </w:p>
    <w:p w:rsidR="00000000" w:rsidDel="00000000" w:rsidP="00000000" w:rsidRDefault="00000000" w:rsidRPr="00000000" w14:paraId="00000111">
      <w:pPr>
        <w:contextualSpacing w:val="0"/>
        <w:jc w:val="both"/>
        <w:rPr>
          <w:b w:val="1"/>
        </w:rPr>
      </w:pPr>
      <w:r w:rsidDel="00000000" w:rsidR="00000000" w:rsidRPr="00000000">
        <w:rPr>
          <w:rtl w:val="0"/>
        </w:rPr>
      </w:r>
    </w:p>
    <w:p w:rsidR="00000000" w:rsidDel="00000000" w:rsidP="00000000" w:rsidRDefault="00000000" w:rsidRPr="00000000" w14:paraId="00000112">
      <w:pPr>
        <w:contextualSpacing w:val="0"/>
        <w:jc w:val="both"/>
        <w:rPr>
          <w:b w:val="1"/>
        </w:rPr>
      </w:pPr>
      <w:r w:rsidDel="00000000" w:rsidR="00000000" w:rsidRPr="00000000">
        <w:rPr>
          <w:rtl w:val="0"/>
        </w:rPr>
      </w:r>
    </w:p>
    <w:p w:rsidR="00000000" w:rsidDel="00000000" w:rsidP="00000000" w:rsidRDefault="00000000" w:rsidRPr="00000000" w14:paraId="00000113">
      <w:pPr>
        <w:contextualSpacing w:val="0"/>
        <w:jc w:val="both"/>
        <w:rPr>
          <w:b w:val="1"/>
        </w:rPr>
      </w:pPr>
      <w:r w:rsidDel="00000000" w:rsidR="00000000" w:rsidRPr="00000000">
        <w:rPr>
          <w:rtl w:val="0"/>
        </w:rPr>
      </w:r>
    </w:p>
    <w:p w:rsidR="00000000" w:rsidDel="00000000" w:rsidP="00000000" w:rsidRDefault="00000000" w:rsidRPr="00000000" w14:paraId="00000114">
      <w:pPr>
        <w:contextualSpacing w:val="0"/>
        <w:jc w:val="both"/>
        <w:rPr>
          <w:b w:val="1"/>
        </w:rPr>
      </w:pPr>
      <w:r w:rsidDel="00000000" w:rsidR="00000000" w:rsidRPr="00000000">
        <w:rPr>
          <w:rtl w:val="0"/>
        </w:rPr>
      </w:r>
    </w:p>
    <w:p w:rsidR="00000000" w:rsidDel="00000000" w:rsidP="00000000" w:rsidRDefault="00000000" w:rsidRPr="00000000" w14:paraId="00000115">
      <w:pPr>
        <w:contextualSpacing w:val="0"/>
        <w:jc w:val="both"/>
        <w:rPr>
          <w:b w:val="1"/>
        </w:rPr>
      </w:pPr>
      <w:r w:rsidDel="00000000" w:rsidR="00000000" w:rsidRPr="00000000">
        <w:rPr>
          <w:rtl w:val="0"/>
        </w:rPr>
      </w:r>
    </w:p>
    <w:p w:rsidR="00000000" w:rsidDel="00000000" w:rsidP="00000000" w:rsidRDefault="00000000" w:rsidRPr="00000000" w14:paraId="00000116">
      <w:pPr>
        <w:contextualSpacing w:val="0"/>
        <w:jc w:val="both"/>
        <w:rPr>
          <w:b w:val="1"/>
        </w:rPr>
      </w:pPr>
      <w:r w:rsidDel="00000000" w:rsidR="00000000" w:rsidRPr="00000000">
        <w:rPr>
          <w:rtl w:val="0"/>
        </w:rPr>
      </w:r>
    </w:p>
    <w:tbl>
      <w:tblPr>
        <w:tblStyle w:val="Table5"/>
        <w:tblW w:w="907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30"/>
        <w:gridCol w:w="7005"/>
        <w:gridCol w:w="1440"/>
        <w:tblGridChange w:id="0">
          <w:tblGrid>
            <w:gridCol w:w="630"/>
            <w:gridCol w:w="7005"/>
            <w:gridCol w:w="1440"/>
          </w:tblGrid>
        </w:tblGridChange>
      </w:tblGrid>
      <w:tr>
        <w:trPr>
          <w:trHeight w:val="120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7">
            <w:pPr>
              <w:contextualSpacing w:val="0"/>
              <w:jc w:val="both"/>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8">
            <w:pPr>
              <w:contextualSpacing w:val="0"/>
              <w:jc w:val="both"/>
              <w:rPr/>
            </w:pPr>
            <w:r w:rsidDel="00000000" w:rsidR="00000000" w:rsidRPr="00000000">
              <w:rPr>
                <w:rtl w:val="0"/>
              </w:rPr>
              <w:t xml:space="preserve">EVALUATION QUESTIONS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9">
            <w:pPr>
              <w:contextualSpacing w:val="0"/>
              <w:jc w:val="both"/>
              <w:rPr/>
            </w:pPr>
            <w:r w:rsidDel="00000000" w:rsidR="00000000" w:rsidRPr="00000000">
              <w:rPr>
                <w:rtl w:val="0"/>
              </w:rPr>
              <w:t xml:space="preserve">Weighting</w:t>
            </w:r>
          </w:p>
          <w:p w:rsidR="00000000" w:rsidDel="00000000" w:rsidP="00000000" w:rsidRDefault="00000000" w:rsidRPr="00000000" w14:paraId="0000011A">
            <w:pPr>
              <w:contextualSpacing w:val="0"/>
              <w:jc w:val="both"/>
              <w:rPr/>
            </w:pPr>
            <w:r w:rsidDel="00000000" w:rsidR="00000000" w:rsidRPr="00000000">
              <w:rPr>
                <w:rtl w:val="0"/>
              </w:rPr>
            </w:r>
          </w:p>
          <w:p w:rsidR="00000000" w:rsidDel="00000000" w:rsidP="00000000" w:rsidRDefault="00000000" w:rsidRPr="00000000" w14:paraId="0000011B">
            <w:pPr>
              <w:contextualSpacing w:val="0"/>
              <w:jc w:val="both"/>
              <w:rPr/>
            </w:pPr>
            <w:r w:rsidDel="00000000" w:rsidR="00000000" w:rsidRPr="00000000">
              <w:rPr>
                <w:rtl w:val="0"/>
              </w:rPr>
              <w:t xml:space="preserve">The total will be weighted to 40%</w:t>
            </w:r>
          </w:p>
        </w:tc>
      </w:tr>
      <w:tr>
        <w:trPr>
          <w:trHeight w:val="75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C">
            <w:pPr>
              <w:contextualSpacing w:val="0"/>
              <w:jc w:val="both"/>
              <w:rPr/>
            </w:pPr>
            <w:r w:rsidDel="00000000" w:rsidR="00000000" w:rsidRPr="00000000">
              <w:rPr>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D">
            <w:pPr>
              <w:contextualSpacing w:val="0"/>
              <w:jc w:val="both"/>
              <w:rPr/>
            </w:pPr>
            <w:r w:rsidDel="00000000" w:rsidR="00000000" w:rsidRPr="00000000">
              <w:rPr>
                <w:rtl w:val="0"/>
              </w:rPr>
              <w:t xml:space="preserve">Please describe the depth and breadth of the experience and expertise in psychometric test interpretation of </w:t>
            </w:r>
            <w:r w:rsidDel="00000000" w:rsidR="00000000" w:rsidRPr="00000000">
              <w:rPr>
                <w:u w:val="single"/>
                <w:rtl w:val="0"/>
              </w:rPr>
              <w:t xml:space="preserve">each</w:t>
            </w:r>
            <w:r w:rsidDel="00000000" w:rsidR="00000000" w:rsidRPr="00000000">
              <w:rPr>
                <w:rtl w:val="0"/>
              </w:rPr>
              <w:t xml:space="preserve"> proposed consultants, separately, giving specific evidence about each of the following.  All evidence must relate directly to the context of graduate or senior leadership assessment for a recruitment or job selection purpose:</w:t>
            </w:r>
          </w:p>
          <w:p w:rsidR="00000000" w:rsidDel="00000000" w:rsidP="00000000" w:rsidRDefault="00000000" w:rsidRPr="00000000" w14:paraId="0000011E">
            <w:pPr>
              <w:numPr>
                <w:ilvl w:val="0"/>
                <w:numId w:val="2"/>
              </w:numPr>
              <w:ind w:left="720" w:hanging="360"/>
              <w:jc w:val="both"/>
              <w:rPr/>
            </w:pPr>
            <w:r w:rsidDel="00000000" w:rsidR="00000000" w:rsidRPr="00000000">
              <w:rPr>
                <w:rtl w:val="0"/>
              </w:rPr>
              <w:t xml:space="preserve">Interview - Provision of one to one, face to face profile interpretation, feedback and structured behavioural and leadership interviewing.</w:t>
            </w:r>
          </w:p>
          <w:p w:rsidR="00000000" w:rsidDel="00000000" w:rsidP="00000000" w:rsidRDefault="00000000" w:rsidRPr="00000000" w14:paraId="0000011F">
            <w:pPr>
              <w:numPr>
                <w:ilvl w:val="0"/>
                <w:numId w:val="2"/>
              </w:numPr>
              <w:ind w:left="720" w:hanging="360"/>
              <w:jc w:val="both"/>
              <w:rPr/>
            </w:pPr>
            <w:r w:rsidDel="00000000" w:rsidR="00000000" w:rsidRPr="00000000">
              <w:rPr>
                <w:rtl w:val="0"/>
              </w:rPr>
              <w:t xml:space="preserve">Design - Details outlining how leadership simulation exercises are designed</w:t>
            </w:r>
            <w:r w:rsidDel="00000000" w:rsidR="00000000" w:rsidRPr="00000000">
              <w:rPr>
                <w:color w:val="333333"/>
                <w:highlight w:val="white"/>
                <w:rtl w:val="0"/>
              </w:rPr>
              <w:t xml:space="preserve"> and the method used for assessing outcomes. Please include how you will pilot and iterate the materials to ensure suitability for the client.</w:t>
            </w:r>
          </w:p>
          <w:p w:rsidR="00000000" w:rsidDel="00000000" w:rsidP="00000000" w:rsidRDefault="00000000" w:rsidRPr="00000000" w14:paraId="00000120">
            <w:pPr>
              <w:numPr>
                <w:ilvl w:val="0"/>
                <w:numId w:val="2"/>
              </w:numPr>
              <w:ind w:left="720" w:hanging="360"/>
              <w:jc w:val="both"/>
              <w:rPr/>
            </w:pPr>
            <w:r w:rsidDel="00000000" w:rsidR="00000000" w:rsidRPr="00000000">
              <w:rPr>
                <w:rtl w:val="0"/>
              </w:rPr>
              <w:t xml:space="preserve">Theoretical Underpinning - What psychological theories or models will be used and how will they be </w:t>
            </w:r>
            <w:r w:rsidDel="00000000" w:rsidR="00000000" w:rsidRPr="00000000">
              <w:rPr>
                <w:rtl w:val="0"/>
              </w:rPr>
              <w:t xml:space="preserve">incorporated and measured in exercises and at interview.</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1">
            <w:pPr>
              <w:contextualSpacing w:val="0"/>
              <w:jc w:val="both"/>
              <w:rPr/>
            </w:pPr>
            <w:r w:rsidDel="00000000" w:rsidR="00000000" w:rsidRPr="00000000">
              <w:rPr>
                <w:rtl w:val="0"/>
              </w:rPr>
              <w:t xml:space="preserve">20</w:t>
            </w:r>
            <w:r w:rsidDel="00000000" w:rsidR="00000000" w:rsidRPr="00000000">
              <w:rPr>
                <w:rtl w:val="0"/>
              </w:rPr>
              <w:t xml:space="preserve">%</w:t>
            </w:r>
          </w:p>
        </w:tc>
      </w:tr>
      <w:tr>
        <w:trPr>
          <w:trHeight w:val="140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2">
            <w:pPr>
              <w:contextualSpacing w:val="0"/>
              <w:jc w:val="both"/>
              <w:rPr/>
            </w:pPr>
            <w:r w:rsidDel="00000000" w:rsidR="00000000" w:rsidRPr="00000000">
              <w:rPr>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3">
            <w:pPr>
              <w:contextualSpacing w:val="0"/>
              <w:jc w:val="both"/>
              <w:rPr>
                <w:highlight w:val="white"/>
              </w:rPr>
            </w:pPr>
            <w:r w:rsidDel="00000000" w:rsidR="00000000" w:rsidRPr="00000000">
              <w:rPr>
                <w:highlight w:val="white"/>
                <w:rtl w:val="0"/>
              </w:rPr>
              <w:t xml:space="preserve">Please describe how well your organisation, and each of the proposed consultants, understands the leadership capability requirements of participants on the Fast Stream programme and within the Civil Service. Please give evidence of how well your organisation understand the requirements of Digital Leadership. </w:t>
            </w:r>
            <w:r w:rsidDel="00000000" w:rsidR="00000000" w:rsidRPr="00000000">
              <w:rPr>
                <w:highlight w:val="white"/>
                <w:rtl w:val="0"/>
              </w:rPr>
              <w:t xml:space="preserve">Include evidence of the breadth and depth of that understanding and the assessment for selection.</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4">
            <w:pPr>
              <w:contextualSpacing w:val="0"/>
              <w:jc w:val="both"/>
              <w:rPr/>
            </w:pPr>
            <w:r w:rsidDel="00000000" w:rsidR="00000000" w:rsidRPr="00000000">
              <w:rPr>
                <w:rtl w:val="0"/>
              </w:rPr>
              <w:t xml:space="preserve">20%</w:t>
            </w:r>
          </w:p>
        </w:tc>
      </w:tr>
      <w:tr>
        <w:trPr>
          <w:trHeight w:val="21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5">
            <w:pPr>
              <w:contextualSpacing w:val="0"/>
              <w:jc w:val="both"/>
              <w:rPr/>
            </w:pPr>
            <w:r w:rsidDel="00000000" w:rsidR="00000000" w:rsidRPr="00000000">
              <w:rPr>
                <w:rtl w:val="0"/>
              </w:rPr>
              <w:t xml:space="preserve">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6">
            <w:pPr>
              <w:contextualSpacing w:val="0"/>
              <w:jc w:val="both"/>
              <w:rPr/>
            </w:pPr>
            <w:r w:rsidDel="00000000" w:rsidR="00000000" w:rsidRPr="00000000">
              <w:rPr>
                <w:rtl w:val="0"/>
              </w:rPr>
              <w:t xml:space="preserve">Please describe how your organisation will provide </w:t>
            </w:r>
            <w:r w:rsidDel="00000000" w:rsidR="00000000" w:rsidRPr="00000000">
              <w:rPr>
                <w:rtl w:val="0"/>
              </w:rPr>
              <w:t xml:space="preserve">training for assessors within the stated timescales to include coverage of  leadership exercises and interviews</w:t>
            </w:r>
            <w:r w:rsidDel="00000000" w:rsidR="00000000" w:rsidRPr="00000000">
              <w:rPr>
                <w:rtl w:val="0"/>
              </w:rPr>
              <w:t xml:space="preserve">. Please also detail how you will test and measure the effectiveness of training to ensure that it meets the needs of assessors and explain how you benchmark assessors capability.</w:t>
            </w:r>
          </w:p>
          <w:p w:rsidR="00000000" w:rsidDel="00000000" w:rsidP="00000000" w:rsidRDefault="00000000" w:rsidRPr="00000000" w14:paraId="00000127">
            <w:pPr>
              <w:contextualSpacing w:val="0"/>
              <w:jc w:val="both"/>
              <w:rPr/>
            </w:pPr>
            <w:r w:rsidDel="00000000" w:rsidR="00000000" w:rsidRPr="00000000">
              <w:rPr>
                <w:rtl w:val="0"/>
              </w:rPr>
            </w:r>
          </w:p>
          <w:p w:rsidR="00000000" w:rsidDel="00000000" w:rsidP="00000000" w:rsidRDefault="00000000" w:rsidRPr="00000000" w14:paraId="00000128">
            <w:pPr>
              <w:contextualSpacing w:val="0"/>
              <w:jc w:val="both"/>
              <w:rPr/>
            </w:pPr>
            <w:r w:rsidDel="00000000" w:rsidR="00000000" w:rsidRPr="00000000">
              <w:rPr>
                <w:rtl w:val="0"/>
              </w:rPr>
              <w:t xml:space="preserve">Please also specify the total number of assessors that can be trained in one session.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9">
            <w:pPr>
              <w:contextualSpacing w:val="0"/>
              <w:jc w:val="both"/>
              <w:rPr/>
            </w:pPr>
            <w:r w:rsidDel="00000000" w:rsidR="00000000" w:rsidRPr="00000000">
              <w:rPr>
                <w:rtl w:val="0"/>
              </w:rPr>
              <w:t xml:space="preserve">20%</w:t>
            </w:r>
          </w:p>
        </w:tc>
      </w:tr>
      <w:tr>
        <w:trPr>
          <w:trHeight w:val="164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A">
            <w:pPr>
              <w:contextualSpacing w:val="0"/>
              <w:jc w:val="both"/>
              <w:rPr/>
            </w:pPr>
            <w:r w:rsidDel="00000000" w:rsidR="00000000" w:rsidRPr="00000000">
              <w:rPr>
                <w:rtl w:val="0"/>
              </w:rPr>
              <w:t xml:space="preserve">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B">
            <w:pPr>
              <w:contextualSpacing w:val="0"/>
              <w:jc w:val="both"/>
              <w:rPr>
                <w:highlight w:val="white"/>
              </w:rPr>
            </w:pPr>
            <w:r w:rsidDel="00000000" w:rsidR="00000000" w:rsidRPr="00000000">
              <w:rPr>
                <w:highlight w:val="white"/>
                <w:rtl w:val="0"/>
              </w:rPr>
              <w:t xml:space="preserve">Please describe how your organisation has acted to promote diversity and assure fair assessment practices, reinforcing the requirements of equality legislation and advice provided in good practice guides, including its stated commitment to fair assessment practice. As part of this please describe the key aspects of graduate and/or leadership assessment that need specific, careful attention to ensure fair assessment is the outcome.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C">
            <w:pPr>
              <w:contextualSpacing w:val="0"/>
              <w:jc w:val="both"/>
              <w:rPr/>
            </w:pPr>
            <w:r w:rsidDel="00000000" w:rsidR="00000000" w:rsidRPr="00000000">
              <w:rPr>
                <w:rtl w:val="0"/>
              </w:rPr>
              <w:t xml:space="preserve">10%</w:t>
            </w:r>
          </w:p>
        </w:tc>
      </w:tr>
      <w:tr>
        <w:trPr>
          <w:trHeight w:val="6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D">
            <w:pPr>
              <w:contextualSpacing w:val="0"/>
              <w:jc w:val="both"/>
              <w:rPr/>
            </w:pPr>
            <w:r w:rsidDel="00000000" w:rsidR="00000000" w:rsidRPr="00000000">
              <w:rPr>
                <w:rtl w:val="0"/>
              </w:rPr>
              <w:t xml:space="preserve">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E">
            <w:pPr>
              <w:contextualSpacing w:val="0"/>
              <w:jc w:val="both"/>
              <w:rPr>
                <w:highlight w:val="white"/>
              </w:rPr>
            </w:pPr>
            <w:r w:rsidDel="00000000" w:rsidR="00000000" w:rsidRPr="00000000">
              <w:rPr>
                <w:highlight w:val="white"/>
                <w:rtl w:val="0"/>
              </w:rPr>
              <w:t xml:space="preserve">Please describe how you will ensure quality and consistency of work and maintenance of professional standards across assessment days and assessors.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F">
            <w:pPr>
              <w:contextualSpacing w:val="0"/>
              <w:jc w:val="both"/>
              <w:rPr/>
            </w:pPr>
            <w:r w:rsidDel="00000000" w:rsidR="00000000" w:rsidRPr="00000000">
              <w:rPr>
                <w:rtl w:val="0"/>
              </w:rPr>
              <w:t xml:space="preserve">15%</w:t>
            </w:r>
          </w:p>
        </w:tc>
      </w:tr>
      <w:tr>
        <w:trPr>
          <w:trHeight w:val="6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0">
            <w:pPr>
              <w:contextualSpacing w:val="0"/>
              <w:jc w:val="both"/>
              <w:rPr/>
            </w:pPr>
            <w:r w:rsidDel="00000000" w:rsidR="00000000" w:rsidRPr="00000000">
              <w:rPr>
                <w:rtl w:val="0"/>
              </w:rPr>
              <w:t xml:space="preserve">6</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1">
            <w:pPr>
              <w:contextualSpacing w:val="0"/>
              <w:jc w:val="both"/>
              <w:rPr>
                <w:highlight w:val="white"/>
              </w:rPr>
            </w:pPr>
            <w:r w:rsidDel="00000000" w:rsidR="00000000" w:rsidRPr="00000000">
              <w:rPr>
                <w:highlight w:val="white"/>
                <w:rtl w:val="0"/>
              </w:rPr>
              <w:t xml:space="preserve">Please detail how written feedback on strengths and areas for development is provided to candidates and the expected timescale to produce and issue feedback reports.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2">
            <w:pPr>
              <w:contextualSpacing w:val="0"/>
              <w:jc w:val="both"/>
              <w:rPr/>
            </w:pPr>
            <w:r w:rsidDel="00000000" w:rsidR="00000000" w:rsidRPr="00000000">
              <w:rPr>
                <w:rtl w:val="0"/>
              </w:rPr>
              <w:t xml:space="preserve">10%</w:t>
            </w:r>
          </w:p>
        </w:tc>
      </w:tr>
      <w:tr>
        <w:trPr>
          <w:trHeight w:val="6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3">
            <w:pPr>
              <w:contextualSpacing w:val="0"/>
              <w:jc w:val="both"/>
              <w:rPr/>
            </w:pPr>
            <w:r w:rsidDel="00000000" w:rsidR="00000000" w:rsidRPr="00000000">
              <w:rPr>
                <w:rtl w:val="0"/>
              </w:rPr>
              <w:t xml:space="preserve">7</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4">
            <w:pPr>
              <w:ind w:left="60" w:right="320" w:firstLine="0"/>
              <w:contextualSpacing w:val="0"/>
              <w:jc w:val="both"/>
              <w:rPr>
                <w:highlight w:val="white"/>
              </w:rPr>
            </w:pPr>
            <w:r w:rsidDel="00000000" w:rsidR="00000000" w:rsidRPr="00000000">
              <w:rPr>
                <w:highlight w:val="white"/>
                <w:rtl w:val="0"/>
              </w:rPr>
              <w:t xml:space="preserve">Please describe how you will be able to accommodate a fluctuation in demand for the services to be provided.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5">
            <w:pPr>
              <w:ind w:left="60" w:right="320" w:firstLine="0"/>
              <w:contextualSpacing w:val="0"/>
              <w:jc w:val="both"/>
              <w:rPr/>
            </w:pPr>
            <w:r w:rsidDel="00000000" w:rsidR="00000000" w:rsidRPr="00000000">
              <w:rPr>
                <w:rtl w:val="0"/>
              </w:rPr>
              <w:t xml:space="preserve">5%</w:t>
            </w:r>
          </w:p>
        </w:tc>
      </w:tr>
    </w:tbl>
    <w:p w:rsidR="00000000" w:rsidDel="00000000" w:rsidP="00000000" w:rsidRDefault="00000000" w:rsidRPr="00000000" w14:paraId="00000136">
      <w:pPr>
        <w:contextualSpacing w:val="0"/>
        <w:jc w:val="both"/>
        <w:rPr>
          <w:highlight w:val="white"/>
        </w:rPr>
      </w:pPr>
      <w:r w:rsidDel="00000000" w:rsidR="00000000" w:rsidRPr="00000000">
        <w:rPr>
          <w:rtl w:val="0"/>
        </w:rPr>
      </w:r>
    </w:p>
    <w:p w:rsidR="00000000" w:rsidDel="00000000" w:rsidP="00000000" w:rsidRDefault="00000000" w:rsidRPr="00000000" w14:paraId="00000137">
      <w:pPr>
        <w:ind w:left="0" w:firstLine="0"/>
        <w:contextualSpacing w:val="0"/>
        <w:rPr>
          <w:highlight w:val="white"/>
        </w:rPr>
      </w:pPr>
      <w:r w:rsidDel="00000000" w:rsidR="00000000" w:rsidRPr="00000000">
        <w:rPr>
          <w:rtl w:val="0"/>
        </w:rPr>
      </w:r>
    </w:p>
    <w:p w:rsidR="00000000" w:rsidDel="00000000" w:rsidP="00000000" w:rsidRDefault="00000000" w:rsidRPr="00000000" w14:paraId="00000138">
      <w:pPr>
        <w:ind w:left="0" w:firstLine="0"/>
        <w:contextualSpacing w:val="0"/>
        <w:rPr>
          <w:highlight w:val="white"/>
          <w:u w:val="single"/>
        </w:rPr>
      </w:pPr>
      <w:r w:rsidDel="00000000" w:rsidR="00000000" w:rsidRPr="00000000">
        <w:rPr>
          <w:highlight w:val="white"/>
          <w:u w:val="single"/>
          <w:rtl w:val="0"/>
        </w:rPr>
        <w:t xml:space="preserve">Stage 3</w:t>
      </w:r>
    </w:p>
    <w:p w:rsidR="00000000" w:rsidDel="00000000" w:rsidP="00000000" w:rsidRDefault="00000000" w:rsidRPr="00000000" w14:paraId="00000139">
      <w:pPr>
        <w:ind w:left="0" w:firstLine="0"/>
        <w:contextualSpacing w:val="0"/>
        <w:rPr>
          <w:highlight w:val="white"/>
        </w:rPr>
      </w:pPr>
      <w:r w:rsidDel="00000000" w:rsidR="00000000" w:rsidRPr="00000000">
        <w:rPr>
          <w:highlight w:val="white"/>
          <w:rtl w:val="0"/>
        </w:rPr>
        <w:t xml:space="preserve">Interview = 30%</w:t>
      </w:r>
    </w:p>
    <w:p w:rsidR="00000000" w:rsidDel="00000000" w:rsidP="00000000" w:rsidRDefault="00000000" w:rsidRPr="00000000" w14:paraId="0000013A">
      <w:pPr>
        <w:ind w:left="0" w:firstLine="0"/>
        <w:contextualSpacing w:val="0"/>
        <w:rPr>
          <w:highlight w:val="white"/>
        </w:rPr>
      </w:pPr>
      <w:r w:rsidDel="00000000" w:rsidR="00000000" w:rsidRPr="00000000">
        <w:rPr>
          <w:rtl w:val="0"/>
        </w:rPr>
      </w:r>
    </w:p>
    <w:p w:rsidR="00000000" w:rsidDel="00000000" w:rsidP="00000000" w:rsidRDefault="00000000" w:rsidRPr="00000000" w14:paraId="0000013B">
      <w:pPr>
        <w:contextualSpacing w:val="0"/>
        <w:jc w:val="both"/>
        <w:rPr/>
      </w:pPr>
      <w:r w:rsidDel="00000000" w:rsidR="00000000" w:rsidRPr="00000000">
        <w:rPr>
          <w:rtl w:val="0"/>
        </w:rPr>
        <w:t xml:space="preserve">Information on the format of the Interview will be provided to the successful suppliers at Stage 2.  The dates are planned for 17th and 18th September 2018.</w:t>
      </w:r>
    </w:p>
    <w:p w:rsidR="00000000" w:rsidDel="00000000" w:rsidP="00000000" w:rsidRDefault="00000000" w:rsidRPr="00000000" w14:paraId="0000013C">
      <w:pPr>
        <w:ind w:left="0" w:firstLine="0"/>
        <w:contextualSpacing w:val="0"/>
        <w:rPr>
          <w:highlight w:val="white"/>
        </w:rPr>
      </w:pPr>
      <w:r w:rsidDel="00000000" w:rsidR="00000000" w:rsidRPr="00000000">
        <w:rPr>
          <w:rtl w:val="0"/>
        </w:rPr>
      </w:r>
    </w:p>
    <w:p w:rsidR="00000000" w:rsidDel="00000000" w:rsidP="00000000" w:rsidRDefault="00000000" w:rsidRPr="00000000" w14:paraId="0000013D">
      <w:pPr>
        <w:ind w:left="0" w:firstLine="0"/>
        <w:contextualSpacing w:val="0"/>
        <w:rPr>
          <w:highlight w:val="white"/>
        </w:rPr>
      </w:pPr>
      <w:r w:rsidDel="00000000" w:rsidR="00000000" w:rsidRPr="00000000">
        <w:rPr>
          <w:rtl w:val="0"/>
        </w:rPr>
      </w:r>
    </w:p>
    <w:p w:rsidR="00000000" w:rsidDel="00000000" w:rsidP="00000000" w:rsidRDefault="00000000" w:rsidRPr="00000000" w14:paraId="0000013E">
      <w:pPr>
        <w:contextualSpacing w:val="0"/>
        <w:rPr>
          <w:highlight w:val="white"/>
          <w:u w:val="single"/>
        </w:rPr>
      </w:pPr>
      <w:r w:rsidDel="00000000" w:rsidR="00000000" w:rsidRPr="00000000">
        <w:rPr>
          <w:highlight w:val="white"/>
          <w:u w:val="single"/>
          <w:rtl w:val="0"/>
        </w:rPr>
        <w:t xml:space="preserve">Stage 4</w:t>
      </w:r>
    </w:p>
    <w:p w:rsidR="00000000" w:rsidDel="00000000" w:rsidP="00000000" w:rsidRDefault="00000000" w:rsidRPr="00000000" w14:paraId="0000013F">
      <w:pPr>
        <w:contextualSpacing w:val="0"/>
        <w:rPr>
          <w:highlight w:val="white"/>
        </w:rPr>
      </w:pPr>
      <w:r w:rsidDel="00000000" w:rsidR="00000000" w:rsidRPr="00000000">
        <w:rPr>
          <w:highlight w:val="white"/>
          <w:rtl w:val="0"/>
        </w:rPr>
        <w:t xml:space="preserve">Price = 30%</w:t>
      </w:r>
    </w:p>
    <w:p w:rsidR="00000000" w:rsidDel="00000000" w:rsidP="00000000" w:rsidRDefault="00000000" w:rsidRPr="00000000" w14:paraId="00000140">
      <w:pPr>
        <w:contextualSpacing w:val="0"/>
        <w:rPr>
          <w:highlight w:val="white"/>
        </w:rPr>
      </w:pPr>
      <w:r w:rsidDel="00000000" w:rsidR="00000000" w:rsidRPr="00000000">
        <w:rPr>
          <w:rtl w:val="0"/>
        </w:rPr>
      </w:r>
    </w:p>
    <w:p w:rsidR="00000000" w:rsidDel="00000000" w:rsidP="00000000" w:rsidRDefault="00000000" w:rsidRPr="00000000" w14:paraId="00000141">
      <w:pPr>
        <w:contextualSpacing w:val="0"/>
        <w:rPr>
          <w:highlight w:val="white"/>
        </w:rPr>
      </w:pPr>
      <w:r w:rsidDel="00000000" w:rsidR="00000000" w:rsidRPr="00000000">
        <w:rPr>
          <w:highlight w:val="white"/>
          <w:rtl w:val="0"/>
        </w:rPr>
        <w:t xml:space="preserve">Please refer to Section 6 for Budget and Pricing Mechanism.</w:t>
      </w:r>
    </w:p>
    <w:p w:rsidR="00000000" w:rsidDel="00000000" w:rsidP="00000000" w:rsidRDefault="00000000" w:rsidRPr="00000000" w14:paraId="00000142">
      <w:pPr>
        <w:contextualSpacing w:val="0"/>
        <w:rPr>
          <w:highlight w:val="white"/>
        </w:rPr>
      </w:pPr>
      <w:r w:rsidDel="00000000" w:rsidR="00000000" w:rsidRPr="00000000">
        <w:rPr>
          <w:rtl w:val="0"/>
        </w:rPr>
      </w:r>
    </w:p>
    <w:p w:rsidR="00000000" w:rsidDel="00000000" w:rsidP="00000000" w:rsidRDefault="00000000" w:rsidRPr="00000000" w14:paraId="00000143">
      <w:pPr>
        <w:contextualSpacing w:val="0"/>
        <w:rPr/>
      </w:pPr>
      <w:r w:rsidDel="00000000" w:rsidR="00000000" w:rsidRPr="00000000">
        <w:rPr>
          <w:rtl w:val="0"/>
        </w:rPr>
      </w:r>
    </w:p>
    <w:p w:rsidR="00000000" w:rsidDel="00000000" w:rsidP="00000000" w:rsidRDefault="00000000" w:rsidRPr="00000000" w14:paraId="00000144">
      <w:pPr>
        <w:contextualSpacing w:val="0"/>
        <w:rPr/>
      </w:pPr>
      <w:r w:rsidDel="00000000" w:rsidR="00000000" w:rsidRPr="00000000">
        <w:rPr>
          <w:rtl w:val="0"/>
        </w:rPr>
      </w:r>
    </w:p>
    <w:p w:rsidR="00000000" w:rsidDel="00000000" w:rsidP="00000000" w:rsidRDefault="00000000" w:rsidRPr="00000000" w14:paraId="00000145">
      <w:pPr>
        <w:contextualSpacing w:val="0"/>
        <w:rPr/>
      </w:pPr>
      <w:r w:rsidDel="00000000" w:rsidR="00000000" w:rsidRPr="00000000">
        <w:rPr>
          <w:rtl w:val="0"/>
        </w:rPr>
      </w:r>
    </w:p>
    <w:p w:rsidR="00000000" w:rsidDel="00000000" w:rsidP="00000000" w:rsidRDefault="00000000" w:rsidRPr="00000000" w14:paraId="00000146">
      <w:pPr>
        <w:contextualSpacing w:val="0"/>
        <w:rPr>
          <w:highlight w:val="white"/>
        </w:rPr>
      </w:pPr>
      <w:r w:rsidDel="00000000" w:rsidR="00000000" w:rsidRPr="00000000">
        <w:rPr>
          <w:rtl w:val="0"/>
        </w:rPr>
      </w:r>
    </w:p>
    <w:p w:rsidR="00000000" w:rsidDel="00000000" w:rsidP="00000000" w:rsidRDefault="00000000" w:rsidRPr="00000000" w14:paraId="00000147">
      <w:pPr>
        <w:contextualSpacing w:val="0"/>
        <w:jc w:val="both"/>
        <w:rPr>
          <w:b w:val="1"/>
          <w:highlight w:val="yellow"/>
        </w:rPr>
      </w:pPr>
      <w:r w:rsidDel="00000000" w:rsidR="00000000" w:rsidRPr="00000000">
        <w:rPr>
          <w:rtl w:val="0"/>
        </w:rPr>
      </w:r>
    </w:p>
    <w:p w:rsidR="00000000" w:rsidDel="00000000" w:rsidP="00000000" w:rsidRDefault="00000000" w:rsidRPr="00000000" w14:paraId="00000148">
      <w:pPr>
        <w:contextualSpacing w:val="0"/>
        <w:jc w:val="both"/>
        <w:rPr>
          <w:b w:val="1"/>
          <w:highlight w:val="yellow"/>
        </w:rPr>
      </w:pPr>
      <w:r w:rsidDel="00000000" w:rsidR="00000000" w:rsidRPr="00000000">
        <w:rPr>
          <w:rtl w:val="0"/>
        </w:rPr>
      </w:r>
    </w:p>
    <w:p w:rsidR="00000000" w:rsidDel="00000000" w:rsidP="00000000" w:rsidRDefault="00000000" w:rsidRPr="00000000" w14:paraId="00000149">
      <w:pPr>
        <w:contextualSpacing w:val="0"/>
        <w:jc w:val="both"/>
        <w:rPr>
          <w:b w:val="1"/>
          <w:highlight w:val="yellow"/>
        </w:rPr>
      </w:pPr>
      <w:r w:rsidDel="00000000" w:rsidR="00000000" w:rsidRPr="00000000">
        <w:rPr>
          <w:rtl w:val="0"/>
        </w:rPr>
      </w:r>
    </w:p>
    <w:p w:rsidR="00000000" w:rsidDel="00000000" w:rsidP="00000000" w:rsidRDefault="00000000" w:rsidRPr="00000000" w14:paraId="0000014A">
      <w:pPr>
        <w:contextualSpacing w:val="0"/>
        <w:jc w:val="both"/>
        <w:rPr>
          <w:b w:val="1"/>
          <w:color w:val="ff0000"/>
        </w:rPr>
      </w:pPr>
      <w:r w:rsidDel="00000000" w:rsidR="00000000" w:rsidRPr="00000000">
        <w:rPr>
          <w:rtl w:val="0"/>
        </w:rPr>
      </w:r>
    </w:p>
    <w:p w:rsidR="00000000" w:rsidDel="00000000" w:rsidP="00000000" w:rsidRDefault="00000000" w:rsidRPr="00000000" w14:paraId="0000014B">
      <w:pPr>
        <w:contextualSpacing w:val="0"/>
        <w:rPr>
          <w:u w:val="single"/>
        </w:rPr>
      </w:pPr>
      <w:r w:rsidDel="00000000" w:rsidR="00000000" w:rsidRPr="00000000">
        <w:rPr>
          <w:rtl w:val="0"/>
        </w:rPr>
      </w:r>
    </w:p>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z w:val="28"/>
          <w:szCs w:val="28"/>
        </w:rPr>
      </w:pPr>
      <w:r w:rsidDel="00000000" w:rsidR="00000000" w:rsidRPr="00000000">
        <w:rPr>
          <w:b w:val="1"/>
          <w:sz w:val="28"/>
          <w:szCs w:val="28"/>
          <w:rtl w:val="0"/>
        </w:rPr>
        <w:t xml:space="preserve">6.</w:t>
        <w:tab/>
        <w:t xml:space="preserve">BUDGET / PRICING MECHANISM</w:t>
      </w:r>
    </w:p>
    <w:p w:rsidR="00000000" w:rsidDel="00000000" w:rsidP="00000000" w:rsidRDefault="00000000" w:rsidRPr="00000000" w14:paraId="0000014D">
      <w:pPr>
        <w:contextualSpacing w:val="0"/>
        <w:rPr>
          <w:u w:val="single"/>
        </w:rPr>
      </w:pPr>
      <w:r w:rsidDel="00000000" w:rsidR="00000000" w:rsidRPr="00000000">
        <w:rPr>
          <w:rtl w:val="0"/>
        </w:rPr>
      </w:r>
    </w:p>
    <w:p w:rsidR="00000000" w:rsidDel="00000000" w:rsidP="00000000" w:rsidRDefault="00000000" w:rsidRPr="00000000" w14:paraId="0000014E">
      <w:pPr>
        <w:contextualSpacing w:val="0"/>
        <w:rPr/>
      </w:pPr>
      <w:r w:rsidDel="00000000" w:rsidR="00000000" w:rsidRPr="00000000">
        <w:rPr>
          <w:rtl w:val="0"/>
        </w:rPr>
        <w:t xml:space="preserve">Tenders will be accepted up to our maximum budget of £49,000 inclusive of any expenses and exclusive of VAT however we envisage a range of bids between £25,000 - £49,000. </w:t>
      </w:r>
    </w:p>
    <w:p w:rsidR="00000000" w:rsidDel="00000000" w:rsidP="00000000" w:rsidRDefault="00000000" w:rsidRPr="00000000" w14:paraId="0000014F">
      <w:pPr>
        <w:contextualSpacing w:val="0"/>
        <w:rPr/>
      </w:pPr>
      <w:r w:rsidDel="00000000" w:rsidR="00000000" w:rsidRPr="00000000">
        <w:rPr>
          <w:rtl w:val="0"/>
        </w:rPr>
      </w:r>
    </w:p>
    <w:p w:rsidR="00000000" w:rsidDel="00000000" w:rsidP="00000000" w:rsidRDefault="00000000" w:rsidRPr="00000000" w14:paraId="00000150">
      <w:pPr>
        <w:contextualSpacing w:val="0"/>
        <w:rPr/>
      </w:pPr>
      <w:r w:rsidDel="00000000" w:rsidR="00000000" w:rsidRPr="00000000">
        <w:rPr>
          <w:rtl w:val="0"/>
        </w:rPr>
        <w:t xml:space="preserve">There are two pricing elements:</w:t>
      </w:r>
    </w:p>
    <w:p w:rsidR="00000000" w:rsidDel="00000000" w:rsidP="00000000" w:rsidRDefault="00000000" w:rsidRPr="00000000" w14:paraId="00000151">
      <w:pPr>
        <w:contextualSpacing w:val="0"/>
        <w:rPr/>
      </w:pPr>
      <w:r w:rsidDel="00000000" w:rsidR="00000000" w:rsidRPr="00000000">
        <w:rPr>
          <w:rtl w:val="0"/>
        </w:rPr>
        <w:t xml:space="preserve">1  Fixed Costs</w:t>
      </w:r>
    </w:p>
    <w:p w:rsidR="00000000" w:rsidDel="00000000" w:rsidP="00000000" w:rsidRDefault="00000000" w:rsidRPr="00000000" w14:paraId="00000152">
      <w:pPr>
        <w:contextualSpacing w:val="0"/>
        <w:rPr/>
      </w:pPr>
      <w:r w:rsidDel="00000000" w:rsidR="00000000" w:rsidRPr="00000000">
        <w:rPr>
          <w:rtl w:val="0"/>
        </w:rPr>
        <w:t xml:space="preserve">2  Variable Costs</w:t>
      </w:r>
    </w:p>
    <w:p w:rsidR="00000000" w:rsidDel="00000000" w:rsidP="00000000" w:rsidRDefault="00000000" w:rsidRPr="00000000" w14:paraId="00000153">
      <w:pPr>
        <w:contextualSpacing w:val="0"/>
        <w:rPr/>
      </w:pPr>
      <w:r w:rsidDel="00000000" w:rsidR="00000000" w:rsidRPr="00000000">
        <w:rPr>
          <w:rtl w:val="0"/>
        </w:rPr>
      </w:r>
    </w:p>
    <w:p w:rsidR="00000000" w:rsidDel="00000000" w:rsidP="00000000" w:rsidRDefault="00000000" w:rsidRPr="00000000" w14:paraId="00000154">
      <w:pPr>
        <w:contextualSpacing w:val="0"/>
        <w:rPr>
          <w:b w:val="1"/>
        </w:rPr>
      </w:pPr>
      <w:r w:rsidDel="00000000" w:rsidR="00000000" w:rsidRPr="00000000">
        <w:rPr>
          <w:b w:val="1"/>
          <w:rtl w:val="0"/>
        </w:rPr>
        <w:t xml:space="preserve">1  Fixed Costs</w:t>
      </w:r>
    </w:p>
    <w:p w:rsidR="00000000" w:rsidDel="00000000" w:rsidP="00000000" w:rsidRDefault="00000000" w:rsidRPr="00000000" w14:paraId="00000155">
      <w:pPr>
        <w:contextualSpacing w:val="0"/>
        <w:rPr/>
      </w:pPr>
      <w:r w:rsidDel="00000000" w:rsidR="00000000" w:rsidRPr="00000000">
        <w:rPr>
          <w:rtl w:val="0"/>
        </w:rPr>
      </w:r>
    </w:p>
    <w:p w:rsidR="00000000" w:rsidDel="00000000" w:rsidP="00000000" w:rsidRDefault="00000000" w:rsidRPr="00000000" w14:paraId="00000156">
      <w:pPr>
        <w:numPr>
          <w:ilvl w:val="0"/>
          <w:numId w:val="13"/>
        </w:numPr>
        <w:spacing w:line="240" w:lineRule="auto"/>
        <w:ind w:left="720" w:hanging="360"/>
        <w:rPr/>
      </w:pPr>
      <w:r w:rsidDel="00000000" w:rsidR="00000000" w:rsidRPr="00000000">
        <w:rPr>
          <w:rtl w:val="0"/>
        </w:rPr>
        <w:t xml:space="preserve">Design of FSB assessment materials, including a new practical exercise, interview questions, scoring framework and associated paperwork </w:t>
      </w:r>
      <w:r w:rsidDel="00000000" w:rsidR="00000000" w:rsidRPr="00000000">
        <w:rPr>
          <w:rtl w:val="0"/>
        </w:rPr>
      </w:r>
    </w:p>
    <w:p w:rsidR="00000000" w:rsidDel="00000000" w:rsidP="00000000" w:rsidRDefault="00000000" w:rsidRPr="00000000" w14:paraId="00000157">
      <w:pPr>
        <w:numPr>
          <w:ilvl w:val="0"/>
          <w:numId w:val="13"/>
        </w:numPr>
        <w:spacing w:line="240" w:lineRule="auto"/>
        <w:ind w:left="720" w:hanging="360"/>
        <w:rPr/>
      </w:pPr>
      <w:r w:rsidDel="00000000" w:rsidR="00000000" w:rsidRPr="00000000">
        <w:rPr>
          <w:rtl w:val="0"/>
        </w:rPr>
        <w:t xml:space="preserve">Ensure a consistent candidate experience across all FSB assessments </w:t>
      </w:r>
      <w:r w:rsidDel="00000000" w:rsidR="00000000" w:rsidRPr="00000000">
        <w:rPr>
          <w:rtl w:val="0"/>
        </w:rPr>
      </w:r>
    </w:p>
    <w:p w:rsidR="00000000" w:rsidDel="00000000" w:rsidP="00000000" w:rsidRDefault="00000000" w:rsidRPr="00000000" w14:paraId="00000158">
      <w:pPr>
        <w:numPr>
          <w:ilvl w:val="0"/>
          <w:numId w:val="13"/>
        </w:numPr>
        <w:spacing w:line="240" w:lineRule="auto"/>
        <w:ind w:left="720" w:hanging="360"/>
        <w:rPr/>
      </w:pPr>
      <w:r w:rsidDel="00000000" w:rsidR="00000000" w:rsidRPr="00000000">
        <w:rPr>
          <w:rtl w:val="0"/>
        </w:rPr>
        <w:t xml:space="preserve">Reporting spreadsheet with details of all candidates assessed, scores and panel members</w:t>
      </w:r>
      <w:r w:rsidDel="00000000" w:rsidR="00000000" w:rsidRPr="00000000">
        <w:rPr>
          <w:rtl w:val="0"/>
        </w:rPr>
        <w:t xml:space="preserve"> (MI) </w:t>
      </w:r>
      <w:r w:rsidDel="00000000" w:rsidR="00000000" w:rsidRPr="00000000">
        <w:rPr>
          <w:rtl w:val="0"/>
        </w:rPr>
      </w:r>
    </w:p>
    <w:p w:rsidR="00000000" w:rsidDel="00000000" w:rsidP="00000000" w:rsidRDefault="00000000" w:rsidRPr="00000000" w14:paraId="00000159">
      <w:pPr>
        <w:numPr>
          <w:ilvl w:val="0"/>
          <w:numId w:val="13"/>
        </w:numPr>
        <w:spacing w:line="240" w:lineRule="auto"/>
        <w:ind w:left="720" w:hanging="360"/>
        <w:rPr>
          <w:highlight w:val="white"/>
        </w:rPr>
      </w:pPr>
      <w:r w:rsidDel="00000000" w:rsidR="00000000" w:rsidRPr="00000000">
        <w:rPr>
          <w:highlight w:val="white"/>
          <w:rtl w:val="0"/>
        </w:rPr>
        <w:t xml:space="preserve">Supplier attendance and participation in FSB evaluation session</w:t>
      </w:r>
      <w:r w:rsidDel="00000000" w:rsidR="00000000" w:rsidRPr="00000000">
        <w:rPr>
          <w:highlight w:val="white"/>
          <w:rtl w:val="0"/>
        </w:rPr>
        <w:t xml:space="preserve"> run by Client (half day)</w:t>
      </w:r>
    </w:p>
    <w:p w:rsidR="00000000" w:rsidDel="00000000" w:rsidP="00000000" w:rsidRDefault="00000000" w:rsidRPr="00000000" w14:paraId="0000015A">
      <w:pPr>
        <w:numPr>
          <w:ilvl w:val="0"/>
          <w:numId w:val="13"/>
        </w:numPr>
        <w:spacing w:line="240" w:lineRule="auto"/>
        <w:ind w:left="720" w:hanging="360"/>
        <w:rPr>
          <w:highlight w:val="white"/>
        </w:rPr>
      </w:pPr>
      <w:r w:rsidDel="00000000" w:rsidR="00000000" w:rsidRPr="00000000">
        <w:rPr>
          <w:highlight w:val="white"/>
          <w:rtl w:val="0"/>
        </w:rPr>
        <w:t xml:space="preserve">All material must be provided in readable format such as Microsoft or Google documents/sheets</w:t>
      </w:r>
    </w:p>
    <w:p w:rsidR="00000000" w:rsidDel="00000000" w:rsidP="00000000" w:rsidRDefault="00000000" w:rsidRPr="00000000" w14:paraId="0000015B">
      <w:pPr>
        <w:spacing w:line="240" w:lineRule="auto"/>
        <w:ind w:left="720" w:firstLine="0"/>
        <w:contextualSpacing w:val="0"/>
        <w:rPr>
          <w:highlight w:val="white"/>
        </w:rPr>
      </w:pPr>
      <w:r w:rsidDel="00000000" w:rsidR="00000000" w:rsidRPr="00000000">
        <w:rPr>
          <w:rtl w:val="0"/>
        </w:rPr>
      </w:r>
    </w:p>
    <w:p w:rsidR="00000000" w:rsidDel="00000000" w:rsidP="00000000" w:rsidRDefault="00000000" w:rsidRPr="00000000" w14:paraId="0000015C">
      <w:pPr>
        <w:spacing w:line="240" w:lineRule="auto"/>
        <w:contextualSpacing w:val="0"/>
        <w:rPr/>
      </w:pPr>
      <w:r w:rsidDel="00000000" w:rsidR="00000000" w:rsidRPr="00000000">
        <w:rPr>
          <w:rtl w:val="0"/>
        </w:rPr>
      </w:r>
    </w:p>
    <w:p w:rsidR="00000000" w:rsidDel="00000000" w:rsidP="00000000" w:rsidRDefault="00000000" w:rsidRPr="00000000" w14:paraId="0000015D">
      <w:pPr>
        <w:contextualSpacing w:val="0"/>
        <w:rPr/>
      </w:pPr>
      <w:r w:rsidDel="00000000" w:rsidR="00000000" w:rsidRPr="00000000">
        <w:rPr>
          <w:rtl w:val="0"/>
        </w:rPr>
      </w:r>
    </w:p>
    <w:p w:rsidR="00000000" w:rsidDel="00000000" w:rsidP="00000000" w:rsidRDefault="00000000" w:rsidRPr="00000000" w14:paraId="0000015E">
      <w:pPr>
        <w:contextualSpacing w:val="0"/>
        <w:rPr/>
      </w:pPr>
      <w:r w:rsidDel="00000000" w:rsidR="00000000" w:rsidRPr="00000000">
        <w:rPr>
          <w:rtl w:val="0"/>
        </w:rPr>
      </w:r>
    </w:p>
    <w:p w:rsidR="00000000" w:rsidDel="00000000" w:rsidP="00000000" w:rsidRDefault="00000000" w:rsidRPr="00000000" w14:paraId="0000015F">
      <w:pPr>
        <w:contextualSpacing w:val="0"/>
        <w:jc w:val="both"/>
        <w:rPr>
          <w:b w:val="1"/>
        </w:rPr>
      </w:pPr>
      <w:r w:rsidDel="00000000" w:rsidR="00000000" w:rsidRPr="00000000">
        <w:rPr>
          <w:b w:val="1"/>
          <w:rtl w:val="0"/>
        </w:rPr>
        <w:t xml:space="preserve">2  Variable Costs</w:t>
      </w:r>
    </w:p>
    <w:p w:rsidR="00000000" w:rsidDel="00000000" w:rsidP="00000000" w:rsidRDefault="00000000" w:rsidRPr="00000000" w14:paraId="00000160">
      <w:pPr>
        <w:contextualSpacing w:val="0"/>
        <w:jc w:val="both"/>
        <w:rPr/>
      </w:pPr>
      <w:r w:rsidDel="00000000" w:rsidR="00000000" w:rsidRPr="00000000">
        <w:rPr>
          <w:rtl w:val="0"/>
        </w:rPr>
        <w:t xml:space="preserve">Volumes are not guaranteed</w:t>
      </w:r>
    </w:p>
    <w:p w:rsidR="00000000" w:rsidDel="00000000" w:rsidP="00000000" w:rsidRDefault="00000000" w:rsidRPr="00000000" w14:paraId="00000161">
      <w:pPr>
        <w:contextualSpacing w:val="0"/>
        <w:jc w:val="both"/>
        <w:rPr/>
      </w:pPr>
      <w:r w:rsidDel="00000000" w:rsidR="00000000" w:rsidRPr="00000000">
        <w:rPr>
          <w:rtl w:val="0"/>
        </w:rPr>
      </w:r>
    </w:p>
    <w:p w:rsidR="00000000" w:rsidDel="00000000" w:rsidP="00000000" w:rsidRDefault="00000000" w:rsidRPr="00000000" w14:paraId="00000162">
      <w:pPr>
        <w:numPr>
          <w:ilvl w:val="0"/>
          <w:numId w:val="13"/>
        </w:numPr>
        <w:spacing w:line="240" w:lineRule="auto"/>
        <w:ind w:left="720" w:hanging="360"/>
        <w:jc w:val="both"/>
        <w:rPr/>
      </w:pPr>
      <w:r w:rsidDel="00000000" w:rsidR="00000000" w:rsidRPr="00000000">
        <w:rPr>
          <w:rtl w:val="0"/>
        </w:rPr>
        <w:t xml:space="preserve">Up to six days in total of training for up to 60 (sixty) Assessors, in London, Newcastle and virtually by VPN (Virtual Private Network), Skype or Google.  Experience of the assessors will determine the required length of the training session (as detailed in the project timetable).</w:t>
      </w:r>
    </w:p>
    <w:p w:rsidR="00000000" w:rsidDel="00000000" w:rsidP="00000000" w:rsidRDefault="00000000" w:rsidRPr="00000000" w14:paraId="00000163">
      <w:pPr>
        <w:numPr>
          <w:ilvl w:val="1"/>
          <w:numId w:val="13"/>
        </w:numPr>
        <w:spacing w:line="240" w:lineRule="auto"/>
        <w:ind w:left="1440" w:hanging="360"/>
        <w:jc w:val="both"/>
        <w:rPr>
          <w:u w:val="none"/>
        </w:rPr>
      </w:pPr>
      <w:r w:rsidDel="00000000" w:rsidR="00000000" w:rsidRPr="00000000">
        <w:rPr>
          <w:rtl w:val="0"/>
        </w:rPr>
        <w:t xml:space="preserve">Costs should be charged on the basis of training session required:</w:t>
      </w:r>
    </w:p>
    <w:p w:rsidR="00000000" w:rsidDel="00000000" w:rsidP="00000000" w:rsidRDefault="00000000" w:rsidRPr="00000000" w14:paraId="00000164">
      <w:pPr>
        <w:numPr>
          <w:ilvl w:val="2"/>
          <w:numId w:val="13"/>
        </w:numPr>
        <w:spacing w:line="240" w:lineRule="auto"/>
        <w:ind w:left="2160" w:hanging="360"/>
        <w:jc w:val="both"/>
        <w:rPr>
          <w:u w:val="none"/>
        </w:rPr>
      </w:pPr>
      <w:r w:rsidDel="00000000" w:rsidR="00000000" w:rsidRPr="00000000">
        <w:rPr>
          <w:rtl w:val="0"/>
        </w:rPr>
        <w:t xml:space="preserve">1 Day</w:t>
      </w:r>
    </w:p>
    <w:p w:rsidR="00000000" w:rsidDel="00000000" w:rsidP="00000000" w:rsidRDefault="00000000" w:rsidRPr="00000000" w14:paraId="00000165">
      <w:pPr>
        <w:numPr>
          <w:ilvl w:val="2"/>
          <w:numId w:val="13"/>
        </w:numPr>
        <w:spacing w:line="240" w:lineRule="auto"/>
        <w:ind w:left="2160" w:hanging="360"/>
        <w:jc w:val="both"/>
        <w:rPr>
          <w:u w:val="none"/>
        </w:rPr>
      </w:pPr>
      <w:r w:rsidDel="00000000" w:rsidR="00000000" w:rsidRPr="00000000">
        <w:rPr>
          <w:rtl w:val="0"/>
        </w:rPr>
        <w:t xml:space="preserve">Half Day</w:t>
      </w:r>
    </w:p>
    <w:p w:rsidR="00000000" w:rsidDel="00000000" w:rsidP="00000000" w:rsidRDefault="00000000" w:rsidRPr="00000000" w14:paraId="00000166">
      <w:pPr>
        <w:numPr>
          <w:ilvl w:val="2"/>
          <w:numId w:val="13"/>
        </w:numPr>
        <w:spacing w:line="240" w:lineRule="auto"/>
        <w:ind w:left="2160" w:hanging="360"/>
        <w:jc w:val="both"/>
        <w:rPr>
          <w:u w:val="none"/>
        </w:rPr>
      </w:pPr>
      <w:r w:rsidDel="00000000" w:rsidR="00000000" w:rsidRPr="00000000">
        <w:rPr>
          <w:rtl w:val="0"/>
        </w:rPr>
        <w:t xml:space="preserve">2 hour call</w:t>
      </w:r>
    </w:p>
    <w:p w:rsidR="00000000" w:rsidDel="00000000" w:rsidP="00000000" w:rsidRDefault="00000000" w:rsidRPr="00000000" w14:paraId="00000167">
      <w:pPr>
        <w:numPr>
          <w:ilvl w:val="1"/>
          <w:numId w:val="13"/>
        </w:numPr>
        <w:spacing w:line="240" w:lineRule="auto"/>
        <w:ind w:left="1440" w:hanging="360"/>
        <w:jc w:val="both"/>
        <w:rPr>
          <w:u w:val="none"/>
        </w:rPr>
      </w:pPr>
      <w:r w:rsidDel="00000000" w:rsidR="00000000" w:rsidRPr="00000000">
        <w:rPr>
          <w:rtl w:val="0"/>
        </w:rPr>
        <w:t xml:space="preserve">Please price for up to 6 whole days of training and include the breakdown of charges as above</w:t>
      </w:r>
      <w:r w:rsidDel="00000000" w:rsidR="00000000" w:rsidRPr="00000000">
        <w:rPr>
          <w:rtl w:val="0"/>
        </w:rPr>
        <w:t xml:space="preserve">.</w:t>
      </w:r>
    </w:p>
    <w:p w:rsidR="00000000" w:rsidDel="00000000" w:rsidP="00000000" w:rsidRDefault="00000000" w:rsidRPr="00000000" w14:paraId="00000168">
      <w:pPr>
        <w:spacing w:line="240" w:lineRule="auto"/>
        <w:ind w:left="1440" w:firstLine="0"/>
        <w:contextualSpacing w:val="0"/>
        <w:jc w:val="both"/>
        <w:rPr/>
      </w:pPr>
      <w:r w:rsidDel="00000000" w:rsidR="00000000" w:rsidRPr="00000000">
        <w:rPr>
          <w:rtl w:val="0"/>
        </w:rPr>
      </w:r>
    </w:p>
    <w:p w:rsidR="00000000" w:rsidDel="00000000" w:rsidP="00000000" w:rsidRDefault="00000000" w:rsidRPr="00000000" w14:paraId="00000169">
      <w:pPr>
        <w:numPr>
          <w:ilvl w:val="0"/>
          <w:numId w:val="13"/>
        </w:numPr>
        <w:spacing w:line="240" w:lineRule="auto"/>
        <w:ind w:left="720" w:hanging="360"/>
        <w:jc w:val="both"/>
        <w:rPr/>
      </w:pPr>
      <w:r w:rsidDel="00000000" w:rsidR="00000000" w:rsidRPr="00000000">
        <w:rPr>
          <w:rtl w:val="0"/>
        </w:rPr>
        <w:t xml:space="preserve">Provision of candidate feedback report for up to 120 candidates (interviewed by the Assessors)</w:t>
      </w:r>
      <w:r w:rsidDel="00000000" w:rsidR="00000000" w:rsidRPr="00000000">
        <w:rPr>
          <w:rtl w:val="0"/>
        </w:rPr>
        <w:t xml:space="preserve">. The report will contain detailed feedback on the candidates performance on the day to include strengths and areas for development. </w:t>
      </w:r>
      <w:r w:rsidDel="00000000" w:rsidR="00000000" w:rsidRPr="00000000">
        <w:rPr>
          <w:rtl w:val="0"/>
        </w:rPr>
      </w:r>
    </w:p>
    <w:p w:rsidR="00000000" w:rsidDel="00000000" w:rsidP="00000000" w:rsidRDefault="00000000" w:rsidRPr="00000000" w14:paraId="0000016A">
      <w:pPr>
        <w:numPr>
          <w:ilvl w:val="1"/>
          <w:numId w:val="13"/>
        </w:numPr>
        <w:spacing w:line="240" w:lineRule="auto"/>
        <w:ind w:left="1440" w:hanging="360"/>
        <w:jc w:val="both"/>
        <w:rPr/>
      </w:pPr>
      <w:r w:rsidDel="00000000" w:rsidR="00000000" w:rsidRPr="00000000">
        <w:rPr>
          <w:rtl w:val="0"/>
        </w:rPr>
        <w:t xml:space="preserve">Costs charged should be per report.</w:t>
      </w:r>
    </w:p>
    <w:p w:rsidR="00000000" w:rsidDel="00000000" w:rsidP="00000000" w:rsidRDefault="00000000" w:rsidRPr="00000000" w14:paraId="0000016B">
      <w:pPr>
        <w:numPr>
          <w:ilvl w:val="1"/>
          <w:numId w:val="13"/>
        </w:numPr>
        <w:spacing w:line="240" w:lineRule="auto"/>
        <w:ind w:left="1440" w:hanging="360"/>
        <w:jc w:val="both"/>
        <w:rPr/>
      </w:pPr>
      <w:r w:rsidDel="00000000" w:rsidR="00000000" w:rsidRPr="00000000">
        <w:rPr>
          <w:rtl w:val="0"/>
        </w:rPr>
        <w:t xml:space="preserve">Please price for 120 reports and include a breakdown of the cost per report.</w:t>
      </w:r>
    </w:p>
    <w:p w:rsidR="00000000" w:rsidDel="00000000" w:rsidP="00000000" w:rsidRDefault="00000000" w:rsidRPr="00000000" w14:paraId="0000016C">
      <w:pPr>
        <w:spacing w:line="240" w:lineRule="auto"/>
        <w:ind w:left="1440" w:firstLine="0"/>
        <w:contextualSpacing w:val="0"/>
        <w:jc w:val="both"/>
        <w:rPr>
          <w:i w:val="1"/>
        </w:rPr>
      </w:pPr>
      <w:r w:rsidDel="00000000" w:rsidR="00000000" w:rsidRPr="00000000">
        <w:rPr>
          <w:rtl w:val="0"/>
        </w:rPr>
      </w:r>
    </w:p>
    <w:p w:rsidR="00000000" w:rsidDel="00000000" w:rsidP="00000000" w:rsidRDefault="00000000" w:rsidRPr="00000000" w14:paraId="0000016D">
      <w:pPr>
        <w:numPr>
          <w:ilvl w:val="0"/>
          <w:numId w:val="13"/>
        </w:numPr>
        <w:spacing w:line="240" w:lineRule="auto"/>
        <w:ind w:left="720" w:hanging="360"/>
        <w:jc w:val="both"/>
        <w:rPr/>
      </w:pPr>
      <w:r w:rsidDel="00000000" w:rsidR="00000000" w:rsidRPr="00000000">
        <w:rPr>
          <w:rtl w:val="0"/>
        </w:rPr>
        <w:t xml:space="preserve">Quality assurance of all FSB assessment days, up to a maximum</w:t>
      </w:r>
      <w:r w:rsidDel="00000000" w:rsidR="00000000" w:rsidRPr="00000000">
        <w:rPr>
          <w:highlight w:val="white"/>
          <w:rtl w:val="0"/>
        </w:rPr>
        <w:t xml:space="preserve"> 16 days across London and Newcastle</w:t>
      </w:r>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16E">
      <w:pPr>
        <w:numPr>
          <w:ilvl w:val="1"/>
          <w:numId w:val="13"/>
        </w:numPr>
        <w:spacing w:line="240" w:lineRule="auto"/>
        <w:ind w:left="1440" w:hanging="360"/>
        <w:jc w:val="both"/>
        <w:rPr/>
      </w:pPr>
      <w:r w:rsidDel="00000000" w:rsidR="00000000" w:rsidRPr="00000000">
        <w:rPr>
          <w:highlight w:val="white"/>
          <w:rtl w:val="0"/>
        </w:rPr>
        <w:t xml:space="preserve">Costs charged should be per day</w:t>
      </w:r>
    </w:p>
    <w:p w:rsidR="00000000" w:rsidDel="00000000" w:rsidP="00000000" w:rsidRDefault="00000000" w:rsidRPr="00000000" w14:paraId="0000016F">
      <w:pPr>
        <w:numPr>
          <w:ilvl w:val="1"/>
          <w:numId w:val="13"/>
        </w:numPr>
        <w:spacing w:line="240" w:lineRule="auto"/>
        <w:ind w:left="1440" w:hanging="360"/>
        <w:jc w:val="both"/>
        <w:rPr>
          <w:highlight w:val="white"/>
        </w:rPr>
      </w:pPr>
      <w:r w:rsidDel="00000000" w:rsidR="00000000" w:rsidRPr="00000000">
        <w:rPr>
          <w:highlight w:val="white"/>
          <w:rtl w:val="0"/>
        </w:rPr>
        <w:t xml:space="preserve">Please price for the maximum of 16 days and include the breakdown per day</w:t>
      </w:r>
    </w:p>
    <w:p w:rsidR="00000000" w:rsidDel="00000000" w:rsidP="00000000" w:rsidRDefault="00000000" w:rsidRPr="00000000" w14:paraId="00000170">
      <w:pPr>
        <w:spacing w:line="240" w:lineRule="auto"/>
        <w:ind w:left="1440" w:firstLine="0"/>
        <w:contextualSpacing w:val="0"/>
        <w:jc w:val="both"/>
        <w:rPr>
          <w:highlight w:val="white"/>
        </w:rPr>
      </w:pPr>
      <w:r w:rsidDel="00000000" w:rsidR="00000000" w:rsidRPr="00000000">
        <w:rPr>
          <w:rtl w:val="0"/>
        </w:rPr>
      </w:r>
    </w:p>
    <w:p w:rsidR="00000000" w:rsidDel="00000000" w:rsidP="00000000" w:rsidRDefault="00000000" w:rsidRPr="00000000" w14:paraId="00000171">
      <w:pPr>
        <w:numPr>
          <w:ilvl w:val="0"/>
          <w:numId w:val="13"/>
        </w:numPr>
        <w:spacing w:line="240" w:lineRule="auto"/>
        <w:ind w:left="720" w:hanging="360"/>
        <w:rPr>
          <w:highlight w:val="white"/>
        </w:rPr>
      </w:pPr>
      <w:r w:rsidDel="00000000" w:rsidR="00000000" w:rsidRPr="00000000">
        <w:rPr>
          <w:highlight w:val="white"/>
          <w:rtl w:val="0"/>
        </w:rPr>
        <w:t xml:space="preserve">Take part in regular project/progress meetings between Client and Supplier</w:t>
      </w:r>
    </w:p>
    <w:p w:rsidR="00000000" w:rsidDel="00000000" w:rsidP="00000000" w:rsidRDefault="00000000" w:rsidRPr="00000000" w14:paraId="00000172">
      <w:pPr>
        <w:numPr>
          <w:ilvl w:val="1"/>
          <w:numId w:val="13"/>
        </w:numPr>
        <w:spacing w:line="240" w:lineRule="auto"/>
        <w:ind w:left="1440" w:hanging="360"/>
        <w:rPr>
          <w:highlight w:val="white"/>
          <w:u w:val="none"/>
        </w:rPr>
      </w:pPr>
      <w:r w:rsidDel="00000000" w:rsidR="00000000" w:rsidRPr="00000000">
        <w:rPr>
          <w:highlight w:val="white"/>
          <w:rtl w:val="0"/>
        </w:rPr>
        <w:t xml:space="preserve">Costs charged should be per hour</w:t>
      </w:r>
    </w:p>
    <w:p w:rsidR="00000000" w:rsidDel="00000000" w:rsidP="00000000" w:rsidRDefault="00000000" w:rsidRPr="00000000" w14:paraId="00000173">
      <w:pPr>
        <w:numPr>
          <w:ilvl w:val="1"/>
          <w:numId w:val="13"/>
        </w:numPr>
        <w:spacing w:line="240" w:lineRule="auto"/>
        <w:ind w:left="1440" w:hanging="360"/>
        <w:rPr>
          <w:highlight w:val="white"/>
          <w:u w:val="none"/>
        </w:rPr>
      </w:pPr>
      <w:r w:rsidDel="00000000" w:rsidR="00000000" w:rsidRPr="00000000">
        <w:rPr>
          <w:highlight w:val="white"/>
          <w:rtl w:val="0"/>
        </w:rPr>
        <w:t xml:space="preserve">Please price for up to 8 hours</w:t>
      </w:r>
    </w:p>
    <w:p w:rsidR="00000000" w:rsidDel="00000000" w:rsidP="00000000" w:rsidRDefault="00000000" w:rsidRPr="00000000" w14:paraId="00000174">
      <w:pPr>
        <w:contextualSpacing w:val="0"/>
        <w:jc w:val="both"/>
        <w:rPr/>
      </w:pPr>
      <w:r w:rsidDel="00000000" w:rsidR="00000000" w:rsidRPr="00000000">
        <w:rPr>
          <w:rtl w:val="0"/>
        </w:rPr>
      </w:r>
    </w:p>
    <w:p w:rsidR="00000000" w:rsidDel="00000000" w:rsidP="00000000" w:rsidRDefault="00000000" w:rsidRPr="00000000" w14:paraId="00000175">
      <w:pPr>
        <w:numPr>
          <w:ilvl w:val="0"/>
          <w:numId w:val="8"/>
        </w:numPr>
        <w:ind w:left="720" w:hanging="360"/>
        <w:jc w:val="both"/>
        <w:rPr>
          <w:u w:val="none"/>
        </w:rPr>
      </w:pPr>
      <w:r w:rsidDel="00000000" w:rsidR="00000000" w:rsidRPr="00000000">
        <w:rPr>
          <w:rtl w:val="0"/>
        </w:rPr>
        <w:t xml:space="preserve">Travel and Subsistence</w:t>
      </w:r>
    </w:p>
    <w:p w:rsidR="00000000" w:rsidDel="00000000" w:rsidP="00000000" w:rsidRDefault="00000000" w:rsidRPr="00000000" w14:paraId="00000176">
      <w:pPr>
        <w:ind w:left="720" w:firstLine="0"/>
        <w:contextualSpacing w:val="0"/>
        <w:jc w:val="both"/>
        <w:rPr/>
      </w:pPr>
      <w:r w:rsidDel="00000000" w:rsidR="00000000" w:rsidRPr="00000000">
        <w:rPr>
          <w:rtl w:val="0"/>
        </w:rPr>
        <w:t xml:space="preserve">Please estimate any travel and subsistence costs to fulfil the requirements of the contract.  All travel and subsistence must comply with the Cabinet Office Travel and Subsistence Policy on page 16.</w:t>
      </w:r>
    </w:p>
    <w:p w:rsidR="00000000" w:rsidDel="00000000" w:rsidP="00000000" w:rsidRDefault="00000000" w:rsidRPr="00000000" w14:paraId="00000177">
      <w:pPr>
        <w:contextualSpacing w:val="0"/>
        <w:rPr/>
      </w:pPr>
      <w:r w:rsidDel="00000000" w:rsidR="00000000" w:rsidRPr="00000000">
        <w:rPr>
          <w:rtl w:val="0"/>
        </w:rPr>
      </w:r>
    </w:p>
    <w:p w:rsidR="00000000" w:rsidDel="00000000" w:rsidP="00000000" w:rsidRDefault="00000000" w:rsidRPr="00000000" w14:paraId="00000178">
      <w:pPr>
        <w:contextualSpacing w:val="0"/>
        <w:rPr/>
      </w:pPr>
      <w:r w:rsidDel="00000000" w:rsidR="00000000" w:rsidRPr="00000000">
        <w:rPr>
          <w:rtl w:val="0"/>
        </w:rPr>
      </w:r>
    </w:p>
    <w:p w:rsidR="00000000" w:rsidDel="00000000" w:rsidP="00000000" w:rsidRDefault="00000000" w:rsidRPr="00000000" w14:paraId="00000179">
      <w:pPr>
        <w:contextualSpacing w:val="0"/>
        <w:rPr/>
      </w:pPr>
      <w:r w:rsidDel="00000000" w:rsidR="00000000" w:rsidRPr="00000000">
        <w:rPr>
          <w:rtl w:val="0"/>
        </w:rPr>
      </w:r>
    </w:p>
    <w:p w:rsidR="00000000" w:rsidDel="00000000" w:rsidP="00000000" w:rsidRDefault="00000000" w:rsidRPr="00000000" w14:paraId="0000017A">
      <w:pPr>
        <w:contextualSpacing w:val="0"/>
        <w:rPr>
          <w:u w:val="single"/>
        </w:rPr>
      </w:pPr>
      <w:r w:rsidDel="00000000" w:rsidR="00000000" w:rsidRPr="00000000">
        <w:rPr>
          <w:rtl w:val="0"/>
        </w:rPr>
      </w:r>
    </w:p>
    <w:p w:rsidR="00000000" w:rsidDel="00000000" w:rsidP="00000000" w:rsidRDefault="00000000" w:rsidRPr="00000000" w14:paraId="0000017B">
      <w:pPr>
        <w:contextualSpacing w:val="0"/>
        <w:rPr>
          <w:u w:val="single"/>
        </w:rPr>
      </w:pPr>
      <w:r w:rsidDel="00000000" w:rsidR="00000000" w:rsidRPr="00000000">
        <w:rPr>
          <w:rtl w:val="0"/>
        </w:rPr>
      </w:r>
    </w:p>
    <w:p w:rsidR="00000000" w:rsidDel="00000000" w:rsidP="00000000" w:rsidRDefault="00000000" w:rsidRPr="00000000" w14:paraId="0000017C">
      <w:pPr>
        <w:contextualSpacing w:val="0"/>
        <w:rPr>
          <w:u w:val="single"/>
        </w:rPr>
      </w:pPr>
      <w:r w:rsidDel="00000000" w:rsidR="00000000" w:rsidRPr="00000000">
        <w:br w:type="page"/>
      </w:r>
      <w:r w:rsidDel="00000000" w:rsidR="00000000" w:rsidRPr="00000000">
        <w:rPr>
          <w:rtl w:val="0"/>
        </w:rPr>
      </w:r>
    </w:p>
    <w:p w:rsidR="00000000" w:rsidDel="00000000" w:rsidP="00000000" w:rsidRDefault="00000000" w:rsidRPr="00000000" w14:paraId="0000017D">
      <w:pPr>
        <w:contextualSpacing w:val="0"/>
        <w:rPr>
          <w:u w:val="single"/>
        </w:rPr>
      </w:pPr>
      <w:r w:rsidDel="00000000" w:rsidR="00000000" w:rsidRPr="00000000">
        <w:rPr>
          <w:rtl w:val="0"/>
        </w:rPr>
      </w:r>
    </w:p>
    <w:p w:rsidR="00000000" w:rsidDel="00000000" w:rsidP="00000000" w:rsidRDefault="00000000" w:rsidRPr="00000000" w14:paraId="0000017E">
      <w:pPr>
        <w:contextualSpacing w:val="0"/>
        <w:rPr/>
      </w:pPr>
      <w:r w:rsidDel="00000000" w:rsidR="00000000" w:rsidRPr="00000000">
        <w:rPr>
          <w:rtl w:val="0"/>
        </w:rPr>
      </w:r>
    </w:p>
    <w:p w:rsidR="00000000" w:rsidDel="00000000" w:rsidP="00000000" w:rsidRDefault="00000000" w:rsidRPr="00000000" w14:paraId="0000017F">
      <w:pPr>
        <w:ind w:left="0" w:firstLine="0"/>
        <w:contextualSpacing w:val="0"/>
        <w:rPr>
          <w:b w:val="1"/>
          <w:sz w:val="28"/>
          <w:szCs w:val="28"/>
        </w:rPr>
      </w:pPr>
      <w:r w:rsidDel="00000000" w:rsidR="00000000" w:rsidRPr="00000000">
        <w:rPr>
          <w:b w:val="1"/>
          <w:sz w:val="28"/>
          <w:szCs w:val="28"/>
          <w:rtl w:val="0"/>
        </w:rPr>
        <w:t xml:space="preserve">7.</w:t>
        <w:tab/>
        <w:t xml:space="preserve">  Contract Terms and GDPR</w:t>
      </w:r>
    </w:p>
    <w:p w:rsidR="00000000" w:rsidDel="00000000" w:rsidP="00000000" w:rsidRDefault="00000000" w:rsidRPr="00000000" w14:paraId="00000180">
      <w:pPr>
        <w:ind w:left="0" w:firstLine="0"/>
        <w:contextualSpacing w:val="0"/>
        <w:rPr>
          <w:highlight w:val="white"/>
        </w:rPr>
      </w:pPr>
      <w:r w:rsidDel="00000000" w:rsidR="00000000" w:rsidRPr="00000000">
        <w:rPr>
          <w:rtl w:val="0"/>
        </w:rPr>
      </w:r>
    </w:p>
    <w:p w:rsidR="00000000" w:rsidDel="00000000" w:rsidP="00000000" w:rsidRDefault="00000000" w:rsidRPr="00000000" w14:paraId="00000181">
      <w:pPr>
        <w:ind w:left="0" w:firstLine="0"/>
        <w:contextualSpacing w:val="0"/>
        <w:rPr>
          <w:highlight w:val="white"/>
        </w:rPr>
      </w:pPr>
      <w:r w:rsidDel="00000000" w:rsidR="00000000" w:rsidRPr="00000000">
        <w:rPr>
          <w:highlight w:val="white"/>
          <w:rtl w:val="0"/>
        </w:rPr>
        <w:t xml:space="preserve">The contract will be subject to the short form terms and conditions of the </w:t>
      </w:r>
      <w:hyperlink r:id="rId8">
        <w:r w:rsidDel="00000000" w:rsidR="00000000" w:rsidRPr="00000000">
          <w:rPr>
            <w:color w:val="1155cc"/>
            <w:highlight w:val="white"/>
            <w:u w:val="single"/>
            <w:rtl w:val="0"/>
          </w:rPr>
          <w:t xml:space="preserve">Cabinet Office</w:t>
        </w:r>
      </w:hyperlink>
      <w:r w:rsidDel="00000000" w:rsidR="00000000" w:rsidRPr="00000000">
        <w:rPr>
          <w:highlight w:val="white"/>
          <w:rtl w:val="0"/>
        </w:rPr>
        <w:t xml:space="preserve"> </w:t>
      </w:r>
      <w:r w:rsidDel="00000000" w:rsidR="00000000" w:rsidRPr="00000000">
        <w:rPr>
          <w:highlight w:val="white"/>
          <w:rtl w:val="0"/>
        </w:rPr>
        <w:t xml:space="preserve">and incorporate additional GDPR terms detailed below.  Tenderers should confirm that they will accept these terms and conditions. </w:t>
        <w:br w:type="textWrapping"/>
      </w:r>
    </w:p>
    <w:p w:rsidR="00000000" w:rsidDel="00000000" w:rsidP="00000000" w:rsidRDefault="00000000" w:rsidRPr="00000000" w14:paraId="00000182">
      <w:pPr>
        <w:widowControl w:val="0"/>
        <w:spacing w:after="200" w:line="276" w:lineRule="auto"/>
        <w:ind w:left="-4"/>
        <w:contextualSpacing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Data Protection Legislation (GDPR)</w:t>
      </w:r>
    </w:p>
    <w:p w:rsidR="00000000" w:rsidDel="00000000" w:rsidP="00000000" w:rsidRDefault="00000000" w:rsidRPr="00000000" w14:paraId="00000183">
      <w:pPr>
        <w:spacing w:line="240" w:lineRule="auto"/>
        <w:ind w:left="720"/>
        <w:contextualSpacing w:val="0"/>
        <w:rPr>
          <w:rFonts w:ascii="Helvetica Neue" w:cs="Helvetica Neue" w:eastAsia="Helvetica Neue" w:hAnsi="Helvetica Neue"/>
          <w:color w:val="353535"/>
        </w:rPr>
      </w:pPr>
      <w:r w:rsidDel="00000000" w:rsidR="00000000" w:rsidRPr="00000000">
        <w:rPr>
          <w:rFonts w:ascii="Helvetica Neue" w:cs="Helvetica Neue" w:eastAsia="Helvetica Neue" w:hAnsi="Helvetica Neue"/>
          <w:rtl w:val="0"/>
        </w:rPr>
        <w:t xml:space="preserve">1</w:t>
        <w:tab/>
        <w:t xml:space="preserve">T</w:t>
      </w:r>
      <w:r w:rsidDel="00000000" w:rsidR="00000000" w:rsidRPr="00000000">
        <w:rPr>
          <w:rFonts w:ascii="Helvetica Neue" w:cs="Helvetica Neue" w:eastAsia="Helvetica Neue" w:hAnsi="Helvetica Neue"/>
          <w:color w:val="353535"/>
          <w:rtl w:val="0"/>
        </w:rPr>
        <w:t xml:space="preserve">he Parties will comply with the Data Protection Legislation and agree that the Buyer is the Controller and the Supplier is the Processor. The only processing the Supplier is authorised to do is</w:t>
      </w:r>
      <w:r w:rsidDel="00000000" w:rsidR="00000000" w:rsidRPr="00000000">
        <w:rPr>
          <w:rFonts w:ascii="Helvetica Neue" w:cs="Helvetica Neue" w:eastAsia="Helvetica Neue" w:hAnsi="Helvetica Neue"/>
          <w:highlight w:val="white"/>
          <w:rtl w:val="0"/>
        </w:rPr>
        <w:t xml:space="preserve"> listed in the Schedule below unless Law </w:t>
      </w:r>
      <w:r w:rsidDel="00000000" w:rsidR="00000000" w:rsidRPr="00000000">
        <w:rPr>
          <w:rFonts w:ascii="Helvetica Neue" w:cs="Helvetica Neue" w:eastAsia="Helvetica Neue" w:hAnsi="Helvetica Neue"/>
          <w:color w:val="353535"/>
          <w:rtl w:val="0"/>
        </w:rPr>
        <w:t xml:space="preserve">requires otherwise (in which case the Supplier will promptly notify the Buyer of any additional processing if permitted by Law). </w:t>
      </w:r>
      <w:r w:rsidDel="00000000" w:rsidR="00000000" w:rsidRPr="00000000">
        <w:rPr>
          <w:rFonts w:ascii="Helvetica Neue" w:cs="Helvetica Neue" w:eastAsia="Helvetica Neue" w:hAnsi="Helvetica Neue"/>
          <w:b w:val="1"/>
          <w:color w:val="353535"/>
          <w:rtl w:val="0"/>
        </w:rPr>
        <w:t xml:space="preserve">The Supplier shall notify the buyer immediately if it considers that any of the suppliers instructions infringe the Data Protection Legislation.</w:t>
      </w:r>
      <w:r w:rsidDel="00000000" w:rsidR="00000000" w:rsidRPr="00000000">
        <w:rPr>
          <w:rtl w:val="0"/>
        </w:rPr>
      </w:r>
    </w:p>
    <w:p w:rsidR="00000000" w:rsidDel="00000000" w:rsidP="00000000" w:rsidRDefault="00000000" w:rsidRPr="00000000" w14:paraId="00000184">
      <w:pPr>
        <w:spacing w:line="240" w:lineRule="auto"/>
        <w:contextualSpacing w:val="0"/>
        <w:rPr>
          <w:rFonts w:ascii="Helvetica Neue" w:cs="Helvetica Neue" w:eastAsia="Helvetica Neue" w:hAnsi="Helvetica Neue"/>
          <w:color w:val="353535"/>
        </w:rPr>
      </w:pPr>
      <w:r w:rsidDel="00000000" w:rsidR="00000000" w:rsidRPr="00000000">
        <w:rPr>
          <w:rtl w:val="0"/>
        </w:rPr>
      </w:r>
    </w:p>
    <w:p w:rsidR="00000000" w:rsidDel="00000000" w:rsidP="00000000" w:rsidRDefault="00000000" w:rsidRPr="00000000" w14:paraId="00000185">
      <w:pPr>
        <w:spacing w:line="240" w:lineRule="auto"/>
        <w:ind w:left="720"/>
        <w:contextualSpacing w:val="0"/>
        <w:rPr>
          <w:rFonts w:ascii="Helvetica Neue" w:cs="Helvetica Neue" w:eastAsia="Helvetica Neue" w:hAnsi="Helvetica Neue"/>
          <w:b w:val="1"/>
          <w:color w:val="353535"/>
        </w:rPr>
      </w:pPr>
      <w:r w:rsidDel="00000000" w:rsidR="00000000" w:rsidRPr="00000000">
        <w:rPr>
          <w:rFonts w:ascii="Helvetica Neue" w:cs="Helvetica Neue" w:eastAsia="Helvetica Neue" w:hAnsi="Helvetica Neue"/>
          <w:color w:val="353535"/>
          <w:rtl w:val="0"/>
        </w:rPr>
        <w:t xml:space="preserve">2</w:t>
        <w:tab/>
        <w:t xml:space="preserve">The Supplier will provide all reasonable assistance to the Buyer to prepare any Data Protection Impact Assessment before commencing any processing </w:t>
      </w:r>
      <w:r w:rsidDel="00000000" w:rsidR="00000000" w:rsidRPr="00000000">
        <w:rPr>
          <w:rFonts w:ascii="Helvetica Neue" w:cs="Helvetica Neue" w:eastAsia="Helvetica Neue" w:hAnsi="Helvetica Neue"/>
          <w:b w:val="1"/>
          <w:color w:val="353535"/>
          <w:rtl w:val="0"/>
        </w:rPr>
        <w:t xml:space="preserve">Such assistance, may at the discretion of the buyer include;</w:t>
      </w:r>
    </w:p>
    <w:p w:rsidR="00000000" w:rsidDel="00000000" w:rsidP="00000000" w:rsidRDefault="00000000" w:rsidRPr="00000000" w14:paraId="00000186">
      <w:pPr>
        <w:spacing w:line="240" w:lineRule="auto"/>
        <w:ind w:left="720"/>
        <w:contextualSpacing w:val="0"/>
        <w:rPr>
          <w:rFonts w:ascii="Helvetica Neue" w:cs="Helvetica Neue" w:eastAsia="Helvetica Neue" w:hAnsi="Helvetica Neue"/>
          <w:b w:val="1"/>
          <w:color w:val="353535"/>
        </w:rPr>
      </w:pPr>
      <w:r w:rsidDel="00000000" w:rsidR="00000000" w:rsidRPr="00000000">
        <w:rPr>
          <w:rtl w:val="0"/>
        </w:rPr>
      </w:r>
    </w:p>
    <w:p w:rsidR="00000000" w:rsidDel="00000000" w:rsidP="00000000" w:rsidRDefault="00000000" w:rsidRPr="00000000" w14:paraId="00000187">
      <w:pPr>
        <w:spacing w:line="240" w:lineRule="auto"/>
        <w:ind w:left="720"/>
        <w:contextualSpacing w:val="0"/>
        <w:rPr>
          <w:rFonts w:ascii="Helvetica Neue" w:cs="Helvetica Neue" w:eastAsia="Helvetica Neue" w:hAnsi="Helvetica Neue"/>
          <w:b w:val="1"/>
          <w:color w:val="353535"/>
        </w:rPr>
      </w:pPr>
      <w:r w:rsidDel="00000000" w:rsidR="00000000" w:rsidRPr="00000000">
        <w:rPr>
          <w:rFonts w:ascii="Helvetica Neue" w:cs="Helvetica Neue" w:eastAsia="Helvetica Neue" w:hAnsi="Helvetica Neue"/>
          <w:b w:val="1"/>
          <w:color w:val="353535"/>
          <w:rtl w:val="0"/>
        </w:rPr>
        <w:t xml:space="preserve">            (i)   A systematic description of the envisaged processing operations and the purpose of the processing;</w:t>
      </w:r>
    </w:p>
    <w:p w:rsidR="00000000" w:rsidDel="00000000" w:rsidP="00000000" w:rsidRDefault="00000000" w:rsidRPr="00000000" w14:paraId="00000188">
      <w:pPr>
        <w:spacing w:line="240" w:lineRule="auto"/>
        <w:ind w:left="720"/>
        <w:contextualSpacing w:val="0"/>
        <w:rPr>
          <w:rFonts w:ascii="Helvetica Neue" w:cs="Helvetica Neue" w:eastAsia="Helvetica Neue" w:hAnsi="Helvetica Neue"/>
          <w:b w:val="1"/>
          <w:color w:val="353535"/>
        </w:rPr>
      </w:pPr>
      <w:r w:rsidDel="00000000" w:rsidR="00000000" w:rsidRPr="00000000">
        <w:rPr>
          <w:rtl w:val="0"/>
        </w:rPr>
      </w:r>
    </w:p>
    <w:p w:rsidR="00000000" w:rsidDel="00000000" w:rsidP="00000000" w:rsidRDefault="00000000" w:rsidRPr="00000000" w14:paraId="00000189">
      <w:pPr>
        <w:spacing w:line="240" w:lineRule="auto"/>
        <w:ind w:left="720"/>
        <w:contextualSpacing w:val="0"/>
        <w:rPr>
          <w:rFonts w:ascii="Helvetica Neue" w:cs="Helvetica Neue" w:eastAsia="Helvetica Neue" w:hAnsi="Helvetica Neue"/>
          <w:b w:val="1"/>
          <w:color w:val="353535"/>
        </w:rPr>
      </w:pPr>
      <w:r w:rsidDel="00000000" w:rsidR="00000000" w:rsidRPr="00000000">
        <w:rPr>
          <w:rFonts w:ascii="Helvetica Neue" w:cs="Helvetica Neue" w:eastAsia="Helvetica Neue" w:hAnsi="Helvetica Neue"/>
          <w:b w:val="1"/>
          <w:color w:val="353535"/>
          <w:rtl w:val="0"/>
        </w:rPr>
        <w:t xml:space="preserve">            (ii)  An assessment of the necessity and proportionality of the processing operations in relation to the services;</w:t>
      </w:r>
    </w:p>
    <w:p w:rsidR="00000000" w:rsidDel="00000000" w:rsidP="00000000" w:rsidRDefault="00000000" w:rsidRPr="00000000" w14:paraId="0000018A">
      <w:pPr>
        <w:spacing w:line="240" w:lineRule="auto"/>
        <w:ind w:left="720"/>
        <w:contextualSpacing w:val="0"/>
        <w:rPr>
          <w:rFonts w:ascii="Helvetica Neue" w:cs="Helvetica Neue" w:eastAsia="Helvetica Neue" w:hAnsi="Helvetica Neue"/>
          <w:b w:val="1"/>
          <w:color w:val="353535"/>
        </w:rPr>
      </w:pPr>
      <w:r w:rsidDel="00000000" w:rsidR="00000000" w:rsidRPr="00000000">
        <w:rPr>
          <w:rtl w:val="0"/>
        </w:rPr>
      </w:r>
    </w:p>
    <w:p w:rsidR="00000000" w:rsidDel="00000000" w:rsidP="00000000" w:rsidRDefault="00000000" w:rsidRPr="00000000" w14:paraId="0000018B">
      <w:pPr>
        <w:spacing w:line="240" w:lineRule="auto"/>
        <w:ind w:left="720"/>
        <w:contextualSpacing w:val="0"/>
        <w:rPr>
          <w:rFonts w:ascii="Helvetica Neue" w:cs="Helvetica Neue" w:eastAsia="Helvetica Neue" w:hAnsi="Helvetica Neue"/>
          <w:b w:val="1"/>
          <w:color w:val="353535"/>
        </w:rPr>
      </w:pPr>
      <w:r w:rsidDel="00000000" w:rsidR="00000000" w:rsidRPr="00000000">
        <w:rPr>
          <w:rFonts w:ascii="Helvetica Neue" w:cs="Helvetica Neue" w:eastAsia="Helvetica Neue" w:hAnsi="Helvetica Neue"/>
          <w:b w:val="1"/>
          <w:color w:val="353535"/>
          <w:rtl w:val="0"/>
        </w:rPr>
        <w:t xml:space="preserve">            (iii)  An assessment of the risks to the rights and freedoms of Data Subjects; and </w:t>
      </w:r>
    </w:p>
    <w:p w:rsidR="00000000" w:rsidDel="00000000" w:rsidP="00000000" w:rsidRDefault="00000000" w:rsidRPr="00000000" w14:paraId="0000018C">
      <w:pPr>
        <w:spacing w:line="240" w:lineRule="auto"/>
        <w:ind w:left="720"/>
        <w:contextualSpacing w:val="0"/>
        <w:rPr>
          <w:rFonts w:ascii="Helvetica Neue" w:cs="Helvetica Neue" w:eastAsia="Helvetica Neue" w:hAnsi="Helvetica Neue"/>
          <w:b w:val="1"/>
          <w:color w:val="353535"/>
        </w:rPr>
      </w:pPr>
      <w:r w:rsidDel="00000000" w:rsidR="00000000" w:rsidRPr="00000000">
        <w:rPr>
          <w:rtl w:val="0"/>
        </w:rPr>
      </w:r>
    </w:p>
    <w:p w:rsidR="00000000" w:rsidDel="00000000" w:rsidP="00000000" w:rsidRDefault="00000000" w:rsidRPr="00000000" w14:paraId="0000018D">
      <w:pPr>
        <w:spacing w:line="240" w:lineRule="auto"/>
        <w:ind w:left="720"/>
        <w:contextualSpacing w:val="0"/>
        <w:rPr>
          <w:rFonts w:ascii="Helvetica Neue" w:cs="Helvetica Neue" w:eastAsia="Helvetica Neue" w:hAnsi="Helvetica Neue"/>
          <w:b w:val="1"/>
          <w:color w:val="353535"/>
        </w:rPr>
      </w:pPr>
      <w:r w:rsidDel="00000000" w:rsidR="00000000" w:rsidRPr="00000000">
        <w:rPr>
          <w:rFonts w:ascii="Helvetica Neue" w:cs="Helvetica Neue" w:eastAsia="Helvetica Neue" w:hAnsi="Helvetica Neue"/>
          <w:b w:val="1"/>
          <w:color w:val="353535"/>
          <w:rtl w:val="0"/>
        </w:rPr>
        <w:t xml:space="preserve">            (iv)  the measures envisaged to address the risks, including safeguard, security measures and mechanisms to ensure the protection of Personal Data.</w:t>
      </w:r>
    </w:p>
    <w:p w:rsidR="00000000" w:rsidDel="00000000" w:rsidP="00000000" w:rsidRDefault="00000000" w:rsidRPr="00000000" w14:paraId="0000018E">
      <w:pPr>
        <w:spacing w:line="240" w:lineRule="auto"/>
        <w:contextualSpacing w:val="0"/>
        <w:rPr>
          <w:rFonts w:ascii="Helvetica Neue" w:cs="Helvetica Neue" w:eastAsia="Helvetica Neue" w:hAnsi="Helvetica Neue"/>
          <w:color w:val="353535"/>
        </w:rPr>
      </w:pPr>
      <w:r w:rsidDel="00000000" w:rsidR="00000000" w:rsidRPr="00000000">
        <w:rPr>
          <w:rtl w:val="0"/>
        </w:rPr>
      </w:r>
    </w:p>
    <w:p w:rsidR="00000000" w:rsidDel="00000000" w:rsidP="00000000" w:rsidRDefault="00000000" w:rsidRPr="00000000" w14:paraId="0000018F">
      <w:pPr>
        <w:spacing w:line="240" w:lineRule="auto"/>
        <w:ind w:left="720"/>
        <w:contextualSpacing w:val="0"/>
        <w:rPr>
          <w:rFonts w:ascii="Helvetica Neue" w:cs="Helvetica Neue" w:eastAsia="Helvetica Neue" w:hAnsi="Helvetica Neue"/>
          <w:color w:val="353535"/>
        </w:rPr>
      </w:pPr>
      <w:r w:rsidDel="00000000" w:rsidR="00000000" w:rsidRPr="00000000">
        <w:rPr>
          <w:rFonts w:ascii="Helvetica Neue" w:cs="Helvetica Neue" w:eastAsia="Helvetica Neue" w:hAnsi="Helvetica Neue"/>
          <w:color w:val="353535"/>
          <w:rtl w:val="0"/>
        </w:rPr>
        <w:t xml:space="preserve">3</w:t>
        <w:tab/>
        <w:t xml:space="preserve">The Supplier must have in place Protective Measures, which have been reviewed and approved by the Buyer as appropriate, to guard against a Data Loss Event, which take into account the nature of the data, the harm that might result, the state of technology and the cost of implementing the measures.</w:t>
      </w:r>
    </w:p>
    <w:p w:rsidR="00000000" w:rsidDel="00000000" w:rsidP="00000000" w:rsidRDefault="00000000" w:rsidRPr="00000000" w14:paraId="00000190">
      <w:pPr>
        <w:spacing w:line="240" w:lineRule="auto"/>
        <w:contextualSpacing w:val="0"/>
        <w:rPr>
          <w:rFonts w:ascii="Helvetica Neue" w:cs="Helvetica Neue" w:eastAsia="Helvetica Neue" w:hAnsi="Helvetica Neue"/>
          <w:color w:val="353535"/>
        </w:rPr>
      </w:pPr>
      <w:r w:rsidDel="00000000" w:rsidR="00000000" w:rsidRPr="00000000">
        <w:rPr>
          <w:rtl w:val="0"/>
        </w:rPr>
      </w:r>
    </w:p>
    <w:p w:rsidR="00000000" w:rsidDel="00000000" w:rsidP="00000000" w:rsidRDefault="00000000" w:rsidRPr="00000000" w14:paraId="00000191">
      <w:pPr>
        <w:spacing w:line="240" w:lineRule="auto"/>
        <w:ind w:left="720"/>
        <w:contextualSpacing w:val="0"/>
        <w:rPr>
          <w:rFonts w:ascii="Helvetica Neue" w:cs="Helvetica Neue" w:eastAsia="Helvetica Neue" w:hAnsi="Helvetica Neue"/>
          <w:color w:val="353535"/>
        </w:rPr>
      </w:pPr>
      <w:r w:rsidDel="00000000" w:rsidR="00000000" w:rsidRPr="00000000">
        <w:rPr>
          <w:rFonts w:ascii="Helvetica Neue" w:cs="Helvetica Neue" w:eastAsia="Helvetica Neue" w:hAnsi="Helvetica Neue"/>
          <w:color w:val="353535"/>
          <w:rtl w:val="0"/>
        </w:rPr>
        <w:t xml:space="preserve">4</w:t>
        <w:tab/>
        <w:t xml:space="preserve">The Supplier will ensure that the Supplier Personnel only process Personal Data in accordance with this </w:t>
      </w:r>
      <w:r w:rsidDel="00000000" w:rsidR="00000000" w:rsidRPr="00000000">
        <w:rPr>
          <w:rFonts w:ascii="Helvetica Neue" w:cs="Helvetica Neue" w:eastAsia="Helvetica Neue" w:hAnsi="Helvetica Neue"/>
          <w:color w:val="353535"/>
          <w:highlight w:val="white"/>
          <w:rtl w:val="0"/>
        </w:rPr>
        <w:t xml:space="preserve">Contract </w:t>
      </w:r>
      <w:r w:rsidDel="00000000" w:rsidR="00000000" w:rsidRPr="00000000">
        <w:rPr>
          <w:rFonts w:ascii="Helvetica Neue" w:cs="Helvetica Neue" w:eastAsia="Helvetica Neue" w:hAnsi="Helvetica Neue"/>
          <w:b w:val="1"/>
          <w:color w:val="353535"/>
          <w:highlight w:val="white"/>
          <w:rtl w:val="0"/>
        </w:rPr>
        <w:t xml:space="preserve">as listed in Schedule below</w:t>
      </w:r>
      <w:r w:rsidDel="00000000" w:rsidR="00000000" w:rsidRPr="00000000">
        <w:rPr>
          <w:rFonts w:ascii="Helvetica Neue" w:cs="Helvetica Neue" w:eastAsia="Helvetica Neue" w:hAnsi="Helvetica Neue"/>
          <w:color w:val="353535"/>
          <w:highlight w:val="white"/>
          <w:rtl w:val="0"/>
        </w:rPr>
        <w:t xml:space="preserve"> and t</w:t>
      </w:r>
      <w:r w:rsidDel="00000000" w:rsidR="00000000" w:rsidRPr="00000000">
        <w:rPr>
          <w:rFonts w:ascii="Helvetica Neue" w:cs="Helvetica Neue" w:eastAsia="Helvetica Neue" w:hAnsi="Helvetica Neue"/>
          <w:color w:val="353535"/>
          <w:rtl w:val="0"/>
        </w:rPr>
        <w:t xml:space="preserve">ake all reasonable steps to ensure the reliability and integrity of Supplier Personnel with access to Personal Data, including by ensuring they: </w:t>
        <w:tab/>
      </w:r>
    </w:p>
    <w:p w:rsidR="00000000" w:rsidDel="00000000" w:rsidP="00000000" w:rsidRDefault="00000000" w:rsidRPr="00000000" w14:paraId="00000192">
      <w:pPr>
        <w:spacing w:line="240" w:lineRule="auto"/>
        <w:contextualSpacing w:val="0"/>
        <w:rPr>
          <w:rFonts w:ascii="Helvetica Neue" w:cs="Helvetica Neue" w:eastAsia="Helvetica Neue" w:hAnsi="Helvetica Neue"/>
          <w:color w:val="353535"/>
        </w:rPr>
      </w:pPr>
      <w:r w:rsidDel="00000000" w:rsidR="00000000" w:rsidRPr="00000000">
        <w:rPr>
          <w:rtl w:val="0"/>
        </w:rPr>
      </w:r>
    </w:p>
    <w:p w:rsidR="00000000" w:rsidDel="00000000" w:rsidP="00000000" w:rsidRDefault="00000000" w:rsidRPr="00000000" w14:paraId="00000193">
      <w:pPr>
        <w:spacing w:line="240" w:lineRule="auto"/>
        <w:ind w:left="1440" w:hanging="731.3385826771653"/>
        <w:contextualSpacing w:val="0"/>
        <w:rPr>
          <w:rFonts w:ascii="Helvetica Neue" w:cs="Helvetica Neue" w:eastAsia="Helvetica Neue" w:hAnsi="Helvetica Neue"/>
          <w:color w:val="353535"/>
        </w:rPr>
      </w:pPr>
      <w:r w:rsidDel="00000000" w:rsidR="00000000" w:rsidRPr="00000000">
        <w:rPr>
          <w:rFonts w:ascii="Helvetica Neue" w:cs="Helvetica Neue" w:eastAsia="Helvetica Neue" w:hAnsi="Helvetica Neue"/>
          <w:color w:val="353535"/>
          <w:rtl w:val="0"/>
        </w:rPr>
        <w:t xml:space="preserve">i) are aware of and comply with the Supplier’s obligations under this Clause; </w:t>
        <w:tab/>
      </w:r>
    </w:p>
    <w:p w:rsidR="00000000" w:rsidDel="00000000" w:rsidP="00000000" w:rsidRDefault="00000000" w:rsidRPr="00000000" w14:paraId="00000194">
      <w:pPr>
        <w:spacing w:line="240" w:lineRule="auto"/>
        <w:ind w:left="850.3937007874017" w:hanging="141.7322834645671"/>
        <w:contextualSpacing w:val="0"/>
        <w:rPr>
          <w:rFonts w:ascii="Helvetica Neue" w:cs="Helvetica Neue" w:eastAsia="Helvetica Neue" w:hAnsi="Helvetica Neue"/>
          <w:color w:val="353535"/>
        </w:rPr>
      </w:pPr>
      <w:r w:rsidDel="00000000" w:rsidR="00000000" w:rsidRPr="00000000">
        <w:rPr>
          <w:rFonts w:ascii="Helvetica Neue" w:cs="Helvetica Neue" w:eastAsia="Helvetica Neue" w:hAnsi="Helvetica Neue"/>
          <w:color w:val="353535"/>
          <w:rtl w:val="0"/>
        </w:rPr>
        <w:t xml:space="preserve">ii) are subject to appropriate confidentiality undertakings with the Supplier or  relevant Subprocessor </w:t>
        <w:tab/>
        <w:br w:type="textWrapping"/>
      </w:r>
    </w:p>
    <w:p w:rsidR="00000000" w:rsidDel="00000000" w:rsidP="00000000" w:rsidRDefault="00000000" w:rsidRPr="00000000" w14:paraId="00000195">
      <w:pPr>
        <w:spacing w:line="240" w:lineRule="auto"/>
        <w:ind w:left="992.1259842519685" w:hanging="735"/>
        <w:contextualSpacing w:val="0"/>
        <w:rPr>
          <w:rFonts w:ascii="Helvetica Neue" w:cs="Helvetica Neue" w:eastAsia="Helvetica Neue" w:hAnsi="Helvetica Neue"/>
          <w:color w:val="353535"/>
        </w:rPr>
      </w:pPr>
      <w:r w:rsidDel="00000000" w:rsidR="00000000" w:rsidRPr="00000000">
        <w:rPr>
          <w:rFonts w:ascii="Helvetica Neue" w:cs="Helvetica Neue" w:eastAsia="Helvetica Neue" w:hAnsi="Helvetica Neue"/>
          <w:color w:val="353535"/>
          <w:rtl w:val="0"/>
        </w:rPr>
        <w:t xml:space="preserve">       iii) are informed of the confidential nature of the Personal Data and don’t publish, disclose or divulge it to any third party unless directed by the Buyer or in accordance with this Contract </w:t>
        <w:tab/>
        <w:br w:type="textWrapping"/>
      </w:r>
    </w:p>
    <w:p w:rsidR="00000000" w:rsidDel="00000000" w:rsidP="00000000" w:rsidRDefault="00000000" w:rsidRPr="00000000" w14:paraId="00000196">
      <w:pPr>
        <w:spacing w:line="240" w:lineRule="auto"/>
        <w:ind w:left="992.1259842519685" w:hanging="283.46456692913375"/>
        <w:contextualSpacing w:val="0"/>
        <w:rPr>
          <w:rFonts w:ascii="Helvetica Neue" w:cs="Helvetica Neue" w:eastAsia="Helvetica Neue" w:hAnsi="Helvetica Neue"/>
          <w:color w:val="353535"/>
        </w:rPr>
      </w:pPr>
      <w:r w:rsidDel="00000000" w:rsidR="00000000" w:rsidRPr="00000000">
        <w:rPr>
          <w:rFonts w:ascii="Helvetica Neue" w:cs="Helvetica Neue" w:eastAsia="Helvetica Neue" w:hAnsi="Helvetica Neue"/>
          <w:color w:val="353535"/>
          <w:rtl w:val="0"/>
        </w:rPr>
        <w:t xml:space="preserve">iv) </w:t>
      </w:r>
      <w:r w:rsidDel="00000000" w:rsidR="00000000" w:rsidRPr="00000000">
        <w:rPr>
          <w:rFonts w:ascii="Helvetica Neue" w:cs="Helvetica Neue" w:eastAsia="Helvetica Neue" w:hAnsi="Helvetica Neue"/>
          <w:b w:val="1"/>
          <w:color w:val="353535"/>
          <w:rtl w:val="0"/>
        </w:rPr>
        <w:t xml:space="preserve">have undergone adequate</w:t>
      </w:r>
      <w:r w:rsidDel="00000000" w:rsidR="00000000" w:rsidRPr="00000000">
        <w:rPr>
          <w:rFonts w:ascii="Helvetica Neue" w:cs="Helvetica Neue" w:eastAsia="Helvetica Neue" w:hAnsi="Helvetica Neue"/>
          <w:color w:val="353535"/>
          <w:rtl w:val="0"/>
        </w:rPr>
        <w:t xml:space="preserve"> training in the use, </w:t>
      </w:r>
      <w:r w:rsidDel="00000000" w:rsidR="00000000" w:rsidRPr="00000000">
        <w:rPr>
          <w:rFonts w:ascii="Helvetica Neue" w:cs="Helvetica Neue" w:eastAsia="Helvetica Neue" w:hAnsi="Helvetica Neue"/>
          <w:b w:val="1"/>
          <w:color w:val="353535"/>
          <w:rtl w:val="0"/>
        </w:rPr>
        <w:t xml:space="preserve">care, </w:t>
      </w:r>
      <w:r w:rsidDel="00000000" w:rsidR="00000000" w:rsidRPr="00000000">
        <w:rPr>
          <w:rFonts w:ascii="Helvetica Neue" w:cs="Helvetica Neue" w:eastAsia="Helvetica Neue" w:hAnsi="Helvetica Neue"/>
          <w:color w:val="353535"/>
          <w:rtl w:val="0"/>
        </w:rPr>
        <w:t xml:space="preserve">protection and handling of Personal Data.</w:t>
        <w:tab/>
      </w:r>
    </w:p>
    <w:p w:rsidR="00000000" w:rsidDel="00000000" w:rsidP="00000000" w:rsidRDefault="00000000" w:rsidRPr="00000000" w14:paraId="00000197">
      <w:pPr>
        <w:widowControl w:val="0"/>
        <w:spacing w:after="200" w:line="276" w:lineRule="auto"/>
        <w:ind w:left="-4"/>
        <w:contextualSpacing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98">
      <w:pPr>
        <w:widowControl w:val="0"/>
        <w:spacing w:after="200" w:line="276" w:lineRule="auto"/>
        <w:ind w:left="716" w:hanging="720"/>
        <w:contextualSpacing w:val="0"/>
        <w:rPr>
          <w:rFonts w:ascii="Helvetica Neue" w:cs="Helvetica Neue" w:eastAsia="Helvetica Neue" w:hAnsi="Helvetica Neue"/>
          <w:color w:val="353535"/>
        </w:rPr>
      </w:pPr>
      <w:r w:rsidDel="00000000" w:rsidR="00000000" w:rsidRPr="00000000">
        <w:rPr>
          <w:rFonts w:ascii="Helvetica Neue" w:cs="Helvetica Neue" w:eastAsia="Helvetica Neue" w:hAnsi="Helvetica Neue"/>
          <w:rtl w:val="0"/>
        </w:rPr>
        <w:t xml:space="preserve">5</w:t>
        <w:tab/>
      </w:r>
      <w:r w:rsidDel="00000000" w:rsidR="00000000" w:rsidRPr="00000000">
        <w:rPr>
          <w:rFonts w:ascii="Helvetica Neue" w:cs="Helvetica Neue" w:eastAsia="Helvetica Neue" w:hAnsi="Helvetica Neue"/>
          <w:color w:val="353535"/>
          <w:rtl w:val="0"/>
        </w:rPr>
        <w:t xml:space="preserve">The Supplier will not transfer Personal Data outside of the European Economic Area unless the prior written consent of the Buyer has been obtained and </w:t>
      </w:r>
      <w:r w:rsidDel="00000000" w:rsidR="00000000" w:rsidRPr="00000000">
        <w:rPr>
          <w:rFonts w:ascii="Helvetica Neue" w:cs="Helvetica Neue" w:eastAsia="Helvetica Neue" w:hAnsi="Helvetica Neue"/>
          <w:b w:val="1"/>
          <w:color w:val="353535"/>
          <w:rtl w:val="0"/>
        </w:rPr>
        <w:t xml:space="preserve">the following conditions are fulfilled</w:t>
      </w:r>
      <w:r w:rsidDel="00000000" w:rsidR="00000000" w:rsidRPr="00000000">
        <w:rPr>
          <w:rFonts w:ascii="Helvetica Neue" w:cs="Helvetica Neue" w:eastAsia="Helvetica Neue" w:hAnsi="Helvetica Neue"/>
          <w:color w:val="353535"/>
          <w:rtl w:val="0"/>
        </w:rPr>
        <w:t xml:space="preserve">:</w:t>
      </w:r>
    </w:p>
    <w:p w:rsidR="00000000" w:rsidDel="00000000" w:rsidP="00000000" w:rsidRDefault="00000000" w:rsidRPr="00000000" w14:paraId="00000199">
      <w:pPr>
        <w:widowControl w:val="0"/>
        <w:spacing w:after="200" w:line="276" w:lineRule="auto"/>
        <w:ind w:left="850.3937007874017" w:hanging="141.7322834645671"/>
        <w:contextualSpacing w:val="0"/>
        <w:rPr>
          <w:rFonts w:ascii="Helvetica Neue" w:cs="Helvetica Neue" w:eastAsia="Helvetica Neue" w:hAnsi="Helvetica Neue"/>
          <w:color w:val="353535"/>
        </w:rPr>
      </w:pPr>
      <w:r w:rsidDel="00000000" w:rsidR="00000000" w:rsidRPr="00000000">
        <w:rPr>
          <w:rFonts w:ascii="Helvetica Neue" w:cs="Helvetica Neue" w:eastAsia="Helvetica Neue" w:hAnsi="Helvetica Neue"/>
          <w:color w:val="353535"/>
          <w:rtl w:val="0"/>
        </w:rPr>
        <w:t xml:space="preserve">i) the Buyer or the Supplier has provided appropriate safeguards in relation to the transfer (whether in accordance with GDPR Article 46 or LED Article 37) as determined by the Buyer;</w:t>
      </w:r>
    </w:p>
    <w:p w:rsidR="00000000" w:rsidDel="00000000" w:rsidP="00000000" w:rsidRDefault="00000000" w:rsidRPr="00000000" w14:paraId="0000019A">
      <w:pPr>
        <w:widowControl w:val="0"/>
        <w:spacing w:after="200" w:line="276" w:lineRule="auto"/>
        <w:ind w:left="720" w:hanging="11.338582677165334"/>
        <w:contextualSpacing w:val="0"/>
        <w:rPr>
          <w:rFonts w:ascii="Helvetica Neue" w:cs="Helvetica Neue" w:eastAsia="Helvetica Neue" w:hAnsi="Helvetica Neue"/>
          <w:color w:val="353535"/>
        </w:rPr>
      </w:pPr>
      <w:r w:rsidDel="00000000" w:rsidR="00000000" w:rsidRPr="00000000">
        <w:rPr>
          <w:rFonts w:ascii="Helvetica Neue" w:cs="Helvetica Neue" w:eastAsia="Helvetica Neue" w:hAnsi="Helvetica Neue"/>
          <w:color w:val="353535"/>
          <w:rtl w:val="0"/>
        </w:rPr>
        <w:t xml:space="preserve">ii) the Data Subject has enforceable rights and effective legal remedies; </w:t>
        <w:tab/>
      </w:r>
    </w:p>
    <w:p w:rsidR="00000000" w:rsidDel="00000000" w:rsidP="00000000" w:rsidRDefault="00000000" w:rsidRPr="00000000" w14:paraId="0000019B">
      <w:pPr>
        <w:widowControl w:val="0"/>
        <w:spacing w:after="200" w:line="276" w:lineRule="auto"/>
        <w:ind w:left="992.1259842519685" w:hanging="283.46456692913375"/>
        <w:contextualSpacing w:val="0"/>
        <w:rPr>
          <w:rFonts w:ascii="Helvetica Neue" w:cs="Helvetica Neue" w:eastAsia="Helvetica Neue" w:hAnsi="Helvetica Neue"/>
          <w:color w:val="353535"/>
        </w:rPr>
      </w:pPr>
      <w:r w:rsidDel="00000000" w:rsidR="00000000" w:rsidRPr="00000000">
        <w:rPr>
          <w:rFonts w:ascii="Helvetica Neue" w:cs="Helvetica Neue" w:eastAsia="Helvetica Neue" w:hAnsi="Helvetica Neue"/>
          <w:color w:val="353535"/>
          <w:rtl w:val="0"/>
        </w:rPr>
        <w:t xml:space="preserve">iii) the Supplier complies with its obligations under the Data Protection Legislation by providing an adequate level of protection to any Personal Data that is transferred (or, if it is not so bound, uses its best endeavours to assist the Buyer in meeting its obligations); and</w:t>
      </w:r>
    </w:p>
    <w:p w:rsidR="00000000" w:rsidDel="00000000" w:rsidP="00000000" w:rsidRDefault="00000000" w:rsidRPr="00000000" w14:paraId="0000019C">
      <w:pPr>
        <w:widowControl w:val="0"/>
        <w:spacing w:after="200" w:line="276" w:lineRule="auto"/>
        <w:ind w:left="992.1259842519685" w:hanging="283.46456692913375"/>
        <w:contextualSpacing w:val="0"/>
        <w:rPr>
          <w:rFonts w:ascii="Helvetica Neue" w:cs="Helvetica Neue" w:eastAsia="Helvetica Neue" w:hAnsi="Helvetica Neue"/>
          <w:color w:val="353535"/>
        </w:rPr>
      </w:pPr>
      <w:r w:rsidDel="00000000" w:rsidR="00000000" w:rsidRPr="00000000">
        <w:rPr>
          <w:rFonts w:ascii="Helvetica Neue" w:cs="Helvetica Neue" w:eastAsia="Helvetica Neue" w:hAnsi="Helvetica Neue"/>
          <w:color w:val="353535"/>
          <w:rtl w:val="0"/>
        </w:rPr>
        <w:t xml:space="preserve">iv) the Supplier complies with any reasonable instructions notified to it in advance by the Buyer with respect to the processing of the Personal Data.</w:t>
      </w:r>
    </w:p>
    <w:p w:rsidR="00000000" w:rsidDel="00000000" w:rsidP="00000000" w:rsidRDefault="00000000" w:rsidRPr="00000000" w14:paraId="0000019D">
      <w:pPr>
        <w:widowControl w:val="0"/>
        <w:spacing w:after="200" w:line="276" w:lineRule="auto"/>
        <w:ind w:left="720"/>
        <w:contextualSpacing w:val="0"/>
        <w:rPr>
          <w:rFonts w:ascii="Helvetica Neue" w:cs="Helvetica Neue" w:eastAsia="Helvetica Neue" w:hAnsi="Helvetica Neue"/>
          <w:color w:val="353535"/>
        </w:rPr>
      </w:pPr>
      <w:r w:rsidDel="00000000" w:rsidR="00000000" w:rsidRPr="00000000">
        <w:rPr>
          <w:rFonts w:ascii="Helvetica Neue" w:cs="Helvetica Neue" w:eastAsia="Helvetica Neue" w:hAnsi="Helvetica Neue"/>
          <w:rtl w:val="0"/>
        </w:rPr>
        <w:t xml:space="preserve">6</w:t>
        <w:tab/>
      </w:r>
      <w:r w:rsidDel="00000000" w:rsidR="00000000" w:rsidRPr="00000000">
        <w:rPr>
          <w:rFonts w:ascii="Helvetica Neue" w:cs="Helvetica Neue" w:eastAsia="Helvetica Neue" w:hAnsi="Helvetica Neue"/>
          <w:color w:val="353535"/>
          <w:rtl w:val="0"/>
        </w:rPr>
        <w:t xml:space="preserve">The Supplier will delete or return Buyer’s Personal Data (including copies) if requested in writing by the Buyer at the End or Expiry of this Contract, unless required to retain the Personal Data by Law.</w:t>
      </w:r>
    </w:p>
    <w:p w:rsidR="00000000" w:rsidDel="00000000" w:rsidP="00000000" w:rsidRDefault="00000000" w:rsidRPr="00000000" w14:paraId="0000019E">
      <w:pPr>
        <w:widowControl w:val="0"/>
        <w:spacing w:after="200" w:line="276" w:lineRule="auto"/>
        <w:ind w:left="720"/>
        <w:contextualSpacing w:val="0"/>
        <w:rPr>
          <w:rFonts w:ascii="Helvetica Neue" w:cs="Helvetica Neue" w:eastAsia="Helvetica Neue" w:hAnsi="Helvetica Neue"/>
          <w:color w:val="353535"/>
        </w:rPr>
      </w:pPr>
      <w:r w:rsidDel="00000000" w:rsidR="00000000" w:rsidRPr="00000000">
        <w:rPr>
          <w:rFonts w:ascii="Helvetica Neue" w:cs="Helvetica Neue" w:eastAsia="Helvetica Neue" w:hAnsi="Helvetica Neue"/>
          <w:color w:val="353535"/>
          <w:rtl w:val="0"/>
        </w:rPr>
        <w:t xml:space="preserve">7</w:t>
        <w:tab/>
        <w:t xml:space="preserve">The Supplier will notify the Buyer immediately if it:</w:t>
      </w:r>
    </w:p>
    <w:p w:rsidR="00000000" w:rsidDel="00000000" w:rsidP="00000000" w:rsidRDefault="00000000" w:rsidRPr="00000000" w14:paraId="0000019F">
      <w:pPr>
        <w:widowControl w:val="0"/>
        <w:spacing w:after="200" w:line="276" w:lineRule="auto"/>
        <w:ind w:left="708.6614173228347" w:firstLine="0"/>
        <w:contextualSpacing w:val="0"/>
        <w:rPr>
          <w:rFonts w:ascii="Helvetica Neue" w:cs="Helvetica Neue" w:eastAsia="Helvetica Neue" w:hAnsi="Helvetica Neue"/>
          <w:b w:val="1"/>
          <w:color w:val="353535"/>
        </w:rPr>
      </w:pPr>
      <w:r w:rsidDel="00000000" w:rsidR="00000000" w:rsidRPr="00000000">
        <w:rPr>
          <w:rFonts w:ascii="Helvetica Neue" w:cs="Helvetica Neue" w:eastAsia="Helvetica Neue" w:hAnsi="Helvetica Neue"/>
          <w:b w:val="1"/>
          <w:color w:val="353535"/>
          <w:rtl w:val="0"/>
        </w:rPr>
        <w:t xml:space="preserve">(a) receives a Data Subject Access Request ( or purported Data Subject Access Request);</w:t>
      </w:r>
    </w:p>
    <w:p w:rsidR="00000000" w:rsidDel="00000000" w:rsidP="00000000" w:rsidRDefault="00000000" w:rsidRPr="00000000" w14:paraId="000001A0">
      <w:pPr>
        <w:widowControl w:val="0"/>
        <w:spacing w:after="200" w:line="276" w:lineRule="auto"/>
        <w:contextualSpacing w:val="0"/>
        <w:rPr>
          <w:rFonts w:ascii="Helvetica Neue" w:cs="Helvetica Neue" w:eastAsia="Helvetica Neue" w:hAnsi="Helvetica Neue"/>
          <w:b w:val="1"/>
          <w:color w:val="353535"/>
        </w:rPr>
      </w:pPr>
      <w:r w:rsidDel="00000000" w:rsidR="00000000" w:rsidRPr="00000000">
        <w:rPr>
          <w:rFonts w:ascii="Helvetica Neue" w:cs="Helvetica Neue" w:eastAsia="Helvetica Neue" w:hAnsi="Helvetica Neue"/>
          <w:b w:val="1"/>
          <w:color w:val="353535"/>
          <w:rtl w:val="0"/>
        </w:rPr>
        <w:t xml:space="preserve">            (b) receives a request to rectify, block or erase any Personal Data;</w:t>
      </w:r>
    </w:p>
    <w:p w:rsidR="00000000" w:rsidDel="00000000" w:rsidP="00000000" w:rsidRDefault="00000000" w:rsidRPr="00000000" w14:paraId="000001A1">
      <w:pPr>
        <w:widowControl w:val="0"/>
        <w:spacing w:after="200" w:line="276" w:lineRule="auto"/>
        <w:ind w:left="708.6614173228347" w:firstLine="0"/>
        <w:contextualSpacing w:val="0"/>
        <w:rPr>
          <w:rFonts w:ascii="Helvetica Neue" w:cs="Helvetica Neue" w:eastAsia="Helvetica Neue" w:hAnsi="Helvetica Neue"/>
          <w:b w:val="1"/>
          <w:color w:val="353535"/>
        </w:rPr>
      </w:pPr>
      <w:r w:rsidDel="00000000" w:rsidR="00000000" w:rsidRPr="00000000">
        <w:rPr>
          <w:rFonts w:ascii="Helvetica Neue" w:cs="Helvetica Neue" w:eastAsia="Helvetica Neue" w:hAnsi="Helvetica Neue"/>
          <w:b w:val="1"/>
          <w:color w:val="353535"/>
          <w:rtl w:val="0"/>
        </w:rPr>
        <w:t xml:space="preserve"> (c) receives any other request, complaint or communication relation to either Party’s obligation under the Data Protection Legislation;</w:t>
      </w:r>
    </w:p>
    <w:p w:rsidR="00000000" w:rsidDel="00000000" w:rsidP="00000000" w:rsidRDefault="00000000" w:rsidRPr="00000000" w14:paraId="000001A2">
      <w:pPr>
        <w:widowControl w:val="0"/>
        <w:spacing w:after="200" w:line="276" w:lineRule="auto"/>
        <w:ind w:left="708.6614173228347" w:hanging="285"/>
        <w:contextualSpacing w:val="0"/>
        <w:rPr>
          <w:rFonts w:ascii="Helvetica Neue" w:cs="Helvetica Neue" w:eastAsia="Helvetica Neue" w:hAnsi="Helvetica Neue"/>
          <w:b w:val="1"/>
          <w:color w:val="353535"/>
        </w:rPr>
      </w:pPr>
      <w:r w:rsidDel="00000000" w:rsidR="00000000" w:rsidRPr="00000000">
        <w:rPr>
          <w:rFonts w:ascii="Helvetica Neue" w:cs="Helvetica Neue" w:eastAsia="Helvetica Neue" w:hAnsi="Helvetica Neue"/>
          <w:b w:val="1"/>
          <w:color w:val="353535"/>
          <w:rtl w:val="0"/>
        </w:rPr>
        <w:t xml:space="preserve">     (d) receives any communication from the Information Commissioner or any other regulatory authority in connection with Personal Data processed under this Agreement;</w:t>
      </w:r>
    </w:p>
    <w:p w:rsidR="00000000" w:rsidDel="00000000" w:rsidP="00000000" w:rsidRDefault="00000000" w:rsidRPr="00000000" w14:paraId="000001A3">
      <w:pPr>
        <w:widowControl w:val="0"/>
        <w:spacing w:after="200" w:line="276" w:lineRule="auto"/>
        <w:ind w:left="708.6614173228347" w:hanging="285"/>
        <w:contextualSpacing w:val="0"/>
        <w:rPr>
          <w:rFonts w:ascii="Helvetica Neue" w:cs="Helvetica Neue" w:eastAsia="Helvetica Neue" w:hAnsi="Helvetica Neue"/>
          <w:b w:val="1"/>
          <w:color w:val="353535"/>
        </w:rPr>
      </w:pPr>
      <w:r w:rsidDel="00000000" w:rsidR="00000000" w:rsidRPr="00000000">
        <w:rPr>
          <w:rFonts w:ascii="Helvetica Neue" w:cs="Helvetica Neue" w:eastAsia="Helvetica Neue" w:hAnsi="Helvetica Neue"/>
          <w:b w:val="1"/>
          <w:color w:val="353535"/>
          <w:rtl w:val="0"/>
        </w:rPr>
        <w:t xml:space="preserve">     (e) receives a request from any third party for disclosure of Personal Data where compliance  with such a request is required or purported to be required by Law; or</w:t>
      </w:r>
    </w:p>
    <w:p w:rsidR="00000000" w:rsidDel="00000000" w:rsidP="00000000" w:rsidRDefault="00000000" w:rsidRPr="00000000" w14:paraId="000001A4">
      <w:pPr>
        <w:widowControl w:val="0"/>
        <w:spacing w:after="200" w:line="276" w:lineRule="auto"/>
        <w:contextualSpacing w:val="0"/>
        <w:rPr>
          <w:rFonts w:ascii="Helvetica Neue" w:cs="Helvetica Neue" w:eastAsia="Helvetica Neue" w:hAnsi="Helvetica Neue"/>
          <w:color w:val="353535"/>
        </w:rPr>
      </w:pPr>
      <w:r w:rsidDel="00000000" w:rsidR="00000000" w:rsidRPr="00000000">
        <w:rPr>
          <w:rFonts w:ascii="Helvetica Neue" w:cs="Helvetica Neue" w:eastAsia="Helvetica Neue" w:hAnsi="Helvetica Neue"/>
          <w:b w:val="1"/>
          <w:color w:val="353535"/>
          <w:rtl w:val="0"/>
        </w:rPr>
        <w:t xml:space="preserve">            (f) becomes aware of a Data Loss Event.</w:t>
      </w:r>
      <w:r w:rsidDel="00000000" w:rsidR="00000000" w:rsidRPr="00000000">
        <w:rPr>
          <w:rtl w:val="0"/>
        </w:rPr>
      </w:r>
    </w:p>
    <w:p w:rsidR="00000000" w:rsidDel="00000000" w:rsidP="00000000" w:rsidRDefault="00000000" w:rsidRPr="00000000" w14:paraId="000001A5">
      <w:pPr>
        <w:widowControl w:val="0"/>
        <w:spacing w:after="200" w:line="276" w:lineRule="auto"/>
        <w:ind w:left="720"/>
        <w:contextualSpacing w:val="0"/>
        <w:rPr>
          <w:rFonts w:ascii="Helvetica Neue" w:cs="Helvetica Neue" w:eastAsia="Helvetica Neue" w:hAnsi="Helvetica Neue"/>
          <w:b w:val="1"/>
          <w:color w:val="353535"/>
        </w:rPr>
      </w:pPr>
      <w:r w:rsidDel="00000000" w:rsidR="00000000" w:rsidRPr="00000000">
        <w:rPr>
          <w:rFonts w:ascii="Helvetica Neue" w:cs="Helvetica Neue" w:eastAsia="Helvetica Neue" w:hAnsi="Helvetica Neue"/>
          <w:color w:val="353535"/>
          <w:rtl w:val="0"/>
        </w:rPr>
        <w:t xml:space="preserve">8</w:t>
        <w:tab/>
      </w:r>
      <w:r w:rsidDel="00000000" w:rsidR="00000000" w:rsidRPr="00000000">
        <w:rPr>
          <w:rFonts w:ascii="Helvetica Neue" w:cs="Helvetica Neue" w:eastAsia="Helvetica Neue" w:hAnsi="Helvetica Neue"/>
          <w:b w:val="1"/>
          <w:color w:val="353535"/>
          <w:rtl w:val="0"/>
        </w:rPr>
        <w:t xml:space="preserve">The Supplier’s obligation to notify under clause 7 shall include the provision of further information to the buyer in phases, as details become available.</w:t>
      </w:r>
    </w:p>
    <w:p w:rsidR="00000000" w:rsidDel="00000000" w:rsidP="00000000" w:rsidRDefault="00000000" w:rsidRPr="00000000" w14:paraId="000001A6">
      <w:pPr>
        <w:widowControl w:val="0"/>
        <w:spacing w:after="200" w:line="276" w:lineRule="auto"/>
        <w:ind w:left="720"/>
        <w:contextualSpacing w:val="0"/>
        <w:rPr>
          <w:rFonts w:ascii="Helvetica Neue" w:cs="Helvetica Neue" w:eastAsia="Helvetica Neue" w:hAnsi="Helvetica Neue"/>
          <w:b w:val="1"/>
          <w:color w:val="353535"/>
        </w:rPr>
      </w:pPr>
      <w:r w:rsidDel="00000000" w:rsidR="00000000" w:rsidRPr="00000000">
        <w:rPr>
          <w:rFonts w:ascii="Helvetica Neue" w:cs="Helvetica Neue" w:eastAsia="Helvetica Neue" w:hAnsi="Helvetica Neue"/>
          <w:color w:val="353535"/>
          <w:rtl w:val="0"/>
        </w:rPr>
        <w:t xml:space="preserve">9</w:t>
        <w:tab/>
      </w:r>
      <w:r w:rsidDel="00000000" w:rsidR="00000000" w:rsidRPr="00000000">
        <w:rPr>
          <w:rFonts w:ascii="Helvetica Neue" w:cs="Helvetica Neue" w:eastAsia="Helvetica Neue" w:hAnsi="Helvetica Neue"/>
          <w:b w:val="1"/>
          <w:color w:val="353535"/>
          <w:rtl w:val="0"/>
        </w:rPr>
        <w:t xml:space="preserve">Taking into account the nature of the processing, the Supplier shall provide the buyer with full assistance in relation to either Party’s obligations under Data Protection Legislation and any complaint, communication or request made under clause 7 ( and insofar as possible within the timescales reasonably required by the buyer) including by promptly providing;</w:t>
      </w:r>
    </w:p>
    <w:p w:rsidR="00000000" w:rsidDel="00000000" w:rsidP="00000000" w:rsidRDefault="00000000" w:rsidRPr="00000000" w14:paraId="000001A7">
      <w:pPr>
        <w:widowControl w:val="0"/>
        <w:numPr>
          <w:ilvl w:val="0"/>
          <w:numId w:val="10"/>
        </w:numPr>
        <w:spacing w:line="276" w:lineRule="auto"/>
        <w:ind w:left="1440" w:hanging="360"/>
        <w:rPr>
          <w:rFonts w:ascii="Helvetica Neue" w:cs="Helvetica Neue" w:eastAsia="Helvetica Neue" w:hAnsi="Helvetica Neue"/>
          <w:b w:val="1"/>
          <w:color w:val="353535"/>
        </w:rPr>
      </w:pPr>
      <w:r w:rsidDel="00000000" w:rsidR="00000000" w:rsidRPr="00000000">
        <w:rPr>
          <w:rFonts w:ascii="Helvetica Neue" w:cs="Helvetica Neue" w:eastAsia="Helvetica Neue" w:hAnsi="Helvetica Neue"/>
          <w:b w:val="1"/>
          <w:color w:val="353535"/>
          <w:rtl w:val="0"/>
        </w:rPr>
        <w:t xml:space="preserve">the Buyer with full details and copies of the complaint, communication or request;</w:t>
      </w:r>
    </w:p>
    <w:p w:rsidR="00000000" w:rsidDel="00000000" w:rsidP="00000000" w:rsidRDefault="00000000" w:rsidRPr="00000000" w14:paraId="000001A8">
      <w:pPr>
        <w:widowControl w:val="0"/>
        <w:numPr>
          <w:ilvl w:val="0"/>
          <w:numId w:val="10"/>
        </w:numPr>
        <w:spacing w:line="276" w:lineRule="auto"/>
        <w:ind w:left="1440" w:hanging="360"/>
        <w:rPr>
          <w:rFonts w:ascii="Helvetica Neue" w:cs="Helvetica Neue" w:eastAsia="Helvetica Neue" w:hAnsi="Helvetica Neue"/>
          <w:b w:val="1"/>
          <w:color w:val="353535"/>
        </w:rPr>
      </w:pPr>
      <w:r w:rsidDel="00000000" w:rsidR="00000000" w:rsidRPr="00000000">
        <w:rPr>
          <w:rFonts w:ascii="Helvetica Neue" w:cs="Helvetica Neue" w:eastAsia="Helvetica Neue" w:hAnsi="Helvetica Neue"/>
          <w:b w:val="1"/>
          <w:color w:val="353535"/>
          <w:rtl w:val="0"/>
        </w:rPr>
        <w:t xml:space="preserve">such assistance as is reasonably requested by the Buyer to enable the buyer to comply with a Data Subject Access Request within the relevant timescales set out in the Data Protection Legislation;</w:t>
      </w:r>
    </w:p>
    <w:p w:rsidR="00000000" w:rsidDel="00000000" w:rsidP="00000000" w:rsidRDefault="00000000" w:rsidRPr="00000000" w14:paraId="000001A9">
      <w:pPr>
        <w:widowControl w:val="0"/>
        <w:numPr>
          <w:ilvl w:val="0"/>
          <w:numId w:val="10"/>
        </w:numPr>
        <w:spacing w:line="276" w:lineRule="auto"/>
        <w:ind w:left="1440" w:hanging="360"/>
        <w:rPr>
          <w:rFonts w:ascii="Helvetica Neue" w:cs="Helvetica Neue" w:eastAsia="Helvetica Neue" w:hAnsi="Helvetica Neue"/>
          <w:b w:val="1"/>
          <w:color w:val="353535"/>
        </w:rPr>
      </w:pPr>
      <w:r w:rsidDel="00000000" w:rsidR="00000000" w:rsidRPr="00000000">
        <w:rPr>
          <w:rFonts w:ascii="Helvetica Neue" w:cs="Helvetica Neue" w:eastAsia="Helvetica Neue" w:hAnsi="Helvetica Neue"/>
          <w:b w:val="1"/>
          <w:color w:val="353535"/>
          <w:rtl w:val="0"/>
        </w:rPr>
        <w:t xml:space="preserve">the Buyer, at its request, with any Personal data it holds in relation to a Data Subject;</w:t>
      </w:r>
    </w:p>
    <w:p w:rsidR="00000000" w:rsidDel="00000000" w:rsidP="00000000" w:rsidRDefault="00000000" w:rsidRPr="00000000" w14:paraId="000001AA">
      <w:pPr>
        <w:widowControl w:val="0"/>
        <w:numPr>
          <w:ilvl w:val="0"/>
          <w:numId w:val="10"/>
        </w:numPr>
        <w:spacing w:line="276" w:lineRule="auto"/>
        <w:ind w:left="1440" w:hanging="360"/>
        <w:rPr>
          <w:rFonts w:ascii="Helvetica Neue" w:cs="Helvetica Neue" w:eastAsia="Helvetica Neue" w:hAnsi="Helvetica Neue"/>
          <w:b w:val="1"/>
          <w:color w:val="353535"/>
        </w:rPr>
      </w:pPr>
      <w:r w:rsidDel="00000000" w:rsidR="00000000" w:rsidRPr="00000000">
        <w:rPr>
          <w:rFonts w:ascii="Helvetica Neue" w:cs="Helvetica Neue" w:eastAsia="Helvetica Neue" w:hAnsi="Helvetica Neue"/>
          <w:b w:val="1"/>
          <w:color w:val="353535"/>
          <w:rtl w:val="0"/>
        </w:rPr>
        <w:t xml:space="preserve">assistance as requested by the Buyer following any Data Loss Event;</w:t>
      </w:r>
    </w:p>
    <w:p w:rsidR="00000000" w:rsidDel="00000000" w:rsidP="00000000" w:rsidRDefault="00000000" w:rsidRPr="00000000" w14:paraId="000001AB">
      <w:pPr>
        <w:widowControl w:val="0"/>
        <w:numPr>
          <w:ilvl w:val="0"/>
          <w:numId w:val="10"/>
        </w:numPr>
        <w:spacing w:line="276" w:lineRule="auto"/>
        <w:ind w:left="1440" w:hanging="360"/>
        <w:rPr>
          <w:rFonts w:ascii="Helvetica Neue" w:cs="Helvetica Neue" w:eastAsia="Helvetica Neue" w:hAnsi="Helvetica Neue"/>
          <w:b w:val="1"/>
          <w:color w:val="353535"/>
        </w:rPr>
      </w:pPr>
      <w:r w:rsidDel="00000000" w:rsidR="00000000" w:rsidRPr="00000000">
        <w:rPr>
          <w:rFonts w:ascii="Helvetica Neue" w:cs="Helvetica Neue" w:eastAsia="Helvetica Neue" w:hAnsi="Helvetica Neue"/>
          <w:b w:val="1"/>
          <w:color w:val="353535"/>
          <w:rtl w:val="0"/>
        </w:rPr>
        <w:t xml:space="preserve">assistance as requested by the Buyer with respect to any request from the Information Commissioner’s Office, or any consultation by the buyer with the Information Commissioner’s Office.</w:t>
      </w:r>
    </w:p>
    <w:p w:rsidR="00000000" w:rsidDel="00000000" w:rsidP="00000000" w:rsidRDefault="00000000" w:rsidRPr="00000000" w14:paraId="000001AC">
      <w:pPr>
        <w:widowControl w:val="0"/>
        <w:spacing w:after="200" w:line="276" w:lineRule="auto"/>
        <w:ind w:left="720"/>
        <w:contextualSpacing w:val="0"/>
        <w:rPr>
          <w:rFonts w:ascii="Helvetica Neue" w:cs="Helvetica Neue" w:eastAsia="Helvetica Neue" w:hAnsi="Helvetica Neue"/>
          <w:color w:val="353535"/>
        </w:rPr>
      </w:pPr>
      <w:r w:rsidDel="00000000" w:rsidR="00000000" w:rsidRPr="00000000">
        <w:rPr>
          <w:rFonts w:ascii="Helvetica Neue" w:cs="Helvetica Neue" w:eastAsia="Helvetica Neue" w:hAnsi="Helvetica Neue"/>
          <w:color w:val="353535"/>
          <w:rtl w:val="0"/>
        </w:rPr>
        <w:t xml:space="preserve">10</w:t>
        <w:tab/>
        <w:t xml:space="preserve">The Supplier will maintain complete and accurate records and information to demonstrate its compliance with this clause. This requirement does not apply where the Supplier employs fewer than 250 staff, unless: </w:t>
        <w:tab/>
      </w:r>
    </w:p>
    <w:p w:rsidR="00000000" w:rsidDel="00000000" w:rsidP="00000000" w:rsidRDefault="00000000" w:rsidRPr="00000000" w14:paraId="000001AD">
      <w:pPr>
        <w:widowControl w:val="0"/>
        <w:spacing w:after="200" w:line="276" w:lineRule="auto"/>
        <w:ind w:left="720" w:hanging="11.338582677165334"/>
        <w:contextualSpacing w:val="0"/>
        <w:rPr>
          <w:rFonts w:ascii="Helvetica Neue" w:cs="Helvetica Neue" w:eastAsia="Helvetica Neue" w:hAnsi="Helvetica Neue"/>
          <w:color w:val="353535"/>
        </w:rPr>
      </w:pPr>
      <w:r w:rsidDel="00000000" w:rsidR="00000000" w:rsidRPr="00000000">
        <w:rPr>
          <w:rFonts w:ascii="Helvetica Neue" w:cs="Helvetica Neue" w:eastAsia="Helvetica Neue" w:hAnsi="Helvetica Neue"/>
          <w:color w:val="353535"/>
          <w:rtl w:val="0"/>
        </w:rPr>
        <w:t xml:space="preserve">i) the Buyer determines that the processing is not occasional; </w:t>
        <w:tab/>
      </w:r>
    </w:p>
    <w:p w:rsidR="00000000" w:rsidDel="00000000" w:rsidP="00000000" w:rsidRDefault="00000000" w:rsidRPr="00000000" w14:paraId="000001AE">
      <w:pPr>
        <w:widowControl w:val="0"/>
        <w:spacing w:after="200" w:line="276" w:lineRule="auto"/>
        <w:ind w:left="708.6614173228347" w:hanging="735"/>
        <w:contextualSpacing w:val="0"/>
        <w:rPr>
          <w:rFonts w:ascii="Helvetica Neue" w:cs="Helvetica Neue" w:eastAsia="Helvetica Neue" w:hAnsi="Helvetica Neue"/>
          <w:color w:val="353535"/>
        </w:rPr>
      </w:pPr>
      <w:r w:rsidDel="00000000" w:rsidR="00000000" w:rsidRPr="00000000">
        <w:rPr>
          <w:rFonts w:ascii="Helvetica Neue" w:cs="Helvetica Neue" w:eastAsia="Helvetica Neue" w:hAnsi="Helvetica Neue"/>
          <w:color w:val="353535"/>
          <w:rtl w:val="0"/>
        </w:rPr>
        <w:t xml:space="preserve">            ii) the Buyer determines the processing includes special categories of data as referred to in Article 9(1) of the GDPR or Personal Data relating to criminal convictions and offences referred to in Article 10 of the GDPR; and </w:t>
        <w:tab/>
      </w:r>
    </w:p>
    <w:p w:rsidR="00000000" w:rsidDel="00000000" w:rsidP="00000000" w:rsidRDefault="00000000" w:rsidRPr="00000000" w14:paraId="000001AF">
      <w:pPr>
        <w:widowControl w:val="0"/>
        <w:spacing w:after="200" w:line="276" w:lineRule="auto"/>
        <w:ind w:left="708.6614173228347" w:hanging="735"/>
        <w:contextualSpacing w:val="0"/>
        <w:rPr>
          <w:rFonts w:ascii="Helvetica Neue" w:cs="Helvetica Neue" w:eastAsia="Helvetica Neue" w:hAnsi="Helvetica Neue"/>
          <w:color w:val="353535"/>
        </w:rPr>
      </w:pPr>
      <w:r w:rsidDel="00000000" w:rsidR="00000000" w:rsidRPr="00000000">
        <w:rPr>
          <w:rFonts w:ascii="Helvetica Neue" w:cs="Helvetica Neue" w:eastAsia="Helvetica Neue" w:hAnsi="Helvetica Neue"/>
          <w:color w:val="353535"/>
          <w:rtl w:val="0"/>
        </w:rPr>
        <w:t xml:space="preserve">            iii) the Buyer determines that the processing is likely to result in a risk to the rights and freedoms of Data Subjects.</w:t>
      </w:r>
    </w:p>
    <w:p w:rsidR="00000000" w:rsidDel="00000000" w:rsidP="00000000" w:rsidRDefault="00000000" w:rsidRPr="00000000" w14:paraId="000001B0">
      <w:pPr>
        <w:widowControl w:val="0"/>
        <w:spacing w:after="200" w:line="276" w:lineRule="auto"/>
        <w:ind w:left="720"/>
        <w:contextualSpacing w:val="0"/>
        <w:rPr>
          <w:rFonts w:ascii="Helvetica Neue" w:cs="Helvetica Neue" w:eastAsia="Helvetica Neue" w:hAnsi="Helvetica Neue"/>
          <w:b w:val="1"/>
          <w:color w:val="353535"/>
        </w:rPr>
      </w:pPr>
      <w:r w:rsidDel="00000000" w:rsidR="00000000" w:rsidRPr="00000000">
        <w:rPr>
          <w:rFonts w:ascii="Helvetica Neue" w:cs="Helvetica Neue" w:eastAsia="Helvetica Neue" w:hAnsi="Helvetica Neue"/>
          <w:b w:val="1"/>
          <w:color w:val="353535"/>
          <w:rtl w:val="0"/>
        </w:rPr>
        <w:t xml:space="preserve">11</w:t>
        <w:tab/>
        <w:t xml:space="preserve">The Supplier shall allow for audits of its Data Processing Activity by the Buyer or the Buyer’s designated Auditor.</w:t>
      </w:r>
    </w:p>
    <w:p w:rsidR="00000000" w:rsidDel="00000000" w:rsidP="00000000" w:rsidRDefault="00000000" w:rsidRPr="00000000" w14:paraId="000001B1">
      <w:pPr>
        <w:widowControl w:val="0"/>
        <w:spacing w:after="200" w:line="276" w:lineRule="auto"/>
        <w:ind w:left="708.6614173228347"/>
        <w:contextualSpacing w:val="0"/>
        <w:rPr>
          <w:rFonts w:ascii="Helvetica Neue" w:cs="Helvetica Neue" w:eastAsia="Helvetica Neue" w:hAnsi="Helvetica Neue"/>
          <w:b w:val="1"/>
          <w:color w:val="353535"/>
        </w:rPr>
      </w:pPr>
      <w:r w:rsidDel="00000000" w:rsidR="00000000" w:rsidRPr="00000000">
        <w:rPr>
          <w:rFonts w:ascii="Helvetica Neue" w:cs="Helvetica Neue" w:eastAsia="Helvetica Neue" w:hAnsi="Helvetica Neue"/>
          <w:b w:val="1"/>
          <w:color w:val="353535"/>
          <w:rtl w:val="0"/>
        </w:rPr>
        <w:t xml:space="preserve">12       The Supplier shall designate a Data Protection Officer if required by the                                                  Data Protection Legislation.</w:t>
      </w:r>
    </w:p>
    <w:p w:rsidR="00000000" w:rsidDel="00000000" w:rsidP="00000000" w:rsidRDefault="00000000" w:rsidRPr="00000000" w14:paraId="000001B2">
      <w:pPr>
        <w:widowControl w:val="0"/>
        <w:spacing w:after="200" w:line="276" w:lineRule="auto"/>
        <w:ind w:left="720"/>
        <w:contextualSpacing w:val="0"/>
        <w:rPr>
          <w:rFonts w:ascii="Helvetica Neue" w:cs="Helvetica Neue" w:eastAsia="Helvetica Neue" w:hAnsi="Helvetica Neue"/>
          <w:color w:val="353535"/>
        </w:rPr>
      </w:pPr>
      <w:r w:rsidDel="00000000" w:rsidR="00000000" w:rsidRPr="00000000">
        <w:rPr>
          <w:rFonts w:ascii="Helvetica Neue" w:cs="Helvetica Neue" w:eastAsia="Helvetica Neue" w:hAnsi="Helvetica Neue"/>
          <w:color w:val="353535"/>
          <w:rtl w:val="0"/>
        </w:rPr>
        <w:t xml:space="preserve">13</w:t>
        <w:tab/>
        <w:t xml:space="preserve">Before allowing any Subprocessor to process any Personal Data related to this Contract, the Supplier must:</w:t>
      </w:r>
    </w:p>
    <w:p w:rsidR="00000000" w:rsidDel="00000000" w:rsidP="00000000" w:rsidRDefault="00000000" w:rsidRPr="00000000" w14:paraId="000001B3">
      <w:pPr>
        <w:widowControl w:val="0"/>
        <w:numPr>
          <w:ilvl w:val="0"/>
          <w:numId w:val="11"/>
        </w:numPr>
        <w:spacing w:line="276" w:lineRule="auto"/>
        <w:ind w:left="1842.5196850393697" w:hanging="425.19685039370046"/>
        <w:rPr>
          <w:rFonts w:ascii="Helvetica Neue" w:cs="Helvetica Neue" w:eastAsia="Helvetica Neue" w:hAnsi="Helvetica Neue"/>
          <w:b w:val="1"/>
          <w:color w:val="353535"/>
        </w:rPr>
      </w:pPr>
      <w:r w:rsidDel="00000000" w:rsidR="00000000" w:rsidRPr="00000000">
        <w:rPr>
          <w:rFonts w:ascii="Helvetica Neue" w:cs="Helvetica Neue" w:eastAsia="Helvetica Neue" w:hAnsi="Helvetica Neue"/>
          <w:b w:val="1"/>
          <w:color w:val="353535"/>
          <w:rtl w:val="0"/>
        </w:rPr>
        <w:t xml:space="preserve">notify the Buyer in writing of the intended Sub-processor and processing</w:t>
      </w:r>
    </w:p>
    <w:p w:rsidR="00000000" w:rsidDel="00000000" w:rsidP="00000000" w:rsidRDefault="00000000" w:rsidRPr="00000000" w14:paraId="000001B4">
      <w:pPr>
        <w:widowControl w:val="0"/>
        <w:numPr>
          <w:ilvl w:val="0"/>
          <w:numId w:val="11"/>
        </w:numPr>
        <w:spacing w:line="276" w:lineRule="auto"/>
        <w:ind w:left="1842.5196850393697" w:hanging="425.19685039370046"/>
        <w:rPr>
          <w:rFonts w:ascii="Helvetica Neue" w:cs="Helvetica Neue" w:eastAsia="Helvetica Neue" w:hAnsi="Helvetica Neue"/>
          <w:b w:val="1"/>
          <w:color w:val="353535"/>
        </w:rPr>
      </w:pPr>
      <w:r w:rsidDel="00000000" w:rsidR="00000000" w:rsidRPr="00000000">
        <w:rPr>
          <w:rFonts w:ascii="Helvetica Neue" w:cs="Helvetica Neue" w:eastAsia="Helvetica Neue" w:hAnsi="Helvetica Neue"/>
          <w:b w:val="1"/>
          <w:color w:val="353535"/>
          <w:rtl w:val="0"/>
        </w:rPr>
        <w:t xml:space="preserve">obtain the prior written consent of the Buyer, </w:t>
      </w:r>
    </w:p>
    <w:p w:rsidR="00000000" w:rsidDel="00000000" w:rsidP="00000000" w:rsidRDefault="00000000" w:rsidRPr="00000000" w14:paraId="000001B5">
      <w:pPr>
        <w:widowControl w:val="0"/>
        <w:numPr>
          <w:ilvl w:val="0"/>
          <w:numId w:val="11"/>
        </w:numPr>
        <w:spacing w:line="276" w:lineRule="auto"/>
        <w:ind w:left="1842.5196850393697" w:hanging="425.19685039370046"/>
        <w:rPr>
          <w:rFonts w:ascii="Helvetica Neue" w:cs="Helvetica Neue" w:eastAsia="Helvetica Neue" w:hAnsi="Helvetica Neue"/>
          <w:b w:val="1"/>
          <w:color w:val="353535"/>
        </w:rPr>
      </w:pPr>
      <w:r w:rsidDel="00000000" w:rsidR="00000000" w:rsidRPr="00000000">
        <w:rPr>
          <w:rFonts w:ascii="Helvetica Neue" w:cs="Helvetica Neue" w:eastAsia="Helvetica Neue" w:hAnsi="Helvetica Neue"/>
          <w:b w:val="1"/>
          <w:color w:val="353535"/>
          <w:rtl w:val="0"/>
        </w:rPr>
        <w:t xml:space="preserve">enter into a written agreement with the Sub-processor    which gives effect to the terms set out in this claus</w:t>
      </w:r>
      <w:r w:rsidDel="00000000" w:rsidR="00000000" w:rsidRPr="00000000">
        <w:rPr>
          <w:rFonts w:ascii="Helvetica Neue" w:cs="Helvetica Neue" w:eastAsia="Helvetica Neue" w:hAnsi="Helvetica Neue"/>
          <w:b w:val="1"/>
          <w:highlight w:val="white"/>
          <w:rtl w:val="0"/>
        </w:rPr>
        <w:t xml:space="preserve">e 11 such tha</w:t>
      </w:r>
      <w:r w:rsidDel="00000000" w:rsidR="00000000" w:rsidRPr="00000000">
        <w:rPr>
          <w:rFonts w:ascii="Helvetica Neue" w:cs="Helvetica Neue" w:eastAsia="Helvetica Neue" w:hAnsi="Helvetica Neue"/>
          <w:b w:val="1"/>
          <w:color w:val="353535"/>
          <w:rtl w:val="0"/>
        </w:rPr>
        <w:t xml:space="preserve">t they apply to the Sub- processor, and</w:t>
      </w:r>
    </w:p>
    <w:p w:rsidR="00000000" w:rsidDel="00000000" w:rsidP="00000000" w:rsidRDefault="00000000" w:rsidRPr="00000000" w14:paraId="000001B6">
      <w:pPr>
        <w:widowControl w:val="0"/>
        <w:numPr>
          <w:ilvl w:val="0"/>
          <w:numId w:val="11"/>
        </w:numPr>
        <w:spacing w:line="276" w:lineRule="auto"/>
        <w:ind w:left="1842.5196850393697" w:hanging="425.19685039370046"/>
        <w:rPr>
          <w:rFonts w:ascii="Helvetica Neue" w:cs="Helvetica Neue" w:eastAsia="Helvetica Neue" w:hAnsi="Helvetica Neue"/>
          <w:b w:val="1"/>
          <w:color w:val="353535"/>
        </w:rPr>
      </w:pPr>
      <w:r w:rsidDel="00000000" w:rsidR="00000000" w:rsidRPr="00000000">
        <w:rPr>
          <w:rFonts w:ascii="Helvetica Neue" w:cs="Helvetica Neue" w:eastAsia="Helvetica Neue" w:hAnsi="Helvetica Neue"/>
          <w:b w:val="1"/>
          <w:color w:val="353535"/>
          <w:rtl w:val="0"/>
        </w:rPr>
        <w:t xml:space="preserve">provide the Buyer with such information regarding the Sub-processor as the Buyer may reasonably require.</w:t>
      </w:r>
    </w:p>
    <w:p w:rsidR="00000000" w:rsidDel="00000000" w:rsidP="00000000" w:rsidRDefault="00000000" w:rsidRPr="00000000" w14:paraId="000001B7">
      <w:pPr>
        <w:widowControl w:val="0"/>
        <w:spacing w:line="276" w:lineRule="auto"/>
        <w:ind w:left="1440" w:firstLine="0"/>
        <w:contextualSpacing w:val="0"/>
        <w:rPr>
          <w:rFonts w:ascii="Helvetica Neue" w:cs="Helvetica Neue" w:eastAsia="Helvetica Neue" w:hAnsi="Helvetica Neue"/>
          <w:b w:val="1"/>
          <w:color w:val="353535"/>
        </w:rPr>
      </w:pPr>
      <w:r w:rsidDel="00000000" w:rsidR="00000000" w:rsidRPr="00000000">
        <w:rPr>
          <w:rtl w:val="0"/>
        </w:rPr>
      </w:r>
    </w:p>
    <w:p w:rsidR="00000000" w:rsidDel="00000000" w:rsidP="00000000" w:rsidRDefault="00000000" w:rsidRPr="00000000" w14:paraId="000001B8">
      <w:pPr>
        <w:widowControl w:val="0"/>
        <w:spacing w:after="200" w:line="276" w:lineRule="auto"/>
        <w:ind w:left="720"/>
        <w:contextualSpacing w:val="0"/>
        <w:rPr>
          <w:rFonts w:ascii="Helvetica Neue" w:cs="Helvetica Neue" w:eastAsia="Helvetica Neue" w:hAnsi="Helvetica Neue"/>
          <w:b w:val="1"/>
          <w:color w:val="353535"/>
        </w:rPr>
      </w:pPr>
      <w:r w:rsidDel="00000000" w:rsidR="00000000" w:rsidRPr="00000000">
        <w:rPr>
          <w:rFonts w:ascii="Helvetica Neue" w:cs="Helvetica Neue" w:eastAsia="Helvetica Neue" w:hAnsi="Helvetica Neue"/>
          <w:color w:val="353535"/>
          <w:rtl w:val="0"/>
        </w:rPr>
        <w:t xml:space="preserve">14</w:t>
        <w:tab/>
        <w:t xml:space="preserve">The Buyer may amend this Contract on not less than 30 Working Days’ notice to the Supplier, </w:t>
      </w:r>
      <w:r w:rsidDel="00000000" w:rsidR="00000000" w:rsidRPr="00000000">
        <w:rPr>
          <w:rFonts w:ascii="Helvetica Neue" w:cs="Helvetica Neue" w:eastAsia="Helvetica Neue" w:hAnsi="Helvetica Neue"/>
          <w:b w:val="1"/>
          <w:color w:val="353535"/>
          <w:rtl w:val="0"/>
        </w:rPr>
        <w:t xml:space="preserve">by revising this clause by replacing it with any applicable controller to processor standard clauses or similar terms forming part of the applicable certification scheme (which shall apply when incorporated by attachment to this Contract.</w:t>
      </w:r>
    </w:p>
    <w:p w:rsidR="00000000" w:rsidDel="00000000" w:rsidP="00000000" w:rsidRDefault="00000000" w:rsidRPr="00000000" w14:paraId="000001B9">
      <w:pPr>
        <w:widowControl w:val="0"/>
        <w:spacing w:after="200" w:line="276" w:lineRule="auto"/>
        <w:ind w:left="720"/>
        <w:contextualSpacing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color w:val="353535"/>
          <w:rtl w:val="0"/>
        </w:rPr>
        <w:t xml:space="preserve">15       The parties agree to take account of any guidance to ensure that it complies with any guidance issued by the Information Commissioner’s Office. The Buyer may on not less than 30 Working Days notice to the Supplier amend this Contract to ensure it complies with any guidance issued by the Information Commissioner’s Office.</w:t>
      </w:r>
      <w:r w:rsidDel="00000000" w:rsidR="00000000" w:rsidRPr="00000000">
        <w:rPr>
          <w:rtl w:val="0"/>
        </w:rPr>
      </w:r>
    </w:p>
    <w:p w:rsidR="00000000" w:rsidDel="00000000" w:rsidP="00000000" w:rsidRDefault="00000000" w:rsidRPr="00000000" w14:paraId="000001BA">
      <w:pPr>
        <w:ind w:left="0" w:firstLine="0"/>
        <w:contextualSpacing w:val="0"/>
        <w:rPr/>
      </w:pPr>
      <w:r w:rsidDel="00000000" w:rsidR="00000000" w:rsidRPr="00000000">
        <w:br w:type="page"/>
      </w:r>
      <w:r w:rsidDel="00000000" w:rsidR="00000000" w:rsidRPr="00000000">
        <w:rPr>
          <w:rtl w:val="0"/>
        </w:rPr>
      </w:r>
    </w:p>
    <w:p w:rsidR="00000000" w:rsidDel="00000000" w:rsidP="00000000" w:rsidRDefault="00000000" w:rsidRPr="00000000" w14:paraId="000001BB">
      <w:pPr>
        <w:ind w:left="0" w:firstLine="0"/>
        <w:contextualSpacing w:val="0"/>
        <w:rPr>
          <w:b w:val="1"/>
          <w:sz w:val="28"/>
          <w:szCs w:val="28"/>
        </w:rPr>
      </w:pPr>
      <w:r w:rsidDel="00000000" w:rsidR="00000000" w:rsidRPr="00000000">
        <w:rPr>
          <w:b w:val="1"/>
          <w:sz w:val="28"/>
          <w:szCs w:val="28"/>
          <w:rtl w:val="0"/>
        </w:rPr>
        <w:t xml:space="preserve">8.</w:t>
        <w:tab/>
        <w:t xml:space="preserve">  Cabinet Office Travel and Subsistence Policy</w:t>
      </w:r>
    </w:p>
    <w:p w:rsidR="00000000" w:rsidDel="00000000" w:rsidP="00000000" w:rsidRDefault="00000000" w:rsidRPr="00000000" w14:paraId="000001BC">
      <w:pPr>
        <w:ind w:left="0" w:firstLine="0"/>
        <w:contextualSpacing w:val="0"/>
        <w:rPr/>
      </w:pPr>
      <w:r w:rsidDel="00000000" w:rsidR="00000000" w:rsidRPr="00000000">
        <w:rPr>
          <w:rtl w:val="0"/>
        </w:rPr>
      </w:r>
    </w:p>
    <w:p w:rsidR="00000000" w:rsidDel="00000000" w:rsidP="00000000" w:rsidRDefault="00000000" w:rsidRPr="00000000" w14:paraId="000001BD">
      <w:pPr>
        <w:widowControl w:val="0"/>
        <w:spacing w:line="276" w:lineRule="auto"/>
        <w:contextualSpacing w:val="0"/>
        <w:rPr>
          <w:b w:val="1"/>
        </w:rPr>
      </w:pPr>
      <w:r w:rsidDel="00000000" w:rsidR="00000000" w:rsidRPr="00000000">
        <w:rPr>
          <w:b w:val="1"/>
          <w:rtl w:val="0"/>
        </w:rPr>
        <w:t xml:space="preserve">Cabinet Office T&amp;S Policy</w:t>
      </w:r>
    </w:p>
    <w:p w:rsidR="00000000" w:rsidDel="00000000" w:rsidP="00000000" w:rsidRDefault="00000000" w:rsidRPr="00000000" w14:paraId="000001BE">
      <w:pPr>
        <w:widowControl w:val="0"/>
        <w:spacing w:line="240" w:lineRule="auto"/>
        <w:contextualSpacing w:val="0"/>
        <w:rPr>
          <w:sz w:val="24"/>
          <w:szCs w:val="24"/>
        </w:rPr>
      </w:pPr>
      <w:r w:rsidDel="00000000" w:rsidR="00000000" w:rsidRPr="00000000">
        <w:rPr>
          <w:sz w:val="24"/>
          <w:szCs w:val="24"/>
          <w:rtl w:val="0"/>
        </w:rPr>
        <w:t xml:space="preserve">All expenses must be agreed in advance with the Cabinet Office, and all claims should be in line with the Cabinet Office expenses policy. All claims should be supported by receipts, and as a general rule the lowest cost travel option should be chosen. </w:t>
      </w:r>
    </w:p>
    <w:p w:rsidR="00000000" w:rsidDel="00000000" w:rsidP="00000000" w:rsidRDefault="00000000" w:rsidRPr="00000000" w14:paraId="000001BF">
      <w:pPr>
        <w:widowControl w:val="0"/>
        <w:spacing w:line="240" w:lineRule="auto"/>
        <w:contextualSpacing w:val="0"/>
        <w:rPr>
          <w:sz w:val="24"/>
          <w:szCs w:val="24"/>
        </w:rPr>
      </w:pPr>
      <w:r w:rsidDel="00000000" w:rsidR="00000000" w:rsidRPr="00000000">
        <w:rPr>
          <w:rtl w:val="0"/>
        </w:rPr>
      </w:r>
    </w:p>
    <w:p w:rsidR="00000000" w:rsidDel="00000000" w:rsidP="00000000" w:rsidRDefault="00000000" w:rsidRPr="00000000" w14:paraId="000001C0">
      <w:pPr>
        <w:widowControl w:val="0"/>
        <w:spacing w:line="240" w:lineRule="auto"/>
        <w:contextualSpacing w:val="0"/>
        <w:rPr>
          <w:sz w:val="24"/>
          <w:szCs w:val="24"/>
        </w:rPr>
      </w:pPr>
      <w:r w:rsidDel="00000000" w:rsidR="00000000" w:rsidRPr="00000000">
        <w:rPr>
          <w:sz w:val="24"/>
          <w:szCs w:val="24"/>
          <w:rtl w:val="0"/>
        </w:rPr>
        <w:t xml:space="preserve">Supplier organisations must also comply with the following:</w:t>
      </w:r>
    </w:p>
    <w:p w:rsidR="00000000" w:rsidDel="00000000" w:rsidP="00000000" w:rsidRDefault="00000000" w:rsidRPr="00000000" w14:paraId="000001C1">
      <w:pPr>
        <w:widowControl w:val="0"/>
        <w:spacing w:line="240" w:lineRule="auto"/>
        <w:contextualSpacing w:val="0"/>
        <w:rPr>
          <w:sz w:val="24"/>
          <w:szCs w:val="24"/>
        </w:rPr>
      </w:pPr>
      <w:r w:rsidDel="00000000" w:rsidR="00000000" w:rsidRPr="00000000">
        <w:rPr>
          <w:rtl w:val="0"/>
        </w:rPr>
      </w:r>
    </w:p>
    <w:p w:rsidR="00000000" w:rsidDel="00000000" w:rsidP="00000000" w:rsidRDefault="00000000" w:rsidRPr="00000000" w14:paraId="000001C2">
      <w:pPr>
        <w:widowControl w:val="0"/>
        <w:numPr>
          <w:ilvl w:val="0"/>
          <w:numId w:val="14"/>
        </w:numPr>
        <w:spacing w:line="240" w:lineRule="auto"/>
        <w:ind w:left="720"/>
        <w:rPr>
          <w:sz w:val="24"/>
          <w:szCs w:val="24"/>
        </w:rPr>
      </w:pPr>
      <w:r w:rsidDel="00000000" w:rsidR="00000000" w:rsidRPr="00000000">
        <w:rPr>
          <w:sz w:val="24"/>
          <w:szCs w:val="24"/>
          <w:rtl w:val="0"/>
        </w:rPr>
        <w:t xml:space="preserve">Travel rates</w:t>
      </w:r>
    </w:p>
    <w:p w:rsidR="00000000" w:rsidDel="00000000" w:rsidP="00000000" w:rsidRDefault="00000000" w:rsidRPr="00000000" w14:paraId="000001C3">
      <w:pPr>
        <w:widowControl w:val="0"/>
        <w:spacing w:line="240" w:lineRule="auto"/>
        <w:ind w:left="720" w:firstLine="0"/>
        <w:contextualSpacing w:val="0"/>
        <w:rPr>
          <w:sz w:val="24"/>
          <w:szCs w:val="24"/>
        </w:rPr>
      </w:pPr>
      <w:r w:rsidDel="00000000" w:rsidR="00000000" w:rsidRPr="00000000">
        <w:rPr>
          <w:rtl w:val="0"/>
        </w:rPr>
      </w:r>
    </w:p>
    <w:p w:rsidR="00000000" w:rsidDel="00000000" w:rsidP="00000000" w:rsidRDefault="00000000" w:rsidRPr="00000000" w14:paraId="000001C4">
      <w:pPr>
        <w:widowControl w:val="0"/>
        <w:spacing w:after="240" w:line="240" w:lineRule="auto"/>
        <w:contextualSpacing w:val="0"/>
        <w:rPr>
          <w:color w:val="333333"/>
          <w:sz w:val="24"/>
          <w:szCs w:val="24"/>
        </w:rPr>
      </w:pPr>
      <w:r w:rsidDel="00000000" w:rsidR="00000000" w:rsidRPr="00000000">
        <w:rPr>
          <w:color w:val="333333"/>
          <w:sz w:val="24"/>
          <w:szCs w:val="24"/>
          <w:rtl w:val="0"/>
        </w:rPr>
        <w:t xml:space="preserve">Cabinet Office will reimburse any essential and necessary travel related expenses that you incur through carrying out work on behalf of the Department. We will pay for all excess costs you incur travelling on official business. Official travel is defined as a journey that you:</w:t>
      </w:r>
    </w:p>
    <w:p w:rsidR="00000000" w:rsidDel="00000000" w:rsidP="00000000" w:rsidRDefault="00000000" w:rsidRPr="00000000" w14:paraId="000001C5">
      <w:pPr>
        <w:widowControl w:val="0"/>
        <w:numPr>
          <w:ilvl w:val="0"/>
          <w:numId w:val="6"/>
        </w:numPr>
        <w:spacing w:before="40" w:line="240" w:lineRule="auto"/>
        <w:ind w:left="720" w:hanging="360"/>
        <w:contextualSpacing w:val="0"/>
        <w:rPr>
          <w:color w:val="333333"/>
          <w:sz w:val="24"/>
          <w:szCs w:val="24"/>
        </w:rPr>
      </w:pPr>
      <w:r w:rsidDel="00000000" w:rsidR="00000000" w:rsidRPr="00000000">
        <w:rPr>
          <w:color w:val="333333"/>
          <w:sz w:val="24"/>
          <w:szCs w:val="24"/>
          <w:rtl w:val="0"/>
        </w:rPr>
        <w:t xml:space="preserve">have to make in the performance of your duties</w:t>
      </w:r>
    </w:p>
    <w:p w:rsidR="00000000" w:rsidDel="00000000" w:rsidP="00000000" w:rsidRDefault="00000000" w:rsidRPr="00000000" w14:paraId="000001C6">
      <w:pPr>
        <w:widowControl w:val="0"/>
        <w:numPr>
          <w:ilvl w:val="0"/>
          <w:numId w:val="6"/>
        </w:numPr>
        <w:spacing w:after="280" w:line="240" w:lineRule="auto"/>
        <w:ind w:left="720" w:hanging="360"/>
        <w:contextualSpacing w:val="0"/>
        <w:rPr>
          <w:color w:val="333333"/>
          <w:sz w:val="24"/>
          <w:szCs w:val="24"/>
        </w:rPr>
      </w:pPr>
      <w:r w:rsidDel="00000000" w:rsidR="00000000" w:rsidRPr="00000000">
        <w:rPr>
          <w:color w:val="333333"/>
          <w:sz w:val="24"/>
          <w:szCs w:val="24"/>
          <w:rtl w:val="0"/>
        </w:rPr>
        <w:t xml:space="preserve">make to or from a place you have to attend in the performance of your duties.</w:t>
      </w:r>
    </w:p>
    <w:p w:rsidR="00000000" w:rsidDel="00000000" w:rsidP="00000000" w:rsidRDefault="00000000" w:rsidRPr="00000000" w14:paraId="000001C7">
      <w:pPr>
        <w:widowControl w:val="0"/>
        <w:spacing w:after="240" w:line="240" w:lineRule="auto"/>
        <w:contextualSpacing w:val="0"/>
        <w:rPr>
          <w:color w:val="333333"/>
          <w:sz w:val="24"/>
          <w:szCs w:val="24"/>
        </w:rPr>
      </w:pPr>
      <w:r w:rsidDel="00000000" w:rsidR="00000000" w:rsidRPr="00000000">
        <w:rPr>
          <w:color w:val="333333"/>
          <w:sz w:val="24"/>
          <w:szCs w:val="24"/>
          <w:rtl w:val="0"/>
        </w:rPr>
        <w:t xml:space="preserve">This will include travel between offices if you have more than one base. It excludes daily commuting to and from your normal place of work under this contract. </w:t>
      </w:r>
    </w:p>
    <w:p w:rsidR="00000000" w:rsidDel="00000000" w:rsidP="00000000" w:rsidRDefault="00000000" w:rsidRPr="00000000" w14:paraId="000001C8">
      <w:pPr>
        <w:widowControl w:val="0"/>
        <w:spacing w:after="240" w:line="240" w:lineRule="auto"/>
        <w:contextualSpacing w:val="0"/>
        <w:rPr>
          <w:color w:val="333333"/>
          <w:sz w:val="24"/>
          <w:szCs w:val="24"/>
        </w:rPr>
      </w:pPr>
      <w:r w:rsidDel="00000000" w:rsidR="00000000" w:rsidRPr="00000000">
        <w:rPr>
          <w:color w:val="333333"/>
          <w:sz w:val="24"/>
          <w:szCs w:val="24"/>
          <w:rtl w:val="0"/>
        </w:rPr>
        <w:t xml:space="preserve">The lowest cost of travel should be chosen for your journey. Specific rules apply to chosen mode of travel.</w:t>
      </w:r>
    </w:p>
    <w:p w:rsidR="00000000" w:rsidDel="00000000" w:rsidP="00000000" w:rsidRDefault="00000000" w:rsidRPr="00000000" w14:paraId="000001C9">
      <w:pPr>
        <w:widowControl w:val="0"/>
        <w:spacing w:after="240" w:line="240" w:lineRule="auto"/>
        <w:contextualSpacing w:val="0"/>
        <w:rPr>
          <w:color w:val="333333"/>
          <w:sz w:val="24"/>
          <w:szCs w:val="24"/>
        </w:rPr>
      </w:pPr>
      <w:r w:rsidDel="00000000" w:rsidR="00000000" w:rsidRPr="00000000">
        <w:rPr>
          <w:color w:val="333333"/>
          <w:sz w:val="24"/>
          <w:szCs w:val="24"/>
          <w:rtl w:val="0"/>
        </w:rPr>
        <w:t xml:space="preserve">Rail Travel</w:t>
      </w:r>
    </w:p>
    <w:p w:rsidR="00000000" w:rsidDel="00000000" w:rsidP="00000000" w:rsidRDefault="00000000" w:rsidRPr="00000000" w14:paraId="000001CA">
      <w:pPr>
        <w:widowControl w:val="0"/>
        <w:spacing w:after="240" w:line="240" w:lineRule="auto"/>
        <w:contextualSpacing w:val="0"/>
        <w:rPr>
          <w:color w:val="333333"/>
          <w:sz w:val="24"/>
          <w:szCs w:val="24"/>
        </w:rPr>
      </w:pPr>
      <w:r w:rsidDel="00000000" w:rsidR="00000000" w:rsidRPr="00000000">
        <w:rPr>
          <w:color w:val="333333"/>
          <w:sz w:val="24"/>
          <w:szCs w:val="24"/>
          <w:rtl w:val="0"/>
        </w:rPr>
        <w:br w:type="textWrapping"/>
        <w:t xml:space="preserve">All rail travel must either be booked at standard or economy class, or at the lowest fare (even if this is 1</w:t>
      </w:r>
      <w:r w:rsidDel="00000000" w:rsidR="00000000" w:rsidRPr="00000000">
        <w:rPr>
          <w:color w:val="333333"/>
          <w:sz w:val="24"/>
          <w:szCs w:val="24"/>
          <w:vertAlign w:val="superscript"/>
          <w:rtl w:val="0"/>
        </w:rPr>
        <w:t xml:space="preserve">st</w:t>
      </w:r>
      <w:r w:rsidDel="00000000" w:rsidR="00000000" w:rsidRPr="00000000">
        <w:rPr>
          <w:color w:val="333333"/>
          <w:sz w:val="24"/>
          <w:szCs w:val="24"/>
          <w:rtl w:val="0"/>
        </w:rPr>
        <w:t xml:space="preserve"> Class). Anytime or open tickets should only be booked when this is either the lowest fare, or there is a clear business justification.</w:t>
      </w:r>
    </w:p>
    <w:p w:rsidR="00000000" w:rsidDel="00000000" w:rsidP="00000000" w:rsidRDefault="00000000" w:rsidRPr="00000000" w14:paraId="000001CB">
      <w:pPr>
        <w:widowControl w:val="0"/>
        <w:spacing w:after="240" w:line="240" w:lineRule="auto"/>
        <w:contextualSpacing w:val="0"/>
        <w:rPr>
          <w:color w:val="333333"/>
          <w:sz w:val="24"/>
          <w:szCs w:val="24"/>
        </w:rPr>
      </w:pPr>
      <w:r w:rsidDel="00000000" w:rsidR="00000000" w:rsidRPr="00000000">
        <w:rPr>
          <w:color w:val="333333"/>
          <w:sz w:val="24"/>
          <w:szCs w:val="24"/>
          <w:rtl w:val="0"/>
        </w:rPr>
        <w:t xml:space="preserve">Air Travel</w:t>
      </w:r>
    </w:p>
    <w:p w:rsidR="00000000" w:rsidDel="00000000" w:rsidP="00000000" w:rsidRDefault="00000000" w:rsidRPr="00000000" w14:paraId="000001CC">
      <w:pPr>
        <w:widowControl w:val="0"/>
        <w:spacing w:after="240" w:line="240" w:lineRule="auto"/>
        <w:contextualSpacing w:val="0"/>
        <w:rPr>
          <w:color w:val="333333"/>
          <w:sz w:val="24"/>
          <w:szCs w:val="24"/>
        </w:rPr>
      </w:pPr>
      <w:r w:rsidDel="00000000" w:rsidR="00000000" w:rsidRPr="00000000">
        <w:rPr>
          <w:color w:val="333333"/>
          <w:sz w:val="24"/>
          <w:szCs w:val="24"/>
          <w:rtl w:val="0"/>
        </w:rPr>
        <w:t xml:space="preserve">All air travel must be booked at standard or economy class, and on lowest fare. If the flight has a flying time of over 5 hours, Premium Economy or Business Class (if Premium Economy is not available) on lowest fare, is acceptable.</w:t>
      </w:r>
    </w:p>
    <w:p w:rsidR="00000000" w:rsidDel="00000000" w:rsidP="00000000" w:rsidRDefault="00000000" w:rsidRPr="00000000" w14:paraId="000001CD">
      <w:pPr>
        <w:widowControl w:val="0"/>
        <w:spacing w:line="240" w:lineRule="auto"/>
        <w:contextualSpacing w:val="0"/>
        <w:rPr>
          <w:color w:val="333333"/>
          <w:sz w:val="24"/>
          <w:szCs w:val="24"/>
        </w:rPr>
      </w:pPr>
      <w:r w:rsidDel="00000000" w:rsidR="00000000" w:rsidRPr="00000000">
        <w:rPr>
          <w:color w:val="333333"/>
          <w:sz w:val="24"/>
          <w:szCs w:val="24"/>
          <w:rtl w:val="0"/>
        </w:rPr>
        <w:t xml:space="preserve">Taxis</w:t>
      </w:r>
    </w:p>
    <w:p w:rsidR="00000000" w:rsidDel="00000000" w:rsidP="00000000" w:rsidRDefault="00000000" w:rsidRPr="00000000" w14:paraId="000001CE">
      <w:pPr>
        <w:widowControl w:val="0"/>
        <w:spacing w:line="240" w:lineRule="auto"/>
        <w:contextualSpacing w:val="0"/>
        <w:rPr>
          <w:color w:val="333333"/>
          <w:sz w:val="24"/>
          <w:szCs w:val="24"/>
        </w:rPr>
      </w:pPr>
      <w:r w:rsidDel="00000000" w:rsidR="00000000" w:rsidRPr="00000000">
        <w:rPr>
          <w:color w:val="333333"/>
          <w:sz w:val="24"/>
          <w:szCs w:val="24"/>
          <w:rtl w:val="0"/>
        </w:rPr>
        <w:br w:type="textWrapping"/>
        <w:t xml:space="preserve">You may use a taxi for official business travel only when:</w:t>
      </w:r>
    </w:p>
    <w:p w:rsidR="00000000" w:rsidDel="00000000" w:rsidP="00000000" w:rsidRDefault="00000000" w:rsidRPr="00000000" w14:paraId="000001CF">
      <w:pPr>
        <w:widowControl w:val="0"/>
        <w:numPr>
          <w:ilvl w:val="0"/>
          <w:numId w:val="7"/>
        </w:numPr>
        <w:spacing w:line="240" w:lineRule="auto"/>
        <w:ind w:left="720" w:hanging="360"/>
        <w:contextualSpacing w:val="0"/>
        <w:rPr>
          <w:color w:val="333333"/>
          <w:sz w:val="24"/>
          <w:szCs w:val="24"/>
        </w:rPr>
      </w:pPr>
      <w:r w:rsidDel="00000000" w:rsidR="00000000" w:rsidRPr="00000000">
        <w:rPr>
          <w:color w:val="333333"/>
          <w:sz w:val="24"/>
          <w:szCs w:val="24"/>
          <w:rtl w:val="0"/>
        </w:rPr>
        <w:t xml:space="preserve">you are outside of normal working hours (before 6am and after 9pm)</w:t>
      </w:r>
    </w:p>
    <w:p w:rsidR="00000000" w:rsidDel="00000000" w:rsidP="00000000" w:rsidRDefault="00000000" w:rsidRPr="00000000" w14:paraId="000001D0">
      <w:pPr>
        <w:widowControl w:val="0"/>
        <w:numPr>
          <w:ilvl w:val="0"/>
          <w:numId w:val="7"/>
        </w:numPr>
        <w:spacing w:line="240" w:lineRule="auto"/>
        <w:ind w:left="720" w:hanging="360"/>
        <w:contextualSpacing w:val="0"/>
        <w:rPr>
          <w:color w:val="333333"/>
          <w:sz w:val="24"/>
          <w:szCs w:val="24"/>
        </w:rPr>
      </w:pPr>
      <w:r w:rsidDel="00000000" w:rsidR="00000000" w:rsidRPr="00000000">
        <w:rPr>
          <w:color w:val="333333"/>
          <w:sz w:val="24"/>
          <w:szCs w:val="24"/>
          <w:rtl w:val="0"/>
        </w:rPr>
        <w:t xml:space="preserve">no other suitable method of public transport is available, and</w:t>
      </w:r>
    </w:p>
    <w:p w:rsidR="00000000" w:rsidDel="00000000" w:rsidP="00000000" w:rsidRDefault="00000000" w:rsidRPr="00000000" w14:paraId="000001D1">
      <w:pPr>
        <w:widowControl w:val="0"/>
        <w:numPr>
          <w:ilvl w:val="0"/>
          <w:numId w:val="7"/>
        </w:numPr>
        <w:spacing w:line="240" w:lineRule="auto"/>
        <w:ind w:left="720" w:hanging="360"/>
        <w:contextualSpacing w:val="0"/>
        <w:rPr>
          <w:color w:val="333333"/>
          <w:sz w:val="24"/>
          <w:szCs w:val="24"/>
        </w:rPr>
      </w:pPr>
      <w:r w:rsidDel="00000000" w:rsidR="00000000" w:rsidRPr="00000000">
        <w:rPr>
          <w:color w:val="333333"/>
          <w:sz w:val="24"/>
          <w:szCs w:val="24"/>
          <w:rtl w:val="0"/>
        </w:rPr>
        <w:t xml:space="preserve">travel by private vehicle or self-drive hire car is not possible and/or is not cost effective, and either:</w:t>
      </w:r>
    </w:p>
    <w:p w:rsidR="00000000" w:rsidDel="00000000" w:rsidP="00000000" w:rsidRDefault="00000000" w:rsidRPr="00000000" w14:paraId="000001D2">
      <w:pPr>
        <w:widowControl w:val="0"/>
        <w:numPr>
          <w:ilvl w:val="0"/>
          <w:numId w:val="7"/>
        </w:numPr>
        <w:spacing w:line="240" w:lineRule="auto"/>
        <w:ind w:left="720" w:hanging="360"/>
        <w:contextualSpacing w:val="0"/>
        <w:rPr>
          <w:color w:val="333333"/>
          <w:sz w:val="24"/>
          <w:szCs w:val="24"/>
        </w:rPr>
      </w:pPr>
      <w:r w:rsidDel="00000000" w:rsidR="00000000" w:rsidRPr="00000000">
        <w:rPr>
          <w:color w:val="333333"/>
          <w:sz w:val="24"/>
          <w:szCs w:val="24"/>
          <w:rtl w:val="0"/>
        </w:rPr>
        <w:t xml:space="preserve">you are transporting heavy luggage or official business equipment, or</w:t>
      </w:r>
    </w:p>
    <w:p w:rsidR="00000000" w:rsidDel="00000000" w:rsidP="00000000" w:rsidRDefault="00000000" w:rsidRPr="00000000" w14:paraId="000001D3">
      <w:pPr>
        <w:widowControl w:val="0"/>
        <w:numPr>
          <w:ilvl w:val="0"/>
          <w:numId w:val="7"/>
        </w:numPr>
        <w:spacing w:line="240" w:lineRule="auto"/>
        <w:ind w:left="720" w:hanging="360"/>
        <w:contextualSpacing w:val="0"/>
        <w:rPr>
          <w:color w:val="333333"/>
          <w:sz w:val="24"/>
          <w:szCs w:val="24"/>
        </w:rPr>
      </w:pPr>
      <w:r w:rsidDel="00000000" w:rsidR="00000000" w:rsidRPr="00000000">
        <w:rPr>
          <w:color w:val="333333"/>
          <w:sz w:val="24"/>
          <w:szCs w:val="24"/>
          <w:rtl w:val="0"/>
        </w:rPr>
        <w:t xml:space="preserve">the saving of official time is important and can be justified on cost grounds.</w:t>
      </w:r>
    </w:p>
    <w:p w:rsidR="00000000" w:rsidDel="00000000" w:rsidP="00000000" w:rsidRDefault="00000000" w:rsidRPr="00000000" w14:paraId="000001D4">
      <w:pPr>
        <w:widowControl w:val="0"/>
        <w:spacing w:line="240" w:lineRule="auto"/>
        <w:ind w:left="720" w:firstLine="0"/>
        <w:contextualSpacing w:val="0"/>
        <w:rPr>
          <w:color w:val="333333"/>
          <w:sz w:val="24"/>
          <w:szCs w:val="24"/>
        </w:rPr>
      </w:pPr>
      <w:r w:rsidDel="00000000" w:rsidR="00000000" w:rsidRPr="00000000">
        <w:rPr>
          <w:rtl w:val="0"/>
        </w:rPr>
      </w:r>
    </w:p>
    <w:p w:rsidR="00000000" w:rsidDel="00000000" w:rsidP="00000000" w:rsidRDefault="00000000" w:rsidRPr="00000000" w14:paraId="000001D5">
      <w:pPr>
        <w:widowControl w:val="0"/>
        <w:spacing w:line="240" w:lineRule="auto"/>
        <w:contextualSpacing w:val="0"/>
        <w:rPr>
          <w:color w:val="333333"/>
          <w:sz w:val="24"/>
          <w:szCs w:val="24"/>
        </w:rPr>
      </w:pPr>
      <w:r w:rsidDel="00000000" w:rsidR="00000000" w:rsidRPr="00000000">
        <w:rPr>
          <w:color w:val="333333"/>
          <w:sz w:val="24"/>
          <w:szCs w:val="24"/>
          <w:rtl w:val="0"/>
        </w:rPr>
        <w:t xml:space="preserve">All taxi fares should be receipted.</w:t>
      </w:r>
    </w:p>
    <w:p w:rsidR="00000000" w:rsidDel="00000000" w:rsidP="00000000" w:rsidRDefault="00000000" w:rsidRPr="00000000" w14:paraId="000001D6">
      <w:pPr>
        <w:widowControl w:val="0"/>
        <w:spacing w:line="240" w:lineRule="auto"/>
        <w:contextualSpacing w:val="0"/>
        <w:rPr>
          <w:color w:val="333333"/>
          <w:sz w:val="24"/>
          <w:szCs w:val="24"/>
        </w:rPr>
      </w:pPr>
      <w:r w:rsidDel="00000000" w:rsidR="00000000" w:rsidRPr="00000000">
        <w:rPr>
          <w:color w:val="333333"/>
          <w:sz w:val="24"/>
          <w:szCs w:val="24"/>
          <w:rtl w:val="0"/>
        </w:rPr>
        <w:t xml:space="preserve">Hire a self-drive car</w:t>
      </w:r>
    </w:p>
    <w:p w:rsidR="00000000" w:rsidDel="00000000" w:rsidP="00000000" w:rsidRDefault="00000000" w:rsidRPr="00000000" w14:paraId="000001D7">
      <w:pPr>
        <w:widowControl w:val="0"/>
        <w:spacing w:line="240" w:lineRule="auto"/>
        <w:contextualSpacing w:val="0"/>
        <w:rPr>
          <w:color w:val="333333"/>
          <w:sz w:val="24"/>
          <w:szCs w:val="24"/>
        </w:rPr>
      </w:pPr>
      <w:r w:rsidDel="00000000" w:rsidR="00000000" w:rsidRPr="00000000">
        <w:rPr>
          <w:color w:val="333333"/>
          <w:sz w:val="24"/>
          <w:szCs w:val="24"/>
          <w:rtl w:val="0"/>
        </w:rPr>
        <w:t xml:space="preserve">We will refund the costs of a self-drive car, if:</w:t>
      </w:r>
    </w:p>
    <w:p w:rsidR="00000000" w:rsidDel="00000000" w:rsidP="00000000" w:rsidRDefault="00000000" w:rsidRPr="00000000" w14:paraId="000001D8">
      <w:pPr>
        <w:widowControl w:val="0"/>
        <w:spacing w:line="240" w:lineRule="auto"/>
        <w:contextualSpacing w:val="0"/>
        <w:rPr>
          <w:color w:val="333333"/>
          <w:sz w:val="24"/>
          <w:szCs w:val="24"/>
        </w:rPr>
      </w:pPr>
      <w:r w:rsidDel="00000000" w:rsidR="00000000" w:rsidRPr="00000000">
        <w:rPr>
          <w:rtl w:val="0"/>
        </w:rPr>
      </w:r>
    </w:p>
    <w:p w:rsidR="00000000" w:rsidDel="00000000" w:rsidP="00000000" w:rsidRDefault="00000000" w:rsidRPr="00000000" w14:paraId="000001D9">
      <w:pPr>
        <w:widowControl w:val="0"/>
        <w:numPr>
          <w:ilvl w:val="0"/>
          <w:numId w:val="5"/>
        </w:numPr>
        <w:spacing w:line="240" w:lineRule="auto"/>
        <w:ind w:left="720" w:hanging="360"/>
        <w:contextualSpacing w:val="0"/>
        <w:rPr>
          <w:color w:val="333333"/>
          <w:sz w:val="24"/>
          <w:szCs w:val="24"/>
        </w:rPr>
      </w:pPr>
      <w:r w:rsidDel="00000000" w:rsidR="00000000" w:rsidRPr="00000000">
        <w:rPr>
          <w:color w:val="333333"/>
          <w:sz w:val="24"/>
          <w:szCs w:val="24"/>
          <w:rtl w:val="0"/>
        </w:rPr>
        <w:t xml:space="preserve">this is cheaper and /or more appropriate than using public transport, and</w:t>
      </w:r>
    </w:p>
    <w:p w:rsidR="00000000" w:rsidDel="00000000" w:rsidP="00000000" w:rsidRDefault="00000000" w:rsidRPr="00000000" w14:paraId="000001DA">
      <w:pPr>
        <w:widowControl w:val="0"/>
        <w:numPr>
          <w:ilvl w:val="0"/>
          <w:numId w:val="5"/>
        </w:numPr>
        <w:spacing w:line="240" w:lineRule="auto"/>
        <w:ind w:left="720" w:hanging="360"/>
        <w:contextualSpacing w:val="0"/>
        <w:rPr>
          <w:color w:val="333333"/>
          <w:sz w:val="24"/>
          <w:szCs w:val="24"/>
        </w:rPr>
      </w:pPr>
      <w:r w:rsidDel="00000000" w:rsidR="00000000" w:rsidRPr="00000000">
        <w:rPr>
          <w:color w:val="333333"/>
          <w:sz w:val="24"/>
          <w:szCs w:val="24"/>
          <w:rtl w:val="0"/>
        </w:rPr>
        <w:t xml:space="preserve">you have a current driving licence.</w:t>
      </w:r>
    </w:p>
    <w:p w:rsidR="00000000" w:rsidDel="00000000" w:rsidP="00000000" w:rsidRDefault="00000000" w:rsidRPr="00000000" w14:paraId="000001DB">
      <w:pPr>
        <w:widowControl w:val="0"/>
        <w:spacing w:line="240" w:lineRule="auto"/>
        <w:ind w:left="720" w:firstLine="0"/>
        <w:contextualSpacing w:val="0"/>
        <w:rPr>
          <w:color w:val="333333"/>
          <w:sz w:val="24"/>
          <w:szCs w:val="24"/>
        </w:rPr>
      </w:pPr>
      <w:r w:rsidDel="00000000" w:rsidR="00000000" w:rsidRPr="00000000">
        <w:rPr>
          <w:rtl w:val="0"/>
        </w:rPr>
      </w:r>
    </w:p>
    <w:p w:rsidR="00000000" w:rsidDel="00000000" w:rsidP="00000000" w:rsidRDefault="00000000" w:rsidRPr="00000000" w14:paraId="000001DC">
      <w:pPr>
        <w:widowControl w:val="0"/>
        <w:spacing w:line="240" w:lineRule="auto"/>
        <w:contextualSpacing w:val="0"/>
        <w:rPr>
          <w:color w:val="333333"/>
          <w:sz w:val="24"/>
          <w:szCs w:val="24"/>
        </w:rPr>
      </w:pPr>
      <w:bookmarkStart w:colFirst="0" w:colLast="0" w:name="_gjdgxs" w:id="5"/>
      <w:bookmarkEnd w:id="5"/>
      <w:r w:rsidDel="00000000" w:rsidR="00000000" w:rsidRPr="00000000">
        <w:rPr>
          <w:color w:val="333333"/>
          <w:sz w:val="24"/>
          <w:szCs w:val="24"/>
          <w:rtl w:val="0"/>
        </w:rPr>
        <w:t xml:space="preserve">You should hire the least expensive and smallest car necessary for your official journey, and be able to demonstrate value has been achieved through the hire decision. </w:t>
      </w:r>
    </w:p>
    <w:p w:rsidR="00000000" w:rsidDel="00000000" w:rsidP="00000000" w:rsidRDefault="00000000" w:rsidRPr="00000000" w14:paraId="000001DD">
      <w:pPr>
        <w:widowControl w:val="0"/>
        <w:spacing w:line="240" w:lineRule="auto"/>
        <w:contextualSpacing w:val="0"/>
        <w:rPr>
          <w:color w:val="333333"/>
          <w:sz w:val="24"/>
          <w:szCs w:val="24"/>
        </w:rPr>
      </w:pPr>
      <w:r w:rsidDel="00000000" w:rsidR="00000000" w:rsidRPr="00000000">
        <w:rPr>
          <w:rtl w:val="0"/>
        </w:rPr>
      </w:r>
    </w:p>
    <w:p w:rsidR="00000000" w:rsidDel="00000000" w:rsidP="00000000" w:rsidRDefault="00000000" w:rsidRPr="00000000" w14:paraId="000001DE">
      <w:pPr>
        <w:widowControl w:val="0"/>
        <w:spacing w:line="240" w:lineRule="auto"/>
        <w:contextualSpacing w:val="0"/>
        <w:rPr>
          <w:color w:val="333333"/>
          <w:sz w:val="24"/>
          <w:szCs w:val="24"/>
        </w:rPr>
      </w:pPr>
      <w:r w:rsidDel="00000000" w:rsidR="00000000" w:rsidRPr="00000000">
        <w:rPr>
          <w:color w:val="333333"/>
          <w:sz w:val="24"/>
          <w:szCs w:val="24"/>
          <w:rtl w:val="0"/>
        </w:rPr>
        <w:t xml:space="preserve">If you use the hire car for any private travel or if you transport any non-official passengers you must pay for your own petrol and make sure that you have your own private fully comprehensive insurance cover</w:t>
      </w:r>
    </w:p>
    <w:p w:rsidR="00000000" w:rsidDel="00000000" w:rsidP="00000000" w:rsidRDefault="00000000" w:rsidRPr="00000000" w14:paraId="000001DF">
      <w:pPr>
        <w:widowControl w:val="0"/>
        <w:spacing w:line="240" w:lineRule="auto"/>
        <w:contextualSpacing w:val="0"/>
        <w:rPr>
          <w:color w:val="333333"/>
          <w:sz w:val="24"/>
          <w:szCs w:val="24"/>
        </w:rPr>
      </w:pPr>
      <w:r w:rsidDel="00000000" w:rsidR="00000000" w:rsidRPr="00000000">
        <w:rPr>
          <w:rtl w:val="0"/>
        </w:rPr>
      </w:r>
    </w:p>
    <w:p w:rsidR="00000000" w:rsidDel="00000000" w:rsidP="00000000" w:rsidRDefault="00000000" w:rsidRPr="00000000" w14:paraId="000001E0">
      <w:pPr>
        <w:widowControl w:val="0"/>
        <w:spacing w:after="240" w:line="240" w:lineRule="auto"/>
        <w:contextualSpacing w:val="0"/>
        <w:rPr>
          <w:color w:val="333333"/>
          <w:sz w:val="24"/>
          <w:szCs w:val="24"/>
        </w:rPr>
      </w:pPr>
      <w:r w:rsidDel="00000000" w:rsidR="00000000" w:rsidRPr="00000000">
        <w:rPr>
          <w:color w:val="333333"/>
          <w:sz w:val="24"/>
          <w:szCs w:val="24"/>
          <w:rtl w:val="0"/>
        </w:rPr>
        <w:t xml:space="preserve">Personal Mileage Allowance</w:t>
        <w:br w:type="textWrapping"/>
        <w:t xml:space="preserve">Claims submitted for travel should be based on actual costs incurred and capped at the rates for civil servants.</w:t>
      </w:r>
    </w:p>
    <w:p w:rsidR="00000000" w:rsidDel="00000000" w:rsidP="00000000" w:rsidRDefault="00000000" w:rsidRPr="00000000" w14:paraId="000001E1">
      <w:pPr>
        <w:widowControl w:val="0"/>
        <w:spacing w:line="240" w:lineRule="auto"/>
        <w:contextualSpacing w:val="0"/>
        <w:rPr>
          <w:color w:val="333333"/>
          <w:sz w:val="24"/>
          <w:szCs w:val="24"/>
        </w:rPr>
      </w:pPr>
      <w:r w:rsidDel="00000000" w:rsidR="00000000" w:rsidRPr="00000000">
        <w:rPr>
          <w:color w:val="333333"/>
          <w:sz w:val="24"/>
          <w:szCs w:val="24"/>
          <w:rtl w:val="0"/>
        </w:rPr>
        <w:t xml:space="preserve">The standard rate payable for most official business travel is the - Public transport rate – Car 26p per mile, Motor cycle or motor bike 24p per mile, Bicycle 20p per mile.</w:t>
      </w:r>
    </w:p>
    <w:p w:rsidR="00000000" w:rsidDel="00000000" w:rsidP="00000000" w:rsidRDefault="00000000" w:rsidRPr="00000000" w14:paraId="000001E2">
      <w:pPr>
        <w:widowControl w:val="0"/>
        <w:spacing w:line="240" w:lineRule="auto"/>
        <w:contextualSpacing w:val="0"/>
        <w:rPr>
          <w:color w:val="333333"/>
          <w:sz w:val="24"/>
          <w:szCs w:val="24"/>
        </w:rPr>
      </w:pPr>
      <w:r w:rsidDel="00000000" w:rsidR="00000000" w:rsidRPr="00000000">
        <w:rPr>
          <w:rtl w:val="0"/>
        </w:rPr>
      </w:r>
    </w:p>
    <w:p w:rsidR="00000000" w:rsidDel="00000000" w:rsidP="00000000" w:rsidRDefault="00000000" w:rsidRPr="00000000" w14:paraId="000001E3">
      <w:pPr>
        <w:widowControl w:val="0"/>
        <w:spacing w:line="240" w:lineRule="auto"/>
        <w:contextualSpacing w:val="0"/>
        <w:rPr>
          <w:color w:val="333333"/>
          <w:sz w:val="24"/>
          <w:szCs w:val="24"/>
        </w:rPr>
      </w:pPr>
      <w:r w:rsidDel="00000000" w:rsidR="00000000" w:rsidRPr="00000000">
        <w:rPr>
          <w:color w:val="333333"/>
          <w:sz w:val="24"/>
          <w:szCs w:val="24"/>
          <w:rtl w:val="0"/>
        </w:rPr>
        <w:t xml:space="preserve">Where travel by public transport is impossible or more expensive than using your own car, the cost of hiring a car was more expensive than using your own vehicle or you have to drive the car you own due to a disability the first 10,000 miles in a tax year are paid at 40p, over this the rate is 25p.</w:t>
      </w:r>
    </w:p>
    <w:p w:rsidR="00000000" w:rsidDel="00000000" w:rsidP="00000000" w:rsidRDefault="00000000" w:rsidRPr="00000000" w14:paraId="000001E4">
      <w:pPr>
        <w:widowControl w:val="0"/>
        <w:spacing w:line="240" w:lineRule="auto"/>
        <w:contextualSpacing w:val="0"/>
        <w:rPr>
          <w:sz w:val="24"/>
          <w:szCs w:val="24"/>
        </w:rPr>
      </w:pPr>
      <w:r w:rsidDel="00000000" w:rsidR="00000000" w:rsidRPr="00000000">
        <w:rPr>
          <w:rtl w:val="0"/>
        </w:rPr>
      </w:r>
    </w:p>
    <w:p w:rsidR="00000000" w:rsidDel="00000000" w:rsidP="00000000" w:rsidRDefault="00000000" w:rsidRPr="00000000" w14:paraId="000001E5">
      <w:pPr>
        <w:widowControl w:val="0"/>
        <w:spacing w:line="240" w:lineRule="auto"/>
        <w:contextualSpacing w:val="0"/>
        <w:rPr>
          <w:sz w:val="24"/>
          <w:szCs w:val="24"/>
        </w:rPr>
      </w:pPr>
      <w:r w:rsidDel="00000000" w:rsidR="00000000" w:rsidRPr="00000000">
        <w:rPr>
          <w:sz w:val="24"/>
          <w:szCs w:val="24"/>
          <w:rtl w:val="0"/>
        </w:rPr>
        <w:t xml:space="preserve">2)        Subsistence rates</w:t>
      </w:r>
    </w:p>
    <w:p w:rsidR="00000000" w:rsidDel="00000000" w:rsidP="00000000" w:rsidRDefault="00000000" w:rsidRPr="00000000" w14:paraId="000001E6">
      <w:pPr>
        <w:widowControl w:val="0"/>
        <w:spacing w:line="240" w:lineRule="auto"/>
        <w:contextualSpacing w:val="0"/>
        <w:rPr>
          <w:sz w:val="24"/>
          <w:szCs w:val="24"/>
        </w:rPr>
      </w:pPr>
      <w:r w:rsidDel="00000000" w:rsidR="00000000" w:rsidRPr="00000000">
        <w:rPr>
          <w:rtl w:val="0"/>
        </w:rPr>
      </w:r>
    </w:p>
    <w:p w:rsidR="00000000" w:rsidDel="00000000" w:rsidP="00000000" w:rsidRDefault="00000000" w:rsidRPr="00000000" w14:paraId="000001E7">
      <w:pPr>
        <w:widowControl w:val="0"/>
        <w:spacing w:line="240" w:lineRule="auto"/>
        <w:contextualSpacing w:val="0"/>
        <w:rPr>
          <w:sz w:val="24"/>
          <w:szCs w:val="24"/>
        </w:rPr>
      </w:pPr>
      <w:r w:rsidDel="00000000" w:rsidR="00000000" w:rsidRPr="00000000">
        <w:rPr>
          <w:sz w:val="24"/>
          <w:szCs w:val="24"/>
          <w:rtl w:val="0"/>
        </w:rPr>
        <w:t xml:space="preserve">UK Lodging rate for rented accommodation</w:t>
      </w:r>
    </w:p>
    <w:p w:rsidR="00000000" w:rsidDel="00000000" w:rsidP="00000000" w:rsidRDefault="00000000" w:rsidRPr="00000000" w14:paraId="000001E8">
      <w:pPr>
        <w:widowControl w:val="0"/>
        <w:spacing w:line="240" w:lineRule="auto"/>
        <w:contextualSpacing w:val="0"/>
        <w:rPr>
          <w:sz w:val="24"/>
          <w:szCs w:val="24"/>
        </w:rPr>
      </w:pPr>
      <w:r w:rsidDel="00000000" w:rsidR="00000000" w:rsidRPr="00000000">
        <w:rPr>
          <w:sz w:val="24"/>
          <w:szCs w:val="24"/>
          <w:rtl w:val="0"/>
        </w:rPr>
        <w:t xml:space="preserve">Ceiling - £37 per night.</w:t>
      </w:r>
    </w:p>
    <w:p w:rsidR="00000000" w:rsidDel="00000000" w:rsidP="00000000" w:rsidRDefault="00000000" w:rsidRPr="00000000" w14:paraId="000001E9">
      <w:pPr>
        <w:widowControl w:val="0"/>
        <w:spacing w:line="240" w:lineRule="auto"/>
        <w:contextualSpacing w:val="0"/>
        <w:rPr>
          <w:sz w:val="24"/>
          <w:szCs w:val="24"/>
        </w:rPr>
      </w:pPr>
      <w:r w:rsidDel="00000000" w:rsidR="00000000" w:rsidRPr="00000000">
        <w:rPr>
          <w:rtl w:val="0"/>
        </w:rPr>
      </w:r>
    </w:p>
    <w:p w:rsidR="00000000" w:rsidDel="00000000" w:rsidP="00000000" w:rsidRDefault="00000000" w:rsidRPr="00000000" w14:paraId="000001EA">
      <w:pPr>
        <w:widowControl w:val="0"/>
        <w:spacing w:line="240" w:lineRule="auto"/>
        <w:contextualSpacing w:val="0"/>
        <w:rPr>
          <w:sz w:val="24"/>
          <w:szCs w:val="24"/>
        </w:rPr>
      </w:pPr>
      <w:r w:rsidDel="00000000" w:rsidR="00000000" w:rsidRPr="00000000">
        <w:rPr>
          <w:sz w:val="24"/>
          <w:szCs w:val="24"/>
          <w:rtl w:val="0"/>
        </w:rPr>
        <w:t xml:space="preserve">UK Hotel accommodation rate</w:t>
      </w:r>
    </w:p>
    <w:p w:rsidR="00000000" w:rsidDel="00000000" w:rsidP="00000000" w:rsidRDefault="00000000" w:rsidRPr="00000000" w14:paraId="000001EB">
      <w:pPr>
        <w:widowControl w:val="0"/>
        <w:spacing w:line="240" w:lineRule="auto"/>
        <w:contextualSpacing w:val="0"/>
        <w:rPr>
          <w:sz w:val="24"/>
          <w:szCs w:val="24"/>
        </w:rPr>
      </w:pPr>
      <w:r w:rsidDel="00000000" w:rsidR="00000000" w:rsidRPr="00000000">
        <w:rPr>
          <w:sz w:val="24"/>
          <w:szCs w:val="24"/>
          <w:rtl w:val="0"/>
        </w:rPr>
        <w:t xml:space="preserve">Ceiling for bed and breakfast:</w:t>
      </w:r>
    </w:p>
    <w:p w:rsidR="00000000" w:rsidDel="00000000" w:rsidP="00000000" w:rsidRDefault="00000000" w:rsidRPr="00000000" w14:paraId="000001EC">
      <w:pPr>
        <w:widowControl w:val="0"/>
        <w:spacing w:line="240" w:lineRule="auto"/>
        <w:ind w:left="720" w:hanging="360"/>
        <w:contextualSpacing w:val="0"/>
        <w:rPr>
          <w:color w:val="222222"/>
          <w:sz w:val="24"/>
          <w:szCs w:val="24"/>
          <w:highlight w:val="white"/>
        </w:rPr>
      </w:pPr>
      <w:r w:rsidDel="00000000" w:rsidR="00000000" w:rsidRPr="00000000">
        <w:rPr>
          <w:color w:val="222222"/>
          <w:sz w:val="24"/>
          <w:szCs w:val="24"/>
          <w:highlight w:val="white"/>
          <w:rtl w:val="0"/>
        </w:rPr>
        <w:t xml:space="preserve">UK</w:t>
      </w:r>
    </w:p>
    <w:p w:rsidR="00000000" w:rsidDel="00000000" w:rsidP="00000000" w:rsidRDefault="00000000" w:rsidRPr="00000000" w14:paraId="000001ED">
      <w:pPr>
        <w:widowControl w:val="0"/>
        <w:spacing w:line="240" w:lineRule="auto"/>
        <w:ind w:left="720" w:hanging="360"/>
        <w:contextualSpacing w:val="0"/>
        <w:rPr>
          <w:color w:val="333333"/>
          <w:sz w:val="24"/>
          <w:szCs w:val="24"/>
          <w:highlight w:val="white"/>
        </w:rPr>
      </w:pPr>
      <w:r w:rsidDel="00000000" w:rsidR="00000000" w:rsidRPr="00000000">
        <w:rPr>
          <w:color w:val="222222"/>
          <w:sz w:val="24"/>
          <w:szCs w:val="24"/>
          <w:highlight w:val="white"/>
          <w:rtl w:val="0"/>
        </w:rPr>
        <w:t xml:space="preserve">£150 - London </w:t>
      </w:r>
      <w:r w:rsidDel="00000000" w:rsidR="00000000" w:rsidRPr="00000000">
        <w:rPr>
          <w:color w:val="333333"/>
          <w:sz w:val="24"/>
          <w:szCs w:val="24"/>
          <w:highlight w:val="white"/>
          <w:rtl w:val="0"/>
        </w:rPr>
        <w:t xml:space="preserve">(from centre out to the M25 motorway ring road)</w:t>
      </w:r>
    </w:p>
    <w:p w:rsidR="00000000" w:rsidDel="00000000" w:rsidP="00000000" w:rsidRDefault="00000000" w:rsidRPr="00000000" w14:paraId="000001EE">
      <w:pPr>
        <w:widowControl w:val="0"/>
        <w:spacing w:line="240" w:lineRule="auto"/>
        <w:ind w:left="720" w:hanging="360"/>
        <w:contextualSpacing w:val="0"/>
        <w:rPr>
          <w:color w:val="333333"/>
          <w:sz w:val="24"/>
          <w:szCs w:val="24"/>
          <w:highlight w:val="white"/>
        </w:rPr>
      </w:pPr>
      <w:r w:rsidDel="00000000" w:rsidR="00000000" w:rsidRPr="00000000">
        <w:rPr>
          <w:color w:val="222222"/>
          <w:sz w:val="24"/>
          <w:szCs w:val="24"/>
          <w:highlight w:val="white"/>
          <w:rtl w:val="0"/>
        </w:rPr>
        <w:t xml:space="preserve">£110 - Major cities  </w:t>
      </w:r>
      <w:r w:rsidDel="00000000" w:rsidR="00000000" w:rsidRPr="00000000">
        <w:rPr>
          <w:color w:val="333333"/>
          <w:sz w:val="24"/>
          <w:szCs w:val="24"/>
          <w:highlight w:val="white"/>
          <w:rtl w:val="0"/>
        </w:rPr>
        <w:t xml:space="preserve">(Aberdeen, Birmingham, Belfast, Bristol, Cardiff, Coventry, Edinburgh, Glasgow, Harlow, Leeds, Liverpool, Manchester, Middlesbrough, Newcastle, Oxford, Portsmouth, Reading, Sheffield, York)</w:t>
      </w:r>
    </w:p>
    <w:p w:rsidR="00000000" w:rsidDel="00000000" w:rsidP="00000000" w:rsidRDefault="00000000" w:rsidRPr="00000000" w14:paraId="000001EF">
      <w:pPr>
        <w:widowControl w:val="0"/>
        <w:spacing w:line="240" w:lineRule="auto"/>
        <w:ind w:left="720" w:hanging="360"/>
        <w:contextualSpacing w:val="0"/>
        <w:rPr>
          <w:color w:val="222222"/>
          <w:sz w:val="24"/>
          <w:szCs w:val="24"/>
          <w:highlight w:val="white"/>
        </w:rPr>
      </w:pPr>
      <w:r w:rsidDel="00000000" w:rsidR="00000000" w:rsidRPr="00000000">
        <w:rPr>
          <w:color w:val="222222"/>
          <w:sz w:val="24"/>
          <w:szCs w:val="24"/>
          <w:highlight w:val="white"/>
          <w:rtl w:val="0"/>
        </w:rPr>
        <w:t xml:space="preserve">£100 - Elsewhere</w:t>
      </w:r>
    </w:p>
    <w:p w:rsidR="00000000" w:rsidDel="00000000" w:rsidP="00000000" w:rsidRDefault="00000000" w:rsidRPr="00000000" w14:paraId="000001F0">
      <w:pPr>
        <w:widowControl w:val="0"/>
        <w:spacing w:line="240" w:lineRule="auto"/>
        <w:ind w:left="720" w:hanging="360"/>
        <w:contextualSpacing w:val="0"/>
        <w:rPr>
          <w:sz w:val="24"/>
          <w:szCs w:val="24"/>
        </w:rPr>
      </w:pPr>
      <w:r w:rsidDel="00000000" w:rsidR="00000000" w:rsidRPr="00000000">
        <w:rPr>
          <w:rtl w:val="0"/>
        </w:rPr>
      </w:r>
    </w:p>
    <w:p w:rsidR="00000000" w:rsidDel="00000000" w:rsidP="00000000" w:rsidRDefault="00000000" w:rsidRPr="00000000" w14:paraId="000001F1">
      <w:pPr>
        <w:widowControl w:val="0"/>
        <w:spacing w:line="240" w:lineRule="auto"/>
        <w:contextualSpacing w:val="0"/>
        <w:rPr>
          <w:sz w:val="24"/>
          <w:szCs w:val="24"/>
        </w:rPr>
      </w:pPr>
      <w:r w:rsidDel="00000000" w:rsidR="00000000" w:rsidRPr="00000000">
        <w:rPr>
          <w:sz w:val="24"/>
          <w:szCs w:val="24"/>
          <w:rtl w:val="0"/>
        </w:rPr>
        <w:t xml:space="preserve">If the cost of breakfast is not included in the accommodation charge a separate payment may be made. The room and breakfast costs overall should remain within the above ceiling. If breakfast cannot be taken because of an early start, a separate breakfast allowance may be paid. </w:t>
      </w:r>
    </w:p>
    <w:p w:rsidR="00000000" w:rsidDel="00000000" w:rsidP="00000000" w:rsidRDefault="00000000" w:rsidRPr="00000000" w14:paraId="000001F2">
      <w:pPr>
        <w:widowControl w:val="0"/>
        <w:spacing w:line="240" w:lineRule="auto"/>
        <w:contextualSpacing w:val="0"/>
        <w:rPr>
          <w:sz w:val="24"/>
          <w:szCs w:val="24"/>
        </w:rPr>
      </w:pPr>
      <w:r w:rsidDel="00000000" w:rsidR="00000000" w:rsidRPr="00000000">
        <w:rPr>
          <w:rtl w:val="0"/>
        </w:rPr>
      </w:r>
    </w:p>
    <w:p w:rsidR="00000000" w:rsidDel="00000000" w:rsidP="00000000" w:rsidRDefault="00000000" w:rsidRPr="00000000" w14:paraId="000001F3">
      <w:pPr>
        <w:widowControl w:val="0"/>
        <w:spacing w:line="240" w:lineRule="auto"/>
        <w:contextualSpacing w:val="0"/>
        <w:rPr>
          <w:sz w:val="24"/>
          <w:szCs w:val="24"/>
        </w:rPr>
      </w:pPr>
      <w:r w:rsidDel="00000000" w:rsidR="00000000" w:rsidRPr="00000000">
        <w:rPr>
          <w:sz w:val="24"/>
          <w:szCs w:val="24"/>
          <w:rtl w:val="0"/>
        </w:rPr>
        <w:t xml:space="preserve">UK Meal allowance</w:t>
      </w:r>
    </w:p>
    <w:p w:rsidR="00000000" w:rsidDel="00000000" w:rsidP="00000000" w:rsidRDefault="00000000" w:rsidRPr="00000000" w14:paraId="000001F4">
      <w:pPr>
        <w:widowControl w:val="0"/>
        <w:spacing w:line="240" w:lineRule="auto"/>
        <w:contextualSpacing w:val="0"/>
        <w:rPr>
          <w:sz w:val="24"/>
          <w:szCs w:val="24"/>
        </w:rPr>
      </w:pPr>
      <w:r w:rsidDel="00000000" w:rsidR="00000000" w:rsidRPr="00000000">
        <w:rPr>
          <w:sz w:val="24"/>
          <w:szCs w:val="24"/>
          <w:rtl w:val="0"/>
        </w:rPr>
        <w:t xml:space="preserve">If working more than 5 miles away from your normal place of work you are entitled to claim for:</w:t>
      </w:r>
    </w:p>
    <w:p w:rsidR="00000000" w:rsidDel="00000000" w:rsidP="00000000" w:rsidRDefault="00000000" w:rsidRPr="00000000" w14:paraId="000001F5">
      <w:pPr>
        <w:widowControl w:val="0"/>
        <w:spacing w:after="100" w:before="100" w:line="240" w:lineRule="auto"/>
        <w:ind w:left="720" w:hanging="360"/>
        <w:contextualSpacing w:val="0"/>
        <w:rPr>
          <w:sz w:val="24"/>
          <w:szCs w:val="24"/>
        </w:rPr>
      </w:pPr>
      <w:r w:rsidDel="00000000" w:rsidR="00000000" w:rsidRPr="00000000">
        <w:rPr>
          <w:sz w:val="24"/>
          <w:szCs w:val="24"/>
          <w:rtl w:val="0"/>
        </w:rPr>
        <w:t xml:space="preserve">one meal if away for over 5 hours</w:t>
      </w:r>
    </w:p>
    <w:p w:rsidR="00000000" w:rsidDel="00000000" w:rsidP="00000000" w:rsidRDefault="00000000" w:rsidRPr="00000000" w14:paraId="000001F6">
      <w:pPr>
        <w:widowControl w:val="0"/>
        <w:spacing w:after="100" w:before="100" w:line="240" w:lineRule="auto"/>
        <w:ind w:left="720" w:hanging="360"/>
        <w:contextualSpacing w:val="0"/>
        <w:rPr>
          <w:sz w:val="24"/>
          <w:szCs w:val="24"/>
        </w:rPr>
      </w:pPr>
      <w:r w:rsidDel="00000000" w:rsidR="00000000" w:rsidRPr="00000000">
        <w:rPr>
          <w:sz w:val="24"/>
          <w:szCs w:val="24"/>
          <w:rtl w:val="0"/>
        </w:rPr>
        <w:t xml:space="preserve">two meals if away for 10 to 12 hours</w:t>
      </w:r>
    </w:p>
    <w:p w:rsidR="00000000" w:rsidDel="00000000" w:rsidP="00000000" w:rsidRDefault="00000000" w:rsidRPr="00000000" w14:paraId="000001F7">
      <w:pPr>
        <w:widowControl w:val="0"/>
        <w:spacing w:after="100" w:before="100" w:line="240" w:lineRule="auto"/>
        <w:ind w:left="720" w:hanging="360"/>
        <w:contextualSpacing w:val="0"/>
        <w:rPr>
          <w:sz w:val="24"/>
          <w:szCs w:val="24"/>
        </w:rPr>
      </w:pPr>
      <w:r w:rsidDel="00000000" w:rsidR="00000000" w:rsidRPr="00000000">
        <w:rPr>
          <w:sz w:val="24"/>
          <w:szCs w:val="24"/>
          <w:rtl w:val="0"/>
        </w:rPr>
        <w:t xml:space="preserve">three meals if away for over 12 hours</w:t>
      </w:r>
    </w:p>
    <w:p w:rsidR="00000000" w:rsidDel="00000000" w:rsidP="00000000" w:rsidRDefault="00000000" w:rsidRPr="00000000" w14:paraId="000001F8">
      <w:pPr>
        <w:widowControl w:val="0"/>
        <w:spacing w:line="240" w:lineRule="auto"/>
        <w:contextualSpacing w:val="0"/>
        <w:rPr>
          <w:sz w:val="24"/>
          <w:szCs w:val="24"/>
        </w:rPr>
      </w:pPr>
      <w:r w:rsidDel="00000000" w:rsidR="00000000" w:rsidRPr="00000000">
        <w:rPr>
          <w:sz w:val="24"/>
          <w:szCs w:val="24"/>
          <w:rtl w:val="0"/>
        </w:rPr>
        <w:t xml:space="preserve">The ceilings within which you may claim are:</w:t>
      </w:r>
    </w:p>
    <w:p w:rsidR="00000000" w:rsidDel="00000000" w:rsidP="00000000" w:rsidRDefault="00000000" w:rsidRPr="00000000" w14:paraId="000001F9">
      <w:pPr>
        <w:widowControl w:val="0"/>
        <w:spacing w:after="100" w:before="100" w:line="240" w:lineRule="auto"/>
        <w:ind w:left="720" w:hanging="360"/>
        <w:contextualSpacing w:val="0"/>
        <w:rPr>
          <w:sz w:val="24"/>
          <w:szCs w:val="24"/>
        </w:rPr>
      </w:pPr>
      <w:r w:rsidDel="00000000" w:rsidR="00000000" w:rsidRPr="00000000">
        <w:rPr>
          <w:sz w:val="24"/>
          <w:szCs w:val="24"/>
          <w:rtl w:val="0"/>
        </w:rPr>
        <w:t xml:space="preserve">£5 - breakfast</w:t>
      </w:r>
    </w:p>
    <w:p w:rsidR="00000000" w:rsidDel="00000000" w:rsidP="00000000" w:rsidRDefault="00000000" w:rsidRPr="00000000" w14:paraId="000001FA">
      <w:pPr>
        <w:widowControl w:val="0"/>
        <w:spacing w:after="100" w:before="100" w:line="240" w:lineRule="auto"/>
        <w:ind w:left="720" w:hanging="360"/>
        <w:contextualSpacing w:val="0"/>
        <w:rPr>
          <w:sz w:val="24"/>
          <w:szCs w:val="24"/>
        </w:rPr>
      </w:pPr>
      <w:r w:rsidDel="00000000" w:rsidR="00000000" w:rsidRPr="00000000">
        <w:rPr>
          <w:sz w:val="24"/>
          <w:szCs w:val="24"/>
          <w:rtl w:val="0"/>
        </w:rPr>
        <w:t xml:space="preserve">£5 - lunch</w:t>
      </w:r>
    </w:p>
    <w:p w:rsidR="00000000" w:rsidDel="00000000" w:rsidP="00000000" w:rsidRDefault="00000000" w:rsidRPr="00000000" w14:paraId="000001FB">
      <w:pPr>
        <w:widowControl w:val="0"/>
        <w:spacing w:after="100" w:before="100" w:line="240" w:lineRule="auto"/>
        <w:ind w:left="720" w:hanging="360"/>
        <w:contextualSpacing w:val="0"/>
        <w:rPr>
          <w:sz w:val="24"/>
          <w:szCs w:val="24"/>
        </w:rPr>
      </w:pPr>
      <w:r w:rsidDel="00000000" w:rsidR="00000000" w:rsidRPr="00000000">
        <w:rPr>
          <w:sz w:val="24"/>
          <w:szCs w:val="24"/>
          <w:rtl w:val="0"/>
        </w:rPr>
        <w:t xml:space="preserve">£18 - dinner</w:t>
      </w:r>
    </w:p>
    <w:p w:rsidR="00000000" w:rsidDel="00000000" w:rsidP="00000000" w:rsidRDefault="00000000" w:rsidRPr="00000000" w14:paraId="000001FC">
      <w:pPr>
        <w:widowControl w:val="0"/>
        <w:spacing w:after="100" w:before="100" w:line="240" w:lineRule="auto"/>
        <w:ind w:left="720" w:hanging="360"/>
        <w:contextualSpacing w:val="0"/>
        <w:rPr>
          <w:sz w:val="24"/>
          <w:szCs w:val="24"/>
        </w:rPr>
      </w:pPr>
      <w:r w:rsidDel="00000000" w:rsidR="00000000" w:rsidRPr="00000000">
        <w:rPr>
          <w:sz w:val="24"/>
          <w:szCs w:val="24"/>
          <w:rtl w:val="0"/>
        </w:rPr>
        <w:t xml:space="preserve">£23 - combined lunch and dinner</w:t>
      </w:r>
    </w:p>
    <w:p w:rsidR="00000000" w:rsidDel="00000000" w:rsidP="00000000" w:rsidRDefault="00000000" w:rsidRPr="00000000" w14:paraId="000001FD">
      <w:pPr>
        <w:widowControl w:val="0"/>
        <w:spacing w:line="240" w:lineRule="auto"/>
        <w:contextualSpacing w:val="0"/>
        <w:rPr>
          <w:sz w:val="24"/>
          <w:szCs w:val="24"/>
        </w:rPr>
      </w:pPr>
      <w:r w:rsidDel="00000000" w:rsidR="00000000" w:rsidRPr="00000000">
        <w:rPr>
          <w:sz w:val="24"/>
          <w:szCs w:val="24"/>
          <w:rtl w:val="0"/>
        </w:rPr>
        <w:t xml:space="preserve">These costs cover food and drink and must be supported by receipts.</w:t>
      </w:r>
    </w:p>
    <w:p w:rsidR="00000000" w:rsidDel="00000000" w:rsidP="00000000" w:rsidRDefault="00000000" w:rsidRPr="00000000" w14:paraId="000001FE">
      <w:pPr>
        <w:widowControl w:val="0"/>
        <w:spacing w:line="240" w:lineRule="auto"/>
        <w:contextualSpacing w:val="0"/>
        <w:rPr>
          <w:sz w:val="24"/>
          <w:szCs w:val="24"/>
        </w:rPr>
      </w:pPr>
      <w:r w:rsidDel="00000000" w:rsidR="00000000" w:rsidRPr="00000000">
        <w:rPr>
          <w:rtl w:val="0"/>
        </w:rPr>
      </w:r>
    </w:p>
    <w:p w:rsidR="00000000" w:rsidDel="00000000" w:rsidP="00000000" w:rsidRDefault="00000000" w:rsidRPr="00000000" w14:paraId="000001FF">
      <w:pPr>
        <w:widowControl w:val="0"/>
        <w:spacing w:line="240" w:lineRule="auto"/>
        <w:contextualSpacing w:val="0"/>
        <w:rPr>
          <w:sz w:val="24"/>
          <w:szCs w:val="24"/>
        </w:rPr>
      </w:pPr>
      <w:r w:rsidDel="00000000" w:rsidR="00000000" w:rsidRPr="00000000">
        <w:rPr>
          <w:sz w:val="24"/>
          <w:szCs w:val="24"/>
          <w:rtl w:val="0"/>
        </w:rPr>
        <w:t xml:space="preserve">Modest expenditure on alcoholic/soft drinks is permissible but if a meal is provided by a third party then a claim solely for alcoholic/soft drinks must not exceed £4 and should be supported by receipts.</w:t>
      </w:r>
    </w:p>
    <w:p w:rsidR="00000000" w:rsidDel="00000000" w:rsidP="00000000" w:rsidRDefault="00000000" w:rsidRPr="00000000" w14:paraId="00000200">
      <w:pPr>
        <w:widowControl w:val="0"/>
        <w:spacing w:line="240" w:lineRule="auto"/>
        <w:contextualSpacing w:val="0"/>
        <w:rPr>
          <w:sz w:val="24"/>
          <w:szCs w:val="24"/>
        </w:rPr>
      </w:pPr>
      <w:r w:rsidDel="00000000" w:rsidR="00000000" w:rsidRPr="00000000">
        <w:rPr>
          <w:rtl w:val="0"/>
        </w:rPr>
      </w:r>
    </w:p>
    <w:p w:rsidR="00000000" w:rsidDel="00000000" w:rsidP="00000000" w:rsidRDefault="00000000" w:rsidRPr="00000000" w14:paraId="00000201">
      <w:pPr>
        <w:widowControl w:val="0"/>
        <w:spacing w:line="240" w:lineRule="auto"/>
        <w:contextualSpacing w:val="0"/>
        <w:rPr>
          <w:sz w:val="24"/>
          <w:szCs w:val="24"/>
        </w:rPr>
      </w:pPr>
      <w:r w:rsidDel="00000000" w:rsidR="00000000" w:rsidRPr="00000000">
        <w:rPr>
          <w:sz w:val="24"/>
          <w:szCs w:val="24"/>
          <w:rtl w:val="0"/>
        </w:rPr>
        <w:t xml:space="preserve">UK Personal Incidental Hotel Expenses - £5 per night</w:t>
      </w:r>
    </w:p>
    <w:p w:rsidR="00000000" w:rsidDel="00000000" w:rsidP="00000000" w:rsidRDefault="00000000" w:rsidRPr="00000000" w14:paraId="00000202">
      <w:pPr>
        <w:widowControl w:val="0"/>
        <w:spacing w:line="240" w:lineRule="auto"/>
        <w:contextualSpacing w:val="0"/>
        <w:rPr>
          <w:sz w:val="24"/>
          <w:szCs w:val="24"/>
        </w:rPr>
      </w:pPr>
      <w:r w:rsidDel="00000000" w:rsidR="00000000" w:rsidRPr="00000000">
        <w:rPr>
          <w:sz w:val="24"/>
          <w:szCs w:val="24"/>
          <w:rtl w:val="0"/>
        </w:rPr>
        <w:t xml:space="preserve">This payment is flat rate. It may be claimed to cover out-of-pocket personal expenses (for example laundry, tips, phone calls home) incurred during overnight stays in an hotel or residential training course accommodation. The payment may not be made in conjunction with the flat rate payment for staying with friends or relatives.</w:t>
      </w:r>
    </w:p>
    <w:p w:rsidR="00000000" w:rsidDel="00000000" w:rsidP="00000000" w:rsidRDefault="00000000" w:rsidRPr="00000000" w14:paraId="00000203">
      <w:pPr>
        <w:widowControl w:val="0"/>
        <w:spacing w:line="240" w:lineRule="auto"/>
        <w:contextualSpacing w:val="0"/>
        <w:rPr>
          <w:sz w:val="24"/>
          <w:szCs w:val="24"/>
        </w:rPr>
      </w:pPr>
      <w:r w:rsidDel="00000000" w:rsidR="00000000" w:rsidRPr="00000000">
        <w:rPr>
          <w:rtl w:val="0"/>
        </w:rPr>
      </w:r>
    </w:p>
    <w:p w:rsidR="00000000" w:rsidDel="00000000" w:rsidP="00000000" w:rsidRDefault="00000000" w:rsidRPr="00000000" w14:paraId="00000204">
      <w:pPr>
        <w:widowControl w:val="0"/>
        <w:spacing w:line="240" w:lineRule="auto"/>
        <w:contextualSpacing w:val="0"/>
        <w:rPr>
          <w:sz w:val="24"/>
          <w:szCs w:val="24"/>
        </w:rPr>
      </w:pPr>
      <w:r w:rsidDel="00000000" w:rsidR="00000000" w:rsidRPr="00000000">
        <w:rPr>
          <w:sz w:val="24"/>
          <w:szCs w:val="24"/>
          <w:rtl w:val="0"/>
        </w:rPr>
        <w:t xml:space="preserve">UK Staying with friends or relatives rate - £25 per day</w:t>
      </w:r>
    </w:p>
    <w:p w:rsidR="00000000" w:rsidDel="00000000" w:rsidP="00000000" w:rsidRDefault="00000000" w:rsidRPr="00000000" w14:paraId="00000205">
      <w:pPr>
        <w:widowControl w:val="0"/>
        <w:spacing w:line="240" w:lineRule="auto"/>
        <w:contextualSpacing w:val="0"/>
        <w:rPr>
          <w:sz w:val="24"/>
          <w:szCs w:val="24"/>
        </w:rPr>
      </w:pPr>
      <w:r w:rsidDel="00000000" w:rsidR="00000000" w:rsidRPr="00000000">
        <w:rPr>
          <w:sz w:val="24"/>
          <w:szCs w:val="24"/>
          <w:rtl w:val="0"/>
        </w:rPr>
        <w:t xml:space="preserve">This is a flat-rate payment and takes account of all aspects of a 24 hour stay: for example, accommodation, meals, phone calls home and transport between temporary office and place of temporary residence. It may not be claimed in conjunction with the payment for Personal Incidental Expenses.</w:t>
      </w:r>
    </w:p>
    <w:p w:rsidR="00000000" w:rsidDel="00000000" w:rsidP="00000000" w:rsidRDefault="00000000" w:rsidRPr="00000000" w14:paraId="00000206">
      <w:pPr>
        <w:widowControl w:val="0"/>
        <w:spacing w:line="240" w:lineRule="auto"/>
        <w:contextualSpacing w:val="0"/>
        <w:rPr>
          <w:sz w:val="24"/>
          <w:szCs w:val="24"/>
        </w:rPr>
      </w:pPr>
      <w:r w:rsidDel="00000000" w:rsidR="00000000" w:rsidRPr="00000000">
        <w:rPr>
          <w:rtl w:val="0"/>
        </w:rPr>
      </w:r>
    </w:p>
    <w:p w:rsidR="00000000" w:rsidDel="00000000" w:rsidP="00000000" w:rsidRDefault="00000000" w:rsidRPr="00000000" w14:paraId="00000207">
      <w:pPr>
        <w:widowControl w:val="0"/>
        <w:spacing w:line="240" w:lineRule="auto"/>
        <w:contextualSpacing w:val="0"/>
        <w:rPr>
          <w:sz w:val="24"/>
          <w:szCs w:val="24"/>
        </w:rPr>
      </w:pPr>
      <w:r w:rsidDel="00000000" w:rsidR="00000000" w:rsidRPr="00000000">
        <w:rPr>
          <w:rtl w:val="0"/>
        </w:rPr>
      </w:r>
    </w:p>
    <w:p w:rsidR="00000000" w:rsidDel="00000000" w:rsidP="00000000" w:rsidRDefault="00000000" w:rsidRPr="00000000" w14:paraId="00000208">
      <w:pPr>
        <w:widowControl w:val="0"/>
        <w:spacing w:line="240" w:lineRule="auto"/>
        <w:contextualSpacing w:val="0"/>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09">
      <w:pPr>
        <w:ind w:left="0" w:firstLine="0"/>
        <w:contextualSpacing w:val="0"/>
        <w:rPr/>
      </w:pPr>
      <w:r w:rsidDel="00000000" w:rsidR="00000000" w:rsidRPr="00000000">
        <w:rPr>
          <w:rtl w:val="0"/>
        </w:rPr>
      </w:r>
    </w:p>
    <w:p w:rsidR="00000000" w:rsidDel="00000000" w:rsidP="00000000" w:rsidRDefault="00000000" w:rsidRPr="00000000" w14:paraId="0000020A">
      <w:pPr>
        <w:ind w:left="0" w:firstLine="0"/>
        <w:contextualSpacing w:val="0"/>
        <w:rPr/>
      </w:pPr>
      <w:r w:rsidDel="00000000" w:rsidR="00000000" w:rsidRPr="00000000">
        <w:rPr>
          <w:rtl w:val="0"/>
        </w:rPr>
      </w:r>
    </w:p>
    <w:sectPr>
      <w:footerReference r:id="rId9" w:type="default"/>
      <w:footerReference r:id="rId10" w:type="first"/>
      <w:pgSz w:h="16834" w:w="11909"/>
      <w:pgMar w:bottom="1440" w:top="1440" w:left="1440" w:right="1440"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B">
    <w:pPr>
      <w:contextualSpacing w:val="0"/>
      <w:rPr/>
    </w:pPr>
    <w:r w:rsidDel="00000000" w:rsidR="00000000" w:rsidRPr="00000000">
      <w:rPr>
        <w:rtl w:val="0"/>
      </w:rPr>
      <w:t xml:space="preserve">WP1647 Invitation to Tender </w:t>
      <w:tab/>
      <w:t xml:space="preserve">Digital, Data and Technology (DDaT) Fast Stream Final Selection Board</w:t>
      <w:tab/>
      <w:tab/>
      <w:tab/>
      <w:tab/>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C">
    <w:pPr>
      <w:contextualSpacing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2"/>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sz w:val="20"/>
        <w:szCs w:val="20"/>
      </w:rPr>
    </w:lvl>
    <w:lvl w:ilvl="1">
      <w:start w:val="1"/>
      <w:numFmt w:val="bullet"/>
      <w:lvlText w:val="●"/>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6">
    <w:lvl w:ilvl="0">
      <w:start w:val="1"/>
      <w:numFmt w:val="bullet"/>
      <w:lvlText w:val="●"/>
      <w:lvlJc w:val="left"/>
      <w:pPr>
        <w:ind w:left="720" w:hanging="360"/>
      </w:pPr>
      <w:rPr>
        <w:rFonts w:ascii="Arial" w:cs="Arial" w:eastAsia="Arial" w:hAnsi="Arial"/>
        <w:sz w:val="20"/>
        <w:szCs w:val="20"/>
      </w:rPr>
    </w:lvl>
    <w:lvl w:ilvl="1">
      <w:start w:val="1"/>
      <w:numFmt w:val="bullet"/>
      <w:lvlText w:val="●"/>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7">
    <w:lvl w:ilvl="0">
      <w:start w:val="1"/>
      <w:numFmt w:val="bullet"/>
      <w:lvlText w:val="●"/>
      <w:lvlJc w:val="left"/>
      <w:pPr>
        <w:ind w:left="720" w:hanging="360"/>
      </w:pPr>
      <w:rPr>
        <w:rFonts w:ascii="Arial" w:cs="Arial" w:eastAsia="Arial" w:hAnsi="Arial"/>
        <w:sz w:val="20"/>
        <w:szCs w:val="20"/>
      </w:rPr>
    </w:lvl>
    <w:lvl w:ilvl="1">
      <w:start w:val="1"/>
      <w:numFmt w:val="bullet"/>
      <w:lvlText w:val="●"/>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contextualSpacing w:val="0"/>
      <w:jc w:val="both"/>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GDS-digital-buyer@digital.cabinet-office.gov.uk" TargetMode="External"/><Relationship Id="rId7" Type="http://schemas.openxmlformats.org/officeDocument/2006/relationships/hyperlink" Target="https://www.gov.uk/government/publications/short-form-terms-and-conditions" TargetMode="External"/><Relationship Id="rId8" Type="http://schemas.openxmlformats.org/officeDocument/2006/relationships/hyperlink" Target="https://www.gov.uk/government/publications/short-form-terms-and-condition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