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34D196A0" w14:textId="77777777" w:rsidR="00C1088D" w:rsidRPr="005B3D56" w:rsidRDefault="00C1088D" w:rsidP="00C1088D">
            <w:pPr>
              <w:spacing w:before="120" w:after="120" w:line="240" w:lineRule="auto"/>
              <w:rPr>
                <w:b/>
                <w:bCs/>
              </w:rPr>
            </w:pPr>
            <w:r w:rsidRPr="005B3D56">
              <w:rPr>
                <w:b/>
                <w:bCs/>
              </w:rPr>
              <w:t xml:space="preserve">NHS England </w:t>
            </w:r>
          </w:p>
          <w:p w14:paraId="678C41DA" w14:textId="77777777" w:rsidR="00C1088D" w:rsidRPr="005B3D56" w:rsidRDefault="00C1088D" w:rsidP="00C1088D">
            <w:pPr>
              <w:spacing w:before="120" w:after="120" w:line="240" w:lineRule="auto"/>
              <w:rPr>
                <w:b/>
                <w:bCs/>
              </w:rPr>
            </w:pPr>
            <w:r w:rsidRPr="005B3D56">
              <w:rPr>
                <w:b/>
                <w:bCs/>
              </w:rPr>
              <w:t xml:space="preserve">Quarry House </w:t>
            </w:r>
          </w:p>
          <w:p w14:paraId="0AC73E36" w14:textId="77777777" w:rsidR="00C1088D" w:rsidRPr="005B3D56" w:rsidRDefault="00C1088D" w:rsidP="00C1088D">
            <w:pPr>
              <w:spacing w:before="120" w:after="120" w:line="240" w:lineRule="auto"/>
              <w:rPr>
                <w:b/>
                <w:bCs/>
              </w:rPr>
            </w:pPr>
            <w:r w:rsidRPr="005B3D56">
              <w:rPr>
                <w:b/>
                <w:bCs/>
              </w:rPr>
              <w:t xml:space="preserve">Quarry Hill </w:t>
            </w:r>
          </w:p>
          <w:p w14:paraId="18AA5451" w14:textId="77777777" w:rsidR="00C1088D" w:rsidRPr="005B3D56" w:rsidRDefault="00C1088D" w:rsidP="00C1088D">
            <w:pPr>
              <w:spacing w:before="120" w:after="120" w:line="240" w:lineRule="auto"/>
              <w:rPr>
                <w:b/>
                <w:bCs/>
              </w:rPr>
            </w:pPr>
            <w:r w:rsidRPr="005B3D56">
              <w:rPr>
                <w:b/>
                <w:bCs/>
              </w:rPr>
              <w:t xml:space="preserve">Leeds </w:t>
            </w:r>
          </w:p>
          <w:p w14:paraId="1FB69AFF" w14:textId="597171D4" w:rsidR="00BC2034" w:rsidRPr="0057234C" w:rsidRDefault="00C1088D" w:rsidP="00C1088D">
            <w:pPr>
              <w:spacing w:before="120" w:after="120" w:line="240" w:lineRule="auto"/>
              <w:rPr>
                <w:rFonts w:cs="Arial"/>
                <w:b/>
                <w:i/>
                <w:sz w:val="22"/>
                <w:szCs w:val="22"/>
              </w:rPr>
            </w:pPr>
            <w:r w:rsidRPr="005B3D56">
              <w:rPr>
                <w:b/>
                <w:bCs/>
              </w:rPr>
              <w:t>LS2 7UE</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31AD52E3" w:rsidR="00BC2034" w:rsidRPr="0057234C" w:rsidRDefault="00BC2034" w:rsidP="00482EDF">
            <w:pPr>
              <w:spacing w:before="120" w:after="120" w:line="240" w:lineRule="auto"/>
              <w:rPr>
                <w:rFonts w:cs="Arial"/>
                <w:b/>
                <w:caps/>
                <w:sz w:val="22"/>
                <w:szCs w:val="22"/>
              </w:rPr>
            </w:pP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126"/>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8" w14:textId="77777777" w:rsidR="00BC2034" w:rsidRPr="0057234C" w:rsidRDefault="00BC2034" w:rsidP="00C1088D">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2F289E71" w:rsidR="00BC2034" w:rsidRPr="00F44FDA" w:rsidRDefault="00F44FDA" w:rsidP="00482EDF">
            <w:pPr>
              <w:spacing w:before="120" w:after="120" w:line="240" w:lineRule="auto"/>
              <w:rPr>
                <w:rFonts w:cs="Arial"/>
                <w:b/>
                <w:bCs/>
                <w:sz w:val="22"/>
                <w:szCs w:val="22"/>
                <w:highlight w:val="yellow"/>
              </w:rPr>
            </w:pPr>
            <w:r w:rsidRPr="00F44FDA">
              <w:rPr>
                <w:rStyle w:val="normaltextrun"/>
                <w:rFonts w:cs="Arial"/>
                <w:b/>
                <w:bCs/>
                <w:color w:val="181818"/>
                <w:shd w:val="clear" w:color="auto" w:fill="FFFFFF"/>
              </w:rPr>
              <w:t>Sickle Cell and Thalassaemia Screening Outreach and Engagement</w:t>
            </w:r>
            <w:r w:rsidRPr="00F44FDA">
              <w:rPr>
                <w:rStyle w:val="eop"/>
                <w:b/>
                <w:bCs/>
                <w:color w:val="181818"/>
                <w:shd w:val="clear" w:color="auto" w:fill="FFFFFF"/>
              </w:rPr>
              <w:t> </w:t>
            </w:r>
            <w:r>
              <w:rPr>
                <w:rStyle w:val="eop"/>
                <w:b/>
                <w:bCs/>
                <w:color w:val="181818"/>
                <w:shd w:val="clear" w:color="auto" w:fill="FFFFFF"/>
              </w:rPr>
              <w:t xml:space="preserve">Service </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57234C" w:rsidRDefault="00EE3CDC" w:rsidP="007B1759">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14:paraId="1FB69B2C"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D1D11AF"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 xml:space="preserve">Note that the term runs from the date when the Services are </w:t>
      </w:r>
      <w:proofErr w:type="gramStart"/>
      <w:r w:rsidRPr="00482EDF">
        <w:rPr>
          <w:iCs/>
          <w:sz w:val="22"/>
          <w:szCs w:val="22"/>
        </w:rPr>
        <w:t>actually provided</w:t>
      </w:r>
      <w:proofErr w:type="gramEnd"/>
      <w:r w:rsidRPr="00482EDF">
        <w:rPr>
          <w:iCs/>
          <w:sz w:val="22"/>
          <w:szCs w:val="22"/>
        </w:rPr>
        <w:t>.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10306E"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6ED2C29" w14:textId="77777777" w:rsidR="0010306E" w:rsidRPr="0057234C" w:rsidRDefault="0010306E" w:rsidP="0010306E">
      <w:pPr>
        <w:pStyle w:val="MRNumberedHeading2"/>
        <w:numPr>
          <w:ilvl w:val="2"/>
          <w:numId w:val="33"/>
        </w:numPr>
        <w:spacing w:before="120" w:after="120" w:line="240" w:lineRule="auto"/>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5A8ECC7F" w14:textId="77777777" w:rsidR="0010306E" w:rsidRPr="0057234C" w:rsidRDefault="0010306E" w:rsidP="0010306E">
      <w:pPr>
        <w:pStyle w:val="MRNumberedHeading2"/>
        <w:spacing w:before="120" w:after="120" w:line="240" w:lineRule="auto"/>
        <w:ind w:left="1648"/>
        <w:jc w:val="both"/>
        <w:rPr>
          <w:rFonts w:cs="Arial"/>
          <w:sz w:val="22"/>
          <w:szCs w:val="22"/>
          <w:lang w:val="en-US"/>
        </w:rPr>
      </w:pP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62A45875" w14:textId="37E1CDD2" w:rsidR="00203AAD" w:rsidRPr="008D7EB3" w:rsidRDefault="00203AAD" w:rsidP="00203AAD">
      <w:pPr>
        <w:pStyle w:val="MRNumberedHeading2"/>
        <w:numPr>
          <w:ilvl w:val="0"/>
          <w:numId w:val="33"/>
        </w:numPr>
        <w:spacing w:before="120" w:after="120" w:line="240" w:lineRule="auto"/>
        <w:jc w:val="both"/>
        <w:rPr>
          <w:rFonts w:cs="Arial"/>
          <w:sz w:val="22"/>
          <w:szCs w:val="22"/>
          <w:lang w:val="en-US"/>
        </w:rPr>
      </w:pPr>
      <w:r>
        <w:rPr>
          <w:rFonts w:cs="Arial"/>
          <w:bCs/>
          <w:sz w:val="22"/>
          <w:szCs w:val="22"/>
          <w:lang w:val="en-US"/>
        </w:rPr>
        <w:lastRenderedPageBreak/>
        <w:t>Patricia Connell,</w:t>
      </w:r>
      <w:r w:rsidRPr="008D7EB3">
        <w:rPr>
          <w:rFonts w:cs="Arial"/>
          <w:b/>
          <w:sz w:val="22"/>
          <w:szCs w:val="22"/>
          <w:lang w:val="en-US"/>
        </w:rPr>
        <w:t xml:space="preserve"> </w:t>
      </w:r>
      <w:r w:rsidRPr="008D7EB3">
        <w:rPr>
          <w:rFonts w:cs="Arial"/>
          <w:sz w:val="22"/>
          <w:szCs w:val="22"/>
        </w:rPr>
        <w:t>NHS England, Quarry House, Quarry Hill, Leeds, West Yorkshire, LS2 7UE</w:t>
      </w:r>
    </w:p>
    <w:p w14:paraId="1FB69B66" w14:textId="3E376625" w:rsidR="00BC2034" w:rsidRPr="0057234C" w:rsidRDefault="00BC2034" w:rsidP="00482EDF">
      <w:pPr>
        <w:pStyle w:val="MRNumberedHeading2"/>
        <w:spacing w:before="120" w:after="120" w:line="240" w:lineRule="auto"/>
        <w:ind w:left="984" w:firstLine="720"/>
        <w:jc w:val="both"/>
        <w:rPr>
          <w:sz w:val="22"/>
          <w:szCs w:val="22"/>
          <w:lang w:val="en-US"/>
        </w:rPr>
      </w:pP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w:t>
      </w:r>
      <w:proofErr w:type="gramStart"/>
      <w:r w:rsidRPr="00C4312C">
        <w:rPr>
          <w:rFonts w:eastAsiaTheme="minorEastAsia" w:cs="Calibri"/>
          <w:i/>
          <w:color w:val="999999"/>
          <w:w w:val="0"/>
          <w:szCs w:val="24"/>
        </w:rPr>
        <w:t>e.g.</w:t>
      </w:r>
      <w:proofErr w:type="gramEnd"/>
      <w:r w:rsidRPr="00C4312C">
        <w:rPr>
          <w:rFonts w:eastAsiaTheme="minorEastAsia" w:cs="Calibri"/>
          <w:i/>
          <w:color w:val="999999"/>
          <w:w w:val="0"/>
          <w:szCs w:val="24"/>
        </w:rPr>
        <w:t xml:space="preserve">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 xml:space="preserve">ispute at each level. You may include as many levels as appropriate to the project. The purpose of having </w:t>
      </w:r>
      <w:proofErr w:type="gramStart"/>
      <w:r w:rsidRPr="00C4312C">
        <w:rPr>
          <w:rFonts w:eastAsiaTheme="minorEastAsia" w:cs="Calibri"/>
          <w:i/>
          <w:color w:val="999999"/>
          <w:w w:val="0"/>
          <w:szCs w:val="24"/>
        </w:rPr>
        <w:t>a number of</w:t>
      </w:r>
      <w:proofErr w:type="gramEnd"/>
      <w:r w:rsidRPr="00C4312C">
        <w:rPr>
          <w:rFonts w:eastAsiaTheme="minorEastAsia" w:cs="Calibri"/>
          <w:i/>
          <w:color w:val="999999"/>
          <w:w w:val="0"/>
          <w:szCs w:val="24"/>
        </w:rPr>
        <w:t xml:space="preserve">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r>
        <w:rPr>
          <w:sz w:val="22"/>
          <w:szCs w:val="22"/>
        </w:rPr>
        <w:t xml:space="preserve">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6 addresses the order of precedence of various parts of the Contract for construction purposes. This should be carefully checked to confirm that it is appropriate for the </w:t>
      </w:r>
      <w:proofErr w:type="gramStart"/>
      <w:r w:rsidRPr="00C4312C">
        <w:rPr>
          <w:rFonts w:eastAsiaTheme="minorEastAsia" w:cs="Calibri"/>
          <w:i/>
          <w:color w:val="999999"/>
          <w:w w:val="0"/>
          <w:szCs w:val="24"/>
        </w:rPr>
        <w:t>particular Contract</w:t>
      </w:r>
      <w:proofErr w:type="gramEnd"/>
      <w:r w:rsidRPr="00C4312C">
        <w:rPr>
          <w:rFonts w:eastAsiaTheme="minorEastAsia" w:cs="Calibri"/>
          <w:i/>
          <w:color w:val="999999"/>
          <w:w w:val="0"/>
          <w:szCs w:val="24"/>
        </w:rPr>
        <w:t xml:space="preserve"> with any changes made accordingly.</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F8EDC47" w14:textId="574E7686"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w:t>
      </w:r>
      <w:proofErr w:type="gramStart"/>
      <w:r w:rsidRPr="00AA73AF">
        <w:rPr>
          <w:rFonts w:cs="Arial"/>
          <w:i/>
          <w:color w:val="999999"/>
          <w:w w:val="0"/>
          <w:szCs w:val="24"/>
        </w:rPr>
        <w:t>slavery</w:t>
      </w:r>
      <w:proofErr w:type="gramEnd"/>
      <w:r w:rsidRPr="00AA73AF">
        <w:rPr>
          <w:rFonts w:cs="Arial"/>
          <w:i/>
          <w:color w:val="999999"/>
          <w:w w:val="0"/>
          <w:szCs w:val="24"/>
        </w:rPr>
        <w:t xml:space="preserve">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 xml:space="preserve">social value requirements should be specified by the Authority in the Specification and Tender Response Document and should be reasonable and proportionate. </w:t>
      </w:r>
      <w:proofErr w:type="gramStart"/>
      <w:r w:rsidRPr="007F149D">
        <w:rPr>
          <w:rFonts w:cs="Calibri"/>
          <w:i/>
          <w:color w:val="999999"/>
          <w:w w:val="0"/>
          <w:szCs w:val="24"/>
        </w:rPr>
        <w:t>With this in mind, reporting</w:t>
      </w:r>
      <w:proofErr w:type="gramEnd"/>
      <w:r w:rsidRPr="007F149D">
        <w:rPr>
          <w:rFonts w:cs="Calibri"/>
          <w:i/>
          <w:color w:val="999999"/>
          <w:w w:val="0"/>
          <w:szCs w:val="24"/>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w:t>
      </w:r>
      <w:proofErr w:type="gramStart"/>
      <w:r w:rsidRPr="00C4312C">
        <w:rPr>
          <w:rFonts w:eastAsiaTheme="minorEastAsia" w:cs="Calibri"/>
          <w:i/>
          <w:color w:val="999999"/>
          <w:w w:val="0"/>
          <w:szCs w:val="24"/>
        </w:rPr>
        <w:t>e.g.</w:t>
      </w:r>
      <w:proofErr w:type="gramEnd"/>
      <w:r w:rsidRPr="00C4312C">
        <w:rPr>
          <w:rFonts w:eastAsiaTheme="minorEastAsia" w:cs="Calibri"/>
          <w:i/>
          <w:color w:val="999999"/>
          <w:w w:val="0"/>
          <w:szCs w:val="24"/>
        </w:rPr>
        <w:t xml:space="preserve">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5F0E07F1"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00F000B4">
        <w:rPr>
          <w:rFonts w:ascii="Arial" w:hAnsi="Arial" w:cs="Arial"/>
          <w:b/>
          <w:color w:val="auto"/>
        </w:rPr>
        <w:fldChar w:fldCharType="begin">
          <w:ffData>
            <w:name w:val=""/>
            <w:enabled/>
            <w:calcOnExit w:val="0"/>
            <w:checkBox>
              <w:sizeAuto/>
              <w:default w:val="1"/>
            </w:checkBox>
          </w:ffData>
        </w:fldChar>
      </w:r>
      <w:r w:rsidR="00F000B4">
        <w:rPr>
          <w:rFonts w:ascii="Arial" w:hAnsi="Arial" w:cs="Arial"/>
          <w:b/>
          <w:color w:val="auto"/>
        </w:rPr>
        <w:instrText xml:space="preserve"> FORMCHECKBOX </w:instrText>
      </w:r>
      <w:r w:rsidR="00033C70">
        <w:rPr>
          <w:rFonts w:ascii="Arial" w:hAnsi="Arial" w:cs="Arial"/>
          <w:b/>
          <w:color w:val="auto"/>
        </w:rPr>
      </w:r>
      <w:r w:rsidR="00033C70">
        <w:rPr>
          <w:rFonts w:ascii="Arial" w:hAnsi="Arial" w:cs="Arial"/>
          <w:b/>
          <w:color w:val="auto"/>
        </w:rPr>
        <w:fldChar w:fldCharType="separate"/>
      </w:r>
      <w:r w:rsidR="00F000B4">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w:t>
      </w:r>
      <w:proofErr w:type="gramStart"/>
      <w:r w:rsidRPr="00C4312C">
        <w:rPr>
          <w:rFonts w:eastAsiaTheme="minorEastAsia" w:cs="Calibri"/>
          <w:i/>
          <w:color w:val="999999"/>
          <w:w w:val="0"/>
          <w:szCs w:val="24"/>
        </w:rPr>
        <w:t>called ”Implementation</w:t>
      </w:r>
      <w:proofErr w:type="gramEnd"/>
      <w:r w:rsidRPr="00C4312C">
        <w:rPr>
          <w:rFonts w:eastAsiaTheme="minorEastAsia" w:cs="Calibri"/>
          <w:i/>
          <w:color w:val="999999"/>
          <w:w w:val="0"/>
          <w:szCs w:val="24"/>
        </w:rPr>
        <w:t xml:space="preserve">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79468C3A"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001F4282">
        <w:rPr>
          <w:rFonts w:ascii="Arial" w:hAnsi="Arial" w:cs="Arial"/>
          <w:b/>
          <w:color w:val="auto"/>
        </w:rPr>
        <w:fldChar w:fldCharType="begin">
          <w:ffData>
            <w:name w:val=""/>
            <w:enabled/>
            <w:calcOnExit w:val="0"/>
            <w:checkBox>
              <w:sizeAuto/>
              <w:default w:val="1"/>
            </w:checkBox>
          </w:ffData>
        </w:fldChar>
      </w:r>
      <w:r w:rsidR="001F4282">
        <w:rPr>
          <w:rFonts w:ascii="Arial" w:hAnsi="Arial" w:cs="Arial"/>
          <w:b/>
          <w:color w:val="auto"/>
        </w:rPr>
        <w:instrText xml:space="preserve"> FORMCHECKBOX </w:instrText>
      </w:r>
      <w:r w:rsidR="00033C70">
        <w:rPr>
          <w:rFonts w:ascii="Arial" w:hAnsi="Arial" w:cs="Arial"/>
          <w:b/>
          <w:color w:val="auto"/>
        </w:rPr>
      </w:r>
      <w:r w:rsidR="00033C70">
        <w:rPr>
          <w:rFonts w:ascii="Arial" w:hAnsi="Arial" w:cs="Arial"/>
          <w:b/>
          <w:color w:val="auto"/>
        </w:rPr>
        <w:fldChar w:fldCharType="separate"/>
      </w:r>
      <w:r w:rsidR="001F4282">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33C70">
        <w:rPr>
          <w:rFonts w:ascii="Arial" w:hAnsi="Arial" w:cs="Arial"/>
          <w:b/>
          <w:color w:val="auto"/>
        </w:rPr>
      </w:r>
      <w:r w:rsidR="00033C7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you require staff of the Supplier to undertake training provided by the NHS, check the box above. This may apply when the Services are provided on site and staff of the Supplier may require training in any </w:t>
      </w:r>
      <w:proofErr w:type="gramStart"/>
      <w:r w:rsidRPr="00C4312C">
        <w:rPr>
          <w:rFonts w:eastAsiaTheme="minorEastAsia" w:cs="Calibri"/>
          <w:i/>
          <w:color w:val="999999"/>
          <w:w w:val="0"/>
          <w:szCs w:val="24"/>
        </w:rPr>
        <w:t>site specific</w:t>
      </w:r>
      <w:proofErr w:type="gramEnd"/>
      <w:r w:rsidRPr="00C4312C">
        <w:rPr>
          <w:rFonts w:eastAsiaTheme="minorEastAsia" w:cs="Calibri"/>
          <w:i/>
          <w:color w:val="999999"/>
          <w:w w:val="0"/>
          <w:szCs w:val="24"/>
        </w:rPr>
        <w:t xml:space="preserve"> policies or procedures.</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033C70">
        <w:rPr>
          <w:rFonts w:ascii="Arial" w:hAnsi="Arial" w:cs="Arial"/>
          <w:b/>
          <w:color w:val="auto"/>
        </w:rPr>
      </w:r>
      <w:r w:rsidR="00033C70">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5086E3AF"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00F528DB">
        <w:rPr>
          <w:rFonts w:ascii="Arial" w:hAnsi="Arial" w:cs="Arial"/>
          <w:b/>
          <w:color w:val="auto"/>
        </w:rPr>
        <w:fldChar w:fldCharType="begin">
          <w:ffData>
            <w:name w:val=""/>
            <w:enabled/>
            <w:calcOnExit w:val="0"/>
            <w:checkBox>
              <w:sizeAuto/>
              <w:default w:val="1"/>
            </w:checkBox>
          </w:ffData>
        </w:fldChar>
      </w:r>
      <w:r w:rsidR="00F528DB">
        <w:rPr>
          <w:rFonts w:ascii="Arial" w:hAnsi="Arial" w:cs="Arial"/>
          <w:b/>
          <w:color w:val="auto"/>
        </w:rPr>
        <w:instrText xml:space="preserve"> FORMCHECKBOX </w:instrText>
      </w:r>
      <w:r w:rsidR="00033C70">
        <w:rPr>
          <w:rFonts w:ascii="Arial" w:hAnsi="Arial" w:cs="Arial"/>
          <w:b/>
          <w:color w:val="auto"/>
        </w:rPr>
      </w:r>
      <w:r w:rsidR="00033C70">
        <w:rPr>
          <w:rFonts w:ascii="Arial" w:hAnsi="Arial" w:cs="Arial"/>
          <w:b/>
          <w:color w:val="auto"/>
        </w:rPr>
        <w:fldChar w:fldCharType="separate"/>
      </w:r>
      <w:r w:rsidR="00F528DB">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923E6B" w:rsidRPr="0057234C" w14:paraId="1FB69BBE" w14:textId="77777777" w:rsidTr="00482EDF">
        <w:trPr>
          <w:jc w:val="center"/>
        </w:trPr>
        <w:tc>
          <w:tcPr>
            <w:tcW w:w="3812" w:type="dxa"/>
            <w:shd w:val="clear" w:color="auto" w:fill="auto"/>
          </w:tcPr>
          <w:p w14:paraId="1FB69BBC" w14:textId="24C8B4A2"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highlight w:val="yellow"/>
                <w:lang w:val="en-US"/>
              </w:rPr>
            </w:pPr>
            <w:r w:rsidRPr="008D7EB3">
              <w:rPr>
                <w:rFonts w:ascii="Arial" w:hAnsi="Arial" w:cs="Arial"/>
                <w:color w:val="auto"/>
                <w:lang w:val="en-US"/>
              </w:rPr>
              <w:t>Employer’s Liability</w:t>
            </w:r>
          </w:p>
        </w:tc>
        <w:tc>
          <w:tcPr>
            <w:tcW w:w="4456" w:type="dxa"/>
            <w:shd w:val="clear" w:color="auto" w:fill="auto"/>
          </w:tcPr>
          <w:p w14:paraId="1FB69BBD" w14:textId="51B2B071"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highlight w:val="yellow"/>
                <w:lang w:val="en-US"/>
              </w:rPr>
            </w:pPr>
            <w:r w:rsidRPr="008D7EB3">
              <w:rPr>
                <w:rFonts w:ascii="Arial" w:hAnsi="Arial" w:cs="Arial"/>
                <w:color w:val="auto"/>
                <w:lang w:val="en-US"/>
              </w:rPr>
              <w:t>£</w:t>
            </w:r>
            <w:r>
              <w:rPr>
                <w:rFonts w:ascii="Arial" w:hAnsi="Arial" w:cs="Arial"/>
                <w:color w:val="auto"/>
                <w:lang w:val="en-US"/>
              </w:rPr>
              <w:t>10</w:t>
            </w:r>
            <w:r w:rsidRPr="008D7EB3">
              <w:rPr>
                <w:rFonts w:ascii="Arial" w:hAnsi="Arial" w:cs="Arial"/>
                <w:color w:val="auto"/>
                <w:lang w:val="en-US"/>
              </w:rPr>
              <w:t>m</w:t>
            </w:r>
          </w:p>
        </w:tc>
      </w:tr>
      <w:tr w:rsidR="00923E6B" w:rsidRPr="0057234C" w14:paraId="1FB69BC1" w14:textId="77777777" w:rsidTr="00482EDF">
        <w:trPr>
          <w:jc w:val="center"/>
        </w:trPr>
        <w:tc>
          <w:tcPr>
            <w:tcW w:w="3812" w:type="dxa"/>
            <w:shd w:val="clear" w:color="auto" w:fill="auto"/>
          </w:tcPr>
          <w:p w14:paraId="1FB69BBF" w14:textId="438AC1E1"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Public Liability</w:t>
            </w:r>
          </w:p>
        </w:tc>
        <w:tc>
          <w:tcPr>
            <w:tcW w:w="4456" w:type="dxa"/>
            <w:shd w:val="clear" w:color="auto" w:fill="auto"/>
          </w:tcPr>
          <w:p w14:paraId="1FB69BC0" w14:textId="593F1540"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highlight w:val="yellow"/>
                <w:lang w:val="en-US"/>
              </w:rPr>
            </w:pPr>
            <w:r w:rsidRPr="008D7EB3">
              <w:rPr>
                <w:rFonts w:ascii="Arial" w:hAnsi="Arial" w:cs="Arial"/>
                <w:color w:val="auto"/>
                <w:lang w:val="en-US"/>
              </w:rPr>
              <w:t>£5m</w:t>
            </w:r>
          </w:p>
        </w:tc>
      </w:tr>
      <w:tr w:rsidR="00923E6B" w:rsidRPr="0057234C" w14:paraId="1FB69BC4" w14:textId="77777777" w:rsidTr="00482EDF">
        <w:trPr>
          <w:jc w:val="center"/>
        </w:trPr>
        <w:tc>
          <w:tcPr>
            <w:tcW w:w="3812" w:type="dxa"/>
            <w:shd w:val="clear" w:color="auto" w:fill="auto"/>
          </w:tcPr>
          <w:p w14:paraId="1FB69BC2" w14:textId="1967329D"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Professional Indemnity</w:t>
            </w:r>
          </w:p>
        </w:tc>
        <w:tc>
          <w:tcPr>
            <w:tcW w:w="4456" w:type="dxa"/>
            <w:shd w:val="clear" w:color="auto" w:fill="auto"/>
          </w:tcPr>
          <w:p w14:paraId="1FB69BC3" w14:textId="4911F909"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£5m</w:t>
            </w:r>
          </w:p>
        </w:tc>
      </w:tr>
      <w:tr w:rsidR="00923E6B" w:rsidRPr="0057234C" w14:paraId="1FB69BC7" w14:textId="77777777" w:rsidTr="00482EDF">
        <w:trPr>
          <w:jc w:val="center"/>
        </w:trPr>
        <w:tc>
          <w:tcPr>
            <w:tcW w:w="3812" w:type="dxa"/>
            <w:shd w:val="clear" w:color="auto" w:fill="auto"/>
          </w:tcPr>
          <w:p w14:paraId="1FB69BC5" w14:textId="76BA0076"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Product Liability</w:t>
            </w:r>
          </w:p>
        </w:tc>
        <w:tc>
          <w:tcPr>
            <w:tcW w:w="4456" w:type="dxa"/>
            <w:shd w:val="clear" w:color="auto" w:fill="auto"/>
          </w:tcPr>
          <w:p w14:paraId="1FB69BC6" w14:textId="0A8CF612"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£5m</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w:t>
      </w:r>
      <w:proofErr w:type="gramStart"/>
      <w:r w:rsidRPr="00C4312C">
        <w:rPr>
          <w:rFonts w:eastAsiaTheme="minorEastAsia" w:cs="Calibri"/>
          <w:i/>
          <w:color w:val="999999"/>
          <w:w w:val="0"/>
          <w:szCs w:val="24"/>
        </w:rPr>
        <w:t>particular project</w:t>
      </w:r>
      <w:proofErr w:type="gramEnd"/>
      <w:r w:rsidRPr="00C4312C">
        <w:rPr>
          <w:rFonts w:eastAsiaTheme="minorEastAsia" w:cs="Calibri"/>
          <w:i/>
          <w:color w:val="999999"/>
          <w:w w:val="0"/>
          <w:szCs w:val="24"/>
        </w:rPr>
        <w: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33C70">
        <w:rPr>
          <w:rFonts w:ascii="Arial" w:hAnsi="Arial" w:cs="Arial"/>
          <w:b/>
          <w:color w:val="auto"/>
          <w:lang w:val="en-US"/>
        </w:rPr>
      </w:r>
      <w:r w:rsidR="00033C7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w:t>
      </w:r>
      <w:proofErr w:type="gramStart"/>
      <w:r w:rsidRPr="00C4312C">
        <w:rPr>
          <w:rFonts w:eastAsiaTheme="minorEastAsia" w:cs="Calibri"/>
          <w:i/>
          <w:color w:val="999999"/>
          <w:w w:val="0"/>
          <w:szCs w:val="24"/>
        </w:rPr>
        <w:t>have an understanding of</w:t>
      </w:r>
      <w:proofErr w:type="gramEnd"/>
      <w:r w:rsidRPr="00C4312C">
        <w:rPr>
          <w:rFonts w:eastAsiaTheme="minorEastAsia" w:cs="Calibri"/>
          <w:i/>
          <w:color w:val="999999"/>
          <w:w w:val="0"/>
          <w:szCs w:val="24"/>
        </w:rPr>
        <w:t xml:space="preserve"> current systems and processes. If there are specific responsibilities on your own </w:t>
      </w:r>
      <w:proofErr w:type="gramStart"/>
      <w:r w:rsidRPr="00C4312C">
        <w:rPr>
          <w:rFonts w:eastAsiaTheme="minorEastAsia" w:cs="Calibri"/>
          <w:i/>
          <w:color w:val="999999"/>
          <w:w w:val="0"/>
          <w:szCs w:val="24"/>
        </w:rPr>
        <w:t>staff</w:t>
      </w:r>
      <w:proofErr w:type="gramEnd"/>
      <w:r w:rsidRPr="00C4312C">
        <w:rPr>
          <w:rFonts w:eastAsiaTheme="minorEastAsia" w:cs="Calibri"/>
          <w:i/>
          <w:color w:val="999999"/>
          <w:w w:val="0"/>
          <w:szCs w:val="24"/>
        </w:rPr>
        <w:t xml:space="preserve">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4E08CEB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00923E6B">
        <w:rPr>
          <w:rFonts w:ascii="Arial" w:hAnsi="Arial" w:cs="Arial"/>
          <w:b/>
          <w:color w:val="auto"/>
          <w:lang w:val="en-US"/>
        </w:rPr>
        <w:fldChar w:fldCharType="begin">
          <w:ffData>
            <w:name w:val=""/>
            <w:enabled/>
            <w:calcOnExit w:val="0"/>
            <w:checkBox>
              <w:sizeAuto/>
              <w:default w:val="1"/>
            </w:checkBox>
          </w:ffData>
        </w:fldChar>
      </w:r>
      <w:r w:rsidR="00923E6B">
        <w:rPr>
          <w:rFonts w:ascii="Arial" w:hAnsi="Arial" w:cs="Arial"/>
          <w:b/>
          <w:color w:val="auto"/>
          <w:lang w:val="en-US"/>
        </w:rPr>
        <w:instrText xml:space="preserve"> FORMCHECKBOX </w:instrText>
      </w:r>
      <w:r w:rsidR="00033C70">
        <w:rPr>
          <w:rFonts w:ascii="Arial" w:hAnsi="Arial" w:cs="Arial"/>
          <w:b/>
          <w:color w:val="auto"/>
          <w:lang w:val="en-US"/>
        </w:rPr>
      </w:r>
      <w:r w:rsidR="00033C70">
        <w:rPr>
          <w:rFonts w:ascii="Arial" w:hAnsi="Arial" w:cs="Arial"/>
          <w:b/>
          <w:color w:val="auto"/>
          <w:lang w:val="en-US"/>
        </w:rPr>
        <w:fldChar w:fldCharType="separate"/>
      </w:r>
      <w:r w:rsidR="00923E6B">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57234C">
        <w:rPr>
          <w:rFonts w:cs="Arial"/>
          <w:sz w:val="22"/>
          <w:szCs w:val="22"/>
          <w:lang w:val="en-US"/>
        </w:rPr>
        <w:t>material</w:t>
      </w:r>
      <w:proofErr w:type="gramEnd"/>
      <w:r w:rsidRPr="0057234C">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33C70">
        <w:rPr>
          <w:rFonts w:ascii="Arial" w:hAnsi="Arial" w:cs="Arial"/>
          <w:b/>
          <w:color w:val="auto"/>
          <w:lang w:val="en-US"/>
        </w:rPr>
      </w:r>
      <w:r w:rsidR="00033C7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33C70">
        <w:rPr>
          <w:rFonts w:ascii="Arial" w:hAnsi="Arial" w:cs="Arial"/>
          <w:b/>
          <w:color w:val="auto"/>
          <w:lang w:val="en-US"/>
        </w:rPr>
      </w:r>
      <w:r w:rsidR="00033C7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Exceptionally, for certain types of </w:t>
      </w:r>
      <w:proofErr w:type="gramStart"/>
      <w:r w:rsidRPr="00C4312C">
        <w:rPr>
          <w:rFonts w:eastAsiaTheme="minorEastAsia" w:cs="Calibri"/>
          <w:i/>
          <w:color w:val="999999"/>
          <w:w w:val="0"/>
          <w:szCs w:val="24"/>
        </w:rPr>
        <w:t>business critical</w:t>
      </w:r>
      <w:proofErr w:type="gramEnd"/>
      <w:r w:rsidRPr="00C4312C">
        <w:rPr>
          <w:rFonts w:eastAsiaTheme="minorEastAsia" w:cs="Calibri"/>
          <w:i/>
          <w:color w:val="999999"/>
          <w:w w:val="0"/>
          <w:szCs w:val="24"/>
        </w:rPr>
        <w:t xml:space="preserve">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w:t>
      </w:r>
      <w:proofErr w:type="gramStart"/>
      <w:r w:rsidRPr="00C4312C">
        <w:rPr>
          <w:rFonts w:eastAsiaTheme="minorEastAsia" w:cs="Calibri"/>
          <w:i/>
          <w:color w:val="999999"/>
          <w:w w:val="0"/>
          <w:szCs w:val="24"/>
        </w:rPr>
        <w:t>Contract</w:t>
      </w:r>
      <w:proofErr w:type="gramEnd"/>
      <w:r w:rsidRPr="00C4312C">
        <w:rPr>
          <w:rFonts w:eastAsiaTheme="minorEastAsia" w:cs="Calibri"/>
          <w:i/>
          <w:color w:val="999999"/>
          <w:w w:val="0"/>
          <w:szCs w:val="24"/>
        </w:rPr>
        <w:t xml:space="preserve">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w:t>
      </w:r>
      <w:proofErr w:type="gramStart"/>
      <w:r w:rsidRPr="00C4312C">
        <w:rPr>
          <w:rFonts w:eastAsiaTheme="minorEastAsia" w:cs="Calibri"/>
          <w:i/>
          <w:color w:val="999999"/>
          <w:w w:val="0"/>
          <w:szCs w:val="24"/>
        </w:rPr>
        <w:t>are</w:t>
      </w:r>
      <w:proofErr w:type="gramEnd"/>
      <w:r w:rsidRPr="00C4312C">
        <w:rPr>
          <w:rFonts w:eastAsiaTheme="minorEastAsia" w:cs="Calibri"/>
          <w:i/>
          <w:color w:val="999999"/>
          <w:w w:val="0"/>
          <w:szCs w:val="24"/>
        </w:rPr>
        <w:t xml:space="preserv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33C70">
        <w:rPr>
          <w:rFonts w:ascii="Arial" w:hAnsi="Arial" w:cs="Arial"/>
          <w:b/>
          <w:color w:val="auto"/>
          <w:lang w:val="en-US"/>
        </w:rPr>
      </w:r>
      <w:r w:rsidR="00033C7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w:t>
      </w:r>
      <w:proofErr w:type="gramStart"/>
      <w:r w:rsidRPr="0057234C">
        <w:rPr>
          <w:rFonts w:cs="Arial"/>
          <w:sz w:val="22"/>
          <w:szCs w:val="22"/>
          <w:lang w:val="en-US"/>
        </w:rPr>
        <w:t>enter into</w:t>
      </w:r>
      <w:proofErr w:type="gramEnd"/>
      <w:r w:rsidRPr="0057234C">
        <w:rPr>
          <w:rFonts w:cs="Arial"/>
          <w:sz w:val="22"/>
          <w:szCs w:val="22"/>
          <w:lang w:val="en-US"/>
        </w:rPr>
        <w:t xml:space="preserve"> the </w:t>
      </w:r>
      <w:r w:rsidRPr="0057234C">
        <w:rPr>
          <w:rFonts w:cs="Arial"/>
          <w:b/>
          <w:sz w:val="22"/>
          <w:szCs w:val="22"/>
          <w:lang w:val="en-US"/>
        </w:rPr>
        <w:t>[</w:t>
      </w:r>
      <w:r w:rsidRPr="0057234C">
        <w:rPr>
          <w:rFonts w:cs="Arial"/>
          <w:b/>
          <w:i/>
          <w:sz w:val="22"/>
          <w:szCs w:val="22"/>
          <w:highlight w:val="cyan"/>
          <w:lang w:val="en-US"/>
        </w:rPr>
        <w:t>lease/</w:t>
      </w:r>
      <w:proofErr w:type="spellStart"/>
      <w:r w:rsidRPr="0057234C">
        <w:rPr>
          <w:rFonts w:cs="Arial"/>
          <w:b/>
          <w:i/>
          <w:sz w:val="22"/>
          <w:szCs w:val="22"/>
          <w:highlight w:val="cyan"/>
          <w:lang w:val="en-US"/>
        </w:rPr>
        <w:t>licence</w:t>
      </w:r>
      <w:proofErr w:type="spellEnd"/>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2B03DB0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00C0663D">
        <w:rPr>
          <w:rFonts w:ascii="Arial" w:hAnsi="Arial"/>
          <w:b/>
          <w:color w:val="auto"/>
          <w:lang w:val="en-US"/>
        </w:rPr>
        <w:fldChar w:fldCharType="begin">
          <w:ffData>
            <w:name w:val=""/>
            <w:enabled/>
            <w:calcOnExit w:val="0"/>
            <w:checkBox>
              <w:sizeAuto/>
              <w:default w:val="1"/>
            </w:checkBox>
          </w:ffData>
        </w:fldChar>
      </w:r>
      <w:r w:rsidR="00C0663D">
        <w:rPr>
          <w:rFonts w:ascii="Arial" w:hAnsi="Arial"/>
          <w:b/>
          <w:color w:val="auto"/>
          <w:lang w:val="en-US"/>
        </w:rPr>
        <w:instrText xml:space="preserve"> FORMCHECKBOX </w:instrText>
      </w:r>
      <w:r w:rsidR="00033C70">
        <w:rPr>
          <w:rFonts w:ascii="Arial" w:hAnsi="Arial"/>
          <w:b/>
          <w:color w:val="auto"/>
          <w:lang w:val="en-US"/>
        </w:rPr>
      </w:r>
      <w:r w:rsidR="00033C70">
        <w:rPr>
          <w:rFonts w:ascii="Arial" w:hAnsi="Arial"/>
          <w:b/>
          <w:color w:val="auto"/>
          <w:lang w:val="en-US"/>
        </w:rPr>
        <w:fldChar w:fldCharType="separate"/>
      </w:r>
      <w:r w:rsidR="00C0663D">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you require that a third party guarantees the Supplier’s performance, this must be in the tender </w:t>
      </w:r>
      <w:proofErr w:type="gramStart"/>
      <w:r w:rsidRPr="00C4312C">
        <w:rPr>
          <w:rFonts w:eastAsiaTheme="minorEastAsia" w:cs="Calibri"/>
          <w:i/>
          <w:color w:val="999999"/>
          <w:w w:val="0"/>
          <w:szCs w:val="24"/>
        </w:rPr>
        <w:t>documentation</w:t>
      </w:r>
      <w:proofErr w:type="gramEnd"/>
      <w:r w:rsidRPr="00C4312C">
        <w:rPr>
          <w:rFonts w:eastAsiaTheme="minorEastAsia" w:cs="Calibri"/>
          <w:i/>
          <w:color w:val="999999"/>
          <w:w w:val="0"/>
          <w:szCs w:val="24"/>
        </w:rPr>
        <w:t xml:space="preserve"> and you should check the box above. This Clause then protects your NHS body should signature of the guarantee be delayed.</w:t>
      </w:r>
    </w:p>
    <w:p w14:paraId="1FB69BFB" w14:textId="3E4C0451"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00103214">
        <w:rPr>
          <w:rFonts w:ascii="Arial" w:hAnsi="Arial"/>
          <w:b/>
          <w:color w:val="auto"/>
          <w:lang w:val="en-US"/>
        </w:rPr>
        <w:fldChar w:fldCharType="begin">
          <w:ffData>
            <w:name w:val=""/>
            <w:enabled/>
            <w:calcOnExit w:val="0"/>
            <w:checkBox>
              <w:sizeAuto/>
              <w:default w:val="1"/>
            </w:checkBox>
          </w:ffData>
        </w:fldChar>
      </w:r>
      <w:r w:rsidR="00103214">
        <w:rPr>
          <w:rFonts w:ascii="Arial" w:hAnsi="Arial"/>
          <w:b/>
          <w:color w:val="auto"/>
          <w:lang w:val="en-US"/>
        </w:rPr>
        <w:instrText xml:space="preserve"> FORMCHECKBOX </w:instrText>
      </w:r>
      <w:r w:rsidR="00033C70">
        <w:rPr>
          <w:rFonts w:ascii="Arial" w:hAnsi="Arial"/>
          <w:b/>
          <w:color w:val="auto"/>
          <w:lang w:val="en-US"/>
        </w:rPr>
      </w:r>
      <w:r w:rsidR="00033C70">
        <w:rPr>
          <w:rFonts w:ascii="Arial" w:hAnsi="Arial"/>
          <w:b/>
          <w:color w:val="auto"/>
          <w:lang w:val="en-US"/>
        </w:rPr>
        <w:fldChar w:fldCharType="separate"/>
      </w:r>
      <w:r w:rsidR="00103214">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proofErr w:type="gramStart"/>
      <w:r w:rsidR="002D098A" w:rsidRPr="00C4312C">
        <w:rPr>
          <w:rFonts w:eastAsiaTheme="minorEastAsia" w:cs="Calibri"/>
          <w:i/>
          <w:color w:val="999999"/>
          <w:w w:val="0"/>
          <w:szCs w:val="24"/>
        </w:rPr>
        <w:t>completed</w:t>
      </w:r>
      <w:proofErr w:type="gramEnd"/>
      <w:r w:rsidR="002D098A" w:rsidRPr="00C4312C">
        <w:rPr>
          <w:rFonts w:eastAsiaTheme="minorEastAsia" w:cs="Calibri"/>
          <w:i/>
          <w:color w:val="999999"/>
          <w:w w:val="0"/>
          <w:szCs w:val="24"/>
        </w:rPr>
        <w:t xml:space="preserve">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
    <w:p w14:paraId="1FB69BFF" w14:textId="681ABCF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00103214">
        <w:rPr>
          <w:rFonts w:ascii="Arial" w:hAnsi="Arial"/>
          <w:b/>
          <w:color w:val="auto"/>
          <w:lang w:val="en-US"/>
        </w:rPr>
        <w:fldChar w:fldCharType="begin">
          <w:ffData>
            <w:name w:val=""/>
            <w:enabled/>
            <w:calcOnExit w:val="0"/>
            <w:checkBox>
              <w:sizeAuto/>
              <w:default w:val="1"/>
            </w:checkBox>
          </w:ffData>
        </w:fldChar>
      </w:r>
      <w:r w:rsidR="00103214">
        <w:rPr>
          <w:rFonts w:ascii="Arial" w:hAnsi="Arial"/>
          <w:b/>
          <w:color w:val="auto"/>
          <w:lang w:val="en-US"/>
        </w:rPr>
        <w:instrText xml:space="preserve"> FORMCHECKBOX </w:instrText>
      </w:r>
      <w:r w:rsidR="00033C70">
        <w:rPr>
          <w:rFonts w:ascii="Arial" w:hAnsi="Arial"/>
          <w:b/>
          <w:color w:val="auto"/>
          <w:lang w:val="en-US"/>
        </w:rPr>
      </w:r>
      <w:r w:rsidR="00033C70">
        <w:rPr>
          <w:rFonts w:ascii="Arial" w:hAnsi="Arial"/>
          <w:b/>
          <w:color w:val="auto"/>
          <w:lang w:val="en-US"/>
        </w:rPr>
        <w:fldChar w:fldCharType="separate"/>
      </w:r>
      <w:r w:rsidR="00103214">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33C70">
        <w:rPr>
          <w:rFonts w:ascii="Arial" w:hAnsi="Arial"/>
          <w:b/>
          <w:color w:val="auto"/>
          <w:lang w:val="en-US"/>
        </w:rPr>
      </w:r>
      <w:r w:rsidR="00033C7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33C70">
        <w:rPr>
          <w:rFonts w:ascii="Arial" w:hAnsi="Arial"/>
          <w:b/>
          <w:color w:val="auto"/>
          <w:lang w:val="en-US"/>
        </w:rPr>
      </w:r>
      <w:r w:rsidR="00033C7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 xml:space="preserve">Such notice shall </w:t>
      </w:r>
      <w:proofErr w:type="gramStart"/>
      <w:r w:rsidRPr="0057234C">
        <w:rPr>
          <w:rFonts w:cs="Arial"/>
          <w:sz w:val="22"/>
          <w:szCs w:val="22"/>
          <w:highlight w:val="cyan"/>
          <w:lang w:val="en-US"/>
        </w:rPr>
        <w:t>not  be</w:t>
      </w:r>
      <w:proofErr w:type="gramEnd"/>
      <w:r w:rsidRPr="0057234C">
        <w:rPr>
          <w:rFonts w:cs="Arial"/>
          <w:sz w:val="22"/>
          <w:szCs w:val="22"/>
          <w:highlight w:val="cyan"/>
          <w:lang w:val="en-US"/>
        </w:rPr>
        <w:t xml:space="preserv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This Clause entitles you, as the Authority, to terminate the Contract for no reason on a given period of notice (</w:t>
      </w:r>
      <w:proofErr w:type="gramStart"/>
      <w:r w:rsidRPr="00C4312C">
        <w:rPr>
          <w:rFonts w:eastAsiaTheme="minorEastAsia" w:cs="Calibri"/>
          <w:i/>
          <w:color w:val="999999"/>
          <w:w w:val="0"/>
          <w:szCs w:val="24"/>
        </w:rPr>
        <w:t>e.g.</w:t>
      </w:r>
      <w:proofErr w:type="gramEnd"/>
      <w:r w:rsidRPr="00C4312C">
        <w:rPr>
          <w:rFonts w:eastAsiaTheme="minorEastAsia" w:cs="Calibri"/>
          <w:i/>
          <w:color w:val="999999"/>
          <w:w w:val="0"/>
          <w:szCs w:val="24"/>
        </w:rPr>
        <w:t xml:space="preserve"> 1 month, 3 months or 6 months), as proportionate to the particular Services. Where it is important for NHS bodies to have this flexibility in contracts, for example when you are anticipating potential business change, this Clause can be </w:t>
      </w:r>
      <w:proofErr w:type="gramStart"/>
      <w:r w:rsidRPr="00C4312C">
        <w:rPr>
          <w:rFonts w:eastAsiaTheme="minorEastAsia" w:cs="Calibri"/>
          <w:i/>
          <w:color w:val="999999"/>
          <w:w w:val="0"/>
          <w:szCs w:val="24"/>
        </w:rPr>
        <w:t>used</w:t>
      </w:r>
      <w:proofErr w:type="gramEnd"/>
      <w:r w:rsidRPr="00C4312C">
        <w:rPr>
          <w:rFonts w:eastAsiaTheme="minorEastAsia" w:cs="Calibri"/>
          <w:i/>
          <w:color w:val="999999"/>
          <w:w w:val="0"/>
          <w:szCs w:val="24"/>
        </w:rPr>
        <w:t xml:space="preserve">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033C70">
        <w:rPr>
          <w:rFonts w:ascii="Arial" w:hAnsi="Arial" w:cs="Arial"/>
          <w:b/>
          <w:color w:val="auto"/>
          <w:lang w:val="en-US"/>
        </w:rPr>
      </w:r>
      <w:r w:rsidR="00033C70">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 xml:space="preserve">Guidance: This Clause is aimed at providing a termination right where one of the Parties has committed </w:t>
      </w:r>
      <w:proofErr w:type="gramStart"/>
      <w:r w:rsidRPr="00C4312C">
        <w:rPr>
          <w:rFonts w:eastAsiaTheme="minorEastAsia" w:cs="Calibri"/>
          <w:i/>
          <w:color w:val="999999"/>
          <w:w w:val="0"/>
          <w:szCs w:val="24"/>
        </w:rPr>
        <w:t>a number of</w:t>
      </w:r>
      <w:proofErr w:type="gramEnd"/>
      <w:r w:rsidRPr="00C4312C">
        <w:rPr>
          <w:rFonts w:eastAsiaTheme="minorEastAsia" w:cs="Calibri"/>
          <w:i/>
          <w:color w:val="999999"/>
          <w:w w:val="0"/>
          <w:szCs w:val="24"/>
        </w:rPr>
        <w:t xml:space="preserve">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033C70">
        <w:rPr>
          <w:b/>
          <w:color w:val="auto"/>
          <w:lang w:val="en-US"/>
        </w:rPr>
      </w:r>
      <w:r w:rsidR="00033C70">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033C70">
        <w:rPr>
          <w:rFonts w:ascii="Arial" w:hAnsi="Arial" w:cs="Calibri"/>
          <w:color w:val="auto"/>
          <w:w w:val="0"/>
          <w:szCs w:val="24"/>
        </w:rPr>
      </w:r>
      <w:r w:rsidR="00033C70">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 xml:space="preserve">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t>
      </w:r>
      <w:proofErr w:type="gramStart"/>
      <w:r w:rsidR="00EB683A" w:rsidRPr="00C4312C">
        <w:rPr>
          <w:i/>
          <w:color w:val="999999"/>
        </w:rPr>
        <w:t>warranties</w:t>
      </w:r>
      <w:proofErr w:type="gramEnd"/>
      <w:r w:rsidR="00EB683A" w:rsidRPr="00C4312C">
        <w:rPr>
          <w:i/>
          <w:color w:val="999999"/>
        </w:rPr>
        <w:t xml:space="preserve">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 xml:space="preserve">2.    Premises, </w:t>
            </w:r>
            <w:proofErr w:type="gramStart"/>
            <w:r w:rsidRPr="0057234C">
              <w:rPr>
                <w:sz w:val="22"/>
                <w:szCs w:val="22"/>
              </w:rPr>
              <w:t>locations</w:t>
            </w:r>
            <w:proofErr w:type="gramEnd"/>
            <w:r w:rsidRPr="0057234C">
              <w:rPr>
                <w:sz w:val="22"/>
                <w:szCs w:val="22"/>
              </w:rPr>
              <w:t xml:space="preserve">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 xml:space="preserve">19.  Modern slavery and environmental, </w:t>
            </w:r>
            <w:proofErr w:type="gramStart"/>
            <w:r w:rsidRPr="00D90D39">
              <w:rPr>
                <w:sz w:val="22"/>
                <w:szCs w:val="22"/>
              </w:rPr>
              <w:t>social</w:t>
            </w:r>
            <w:proofErr w:type="gramEnd"/>
            <w:r w:rsidRPr="00D90D39">
              <w:rPr>
                <w:sz w:val="22"/>
                <w:szCs w:val="22"/>
              </w:rPr>
              <w:t xml:space="preserve">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 xml:space="preserve">28.  Assignment, </w:t>
            </w:r>
            <w:proofErr w:type="gramStart"/>
            <w:r w:rsidRPr="0057234C">
              <w:rPr>
                <w:sz w:val="22"/>
                <w:szCs w:val="22"/>
              </w:rPr>
              <w:t>novation</w:t>
            </w:r>
            <w:proofErr w:type="gramEnd"/>
            <w:r w:rsidRPr="0057234C">
              <w:rPr>
                <w:sz w:val="22"/>
                <w:szCs w:val="22"/>
              </w:rPr>
              <w:t xml:space="preserve">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proofErr w:type="gramStart"/>
      <w:r w:rsidRPr="0057234C">
        <w:rPr>
          <w:rFonts w:cs="Arial"/>
          <w:szCs w:val="22"/>
        </w:rPr>
        <w:t>Contract</w:t>
      </w:r>
      <w:r w:rsidRPr="0057234C">
        <w:rPr>
          <w:szCs w:val="22"/>
        </w:rPr>
        <w:t>;</w:t>
      </w:r>
      <w:bookmarkEnd w:id="87"/>
      <w:bookmarkEnd w:id="88"/>
      <w:bookmarkEnd w:id="89"/>
      <w:bookmarkEnd w:id="90"/>
      <w:bookmarkEnd w:id="91"/>
      <w:proofErr w:type="gramEnd"/>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proofErr w:type="gramStart"/>
      <w:r w:rsidRPr="0057234C">
        <w:rPr>
          <w:rFonts w:cs="Arial"/>
          <w:szCs w:val="22"/>
        </w:rPr>
        <w:t>Contract</w:t>
      </w:r>
      <w:r w:rsidRPr="0057234C">
        <w:rPr>
          <w:szCs w:val="22"/>
        </w:rPr>
        <w:t>;</w:t>
      </w:r>
      <w:bookmarkEnd w:id="92"/>
      <w:bookmarkEnd w:id="93"/>
      <w:bookmarkEnd w:id="94"/>
      <w:bookmarkEnd w:id="95"/>
      <w:bookmarkEnd w:id="96"/>
      <w:proofErr w:type="gramEnd"/>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w:t>
      </w:r>
      <w:proofErr w:type="gramStart"/>
      <w:r w:rsidR="00A94FE1" w:rsidRPr="00A94FE1">
        <w:rPr>
          <w:szCs w:val="22"/>
        </w:rPr>
        <w:t>Document</w:t>
      </w:r>
      <w:r w:rsidRPr="00A94FE1">
        <w:rPr>
          <w:szCs w:val="22"/>
        </w:rPr>
        <w:t>;</w:t>
      </w:r>
      <w:bookmarkEnd w:id="97"/>
      <w:bookmarkEnd w:id="98"/>
      <w:bookmarkEnd w:id="99"/>
      <w:bookmarkEnd w:id="100"/>
      <w:bookmarkEnd w:id="101"/>
      <w:proofErr w:type="gramEnd"/>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 xml:space="preserve">in accordance with the Law and with </w:t>
      </w:r>
      <w:proofErr w:type="gramStart"/>
      <w:r w:rsidRPr="0057234C">
        <w:rPr>
          <w:szCs w:val="22"/>
        </w:rPr>
        <w:t>Guidance;</w:t>
      </w:r>
      <w:bookmarkEnd w:id="102"/>
      <w:bookmarkEnd w:id="103"/>
      <w:bookmarkEnd w:id="104"/>
      <w:bookmarkEnd w:id="105"/>
      <w:bookmarkEnd w:id="106"/>
      <w:proofErr w:type="gramEnd"/>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w:t>
      </w:r>
      <w:proofErr w:type="gramStart"/>
      <w:r w:rsidRPr="0057234C">
        <w:rPr>
          <w:szCs w:val="22"/>
        </w:rPr>
        <w:t>Practice;</w:t>
      </w:r>
      <w:proofErr w:type="gramEnd"/>
      <w:r w:rsidRPr="0057234C">
        <w:rPr>
          <w:szCs w:val="22"/>
        </w:rPr>
        <w:t xml:space="preserv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ensure that all relevant consents, authorisations, </w:t>
      </w:r>
      <w:proofErr w:type="gramStart"/>
      <w:r w:rsidRPr="0057234C">
        <w:rPr>
          <w:szCs w:val="22"/>
        </w:rPr>
        <w:t>licences</w:t>
      </w:r>
      <w:proofErr w:type="gramEnd"/>
      <w:r w:rsidRPr="0057234C">
        <w:rPr>
          <w:szCs w:val="22"/>
        </w:rPr>
        <w:t xml:space="preserve">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57234C">
        <w:rPr>
          <w:szCs w:val="22"/>
        </w:rPr>
        <w:t>forty eight</w:t>
      </w:r>
      <w:proofErr w:type="gramEnd"/>
      <w:r w:rsidRPr="0057234C">
        <w:rPr>
          <w:szCs w:val="22"/>
        </w:rPr>
        <w:t xml:space="preserve">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be relieved from its obligations under this Contract to the extent that it is prevented from complying with any such obligations due to any acts, </w:t>
      </w:r>
      <w:proofErr w:type="gramStart"/>
      <w:r w:rsidRPr="0057234C">
        <w:rPr>
          <w:szCs w:val="22"/>
        </w:rPr>
        <w:t>omissions</w:t>
      </w:r>
      <w:proofErr w:type="gramEnd"/>
      <w:r w:rsidRPr="0057234C">
        <w:rPr>
          <w:szCs w:val="22"/>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 xml:space="preserve">Premises, </w:t>
      </w:r>
      <w:proofErr w:type="gramStart"/>
      <w:r w:rsidRPr="0057234C">
        <w:rPr>
          <w:szCs w:val="22"/>
        </w:rPr>
        <w:t>locations</w:t>
      </w:r>
      <w:proofErr w:type="gramEnd"/>
      <w:r w:rsidRPr="0057234C">
        <w:rPr>
          <w:szCs w:val="22"/>
        </w:rPr>
        <w:t xml:space="preserve">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w:t>
      </w:r>
      <w:proofErr w:type="gramStart"/>
      <w:r w:rsidRPr="0057234C">
        <w:rPr>
          <w:szCs w:val="22"/>
        </w:rPr>
        <w:t>discretion;</w:t>
      </w:r>
      <w:proofErr w:type="gramEnd"/>
      <w:r w:rsidRPr="0057234C">
        <w:rPr>
          <w:szCs w:val="22"/>
        </w:rPr>
        <w:t xml:space="preserve">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57234C">
        <w:rPr>
          <w:szCs w:val="22"/>
        </w:rPr>
        <w:t>this;</w:t>
      </w:r>
      <w:proofErr w:type="gramEnd"/>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t xml:space="preserve">The Supplier shall ensure that all Staff are aware of, and </w:t>
      </w:r>
      <w:proofErr w:type="gramStart"/>
      <w:r w:rsidRPr="0057234C">
        <w:rPr>
          <w:rFonts w:cs="Arial"/>
          <w:szCs w:val="22"/>
        </w:rPr>
        <w:t>at all times</w:t>
      </w:r>
      <w:proofErr w:type="gramEnd"/>
      <w:r w:rsidRPr="0057234C">
        <w:rPr>
          <w:rFonts w:cs="Arial"/>
          <w:szCs w:val="22"/>
        </w:rPr>
        <w:t xml:space="preserve">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employ only those Staff who are careful, skilled and experienced in the duties required of </w:t>
      </w:r>
      <w:proofErr w:type="gramStart"/>
      <w:r w:rsidRPr="0057234C">
        <w:rPr>
          <w:szCs w:val="22"/>
        </w:rPr>
        <w:t>them;</w:t>
      </w:r>
      <w:proofErr w:type="gramEnd"/>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that every member of Staff is properly and sufficiently trained and </w:t>
      </w:r>
      <w:proofErr w:type="gramStart"/>
      <w:r w:rsidRPr="0057234C">
        <w:rPr>
          <w:szCs w:val="22"/>
        </w:rPr>
        <w:t>instructed;</w:t>
      </w:r>
      <w:proofErr w:type="gramEnd"/>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w:t>
      </w:r>
      <w:proofErr w:type="gramStart"/>
      <w:r w:rsidRPr="0057234C">
        <w:rPr>
          <w:szCs w:val="22"/>
        </w:rPr>
        <w:t>duties;</w:t>
      </w:r>
      <w:proofErr w:type="gramEnd"/>
      <w:r w:rsidRPr="0057234C">
        <w:rPr>
          <w:szCs w:val="22"/>
        </w:rPr>
        <w:t xml:space="preserve">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w:t>
      </w:r>
      <w:proofErr w:type="gramStart"/>
      <w:r w:rsidRPr="0057234C">
        <w:rPr>
          <w:szCs w:val="22"/>
        </w:rPr>
        <w:t>in the course of</w:t>
      </w:r>
      <w:proofErr w:type="gramEnd"/>
      <w:r w:rsidRPr="0057234C">
        <w:rPr>
          <w:szCs w:val="22"/>
        </w:rPr>
        <w:t xml:space="preserve">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warrants that it shall comply with all requirements placed on it by the Safeguarding Vulnerable Groups Act </w:t>
      </w:r>
      <w:proofErr w:type="gramStart"/>
      <w:r w:rsidRPr="0057234C">
        <w:rPr>
          <w:szCs w:val="22"/>
        </w:rPr>
        <w:t>2006;</w:t>
      </w:r>
      <w:proofErr w:type="gramEnd"/>
    </w:p>
    <w:p w14:paraId="1FB69CAA" w14:textId="77777777" w:rsidR="00BC2034" w:rsidRPr="0057234C" w:rsidRDefault="0018229B" w:rsidP="00D67DD9">
      <w:pPr>
        <w:pStyle w:val="MRheading2"/>
        <w:numPr>
          <w:ilvl w:val="2"/>
          <w:numId w:val="35"/>
        </w:numPr>
        <w:spacing w:before="120" w:after="120" w:line="240" w:lineRule="auto"/>
        <w:rPr>
          <w:szCs w:val="22"/>
        </w:rPr>
      </w:pPr>
      <w:proofErr w:type="gramStart"/>
      <w:r w:rsidRPr="0057234C">
        <w:rPr>
          <w:szCs w:val="22"/>
        </w:rPr>
        <w:t>warrants that at all times</w:t>
      </w:r>
      <w:proofErr w:type="gramEnd"/>
      <w:r w:rsidRPr="0057234C">
        <w:rPr>
          <w:szCs w:val="22"/>
        </w:rPr>
        <w:t xml:space="preserve">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08066D">
        <w:rPr>
          <w:szCs w:val="22"/>
        </w:rPr>
        <w:t>requirements</w:t>
      </w:r>
      <w:proofErr w:type="gramEnd"/>
      <w:r w:rsidRPr="0008066D">
        <w:rPr>
          <w:szCs w:val="22"/>
        </w:rPr>
        <w:t xml:space="preserve">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57234C">
        <w:rPr>
          <w:rStyle w:val="DeltaViewInsertion"/>
          <w:color w:val="auto"/>
          <w:szCs w:val="22"/>
          <w:u w:val="none"/>
        </w:rPr>
        <w:t>taking into account</w:t>
      </w:r>
      <w:proofErr w:type="gramEnd"/>
      <w:r w:rsidRPr="0057234C">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 xml:space="preserve">this Contract. The Supplier shall </w:t>
      </w:r>
      <w:proofErr w:type="gramStart"/>
      <w:r w:rsidRPr="001D488E">
        <w:rPr>
          <w:szCs w:val="22"/>
        </w:rPr>
        <w:t>at all times</w:t>
      </w:r>
      <w:proofErr w:type="gramEnd"/>
      <w:r w:rsidRPr="001D488E">
        <w:rPr>
          <w:szCs w:val="22"/>
        </w:rPr>
        <w:t xml:space="preserve">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 xml:space="preserve">details of the performance of the Supplier when assessed in accordance with the KPIs since the last such performance </w:t>
      </w:r>
      <w:proofErr w:type="gramStart"/>
      <w:r w:rsidRPr="0057234C">
        <w:rPr>
          <w:szCs w:val="22"/>
          <w:lang w:val="en-US"/>
        </w:rPr>
        <w:t>report;</w:t>
      </w:r>
      <w:bookmarkEnd w:id="354"/>
      <w:bookmarkEnd w:id="355"/>
      <w:bookmarkEnd w:id="356"/>
      <w:bookmarkEnd w:id="357"/>
      <w:bookmarkEnd w:id="358"/>
      <w:proofErr w:type="gramEnd"/>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57234C">
        <w:rPr>
          <w:szCs w:val="22"/>
          <w:lang w:val="en-US"/>
        </w:rPr>
        <w:t>report;</w:t>
      </w:r>
      <w:proofErr w:type="gramEnd"/>
      <w:r w:rsidRPr="0057234C">
        <w:rPr>
          <w:szCs w:val="22"/>
          <w:lang w:val="en-US"/>
        </w:rPr>
        <w:t xml:space="preserve">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w:t>
      </w:r>
      <w:proofErr w:type="gramStart"/>
      <w:r w:rsidRPr="0057234C">
        <w:rPr>
          <w:szCs w:val="22"/>
          <w:lang w:val="en-US"/>
        </w:rPr>
        <w:t>Document;</w:t>
      </w:r>
      <w:proofErr w:type="gramEnd"/>
      <w:r w:rsidRPr="0057234C">
        <w:rPr>
          <w:szCs w:val="22"/>
          <w:lang w:val="en-US"/>
        </w:rPr>
        <w:t xml:space="preserve">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w:t>
      </w:r>
      <w:proofErr w:type="gramStart"/>
      <w:r w:rsidRPr="0057234C">
        <w:rPr>
          <w:szCs w:val="22"/>
          <w:lang w:val="en-US"/>
        </w:rPr>
        <w:t>Third Party</w:t>
      </w:r>
      <w:proofErr w:type="gramEnd"/>
      <w:r w:rsidRPr="0057234C">
        <w:rPr>
          <w:szCs w:val="22"/>
          <w:lang w:val="en-US"/>
        </w:rPr>
        <w:t xml:space="preserve">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 xml:space="preserve">Upon receipt of management information supplied by the Supplier to the Authority and/or the </w:t>
      </w:r>
      <w:proofErr w:type="gramStart"/>
      <w:r w:rsidRPr="0057234C">
        <w:rPr>
          <w:szCs w:val="22"/>
          <w:lang w:val="en-US"/>
        </w:rPr>
        <w:t>Third Party</w:t>
      </w:r>
      <w:proofErr w:type="gramEnd"/>
      <w:r w:rsidRPr="0057234C">
        <w:rPr>
          <w:szCs w:val="22"/>
          <w:lang w:val="en-US"/>
        </w:rPr>
        <w:t xml:space="preserve">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be payable from the Actual Services Commencement </w:t>
      </w:r>
      <w:proofErr w:type="gramStart"/>
      <w:r w:rsidRPr="0057234C">
        <w:rPr>
          <w:w w:val="0"/>
          <w:szCs w:val="22"/>
        </w:rPr>
        <w:t>Date;</w:t>
      </w:r>
      <w:proofErr w:type="gramEnd"/>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Pr>
          <w:rFonts w:cs="Arial"/>
          <w:w w:val="0"/>
          <w:szCs w:val="22"/>
        </w:rPr>
        <w:t>in the event that</w:t>
      </w:r>
      <w:proofErr w:type="gramEnd"/>
      <w:r>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w:t>
      </w:r>
      <w:proofErr w:type="gramStart"/>
      <w:r w:rsidRPr="00275605">
        <w:rPr>
          <w:rFonts w:cs="Arial"/>
          <w:w w:val="0"/>
          <w:szCs w:val="22"/>
        </w:rPr>
        <w:t>charges</w:t>
      </w:r>
      <w:proofErr w:type="gramEnd"/>
      <w:r w:rsidRPr="00275605">
        <w:rPr>
          <w:rFonts w:cs="Arial"/>
          <w:w w:val="0"/>
          <w:szCs w:val="22"/>
        </w:rPr>
        <w:t xml:space="preserve">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w:t>
      </w:r>
      <w:proofErr w:type="gramStart"/>
      <w:r w:rsidRPr="00275605">
        <w:rPr>
          <w:rFonts w:cs="Arial"/>
          <w:w w:val="0"/>
          <w:szCs w:val="22"/>
        </w:rPr>
        <w:t>on a daily basis</w:t>
      </w:r>
      <w:proofErr w:type="gramEnd"/>
      <w:r w:rsidRPr="00275605">
        <w:rPr>
          <w:rFonts w:cs="Arial"/>
          <w:w w:val="0"/>
          <w:szCs w:val="22"/>
        </w:rPr>
        <w:t xml:space="preserve">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57234C">
        <w:rPr>
          <w:rFonts w:cs="Arial"/>
          <w:szCs w:val="22"/>
        </w:rPr>
        <w:t>Contract</w:t>
      </w:r>
      <w:r w:rsidRPr="0057234C">
        <w:rPr>
          <w:w w:val="0"/>
          <w:szCs w:val="22"/>
        </w:rPr>
        <w:t>;</w:t>
      </w:r>
      <w:bookmarkEnd w:id="406"/>
      <w:bookmarkEnd w:id="407"/>
      <w:bookmarkEnd w:id="408"/>
      <w:bookmarkEnd w:id="409"/>
      <w:proofErr w:type="gramEnd"/>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 xml:space="preserve">it has all rights, consents, authorisations, licences and accreditations required to provide the Services and shall maintain such consents, authorisations, licences and accreditations throughout the </w:t>
      </w:r>
      <w:proofErr w:type="gramStart"/>
      <w:r w:rsidRPr="0057234C">
        <w:rPr>
          <w:szCs w:val="22"/>
        </w:rPr>
        <w:t>Term;</w:t>
      </w:r>
      <w:proofErr w:type="gramEnd"/>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proofErr w:type="gramStart"/>
      <w:r w:rsidRPr="0057234C">
        <w:rPr>
          <w:szCs w:val="22"/>
        </w:rPr>
        <w:t>processes;</w:t>
      </w:r>
      <w:proofErr w:type="gramEnd"/>
      <w:r w:rsidRPr="0057234C">
        <w:rPr>
          <w:szCs w:val="22"/>
        </w:rPr>
        <w:t xml:space="preserve">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w:t>
      </w:r>
      <w:proofErr w:type="gramStart"/>
      <w:r w:rsidRPr="0057234C">
        <w:rPr>
          <w:szCs w:val="22"/>
        </w:rPr>
        <w:t>twenty one</w:t>
      </w:r>
      <w:proofErr w:type="gramEnd"/>
      <w:r w:rsidRPr="0057234C">
        <w:rPr>
          <w:szCs w:val="22"/>
        </w:rPr>
        <w:t xml:space="preserv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 xml:space="preserve">he Supplier shall comply fully with such notification and/or approval </w:t>
      </w:r>
      <w:proofErr w:type="gramStart"/>
      <w:r w:rsidRPr="0057234C">
        <w:rPr>
          <w:szCs w:val="22"/>
        </w:rPr>
        <w:t>requirements;</w:t>
      </w:r>
      <w:proofErr w:type="gramEnd"/>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proofErr w:type="gramStart"/>
      <w:r w:rsidRPr="0057234C">
        <w:rPr>
          <w:rFonts w:cs="Arial"/>
          <w:w w:val="0"/>
          <w:szCs w:val="22"/>
        </w:rPr>
        <w:t>third party</w:t>
      </w:r>
      <w:proofErr w:type="gramEnd"/>
      <w:r w:rsidRPr="0057234C">
        <w:rPr>
          <w:rFonts w:cs="Arial"/>
          <w:w w:val="0"/>
          <w:szCs w:val="22"/>
        </w:rPr>
        <w:t xml:space="preserve">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 xml:space="preserve">in so far as is relevant to the provision of the </w:t>
      </w:r>
      <w:proofErr w:type="gramStart"/>
      <w:r w:rsidRPr="0057234C">
        <w:rPr>
          <w:w w:val="0"/>
          <w:szCs w:val="22"/>
        </w:rPr>
        <w:t>Services;</w:t>
      </w:r>
      <w:bookmarkEnd w:id="410"/>
      <w:bookmarkEnd w:id="411"/>
      <w:bookmarkEnd w:id="412"/>
      <w:bookmarkEnd w:id="413"/>
      <w:bookmarkEnd w:id="415"/>
      <w:proofErr w:type="gramEnd"/>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57234C">
        <w:rPr>
          <w:w w:val="0"/>
          <w:szCs w:val="22"/>
        </w:rPr>
        <w:t>staff;</w:t>
      </w:r>
      <w:bookmarkEnd w:id="416"/>
      <w:bookmarkEnd w:id="417"/>
      <w:bookmarkEnd w:id="418"/>
      <w:bookmarkEnd w:id="419"/>
      <w:proofErr w:type="gramEnd"/>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57234C">
        <w:rPr>
          <w:w w:val="0"/>
          <w:szCs w:val="22"/>
        </w:rPr>
        <w:t>Services;</w:t>
      </w:r>
      <w:proofErr w:type="gramEnd"/>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57234C">
        <w:rPr>
          <w:w w:val="0"/>
          <w:szCs w:val="22"/>
        </w:rPr>
        <w:t>hazards;</w:t>
      </w:r>
      <w:proofErr w:type="gramEnd"/>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w:t>
      </w:r>
      <w:proofErr w:type="gramStart"/>
      <w:r w:rsidRPr="0057234C">
        <w:rPr>
          <w:w w:val="0"/>
          <w:szCs w:val="22"/>
        </w:rPr>
        <w:t>times;</w:t>
      </w:r>
      <w:proofErr w:type="gramEnd"/>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57234C">
        <w:rPr>
          <w:szCs w:val="22"/>
        </w:rPr>
        <w:t>systems;</w:t>
      </w:r>
      <w:proofErr w:type="gramEnd"/>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 xml:space="preserve">comply with its Net Zero and Social Value </w:t>
      </w:r>
      <w:proofErr w:type="gramStart"/>
      <w:r w:rsidR="003D2B7D">
        <w:rPr>
          <w:w w:val="0"/>
          <w:szCs w:val="22"/>
        </w:rPr>
        <w:t>Commitments</w:t>
      </w:r>
      <w:r w:rsidR="005D314E">
        <w:rPr>
          <w:w w:val="0"/>
          <w:szCs w:val="22"/>
        </w:rPr>
        <w:t>;</w:t>
      </w:r>
      <w:bookmarkEnd w:id="424"/>
      <w:proofErr w:type="gramEnd"/>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proofErr w:type="gramStart"/>
      <w:r>
        <w:rPr>
          <w:w w:val="0"/>
          <w:szCs w:val="22"/>
        </w:rPr>
        <w:t>);</w:t>
      </w:r>
      <w:proofErr w:type="gramEnd"/>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 xml:space="preserve">all accompanying materials is </w:t>
      </w:r>
      <w:proofErr w:type="gramStart"/>
      <w:r w:rsidRPr="0057234C">
        <w:rPr>
          <w:w w:val="0"/>
          <w:szCs w:val="22"/>
        </w:rPr>
        <w:t>accurate;</w:t>
      </w:r>
      <w:bookmarkEnd w:id="426"/>
      <w:bookmarkEnd w:id="427"/>
      <w:bookmarkEnd w:id="428"/>
      <w:bookmarkEnd w:id="429"/>
      <w:proofErr w:type="gramEnd"/>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proofErr w:type="gramStart"/>
      <w:r w:rsidRPr="0057234C">
        <w:rPr>
          <w:rFonts w:cs="Arial"/>
          <w:szCs w:val="22"/>
        </w:rPr>
        <w:t>Contract</w:t>
      </w:r>
      <w:r w:rsidRPr="0057234C">
        <w:rPr>
          <w:w w:val="0"/>
          <w:szCs w:val="22"/>
        </w:rPr>
        <w:t>;</w:t>
      </w:r>
      <w:bookmarkEnd w:id="430"/>
      <w:bookmarkEnd w:id="431"/>
      <w:bookmarkEnd w:id="432"/>
      <w:bookmarkEnd w:id="433"/>
      <w:proofErr w:type="gramEnd"/>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w:t>
      </w:r>
      <w:proofErr w:type="gramStart"/>
      <w:r w:rsidRPr="0057234C">
        <w:rPr>
          <w:w w:val="0"/>
          <w:szCs w:val="22"/>
        </w:rPr>
        <w:t>execution</w:t>
      </w:r>
      <w:bookmarkEnd w:id="438"/>
      <w:bookmarkEnd w:id="439"/>
      <w:bookmarkEnd w:id="440"/>
      <w:bookmarkEnd w:id="441"/>
      <w:r w:rsidRPr="0057234C">
        <w:rPr>
          <w:w w:val="0"/>
          <w:szCs w:val="22"/>
        </w:rPr>
        <w:t>;</w:t>
      </w:r>
      <w:proofErr w:type="gramEnd"/>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there </w:t>
      </w:r>
      <w:proofErr w:type="gramStart"/>
      <w:r w:rsidRPr="0057234C">
        <w:rPr>
          <w:w w:val="0"/>
          <w:szCs w:val="22"/>
        </w:rPr>
        <w:t>are</w:t>
      </w:r>
      <w:proofErr w:type="gramEnd"/>
      <w:r w:rsidRPr="0057234C">
        <w:rPr>
          <w:w w:val="0"/>
          <w:szCs w:val="22"/>
        </w:rPr>
        <w:t xml:space="preserv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t xml:space="preserve">there are no material agreements existing to which the Supplier is a party which prevent the Supplier from entering into or complying with this </w:t>
      </w:r>
      <w:proofErr w:type="gramStart"/>
      <w:r w:rsidRPr="0057234C">
        <w:rPr>
          <w:rFonts w:cs="Arial"/>
          <w:szCs w:val="22"/>
        </w:rPr>
        <w:t>Contract</w:t>
      </w:r>
      <w:r w:rsidRPr="0057234C">
        <w:rPr>
          <w:w w:val="0"/>
          <w:szCs w:val="22"/>
        </w:rPr>
        <w:t>;</w:t>
      </w:r>
      <w:bookmarkEnd w:id="442"/>
      <w:bookmarkEnd w:id="443"/>
      <w:bookmarkEnd w:id="444"/>
      <w:bookmarkEnd w:id="445"/>
      <w:proofErr w:type="gramEnd"/>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w:t>
      </w:r>
      <w:proofErr w:type="gramStart"/>
      <w:r w:rsidRPr="0057234C">
        <w:rPr>
          <w:w w:val="0"/>
          <w:szCs w:val="22"/>
        </w:rPr>
        <w:t>funding</w:t>
      </w:r>
      <w:proofErr w:type="gramEnd"/>
      <w:r w:rsidRPr="0057234C">
        <w:rPr>
          <w:w w:val="0"/>
          <w:szCs w:val="22"/>
        </w:rPr>
        <w:t xml:space="preserve">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the Authority shall have no rights to commercially exploit (</w:t>
      </w:r>
      <w:proofErr w:type="gramStart"/>
      <w:r w:rsidRPr="0057234C">
        <w:rPr>
          <w:rFonts w:cs="Arial"/>
          <w:w w:val="0"/>
          <w:szCs w:val="22"/>
        </w:rPr>
        <w:t>e.g.</w:t>
      </w:r>
      <w:proofErr w:type="gramEnd"/>
      <w:r w:rsidRPr="0057234C">
        <w:rPr>
          <w:rFonts w:cs="Arial"/>
          <w:w w:val="0"/>
          <w:szCs w:val="22"/>
        </w:rPr>
        <w:t xml:space="preserve">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 xml:space="preserve">any injury or allegation of injury to any person, including injury resulting in </w:t>
      </w:r>
      <w:proofErr w:type="gramStart"/>
      <w:r w:rsidRPr="0057234C">
        <w:rPr>
          <w:szCs w:val="22"/>
        </w:rPr>
        <w:t>death;</w:t>
      </w:r>
      <w:bookmarkEnd w:id="464"/>
      <w:bookmarkEnd w:id="465"/>
      <w:bookmarkEnd w:id="466"/>
      <w:bookmarkEnd w:id="467"/>
      <w:bookmarkEnd w:id="468"/>
      <w:bookmarkEnd w:id="469"/>
      <w:proofErr w:type="gramEnd"/>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proofErr w:type="gramStart"/>
      <w:r w:rsidRPr="0057234C">
        <w:rPr>
          <w:szCs w:val="22"/>
        </w:rPr>
        <w:t>);</w:t>
      </w:r>
      <w:bookmarkEnd w:id="470"/>
      <w:proofErr w:type="gramEnd"/>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 xml:space="preserve">any failure by the Supplier to commence the delivery of the Services by the Services Commencement </w:t>
      </w:r>
      <w:proofErr w:type="gramStart"/>
      <w:r w:rsidRPr="0057234C">
        <w:rPr>
          <w:szCs w:val="22"/>
        </w:rPr>
        <w:t>Date;</w:t>
      </w:r>
      <w:bookmarkEnd w:id="475"/>
      <w:proofErr w:type="gramEnd"/>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w:t>
      </w:r>
      <w:proofErr w:type="gramStart"/>
      <w:r w:rsidRPr="0057234C">
        <w:rPr>
          <w:szCs w:val="22"/>
        </w:rPr>
        <w:t>third party</w:t>
      </w:r>
      <w:proofErr w:type="gramEnd"/>
      <w:r w:rsidRPr="0057234C">
        <w:rPr>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w:t>
      </w:r>
      <w:proofErr w:type="gramStart"/>
      <w:r w:rsidRPr="0057234C">
        <w:rPr>
          <w:sz w:val="22"/>
          <w:szCs w:val="22"/>
        </w:rPr>
        <w:t>third party</w:t>
      </w:r>
      <w:proofErr w:type="gramEnd"/>
      <w:r w:rsidRPr="0057234C">
        <w:rPr>
          <w:sz w:val="22"/>
          <w:szCs w:val="22"/>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w:t>
      </w:r>
      <w:proofErr w:type="gramStart"/>
      <w:r w:rsidRPr="0057234C">
        <w:rPr>
          <w:szCs w:val="22"/>
        </w:rPr>
        <w:t>negligence;</w:t>
      </w:r>
      <w:bookmarkEnd w:id="490"/>
      <w:bookmarkEnd w:id="491"/>
      <w:bookmarkEnd w:id="492"/>
      <w:bookmarkEnd w:id="493"/>
      <w:proofErr w:type="gramEnd"/>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w:t>
      </w:r>
      <w:proofErr w:type="gramStart"/>
      <w:r w:rsidRPr="0057234C">
        <w:rPr>
          <w:szCs w:val="22"/>
        </w:rPr>
        <w:t>services;</w:t>
      </w:r>
      <w:proofErr w:type="gramEnd"/>
      <w:r w:rsidRPr="0057234C">
        <w:rPr>
          <w:szCs w:val="22"/>
        </w:rPr>
        <w:t xml:space="preserve">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w:t>
      </w:r>
      <w:proofErr w:type="gramStart"/>
      <w:r w:rsidRPr="0057234C">
        <w:rPr>
          <w:szCs w:val="22"/>
        </w:rPr>
        <w:t>patients;</w:t>
      </w:r>
      <w:proofErr w:type="gramEnd"/>
      <w:r w:rsidRPr="0057234C">
        <w:rPr>
          <w:szCs w:val="22"/>
        </w:rPr>
        <w:t xml:space="preserve">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w:t>
      </w:r>
      <w:proofErr w:type="gramStart"/>
      <w:r w:rsidRPr="0057234C">
        <w:rPr>
          <w:szCs w:val="22"/>
        </w:rPr>
        <w:t>at all times</w:t>
      </w:r>
      <w:proofErr w:type="gramEnd"/>
      <w:r w:rsidRPr="0057234C">
        <w:rPr>
          <w:szCs w:val="22"/>
        </w:rPr>
        <w:t xml:space="preserve">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57234C">
        <w:rPr>
          <w:szCs w:val="22"/>
        </w:rPr>
        <w:t>twenty one</w:t>
      </w:r>
      <w:proofErr w:type="gramEnd"/>
      <w:r w:rsidRPr="0057234C">
        <w:rPr>
          <w:szCs w:val="22"/>
        </w:rPr>
        <w:t xml:space="preserv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57234C">
        <w:rPr>
          <w:w w:val="0"/>
          <w:szCs w:val="22"/>
        </w:rPr>
        <w:t>Party;</w:t>
      </w:r>
      <w:proofErr w:type="gramEnd"/>
      <w:r w:rsidRPr="0057234C">
        <w:rPr>
          <w:w w:val="0"/>
          <w:szCs w:val="22"/>
        </w:rPr>
        <w:t xml:space="preserve">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proofErr w:type="gramStart"/>
      <w:r w:rsidR="0018229B" w:rsidRPr="0057234C">
        <w:rPr>
          <w:w w:val="0"/>
          <w:szCs w:val="22"/>
        </w:rPr>
        <w:t>Date;</w:t>
      </w:r>
      <w:bookmarkEnd w:id="567"/>
      <w:bookmarkEnd w:id="568"/>
      <w:bookmarkEnd w:id="569"/>
      <w:bookmarkEnd w:id="570"/>
      <w:bookmarkEnd w:id="571"/>
      <w:bookmarkEnd w:id="572"/>
      <w:bookmarkEnd w:id="573"/>
      <w:bookmarkEnd w:id="574"/>
      <w:proofErr w:type="gramEnd"/>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57234C">
        <w:rPr>
          <w:w w:val="0"/>
          <w:szCs w:val="22"/>
        </w:rPr>
        <w:t>notice</w:t>
      </w:r>
      <w:bookmarkEnd w:id="610"/>
      <w:r w:rsidRPr="0057234C">
        <w:rPr>
          <w:w w:val="0"/>
          <w:szCs w:val="22"/>
        </w:rPr>
        <w:t>;</w:t>
      </w:r>
      <w:proofErr w:type="gramEnd"/>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Contract has been substantially amended to the extent that the Public Contracts Regulations 2015 require a new procurement </w:t>
      </w:r>
      <w:proofErr w:type="gramStart"/>
      <w:r w:rsidRPr="0057234C">
        <w:rPr>
          <w:w w:val="0"/>
          <w:szCs w:val="22"/>
        </w:rPr>
        <w:t>procedure;</w:t>
      </w:r>
      <w:proofErr w:type="gramEnd"/>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 xml:space="preserve">there has been a failure by the Supplier and/or one its Sub-contractors to comply with legal obligations in the fields of environmental, </w:t>
      </w:r>
      <w:proofErr w:type="gramStart"/>
      <w:r w:rsidRPr="0057234C">
        <w:rPr>
          <w:w w:val="0"/>
          <w:szCs w:val="22"/>
        </w:rPr>
        <w:t>social</w:t>
      </w:r>
      <w:proofErr w:type="gramEnd"/>
      <w:r w:rsidRPr="0057234C">
        <w:rPr>
          <w:w w:val="0"/>
          <w:szCs w:val="22"/>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w:t>
      </w:r>
      <w:proofErr w:type="gramStart"/>
      <w:r w:rsidR="00337F40">
        <w:rPr>
          <w:szCs w:val="22"/>
        </w:rPr>
        <w:t>plan;</w:t>
      </w:r>
      <w:proofErr w:type="gramEnd"/>
      <w:r w:rsidR="00337F40">
        <w:rPr>
          <w:szCs w:val="22"/>
        </w:rPr>
        <w:t xml:space="preserve">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The Supplier shall cooperate fully with the Authority or</w:t>
      </w:r>
      <w:proofErr w:type="gramStart"/>
      <w:r w:rsidRPr="0057234C">
        <w:rPr>
          <w:szCs w:val="22"/>
        </w:rPr>
        <w:t>, as the case may be, any</w:t>
      </w:r>
      <w:proofErr w:type="gramEnd"/>
      <w:r w:rsidRPr="0057234C">
        <w:rPr>
          <w:szCs w:val="22"/>
        </w:rPr>
        <w:t xml:space="preserve">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w:t>
      </w:r>
      <w:proofErr w:type="gramStart"/>
      <w:r w:rsidRPr="0057234C">
        <w:rPr>
          <w:szCs w:val="22"/>
          <w:lang w:val="en-US"/>
        </w:rPr>
        <w:t>entered into</w:t>
      </w:r>
      <w:proofErr w:type="gramEnd"/>
      <w:r w:rsidRPr="0057234C">
        <w:rPr>
          <w:szCs w:val="22"/>
          <w:lang w:val="en-US"/>
        </w:rPr>
        <w:t xml:space="preserve">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w:t>
      </w:r>
      <w:proofErr w:type="gramStart"/>
      <w:r w:rsidRPr="0057234C">
        <w:rPr>
          <w:szCs w:val="22"/>
        </w:rPr>
        <w:t>Personnel;</w:t>
      </w:r>
      <w:proofErr w:type="gramEnd"/>
      <w:r w:rsidRPr="0057234C">
        <w:rPr>
          <w:szCs w:val="22"/>
        </w:rPr>
        <w:t xml:space="preserve">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increase or seek to increase the emoluments (excluding cost of living increases awarded in the ordinary course of business) payable to any of the Supplier </w:t>
      </w:r>
      <w:proofErr w:type="gramStart"/>
      <w:r w:rsidRPr="0057234C">
        <w:rPr>
          <w:szCs w:val="22"/>
        </w:rPr>
        <w:t>Personnel;</w:t>
      </w:r>
      <w:proofErr w:type="gramEnd"/>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replace any of the Supplier Personnel or increase the total number of employees providing the </w:t>
      </w:r>
      <w:proofErr w:type="gramStart"/>
      <w:r w:rsidRPr="0057234C">
        <w:rPr>
          <w:szCs w:val="22"/>
        </w:rPr>
        <w:t>Services;</w:t>
      </w:r>
      <w:proofErr w:type="gramEnd"/>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proofErr w:type="gramStart"/>
      <w:r w:rsidRPr="0057234C">
        <w:rPr>
          <w:szCs w:val="22"/>
        </w:rPr>
        <w:t>Services;</w:t>
      </w:r>
      <w:proofErr w:type="gramEnd"/>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 xml:space="preserve">terminate or give notice to terminate the employment or arrangements of any of the Supplier </w:t>
      </w:r>
      <w:proofErr w:type="gramStart"/>
      <w:r w:rsidRPr="0057234C">
        <w:rPr>
          <w:sz w:val="22"/>
          <w:szCs w:val="22"/>
        </w:rPr>
        <w:t>Personnel;</w:t>
      </w:r>
      <w:bookmarkStart w:id="681" w:name="_DV_M59"/>
      <w:bookmarkEnd w:id="681"/>
      <w:proofErr w:type="gramEnd"/>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57234C">
        <w:rPr>
          <w:szCs w:val="22"/>
        </w:rPr>
        <w:t>Date;</w:t>
      </w:r>
      <w:bookmarkEnd w:id="694"/>
      <w:bookmarkEnd w:id="695"/>
      <w:bookmarkEnd w:id="696"/>
      <w:bookmarkEnd w:id="697"/>
      <w:proofErr w:type="gramEnd"/>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57234C">
        <w:rPr>
          <w:szCs w:val="22"/>
        </w:rPr>
        <w:t>Date;</w:t>
      </w:r>
      <w:bookmarkEnd w:id="698"/>
      <w:bookmarkEnd w:id="699"/>
      <w:bookmarkEnd w:id="700"/>
      <w:bookmarkEnd w:id="701"/>
      <w:proofErr w:type="gramEnd"/>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57234C">
        <w:rPr>
          <w:szCs w:val="22"/>
        </w:rPr>
        <w:t>Date;</w:t>
      </w:r>
      <w:bookmarkEnd w:id="702"/>
      <w:bookmarkEnd w:id="703"/>
      <w:bookmarkEnd w:id="704"/>
      <w:bookmarkEnd w:id="705"/>
      <w:proofErr w:type="gramEnd"/>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57234C">
        <w:rPr>
          <w:szCs w:val="22"/>
        </w:rPr>
        <w:t>PAYE</w:t>
      </w:r>
      <w:proofErr w:type="gramEnd"/>
      <w:r w:rsidRPr="0057234C">
        <w:rPr>
          <w:szCs w:val="22"/>
        </w:rPr>
        <w:t xml:space="preserve"> and income tax. The Supplier 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 xml:space="preserve">any act or omission by the Supplier or Sub-contractor in respect of the Subsequent Transferring Employees occurring on or before the Subsequent Transfer </w:t>
      </w:r>
      <w:proofErr w:type="gramStart"/>
      <w:r w:rsidRPr="0057234C">
        <w:rPr>
          <w:szCs w:val="22"/>
        </w:rPr>
        <w:t>Date;</w:t>
      </w:r>
      <w:bookmarkEnd w:id="723"/>
      <w:bookmarkEnd w:id="724"/>
      <w:bookmarkEnd w:id="725"/>
      <w:bookmarkEnd w:id="726"/>
      <w:proofErr w:type="gramEnd"/>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 xml:space="preserve">any allegation or claim by any person who is not a Subsequent Transferring Employee but who alleges that their employment should transfer or has transferred to the Successor or the Authority, as </w:t>
      </w:r>
      <w:proofErr w:type="gramStart"/>
      <w:r w:rsidRPr="0057234C">
        <w:rPr>
          <w:szCs w:val="22"/>
        </w:rPr>
        <w:t>appropriate;</w:t>
      </w:r>
      <w:bookmarkEnd w:id="727"/>
      <w:bookmarkEnd w:id="728"/>
      <w:bookmarkEnd w:id="729"/>
      <w:bookmarkEnd w:id="730"/>
      <w:proofErr w:type="gramEnd"/>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 xml:space="preserve">holiday pay, bonuses, commissions, PAYE, national insurance contributions, pension contributions and other contributions) payable in respect of any period on or before the Subsequent Transfer </w:t>
      </w:r>
      <w:proofErr w:type="gramStart"/>
      <w:r w:rsidRPr="0057234C">
        <w:rPr>
          <w:szCs w:val="22"/>
        </w:rPr>
        <w:t>Date;</w:t>
      </w:r>
      <w:bookmarkEnd w:id="731"/>
      <w:bookmarkEnd w:id="732"/>
      <w:bookmarkEnd w:id="733"/>
      <w:bookmarkEnd w:id="734"/>
      <w:proofErr w:type="gramEnd"/>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Authority will, or shall procure that the Successor will, within seven (7) days of becoming aware of that fact, give notice in writing to the </w:t>
      </w:r>
      <w:proofErr w:type="gramStart"/>
      <w:r w:rsidRPr="0057234C">
        <w:rPr>
          <w:szCs w:val="22"/>
        </w:rPr>
        <w:t>Supplier;</w:t>
      </w:r>
      <w:proofErr w:type="gramEnd"/>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t xml:space="preserve">the Supplier may offer (or may procure that a Sub-contractor may offer) employment to such person within </w:t>
      </w:r>
      <w:proofErr w:type="gramStart"/>
      <w:r w:rsidRPr="0057234C">
        <w:rPr>
          <w:szCs w:val="22"/>
        </w:rPr>
        <w:t>twenty eight</w:t>
      </w:r>
      <w:proofErr w:type="gramEnd"/>
      <w:r w:rsidRPr="0057234C">
        <w:rPr>
          <w:szCs w:val="22"/>
        </w:rPr>
        <w:t xml:space="preserve">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 xml:space="preserve">Each Party shall inform the other of all complaints from or on behalf of patients or other service users arising out of or in connection with the provision of the Services within </w:t>
      </w:r>
      <w:proofErr w:type="gramStart"/>
      <w:r w:rsidRPr="0057234C">
        <w:rPr>
          <w:szCs w:val="22"/>
          <w:lang w:val="en-US"/>
        </w:rPr>
        <w:t>twenty four</w:t>
      </w:r>
      <w:proofErr w:type="gramEnd"/>
      <w:r w:rsidRPr="0057234C">
        <w:rPr>
          <w:szCs w:val="22"/>
          <w:lang w:val="en-US"/>
        </w:rPr>
        <w:t xml:space="preserve">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 xml:space="preserve">Environmental, </w:t>
      </w:r>
      <w:proofErr w:type="gramStart"/>
      <w:r w:rsidRPr="00A21DAF">
        <w:rPr>
          <w:i/>
          <w:iCs/>
          <w:w w:val="0"/>
          <w:szCs w:val="22"/>
        </w:rPr>
        <w:t>social</w:t>
      </w:r>
      <w:proofErr w:type="gramEnd"/>
      <w:r w:rsidRPr="00A21DAF">
        <w:rPr>
          <w:i/>
          <w:iCs/>
          <w:w w:val="0"/>
          <w:szCs w:val="22"/>
        </w:rPr>
        <w:t xml:space="preserve">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Where the provisions of any such Law are implemented </w:t>
      </w:r>
      <w:proofErr w:type="gramStart"/>
      <w:r w:rsidRPr="0057234C">
        <w:rPr>
          <w:szCs w:val="22"/>
        </w:rPr>
        <w:t>by the use of</w:t>
      </w:r>
      <w:proofErr w:type="gramEnd"/>
      <w:r w:rsidRPr="0057234C">
        <w:rPr>
          <w:szCs w:val="22"/>
        </w:rPr>
        <w:t xml:space="preserve">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 xml:space="preserve">requirements, characteristics and impacts of the Services and the Supplier’s supply </w:t>
      </w:r>
      <w:proofErr w:type="gramStart"/>
      <w:r w:rsidRPr="0057234C">
        <w:rPr>
          <w:szCs w:val="22"/>
        </w:rPr>
        <w:t>chain;</w:t>
      </w:r>
      <w:bookmarkEnd w:id="768"/>
      <w:proofErr w:type="gramEnd"/>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w:t>
      </w:r>
      <w:proofErr w:type="spellStart"/>
      <w:r w:rsidRPr="00D3601C">
        <w:rPr>
          <w:szCs w:val="22"/>
        </w:rPr>
        <w:t>at</w:t>
      </w:r>
      <w:proofErr w:type="spellEnd"/>
      <w:r w:rsidRPr="00D3601C">
        <w:rPr>
          <w:szCs w:val="22"/>
        </w:rPr>
        <w:t xml:space="preserve">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 xml:space="preserve">slavery or trafficking in its supply </w:t>
      </w:r>
      <w:proofErr w:type="gramStart"/>
      <w:r>
        <w:rPr>
          <w:rFonts w:cs="Calibri"/>
          <w:w w:val="0"/>
          <w:sz w:val="22"/>
        </w:rPr>
        <w:t>chains;</w:t>
      </w:r>
      <w:bookmarkStart w:id="791" w:name="_Hlk92995595"/>
      <w:bookmarkEnd w:id="788"/>
      <w:bookmarkEnd w:id="789"/>
      <w:proofErr w:type="gramEnd"/>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 xml:space="preserve">respond promptly to all slavery and trafficking due diligence questionnaires issued to it by the Authority from time to time and shall ensure that its responses to all such questionnaires are complete and </w:t>
      </w:r>
      <w:proofErr w:type="gramStart"/>
      <w:r>
        <w:rPr>
          <w:rFonts w:cs="Calibri"/>
          <w:w w:val="0"/>
          <w:sz w:val="22"/>
        </w:rPr>
        <w:t>accurate;</w:t>
      </w:r>
      <w:bookmarkEnd w:id="792"/>
      <w:bookmarkEnd w:id="793"/>
      <w:proofErr w:type="gramEnd"/>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Pr>
          <w:rFonts w:cs="Calibri"/>
          <w:w w:val="0"/>
          <w:sz w:val="22"/>
        </w:rPr>
        <w:t>business;</w:t>
      </w:r>
      <w:bookmarkEnd w:id="794"/>
      <w:bookmarkEnd w:id="795"/>
      <w:proofErr w:type="gramEnd"/>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 xml:space="preserve">maintain a complete set of records to trace the supply chain of all goods and services purchased and/or supplied by the Supplier in connection with all contracts or framework agreements with the </w:t>
      </w:r>
      <w:proofErr w:type="gramStart"/>
      <w:r>
        <w:rPr>
          <w:rFonts w:cs="Calibri"/>
          <w:w w:val="0"/>
          <w:sz w:val="22"/>
        </w:rPr>
        <w:t>Authority;</w:t>
      </w:r>
      <w:bookmarkEnd w:id="796"/>
      <w:bookmarkEnd w:id="797"/>
      <w:proofErr w:type="gramEnd"/>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 xml:space="preserve">it conducts its business in a manner consistent with all applicable Laws including the Slavery Act and all analogous legislation in place in any part of the world in which its supply chain </w:t>
      </w:r>
      <w:proofErr w:type="gramStart"/>
      <w:r>
        <w:rPr>
          <w:rFonts w:cs="Calibri"/>
          <w:w w:val="0"/>
          <w:sz w:val="22"/>
        </w:rPr>
        <w:t>operates;</w:t>
      </w:r>
      <w:bookmarkEnd w:id="806"/>
      <w:bookmarkEnd w:id="807"/>
      <w:proofErr w:type="gramEnd"/>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 xml:space="preserve">has been, or is currently, the subject of any investigation, </w:t>
      </w:r>
      <w:proofErr w:type="gramStart"/>
      <w:r>
        <w:rPr>
          <w:rFonts w:cs="Calibri"/>
          <w:w w:val="0"/>
          <w:sz w:val="22"/>
        </w:rPr>
        <w:t>inquiry</w:t>
      </w:r>
      <w:proofErr w:type="gramEnd"/>
      <w:r>
        <w:rPr>
          <w:rFonts w:cs="Calibri"/>
          <w:w w:val="0"/>
          <w:sz w:val="22"/>
        </w:rPr>
        <w:t xml:space="preserve">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0018229B" w:rsidRPr="0057234C">
        <w:rPr>
          <w:szCs w:val="22"/>
          <w:lang w:val="en-US"/>
        </w:rPr>
        <w:t>authorised</w:t>
      </w:r>
      <w:proofErr w:type="spellEnd"/>
      <w:r w:rsidR="0018229B" w:rsidRPr="0057234C">
        <w:rPr>
          <w:szCs w:val="22"/>
          <w:lang w:val="en-US"/>
        </w:rPr>
        <w:t xml:space="preserve">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w:t>
      </w:r>
      <w:proofErr w:type="gramStart"/>
      <w:r w:rsidRPr="0057234C">
        <w:rPr>
          <w:snapToGrid w:val="0"/>
          <w:w w:val="0"/>
          <w:szCs w:val="22"/>
        </w:rPr>
        <w:t>provided that</w:t>
      </w:r>
      <w:proofErr w:type="gramEnd"/>
      <w:r w:rsidRPr="0057234C">
        <w:rPr>
          <w:snapToGrid w:val="0"/>
          <w:w w:val="0"/>
          <w:szCs w:val="22"/>
        </w:rPr>
        <w:t xml:space="preserve">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 xml:space="preserve">the Force Majeure Event does not arise directly or indirectly </w:t>
      </w:r>
      <w:proofErr w:type="gramStart"/>
      <w:r w:rsidRPr="0057234C">
        <w:rPr>
          <w:w w:val="0"/>
          <w:szCs w:val="22"/>
        </w:rPr>
        <w:t>as a result of</w:t>
      </w:r>
      <w:proofErr w:type="gramEnd"/>
      <w:r w:rsidRPr="0057234C">
        <w:rPr>
          <w:w w:val="0"/>
          <w:szCs w:val="22"/>
        </w:rPr>
        <w:t xml:space="preserve">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 xml:space="preserve">If the Supplier is prevented from performance of its obligations </w:t>
      </w:r>
      <w:proofErr w:type="gramStart"/>
      <w:r w:rsidRPr="003D6CCB">
        <w:rPr>
          <w:w w:val="0"/>
          <w:szCs w:val="22"/>
        </w:rPr>
        <w:t>as a result of</w:t>
      </w:r>
      <w:proofErr w:type="gramEnd"/>
      <w:r w:rsidRPr="003D6CCB">
        <w:rPr>
          <w:w w:val="0"/>
          <w:szCs w:val="22"/>
        </w:rPr>
        <w:t xml:space="preserve">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w:t>
      </w:r>
      <w:proofErr w:type="gramStart"/>
      <w:r w:rsidRPr="0057234C">
        <w:rPr>
          <w:w w:val="0"/>
          <w:szCs w:val="22"/>
        </w:rPr>
        <w:t>twenty one</w:t>
      </w:r>
      <w:proofErr w:type="gramEnd"/>
      <w:r w:rsidRPr="0057234C">
        <w:rPr>
          <w:w w:val="0"/>
          <w:szCs w:val="22"/>
        </w:rPr>
        <w:t xml:space="preserv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w:t>
      </w:r>
      <w:proofErr w:type="gramStart"/>
      <w:r w:rsidRPr="0057234C">
        <w:rPr>
          <w:w w:val="0"/>
          <w:szCs w:val="22"/>
        </w:rPr>
        <w:t>in order to</w:t>
      </w:r>
      <w:proofErr w:type="gramEnd"/>
      <w:r w:rsidRPr="0057234C">
        <w:rPr>
          <w:w w:val="0"/>
          <w:szCs w:val="22"/>
        </w:rPr>
        <w:t xml:space="preserve">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w:t>
      </w:r>
      <w:proofErr w:type="gramStart"/>
      <w:r w:rsidRPr="0057234C">
        <w:rPr>
          <w:w w:val="0"/>
          <w:szCs w:val="22"/>
        </w:rPr>
        <w:t>representatives</w:t>
      </w:r>
      <w:proofErr w:type="gramEnd"/>
      <w:r w:rsidRPr="0057234C">
        <w:rPr>
          <w:w w:val="0"/>
          <w:szCs w:val="22"/>
        </w:rPr>
        <w:t xml:space="preserve">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 xml:space="preserve">The Supplier shall take all reasonable steps to prevent Fraud by Staff and the Supplier (including its owners, </w:t>
      </w:r>
      <w:proofErr w:type="gramStart"/>
      <w:r w:rsidRPr="0057234C">
        <w:rPr>
          <w:w w:val="0"/>
          <w:szCs w:val="22"/>
        </w:rPr>
        <w:t>members</w:t>
      </w:r>
      <w:proofErr w:type="gramEnd"/>
      <w:r w:rsidRPr="0057234C">
        <w:rPr>
          <w:w w:val="0"/>
          <w:szCs w:val="22"/>
        </w:rPr>
        <w:t xml:space="preserve">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w:t>
      </w:r>
      <w:proofErr w:type="gramStart"/>
      <w:r w:rsidRPr="0057234C">
        <w:rPr>
          <w:w w:val="0"/>
          <w:szCs w:val="22"/>
        </w:rPr>
        <w:t>Legislation;</w:t>
      </w:r>
      <w:proofErr w:type="gramEnd"/>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w:t>
      </w:r>
      <w:proofErr w:type="gramStart"/>
      <w:r w:rsidRPr="0057234C">
        <w:rPr>
          <w:w w:val="0"/>
          <w:szCs w:val="22"/>
        </w:rPr>
        <w:t>in light of</w:t>
      </w:r>
      <w:proofErr w:type="gramEnd"/>
      <w:r w:rsidRPr="0057234C">
        <w:rPr>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57234C">
        <w:rPr>
          <w:w w:val="0"/>
          <w:szCs w:val="22"/>
        </w:rPr>
        <w:t>orientation</w:t>
      </w:r>
      <w:proofErr w:type="gramEnd"/>
      <w:r w:rsidRPr="0057234C">
        <w:rPr>
          <w:w w:val="0"/>
          <w:szCs w:val="22"/>
        </w:rPr>
        <w:t xml:space="preserve">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 xml:space="preserve">if sent by first class recorded delivery mail on a normal Business Day, at 9.00 am on the second Business Day </w:t>
      </w:r>
      <w:proofErr w:type="gramStart"/>
      <w:r w:rsidRPr="0057234C">
        <w:rPr>
          <w:szCs w:val="22"/>
          <w:lang w:val="en-US"/>
        </w:rPr>
        <w:t>subsequent to</w:t>
      </w:r>
      <w:proofErr w:type="gramEnd"/>
      <w:r w:rsidRPr="0057234C">
        <w:rPr>
          <w:szCs w:val="22"/>
          <w:lang w:val="en-US"/>
        </w:rPr>
        <w:t xml:space="preserve">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t xml:space="preserve">all related rights of the Authority in relation to the recovery of sums due but </w:t>
      </w:r>
      <w:proofErr w:type="gramStart"/>
      <w:r w:rsidRPr="0057234C">
        <w:rPr>
          <w:szCs w:val="22"/>
        </w:rPr>
        <w:t>unpaid;</w:t>
      </w:r>
      <w:bookmarkEnd w:id="1048"/>
      <w:bookmarkEnd w:id="1049"/>
      <w:bookmarkEnd w:id="1050"/>
      <w:bookmarkEnd w:id="1051"/>
      <w:proofErr w:type="gramEnd"/>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57234C">
        <w:rPr>
          <w:szCs w:val="22"/>
        </w:rPr>
        <w:t>payment;</w:t>
      </w:r>
      <w:bookmarkEnd w:id="1052"/>
      <w:bookmarkEnd w:id="1053"/>
      <w:bookmarkEnd w:id="1054"/>
      <w:bookmarkEnd w:id="1055"/>
      <w:proofErr w:type="gramEnd"/>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w:t>
      </w:r>
      <w:proofErr w:type="gramStart"/>
      <w:r w:rsidRPr="0057234C">
        <w:rPr>
          <w:rFonts w:cs="Arial"/>
          <w:w w:val="0"/>
          <w:szCs w:val="22"/>
        </w:rPr>
        <w:t>enters into</w:t>
      </w:r>
      <w:proofErr w:type="gramEnd"/>
      <w:r w:rsidRPr="0057234C">
        <w:rPr>
          <w:rFonts w:cs="Arial"/>
          <w:w w:val="0"/>
          <w:szCs w:val="22"/>
        </w:rPr>
        <w:t xml:space="preserve">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w:t>
      </w:r>
      <w:proofErr w:type="gramStart"/>
      <w:r w:rsidRPr="0057234C">
        <w:rPr>
          <w:w w:val="0"/>
          <w:szCs w:val="22"/>
        </w:rPr>
        <w:t>contracting;</w:t>
      </w:r>
      <w:proofErr w:type="gramEnd"/>
      <w:r w:rsidRPr="0057234C">
        <w:rPr>
          <w:w w:val="0"/>
          <w:szCs w:val="22"/>
        </w:rPr>
        <w:t xml:space="preserve">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w:t>
      </w:r>
      <w:proofErr w:type="gramStart"/>
      <w:r w:rsidRPr="0057234C">
        <w:rPr>
          <w:w w:val="0"/>
          <w:szCs w:val="22"/>
        </w:rPr>
        <w:t>keeping;</w:t>
      </w:r>
      <w:proofErr w:type="gramEnd"/>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57234C">
        <w:rPr>
          <w:w w:val="0"/>
          <w:szCs w:val="22"/>
        </w:rPr>
        <w:t>);</w:t>
      </w:r>
      <w:proofErr w:type="gramEnd"/>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proofErr w:type="gramStart"/>
      <w:r w:rsidRPr="0057234C">
        <w:rPr>
          <w:szCs w:val="22"/>
        </w:rPr>
        <w:t>Contract</w:t>
      </w:r>
      <w:r w:rsidRPr="0057234C">
        <w:rPr>
          <w:w w:val="0"/>
          <w:szCs w:val="22"/>
        </w:rPr>
        <w:t>;</w:t>
      </w:r>
      <w:proofErr w:type="gramEnd"/>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w:t>
      </w:r>
      <w:proofErr w:type="gramStart"/>
      <w:r w:rsidRPr="0057234C">
        <w:rPr>
          <w:w w:val="0"/>
          <w:szCs w:val="22"/>
        </w:rPr>
        <w:t>fashion;</w:t>
      </w:r>
      <w:bookmarkEnd w:id="1073"/>
      <w:proofErr w:type="gramEnd"/>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w:t>
      </w:r>
      <w:proofErr w:type="gramStart"/>
      <w:r w:rsidRPr="0057234C">
        <w:rPr>
          <w:w w:val="0"/>
          <w:szCs w:val="22"/>
        </w:rPr>
        <w:t>undisputed;</w:t>
      </w:r>
      <w:bookmarkEnd w:id="1074"/>
      <w:proofErr w:type="gramEnd"/>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shall upon written request have the right to review any Sub-contract </w:t>
      </w:r>
      <w:proofErr w:type="gramStart"/>
      <w:r w:rsidRPr="0057234C">
        <w:rPr>
          <w:rFonts w:cs="Arial"/>
          <w:w w:val="0"/>
          <w:szCs w:val="22"/>
        </w:rPr>
        <w:t>entered into</w:t>
      </w:r>
      <w:proofErr w:type="gramEnd"/>
      <w:r w:rsidRPr="0057234C">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w:t>
      </w:r>
      <w:proofErr w:type="gramStart"/>
      <w:r w:rsidRPr="0057234C">
        <w:rPr>
          <w:w w:val="0"/>
          <w:szCs w:val="22"/>
        </w:rPr>
        <w:t>termination;</w:t>
      </w:r>
      <w:bookmarkEnd w:id="1115"/>
      <w:bookmarkEnd w:id="1116"/>
      <w:bookmarkEnd w:id="1117"/>
      <w:bookmarkEnd w:id="1118"/>
      <w:proofErr w:type="gramEnd"/>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 xml:space="preserve">to recover from the Supplier any other loss or expense sustained in consequence of the carrying out of the Prohibited Act or the commission of the offence under the Bribery Act </w:t>
      </w:r>
      <w:proofErr w:type="gramStart"/>
      <w:r w:rsidRPr="0057234C">
        <w:rPr>
          <w:w w:val="0"/>
          <w:szCs w:val="22"/>
        </w:rPr>
        <w:t>2010;</w:t>
      </w:r>
      <w:bookmarkEnd w:id="1123"/>
      <w:bookmarkEnd w:id="1124"/>
      <w:bookmarkEnd w:id="1125"/>
      <w:bookmarkEnd w:id="1126"/>
      <w:proofErr w:type="gramEnd"/>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 xml:space="preserve">the amount or value of any gift, </w:t>
      </w:r>
      <w:proofErr w:type="gramStart"/>
      <w:r w:rsidRPr="0057234C">
        <w:rPr>
          <w:w w:val="0"/>
          <w:szCs w:val="22"/>
        </w:rPr>
        <w:t>consideration</w:t>
      </w:r>
      <w:proofErr w:type="gramEnd"/>
      <w:r w:rsidRPr="0057234C">
        <w:rPr>
          <w:w w:val="0"/>
          <w:szCs w:val="22"/>
        </w:rPr>
        <w:t xml:space="preserve">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w:t>
      </w:r>
      <w:proofErr w:type="gramStart"/>
      <w:r w:rsidRPr="0057234C">
        <w:rPr>
          <w:rFonts w:cs="Arial"/>
          <w:w w:val="0"/>
          <w:szCs w:val="22"/>
        </w:rPr>
        <w:t>term</w:t>
      </w:r>
      <w:proofErr w:type="gramEnd"/>
      <w:r w:rsidRPr="0057234C">
        <w:rPr>
          <w:rFonts w:cs="Arial"/>
          <w:w w:val="0"/>
          <w:szCs w:val="22"/>
        </w:rPr>
        <w:t xml:space="preserve">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w:t>
      </w:r>
      <w:proofErr w:type="gramStart"/>
      <w:r w:rsidRPr="0057234C">
        <w:rPr>
          <w:w w:val="0"/>
          <w:szCs w:val="22"/>
        </w:rPr>
        <w:t>fees</w:t>
      </w:r>
      <w:proofErr w:type="gramEnd"/>
      <w:r w:rsidRPr="0057234C">
        <w:rPr>
          <w:w w:val="0"/>
          <w:szCs w:val="22"/>
        </w:rPr>
        <w:t xml:space="preserve">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w:t>
      </w:r>
      <w:proofErr w:type="gramStart"/>
      <w:r w:rsidRPr="00DA11B8">
        <w:rPr>
          <w:w w:val="0"/>
          <w:szCs w:val="22"/>
        </w:rPr>
        <w:t>cumulative</w:t>
      </w:r>
      <w:proofErr w:type="gramEnd"/>
      <w:r w:rsidRPr="00DA11B8">
        <w:rPr>
          <w:w w:val="0"/>
          <w:szCs w:val="22"/>
        </w:rPr>
        <w:t xml:space="preser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Recipient shall not be prevented from using any general knowledge, experience or skills which were in its possession prior to the Commencement </w:t>
      </w:r>
      <w:proofErr w:type="gramStart"/>
      <w:r w:rsidRPr="0057234C">
        <w:rPr>
          <w:szCs w:val="22"/>
          <w:lang w:val="en-US"/>
        </w:rPr>
        <w:t>Date;</w:t>
      </w:r>
      <w:proofErr w:type="gramEnd"/>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w:t>
      </w:r>
      <w:proofErr w:type="gramStart"/>
      <w:r w:rsidRPr="0057234C">
        <w:rPr>
          <w:szCs w:val="22"/>
          <w:lang w:val="en-US"/>
        </w:rPr>
        <w:t>Recipient;</w:t>
      </w:r>
      <w:proofErr w:type="gramEnd"/>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w:t>
      </w:r>
      <w:proofErr w:type="gramStart"/>
      <w:r w:rsidRPr="0057234C">
        <w:rPr>
          <w:szCs w:val="22"/>
          <w:lang w:val="en-US"/>
        </w:rPr>
        <w:t>confidentiality;</w:t>
      </w:r>
      <w:proofErr w:type="gramEnd"/>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w:t>
      </w:r>
      <w:proofErr w:type="gramStart"/>
      <w:r w:rsidRPr="0057234C">
        <w:rPr>
          <w:szCs w:val="22"/>
          <w:lang w:val="en-US"/>
        </w:rPr>
        <w:t>Discloser;</w:t>
      </w:r>
      <w:proofErr w:type="gramEnd"/>
      <w:r w:rsidRPr="0057234C">
        <w:rPr>
          <w:szCs w:val="22"/>
          <w:lang w:val="en-US"/>
        </w:rPr>
        <w:t xml:space="preserve">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57234C">
        <w:rPr>
          <w:szCs w:val="22"/>
          <w:lang w:val="en-US"/>
        </w:rPr>
        <w:t>);</w:t>
      </w:r>
      <w:proofErr w:type="gramEnd"/>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any consultant, contractor or other person engaged by the Authority and/or the Contracting Authority receiving such </w:t>
      </w:r>
      <w:proofErr w:type="gramStart"/>
      <w:r w:rsidRPr="0057234C">
        <w:rPr>
          <w:szCs w:val="22"/>
          <w:lang w:val="en-US"/>
        </w:rPr>
        <w:t>information;</w:t>
      </w:r>
      <w:proofErr w:type="gramEnd"/>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w:t>
      </w:r>
      <w:proofErr w:type="gramStart"/>
      <w:r w:rsidRPr="0057234C">
        <w:rPr>
          <w:szCs w:val="22"/>
          <w:lang w:val="en-US"/>
        </w:rPr>
        <w:t>accounts;</w:t>
      </w:r>
      <w:proofErr w:type="gramEnd"/>
      <w:r w:rsidRPr="0057234C">
        <w:rPr>
          <w:szCs w:val="22"/>
          <w:lang w:val="en-US"/>
        </w:rPr>
        <w:t xml:space="preserve">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w:t>
      </w:r>
      <w:proofErr w:type="gramStart"/>
      <w:r w:rsidRPr="0057234C">
        <w:rPr>
          <w:szCs w:val="22"/>
          <w:lang w:val="en-US"/>
        </w:rPr>
        <w:t>resources;</w:t>
      </w:r>
      <w:proofErr w:type="gramEnd"/>
      <w:r w:rsidRPr="0057234C">
        <w:rPr>
          <w:szCs w:val="22"/>
          <w:lang w:val="en-US"/>
        </w:rPr>
        <w:t xml:space="preserve">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57234C">
        <w:rPr>
          <w:szCs w:val="22"/>
          <w:lang w:val="en-US"/>
        </w:rPr>
        <w:t>Contract;</w:t>
      </w:r>
      <w:proofErr w:type="gramEnd"/>
      <w:r w:rsidRPr="0057234C">
        <w:rPr>
          <w:szCs w:val="22"/>
          <w:lang w:val="en-US"/>
        </w:rPr>
        <w:t xml:space="preserve">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proofErr w:type="gramStart"/>
      <w:r w:rsidRPr="00321700">
        <w:rPr>
          <w:lang w:val="en-US"/>
        </w:rPr>
        <w:t>toolkit;</w:t>
      </w:r>
      <w:bookmarkEnd w:id="1204"/>
      <w:proofErr w:type="gramEnd"/>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proofErr w:type="gramStart"/>
      <w:r w:rsidRPr="00321700">
        <w:rPr>
          <w:lang w:val="en-US"/>
        </w:rPr>
        <w:t>toolkit</w:t>
      </w:r>
      <w:r>
        <w:rPr>
          <w:lang w:val="en-US"/>
        </w:rPr>
        <w:t>;</w:t>
      </w:r>
      <w:bookmarkEnd w:id="1205"/>
      <w:proofErr w:type="gramEnd"/>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21700">
        <w:t>confidence;</w:t>
      </w:r>
      <w:bookmarkEnd w:id="1206"/>
      <w:proofErr w:type="gramEnd"/>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 xml:space="preserve">England and/or Health and Social Care Information Centre </w:t>
      </w:r>
      <w:proofErr w:type="gramStart"/>
      <w:r w:rsidRPr="00321700">
        <w:t>guidelines</w:t>
      </w:r>
      <w:r>
        <w:t>;</w:t>
      </w:r>
      <w:bookmarkEnd w:id="1207"/>
      <w:proofErr w:type="gramEnd"/>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 xml:space="preserve">put in place and maintain policies that describe individual personal responsibilities for handling Personal Data and apply those policies </w:t>
      </w:r>
      <w:proofErr w:type="gramStart"/>
      <w:r w:rsidRPr="00321700">
        <w:rPr>
          <w:lang w:val="en-US"/>
        </w:rPr>
        <w:t>vigorously;</w:t>
      </w:r>
      <w:bookmarkEnd w:id="1208"/>
      <w:proofErr w:type="gramEnd"/>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proofErr w:type="gramStart"/>
      <w:r w:rsidRPr="00321700">
        <w:rPr>
          <w:lang w:val="en-US"/>
        </w:rPr>
        <w:t>)</w:t>
      </w:r>
      <w:r w:rsidRPr="00E11231">
        <w:rPr>
          <w:lang w:val="en-US"/>
        </w:rPr>
        <w:t>;</w:t>
      </w:r>
      <w:bookmarkEnd w:id="1209"/>
      <w:proofErr w:type="gramEnd"/>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w:t>
      </w:r>
      <w:proofErr w:type="gramStart"/>
      <w:r w:rsidRPr="00321700">
        <w:rPr>
          <w:lang w:val="en-US"/>
        </w:rPr>
        <w:t>Contract;</w:t>
      </w:r>
      <w:bookmarkEnd w:id="1210"/>
      <w:proofErr w:type="gramEnd"/>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 xml:space="preserve">where appropriate, have a system in place and a policy for the recording of any telephone calls in relation to the Services, including the retention and disposal of those </w:t>
      </w:r>
      <w:proofErr w:type="gramStart"/>
      <w:r w:rsidRPr="00321700">
        <w:rPr>
          <w:lang w:val="en-US"/>
        </w:rPr>
        <w:t>recordings</w:t>
      </w:r>
      <w:bookmarkEnd w:id="1211"/>
      <w:r>
        <w:rPr>
          <w:lang w:val="en-US"/>
        </w:rPr>
        <w:t>;</w:t>
      </w:r>
      <w:proofErr w:type="gramEnd"/>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 xml:space="preserve">Codes of Practice and Environmental </w:t>
      </w:r>
      <w:proofErr w:type="gramStart"/>
      <w:r w:rsidRPr="0057234C">
        <w:rPr>
          <w:w w:val="0"/>
          <w:szCs w:val="22"/>
        </w:rPr>
        <w:t>Regulations</w:t>
      </w:r>
      <w:r w:rsidRPr="0057234C">
        <w:rPr>
          <w:szCs w:val="22"/>
          <w:lang w:val="en-US"/>
        </w:rPr>
        <w:t>;</w:t>
      </w:r>
      <w:proofErr w:type="gramEnd"/>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 xml:space="preserve">is a decision solely for the </w:t>
      </w:r>
      <w:proofErr w:type="gramStart"/>
      <w:r w:rsidRPr="0057234C">
        <w:rPr>
          <w:szCs w:val="22"/>
          <w:lang w:val="en-US"/>
        </w:rPr>
        <w:t>Authority;</w:t>
      </w:r>
      <w:proofErr w:type="gramEnd"/>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w:t>
      </w:r>
      <w:proofErr w:type="gramStart"/>
      <w:r w:rsidRPr="0057234C">
        <w:rPr>
          <w:szCs w:val="22"/>
          <w:lang w:val="en-US"/>
        </w:rPr>
        <w:t>Authority;</w:t>
      </w:r>
      <w:proofErr w:type="gramEnd"/>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date the Supplier </w:t>
            </w:r>
            <w:proofErr w:type="gramStart"/>
            <w:r w:rsidRPr="0057234C">
              <w:rPr>
                <w:rFonts w:cs="Arial"/>
                <w:sz w:val="22"/>
                <w:szCs w:val="22"/>
              </w:rPr>
              <w:t>actually commences</w:t>
            </w:r>
            <w:proofErr w:type="gramEnd"/>
            <w:r w:rsidRPr="0057234C">
              <w:rPr>
                <w:rFonts w:cs="Arial"/>
                <w:sz w:val="22"/>
                <w:szCs w:val="22"/>
              </w:rPr>
              <w:t xml:space="preserve">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 xml:space="preserve">means a written notice of breach given by one Party to the other, notifying the Party receiving the notice of its breach of this </w:t>
            </w:r>
            <w:proofErr w:type="gramStart"/>
            <w:r>
              <w:t>Contract;</w:t>
            </w:r>
            <w:proofErr w:type="gramEnd"/>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 xml:space="preserve">means the supply of services to another customer of the Supplier that are the same or </w:t>
            </w:r>
            <w:proofErr w:type="gramStart"/>
            <w:r w:rsidRPr="00AB4B19">
              <w:rPr>
                <w:rFonts w:cs="Arial"/>
                <w:szCs w:val="22"/>
              </w:rPr>
              <w:t>similar to</w:t>
            </w:r>
            <w:proofErr w:type="gramEnd"/>
            <w:r w:rsidRPr="00AB4B19">
              <w:rPr>
                <w:rFonts w:cs="Arial"/>
                <w:szCs w:val="22"/>
              </w:rPr>
              <w:t xml:space="preserve">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bookmarkEnd w:id="1259"/>
            <w:proofErr w:type="gramEnd"/>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sidRPr="006C28FA">
              <w:rPr>
                <w:rFonts w:cs="Arial"/>
                <w:szCs w:val="22"/>
              </w:rPr>
              <w:t>replaced</w:t>
            </w:r>
            <w:proofErr w:type="gramEnd"/>
            <w:r w:rsidRPr="006C28FA">
              <w:rPr>
                <w:rFonts w:cs="Arial"/>
                <w:szCs w:val="22"/>
              </w:rPr>
              <w:t xml:space="preserve">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guidance issued by HM Treasury entitled “Fair Deal for staff pensions: staff transfer from central government” issued in October 2013 (as amended, </w:t>
            </w:r>
            <w:proofErr w:type="gramStart"/>
            <w:r w:rsidRPr="0057234C">
              <w:rPr>
                <w:rFonts w:cs="Arial"/>
                <w:sz w:val="22"/>
                <w:szCs w:val="22"/>
              </w:rPr>
              <w:t>supplemented</w:t>
            </w:r>
            <w:proofErr w:type="gramEnd"/>
            <w:r w:rsidRPr="0057234C">
              <w:rPr>
                <w:rFonts w:cs="Arial"/>
                <w:sz w:val="22"/>
                <w:szCs w:val="22"/>
              </w:rPr>
              <w:t xml:space="preserve">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288"/>
            <w:proofErr w:type="gramEnd"/>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 xml:space="preserve">acts of </w:t>
            </w:r>
            <w:proofErr w:type="gramStart"/>
            <w:r w:rsidRPr="003A6929">
              <w:rPr>
                <w:rFonts w:cs="Arial"/>
                <w:szCs w:val="22"/>
              </w:rPr>
              <w:t>terrorism;</w:t>
            </w:r>
            <w:bookmarkEnd w:id="1289"/>
            <w:proofErr w:type="gramEnd"/>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 xml:space="preserve">flood, storm or other natural </w:t>
            </w:r>
            <w:proofErr w:type="gramStart"/>
            <w:r w:rsidRPr="003A6929">
              <w:rPr>
                <w:rFonts w:cs="Arial"/>
                <w:szCs w:val="22"/>
              </w:rPr>
              <w:t>disasters;</w:t>
            </w:r>
            <w:bookmarkEnd w:id="1290"/>
            <w:proofErr w:type="gramEnd"/>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proofErr w:type="gramStart"/>
            <w:r w:rsidRPr="003A6929">
              <w:rPr>
                <w:rFonts w:cs="Arial"/>
                <w:szCs w:val="22"/>
              </w:rPr>
              <w:t>fire;</w:t>
            </w:r>
            <w:bookmarkEnd w:id="1291"/>
            <w:proofErr w:type="gramEnd"/>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292"/>
            <w:proofErr w:type="gramEnd"/>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1293"/>
            <w:proofErr w:type="gramEnd"/>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294"/>
            <w:proofErr w:type="gramEnd"/>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w:t>
            </w:r>
            <w:proofErr w:type="gramStart"/>
            <w:r w:rsidR="004802F5" w:rsidRPr="004802F5">
              <w:rPr>
                <w:rFonts w:cs="Arial"/>
                <w:szCs w:val="22"/>
              </w:rPr>
              <w:t>as a result of</w:t>
            </w:r>
            <w:proofErr w:type="gramEnd"/>
            <w:r w:rsidR="004802F5" w:rsidRPr="004802F5">
              <w:rPr>
                <w:rFonts w:cs="Arial"/>
                <w:szCs w:val="22"/>
              </w:rPr>
              <w:t xml:space="preserve">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offence under any law in respect of fraud in relation to this Contract or defrauding or attempting to defraud or conspiring to defraud the government, </w:t>
            </w:r>
            <w:proofErr w:type="gramStart"/>
            <w:r w:rsidRPr="0057234C">
              <w:rPr>
                <w:rFonts w:cs="Arial"/>
                <w:sz w:val="22"/>
                <w:szCs w:val="22"/>
              </w:rPr>
              <w:t>parliament</w:t>
            </w:r>
            <w:proofErr w:type="gramEnd"/>
            <w:r w:rsidRPr="0057234C">
              <w:rPr>
                <w:rFonts w:cs="Arial"/>
                <w:sz w:val="22"/>
                <w:szCs w:val="22"/>
              </w:rPr>
              <w:t xml:space="preserve">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57234C">
              <w:rPr>
                <w:rFonts w:cs="Arial"/>
                <w:sz w:val="22"/>
                <w:szCs w:val="22"/>
              </w:rPr>
              <w:t>similar to</w:t>
            </w:r>
            <w:proofErr w:type="gramEnd"/>
            <w:r w:rsidRPr="0057234C">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proofErr w:type="gramStart"/>
            <w:r w:rsidRPr="0057234C">
              <w:rPr>
                <w:rFonts w:cs="Arial"/>
                <w:sz w:val="22"/>
                <w:szCs w:val="22"/>
              </w:rPr>
              <w:t>trade marks</w:t>
            </w:r>
            <w:proofErr w:type="spellEnd"/>
            <w:proofErr w:type="gram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310"/>
            <w:proofErr w:type="gramEnd"/>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311"/>
            <w:proofErr w:type="gramEnd"/>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 xml:space="preserve">means the National Health Service Pension Scheme for England and Wales, established pursuant to the Superannuation Act </w:t>
            </w:r>
            <w:proofErr w:type="gramStart"/>
            <w:r>
              <w:rPr>
                <w:rFonts w:cs="Arial"/>
                <w:szCs w:val="22"/>
              </w:rPr>
              <w:t>1972</w:t>
            </w:r>
            <w:proofErr w:type="gramEnd"/>
            <w:r>
              <w:rPr>
                <w:rFonts w:cs="Arial"/>
                <w:szCs w:val="22"/>
              </w:rPr>
              <w:t xml:space="preserve">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 xml:space="preserve">means, as appropriate, any or </w:t>
            </w:r>
            <w:proofErr w:type="gramStart"/>
            <w:r w:rsidRPr="0057234C">
              <w:rPr>
                <w:rFonts w:eastAsia="MS Mincho" w:cs="Arial"/>
                <w:sz w:val="22"/>
                <w:szCs w:val="22"/>
              </w:rPr>
              <w:t>all of</w:t>
            </w:r>
            <w:proofErr w:type="gramEnd"/>
            <w:r w:rsidRPr="0057234C">
              <w:rPr>
                <w:rFonts w:eastAsia="MS Mincho" w:cs="Arial"/>
                <w:sz w:val="22"/>
                <w:szCs w:val="22"/>
              </w:rPr>
              <w:t xml:space="preserve">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w:t>
            </w:r>
            <w:proofErr w:type="gramStart"/>
            <w:r w:rsidRPr="00D67DD9">
              <w:rPr>
                <w:rFonts w:cs="Arial"/>
                <w:szCs w:val="22"/>
              </w:rPr>
              <w:t>as a result of</w:t>
            </w:r>
            <w:proofErr w:type="gramEnd"/>
            <w:r w:rsidRPr="00D67DD9">
              <w:rPr>
                <w:rFonts w:cs="Arial"/>
                <w:szCs w:val="22"/>
              </w:rPr>
              <w:t xml:space="preserve">: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proofErr w:type="spellStart"/>
            <w:r w:rsidR="0018229B" w:rsidRPr="00D67DD9">
              <w:rPr>
                <w:rFonts w:cs="Arial"/>
                <w:szCs w:val="22"/>
              </w:rPr>
              <w:t>i</w:t>
            </w:r>
            <w:proofErr w:type="spellEnd"/>
            <w:r w:rsidR="0018229B" w:rsidRPr="00D67DD9">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0018229B" w:rsidRPr="00D67DD9">
              <w:rPr>
                <w:rFonts w:cs="Arial"/>
                <w:szCs w:val="22"/>
              </w:rPr>
              <w:t>Principle;</w:t>
            </w:r>
            <w:proofErr w:type="gramEnd"/>
            <w:r w:rsidR="0018229B" w:rsidRPr="00D67DD9">
              <w:rPr>
                <w:rFonts w:cs="Arial"/>
                <w:szCs w:val="22"/>
              </w:rPr>
              <w:t xml:space="preserv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w:t>
            </w:r>
            <w:proofErr w:type="gramStart"/>
            <w:r w:rsidRPr="0057234C">
              <w:rPr>
                <w:rFonts w:cs="Arial"/>
                <w:sz w:val="22"/>
                <w:szCs w:val="22"/>
              </w:rPr>
              <w:t>rules</w:t>
            </w:r>
            <w:proofErr w:type="gramEnd"/>
            <w:r w:rsidRPr="0057234C">
              <w:rPr>
                <w:rFonts w:cs="Arial"/>
                <w:sz w:val="22"/>
                <w:szCs w:val="22"/>
              </w:rPr>
              <w:t xml:space="preserve">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w:t>
            </w:r>
            <w:proofErr w:type="gramStart"/>
            <w:r w:rsidRPr="003A6929">
              <w:rPr>
                <w:rFonts w:cs="Arial"/>
                <w:sz w:val="22"/>
                <w:szCs w:val="22"/>
              </w:rPr>
              <w:t>Processed</w:t>
            </w:r>
            <w:proofErr w:type="gramEnd"/>
            <w:r w:rsidRPr="003A6929">
              <w:rPr>
                <w:rFonts w:cs="Arial"/>
                <w:sz w:val="22"/>
                <w:szCs w:val="22"/>
              </w:rPr>
              <w:t xml:space="preserve">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 xml:space="preserve">means a Change in Law that relates specifically to the business of the </w:t>
            </w:r>
            <w:proofErr w:type="gramStart"/>
            <w:r w:rsidRPr="00D93FE7">
              <w:rPr>
                <w:rFonts w:cs="Arial"/>
                <w:sz w:val="22"/>
                <w:szCs w:val="22"/>
              </w:rPr>
              <w:t>Authority</w:t>
            </w:r>
            <w:proofErr w:type="gramEnd"/>
            <w:r w:rsidRPr="00D93FE7">
              <w:rPr>
                <w:rFonts w:cs="Arial"/>
                <w:sz w:val="22"/>
                <w:szCs w:val="22"/>
              </w:rPr>
              <w:t xml:space="preserve">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w:t>
            </w:r>
            <w:proofErr w:type="gramStart"/>
            <w:r w:rsidRPr="0057234C">
              <w:rPr>
                <w:rFonts w:cs="Arial"/>
                <w:sz w:val="22"/>
                <w:szCs w:val="22"/>
              </w:rPr>
              <w:t>step in</w:t>
            </w:r>
            <w:proofErr w:type="gramEnd"/>
            <w:r w:rsidRPr="0057234C">
              <w:rPr>
                <w:rFonts w:cs="Arial"/>
                <w:sz w:val="22"/>
                <w:szCs w:val="22"/>
              </w:rPr>
              <w:t xml:space="preserve">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 w:val="22"/>
                <w:szCs w:val="22"/>
              </w:rPr>
              <w:t>termination;</w:t>
            </w:r>
            <w:proofErr w:type="gramEnd"/>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those employees (including Transferring Employees and any </w:t>
            </w:r>
            <w:proofErr w:type="gramStart"/>
            <w:r w:rsidRPr="0057234C">
              <w:rPr>
                <w:rFonts w:cs="Arial"/>
                <w:sz w:val="22"/>
                <w:szCs w:val="22"/>
              </w:rPr>
              <w:t>Third Party</w:t>
            </w:r>
            <w:proofErr w:type="gramEnd"/>
            <w:r w:rsidRPr="0057234C">
              <w:rPr>
                <w:rFonts w:cs="Arial"/>
                <w:sz w:val="22"/>
                <w:szCs w:val="22"/>
              </w:rPr>
              <w:t xml:space="preserve">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proofErr w:type="gramStart"/>
      <w:r>
        <w:rPr>
          <w:sz w:val="22"/>
          <w:szCs w:val="22"/>
        </w:rPr>
        <w:t>implemented</w:t>
      </w:r>
      <w:proofErr w:type="gramEnd"/>
      <w:r>
        <w:rPr>
          <w:sz w:val="22"/>
          <w:szCs w:val="22"/>
        </w:rPr>
        <w:t xml:space="preserve">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w:t>
      </w:r>
      <w:proofErr w:type="gramStart"/>
      <w:r w:rsidRPr="0057234C">
        <w:rPr>
          <w:szCs w:val="22"/>
        </w:rPr>
        <w:t>paragraphs</w:t>
      </w:r>
      <w:proofErr w:type="gramEnd"/>
      <w:r w:rsidRPr="0057234C">
        <w:rPr>
          <w:szCs w:val="22"/>
        </w:rPr>
        <w:t xml:space="preserve">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 xml:space="preserve">For the avoidance of doubt, and to the extent not prohibited by any Law, the term “expenses” (as referred to under any indemnity provisions forming part of this Contract) shall be deemed to include any fine and any related costs imposed by a commissioner, </w:t>
      </w:r>
      <w:proofErr w:type="gramStart"/>
      <w:r w:rsidRPr="00805488">
        <w:rPr>
          <w:szCs w:val="22"/>
        </w:rPr>
        <w:t>regulator</w:t>
      </w:r>
      <w:proofErr w:type="gramEnd"/>
      <w:r w:rsidRPr="00805488">
        <w:rPr>
          <w:szCs w:val="22"/>
        </w:rPr>
        <w:t xml:space="preserve"> or other competent body.</w:t>
      </w:r>
    </w:p>
    <w:p w14:paraId="75B69968" w14:textId="77777777"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 xml:space="preserve">any EU institution or EU authority or other such EU body shall be read on and after Exit Day as a reference to the UK institution, </w:t>
      </w:r>
      <w:proofErr w:type="gramStart"/>
      <w:r w:rsidRPr="00805488">
        <w:rPr>
          <w:szCs w:val="22"/>
        </w:rPr>
        <w:t>authority</w:t>
      </w:r>
      <w:proofErr w:type="gramEnd"/>
      <w:r w:rsidRPr="00805488">
        <w:rPr>
          <w:szCs w:val="22"/>
        </w:rPr>
        <w:t xml:space="preserve">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1. No staff </w:t>
      </w:r>
      <w:proofErr w:type="gramStart"/>
      <w:r w:rsidRPr="00367052">
        <w:rPr>
          <w:rFonts w:cs="Arial"/>
          <w:i/>
          <w:color w:val="999999"/>
          <w:szCs w:val="20"/>
        </w:rPr>
        <w:t>transfer;</w:t>
      </w:r>
      <w:proofErr w:type="gramEnd"/>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2. Staff transfer from the </w:t>
      </w:r>
      <w:proofErr w:type="gramStart"/>
      <w:r w:rsidRPr="00367052">
        <w:rPr>
          <w:rFonts w:cs="Arial"/>
          <w:i/>
          <w:color w:val="999999"/>
          <w:szCs w:val="20"/>
        </w:rPr>
        <w:t>Authority;</w:t>
      </w:r>
      <w:proofErr w:type="gramEnd"/>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3. Staff transfer from a </w:t>
      </w:r>
      <w:proofErr w:type="gramStart"/>
      <w:r w:rsidRPr="00367052">
        <w:rPr>
          <w:rFonts w:cs="Arial"/>
          <w:i/>
          <w:color w:val="999999"/>
          <w:szCs w:val="20"/>
        </w:rPr>
        <w:t>third party</w:t>
      </w:r>
      <w:proofErr w:type="gramEnd"/>
      <w:r w:rsidRPr="00367052">
        <w:rPr>
          <w:rFonts w:cs="Arial"/>
          <w:i/>
          <w:color w:val="999999"/>
          <w:szCs w:val="20"/>
        </w:rPr>
        <w:t xml:space="preserve">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w:t>
      </w:r>
      <w:proofErr w:type="gramStart"/>
      <w:r w:rsidRPr="00367052">
        <w:rPr>
          <w:rFonts w:cs="Arial"/>
          <w:i/>
          <w:color w:val="999999"/>
          <w:szCs w:val="20"/>
        </w:rPr>
        <w:t>third party</w:t>
      </w:r>
      <w:proofErr w:type="gramEnd"/>
      <w:r w:rsidRPr="00367052">
        <w:rPr>
          <w:rFonts w:cs="Arial"/>
          <w:i/>
          <w:color w:val="999999"/>
          <w:szCs w:val="20"/>
        </w:rPr>
        <w:t xml:space="preserve">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0" w:name="DocXTextRef84"/>
      <w:r w:rsidRPr="00367052">
        <w:rPr>
          <w:rFonts w:cs="Arial"/>
          <w:i/>
          <w:color w:val="999999"/>
          <w:szCs w:val="20"/>
        </w:rPr>
        <w:t>A</w:t>
      </w:r>
      <w:bookmarkEnd w:id="1350"/>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1" w:name="DocXTextRef85"/>
      <w:r w:rsidRPr="00367052">
        <w:rPr>
          <w:rFonts w:cs="Arial"/>
          <w:i/>
          <w:color w:val="999999"/>
          <w:szCs w:val="20"/>
        </w:rPr>
        <w:t>B</w:t>
      </w:r>
      <w:bookmarkEnd w:id="1351"/>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If staff transfer from a current provider under TUPE (</w:t>
      </w:r>
      <w:proofErr w:type="gramStart"/>
      <w:r w:rsidRPr="00367052">
        <w:rPr>
          <w:rFonts w:cs="Arial"/>
          <w:b/>
          <w:i/>
          <w:color w:val="999999"/>
          <w:szCs w:val="20"/>
        </w:rPr>
        <w:t>i.e.</w:t>
      </w:r>
      <w:proofErr w:type="gramEnd"/>
      <w:r w:rsidRPr="00367052">
        <w:rPr>
          <w:rFonts w:cs="Arial"/>
          <w:b/>
          <w:i/>
          <w:color w:val="999999"/>
          <w:szCs w:val="20"/>
        </w:rPr>
        <w:t xml:space="preserv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2" w:name="DocXTextRef86"/>
      <w:r w:rsidRPr="00367052">
        <w:rPr>
          <w:rFonts w:cs="Arial"/>
          <w:i/>
          <w:color w:val="999999"/>
          <w:szCs w:val="20"/>
        </w:rPr>
        <w:t>C</w:t>
      </w:r>
      <w:bookmarkEnd w:id="1352"/>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3" w:name="DocXTextRef87"/>
      <w:r w:rsidRPr="00367052">
        <w:rPr>
          <w:rFonts w:cs="Arial"/>
          <w:i/>
          <w:color w:val="999999"/>
          <w:szCs w:val="20"/>
        </w:rPr>
        <w:t>B</w:t>
      </w:r>
      <w:bookmarkEnd w:id="1353"/>
      <w:r w:rsidRPr="00367052">
        <w:rPr>
          <w:rFonts w:cs="Arial"/>
          <w:i/>
          <w:color w:val="999999"/>
          <w:szCs w:val="20"/>
        </w:rPr>
        <w:t>, C and 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4" w:name="_CrossRef_fmcAbare"/>
      <w:bookmarkStart w:id="1355" w:name="_CrossRef_GSay0CmE"/>
      <w:bookmarkStart w:id="1356" w:name="_CrossRef_ttCU5iDv"/>
      <w:r w:rsidRPr="00367052">
        <w:rPr>
          <w:rFonts w:cs="Arial"/>
          <w:b/>
          <w:sz w:val="22"/>
          <w:szCs w:val="22"/>
        </w:rPr>
        <w:t xml:space="preserve">Part </w:t>
      </w:r>
      <w:bookmarkStart w:id="1357" w:name="DocXTextRef88"/>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033C70">
        <w:rPr>
          <w:rFonts w:cs="Arial"/>
          <w:b/>
          <w:sz w:val="22"/>
          <w:szCs w:val="20"/>
          <w:lang w:val="en-US"/>
        </w:rPr>
      </w:r>
      <w:r w:rsidR="00033C70">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8" w:name="_Ref442453571"/>
      <w:r w:rsidRPr="00367052">
        <w:rPr>
          <w:sz w:val="22"/>
          <w:szCs w:val="22"/>
        </w:rPr>
        <w:t xml:space="preserve">The Parties agree that at the commencement of the provision of Services by the Supplier TUPE, the Cabinet Office Statement and Fair Deal for Staff Pensions shall not apply </w:t>
      </w:r>
      <w:proofErr w:type="gramStart"/>
      <w:r w:rsidRPr="00367052">
        <w:rPr>
          <w:sz w:val="22"/>
          <w:szCs w:val="22"/>
        </w:rPr>
        <w:t>so as to</w:t>
      </w:r>
      <w:proofErr w:type="gramEnd"/>
      <w:r w:rsidRPr="00367052">
        <w:rPr>
          <w:sz w:val="22"/>
          <w:szCs w:val="22"/>
        </w:rPr>
        <w:t xml:space="preserve"> transfer the employment of any employees of the Authority or a Third Party to the Supplier.</w:t>
      </w:r>
      <w:bookmarkEnd w:id="1358"/>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9" w:name="_Ref442453572"/>
      <w:r w:rsidRPr="00367052">
        <w:rPr>
          <w:sz w:val="22"/>
          <w:szCs w:val="22"/>
        </w:rPr>
        <w:t xml:space="preserve">If any person who is an employee of the Authority or a </w:t>
      </w:r>
      <w:proofErr w:type="gramStart"/>
      <w:r w:rsidRPr="00367052">
        <w:rPr>
          <w:sz w:val="22"/>
          <w:szCs w:val="22"/>
        </w:rPr>
        <w:t>Third Party</w:t>
      </w:r>
      <w:proofErr w:type="gramEnd"/>
      <w:r w:rsidRPr="00367052">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42453573"/>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Start w:id="1361" w:name="_Ref327289555"/>
      <w:bookmarkEnd w:id="1360"/>
      <w:proofErr w:type="gramEnd"/>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351139870"/>
      <w:r w:rsidRPr="00367052">
        <w:rPr>
          <w:sz w:val="22"/>
          <w:szCs w:val="22"/>
        </w:rPr>
        <w:t xml:space="preserve">the Authority or Third Party may offer employment to such person within twenty-eight (28) days of the notification by the </w:t>
      </w:r>
      <w:proofErr w:type="gramStart"/>
      <w:r w:rsidRPr="00367052">
        <w:rPr>
          <w:sz w:val="22"/>
          <w:szCs w:val="22"/>
        </w:rPr>
        <w:t>Supplier;</w:t>
      </w:r>
      <w:bookmarkEnd w:id="1361"/>
      <w:bookmarkEnd w:id="1362"/>
      <w:proofErr w:type="gramEnd"/>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42453574"/>
      <w:r w:rsidRPr="00367052">
        <w:rPr>
          <w:sz w:val="22"/>
          <w:szCs w:val="22"/>
        </w:rPr>
        <w:t xml:space="preserve">if such offer of employment is accepted, the Supplier or a Sub-contractor shall immediately release the person from their </w:t>
      </w:r>
      <w:proofErr w:type="gramStart"/>
      <w:r w:rsidRPr="00367052">
        <w:rPr>
          <w:sz w:val="22"/>
          <w:szCs w:val="22"/>
        </w:rPr>
        <w:t>employment;</w:t>
      </w:r>
      <w:bookmarkEnd w:id="1363"/>
      <w:proofErr w:type="gramEnd"/>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10390973"/>
      <w:bookmarkStart w:id="1365"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6" w:name="_CrossRef_gcFtbjJv"/>
      <w:bookmarkStart w:id="1367" w:name="_CrossRef_R7s8PRKL"/>
      <w:r w:rsidRPr="00291FC0">
        <w:rPr>
          <w:b/>
          <w:sz w:val="22"/>
          <w:szCs w:val="22"/>
        </w:rPr>
        <w:t xml:space="preserve">Part </w:t>
      </w:r>
      <w:bookmarkStart w:id="1368" w:name="DocXTextRef91"/>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033C70">
        <w:rPr>
          <w:rFonts w:cs="Arial"/>
          <w:b/>
          <w:sz w:val="22"/>
          <w:szCs w:val="22"/>
          <w:lang w:val="en-US"/>
        </w:rPr>
      </w:r>
      <w:r w:rsidR="00033C70">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351484486"/>
      <w:r w:rsidRPr="00291FC0">
        <w:rPr>
          <w:sz w:val="22"/>
          <w:szCs w:val="22"/>
        </w:rPr>
        <w:t xml:space="preserve">The Parties agree that the commencement of the provision of Services under this Contract shall give rise to a relevant transfer as defined in TUPE.  </w:t>
      </w:r>
      <w:proofErr w:type="gramStart"/>
      <w:r w:rsidRPr="00291FC0">
        <w:rPr>
          <w:sz w:val="22"/>
          <w:szCs w:val="22"/>
        </w:rPr>
        <w:t>Accordingly</w:t>
      </w:r>
      <w:proofErr w:type="gramEnd"/>
      <w:r w:rsidRPr="00291FC0">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370" w:name="_Ref327266266"/>
      <w:bookmarkEnd w:id="1369"/>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1"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2"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3" w:name="_Ref442453577"/>
      <w:r w:rsidRPr="00291FC0">
        <w:rPr>
          <w:sz w:val="22"/>
          <w:szCs w:val="22"/>
        </w:rPr>
        <w:t>The Supplier will, or shall ensure by written agreement that any Sub-contractor will:</w:t>
      </w:r>
      <w:bookmarkEnd w:id="1373"/>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4" w:name="_Ref442453578"/>
      <w:r w:rsidRPr="00291FC0">
        <w:rPr>
          <w:sz w:val="22"/>
          <w:szCs w:val="22"/>
        </w:rPr>
        <w:t xml:space="preserve">not later than </w:t>
      </w:r>
      <w:proofErr w:type="gramStart"/>
      <w:r w:rsidRPr="00291FC0">
        <w:rPr>
          <w:sz w:val="22"/>
          <w:szCs w:val="22"/>
        </w:rPr>
        <w:t>twenty eight</w:t>
      </w:r>
      <w:proofErr w:type="gramEnd"/>
      <w:r w:rsidRPr="00291FC0">
        <w:rPr>
          <w:sz w:val="22"/>
          <w:szCs w:val="22"/>
        </w:rPr>
        <w:t xml:space="preserve">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w:t>
      </w:r>
      <w:proofErr w:type="gramStart"/>
      <w:r w:rsidRPr="00291FC0">
        <w:rPr>
          <w:sz w:val="22"/>
          <w:szCs w:val="22"/>
        </w:rPr>
        <w:t>obligation;</w:t>
      </w:r>
      <w:bookmarkEnd w:id="1374"/>
      <w:proofErr w:type="gramEnd"/>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roofErr w:type="gramStart"/>
      <w:r w:rsidRPr="00291FC0">
        <w:rPr>
          <w:sz w:val="22"/>
          <w:szCs w:val="22"/>
        </w:rPr>
        <w:t>);</w:t>
      </w:r>
      <w:bookmarkEnd w:id="1375"/>
      <w:proofErr w:type="gramEnd"/>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8" w:name="_Ref442453582"/>
      <w:r w:rsidRPr="00291FC0">
        <w:rPr>
          <w:sz w:val="22"/>
          <w:szCs w:val="22"/>
        </w:rPr>
        <w:t>The Authority will on or before the Transfer Date:</w:t>
      </w:r>
      <w:bookmarkEnd w:id="1378"/>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3"/>
      <w:r w:rsidRPr="00291FC0">
        <w:rPr>
          <w:sz w:val="22"/>
          <w:szCs w:val="22"/>
        </w:rPr>
        <w:t xml:space="preserve">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w:t>
      </w:r>
      <w:proofErr w:type="gramStart"/>
      <w:r w:rsidRPr="00291FC0">
        <w:rPr>
          <w:sz w:val="22"/>
          <w:szCs w:val="22"/>
        </w:rPr>
        <w:t>Date;</w:t>
      </w:r>
      <w:bookmarkEnd w:id="1379"/>
      <w:proofErr w:type="gramEnd"/>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4"/>
      <w:r w:rsidRPr="00367052">
        <w:rPr>
          <w:sz w:val="22"/>
          <w:szCs w:val="22"/>
        </w:rPr>
        <w:t xml:space="preserve">procure that any loans or advances made to the Transferring Employees before the Transfer Date are repaid to </w:t>
      </w:r>
      <w:proofErr w:type="gramStart"/>
      <w:r w:rsidRPr="00367052">
        <w:rPr>
          <w:sz w:val="22"/>
          <w:szCs w:val="22"/>
        </w:rPr>
        <w:t>it;</w:t>
      </w:r>
      <w:bookmarkEnd w:id="1380"/>
      <w:proofErr w:type="gramEnd"/>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81"/>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6"/>
      <w:r w:rsidRPr="00367052">
        <w:rPr>
          <w:sz w:val="22"/>
          <w:szCs w:val="22"/>
        </w:rPr>
        <w:t>pay the Supplier the amount which would be payable to each of the Transferring Employees in lieu of accrued but untaken holiday entitlement as at the Transfer Date.</w:t>
      </w:r>
      <w:bookmarkEnd w:id="1382"/>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176926198"/>
      <w:bookmarkStart w:id="1384" w:name="_Ref442453587"/>
      <w:r w:rsidRPr="00367052">
        <w:rPr>
          <w:sz w:val="22"/>
          <w:szCs w:val="22"/>
        </w:rPr>
        <w:t xml:space="preserve">The </w:t>
      </w:r>
      <w:bookmarkEnd w:id="1383"/>
      <w:r w:rsidRPr="00367052">
        <w:rPr>
          <w:sz w:val="22"/>
          <w:szCs w:val="22"/>
        </w:rPr>
        <w:t>Authority will:</w:t>
      </w:r>
      <w:bookmarkEnd w:id="1384"/>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1"/>
      <w:r w:rsidRPr="00367052">
        <w:rPr>
          <w:sz w:val="22"/>
          <w:szCs w:val="22"/>
        </w:rPr>
        <w:t>any of the Transferring Employees (whether on their own behalf or in their capacity as employee representatives); or</w:t>
      </w:r>
      <w:bookmarkEnd w:id="1388"/>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3"/>
      <w:r w:rsidRPr="00367052">
        <w:rPr>
          <w:sz w:val="22"/>
          <w:szCs w:val="22"/>
        </w:rPr>
        <w:t xml:space="preserve">The Supplier shall be responsible for or shall procure that any relevant Sub-contractor shall be responsible from the Transfer Date for all remuneration, benefits, </w:t>
      </w:r>
      <w:proofErr w:type="gramStart"/>
      <w:r w:rsidRPr="00367052">
        <w:rPr>
          <w:sz w:val="22"/>
          <w:szCs w:val="22"/>
        </w:rPr>
        <w:t>entitlements</w:t>
      </w:r>
      <w:proofErr w:type="gramEnd"/>
      <w:r w:rsidRPr="00367052">
        <w:rPr>
          <w:sz w:val="22"/>
          <w:szCs w:val="22"/>
        </w:rPr>
        <w:t xml:space="preserve"> and outgoings in respect of the Transferring Employees and other Staff.</w:t>
      </w:r>
      <w:bookmarkEnd w:id="1390"/>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4"/>
      <w:r w:rsidRPr="00367052">
        <w:rPr>
          <w:sz w:val="22"/>
          <w:szCs w:val="22"/>
        </w:rPr>
        <w:t>The Supplier shall indemnify and will keep indemnified the Authority in relation to any Employment Liabilities arising out of or in connection with:</w:t>
      </w:r>
      <w:bookmarkEnd w:id="1391"/>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roofErr w:type="gramStart"/>
      <w:r w:rsidRPr="00367052">
        <w:rPr>
          <w:sz w:val="22"/>
          <w:szCs w:val="22"/>
        </w:rPr>
        <w:t>);</w:t>
      </w:r>
      <w:bookmarkEnd w:id="1392"/>
      <w:proofErr w:type="gramEnd"/>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w:t>
      </w:r>
      <w:proofErr w:type="gramStart"/>
      <w:r w:rsidRPr="00367052">
        <w:rPr>
          <w:sz w:val="22"/>
          <w:szCs w:val="22"/>
        </w:rPr>
        <w:t>TUPE;</w:t>
      </w:r>
      <w:bookmarkEnd w:id="1393"/>
      <w:proofErr w:type="gramEnd"/>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8"/>
      <w:r w:rsidRPr="00367052">
        <w:rPr>
          <w:sz w:val="22"/>
          <w:szCs w:val="22"/>
        </w:rPr>
        <w:t xml:space="preserve">any allegation or claim that the termination of employment of any of the Transferring Employees or any other employee of the Authority whether on or before the Transfer Date which arises </w:t>
      </w:r>
      <w:proofErr w:type="gramStart"/>
      <w:r w:rsidRPr="00367052">
        <w:rPr>
          <w:sz w:val="22"/>
          <w:szCs w:val="22"/>
        </w:rPr>
        <w:t>as a result of</w:t>
      </w:r>
      <w:proofErr w:type="gramEnd"/>
      <w:r w:rsidRPr="00367052">
        <w:rPr>
          <w:sz w:val="22"/>
          <w:szCs w:val="22"/>
        </w:rPr>
        <w:t xml:space="preserve"> any act or omission by the Supplier or Sub-contractor save for where such act or omission results from complying with the instructions of the Authority.</w:t>
      </w:r>
      <w:bookmarkEnd w:id="1395"/>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934"/>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End w:id="1397"/>
      <w:proofErr w:type="gramEnd"/>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892"/>
      <w:r w:rsidRPr="00367052">
        <w:rPr>
          <w:sz w:val="22"/>
          <w:szCs w:val="22"/>
        </w:rPr>
        <w:t xml:space="preserve">the Authority may offer employment to such person within </w:t>
      </w:r>
      <w:proofErr w:type="gramStart"/>
      <w:r w:rsidRPr="00367052">
        <w:rPr>
          <w:sz w:val="22"/>
          <w:szCs w:val="22"/>
        </w:rPr>
        <w:t>twenty eight</w:t>
      </w:r>
      <w:proofErr w:type="gramEnd"/>
      <w:r w:rsidRPr="00367052">
        <w:rPr>
          <w:sz w:val="22"/>
          <w:szCs w:val="22"/>
        </w:rPr>
        <w:t xml:space="preserve"> (28) days of the notification by the Supplier;</w:t>
      </w:r>
      <w:bookmarkEnd w:id="1398"/>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600"/>
      <w:r w:rsidRPr="00367052">
        <w:rPr>
          <w:sz w:val="22"/>
          <w:szCs w:val="22"/>
        </w:rPr>
        <w:t>if such offer of employment is accepted, the Supplier or Sub-contractor shall immediately release the person from their employment; and</w:t>
      </w:r>
      <w:bookmarkEnd w:id="1399"/>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0"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1" w:name="_CrossRef_AqVKiQgZ"/>
      <w:r w:rsidRPr="00CC4723">
        <w:rPr>
          <w:b/>
          <w:sz w:val="22"/>
          <w:szCs w:val="22"/>
        </w:rPr>
        <w:t xml:space="preserve">Part </w:t>
      </w:r>
      <w:bookmarkStart w:id="1402" w:name="DocXTextRef95"/>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033C70">
        <w:rPr>
          <w:rFonts w:cs="Arial"/>
          <w:b/>
          <w:sz w:val="22"/>
          <w:szCs w:val="22"/>
          <w:lang w:val="en-US"/>
        </w:rPr>
      </w:r>
      <w:r w:rsidR="00033C70">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2"/>
      <w:r w:rsidRPr="00CC4723">
        <w:rPr>
          <w:sz w:val="22"/>
          <w:szCs w:val="22"/>
        </w:rPr>
        <w:t xml:space="preserve">The Parties agree that the commencement of the provision of Services under this Contract shall give rise to a relevant transfer as defined in TUPE.  </w:t>
      </w:r>
      <w:proofErr w:type="gramStart"/>
      <w:r w:rsidRPr="00CC4723">
        <w:rPr>
          <w:sz w:val="22"/>
          <w:szCs w:val="22"/>
        </w:rPr>
        <w:t>Accordingly</w:t>
      </w:r>
      <w:proofErr w:type="gramEnd"/>
      <w:r w:rsidRPr="00CC4723">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id="1404" w:name="_Ref351124636"/>
      <w:bookmarkEnd w:id="1403"/>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5"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6"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7" w:name="_Ref442453604"/>
      <w:r w:rsidRPr="00CC4723">
        <w:rPr>
          <w:sz w:val="22"/>
          <w:szCs w:val="22"/>
        </w:rPr>
        <w:t>The Supplier will, or shall ensure by written agreement that any Sub-contractor will:</w:t>
      </w:r>
      <w:bookmarkEnd w:id="1407"/>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351481482"/>
      <w:bookmarkStart w:id="1409" w:name="_Ref442453605"/>
      <w:r w:rsidRPr="00CC4723">
        <w:rPr>
          <w:sz w:val="22"/>
          <w:szCs w:val="22"/>
        </w:rPr>
        <w:t xml:space="preserve">not later than </w:t>
      </w:r>
      <w:proofErr w:type="gramStart"/>
      <w:r w:rsidRPr="00CC4723">
        <w:rPr>
          <w:sz w:val="22"/>
          <w:szCs w:val="22"/>
        </w:rPr>
        <w:t>twenty eight</w:t>
      </w:r>
      <w:proofErr w:type="gramEnd"/>
      <w:r w:rsidRPr="00CC4723">
        <w:rPr>
          <w:sz w:val="22"/>
          <w:szCs w:val="22"/>
        </w:rPr>
        <w:t xml:space="preserve">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w:t>
      </w:r>
      <w:proofErr w:type="gramStart"/>
      <w:r w:rsidRPr="00CC4723">
        <w:rPr>
          <w:sz w:val="22"/>
          <w:szCs w:val="22"/>
        </w:rPr>
        <w:t>obligation</w:t>
      </w:r>
      <w:bookmarkEnd w:id="1408"/>
      <w:r w:rsidRPr="00CC4723">
        <w:rPr>
          <w:sz w:val="22"/>
          <w:szCs w:val="22"/>
        </w:rPr>
        <w:t>;</w:t>
      </w:r>
      <w:bookmarkEnd w:id="1409"/>
      <w:proofErr w:type="gramEnd"/>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6"/>
      <w:r w:rsidRPr="00CC4723">
        <w:rPr>
          <w:sz w:val="22"/>
          <w:szCs w:val="22"/>
        </w:rPr>
        <w:t xml:space="preserve">provide such assistance and information to the Third Party as it may reasonably request to facilitate a smooth and efficient handover of the </w:t>
      </w:r>
      <w:proofErr w:type="gramStart"/>
      <w:r w:rsidRPr="00CC4723">
        <w:rPr>
          <w:sz w:val="22"/>
          <w:szCs w:val="22"/>
        </w:rPr>
        <w:t>Third Party</w:t>
      </w:r>
      <w:proofErr w:type="gramEnd"/>
      <w:r w:rsidRPr="00CC4723">
        <w:rPr>
          <w:sz w:val="22"/>
          <w:szCs w:val="22"/>
        </w:rPr>
        <w:t xml:space="preserve"> Employees to the Supplier or any Sub-contractor (including attendance at any meetings with Third Party Employees, trade unions and employee representatives);</w:t>
      </w:r>
      <w:bookmarkEnd w:id="1410"/>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8"/>
      <w:r w:rsidRPr="00CC4723">
        <w:rPr>
          <w:sz w:val="22"/>
          <w:szCs w:val="22"/>
        </w:rPr>
        <w:t xml:space="preserve">immediately following the Transfer Date comply with its obligation to consult with the appropriate representatives of the </w:t>
      </w:r>
      <w:proofErr w:type="gramStart"/>
      <w:r w:rsidRPr="00CC4723">
        <w:rPr>
          <w:sz w:val="22"/>
          <w:szCs w:val="22"/>
        </w:rPr>
        <w:t>Third Party</w:t>
      </w:r>
      <w:proofErr w:type="gramEnd"/>
      <w:r w:rsidRPr="00CC4723">
        <w:rPr>
          <w:sz w:val="22"/>
          <w:szCs w:val="22"/>
        </w:rPr>
        <w:t xml:space="preserve"> Employees about any Measures in accordance with regulation 13(6) of TUPE.</w:t>
      </w:r>
      <w:bookmarkEnd w:id="1412"/>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3" w:name="_Ref442453609"/>
      <w:r w:rsidRPr="00CC4723">
        <w:rPr>
          <w:sz w:val="22"/>
          <w:szCs w:val="22"/>
        </w:rPr>
        <w:t xml:space="preserve">The Supplier shall be responsible </w:t>
      </w:r>
      <w:proofErr w:type="gramStart"/>
      <w:r w:rsidRPr="00CC4723">
        <w:rPr>
          <w:sz w:val="22"/>
          <w:szCs w:val="22"/>
        </w:rPr>
        <w:t>for, or</w:t>
      </w:r>
      <w:proofErr w:type="gramEnd"/>
      <w:r w:rsidRPr="00CC4723">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0"/>
      <w:r w:rsidRPr="00CC4723">
        <w:rPr>
          <w:sz w:val="22"/>
          <w:szCs w:val="22"/>
        </w:rPr>
        <w:t>The Supplier shall indemnify and will keep indemnified the Authority and any Third Party in relation to any Employment Liabilities arising out of or in connection with:</w:t>
      </w:r>
      <w:bookmarkEnd w:id="1414"/>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1"/>
      <w:r w:rsidRPr="00CC4723">
        <w:rPr>
          <w:sz w:val="22"/>
          <w:szCs w:val="22"/>
        </w:rPr>
        <w:t xml:space="preserve">any act or omission of the Supplier or a Sub-contractor on or after the Transfer Date (or any other event or occurrence after the Transfer Date) in respect of any </w:t>
      </w:r>
      <w:proofErr w:type="gramStart"/>
      <w:r w:rsidRPr="00CC4723">
        <w:rPr>
          <w:sz w:val="22"/>
          <w:szCs w:val="22"/>
        </w:rPr>
        <w:t>Third Party</w:t>
      </w:r>
      <w:proofErr w:type="gramEnd"/>
      <w:r w:rsidRPr="00CC4723">
        <w:rPr>
          <w:sz w:val="22"/>
          <w:szCs w:val="22"/>
        </w:rPr>
        <w:t xml:space="preserve"> Employee or Staff (including but not limited to any liability which arises because a Third Party Employee’s employment with the Supplier or a Sub-contractor is deemed to include their previous continuous employment with the Third Party);</w:t>
      </w:r>
      <w:bookmarkEnd w:id="1415"/>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2"/>
      <w:r w:rsidRPr="00CC4723">
        <w:rPr>
          <w:sz w:val="22"/>
          <w:szCs w:val="22"/>
        </w:rPr>
        <w:t xml:space="preserve">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w:t>
      </w:r>
      <w:proofErr w:type="gramStart"/>
      <w:r w:rsidRPr="00CC4723">
        <w:rPr>
          <w:sz w:val="22"/>
          <w:szCs w:val="22"/>
        </w:rPr>
        <w:t>TUPE;</w:t>
      </w:r>
      <w:bookmarkEnd w:id="1416"/>
      <w:proofErr w:type="gramEnd"/>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3"/>
      <w:r w:rsidRPr="00CC4723">
        <w:rPr>
          <w:sz w:val="22"/>
          <w:szCs w:val="22"/>
        </w:rPr>
        <w:t xml:space="preserve">any claim or allegation by a </w:t>
      </w:r>
      <w:proofErr w:type="gramStart"/>
      <w:r w:rsidRPr="00CC4723">
        <w:rPr>
          <w:sz w:val="22"/>
          <w:szCs w:val="22"/>
        </w:rPr>
        <w:t>Third Party</w:t>
      </w:r>
      <w:proofErr w:type="gramEnd"/>
      <w:r w:rsidRPr="00CC4723">
        <w:rPr>
          <w:sz w:val="22"/>
          <w:szCs w:val="22"/>
        </w:rPr>
        <w:t xml:space="preserve">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4"/>
      <w:r w:rsidRPr="00CC4723">
        <w:rPr>
          <w:sz w:val="22"/>
          <w:szCs w:val="22"/>
        </w:rPr>
        <w:t xml:space="preserve">any claim or allegation that the termination of employment of any of the </w:t>
      </w:r>
      <w:proofErr w:type="gramStart"/>
      <w:r w:rsidRPr="00CC4723">
        <w:rPr>
          <w:sz w:val="22"/>
          <w:szCs w:val="22"/>
        </w:rPr>
        <w:t>Third Party</w:t>
      </w:r>
      <w:proofErr w:type="gramEnd"/>
      <w:r w:rsidRPr="00CC4723">
        <w:rPr>
          <w:sz w:val="22"/>
          <w:szCs w:val="22"/>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9" w:name="_Ref442453615"/>
      <w:r w:rsidRPr="00482EDF">
        <w:rPr>
          <w:sz w:val="22"/>
          <w:szCs w:val="22"/>
        </w:rPr>
        <w:t>The Authority shall use reasonable endeavours to transfer to the Supplier or any Sub-contractor the benefit of any indemnity it has from the Third Party.</w:t>
      </w:r>
      <w:bookmarkEnd w:id="1419"/>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0" w:name="_CrossRef_tNoBjvZP"/>
      <w:bookmarkStart w:id="1421" w:name="_CrossRef_khfoH9YH"/>
      <w:bookmarkStart w:id="1422" w:name="_CrossRef_7NizwfIv"/>
      <w:bookmarkStart w:id="1423" w:name="_CrossRef_AlOYn1gO"/>
      <w:bookmarkStart w:id="1424" w:name="_CrossRef_UcRP3PoX"/>
      <w:bookmarkStart w:id="1425" w:name="_CrossRef_oohN1apk"/>
      <w:bookmarkStart w:id="1426" w:name="_CrossRef_7BN8yXGo"/>
      <w:bookmarkStart w:id="1427" w:name="_CrossRef_ugA6MLSI"/>
      <w:bookmarkStart w:id="1428" w:name="_CrossRef_l2BtA0gn"/>
      <w:bookmarkStart w:id="1429" w:name="_CrossRef_2HJdvZcB"/>
      <w:bookmarkStart w:id="1430" w:name="_CrossRef_55ZKsX2e"/>
      <w:bookmarkStart w:id="1431" w:name="_CrossRef_nqG6XYzQ"/>
      <w:bookmarkStart w:id="1432" w:name="_CrossRef_KrhrA0aW"/>
      <w:bookmarkStart w:id="1433" w:name="_CrossRef_N5Awlpgn"/>
      <w:bookmarkStart w:id="1434" w:name="_CrossRef_jhAi39jA"/>
      <w:bookmarkStart w:id="1435" w:name="_CrossRef_hU2MtXoR"/>
      <w:bookmarkStart w:id="1436" w:name="_CrossRef_o3Jc3Qdo"/>
      <w:bookmarkStart w:id="1437" w:name="_CrossRef_mbdl1n1y"/>
      <w:bookmarkStart w:id="1438" w:name="_CrossRef_YbGe1u9R"/>
      <w:r w:rsidRPr="00367052">
        <w:rPr>
          <w:b/>
          <w:sz w:val="22"/>
          <w:szCs w:val="22"/>
        </w:rPr>
        <w:t xml:space="preserve">Part </w:t>
      </w:r>
      <w:bookmarkStart w:id="1439" w:name="DocXTextRef98"/>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33C70">
        <w:rPr>
          <w:rFonts w:cs="Arial"/>
          <w:b/>
          <w:sz w:val="22"/>
          <w:szCs w:val="22"/>
          <w:lang w:val="en-US"/>
        </w:rPr>
      </w:r>
      <w:r w:rsidR="00033C70">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0" w:name="DocXTextRef10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id="1441" w:name="DocXTextRef102"/>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id="1442" w:name="DocXTextRef103"/>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w:t>
      </w:r>
      <w:proofErr w:type="gramStart"/>
      <w:r w:rsidRPr="00367052">
        <w:rPr>
          <w:rFonts w:cs="Arial"/>
          <w:i/>
          <w:color w:val="999999"/>
          <w:szCs w:val="20"/>
        </w:rPr>
        <w:t>employer</w:t>
      </w:r>
      <w:proofErr w:type="gramEnd"/>
      <w:r w:rsidRPr="00367052">
        <w:rPr>
          <w:rFonts w:cs="Arial"/>
          <w:i/>
          <w:color w:val="999999"/>
          <w:szCs w:val="20"/>
        </w:rPr>
        <w:t xml:space="preserve"> but they have been and remain continuously employed for more than 50% of their employed time in connection with the Services.  These protected staff (who are often referred to as having ‘Fair Deal’ rights) are referred to in Part </w:t>
      </w:r>
      <w:bookmarkStart w:id="1443" w:name="DocXTextRef101"/>
      <w:r w:rsidRPr="00367052">
        <w:rPr>
          <w:rFonts w:cs="Arial"/>
          <w:i/>
          <w:color w:val="999999"/>
          <w:szCs w:val="20"/>
        </w:rPr>
        <w:t>D</w:t>
      </w:r>
      <w:bookmarkEnd w:id="1443"/>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4" w:name="DocXTextRef10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w:t>
      </w:r>
      <w:proofErr w:type="gramStart"/>
      <w:r w:rsidRPr="00367052">
        <w:rPr>
          <w:rFonts w:cs="Arial"/>
          <w:i/>
          <w:color w:val="999999"/>
          <w:szCs w:val="20"/>
        </w:rPr>
        <w:t>actually transfer</w:t>
      </w:r>
      <w:proofErr w:type="gramEnd"/>
      <w:r w:rsidRPr="00367052">
        <w:rPr>
          <w:rFonts w:cs="Arial"/>
          <w:i/>
          <w:color w:val="999999"/>
          <w:szCs w:val="20"/>
        </w:rPr>
        <w:t xml:space="preserve">.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5" w:name="DocXTextRef105"/>
      <w:r w:rsidRPr="00367052">
        <w:rPr>
          <w:rFonts w:cs="Arial"/>
          <w:i/>
          <w:color w:val="999999"/>
          <w:szCs w:val="20"/>
        </w:rPr>
        <w:t>D</w:t>
      </w:r>
      <w:bookmarkEnd w:id="1445"/>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6" w:name="DocXTextRef10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33C70">
        <w:rPr>
          <w:rFonts w:cs="Arial"/>
          <w:b/>
          <w:sz w:val="22"/>
          <w:szCs w:val="22"/>
          <w:lang w:val="en-US"/>
        </w:rPr>
      </w:r>
      <w:r w:rsidR="00033C70">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w:t>
      </w:r>
      <w:proofErr w:type="gramStart"/>
      <w:r w:rsidRPr="00367052">
        <w:rPr>
          <w:rFonts w:cs="Arial"/>
          <w:i/>
          <w:color w:val="999999"/>
          <w:szCs w:val="20"/>
        </w:rPr>
        <w:t>the vast majority of</w:t>
      </w:r>
      <w:proofErr w:type="gramEnd"/>
      <w:r w:rsidRPr="00367052">
        <w:rPr>
          <w:rFonts w:cs="Arial"/>
          <w:i/>
          <w:color w:val="999999"/>
          <w:szCs w:val="20"/>
        </w:rPr>
        <w:t xml:space="preserve">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7" w:name="_Ref442453616"/>
      <w:r w:rsidRPr="00D474F7">
        <w:rPr>
          <w:rFonts w:cs="Arial"/>
          <w:b/>
          <w:sz w:val="22"/>
          <w:szCs w:val="22"/>
        </w:rPr>
        <w:t>Pension protection for Eligible Employees</w:t>
      </w:r>
      <w:bookmarkEnd w:id="1447"/>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8"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18"/>
      <w:r w:rsidRPr="00D474F7">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D474F7">
        <w:rPr>
          <w:sz w:val="22"/>
          <w:szCs w:val="22"/>
        </w:rPr>
        <w:t>rejoin</w:t>
      </w:r>
      <w:proofErr w:type="spellEnd"/>
      <w:r w:rsidRPr="00D474F7">
        <w:rPr>
          <w:sz w:val="22"/>
          <w:szCs w:val="22"/>
        </w:rPr>
        <w:t xml:space="preserve"> or secure eligibility for the NHS Pension Scheme for so long as they remain employed in connection with the delivery of the Services under this Contract.</w:t>
      </w:r>
      <w:bookmarkEnd w:id="1449"/>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4805861"/>
      <w:r w:rsidRPr="00D474F7">
        <w:rPr>
          <w:sz w:val="22"/>
          <w:szCs w:val="22"/>
        </w:rPr>
        <w:t>The Supplier must supply to the Authority a complete copy of the Direction Letter as soon as reasonably practicable after the Employee Transfer Date.</w:t>
      </w:r>
      <w:bookmarkEnd w:id="1450"/>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19"/>
      <w:r w:rsidRPr="00D474F7">
        <w:rPr>
          <w:sz w:val="22"/>
          <w:szCs w:val="22"/>
        </w:rPr>
        <w:t xml:space="preserve">The Supplier shall comply with the terms of the Direction Letter (including any terms which change </w:t>
      </w:r>
      <w:proofErr w:type="gramStart"/>
      <w:r w:rsidRPr="00D474F7">
        <w:rPr>
          <w:sz w:val="22"/>
          <w:szCs w:val="22"/>
        </w:rPr>
        <w:t>as a result of</w:t>
      </w:r>
      <w:proofErr w:type="gramEnd"/>
      <w:r w:rsidRPr="00D474F7">
        <w:rPr>
          <w:sz w:val="22"/>
          <w:szCs w:val="22"/>
        </w:rPr>
        <w:t xml:space="preserve"> changes in Law) for so long as it remains bound by the terms of the Direction Letter.</w:t>
      </w:r>
      <w:bookmarkEnd w:id="1451"/>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505178268"/>
      <w:bookmarkStart w:id="1454"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994932"/>
      <w:bookmarkStart w:id="1457"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8" w:name="_Ref442453621"/>
      <w:r w:rsidRPr="00D474F7">
        <w:rPr>
          <w:sz w:val="22"/>
          <w:szCs w:val="22"/>
          <w:u w:val="single"/>
        </w:rPr>
        <w:t>Broadly Comparable Pension Benefits</w:t>
      </w:r>
      <w:bookmarkEnd w:id="1458"/>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3"/>
      <w:r w:rsidRPr="00D474F7">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D474F7">
        <w:rPr>
          <w:sz w:val="22"/>
          <w:szCs w:val="22"/>
        </w:rPr>
        <w:t>and in any event</w:t>
      </w:r>
      <w:proofErr w:type="gramEnd"/>
      <w:r w:rsidRPr="00D474F7">
        <w:rPr>
          <w:sz w:val="22"/>
          <w:szCs w:val="22"/>
        </w:rPr>
        <w:t xml:space="preserve"> no later than twenty eight (28) days before the Employee Transfer Date.</w:t>
      </w:r>
      <w:bookmarkEnd w:id="1460"/>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442453624"/>
      <w:r w:rsidRPr="00D474F7">
        <w:rPr>
          <w:sz w:val="22"/>
          <w:szCs w:val="22"/>
          <w:u w:val="single"/>
        </w:rPr>
        <w:t>Transfer Option</w:t>
      </w:r>
      <w:bookmarkEnd w:id="1461"/>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3" w:name="_Ref374622247"/>
      <w:bookmarkStart w:id="1464" w:name="_Ref384807032"/>
      <w:r w:rsidRPr="00D474F7">
        <w:rPr>
          <w:sz w:val="22"/>
          <w:szCs w:val="22"/>
          <w:u w:val="single"/>
        </w:rPr>
        <w:t>Calculation of Transfer Amount</w:t>
      </w:r>
      <w:bookmarkEnd w:id="1463"/>
      <w:bookmarkEnd w:id="1464"/>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384806805"/>
      <w:r w:rsidRPr="00D474F7">
        <w:rPr>
          <w:sz w:val="22"/>
          <w:szCs w:val="22"/>
        </w:rPr>
        <w:t>If the Third Party offers a Broadly Comparable scheme to Eligible Employees:</w:t>
      </w:r>
      <w:bookmarkEnd w:id="1466"/>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7"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9" w:name="_Ref442453628"/>
      <w:r w:rsidRPr="00D474F7">
        <w:rPr>
          <w:sz w:val="22"/>
          <w:szCs w:val="22"/>
        </w:rPr>
        <w:t>the funding requirements of the Third Party’s Broadly Comparable scheme; or</w:t>
      </w:r>
      <w:bookmarkEnd w:id="1469"/>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0"/>
      <w:r w:rsidRPr="00D474F7">
        <w:rPr>
          <w:sz w:val="22"/>
          <w:szCs w:val="22"/>
        </w:rPr>
        <w:t xml:space="preserve">In the case of Transferring Employees or any </w:t>
      </w:r>
      <w:proofErr w:type="gramStart"/>
      <w:r w:rsidRPr="00D474F7">
        <w:rPr>
          <w:sz w:val="22"/>
          <w:szCs w:val="22"/>
        </w:rPr>
        <w:t>Third Party</w:t>
      </w:r>
      <w:proofErr w:type="gramEnd"/>
      <w:r w:rsidRPr="00D474F7">
        <w:rPr>
          <w:sz w:val="22"/>
          <w:szCs w:val="22"/>
        </w:rPr>
        <w:t xml:space="preserve">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1"/>
      <w:r w:rsidRPr="00D474F7">
        <w:rPr>
          <w:sz w:val="22"/>
          <w:szCs w:val="22"/>
        </w:rPr>
        <w:t>Each Party shall promptly provide to the Actuary calculating or verifying the Transfer Amount any documentation and information which that Actuary may reasonably require.</w:t>
      </w:r>
      <w:bookmarkEnd w:id="1472"/>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2904152"/>
      <w:r w:rsidRPr="00D474F7">
        <w:rPr>
          <w:sz w:val="22"/>
          <w:szCs w:val="22"/>
          <w:u w:val="single"/>
        </w:rPr>
        <w:t>Payment of Transfer Amount</w:t>
      </w:r>
      <w:bookmarkEnd w:id="1473"/>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2"/>
      <w:r w:rsidRPr="00D474F7">
        <w:rPr>
          <w:sz w:val="22"/>
          <w:szCs w:val="22"/>
        </w:rPr>
        <w:t>the period for acceptance of the Transfer Option having expired; and</w:t>
      </w:r>
      <w:bookmarkEnd w:id="1474"/>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6"/>
      <w:r w:rsidRPr="00D474F7">
        <w:rPr>
          <w:sz w:val="22"/>
          <w:szCs w:val="22"/>
        </w:rPr>
        <w:t xml:space="preserve">the trustees or managers of the Supplier’s (or any Sub-contractor’s) Broadly Comparable scheme (or NHS Pensions, as appropriate) having confirmed in writing to the trustees or managers of the Third Party’s pension scheme (or NHS Pensions, as appropriate) that they are ready, </w:t>
      </w:r>
      <w:proofErr w:type="gramStart"/>
      <w:r w:rsidRPr="00D474F7">
        <w:rPr>
          <w:sz w:val="22"/>
          <w:szCs w:val="22"/>
        </w:rPr>
        <w:t>willing</w:t>
      </w:r>
      <w:proofErr w:type="gramEnd"/>
      <w:r w:rsidRPr="00D474F7">
        <w:rPr>
          <w:sz w:val="22"/>
          <w:szCs w:val="22"/>
        </w:rPr>
        <w:t xml:space="preserve"> and able to receive the Transfer Amount and the bank details of where the Transfer Amount should be sent, and not having revoked that confirmation,</w:t>
      </w:r>
      <w:bookmarkEnd w:id="1477"/>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 xml:space="preserve">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D474F7">
        <w:rPr>
          <w:sz w:val="22"/>
          <w:szCs w:val="22"/>
        </w:rPr>
        <w:t>referable</w:t>
      </w:r>
      <w:proofErr w:type="spellEnd"/>
      <w:r w:rsidRPr="00D474F7">
        <w:rPr>
          <w:sz w:val="22"/>
          <w:szCs w:val="22"/>
        </w:rPr>
        <w:t xml:space="preserv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4808297"/>
      <w:r w:rsidRPr="00D474F7">
        <w:rPr>
          <w:sz w:val="22"/>
          <w:szCs w:val="22"/>
          <w:u w:val="single"/>
        </w:rPr>
        <w:t>Credit for Transfer Amount</w:t>
      </w:r>
      <w:bookmarkEnd w:id="1478"/>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0" w:name="_Ref442453638"/>
      <w:r w:rsidRPr="00D474F7">
        <w:rPr>
          <w:sz w:val="22"/>
          <w:szCs w:val="22"/>
          <w:u w:val="single"/>
        </w:rPr>
        <w:t>Premature Retirement Rights</w:t>
      </w:r>
      <w:bookmarkEnd w:id="1480"/>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2" w:name="_Ref442453640"/>
      <w:r w:rsidRPr="00D474F7">
        <w:rPr>
          <w:sz w:val="22"/>
          <w:szCs w:val="22"/>
          <w:u w:val="single"/>
        </w:rPr>
        <w:t>Breach and Cancellation of any Direction Letter(s) and Right of Set-Off</w:t>
      </w:r>
      <w:bookmarkEnd w:id="1482"/>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1"/>
      <w:r w:rsidRPr="00D474F7">
        <w:rPr>
          <w:sz w:val="22"/>
          <w:szCs w:val="22"/>
        </w:rPr>
        <w:t xml:space="preserve">The Supplier agrees that it shall notify the Authority if it breaches the terms of the Direction Letter.  The Supplier also agrees that the Authority is entitled to </w:t>
      </w:r>
      <w:proofErr w:type="gramStart"/>
      <w:r w:rsidRPr="00D474F7">
        <w:rPr>
          <w:sz w:val="22"/>
          <w:szCs w:val="22"/>
        </w:rPr>
        <w:t>make arrangements</w:t>
      </w:r>
      <w:proofErr w:type="gramEnd"/>
      <w:r w:rsidRPr="00D474F7">
        <w:rPr>
          <w:sz w:val="22"/>
          <w:szCs w:val="22"/>
        </w:rPr>
        <w:t xml:space="preserve">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5" w:name="_Ref442453642"/>
      <w:r w:rsidRPr="00D474F7">
        <w:rPr>
          <w:sz w:val="22"/>
          <w:szCs w:val="22"/>
          <w:u w:val="single"/>
        </w:rPr>
        <w:t>Compensation</w:t>
      </w:r>
      <w:bookmarkEnd w:id="1485"/>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3"/>
      <w:r w:rsidRPr="00D474F7">
        <w:rPr>
          <w:sz w:val="22"/>
          <w:szCs w:val="22"/>
        </w:rPr>
        <w:t>If the Supplier is unable to provide the Eligible Employees with either:</w:t>
      </w:r>
      <w:bookmarkEnd w:id="1486"/>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7" w:name="_Ref442453644"/>
      <w:r w:rsidRPr="00D474F7">
        <w:rPr>
          <w:sz w:val="22"/>
          <w:szCs w:val="22"/>
        </w:rPr>
        <w:t>membership of the NHS Pension Scheme (having used its best endeavours to secure a Direction Letter); or</w:t>
      </w:r>
      <w:bookmarkEnd w:id="1487"/>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8" w:name="_Ref442453645"/>
      <w:r w:rsidRPr="00D474F7">
        <w:rPr>
          <w:sz w:val="22"/>
          <w:szCs w:val="22"/>
        </w:rPr>
        <w:t>a Broadly Comparable scheme,</w:t>
      </w:r>
      <w:bookmarkEnd w:id="1488"/>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0" w:name="_Ref442453647"/>
      <w:r w:rsidRPr="00D474F7">
        <w:rPr>
          <w:sz w:val="22"/>
          <w:szCs w:val="22"/>
          <w:u w:val="single"/>
        </w:rPr>
        <w:t>Supplier Indemnities Regarding Pension Benefits and Premature Retirement Rights</w:t>
      </w:r>
      <w:bookmarkEnd w:id="1490"/>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4" w:name="_Ref442453651"/>
      <w:r w:rsidRPr="00D474F7">
        <w:rPr>
          <w:sz w:val="22"/>
          <w:szCs w:val="22"/>
          <w:u w:val="single"/>
        </w:rPr>
        <w:t>Sub-contractors</w:t>
      </w:r>
      <w:bookmarkEnd w:id="1494"/>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6"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7"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8" w:name="_Ref442453655"/>
      <w:r w:rsidRPr="00D474F7">
        <w:rPr>
          <w:sz w:val="22"/>
          <w:szCs w:val="22"/>
          <w:u w:val="single"/>
        </w:rPr>
        <w:t>Direct Enforceability by the Eligible Employees</w:t>
      </w:r>
      <w:bookmarkEnd w:id="1498"/>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9"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1" w:name="_Ref392586063"/>
      <w:r w:rsidRPr="00D474F7">
        <w:rPr>
          <w:sz w:val="22"/>
          <w:szCs w:val="22"/>
          <w:u w:val="single"/>
        </w:rPr>
        <w:t>Pensions on Transfer of Employment on Exit</w:t>
      </w:r>
      <w:bookmarkEnd w:id="1501"/>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2"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3" w:name="_Ref442453659"/>
      <w:r w:rsidRPr="00D474F7">
        <w:rPr>
          <w:sz w:val="22"/>
          <w:szCs w:val="22"/>
        </w:rPr>
        <w:t xml:space="preserve">not adversely affect pension rights accrued by the Eligible Employees in the period ending on the Subsequent Transfer </w:t>
      </w:r>
      <w:proofErr w:type="gramStart"/>
      <w:r w:rsidRPr="00D474F7">
        <w:rPr>
          <w:sz w:val="22"/>
          <w:szCs w:val="22"/>
        </w:rPr>
        <w:t>Date;</w:t>
      </w:r>
      <w:bookmarkEnd w:id="1503"/>
      <w:proofErr w:type="gramEnd"/>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4"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5" w:name="_Ref442453661"/>
      <w:r w:rsidRPr="00D474F7">
        <w:rPr>
          <w:sz w:val="22"/>
          <w:szCs w:val="22"/>
        </w:rPr>
        <w:t xml:space="preserve">do all acts and </w:t>
      </w:r>
      <w:proofErr w:type="gramStart"/>
      <w:r w:rsidRPr="00D474F7">
        <w:rPr>
          <w:sz w:val="22"/>
          <w:szCs w:val="22"/>
        </w:rPr>
        <w:t>things, and</w:t>
      </w:r>
      <w:proofErr w:type="gramEnd"/>
      <w:r w:rsidRPr="00D474F7">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505"/>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506" w:name="_Ref505005829"/>
    </w:p>
    <w:bookmarkEnd w:id="1506"/>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7"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8" w:name="_Ref466032033"/>
      <w:bookmarkEnd w:id="1507"/>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9" w:name="_Ref466032034"/>
      <w:bookmarkEnd w:id="1508"/>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32035"/>
      <w:r w:rsidRPr="00762CB6">
        <w:rPr>
          <w:rFonts w:cs="Arial"/>
          <w:sz w:val="22"/>
          <w:szCs w:val="22"/>
        </w:rPr>
        <w:t>the reasons why the Party serving the Dispute Notice believes the Dispute has arisen.</w:t>
      </w:r>
      <w:bookmarkEnd w:id="1510"/>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25764"/>
      <w:r w:rsidRPr="00762CB6">
        <w:rPr>
          <w:rFonts w:cs="Arial"/>
          <w:sz w:val="22"/>
          <w:szCs w:val="22"/>
        </w:rPr>
        <w:t>The Contract Managers shall be given ten (10) Business Days following the date of the Dispute Meeting to resolve the Dispute.</w:t>
      </w:r>
      <w:bookmarkEnd w:id="1513"/>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26143"/>
      <w:r w:rsidRPr="00762CB6">
        <w:rPr>
          <w:rFonts w:cs="Arial"/>
          <w:sz w:val="22"/>
          <w:szCs w:val="22"/>
        </w:rPr>
        <w:t>Where the Dispute is referred to binding expert determination the following process will apply:</w:t>
      </w:r>
      <w:bookmarkEnd w:id="1517"/>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1"/>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3"/>
      <w:r w:rsidRPr="00762CB6">
        <w:rPr>
          <w:rFonts w:cs="Arial"/>
          <w:sz w:val="22"/>
          <w:szCs w:val="22"/>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762CB6">
        <w:rPr>
          <w:rFonts w:cs="Arial"/>
          <w:sz w:val="22"/>
          <w:szCs w:val="22"/>
        </w:rPr>
        <w:t>twenty eight</w:t>
      </w:r>
      <w:proofErr w:type="gramEnd"/>
      <w:r w:rsidRPr="00762CB6">
        <w:rPr>
          <w:rFonts w:cs="Arial"/>
          <w:sz w:val="22"/>
          <w:szCs w:val="22"/>
        </w:rPr>
        <w:t xml:space="preserve">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5"/>
      <w:r w:rsidRPr="00762CB6">
        <w:rPr>
          <w:rFonts w:cs="Arial"/>
          <w:sz w:val="22"/>
          <w:szCs w:val="22"/>
        </w:rPr>
        <w:t xml:space="preserve">The Expert shall have the power to </w:t>
      </w:r>
      <w:proofErr w:type="gramStart"/>
      <w:r w:rsidRPr="00762CB6">
        <w:rPr>
          <w:rFonts w:cs="Arial"/>
          <w:sz w:val="22"/>
          <w:szCs w:val="22"/>
        </w:rPr>
        <w:t>open up</w:t>
      </w:r>
      <w:proofErr w:type="gramEnd"/>
      <w:r w:rsidRPr="00762CB6">
        <w:rPr>
          <w:rFonts w:cs="Arial"/>
          <w:sz w:val="22"/>
          <w:szCs w:val="22"/>
        </w:rPr>
        <w:t>,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6"/>
      <w:bookmarkStart w:id="1525" w:name="_Ref495066357"/>
      <w:r w:rsidRPr="00762CB6">
        <w:rPr>
          <w:rFonts w:cs="Arial"/>
          <w:sz w:val="22"/>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62CB6">
        <w:rPr>
          <w:rFonts w:cs="Arial"/>
          <w:sz w:val="22"/>
          <w:szCs w:val="22"/>
        </w:rPr>
        <w:t>third party</w:t>
      </w:r>
      <w:proofErr w:type="gramEnd"/>
      <w:r w:rsidRPr="00762CB6">
        <w:rPr>
          <w:rFonts w:cs="Arial"/>
          <w:sz w:val="22"/>
          <w:szCs w:val="22"/>
        </w:rPr>
        <w:t xml:space="preserve">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82967385"/>
      <w:bookmarkStart w:id="152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8" w:name="_Ref466032048"/>
      <w:r w:rsidRPr="00762CB6">
        <w:rPr>
          <w:rFonts w:eastAsia="Calibri" w:cs="Arial"/>
          <w:sz w:val="22"/>
          <w:szCs w:val="22"/>
        </w:rPr>
        <w:t>The Expert’s Decision shall include reasons.</w:t>
      </w:r>
      <w:bookmarkEnd w:id="1528"/>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id="1530"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1"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531"/>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3" w:name="_Ref466025852"/>
      <w:r>
        <w:rPr>
          <w:rFonts w:cs="Arial"/>
          <w:sz w:val="22"/>
          <w:szCs w:val="22"/>
        </w:rPr>
        <w:t>N</w:t>
      </w:r>
      <w:r w:rsidRPr="00762CB6">
        <w:rPr>
          <w:rFonts w:cs="Arial"/>
          <w:sz w:val="22"/>
          <w:szCs w:val="22"/>
        </w:rPr>
        <w:t>othing in this Contract shall prevent:</w:t>
      </w:r>
      <w:bookmarkEnd w:id="1533"/>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4" w:name="_Ref466032052"/>
      <w:r w:rsidRPr="00762CB6">
        <w:rPr>
          <w:rFonts w:eastAsia="Calibri" w:cs="Arial"/>
          <w:sz w:val="22"/>
          <w:szCs w:val="22"/>
        </w:rPr>
        <w:t xml:space="preserve">the Authority </w:t>
      </w:r>
      <w:proofErr w:type="gramStart"/>
      <w:r w:rsidRPr="00762CB6">
        <w:rPr>
          <w:rFonts w:eastAsia="Calibri" w:cs="Arial"/>
          <w:sz w:val="22"/>
          <w:szCs w:val="22"/>
        </w:rPr>
        <w:t>taking action</w:t>
      </w:r>
      <w:proofErr w:type="gramEnd"/>
      <w:r w:rsidRPr="00762CB6">
        <w:rPr>
          <w:rFonts w:eastAsia="Calibri" w:cs="Arial"/>
          <w:sz w:val="22"/>
          <w:szCs w:val="22"/>
        </w:rPr>
        <w:t xml:space="preserve"> in any court in relation to any death or personal injury arising or allegedly arising in connection with the provision of the Services; or</w:t>
      </w:r>
      <w:bookmarkEnd w:id="1534"/>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535"/>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6"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8" w:name="_Toc312422937"/>
      <w:bookmarkStart w:id="1539" w:name="_Toc312422938"/>
      <w:bookmarkStart w:id="1540" w:name="_Ref330463338"/>
      <w:bookmarkEnd w:id="1538"/>
      <w:bookmarkEnd w:id="1539"/>
    </w:p>
    <w:bookmarkEnd w:id="1540"/>
    <w:p w14:paraId="1FB6A0C8" w14:textId="782FA72A"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BF05" w14:textId="77777777" w:rsidR="006B1510" w:rsidRDefault="006B1510" w:rsidP="00BC2034">
      <w:pPr>
        <w:pStyle w:val="Outline4"/>
      </w:pPr>
      <w:r>
        <w:separator/>
      </w:r>
    </w:p>
  </w:endnote>
  <w:endnote w:type="continuationSeparator" w:id="0">
    <w:p w14:paraId="346D9404" w14:textId="77777777" w:rsidR="006B1510" w:rsidRDefault="006B1510" w:rsidP="00BC2034">
      <w:pPr>
        <w:pStyle w:val="Outline4"/>
      </w:pPr>
      <w:r>
        <w:continuationSeparator/>
      </w:r>
    </w:p>
  </w:endnote>
  <w:endnote w:type="continuationNotice" w:id="1">
    <w:p w14:paraId="68C79C05" w14:textId="77777777" w:rsidR="006B1510" w:rsidRDefault="006B15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DB70" w14:textId="77777777" w:rsidR="006B1510" w:rsidRDefault="006B1510" w:rsidP="00BC2034">
      <w:pPr>
        <w:pStyle w:val="Outline4"/>
      </w:pPr>
      <w:r>
        <w:separator/>
      </w:r>
    </w:p>
  </w:footnote>
  <w:footnote w:type="continuationSeparator" w:id="0">
    <w:p w14:paraId="1FA9AD1E" w14:textId="77777777" w:rsidR="006B1510" w:rsidRDefault="006B1510" w:rsidP="00BC2034">
      <w:pPr>
        <w:pStyle w:val="Outline4"/>
      </w:pPr>
      <w:r>
        <w:continuationSeparator/>
      </w:r>
    </w:p>
  </w:footnote>
  <w:footnote w:type="continuationNotice" w:id="1">
    <w:p w14:paraId="324DACD3" w14:textId="77777777" w:rsidR="006B1510" w:rsidRDefault="006B15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3C70"/>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0306E"/>
    <w:rsid w:val="00103214"/>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4282"/>
    <w:rsid w:val="001F5B73"/>
    <w:rsid w:val="00203AAD"/>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1510"/>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376E"/>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3E6B"/>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6284"/>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63D"/>
    <w:rsid w:val="00C06FA5"/>
    <w:rsid w:val="00C10763"/>
    <w:rsid w:val="00C1088D"/>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423F"/>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00B4"/>
    <w:rsid w:val="00F02CD9"/>
    <w:rsid w:val="00F12081"/>
    <w:rsid w:val="00F13579"/>
    <w:rsid w:val="00F25BD0"/>
    <w:rsid w:val="00F26A6A"/>
    <w:rsid w:val="00F314CC"/>
    <w:rsid w:val="00F41106"/>
    <w:rsid w:val="00F42F5F"/>
    <w:rsid w:val="00F44FDA"/>
    <w:rsid w:val="00F467B9"/>
    <w:rsid w:val="00F50315"/>
    <w:rsid w:val="00F50963"/>
    <w:rsid w:val="00F522C9"/>
    <w:rsid w:val="00F528DB"/>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character" w:customStyle="1" w:styleId="normaltextrun">
    <w:name w:val="normaltextrun"/>
    <w:basedOn w:val="DefaultParagraphFont"/>
    <w:rsid w:val="00F44FDA"/>
  </w:style>
  <w:style w:type="character" w:customStyle="1" w:styleId="eop">
    <w:name w:val="eop"/>
    <w:basedOn w:val="DefaultParagraphFont"/>
    <w:rsid w:val="00F4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2.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4.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38802</Words>
  <Characters>221173</Characters>
  <Application>Microsoft Office Word</Application>
  <DocSecurity>0</DocSecurity>
  <Lines>1843</Lines>
  <Paragraphs>518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259457</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Kaysha Maynard</cp:lastModifiedBy>
  <cp:revision>2</cp:revision>
  <cp:lastPrinted>2022-05-24T17:19:00Z</cp:lastPrinted>
  <dcterms:created xsi:type="dcterms:W3CDTF">2023-07-14T11:22:00Z</dcterms:created>
  <dcterms:modified xsi:type="dcterms:W3CDTF">2023-07-14T11:22:00Z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