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BAFE9" w14:textId="77777777" w:rsidR="007A3422" w:rsidRDefault="007A3422">
      <w:pPr>
        <w:pStyle w:val="Title"/>
      </w:pPr>
    </w:p>
    <w:p w14:paraId="47483BAF" w14:textId="77777777" w:rsidR="00D70F28" w:rsidRDefault="00D70F28">
      <w:pPr>
        <w:pStyle w:val="Title"/>
      </w:pPr>
      <w:r>
        <w:t>EXPRESSIONS OF INTEREST</w:t>
      </w:r>
    </w:p>
    <w:p w14:paraId="392691B3" w14:textId="77777777" w:rsidR="00D70F28" w:rsidRDefault="00D70F28">
      <w:pPr>
        <w:jc w:val="center"/>
      </w:pPr>
    </w:p>
    <w:p w14:paraId="17B053CD" w14:textId="77777777" w:rsidR="007A3422" w:rsidRPr="007A3422" w:rsidRDefault="00D70F28" w:rsidP="00CD63BF">
      <w:pPr>
        <w:pStyle w:val="NormalWeb"/>
        <w:jc w:val="both"/>
        <w:rPr>
          <w:rFonts w:ascii="Arial" w:hAnsi="Arial" w:cs="Arial"/>
        </w:rPr>
      </w:pPr>
      <w:r w:rsidRPr="007A3422">
        <w:rPr>
          <w:rFonts w:ascii="Arial" w:hAnsi="Arial" w:cs="Arial"/>
        </w:rPr>
        <w:t>Swale Borough Council is inviting Expressions of Interest to tender for the</w:t>
      </w:r>
      <w:r w:rsidR="007A3422" w:rsidRPr="007A3422">
        <w:rPr>
          <w:rFonts w:ascii="Arial" w:hAnsi="Arial" w:cs="Arial"/>
        </w:rPr>
        <w:t xml:space="preserve"> Newington Car Park Retaining Wall </w:t>
      </w:r>
      <w:r w:rsidRPr="007A3422">
        <w:rPr>
          <w:rFonts w:ascii="Arial" w:hAnsi="Arial" w:cs="Arial"/>
        </w:rPr>
        <w:t xml:space="preserve">contract to Swale Borough Council’s Offices located at Swale House, East Street, Sittingbourne ME10 3HT. </w:t>
      </w:r>
    </w:p>
    <w:p w14:paraId="628B95CB" w14:textId="208F30A4" w:rsidR="007A3422" w:rsidRPr="007A3422" w:rsidRDefault="00032F5F" w:rsidP="00CD63BF">
      <w:pPr>
        <w:pStyle w:val="NormalWeb"/>
        <w:jc w:val="both"/>
        <w:rPr>
          <w:rFonts w:ascii="Arial" w:hAnsi="Arial" w:cs="Arial"/>
        </w:rPr>
      </w:pPr>
      <w:r w:rsidRPr="007A3422">
        <w:rPr>
          <w:rFonts w:ascii="Arial" w:hAnsi="Arial" w:cs="Arial"/>
        </w:rPr>
        <w:t xml:space="preserve">The contract will commence on </w:t>
      </w:r>
      <w:r w:rsidR="007A3422" w:rsidRPr="007A3422">
        <w:rPr>
          <w:rFonts w:ascii="Arial" w:hAnsi="Arial" w:cs="Arial"/>
        </w:rPr>
        <w:t>18</w:t>
      </w:r>
      <w:r w:rsidR="007A3422" w:rsidRPr="007A3422">
        <w:rPr>
          <w:rFonts w:ascii="Arial" w:hAnsi="Arial" w:cs="Arial"/>
          <w:vertAlign w:val="superscript"/>
        </w:rPr>
        <w:t>th</w:t>
      </w:r>
      <w:r w:rsidR="007A3422" w:rsidRPr="007A3422">
        <w:rPr>
          <w:rFonts w:ascii="Arial" w:hAnsi="Arial" w:cs="Arial"/>
        </w:rPr>
        <w:t xml:space="preserve"> </w:t>
      </w:r>
      <w:r w:rsidRPr="007A3422">
        <w:rPr>
          <w:rFonts w:ascii="Arial" w:hAnsi="Arial" w:cs="Arial"/>
        </w:rPr>
        <w:t>January 201</w:t>
      </w:r>
      <w:r w:rsidR="007A3422" w:rsidRPr="007A3422">
        <w:rPr>
          <w:rFonts w:ascii="Arial" w:hAnsi="Arial" w:cs="Arial"/>
        </w:rPr>
        <w:t>6</w:t>
      </w:r>
      <w:r w:rsidR="006F5ED1">
        <w:rPr>
          <w:rFonts w:ascii="Arial" w:hAnsi="Arial" w:cs="Arial"/>
        </w:rPr>
        <w:t xml:space="preserve"> and terminate on 30</w:t>
      </w:r>
      <w:r w:rsidR="006F5ED1">
        <w:rPr>
          <w:rFonts w:ascii="Arial" w:hAnsi="Arial" w:cs="Arial"/>
          <w:vertAlign w:val="superscript"/>
        </w:rPr>
        <w:t xml:space="preserve">th </w:t>
      </w:r>
      <w:r w:rsidR="006F5ED1">
        <w:rPr>
          <w:rFonts w:ascii="Arial" w:hAnsi="Arial" w:cs="Arial"/>
        </w:rPr>
        <w:t>September 2016</w:t>
      </w:r>
      <w:r w:rsidR="001712BA" w:rsidRPr="007A3422">
        <w:rPr>
          <w:rFonts w:ascii="Arial" w:hAnsi="Arial" w:cs="Arial"/>
        </w:rPr>
        <w:t xml:space="preserve">. </w:t>
      </w:r>
      <w:r w:rsidR="00D70F28" w:rsidRPr="007A3422">
        <w:rPr>
          <w:rFonts w:ascii="Arial" w:hAnsi="Arial" w:cs="Arial"/>
        </w:rPr>
        <w:t xml:space="preserve"> </w:t>
      </w:r>
      <w:r w:rsidR="001712BA" w:rsidRPr="007A3422">
        <w:rPr>
          <w:rFonts w:ascii="Arial" w:hAnsi="Arial" w:cs="Arial"/>
        </w:rPr>
        <w:t>A</w:t>
      </w:r>
      <w:r w:rsidRPr="007A3422">
        <w:rPr>
          <w:rFonts w:ascii="Arial" w:hAnsi="Arial" w:cs="Arial"/>
        </w:rPr>
        <w:t xml:space="preserve"> preferred </w:t>
      </w:r>
      <w:r w:rsidR="001712BA" w:rsidRPr="007A3422">
        <w:rPr>
          <w:rFonts w:ascii="Arial" w:hAnsi="Arial" w:cs="Arial"/>
        </w:rPr>
        <w:t>supplier</w:t>
      </w:r>
      <w:r w:rsidRPr="007A3422">
        <w:rPr>
          <w:rFonts w:ascii="Arial" w:hAnsi="Arial" w:cs="Arial"/>
        </w:rPr>
        <w:t xml:space="preserve"> list </w:t>
      </w:r>
      <w:r w:rsidR="001712BA" w:rsidRPr="007A3422">
        <w:rPr>
          <w:rFonts w:ascii="Arial" w:hAnsi="Arial" w:cs="Arial"/>
        </w:rPr>
        <w:t>will be formulated from</w:t>
      </w:r>
      <w:r w:rsidRPr="007A3422">
        <w:rPr>
          <w:rFonts w:ascii="Arial" w:hAnsi="Arial" w:cs="Arial"/>
        </w:rPr>
        <w:t xml:space="preserve"> the successful </w:t>
      </w:r>
      <w:r w:rsidR="001712BA" w:rsidRPr="007A3422">
        <w:rPr>
          <w:rFonts w:ascii="Arial" w:hAnsi="Arial" w:cs="Arial"/>
        </w:rPr>
        <w:t>suppliers</w:t>
      </w:r>
      <w:r w:rsidRPr="007A3422">
        <w:rPr>
          <w:rFonts w:ascii="Arial" w:hAnsi="Arial" w:cs="Arial"/>
        </w:rPr>
        <w:t xml:space="preserve"> </w:t>
      </w:r>
      <w:r w:rsidR="001712BA" w:rsidRPr="007A3422">
        <w:rPr>
          <w:rFonts w:ascii="Arial" w:hAnsi="Arial" w:cs="Arial"/>
        </w:rPr>
        <w:t xml:space="preserve">who will be selected </w:t>
      </w:r>
      <w:r w:rsidRPr="007A3422">
        <w:rPr>
          <w:rFonts w:ascii="Arial" w:hAnsi="Arial" w:cs="Arial"/>
        </w:rPr>
        <w:t xml:space="preserve">in order of </w:t>
      </w:r>
      <w:r w:rsidR="003F1A04" w:rsidRPr="007A3422">
        <w:rPr>
          <w:rFonts w:ascii="Arial" w:hAnsi="Arial" w:cs="Arial"/>
        </w:rPr>
        <w:t>the most</w:t>
      </w:r>
      <w:r w:rsidRPr="007A3422">
        <w:rPr>
          <w:rFonts w:ascii="Arial" w:hAnsi="Arial" w:cs="Arial"/>
        </w:rPr>
        <w:t xml:space="preserve"> economically advantageous tender</w:t>
      </w:r>
      <w:r w:rsidR="001712BA" w:rsidRPr="007A3422">
        <w:rPr>
          <w:rFonts w:ascii="Arial" w:hAnsi="Arial" w:cs="Arial"/>
        </w:rPr>
        <w:t>s submitted</w:t>
      </w:r>
      <w:r w:rsidRPr="007A3422">
        <w:rPr>
          <w:rFonts w:ascii="Arial" w:hAnsi="Arial" w:cs="Arial"/>
        </w:rPr>
        <w:t xml:space="preserve">. </w:t>
      </w:r>
    </w:p>
    <w:p w14:paraId="1FFE8109" w14:textId="77777777" w:rsidR="007A3422" w:rsidRPr="007A3422" w:rsidRDefault="00032F5F" w:rsidP="00CD63BF">
      <w:pPr>
        <w:pStyle w:val="NormalWeb"/>
        <w:jc w:val="both"/>
        <w:rPr>
          <w:rFonts w:ascii="Arial" w:hAnsi="Arial" w:cs="Arial"/>
          <w:highlight w:val="yellow"/>
        </w:rPr>
      </w:pPr>
      <w:r w:rsidRPr="007A3422">
        <w:rPr>
          <w:rFonts w:ascii="Arial" w:hAnsi="Arial" w:cs="Arial"/>
        </w:rPr>
        <w:t xml:space="preserve">The </w:t>
      </w:r>
      <w:r w:rsidR="007A3422" w:rsidRPr="007A3422">
        <w:rPr>
          <w:rFonts w:ascii="Arial" w:hAnsi="Arial" w:cs="Arial"/>
        </w:rPr>
        <w:t xml:space="preserve">contract covers the </w:t>
      </w:r>
      <w:r w:rsidR="007A3422" w:rsidRPr="007A3422">
        <w:rPr>
          <w:rFonts w:ascii="Arial" w:hAnsi="Arial" w:cs="Arial"/>
          <w:color w:val="000000"/>
        </w:rPr>
        <w:t>removal of the remaining sections of the collapsed wall and replaces the wall with an Andacrib wall construction to provide support to the adjoining car park. R</w:t>
      </w:r>
      <w:r w:rsidR="007A3422" w:rsidRPr="007A3422">
        <w:rPr>
          <w:rFonts w:ascii="Arial" w:hAnsi="Arial" w:cs="Arial"/>
        </w:rPr>
        <w:t>eplacing the edge of the car park surface and replacing the missing kerb to the car park for the extent of the reconstructed retaining wall. Erect a new close board fence along the top of the reinstated bank and carry out repairs to the remaining brickwork sections.</w:t>
      </w:r>
    </w:p>
    <w:p w14:paraId="01A90C84" w14:textId="77777777" w:rsidR="00D70F28" w:rsidRPr="007A3422" w:rsidRDefault="00D70F28" w:rsidP="00CD63BF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7A3422">
        <w:rPr>
          <w:rFonts w:ascii="Arial" w:hAnsi="Arial" w:cs="Arial"/>
          <w:sz w:val="24"/>
          <w:szCs w:val="24"/>
        </w:rPr>
        <w:t>Further information</w:t>
      </w:r>
    </w:p>
    <w:p w14:paraId="72A52CB0" w14:textId="41BADD63" w:rsidR="00D70F28" w:rsidRPr="007A3422" w:rsidRDefault="00D70F28" w:rsidP="00A564B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 w:rsidRPr="007A3422">
        <w:rPr>
          <w:rFonts w:ascii="Arial" w:hAnsi="Arial" w:cs="Arial"/>
        </w:rPr>
        <w:t>Expressions of Interest</w:t>
      </w:r>
      <w:r w:rsidR="00A564BE">
        <w:rPr>
          <w:rFonts w:ascii="Arial" w:hAnsi="Arial" w:cs="Arial"/>
        </w:rPr>
        <w:t xml:space="preserve"> will need to be registered on the </w:t>
      </w:r>
      <w:hyperlink r:id="rId11" w:history="1">
        <w:r w:rsidR="00A564BE" w:rsidRPr="003B126C">
          <w:rPr>
            <w:rStyle w:val="Hyperlink"/>
            <w:rFonts w:ascii="Arial" w:hAnsi="Arial" w:cs="Arial"/>
          </w:rPr>
          <w:t>Kent Business Portal</w:t>
        </w:r>
      </w:hyperlink>
      <w:bookmarkStart w:id="0" w:name="_GoBack"/>
      <w:bookmarkEnd w:id="0"/>
      <w:r w:rsidR="00A564BE">
        <w:rPr>
          <w:rFonts w:ascii="Arial" w:hAnsi="Arial" w:cs="Arial"/>
        </w:rPr>
        <w:t>.  Your submission needs to be uploaded on the portal prior to the closing date.</w:t>
      </w:r>
    </w:p>
    <w:p w14:paraId="45B042AA" w14:textId="77777777" w:rsidR="00D70F28" w:rsidRPr="007A3422" w:rsidRDefault="00D70F28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14:paraId="15FA4ECC" w14:textId="77777777" w:rsidR="00D70F28" w:rsidRPr="007A3422" w:rsidRDefault="00D70F28" w:rsidP="007A342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3422">
        <w:rPr>
          <w:rStyle w:val="Strong"/>
          <w:rFonts w:ascii="Arial" w:hAnsi="Arial" w:cs="Arial"/>
        </w:rPr>
        <w:t>The closing date for submission of Expressions of Interest</w:t>
      </w:r>
      <w:r w:rsidR="00032F5F" w:rsidRPr="007A3422">
        <w:rPr>
          <w:rStyle w:val="Strong"/>
          <w:rFonts w:ascii="Arial" w:hAnsi="Arial" w:cs="Arial"/>
        </w:rPr>
        <w:t xml:space="preserve"> and </w:t>
      </w:r>
      <w:r w:rsidR="001712BA" w:rsidRPr="007A3422">
        <w:rPr>
          <w:rStyle w:val="Strong"/>
          <w:rFonts w:ascii="Arial" w:hAnsi="Arial" w:cs="Arial"/>
        </w:rPr>
        <w:t>PQQ</w:t>
      </w:r>
      <w:r w:rsidRPr="007A3422">
        <w:rPr>
          <w:rStyle w:val="Strong"/>
          <w:rFonts w:ascii="Arial" w:hAnsi="Arial" w:cs="Arial"/>
        </w:rPr>
        <w:t xml:space="preserve"> is </w:t>
      </w:r>
      <w:r w:rsidR="007A3422">
        <w:rPr>
          <w:rStyle w:val="Strong"/>
          <w:rFonts w:ascii="Arial" w:hAnsi="Arial" w:cs="Arial"/>
        </w:rPr>
        <w:t xml:space="preserve">         </w:t>
      </w:r>
      <w:r w:rsidR="00692FD7">
        <w:rPr>
          <w:rStyle w:val="Strong"/>
          <w:rFonts w:ascii="Arial" w:hAnsi="Arial" w:cs="Arial"/>
        </w:rPr>
        <w:t>30</w:t>
      </w:r>
      <w:r w:rsidR="007A3422" w:rsidRPr="007A3422">
        <w:rPr>
          <w:rStyle w:val="Strong"/>
          <w:rFonts w:ascii="Arial" w:hAnsi="Arial" w:cs="Arial"/>
          <w:vertAlign w:val="superscript"/>
        </w:rPr>
        <w:t>th</w:t>
      </w:r>
      <w:r w:rsidR="007A3422" w:rsidRPr="007A3422">
        <w:rPr>
          <w:rStyle w:val="Strong"/>
          <w:rFonts w:ascii="Arial" w:hAnsi="Arial" w:cs="Arial"/>
        </w:rPr>
        <w:t xml:space="preserve"> December 2015 (midday)</w:t>
      </w:r>
      <w:r w:rsidRPr="007A3422">
        <w:rPr>
          <w:rFonts w:ascii="Arial" w:hAnsi="Arial" w:cs="Arial"/>
        </w:rPr>
        <w:t>.</w:t>
      </w:r>
    </w:p>
    <w:p w14:paraId="3EADB62F" w14:textId="77777777" w:rsidR="00D70F28" w:rsidRPr="007A3422" w:rsidRDefault="00D70F28" w:rsidP="007A342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D70F28" w:rsidRPr="007A3422">
      <w:headerReference w:type="default" r:id="rId12"/>
      <w:pgSz w:w="11909" w:h="16834" w:code="9"/>
      <w:pgMar w:top="1134" w:right="1440" w:bottom="1134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9ABC6" w14:textId="77777777" w:rsidR="00C117BC" w:rsidRDefault="00C117BC" w:rsidP="00AB6CE5">
      <w:r>
        <w:separator/>
      </w:r>
    </w:p>
  </w:endnote>
  <w:endnote w:type="continuationSeparator" w:id="0">
    <w:p w14:paraId="6A194EC9" w14:textId="77777777" w:rsidR="00C117BC" w:rsidRDefault="00C117BC" w:rsidP="00AB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FF35C" w14:textId="77777777" w:rsidR="00C117BC" w:rsidRDefault="00C117BC" w:rsidP="00AB6CE5">
      <w:r>
        <w:separator/>
      </w:r>
    </w:p>
  </w:footnote>
  <w:footnote w:type="continuationSeparator" w:id="0">
    <w:p w14:paraId="1637DAE9" w14:textId="77777777" w:rsidR="00C117BC" w:rsidRDefault="00C117BC" w:rsidP="00AB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480F" w14:textId="77777777" w:rsidR="00AB6CE5" w:rsidRPr="007A3422" w:rsidRDefault="00AB6CE5">
    <w:pPr>
      <w:pStyle w:val="Header"/>
      <w:rPr>
        <w:color w:val="FFFFFF" w:themeColor="background1"/>
      </w:rPr>
    </w:pPr>
    <w:r w:rsidRPr="007A3422">
      <w:rPr>
        <w:color w:val="FFFFFF" w:themeColor="background1"/>
      </w:rPr>
      <w:t>THIS EXPRESSION OF INTEREST CAN BE LINKED WITH THE PQQ (RESTRICTED PROCEDURE) or DIRECTLY WITH THE OPEN PROCEDURE. FOR AMENDMENT OR ADAPTATION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3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9"/>
    <w:rsid w:val="00032F5F"/>
    <w:rsid w:val="001712BA"/>
    <w:rsid w:val="001F30E3"/>
    <w:rsid w:val="003B126C"/>
    <w:rsid w:val="003F1A04"/>
    <w:rsid w:val="00502531"/>
    <w:rsid w:val="00692FD7"/>
    <w:rsid w:val="006F5ED1"/>
    <w:rsid w:val="007A3422"/>
    <w:rsid w:val="008269B2"/>
    <w:rsid w:val="009F3029"/>
    <w:rsid w:val="00A02ACA"/>
    <w:rsid w:val="00A564BE"/>
    <w:rsid w:val="00AB6CE5"/>
    <w:rsid w:val="00C117BC"/>
    <w:rsid w:val="00CD63BF"/>
    <w:rsid w:val="00D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FA1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6CE5"/>
    <w:rPr>
      <w:rFonts w:ascii="Arial" w:hAnsi="Arial" w:cs="Arial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6CE5"/>
    <w:rPr>
      <w:rFonts w:ascii="Arial" w:hAnsi="Arial" w:cs="Arial"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6CE5"/>
    <w:rPr>
      <w:rFonts w:ascii="Arial" w:hAnsi="Arial" w:cs="Arial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6CE5"/>
    <w:rPr>
      <w:rFonts w:ascii="Arial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kentbusinessportal.org.uk/procontract/supplier.nsf/frm_opportunity?openForm&amp;contract_id=CONTRACT-A4DL-73CCMY&amp;opp_id=OPP-HIS-A4KG-MEW3HD&amp;search_id=&amp;org_id=ORG-KENT-94UJTU&amp;from=supplier_home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7AF6272404449BD51FDB49C3CFE9C" ma:contentTypeVersion="0" ma:contentTypeDescription="Create a new document." ma:contentTypeScope="" ma:versionID="539a306bd0e662577a152ba6b1e8a9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238E9-B834-479B-BCDF-6926AB8B64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61F527-74CF-4D28-9001-578F1638F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24FE0-4BA0-40A5-B337-EC3F5F7D231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A74AB8-C243-4449-8B02-CEF410D25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of Interest</vt:lpstr>
    </vt:vector>
  </TitlesOfParts>
  <Company>Swale Borough Council</Company>
  <LinksUpToDate>false</LinksUpToDate>
  <CharactersWithSpaces>1448</CharactersWithSpaces>
  <SharedDoc>false</SharedDoc>
  <HLinks>
    <vt:vector size="6" baseType="variant">
      <vt:variant>
        <vt:i4>6160434</vt:i4>
      </vt:variant>
      <vt:variant>
        <vt:i4>0</vt:i4>
      </vt:variant>
      <vt:variant>
        <vt:i4>0</vt:i4>
      </vt:variant>
      <vt:variant>
        <vt:i4>5</vt:i4>
      </vt:variant>
      <vt:variant>
        <vt:lpwstr>mailto:Alanturner@swale.gov.uk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</dc:title>
  <dc:subject/>
  <dc:creator>Alan Turner</dc:creator>
  <cp:keywords/>
  <dc:description/>
  <cp:lastModifiedBy>Alan Marolia</cp:lastModifiedBy>
  <cp:revision>4</cp:revision>
  <cp:lastPrinted>2013-09-10T12:23:00Z</cp:lastPrinted>
  <dcterms:created xsi:type="dcterms:W3CDTF">2015-11-18T15:13:00Z</dcterms:created>
  <dcterms:modified xsi:type="dcterms:W3CDTF">2015-11-24T12:18:00Z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Alan Turner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0x01010072B7AF6272404449BD51FDB49C3CFE9C</vt:lpwstr>
  </property>
</Properties>
</file>