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CF7F" w14:textId="77777777" w:rsidR="00821BD4" w:rsidRDefault="00821BD4" w:rsidP="00821BD4"/>
    <w:sdt>
      <w:sdtPr>
        <w:rPr>
          <w:rFonts w:asciiTheme="minorHAnsi" w:eastAsiaTheme="minorHAnsi" w:hAnsiTheme="minorHAnsi" w:cstheme="minorBidi"/>
          <w:color w:val="415462" w:themeColor="text2"/>
          <w:spacing w:val="0"/>
          <w:kern w:val="0"/>
          <w:sz w:val="24"/>
          <w:szCs w:val="24"/>
        </w:rPr>
        <w:id w:val="1601991638"/>
        <w:docPartObj>
          <w:docPartGallery w:val="Cover Pages"/>
          <w:docPartUnique/>
        </w:docPartObj>
      </w:sdtPr>
      <w:sdtEndPr/>
      <w:sdtContent>
        <w:p w14:paraId="73E93EDD" w14:textId="53570EB7" w:rsidR="00821BD4" w:rsidRPr="00170046" w:rsidRDefault="00821BD4" w:rsidP="00FE13AB">
          <w:pPr>
            <w:pStyle w:val="Title"/>
          </w:pPr>
        </w:p>
        <w:p w14:paraId="41D6776B" w14:textId="1957AC94" w:rsidR="0035034A" w:rsidRPr="0035034A" w:rsidRDefault="00456317" w:rsidP="0035034A">
          <w:r>
            <w:rPr>
              <w:noProof/>
              <w:lang w:eastAsia="en-GB"/>
            </w:rPr>
            <mc:AlternateContent>
              <mc:Choice Requires="wps">
                <w:drawing>
                  <wp:anchor distT="0" distB="0" distL="114300" distR="114300" simplePos="0" relativeHeight="251659264" behindDoc="0" locked="1" layoutInCell="1" allowOverlap="1" wp14:anchorId="538470A6" wp14:editId="1D81E059">
                    <wp:simplePos x="0" y="0"/>
                    <wp:positionH relativeFrom="column">
                      <wp:posOffset>-207010</wp:posOffset>
                    </wp:positionH>
                    <wp:positionV relativeFrom="paragraph">
                      <wp:posOffset>-230505</wp:posOffset>
                    </wp:positionV>
                    <wp:extent cx="6985000" cy="34099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85000" cy="3409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F86B6" w14:textId="67F7E6F1" w:rsidR="00091282" w:rsidRPr="002320D7" w:rsidRDefault="004964A1" w:rsidP="00456317">
                                <w:pPr>
                                  <w:pStyle w:val="BasicParagraph"/>
                                  <w:spacing w:after="10" w:line="240" w:lineRule="auto"/>
                                  <w:rPr>
                                    <w:rStyle w:val="MEDIUM"/>
                                    <w:rFonts w:ascii="Arial" w:hAnsi="Arial" w:cs="Arial"/>
                                    <w:b/>
                                    <w:color w:val="FFFFFF" w:themeColor="background1"/>
                                    <w:sz w:val="60"/>
                                    <w:szCs w:val="60"/>
                                  </w:rPr>
                                </w:pPr>
                                <w:r>
                                  <w:rPr>
                                    <w:rStyle w:val="MEDIUM"/>
                                    <w:rFonts w:ascii="Arial" w:hAnsi="Arial" w:cs="Arial"/>
                                    <w:b/>
                                    <w:color w:val="FFFFFF" w:themeColor="background1"/>
                                    <w:sz w:val="60"/>
                                    <w:szCs w:val="60"/>
                                  </w:rPr>
                                  <w:t>NHS West Lancashire CCG</w:t>
                                </w:r>
                              </w:p>
                              <w:p w14:paraId="185FC4D1" w14:textId="70709CDB" w:rsidR="00091282" w:rsidRDefault="00091282" w:rsidP="00456317">
                                <w:pPr>
                                  <w:spacing w:after="10"/>
                                  <w:rPr>
                                    <w:rStyle w:val="MEDIUM"/>
                                    <w:rFonts w:ascii="Arial" w:hAnsi="Arial" w:cs="Arial"/>
                                    <w:color w:val="FFFFFF" w:themeColor="background1"/>
                                    <w:sz w:val="60"/>
                                    <w:szCs w:val="60"/>
                                  </w:rPr>
                                </w:pPr>
                                <w:r w:rsidRPr="002320D7">
                                  <w:rPr>
                                    <w:rStyle w:val="MEDIUM"/>
                                    <w:rFonts w:ascii="Arial" w:hAnsi="Arial" w:cs="Arial"/>
                                    <w:color w:val="FFFFFF" w:themeColor="background1"/>
                                    <w:sz w:val="60"/>
                                    <w:szCs w:val="60"/>
                                  </w:rPr>
                                  <w:t xml:space="preserve">Invitation </w:t>
                                </w:r>
                                <w:r>
                                  <w:rPr>
                                    <w:rStyle w:val="MEDIUM"/>
                                    <w:rFonts w:ascii="Arial" w:hAnsi="Arial" w:cs="Arial"/>
                                    <w:color w:val="FFFFFF" w:themeColor="background1"/>
                                    <w:sz w:val="60"/>
                                    <w:szCs w:val="60"/>
                                  </w:rPr>
                                  <w:t>for Quotation</w:t>
                                </w:r>
                                <w:r w:rsidRPr="002320D7">
                                  <w:rPr>
                                    <w:rStyle w:val="MEDIUM"/>
                                    <w:rFonts w:ascii="Arial" w:hAnsi="Arial" w:cs="Arial"/>
                                    <w:color w:val="FFFFFF" w:themeColor="background1"/>
                                    <w:sz w:val="60"/>
                                    <w:szCs w:val="60"/>
                                  </w:rPr>
                                  <w:t xml:space="preserve"> for the Provision of </w:t>
                                </w:r>
                                <w:r w:rsidR="004964A1">
                                  <w:rPr>
                                    <w:rStyle w:val="MEDIUM"/>
                                    <w:rFonts w:ascii="Arial" w:hAnsi="Arial" w:cs="Arial"/>
                                    <w:color w:val="FFFFFF" w:themeColor="background1"/>
                                    <w:sz w:val="60"/>
                                    <w:szCs w:val="60"/>
                                  </w:rPr>
                                  <w:t>Well Skelmersdale Consultancy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470A6" id="_x0000_t202" coordsize="21600,21600" o:spt="202" path="m,l,21600r21600,l21600,xe">
                    <v:stroke joinstyle="miter"/>
                    <v:path gradientshapeok="t" o:connecttype="rect"/>
                  </v:shapetype>
                  <v:shape id="Text Box 5" o:spid="_x0000_s1026" type="#_x0000_t202" style="position:absolute;margin-left:-16.3pt;margin-top:-18.15pt;width:550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5XrAIAAKQFAAAOAAAAZHJzL2Uyb0RvYy54bWysVE1v2zAMvQ/YfxB0T+1kdtsY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" filled="f" stroked="f">
                    <v:textbox>
                      <w:txbxContent>
                        <w:p w14:paraId="557F86B6" w14:textId="67F7E6F1" w:rsidR="00091282" w:rsidRPr="002320D7" w:rsidRDefault="004964A1" w:rsidP="00456317">
                          <w:pPr>
                            <w:pStyle w:val="BasicParagraph"/>
                            <w:spacing w:after="10" w:line="240" w:lineRule="auto"/>
                            <w:rPr>
                              <w:rStyle w:val="MEDIUM"/>
                              <w:rFonts w:ascii="Arial" w:hAnsi="Arial" w:cs="Arial"/>
                              <w:b/>
                              <w:color w:val="FFFFFF" w:themeColor="background1"/>
                              <w:sz w:val="60"/>
                              <w:szCs w:val="60"/>
                            </w:rPr>
                          </w:pPr>
                          <w:r>
                            <w:rPr>
                              <w:rStyle w:val="MEDIUM"/>
                              <w:rFonts w:ascii="Arial" w:hAnsi="Arial" w:cs="Arial"/>
                              <w:b/>
                              <w:color w:val="FFFFFF" w:themeColor="background1"/>
                              <w:sz w:val="60"/>
                              <w:szCs w:val="60"/>
                            </w:rPr>
                            <w:t>NHS West Lancashire CCG</w:t>
                          </w:r>
                        </w:p>
                        <w:p w14:paraId="185FC4D1" w14:textId="70709CDB" w:rsidR="00091282" w:rsidRDefault="00091282" w:rsidP="00456317">
                          <w:pPr>
                            <w:spacing w:after="10"/>
                            <w:rPr>
                              <w:rStyle w:val="MEDIUM"/>
                              <w:rFonts w:ascii="Arial" w:hAnsi="Arial" w:cs="Arial"/>
                              <w:color w:val="FFFFFF" w:themeColor="background1"/>
                              <w:sz w:val="60"/>
                              <w:szCs w:val="60"/>
                            </w:rPr>
                          </w:pPr>
                          <w:r w:rsidRPr="002320D7">
                            <w:rPr>
                              <w:rStyle w:val="MEDIUM"/>
                              <w:rFonts w:ascii="Arial" w:hAnsi="Arial" w:cs="Arial"/>
                              <w:color w:val="FFFFFF" w:themeColor="background1"/>
                              <w:sz w:val="60"/>
                              <w:szCs w:val="60"/>
                            </w:rPr>
                            <w:t xml:space="preserve">Invitation </w:t>
                          </w:r>
                          <w:r>
                            <w:rPr>
                              <w:rStyle w:val="MEDIUM"/>
                              <w:rFonts w:ascii="Arial" w:hAnsi="Arial" w:cs="Arial"/>
                              <w:color w:val="FFFFFF" w:themeColor="background1"/>
                              <w:sz w:val="60"/>
                              <w:szCs w:val="60"/>
                            </w:rPr>
                            <w:t>for Quotation</w:t>
                          </w:r>
                          <w:r w:rsidRPr="002320D7">
                            <w:rPr>
                              <w:rStyle w:val="MEDIUM"/>
                              <w:rFonts w:ascii="Arial" w:hAnsi="Arial" w:cs="Arial"/>
                              <w:color w:val="FFFFFF" w:themeColor="background1"/>
                              <w:sz w:val="60"/>
                              <w:szCs w:val="60"/>
                            </w:rPr>
                            <w:t xml:space="preserve"> for the Provision of </w:t>
                          </w:r>
                          <w:r w:rsidR="004964A1">
                            <w:rPr>
                              <w:rStyle w:val="MEDIUM"/>
                              <w:rFonts w:ascii="Arial" w:hAnsi="Arial" w:cs="Arial"/>
                              <w:color w:val="FFFFFF" w:themeColor="background1"/>
                              <w:sz w:val="60"/>
                              <w:szCs w:val="60"/>
                            </w:rPr>
                            <w:t>Well Skelmersdale Consultancy services</w:t>
                          </w:r>
                        </w:p>
                      </w:txbxContent>
                    </v:textbox>
                    <w10:wrap type="square"/>
                    <w10:anchorlock/>
                  </v:shape>
                </w:pict>
              </mc:Fallback>
            </mc:AlternateContent>
          </w:r>
        </w:p>
        <w:p w14:paraId="561DA34A" w14:textId="77777777" w:rsidR="00821BD4" w:rsidRDefault="00821BD4" w:rsidP="00821BD4"/>
        <w:p w14:paraId="4A0E233A" w14:textId="77777777" w:rsidR="00821BD4" w:rsidRDefault="00821BD4" w:rsidP="00821BD4"/>
        <w:p w14:paraId="1B6A3DA4" w14:textId="77777777" w:rsidR="00821BD4" w:rsidRDefault="00821BD4" w:rsidP="00821BD4"/>
        <w:p w14:paraId="55CB80B0" w14:textId="77777777" w:rsidR="00821BD4" w:rsidRDefault="00821BD4" w:rsidP="00821BD4"/>
        <w:p w14:paraId="7B14BE0B" w14:textId="77777777" w:rsidR="00821BD4" w:rsidRDefault="00821BD4" w:rsidP="00821BD4"/>
        <w:p w14:paraId="65CBB197" w14:textId="77777777" w:rsidR="00821BD4" w:rsidRDefault="00821BD4" w:rsidP="00821BD4"/>
        <w:p w14:paraId="5268E8F6" w14:textId="77777777" w:rsidR="00821BD4" w:rsidRDefault="00821BD4" w:rsidP="00821BD4"/>
        <w:p w14:paraId="1DBE0FEB" w14:textId="77777777" w:rsidR="00821BD4" w:rsidRDefault="00821BD4" w:rsidP="00821BD4"/>
        <w:p w14:paraId="1F756917" w14:textId="77777777" w:rsidR="00821BD4" w:rsidRDefault="00821BD4" w:rsidP="00821BD4"/>
        <w:p w14:paraId="764D4C1A" w14:textId="77777777" w:rsidR="00821BD4" w:rsidRDefault="00821BD4" w:rsidP="00821BD4"/>
        <w:p w14:paraId="0E6D7CDB" w14:textId="77777777" w:rsidR="00821BD4" w:rsidRDefault="00821BD4" w:rsidP="00821BD4"/>
        <w:p w14:paraId="195B9755" w14:textId="78642752" w:rsidR="004A446D" w:rsidRDefault="004A446D" w:rsidP="00821BD4"/>
        <w:p w14:paraId="35456376" w14:textId="77777777" w:rsidR="004A446D" w:rsidRDefault="004A446D">
          <w:pPr>
            <w:spacing w:before="0" w:after="0" w:line="240" w:lineRule="auto"/>
          </w:pPr>
          <w:r>
            <w:br w:type="page"/>
          </w:r>
        </w:p>
        <w:p w14:paraId="54F28EFB" w14:textId="77777777" w:rsidR="00821BD4" w:rsidRDefault="00821BD4" w:rsidP="00821BD4">
          <w:pPr>
            <w:sectPr w:rsidR="00821BD4" w:rsidSect="001E7B2A">
              <w:headerReference w:type="even" r:id="rId12"/>
              <w:headerReference w:type="default" r:id="rId13"/>
              <w:footerReference w:type="even" r:id="rId14"/>
              <w:footerReference w:type="default" r:id="rId15"/>
              <w:headerReference w:type="first" r:id="rId16"/>
              <w:footerReference w:type="first" r:id="rId17"/>
              <w:type w:val="nextColumn"/>
              <w:pgSz w:w="11900" w:h="16840" w:code="9"/>
              <w:pgMar w:top="3020" w:right="851" w:bottom="851" w:left="851" w:header="170" w:footer="340" w:gutter="0"/>
              <w:pgNumType w:start="1"/>
              <w:cols w:space="720"/>
              <w:docGrid w:linePitch="360"/>
            </w:sectPr>
          </w:pPr>
        </w:p>
        <w:sdt>
          <w:sdtPr>
            <w:rPr>
              <w:rFonts w:eastAsiaTheme="minorHAnsi"/>
              <w:b/>
              <w:bCs/>
              <w:color w:val="415462" w:themeColor="text2"/>
              <w:sz w:val="24"/>
              <w:szCs w:val="24"/>
              <w:lang w:val="en-GB" w:eastAsia="en-US"/>
            </w:rPr>
            <w:id w:val="-1351877201"/>
            <w:docPartObj>
              <w:docPartGallery w:val="Table of Contents"/>
              <w:docPartUnique/>
            </w:docPartObj>
          </w:sdtPr>
          <w:sdtEndPr>
            <w:rPr>
              <w:b w:val="0"/>
              <w:bCs w:val="0"/>
              <w:noProof/>
            </w:rPr>
          </w:sdtEndPr>
          <w:sdtContent>
            <w:p w14:paraId="4E06684D" w14:textId="77777777" w:rsidR="00A76147" w:rsidRDefault="00A76147" w:rsidP="00A76147">
              <w:pPr>
                <w:pStyle w:val="NoSpacing"/>
              </w:pPr>
              <w:r>
                <w:t>Table of Contents</w:t>
              </w:r>
            </w:p>
            <w:p w14:paraId="51D73903" w14:textId="36A704FF" w:rsidR="0017314D" w:rsidRDefault="00A76147">
              <w:pPr>
                <w:pStyle w:val="TOC1"/>
                <w:tabs>
                  <w:tab w:val="right" w:leader="dot" w:pos="10189"/>
                </w:tabs>
                <w:rPr>
                  <w:rFonts w:eastAsiaTheme="minorEastAsia" w:cstheme="minorBidi"/>
                  <w:b w:val="0"/>
                  <w:bCs w:val="0"/>
                  <w:noProof/>
                  <w:color w:val="auto"/>
                  <w:sz w:val="22"/>
                  <w:szCs w:val="22"/>
                  <w:lang w:eastAsia="en-GB"/>
                </w:rPr>
              </w:pPr>
              <w:r>
                <w:fldChar w:fldCharType="begin"/>
              </w:r>
              <w:r>
                <w:instrText xml:space="preserve"> TOC \o "1-3" \h \z \u </w:instrText>
              </w:r>
              <w:r>
                <w:fldChar w:fldCharType="separate"/>
              </w:r>
              <w:hyperlink w:anchor="_Toc15032099" w:history="1">
                <w:r w:rsidR="0017314D" w:rsidRPr="00106D9C">
                  <w:rPr>
                    <w:rStyle w:val="Hyperlink"/>
                    <w:noProof/>
                  </w:rPr>
                  <w:t>Part A – The Commissioner</w:t>
                </w:r>
                <w:r w:rsidR="0017314D">
                  <w:rPr>
                    <w:noProof/>
                    <w:webHidden/>
                  </w:rPr>
                  <w:tab/>
                </w:r>
                <w:r w:rsidR="0017314D">
                  <w:rPr>
                    <w:noProof/>
                    <w:webHidden/>
                  </w:rPr>
                  <w:fldChar w:fldCharType="begin"/>
                </w:r>
                <w:r w:rsidR="0017314D">
                  <w:rPr>
                    <w:noProof/>
                    <w:webHidden/>
                  </w:rPr>
                  <w:instrText xml:space="preserve"> PAGEREF _Toc15032099 \h </w:instrText>
                </w:r>
                <w:r w:rsidR="0017314D">
                  <w:rPr>
                    <w:noProof/>
                    <w:webHidden/>
                  </w:rPr>
                </w:r>
                <w:r w:rsidR="0017314D">
                  <w:rPr>
                    <w:noProof/>
                    <w:webHidden/>
                  </w:rPr>
                  <w:fldChar w:fldCharType="separate"/>
                </w:r>
                <w:r w:rsidR="0017314D">
                  <w:rPr>
                    <w:noProof/>
                    <w:webHidden/>
                  </w:rPr>
                  <w:t>3</w:t>
                </w:r>
                <w:r w:rsidR="0017314D">
                  <w:rPr>
                    <w:noProof/>
                    <w:webHidden/>
                  </w:rPr>
                  <w:fldChar w:fldCharType="end"/>
                </w:r>
              </w:hyperlink>
            </w:p>
            <w:p w14:paraId="48B3059A" w14:textId="508CEA05" w:rsidR="0017314D" w:rsidRDefault="002417EB">
              <w:pPr>
                <w:pStyle w:val="TOC3"/>
                <w:tabs>
                  <w:tab w:val="right" w:leader="dot" w:pos="10189"/>
                </w:tabs>
                <w:rPr>
                  <w:rFonts w:eastAsiaTheme="minorEastAsia" w:cstheme="minorBidi"/>
                  <w:noProof/>
                  <w:color w:val="auto"/>
                  <w:lang w:eastAsia="en-GB"/>
                </w:rPr>
              </w:pPr>
              <w:hyperlink w:anchor="_Toc15032100" w:history="1">
                <w:r w:rsidR="0017314D" w:rsidRPr="00106D9C">
                  <w:rPr>
                    <w:rStyle w:val="Hyperlink"/>
                    <w:noProof/>
                  </w:rPr>
                  <w:t>1. Introduction</w:t>
                </w:r>
                <w:r w:rsidR="0017314D">
                  <w:rPr>
                    <w:noProof/>
                    <w:webHidden/>
                  </w:rPr>
                  <w:tab/>
                </w:r>
                <w:r w:rsidR="0017314D">
                  <w:rPr>
                    <w:noProof/>
                    <w:webHidden/>
                  </w:rPr>
                  <w:fldChar w:fldCharType="begin"/>
                </w:r>
                <w:r w:rsidR="0017314D">
                  <w:rPr>
                    <w:noProof/>
                    <w:webHidden/>
                  </w:rPr>
                  <w:instrText xml:space="preserve"> PAGEREF _Toc15032100 \h </w:instrText>
                </w:r>
                <w:r w:rsidR="0017314D">
                  <w:rPr>
                    <w:noProof/>
                    <w:webHidden/>
                  </w:rPr>
                </w:r>
                <w:r w:rsidR="0017314D">
                  <w:rPr>
                    <w:noProof/>
                    <w:webHidden/>
                  </w:rPr>
                  <w:fldChar w:fldCharType="separate"/>
                </w:r>
                <w:r w:rsidR="0017314D">
                  <w:rPr>
                    <w:noProof/>
                    <w:webHidden/>
                  </w:rPr>
                  <w:t>3</w:t>
                </w:r>
                <w:r w:rsidR="0017314D">
                  <w:rPr>
                    <w:noProof/>
                    <w:webHidden/>
                  </w:rPr>
                  <w:fldChar w:fldCharType="end"/>
                </w:r>
              </w:hyperlink>
            </w:p>
            <w:p w14:paraId="16EAB2CC" w14:textId="3866F840" w:rsidR="0017314D" w:rsidRDefault="002417EB">
              <w:pPr>
                <w:pStyle w:val="TOC3"/>
                <w:tabs>
                  <w:tab w:val="right" w:leader="dot" w:pos="10189"/>
                </w:tabs>
                <w:rPr>
                  <w:rFonts w:eastAsiaTheme="minorEastAsia" w:cstheme="minorBidi"/>
                  <w:noProof/>
                  <w:color w:val="auto"/>
                  <w:lang w:eastAsia="en-GB"/>
                </w:rPr>
              </w:pPr>
              <w:hyperlink w:anchor="_Toc15032101" w:history="1">
                <w:r w:rsidR="0017314D" w:rsidRPr="00106D9C">
                  <w:rPr>
                    <w:rStyle w:val="Hyperlink"/>
                    <w:noProof/>
                  </w:rPr>
                  <w:t>2. Background to Required Services</w:t>
                </w:r>
                <w:r w:rsidR="0017314D">
                  <w:rPr>
                    <w:noProof/>
                    <w:webHidden/>
                  </w:rPr>
                  <w:tab/>
                </w:r>
                <w:r w:rsidR="0017314D">
                  <w:rPr>
                    <w:noProof/>
                    <w:webHidden/>
                  </w:rPr>
                  <w:fldChar w:fldCharType="begin"/>
                </w:r>
                <w:r w:rsidR="0017314D">
                  <w:rPr>
                    <w:noProof/>
                    <w:webHidden/>
                  </w:rPr>
                  <w:instrText xml:space="preserve"> PAGEREF _Toc15032101 \h </w:instrText>
                </w:r>
                <w:r w:rsidR="0017314D">
                  <w:rPr>
                    <w:noProof/>
                    <w:webHidden/>
                  </w:rPr>
                </w:r>
                <w:r w:rsidR="0017314D">
                  <w:rPr>
                    <w:noProof/>
                    <w:webHidden/>
                  </w:rPr>
                  <w:fldChar w:fldCharType="separate"/>
                </w:r>
                <w:r w:rsidR="0017314D">
                  <w:rPr>
                    <w:noProof/>
                    <w:webHidden/>
                  </w:rPr>
                  <w:t>3</w:t>
                </w:r>
                <w:r w:rsidR="0017314D">
                  <w:rPr>
                    <w:noProof/>
                    <w:webHidden/>
                  </w:rPr>
                  <w:fldChar w:fldCharType="end"/>
                </w:r>
              </w:hyperlink>
            </w:p>
            <w:p w14:paraId="44DA0B62" w14:textId="4CB1624E" w:rsidR="0017314D" w:rsidRDefault="002417EB">
              <w:pPr>
                <w:pStyle w:val="TOC3"/>
                <w:tabs>
                  <w:tab w:val="right" w:leader="dot" w:pos="10189"/>
                </w:tabs>
                <w:rPr>
                  <w:rFonts w:eastAsiaTheme="minorEastAsia" w:cstheme="minorBidi"/>
                  <w:noProof/>
                  <w:color w:val="auto"/>
                  <w:lang w:eastAsia="en-GB"/>
                </w:rPr>
              </w:pPr>
              <w:hyperlink w:anchor="_Toc15032102" w:history="1">
                <w:r w:rsidR="0017314D" w:rsidRPr="00106D9C">
                  <w:rPr>
                    <w:rStyle w:val="Hyperlink"/>
                    <w:noProof/>
                  </w:rPr>
                  <w:t>3. About the Commissioning Support Unit</w:t>
                </w:r>
                <w:r w:rsidR="0017314D">
                  <w:rPr>
                    <w:noProof/>
                    <w:webHidden/>
                  </w:rPr>
                  <w:tab/>
                </w:r>
                <w:r w:rsidR="0017314D">
                  <w:rPr>
                    <w:noProof/>
                    <w:webHidden/>
                  </w:rPr>
                  <w:fldChar w:fldCharType="begin"/>
                </w:r>
                <w:r w:rsidR="0017314D">
                  <w:rPr>
                    <w:noProof/>
                    <w:webHidden/>
                  </w:rPr>
                  <w:instrText xml:space="preserve"> PAGEREF _Toc15032102 \h </w:instrText>
                </w:r>
                <w:r w:rsidR="0017314D">
                  <w:rPr>
                    <w:noProof/>
                    <w:webHidden/>
                  </w:rPr>
                </w:r>
                <w:r w:rsidR="0017314D">
                  <w:rPr>
                    <w:noProof/>
                    <w:webHidden/>
                  </w:rPr>
                  <w:fldChar w:fldCharType="separate"/>
                </w:r>
                <w:r w:rsidR="0017314D">
                  <w:rPr>
                    <w:noProof/>
                    <w:webHidden/>
                  </w:rPr>
                  <w:t>3</w:t>
                </w:r>
                <w:r w:rsidR="0017314D">
                  <w:rPr>
                    <w:noProof/>
                    <w:webHidden/>
                  </w:rPr>
                  <w:fldChar w:fldCharType="end"/>
                </w:r>
              </w:hyperlink>
            </w:p>
            <w:p w14:paraId="7BF38F2E" w14:textId="7F866158" w:rsidR="0017314D" w:rsidRDefault="002417EB">
              <w:pPr>
                <w:pStyle w:val="TOC3"/>
                <w:tabs>
                  <w:tab w:val="right" w:leader="dot" w:pos="10189"/>
                </w:tabs>
                <w:rPr>
                  <w:rFonts w:eastAsiaTheme="minorEastAsia" w:cstheme="minorBidi"/>
                  <w:noProof/>
                  <w:color w:val="auto"/>
                  <w:lang w:eastAsia="en-GB"/>
                </w:rPr>
              </w:pPr>
              <w:hyperlink w:anchor="_Toc15032103" w:history="1">
                <w:r w:rsidR="0017314D" w:rsidRPr="00106D9C">
                  <w:rPr>
                    <w:rStyle w:val="Hyperlink"/>
                    <w:noProof/>
                  </w:rPr>
                  <w:t>4. Sustainability and the Social Value Act 2012</w:t>
                </w:r>
                <w:r w:rsidR="0017314D">
                  <w:rPr>
                    <w:noProof/>
                    <w:webHidden/>
                  </w:rPr>
                  <w:tab/>
                </w:r>
                <w:r w:rsidR="0017314D">
                  <w:rPr>
                    <w:noProof/>
                    <w:webHidden/>
                  </w:rPr>
                  <w:fldChar w:fldCharType="begin"/>
                </w:r>
                <w:r w:rsidR="0017314D">
                  <w:rPr>
                    <w:noProof/>
                    <w:webHidden/>
                  </w:rPr>
                  <w:instrText xml:space="preserve"> PAGEREF _Toc15032103 \h </w:instrText>
                </w:r>
                <w:r w:rsidR="0017314D">
                  <w:rPr>
                    <w:noProof/>
                    <w:webHidden/>
                  </w:rPr>
                </w:r>
                <w:r w:rsidR="0017314D">
                  <w:rPr>
                    <w:noProof/>
                    <w:webHidden/>
                  </w:rPr>
                  <w:fldChar w:fldCharType="separate"/>
                </w:r>
                <w:r w:rsidR="0017314D">
                  <w:rPr>
                    <w:noProof/>
                    <w:webHidden/>
                  </w:rPr>
                  <w:t>4</w:t>
                </w:r>
                <w:r w:rsidR="0017314D">
                  <w:rPr>
                    <w:noProof/>
                    <w:webHidden/>
                  </w:rPr>
                  <w:fldChar w:fldCharType="end"/>
                </w:r>
              </w:hyperlink>
            </w:p>
            <w:p w14:paraId="49C8DD15" w14:textId="7355201F" w:rsidR="0017314D" w:rsidRDefault="002417EB">
              <w:pPr>
                <w:pStyle w:val="TOC3"/>
                <w:tabs>
                  <w:tab w:val="right" w:leader="dot" w:pos="10189"/>
                </w:tabs>
                <w:rPr>
                  <w:rFonts w:eastAsiaTheme="minorEastAsia" w:cstheme="minorBidi"/>
                  <w:noProof/>
                  <w:color w:val="auto"/>
                  <w:lang w:eastAsia="en-GB"/>
                </w:rPr>
              </w:pPr>
              <w:hyperlink w:anchor="_Toc15032104" w:history="1">
                <w:r w:rsidR="0017314D" w:rsidRPr="00106D9C">
                  <w:rPr>
                    <w:rStyle w:val="Hyperlink"/>
                    <w:noProof/>
                    <w:lang w:eastAsia="en-GB"/>
                  </w:rPr>
                  <w:t>5. The Modern Slavery Act 2015</w:t>
                </w:r>
                <w:r w:rsidR="0017314D">
                  <w:rPr>
                    <w:noProof/>
                    <w:webHidden/>
                  </w:rPr>
                  <w:tab/>
                </w:r>
                <w:r w:rsidR="0017314D">
                  <w:rPr>
                    <w:noProof/>
                    <w:webHidden/>
                  </w:rPr>
                  <w:fldChar w:fldCharType="begin"/>
                </w:r>
                <w:r w:rsidR="0017314D">
                  <w:rPr>
                    <w:noProof/>
                    <w:webHidden/>
                  </w:rPr>
                  <w:instrText xml:space="preserve"> PAGEREF _Toc15032104 \h </w:instrText>
                </w:r>
                <w:r w:rsidR="0017314D">
                  <w:rPr>
                    <w:noProof/>
                    <w:webHidden/>
                  </w:rPr>
                </w:r>
                <w:r w:rsidR="0017314D">
                  <w:rPr>
                    <w:noProof/>
                    <w:webHidden/>
                  </w:rPr>
                  <w:fldChar w:fldCharType="separate"/>
                </w:r>
                <w:r w:rsidR="0017314D">
                  <w:rPr>
                    <w:noProof/>
                    <w:webHidden/>
                  </w:rPr>
                  <w:t>4</w:t>
                </w:r>
                <w:r w:rsidR="0017314D">
                  <w:rPr>
                    <w:noProof/>
                    <w:webHidden/>
                  </w:rPr>
                  <w:fldChar w:fldCharType="end"/>
                </w:r>
              </w:hyperlink>
            </w:p>
            <w:p w14:paraId="39D654C2" w14:textId="3C61E44C" w:rsidR="0017314D" w:rsidRDefault="002417EB">
              <w:pPr>
                <w:pStyle w:val="TOC1"/>
                <w:tabs>
                  <w:tab w:val="right" w:leader="dot" w:pos="10189"/>
                </w:tabs>
                <w:rPr>
                  <w:rFonts w:eastAsiaTheme="minorEastAsia" w:cstheme="minorBidi"/>
                  <w:b w:val="0"/>
                  <w:bCs w:val="0"/>
                  <w:noProof/>
                  <w:color w:val="auto"/>
                  <w:sz w:val="22"/>
                  <w:szCs w:val="22"/>
                  <w:lang w:eastAsia="en-GB"/>
                </w:rPr>
              </w:pPr>
              <w:hyperlink w:anchor="_Toc15032105" w:history="1">
                <w:r w:rsidR="0017314D" w:rsidRPr="00106D9C">
                  <w:rPr>
                    <w:rStyle w:val="Hyperlink"/>
                    <w:noProof/>
                  </w:rPr>
                  <w:t>Part B – The Procurement Process</w:t>
                </w:r>
                <w:r w:rsidR="0017314D">
                  <w:rPr>
                    <w:noProof/>
                    <w:webHidden/>
                  </w:rPr>
                  <w:tab/>
                </w:r>
                <w:r w:rsidR="0017314D">
                  <w:rPr>
                    <w:noProof/>
                    <w:webHidden/>
                  </w:rPr>
                  <w:fldChar w:fldCharType="begin"/>
                </w:r>
                <w:r w:rsidR="0017314D">
                  <w:rPr>
                    <w:noProof/>
                    <w:webHidden/>
                  </w:rPr>
                  <w:instrText xml:space="preserve"> PAGEREF _Toc15032105 \h </w:instrText>
                </w:r>
                <w:r w:rsidR="0017314D">
                  <w:rPr>
                    <w:noProof/>
                    <w:webHidden/>
                  </w:rPr>
                </w:r>
                <w:r w:rsidR="0017314D">
                  <w:rPr>
                    <w:noProof/>
                    <w:webHidden/>
                  </w:rPr>
                  <w:fldChar w:fldCharType="separate"/>
                </w:r>
                <w:r w:rsidR="0017314D">
                  <w:rPr>
                    <w:noProof/>
                    <w:webHidden/>
                  </w:rPr>
                  <w:t>5</w:t>
                </w:r>
                <w:r w:rsidR="0017314D">
                  <w:rPr>
                    <w:noProof/>
                    <w:webHidden/>
                  </w:rPr>
                  <w:fldChar w:fldCharType="end"/>
                </w:r>
              </w:hyperlink>
            </w:p>
            <w:p w14:paraId="6E7E600E" w14:textId="6987C2A0" w:rsidR="0017314D" w:rsidRDefault="002417EB">
              <w:pPr>
                <w:pStyle w:val="TOC3"/>
                <w:tabs>
                  <w:tab w:val="right" w:leader="dot" w:pos="10189"/>
                </w:tabs>
                <w:rPr>
                  <w:rFonts w:eastAsiaTheme="minorEastAsia" w:cstheme="minorBidi"/>
                  <w:noProof/>
                  <w:color w:val="auto"/>
                  <w:lang w:eastAsia="en-GB"/>
                </w:rPr>
              </w:pPr>
              <w:hyperlink w:anchor="_Toc15032106" w:history="1">
                <w:r w:rsidR="0017314D" w:rsidRPr="00106D9C">
                  <w:rPr>
                    <w:rStyle w:val="Hyperlink"/>
                    <w:noProof/>
                  </w:rPr>
                  <w:t>6. Overview</w:t>
                </w:r>
                <w:r w:rsidR="0017314D">
                  <w:rPr>
                    <w:noProof/>
                    <w:webHidden/>
                  </w:rPr>
                  <w:tab/>
                </w:r>
                <w:r w:rsidR="0017314D">
                  <w:rPr>
                    <w:noProof/>
                    <w:webHidden/>
                  </w:rPr>
                  <w:fldChar w:fldCharType="begin"/>
                </w:r>
                <w:r w:rsidR="0017314D">
                  <w:rPr>
                    <w:noProof/>
                    <w:webHidden/>
                  </w:rPr>
                  <w:instrText xml:space="preserve"> PAGEREF _Toc15032106 \h </w:instrText>
                </w:r>
                <w:r w:rsidR="0017314D">
                  <w:rPr>
                    <w:noProof/>
                    <w:webHidden/>
                  </w:rPr>
                </w:r>
                <w:r w:rsidR="0017314D">
                  <w:rPr>
                    <w:noProof/>
                    <w:webHidden/>
                  </w:rPr>
                  <w:fldChar w:fldCharType="separate"/>
                </w:r>
                <w:r w:rsidR="0017314D">
                  <w:rPr>
                    <w:noProof/>
                    <w:webHidden/>
                  </w:rPr>
                  <w:t>5</w:t>
                </w:r>
                <w:r w:rsidR="0017314D">
                  <w:rPr>
                    <w:noProof/>
                    <w:webHidden/>
                  </w:rPr>
                  <w:fldChar w:fldCharType="end"/>
                </w:r>
              </w:hyperlink>
            </w:p>
            <w:p w14:paraId="0137E12A" w14:textId="5010C4FB" w:rsidR="0017314D" w:rsidRDefault="002417EB">
              <w:pPr>
                <w:pStyle w:val="TOC3"/>
                <w:tabs>
                  <w:tab w:val="right" w:leader="dot" w:pos="10189"/>
                </w:tabs>
                <w:rPr>
                  <w:rFonts w:eastAsiaTheme="minorEastAsia" w:cstheme="minorBidi"/>
                  <w:noProof/>
                  <w:color w:val="auto"/>
                  <w:lang w:eastAsia="en-GB"/>
                </w:rPr>
              </w:pPr>
              <w:hyperlink w:anchor="_Toc15032107" w:history="1">
                <w:r w:rsidR="0017314D" w:rsidRPr="00106D9C">
                  <w:rPr>
                    <w:rStyle w:val="Hyperlink"/>
                    <w:noProof/>
                  </w:rPr>
                  <w:t>7. Instructions on Completing Tenders</w:t>
                </w:r>
                <w:r w:rsidR="0017314D">
                  <w:rPr>
                    <w:noProof/>
                    <w:webHidden/>
                  </w:rPr>
                  <w:tab/>
                </w:r>
                <w:r w:rsidR="0017314D">
                  <w:rPr>
                    <w:noProof/>
                    <w:webHidden/>
                  </w:rPr>
                  <w:fldChar w:fldCharType="begin"/>
                </w:r>
                <w:r w:rsidR="0017314D">
                  <w:rPr>
                    <w:noProof/>
                    <w:webHidden/>
                  </w:rPr>
                  <w:instrText xml:space="preserve"> PAGEREF _Toc15032107 \h </w:instrText>
                </w:r>
                <w:r w:rsidR="0017314D">
                  <w:rPr>
                    <w:noProof/>
                    <w:webHidden/>
                  </w:rPr>
                </w:r>
                <w:r w:rsidR="0017314D">
                  <w:rPr>
                    <w:noProof/>
                    <w:webHidden/>
                  </w:rPr>
                  <w:fldChar w:fldCharType="separate"/>
                </w:r>
                <w:r w:rsidR="0017314D">
                  <w:rPr>
                    <w:noProof/>
                    <w:webHidden/>
                  </w:rPr>
                  <w:t>6</w:t>
                </w:r>
                <w:r w:rsidR="0017314D">
                  <w:rPr>
                    <w:noProof/>
                    <w:webHidden/>
                  </w:rPr>
                  <w:fldChar w:fldCharType="end"/>
                </w:r>
              </w:hyperlink>
            </w:p>
            <w:p w14:paraId="57C5C745" w14:textId="76EB108B" w:rsidR="0017314D" w:rsidRDefault="002417EB">
              <w:pPr>
                <w:pStyle w:val="TOC3"/>
                <w:tabs>
                  <w:tab w:val="right" w:leader="dot" w:pos="10189"/>
                </w:tabs>
                <w:rPr>
                  <w:rFonts w:eastAsiaTheme="minorEastAsia" w:cstheme="minorBidi"/>
                  <w:noProof/>
                  <w:color w:val="auto"/>
                  <w:lang w:eastAsia="en-GB"/>
                </w:rPr>
              </w:pPr>
              <w:hyperlink w:anchor="_Toc15032108" w:history="1">
                <w:r w:rsidR="0017314D" w:rsidRPr="00106D9C">
                  <w:rPr>
                    <w:rStyle w:val="Hyperlink"/>
                    <w:noProof/>
                  </w:rPr>
                  <w:t>8. Timetable</w:t>
                </w:r>
                <w:r w:rsidR="0017314D">
                  <w:rPr>
                    <w:noProof/>
                    <w:webHidden/>
                  </w:rPr>
                  <w:tab/>
                </w:r>
                <w:r w:rsidR="0017314D">
                  <w:rPr>
                    <w:noProof/>
                    <w:webHidden/>
                  </w:rPr>
                  <w:fldChar w:fldCharType="begin"/>
                </w:r>
                <w:r w:rsidR="0017314D">
                  <w:rPr>
                    <w:noProof/>
                    <w:webHidden/>
                  </w:rPr>
                  <w:instrText xml:space="preserve"> PAGEREF _Toc15032108 \h </w:instrText>
                </w:r>
                <w:r w:rsidR="0017314D">
                  <w:rPr>
                    <w:noProof/>
                    <w:webHidden/>
                  </w:rPr>
                </w:r>
                <w:r w:rsidR="0017314D">
                  <w:rPr>
                    <w:noProof/>
                    <w:webHidden/>
                  </w:rPr>
                  <w:fldChar w:fldCharType="separate"/>
                </w:r>
                <w:r w:rsidR="0017314D">
                  <w:rPr>
                    <w:noProof/>
                    <w:webHidden/>
                  </w:rPr>
                  <w:t>6</w:t>
                </w:r>
                <w:r w:rsidR="0017314D">
                  <w:rPr>
                    <w:noProof/>
                    <w:webHidden/>
                  </w:rPr>
                  <w:fldChar w:fldCharType="end"/>
                </w:r>
              </w:hyperlink>
            </w:p>
            <w:p w14:paraId="597A990D" w14:textId="5CF48F72" w:rsidR="0017314D" w:rsidRDefault="002417EB">
              <w:pPr>
                <w:pStyle w:val="TOC3"/>
                <w:tabs>
                  <w:tab w:val="right" w:leader="dot" w:pos="10189"/>
                </w:tabs>
                <w:rPr>
                  <w:rFonts w:eastAsiaTheme="minorEastAsia" w:cstheme="minorBidi"/>
                  <w:noProof/>
                  <w:color w:val="auto"/>
                  <w:lang w:eastAsia="en-GB"/>
                </w:rPr>
              </w:pPr>
              <w:hyperlink w:anchor="_Toc15032109" w:history="1">
                <w:r w:rsidR="0017314D" w:rsidRPr="00106D9C">
                  <w:rPr>
                    <w:rStyle w:val="Hyperlink"/>
                    <w:noProof/>
                  </w:rPr>
                  <w:t>Table 1:  Procurement Timetable</w:t>
                </w:r>
                <w:r w:rsidR="0017314D">
                  <w:rPr>
                    <w:noProof/>
                    <w:webHidden/>
                  </w:rPr>
                  <w:tab/>
                </w:r>
                <w:r w:rsidR="0017314D">
                  <w:rPr>
                    <w:noProof/>
                    <w:webHidden/>
                  </w:rPr>
                  <w:fldChar w:fldCharType="begin"/>
                </w:r>
                <w:r w:rsidR="0017314D">
                  <w:rPr>
                    <w:noProof/>
                    <w:webHidden/>
                  </w:rPr>
                  <w:instrText xml:space="preserve"> PAGEREF _Toc15032109 \h </w:instrText>
                </w:r>
                <w:r w:rsidR="0017314D">
                  <w:rPr>
                    <w:noProof/>
                    <w:webHidden/>
                  </w:rPr>
                </w:r>
                <w:r w:rsidR="0017314D">
                  <w:rPr>
                    <w:noProof/>
                    <w:webHidden/>
                  </w:rPr>
                  <w:fldChar w:fldCharType="separate"/>
                </w:r>
                <w:r w:rsidR="0017314D">
                  <w:rPr>
                    <w:noProof/>
                    <w:webHidden/>
                  </w:rPr>
                  <w:t>7</w:t>
                </w:r>
                <w:r w:rsidR="0017314D">
                  <w:rPr>
                    <w:noProof/>
                    <w:webHidden/>
                  </w:rPr>
                  <w:fldChar w:fldCharType="end"/>
                </w:r>
              </w:hyperlink>
            </w:p>
            <w:p w14:paraId="4F4E7E1C" w14:textId="1F6311BC" w:rsidR="0017314D" w:rsidRDefault="002417EB">
              <w:pPr>
                <w:pStyle w:val="TOC3"/>
                <w:tabs>
                  <w:tab w:val="right" w:leader="dot" w:pos="10189"/>
                </w:tabs>
                <w:rPr>
                  <w:rFonts w:eastAsiaTheme="minorEastAsia" w:cstheme="minorBidi"/>
                  <w:noProof/>
                  <w:color w:val="auto"/>
                  <w:lang w:eastAsia="en-GB"/>
                </w:rPr>
              </w:pPr>
              <w:hyperlink w:anchor="_Toc15032110" w:history="1">
                <w:r w:rsidR="0017314D" w:rsidRPr="00106D9C">
                  <w:rPr>
                    <w:rStyle w:val="Hyperlink"/>
                    <w:noProof/>
                  </w:rPr>
                  <w:t>9. Process for Clarifications</w:t>
                </w:r>
                <w:r w:rsidR="0017314D">
                  <w:rPr>
                    <w:noProof/>
                    <w:webHidden/>
                  </w:rPr>
                  <w:tab/>
                </w:r>
                <w:r w:rsidR="0017314D">
                  <w:rPr>
                    <w:noProof/>
                    <w:webHidden/>
                  </w:rPr>
                  <w:fldChar w:fldCharType="begin"/>
                </w:r>
                <w:r w:rsidR="0017314D">
                  <w:rPr>
                    <w:noProof/>
                    <w:webHidden/>
                  </w:rPr>
                  <w:instrText xml:space="preserve"> PAGEREF _Toc15032110 \h </w:instrText>
                </w:r>
                <w:r w:rsidR="0017314D">
                  <w:rPr>
                    <w:noProof/>
                    <w:webHidden/>
                  </w:rPr>
                </w:r>
                <w:r w:rsidR="0017314D">
                  <w:rPr>
                    <w:noProof/>
                    <w:webHidden/>
                  </w:rPr>
                  <w:fldChar w:fldCharType="separate"/>
                </w:r>
                <w:r w:rsidR="0017314D">
                  <w:rPr>
                    <w:noProof/>
                    <w:webHidden/>
                  </w:rPr>
                  <w:t>7</w:t>
                </w:r>
                <w:r w:rsidR="0017314D">
                  <w:rPr>
                    <w:noProof/>
                    <w:webHidden/>
                  </w:rPr>
                  <w:fldChar w:fldCharType="end"/>
                </w:r>
              </w:hyperlink>
            </w:p>
            <w:p w14:paraId="1148D1B7" w14:textId="3AA53450" w:rsidR="0017314D" w:rsidRDefault="002417EB">
              <w:pPr>
                <w:pStyle w:val="TOC3"/>
                <w:tabs>
                  <w:tab w:val="right" w:leader="dot" w:pos="10189"/>
                </w:tabs>
                <w:rPr>
                  <w:rFonts w:eastAsiaTheme="minorEastAsia" w:cstheme="minorBidi"/>
                  <w:noProof/>
                  <w:color w:val="auto"/>
                  <w:lang w:eastAsia="en-GB"/>
                </w:rPr>
              </w:pPr>
              <w:hyperlink w:anchor="_Toc15032111" w:history="1">
                <w:r w:rsidR="0017314D" w:rsidRPr="00106D9C">
                  <w:rPr>
                    <w:rStyle w:val="Hyperlink"/>
                    <w:noProof/>
                  </w:rPr>
                  <w:t>10. Bid Submission and the eProcurement Portal</w:t>
                </w:r>
                <w:r w:rsidR="0017314D">
                  <w:rPr>
                    <w:noProof/>
                    <w:webHidden/>
                  </w:rPr>
                  <w:tab/>
                </w:r>
                <w:r w:rsidR="0017314D">
                  <w:rPr>
                    <w:noProof/>
                    <w:webHidden/>
                  </w:rPr>
                  <w:fldChar w:fldCharType="begin"/>
                </w:r>
                <w:r w:rsidR="0017314D">
                  <w:rPr>
                    <w:noProof/>
                    <w:webHidden/>
                  </w:rPr>
                  <w:instrText xml:space="preserve"> PAGEREF _Toc15032111 \h </w:instrText>
                </w:r>
                <w:r w:rsidR="0017314D">
                  <w:rPr>
                    <w:noProof/>
                    <w:webHidden/>
                  </w:rPr>
                </w:r>
                <w:r w:rsidR="0017314D">
                  <w:rPr>
                    <w:noProof/>
                    <w:webHidden/>
                  </w:rPr>
                  <w:fldChar w:fldCharType="separate"/>
                </w:r>
                <w:r w:rsidR="0017314D">
                  <w:rPr>
                    <w:noProof/>
                    <w:webHidden/>
                  </w:rPr>
                  <w:t>8</w:t>
                </w:r>
                <w:r w:rsidR="0017314D">
                  <w:rPr>
                    <w:noProof/>
                    <w:webHidden/>
                  </w:rPr>
                  <w:fldChar w:fldCharType="end"/>
                </w:r>
              </w:hyperlink>
            </w:p>
            <w:p w14:paraId="31A20F48" w14:textId="602CA5B5" w:rsidR="0017314D" w:rsidRDefault="002417EB">
              <w:pPr>
                <w:pStyle w:val="TOC3"/>
                <w:tabs>
                  <w:tab w:val="right" w:leader="dot" w:pos="10189"/>
                </w:tabs>
                <w:rPr>
                  <w:rFonts w:eastAsiaTheme="minorEastAsia" w:cstheme="minorBidi"/>
                  <w:noProof/>
                  <w:color w:val="auto"/>
                  <w:lang w:eastAsia="en-GB"/>
                </w:rPr>
              </w:pPr>
              <w:hyperlink w:anchor="_Toc15032112" w:history="1">
                <w:r w:rsidR="0017314D" w:rsidRPr="00106D9C">
                  <w:rPr>
                    <w:rStyle w:val="Hyperlink"/>
                    <w:noProof/>
                  </w:rPr>
                  <w:t>11. Canvassing</w:t>
                </w:r>
                <w:r w:rsidR="0017314D">
                  <w:rPr>
                    <w:noProof/>
                    <w:webHidden/>
                  </w:rPr>
                  <w:tab/>
                </w:r>
                <w:r w:rsidR="0017314D">
                  <w:rPr>
                    <w:noProof/>
                    <w:webHidden/>
                  </w:rPr>
                  <w:fldChar w:fldCharType="begin"/>
                </w:r>
                <w:r w:rsidR="0017314D">
                  <w:rPr>
                    <w:noProof/>
                    <w:webHidden/>
                  </w:rPr>
                  <w:instrText xml:space="preserve"> PAGEREF _Toc15032112 \h </w:instrText>
                </w:r>
                <w:r w:rsidR="0017314D">
                  <w:rPr>
                    <w:noProof/>
                    <w:webHidden/>
                  </w:rPr>
                </w:r>
                <w:r w:rsidR="0017314D">
                  <w:rPr>
                    <w:noProof/>
                    <w:webHidden/>
                  </w:rPr>
                  <w:fldChar w:fldCharType="separate"/>
                </w:r>
                <w:r w:rsidR="0017314D">
                  <w:rPr>
                    <w:noProof/>
                    <w:webHidden/>
                  </w:rPr>
                  <w:t>9</w:t>
                </w:r>
                <w:r w:rsidR="0017314D">
                  <w:rPr>
                    <w:noProof/>
                    <w:webHidden/>
                  </w:rPr>
                  <w:fldChar w:fldCharType="end"/>
                </w:r>
              </w:hyperlink>
            </w:p>
            <w:p w14:paraId="313100AB" w14:textId="468F1E76" w:rsidR="0017314D" w:rsidRDefault="002417EB">
              <w:pPr>
                <w:pStyle w:val="TOC3"/>
                <w:tabs>
                  <w:tab w:val="right" w:leader="dot" w:pos="10189"/>
                </w:tabs>
                <w:rPr>
                  <w:rFonts w:eastAsiaTheme="minorEastAsia" w:cstheme="minorBidi"/>
                  <w:noProof/>
                  <w:color w:val="auto"/>
                  <w:lang w:eastAsia="en-GB"/>
                </w:rPr>
              </w:pPr>
              <w:hyperlink w:anchor="_Toc15032113" w:history="1">
                <w:r w:rsidR="0017314D" w:rsidRPr="00106D9C">
                  <w:rPr>
                    <w:rStyle w:val="Hyperlink"/>
                    <w:noProof/>
                  </w:rPr>
                  <w:t>12. Confidentiality and Non-Collusion</w:t>
                </w:r>
                <w:r w:rsidR="0017314D">
                  <w:rPr>
                    <w:noProof/>
                    <w:webHidden/>
                  </w:rPr>
                  <w:tab/>
                </w:r>
                <w:r w:rsidR="0017314D">
                  <w:rPr>
                    <w:noProof/>
                    <w:webHidden/>
                  </w:rPr>
                  <w:fldChar w:fldCharType="begin"/>
                </w:r>
                <w:r w:rsidR="0017314D">
                  <w:rPr>
                    <w:noProof/>
                    <w:webHidden/>
                  </w:rPr>
                  <w:instrText xml:space="preserve"> PAGEREF _Toc15032113 \h </w:instrText>
                </w:r>
                <w:r w:rsidR="0017314D">
                  <w:rPr>
                    <w:noProof/>
                    <w:webHidden/>
                  </w:rPr>
                </w:r>
                <w:r w:rsidR="0017314D">
                  <w:rPr>
                    <w:noProof/>
                    <w:webHidden/>
                  </w:rPr>
                  <w:fldChar w:fldCharType="separate"/>
                </w:r>
                <w:r w:rsidR="0017314D">
                  <w:rPr>
                    <w:noProof/>
                    <w:webHidden/>
                  </w:rPr>
                  <w:t>10</w:t>
                </w:r>
                <w:r w:rsidR="0017314D">
                  <w:rPr>
                    <w:noProof/>
                    <w:webHidden/>
                  </w:rPr>
                  <w:fldChar w:fldCharType="end"/>
                </w:r>
              </w:hyperlink>
            </w:p>
            <w:p w14:paraId="3FF36CD9" w14:textId="16A853C9" w:rsidR="0017314D" w:rsidRDefault="002417EB">
              <w:pPr>
                <w:pStyle w:val="TOC3"/>
                <w:tabs>
                  <w:tab w:val="right" w:leader="dot" w:pos="10189"/>
                </w:tabs>
                <w:rPr>
                  <w:rFonts w:eastAsiaTheme="minorEastAsia" w:cstheme="minorBidi"/>
                  <w:noProof/>
                  <w:color w:val="auto"/>
                  <w:lang w:eastAsia="en-GB"/>
                </w:rPr>
              </w:pPr>
              <w:hyperlink w:anchor="_Toc15032114" w:history="1">
                <w:r w:rsidR="0017314D" w:rsidRPr="00106D9C">
                  <w:rPr>
                    <w:rStyle w:val="Hyperlink"/>
                    <w:noProof/>
                  </w:rPr>
                  <w:t>13. Conflicts of Interest</w:t>
                </w:r>
                <w:r w:rsidR="0017314D">
                  <w:rPr>
                    <w:noProof/>
                    <w:webHidden/>
                  </w:rPr>
                  <w:tab/>
                </w:r>
                <w:r w:rsidR="0017314D">
                  <w:rPr>
                    <w:noProof/>
                    <w:webHidden/>
                  </w:rPr>
                  <w:fldChar w:fldCharType="begin"/>
                </w:r>
                <w:r w:rsidR="0017314D">
                  <w:rPr>
                    <w:noProof/>
                    <w:webHidden/>
                  </w:rPr>
                  <w:instrText xml:space="preserve"> PAGEREF _Toc15032114 \h </w:instrText>
                </w:r>
                <w:r w:rsidR="0017314D">
                  <w:rPr>
                    <w:noProof/>
                    <w:webHidden/>
                  </w:rPr>
                </w:r>
                <w:r w:rsidR="0017314D">
                  <w:rPr>
                    <w:noProof/>
                    <w:webHidden/>
                  </w:rPr>
                  <w:fldChar w:fldCharType="separate"/>
                </w:r>
                <w:r w:rsidR="0017314D">
                  <w:rPr>
                    <w:noProof/>
                    <w:webHidden/>
                  </w:rPr>
                  <w:t>10</w:t>
                </w:r>
                <w:r w:rsidR="0017314D">
                  <w:rPr>
                    <w:noProof/>
                    <w:webHidden/>
                  </w:rPr>
                  <w:fldChar w:fldCharType="end"/>
                </w:r>
              </w:hyperlink>
            </w:p>
            <w:p w14:paraId="78A39AAB" w14:textId="452FAFAE" w:rsidR="0017314D" w:rsidRDefault="002417EB">
              <w:pPr>
                <w:pStyle w:val="TOC3"/>
                <w:tabs>
                  <w:tab w:val="right" w:leader="dot" w:pos="10189"/>
                </w:tabs>
                <w:rPr>
                  <w:rFonts w:eastAsiaTheme="minorEastAsia" w:cstheme="minorBidi"/>
                  <w:noProof/>
                  <w:color w:val="auto"/>
                  <w:lang w:eastAsia="en-GB"/>
                </w:rPr>
              </w:pPr>
              <w:hyperlink w:anchor="_Toc15032115" w:history="1">
                <w:r w:rsidR="0017314D" w:rsidRPr="00106D9C">
                  <w:rPr>
                    <w:rStyle w:val="Hyperlink"/>
                    <w:noProof/>
                  </w:rPr>
                  <w:t>14. Bidder Changes</w:t>
                </w:r>
                <w:r w:rsidR="0017314D">
                  <w:rPr>
                    <w:noProof/>
                    <w:webHidden/>
                  </w:rPr>
                  <w:tab/>
                </w:r>
                <w:r w:rsidR="0017314D">
                  <w:rPr>
                    <w:noProof/>
                    <w:webHidden/>
                  </w:rPr>
                  <w:fldChar w:fldCharType="begin"/>
                </w:r>
                <w:r w:rsidR="0017314D">
                  <w:rPr>
                    <w:noProof/>
                    <w:webHidden/>
                  </w:rPr>
                  <w:instrText xml:space="preserve"> PAGEREF _Toc15032115 \h </w:instrText>
                </w:r>
                <w:r w:rsidR="0017314D">
                  <w:rPr>
                    <w:noProof/>
                    <w:webHidden/>
                  </w:rPr>
                </w:r>
                <w:r w:rsidR="0017314D">
                  <w:rPr>
                    <w:noProof/>
                    <w:webHidden/>
                  </w:rPr>
                  <w:fldChar w:fldCharType="separate"/>
                </w:r>
                <w:r w:rsidR="0017314D">
                  <w:rPr>
                    <w:noProof/>
                    <w:webHidden/>
                  </w:rPr>
                  <w:t>11</w:t>
                </w:r>
                <w:r w:rsidR="0017314D">
                  <w:rPr>
                    <w:noProof/>
                    <w:webHidden/>
                  </w:rPr>
                  <w:fldChar w:fldCharType="end"/>
                </w:r>
              </w:hyperlink>
            </w:p>
            <w:p w14:paraId="37718A28" w14:textId="56F2B21B" w:rsidR="0017314D" w:rsidRDefault="002417EB">
              <w:pPr>
                <w:pStyle w:val="TOC3"/>
                <w:tabs>
                  <w:tab w:val="right" w:leader="dot" w:pos="10189"/>
                </w:tabs>
                <w:rPr>
                  <w:rFonts w:eastAsiaTheme="minorEastAsia" w:cstheme="minorBidi"/>
                  <w:noProof/>
                  <w:color w:val="auto"/>
                  <w:lang w:eastAsia="en-GB"/>
                </w:rPr>
              </w:pPr>
              <w:hyperlink w:anchor="_Toc15032116" w:history="1">
                <w:r w:rsidR="0017314D" w:rsidRPr="00106D9C">
                  <w:rPr>
                    <w:rStyle w:val="Hyperlink"/>
                    <w:noProof/>
                  </w:rPr>
                  <w:t>15. Costs and Expenses</w:t>
                </w:r>
                <w:r w:rsidR="0017314D">
                  <w:rPr>
                    <w:noProof/>
                    <w:webHidden/>
                  </w:rPr>
                  <w:tab/>
                </w:r>
                <w:r w:rsidR="0017314D">
                  <w:rPr>
                    <w:noProof/>
                    <w:webHidden/>
                  </w:rPr>
                  <w:fldChar w:fldCharType="begin"/>
                </w:r>
                <w:r w:rsidR="0017314D">
                  <w:rPr>
                    <w:noProof/>
                    <w:webHidden/>
                  </w:rPr>
                  <w:instrText xml:space="preserve"> PAGEREF _Toc15032116 \h </w:instrText>
                </w:r>
                <w:r w:rsidR="0017314D">
                  <w:rPr>
                    <w:noProof/>
                    <w:webHidden/>
                  </w:rPr>
                </w:r>
                <w:r w:rsidR="0017314D">
                  <w:rPr>
                    <w:noProof/>
                    <w:webHidden/>
                  </w:rPr>
                  <w:fldChar w:fldCharType="separate"/>
                </w:r>
                <w:r w:rsidR="0017314D">
                  <w:rPr>
                    <w:noProof/>
                    <w:webHidden/>
                  </w:rPr>
                  <w:t>11</w:t>
                </w:r>
                <w:r w:rsidR="0017314D">
                  <w:rPr>
                    <w:noProof/>
                    <w:webHidden/>
                  </w:rPr>
                  <w:fldChar w:fldCharType="end"/>
                </w:r>
              </w:hyperlink>
            </w:p>
            <w:p w14:paraId="19CDFA13" w14:textId="1775984E" w:rsidR="0017314D" w:rsidRDefault="002417EB">
              <w:pPr>
                <w:pStyle w:val="TOC3"/>
                <w:tabs>
                  <w:tab w:val="right" w:leader="dot" w:pos="10189"/>
                </w:tabs>
                <w:rPr>
                  <w:rFonts w:eastAsiaTheme="minorEastAsia" w:cstheme="minorBidi"/>
                  <w:noProof/>
                  <w:color w:val="auto"/>
                  <w:lang w:eastAsia="en-GB"/>
                </w:rPr>
              </w:pPr>
              <w:hyperlink w:anchor="_Toc15032117" w:history="1">
                <w:r w:rsidR="0017314D" w:rsidRPr="00106D9C">
                  <w:rPr>
                    <w:rStyle w:val="Hyperlink"/>
                    <w:noProof/>
                  </w:rPr>
                  <w:t>16. Procurement Process Changes</w:t>
                </w:r>
                <w:r w:rsidR="0017314D">
                  <w:rPr>
                    <w:noProof/>
                    <w:webHidden/>
                  </w:rPr>
                  <w:tab/>
                </w:r>
                <w:r w:rsidR="0017314D">
                  <w:rPr>
                    <w:noProof/>
                    <w:webHidden/>
                  </w:rPr>
                  <w:fldChar w:fldCharType="begin"/>
                </w:r>
                <w:r w:rsidR="0017314D">
                  <w:rPr>
                    <w:noProof/>
                    <w:webHidden/>
                  </w:rPr>
                  <w:instrText xml:space="preserve"> PAGEREF _Toc15032117 \h </w:instrText>
                </w:r>
                <w:r w:rsidR="0017314D">
                  <w:rPr>
                    <w:noProof/>
                    <w:webHidden/>
                  </w:rPr>
                </w:r>
                <w:r w:rsidR="0017314D">
                  <w:rPr>
                    <w:noProof/>
                    <w:webHidden/>
                  </w:rPr>
                  <w:fldChar w:fldCharType="separate"/>
                </w:r>
                <w:r w:rsidR="0017314D">
                  <w:rPr>
                    <w:noProof/>
                    <w:webHidden/>
                  </w:rPr>
                  <w:t>11</w:t>
                </w:r>
                <w:r w:rsidR="0017314D">
                  <w:rPr>
                    <w:noProof/>
                    <w:webHidden/>
                  </w:rPr>
                  <w:fldChar w:fldCharType="end"/>
                </w:r>
              </w:hyperlink>
            </w:p>
            <w:p w14:paraId="0DFF60B4" w14:textId="13EE2C07" w:rsidR="0017314D" w:rsidRDefault="002417EB">
              <w:pPr>
                <w:pStyle w:val="TOC3"/>
                <w:tabs>
                  <w:tab w:val="right" w:leader="dot" w:pos="10189"/>
                </w:tabs>
                <w:rPr>
                  <w:rFonts w:eastAsiaTheme="minorEastAsia" w:cstheme="minorBidi"/>
                  <w:noProof/>
                  <w:color w:val="auto"/>
                  <w:lang w:eastAsia="en-GB"/>
                </w:rPr>
              </w:pPr>
              <w:hyperlink w:anchor="_Toc15032118" w:history="1">
                <w:r w:rsidR="0017314D" w:rsidRPr="00106D9C">
                  <w:rPr>
                    <w:rStyle w:val="Hyperlink"/>
                    <w:noProof/>
                  </w:rPr>
                  <w:t>17. Disqualification of Bidders</w:t>
                </w:r>
                <w:r w:rsidR="0017314D">
                  <w:rPr>
                    <w:noProof/>
                    <w:webHidden/>
                  </w:rPr>
                  <w:tab/>
                </w:r>
                <w:r w:rsidR="0017314D">
                  <w:rPr>
                    <w:noProof/>
                    <w:webHidden/>
                  </w:rPr>
                  <w:fldChar w:fldCharType="begin"/>
                </w:r>
                <w:r w:rsidR="0017314D">
                  <w:rPr>
                    <w:noProof/>
                    <w:webHidden/>
                  </w:rPr>
                  <w:instrText xml:space="preserve"> PAGEREF _Toc15032118 \h </w:instrText>
                </w:r>
                <w:r w:rsidR="0017314D">
                  <w:rPr>
                    <w:noProof/>
                    <w:webHidden/>
                  </w:rPr>
                </w:r>
                <w:r w:rsidR="0017314D">
                  <w:rPr>
                    <w:noProof/>
                    <w:webHidden/>
                  </w:rPr>
                  <w:fldChar w:fldCharType="separate"/>
                </w:r>
                <w:r w:rsidR="0017314D">
                  <w:rPr>
                    <w:noProof/>
                    <w:webHidden/>
                  </w:rPr>
                  <w:t>12</w:t>
                </w:r>
                <w:r w:rsidR="0017314D">
                  <w:rPr>
                    <w:noProof/>
                    <w:webHidden/>
                  </w:rPr>
                  <w:fldChar w:fldCharType="end"/>
                </w:r>
              </w:hyperlink>
            </w:p>
            <w:p w14:paraId="192D9CE7" w14:textId="518CE734" w:rsidR="0017314D" w:rsidRDefault="002417EB">
              <w:pPr>
                <w:pStyle w:val="TOC3"/>
                <w:tabs>
                  <w:tab w:val="right" w:leader="dot" w:pos="10189"/>
                </w:tabs>
                <w:rPr>
                  <w:rFonts w:eastAsiaTheme="minorEastAsia" w:cstheme="minorBidi"/>
                  <w:noProof/>
                  <w:color w:val="auto"/>
                  <w:lang w:eastAsia="en-GB"/>
                </w:rPr>
              </w:pPr>
              <w:hyperlink w:anchor="_Toc15032119" w:history="1">
                <w:r w:rsidR="0017314D" w:rsidRPr="00106D9C">
                  <w:rPr>
                    <w:rStyle w:val="Hyperlink"/>
                    <w:noProof/>
                  </w:rPr>
                  <w:t>18. Bidders Authorised Representative</w:t>
                </w:r>
                <w:r w:rsidR="0017314D">
                  <w:rPr>
                    <w:noProof/>
                    <w:webHidden/>
                  </w:rPr>
                  <w:tab/>
                </w:r>
                <w:r w:rsidR="0017314D">
                  <w:rPr>
                    <w:noProof/>
                    <w:webHidden/>
                  </w:rPr>
                  <w:fldChar w:fldCharType="begin"/>
                </w:r>
                <w:r w:rsidR="0017314D">
                  <w:rPr>
                    <w:noProof/>
                    <w:webHidden/>
                  </w:rPr>
                  <w:instrText xml:space="preserve"> PAGEREF _Toc15032119 \h </w:instrText>
                </w:r>
                <w:r w:rsidR="0017314D">
                  <w:rPr>
                    <w:noProof/>
                    <w:webHidden/>
                  </w:rPr>
                </w:r>
                <w:r w:rsidR="0017314D">
                  <w:rPr>
                    <w:noProof/>
                    <w:webHidden/>
                  </w:rPr>
                  <w:fldChar w:fldCharType="separate"/>
                </w:r>
                <w:r w:rsidR="0017314D">
                  <w:rPr>
                    <w:noProof/>
                    <w:webHidden/>
                  </w:rPr>
                  <w:t>12</w:t>
                </w:r>
                <w:r w:rsidR="0017314D">
                  <w:rPr>
                    <w:noProof/>
                    <w:webHidden/>
                  </w:rPr>
                  <w:fldChar w:fldCharType="end"/>
                </w:r>
              </w:hyperlink>
            </w:p>
            <w:p w14:paraId="05E916A6" w14:textId="73410587" w:rsidR="0017314D" w:rsidRDefault="002417EB">
              <w:pPr>
                <w:pStyle w:val="TOC3"/>
                <w:tabs>
                  <w:tab w:val="right" w:leader="dot" w:pos="10189"/>
                </w:tabs>
                <w:rPr>
                  <w:rFonts w:eastAsiaTheme="minorEastAsia" w:cstheme="minorBidi"/>
                  <w:noProof/>
                  <w:color w:val="auto"/>
                  <w:lang w:eastAsia="en-GB"/>
                </w:rPr>
              </w:pPr>
              <w:hyperlink w:anchor="_Toc15032120" w:history="1">
                <w:r w:rsidR="0017314D" w:rsidRPr="00106D9C">
                  <w:rPr>
                    <w:rStyle w:val="Hyperlink"/>
                    <w:noProof/>
                  </w:rPr>
                  <w:t>19. Availability of Information</w:t>
                </w:r>
                <w:r w:rsidR="0017314D">
                  <w:rPr>
                    <w:noProof/>
                    <w:webHidden/>
                  </w:rPr>
                  <w:tab/>
                </w:r>
                <w:r w:rsidR="0017314D">
                  <w:rPr>
                    <w:noProof/>
                    <w:webHidden/>
                  </w:rPr>
                  <w:fldChar w:fldCharType="begin"/>
                </w:r>
                <w:r w:rsidR="0017314D">
                  <w:rPr>
                    <w:noProof/>
                    <w:webHidden/>
                  </w:rPr>
                  <w:instrText xml:space="preserve"> PAGEREF _Toc15032120 \h </w:instrText>
                </w:r>
                <w:r w:rsidR="0017314D">
                  <w:rPr>
                    <w:noProof/>
                    <w:webHidden/>
                  </w:rPr>
                </w:r>
                <w:r w:rsidR="0017314D">
                  <w:rPr>
                    <w:noProof/>
                    <w:webHidden/>
                  </w:rPr>
                  <w:fldChar w:fldCharType="separate"/>
                </w:r>
                <w:r w:rsidR="0017314D">
                  <w:rPr>
                    <w:noProof/>
                    <w:webHidden/>
                  </w:rPr>
                  <w:t>12</w:t>
                </w:r>
                <w:r w:rsidR="0017314D">
                  <w:rPr>
                    <w:noProof/>
                    <w:webHidden/>
                  </w:rPr>
                  <w:fldChar w:fldCharType="end"/>
                </w:r>
              </w:hyperlink>
            </w:p>
            <w:p w14:paraId="5A1691C7" w14:textId="6EA1FE53" w:rsidR="0017314D" w:rsidRDefault="002417EB">
              <w:pPr>
                <w:pStyle w:val="TOC3"/>
                <w:tabs>
                  <w:tab w:val="right" w:leader="dot" w:pos="10189"/>
                </w:tabs>
                <w:rPr>
                  <w:rFonts w:eastAsiaTheme="minorEastAsia" w:cstheme="minorBidi"/>
                  <w:noProof/>
                  <w:color w:val="auto"/>
                  <w:lang w:eastAsia="en-GB"/>
                </w:rPr>
              </w:pPr>
              <w:hyperlink w:anchor="_Toc15032121" w:history="1">
                <w:r w:rsidR="0017314D" w:rsidRPr="00106D9C">
                  <w:rPr>
                    <w:rStyle w:val="Hyperlink"/>
                    <w:noProof/>
                  </w:rPr>
                  <w:t>20. Bid Evaluation and Moderation</w:t>
                </w:r>
                <w:r w:rsidR="0017314D">
                  <w:rPr>
                    <w:noProof/>
                    <w:webHidden/>
                  </w:rPr>
                  <w:tab/>
                </w:r>
                <w:r w:rsidR="0017314D">
                  <w:rPr>
                    <w:noProof/>
                    <w:webHidden/>
                  </w:rPr>
                  <w:fldChar w:fldCharType="begin"/>
                </w:r>
                <w:r w:rsidR="0017314D">
                  <w:rPr>
                    <w:noProof/>
                    <w:webHidden/>
                  </w:rPr>
                  <w:instrText xml:space="preserve"> PAGEREF _Toc15032121 \h </w:instrText>
                </w:r>
                <w:r w:rsidR="0017314D">
                  <w:rPr>
                    <w:noProof/>
                    <w:webHidden/>
                  </w:rPr>
                </w:r>
                <w:r w:rsidR="0017314D">
                  <w:rPr>
                    <w:noProof/>
                    <w:webHidden/>
                  </w:rPr>
                  <w:fldChar w:fldCharType="separate"/>
                </w:r>
                <w:r w:rsidR="0017314D">
                  <w:rPr>
                    <w:noProof/>
                    <w:webHidden/>
                  </w:rPr>
                  <w:t>13</w:t>
                </w:r>
                <w:r w:rsidR="0017314D">
                  <w:rPr>
                    <w:noProof/>
                    <w:webHidden/>
                  </w:rPr>
                  <w:fldChar w:fldCharType="end"/>
                </w:r>
              </w:hyperlink>
            </w:p>
            <w:p w14:paraId="2EE37754" w14:textId="1C904B92" w:rsidR="0017314D" w:rsidRDefault="002417EB">
              <w:pPr>
                <w:pStyle w:val="TOC3"/>
                <w:tabs>
                  <w:tab w:val="right" w:leader="dot" w:pos="10189"/>
                </w:tabs>
                <w:rPr>
                  <w:rFonts w:eastAsiaTheme="minorEastAsia" w:cstheme="minorBidi"/>
                  <w:noProof/>
                  <w:color w:val="auto"/>
                  <w:lang w:eastAsia="en-GB"/>
                </w:rPr>
              </w:pPr>
              <w:hyperlink w:anchor="_Toc15032122" w:history="1">
                <w:r w:rsidR="0017314D" w:rsidRPr="00106D9C">
                  <w:rPr>
                    <w:rStyle w:val="Hyperlink"/>
                    <w:noProof/>
                  </w:rPr>
                  <w:t>Table 2:  Overall Evaluation Criteria</w:t>
                </w:r>
                <w:r w:rsidR="0017314D">
                  <w:rPr>
                    <w:noProof/>
                    <w:webHidden/>
                  </w:rPr>
                  <w:tab/>
                </w:r>
                <w:r w:rsidR="0017314D">
                  <w:rPr>
                    <w:noProof/>
                    <w:webHidden/>
                  </w:rPr>
                  <w:fldChar w:fldCharType="begin"/>
                </w:r>
                <w:r w:rsidR="0017314D">
                  <w:rPr>
                    <w:noProof/>
                    <w:webHidden/>
                  </w:rPr>
                  <w:instrText xml:space="preserve"> PAGEREF _Toc15032122 \h </w:instrText>
                </w:r>
                <w:r w:rsidR="0017314D">
                  <w:rPr>
                    <w:noProof/>
                    <w:webHidden/>
                  </w:rPr>
                </w:r>
                <w:r w:rsidR="0017314D">
                  <w:rPr>
                    <w:noProof/>
                    <w:webHidden/>
                  </w:rPr>
                  <w:fldChar w:fldCharType="separate"/>
                </w:r>
                <w:r w:rsidR="0017314D">
                  <w:rPr>
                    <w:noProof/>
                    <w:webHidden/>
                  </w:rPr>
                  <w:t>14</w:t>
                </w:r>
                <w:r w:rsidR="0017314D">
                  <w:rPr>
                    <w:noProof/>
                    <w:webHidden/>
                  </w:rPr>
                  <w:fldChar w:fldCharType="end"/>
                </w:r>
              </w:hyperlink>
            </w:p>
            <w:p w14:paraId="6765AAE7" w14:textId="56608CC3" w:rsidR="0017314D" w:rsidRDefault="002417EB">
              <w:pPr>
                <w:pStyle w:val="TOC3"/>
                <w:tabs>
                  <w:tab w:val="right" w:leader="dot" w:pos="10189"/>
                </w:tabs>
                <w:rPr>
                  <w:rFonts w:eastAsiaTheme="minorEastAsia" w:cstheme="minorBidi"/>
                  <w:noProof/>
                  <w:color w:val="auto"/>
                  <w:lang w:eastAsia="en-GB"/>
                </w:rPr>
              </w:pPr>
              <w:hyperlink w:anchor="_Toc15032123" w:history="1">
                <w:r w:rsidR="0017314D" w:rsidRPr="00106D9C">
                  <w:rPr>
                    <w:rStyle w:val="Hyperlink"/>
                    <w:noProof/>
                  </w:rPr>
                  <w:t>Table 3:  Part 4 Scoring Criteria</w:t>
                </w:r>
                <w:r w:rsidR="0017314D">
                  <w:rPr>
                    <w:noProof/>
                    <w:webHidden/>
                  </w:rPr>
                  <w:tab/>
                </w:r>
                <w:r w:rsidR="0017314D">
                  <w:rPr>
                    <w:noProof/>
                    <w:webHidden/>
                  </w:rPr>
                  <w:fldChar w:fldCharType="begin"/>
                </w:r>
                <w:r w:rsidR="0017314D">
                  <w:rPr>
                    <w:noProof/>
                    <w:webHidden/>
                  </w:rPr>
                  <w:instrText xml:space="preserve"> PAGEREF _Toc15032123 \h </w:instrText>
                </w:r>
                <w:r w:rsidR="0017314D">
                  <w:rPr>
                    <w:noProof/>
                    <w:webHidden/>
                  </w:rPr>
                </w:r>
                <w:r w:rsidR="0017314D">
                  <w:rPr>
                    <w:noProof/>
                    <w:webHidden/>
                  </w:rPr>
                  <w:fldChar w:fldCharType="separate"/>
                </w:r>
                <w:r w:rsidR="0017314D">
                  <w:rPr>
                    <w:noProof/>
                    <w:webHidden/>
                  </w:rPr>
                  <w:t>15</w:t>
                </w:r>
                <w:r w:rsidR="0017314D">
                  <w:rPr>
                    <w:noProof/>
                    <w:webHidden/>
                  </w:rPr>
                  <w:fldChar w:fldCharType="end"/>
                </w:r>
              </w:hyperlink>
            </w:p>
            <w:p w14:paraId="425A5482" w14:textId="6C891055" w:rsidR="0017314D" w:rsidRDefault="002417EB">
              <w:pPr>
                <w:pStyle w:val="TOC3"/>
                <w:tabs>
                  <w:tab w:val="right" w:leader="dot" w:pos="10189"/>
                </w:tabs>
                <w:rPr>
                  <w:rFonts w:eastAsiaTheme="minorEastAsia" w:cstheme="minorBidi"/>
                  <w:noProof/>
                  <w:color w:val="auto"/>
                  <w:lang w:eastAsia="en-GB"/>
                </w:rPr>
              </w:pPr>
              <w:hyperlink w:anchor="_Toc15032124" w:history="1">
                <w:r w:rsidR="0017314D" w:rsidRPr="00106D9C">
                  <w:rPr>
                    <w:rStyle w:val="Hyperlink"/>
                    <w:noProof/>
                  </w:rPr>
                  <w:t>21. Governance Process</w:t>
                </w:r>
                <w:r w:rsidR="0017314D">
                  <w:rPr>
                    <w:noProof/>
                    <w:webHidden/>
                  </w:rPr>
                  <w:tab/>
                </w:r>
                <w:r w:rsidR="0017314D">
                  <w:rPr>
                    <w:noProof/>
                    <w:webHidden/>
                  </w:rPr>
                  <w:fldChar w:fldCharType="begin"/>
                </w:r>
                <w:r w:rsidR="0017314D">
                  <w:rPr>
                    <w:noProof/>
                    <w:webHidden/>
                  </w:rPr>
                  <w:instrText xml:space="preserve"> PAGEREF _Toc15032124 \h </w:instrText>
                </w:r>
                <w:r w:rsidR="0017314D">
                  <w:rPr>
                    <w:noProof/>
                    <w:webHidden/>
                  </w:rPr>
                </w:r>
                <w:r w:rsidR="0017314D">
                  <w:rPr>
                    <w:noProof/>
                    <w:webHidden/>
                  </w:rPr>
                  <w:fldChar w:fldCharType="separate"/>
                </w:r>
                <w:r w:rsidR="0017314D">
                  <w:rPr>
                    <w:noProof/>
                    <w:webHidden/>
                  </w:rPr>
                  <w:t>16</w:t>
                </w:r>
                <w:r w:rsidR="0017314D">
                  <w:rPr>
                    <w:noProof/>
                    <w:webHidden/>
                  </w:rPr>
                  <w:fldChar w:fldCharType="end"/>
                </w:r>
              </w:hyperlink>
            </w:p>
            <w:p w14:paraId="1E68CAFB" w14:textId="2B87172B" w:rsidR="0017314D" w:rsidRDefault="002417EB">
              <w:pPr>
                <w:pStyle w:val="TOC3"/>
                <w:tabs>
                  <w:tab w:val="right" w:leader="dot" w:pos="10189"/>
                </w:tabs>
                <w:rPr>
                  <w:rFonts w:eastAsiaTheme="minorEastAsia" w:cstheme="minorBidi"/>
                  <w:noProof/>
                  <w:color w:val="auto"/>
                  <w:lang w:eastAsia="en-GB"/>
                </w:rPr>
              </w:pPr>
              <w:hyperlink w:anchor="_Toc15032125" w:history="1">
                <w:r w:rsidR="0017314D" w:rsidRPr="00106D9C">
                  <w:rPr>
                    <w:rStyle w:val="Hyperlink"/>
                    <w:noProof/>
                  </w:rPr>
                  <w:t>22. Notification of Decision to Bidders, Debrief and Standstill Period</w:t>
                </w:r>
                <w:r w:rsidR="0017314D">
                  <w:rPr>
                    <w:noProof/>
                    <w:webHidden/>
                  </w:rPr>
                  <w:tab/>
                </w:r>
                <w:r w:rsidR="0017314D">
                  <w:rPr>
                    <w:noProof/>
                    <w:webHidden/>
                  </w:rPr>
                  <w:fldChar w:fldCharType="begin"/>
                </w:r>
                <w:r w:rsidR="0017314D">
                  <w:rPr>
                    <w:noProof/>
                    <w:webHidden/>
                  </w:rPr>
                  <w:instrText xml:space="preserve"> PAGEREF _Toc15032125 \h </w:instrText>
                </w:r>
                <w:r w:rsidR="0017314D">
                  <w:rPr>
                    <w:noProof/>
                    <w:webHidden/>
                  </w:rPr>
                </w:r>
                <w:r w:rsidR="0017314D">
                  <w:rPr>
                    <w:noProof/>
                    <w:webHidden/>
                  </w:rPr>
                  <w:fldChar w:fldCharType="separate"/>
                </w:r>
                <w:r w:rsidR="0017314D">
                  <w:rPr>
                    <w:noProof/>
                    <w:webHidden/>
                  </w:rPr>
                  <w:t>16</w:t>
                </w:r>
                <w:r w:rsidR="0017314D">
                  <w:rPr>
                    <w:noProof/>
                    <w:webHidden/>
                  </w:rPr>
                  <w:fldChar w:fldCharType="end"/>
                </w:r>
              </w:hyperlink>
            </w:p>
            <w:p w14:paraId="353FCB29" w14:textId="56241040" w:rsidR="0017314D" w:rsidRDefault="002417EB">
              <w:pPr>
                <w:pStyle w:val="TOC3"/>
                <w:tabs>
                  <w:tab w:val="right" w:leader="dot" w:pos="10189"/>
                </w:tabs>
                <w:rPr>
                  <w:rFonts w:eastAsiaTheme="minorEastAsia" w:cstheme="minorBidi"/>
                  <w:noProof/>
                  <w:color w:val="auto"/>
                  <w:lang w:eastAsia="en-GB"/>
                </w:rPr>
              </w:pPr>
              <w:hyperlink w:anchor="_Toc15032126" w:history="1">
                <w:r w:rsidR="0017314D" w:rsidRPr="00106D9C">
                  <w:rPr>
                    <w:rStyle w:val="Hyperlink"/>
                    <w:noProof/>
                  </w:rPr>
                  <w:t>23. Recommended Bidder Stage</w:t>
                </w:r>
                <w:r w:rsidR="0017314D">
                  <w:rPr>
                    <w:noProof/>
                    <w:webHidden/>
                  </w:rPr>
                  <w:tab/>
                </w:r>
                <w:r w:rsidR="0017314D">
                  <w:rPr>
                    <w:noProof/>
                    <w:webHidden/>
                  </w:rPr>
                  <w:fldChar w:fldCharType="begin"/>
                </w:r>
                <w:r w:rsidR="0017314D">
                  <w:rPr>
                    <w:noProof/>
                    <w:webHidden/>
                  </w:rPr>
                  <w:instrText xml:space="preserve"> PAGEREF _Toc15032126 \h </w:instrText>
                </w:r>
                <w:r w:rsidR="0017314D">
                  <w:rPr>
                    <w:noProof/>
                    <w:webHidden/>
                  </w:rPr>
                </w:r>
                <w:r w:rsidR="0017314D">
                  <w:rPr>
                    <w:noProof/>
                    <w:webHidden/>
                  </w:rPr>
                  <w:fldChar w:fldCharType="separate"/>
                </w:r>
                <w:r w:rsidR="0017314D">
                  <w:rPr>
                    <w:noProof/>
                    <w:webHidden/>
                  </w:rPr>
                  <w:t>16</w:t>
                </w:r>
                <w:r w:rsidR="0017314D">
                  <w:rPr>
                    <w:noProof/>
                    <w:webHidden/>
                  </w:rPr>
                  <w:fldChar w:fldCharType="end"/>
                </w:r>
              </w:hyperlink>
            </w:p>
            <w:p w14:paraId="6B61C4C6" w14:textId="4ED31673" w:rsidR="0017314D" w:rsidRDefault="002417EB">
              <w:pPr>
                <w:pStyle w:val="TOC3"/>
                <w:tabs>
                  <w:tab w:val="right" w:leader="dot" w:pos="10189"/>
                </w:tabs>
                <w:rPr>
                  <w:rFonts w:eastAsiaTheme="minorEastAsia" w:cstheme="minorBidi"/>
                  <w:noProof/>
                  <w:color w:val="auto"/>
                  <w:lang w:eastAsia="en-GB"/>
                </w:rPr>
              </w:pPr>
              <w:hyperlink w:anchor="_Toc15032127" w:history="1">
                <w:r w:rsidR="0017314D" w:rsidRPr="00106D9C">
                  <w:rPr>
                    <w:rStyle w:val="Hyperlink"/>
                    <w:noProof/>
                  </w:rPr>
                  <w:t>24. Contract Signature</w:t>
                </w:r>
                <w:r w:rsidR="0017314D">
                  <w:rPr>
                    <w:noProof/>
                    <w:webHidden/>
                  </w:rPr>
                  <w:tab/>
                </w:r>
                <w:r w:rsidR="0017314D">
                  <w:rPr>
                    <w:noProof/>
                    <w:webHidden/>
                  </w:rPr>
                  <w:fldChar w:fldCharType="begin"/>
                </w:r>
                <w:r w:rsidR="0017314D">
                  <w:rPr>
                    <w:noProof/>
                    <w:webHidden/>
                  </w:rPr>
                  <w:instrText xml:space="preserve"> PAGEREF _Toc15032127 \h </w:instrText>
                </w:r>
                <w:r w:rsidR="0017314D">
                  <w:rPr>
                    <w:noProof/>
                    <w:webHidden/>
                  </w:rPr>
                </w:r>
                <w:r w:rsidR="0017314D">
                  <w:rPr>
                    <w:noProof/>
                    <w:webHidden/>
                  </w:rPr>
                  <w:fldChar w:fldCharType="separate"/>
                </w:r>
                <w:r w:rsidR="0017314D">
                  <w:rPr>
                    <w:noProof/>
                    <w:webHidden/>
                  </w:rPr>
                  <w:t>16</w:t>
                </w:r>
                <w:r w:rsidR="0017314D">
                  <w:rPr>
                    <w:noProof/>
                    <w:webHidden/>
                  </w:rPr>
                  <w:fldChar w:fldCharType="end"/>
                </w:r>
              </w:hyperlink>
            </w:p>
            <w:p w14:paraId="20C6DAD0" w14:textId="73C65F52" w:rsidR="0017314D" w:rsidRDefault="002417EB">
              <w:pPr>
                <w:pStyle w:val="TOC3"/>
                <w:tabs>
                  <w:tab w:val="right" w:leader="dot" w:pos="10189"/>
                </w:tabs>
                <w:rPr>
                  <w:rFonts w:eastAsiaTheme="minorEastAsia" w:cstheme="minorBidi"/>
                  <w:noProof/>
                  <w:color w:val="auto"/>
                  <w:lang w:eastAsia="en-GB"/>
                </w:rPr>
              </w:pPr>
              <w:hyperlink w:anchor="_Toc15032128" w:history="1">
                <w:r w:rsidR="0017314D" w:rsidRPr="00106D9C">
                  <w:rPr>
                    <w:rStyle w:val="Hyperlink"/>
                    <w:noProof/>
                  </w:rPr>
                  <w:t>25. Procurement Rules</w:t>
                </w:r>
                <w:r w:rsidR="0017314D">
                  <w:rPr>
                    <w:noProof/>
                    <w:webHidden/>
                  </w:rPr>
                  <w:tab/>
                </w:r>
                <w:r w:rsidR="0017314D">
                  <w:rPr>
                    <w:noProof/>
                    <w:webHidden/>
                  </w:rPr>
                  <w:fldChar w:fldCharType="begin"/>
                </w:r>
                <w:r w:rsidR="0017314D">
                  <w:rPr>
                    <w:noProof/>
                    <w:webHidden/>
                  </w:rPr>
                  <w:instrText xml:space="preserve"> PAGEREF _Toc15032128 \h </w:instrText>
                </w:r>
                <w:r w:rsidR="0017314D">
                  <w:rPr>
                    <w:noProof/>
                    <w:webHidden/>
                  </w:rPr>
                </w:r>
                <w:r w:rsidR="0017314D">
                  <w:rPr>
                    <w:noProof/>
                    <w:webHidden/>
                  </w:rPr>
                  <w:fldChar w:fldCharType="separate"/>
                </w:r>
                <w:r w:rsidR="0017314D">
                  <w:rPr>
                    <w:noProof/>
                    <w:webHidden/>
                  </w:rPr>
                  <w:t>17</w:t>
                </w:r>
                <w:r w:rsidR="0017314D">
                  <w:rPr>
                    <w:noProof/>
                    <w:webHidden/>
                  </w:rPr>
                  <w:fldChar w:fldCharType="end"/>
                </w:r>
              </w:hyperlink>
            </w:p>
            <w:p w14:paraId="07C53336" w14:textId="6B1D08FD" w:rsidR="0017314D" w:rsidRDefault="002417EB">
              <w:pPr>
                <w:pStyle w:val="TOC3"/>
                <w:tabs>
                  <w:tab w:val="right" w:leader="dot" w:pos="10189"/>
                </w:tabs>
                <w:rPr>
                  <w:rFonts w:eastAsiaTheme="minorEastAsia" w:cstheme="minorBidi"/>
                  <w:noProof/>
                  <w:color w:val="auto"/>
                  <w:lang w:eastAsia="en-GB"/>
                </w:rPr>
              </w:pPr>
              <w:hyperlink w:anchor="_Toc15032129" w:history="1">
                <w:r w:rsidR="0017314D" w:rsidRPr="00106D9C">
                  <w:rPr>
                    <w:rStyle w:val="Hyperlink"/>
                    <w:noProof/>
                  </w:rPr>
                  <w:t>26. Transfer of Undertakings (Protection of Employment) Regulations 2006 (TUPE), Pensions and “New Fair Deal”</w:t>
                </w:r>
                <w:r w:rsidR="0017314D">
                  <w:rPr>
                    <w:noProof/>
                    <w:webHidden/>
                  </w:rPr>
                  <w:tab/>
                </w:r>
                <w:r w:rsidR="0017314D">
                  <w:rPr>
                    <w:noProof/>
                    <w:webHidden/>
                  </w:rPr>
                  <w:fldChar w:fldCharType="begin"/>
                </w:r>
                <w:r w:rsidR="0017314D">
                  <w:rPr>
                    <w:noProof/>
                    <w:webHidden/>
                  </w:rPr>
                  <w:instrText xml:space="preserve"> PAGEREF _Toc15032129 \h </w:instrText>
                </w:r>
                <w:r w:rsidR="0017314D">
                  <w:rPr>
                    <w:noProof/>
                    <w:webHidden/>
                  </w:rPr>
                </w:r>
                <w:r w:rsidR="0017314D">
                  <w:rPr>
                    <w:noProof/>
                    <w:webHidden/>
                  </w:rPr>
                  <w:fldChar w:fldCharType="separate"/>
                </w:r>
                <w:r w:rsidR="0017314D">
                  <w:rPr>
                    <w:noProof/>
                    <w:webHidden/>
                  </w:rPr>
                  <w:t>17</w:t>
                </w:r>
                <w:r w:rsidR="0017314D">
                  <w:rPr>
                    <w:noProof/>
                    <w:webHidden/>
                  </w:rPr>
                  <w:fldChar w:fldCharType="end"/>
                </w:r>
              </w:hyperlink>
            </w:p>
            <w:p w14:paraId="334A4355" w14:textId="7628E7C4" w:rsidR="0017314D" w:rsidRDefault="002417EB">
              <w:pPr>
                <w:pStyle w:val="TOC3"/>
                <w:tabs>
                  <w:tab w:val="right" w:leader="dot" w:pos="10189"/>
                </w:tabs>
                <w:rPr>
                  <w:rFonts w:eastAsiaTheme="minorEastAsia" w:cstheme="minorBidi"/>
                  <w:noProof/>
                  <w:color w:val="auto"/>
                  <w:lang w:eastAsia="en-GB"/>
                </w:rPr>
              </w:pPr>
              <w:hyperlink w:anchor="_Toc15032130" w:history="1">
                <w:r w:rsidR="0017314D" w:rsidRPr="00106D9C">
                  <w:rPr>
                    <w:rStyle w:val="Hyperlink"/>
                    <w:noProof/>
                  </w:rPr>
                  <w:t>27. Interpretation</w:t>
                </w:r>
                <w:r w:rsidR="0017314D">
                  <w:rPr>
                    <w:noProof/>
                    <w:webHidden/>
                  </w:rPr>
                  <w:tab/>
                </w:r>
                <w:r w:rsidR="0017314D">
                  <w:rPr>
                    <w:noProof/>
                    <w:webHidden/>
                  </w:rPr>
                  <w:fldChar w:fldCharType="begin"/>
                </w:r>
                <w:r w:rsidR="0017314D">
                  <w:rPr>
                    <w:noProof/>
                    <w:webHidden/>
                  </w:rPr>
                  <w:instrText xml:space="preserve"> PAGEREF _Toc15032130 \h </w:instrText>
                </w:r>
                <w:r w:rsidR="0017314D">
                  <w:rPr>
                    <w:noProof/>
                    <w:webHidden/>
                  </w:rPr>
                </w:r>
                <w:r w:rsidR="0017314D">
                  <w:rPr>
                    <w:noProof/>
                    <w:webHidden/>
                  </w:rPr>
                  <w:fldChar w:fldCharType="separate"/>
                </w:r>
                <w:r w:rsidR="0017314D">
                  <w:rPr>
                    <w:noProof/>
                    <w:webHidden/>
                  </w:rPr>
                  <w:t>17</w:t>
                </w:r>
                <w:r w:rsidR="0017314D">
                  <w:rPr>
                    <w:noProof/>
                    <w:webHidden/>
                  </w:rPr>
                  <w:fldChar w:fldCharType="end"/>
                </w:r>
              </w:hyperlink>
            </w:p>
            <w:p w14:paraId="4305EDDE" w14:textId="28AACBA0" w:rsidR="0017314D" w:rsidRDefault="002417EB">
              <w:pPr>
                <w:pStyle w:val="TOC3"/>
                <w:tabs>
                  <w:tab w:val="right" w:leader="dot" w:pos="10189"/>
                </w:tabs>
                <w:rPr>
                  <w:rFonts w:eastAsiaTheme="minorEastAsia" w:cstheme="minorBidi"/>
                  <w:noProof/>
                  <w:color w:val="auto"/>
                  <w:lang w:eastAsia="en-GB"/>
                </w:rPr>
              </w:pPr>
              <w:hyperlink w:anchor="_Toc15032131" w:history="1">
                <w:r w:rsidR="0017314D" w:rsidRPr="00106D9C">
                  <w:rPr>
                    <w:rStyle w:val="Hyperlink"/>
                    <w:noProof/>
                  </w:rPr>
                  <w:t>28. Procurement Transparency</w:t>
                </w:r>
                <w:r w:rsidR="0017314D">
                  <w:rPr>
                    <w:noProof/>
                    <w:webHidden/>
                  </w:rPr>
                  <w:tab/>
                </w:r>
                <w:r w:rsidR="0017314D">
                  <w:rPr>
                    <w:noProof/>
                    <w:webHidden/>
                  </w:rPr>
                  <w:fldChar w:fldCharType="begin"/>
                </w:r>
                <w:r w:rsidR="0017314D">
                  <w:rPr>
                    <w:noProof/>
                    <w:webHidden/>
                  </w:rPr>
                  <w:instrText xml:space="preserve"> PAGEREF _Toc15032131 \h </w:instrText>
                </w:r>
                <w:r w:rsidR="0017314D">
                  <w:rPr>
                    <w:noProof/>
                    <w:webHidden/>
                  </w:rPr>
                </w:r>
                <w:r w:rsidR="0017314D">
                  <w:rPr>
                    <w:noProof/>
                    <w:webHidden/>
                  </w:rPr>
                  <w:fldChar w:fldCharType="separate"/>
                </w:r>
                <w:r w:rsidR="0017314D">
                  <w:rPr>
                    <w:noProof/>
                    <w:webHidden/>
                  </w:rPr>
                  <w:t>18</w:t>
                </w:r>
                <w:r w:rsidR="0017314D">
                  <w:rPr>
                    <w:noProof/>
                    <w:webHidden/>
                  </w:rPr>
                  <w:fldChar w:fldCharType="end"/>
                </w:r>
              </w:hyperlink>
            </w:p>
            <w:p w14:paraId="55833D42" w14:textId="6790AE99" w:rsidR="0017314D" w:rsidRDefault="002417EB">
              <w:pPr>
                <w:pStyle w:val="TOC3"/>
                <w:tabs>
                  <w:tab w:val="right" w:leader="dot" w:pos="10189"/>
                </w:tabs>
                <w:rPr>
                  <w:rFonts w:eastAsiaTheme="minorEastAsia" w:cstheme="minorBidi"/>
                  <w:noProof/>
                  <w:color w:val="auto"/>
                  <w:lang w:eastAsia="en-GB"/>
                </w:rPr>
              </w:pPr>
              <w:hyperlink w:anchor="_Toc15032132" w:history="1">
                <w:r w:rsidR="0017314D" w:rsidRPr="00106D9C">
                  <w:rPr>
                    <w:rStyle w:val="Hyperlink"/>
                    <w:noProof/>
                  </w:rPr>
                  <w:t>29. Freedom of Information Act 2000 (FOIA) and Environmental Information Regulations (EIR) 2004</w:t>
                </w:r>
                <w:r w:rsidR="0017314D">
                  <w:rPr>
                    <w:noProof/>
                    <w:webHidden/>
                  </w:rPr>
                  <w:tab/>
                </w:r>
                <w:r w:rsidR="0017314D">
                  <w:rPr>
                    <w:noProof/>
                    <w:webHidden/>
                  </w:rPr>
                  <w:fldChar w:fldCharType="begin"/>
                </w:r>
                <w:r w:rsidR="0017314D">
                  <w:rPr>
                    <w:noProof/>
                    <w:webHidden/>
                  </w:rPr>
                  <w:instrText xml:space="preserve"> PAGEREF _Toc15032132 \h </w:instrText>
                </w:r>
                <w:r w:rsidR="0017314D">
                  <w:rPr>
                    <w:noProof/>
                    <w:webHidden/>
                  </w:rPr>
                </w:r>
                <w:r w:rsidR="0017314D">
                  <w:rPr>
                    <w:noProof/>
                    <w:webHidden/>
                  </w:rPr>
                  <w:fldChar w:fldCharType="separate"/>
                </w:r>
                <w:r w:rsidR="0017314D">
                  <w:rPr>
                    <w:noProof/>
                    <w:webHidden/>
                  </w:rPr>
                  <w:t>18</w:t>
                </w:r>
                <w:r w:rsidR="0017314D">
                  <w:rPr>
                    <w:noProof/>
                    <w:webHidden/>
                  </w:rPr>
                  <w:fldChar w:fldCharType="end"/>
                </w:r>
              </w:hyperlink>
            </w:p>
            <w:p w14:paraId="26D1DE20" w14:textId="12F99C66" w:rsidR="0017314D" w:rsidRDefault="002417EB">
              <w:pPr>
                <w:pStyle w:val="TOC3"/>
                <w:tabs>
                  <w:tab w:val="right" w:leader="dot" w:pos="10189"/>
                </w:tabs>
                <w:rPr>
                  <w:rFonts w:eastAsiaTheme="minorEastAsia" w:cstheme="minorBidi"/>
                  <w:noProof/>
                  <w:color w:val="auto"/>
                  <w:lang w:eastAsia="en-GB"/>
                </w:rPr>
              </w:pPr>
              <w:hyperlink w:anchor="_Toc15032133" w:history="1">
                <w:r w:rsidR="0017314D" w:rsidRPr="00106D9C">
                  <w:rPr>
                    <w:rStyle w:val="Hyperlink"/>
                    <w:noProof/>
                  </w:rPr>
                  <w:t>30.0UK Data Protection Laws including General Data Protection Regulation (GDPR)</w:t>
                </w:r>
                <w:r w:rsidR="0017314D">
                  <w:rPr>
                    <w:noProof/>
                    <w:webHidden/>
                  </w:rPr>
                  <w:tab/>
                </w:r>
                <w:r w:rsidR="0017314D">
                  <w:rPr>
                    <w:noProof/>
                    <w:webHidden/>
                  </w:rPr>
                  <w:fldChar w:fldCharType="begin"/>
                </w:r>
                <w:r w:rsidR="0017314D">
                  <w:rPr>
                    <w:noProof/>
                    <w:webHidden/>
                  </w:rPr>
                  <w:instrText xml:space="preserve"> PAGEREF _Toc15032133 \h </w:instrText>
                </w:r>
                <w:r w:rsidR="0017314D">
                  <w:rPr>
                    <w:noProof/>
                    <w:webHidden/>
                  </w:rPr>
                </w:r>
                <w:r w:rsidR="0017314D">
                  <w:rPr>
                    <w:noProof/>
                    <w:webHidden/>
                  </w:rPr>
                  <w:fldChar w:fldCharType="separate"/>
                </w:r>
                <w:r w:rsidR="0017314D">
                  <w:rPr>
                    <w:noProof/>
                    <w:webHidden/>
                  </w:rPr>
                  <w:t>19</w:t>
                </w:r>
                <w:r w:rsidR="0017314D">
                  <w:rPr>
                    <w:noProof/>
                    <w:webHidden/>
                  </w:rPr>
                  <w:fldChar w:fldCharType="end"/>
                </w:r>
              </w:hyperlink>
            </w:p>
            <w:p w14:paraId="5C434099" w14:textId="1D435D90" w:rsidR="0017314D" w:rsidRDefault="002417EB">
              <w:pPr>
                <w:pStyle w:val="TOC3"/>
                <w:tabs>
                  <w:tab w:val="right" w:leader="dot" w:pos="10189"/>
                </w:tabs>
                <w:rPr>
                  <w:rFonts w:eastAsiaTheme="minorEastAsia" w:cstheme="minorBidi"/>
                  <w:noProof/>
                  <w:color w:val="auto"/>
                  <w:lang w:eastAsia="en-GB"/>
                </w:rPr>
              </w:pPr>
              <w:hyperlink w:anchor="_Toc15032134" w:history="1">
                <w:r w:rsidR="0017314D" w:rsidRPr="00106D9C">
                  <w:rPr>
                    <w:rStyle w:val="Hyperlink"/>
                    <w:noProof/>
                  </w:rPr>
                  <w:t>31. Annexes</w:t>
                </w:r>
                <w:r w:rsidR="0017314D">
                  <w:rPr>
                    <w:noProof/>
                    <w:webHidden/>
                  </w:rPr>
                  <w:tab/>
                </w:r>
                <w:r w:rsidR="0017314D">
                  <w:rPr>
                    <w:noProof/>
                    <w:webHidden/>
                  </w:rPr>
                  <w:fldChar w:fldCharType="begin"/>
                </w:r>
                <w:r w:rsidR="0017314D">
                  <w:rPr>
                    <w:noProof/>
                    <w:webHidden/>
                  </w:rPr>
                  <w:instrText xml:space="preserve"> PAGEREF _Toc15032134 \h </w:instrText>
                </w:r>
                <w:r w:rsidR="0017314D">
                  <w:rPr>
                    <w:noProof/>
                    <w:webHidden/>
                  </w:rPr>
                </w:r>
                <w:r w:rsidR="0017314D">
                  <w:rPr>
                    <w:noProof/>
                    <w:webHidden/>
                  </w:rPr>
                  <w:fldChar w:fldCharType="separate"/>
                </w:r>
                <w:r w:rsidR="0017314D">
                  <w:rPr>
                    <w:noProof/>
                    <w:webHidden/>
                  </w:rPr>
                  <w:t>20</w:t>
                </w:r>
                <w:r w:rsidR="0017314D">
                  <w:rPr>
                    <w:noProof/>
                    <w:webHidden/>
                  </w:rPr>
                  <w:fldChar w:fldCharType="end"/>
                </w:r>
              </w:hyperlink>
            </w:p>
            <w:p w14:paraId="1B1218A8" w14:textId="6E47E8E2" w:rsidR="0017314D" w:rsidRDefault="002417EB">
              <w:pPr>
                <w:pStyle w:val="TOC3"/>
                <w:tabs>
                  <w:tab w:val="right" w:leader="dot" w:pos="10189"/>
                </w:tabs>
                <w:rPr>
                  <w:rFonts w:eastAsiaTheme="minorEastAsia" w:cstheme="minorBidi"/>
                  <w:noProof/>
                  <w:color w:val="auto"/>
                  <w:lang w:eastAsia="en-GB"/>
                </w:rPr>
              </w:pPr>
              <w:hyperlink w:anchor="_Toc15032135" w:history="1">
                <w:r w:rsidR="0017314D" w:rsidRPr="00106D9C">
                  <w:rPr>
                    <w:rStyle w:val="Hyperlink"/>
                    <w:noProof/>
                  </w:rPr>
                  <w:t>Table 4:  Annexes</w:t>
                </w:r>
                <w:r w:rsidR="0017314D">
                  <w:rPr>
                    <w:noProof/>
                    <w:webHidden/>
                  </w:rPr>
                  <w:tab/>
                </w:r>
                <w:r w:rsidR="0017314D">
                  <w:rPr>
                    <w:noProof/>
                    <w:webHidden/>
                  </w:rPr>
                  <w:fldChar w:fldCharType="begin"/>
                </w:r>
                <w:r w:rsidR="0017314D">
                  <w:rPr>
                    <w:noProof/>
                    <w:webHidden/>
                  </w:rPr>
                  <w:instrText xml:space="preserve"> PAGEREF _Toc15032135 \h </w:instrText>
                </w:r>
                <w:r w:rsidR="0017314D">
                  <w:rPr>
                    <w:noProof/>
                    <w:webHidden/>
                  </w:rPr>
                </w:r>
                <w:r w:rsidR="0017314D">
                  <w:rPr>
                    <w:noProof/>
                    <w:webHidden/>
                  </w:rPr>
                  <w:fldChar w:fldCharType="separate"/>
                </w:r>
                <w:r w:rsidR="0017314D">
                  <w:rPr>
                    <w:noProof/>
                    <w:webHidden/>
                  </w:rPr>
                  <w:t>20</w:t>
                </w:r>
                <w:r w:rsidR="0017314D">
                  <w:rPr>
                    <w:noProof/>
                    <w:webHidden/>
                  </w:rPr>
                  <w:fldChar w:fldCharType="end"/>
                </w:r>
              </w:hyperlink>
            </w:p>
            <w:p w14:paraId="2048AE2A" w14:textId="735108B2" w:rsidR="0017314D" w:rsidRDefault="002417EB">
              <w:pPr>
                <w:pStyle w:val="TOC3"/>
                <w:tabs>
                  <w:tab w:val="right" w:leader="dot" w:pos="10189"/>
                </w:tabs>
                <w:rPr>
                  <w:rFonts w:eastAsiaTheme="minorEastAsia" w:cstheme="minorBidi"/>
                  <w:noProof/>
                  <w:color w:val="auto"/>
                  <w:lang w:eastAsia="en-GB"/>
                </w:rPr>
              </w:pPr>
              <w:hyperlink w:anchor="_Toc15032136" w:history="1">
                <w:r w:rsidR="0017314D" w:rsidRPr="00106D9C">
                  <w:rPr>
                    <w:rStyle w:val="Hyperlink"/>
                    <w:noProof/>
                  </w:rPr>
                  <w:t>32. Copyright</w:t>
                </w:r>
                <w:r w:rsidR="0017314D">
                  <w:rPr>
                    <w:noProof/>
                    <w:webHidden/>
                  </w:rPr>
                  <w:tab/>
                </w:r>
                <w:r w:rsidR="0017314D">
                  <w:rPr>
                    <w:noProof/>
                    <w:webHidden/>
                  </w:rPr>
                  <w:fldChar w:fldCharType="begin"/>
                </w:r>
                <w:r w:rsidR="0017314D">
                  <w:rPr>
                    <w:noProof/>
                    <w:webHidden/>
                  </w:rPr>
                  <w:instrText xml:space="preserve"> PAGEREF _Toc15032136 \h </w:instrText>
                </w:r>
                <w:r w:rsidR="0017314D">
                  <w:rPr>
                    <w:noProof/>
                    <w:webHidden/>
                  </w:rPr>
                </w:r>
                <w:r w:rsidR="0017314D">
                  <w:rPr>
                    <w:noProof/>
                    <w:webHidden/>
                  </w:rPr>
                  <w:fldChar w:fldCharType="separate"/>
                </w:r>
                <w:r w:rsidR="0017314D">
                  <w:rPr>
                    <w:noProof/>
                    <w:webHidden/>
                  </w:rPr>
                  <w:t>20</w:t>
                </w:r>
                <w:r w:rsidR="0017314D">
                  <w:rPr>
                    <w:noProof/>
                    <w:webHidden/>
                  </w:rPr>
                  <w:fldChar w:fldCharType="end"/>
                </w:r>
              </w:hyperlink>
            </w:p>
            <w:p w14:paraId="1F4E3F87" w14:textId="45A26933" w:rsidR="0017314D" w:rsidRDefault="002417EB">
              <w:pPr>
                <w:pStyle w:val="TOC3"/>
                <w:tabs>
                  <w:tab w:val="right" w:leader="dot" w:pos="10189"/>
                </w:tabs>
                <w:rPr>
                  <w:rFonts w:eastAsiaTheme="minorEastAsia" w:cstheme="minorBidi"/>
                  <w:noProof/>
                  <w:color w:val="auto"/>
                  <w:lang w:eastAsia="en-GB"/>
                </w:rPr>
              </w:pPr>
              <w:hyperlink w:anchor="_Toc15032137" w:history="1">
                <w:r w:rsidR="0017314D" w:rsidRPr="00106D9C">
                  <w:rPr>
                    <w:rStyle w:val="Hyperlink"/>
                    <w:noProof/>
                  </w:rPr>
                  <w:t>33. Disclaimer</w:t>
                </w:r>
                <w:r w:rsidR="0017314D">
                  <w:rPr>
                    <w:noProof/>
                    <w:webHidden/>
                  </w:rPr>
                  <w:tab/>
                </w:r>
                <w:r w:rsidR="0017314D">
                  <w:rPr>
                    <w:noProof/>
                    <w:webHidden/>
                  </w:rPr>
                  <w:fldChar w:fldCharType="begin"/>
                </w:r>
                <w:r w:rsidR="0017314D">
                  <w:rPr>
                    <w:noProof/>
                    <w:webHidden/>
                  </w:rPr>
                  <w:instrText xml:space="preserve"> PAGEREF _Toc15032137 \h </w:instrText>
                </w:r>
                <w:r w:rsidR="0017314D">
                  <w:rPr>
                    <w:noProof/>
                    <w:webHidden/>
                  </w:rPr>
                </w:r>
                <w:r w:rsidR="0017314D">
                  <w:rPr>
                    <w:noProof/>
                    <w:webHidden/>
                  </w:rPr>
                  <w:fldChar w:fldCharType="separate"/>
                </w:r>
                <w:r w:rsidR="0017314D">
                  <w:rPr>
                    <w:noProof/>
                    <w:webHidden/>
                  </w:rPr>
                  <w:t>20</w:t>
                </w:r>
                <w:r w:rsidR="0017314D">
                  <w:rPr>
                    <w:noProof/>
                    <w:webHidden/>
                  </w:rPr>
                  <w:fldChar w:fldCharType="end"/>
                </w:r>
              </w:hyperlink>
            </w:p>
            <w:p w14:paraId="17E7CF59" w14:textId="6CB29F7F" w:rsidR="0017314D" w:rsidRDefault="002417EB">
              <w:pPr>
                <w:pStyle w:val="TOC3"/>
                <w:tabs>
                  <w:tab w:val="right" w:leader="dot" w:pos="10189"/>
                </w:tabs>
                <w:rPr>
                  <w:rFonts w:eastAsiaTheme="minorEastAsia" w:cstheme="minorBidi"/>
                  <w:noProof/>
                  <w:color w:val="auto"/>
                  <w:lang w:eastAsia="en-GB"/>
                </w:rPr>
              </w:pPr>
              <w:hyperlink w:anchor="_Toc15032138" w:history="1">
                <w:r w:rsidR="0017314D" w:rsidRPr="00106D9C">
                  <w:rPr>
                    <w:rStyle w:val="Hyperlink"/>
                    <w:noProof/>
                  </w:rPr>
                  <w:t>Appendix A – Glossary of Terms</w:t>
                </w:r>
                <w:r w:rsidR="0017314D">
                  <w:rPr>
                    <w:noProof/>
                    <w:webHidden/>
                  </w:rPr>
                  <w:tab/>
                </w:r>
                <w:r w:rsidR="0017314D">
                  <w:rPr>
                    <w:noProof/>
                    <w:webHidden/>
                  </w:rPr>
                  <w:fldChar w:fldCharType="begin"/>
                </w:r>
                <w:r w:rsidR="0017314D">
                  <w:rPr>
                    <w:noProof/>
                    <w:webHidden/>
                  </w:rPr>
                  <w:instrText xml:space="preserve"> PAGEREF _Toc15032138 \h </w:instrText>
                </w:r>
                <w:r w:rsidR="0017314D">
                  <w:rPr>
                    <w:noProof/>
                    <w:webHidden/>
                  </w:rPr>
                </w:r>
                <w:r w:rsidR="0017314D">
                  <w:rPr>
                    <w:noProof/>
                    <w:webHidden/>
                  </w:rPr>
                  <w:fldChar w:fldCharType="separate"/>
                </w:r>
                <w:r w:rsidR="0017314D">
                  <w:rPr>
                    <w:noProof/>
                    <w:webHidden/>
                  </w:rPr>
                  <w:t>21</w:t>
                </w:r>
                <w:r w:rsidR="0017314D">
                  <w:rPr>
                    <w:noProof/>
                    <w:webHidden/>
                  </w:rPr>
                  <w:fldChar w:fldCharType="end"/>
                </w:r>
              </w:hyperlink>
            </w:p>
            <w:p w14:paraId="1971D9E8" w14:textId="4164C49B" w:rsidR="00A76147" w:rsidRDefault="00A76147" w:rsidP="00A76147">
              <w:pPr>
                <w:rPr>
                  <w:noProof/>
                </w:rPr>
              </w:pPr>
              <w:r>
                <w:rPr>
                  <w:noProof/>
                </w:rPr>
                <w:fldChar w:fldCharType="end"/>
              </w:r>
            </w:p>
          </w:sdtContent>
        </w:sdt>
        <w:p w14:paraId="63CE0F01" w14:textId="016D65A2" w:rsidR="004A446D" w:rsidRDefault="004A446D" w:rsidP="000D002E">
          <w:pPr>
            <w:pStyle w:val="Heading1"/>
          </w:pPr>
        </w:p>
        <w:p w14:paraId="5CE0BAFC" w14:textId="34724C29" w:rsidR="009F009B" w:rsidRDefault="009F009B" w:rsidP="009F009B"/>
        <w:p w14:paraId="1FE09471" w14:textId="05AB7AD6" w:rsidR="009F009B" w:rsidRDefault="009F009B" w:rsidP="009F009B"/>
        <w:p w14:paraId="2E60C48B" w14:textId="77777777" w:rsidR="008A13A0" w:rsidRDefault="008A13A0" w:rsidP="008A13A0">
          <w:pPr>
            <w:pStyle w:val="Heading1"/>
          </w:pPr>
          <w:bookmarkStart w:id="0" w:name="_Toc15032099"/>
          <w:r>
            <w:lastRenderedPageBreak/>
            <w:t>Part A – The Commissioner</w:t>
          </w:r>
          <w:bookmarkEnd w:id="0"/>
        </w:p>
        <w:p w14:paraId="5160D96B" w14:textId="77777777" w:rsidR="008A13A0" w:rsidRDefault="008A13A0" w:rsidP="008A13A0">
          <w:pPr>
            <w:pStyle w:val="Heading1"/>
          </w:pP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37"/>
          </w:tblGrid>
          <w:tr w:rsidR="008A13A0" w14:paraId="0B6E8769" w14:textId="77777777" w:rsidTr="00572CF6">
            <w:trPr>
              <w:trHeight w:val="291"/>
            </w:trPr>
            <w:tc>
              <w:tcPr>
                <w:tcW w:w="9583" w:type="dxa"/>
                <w:gridSpan w:val="2"/>
              </w:tcPr>
              <w:p w14:paraId="0B81BE4F" w14:textId="77777777" w:rsidR="008A13A0" w:rsidRPr="004E1111" w:rsidRDefault="008A13A0" w:rsidP="00572CF6">
                <w:pPr>
                  <w:pStyle w:val="Heading3"/>
                  <w:rPr>
                    <w:sz w:val="22"/>
                    <w:szCs w:val="22"/>
                  </w:rPr>
                </w:pPr>
                <w:bookmarkStart w:id="1" w:name="_Toc15032100"/>
                <w:r w:rsidRPr="004E1111">
                  <w:rPr>
                    <w:sz w:val="22"/>
                    <w:szCs w:val="22"/>
                  </w:rPr>
                  <w:t>1. Introduction</w:t>
                </w:r>
                <w:bookmarkEnd w:id="1"/>
              </w:p>
            </w:tc>
          </w:tr>
          <w:tr w:rsidR="008A13A0" w14:paraId="3E37B057" w14:textId="77777777" w:rsidTr="00572CF6">
            <w:trPr>
              <w:trHeight w:val="291"/>
            </w:trPr>
            <w:tc>
              <w:tcPr>
                <w:tcW w:w="646" w:type="dxa"/>
              </w:tcPr>
              <w:p w14:paraId="2A4D8F27" w14:textId="77777777" w:rsidR="008A13A0" w:rsidRPr="004E1111" w:rsidRDefault="008A13A0" w:rsidP="00572CF6">
                <w:pPr>
                  <w:rPr>
                    <w:sz w:val="22"/>
                  </w:rPr>
                </w:pPr>
                <w:r w:rsidRPr="004E1111">
                  <w:rPr>
                    <w:sz w:val="22"/>
                  </w:rPr>
                  <w:t>1.1</w:t>
                </w:r>
              </w:p>
            </w:tc>
            <w:tc>
              <w:tcPr>
                <w:tcW w:w="8937" w:type="dxa"/>
              </w:tcPr>
              <w:p w14:paraId="7C7993FF" w14:textId="1C1A7D9F" w:rsidR="008A13A0" w:rsidRPr="009F4B4B" w:rsidRDefault="008A13A0" w:rsidP="00572CF6">
                <w:pPr>
                  <w:rPr>
                    <w:sz w:val="22"/>
                  </w:rPr>
                </w:pPr>
                <w:r w:rsidRPr="009F4B4B">
                  <w:rPr>
                    <w:sz w:val="22"/>
                  </w:rPr>
                  <w:t>The Commissioning Organisation</w:t>
                </w:r>
                <w:r w:rsidR="009F4B4B" w:rsidRPr="009F4B4B">
                  <w:rPr>
                    <w:sz w:val="22"/>
                  </w:rPr>
                  <w:t xml:space="preserve"> </w:t>
                </w:r>
                <w:r w:rsidRPr="009F4B4B">
                  <w:rPr>
                    <w:sz w:val="22"/>
                  </w:rPr>
                  <w:t>for this service is:</w:t>
                </w:r>
              </w:p>
              <w:p w14:paraId="5F2F8CC1" w14:textId="3241D5DE" w:rsidR="008A13A0" w:rsidRPr="009F4B4B" w:rsidRDefault="00003ACC" w:rsidP="00572CF6">
                <w:pPr>
                  <w:rPr>
                    <w:sz w:val="22"/>
                  </w:rPr>
                </w:pPr>
                <w:r>
                  <w:rPr>
                    <w:sz w:val="22"/>
                  </w:rPr>
                  <w:t xml:space="preserve">NHS </w:t>
                </w:r>
                <w:r w:rsidR="004964A1">
                  <w:rPr>
                    <w:sz w:val="22"/>
                  </w:rPr>
                  <w:t xml:space="preserve">West Lancashire Clinical Commissioning Group </w:t>
                </w:r>
                <w:r>
                  <w:rPr>
                    <w:sz w:val="22"/>
                  </w:rPr>
                  <w:t>(</w:t>
                </w:r>
                <w:r w:rsidR="004964A1">
                  <w:rPr>
                    <w:sz w:val="22"/>
                  </w:rPr>
                  <w:t>CCG</w:t>
                </w:r>
                <w:r>
                  <w:rPr>
                    <w:sz w:val="22"/>
                  </w:rPr>
                  <w:t>)</w:t>
                </w:r>
              </w:p>
            </w:tc>
          </w:tr>
          <w:tr w:rsidR="008A13A0" w14:paraId="69222C5F" w14:textId="77777777" w:rsidTr="00572CF6">
            <w:trPr>
              <w:trHeight w:val="291"/>
            </w:trPr>
            <w:tc>
              <w:tcPr>
                <w:tcW w:w="646" w:type="dxa"/>
              </w:tcPr>
              <w:p w14:paraId="7974C67B" w14:textId="77777777" w:rsidR="008A13A0" w:rsidRPr="004E1111" w:rsidRDefault="008A13A0" w:rsidP="00572CF6">
                <w:pPr>
                  <w:rPr>
                    <w:sz w:val="22"/>
                  </w:rPr>
                </w:pPr>
                <w:r w:rsidRPr="004E1111">
                  <w:rPr>
                    <w:sz w:val="22"/>
                  </w:rPr>
                  <w:t>1.2</w:t>
                </w:r>
              </w:p>
            </w:tc>
            <w:tc>
              <w:tcPr>
                <w:tcW w:w="8937" w:type="dxa"/>
              </w:tcPr>
              <w:p w14:paraId="0FEF4476" w14:textId="4B33CB23" w:rsidR="008A13A0" w:rsidRPr="009F4B4B" w:rsidRDefault="009F4B4B" w:rsidP="00572CF6">
                <w:pPr>
                  <w:rPr>
                    <w:sz w:val="22"/>
                  </w:rPr>
                </w:pPr>
                <w:r w:rsidRPr="009F4B4B">
                  <w:rPr>
                    <w:sz w:val="22"/>
                  </w:rPr>
                  <w:t xml:space="preserve">This invitation for quotation </w:t>
                </w:r>
                <w:r w:rsidR="004964A1">
                  <w:rPr>
                    <w:sz w:val="22"/>
                  </w:rPr>
                  <w:t>has been advertised on Contracts Finder as a sub OJEU procurement process</w:t>
                </w:r>
                <w:r w:rsidRPr="009F4B4B">
                  <w:rPr>
                    <w:rFonts w:cstheme="minorHAnsi"/>
                    <w:sz w:val="22"/>
                    <w:szCs w:val="20"/>
                  </w:rPr>
                  <w:t>.</w:t>
                </w:r>
              </w:p>
            </w:tc>
          </w:tr>
          <w:tr w:rsidR="008A13A0" w14:paraId="597886EE" w14:textId="77777777" w:rsidTr="00572CF6">
            <w:trPr>
              <w:trHeight w:val="291"/>
            </w:trPr>
            <w:tc>
              <w:tcPr>
                <w:tcW w:w="646" w:type="dxa"/>
              </w:tcPr>
              <w:p w14:paraId="5F0D199E" w14:textId="77777777" w:rsidR="008A13A0" w:rsidRPr="004E1111" w:rsidRDefault="008A13A0" w:rsidP="00572CF6">
                <w:pPr>
                  <w:rPr>
                    <w:sz w:val="22"/>
                  </w:rPr>
                </w:pPr>
                <w:r w:rsidRPr="004E1111">
                  <w:rPr>
                    <w:sz w:val="22"/>
                  </w:rPr>
                  <w:t>1.3</w:t>
                </w:r>
              </w:p>
            </w:tc>
            <w:tc>
              <w:tcPr>
                <w:tcW w:w="8937" w:type="dxa"/>
              </w:tcPr>
              <w:p w14:paraId="7314F2F8" w14:textId="340BADF8" w:rsidR="009F4B4B" w:rsidRPr="009F4B4B" w:rsidRDefault="009F4B4B" w:rsidP="009F4B4B">
                <w:pPr>
                  <w:rPr>
                    <w:sz w:val="22"/>
                  </w:rPr>
                </w:pPr>
                <w:r w:rsidRPr="009F4B4B">
                  <w:rPr>
                    <w:sz w:val="22"/>
                  </w:rPr>
                  <w:t xml:space="preserve">The purpose of this procurement is to secure a Service Provider to </w:t>
                </w:r>
                <w:r w:rsidRPr="009F4B4B">
                  <w:rPr>
                    <w:rFonts w:cstheme="minorHAnsi"/>
                    <w:sz w:val="22"/>
                    <w:szCs w:val="20"/>
                  </w:rPr>
                  <w:t xml:space="preserve">deliver </w:t>
                </w:r>
                <w:r w:rsidR="004964A1">
                  <w:rPr>
                    <w:rFonts w:cstheme="minorHAnsi"/>
                    <w:sz w:val="22"/>
                    <w:szCs w:val="20"/>
                  </w:rPr>
                  <w:t>Consultancy services to support the Well Skelmersdale programme.</w:t>
                </w:r>
                <w:r w:rsidRPr="009F4B4B">
                  <w:rPr>
                    <w:rFonts w:cstheme="minorHAnsi"/>
                    <w:sz w:val="22"/>
                    <w:szCs w:val="20"/>
                  </w:rPr>
                  <w:t xml:space="preserve"> </w:t>
                </w:r>
              </w:p>
              <w:p w14:paraId="149CABD3" w14:textId="1F2CF7AF" w:rsidR="008A13A0" w:rsidRPr="004964A1" w:rsidRDefault="008A13A0" w:rsidP="004964A1">
                <w:pPr>
                  <w:widowControl w:val="0"/>
                  <w:autoSpaceDE w:val="0"/>
                  <w:autoSpaceDN w:val="0"/>
                  <w:adjustRightInd w:val="0"/>
                  <w:spacing w:before="0" w:after="0" w:line="240" w:lineRule="auto"/>
                  <w:ind w:left="227" w:hanging="227"/>
                  <w:rPr>
                    <w:sz w:val="20"/>
                  </w:rPr>
                </w:pPr>
              </w:p>
            </w:tc>
          </w:tr>
          <w:tr w:rsidR="008A13A0" w14:paraId="37DB6440" w14:textId="77777777" w:rsidTr="00572CF6">
            <w:trPr>
              <w:trHeight w:val="291"/>
            </w:trPr>
            <w:tc>
              <w:tcPr>
                <w:tcW w:w="646" w:type="dxa"/>
              </w:tcPr>
              <w:p w14:paraId="7FDD4B06" w14:textId="77777777" w:rsidR="008A13A0" w:rsidRPr="004E1111" w:rsidRDefault="008A13A0" w:rsidP="00572CF6">
                <w:pPr>
                  <w:rPr>
                    <w:sz w:val="22"/>
                  </w:rPr>
                </w:pPr>
                <w:r w:rsidRPr="004E1111">
                  <w:rPr>
                    <w:sz w:val="22"/>
                  </w:rPr>
                  <w:t>1.4</w:t>
                </w:r>
              </w:p>
            </w:tc>
            <w:tc>
              <w:tcPr>
                <w:tcW w:w="8937" w:type="dxa"/>
              </w:tcPr>
              <w:p w14:paraId="67941AF7" w14:textId="6191550C" w:rsidR="008A13A0" w:rsidRPr="009F4B4B" w:rsidRDefault="009F4B4B" w:rsidP="00572CF6">
                <w:pPr>
                  <w:rPr>
                    <w:sz w:val="22"/>
                  </w:rPr>
                </w:pPr>
                <w:r w:rsidRPr="009F4B4B">
                  <w:rPr>
                    <w:sz w:val="22"/>
                  </w:rPr>
                  <w:t xml:space="preserve">The </w:t>
                </w:r>
                <w:r w:rsidR="004964A1">
                  <w:rPr>
                    <w:sz w:val="22"/>
                  </w:rPr>
                  <w:t>NHS Standard Te</w:t>
                </w:r>
                <w:r w:rsidRPr="009F4B4B">
                  <w:rPr>
                    <w:sz w:val="22"/>
                  </w:rPr>
                  <w:t xml:space="preserve">rms and Conditions </w:t>
                </w:r>
                <w:r w:rsidR="004964A1">
                  <w:rPr>
                    <w:sz w:val="22"/>
                  </w:rPr>
                  <w:t xml:space="preserve">for Services </w:t>
                </w:r>
                <w:r w:rsidRPr="009F4B4B">
                  <w:rPr>
                    <w:sz w:val="22"/>
                  </w:rPr>
                  <w:t>shall apply to this Procurement.</w:t>
                </w:r>
              </w:p>
            </w:tc>
          </w:tr>
          <w:tr w:rsidR="008A13A0" w14:paraId="3F3C517E" w14:textId="77777777" w:rsidTr="00572CF6">
            <w:trPr>
              <w:trHeight w:val="291"/>
            </w:trPr>
            <w:tc>
              <w:tcPr>
                <w:tcW w:w="646" w:type="dxa"/>
              </w:tcPr>
              <w:p w14:paraId="76A1C204" w14:textId="2DC4F649" w:rsidR="008A13A0" w:rsidRPr="004E1111" w:rsidRDefault="008A13A0" w:rsidP="00572CF6">
                <w:pPr>
                  <w:rPr>
                    <w:sz w:val="22"/>
                  </w:rPr>
                </w:pPr>
              </w:p>
            </w:tc>
            <w:tc>
              <w:tcPr>
                <w:tcW w:w="8937" w:type="dxa"/>
              </w:tcPr>
              <w:p w14:paraId="369CFA55" w14:textId="1FC6EED4" w:rsidR="008A13A0" w:rsidRPr="0089377D" w:rsidRDefault="008A13A0" w:rsidP="00572CF6">
                <w:pPr>
                  <w:rPr>
                    <w:sz w:val="22"/>
                  </w:rPr>
                </w:pPr>
              </w:p>
            </w:tc>
          </w:tr>
          <w:tr w:rsidR="008A13A0" w14:paraId="4596633D" w14:textId="77777777" w:rsidTr="00572CF6">
            <w:trPr>
              <w:trHeight w:val="291"/>
            </w:trPr>
            <w:tc>
              <w:tcPr>
                <w:tcW w:w="9583" w:type="dxa"/>
                <w:gridSpan w:val="2"/>
              </w:tcPr>
              <w:p w14:paraId="080F149C" w14:textId="77777777" w:rsidR="008A13A0" w:rsidRPr="004E1111" w:rsidRDefault="008A13A0" w:rsidP="00572CF6">
                <w:pPr>
                  <w:pStyle w:val="Heading3"/>
                  <w:rPr>
                    <w:sz w:val="22"/>
                    <w:szCs w:val="22"/>
                  </w:rPr>
                </w:pPr>
                <w:bookmarkStart w:id="2" w:name="_Toc15032101"/>
                <w:r w:rsidRPr="004E1111">
                  <w:rPr>
                    <w:sz w:val="22"/>
                    <w:szCs w:val="22"/>
                  </w:rPr>
                  <w:t>2. Background to Required Services</w:t>
                </w:r>
                <w:bookmarkEnd w:id="2"/>
              </w:p>
            </w:tc>
          </w:tr>
          <w:tr w:rsidR="008A13A0" w14:paraId="7E6B0259" w14:textId="77777777" w:rsidTr="00572CF6">
            <w:trPr>
              <w:trHeight w:val="291"/>
            </w:trPr>
            <w:tc>
              <w:tcPr>
                <w:tcW w:w="646" w:type="dxa"/>
              </w:tcPr>
              <w:p w14:paraId="3569E856" w14:textId="77777777" w:rsidR="008A13A0" w:rsidRPr="004E1111" w:rsidRDefault="008A13A0" w:rsidP="00572CF6">
                <w:pPr>
                  <w:rPr>
                    <w:sz w:val="22"/>
                  </w:rPr>
                </w:pPr>
                <w:r w:rsidRPr="004E1111">
                  <w:rPr>
                    <w:sz w:val="22"/>
                  </w:rPr>
                  <w:t>2.1</w:t>
                </w:r>
              </w:p>
            </w:tc>
            <w:tc>
              <w:tcPr>
                <w:tcW w:w="8937" w:type="dxa"/>
              </w:tcPr>
              <w:p w14:paraId="62D8EABE" w14:textId="77777777" w:rsidR="004964A1" w:rsidRPr="004964A1" w:rsidRDefault="004964A1" w:rsidP="004964A1">
                <w:pPr>
                  <w:pStyle w:val="NormalWeb"/>
                  <w:shd w:val="clear" w:color="auto" w:fill="FFFFFF"/>
                  <w:spacing w:before="0" w:after="0"/>
                  <w:rPr>
                    <w:rFonts w:asciiTheme="minorHAnsi" w:eastAsiaTheme="minorHAnsi" w:hAnsiTheme="minorHAnsi" w:cstheme="minorBidi"/>
                    <w:color w:val="415462" w:themeColor="text2"/>
                    <w:sz w:val="22"/>
                    <w:lang w:eastAsia="en-US"/>
                  </w:rPr>
                </w:pPr>
                <w:r w:rsidRPr="004964A1">
                  <w:rPr>
                    <w:rFonts w:asciiTheme="minorHAnsi" w:eastAsiaTheme="minorHAnsi" w:hAnsiTheme="minorHAnsi" w:cstheme="minorBidi"/>
                    <w:color w:val="415462" w:themeColor="text2"/>
                    <w:sz w:val="22"/>
                    <w:lang w:eastAsia="en-US"/>
                  </w:rPr>
                  <w:t xml:space="preserve">Well Skelmersdale is a Well North pathfinder site which is about the local people who live in the heart of the Skelmersdale community day in day out. </w:t>
                </w:r>
              </w:p>
              <w:p w14:paraId="3B030887" w14:textId="480E2CC9" w:rsidR="008A13A0" w:rsidRPr="0089377D" w:rsidRDefault="008A13A0" w:rsidP="00572CF6">
                <w:pPr>
                  <w:rPr>
                    <w:sz w:val="22"/>
                  </w:rPr>
                </w:pPr>
              </w:p>
            </w:tc>
          </w:tr>
          <w:tr w:rsidR="008A13A0" w14:paraId="5AE07AAF" w14:textId="77777777" w:rsidTr="00572CF6">
            <w:trPr>
              <w:trHeight w:val="291"/>
            </w:trPr>
            <w:tc>
              <w:tcPr>
                <w:tcW w:w="646" w:type="dxa"/>
              </w:tcPr>
              <w:p w14:paraId="6A461255" w14:textId="77777777" w:rsidR="008A13A0" w:rsidRPr="004E1111" w:rsidRDefault="008A13A0" w:rsidP="00572CF6">
                <w:pPr>
                  <w:rPr>
                    <w:sz w:val="22"/>
                  </w:rPr>
                </w:pPr>
                <w:r w:rsidRPr="004E1111">
                  <w:rPr>
                    <w:sz w:val="22"/>
                  </w:rPr>
                  <w:t>2.2</w:t>
                </w:r>
              </w:p>
            </w:tc>
            <w:tc>
              <w:tcPr>
                <w:tcW w:w="8937" w:type="dxa"/>
              </w:tcPr>
              <w:p w14:paraId="45C96381" w14:textId="77777777" w:rsidR="004964A1" w:rsidRPr="004964A1" w:rsidRDefault="004964A1" w:rsidP="004964A1">
                <w:pPr>
                  <w:pStyle w:val="NormalWeb"/>
                  <w:shd w:val="clear" w:color="auto" w:fill="FFFFFF"/>
                  <w:spacing w:before="0" w:after="0"/>
                  <w:rPr>
                    <w:rFonts w:asciiTheme="minorHAnsi" w:eastAsiaTheme="minorHAnsi" w:hAnsiTheme="minorHAnsi" w:cstheme="minorBidi"/>
                    <w:color w:val="415462" w:themeColor="text2"/>
                    <w:sz w:val="22"/>
                    <w:lang w:eastAsia="en-US"/>
                  </w:rPr>
                </w:pPr>
                <w:r w:rsidRPr="004964A1">
                  <w:rPr>
                    <w:rFonts w:asciiTheme="minorHAnsi" w:eastAsiaTheme="minorHAnsi" w:hAnsiTheme="minorHAnsi" w:cstheme="minorBidi"/>
                    <w:color w:val="415462" w:themeColor="text2"/>
                    <w:sz w:val="22"/>
                    <w:lang w:eastAsia="en-US"/>
                  </w:rPr>
                  <w:t xml:space="preserve">Well Skelmersdale’s goal is to create the conditions that allow the people of Skelmersdale to reach their full potential. It is about aiming high and creating healthy environments for healthy living. These are environments that foster better conditions in which to live, learn, work, play, grow, and socialise. </w:t>
                </w:r>
              </w:p>
              <w:p w14:paraId="1D3A266A" w14:textId="414316AB" w:rsidR="008A13A0" w:rsidRPr="0089377D" w:rsidRDefault="008A13A0" w:rsidP="00572CF6">
                <w:pPr>
                  <w:rPr>
                    <w:sz w:val="22"/>
                  </w:rPr>
                </w:pPr>
              </w:p>
            </w:tc>
          </w:tr>
          <w:tr w:rsidR="008A13A0" w14:paraId="0AB2FCF7" w14:textId="77777777" w:rsidTr="00572CF6">
            <w:trPr>
              <w:trHeight w:val="291"/>
            </w:trPr>
            <w:tc>
              <w:tcPr>
                <w:tcW w:w="646" w:type="dxa"/>
              </w:tcPr>
              <w:p w14:paraId="70CF8508" w14:textId="77777777" w:rsidR="008A13A0" w:rsidRPr="004E1111" w:rsidRDefault="008A13A0" w:rsidP="00572CF6">
                <w:pPr>
                  <w:rPr>
                    <w:sz w:val="22"/>
                  </w:rPr>
                </w:pPr>
                <w:r w:rsidRPr="004E1111">
                  <w:rPr>
                    <w:sz w:val="22"/>
                  </w:rPr>
                  <w:t>2.3</w:t>
                </w:r>
              </w:p>
            </w:tc>
            <w:tc>
              <w:tcPr>
                <w:tcW w:w="8937" w:type="dxa"/>
              </w:tcPr>
              <w:p w14:paraId="642F6E9A" w14:textId="103E9BE0" w:rsidR="00391AF5" w:rsidRPr="004964A1" w:rsidRDefault="004964A1" w:rsidP="004964A1">
                <w:pPr>
                  <w:pStyle w:val="NormalWeb"/>
                  <w:shd w:val="clear" w:color="auto" w:fill="FFFFFF"/>
                  <w:spacing w:before="0" w:after="0"/>
                  <w:rPr>
                    <w:rFonts w:asciiTheme="minorHAnsi" w:hAnsiTheme="minorHAnsi" w:cstheme="minorHAnsi"/>
                    <w:color w:val="000000" w:themeColor="text1"/>
                  </w:rPr>
                </w:pPr>
                <w:r w:rsidRPr="004964A1">
                  <w:rPr>
                    <w:rFonts w:asciiTheme="minorHAnsi" w:eastAsiaTheme="minorHAnsi" w:hAnsiTheme="minorHAnsi" w:cstheme="minorBidi"/>
                    <w:color w:val="415462" w:themeColor="text2"/>
                    <w:sz w:val="22"/>
                    <w:lang w:eastAsia="en-US"/>
                  </w:rPr>
                  <w:t>Well Skelmersdale is focused on unleashing the potential in the residents and the place.</w:t>
                </w:r>
              </w:p>
            </w:tc>
          </w:tr>
          <w:tr w:rsidR="0007710E" w:rsidRPr="0007710E" w14:paraId="4C74FAA8" w14:textId="77777777" w:rsidTr="00572CF6">
            <w:trPr>
              <w:trHeight w:val="291"/>
            </w:trPr>
            <w:tc>
              <w:tcPr>
                <w:tcW w:w="646" w:type="dxa"/>
              </w:tcPr>
              <w:p w14:paraId="0F9F3C3E" w14:textId="77777777" w:rsidR="008A13A0" w:rsidRPr="004E1111" w:rsidRDefault="008A13A0" w:rsidP="00572CF6">
                <w:pPr>
                  <w:rPr>
                    <w:sz w:val="22"/>
                  </w:rPr>
                </w:pPr>
                <w:r w:rsidRPr="004E1111">
                  <w:rPr>
                    <w:sz w:val="22"/>
                  </w:rPr>
                  <w:t>2.4</w:t>
                </w:r>
              </w:p>
            </w:tc>
            <w:tc>
              <w:tcPr>
                <w:tcW w:w="8937" w:type="dxa"/>
              </w:tcPr>
              <w:p w14:paraId="0E2B85AD" w14:textId="77777777" w:rsidR="0007710E" w:rsidRDefault="004964A1" w:rsidP="004964A1">
                <w:pPr>
                  <w:pStyle w:val="NormalWeb"/>
                  <w:shd w:val="clear" w:color="auto" w:fill="FFFFFF"/>
                  <w:spacing w:before="0" w:after="0"/>
                  <w:rPr>
                    <w:rFonts w:asciiTheme="minorHAnsi" w:eastAsiaTheme="minorHAnsi" w:hAnsiTheme="minorHAnsi" w:cstheme="minorBidi"/>
                    <w:color w:val="415462" w:themeColor="text2"/>
                    <w:sz w:val="22"/>
                    <w:lang w:eastAsia="en-US"/>
                  </w:rPr>
                </w:pPr>
                <w:r w:rsidRPr="004964A1">
                  <w:rPr>
                    <w:rFonts w:asciiTheme="minorHAnsi" w:eastAsiaTheme="minorHAnsi" w:hAnsiTheme="minorHAnsi" w:cstheme="minorBidi"/>
                    <w:color w:val="415462" w:themeColor="text2"/>
                    <w:sz w:val="22"/>
                    <w:lang w:eastAsia="en-US"/>
                  </w:rPr>
                  <w:t>NHS West Lancashire CCG, on behalf of the Well Skelmersdale pathfinder and partner organisations wishes to engage a SINGLE consultancy organisation to lead three major related schemes which the work must be completed by no later than September 2020</w:t>
                </w:r>
                <w:r>
                  <w:rPr>
                    <w:rFonts w:asciiTheme="minorHAnsi" w:eastAsiaTheme="minorHAnsi" w:hAnsiTheme="minorHAnsi" w:cstheme="minorBidi"/>
                    <w:color w:val="415462" w:themeColor="text2"/>
                    <w:sz w:val="22"/>
                    <w:lang w:eastAsia="en-US"/>
                  </w:rPr>
                  <w:t>.</w:t>
                </w:r>
              </w:p>
              <w:p w14:paraId="6AD6C5F3" w14:textId="57A5C961" w:rsidR="004964A1" w:rsidRPr="00391AF5" w:rsidRDefault="004964A1" w:rsidP="004964A1">
                <w:pPr>
                  <w:pStyle w:val="NormalWeb"/>
                  <w:shd w:val="clear" w:color="auto" w:fill="FFFFFF"/>
                  <w:spacing w:before="0" w:after="0"/>
                  <w:rPr>
                    <w:sz w:val="22"/>
                  </w:rPr>
                </w:pPr>
              </w:p>
            </w:tc>
          </w:tr>
          <w:tr w:rsidR="00391AF5" w14:paraId="2BB500D7" w14:textId="77777777" w:rsidTr="00572CF6">
            <w:trPr>
              <w:trHeight w:val="291"/>
            </w:trPr>
            <w:tc>
              <w:tcPr>
                <w:tcW w:w="646" w:type="dxa"/>
              </w:tcPr>
              <w:p w14:paraId="3D2304DE" w14:textId="43170105" w:rsidR="00391AF5" w:rsidRPr="004E1111" w:rsidRDefault="00391AF5" w:rsidP="00391AF5">
                <w:pPr>
                  <w:rPr>
                    <w:sz w:val="22"/>
                  </w:rPr>
                </w:pPr>
                <w:r>
                  <w:rPr>
                    <w:sz w:val="22"/>
                  </w:rPr>
                  <w:t>2.6</w:t>
                </w:r>
              </w:p>
            </w:tc>
            <w:tc>
              <w:tcPr>
                <w:tcW w:w="8937" w:type="dxa"/>
              </w:tcPr>
              <w:p w14:paraId="037E9F61" w14:textId="55DA375A" w:rsidR="00391AF5" w:rsidRPr="0007710E" w:rsidRDefault="007C0042" w:rsidP="00391AF5">
                <w:pPr>
                  <w:rPr>
                    <w:sz w:val="22"/>
                  </w:rPr>
                </w:pPr>
                <w:r>
                  <w:rPr>
                    <w:sz w:val="22"/>
                  </w:rPr>
                  <w:t xml:space="preserve">The contract period will be </w:t>
                </w:r>
                <w:r w:rsidR="004964A1">
                  <w:rPr>
                    <w:sz w:val="22"/>
                  </w:rPr>
                  <w:t>12</w:t>
                </w:r>
                <w:r>
                  <w:rPr>
                    <w:sz w:val="22"/>
                  </w:rPr>
                  <w:t xml:space="preserve"> months</w:t>
                </w:r>
                <w:r w:rsidR="00B31DEF">
                  <w:rPr>
                    <w:sz w:val="22"/>
                  </w:rPr>
                  <w:t xml:space="preserve"> with </w:t>
                </w:r>
                <w:r w:rsidR="004964A1">
                  <w:rPr>
                    <w:sz w:val="22"/>
                  </w:rPr>
                  <w:t>an additional 3 months for evaluation</w:t>
                </w:r>
                <w:r w:rsidR="00B31DEF">
                  <w:rPr>
                    <w:sz w:val="22"/>
                  </w:rPr>
                  <w:t>.</w:t>
                </w:r>
              </w:p>
            </w:tc>
          </w:tr>
          <w:tr w:rsidR="00391AF5" w14:paraId="1A8C39E8" w14:textId="77777777" w:rsidTr="00572CF6">
            <w:trPr>
              <w:trHeight w:val="291"/>
            </w:trPr>
            <w:tc>
              <w:tcPr>
                <w:tcW w:w="9583" w:type="dxa"/>
                <w:gridSpan w:val="2"/>
              </w:tcPr>
              <w:p w14:paraId="08FADA0F" w14:textId="0C6EDA9B" w:rsidR="00391AF5" w:rsidRPr="004E1111" w:rsidRDefault="00391AF5" w:rsidP="00391AF5">
                <w:pPr>
                  <w:pStyle w:val="Heading3"/>
                  <w:rPr>
                    <w:sz w:val="22"/>
                    <w:szCs w:val="22"/>
                  </w:rPr>
                </w:pPr>
              </w:p>
            </w:tc>
          </w:tr>
          <w:tr w:rsidR="00391AF5" w14:paraId="142202D7" w14:textId="77777777" w:rsidTr="00572CF6">
            <w:trPr>
              <w:trHeight w:val="291"/>
            </w:trPr>
            <w:tc>
              <w:tcPr>
                <w:tcW w:w="9583" w:type="dxa"/>
                <w:gridSpan w:val="2"/>
              </w:tcPr>
              <w:p w14:paraId="4F5F3FDE" w14:textId="220E88CC" w:rsidR="00391AF5" w:rsidRPr="004E1111" w:rsidRDefault="00930007" w:rsidP="00391AF5">
                <w:pPr>
                  <w:pStyle w:val="Heading3"/>
                  <w:rPr>
                    <w:sz w:val="22"/>
                    <w:szCs w:val="22"/>
                  </w:rPr>
                </w:pPr>
                <w:bookmarkStart w:id="3" w:name="_Toc15032102"/>
                <w:r>
                  <w:rPr>
                    <w:sz w:val="22"/>
                    <w:szCs w:val="22"/>
                  </w:rPr>
                  <w:t>3</w:t>
                </w:r>
                <w:r w:rsidR="00391AF5" w:rsidRPr="004E1111">
                  <w:rPr>
                    <w:sz w:val="22"/>
                    <w:szCs w:val="22"/>
                  </w:rPr>
                  <w:t>. About the Commissioning Support Unit</w:t>
                </w:r>
                <w:bookmarkEnd w:id="3"/>
              </w:p>
            </w:tc>
          </w:tr>
          <w:tr w:rsidR="004964A1" w14:paraId="3AB70752" w14:textId="77777777" w:rsidTr="00572CF6">
            <w:trPr>
              <w:trHeight w:val="291"/>
            </w:trPr>
            <w:tc>
              <w:tcPr>
                <w:tcW w:w="646" w:type="dxa"/>
              </w:tcPr>
              <w:p w14:paraId="37C78319" w14:textId="7EEC7D65" w:rsidR="004964A1" w:rsidRDefault="004964A1" w:rsidP="00391AF5">
                <w:pPr>
                  <w:rPr>
                    <w:sz w:val="22"/>
                  </w:rPr>
                </w:pPr>
                <w:r>
                  <w:rPr>
                    <w:sz w:val="22"/>
                  </w:rPr>
                  <w:t>3.1</w:t>
                </w:r>
              </w:p>
            </w:tc>
            <w:tc>
              <w:tcPr>
                <w:tcW w:w="8937" w:type="dxa"/>
              </w:tcPr>
              <w:p w14:paraId="7BFD2D12" w14:textId="539488D7" w:rsidR="004964A1" w:rsidRDefault="004964A1" w:rsidP="00391AF5">
                <w:pPr>
                  <w:jc w:val="both"/>
                  <w:rPr>
                    <w:sz w:val="22"/>
                  </w:rPr>
                </w:pPr>
                <w:r>
                  <w:rPr>
                    <w:sz w:val="22"/>
                  </w:rPr>
                  <w:t>NHS Midlands and Lancashire Commissioning Support Unit are conducting this procurement process on behalf of NHS West Lancashire Clinical Commissioning Group.</w:t>
                </w:r>
              </w:p>
            </w:tc>
          </w:tr>
          <w:tr w:rsidR="00391AF5" w14:paraId="1D658EC5" w14:textId="77777777" w:rsidTr="00572CF6">
            <w:trPr>
              <w:trHeight w:val="291"/>
            </w:trPr>
            <w:tc>
              <w:tcPr>
                <w:tcW w:w="646" w:type="dxa"/>
              </w:tcPr>
              <w:p w14:paraId="77D3A7C0" w14:textId="2408E656" w:rsidR="00391AF5" w:rsidRPr="004E1111" w:rsidRDefault="00930007" w:rsidP="00391AF5">
                <w:pPr>
                  <w:rPr>
                    <w:sz w:val="22"/>
                  </w:rPr>
                </w:pPr>
                <w:r>
                  <w:rPr>
                    <w:sz w:val="22"/>
                  </w:rPr>
                  <w:lastRenderedPageBreak/>
                  <w:t>3</w:t>
                </w:r>
                <w:r w:rsidR="00391AF5" w:rsidRPr="004E1111">
                  <w:rPr>
                    <w:sz w:val="22"/>
                  </w:rPr>
                  <w:t>.</w:t>
                </w:r>
                <w:r w:rsidR="004964A1">
                  <w:rPr>
                    <w:sz w:val="22"/>
                  </w:rPr>
                  <w:t>2</w:t>
                </w:r>
              </w:p>
            </w:tc>
            <w:tc>
              <w:tcPr>
                <w:tcW w:w="8937" w:type="dxa"/>
              </w:tcPr>
              <w:p w14:paraId="0DD7730E" w14:textId="7C9BBE50" w:rsidR="00391AF5" w:rsidRPr="004E1111" w:rsidRDefault="00391AF5" w:rsidP="00391AF5">
                <w:pPr>
                  <w:jc w:val="both"/>
                  <w:rPr>
                    <w:sz w:val="22"/>
                  </w:rPr>
                </w:pPr>
                <w:r>
                  <w:rPr>
                    <w:sz w:val="22"/>
                  </w:rPr>
                  <w:t xml:space="preserve">All communications relating to this </w:t>
                </w:r>
                <w:r w:rsidR="003B7B58">
                  <w:rPr>
                    <w:rFonts w:cs="Arial"/>
                    <w:sz w:val="22"/>
                  </w:rPr>
                  <w:t>Invitation for Quotation</w:t>
                </w:r>
                <w:r w:rsidR="003B7B58">
                  <w:rPr>
                    <w:sz w:val="22"/>
                  </w:rPr>
                  <w:t xml:space="preserve"> </w:t>
                </w:r>
                <w:r>
                  <w:rPr>
                    <w:sz w:val="22"/>
                  </w:rPr>
                  <w:t xml:space="preserve">must be communicated via the CSU’s </w:t>
                </w:r>
                <w:proofErr w:type="spellStart"/>
                <w:r>
                  <w:rPr>
                    <w:sz w:val="22"/>
                  </w:rPr>
                  <w:t>eSourcing</w:t>
                </w:r>
                <w:proofErr w:type="spellEnd"/>
                <w:r>
                  <w:rPr>
                    <w:sz w:val="22"/>
                  </w:rPr>
                  <w:t xml:space="preserve"> portal (Bravo Solutions - </w:t>
                </w:r>
                <w:r w:rsidRPr="00EF1966">
                  <w:rPr>
                    <w:sz w:val="22"/>
                  </w:rPr>
                  <w:t>https://mlcsu.bravosolution.co.uk/web/login.shtml</w:t>
                </w:r>
                <w:r>
                  <w:rPr>
                    <w:sz w:val="22"/>
                  </w:rPr>
                  <w:t xml:space="preserve">).  </w:t>
                </w:r>
              </w:p>
            </w:tc>
          </w:tr>
          <w:tr w:rsidR="00391AF5" w14:paraId="510D906F" w14:textId="77777777" w:rsidTr="00572CF6">
            <w:trPr>
              <w:trHeight w:val="291"/>
            </w:trPr>
            <w:tc>
              <w:tcPr>
                <w:tcW w:w="646" w:type="dxa"/>
              </w:tcPr>
              <w:p w14:paraId="5C22D543" w14:textId="3B3CA212" w:rsidR="00391AF5" w:rsidRPr="004E1111" w:rsidRDefault="00930007" w:rsidP="00391AF5">
                <w:pPr>
                  <w:rPr>
                    <w:sz w:val="22"/>
                  </w:rPr>
                </w:pPr>
                <w:r>
                  <w:rPr>
                    <w:sz w:val="22"/>
                  </w:rPr>
                  <w:t>3</w:t>
                </w:r>
                <w:r w:rsidR="00391AF5" w:rsidRPr="004E1111">
                  <w:rPr>
                    <w:sz w:val="22"/>
                  </w:rPr>
                  <w:t>.</w:t>
                </w:r>
                <w:r w:rsidR="004964A1">
                  <w:rPr>
                    <w:sz w:val="22"/>
                  </w:rPr>
                  <w:t>3</w:t>
                </w:r>
              </w:p>
            </w:tc>
            <w:tc>
              <w:tcPr>
                <w:tcW w:w="8937" w:type="dxa"/>
              </w:tcPr>
              <w:p w14:paraId="3F5C3FEF" w14:textId="77777777" w:rsidR="00391AF5" w:rsidRPr="004E1111" w:rsidRDefault="00391AF5" w:rsidP="00391AF5">
                <w:pPr>
                  <w:jc w:val="both"/>
                  <w:rPr>
                    <w:sz w:val="22"/>
                  </w:rPr>
                </w:pPr>
                <w:r w:rsidRPr="002210C9">
                  <w:rPr>
                    <w:sz w:val="22"/>
                  </w:rPr>
                  <w:t>We are an organisation with a unique geographical reach and experience in serving diverse urban and rural populations and facing a range of commissioning challenges.</w:t>
                </w:r>
              </w:p>
            </w:tc>
          </w:tr>
          <w:tr w:rsidR="00391AF5" w14:paraId="1A5490B6" w14:textId="77777777" w:rsidTr="00572CF6">
            <w:trPr>
              <w:trHeight w:val="291"/>
            </w:trPr>
            <w:tc>
              <w:tcPr>
                <w:tcW w:w="646" w:type="dxa"/>
              </w:tcPr>
              <w:p w14:paraId="106ADFA6" w14:textId="6162988F" w:rsidR="00391AF5" w:rsidRPr="004E1111" w:rsidRDefault="00930007" w:rsidP="00391AF5">
                <w:pPr>
                  <w:rPr>
                    <w:sz w:val="22"/>
                  </w:rPr>
                </w:pPr>
                <w:r>
                  <w:rPr>
                    <w:sz w:val="22"/>
                  </w:rPr>
                  <w:t>3</w:t>
                </w:r>
                <w:r w:rsidR="00391AF5" w:rsidRPr="004E1111">
                  <w:rPr>
                    <w:sz w:val="22"/>
                  </w:rPr>
                  <w:t>.</w:t>
                </w:r>
                <w:r w:rsidR="004964A1">
                  <w:rPr>
                    <w:sz w:val="22"/>
                  </w:rPr>
                  <w:t>4</w:t>
                </w:r>
              </w:p>
            </w:tc>
            <w:tc>
              <w:tcPr>
                <w:tcW w:w="8937" w:type="dxa"/>
              </w:tcPr>
              <w:p w14:paraId="6F12974D" w14:textId="77777777" w:rsidR="00391AF5" w:rsidRPr="00D733E5" w:rsidRDefault="00391AF5" w:rsidP="00391AF5">
                <w:pPr>
                  <w:jc w:val="both"/>
                  <w:rPr>
                    <w:sz w:val="22"/>
                  </w:rPr>
                </w:pPr>
                <w:r w:rsidRPr="00D733E5">
                  <w:rPr>
                    <w:sz w:val="22"/>
                  </w:rPr>
                  <w:t xml:space="preserve">As one of England’s biggest commissioning support units, we are the product of Staffordshire and Lancashire, and Central Midlands CSUs. We have retained all our customers and grown our business consistently since inception in April 2013. We provide end-to-end commissioning support services to </w:t>
                </w:r>
                <w:r>
                  <w:rPr>
                    <w:sz w:val="22"/>
                  </w:rPr>
                  <w:t>50</w:t>
                </w:r>
                <w:r w:rsidRPr="00D733E5">
                  <w:rPr>
                    <w:sz w:val="22"/>
                  </w:rPr>
                  <w:t xml:space="preserve"> CCGs, covering a </w:t>
                </w:r>
                <w:r>
                  <w:rPr>
                    <w:sz w:val="22"/>
                  </w:rPr>
                  <w:t>12.3</w:t>
                </w:r>
                <w:r w:rsidRPr="00D733E5">
                  <w:rPr>
                    <w:sz w:val="22"/>
                  </w:rPr>
                  <w:t xml:space="preserve"> million population with a total commissioning budget of £1</w:t>
                </w:r>
                <w:r>
                  <w:rPr>
                    <w:sz w:val="22"/>
                  </w:rPr>
                  <w:t>3</w:t>
                </w:r>
                <w:r w:rsidRPr="00D733E5">
                  <w:rPr>
                    <w:sz w:val="22"/>
                  </w:rPr>
                  <w:t>.</w:t>
                </w:r>
                <w:r>
                  <w:rPr>
                    <w:sz w:val="22"/>
                  </w:rPr>
                  <w:t>5</w:t>
                </w:r>
                <w:r w:rsidRPr="00D733E5">
                  <w:rPr>
                    <w:sz w:val="22"/>
                  </w:rPr>
                  <w:t xml:space="preserve"> billion</w:t>
                </w:r>
                <w:r>
                  <w:rPr>
                    <w:sz w:val="22"/>
                  </w:rPr>
                  <w:t xml:space="preserve"> and 1400 WTEs</w:t>
                </w:r>
                <w:r w:rsidRPr="00D733E5">
                  <w:rPr>
                    <w:sz w:val="22"/>
                  </w:rPr>
                  <w:t>. Other clients include:</w:t>
                </w:r>
              </w:p>
              <w:p w14:paraId="3743676C" w14:textId="77777777" w:rsidR="00391AF5" w:rsidRPr="00D733E5" w:rsidRDefault="00391AF5" w:rsidP="00391AF5">
                <w:pPr>
                  <w:pStyle w:val="ListParagraph"/>
                  <w:widowControl w:val="0"/>
                  <w:numPr>
                    <w:ilvl w:val="0"/>
                    <w:numId w:val="2"/>
                  </w:numPr>
                  <w:spacing w:before="0" w:after="200" w:line="240" w:lineRule="auto"/>
                  <w:contextualSpacing w:val="0"/>
                  <w:jc w:val="both"/>
                  <w:rPr>
                    <w:sz w:val="22"/>
                  </w:rPr>
                </w:pPr>
                <w:r w:rsidRPr="00D733E5">
                  <w:rPr>
                    <w:sz w:val="22"/>
                  </w:rPr>
                  <w:t>4 NHS England regions</w:t>
                </w:r>
              </w:p>
              <w:p w14:paraId="2FE37D37" w14:textId="77777777" w:rsidR="00391AF5" w:rsidRPr="00D733E5" w:rsidRDefault="00391AF5" w:rsidP="00391AF5">
                <w:pPr>
                  <w:pStyle w:val="ListParagraph"/>
                  <w:widowControl w:val="0"/>
                  <w:numPr>
                    <w:ilvl w:val="0"/>
                    <w:numId w:val="2"/>
                  </w:numPr>
                  <w:spacing w:before="0" w:after="200" w:line="240" w:lineRule="auto"/>
                  <w:contextualSpacing w:val="0"/>
                  <w:jc w:val="both"/>
                  <w:rPr>
                    <w:sz w:val="22"/>
                  </w:rPr>
                </w:pPr>
                <w:r w:rsidRPr="00D733E5">
                  <w:rPr>
                    <w:sz w:val="22"/>
                  </w:rPr>
                  <w:t>NHS England national team</w:t>
                </w:r>
              </w:p>
              <w:p w14:paraId="45477ECC" w14:textId="77777777" w:rsidR="00391AF5" w:rsidRPr="00D733E5" w:rsidRDefault="00391AF5" w:rsidP="00391AF5">
                <w:pPr>
                  <w:pStyle w:val="ListParagraph"/>
                  <w:widowControl w:val="0"/>
                  <w:numPr>
                    <w:ilvl w:val="0"/>
                    <w:numId w:val="2"/>
                  </w:numPr>
                  <w:spacing w:before="0" w:after="200" w:line="240" w:lineRule="auto"/>
                  <w:contextualSpacing w:val="0"/>
                  <w:jc w:val="both"/>
                  <w:rPr>
                    <w:sz w:val="22"/>
                  </w:rPr>
                </w:pPr>
                <w:r w:rsidRPr="00D733E5">
                  <w:rPr>
                    <w:sz w:val="22"/>
                  </w:rPr>
                  <w:t>83 other NHS customers</w:t>
                </w:r>
              </w:p>
              <w:p w14:paraId="62D82D73" w14:textId="77777777" w:rsidR="00391AF5" w:rsidRPr="00D733E5" w:rsidRDefault="00391AF5" w:rsidP="00391AF5">
                <w:pPr>
                  <w:pStyle w:val="ListParagraph"/>
                  <w:widowControl w:val="0"/>
                  <w:numPr>
                    <w:ilvl w:val="0"/>
                    <w:numId w:val="2"/>
                  </w:numPr>
                  <w:spacing w:before="0" w:after="200" w:line="240" w:lineRule="auto"/>
                  <w:contextualSpacing w:val="0"/>
                  <w:jc w:val="both"/>
                  <w:rPr>
                    <w:sz w:val="22"/>
                  </w:rPr>
                </w:pPr>
                <w:r w:rsidRPr="00D733E5">
                  <w:rPr>
                    <w:sz w:val="22"/>
                  </w:rPr>
                  <w:t>14 other public-sector customers</w:t>
                </w:r>
              </w:p>
            </w:tc>
          </w:tr>
          <w:tr w:rsidR="00391AF5" w14:paraId="411B60F2" w14:textId="77777777" w:rsidTr="00572CF6">
            <w:trPr>
              <w:trHeight w:val="291"/>
            </w:trPr>
            <w:tc>
              <w:tcPr>
                <w:tcW w:w="646" w:type="dxa"/>
              </w:tcPr>
              <w:p w14:paraId="39405A3A" w14:textId="35B61AF6" w:rsidR="00391AF5" w:rsidRPr="004E1111" w:rsidRDefault="00930007" w:rsidP="00391AF5">
                <w:pPr>
                  <w:rPr>
                    <w:sz w:val="22"/>
                  </w:rPr>
                </w:pPr>
                <w:r>
                  <w:rPr>
                    <w:sz w:val="22"/>
                  </w:rPr>
                  <w:t>3</w:t>
                </w:r>
                <w:r w:rsidR="00391AF5" w:rsidRPr="004E1111">
                  <w:rPr>
                    <w:sz w:val="22"/>
                  </w:rPr>
                  <w:t>.</w:t>
                </w:r>
                <w:r w:rsidR="004964A1">
                  <w:rPr>
                    <w:sz w:val="22"/>
                  </w:rPr>
                  <w:t>5</w:t>
                </w:r>
              </w:p>
            </w:tc>
            <w:tc>
              <w:tcPr>
                <w:tcW w:w="8937" w:type="dxa"/>
              </w:tcPr>
              <w:p w14:paraId="74D2412D" w14:textId="77777777" w:rsidR="00391AF5" w:rsidRPr="0062160A" w:rsidRDefault="00391AF5" w:rsidP="00391AF5">
                <w:pPr>
                  <w:jc w:val="both"/>
                  <w:rPr>
                    <w:rFonts w:eastAsia="Times New Roman" w:cs="Arial"/>
                    <w:sz w:val="22"/>
                    <w:lang w:eastAsia="en-GB"/>
                  </w:rPr>
                </w:pPr>
                <w:r w:rsidRPr="0062160A">
                  <w:rPr>
                    <w:rFonts w:eastAsia="Times New Roman" w:cs="Arial"/>
                    <w:sz w:val="22"/>
                    <w:lang w:eastAsia="en-GB"/>
                  </w:rPr>
                  <w:t>Our vision is to play a pivotal role in improving health and wellbeing for populations we serve.</w:t>
                </w:r>
              </w:p>
            </w:tc>
          </w:tr>
          <w:tr w:rsidR="00391AF5" w14:paraId="683025D7" w14:textId="77777777" w:rsidTr="00572CF6">
            <w:trPr>
              <w:trHeight w:val="291"/>
            </w:trPr>
            <w:tc>
              <w:tcPr>
                <w:tcW w:w="646" w:type="dxa"/>
              </w:tcPr>
              <w:p w14:paraId="5262F8A8" w14:textId="5EFC5920" w:rsidR="00391AF5" w:rsidRPr="004E1111" w:rsidRDefault="00930007" w:rsidP="00391AF5">
                <w:pPr>
                  <w:rPr>
                    <w:sz w:val="22"/>
                  </w:rPr>
                </w:pPr>
                <w:r>
                  <w:rPr>
                    <w:sz w:val="22"/>
                  </w:rPr>
                  <w:t>3</w:t>
                </w:r>
                <w:r w:rsidR="00391AF5" w:rsidRPr="004E1111">
                  <w:rPr>
                    <w:sz w:val="22"/>
                  </w:rPr>
                  <w:t>.</w:t>
                </w:r>
                <w:r w:rsidR="004964A1">
                  <w:rPr>
                    <w:sz w:val="22"/>
                  </w:rPr>
                  <w:t>6</w:t>
                </w:r>
              </w:p>
            </w:tc>
            <w:tc>
              <w:tcPr>
                <w:tcW w:w="8937" w:type="dxa"/>
              </w:tcPr>
              <w:p w14:paraId="39EA2F94" w14:textId="77777777" w:rsidR="00391AF5" w:rsidRPr="0062160A" w:rsidRDefault="00391AF5" w:rsidP="00391AF5">
                <w:pPr>
                  <w:jc w:val="both"/>
                  <w:rPr>
                    <w:rFonts w:eastAsia="Times New Roman" w:cs="Arial"/>
                    <w:sz w:val="22"/>
                    <w:lang w:eastAsia="en-GB"/>
                  </w:rPr>
                </w:pPr>
                <w:r w:rsidRPr="0062160A">
                  <w:rPr>
                    <w:rFonts w:eastAsia="Times New Roman" w:cs="Arial"/>
                    <w:sz w:val="22"/>
                    <w:lang w:eastAsia="en-GB"/>
                  </w:rPr>
                  <w:t>We achieve this by delivering commissioning support services that are highly responsive to needs and designed to help organisations navigate an increasingly challenging healthcare arena.</w:t>
                </w:r>
              </w:p>
            </w:tc>
          </w:tr>
          <w:tr w:rsidR="00391AF5" w14:paraId="56100495" w14:textId="77777777" w:rsidTr="00572CF6">
            <w:trPr>
              <w:trHeight w:val="291"/>
            </w:trPr>
            <w:tc>
              <w:tcPr>
                <w:tcW w:w="646" w:type="dxa"/>
              </w:tcPr>
              <w:p w14:paraId="1A28AA96" w14:textId="5971C6AB" w:rsidR="00391AF5" w:rsidRPr="004E1111" w:rsidRDefault="00930007" w:rsidP="00391AF5">
                <w:pPr>
                  <w:rPr>
                    <w:sz w:val="22"/>
                  </w:rPr>
                </w:pPr>
                <w:r>
                  <w:rPr>
                    <w:sz w:val="22"/>
                  </w:rPr>
                  <w:t>3</w:t>
                </w:r>
                <w:r w:rsidR="00391AF5">
                  <w:rPr>
                    <w:sz w:val="22"/>
                  </w:rPr>
                  <w:t>.</w:t>
                </w:r>
                <w:r w:rsidR="004964A1">
                  <w:rPr>
                    <w:sz w:val="22"/>
                  </w:rPr>
                  <w:t>7</w:t>
                </w:r>
              </w:p>
            </w:tc>
            <w:tc>
              <w:tcPr>
                <w:tcW w:w="8937" w:type="dxa"/>
              </w:tcPr>
              <w:p w14:paraId="2524EB2D" w14:textId="77777777" w:rsidR="00391AF5" w:rsidRPr="0062160A" w:rsidRDefault="00391AF5" w:rsidP="00391AF5">
                <w:pPr>
                  <w:jc w:val="both"/>
                  <w:rPr>
                    <w:rFonts w:eastAsia="Times New Roman" w:cs="Arial"/>
                    <w:sz w:val="22"/>
                    <w:lang w:eastAsia="en-GB"/>
                  </w:rPr>
                </w:pPr>
                <w:r w:rsidRPr="0062160A">
                  <w:rPr>
                    <w:rFonts w:eastAsia="Times New Roman" w:cs="Arial"/>
                    <w:sz w:val="22"/>
                    <w:lang w:eastAsia="en-GB"/>
                  </w:rPr>
                  <w:t>Our values underpin everything we do:</w:t>
                </w:r>
              </w:p>
              <w:p w14:paraId="145ED70C" w14:textId="77777777" w:rsidR="00391AF5" w:rsidRPr="0062160A" w:rsidRDefault="00391AF5" w:rsidP="00391AF5">
                <w:pPr>
                  <w:pStyle w:val="ListParagraph"/>
                  <w:widowControl w:val="0"/>
                  <w:numPr>
                    <w:ilvl w:val="0"/>
                    <w:numId w:val="3"/>
                  </w:numPr>
                  <w:spacing w:before="0" w:after="200" w:line="240" w:lineRule="auto"/>
                  <w:contextualSpacing w:val="0"/>
                  <w:jc w:val="both"/>
                  <w:rPr>
                    <w:rFonts w:eastAsia="Times New Roman" w:cs="Arial"/>
                    <w:sz w:val="22"/>
                    <w:lang w:eastAsia="en-GB"/>
                  </w:rPr>
                </w:pPr>
                <w:r w:rsidRPr="0062160A">
                  <w:rPr>
                    <w:rFonts w:eastAsia="Times New Roman" w:cs="Arial"/>
                    <w:sz w:val="22"/>
                    <w:lang w:eastAsia="en-GB"/>
                  </w:rPr>
                  <w:t>Honesty, integrity and transparency</w:t>
                </w:r>
              </w:p>
              <w:p w14:paraId="156C9598" w14:textId="77777777" w:rsidR="00391AF5" w:rsidRPr="0062160A" w:rsidRDefault="00391AF5" w:rsidP="00391AF5">
                <w:pPr>
                  <w:pStyle w:val="ListParagraph"/>
                  <w:widowControl w:val="0"/>
                  <w:numPr>
                    <w:ilvl w:val="0"/>
                    <w:numId w:val="3"/>
                  </w:numPr>
                  <w:spacing w:before="0" w:after="200" w:line="240" w:lineRule="auto"/>
                  <w:contextualSpacing w:val="0"/>
                  <w:jc w:val="both"/>
                  <w:rPr>
                    <w:rFonts w:eastAsia="Times New Roman" w:cs="Arial"/>
                    <w:sz w:val="22"/>
                    <w:lang w:eastAsia="en-GB"/>
                  </w:rPr>
                </w:pPr>
                <w:r w:rsidRPr="0062160A">
                  <w:rPr>
                    <w:rFonts w:eastAsia="Times New Roman" w:cs="Arial"/>
                    <w:sz w:val="22"/>
                    <w:lang w:eastAsia="en-GB"/>
                  </w:rPr>
                  <w:t>Everyone counts</w:t>
                </w:r>
              </w:p>
              <w:p w14:paraId="01B39E79" w14:textId="77777777" w:rsidR="00391AF5" w:rsidRPr="0062160A" w:rsidRDefault="00391AF5" w:rsidP="00391AF5">
                <w:pPr>
                  <w:pStyle w:val="ListParagraph"/>
                  <w:widowControl w:val="0"/>
                  <w:numPr>
                    <w:ilvl w:val="0"/>
                    <w:numId w:val="3"/>
                  </w:numPr>
                  <w:spacing w:before="0" w:after="200" w:line="240" w:lineRule="auto"/>
                  <w:contextualSpacing w:val="0"/>
                  <w:jc w:val="both"/>
                  <w:rPr>
                    <w:rFonts w:eastAsia="Times New Roman" w:cs="Arial"/>
                    <w:sz w:val="22"/>
                    <w:lang w:eastAsia="en-GB"/>
                  </w:rPr>
                </w:pPr>
                <w:r w:rsidRPr="0062160A">
                  <w:rPr>
                    <w:rFonts w:eastAsia="Times New Roman" w:cs="Arial"/>
                    <w:sz w:val="22"/>
                    <w:lang w:eastAsia="en-GB"/>
                  </w:rPr>
                  <w:t>Commitment to quality</w:t>
                </w:r>
              </w:p>
              <w:p w14:paraId="62D3288D" w14:textId="77777777" w:rsidR="00391AF5" w:rsidRPr="0062160A" w:rsidRDefault="00391AF5" w:rsidP="00391AF5">
                <w:pPr>
                  <w:pStyle w:val="ListParagraph"/>
                  <w:widowControl w:val="0"/>
                  <w:numPr>
                    <w:ilvl w:val="0"/>
                    <w:numId w:val="3"/>
                  </w:numPr>
                  <w:spacing w:before="0" w:after="200" w:line="240" w:lineRule="auto"/>
                  <w:contextualSpacing w:val="0"/>
                  <w:jc w:val="both"/>
                  <w:rPr>
                    <w:rFonts w:eastAsia="Times New Roman" w:cs="Arial"/>
                    <w:sz w:val="22"/>
                    <w:lang w:eastAsia="en-GB"/>
                  </w:rPr>
                </w:pPr>
                <w:r w:rsidRPr="0062160A">
                  <w:rPr>
                    <w:rFonts w:eastAsia="Times New Roman" w:cs="Arial"/>
                    <w:sz w:val="22"/>
                    <w:lang w:eastAsia="en-GB"/>
                  </w:rPr>
                  <w:t>Adding value</w:t>
                </w:r>
              </w:p>
              <w:p w14:paraId="59C78396" w14:textId="77777777" w:rsidR="00391AF5" w:rsidRPr="0062160A" w:rsidRDefault="00391AF5" w:rsidP="00391AF5">
                <w:pPr>
                  <w:pStyle w:val="ListParagraph"/>
                  <w:widowControl w:val="0"/>
                  <w:numPr>
                    <w:ilvl w:val="0"/>
                    <w:numId w:val="3"/>
                  </w:numPr>
                  <w:spacing w:before="0" w:after="200" w:line="240" w:lineRule="auto"/>
                  <w:contextualSpacing w:val="0"/>
                  <w:jc w:val="both"/>
                  <w:rPr>
                    <w:sz w:val="22"/>
                  </w:rPr>
                </w:pPr>
                <w:r w:rsidRPr="0062160A">
                  <w:rPr>
                    <w:rFonts w:eastAsia="Times New Roman" w:cs="Arial"/>
                    <w:sz w:val="22"/>
                    <w:lang w:eastAsia="en-GB"/>
                  </w:rPr>
                  <w:t>Working together</w:t>
                </w:r>
              </w:p>
            </w:tc>
          </w:tr>
          <w:tr w:rsidR="00391AF5" w14:paraId="112E78C5" w14:textId="77777777" w:rsidTr="00572CF6">
            <w:trPr>
              <w:trHeight w:val="291"/>
            </w:trPr>
            <w:tc>
              <w:tcPr>
                <w:tcW w:w="9583" w:type="dxa"/>
                <w:gridSpan w:val="2"/>
              </w:tcPr>
              <w:p w14:paraId="3F8CA1F8" w14:textId="1D5B6714" w:rsidR="00391AF5" w:rsidRPr="00B31A74" w:rsidRDefault="00930007" w:rsidP="00391AF5">
                <w:pPr>
                  <w:pStyle w:val="Heading3"/>
                  <w:rPr>
                    <w:rFonts w:eastAsia="Times New Roman" w:cs="Arial"/>
                    <w:color w:val="444444"/>
                    <w:sz w:val="22"/>
                    <w:szCs w:val="22"/>
                    <w:lang w:eastAsia="en-GB"/>
                  </w:rPr>
                </w:pPr>
                <w:bookmarkStart w:id="4" w:name="_Toc15032103"/>
                <w:r>
                  <w:rPr>
                    <w:sz w:val="22"/>
                    <w:szCs w:val="22"/>
                  </w:rPr>
                  <w:t>4</w:t>
                </w:r>
                <w:r w:rsidR="00391AF5" w:rsidRPr="00B31A74">
                  <w:rPr>
                    <w:sz w:val="22"/>
                    <w:szCs w:val="22"/>
                  </w:rPr>
                  <w:t xml:space="preserve">. </w:t>
                </w:r>
                <w:r w:rsidR="00391AF5">
                  <w:rPr>
                    <w:sz w:val="22"/>
                    <w:szCs w:val="22"/>
                  </w:rPr>
                  <w:t>Sustainability and the Social Value Act 2012</w:t>
                </w:r>
                <w:bookmarkEnd w:id="4"/>
              </w:p>
            </w:tc>
          </w:tr>
          <w:tr w:rsidR="00391AF5" w14:paraId="124F522B" w14:textId="77777777" w:rsidTr="00572CF6">
            <w:trPr>
              <w:trHeight w:val="291"/>
            </w:trPr>
            <w:tc>
              <w:tcPr>
                <w:tcW w:w="646" w:type="dxa"/>
              </w:tcPr>
              <w:p w14:paraId="3EDBD098" w14:textId="28568E52" w:rsidR="00391AF5" w:rsidRPr="006D10F9" w:rsidRDefault="00930007" w:rsidP="00391AF5">
                <w:pPr>
                  <w:rPr>
                    <w:sz w:val="22"/>
                  </w:rPr>
                </w:pPr>
                <w:r w:rsidRPr="006D10F9">
                  <w:rPr>
                    <w:sz w:val="22"/>
                  </w:rPr>
                  <w:t>4</w:t>
                </w:r>
                <w:r w:rsidR="00391AF5" w:rsidRPr="006D10F9">
                  <w:rPr>
                    <w:sz w:val="22"/>
                  </w:rPr>
                  <w:t>.1</w:t>
                </w:r>
              </w:p>
            </w:tc>
            <w:tc>
              <w:tcPr>
                <w:tcW w:w="8937" w:type="dxa"/>
              </w:tcPr>
              <w:p w14:paraId="11DE2572" w14:textId="65A01D04" w:rsidR="00391AF5" w:rsidRPr="006D10F9" w:rsidRDefault="003C280A" w:rsidP="00391AF5">
                <w:pPr>
                  <w:jc w:val="both"/>
                  <w:rPr>
                    <w:rFonts w:eastAsia="Times New Roman" w:cs="Arial"/>
                    <w:sz w:val="22"/>
                    <w:lang w:eastAsia="en-GB"/>
                  </w:rPr>
                </w:pPr>
                <w:r w:rsidRPr="006D10F9">
                  <w:rPr>
                    <w:rFonts w:eastAsia="Times New Roman" w:cs="Arial"/>
                    <w:sz w:val="22"/>
                    <w:lang w:eastAsia="en-GB"/>
                  </w:rPr>
                  <w:t>ML</w:t>
                </w:r>
                <w:r w:rsidR="00391AF5" w:rsidRPr="006D10F9">
                  <w:rPr>
                    <w:rFonts w:eastAsia="Times New Roman" w:cs="Arial"/>
                    <w:sz w:val="22"/>
                    <w:lang w:eastAsia="en-GB"/>
                  </w:rPr>
                  <w:t xml:space="preserve">CSU are committed to sustainable procurement as defined by the economic, environmental and social benefits that can be achieved through the commissioning and procurement lifecycle.   </w:t>
                </w:r>
              </w:p>
            </w:tc>
          </w:tr>
          <w:tr w:rsidR="00391AF5" w14:paraId="2A74FEC0" w14:textId="77777777" w:rsidTr="00572CF6">
            <w:trPr>
              <w:trHeight w:val="291"/>
            </w:trPr>
            <w:tc>
              <w:tcPr>
                <w:tcW w:w="646" w:type="dxa"/>
              </w:tcPr>
              <w:p w14:paraId="0810079A" w14:textId="32F0CAE9" w:rsidR="00391AF5" w:rsidRPr="006D10F9" w:rsidRDefault="00930007" w:rsidP="00391AF5">
                <w:pPr>
                  <w:rPr>
                    <w:sz w:val="22"/>
                  </w:rPr>
                </w:pPr>
                <w:r w:rsidRPr="006D10F9">
                  <w:rPr>
                    <w:sz w:val="22"/>
                  </w:rPr>
                  <w:t>4</w:t>
                </w:r>
                <w:r w:rsidR="00391AF5" w:rsidRPr="006D10F9">
                  <w:rPr>
                    <w:sz w:val="22"/>
                  </w:rPr>
                  <w:t>.2</w:t>
                </w:r>
              </w:p>
            </w:tc>
            <w:tc>
              <w:tcPr>
                <w:tcW w:w="8937" w:type="dxa"/>
              </w:tcPr>
              <w:p w14:paraId="6A005976" w14:textId="577B8190" w:rsidR="00391AF5" w:rsidRPr="006D10F9" w:rsidRDefault="003C280A" w:rsidP="00391AF5">
                <w:pPr>
                  <w:jc w:val="both"/>
                  <w:rPr>
                    <w:rFonts w:eastAsia="Times New Roman" w:cs="Arial"/>
                    <w:sz w:val="22"/>
                    <w:lang w:eastAsia="en-GB"/>
                  </w:rPr>
                </w:pPr>
                <w:r w:rsidRPr="006D10F9">
                  <w:rPr>
                    <w:rFonts w:eastAsia="Times New Roman" w:cs="Arial"/>
                    <w:sz w:val="22"/>
                    <w:lang w:eastAsia="en-GB"/>
                  </w:rPr>
                  <w:t>ML</w:t>
                </w:r>
                <w:r w:rsidR="00391AF5" w:rsidRPr="006D10F9">
                  <w:rPr>
                    <w:rFonts w:eastAsia="Times New Roman" w:cs="Arial"/>
                    <w:sz w:val="22"/>
                    <w:lang w:eastAsia="en-GB"/>
                  </w:rPr>
                  <w:t xml:space="preserve">CSU in addition to its commitment to sustainable procurement generally, also recognise its responsibilities pursuant to the Social Value Act 2012 specifically to consider how we add economic, social or environmental benefits for the local area through the procurement exercise we run.  </w:t>
                </w:r>
              </w:p>
            </w:tc>
          </w:tr>
          <w:tr w:rsidR="00391AF5" w14:paraId="5D9CAAC5" w14:textId="77777777" w:rsidTr="00572CF6">
            <w:trPr>
              <w:trHeight w:val="291"/>
            </w:trPr>
            <w:tc>
              <w:tcPr>
                <w:tcW w:w="9583" w:type="dxa"/>
                <w:gridSpan w:val="2"/>
              </w:tcPr>
              <w:p w14:paraId="655DE164" w14:textId="0D5A8DDE" w:rsidR="00391AF5" w:rsidRPr="00D164B7" w:rsidRDefault="00930007" w:rsidP="00391AF5">
                <w:pPr>
                  <w:pStyle w:val="Heading3"/>
                  <w:rPr>
                    <w:sz w:val="22"/>
                    <w:szCs w:val="22"/>
                    <w:lang w:eastAsia="en-GB"/>
                  </w:rPr>
                </w:pPr>
                <w:bookmarkStart w:id="5" w:name="_Toc15032104"/>
                <w:r>
                  <w:rPr>
                    <w:sz w:val="22"/>
                    <w:szCs w:val="22"/>
                    <w:lang w:eastAsia="en-GB"/>
                  </w:rPr>
                  <w:t>5</w:t>
                </w:r>
                <w:r w:rsidR="00391AF5" w:rsidRPr="00D164B7">
                  <w:rPr>
                    <w:sz w:val="22"/>
                    <w:szCs w:val="22"/>
                    <w:lang w:eastAsia="en-GB"/>
                  </w:rPr>
                  <w:t>.</w:t>
                </w:r>
                <w:r w:rsidR="00391AF5">
                  <w:rPr>
                    <w:sz w:val="22"/>
                    <w:szCs w:val="22"/>
                    <w:lang w:eastAsia="en-GB"/>
                  </w:rPr>
                  <w:t xml:space="preserve"> The Modern Slavery Act 2015</w:t>
                </w:r>
                <w:bookmarkEnd w:id="5"/>
              </w:p>
            </w:tc>
          </w:tr>
          <w:tr w:rsidR="00391AF5" w14:paraId="5C8D634F" w14:textId="77777777" w:rsidTr="00572CF6">
            <w:trPr>
              <w:trHeight w:val="291"/>
            </w:trPr>
            <w:tc>
              <w:tcPr>
                <w:tcW w:w="646" w:type="dxa"/>
              </w:tcPr>
              <w:p w14:paraId="5E50218E" w14:textId="587876C4" w:rsidR="00391AF5" w:rsidRPr="006D10F9" w:rsidRDefault="00930007" w:rsidP="00391AF5">
                <w:pPr>
                  <w:rPr>
                    <w:sz w:val="22"/>
                  </w:rPr>
                </w:pPr>
                <w:r w:rsidRPr="006D10F9">
                  <w:rPr>
                    <w:sz w:val="22"/>
                  </w:rPr>
                  <w:t>5</w:t>
                </w:r>
                <w:r w:rsidR="00391AF5" w:rsidRPr="006D10F9">
                  <w:rPr>
                    <w:sz w:val="22"/>
                  </w:rPr>
                  <w:t>.1</w:t>
                </w:r>
              </w:p>
            </w:tc>
            <w:tc>
              <w:tcPr>
                <w:tcW w:w="8937" w:type="dxa"/>
              </w:tcPr>
              <w:p w14:paraId="43242432" w14:textId="7B20F109" w:rsidR="00391AF5" w:rsidRPr="006D10F9" w:rsidRDefault="003C280A" w:rsidP="00391AF5">
                <w:pPr>
                  <w:jc w:val="both"/>
                  <w:rPr>
                    <w:rFonts w:eastAsia="Times New Roman" w:cs="Arial"/>
                    <w:sz w:val="22"/>
                    <w:lang w:eastAsia="en-GB"/>
                  </w:rPr>
                </w:pPr>
                <w:r w:rsidRPr="006D10F9">
                  <w:rPr>
                    <w:rFonts w:eastAsia="Times New Roman" w:cs="Arial"/>
                    <w:sz w:val="22"/>
                    <w:lang w:eastAsia="en-GB"/>
                  </w:rPr>
                  <w:t>ML</w:t>
                </w:r>
                <w:r w:rsidR="00391AF5" w:rsidRPr="006D10F9">
                  <w:rPr>
                    <w:rFonts w:eastAsia="Times New Roman" w:cs="Arial"/>
                    <w:sz w:val="22"/>
                    <w:lang w:eastAsia="en-GB"/>
                  </w:rPr>
                  <w:t xml:space="preserve">CSU are committed to the objectives of the Modern Slavery Act 2015.  We ask all bidders to confirm whether they are a relevant commercial organisation as defined by </w:t>
                </w:r>
                <w:r w:rsidR="00391AF5" w:rsidRPr="006D10F9">
                  <w:rPr>
                    <w:rFonts w:eastAsia="Times New Roman" w:cs="Arial"/>
                    <w:sz w:val="22"/>
                    <w:lang w:eastAsia="en-GB"/>
                  </w:rPr>
                  <w:lastRenderedPageBreak/>
                  <w:t>section 54 ("Transparency in supply chains etc.") of the Modern Slavery Act 2015 and to confirm that, if so, they are compliant with the annual reporting requirement of section 54.</w:t>
                </w:r>
              </w:p>
            </w:tc>
          </w:tr>
        </w:tbl>
        <w:p w14:paraId="27DAA4D7" w14:textId="77777777" w:rsidR="00A359F1" w:rsidRDefault="00A359F1" w:rsidP="00C635A5">
          <w:pPr>
            <w:pStyle w:val="Heading1"/>
          </w:pPr>
        </w:p>
        <w:p w14:paraId="3606E472" w14:textId="3F0B1969" w:rsidR="00C635A5" w:rsidRDefault="00C635A5" w:rsidP="00C635A5">
          <w:pPr>
            <w:pStyle w:val="Heading1"/>
          </w:pPr>
          <w:bookmarkStart w:id="6" w:name="_Toc15032105"/>
          <w:r>
            <w:t>Part B – The Procurement Process</w:t>
          </w:r>
          <w:bookmarkEnd w:id="6"/>
        </w:p>
        <w:p w14:paraId="4176C115" w14:textId="77777777" w:rsidR="00C635A5" w:rsidRDefault="00C635A5" w:rsidP="00C635A5">
          <w:pPr>
            <w:pStyle w:val="Heading1"/>
          </w:pPr>
        </w:p>
        <w:tbl>
          <w:tblPr>
            <w:tblStyle w:val="TableGrid"/>
            <w:tblW w:w="9736"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816"/>
          </w:tblGrid>
          <w:tr w:rsidR="00C635A5" w14:paraId="5EBFD914" w14:textId="77777777" w:rsidTr="00D04BF1">
            <w:trPr>
              <w:trHeight w:val="291"/>
            </w:trPr>
            <w:tc>
              <w:tcPr>
                <w:tcW w:w="9736" w:type="dxa"/>
                <w:gridSpan w:val="2"/>
              </w:tcPr>
              <w:p w14:paraId="03DA0A0A" w14:textId="31F77FD8" w:rsidR="00C635A5" w:rsidRPr="004E1111" w:rsidRDefault="00930007" w:rsidP="00572CF6">
                <w:pPr>
                  <w:pStyle w:val="Heading3"/>
                  <w:rPr>
                    <w:sz w:val="22"/>
                    <w:szCs w:val="22"/>
                  </w:rPr>
                </w:pPr>
                <w:bookmarkStart w:id="7" w:name="_Toc15032106"/>
                <w:r>
                  <w:rPr>
                    <w:sz w:val="22"/>
                    <w:szCs w:val="22"/>
                  </w:rPr>
                  <w:t>6</w:t>
                </w:r>
                <w:r w:rsidR="00C635A5" w:rsidRPr="004E1111">
                  <w:rPr>
                    <w:sz w:val="22"/>
                    <w:szCs w:val="22"/>
                  </w:rPr>
                  <w:t>. Overview</w:t>
                </w:r>
                <w:bookmarkEnd w:id="7"/>
              </w:p>
            </w:tc>
          </w:tr>
          <w:tr w:rsidR="00C635A5" w14:paraId="4325553B" w14:textId="77777777" w:rsidTr="00D04BF1">
            <w:trPr>
              <w:trHeight w:val="291"/>
            </w:trPr>
            <w:tc>
              <w:tcPr>
                <w:tcW w:w="920" w:type="dxa"/>
              </w:tcPr>
              <w:p w14:paraId="5F4B08A6" w14:textId="43476FC0" w:rsidR="00C635A5" w:rsidRPr="004E1111" w:rsidRDefault="00930007" w:rsidP="00572CF6">
                <w:pPr>
                  <w:rPr>
                    <w:sz w:val="22"/>
                  </w:rPr>
                </w:pPr>
                <w:r>
                  <w:rPr>
                    <w:sz w:val="22"/>
                  </w:rPr>
                  <w:t>6</w:t>
                </w:r>
                <w:r w:rsidR="00C635A5" w:rsidRPr="004E1111">
                  <w:rPr>
                    <w:sz w:val="22"/>
                  </w:rPr>
                  <w:t>.</w:t>
                </w:r>
                <w:r w:rsidR="004964A1">
                  <w:rPr>
                    <w:sz w:val="22"/>
                  </w:rPr>
                  <w:t>1</w:t>
                </w:r>
              </w:p>
            </w:tc>
            <w:tc>
              <w:tcPr>
                <w:tcW w:w="8816" w:type="dxa"/>
              </w:tcPr>
              <w:p w14:paraId="513AB6C5" w14:textId="57169E41" w:rsidR="00A34E85" w:rsidRDefault="00A34E85" w:rsidP="00A34E85">
                <w:pPr>
                  <w:jc w:val="both"/>
                  <w:rPr>
                    <w:rFonts w:cstheme="minorHAnsi"/>
                    <w:sz w:val="22"/>
                    <w:szCs w:val="20"/>
                  </w:rPr>
                </w:pPr>
                <w:r w:rsidRPr="004E1111">
                  <w:rPr>
                    <w:rFonts w:cs="Arial"/>
                    <w:sz w:val="22"/>
                  </w:rPr>
                  <w:t xml:space="preserve">The procurement process being followed is </w:t>
                </w:r>
                <w:r>
                  <w:rPr>
                    <w:rFonts w:cs="Arial"/>
                    <w:sz w:val="22"/>
                  </w:rPr>
                  <w:t xml:space="preserve">an invitation for quotation </w:t>
                </w:r>
                <w:r w:rsidR="004964A1">
                  <w:rPr>
                    <w:rFonts w:cs="Arial"/>
                    <w:sz w:val="22"/>
                  </w:rPr>
                  <w:t>and has been advertise through Contracts Finder</w:t>
                </w:r>
                <w:r w:rsidRPr="009F4B4B">
                  <w:rPr>
                    <w:rFonts w:cstheme="minorHAnsi"/>
                    <w:sz w:val="22"/>
                    <w:szCs w:val="20"/>
                  </w:rPr>
                  <w:t>.</w:t>
                </w:r>
              </w:p>
              <w:p w14:paraId="5C97B5C6" w14:textId="7AE38BBE" w:rsidR="00C635A5" w:rsidRPr="004E1111" w:rsidRDefault="004964A1" w:rsidP="00572CF6">
                <w:pPr>
                  <w:jc w:val="both"/>
                  <w:rPr>
                    <w:rFonts w:cs="Arial"/>
                    <w:sz w:val="22"/>
                  </w:rPr>
                </w:pPr>
                <w:r>
                  <w:rPr>
                    <w:rFonts w:cs="Arial"/>
                    <w:sz w:val="22"/>
                  </w:rPr>
                  <w:t>The CCG</w:t>
                </w:r>
                <w:r w:rsidR="00C635A5" w:rsidRPr="004E1111">
                  <w:rPr>
                    <w:rFonts w:cs="Arial"/>
                    <w:sz w:val="22"/>
                  </w:rPr>
                  <w:t xml:space="preserve"> will ensure that bidders are made aware, in reasonable time, of any changes it makes to the process. All changes will be communicated through the procurement portal messaging system.</w:t>
                </w:r>
              </w:p>
            </w:tc>
          </w:tr>
          <w:tr w:rsidR="00C635A5" w14:paraId="5218FC95" w14:textId="77777777" w:rsidTr="00D04BF1">
            <w:trPr>
              <w:trHeight w:val="291"/>
            </w:trPr>
            <w:tc>
              <w:tcPr>
                <w:tcW w:w="920" w:type="dxa"/>
              </w:tcPr>
              <w:p w14:paraId="0A438C48" w14:textId="419755FC" w:rsidR="00C635A5" w:rsidRPr="004E1111" w:rsidRDefault="00930007" w:rsidP="00572CF6">
                <w:pPr>
                  <w:rPr>
                    <w:sz w:val="22"/>
                  </w:rPr>
                </w:pPr>
                <w:r>
                  <w:rPr>
                    <w:sz w:val="22"/>
                  </w:rPr>
                  <w:t>6</w:t>
                </w:r>
                <w:r w:rsidR="00C635A5" w:rsidRPr="004E1111">
                  <w:rPr>
                    <w:sz w:val="22"/>
                  </w:rPr>
                  <w:t>.</w:t>
                </w:r>
                <w:r w:rsidR="004964A1">
                  <w:rPr>
                    <w:sz w:val="22"/>
                  </w:rPr>
                  <w:t>2</w:t>
                </w:r>
              </w:p>
            </w:tc>
            <w:tc>
              <w:tcPr>
                <w:tcW w:w="8816" w:type="dxa"/>
              </w:tcPr>
              <w:p w14:paraId="5C696372" w14:textId="366FB3AF" w:rsidR="00C635A5" w:rsidRPr="004E1111" w:rsidRDefault="004964A1" w:rsidP="00572CF6">
                <w:pPr>
                  <w:jc w:val="both"/>
                  <w:rPr>
                    <w:rFonts w:cs="Arial"/>
                    <w:sz w:val="22"/>
                  </w:rPr>
                </w:pPr>
                <w:r w:rsidRPr="004E1111">
                  <w:rPr>
                    <w:rFonts w:cs="Arial"/>
                    <w:sz w:val="22"/>
                  </w:rPr>
                  <w:t xml:space="preserve">The successful bid must be affordable and provide Value for Money as determined through the Evaluation Criteria set out in this document.  </w:t>
                </w:r>
              </w:p>
            </w:tc>
          </w:tr>
          <w:tr w:rsidR="00C635A5" w14:paraId="0EF4DF4C" w14:textId="77777777" w:rsidTr="00D04BF1">
            <w:trPr>
              <w:trHeight w:val="291"/>
            </w:trPr>
            <w:tc>
              <w:tcPr>
                <w:tcW w:w="920" w:type="dxa"/>
              </w:tcPr>
              <w:p w14:paraId="239EB6C0" w14:textId="251D251A" w:rsidR="00C635A5" w:rsidRPr="004E1111" w:rsidRDefault="00930007" w:rsidP="00572CF6">
                <w:pPr>
                  <w:rPr>
                    <w:sz w:val="22"/>
                  </w:rPr>
                </w:pPr>
                <w:r>
                  <w:rPr>
                    <w:sz w:val="22"/>
                  </w:rPr>
                  <w:t>6</w:t>
                </w:r>
                <w:r w:rsidR="00C635A5" w:rsidRPr="004E1111">
                  <w:rPr>
                    <w:sz w:val="22"/>
                  </w:rPr>
                  <w:t>.</w:t>
                </w:r>
                <w:r w:rsidR="004964A1">
                  <w:rPr>
                    <w:sz w:val="22"/>
                  </w:rPr>
                  <w:t>3</w:t>
                </w:r>
              </w:p>
            </w:tc>
            <w:tc>
              <w:tcPr>
                <w:tcW w:w="8816" w:type="dxa"/>
              </w:tcPr>
              <w:p w14:paraId="1AD59654" w14:textId="33FB46BB" w:rsidR="00C635A5" w:rsidRPr="004E1111" w:rsidRDefault="00C635A5" w:rsidP="00572CF6">
                <w:pPr>
                  <w:jc w:val="both"/>
                  <w:rPr>
                    <w:rFonts w:cs="Arial"/>
                    <w:sz w:val="22"/>
                  </w:rPr>
                </w:pPr>
                <w:r w:rsidRPr="004E1111">
                  <w:rPr>
                    <w:rFonts w:cs="Arial"/>
                    <w:sz w:val="22"/>
                  </w:rPr>
                  <w:t>This document gives Bidders an overview of the Procurement process; the rules and instructions for completing the</w:t>
                </w:r>
                <w:r w:rsidR="003B7B58">
                  <w:rPr>
                    <w:rFonts w:cs="Arial"/>
                    <w:sz w:val="22"/>
                  </w:rPr>
                  <w:t xml:space="preserve"> Invitation for Quotation</w:t>
                </w:r>
                <w:r w:rsidR="003B7B58" w:rsidRPr="004E1111">
                  <w:rPr>
                    <w:rFonts w:cs="Arial"/>
                    <w:sz w:val="22"/>
                  </w:rPr>
                  <w:t xml:space="preserve"> </w:t>
                </w:r>
                <w:r w:rsidRPr="004E1111">
                  <w:rPr>
                    <w:rFonts w:cs="Arial"/>
                    <w:sz w:val="22"/>
                  </w:rPr>
                  <w:t>for the Procurement; and provides the Procurement specific information and requirements.</w:t>
                </w:r>
              </w:p>
            </w:tc>
          </w:tr>
          <w:tr w:rsidR="00C635A5" w14:paraId="1D4302A0" w14:textId="77777777" w:rsidTr="00D04BF1">
            <w:trPr>
              <w:trHeight w:val="291"/>
            </w:trPr>
            <w:tc>
              <w:tcPr>
                <w:tcW w:w="920" w:type="dxa"/>
              </w:tcPr>
              <w:p w14:paraId="632724B9" w14:textId="2F24B8EB" w:rsidR="00C635A5" w:rsidRPr="004E1111" w:rsidRDefault="00930007" w:rsidP="00572CF6">
                <w:pPr>
                  <w:rPr>
                    <w:sz w:val="22"/>
                  </w:rPr>
                </w:pPr>
                <w:r>
                  <w:rPr>
                    <w:sz w:val="22"/>
                  </w:rPr>
                  <w:t>6</w:t>
                </w:r>
                <w:r w:rsidR="00C635A5" w:rsidRPr="004E1111">
                  <w:rPr>
                    <w:sz w:val="22"/>
                  </w:rPr>
                  <w:t>.</w:t>
                </w:r>
                <w:r w:rsidR="004964A1">
                  <w:rPr>
                    <w:sz w:val="22"/>
                  </w:rPr>
                  <w:t>4</w:t>
                </w:r>
              </w:p>
            </w:tc>
            <w:tc>
              <w:tcPr>
                <w:tcW w:w="8816" w:type="dxa"/>
              </w:tcPr>
              <w:p w14:paraId="6FB8BD4C" w14:textId="4277485B" w:rsidR="00C635A5" w:rsidRPr="004E1111" w:rsidRDefault="00C635A5" w:rsidP="00572CF6">
                <w:pPr>
                  <w:jc w:val="both"/>
                  <w:rPr>
                    <w:rFonts w:cs="Arial"/>
                    <w:sz w:val="22"/>
                  </w:rPr>
                </w:pPr>
                <w:r w:rsidRPr="004E1111">
                  <w:rPr>
                    <w:rFonts w:cs="Arial"/>
                    <w:sz w:val="22"/>
                  </w:rPr>
                  <w:t>In evaluating Bids from Bidders,</w:t>
                </w:r>
                <w:r w:rsidR="003C280A">
                  <w:rPr>
                    <w:rFonts w:cs="Arial"/>
                    <w:sz w:val="22"/>
                  </w:rPr>
                  <w:t xml:space="preserve"> </w:t>
                </w:r>
                <w:r w:rsidR="004964A1">
                  <w:rPr>
                    <w:rFonts w:cs="Arial"/>
                    <w:sz w:val="22"/>
                  </w:rPr>
                  <w:t>the CCG</w:t>
                </w:r>
                <w:r w:rsidRPr="004E1111">
                  <w:rPr>
                    <w:rFonts w:cs="Arial"/>
                    <w:sz w:val="22"/>
                  </w:rPr>
                  <w:t xml:space="preserve"> will only consider information provided in response to this </w:t>
                </w:r>
                <w:r w:rsidR="003B7B58">
                  <w:rPr>
                    <w:rFonts w:cs="Arial"/>
                    <w:sz w:val="22"/>
                  </w:rPr>
                  <w:t>Invitation for Quotation</w:t>
                </w:r>
                <w:r w:rsidRPr="004E1111">
                  <w:rPr>
                    <w:rFonts w:cs="Arial"/>
                    <w:sz w:val="22"/>
                  </w:rPr>
                  <w:t xml:space="preserve">. </w:t>
                </w:r>
              </w:p>
            </w:tc>
          </w:tr>
          <w:tr w:rsidR="00C635A5" w14:paraId="47AAC9FA" w14:textId="77777777" w:rsidTr="00D04BF1">
            <w:trPr>
              <w:trHeight w:val="291"/>
            </w:trPr>
            <w:tc>
              <w:tcPr>
                <w:tcW w:w="920" w:type="dxa"/>
              </w:tcPr>
              <w:p w14:paraId="2EC86AE6" w14:textId="1717AD75" w:rsidR="00C635A5" w:rsidRPr="004E1111" w:rsidRDefault="00930007" w:rsidP="00572CF6">
                <w:pPr>
                  <w:rPr>
                    <w:sz w:val="22"/>
                  </w:rPr>
                </w:pPr>
                <w:r>
                  <w:rPr>
                    <w:sz w:val="22"/>
                  </w:rPr>
                  <w:t>6</w:t>
                </w:r>
                <w:r w:rsidR="00C635A5" w:rsidRPr="004E1111">
                  <w:rPr>
                    <w:sz w:val="22"/>
                  </w:rPr>
                  <w:t>.</w:t>
                </w:r>
                <w:r w:rsidR="004964A1">
                  <w:rPr>
                    <w:sz w:val="22"/>
                  </w:rPr>
                  <w:t>5</w:t>
                </w:r>
              </w:p>
            </w:tc>
            <w:tc>
              <w:tcPr>
                <w:tcW w:w="8816" w:type="dxa"/>
              </w:tcPr>
              <w:p w14:paraId="59B9CAED" w14:textId="0A4233D3" w:rsidR="00C635A5" w:rsidRPr="004E1111" w:rsidRDefault="00C635A5" w:rsidP="00572CF6">
                <w:pPr>
                  <w:jc w:val="both"/>
                  <w:rPr>
                    <w:rFonts w:cs="Arial"/>
                    <w:sz w:val="22"/>
                  </w:rPr>
                </w:pPr>
                <w:r w:rsidRPr="004E1111">
                  <w:rPr>
                    <w:rFonts w:cs="Arial"/>
                    <w:sz w:val="22"/>
                  </w:rPr>
                  <w:t xml:space="preserve">The </w:t>
                </w:r>
                <w:r w:rsidR="003B7B58">
                  <w:rPr>
                    <w:rFonts w:cs="Arial"/>
                    <w:sz w:val="22"/>
                  </w:rPr>
                  <w:t>Invitation for Quotation</w:t>
                </w:r>
                <w:r w:rsidR="003B7B58" w:rsidRPr="004E1111">
                  <w:rPr>
                    <w:rFonts w:cs="Arial"/>
                    <w:sz w:val="22"/>
                  </w:rPr>
                  <w:t xml:space="preserve"> </w:t>
                </w:r>
                <w:r w:rsidRPr="004E1111">
                  <w:rPr>
                    <w:rFonts w:cs="Arial"/>
                    <w:sz w:val="22"/>
                  </w:rPr>
                  <w:t>consists of this document, an online technical questionnaire and accompanying attachments.</w:t>
                </w:r>
              </w:p>
            </w:tc>
          </w:tr>
          <w:tr w:rsidR="00C635A5" w14:paraId="4F387688" w14:textId="77777777" w:rsidTr="00D04BF1">
            <w:trPr>
              <w:trHeight w:val="291"/>
            </w:trPr>
            <w:tc>
              <w:tcPr>
                <w:tcW w:w="920" w:type="dxa"/>
              </w:tcPr>
              <w:p w14:paraId="7E135A87" w14:textId="22A9E290" w:rsidR="00C635A5" w:rsidRPr="004E1111" w:rsidRDefault="00930007" w:rsidP="00572CF6">
                <w:pPr>
                  <w:rPr>
                    <w:sz w:val="22"/>
                  </w:rPr>
                </w:pPr>
                <w:r>
                  <w:rPr>
                    <w:sz w:val="22"/>
                  </w:rPr>
                  <w:t>6</w:t>
                </w:r>
                <w:r w:rsidR="00C635A5" w:rsidRPr="004E1111">
                  <w:rPr>
                    <w:sz w:val="22"/>
                  </w:rPr>
                  <w:t>.</w:t>
                </w:r>
                <w:r w:rsidR="004964A1">
                  <w:rPr>
                    <w:sz w:val="22"/>
                  </w:rPr>
                  <w:t>6</w:t>
                </w:r>
              </w:p>
            </w:tc>
            <w:tc>
              <w:tcPr>
                <w:tcW w:w="8816" w:type="dxa"/>
              </w:tcPr>
              <w:p w14:paraId="4784DDA9" w14:textId="1D991945" w:rsidR="00C635A5" w:rsidRPr="004E1111" w:rsidRDefault="00C635A5" w:rsidP="00572CF6">
                <w:pPr>
                  <w:jc w:val="both"/>
                  <w:rPr>
                    <w:rFonts w:cs="Arial"/>
                    <w:sz w:val="22"/>
                  </w:rPr>
                </w:pPr>
                <w:r w:rsidRPr="004E1111">
                  <w:rPr>
                    <w:rFonts w:cs="Arial"/>
                    <w:sz w:val="22"/>
                  </w:rPr>
                  <w:t xml:space="preserve">The document is an overview of the Procurement; details of how the </w:t>
                </w:r>
                <w:r w:rsidR="003B7B58">
                  <w:rPr>
                    <w:rFonts w:cs="Arial"/>
                    <w:sz w:val="22"/>
                  </w:rPr>
                  <w:t>Invitation for Quotation</w:t>
                </w:r>
                <w:r w:rsidRPr="004E1111">
                  <w:rPr>
                    <w:rFonts w:cs="Arial"/>
                    <w:sz w:val="22"/>
                  </w:rPr>
                  <w:t xml:space="preserve">s will be evaluated; a list of the Procurement rules that all Bidders must comply with; instructions for Bidders on how to complete the </w:t>
                </w:r>
                <w:r w:rsidR="003B7B58">
                  <w:rPr>
                    <w:rFonts w:cs="Arial"/>
                    <w:sz w:val="22"/>
                  </w:rPr>
                  <w:t>Invitation for Quotation</w:t>
                </w:r>
                <w:r w:rsidRPr="004E1111">
                  <w:rPr>
                    <w:rFonts w:cs="Arial"/>
                    <w:sz w:val="22"/>
                  </w:rPr>
                  <w:t xml:space="preserve">; and a glossary of terms and abbreviations used in the </w:t>
                </w:r>
                <w:r w:rsidR="003B7B58">
                  <w:rPr>
                    <w:rFonts w:cs="Arial"/>
                    <w:sz w:val="22"/>
                  </w:rPr>
                  <w:t>Invitation for Quotation</w:t>
                </w:r>
                <w:r w:rsidR="003B7B58" w:rsidRPr="004E1111">
                  <w:rPr>
                    <w:rFonts w:cs="Arial"/>
                    <w:sz w:val="22"/>
                  </w:rPr>
                  <w:t xml:space="preserve"> </w:t>
                </w:r>
                <w:r w:rsidRPr="004E1111">
                  <w:rPr>
                    <w:rFonts w:cs="Arial"/>
                    <w:sz w:val="22"/>
                  </w:rPr>
                  <w:t>Questionnaires.</w:t>
                </w:r>
              </w:p>
            </w:tc>
          </w:tr>
          <w:tr w:rsidR="00C635A5" w14:paraId="4F4BAB95" w14:textId="77777777" w:rsidTr="00D04BF1">
            <w:trPr>
              <w:trHeight w:val="291"/>
            </w:trPr>
            <w:tc>
              <w:tcPr>
                <w:tcW w:w="920" w:type="dxa"/>
              </w:tcPr>
              <w:p w14:paraId="44282CF4" w14:textId="51004D0E" w:rsidR="00C635A5" w:rsidRPr="004E1111" w:rsidRDefault="00930007" w:rsidP="00572CF6">
                <w:pPr>
                  <w:rPr>
                    <w:sz w:val="22"/>
                  </w:rPr>
                </w:pPr>
                <w:r>
                  <w:rPr>
                    <w:sz w:val="22"/>
                  </w:rPr>
                  <w:t>6</w:t>
                </w:r>
                <w:r w:rsidR="00C635A5" w:rsidRPr="004E1111">
                  <w:rPr>
                    <w:sz w:val="22"/>
                  </w:rPr>
                  <w:t>.</w:t>
                </w:r>
                <w:r w:rsidR="004964A1">
                  <w:rPr>
                    <w:sz w:val="22"/>
                  </w:rPr>
                  <w:t>7</w:t>
                </w:r>
              </w:p>
            </w:tc>
            <w:tc>
              <w:tcPr>
                <w:tcW w:w="8816" w:type="dxa"/>
              </w:tcPr>
              <w:p w14:paraId="5451558C" w14:textId="30C2D2C5" w:rsidR="00C635A5" w:rsidRPr="004E1111" w:rsidRDefault="00C635A5" w:rsidP="00572CF6">
                <w:pPr>
                  <w:jc w:val="both"/>
                  <w:rPr>
                    <w:rFonts w:cs="Arial"/>
                    <w:sz w:val="22"/>
                  </w:rPr>
                </w:pPr>
                <w:r w:rsidRPr="004E1111">
                  <w:rPr>
                    <w:rFonts w:cs="Arial"/>
                    <w:sz w:val="22"/>
                  </w:rPr>
                  <w:t>The questionnaire</w:t>
                </w:r>
                <w:r w:rsidRPr="004E1111">
                  <w:rPr>
                    <w:rFonts w:cs="Arial"/>
                    <w:color w:val="FF0000"/>
                    <w:sz w:val="22"/>
                  </w:rPr>
                  <w:t xml:space="preserve"> </w:t>
                </w:r>
                <w:r w:rsidRPr="004E1111">
                  <w:rPr>
                    <w:rFonts w:cs="Arial"/>
                    <w:sz w:val="22"/>
                  </w:rPr>
                  <w:t xml:space="preserve">set up on the Bravo Solution system for this presents the requirements </w:t>
                </w:r>
                <w:r w:rsidR="004964A1">
                  <w:rPr>
                    <w:rFonts w:cs="Arial"/>
                    <w:sz w:val="22"/>
                  </w:rPr>
                  <w:t>the CCG</w:t>
                </w:r>
                <w:r w:rsidRPr="004E1111">
                  <w:rPr>
                    <w:rFonts w:cs="Arial"/>
                    <w:sz w:val="22"/>
                  </w:rPr>
                  <w:t xml:space="preserve"> has for which a response is required.</w:t>
                </w:r>
              </w:p>
            </w:tc>
          </w:tr>
          <w:tr w:rsidR="00C635A5" w14:paraId="71E654B8" w14:textId="77777777" w:rsidTr="00D04BF1">
            <w:trPr>
              <w:trHeight w:val="291"/>
            </w:trPr>
            <w:tc>
              <w:tcPr>
                <w:tcW w:w="920" w:type="dxa"/>
              </w:tcPr>
              <w:p w14:paraId="25025729" w14:textId="4BF8C678" w:rsidR="00C635A5" w:rsidRPr="004E1111" w:rsidRDefault="00930007" w:rsidP="00572CF6">
                <w:pPr>
                  <w:rPr>
                    <w:sz w:val="22"/>
                  </w:rPr>
                </w:pPr>
                <w:bookmarkStart w:id="8" w:name="_GoBack" w:colFirst="1" w:colLast="1"/>
                <w:r>
                  <w:rPr>
                    <w:sz w:val="22"/>
                  </w:rPr>
                  <w:t>6</w:t>
                </w:r>
                <w:r w:rsidR="00C635A5" w:rsidRPr="004E1111">
                  <w:rPr>
                    <w:sz w:val="22"/>
                  </w:rPr>
                  <w:t>.</w:t>
                </w:r>
                <w:r w:rsidR="004964A1">
                  <w:rPr>
                    <w:sz w:val="22"/>
                  </w:rPr>
                  <w:t>8</w:t>
                </w:r>
              </w:p>
            </w:tc>
            <w:tc>
              <w:tcPr>
                <w:tcW w:w="8816" w:type="dxa"/>
              </w:tcPr>
              <w:p w14:paraId="65D6862D" w14:textId="1406FB97" w:rsidR="00C635A5" w:rsidRPr="004E1111" w:rsidRDefault="00C635A5" w:rsidP="00572CF6">
                <w:pPr>
                  <w:jc w:val="both"/>
                  <w:rPr>
                    <w:rFonts w:cs="Arial"/>
                    <w:sz w:val="22"/>
                  </w:rPr>
                </w:pPr>
                <w:r w:rsidRPr="004E1111">
                  <w:rPr>
                    <w:rFonts w:cs="Arial"/>
                    <w:sz w:val="22"/>
                  </w:rPr>
                  <w:t>Bidders wishing to be considered for the contract must submit Bids in accordance with the instructions set out in this document and the questionnair</w:t>
                </w:r>
                <w:r w:rsidR="002D4000">
                  <w:rPr>
                    <w:rFonts w:cs="Arial"/>
                    <w:sz w:val="22"/>
                  </w:rPr>
                  <w:t>e</w:t>
                </w:r>
                <w:r w:rsidRPr="004E1111">
                  <w:rPr>
                    <w:rFonts w:cs="Arial"/>
                    <w:sz w:val="22"/>
                  </w:rPr>
                  <w:t xml:space="preserve">. Bids must be submitted through the </w:t>
                </w:r>
                <w:proofErr w:type="spellStart"/>
                <w:r w:rsidRPr="004E1111">
                  <w:rPr>
                    <w:rFonts w:cs="Arial"/>
                    <w:sz w:val="22"/>
                  </w:rPr>
                  <w:t>eprocurement</w:t>
                </w:r>
                <w:proofErr w:type="spellEnd"/>
                <w:r w:rsidRPr="004E1111">
                  <w:rPr>
                    <w:rFonts w:cs="Arial"/>
                    <w:sz w:val="22"/>
                  </w:rPr>
                  <w:t xml:space="preserve"> portal by </w:t>
                </w:r>
                <w:r w:rsidR="00B5667A" w:rsidRPr="0017314D">
                  <w:rPr>
                    <w:rFonts w:cstheme="minorHAnsi"/>
                    <w:b/>
                    <w:sz w:val="22"/>
                    <w:szCs w:val="20"/>
                  </w:rPr>
                  <w:t xml:space="preserve">1200 hours on Friday </w:t>
                </w:r>
                <w:r w:rsidR="004964A1" w:rsidRPr="0017314D">
                  <w:rPr>
                    <w:rFonts w:cstheme="minorHAnsi"/>
                    <w:b/>
                    <w:sz w:val="22"/>
                    <w:szCs w:val="20"/>
                  </w:rPr>
                  <w:t>16</w:t>
                </w:r>
                <w:r w:rsidR="004964A1" w:rsidRPr="0017314D">
                  <w:rPr>
                    <w:rFonts w:cstheme="minorHAnsi"/>
                    <w:b/>
                    <w:sz w:val="22"/>
                    <w:szCs w:val="20"/>
                    <w:vertAlign w:val="superscript"/>
                  </w:rPr>
                  <w:t>th</w:t>
                </w:r>
                <w:r w:rsidR="004964A1" w:rsidRPr="0017314D">
                  <w:rPr>
                    <w:rFonts w:cstheme="minorHAnsi"/>
                    <w:b/>
                    <w:sz w:val="22"/>
                    <w:szCs w:val="20"/>
                  </w:rPr>
                  <w:t xml:space="preserve"> August</w:t>
                </w:r>
                <w:r w:rsidR="00B5667A" w:rsidRPr="0017314D">
                  <w:rPr>
                    <w:rFonts w:cstheme="minorHAnsi"/>
                    <w:b/>
                    <w:sz w:val="22"/>
                    <w:szCs w:val="20"/>
                  </w:rPr>
                  <w:t xml:space="preserve"> 2019</w:t>
                </w:r>
                <w:r w:rsidRPr="0017314D">
                  <w:rPr>
                    <w:rFonts w:cs="Arial"/>
                    <w:sz w:val="22"/>
                  </w:rPr>
                  <w:t>.</w:t>
                </w:r>
                <w:r w:rsidRPr="004E1111">
                  <w:rPr>
                    <w:rFonts w:cs="Arial"/>
                    <w:sz w:val="22"/>
                  </w:rPr>
                  <w:t xml:space="preserve"> </w:t>
                </w:r>
                <w:r w:rsidR="002D4000">
                  <w:rPr>
                    <w:rFonts w:cs="Arial"/>
                    <w:sz w:val="22"/>
                  </w:rPr>
                  <w:t>ML</w:t>
                </w:r>
                <w:r w:rsidRPr="004E1111">
                  <w:rPr>
                    <w:rFonts w:cs="Arial"/>
                    <w:sz w:val="22"/>
                  </w:rPr>
                  <w:t>C</w:t>
                </w:r>
                <w:r w:rsidR="002D4000">
                  <w:rPr>
                    <w:rFonts w:cs="Arial"/>
                    <w:sz w:val="22"/>
                  </w:rPr>
                  <w:t>SU</w:t>
                </w:r>
                <w:r w:rsidRPr="004E1111">
                  <w:rPr>
                    <w:rFonts w:cs="Arial"/>
                    <w:sz w:val="22"/>
                  </w:rPr>
                  <w:t xml:space="preserve"> reserves the right not to consider any Bid received after this deadline. </w:t>
                </w:r>
              </w:p>
            </w:tc>
          </w:tr>
          <w:bookmarkEnd w:id="8"/>
          <w:tr w:rsidR="00C635A5" w14:paraId="0FE6E1E1" w14:textId="77777777" w:rsidTr="00D04BF1">
            <w:trPr>
              <w:trHeight w:val="291"/>
            </w:trPr>
            <w:tc>
              <w:tcPr>
                <w:tcW w:w="920" w:type="dxa"/>
              </w:tcPr>
              <w:p w14:paraId="2C4D1806" w14:textId="23255CB5" w:rsidR="00C635A5" w:rsidRPr="004E1111" w:rsidRDefault="0094685E" w:rsidP="00572CF6">
                <w:pPr>
                  <w:rPr>
                    <w:sz w:val="22"/>
                  </w:rPr>
                </w:pPr>
                <w:r>
                  <w:rPr>
                    <w:sz w:val="22"/>
                  </w:rPr>
                  <w:t>6</w:t>
                </w:r>
                <w:r w:rsidR="00C635A5" w:rsidRPr="004E1111">
                  <w:rPr>
                    <w:sz w:val="22"/>
                  </w:rPr>
                  <w:t>.11</w:t>
                </w:r>
              </w:p>
            </w:tc>
            <w:tc>
              <w:tcPr>
                <w:tcW w:w="8816" w:type="dxa"/>
              </w:tcPr>
              <w:p w14:paraId="249F575A" w14:textId="32F4C484" w:rsidR="00C635A5" w:rsidRPr="004E1111" w:rsidRDefault="00C635A5" w:rsidP="00572CF6">
                <w:pPr>
                  <w:jc w:val="both"/>
                  <w:rPr>
                    <w:rFonts w:cs="Arial"/>
                    <w:sz w:val="22"/>
                  </w:rPr>
                </w:pPr>
                <w:r w:rsidRPr="004E1111">
                  <w:rPr>
                    <w:rFonts w:cs="Arial"/>
                    <w:sz w:val="22"/>
                  </w:rPr>
                  <w:t xml:space="preserve">This </w:t>
                </w:r>
                <w:r w:rsidR="003B7B58">
                  <w:rPr>
                    <w:rFonts w:cs="Arial"/>
                    <w:sz w:val="22"/>
                  </w:rPr>
                  <w:t>Invitation for Quotation</w:t>
                </w:r>
                <w:r w:rsidRPr="004E1111">
                  <w:rPr>
                    <w:rFonts w:cs="Arial"/>
                    <w:sz w:val="22"/>
                  </w:rPr>
                  <w:t xml:space="preserve"> has been made available to all Bidders who have expressed an interest in line with the requirements in the OJEU contract notice and Contracts Finder advertisement. </w:t>
                </w:r>
              </w:p>
            </w:tc>
          </w:tr>
          <w:tr w:rsidR="00C635A5" w14:paraId="2D34E34B" w14:textId="77777777" w:rsidTr="00D04BF1">
            <w:trPr>
              <w:trHeight w:val="291"/>
            </w:trPr>
            <w:tc>
              <w:tcPr>
                <w:tcW w:w="9736" w:type="dxa"/>
                <w:gridSpan w:val="2"/>
              </w:tcPr>
              <w:p w14:paraId="27742179" w14:textId="34907B8E" w:rsidR="00C635A5" w:rsidRPr="004E1111" w:rsidRDefault="0094685E" w:rsidP="00572CF6">
                <w:pPr>
                  <w:pStyle w:val="Heading3"/>
                  <w:rPr>
                    <w:sz w:val="22"/>
                    <w:szCs w:val="22"/>
                  </w:rPr>
                </w:pPr>
                <w:bookmarkStart w:id="9" w:name="_Toc15032107"/>
                <w:r>
                  <w:rPr>
                    <w:sz w:val="22"/>
                    <w:szCs w:val="22"/>
                  </w:rPr>
                  <w:lastRenderedPageBreak/>
                  <w:t>7</w:t>
                </w:r>
                <w:r w:rsidR="00C635A5" w:rsidRPr="004E1111">
                  <w:rPr>
                    <w:sz w:val="22"/>
                    <w:szCs w:val="22"/>
                  </w:rPr>
                  <w:t>. Instructions on Completing Tenders</w:t>
                </w:r>
                <w:bookmarkEnd w:id="9"/>
              </w:p>
            </w:tc>
          </w:tr>
          <w:tr w:rsidR="00C635A5" w14:paraId="082B8D65" w14:textId="77777777" w:rsidTr="00D04BF1">
            <w:trPr>
              <w:trHeight w:val="291"/>
            </w:trPr>
            <w:tc>
              <w:tcPr>
                <w:tcW w:w="920" w:type="dxa"/>
              </w:tcPr>
              <w:p w14:paraId="610080E5" w14:textId="384D6973" w:rsidR="00C635A5" w:rsidRPr="004E1111" w:rsidRDefault="0094685E" w:rsidP="00572CF6">
                <w:pPr>
                  <w:rPr>
                    <w:sz w:val="22"/>
                  </w:rPr>
                </w:pPr>
                <w:r>
                  <w:rPr>
                    <w:sz w:val="22"/>
                  </w:rPr>
                  <w:t>7</w:t>
                </w:r>
                <w:r w:rsidR="00C635A5" w:rsidRPr="004E1111">
                  <w:rPr>
                    <w:sz w:val="22"/>
                  </w:rPr>
                  <w:t>.1</w:t>
                </w:r>
              </w:p>
            </w:tc>
            <w:tc>
              <w:tcPr>
                <w:tcW w:w="8816" w:type="dxa"/>
              </w:tcPr>
              <w:p w14:paraId="6B5DCA6C" w14:textId="77777777" w:rsidR="00C635A5" w:rsidRPr="004E1111" w:rsidRDefault="00C635A5" w:rsidP="00572CF6">
                <w:pPr>
                  <w:jc w:val="both"/>
                  <w:rPr>
                    <w:rFonts w:cs="Arial"/>
                    <w:sz w:val="22"/>
                  </w:rPr>
                </w:pPr>
                <w:r w:rsidRPr="004E1111">
                  <w:rPr>
                    <w:rFonts w:cs="Arial"/>
                    <w:sz w:val="22"/>
                  </w:rPr>
                  <w:t>Bidders are advised to carefully read this document, to carefully read through the Technical Questionnaire, carefully read the attached Agreement, compile the required responses to the Technical Questionnaire and to submit their Bid through the BRAVO e - tendering system.</w:t>
                </w:r>
              </w:p>
            </w:tc>
          </w:tr>
          <w:tr w:rsidR="00C635A5" w14:paraId="642411BA" w14:textId="77777777" w:rsidTr="00D04BF1">
            <w:trPr>
              <w:trHeight w:val="291"/>
            </w:trPr>
            <w:tc>
              <w:tcPr>
                <w:tcW w:w="920" w:type="dxa"/>
              </w:tcPr>
              <w:p w14:paraId="09DC0E6C" w14:textId="1C93E70F" w:rsidR="00C635A5" w:rsidRPr="004E1111" w:rsidRDefault="0094685E" w:rsidP="00572CF6">
                <w:pPr>
                  <w:rPr>
                    <w:sz w:val="22"/>
                  </w:rPr>
                </w:pPr>
                <w:r>
                  <w:rPr>
                    <w:sz w:val="22"/>
                  </w:rPr>
                  <w:t>7</w:t>
                </w:r>
                <w:r w:rsidR="00C635A5" w:rsidRPr="004E1111">
                  <w:rPr>
                    <w:sz w:val="22"/>
                  </w:rPr>
                  <w:t>.2</w:t>
                </w:r>
              </w:p>
            </w:tc>
            <w:tc>
              <w:tcPr>
                <w:tcW w:w="8816" w:type="dxa"/>
              </w:tcPr>
              <w:p w14:paraId="5A21F796" w14:textId="610F949C" w:rsidR="00C635A5" w:rsidRPr="004E1111" w:rsidRDefault="00C635A5" w:rsidP="00572CF6">
                <w:pPr>
                  <w:jc w:val="both"/>
                  <w:rPr>
                    <w:sz w:val="22"/>
                  </w:rPr>
                </w:pPr>
                <w:r w:rsidRPr="004E1111">
                  <w:rPr>
                    <w:rFonts w:cs="Arial"/>
                    <w:sz w:val="22"/>
                  </w:rPr>
                  <w:t xml:space="preserve">A Bid shall only be a compliant Bid where it complies with all the provisions of this document, includes responses to ALL the questions in the questionnaire, has a completed financial offer and confirms acceptance of ALL the contractual terms in the Agreement (attached). Bidders who do not submit a compliant Bid will be liable to disqualification at the discretion of </w:t>
                </w:r>
                <w:r w:rsidR="004964A1">
                  <w:rPr>
                    <w:rFonts w:cs="Arial"/>
                    <w:sz w:val="22"/>
                  </w:rPr>
                  <w:t>the CCG</w:t>
                </w:r>
                <w:r w:rsidR="002D4000">
                  <w:rPr>
                    <w:rFonts w:cs="Arial"/>
                    <w:sz w:val="22"/>
                  </w:rPr>
                  <w:t>.</w:t>
                </w:r>
              </w:p>
            </w:tc>
          </w:tr>
          <w:tr w:rsidR="00C635A5" w14:paraId="7F74F6BF" w14:textId="77777777" w:rsidTr="00D04BF1">
            <w:trPr>
              <w:trHeight w:val="291"/>
            </w:trPr>
            <w:tc>
              <w:tcPr>
                <w:tcW w:w="920" w:type="dxa"/>
              </w:tcPr>
              <w:p w14:paraId="56C8FD69" w14:textId="23A58E38" w:rsidR="00C635A5" w:rsidRPr="004E1111" w:rsidRDefault="0094685E" w:rsidP="00572CF6">
                <w:pPr>
                  <w:rPr>
                    <w:sz w:val="22"/>
                  </w:rPr>
                </w:pPr>
                <w:r>
                  <w:rPr>
                    <w:sz w:val="22"/>
                  </w:rPr>
                  <w:t>7</w:t>
                </w:r>
                <w:r w:rsidR="00C635A5" w:rsidRPr="004E1111">
                  <w:rPr>
                    <w:sz w:val="22"/>
                  </w:rPr>
                  <w:t>.3</w:t>
                </w:r>
              </w:p>
            </w:tc>
            <w:tc>
              <w:tcPr>
                <w:tcW w:w="8816" w:type="dxa"/>
              </w:tcPr>
              <w:p w14:paraId="77AE941C" w14:textId="4F462C8B" w:rsidR="00C635A5" w:rsidRPr="004E1111" w:rsidRDefault="00C635A5" w:rsidP="00572CF6">
                <w:pPr>
                  <w:jc w:val="both"/>
                  <w:rPr>
                    <w:sz w:val="22"/>
                  </w:rPr>
                </w:pPr>
                <w:r w:rsidRPr="004E1111">
                  <w:rPr>
                    <w:rFonts w:cs="Arial"/>
                    <w:sz w:val="22"/>
                  </w:rPr>
                  <w:t xml:space="preserve">In evaluating Bids, </w:t>
                </w:r>
                <w:r w:rsidR="004964A1">
                  <w:rPr>
                    <w:rFonts w:cs="Arial"/>
                    <w:sz w:val="22"/>
                  </w:rPr>
                  <w:t>the CCG</w:t>
                </w:r>
                <w:r w:rsidRPr="004E1111">
                  <w:rPr>
                    <w:rFonts w:cs="Arial"/>
                    <w:sz w:val="22"/>
                  </w:rPr>
                  <w:t xml:space="preserve"> will only consider information provided in response to the</w:t>
                </w:r>
                <w:r w:rsidR="003B7B58">
                  <w:rPr>
                    <w:rFonts w:cs="Arial"/>
                    <w:sz w:val="22"/>
                  </w:rPr>
                  <w:t xml:space="preserve"> Invitation for Quotation</w:t>
                </w:r>
                <w:r w:rsidRPr="004E1111">
                  <w:rPr>
                    <w:rFonts w:cs="Arial"/>
                    <w:sz w:val="22"/>
                  </w:rPr>
                  <w:t xml:space="preserve">. Bidders should not assume that </w:t>
                </w:r>
                <w:r w:rsidR="004964A1">
                  <w:rPr>
                    <w:rFonts w:cs="Arial"/>
                    <w:sz w:val="22"/>
                  </w:rPr>
                  <w:t>the CCG</w:t>
                </w:r>
                <w:r w:rsidRPr="004E1111">
                  <w:rPr>
                    <w:rFonts w:cs="Arial"/>
                    <w:sz w:val="22"/>
                  </w:rPr>
                  <w:t xml:space="preserve"> has any prior knowledge of the Bidder, its practice or reputation, or its involvement in existing Services, projects or procurements.</w:t>
                </w:r>
              </w:p>
            </w:tc>
          </w:tr>
          <w:tr w:rsidR="00C635A5" w14:paraId="55917C5C" w14:textId="77777777" w:rsidTr="00D04BF1">
            <w:trPr>
              <w:trHeight w:val="291"/>
            </w:trPr>
            <w:tc>
              <w:tcPr>
                <w:tcW w:w="920" w:type="dxa"/>
              </w:tcPr>
              <w:p w14:paraId="452AF1E6" w14:textId="3D7692ED" w:rsidR="00C635A5" w:rsidRPr="004E1111" w:rsidRDefault="0094685E" w:rsidP="00572CF6">
                <w:pPr>
                  <w:rPr>
                    <w:sz w:val="22"/>
                  </w:rPr>
                </w:pPr>
                <w:r>
                  <w:rPr>
                    <w:sz w:val="22"/>
                  </w:rPr>
                  <w:t>7</w:t>
                </w:r>
                <w:r w:rsidR="00C635A5" w:rsidRPr="004E1111">
                  <w:rPr>
                    <w:sz w:val="22"/>
                  </w:rPr>
                  <w:t>.4</w:t>
                </w:r>
              </w:p>
            </w:tc>
            <w:tc>
              <w:tcPr>
                <w:tcW w:w="8816" w:type="dxa"/>
              </w:tcPr>
              <w:p w14:paraId="1B8EEFC8" w14:textId="33765893" w:rsidR="00C635A5" w:rsidRPr="004E1111" w:rsidRDefault="00C635A5" w:rsidP="00572CF6">
                <w:pPr>
                  <w:jc w:val="both"/>
                  <w:rPr>
                    <w:sz w:val="22"/>
                  </w:rPr>
                </w:pPr>
                <w:r w:rsidRPr="004E1111">
                  <w:rPr>
                    <w:rFonts w:cs="Arial"/>
                    <w:sz w:val="22"/>
                  </w:rPr>
                  <w:t xml:space="preserve">All relevant information required to support the Bid should be included in the Bidder's response or, where necessary, cross- referenced to it. Documents specific to the Bid, referenced in the Bid and provided to </w:t>
                </w:r>
                <w:r w:rsidR="004964A1">
                  <w:rPr>
                    <w:rFonts w:cs="Arial"/>
                    <w:sz w:val="22"/>
                  </w:rPr>
                  <w:t>the CCG</w:t>
                </w:r>
                <w:r w:rsidRPr="004E1111">
                  <w:rPr>
                    <w:rFonts w:cs="Arial"/>
                    <w:sz w:val="22"/>
                  </w:rPr>
                  <w:t xml:space="preserve"> will be considered as part of the Bid. General corporate material and non-specific supporting documentation will not be considered.</w:t>
                </w:r>
              </w:p>
            </w:tc>
          </w:tr>
          <w:tr w:rsidR="00C635A5" w14:paraId="1455AFC4" w14:textId="77777777" w:rsidTr="00D04BF1">
            <w:trPr>
              <w:trHeight w:val="291"/>
            </w:trPr>
            <w:tc>
              <w:tcPr>
                <w:tcW w:w="920" w:type="dxa"/>
              </w:tcPr>
              <w:p w14:paraId="495CB1CF" w14:textId="618A89D8" w:rsidR="00C635A5" w:rsidRPr="004E1111" w:rsidRDefault="0094685E" w:rsidP="00572CF6">
                <w:pPr>
                  <w:rPr>
                    <w:sz w:val="22"/>
                  </w:rPr>
                </w:pPr>
                <w:r>
                  <w:rPr>
                    <w:sz w:val="22"/>
                  </w:rPr>
                  <w:t>7</w:t>
                </w:r>
                <w:r w:rsidR="00C635A5" w:rsidRPr="004E1111">
                  <w:rPr>
                    <w:sz w:val="22"/>
                  </w:rPr>
                  <w:t>.5</w:t>
                </w:r>
              </w:p>
            </w:tc>
            <w:tc>
              <w:tcPr>
                <w:tcW w:w="8816" w:type="dxa"/>
              </w:tcPr>
              <w:p w14:paraId="041E2A9E" w14:textId="77777777" w:rsidR="00C635A5" w:rsidRPr="004E1111" w:rsidRDefault="00C635A5" w:rsidP="00572CF6">
                <w:pPr>
                  <w:jc w:val="both"/>
                  <w:rPr>
                    <w:rFonts w:cs="Arial"/>
                    <w:sz w:val="22"/>
                  </w:rPr>
                </w:pPr>
                <w:r w:rsidRPr="004E1111">
                  <w:rPr>
                    <w:rFonts w:cs="Arial"/>
                    <w:sz w:val="22"/>
                  </w:rPr>
                  <w:t xml:space="preserve">Bidders are responsible for the accuracy of all information concerning Relevant Organisations and overall responses submitted within their Bids.  </w:t>
                </w:r>
              </w:p>
            </w:tc>
          </w:tr>
          <w:tr w:rsidR="00C635A5" w14:paraId="02BFF3F2" w14:textId="77777777" w:rsidTr="00D04BF1">
            <w:trPr>
              <w:trHeight w:val="291"/>
            </w:trPr>
            <w:tc>
              <w:tcPr>
                <w:tcW w:w="9736" w:type="dxa"/>
                <w:gridSpan w:val="2"/>
              </w:tcPr>
              <w:p w14:paraId="3644A6CE" w14:textId="463080D1" w:rsidR="00C635A5" w:rsidRPr="004E1111" w:rsidRDefault="0094685E" w:rsidP="00572CF6">
                <w:pPr>
                  <w:pStyle w:val="Heading3"/>
                  <w:rPr>
                    <w:sz w:val="22"/>
                    <w:szCs w:val="22"/>
                  </w:rPr>
                </w:pPr>
                <w:bookmarkStart w:id="10" w:name="_Toc15032108"/>
                <w:r>
                  <w:rPr>
                    <w:sz w:val="22"/>
                    <w:szCs w:val="22"/>
                  </w:rPr>
                  <w:t>8</w:t>
                </w:r>
                <w:r w:rsidR="00C635A5" w:rsidRPr="004E1111">
                  <w:rPr>
                    <w:sz w:val="22"/>
                    <w:szCs w:val="22"/>
                  </w:rPr>
                  <w:t>. Timetable</w:t>
                </w:r>
                <w:bookmarkEnd w:id="10"/>
              </w:p>
            </w:tc>
          </w:tr>
          <w:tr w:rsidR="00C635A5" w14:paraId="4D35494A" w14:textId="77777777" w:rsidTr="00D04BF1">
            <w:trPr>
              <w:trHeight w:val="291"/>
            </w:trPr>
            <w:tc>
              <w:tcPr>
                <w:tcW w:w="920" w:type="dxa"/>
              </w:tcPr>
              <w:p w14:paraId="18FE4CDB" w14:textId="748B0018" w:rsidR="00C635A5" w:rsidRPr="004E1111" w:rsidRDefault="0094685E" w:rsidP="00572CF6">
                <w:pPr>
                  <w:rPr>
                    <w:sz w:val="22"/>
                  </w:rPr>
                </w:pPr>
                <w:r>
                  <w:rPr>
                    <w:sz w:val="22"/>
                  </w:rPr>
                  <w:t>8</w:t>
                </w:r>
                <w:r w:rsidR="00C635A5" w:rsidRPr="004E1111">
                  <w:rPr>
                    <w:sz w:val="22"/>
                  </w:rPr>
                  <w:t>.1</w:t>
                </w:r>
              </w:p>
            </w:tc>
            <w:tc>
              <w:tcPr>
                <w:tcW w:w="8816" w:type="dxa"/>
              </w:tcPr>
              <w:p w14:paraId="6ED71B0A" w14:textId="7791053A" w:rsidR="00C635A5" w:rsidRPr="004E1111" w:rsidRDefault="00C635A5" w:rsidP="00572CF6">
                <w:pPr>
                  <w:jc w:val="both"/>
                  <w:rPr>
                    <w:rFonts w:cs="Arial"/>
                    <w:sz w:val="22"/>
                  </w:rPr>
                </w:pPr>
                <w:r w:rsidRPr="004E1111">
                  <w:rPr>
                    <w:rFonts w:cs="Arial"/>
                    <w:sz w:val="22"/>
                  </w:rPr>
                  <w:t xml:space="preserve">The following timetable sets out the indicative timetable for this procurement. Please note that </w:t>
                </w:r>
                <w:r w:rsidR="004964A1">
                  <w:rPr>
                    <w:rFonts w:cs="Arial"/>
                    <w:sz w:val="22"/>
                  </w:rPr>
                  <w:t>the CCG</w:t>
                </w:r>
                <w:r w:rsidR="002D4000">
                  <w:rPr>
                    <w:rFonts w:cs="Arial"/>
                    <w:sz w:val="22"/>
                  </w:rPr>
                  <w:t xml:space="preserve"> </w:t>
                </w:r>
                <w:r w:rsidRPr="004E1111">
                  <w:rPr>
                    <w:rFonts w:cs="Arial"/>
                    <w:sz w:val="22"/>
                  </w:rPr>
                  <w:t>may vary the Procurement process to support continued competition, avoid unnecessary costs associated with the Bid and adhere to Technical, legal or commercial guidance issued after the publication of the</w:t>
                </w:r>
                <w:r w:rsidR="003B7B58">
                  <w:rPr>
                    <w:rFonts w:cs="Arial"/>
                    <w:sz w:val="22"/>
                  </w:rPr>
                  <w:t xml:space="preserve"> Invitation for Quotation</w:t>
                </w:r>
                <w:r w:rsidRPr="004E1111">
                  <w:rPr>
                    <w:rFonts w:cs="Arial"/>
                    <w:sz w:val="22"/>
                  </w:rPr>
                  <w:t>.</w:t>
                </w:r>
              </w:p>
            </w:tc>
          </w:tr>
          <w:tr w:rsidR="00C635A5" w14:paraId="6569944C" w14:textId="77777777" w:rsidTr="00D04BF1">
            <w:trPr>
              <w:trHeight w:val="653"/>
            </w:trPr>
            <w:tc>
              <w:tcPr>
                <w:tcW w:w="9736" w:type="dxa"/>
                <w:gridSpan w:val="2"/>
              </w:tcPr>
              <w:p w14:paraId="10498310" w14:textId="165136B0" w:rsidR="00C635A5" w:rsidRDefault="00C635A5" w:rsidP="00572CF6">
                <w:pPr>
                  <w:pStyle w:val="Heading3"/>
                  <w:rPr>
                    <w:sz w:val="22"/>
                    <w:szCs w:val="22"/>
                  </w:rPr>
                </w:pPr>
                <w:bookmarkStart w:id="11" w:name="_Toc15032109"/>
                <w:r w:rsidRPr="004E1111">
                  <w:rPr>
                    <w:sz w:val="22"/>
                    <w:szCs w:val="22"/>
                  </w:rPr>
                  <w:t>Table 1:  Procurement Timetable</w:t>
                </w:r>
                <w:bookmarkEnd w:id="11"/>
              </w:p>
              <w:p w14:paraId="733E3258" w14:textId="341E492A" w:rsidR="00AB5C1F" w:rsidRDefault="00AB5C1F" w:rsidP="00AB5C1F"/>
              <w:tbl>
                <w:tblPr>
                  <w:tblStyle w:val="GridTable4"/>
                  <w:tblW w:w="0" w:type="auto"/>
                  <w:tblLook w:val="04A0" w:firstRow="1" w:lastRow="0" w:firstColumn="1" w:lastColumn="0" w:noHBand="0" w:noVBand="1"/>
                </w:tblPr>
                <w:tblGrid>
                  <w:gridCol w:w="4716"/>
                  <w:gridCol w:w="4641"/>
                </w:tblGrid>
                <w:tr w:rsidR="00AB5C1F" w14:paraId="3183338F" w14:textId="77777777" w:rsidTr="00AB5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7E44A7DB" w14:textId="77777777" w:rsidR="00AB5C1F" w:rsidRPr="006F37C7" w:rsidRDefault="00AB5C1F" w:rsidP="00AB5C1F">
                      <w:pPr>
                        <w:pStyle w:val="Normal10pt"/>
                        <w:rPr>
                          <w:color w:val="FFFFFF" w:themeColor="background1"/>
                        </w:rPr>
                      </w:pPr>
                      <w:r>
                        <w:rPr>
                          <w:color w:val="FFFFFF" w:themeColor="background1"/>
                        </w:rPr>
                        <w:t>Milestone</w:t>
                      </w:r>
                    </w:p>
                  </w:tc>
                  <w:tc>
                    <w:tcPr>
                      <w:tcW w:w="4641" w:type="dxa"/>
                    </w:tcPr>
                    <w:p w14:paraId="2AE86BFB" w14:textId="77777777" w:rsidR="00AB5C1F" w:rsidRPr="006F37C7" w:rsidRDefault="00AB5C1F" w:rsidP="00AB5C1F">
                      <w:pPr>
                        <w:pStyle w:val="Normal10p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Date</w:t>
                      </w:r>
                    </w:p>
                  </w:tc>
                </w:tr>
                <w:tr w:rsidR="00AB5C1F" w14:paraId="2AC47C72"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115DB158" w14:textId="3A91E338" w:rsidR="00AB5C1F" w:rsidRPr="00551778" w:rsidRDefault="00AB5C1F" w:rsidP="00AB5C1F">
                      <w:pPr>
                        <w:pStyle w:val="Normal10pt"/>
                        <w:rPr>
                          <w:szCs w:val="20"/>
                        </w:rPr>
                      </w:pPr>
                      <w:r>
                        <w:rPr>
                          <w:szCs w:val="20"/>
                        </w:rPr>
                        <w:t xml:space="preserve">Supplier Clarification Stage </w:t>
                      </w:r>
                    </w:p>
                  </w:tc>
                  <w:tc>
                    <w:tcPr>
                      <w:tcW w:w="4641" w:type="dxa"/>
                    </w:tcPr>
                    <w:p w14:paraId="52693FE1" w14:textId="3EAD66B5" w:rsidR="00AB5C1F" w:rsidRPr="00551778" w:rsidRDefault="004964A1" w:rsidP="00AB5C1F">
                      <w:pPr>
                        <w:pStyle w:val="Normal10pt"/>
                        <w:jc w:val="center"/>
                        <w:cnfStyle w:val="000000100000" w:firstRow="0" w:lastRow="0" w:firstColumn="0" w:lastColumn="0" w:oddVBand="0" w:evenVBand="0" w:oddHBand="1" w:evenHBand="0" w:firstRowFirstColumn="0" w:firstRowLastColumn="0" w:lastRowFirstColumn="0" w:lastRowLastColumn="0"/>
                        <w:rPr>
                          <w:szCs w:val="20"/>
                        </w:rPr>
                      </w:pPr>
                      <w:r>
                        <w:rPr>
                          <w:szCs w:val="20"/>
                        </w:rPr>
                        <w:t>26/07</w:t>
                      </w:r>
                      <w:r w:rsidR="002D4000">
                        <w:rPr>
                          <w:szCs w:val="20"/>
                        </w:rPr>
                        <w:t xml:space="preserve">/2019 – </w:t>
                      </w:r>
                      <w:r>
                        <w:rPr>
                          <w:szCs w:val="20"/>
                        </w:rPr>
                        <w:t>09/08</w:t>
                      </w:r>
                      <w:r w:rsidR="002D4000">
                        <w:rPr>
                          <w:szCs w:val="20"/>
                        </w:rPr>
                        <w:t>/2019</w:t>
                      </w:r>
                    </w:p>
                  </w:tc>
                </w:tr>
                <w:tr w:rsidR="00AB5C1F" w14:paraId="076007C9"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4EE6F5DC" w14:textId="11EA9681" w:rsidR="00AB5C1F" w:rsidRPr="00551778" w:rsidRDefault="00AB5C1F" w:rsidP="00AB5C1F">
                      <w:pPr>
                        <w:pStyle w:val="Normal10pt"/>
                        <w:rPr>
                          <w:rFonts w:cs="Arial"/>
                          <w:szCs w:val="20"/>
                        </w:rPr>
                      </w:pPr>
                      <w:r>
                        <w:rPr>
                          <w:rFonts w:cs="Arial"/>
                          <w:szCs w:val="20"/>
                        </w:rPr>
                        <w:t>Deadline for Tender Submission</w:t>
                      </w:r>
                    </w:p>
                  </w:tc>
                  <w:tc>
                    <w:tcPr>
                      <w:tcW w:w="4641" w:type="dxa"/>
                    </w:tcPr>
                    <w:p w14:paraId="0D72C79A" w14:textId="3D854C07" w:rsidR="00AB5C1F" w:rsidRPr="00551778" w:rsidRDefault="004964A1" w:rsidP="00AB5C1F">
                      <w:pPr>
                        <w:pStyle w:val="Normal10pt"/>
                        <w:jc w:val="center"/>
                        <w:cnfStyle w:val="000000000000" w:firstRow="0" w:lastRow="0" w:firstColumn="0" w:lastColumn="0" w:oddVBand="0" w:evenVBand="0" w:oddHBand="0" w:evenHBand="0" w:firstRowFirstColumn="0" w:firstRowLastColumn="0" w:lastRowFirstColumn="0" w:lastRowLastColumn="0"/>
                        <w:rPr>
                          <w:szCs w:val="20"/>
                        </w:rPr>
                      </w:pPr>
                      <w:r>
                        <w:rPr>
                          <w:szCs w:val="20"/>
                        </w:rPr>
                        <w:t>16/08</w:t>
                      </w:r>
                      <w:r w:rsidR="002D4000">
                        <w:rPr>
                          <w:szCs w:val="20"/>
                        </w:rPr>
                        <w:t>/2019</w:t>
                      </w:r>
                      <w:r w:rsidR="0017314D">
                        <w:rPr>
                          <w:szCs w:val="20"/>
                        </w:rPr>
                        <w:t xml:space="preserve"> 12:00pm</w:t>
                      </w:r>
                    </w:p>
                  </w:tc>
                </w:tr>
                <w:tr w:rsidR="00AB5C1F" w14:paraId="4FC8DEBB"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43755679" w14:textId="77777777" w:rsidR="00AB5C1F" w:rsidRPr="00551778" w:rsidRDefault="00AB5C1F" w:rsidP="00AB5C1F">
                      <w:pPr>
                        <w:pStyle w:val="Normal10pt"/>
                        <w:rPr>
                          <w:szCs w:val="20"/>
                        </w:rPr>
                      </w:pPr>
                      <w:r w:rsidRPr="00551778">
                        <w:rPr>
                          <w:rFonts w:cs="Arial"/>
                          <w:szCs w:val="20"/>
                        </w:rPr>
                        <w:t>Decision notification</w:t>
                      </w:r>
                    </w:p>
                  </w:tc>
                  <w:tc>
                    <w:tcPr>
                      <w:tcW w:w="4641" w:type="dxa"/>
                    </w:tcPr>
                    <w:p w14:paraId="0783365A" w14:textId="1AAAE7D2" w:rsidR="00AB5C1F" w:rsidRPr="00551778" w:rsidRDefault="0017314D" w:rsidP="00AB5C1F">
                      <w:pPr>
                        <w:pStyle w:val="Normal10pt"/>
                        <w:jc w:val="center"/>
                        <w:cnfStyle w:val="000000100000" w:firstRow="0" w:lastRow="0" w:firstColumn="0" w:lastColumn="0" w:oddVBand="0" w:evenVBand="0" w:oddHBand="1" w:evenHBand="0" w:firstRowFirstColumn="0" w:firstRowLastColumn="0" w:lastRowFirstColumn="0" w:lastRowLastColumn="0"/>
                        <w:rPr>
                          <w:szCs w:val="20"/>
                        </w:rPr>
                      </w:pPr>
                      <w:r>
                        <w:rPr>
                          <w:szCs w:val="20"/>
                        </w:rPr>
                        <w:t>28/08/2019</w:t>
                      </w:r>
                    </w:p>
                  </w:tc>
                </w:tr>
                <w:tr w:rsidR="00AB5C1F" w14:paraId="77C57901"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4B90F32C" w14:textId="0871AA04" w:rsidR="00AB5C1F" w:rsidRPr="00551778" w:rsidRDefault="00AB5C1F" w:rsidP="00AB5C1F">
                      <w:pPr>
                        <w:pStyle w:val="Normal10pt"/>
                        <w:rPr>
                          <w:szCs w:val="20"/>
                        </w:rPr>
                      </w:pPr>
                      <w:r>
                        <w:rPr>
                          <w:rFonts w:cs="Arial"/>
                          <w:szCs w:val="20"/>
                        </w:rPr>
                        <w:t xml:space="preserve">Service Commencement </w:t>
                      </w:r>
                    </w:p>
                  </w:tc>
                  <w:tc>
                    <w:tcPr>
                      <w:tcW w:w="4641" w:type="dxa"/>
                    </w:tcPr>
                    <w:p w14:paraId="12CDAF29" w14:textId="72A02BE6" w:rsidR="00AB5C1F" w:rsidRPr="00551778" w:rsidRDefault="004964A1" w:rsidP="00AB5C1F">
                      <w:pPr>
                        <w:pStyle w:val="Normal10pt"/>
                        <w:jc w:val="center"/>
                        <w:cnfStyle w:val="000000000000" w:firstRow="0" w:lastRow="0" w:firstColumn="0" w:lastColumn="0" w:oddVBand="0" w:evenVBand="0" w:oddHBand="0" w:evenHBand="0" w:firstRowFirstColumn="0" w:firstRowLastColumn="0" w:lastRowFirstColumn="0" w:lastRowLastColumn="0"/>
                        <w:rPr>
                          <w:szCs w:val="20"/>
                        </w:rPr>
                      </w:pPr>
                      <w:r>
                        <w:rPr>
                          <w:szCs w:val="20"/>
                        </w:rPr>
                        <w:t>01/09/19</w:t>
                      </w:r>
                    </w:p>
                  </w:tc>
                </w:tr>
              </w:tbl>
              <w:p w14:paraId="38425FFF" w14:textId="77777777" w:rsidR="00C635A5" w:rsidRPr="004E1111" w:rsidRDefault="00C635A5" w:rsidP="00572CF6">
                <w:pPr>
                  <w:rPr>
                    <w:sz w:val="22"/>
                  </w:rPr>
                </w:pPr>
              </w:p>
            </w:tc>
          </w:tr>
          <w:tr w:rsidR="00C635A5" w14:paraId="6093110C" w14:textId="77777777" w:rsidTr="00D04BF1">
            <w:trPr>
              <w:trHeight w:val="291"/>
            </w:trPr>
            <w:tc>
              <w:tcPr>
                <w:tcW w:w="9736" w:type="dxa"/>
                <w:gridSpan w:val="2"/>
              </w:tcPr>
              <w:p w14:paraId="00914866" w14:textId="33436FF4" w:rsidR="00C635A5" w:rsidRPr="004E1111" w:rsidRDefault="00C635A5" w:rsidP="00572CF6">
                <w:pPr>
                  <w:pStyle w:val="Heading3"/>
                  <w:rPr>
                    <w:sz w:val="22"/>
                    <w:szCs w:val="22"/>
                  </w:rPr>
                </w:pPr>
                <w:bookmarkStart w:id="12" w:name="_Toc15032110"/>
                <w:r w:rsidRPr="004E1111">
                  <w:rPr>
                    <w:sz w:val="22"/>
                    <w:szCs w:val="22"/>
                  </w:rPr>
                  <w:t>9. Process for Clarifications</w:t>
                </w:r>
                <w:bookmarkEnd w:id="12"/>
              </w:p>
            </w:tc>
          </w:tr>
          <w:tr w:rsidR="00C635A5" w:rsidRPr="006504AB" w14:paraId="51E589C0" w14:textId="77777777" w:rsidTr="00D04BF1">
            <w:trPr>
              <w:trHeight w:val="291"/>
            </w:trPr>
            <w:tc>
              <w:tcPr>
                <w:tcW w:w="920" w:type="dxa"/>
              </w:tcPr>
              <w:p w14:paraId="0501E8B5" w14:textId="77777777" w:rsidR="00C635A5" w:rsidRPr="004E1111" w:rsidRDefault="00C635A5" w:rsidP="00572CF6">
                <w:pPr>
                  <w:rPr>
                    <w:sz w:val="22"/>
                  </w:rPr>
                </w:pPr>
                <w:r w:rsidRPr="004E1111">
                  <w:rPr>
                    <w:sz w:val="22"/>
                  </w:rPr>
                  <w:t>9.1</w:t>
                </w:r>
              </w:p>
            </w:tc>
            <w:tc>
              <w:tcPr>
                <w:tcW w:w="8816" w:type="dxa"/>
              </w:tcPr>
              <w:p w14:paraId="3549238C" w14:textId="69BD5C68" w:rsidR="00C635A5" w:rsidRPr="004E1111" w:rsidRDefault="00C635A5" w:rsidP="00572CF6">
                <w:pPr>
                  <w:jc w:val="both"/>
                  <w:rPr>
                    <w:rFonts w:cs="Arial"/>
                    <w:sz w:val="22"/>
                  </w:rPr>
                </w:pPr>
                <w:r w:rsidRPr="004E1111">
                  <w:rPr>
                    <w:rFonts w:cs="Arial"/>
                    <w:sz w:val="22"/>
                  </w:rPr>
                  <w:t>Bidders at their own discretion may ask clarification questions regarding any element of this procurement process including but not exclusively this document, the technical questionnair</w:t>
                </w:r>
                <w:r w:rsidR="004964A1">
                  <w:rPr>
                    <w:rFonts w:cs="Arial"/>
                    <w:sz w:val="22"/>
                  </w:rPr>
                  <w:t xml:space="preserve">e and </w:t>
                </w:r>
                <w:r w:rsidRPr="004E1111">
                  <w:rPr>
                    <w:rFonts w:cs="Arial"/>
                    <w:sz w:val="22"/>
                  </w:rPr>
                  <w:t>the specification</w:t>
                </w:r>
                <w:r w:rsidR="004964A1">
                  <w:rPr>
                    <w:rFonts w:cs="Arial"/>
                    <w:sz w:val="22"/>
                  </w:rPr>
                  <w:t xml:space="preserve"> </w:t>
                </w:r>
                <w:r w:rsidRPr="004E1111">
                  <w:rPr>
                    <w:rFonts w:cs="Arial"/>
                    <w:sz w:val="22"/>
                  </w:rPr>
                  <w:t xml:space="preserve">and all other documents that have been provided.  </w:t>
                </w:r>
              </w:p>
            </w:tc>
          </w:tr>
          <w:tr w:rsidR="00C635A5" w:rsidRPr="006504AB" w14:paraId="7795A8E5" w14:textId="77777777" w:rsidTr="00D04BF1">
            <w:trPr>
              <w:trHeight w:val="291"/>
            </w:trPr>
            <w:tc>
              <w:tcPr>
                <w:tcW w:w="920" w:type="dxa"/>
              </w:tcPr>
              <w:p w14:paraId="6DE2670F" w14:textId="77777777" w:rsidR="00C635A5" w:rsidRPr="004E1111" w:rsidRDefault="00C635A5" w:rsidP="00572CF6">
                <w:pPr>
                  <w:rPr>
                    <w:sz w:val="22"/>
                  </w:rPr>
                </w:pPr>
                <w:r w:rsidRPr="004E1111">
                  <w:rPr>
                    <w:sz w:val="22"/>
                  </w:rPr>
                  <w:lastRenderedPageBreak/>
                  <w:t>9.2</w:t>
                </w:r>
              </w:p>
            </w:tc>
            <w:tc>
              <w:tcPr>
                <w:tcW w:w="8816" w:type="dxa"/>
              </w:tcPr>
              <w:p w14:paraId="2198A243" w14:textId="38F3083F" w:rsidR="00C635A5" w:rsidRPr="004E1111" w:rsidRDefault="00C635A5" w:rsidP="00572CF6">
                <w:pPr>
                  <w:jc w:val="both"/>
                  <w:rPr>
                    <w:rFonts w:cs="Arial"/>
                    <w:sz w:val="22"/>
                  </w:rPr>
                </w:pPr>
                <w:r w:rsidRPr="004E1111">
                  <w:rPr>
                    <w:rFonts w:cs="Arial"/>
                    <w:sz w:val="22"/>
                  </w:rPr>
                  <w:t xml:space="preserve">The objective of the </w:t>
                </w:r>
                <w:r w:rsidR="003B7B58">
                  <w:rPr>
                    <w:rFonts w:cs="Arial"/>
                    <w:sz w:val="22"/>
                  </w:rPr>
                  <w:t>Invitation for Quotation</w:t>
                </w:r>
                <w:r w:rsidRPr="004E1111">
                  <w:rPr>
                    <w:rFonts w:cs="Arial"/>
                    <w:sz w:val="22"/>
                  </w:rPr>
                  <w:t xml:space="preserve"> Bidder clarification stage gives Bidders the opportunity to submit questions to </w:t>
                </w:r>
                <w:r w:rsidR="004964A1">
                  <w:rPr>
                    <w:rFonts w:cs="Arial"/>
                    <w:sz w:val="22"/>
                  </w:rPr>
                  <w:t>the CCG</w:t>
                </w:r>
                <w:r w:rsidRPr="004E1111">
                  <w:rPr>
                    <w:rFonts w:cs="Arial"/>
                    <w:sz w:val="22"/>
                  </w:rPr>
                  <w:t xml:space="preserve"> where they require clarification on the information contained in the</w:t>
                </w:r>
                <w:r w:rsidR="003B7B58">
                  <w:rPr>
                    <w:rFonts w:cs="Arial"/>
                    <w:sz w:val="22"/>
                  </w:rPr>
                  <w:t xml:space="preserve"> Invitation for Quotation</w:t>
                </w:r>
                <w:r w:rsidRPr="004E1111">
                  <w:rPr>
                    <w:rFonts w:cs="Arial"/>
                    <w:sz w:val="22"/>
                  </w:rPr>
                  <w:t xml:space="preserve">. The </w:t>
                </w:r>
                <w:r w:rsidR="003B7B58">
                  <w:rPr>
                    <w:rFonts w:cs="Arial"/>
                    <w:sz w:val="22"/>
                  </w:rPr>
                  <w:t>Invitation for Quotation</w:t>
                </w:r>
                <w:r w:rsidRPr="004E1111">
                  <w:rPr>
                    <w:rFonts w:cs="Arial"/>
                    <w:sz w:val="22"/>
                  </w:rPr>
                  <w:t xml:space="preserve"> Bidder clarification stage will run in line with timetable. </w:t>
                </w:r>
              </w:p>
            </w:tc>
          </w:tr>
          <w:tr w:rsidR="00C635A5" w:rsidRPr="006504AB" w14:paraId="67F4A8A7" w14:textId="77777777" w:rsidTr="00D04BF1">
            <w:trPr>
              <w:trHeight w:val="291"/>
            </w:trPr>
            <w:tc>
              <w:tcPr>
                <w:tcW w:w="920" w:type="dxa"/>
              </w:tcPr>
              <w:p w14:paraId="437D611D" w14:textId="77777777" w:rsidR="00C635A5" w:rsidRPr="004E1111" w:rsidRDefault="00C635A5" w:rsidP="00572CF6">
                <w:pPr>
                  <w:rPr>
                    <w:sz w:val="22"/>
                  </w:rPr>
                </w:pPr>
                <w:r w:rsidRPr="004E1111">
                  <w:rPr>
                    <w:sz w:val="22"/>
                  </w:rPr>
                  <w:t>9.3</w:t>
                </w:r>
              </w:p>
            </w:tc>
            <w:tc>
              <w:tcPr>
                <w:tcW w:w="8816" w:type="dxa"/>
              </w:tcPr>
              <w:p w14:paraId="3C035C31" w14:textId="1EA35D7A" w:rsidR="00C635A5" w:rsidRPr="004E1111" w:rsidRDefault="004964A1" w:rsidP="00572CF6">
                <w:pPr>
                  <w:jc w:val="both"/>
                  <w:rPr>
                    <w:rFonts w:cs="Arial"/>
                    <w:sz w:val="22"/>
                  </w:rPr>
                </w:pPr>
                <w:r>
                  <w:rPr>
                    <w:rFonts w:cs="Arial"/>
                    <w:sz w:val="22"/>
                  </w:rPr>
                  <w:t>The CCG</w:t>
                </w:r>
                <w:r w:rsidR="007643A1">
                  <w:rPr>
                    <w:rFonts w:cs="Arial"/>
                    <w:sz w:val="22"/>
                  </w:rPr>
                  <w:t xml:space="preserve"> </w:t>
                </w:r>
                <w:r w:rsidR="00C635A5" w:rsidRPr="004E1111">
                  <w:rPr>
                    <w:rFonts w:cs="Arial"/>
                    <w:sz w:val="22"/>
                  </w:rPr>
                  <w:t>has no obligation to respond to clarification questions received after the expiry of the clarification period.</w:t>
                </w:r>
              </w:p>
            </w:tc>
          </w:tr>
          <w:tr w:rsidR="00C635A5" w:rsidRPr="006504AB" w14:paraId="7C1A7D9B" w14:textId="77777777" w:rsidTr="00D04BF1">
            <w:trPr>
              <w:trHeight w:val="291"/>
            </w:trPr>
            <w:tc>
              <w:tcPr>
                <w:tcW w:w="920" w:type="dxa"/>
              </w:tcPr>
              <w:p w14:paraId="2FF6FB3E" w14:textId="77777777" w:rsidR="00C635A5" w:rsidRPr="004E1111" w:rsidRDefault="00C635A5" w:rsidP="00572CF6">
                <w:pPr>
                  <w:rPr>
                    <w:sz w:val="22"/>
                  </w:rPr>
                </w:pPr>
                <w:r w:rsidRPr="004E1111">
                  <w:rPr>
                    <w:sz w:val="22"/>
                  </w:rPr>
                  <w:t>9.4</w:t>
                </w:r>
              </w:p>
            </w:tc>
            <w:tc>
              <w:tcPr>
                <w:tcW w:w="8816" w:type="dxa"/>
              </w:tcPr>
              <w:p w14:paraId="31113491" w14:textId="1B5C5AA1" w:rsidR="00C635A5" w:rsidRPr="004E1111" w:rsidRDefault="00C635A5" w:rsidP="00572CF6">
                <w:pPr>
                  <w:jc w:val="both"/>
                  <w:rPr>
                    <w:rFonts w:cs="Arial"/>
                    <w:sz w:val="22"/>
                  </w:rPr>
                </w:pPr>
                <w:r w:rsidRPr="004E1111">
                  <w:rPr>
                    <w:rFonts w:cs="Arial"/>
                    <w:sz w:val="22"/>
                  </w:rPr>
                  <w:t xml:space="preserve">Bidders must submit clarifications via the BRAVO messaging system. This is the only method to be used for clarifications and Bidders must NOT contact </w:t>
                </w:r>
                <w:r w:rsidR="004964A1">
                  <w:rPr>
                    <w:rFonts w:cs="Arial"/>
                    <w:sz w:val="22"/>
                  </w:rPr>
                  <w:t>the CCG</w:t>
                </w:r>
                <w:r w:rsidRPr="004E1111">
                  <w:rPr>
                    <w:rFonts w:cs="Arial"/>
                    <w:sz w:val="22"/>
                  </w:rPr>
                  <w:t xml:space="preserve"> directly.</w:t>
                </w:r>
              </w:p>
            </w:tc>
          </w:tr>
          <w:tr w:rsidR="00C635A5" w:rsidRPr="006504AB" w14:paraId="55EFC3B5" w14:textId="77777777" w:rsidTr="00D04BF1">
            <w:trPr>
              <w:trHeight w:val="291"/>
            </w:trPr>
            <w:tc>
              <w:tcPr>
                <w:tcW w:w="920" w:type="dxa"/>
              </w:tcPr>
              <w:p w14:paraId="1F51A8D5" w14:textId="77777777" w:rsidR="00C635A5" w:rsidRPr="004E1111" w:rsidRDefault="00C635A5" w:rsidP="00572CF6">
                <w:pPr>
                  <w:rPr>
                    <w:sz w:val="22"/>
                  </w:rPr>
                </w:pPr>
                <w:r w:rsidRPr="004E1111">
                  <w:rPr>
                    <w:sz w:val="22"/>
                  </w:rPr>
                  <w:t>9.5</w:t>
                </w:r>
              </w:p>
            </w:tc>
            <w:tc>
              <w:tcPr>
                <w:tcW w:w="8816" w:type="dxa"/>
              </w:tcPr>
              <w:p w14:paraId="1AC6C13B" w14:textId="38BC7CC5" w:rsidR="00C635A5" w:rsidRPr="004E1111" w:rsidRDefault="004964A1" w:rsidP="00572CF6">
                <w:pPr>
                  <w:jc w:val="both"/>
                  <w:rPr>
                    <w:rFonts w:cs="Arial"/>
                    <w:sz w:val="22"/>
                  </w:rPr>
                </w:pPr>
                <w:r>
                  <w:rPr>
                    <w:rFonts w:cs="Arial"/>
                    <w:sz w:val="22"/>
                  </w:rPr>
                  <w:t>The CCG</w:t>
                </w:r>
                <w:r w:rsidR="00C635A5" w:rsidRPr="004E1111">
                  <w:rPr>
                    <w:rFonts w:cs="Arial"/>
                    <w:sz w:val="22"/>
                  </w:rPr>
                  <w:t xml:space="preserve"> will endeavour to respond to each clarification question received during the </w:t>
                </w:r>
                <w:r w:rsidR="003B7B58">
                  <w:rPr>
                    <w:rFonts w:cs="Arial"/>
                    <w:sz w:val="22"/>
                  </w:rPr>
                  <w:t>Invitation for Quotation</w:t>
                </w:r>
                <w:r w:rsidR="00C635A5" w:rsidRPr="004E1111">
                  <w:rPr>
                    <w:rFonts w:cs="Arial"/>
                    <w:sz w:val="22"/>
                  </w:rPr>
                  <w:t xml:space="preserve"> Bidder clarification stage within five (5) business days of receipt</w:t>
                </w:r>
                <w:r w:rsidR="00B160FE">
                  <w:rPr>
                    <w:rFonts w:cs="Arial"/>
                    <w:sz w:val="22"/>
                  </w:rPr>
                  <w:t>. MLCS</w:t>
                </w:r>
                <w:r>
                  <w:rPr>
                    <w:rFonts w:cs="Arial"/>
                    <w:sz w:val="22"/>
                  </w:rPr>
                  <w:t>U</w:t>
                </w:r>
                <w:r w:rsidR="00C635A5" w:rsidRPr="004E1111">
                  <w:rPr>
                    <w:rFonts w:cs="Arial"/>
                    <w:sz w:val="22"/>
                  </w:rPr>
                  <w:t xml:space="preserve"> will distribute ALL clarification questions raised by Bidders and th</w:t>
                </w:r>
                <w:r w:rsidR="00B160FE">
                  <w:rPr>
                    <w:rFonts w:cs="Arial"/>
                    <w:sz w:val="22"/>
                  </w:rPr>
                  <w:t>e CSU</w:t>
                </w:r>
                <w:r w:rsidR="00C635A5" w:rsidRPr="004E1111">
                  <w:rPr>
                    <w:rFonts w:cs="Arial"/>
                    <w:sz w:val="22"/>
                  </w:rPr>
                  <w:t xml:space="preserve"> corresponding responses to all other Bidders during the </w:t>
                </w:r>
                <w:r w:rsidR="003B7B58">
                  <w:rPr>
                    <w:rFonts w:cs="Arial"/>
                    <w:sz w:val="22"/>
                  </w:rPr>
                  <w:t>Invitation for Quotation</w:t>
                </w:r>
                <w:r w:rsidR="00C635A5" w:rsidRPr="004E1111">
                  <w:rPr>
                    <w:rFonts w:cs="Arial"/>
                    <w:sz w:val="22"/>
                  </w:rPr>
                  <w:t xml:space="preserve"> clarification stage. </w:t>
                </w:r>
              </w:p>
            </w:tc>
          </w:tr>
          <w:tr w:rsidR="00C635A5" w:rsidRPr="006504AB" w14:paraId="57ACC660" w14:textId="77777777" w:rsidTr="00D04BF1">
            <w:trPr>
              <w:trHeight w:val="291"/>
            </w:trPr>
            <w:tc>
              <w:tcPr>
                <w:tcW w:w="920" w:type="dxa"/>
              </w:tcPr>
              <w:p w14:paraId="6A33D756" w14:textId="77777777" w:rsidR="00C635A5" w:rsidRPr="004E1111" w:rsidRDefault="00C635A5" w:rsidP="00572CF6">
                <w:pPr>
                  <w:rPr>
                    <w:sz w:val="22"/>
                  </w:rPr>
                </w:pPr>
                <w:r w:rsidRPr="004E1111">
                  <w:rPr>
                    <w:sz w:val="22"/>
                  </w:rPr>
                  <w:t>9.6</w:t>
                </w:r>
              </w:p>
            </w:tc>
            <w:tc>
              <w:tcPr>
                <w:tcW w:w="8816" w:type="dxa"/>
              </w:tcPr>
              <w:p w14:paraId="61D8DD40" w14:textId="7AEAC909" w:rsidR="00C635A5" w:rsidRPr="004E1111" w:rsidRDefault="00C635A5" w:rsidP="00572CF6">
                <w:pPr>
                  <w:jc w:val="both"/>
                  <w:rPr>
                    <w:rFonts w:cs="Arial"/>
                    <w:sz w:val="22"/>
                  </w:rPr>
                </w:pPr>
                <w:r w:rsidRPr="004E1111">
                  <w:rPr>
                    <w:rFonts w:cs="Arial"/>
                    <w:sz w:val="22"/>
                  </w:rPr>
                  <w:t xml:space="preserve">Before publishing responses to clarification processes, </w:t>
                </w:r>
                <w:r w:rsidR="004964A1">
                  <w:rPr>
                    <w:rFonts w:cs="Arial"/>
                    <w:sz w:val="22"/>
                  </w:rPr>
                  <w:t>the CCG</w:t>
                </w:r>
                <w:r w:rsidRPr="004E1111">
                  <w:rPr>
                    <w:rFonts w:cs="Arial"/>
                    <w:sz w:val="22"/>
                  </w:rPr>
                  <w:t xml:space="preserve"> will inform the Bidder of its intention to do so (if confidentiality has been cited) and offer the Bidder the opportunity to withdraw the request for clarification before such dissemination.</w:t>
                </w:r>
              </w:p>
            </w:tc>
          </w:tr>
          <w:tr w:rsidR="00C635A5" w:rsidRPr="006504AB" w14:paraId="0FC7374E" w14:textId="77777777" w:rsidTr="00D04BF1">
            <w:trPr>
              <w:trHeight w:val="291"/>
            </w:trPr>
            <w:tc>
              <w:tcPr>
                <w:tcW w:w="920" w:type="dxa"/>
              </w:tcPr>
              <w:p w14:paraId="1A4340D2" w14:textId="77777777" w:rsidR="00C635A5" w:rsidRPr="004E1111" w:rsidRDefault="00C635A5" w:rsidP="00572CF6">
                <w:pPr>
                  <w:rPr>
                    <w:sz w:val="22"/>
                  </w:rPr>
                </w:pPr>
                <w:r w:rsidRPr="004E1111">
                  <w:rPr>
                    <w:sz w:val="22"/>
                  </w:rPr>
                  <w:t>9.7</w:t>
                </w:r>
              </w:p>
            </w:tc>
            <w:tc>
              <w:tcPr>
                <w:tcW w:w="8816" w:type="dxa"/>
              </w:tcPr>
              <w:p w14:paraId="211A7A01" w14:textId="43C7F40C" w:rsidR="00C635A5" w:rsidRPr="004E1111" w:rsidRDefault="00C635A5" w:rsidP="00572CF6">
                <w:pPr>
                  <w:jc w:val="both"/>
                  <w:rPr>
                    <w:rFonts w:cs="Arial"/>
                    <w:sz w:val="22"/>
                  </w:rPr>
                </w:pPr>
                <w:r w:rsidRPr="004E1111">
                  <w:rPr>
                    <w:rFonts w:cs="Arial"/>
                    <w:sz w:val="22"/>
                  </w:rPr>
                  <w:t xml:space="preserve">During the </w:t>
                </w:r>
                <w:r w:rsidR="003B7B58">
                  <w:rPr>
                    <w:rFonts w:cs="Arial"/>
                    <w:sz w:val="22"/>
                  </w:rPr>
                  <w:t>Invitation for Quotation</w:t>
                </w:r>
                <w:r w:rsidRPr="004E1111">
                  <w:rPr>
                    <w:rFonts w:cs="Arial"/>
                    <w:sz w:val="22"/>
                  </w:rPr>
                  <w:t xml:space="preserve"> Bid Evaluation stage, </w:t>
                </w:r>
                <w:r w:rsidR="004964A1">
                  <w:rPr>
                    <w:rFonts w:cs="Arial"/>
                    <w:sz w:val="22"/>
                  </w:rPr>
                  <w:t>the CCG</w:t>
                </w:r>
                <w:r w:rsidRPr="004E1111">
                  <w:rPr>
                    <w:rFonts w:cs="Arial"/>
                    <w:sz w:val="22"/>
                  </w:rPr>
                  <w:t xml:space="preserve"> may request written clarification from Bidders on their Bid. Any request by</w:t>
                </w:r>
                <w:r w:rsidR="00B160FE">
                  <w:rPr>
                    <w:rFonts w:cs="Arial"/>
                    <w:sz w:val="22"/>
                  </w:rPr>
                  <w:t xml:space="preserve"> </w:t>
                </w:r>
                <w:r w:rsidR="004964A1">
                  <w:rPr>
                    <w:rFonts w:cs="Arial"/>
                    <w:sz w:val="22"/>
                  </w:rPr>
                  <w:t>the CCG</w:t>
                </w:r>
                <w:r w:rsidR="00B160FE">
                  <w:rPr>
                    <w:rFonts w:cs="Arial"/>
                    <w:sz w:val="22"/>
                  </w:rPr>
                  <w:t xml:space="preserve"> </w:t>
                </w:r>
                <w:r w:rsidRPr="004E1111">
                  <w:rPr>
                    <w:rFonts w:cs="Arial"/>
                    <w:sz w:val="22"/>
                  </w:rPr>
                  <w:t>for clarification on Bids shall be made in writing to the relevant Authorised Representative. Bidders’ responses will normally be required using the BRAVO messaging system and within two (2) business days of request.</w:t>
                </w:r>
              </w:p>
            </w:tc>
          </w:tr>
          <w:tr w:rsidR="00C635A5" w:rsidRPr="006504AB" w14:paraId="6E21FDD2" w14:textId="77777777" w:rsidTr="00D04BF1">
            <w:trPr>
              <w:trHeight w:val="291"/>
            </w:trPr>
            <w:tc>
              <w:tcPr>
                <w:tcW w:w="920" w:type="dxa"/>
              </w:tcPr>
              <w:p w14:paraId="68A174FD" w14:textId="77777777" w:rsidR="00C635A5" w:rsidRPr="004E1111" w:rsidRDefault="00C635A5" w:rsidP="00572CF6">
                <w:pPr>
                  <w:rPr>
                    <w:sz w:val="22"/>
                  </w:rPr>
                </w:pPr>
                <w:r w:rsidRPr="004E1111">
                  <w:rPr>
                    <w:sz w:val="22"/>
                  </w:rPr>
                  <w:t>9.8</w:t>
                </w:r>
              </w:p>
            </w:tc>
            <w:tc>
              <w:tcPr>
                <w:tcW w:w="8816" w:type="dxa"/>
              </w:tcPr>
              <w:p w14:paraId="1511FCF5" w14:textId="006F49B8" w:rsidR="00C635A5" w:rsidRPr="004E1111" w:rsidRDefault="00C635A5" w:rsidP="00572CF6">
                <w:pPr>
                  <w:jc w:val="both"/>
                  <w:rPr>
                    <w:rFonts w:cs="Arial"/>
                    <w:sz w:val="22"/>
                  </w:rPr>
                </w:pPr>
                <w:r w:rsidRPr="004E1111">
                  <w:rPr>
                    <w:rFonts w:cs="Arial"/>
                    <w:sz w:val="22"/>
                  </w:rPr>
                  <w:t xml:space="preserve">Failure to respond adequately or within the deadline will be reflected in the </w:t>
                </w:r>
                <w:r w:rsidR="00D256F3">
                  <w:rPr>
                    <w:rFonts w:cs="Arial"/>
                    <w:sz w:val="22"/>
                  </w:rPr>
                  <w:t>Invitation for Quotation</w:t>
                </w:r>
                <w:r w:rsidRPr="004E1111">
                  <w:rPr>
                    <w:rFonts w:cs="Arial"/>
                    <w:sz w:val="22"/>
                  </w:rPr>
                  <w:t xml:space="preserve"> Bid Evaluation of the Bid and may result in exclusion of the Bidder from further participation in </w:t>
                </w:r>
                <w:r w:rsidR="004964A1">
                  <w:rPr>
                    <w:rFonts w:cs="Arial"/>
                    <w:sz w:val="22"/>
                  </w:rPr>
                  <w:t>the CCG</w:t>
                </w:r>
                <w:r w:rsidRPr="004E1111">
                  <w:rPr>
                    <w:rFonts w:cs="Arial"/>
                    <w:sz w:val="22"/>
                  </w:rPr>
                  <w:t>’s Procurement process.</w:t>
                </w:r>
              </w:p>
            </w:tc>
          </w:tr>
          <w:tr w:rsidR="00C635A5" w:rsidRPr="006504AB" w14:paraId="33FED7E0" w14:textId="77777777" w:rsidTr="00D04BF1">
            <w:trPr>
              <w:trHeight w:val="291"/>
            </w:trPr>
            <w:tc>
              <w:tcPr>
                <w:tcW w:w="920" w:type="dxa"/>
              </w:tcPr>
              <w:p w14:paraId="291351AF" w14:textId="77777777" w:rsidR="00C635A5" w:rsidRPr="004E1111" w:rsidRDefault="00C635A5" w:rsidP="00572CF6">
                <w:pPr>
                  <w:rPr>
                    <w:sz w:val="22"/>
                  </w:rPr>
                </w:pPr>
                <w:r w:rsidRPr="004E1111">
                  <w:rPr>
                    <w:sz w:val="22"/>
                  </w:rPr>
                  <w:t>9.9</w:t>
                </w:r>
              </w:p>
            </w:tc>
            <w:tc>
              <w:tcPr>
                <w:tcW w:w="8816" w:type="dxa"/>
              </w:tcPr>
              <w:p w14:paraId="65316BBB" w14:textId="6A249D4E" w:rsidR="00C635A5" w:rsidRPr="004E1111" w:rsidRDefault="00C635A5" w:rsidP="00572CF6">
                <w:pPr>
                  <w:jc w:val="both"/>
                  <w:rPr>
                    <w:rFonts w:cs="Arial"/>
                    <w:sz w:val="22"/>
                  </w:rPr>
                </w:pPr>
                <w:r w:rsidRPr="004E1111">
                  <w:rPr>
                    <w:rFonts w:cs="Arial"/>
                    <w:sz w:val="22"/>
                  </w:rPr>
                  <w:t xml:space="preserve">In exceptional circumstances </w:t>
                </w:r>
                <w:r w:rsidR="004964A1">
                  <w:rPr>
                    <w:rFonts w:cs="Arial"/>
                    <w:sz w:val="22"/>
                  </w:rPr>
                  <w:t>the CCG</w:t>
                </w:r>
                <w:r w:rsidRPr="004E1111">
                  <w:rPr>
                    <w:rFonts w:cs="Arial"/>
                    <w:sz w:val="22"/>
                  </w:rPr>
                  <w:t xml:space="preserve"> reserves the right to request a meeting with individual Bidders during the </w:t>
                </w:r>
                <w:r w:rsidR="00D256F3">
                  <w:rPr>
                    <w:rFonts w:cs="Arial"/>
                    <w:sz w:val="22"/>
                  </w:rPr>
                  <w:t>Invitation for Quotation</w:t>
                </w:r>
                <w:r w:rsidR="00D256F3" w:rsidRPr="004E1111">
                  <w:rPr>
                    <w:rFonts w:cs="Arial"/>
                    <w:sz w:val="22"/>
                  </w:rPr>
                  <w:t xml:space="preserve"> </w:t>
                </w:r>
                <w:r w:rsidRPr="004E1111">
                  <w:rPr>
                    <w:rFonts w:cs="Arial"/>
                    <w:sz w:val="22"/>
                  </w:rPr>
                  <w:t>Bid Evaluation stage to facilitate a rapid clarification of points raised.</w:t>
                </w:r>
              </w:p>
            </w:tc>
          </w:tr>
          <w:tr w:rsidR="00C635A5" w:rsidRPr="006504AB" w14:paraId="35409965" w14:textId="77777777" w:rsidTr="00D04BF1">
            <w:trPr>
              <w:trHeight w:val="291"/>
            </w:trPr>
            <w:tc>
              <w:tcPr>
                <w:tcW w:w="920" w:type="dxa"/>
              </w:tcPr>
              <w:p w14:paraId="52AC7847" w14:textId="77777777" w:rsidR="00C635A5" w:rsidRPr="004E1111" w:rsidRDefault="00C635A5" w:rsidP="00572CF6">
                <w:pPr>
                  <w:rPr>
                    <w:sz w:val="22"/>
                  </w:rPr>
                </w:pPr>
                <w:r w:rsidRPr="004E1111">
                  <w:rPr>
                    <w:sz w:val="22"/>
                  </w:rPr>
                  <w:t>9.10</w:t>
                </w:r>
              </w:p>
            </w:tc>
            <w:tc>
              <w:tcPr>
                <w:tcW w:w="8816" w:type="dxa"/>
              </w:tcPr>
              <w:p w14:paraId="3D8F15B5" w14:textId="77777777" w:rsidR="00C635A5" w:rsidRPr="004E1111" w:rsidRDefault="00C635A5" w:rsidP="00572CF6">
                <w:pPr>
                  <w:jc w:val="both"/>
                  <w:rPr>
                    <w:rFonts w:cs="Arial"/>
                    <w:sz w:val="22"/>
                  </w:rPr>
                </w:pPr>
                <w:r w:rsidRPr="004E1111">
                  <w:rPr>
                    <w:rFonts w:cs="Arial"/>
                    <w:sz w:val="22"/>
                  </w:rPr>
                  <w:t>Responses to clarification questions provided by bidders will be distributed to the relevant evaluation panel members to enable their effective scoring of bids.</w:t>
                </w:r>
              </w:p>
            </w:tc>
          </w:tr>
          <w:tr w:rsidR="00C635A5" w14:paraId="42B187F8" w14:textId="77777777" w:rsidTr="00D04BF1">
            <w:trPr>
              <w:trHeight w:val="291"/>
            </w:trPr>
            <w:tc>
              <w:tcPr>
                <w:tcW w:w="9736" w:type="dxa"/>
                <w:gridSpan w:val="2"/>
              </w:tcPr>
              <w:p w14:paraId="0A498CF7" w14:textId="1B15FADC" w:rsidR="00C635A5" w:rsidRPr="004E1111" w:rsidRDefault="00C635A5" w:rsidP="00572CF6">
                <w:pPr>
                  <w:pStyle w:val="Heading3"/>
                  <w:rPr>
                    <w:sz w:val="22"/>
                    <w:szCs w:val="22"/>
                  </w:rPr>
                </w:pPr>
                <w:bookmarkStart w:id="13" w:name="_Toc15032111"/>
                <w:r w:rsidRPr="004E1111">
                  <w:rPr>
                    <w:sz w:val="22"/>
                    <w:szCs w:val="22"/>
                  </w:rPr>
                  <w:t>10. Bid Submission and the eProcurement Portal</w:t>
                </w:r>
                <w:bookmarkEnd w:id="13"/>
              </w:p>
            </w:tc>
          </w:tr>
          <w:tr w:rsidR="00C635A5" w:rsidRPr="006504AB" w14:paraId="409E8538" w14:textId="77777777" w:rsidTr="00D04BF1">
            <w:trPr>
              <w:trHeight w:val="291"/>
            </w:trPr>
            <w:tc>
              <w:tcPr>
                <w:tcW w:w="920" w:type="dxa"/>
              </w:tcPr>
              <w:p w14:paraId="2FB9FD53" w14:textId="77777777" w:rsidR="00C635A5" w:rsidRPr="004E1111" w:rsidRDefault="00C635A5" w:rsidP="00572CF6">
                <w:pPr>
                  <w:rPr>
                    <w:sz w:val="22"/>
                  </w:rPr>
                </w:pPr>
                <w:r w:rsidRPr="004E1111">
                  <w:rPr>
                    <w:sz w:val="22"/>
                  </w:rPr>
                  <w:t>10.1</w:t>
                </w:r>
              </w:p>
            </w:tc>
            <w:tc>
              <w:tcPr>
                <w:tcW w:w="8816" w:type="dxa"/>
              </w:tcPr>
              <w:p w14:paraId="0D3836E4" w14:textId="77777777" w:rsidR="00C635A5" w:rsidRPr="004E1111" w:rsidRDefault="00C635A5" w:rsidP="00572CF6">
                <w:pPr>
                  <w:jc w:val="both"/>
                  <w:rPr>
                    <w:rFonts w:cs="Arial"/>
                    <w:sz w:val="22"/>
                  </w:rPr>
                </w:pPr>
                <w:r w:rsidRPr="004E1111">
                  <w:rPr>
                    <w:rFonts w:cs="Arial"/>
                    <w:sz w:val="22"/>
                  </w:rPr>
                  <w:t xml:space="preserve">Bidders must submit their completed bids by the deadline set in the timetable using the Bravo Solution e-procurement portal. </w:t>
                </w:r>
              </w:p>
            </w:tc>
          </w:tr>
          <w:tr w:rsidR="00C635A5" w:rsidRPr="006504AB" w14:paraId="0F25E142" w14:textId="77777777" w:rsidTr="00D04BF1">
            <w:trPr>
              <w:trHeight w:val="291"/>
            </w:trPr>
            <w:tc>
              <w:tcPr>
                <w:tcW w:w="920" w:type="dxa"/>
              </w:tcPr>
              <w:p w14:paraId="1C699E9F" w14:textId="77777777" w:rsidR="00C635A5" w:rsidRPr="004E1111" w:rsidRDefault="00C635A5" w:rsidP="00572CF6">
                <w:pPr>
                  <w:rPr>
                    <w:sz w:val="22"/>
                  </w:rPr>
                </w:pPr>
                <w:r w:rsidRPr="004E1111">
                  <w:rPr>
                    <w:sz w:val="22"/>
                  </w:rPr>
                  <w:t>10.2</w:t>
                </w:r>
              </w:p>
            </w:tc>
            <w:tc>
              <w:tcPr>
                <w:tcW w:w="8816" w:type="dxa"/>
              </w:tcPr>
              <w:p w14:paraId="1AF6F51C" w14:textId="77777777" w:rsidR="00C635A5" w:rsidRPr="004E1111" w:rsidRDefault="00C635A5" w:rsidP="00572CF6">
                <w:pPr>
                  <w:jc w:val="both"/>
                  <w:rPr>
                    <w:rFonts w:cs="Arial"/>
                    <w:sz w:val="22"/>
                  </w:rPr>
                </w:pPr>
                <w:r w:rsidRPr="004E1111">
                  <w:rPr>
                    <w:rFonts w:cs="Arial"/>
                    <w:sz w:val="22"/>
                  </w:rPr>
                  <w:t>Bidders are encouraged to use the help function provided within the e-procurement tool as it provides support for both the screen you may be working in as well as for key processes.</w:t>
                </w:r>
              </w:p>
            </w:tc>
          </w:tr>
          <w:tr w:rsidR="00C635A5" w:rsidRPr="006504AB" w14:paraId="3377DE3F" w14:textId="77777777" w:rsidTr="00D04BF1">
            <w:trPr>
              <w:trHeight w:val="291"/>
            </w:trPr>
            <w:tc>
              <w:tcPr>
                <w:tcW w:w="920" w:type="dxa"/>
              </w:tcPr>
              <w:p w14:paraId="3B3F494A" w14:textId="77777777" w:rsidR="00C635A5" w:rsidRPr="004E1111" w:rsidRDefault="00C635A5" w:rsidP="00572CF6">
                <w:pPr>
                  <w:rPr>
                    <w:sz w:val="22"/>
                  </w:rPr>
                </w:pPr>
                <w:r w:rsidRPr="004E1111">
                  <w:rPr>
                    <w:sz w:val="22"/>
                  </w:rPr>
                  <w:t>10.3</w:t>
                </w:r>
              </w:p>
            </w:tc>
            <w:tc>
              <w:tcPr>
                <w:tcW w:w="8816" w:type="dxa"/>
              </w:tcPr>
              <w:p w14:paraId="05EB6B16" w14:textId="77777777" w:rsidR="00C635A5" w:rsidRPr="00E22C7E" w:rsidRDefault="00C635A5" w:rsidP="00572CF6">
                <w:pPr>
                  <w:jc w:val="both"/>
                  <w:rPr>
                    <w:rFonts w:cs="Arial"/>
                    <w:sz w:val="22"/>
                  </w:rPr>
                </w:pPr>
                <w:r w:rsidRPr="00E22C7E">
                  <w:rPr>
                    <w:rFonts w:cs="Arial"/>
                    <w:sz w:val="22"/>
                  </w:rPr>
                  <w:t>When using the e-procurement portal bidders should save their work regularly. For security reasons your access to the portal will 'time out' if inactive for circa 15 minutes. Failure to save means you risk losing your work- this is part of strict government requirements to maintain security and tender integrity and cannot be changed. NOTE: typing does not mean you are active on the portal - you MUST CLICK 'SAVE'!</w:t>
                </w:r>
              </w:p>
            </w:tc>
          </w:tr>
          <w:tr w:rsidR="00C635A5" w:rsidRPr="006504AB" w14:paraId="70556355" w14:textId="77777777" w:rsidTr="00D04BF1">
            <w:trPr>
              <w:trHeight w:val="291"/>
            </w:trPr>
            <w:tc>
              <w:tcPr>
                <w:tcW w:w="920" w:type="dxa"/>
              </w:tcPr>
              <w:p w14:paraId="1895D3A8" w14:textId="77777777" w:rsidR="00C635A5" w:rsidRPr="004E1111" w:rsidRDefault="00C635A5" w:rsidP="00572CF6">
                <w:pPr>
                  <w:rPr>
                    <w:sz w:val="22"/>
                  </w:rPr>
                </w:pPr>
                <w:r w:rsidRPr="004E1111">
                  <w:rPr>
                    <w:sz w:val="22"/>
                  </w:rPr>
                  <w:t>10.4</w:t>
                </w:r>
              </w:p>
            </w:tc>
            <w:tc>
              <w:tcPr>
                <w:tcW w:w="8816" w:type="dxa"/>
              </w:tcPr>
              <w:p w14:paraId="46E5936C" w14:textId="77777777" w:rsidR="00C635A5" w:rsidRPr="00E22C7E" w:rsidRDefault="00C635A5" w:rsidP="00572CF6">
                <w:pPr>
                  <w:jc w:val="both"/>
                  <w:rPr>
                    <w:rFonts w:cs="Arial"/>
                    <w:sz w:val="22"/>
                  </w:rPr>
                </w:pPr>
                <w:r w:rsidRPr="00E22C7E">
                  <w:rPr>
                    <w:rFonts w:cs="Arial"/>
                    <w:sz w:val="22"/>
                  </w:rPr>
                  <w:t xml:space="preserve">Please ensure that 'pop ups' are NOT blocked on your browser. Should you be inactive for circa 15 minutes, the portal will notify you through a 'pop up'. It is vital that that you can </w:t>
                </w:r>
                <w:r w:rsidRPr="00E22C7E">
                  <w:rPr>
                    <w:rFonts w:cs="Arial"/>
                    <w:sz w:val="22"/>
                  </w:rPr>
                  <w:lastRenderedPageBreak/>
                  <w:t>see this to click the 'Refresh' link in this 'pop up' so you are not disconnected from the portal and lose any unsaved information.</w:t>
                </w:r>
              </w:p>
            </w:tc>
          </w:tr>
          <w:tr w:rsidR="00C635A5" w:rsidRPr="006504AB" w14:paraId="5A630180" w14:textId="77777777" w:rsidTr="00D04BF1">
            <w:trPr>
              <w:trHeight w:val="291"/>
            </w:trPr>
            <w:tc>
              <w:tcPr>
                <w:tcW w:w="920" w:type="dxa"/>
              </w:tcPr>
              <w:p w14:paraId="16D0B090" w14:textId="77777777" w:rsidR="00C635A5" w:rsidRPr="004E1111" w:rsidRDefault="00C635A5" w:rsidP="00572CF6">
                <w:pPr>
                  <w:rPr>
                    <w:sz w:val="22"/>
                  </w:rPr>
                </w:pPr>
                <w:r w:rsidRPr="004E1111">
                  <w:rPr>
                    <w:sz w:val="22"/>
                  </w:rPr>
                  <w:lastRenderedPageBreak/>
                  <w:t>10.5</w:t>
                </w:r>
              </w:p>
            </w:tc>
            <w:tc>
              <w:tcPr>
                <w:tcW w:w="8816" w:type="dxa"/>
              </w:tcPr>
              <w:p w14:paraId="5F124161" w14:textId="77777777" w:rsidR="00C635A5" w:rsidRPr="00E22C7E" w:rsidRDefault="00C635A5" w:rsidP="00572CF6">
                <w:pPr>
                  <w:jc w:val="both"/>
                  <w:rPr>
                    <w:rFonts w:cs="Arial"/>
                    <w:sz w:val="22"/>
                  </w:rPr>
                </w:pPr>
                <w:r w:rsidRPr="00E22C7E">
                  <w:rPr>
                    <w:rFonts w:cs="Arial"/>
                    <w:sz w:val="22"/>
                  </w:rPr>
                  <w:t>Please ensure that you read and digest all the required actions and appropriate deadlines and any subsequent communications made through the messaging system.</w:t>
                </w:r>
              </w:p>
            </w:tc>
          </w:tr>
          <w:tr w:rsidR="00C635A5" w:rsidRPr="006504AB" w14:paraId="3151CFD8" w14:textId="77777777" w:rsidTr="00D04BF1">
            <w:trPr>
              <w:trHeight w:val="291"/>
            </w:trPr>
            <w:tc>
              <w:tcPr>
                <w:tcW w:w="920" w:type="dxa"/>
              </w:tcPr>
              <w:p w14:paraId="233D6E7B" w14:textId="77777777" w:rsidR="00C635A5" w:rsidRPr="004E1111" w:rsidRDefault="00C635A5" w:rsidP="00572CF6">
                <w:pPr>
                  <w:rPr>
                    <w:sz w:val="22"/>
                  </w:rPr>
                </w:pPr>
                <w:r w:rsidRPr="004E1111">
                  <w:rPr>
                    <w:sz w:val="22"/>
                  </w:rPr>
                  <w:t>10.6</w:t>
                </w:r>
              </w:p>
            </w:tc>
            <w:tc>
              <w:tcPr>
                <w:tcW w:w="8816" w:type="dxa"/>
              </w:tcPr>
              <w:p w14:paraId="06C43C81" w14:textId="56059700" w:rsidR="00C635A5" w:rsidRPr="00E22C7E" w:rsidRDefault="00C635A5" w:rsidP="00572CF6">
                <w:pPr>
                  <w:jc w:val="both"/>
                  <w:rPr>
                    <w:rFonts w:cs="Arial"/>
                    <w:sz w:val="22"/>
                  </w:rPr>
                </w:pPr>
                <w:r w:rsidRPr="00E22C7E">
                  <w:rPr>
                    <w:rFonts w:cs="Arial"/>
                    <w:sz w:val="22"/>
                  </w:rPr>
                  <w:t xml:space="preserve">You are advised to not leave your response until the last minutes/hours before the deadline (if you experience connection problems you will miss the deadline and your response may be deemed non-compliant and rejected by </w:t>
                </w:r>
                <w:r w:rsidR="004964A1">
                  <w:rPr>
                    <w:rFonts w:cs="Arial"/>
                    <w:sz w:val="22"/>
                  </w:rPr>
                  <w:t>the CCG</w:t>
                </w:r>
                <w:r w:rsidRPr="00E22C7E">
                  <w:rPr>
                    <w:rFonts w:cs="Arial"/>
                    <w:sz w:val="22"/>
                  </w:rPr>
                  <w:t>).</w:t>
                </w:r>
              </w:p>
            </w:tc>
          </w:tr>
          <w:tr w:rsidR="00C635A5" w:rsidRPr="006504AB" w14:paraId="0C7C8D23" w14:textId="77777777" w:rsidTr="00D04BF1">
            <w:trPr>
              <w:trHeight w:val="291"/>
            </w:trPr>
            <w:tc>
              <w:tcPr>
                <w:tcW w:w="920" w:type="dxa"/>
              </w:tcPr>
              <w:p w14:paraId="2A9F670A" w14:textId="77777777" w:rsidR="00C635A5" w:rsidRPr="004E1111" w:rsidRDefault="00C635A5" w:rsidP="00572CF6">
                <w:pPr>
                  <w:rPr>
                    <w:sz w:val="22"/>
                  </w:rPr>
                </w:pPr>
                <w:r w:rsidRPr="004E1111">
                  <w:rPr>
                    <w:sz w:val="22"/>
                  </w:rPr>
                  <w:t>10.7</w:t>
                </w:r>
              </w:p>
            </w:tc>
            <w:tc>
              <w:tcPr>
                <w:tcW w:w="8816" w:type="dxa"/>
              </w:tcPr>
              <w:p w14:paraId="4040AEBE" w14:textId="1CDF2BF5" w:rsidR="00C635A5" w:rsidRPr="00E22C7E" w:rsidRDefault="00C635A5" w:rsidP="00572CF6">
                <w:pPr>
                  <w:jc w:val="both"/>
                  <w:rPr>
                    <w:rFonts w:cs="Arial"/>
                    <w:sz w:val="22"/>
                  </w:rPr>
                </w:pPr>
                <w:r w:rsidRPr="00E22C7E">
                  <w:rPr>
                    <w:rFonts w:cs="Arial"/>
                    <w:sz w:val="22"/>
                  </w:rPr>
                  <w:t xml:space="preserve">Please publish your response when completed, this will submit your response to the system. If you do not click 'Publish' </w:t>
                </w:r>
                <w:r w:rsidR="004964A1">
                  <w:rPr>
                    <w:rFonts w:cs="Arial"/>
                    <w:sz w:val="22"/>
                  </w:rPr>
                  <w:t>the CCG</w:t>
                </w:r>
                <w:r w:rsidRPr="00E22C7E">
                  <w:rPr>
                    <w:rFonts w:cs="Arial"/>
                    <w:sz w:val="22"/>
                  </w:rPr>
                  <w:t xml:space="preserve"> will not be able to evaluate your bid. The 'Publish' link can be found in the 'Actions' box on the left-hand side of the </w:t>
                </w:r>
                <w:r w:rsidR="00D256F3">
                  <w:rPr>
                    <w:rFonts w:cs="Arial"/>
                    <w:sz w:val="22"/>
                  </w:rPr>
                  <w:t>Invitation for Quotation</w:t>
                </w:r>
                <w:r w:rsidRPr="00E22C7E">
                  <w:rPr>
                    <w:rFonts w:cs="Arial"/>
                    <w:sz w:val="22"/>
                  </w:rPr>
                  <w:t>.</w:t>
                </w:r>
              </w:p>
            </w:tc>
          </w:tr>
          <w:tr w:rsidR="00C635A5" w:rsidRPr="006504AB" w14:paraId="45AD6B79" w14:textId="77777777" w:rsidTr="00D04BF1">
            <w:trPr>
              <w:trHeight w:val="291"/>
            </w:trPr>
            <w:tc>
              <w:tcPr>
                <w:tcW w:w="920" w:type="dxa"/>
              </w:tcPr>
              <w:p w14:paraId="213F3096" w14:textId="77777777" w:rsidR="00C635A5" w:rsidRPr="004E1111" w:rsidRDefault="00C635A5" w:rsidP="00572CF6">
                <w:pPr>
                  <w:rPr>
                    <w:sz w:val="22"/>
                  </w:rPr>
                </w:pPr>
                <w:r w:rsidRPr="004E1111">
                  <w:rPr>
                    <w:sz w:val="22"/>
                  </w:rPr>
                  <w:t>10.8</w:t>
                </w:r>
              </w:p>
            </w:tc>
            <w:tc>
              <w:tcPr>
                <w:tcW w:w="8816" w:type="dxa"/>
              </w:tcPr>
              <w:p w14:paraId="1037BF2A" w14:textId="77777777" w:rsidR="00C635A5" w:rsidRPr="00E22C7E" w:rsidRDefault="00C635A5" w:rsidP="00572CF6">
                <w:pPr>
                  <w:jc w:val="both"/>
                  <w:rPr>
                    <w:rFonts w:cs="Arial"/>
                    <w:sz w:val="22"/>
                  </w:rPr>
                </w:pPr>
                <w:r w:rsidRPr="00E22C7E">
                  <w:rPr>
                    <w:rFonts w:cs="Arial"/>
                    <w:sz w:val="22"/>
                  </w:rPr>
                  <w:t>If the procurement team makes any changes to the settings and questions area of a live tender, bidders must re-publish their response – this is to ensure that changes are brought to your attention – you will receive a message prompt to do this – generally this will not mean re-entering information.</w:t>
                </w:r>
              </w:p>
            </w:tc>
          </w:tr>
          <w:tr w:rsidR="00C635A5" w:rsidRPr="006504AB" w14:paraId="319FBEA2" w14:textId="77777777" w:rsidTr="00D04BF1">
            <w:trPr>
              <w:trHeight w:val="291"/>
            </w:trPr>
            <w:tc>
              <w:tcPr>
                <w:tcW w:w="920" w:type="dxa"/>
              </w:tcPr>
              <w:p w14:paraId="2900EA28" w14:textId="77777777" w:rsidR="00C635A5" w:rsidRPr="004E1111" w:rsidRDefault="00C635A5" w:rsidP="00572CF6">
                <w:pPr>
                  <w:rPr>
                    <w:sz w:val="22"/>
                  </w:rPr>
                </w:pPr>
                <w:r w:rsidRPr="004E1111">
                  <w:rPr>
                    <w:sz w:val="22"/>
                  </w:rPr>
                  <w:t>10.9</w:t>
                </w:r>
              </w:p>
            </w:tc>
            <w:tc>
              <w:tcPr>
                <w:tcW w:w="8816" w:type="dxa"/>
              </w:tcPr>
              <w:p w14:paraId="2323DB46" w14:textId="2B4B4983" w:rsidR="00C635A5" w:rsidRPr="00E22C7E" w:rsidRDefault="00C635A5" w:rsidP="00572CF6">
                <w:pPr>
                  <w:jc w:val="both"/>
                  <w:rPr>
                    <w:rFonts w:cs="Arial"/>
                    <w:sz w:val="22"/>
                  </w:rPr>
                </w:pPr>
                <w:r w:rsidRPr="00E22C7E">
                  <w:rPr>
                    <w:rFonts w:cs="Arial"/>
                    <w:sz w:val="22"/>
                  </w:rPr>
                  <w:t xml:space="preserve">Whilst the e-procurement portal allows for large individual attachment sizes (max 50mb at a time), we recommend that you keep attachments to a manageable size to ensure ease and speed of access. Only attach documents that </w:t>
                </w:r>
                <w:r w:rsidR="004964A1">
                  <w:rPr>
                    <w:rFonts w:cs="Arial"/>
                    <w:sz w:val="22"/>
                  </w:rPr>
                  <w:t>the CCG</w:t>
                </w:r>
                <w:r w:rsidRPr="00E22C7E">
                  <w:rPr>
                    <w:rFonts w:cs="Arial"/>
                    <w:sz w:val="22"/>
                  </w:rPr>
                  <w:t xml:space="preserve"> has requested.</w:t>
                </w:r>
              </w:p>
            </w:tc>
          </w:tr>
          <w:tr w:rsidR="00C635A5" w:rsidRPr="006504AB" w14:paraId="705FE7AF" w14:textId="77777777" w:rsidTr="00D04BF1">
            <w:trPr>
              <w:trHeight w:val="291"/>
            </w:trPr>
            <w:tc>
              <w:tcPr>
                <w:tcW w:w="920" w:type="dxa"/>
              </w:tcPr>
              <w:p w14:paraId="58611B27" w14:textId="77777777" w:rsidR="00C635A5" w:rsidRPr="004E1111" w:rsidRDefault="00C635A5" w:rsidP="00572CF6">
                <w:pPr>
                  <w:rPr>
                    <w:sz w:val="22"/>
                  </w:rPr>
                </w:pPr>
                <w:r w:rsidRPr="004E1111">
                  <w:rPr>
                    <w:sz w:val="22"/>
                  </w:rPr>
                  <w:t>10.10</w:t>
                </w:r>
              </w:p>
            </w:tc>
            <w:tc>
              <w:tcPr>
                <w:tcW w:w="8816" w:type="dxa"/>
              </w:tcPr>
              <w:p w14:paraId="205B79E4" w14:textId="4EFA127D" w:rsidR="00C635A5" w:rsidRPr="00E22C7E" w:rsidRDefault="00C635A5" w:rsidP="00572CF6">
                <w:pPr>
                  <w:jc w:val="both"/>
                  <w:rPr>
                    <w:rFonts w:cs="Arial"/>
                    <w:sz w:val="22"/>
                  </w:rPr>
                </w:pPr>
                <w:r w:rsidRPr="00E22C7E">
                  <w:rPr>
                    <w:rFonts w:cs="Arial"/>
                    <w:sz w:val="22"/>
                  </w:rPr>
                  <w:t xml:space="preserve">Please attach files only to the questions specified by </w:t>
                </w:r>
                <w:r w:rsidR="004964A1">
                  <w:rPr>
                    <w:rFonts w:cs="Arial"/>
                    <w:sz w:val="22"/>
                  </w:rPr>
                  <w:t>the CCG</w:t>
                </w:r>
                <w:r w:rsidR="00B160FE">
                  <w:rPr>
                    <w:rFonts w:cs="Arial"/>
                    <w:sz w:val="22"/>
                  </w:rPr>
                  <w:t>.</w:t>
                </w:r>
                <w:r w:rsidRPr="00E22C7E">
                  <w:rPr>
                    <w:rFonts w:cs="Arial"/>
                    <w:sz w:val="22"/>
                  </w:rPr>
                  <w:t xml:space="preserve"> </w:t>
                </w:r>
              </w:p>
            </w:tc>
          </w:tr>
          <w:tr w:rsidR="00C635A5" w:rsidRPr="006504AB" w14:paraId="37864305" w14:textId="77777777" w:rsidTr="00D04BF1">
            <w:trPr>
              <w:trHeight w:val="291"/>
            </w:trPr>
            <w:tc>
              <w:tcPr>
                <w:tcW w:w="920" w:type="dxa"/>
              </w:tcPr>
              <w:p w14:paraId="2A4805D5" w14:textId="77777777" w:rsidR="00C635A5" w:rsidRPr="004E1111" w:rsidRDefault="00C635A5" w:rsidP="00572CF6">
                <w:pPr>
                  <w:rPr>
                    <w:sz w:val="22"/>
                  </w:rPr>
                </w:pPr>
                <w:r w:rsidRPr="004E1111">
                  <w:rPr>
                    <w:sz w:val="22"/>
                  </w:rPr>
                  <w:t>10.11</w:t>
                </w:r>
              </w:p>
            </w:tc>
            <w:tc>
              <w:tcPr>
                <w:tcW w:w="8816" w:type="dxa"/>
              </w:tcPr>
              <w:p w14:paraId="28148D87" w14:textId="38C7FAF7" w:rsidR="00C635A5" w:rsidRPr="00E22C7E" w:rsidRDefault="00C635A5" w:rsidP="00572CF6">
                <w:pPr>
                  <w:jc w:val="both"/>
                  <w:rPr>
                    <w:rFonts w:cs="Arial"/>
                    <w:sz w:val="22"/>
                  </w:rPr>
                </w:pPr>
                <w:r w:rsidRPr="00E22C7E">
                  <w:rPr>
                    <w:rFonts w:cs="Arial"/>
                    <w:sz w:val="22"/>
                  </w:rPr>
                  <w:t xml:space="preserve">As per the instructions within the clarifications Section of this document use the secure messaging to communicate with </w:t>
                </w:r>
                <w:r w:rsidR="004964A1">
                  <w:rPr>
                    <w:rFonts w:cs="Arial"/>
                    <w:sz w:val="22"/>
                  </w:rPr>
                  <w:t>the CCG</w:t>
                </w:r>
                <w:r w:rsidR="00B160FE">
                  <w:rPr>
                    <w:rFonts w:cs="Arial"/>
                    <w:sz w:val="22"/>
                  </w:rPr>
                  <w:t xml:space="preserve"> </w:t>
                </w:r>
                <w:r w:rsidRPr="00E22C7E">
                  <w:rPr>
                    <w:rFonts w:cs="Arial"/>
                    <w:sz w:val="22"/>
                  </w:rPr>
                  <w:t>and seek clarifications – this will give you an audit trail of all discussions and clarifications.</w:t>
                </w:r>
              </w:p>
            </w:tc>
          </w:tr>
          <w:tr w:rsidR="00C635A5" w:rsidRPr="006504AB" w14:paraId="43B1E39D" w14:textId="77777777" w:rsidTr="00D04BF1">
            <w:trPr>
              <w:trHeight w:val="291"/>
            </w:trPr>
            <w:tc>
              <w:tcPr>
                <w:tcW w:w="920" w:type="dxa"/>
              </w:tcPr>
              <w:p w14:paraId="34C5DB87" w14:textId="77777777" w:rsidR="00C635A5" w:rsidRPr="004E1111" w:rsidRDefault="00C635A5" w:rsidP="00572CF6">
                <w:pPr>
                  <w:rPr>
                    <w:sz w:val="22"/>
                  </w:rPr>
                </w:pPr>
                <w:r w:rsidRPr="004E1111">
                  <w:rPr>
                    <w:sz w:val="22"/>
                  </w:rPr>
                  <w:t>10.12</w:t>
                </w:r>
              </w:p>
            </w:tc>
            <w:tc>
              <w:tcPr>
                <w:tcW w:w="8816" w:type="dxa"/>
              </w:tcPr>
              <w:p w14:paraId="2583932D" w14:textId="4A156877" w:rsidR="00C635A5" w:rsidRPr="00E22C7E" w:rsidRDefault="00C635A5" w:rsidP="00572CF6">
                <w:pPr>
                  <w:jc w:val="both"/>
                  <w:rPr>
                    <w:rFonts w:cs="Arial"/>
                    <w:sz w:val="22"/>
                  </w:rPr>
                </w:pPr>
                <w:r w:rsidRPr="00E22C7E">
                  <w:rPr>
                    <w:rFonts w:cs="Arial"/>
                    <w:sz w:val="22"/>
                  </w:rPr>
                  <w:t xml:space="preserve">If you have any software queries refer to online help in the first instance. If you still have an issue email or phone the Bravo Solution helpdesk, ensure you have the </w:t>
                </w:r>
                <w:r w:rsidR="00D256F3">
                  <w:rPr>
                    <w:rFonts w:cs="Arial"/>
                    <w:sz w:val="22"/>
                  </w:rPr>
                  <w:t>Invitation for Quotation</w:t>
                </w:r>
                <w:r w:rsidR="00D256F3" w:rsidRPr="00E22C7E">
                  <w:rPr>
                    <w:rFonts w:cs="Arial"/>
                    <w:sz w:val="22"/>
                  </w:rPr>
                  <w:t xml:space="preserve"> </w:t>
                </w:r>
                <w:r w:rsidRPr="00E22C7E">
                  <w:rPr>
                    <w:rFonts w:cs="Arial"/>
                    <w:sz w:val="22"/>
                  </w:rPr>
                  <w:t>code, the web address of the portal, a clear description of the problem and your contact details (ensure that you leave plenty of time for issues to be resolved prior to any deadlines),</w:t>
                </w:r>
              </w:p>
            </w:tc>
          </w:tr>
          <w:tr w:rsidR="00C635A5" w:rsidRPr="006504AB" w14:paraId="0EE16CEC" w14:textId="77777777" w:rsidTr="00D04BF1">
            <w:trPr>
              <w:trHeight w:val="291"/>
            </w:trPr>
            <w:tc>
              <w:tcPr>
                <w:tcW w:w="920" w:type="dxa"/>
              </w:tcPr>
              <w:p w14:paraId="1A75D5B4" w14:textId="77777777" w:rsidR="00C635A5" w:rsidRPr="004E1111" w:rsidRDefault="00C635A5" w:rsidP="00572CF6">
                <w:pPr>
                  <w:rPr>
                    <w:sz w:val="22"/>
                  </w:rPr>
                </w:pPr>
                <w:r w:rsidRPr="004E1111">
                  <w:rPr>
                    <w:sz w:val="22"/>
                  </w:rPr>
                  <w:t>10.13</w:t>
                </w:r>
              </w:p>
            </w:tc>
            <w:tc>
              <w:tcPr>
                <w:tcW w:w="8816" w:type="dxa"/>
              </w:tcPr>
              <w:p w14:paraId="359421CC" w14:textId="77777777" w:rsidR="00C635A5" w:rsidRPr="00E22C7E" w:rsidRDefault="00C635A5" w:rsidP="00572CF6">
                <w:pPr>
                  <w:jc w:val="both"/>
                  <w:rPr>
                    <w:rFonts w:cs="Arial"/>
                    <w:sz w:val="22"/>
                  </w:rPr>
                </w:pPr>
                <w:r w:rsidRPr="00E22C7E">
                  <w:rPr>
                    <w:rFonts w:cs="Arial"/>
                    <w:sz w:val="22"/>
                  </w:rPr>
                  <w:t>Do not use the 'Back' or 'Forward' buttons on your browser, you could potentially lose your work. Please use the links on the e-procurement portal to navigate.</w:t>
                </w:r>
              </w:p>
            </w:tc>
          </w:tr>
          <w:tr w:rsidR="00C635A5" w:rsidRPr="006504AB" w14:paraId="4DA7BB3E" w14:textId="77777777" w:rsidTr="00D04BF1">
            <w:trPr>
              <w:trHeight w:val="291"/>
            </w:trPr>
            <w:tc>
              <w:tcPr>
                <w:tcW w:w="920" w:type="dxa"/>
              </w:tcPr>
              <w:p w14:paraId="791C5D17" w14:textId="77777777" w:rsidR="00C635A5" w:rsidRPr="004E1111" w:rsidRDefault="00C635A5" w:rsidP="00572CF6">
                <w:pPr>
                  <w:rPr>
                    <w:sz w:val="22"/>
                  </w:rPr>
                </w:pPr>
                <w:r w:rsidRPr="004E1111">
                  <w:rPr>
                    <w:sz w:val="22"/>
                  </w:rPr>
                  <w:t>10.14</w:t>
                </w:r>
              </w:p>
            </w:tc>
            <w:tc>
              <w:tcPr>
                <w:tcW w:w="8816" w:type="dxa"/>
              </w:tcPr>
              <w:p w14:paraId="502C46DF" w14:textId="77777777" w:rsidR="00C635A5" w:rsidRPr="00E22C7E" w:rsidRDefault="00C635A5" w:rsidP="00572CF6">
                <w:pPr>
                  <w:jc w:val="both"/>
                  <w:rPr>
                    <w:rFonts w:cs="Arial"/>
                    <w:sz w:val="22"/>
                  </w:rPr>
                </w:pPr>
                <w:r w:rsidRPr="00E22C7E">
                  <w:rPr>
                    <w:rFonts w:cs="Arial"/>
                    <w:sz w:val="22"/>
                  </w:rPr>
                  <w:t>Mac users should use a Firefox browser (available free of charge at: http://www.mozilla.com/firefox) as the Safari browser does not support certain Java scripts, if you still experience problems with Firefox please call the Bravo Solution Helpdesk.</w:t>
                </w:r>
              </w:p>
            </w:tc>
          </w:tr>
          <w:tr w:rsidR="00C635A5" w:rsidRPr="006504AB" w14:paraId="713F2091" w14:textId="77777777" w:rsidTr="00D04BF1">
            <w:trPr>
              <w:trHeight w:val="291"/>
            </w:trPr>
            <w:tc>
              <w:tcPr>
                <w:tcW w:w="920" w:type="dxa"/>
              </w:tcPr>
              <w:p w14:paraId="36C71862" w14:textId="77777777" w:rsidR="00C635A5" w:rsidRPr="004E1111" w:rsidRDefault="00C635A5" w:rsidP="00572CF6">
                <w:pPr>
                  <w:rPr>
                    <w:sz w:val="22"/>
                  </w:rPr>
                </w:pPr>
                <w:r w:rsidRPr="004E1111">
                  <w:rPr>
                    <w:sz w:val="22"/>
                  </w:rPr>
                  <w:t>10.15</w:t>
                </w:r>
              </w:p>
            </w:tc>
            <w:tc>
              <w:tcPr>
                <w:tcW w:w="8816" w:type="dxa"/>
              </w:tcPr>
              <w:p w14:paraId="0EFF3FCC" w14:textId="77777777" w:rsidR="00C635A5" w:rsidRPr="00E22C7E" w:rsidRDefault="00C635A5" w:rsidP="00572CF6">
                <w:pPr>
                  <w:jc w:val="both"/>
                  <w:rPr>
                    <w:rFonts w:cs="Arial"/>
                    <w:sz w:val="22"/>
                  </w:rPr>
                </w:pPr>
                <w:r w:rsidRPr="00E22C7E">
                  <w:rPr>
                    <w:rFonts w:cs="Arial"/>
                    <w:sz w:val="22"/>
                  </w:rPr>
                  <w:t>Use the ‘Legend’ to understand icons, note text responses are deliberately capped at 2000 characters (circa 200 words).  Also note that Numeric fields will not accept text, spaces, symbols etc. Note the red asterisk indicates a mandatory field - this must be completed to submit your response. </w:t>
                </w:r>
              </w:p>
            </w:tc>
          </w:tr>
          <w:tr w:rsidR="00C635A5" w:rsidRPr="006504AB" w14:paraId="7EDD90B3" w14:textId="77777777" w:rsidTr="00D04BF1">
            <w:trPr>
              <w:trHeight w:val="291"/>
            </w:trPr>
            <w:tc>
              <w:tcPr>
                <w:tcW w:w="920" w:type="dxa"/>
              </w:tcPr>
              <w:p w14:paraId="1DD14201" w14:textId="77777777" w:rsidR="00C635A5" w:rsidRPr="004E1111" w:rsidRDefault="00C635A5" w:rsidP="00572CF6">
                <w:pPr>
                  <w:rPr>
                    <w:sz w:val="22"/>
                  </w:rPr>
                </w:pPr>
                <w:r w:rsidRPr="004E1111">
                  <w:rPr>
                    <w:sz w:val="22"/>
                  </w:rPr>
                  <w:t>10.16</w:t>
                </w:r>
              </w:p>
            </w:tc>
            <w:tc>
              <w:tcPr>
                <w:tcW w:w="8816" w:type="dxa"/>
              </w:tcPr>
              <w:p w14:paraId="7FDDE66B" w14:textId="77777777" w:rsidR="00C635A5" w:rsidRPr="00E22C7E" w:rsidRDefault="00C635A5" w:rsidP="00572CF6">
                <w:pPr>
                  <w:jc w:val="both"/>
                  <w:rPr>
                    <w:rFonts w:cs="Arial"/>
                    <w:sz w:val="22"/>
                  </w:rPr>
                </w:pPr>
                <w:r w:rsidRPr="00E22C7E">
                  <w:rPr>
                    <w:rFonts w:cs="Arial"/>
                    <w:sz w:val="22"/>
                  </w:rPr>
                  <w:t>Bidder sub-users can be set up on the portal to allow colleagues to be involved with various stages of the tender – see the online help function for details.</w:t>
                </w:r>
              </w:p>
            </w:tc>
          </w:tr>
          <w:tr w:rsidR="00C635A5" w:rsidRPr="006504AB" w14:paraId="1B6A1964" w14:textId="77777777" w:rsidTr="00D04BF1">
            <w:trPr>
              <w:trHeight w:val="291"/>
            </w:trPr>
            <w:tc>
              <w:tcPr>
                <w:tcW w:w="920" w:type="dxa"/>
              </w:tcPr>
              <w:p w14:paraId="150530B8" w14:textId="77777777" w:rsidR="00C635A5" w:rsidRPr="004E1111" w:rsidRDefault="00C635A5" w:rsidP="00572CF6">
                <w:pPr>
                  <w:rPr>
                    <w:sz w:val="22"/>
                  </w:rPr>
                </w:pPr>
                <w:r w:rsidRPr="004E1111">
                  <w:rPr>
                    <w:sz w:val="22"/>
                  </w:rPr>
                  <w:t>10.17</w:t>
                </w:r>
              </w:p>
            </w:tc>
            <w:tc>
              <w:tcPr>
                <w:tcW w:w="8816" w:type="dxa"/>
              </w:tcPr>
              <w:p w14:paraId="032AC8E8" w14:textId="77777777" w:rsidR="00C635A5" w:rsidRPr="00E22C7E" w:rsidRDefault="00C635A5" w:rsidP="00572CF6">
                <w:pPr>
                  <w:jc w:val="both"/>
                  <w:rPr>
                    <w:rFonts w:cs="Arial"/>
                    <w:sz w:val="22"/>
                  </w:rPr>
                </w:pPr>
                <w:r w:rsidRPr="00E22C7E">
                  <w:rPr>
                    <w:rFonts w:cs="Arial"/>
                    <w:sz w:val="22"/>
                  </w:rPr>
                  <w:t>If you are delegating your response, please ensure that your colleagues are aware of this information and that they are relatively PC literate (MS Office/Explorer). </w:t>
                </w:r>
              </w:p>
            </w:tc>
          </w:tr>
          <w:tr w:rsidR="00C635A5" w:rsidRPr="006504AB" w14:paraId="78114173" w14:textId="77777777" w:rsidTr="00D04BF1">
            <w:trPr>
              <w:trHeight w:val="291"/>
            </w:trPr>
            <w:tc>
              <w:tcPr>
                <w:tcW w:w="920" w:type="dxa"/>
              </w:tcPr>
              <w:p w14:paraId="505CD225" w14:textId="77777777" w:rsidR="00C635A5" w:rsidRPr="004E1111" w:rsidRDefault="00C635A5" w:rsidP="00572CF6">
                <w:pPr>
                  <w:rPr>
                    <w:sz w:val="22"/>
                  </w:rPr>
                </w:pPr>
                <w:r w:rsidRPr="004E1111">
                  <w:rPr>
                    <w:sz w:val="22"/>
                  </w:rPr>
                  <w:lastRenderedPageBreak/>
                  <w:t>10.18</w:t>
                </w:r>
              </w:p>
            </w:tc>
            <w:tc>
              <w:tcPr>
                <w:tcW w:w="8816" w:type="dxa"/>
              </w:tcPr>
              <w:p w14:paraId="13F6A47E" w14:textId="77777777" w:rsidR="00C635A5" w:rsidRPr="00E22C7E" w:rsidRDefault="00C635A5" w:rsidP="00572CF6">
                <w:pPr>
                  <w:jc w:val="both"/>
                  <w:rPr>
                    <w:rFonts w:cs="Arial"/>
                    <w:sz w:val="22"/>
                  </w:rPr>
                </w:pPr>
                <w:r w:rsidRPr="00E22C7E">
                  <w:rPr>
                    <w:rFonts w:cs="Arial"/>
                    <w:sz w:val="22"/>
                  </w:rPr>
                  <w:t>Please treat your e-procurement portal logins securely - if you believe that you have lost your password - please log onto the website and click onto "Forgotten your password?" and follow the instructions.</w:t>
                </w:r>
              </w:p>
            </w:tc>
          </w:tr>
          <w:tr w:rsidR="00C635A5" w:rsidRPr="006504AB" w14:paraId="3FC91B37" w14:textId="77777777" w:rsidTr="00D04BF1">
            <w:trPr>
              <w:trHeight w:val="291"/>
            </w:trPr>
            <w:tc>
              <w:tcPr>
                <w:tcW w:w="920" w:type="dxa"/>
              </w:tcPr>
              <w:p w14:paraId="4908C426" w14:textId="77777777" w:rsidR="00C635A5" w:rsidRPr="004E1111" w:rsidRDefault="00C635A5" w:rsidP="00572CF6">
                <w:pPr>
                  <w:rPr>
                    <w:sz w:val="22"/>
                  </w:rPr>
                </w:pPr>
                <w:r w:rsidRPr="004E1111">
                  <w:rPr>
                    <w:sz w:val="22"/>
                  </w:rPr>
                  <w:t>10.19</w:t>
                </w:r>
              </w:p>
            </w:tc>
            <w:tc>
              <w:tcPr>
                <w:tcW w:w="8816" w:type="dxa"/>
              </w:tcPr>
              <w:p w14:paraId="7059CAE1" w14:textId="77777777" w:rsidR="00C635A5" w:rsidRPr="00E22C7E" w:rsidRDefault="00C635A5" w:rsidP="00572CF6">
                <w:pPr>
                  <w:jc w:val="both"/>
                  <w:rPr>
                    <w:rFonts w:cs="Arial"/>
                    <w:sz w:val="22"/>
                  </w:rPr>
                </w:pPr>
                <w:r w:rsidRPr="00E22C7E">
                  <w:rPr>
                    <w:rFonts w:cs="Arial"/>
                    <w:sz w:val="22"/>
                  </w:rPr>
                  <w:t>Please do not attach any general marketing or promotional material.</w:t>
                </w:r>
              </w:p>
            </w:tc>
          </w:tr>
          <w:tr w:rsidR="00C635A5" w:rsidRPr="006504AB" w14:paraId="171358C2" w14:textId="77777777" w:rsidTr="00D04BF1">
            <w:trPr>
              <w:trHeight w:val="291"/>
            </w:trPr>
            <w:tc>
              <w:tcPr>
                <w:tcW w:w="920" w:type="dxa"/>
              </w:tcPr>
              <w:p w14:paraId="2125E207" w14:textId="77777777" w:rsidR="00C635A5" w:rsidRPr="004E1111" w:rsidRDefault="00C635A5" w:rsidP="00572CF6">
                <w:pPr>
                  <w:rPr>
                    <w:sz w:val="22"/>
                  </w:rPr>
                </w:pPr>
                <w:r w:rsidRPr="004E1111">
                  <w:rPr>
                    <w:sz w:val="22"/>
                  </w:rPr>
                  <w:t>10.20</w:t>
                </w:r>
              </w:p>
            </w:tc>
            <w:tc>
              <w:tcPr>
                <w:tcW w:w="8816" w:type="dxa"/>
              </w:tcPr>
              <w:p w14:paraId="455CE03D" w14:textId="7210EBA0" w:rsidR="00C635A5" w:rsidRPr="00E22C7E" w:rsidRDefault="00C635A5" w:rsidP="00572CF6">
                <w:pPr>
                  <w:jc w:val="both"/>
                  <w:rPr>
                    <w:rFonts w:cs="Arial"/>
                    <w:sz w:val="22"/>
                  </w:rPr>
                </w:pPr>
                <w:r w:rsidRPr="00E22C7E">
                  <w:rPr>
                    <w:rFonts w:cs="Arial"/>
                    <w:sz w:val="22"/>
                  </w:rPr>
                  <w:t xml:space="preserve">You are entirely responsible for the completeness and accuracy of all information provided. </w:t>
                </w:r>
                <w:r w:rsidR="004964A1">
                  <w:rPr>
                    <w:rFonts w:cs="Arial"/>
                    <w:sz w:val="22"/>
                  </w:rPr>
                  <w:t>The CCG</w:t>
                </w:r>
                <w:r w:rsidRPr="00E22C7E">
                  <w:rPr>
                    <w:rFonts w:cs="Arial"/>
                    <w:sz w:val="22"/>
                  </w:rPr>
                  <w:t xml:space="preserve"> reserves the right to make whatever enquiries it deems appropriate to verify any information provided and any evidence of or suspicion of any attempt by the Bidder to mislead the Purchaser may result in disqualification.</w:t>
                </w:r>
              </w:p>
            </w:tc>
          </w:tr>
          <w:tr w:rsidR="00C635A5" w:rsidRPr="006504AB" w14:paraId="7E202367" w14:textId="77777777" w:rsidTr="00D04BF1">
            <w:trPr>
              <w:trHeight w:val="291"/>
            </w:trPr>
            <w:tc>
              <w:tcPr>
                <w:tcW w:w="920" w:type="dxa"/>
              </w:tcPr>
              <w:p w14:paraId="5C40C0B9" w14:textId="77777777" w:rsidR="00C635A5" w:rsidRPr="004E1111" w:rsidRDefault="00C635A5" w:rsidP="00572CF6">
                <w:pPr>
                  <w:rPr>
                    <w:sz w:val="22"/>
                  </w:rPr>
                </w:pPr>
                <w:r w:rsidRPr="004E1111">
                  <w:rPr>
                    <w:sz w:val="22"/>
                  </w:rPr>
                  <w:t>10.21</w:t>
                </w:r>
              </w:p>
            </w:tc>
            <w:tc>
              <w:tcPr>
                <w:tcW w:w="8816" w:type="dxa"/>
              </w:tcPr>
              <w:p w14:paraId="3B2E6687" w14:textId="77777777" w:rsidR="00C635A5" w:rsidRPr="00E22C7E" w:rsidRDefault="00C635A5" w:rsidP="00572CF6">
                <w:pPr>
                  <w:jc w:val="both"/>
                  <w:rPr>
                    <w:rFonts w:cs="Arial"/>
                    <w:sz w:val="22"/>
                  </w:rPr>
                </w:pPr>
                <w:r w:rsidRPr="00E22C7E">
                  <w:rPr>
                    <w:rFonts w:cs="Arial"/>
                    <w:sz w:val="22"/>
                  </w:rPr>
                  <w:t>The Bidder must not give or offer any inducement or reward or do anything improper to influence the selection process. Any such action will immediately disqualify the Bidder.</w:t>
                </w:r>
              </w:p>
            </w:tc>
          </w:tr>
          <w:tr w:rsidR="00C635A5" w:rsidRPr="006504AB" w14:paraId="576D8B4E" w14:textId="77777777" w:rsidTr="00D04BF1">
            <w:trPr>
              <w:trHeight w:val="291"/>
            </w:trPr>
            <w:tc>
              <w:tcPr>
                <w:tcW w:w="920" w:type="dxa"/>
              </w:tcPr>
              <w:p w14:paraId="31FB28DF" w14:textId="77777777" w:rsidR="00C635A5" w:rsidRPr="004E1111" w:rsidRDefault="00C635A5" w:rsidP="00572CF6">
                <w:pPr>
                  <w:rPr>
                    <w:sz w:val="22"/>
                  </w:rPr>
                </w:pPr>
                <w:r w:rsidRPr="004E1111">
                  <w:rPr>
                    <w:sz w:val="22"/>
                  </w:rPr>
                  <w:t>10.22</w:t>
                </w:r>
              </w:p>
            </w:tc>
            <w:tc>
              <w:tcPr>
                <w:tcW w:w="8816" w:type="dxa"/>
              </w:tcPr>
              <w:p w14:paraId="0B5BAFA2" w14:textId="52D9A663" w:rsidR="00C635A5" w:rsidRPr="00E22C7E" w:rsidRDefault="00C635A5" w:rsidP="00572CF6">
                <w:pPr>
                  <w:jc w:val="both"/>
                  <w:rPr>
                    <w:rFonts w:cs="Arial"/>
                    <w:sz w:val="22"/>
                  </w:rPr>
                </w:pPr>
                <w:r w:rsidRPr="00E22C7E">
                  <w:rPr>
                    <w:rFonts w:cs="Arial"/>
                    <w:sz w:val="22"/>
                  </w:rPr>
                  <w:t xml:space="preserve">If any of the information provided in your response changes in a material way at any stage during the Procurement process, then </w:t>
                </w:r>
                <w:r w:rsidR="004964A1">
                  <w:rPr>
                    <w:rFonts w:cs="Arial"/>
                    <w:sz w:val="22"/>
                  </w:rPr>
                  <w:t>the CCG</w:t>
                </w:r>
                <w:r w:rsidRPr="00E22C7E">
                  <w:rPr>
                    <w:rFonts w:cs="Arial"/>
                    <w:sz w:val="22"/>
                  </w:rPr>
                  <w:t xml:space="preserve"> must be informed immediately.</w:t>
                </w:r>
              </w:p>
            </w:tc>
          </w:tr>
          <w:tr w:rsidR="00C635A5" w14:paraId="506E5CC7" w14:textId="77777777" w:rsidTr="00D04BF1">
            <w:trPr>
              <w:trHeight w:val="291"/>
            </w:trPr>
            <w:tc>
              <w:tcPr>
                <w:tcW w:w="9736" w:type="dxa"/>
                <w:gridSpan w:val="2"/>
              </w:tcPr>
              <w:p w14:paraId="208604AE" w14:textId="1194830A" w:rsidR="00C635A5" w:rsidRPr="004E1111" w:rsidRDefault="00C635A5" w:rsidP="00572CF6">
                <w:pPr>
                  <w:pStyle w:val="Heading3"/>
                  <w:rPr>
                    <w:sz w:val="22"/>
                    <w:szCs w:val="22"/>
                  </w:rPr>
                </w:pPr>
                <w:bookmarkStart w:id="14" w:name="_Toc15032112"/>
                <w:r w:rsidRPr="004E1111">
                  <w:rPr>
                    <w:sz w:val="22"/>
                    <w:szCs w:val="22"/>
                  </w:rPr>
                  <w:t>11. Canvassing</w:t>
                </w:r>
                <w:bookmarkEnd w:id="14"/>
              </w:p>
            </w:tc>
          </w:tr>
          <w:tr w:rsidR="00C635A5" w:rsidRPr="006504AB" w14:paraId="6B661E26" w14:textId="77777777" w:rsidTr="00D04BF1">
            <w:trPr>
              <w:trHeight w:val="291"/>
            </w:trPr>
            <w:tc>
              <w:tcPr>
                <w:tcW w:w="920" w:type="dxa"/>
              </w:tcPr>
              <w:p w14:paraId="34EA28C4" w14:textId="77777777" w:rsidR="00C635A5" w:rsidRPr="004E1111" w:rsidRDefault="00C635A5" w:rsidP="00572CF6">
                <w:pPr>
                  <w:rPr>
                    <w:sz w:val="22"/>
                  </w:rPr>
                </w:pPr>
                <w:r w:rsidRPr="004E1111">
                  <w:rPr>
                    <w:sz w:val="22"/>
                  </w:rPr>
                  <w:t>11.1</w:t>
                </w:r>
              </w:p>
            </w:tc>
            <w:tc>
              <w:tcPr>
                <w:tcW w:w="8816" w:type="dxa"/>
              </w:tcPr>
              <w:p w14:paraId="162AC551" w14:textId="77777777" w:rsidR="00C635A5" w:rsidRPr="004E1111" w:rsidRDefault="00C635A5" w:rsidP="00572CF6">
                <w:pPr>
                  <w:jc w:val="both"/>
                  <w:rPr>
                    <w:rFonts w:cs="Arial"/>
                    <w:sz w:val="22"/>
                  </w:rPr>
                </w:pPr>
                <w:r w:rsidRPr="004E1111">
                  <w:rPr>
                    <w:rFonts w:cs="Arial"/>
                    <w:sz w:val="22"/>
                  </w:rPr>
                  <w:t>Subject to the confidentiality and non-collusion sections below Bidders and Relevant Organisations shall not regarding this Procurement:</w:t>
                </w:r>
              </w:p>
              <w:p w14:paraId="01E06D4D" w14:textId="30B629E5" w:rsidR="00C635A5" w:rsidRPr="004E1111" w:rsidRDefault="00C635A5" w:rsidP="00C97CE0">
                <w:pPr>
                  <w:pStyle w:val="ListParagraph"/>
                  <w:numPr>
                    <w:ilvl w:val="0"/>
                    <w:numId w:val="4"/>
                  </w:numPr>
                  <w:spacing w:before="0" w:after="200" w:line="240" w:lineRule="auto"/>
                  <w:contextualSpacing w:val="0"/>
                  <w:jc w:val="both"/>
                  <w:rPr>
                    <w:rFonts w:eastAsia="Times New Roman" w:cs="Arial"/>
                    <w:sz w:val="22"/>
                    <w:lang w:eastAsia="en-GB"/>
                  </w:rPr>
                </w:pPr>
                <w:r w:rsidRPr="004E1111">
                  <w:rPr>
                    <w:rFonts w:eastAsia="Times New Roman" w:cs="Arial"/>
                    <w:sz w:val="22"/>
                    <w:lang w:eastAsia="en-GB"/>
                  </w:rPr>
                  <w:t xml:space="preserve">Offer any inducement, fee or reward to any officer or employee of </w:t>
                </w:r>
                <w:r w:rsidR="004964A1">
                  <w:rPr>
                    <w:rFonts w:cs="Arial"/>
                    <w:sz w:val="22"/>
                  </w:rPr>
                  <w:t>the CCG</w:t>
                </w:r>
                <w:r w:rsidRPr="004E1111">
                  <w:rPr>
                    <w:rFonts w:eastAsia="Times New Roman" w:cs="Arial"/>
                    <w:sz w:val="22"/>
                    <w:lang w:eastAsia="en-GB"/>
                  </w:rPr>
                  <w:t xml:space="preserve"> or any person acting as an advisor to </w:t>
                </w:r>
                <w:r w:rsidR="004964A1">
                  <w:rPr>
                    <w:rFonts w:cs="Arial"/>
                    <w:sz w:val="22"/>
                  </w:rPr>
                  <w:t>the CCG</w:t>
                </w:r>
                <w:r w:rsidRPr="004E1111">
                  <w:rPr>
                    <w:rFonts w:eastAsia="Times New Roman" w:cs="Arial"/>
                    <w:sz w:val="22"/>
                    <w:lang w:eastAsia="en-GB"/>
                  </w:rPr>
                  <w:t xml:space="preserve"> regarding the procurement exercise; or</w:t>
                </w:r>
              </w:p>
              <w:p w14:paraId="19CDD148" w14:textId="77777777" w:rsidR="00C635A5" w:rsidRPr="004E1111" w:rsidRDefault="00C635A5" w:rsidP="00C97CE0">
                <w:pPr>
                  <w:pStyle w:val="ListParagraph"/>
                  <w:numPr>
                    <w:ilvl w:val="0"/>
                    <w:numId w:val="4"/>
                  </w:numPr>
                  <w:spacing w:before="0" w:after="200" w:line="240" w:lineRule="auto"/>
                  <w:contextualSpacing w:val="0"/>
                  <w:jc w:val="both"/>
                  <w:rPr>
                    <w:rFonts w:cs="Arial"/>
                    <w:sz w:val="22"/>
                  </w:rPr>
                </w:pPr>
                <w:r w:rsidRPr="004E1111">
                  <w:rPr>
                    <w:rFonts w:eastAsia="Times New Roman" w:cs="Arial"/>
                    <w:sz w:val="22"/>
                    <w:lang w:eastAsia="en-GB"/>
                  </w:rPr>
                  <w:t>Do anything which would constitute a breach of the Prevention of Corruption Acts 1889 and 1916; or</w:t>
                </w:r>
              </w:p>
              <w:p w14:paraId="07E27461" w14:textId="77777777" w:rsidR="00C635A5" w:rsidRPr="004E1111" w:rsidRDefault="00C635A5" w:rsidP="00C97CE0">
                <w:pPr>
                  <w:pStyle w:val="ListParagraph"/>
                  <w:numPr>
                    <w:ilvl w:val="0"/>
                    <w:numId w:val="4"/>
                  </w:numPr>
                  <w:spacing w:before="0" w:after="200" w:line="240" w:lineRule="auto"/>
                  <w:contextualSpacing w:val="0"/>
                  <w:jc w:val="both"/>
                  <w:rPr>
                    <w:rFonts w:cs="Arial"/>
                    <w:sz w:val="22"/>
                  </w:rPr>
                </w:pPr>
                <w:r w:rsidRPr="004E1111">
                  <w:rPr>
                    <w:rFonts w:eastAsia="Times New Roman" w:cs="Arial"/>
                    <w:sz w:val="22"/>
                    <w:lang w:eastAsia="en-GB"/>
                  </w:rPr>
                  <w:t>Canvass any of the persons referred to above regarding the procurement; or</w:t>
                </w:r>
              </w:p>
              <w:p w14:paraId="159760B8" w14:textId="78A2FF96" w:rsidR="00C635A5" w:rsidRPr="004E1111" w:rsidRDefault="00C635A5" w:rsidP="00C97CE0">
                <w:pPr>
                  <w:pStyle w:val="ListParagraph"/>
                  <w:numPr>
                    <w:ilvl w:val="0"/>
                    <w:numId w:val="4"/>
                  </w:numPr>
                  <w:spacing w:before="0" w:after="200" w:line="240" w:lineRule="auto"/>
                  <w:contextualSpacing w:val="0"/>
                  <w:jc w:val="both"/>
                  <w:rPr>
                    <w:rFonts w:cs="Arial"/>
                    <w:sz w:val="22"/>
                  </w:rPr>
                </w:pPr>
                <w:r w:rsidRPr="004E1111">
                  <w:rPr>
                    <w:rFonts w:eastAsia="Times New Roman" w:cs="Arial"/>
                    <w:sz w:val="22"/>
                    <w:lang w:eastAsia="en-GB"/>
                  </w:rPr>
                  <w:t xml:space="preserve">Except as expressly authorised by </w:t>
                </w:r>
                <w:r w:rsidR="004964A1">
                  <w:rPr>
                    <w:rFonts w:cs="Arial"/>
                    <w:sz w:val="22"/>
                  </w:rPr>
                  <w:t>the CCG</w:t>
                </w:r>
                <w:r w:rsidRPr="004E1111">
                  <w:rPr>
                    <w:rFonts w:eastAsia="Times New Roman" w:cs="Arial"/>
                    <w:sz w:val="22"/>
                    <w:lang w:eastAsia="en-GB"/>
                  </w:rPr>
                  <w:t xml:space="preserve"> and subject to the provisions of the following section, contact any officer or employee or agent of </w:t>
                </w:r>
                <w:r w:rsidR="004964A1">
                  <w:rPr>
                    <w:rFonts w:cs="Arial"/>
                    <w:sz w:val="22"/>
                  </w:rPr>
                  <w:t>the CCG</w:t>
                </w:r>
                <w:r w:rsidRPr="004E1111">
                  <w:rPr>
                    <w:rFonts w:eastAsia="Times New Roman" w:cs="Arial"/>
                    <w:sz w:val="22"/>
                    <w:lang w:eastAsia="en-GB"/>
                  </w:rPr>
                  <w:t xml:space="preserve"> about any aspect of the procurement exercise including (without limitation) for the purposes of discussing the possible transfer to the employment of the Bidder of such employee or officer for the procurement exercise or for soliciting information relating to the procurement exercise.</w:t>
                </w:r>
              </w:p>
            </w:tc>
          </w:tr>
          <w:tr w:rsidR="00C635A5" w:rsidRPr="006504AB" w14:paraId="4336C4F9" w14:textId="77777777" w:rsidTr="00D04BF1">
            <w:trPr>
              <w:trHeight w:val="291"/>
            </w:trPr>
            <w:tc>
              <w:tcPr>
                <w:tcW w:w="920" w:type="dxa"/>
              </w:tcPr>
              <w:p w14:paraId="479F978F" w14:textId="77777777" w:rsidR="00C635A5" w:rsidRPr="004E1111" w:rsidRDefault="00C635A5" w:rsidP="00572CF6">
                <w:pPr>
                  <w:rPr>
                    <w:sz w:val="22"/>
                  </w:rPr>
                </w:pPr>
                <w:r w:rsidRPr="004E1111">
                  <w:rPr>
                    <w:sz w:val="22"/>
                  </w:rPr>
                  <w:t>11.2</w:t>
                </w:r>
              </w:p>
            </w:tc>
            <w:tc>
              <w:tcPr>
                <w:tcW w:w="8816" w:type="dxa"/>
              </w:tcPr>
              <w:p w14:paraId="50861740" w14:textId="05DE04A2" w:rsidR="00C635A5" w:rsidRPr="004E1111" w:rsidRDefault="00C635A5" w:rsidP="00572CF6">
                <w:pPr>
                  <w:jc w:val="both"/>
                  <w:rPr>
                    <w:rFonts w:cs="Arial"/>
                    <w:sz w:val="22"/>
                  </w:rPr>
                </w:pPr>
                <w:r w:rsidRPr="004E1111">
                  <w:rPr>
                    <w:rFonts w:cs="Arial"/>
                    <w:sz w:val="22"/>
                  </w:rPr>
                  <w:t xml:space="preserve">No attempt should be made to contact </w:t>
                </w:r>
                <w:r w:rsidR="004964A1">
                  <w:rPr>
                    <w:rFonts w:cs="Arial"/>
                    <w:sz w:val="22"/>
                  </w:rPr>
                  <w:t>the CCG</w:t>
                </w:r>
                <w:r w:rsidRPr="004E1111">
                  <w:rPr>
                    <w:rFonts w:cs="Arial"/>
                    <w:sz w:val="22"/>
                  </w:rPr>
                  <w:t>’s project team office by telephone, nor to contact</w:t>
                </w:r>
                <w:r w:rsidR="00B160FE">
                  <w:rPr>
                    <w:rFonts w:cs="Arial"/>
                    <w:sz w:val="22"/>
                  </w:rPr>
                  <w:t xml:space="preserve"> </w:t>
                </w:r>
                <w:r w:rsidR="004964A1">
                  <w:rPr>
                    <w:rFonts w:cs="Arial"/>
                    <w:sz w:val="22"/>
                  </w:rPr>
                  <w:t>the CCG</w:t>
                </w:r>
                <w:r w:rsidRPr="004E1111">
                  <w:rPr>
                    <w:rFonts w:cs="Arial"/>
                    <w:sz w:val="22"/>
                  </w:rPr>
                  <w:t xml:space="preserve"> or </w:t>
                </w:r>
                <w:r w:rsidR="004964A1">
                  <w:rPr>
                    <w:rFonts w:cs="Arial"/>
                    <w:sz w:val="22"/>
                  </w:rPr>
                  <w:t>the CCG</w:t>
                </w:r>
                <w:r w:rsidRPr="004E1111">
                  <w:rPr>
                    <w:rFonts w:cs="Arial"/>
                    <w:sz w:val="22"/>
                  </w:rPr>
                  <w:t xml:space="preserve">’s advisers or other NHS/DH bodies as part of the procurement process. Any enquiries made to persons other than </w:t>
                </w:r>
                <w:r w:rsidR="004964A1">
                  <w:rPr>
                    <w:rFonts w:cs="Arial"/>
                    <w:sz w:val="22"/>
                  </w:rPr>
                  <w:t>the CCG</w:t>
                </w:r>
                <w:r w:rsidRPr="004E1111">
                  <w:rPr>
                    <w:rFonts w:cs="Arial"/>
                    <w:sz w:val="22"/>
                  </w:rPr>
                  <w:t>’s project team will be regarded as prima facie evidence of canvassing.</w:t>
                </w:r>
              </w:p>
            </w:tc>
          </w:tr>
          <w:tr w:rsidR="00C635A5" w14:paraId="5C8F7A51" w14:textId="77777777" w:rsidTr="00D04BF1">
            <w:trPr>
              <w:trHeight w:val="291"/>
            </w:trPr>
            <w:tc>
              <w:tcPr>
                <w:tcW w:w="9736" w:type="dxa"/>
                <w:gridSpan w:val="2"/>
              </w:tcPr>
              <w:p w14:paraId="272F4C51" w14:textId="0024C05D" w:rsidR="00C635A5" w:rsidRPr="004E1111" w:rsidRDefault="00C635A5" w:rsidP="00572CF6">
                <w:pPr>
                  <w:pStyle w:val="Heading3"/>
                  <w:rPr>
                    <w:sz w:val="22"/>
                    <w:szCs w:val="22"/>
                  </w:rPr>
                </w:pPr>
                <w:bookmarkStart w:id="15" w:name="_Toc15032113"/>
                <w:r w:rsidRPr="004E1111">
                  <w:rPr>
                    <w:sz w:val="22"/>
                    <w:szCs w:val="22"/>
                  </w:rPr>
                  <w:t>12. Confidentiality and Non-Collusion</w:t>
                </w:r>
                <w:bookmarkEnd w:id="15"/>
              </w:p>
            </w:tc>
          </w:tr>
          <w:tr w:rsidR="00C635A5" w:rsidRPr="006504AB" w14:paraId="223A402C" w14:textId="77777777" w:rsidTr="00D04BF1">
            <w:trPr>
              <w:trHeight w:val="291"/>
            </w:trPr>
            <w:tc>
              <w:tcPr>
                <w:tcW w:w="920" w:type="dxa"/>
              </w:tcPr>
              <w:p w14:paraId="07546CCA" w14:textId="77777777" w:rsidR="00C635A5" w:rsidRPr="004E1111" w:rsidRDefault="00C635A5" w:rsidP="00572CF6">
                <w:pPr>
                  <w:rPr>
                    <w:sz w:val="22"/>
                  </w:rPr>
                </w:pPr>
                <w:r w:rsidRPr="004E1111">
                  <w:rPr>
                    <w:sz w:val="22"/>
                  </w:rPr>
                  <w:t>12.1</w:t>
                </w:r>
              </w:p>
            </w:tc>
            <w:tc>
              <w:tcPr>
                <w:tcW w:w="8816" w:type="dxa"/>
                <w:shd w:val="clear" w:color="auto" w:fill="auto"/>
              </w:tcPr>
              <w:p w14:paraId="4CDE426C" w14:textId="73F7E90C" w:rsidR="00C635A5" w:rsidRPr="004E1111" w:rsidRDefault="00C635A5" w:rsidP="00572CF6">
                <w:pPr>
                  <w:jc w:val="both"/>
                  <w:rPr>
                    <w:rFonts w:cs="Arial"/>
                    <w:sz w:val="22"/>
                  </w:rPr>
                </w:pPr>
                <w:r w:rsidRPr="004E1111">
                  <w:rPr>
                    <w:rFonts w:cs="Arial"/>
                    <w:sz w:val="22"/>
                  </w:rPr>
                  <w:t xml:space="preserve">The tender documents are intended for the exclusive use of the Bidder and is provided on the express understanding that the information made available by </w:t>
                </w:r>
                <w:r w:rsidR="004964A1">
                  <w:rPr>
                    <w:rFonts w:cs="Arial"/>
                    <w:sz w:val="22"/>
                  </w:rPr>
                  <w:t>the CCG</w:t>
                </w:r>
                <w:r w:rsidRPr="004E1111">
                  <w:rPr>
                    <w:rFonts w:cs="Arial"/>
                    <w:sz w:val="22"/>
                  </w:rPr>
                  <w:t xml:space="preserve"> in relation to this exercise will be regarded and treated as strictly confidential. The documents may not be reproduced in whole or in part nor furnished to any persons other than the Bidder save for the purposes of:</w:t>
                </w:r>
              </w:p>
              <w:p w14:paraId="05A6F631" w14:textId="77777777" w:rsidR="00C635A5" w:rsidRPr="004E1111" w:rsidRDefault="00C635A5" w:rsidP="00C97CE0">
                <w:pPr>
                  <w:pStyle w:val="ListParagraph"/>
                  <w:numPr>
                    <w:ilvl w:val="0"/>
                    <w:numId w:val="5"/>
                  </w:numPr>
                  <w:spacing w:before="0" w:after="200" w:line="240" w:lineRule="auto"/>
                  <w:contextualSpacing w:val="0"/>
                  <w:jc w:val="both"/>
                  <w:rPr>
                    <w:rFonts w:eastAsia="Times New Roman" w:cs="Arial"/>
                    <w:sz w:val="22"/>
                    <w:lang w:eastAsia="en-GB"/>
                  </w:rPr>
                </w:pPr>
                <w:r w:rsidRPr="004E1111">
                  <w:rPr>
                    <w:rFonts w:eastAsia="Times New Roman" w:cs="Arial"/>
                    <w:sz w:val="22"/>
                    <w:lang w:eastAsia="en-GB"/>
                  </w:rPr>
                  <w:t>Taking legal advice about completing a Bid; and/or</w:t>
                </w:r>
              </w:p>
              <w:p w14:paraId="713F57D1" w14:textId="77777777" w:rsidR="00C635A5" w:rsidRPr="004E1111" w:rsidRDefault="00C635A5" w:rsidP="00C97CE0">
                <w:pPr>
                  <w:pStyle w:val="ListParagraph"/>
                  <w:numPr>
                    <w:ilvl w:val="0"/>
                    <w:numId w:val="5"/>
                  </w:numPr>
                  <w:spacing w:before="0" w:after="200" w:line="240" w:lineRule="auto"/>
                  <w:contextualSpacing w:val="0"/>
                  <w:jc w:val="both"/>
                  <w:rPr>
                    <w:rFonts w:eastAsia="Times New Roman" w:cs="Arial"/>
                    <w:sz w:val="22"/>
                    <w:lang w:eastAsia="en-GB"/>
                  </w:rPr>
                </w:pPr>
                <w:r w:rsidRPr="004E1111">
                  <w:rPr>
                    <w:rFonts w:eastAsia="Times New Roman" w:cs="Arial"/>
                    <w:sz w:val="22"/>
                    <w:lang w:eastAsia="en-GB"/>
                  </w:rPr>
                  <w:t>Obtaining information from Relevant Organisations or funders where required expressly by the tender documents or otherwise where necessary, and relevant to the Bidder’s Bid; and/or</w:t>
                </w:r>
              </w:p>
              <w:p w14:paraId="2618D89A" w14:textId="0D86B249" w:rsidR="00C635A5" w:rsidRPr="004E1111" w:rsidRDefault="00C635A5" w:rsidP="00C97CE0">
                <w:pPr>
                  <w:pStyle w:val="ListParagraph"/>
                  <w:numPr>
                    <w:ilvl w:val="0"/>
                    <w:numId w:val="5"/>
                  </w:numPr>
                  <w:spacing w:before="0" w:after="200" w:line="240" w:lineRule="auto"/>
                  <w:contextualSpacing w:val="0"/>
                  <w:jc w:val="both"/>
                  <w:rPr>
                    <w:rFonts w:eastAsia="Times New Roman" w:cs="Arial"/>
                    <w:sz w:val="22"/>
                    <w:lang w:eastAsia="en-GB"/>
                  </w:rPr>
                </w:pPr>
                <w:r w:rsidRPr="004E1111">
                  <w:rPr>
                    <w:rFonts w:eastAsia="Times New Roman" w:cs="Arial"/>
                    <w:sz w:val="22"/>
                    <w:lang w:eastAsia="en-GB"/>
                  </w:rPr>
                  <w:lastRenderedPageBreak/>
                  <w:t xml:space="preserve">Obtaining the input from any other parties that Bidders demonstrate will provide information relevant to their Bid, subject always to </w:t>
                </w:r>
                <w:r w:rsidR="004964A1">
                  <w:rPr>
                    <w:rFonts w:cs="Arial"/>
                    <w:sz w:val="22"/>
                  </w:rPr>
                  <w:t>the CCG</w:t>
                </w:r>
                <w:r w:rsidRPr="004E1111">
                  <w:rPr>
                    <w:rFonts w:eastAsia="Times New Roman" w:cs="Arial"/>
                    <w:sz w:val="22"/>
                    <w:lang w:eastAsia="en-GB"/>
                  </w:rPr>
                  <w:t>’s prior written consent to such disclosure (which it can withhold in its absolute discretion) and provided that in, each case, Bidders obtain from such parties prior to such disclosure, confidentiality undertakings at least equivalent to this Section.</w:t>
                </w:r>
              </w:p>
            </w:tc>
          </w:tr>
          <w:tr w:rsidR="00C635A5" w:rsidRPr="006504AB" w14:paraId="79DBFABC" w14:textId="77777777" w:rsidTr="00D04BF1">
            <w:trPr>
              <w:trHeight w:val="291"/>
            </w:trPr>
            <w:tc>
              <w:tcPr>
                <w:tcW w:w="920" w:type="dxa"/>
              </w:tcPr>
              <w:p w14:paraId="2FBCA29D" w14:textId="77777777" w:rsidR="00C635A5" w:rsidRPr="004E1111" w:rsidRDefault="00C635A5" w:rsidP="00572CF6">
                <w:pPr>
                  <w:rPr>
                    <w:sz w:val="22"/>
                  </w:rPr>
                </w:pPr>
                <w:r w:rsidRPr="004E1111">
                  <w:rPr>
                    <w:sz w:val="22"/>
                  </w:rPr>
                  <w:lastRenderedPageBreak/>
                  <w:t>12.2</w:t>
                </w:r>
              </w:p>
            </w:tc>
            <w:tc>
              <w:tcPr>
                <w:tcW w:w="8816" w:type="dxa"/>
                <w:shd w:val="clear" w:color="auto" w:fill="auto"/>
              </w:tcPr>
              <w:p w14:paraId="72B73793" w14:textId="68B5401F" w:rsidR="00C635A5" w:rsidRPr="004E1111" w:rsidRDefault="00C635A5" w:rsidP="00572CF6">
                <w:pPr>
                  <w:jc w:val="both"/>
                  <w:rPr>
                    <w:rFonts w:cs="Arial"/>
                    <w:sz w:val="22"/>
                  </w:rPr>
                </w:pPr>
                <w:r w:rsidRPr="004E1111">
                  <w:rPr>
                    <w:rFonts w:cs="Arial"/>
                    <w:sz w:val="22"/>
                  </w:rPr>
                  <w:t>Upon written request from</w:t>
                </w:r>
                <w:r w:rsidR="00B160FE">
                  <w:rPr>
                    <w:rFonts w:cs="Arial"/>
                    <w:sz w:val="22"/>
                  </w:rPr>
                  <w:t xml:space="preserve"> </w:t>
                </w:r>
                <w:r w:rsidR="004964A1">
                  <w:rPr>
                    <w:rFonts w:cs="Arial"/>
                    <w:sz w:val="22"/>
                  </w:rPr>
                  <w:t>the CCG</w:t>
                </w:r>
                <w:r w:rsidRPr="004E1111">
                  <w:rPr>
                    <w:rFonts w:cs="Arial"/>
                    <w:sz w:val="22"/>
                  </w:rPr>
                  <w:t xml:space="preserve">, Bidders shall promptly provide evidence to </w:t>
                </w:r>
                <w:r w:rsidR="004964A1">
                  <w:rPr>
                    <w:rFonts w:cs="Arial"/>
                    <w:sz w:val="22"/>
                  </w:rPr>
                  <w:t>the CCG</w:t>
                </w:r>
                <w:r w:rsidR="00B160FE">
                  <w:rPr>
                    <w:rFonts w:cs="Arial"/>
                    <w:sz w:val="22"/>
                  </w:rPr>
                  <w:t xml:space="preserve"> </w:t>
                </w:r>
                <w:r w:rsidRPr="004E1111">
                  <w:rPr>
                    <w:rFonts w:cs="Arial"/>
                    <w:sz w:val="22"/>
                  </w:rPr>
                  <w:t>that such undertakings have been provided.</w:t>
                </w:r>
              </w:p>
            </w:tc>
          </w:tr>
          <w:tr w:rsidR="00C635A5" w:rsidRPr="006504AB" w14:paraId="05862EFE" w14:textId="77777777" w:rsidTr="00D04BF1">
            <w:trPr>
              <w:trHeight w:val="291"/>
            </w:trPr>
            <w:tc>
              <w:tcPr>
                <w:tcW w:w="920" w:type="dxa"/>
              </w:tcPr>
              <w:p w14:paraId="072EF3B7" w14:textId="77777777" w:rsidR="00C635A5" w:rsidRPr="004E1111" w:rsidRDefault="00C635A5" w:rsidP="00572CF6">
                <w:pPr>
                  <w:rPr>
                    <w:sz w:val="22"/>
                  </w:rPr>
                </w:pPr>
                <w:r w:rsidRPr="004E1111">
                  <w:rPr>
                    <w:sz w:val="22"/>
                  </w:rPr>
                  <w:t>12.3</w:t>
                </w:r>
              </w:p>
            </w:tc>
            <w:tc>
              <w:tcPr>
                <w:tcW w:w="8816" w:type="dxa"/>
                <w:shd w:val="clear" w:color="auto" w:fill="auto"/>
              </w:tcPr>
              <w:p w14:paraId="2F4858DF" w14:textId="77777777" w:rsidR="00C635A5" w:rsidRPr="004E1111" w:rsidRDefault="00C635A5" w:rsidP="00572CF6">
                <w:pPr>
                  <w:jc w:val="both"/>
                  <w:rPr>
                    <w:rFonts w:cs="Arial"/>
                    <w:sz w:val="22"/>
                  </w:rPr>
                </w:pPr>
                <w:r w:rsidRPr="004E1111">
                  <w:rPr>
                    <w:rFonts w:cs="Arial"/>
                    <w:sz w:val="22"/>
                  </w:rPr>
                  <w:t>Bidders must not disclose to, or discuss any aspect of the tender, or their Bids, with any other Bidder. Any such collusion with another Bidder may constitute an infringement of the Chapter 1 prohibition contained in Section 2(1) of the Competition Act 1998 and the Bidder shall also be liable to disqualification.</w:t>
                </w:r>
              </w:p>
            </w:tc>
          </w:tr>
          <w:tr w:rsidR="00C635A5" w:rsidRPr="006504AB" w14:paraId="4EDEC658" w14:textId="77777777" w:rsidTr="00D04BF1">
            <w:trPr>
              <w:trHeight w:val="291"/>
            </w:trPr>
            <w:tc>
              <w:tcPr>
                <w:tcW w:w="920" w:type="dxa"/>
              </w:tcPr>
              <w:p w14:paraId="07C580CC" w14:textId="77777777" w:rsidR="00C635A5" w:rsidRPr="004E1111" w:rsidRDefault="00C635A5" w:rsidP="00572CF6">
                <w:pPr>
                  <w:rPr>
                    <w:sz w:val="22"/>
                  </w:rPr>
                </w:pPr>
                <w:r w:rsidRPr="004E1111">
                  <w:rPr>
                    <w:sz w:val="22"/>
                  </w:rPr>
                  <w:t>12.4</w:t>
                </w:r>
              </w:p>
            </w:tc>
            <w:tc>
              <w:tcPr>
                <w:tcW w:w="8816" w:type="dxa"/>
                <w:shd w:val="clear" w:color="auto" w:fill="auto"/>
              </w:tcPr>
              <w:p w14:paraId="3EEAC044" w14:textId="77777777" w:rsidR="00C635A5" w:rsidRPr="004E1111" w:rsidRDefault="00C635A5" w:rsidP="00572CF6">
                <w:pPr>
                  <w:jc w:val="both"/>
                  <w:rPr>
                    <w:rFonts w:cs="Arial"/>
                    <w:sz w:val="22"/>
                  </w:rPr>
                </w:pPr>
                <w:r w:rsidRPr="004E1111">
                  <w:rPr>
                    <w:rFonts w:cs="Arial"/>
                    <w:sz w:val="22"/>
                  </w:rPr>
                  <w:t>Where Relevant Organisations participate in more than one Bid, Bidders must ensure that all Bids are prepared independently and that no confidential information relating to the relevant Bid is passed, whether directly or indirectly, between Bidders.</w:t>
                </w:r>
              </w:p>
            </w:tc>
          </w:tr>
          <w:tr w:rsidR="00C635A5" w14:paraId="73980921" w14:textId="77777777" w:rsidTr="00D04BF1">
            <w:trPr>
              <w:trHeight w:val="291"/>
            </w:trPr>
            <w:tc>
              <w:tcPr>
                <w:tcW w:w="9736" w:type="dxa"/>
                <w:gridSpan w:val="2"/>
              </w:tcPr>
              <w:p w14:paraId="536C0F69" w14:textId="77CC5E19" w:rsidR="00C635A5" w:rsidRPr="004E1111" w:rsidRDefault="00C635A5" w:rsidP="00572CF6">
                <w:pPr>
                  <w:pStyle w:val="Heading3"/>
                  <w:rPr>
                    <w:sz w:val="22"/>
                    <w:szCs w:val="22"/>
                  </w:rPr>
                </w:pPr>
                <w:bookmarkStart w:id="16" w:name="_Toc15032114"/>
                <w:r w:rsidRPr="004E1111">
                  <w:rPr>
                    <w:sz w:val="22"/>
                    <w:szCs w:val="22"/>
                  </w:rPr>
                  <w:t>13. Conflicts of Interest</w:t>
                </w:r>
                <w:bookmarkEnd w:id="16"/>
              </w:p>
            </w:tc>
          </w:tr>
          <w:tr w:rsidR="00C635A5" w:rsidRPr="006504AB" w14:paraId="1D76E8EE" w14:textId="77777777" w:rsidTr="00D04BF1">
            <w:trPr>
              <w:trHeight w:val="291"/>
            </w:trPr>
            <w:tc>
              <w:tcPr>
                <w:tcW w:w="920" w:type="dxa"/>
              </w:tcPr>
              <w:p w14:paraId="2AA33CF6" w14:textId="77777777" w:rsidR="00C635A5" w:rsidRPr="004E1111" w:rsidRDefault="00C635A5" w:rsidP="00572CF6">
                <w:pPr>
                  <w:rPr>
                    <w:sz w:val="22"/>
                  </w:rPr>
                </w:pPr>
                <w:r w:rsidRPr="004E1111">
                  <w:rPr>
                    <w:sz w:val="22"/>
                  </w:rPr>
                  <w:t>13.1</w:t>
                </w:r>
              </w:p>
            </w:tc>
            <w:tc>
              <w:tcPr>
                <w:tcW w:w="8816" w:type="dxa"/>
              </w:tcPr>
              <w:p w14:paraId="53667A83" w14:textId="0B19757A" w:rsidR="00C635A5" w:rsidRPr="004E1111" w:rsidRDefault="004964A1" w:rsidP="00572CF6">
                <w:pPr>
                  <w:jc w:val="both"/>
                  <w:rPr>
                    <w:rFonts w:cs="Arial"/>
                    <w:sz w:val="22"/>
                  </w:rPr>
                </w:pPr>
                <w:r>
                  <w:rPr>
                    <w:rFonts w:cs="Arial"/>
                    <w:sz w:val="22"/>
                  </w:rPr>
                  <w:t>The CCG</w:t>
                </w:r>
                <w:r w:rsidR="00B160FE">
                  <w:rPr>
                    <w:rFonts w:cs="Arial"/>
                    <w:sz w:val="22"/>
                  </w:rPr>
                  <w:t xml:space="preserve"> </w:t>
                </w:r>
                <w:r w:rsidR="00C635A5" w:rsidRPr="005B7D39">
                  <w:rPr>
                    <w:rFonts w:cs="Arial"/>
                    <w:sz w:val="22"/>
                  </w:rPr>
                  <w:t xml:space="preserve">requires that all actual or potential conflicts of interest are resolved to </w:t>
                </w:r>
                <w:r>
                  <w:rPr>
                    <w:rFonts w:cs="Arial"/>
                    <w:sz w:val="22"/>
                  </w:rPr>
                  <w:t>the CCG</w:t>
                </w:r>
                <w:r w:rsidR="00C635A5" w:rsidRPr="005B7D39">
                  <w:rPr>
                    <w:rFonts w:cs="Arial"/>
                    <w:sz w:val="22"/>
                  </w:rPr>
                  <w:t xml:space="preserve">’s satisfaction prior to the submission of Bids. If any actual or potential conflict of interest comes to a Bidder’s attention following the submission of its Bid, that Bidder should immediately notify </w:t>
                </w:r>
                <w:r>
                  <w:rPr>
                    <w:rFonts w:cs="Arial"/>
                    <w:sz w:val="22"/>
                  </w:rPr>
                  <w:t>the CCG</w:t>
                </w:r>
                <w:r w:rsidR="00C635A5" w:rsidRPr="005B7D39">
                  <w:rPr>
                    <w:rFonts w:cs="Arial"/>
                    <w:sz w:val="22"/>
                  </w:rPr>
                  <w:t>.</w:t>
                </w:r>
              </w:p>
            </w:tc>
          </w:tr>
          <w:tr w:rsidR="00C635A5" w:rsidRPr="006504AB" w14:paraId="6841B06A" w14:textId="77777777" w:rsidTr="00D04BF1">
            <w:trPr>
              <w:trHeight w:val="291"/>
            </w:trPr>
            <w:tc>
              <w:tcPr>
                <w:tcW w:w="920" w:type="dxa"/>
              </w:tcPr>
              <w:p w14:paraId="75D2B72B" w14:textId="77777777" w:rsidR="00C635A5" w:rsidRPr="004E1111" w:rsidRDefault="00C635A5" w:rsidP="00572CF6">
                <w:pPr>
                  <w:rPr>
                    <w:sz w:val="22"/>
                  </w:rPr>
                </w:pPr>
                <w:r w:rsidRPr="004E1111">
                  <w:rPr>
                    <w:sz w:val="22"/>
                  </w:rPr>
                  <w:t>13.2</w:t>
                </w:r>
              </w:p>
            </w:tc>
            <w:tc>
              <w:tcPr>
                <w:tcW w:w="8816" w:type="dxa"/>
              </w:tcPr>
              <w:p w14:paraId="2FC9DC1E" w14:textId="5EAD1184" w:rsidR="00C635A5" w:rsidRPr="005B7D39" w:rsidRDefault="00C635A5" w:rsidP="00572CF6">
                <w:pPr>
                  <w:jc w:val="both"/>
                  <w:rPr>
                    <w:rFonts w:cs="Arial"/>
                    <w:sz w:val="22"/>
                  </w:rPr>
                </w:pPr>
                <w:r w:rsidRPr="005B7D39">
                  <w:rPr>
                    <w:rFonts w:cs="Arial"/>
                    <w:sz w:val="22"/>
                  </w:rPr>
                  <w:t xml:space="preserve">Without limitation, such conflicts of interest may be perceived by </w:t>
                </w:r>
                <w:r w:rsidR="004964A1">
                  <w:rPr>
                    <w:rFonts w:cs="Arial"/>
                    <w:sz w:val="22"/>
                  </w:rPr>
                  <w:t>the CCG</w:t>
                </w:r>
                <w:r w:rsidRPr="005B7D39">
                  <w:rPr>
                    <w:rFonts w:cs="Arial"/>
                    <w:sz w:val="22"/>
                  </w:rPr>
                  <w:t xml:space="preserve"> to arise in circumstances where:</w:t>
                </w:r>
              </w:p>
              <w:p w14:paraId="6E0E2929" w14:textId="1D405B09" w:rsidR="00C635A5" w:rsidRPr="005B7D39" w:rsidRDefault="00C635A5" w:rsidP="00C97CE0">
                <w:pPr>
                  <w:pStyle w:val="ListParagraph"/>
                  <w:numPr>
                    <w:ilvl w:val="0"/>
                    <w:numId w:val="6"/>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 xml:space="preserve">A Relevant Organisation or any person employed or engaged by or otherwise connected with a Relevant Organisation is carrying out, or has carried out, any work for </w:t>
                </w:r>
                <w:r w:rsidR="004964A1">
                  <w:rPr>
                    <w:rFonts w:cs="Arial"/>
                    <w:sz w:val="22"/>
                  </w:rPr>
                  <w:t>the CCG</w:t>
                </w:r>
                <w:r w:rsidRPr="005B7D39">
                  <w:rPr>
                    <w:rFonts w:eastAsia="Times New Roman" w:cs="Arial"/>
                    <w:sz w:val="22"/>
                    <w:lang w:eastAsia="en-GB"/>
                  </w:rPr>
                  <w:t xml:space="preserve"> or the DH in the last one (1) year; or</w:t>
                </w:r>
              </w:p>
              <w:p w14:paraId="304E07ED" w14:textId="77777777" w:rsidR="00C635A5" w:rsidRPr="005B7D39" w:rsidRDefault="00C635A5" w:rsidP="00C97CE0">
                <w:pPr>
                  <w:pStyle w:val="ListParagraph"/>
                  <w:numPr>
                    <w:ilvl w:val="0"/>
                    <w:numId w:val="6"/>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A Relevant Organisation (or its advisers or any person employed or engaged by it) is potentially providing Services for more than one prospective Bidder in respect of the Procurement or the Procurement process; or</w:t>
                </w:r>
              </w:p>
              <w:p w14:paraId="3C92D6A8" w14:textId="24949C50" w:rsidR="00C635A5" w:rsidRPr="004E1111" w:rsidRDefault="00C635A5" w:rsidP="00C97CE0">
                <w:pPr>
                  <w:pStyle w:val="ListParagraph"/>
                  <w:numPr>
                    <w:ilvl w:val="0"/>
                    <w:numId w:val="6"/>
                  </w:numPr>
                  <w:spacing w:before="0" w:after="200" w:line="240" w:lineRule="auto"/>
                  <w:contextualSpacing w:val="0"/>
                  <w:jc w:val="both"/>
                  <w:rPr>
                    <w:rFonts w:cs="Arial"/>
                    <w:sz w:val="22"/>
                  </w:rPr>
                </w:pPr>
                <w:r w:rsidRPr="005B7D39">
                  <w:rPr>
                    <w:rFonts w:eastAsia="Times New Roman" w:cs="Arial"/>
                    <w:sz w:val="22"/>
                    <w:lang w:eastAsia="en-GB"/>
                  </w:rPr>
                  <w:t xml:space="preserve">A Relevant Organisation employs or engages, or has employed or engaged, any person currently or formerly employed or engaged by or otherwise connected with </w:t>
                </w:r>
                <w:r w:rsidR="004964A1">
                  <w:rPr>
                    <w:rFonts w:cs="Arial"/>
                    <w:sz w:val="22"/>
                  </w:rPr>
                  <w:t>the CCG.</w:t>
                </w:r>
              </w:p>
            </w:tc>
          </w:tr>
          <w:tr w:rsidR="00C635A5" w:rsidRPr="006504AB" w14:paraId="74AFC499" w14:textId="77777777" w:rsidTr="00D04BF1">
            <w:trPr>
              <w:trHeight w:val="291"/>
            </w:trPr>
            <w:tc>
              <w:tcPr>
                <w:tcW w:w="920" w:type="dxa"/>
              </w:tcPr>
              <w:p w14:paraId="3B19B3FD" w14:textId="77777777" w:rsidR="00C635A5" w:rsidRPr="004E1111" w:rsidRDefault="00C635A5" w:rsidP="00572CF6">
                <w:pPr>
                  <w:rPr>
                    <w:sz w:val="22"/>
                  </w:rPr>
                </w:pPr>
                <w:r w:rsidRPr="004E1111">
                  <w:rPr>
                    <w:sz w:val="22"/>
                  </w:rPr>
                  <w:t>13.3</w:t>
                </w:r>
              </w:p>
            </w:tc>
            <w:tc>
              <w:tcPr>
                <w:tcW w:w="8816" w:type="dxa"/>
              </w:tcPr>
              <w:p w14:paraId="641AD6D0" w14:textId="615E1DDE" w:rsidR="00C635A5" w:rsidRPr="004E1111" w:rsidRDefault="00C635A5" w:rsidP="00572CF6">
                <w:pPr>
                  <w:jc w:val="both"/>
                  <w:rPr>
                    <w:rFonts w:cs="Arial"/>
                    <w:sz w:val="22"/>
                  </w:rPr>
                </w:pPr>
                <w:r w:rsidRPr="005B7D39">
                  <w:rPr>
                    <w:rFonts w:cs="Arial"/>
                    <w:sz w:val="22"/>
                  </w:rPr>
                  <w:t xml:space="preserve">A conflict of interest shall not be deemed to arise solely by a person's employment or engagement by </w:t>
                </w:r>
                <w:r w:rsidR="004964A1">
                  <w:rPr>
                    <w:rFonts w:cs="Arial"/>
                    <w:sz w:val="22"/>
                  </w:rPr>
                  <w:t xml:space="preserve">the CCG, </w:t>
                </w:r>
                <w:r w:rsidR="00B160FE">
                  <w:rPr>
                    <w:rFonts w:cs="Arial"/>
                    <w:sz w:val="22"/>
                  </w:rPr>
                  <w:t>MLCSU,</w:t>
                </w:r>
                <w:r w:rsidRPr="005B7D39">
                  <w:rPr>
                    <w:rFonts w:cs="Arial"/>
                    <w:sz w:val="22"/>
                  </w:rPr>
                  <w:t xml:space="preserve"> </w:t>
                </w:r>
                <w:r>
                  <w:rPr>
                    <w:rFonts w:cs="Arial"/>
                    <w:sz w:val="22"/>
                  </w:rPr>
                  <w:t>NHS England</w:t>
                </w:r>
                <w:r w:rsidRPr="005B7D39">
                  <w:rPr>
                    <w:rFonts w:cs="Arial"/>
                    <w:sz w:val="22"/>
                  </w:rPr>
                  <w:t xml:space="preserve"> or other NHS body. For example, Dental Practitioners engaged under an existing GDS or PDS Agreement will not be considered to have a conflict of interest by such </w:t>
                </w:r>
                <w:r w:rsidRPr="00C41EE3">
                  <w:rPr>
                    <w:rFonts w:cs="Arial"/>
                    <w:sz w:val="22"/>
                  </w:rPr>
                  <w:t>practising</w:t>
                </w:r>
                <w:r w:rsidRPr="005B7D39">
                  <w:rPr>
                    <w:rFonts w:cs="Arial"/>
                    <w:sz w:val="22"/>
                  </w:rPr>
                  <w:t xml:space="preserve"> arrangements. However, Bidders are requested to disclose such relationships to </w:t>
                </w:r>
                <w:r w:rsidR="004964A1">
                  <w:rPr>
                    <w:rFonts w:cs="Arial"/>
                    <w:sz w:val="22"/>
                  </w:rPr>
                  <w:t>the CCG</w:t>
                </w:r>
                <w:r w:rsidR="00B160FE">
                  <w:rPr>
                    <w:rFonts w:cs="Arial"/>
                    <w:sz w:val="22"/>
                  </w:rPr>
                  <w:t xml:space="preserve"> </w:t>
                </w:r>
                <w:r w:rsidRPr="005B7D39">
                  <w:rPr>
                    <w:rFonts w:cs="Arial"/>
                    <w:sz w:val="22"/>
                  </w:rPr>
                  <w:t>for information purposes.</w:t>
                </w:r>
              </w:p>
            </w:tc>
          </w:tr>
          <w:tr w:rsidR="00C635A5" w14:paraId="6857A225" w14:textId="77777777" w:rsidTr="00D04BF1">
            <w:trPr>
              <w:trHeight w:val="291"/>
            </w:trPr>
            <w:tc>
              <w:tcPr>
                <w:tcW w:w="9736" w:type="dxa"/>
                <w:gridSpan w:val="2"/>
              </w:tcPr>
              <w:p w14:paraId="16161606" w14:textId="782E3BB1" w:rsidR="00C635A5" w:rsidRPr="004E1111" w:rsidRDefault="00C635A5" w:rsidP="00572CF6">
                <w:pPr>
                  <w:pStyle w:val="Heading3"/>
                  <w:rPr>
                    <w:sz w:val="22"/>
                    <w:szCs w:val="22"/>
                  </w:rPr>
                </w:pPr>
                <w:bookmarkStart w:id="17" w:name="_Toc15032115"/>
                <w:r>
                  <w:rPr>
                    <w:sz w:val="22"/>
                    <w:szCs w:val="22"/>
                  </w:rPr>
                  <w:t>14</w:t>
                </w:r>
                <w:r w:rsidRPr="004E1111">
                  <w:rPr>
                    <w:sz w:val="22"/>
                    <w:szCs w:val="22"/>
                  </w:rPr>
                  <w:t xml:space="preserve">. </w:t>
                </w:r>
                <w:r>
                  <w:rPr>
                    <w:sz w:val="22"/>
                    <w:szCs w:val="22"/>
                  </w:rPr>
                  <w:t>Bidder Changes</w:t>
                </w:r>
                <w:bookmarkEnd w:id="17"/>
              </w:p>
            </w:tc>
          </w:tr>
          <w:tr w:rsidR="00C635A5" w:rsidRPr="006504AB" w14:paraId="7B924E44" w14:textId="77777777" w:rsidTr="00D04BF1">
            <w:trPr>
              <w:trHeight w:val="291"/>
            </w:trPr>
            <w:tc>
              <w:tcPr>
                <w:tcW w:w="920" w:type="dxa"/>
              </w:tcPr>
              <w:p w14:paraId="04F4479A" w14:textId="77777777" w:rsidR="00C635A5" w:rsidRPr="004E1111" w:rsidRDefault="00C635A5" w:rsidP="00572CF6">
                <w:pPr>
                  <w:rPr>
                    <w:sz w:val="22"/>
                  </w:rPr>
                </w:pPr>
                <w:r>
                  <w:rPr>
                    <w:sz w:val="22"/>
                  </w:rPr>
                  <w:t>14.1</w:t>
                </w:r>
              </w:p>
            </w:tc>
            <w:tc>
              <w:tcPr>
                <w:tcW w:w="8816" w:type="dxa"/>
              </w:tcPr>
              <w:p w14:paraId="2A6B9079" w14:textId="13789DE0" w:rsidR="00C635A5" w:rsidRPr="004E1111" w:rsidRDefault="00C635A5" w:rsidP="00572CF6">
                <w:pPr>
                  <w:jc w:val="both"/>
                  <w:rPr>
                    <w:rFonts w:cs="Arial"/>
                    <w:sz w:val="22"/>
                  </w:rPr>
                </w:pPr>
                <w:r w:rsidRPr="005B7D39">
                  <w:rPr>
                    <w:rFonts w:cs="Arial"/>
                    <w:sz w:val="22"/>
                  </w:rPr>
                  <w:t xml:space="preserve">Bidders are subject to an ongoing obligation to notify </w:t>
                </w:r>
                <w:r w:rsidR="004964A1">
                  <w:rPr>
                    <w:rFonts w:cs="Arial"/>
                    <w:sz w:val="22"/>
                  </w:rPr>
                  <w:t>the CCG</w:t>
                </w:r>
                <w:r w:rsidRPr="005B7D39">
                  <w:rPr>
                    <w:rFonts w:cs="Arial"/>
                    <w:sz w:val="22"/>
                  </w:rPr>
                  <w:t xml:space="preserve"> of any material changes in their Financial or other circumstances. This includes, but is not limited to, changes to the identity of Relevant Organisations or sub-contractors or the ownership or Financial or other circumstances thereof and solvency of the Bidder. </w:t>
                </w:r>
                <w:r w:rsidR="004964A1">
                  <w:rPr>
                    <w:rFonts w:cs="Arial"/>
                    <w:sz w:val="22"/>
                  </w:rPr>
                  <w:t>the CCG</w:t>
                </w:r>
                <w:r w:rsidRPr="005B7D39">
                  <w:rPr>
                    <w:rFonts w:cs="Arial"/>
                    <w:sz w:val="22"/>
                  </w:rPr>
                  <w:t xml:space="preserve"> should be notified of any material change as soon as it becomes apparent.</w:t>
                </w:r>
              </w:p>
            </w:tc>
          </w:tr>
          <w:tr w:rsidR="00C635A5" w:rsidRPr="006504AB" w14:paraId="013D4D27" w14:textId="77777777" w:rsidTr="00D04BF1">
            <w:trPr>
              <w:trHeight w:val="291"/>
            </w:trPr>
            <w:tc>
              <w:tcPr>
                <w:tcW w:w="920" w:type="dxa"/>
              </w:tcPr>
              <w:p w14:paraId="36D17E84" w14:textId="77777777" w:rsidR="00C635A5" w:rsidRPr="004E1111" w:rsidRDefault="00C635A5" w:rsidP="00572CF6">
                <w:pPr>
                  <w:rPr>
                    <w:sz w:val="22"/>
                  </w:rPr>
                </w:pPr>
                <w:r>
                  <w:rPr>
                    <w:sz w:val="22"/>
                  </w:rPr>
                  <w:t>14.2</w:t>
                </w:r>
              </w:p>
            </w:tc>
            <w:tc>
              <w:tcPr>
                <w:tcW w:w="8816" w:type="dxa"/>
              </w:tcPr>
              <w:p w14:paraId="1DEF5284" w14:textId="50B940FD" w:rsidR="00C635A5" w:rsidRPr="004E1111" w:rsidRDefault="00C635A5" w:rsidP="00572CF6">
                <w:pPr>
                  <w:jc w:val="both"/>
                  <w:rPr>
                    <w:rFonts w:cs="Arial"/>
                    <w:sz w:val="22"/>
                  </w:rPr>
                </w:pPr>
                <w:r w:rsidRPr="005B7D39">
                  <w:rPr>
                    <w:rFonts w:cs="Arial"/>
                    <w:sz w:val="22"/>
                  </w:rPr>
                  <w:t xml:space="preserve">Failure to notify </w:t>
                </w:r>
                <w:r w:rsidR="004964A1">
                  <w:rPr>
                    <w:rFonts w:cs="Arial"/>
                    <w:sz w:val="22"/>
                  </w:rPr>
                  <w:t>the CCG</w:t>
                </w:r>
                <w:r w:rsidRPr="005B7D39">
                  <w:rPr>
                    <w:rFonts w:cs="Arial"/>
                    <w:sz w:val="22"/>
                  </w:rPr>
                  <w:t xml:space="preserve"> of any material changes or to comply with any of these provisions may lead to a Bidder being liable for disqualification from the procurement process.</w:t>
                </w:r>
              </w:p>
            </w:tc>
          </w:tr>
          <w:tr w:rsidR="00C635A5" w:rsidRPr="006504AB" w14:paraId="6FFBD722" w14:textId="77777777" w:rsidTr="00D04BF1">
            <w:trPr>
              <w:trHeight w:val="291"/>
            </w:trPr>
            <w:tc>
              <w:tcPr>
                <w:tcW w:w="920" w:type="dxa"/>
              </w:tcPr>
              <w:p w14:paraId="27C57150" w14:textId="77777777" w:rsidR="00C635A5" w:rsidRPr="004E1111" w:rsidRDefault="00C635A5" w:rsidP="00572CF6">
                <w:pPr>
                  <w:rPr>
                    <w:sz w:val="22"/>
                  </w:rPr>
                </w:pPr>
                <w:r>
                  <w:rPr>
                    <w:sz w:val="22"/>
                  </w:rPr>
                  <w:lastRenderedPageBreak/>
                  <w:t>14.3</w:t>
                </w:r>
              </w:p>
            </w:tc>
            <w:tc>
              <w:tcPr>
                <w:tcW w:w="8816" w:type="dxa"/>
              </w:tcPr>
              <w:p w14:paraId="5C98E0FB" w14:textId="08EBA913" w:rsidR="00C635A5" w:rsidRPr="004E1111" w:rsidRDefault="004964A1" w:rsidP="00572CF6">
                <w:pPr>
                  <w:jc w:val="both"/>
                  <w:rPr>
                    <w:rFonts w:cs="Arial"/>
                    <w:sz w:val="22"/>
                  </w:rPr>
                </w:pPr>
                <w:r>
                  <w:rPr>
                    <w:rFonts w:cs="Arial"/>
                    <w:sz w:val="22"/>
                  </w:rPr>
                  <w:t>The CCG</w:t>
                </w:r>
                <w:r w:rsidR="00C635A5" w:rsidRPr="005B7D39">
                  <w:rPr>
                    <w:rFonts w:cs="Arial"/>
                    <w:sz w:val="22"/>
                  </w:rPr>
                  <w:t xml:space="preserve"> reserves the right to refuse to allow such a change and to disqualify any Bidder from further participation in the Procurement process if such a change is made. In exercising its absolute discretion to either refuse or allow such a change, </w:t>
                </w:r>
                <w:r>
                  <w:rPr>
                    <w:rFonts w:cs="Arial"/>
                    <w:sz w:val="22"/>
                  </w:rPr>
                  <w:t>the CCG</w:t>
                </w:r>
                <w:r w:rsidR="00C635A5" w:rsidRPr="005B7D39">
                  <w:rPr>
                    <w:rFonts w:cs="Arial"/>
                    <w:sz w:val="22"/>
                  </w:rPr>
                  <w:t xml:space="preserve"> may consider whether such change is material to the delivery of the Services.</w:t>
                </w:r>
              </w:p>
            </w:tc>
          </w:tr>
          <w:tr w:rsidR="00C635A5" w:rsidRPr="006504AB" w14:paraId="44228BB5" w14:textId="77777777" w:rsidTr="00D04BF1">
            <w:trPr>
              <w:trHeight w:val="291"/>
            </w:trPr>
            <w:tc>
              <w:tcPr>
                <w:tcW w:w="920" w:type="dxa"/>
              </w:tcPr>
              <w:p w14:paraId="2B7922B2" w14:textId="77777777" w:rsidR="00C635A5" w:rsidRPr="004E1111" w:rsidRDefault="00C635A5" w:rsidP="00572CF6">
                <w:pPr>
                  <w:rPr>
                    <w:sz w:val="22"/>
                  </w:rPr>
                </w:pPr>
                <w:r>
                  <w:rPr>
                    <w:sz w:val="22"/>
                  </w:rPr>
                  <w:t>14.4</w:t>
                </w:r>
              </w:p>
            </w:tc>
            <w:tc>
              <w:tcPr>
                <w:tcW w:w="8816" w:type="dxa"/>
              </w:tcPr>
              <w:p w14:paraId="6134DD81" w14:textId="20502D7C" w:rsidR="00C635A5" w:rsidRPr="004E1111" w:rsidRDefault="00C635A5" w:rsidP="00572CF6">
                <w:pPr>
                  <w:jc w:val="both"/>
                  <w:rPr>
                    <w:rFonts w:cs="Arial"/>
                    <w:sz w:val="22"/>
                  </w:rPr>
                </w:pPr>
                <w:r w:rsidRPr="005B7D39">
                  <w:rPr>
                    <w:rFonts w:cs="Arial"/>
                    <w:sz w:val="22"/>
                  </w:rPr>
                  <w:t xml:space="preserve">If </w:t>
                </w:r>
                <w:r w:rsidR="004964A1">
                  <w:rPr>
                    <w:rFonts w:cs="Arial"/>
                    <w:sz w:val="22"/>
                  </w:rPr>
                  <w:t>the CCG</w:t>
                </w:r>
                <w:r w:rsidRPr="005B7D39">
                  <w:rPr>
                    <w:rFonts w:cs="Arial"/>
                    <w:sz w:val="22"/>
                  </w:rPr>
                  <w:t xml:space="preserve"> is prepared to consider such a change, further Bid Evaluation of the bid provided by the Bidder, including its Relevant Organisations, is likely to be required and may result in </w:t>
                </w:r>
                <w:r w:rsidR="004964A1">
                  <w:rPr>
                    <w:rFonts w:cs="Arial"/>
                    <w:sz w:val="22"/>
                  </w:rPr>
                  <w:t>the CCG</w:t>
                </w:r>
                <w:r w:rsidRPr="005B7D39">
                  <w:rPr>
                    <w:rFonts w:cs="Arial"/>
                    <w:sz w:val="22"/>
                  </w:rPr>
                  <w:t xml:space="preserve"> refusing to allow the change.</w:t>
                </w:r>
              </w:p>
            </w:tc>
          </w:tr>
          <w:tr w:rsidR="00C635A5" w14:paraId="1E00DE03" w14:textId="77777777" w:rsidTr="00D04BF1">
            <w:trPr>
              <w:trHeight w:val="291"/>
            </w:trPr>
            <w:tc>
              <w:tcPr>
                <w:tcW w:w="9736" w:type="dxa"/>
                <w:gridSpan w:val="2"/>
              </w:tcPr>
              <w:p w14:paraId="7C568387" w14:textId="16AAAA39" w:rsidR="00C635A5" w:rsidRPr="004E1111" w:rsidRDefault="00C635A5" w:rsidP="00572CF6">
                <w:pPr>
                  <w:pStyle w:val="Heading3"/>
                  <w:rPr>
                    <w:sz w:val="22"/>
                    <w:szCs w:val="22"/>
                  </w:rPr>
                </w:pPr>
                <w:bookmarkStart w:id="18" w:name="_Toc15032116"/>
                <w:r>
                  <w:rPr>
                    <w:sz w:val="22"/>
                    <w:szCs w:val="22"/>
                  </w:rPr>
                  <w:t>15. Costs and Expenses</w:t>
                </w:r>
                <w:bookmarkEnd w:id="18"/>
              </w:p>
            </w:tc>
          </w:tr>
          <w:tr w:rsidR="00C635A5" w:rsidRPr="006504AB" w14:paraId="542CBEAA" w14:textId="77777777" w:rsidTr="00D04BF1">
            <w:trPr>
              <w:trHeight w:val="291"/>
            </w:trPr>
            <w:tc>
              <w:tcPr>
                <w:tcW w:w="920" w:type="dxa"/>
              </w:tcPr>
              <w:p w14:paraId="2251D842" w14:textId="77777777" w:rsidR="00C635A5" w:rsidRPr="004E1111" w:rsidRDefault="00C635A5" w:rsidP="00572CF6">
                <w:pPr>
                  <w:rPr>
                    <w:sz w:val="22"/>
                  </w:rPr>
                </w:pPr>
                <w:r>
                  <w:rPr>
                    <w:sz w:val="22"/>
                  </w:rPr>
                  <w:t>15.1</w:t>
                </w:r>
              </w:p>
            </w:tc>
            <w:tc>
              <w:tcPr>
                <w:tcW w:w="8816" w:type="dxa"/>
              </w:tcPr>
              <w:p w14:paraId="38E2142C" w14:textId="77777777" w:rsidR="00C635A5" w:rsidRPr="004E1111" w:rsidRDefault="00C635A5" w:rsidP="00572CF6">
                <w:pPr>
                  <w:jc w:val="both"/>
                  <w:rPr>
                    <w:rFonts w:cs="Arial"/>
                    <w:sz w:val="22"/>
                  </w:rPr>
                </w:pPr>
                <w:r w:rsidRPr="005B7D39">
                  <w:rPr>
                    <w:rFonts w:cs="Arial"/>
                    <w:sz w:val="22"/>
                  </w:rPr>
                  <w:t>All Bidders, Relevant Organisations, funders and any of their respective advisers are responsible for all costs incurred by them relating to all stages of this Procurement.</w:t>
                </w:r>
              </w:p>
            </w:tc>
          </w:tr>
          <w:tr w:rsidR="00C635A5" w:rsidRPr="006504AB" w14:paraId="2F2F98A6" w14:textId="77777777" w:rsidTr="00D04BF1">
            <w:trPr>
              <w:trHeight w:val="291"/>
            </w:trPr>
            <w:tc>
              <w:tcPr>
                <w:tcW w:w="920" w:type="dxa"/>
              </w:tcPr>
              <w:p w14:paraId="539B6210" w14:textId="77777777" w:rsidR="00C635A5" w:rsidRPr="004E1111" w:rsidRDefault="00C635A5" w:rsidP="00572CF6">
                <w:pPr>
                  <w:rPr>
                    <w:sz w:val="22"/>
                  </w:rPr>
                </w:pPr>
                <w:r>
                  <w:rPr>
                    <w:sz w:val="22"/>
                  </w:rPr>
                  <w:t>15.2</w:t>
                </w:r>
              </w:p>
            </w:tc>
            <w:tc>
              <w:tcPr>
                <w:tcW w:w="8816" w:type="dxa"/>
              </w:tcPr>
              <w:p w14:paraId="0B0DE5A5" w14:textId="3D6BA293" w:rsidR="00C635A5" w:rsidRPr="004E1111" w:rsidRDefault="00C635A5" w:rsidP="00572CF6">
                <w:pPr>
                  <w:jc w:val="both"/>
                  <w:rPr>
                    <w:rFonts w:cs="Arial"/>
                    <w:sz w:val="22"/>
                    <w:u w:val="single"/>
                  </w:rPr>
                </w:pPr>
                <w:r w:rsidRPr="005B7D39">
                  <w:rPr>
                    <w:rFonts w:cs="Arial"/>
                    <w:sz w:val="22"/>
                  </w:rPr>
                  <w:t xml:space="preserve">Under no circumstances will </w:t>
                </w:r>
                <w:r w:rsidR="004964A1">
                  <w:rPr>
                    <w:rFonts w:cs="Arial"/>
                    <w:sz w:val="22"/>
                  </w:rPr>
                  <w:t>the CCG</w:t>
                </w:r>
                <w:r w:rsidRPr="005B7D39">
                  <w:rPr>
                    <w:rFonts w:cs="Arial"/>
                    <w:sz w:val="22"/>
                  </w:rPr>
                  <w:t xml:space="preserve"> or any of their respective advisers be liable for any costs or expenses incurred by a Bidder, its Relevant Organisations, funders and \ or their respective advisers arising directly or indirectly from the Procurement process or termination thereof, including, without limitation any changes or adjustments made to the Procurement process or documentation or disqualification of a Bidder.</w:t>
                </w:r>
              </w:p>
            </w:tc>
          </w:tr>
          <w:tr w:rsidR="00C635A5" w14:paraId="27D4144E" w14:textId="77777777" w:rsidTr="00D04BF1">
            <w:trPr>
              <w:trHeight w:val="291"/>
            </w:trPr>
            <w:tc>
              <w:tcPr>
                <w:tcW w:w="9736" w:type="dxa"/>
                <w:gridSpan w:val="2"/>
              </w:tcPr>
              <w:p w14:paraId="4FFFEA80" w14:textId="783F4E73" w:rsidR="00C635A5" w:rsidRPr="004E1111" w:rsidRDefault="00C635A5" w:rsidP="00572CF6">
                <w:pPr>
                  <w:pStyle w:val="Heading3"/>
                  <w:rPr>
                    <w:sz w:val="22"/>
                    <w:szCs w:val="22"/>
                  </w:rPr>
                </w:pPr>
                <w:bookmarkStart w:id="19" w:name="_Toc15032117"/>
                <w:r>
                  <w:rPr>
                    <w:sz w:val="22"/>
                    <w:szCs w:val="22"/>
                  </w:rPr>
                  <w:t>16. Procurement Process Changes</w:t>
                </w:r>
                <w:bookmarkEnd w:id="19"/>
              </w:p>
            </w:tc>
          </w:tr>
          <w:tr w:rsidR="00C635A5" w:rsidRPr="006504AB" w14:paraId="15C01245" w14:textId="77777777" w:rsidTr="00D04BF1">
            <w:trPr>
              <w:trHeight w:val="291"/>
            </w:trPr>
            <w:tc>
              <w:tcPr>
                <w:tcW w:w="920" w:type="dxa"/>
              </w:tcPr>
              <w:p w14:paraId="0E1BCC15" w14:textId="77777777" w:rsidR="00C635A5" w:rsidRPr="004E1111" w:rsidRDefault="00C635A5" w:rsidP="00572CF6">
                <w:pPr>
                  <w:rPr>
                    <w:sz w:val="22"/>
                  </w:rPr>
                </w:pPr>
                <w:r>
                  <w:rPr>
                    <w:sz w:val="22"/>
                  </w:rPr>
                  <w:t>16.1</w:t>
                </w:r>
              </w:p>
            </w:tc>
            <w:tc>
              <w:tcPr>
                <w:tcW w:w="8816" w:type="dxa"/>
              </w:tcPr>
              <w:p w14:paraId="5B70E9A4" w14:textId="23727780" w:rsidR="00C635A5" w:rsidRPr="004E1111" w:rsidRDefault="004964A1" w:rsidP="00572CF6">
                <w:pPr>
                  <w:jc w:val="both"/>
                  <w:rPr>
                    <w:rFonts w:cs="Arial"/>
                    <w:sz w:val="22"/>
                  </w:rPr>
                </w:pPr>
                <w:r>
                  <w:rPr>
                    <w:rFonts w:cs="Arial"/>
                    <w:sz w:val="22"/>
                  </w:rPr>
                  <w:t>The CCG</w:t>
                </w:r>
                <w:r w:rsidR="00C635A5" w:rsidRPr="005B7D39">
                  <w:rPr>
                    <w:rFonts w:cs="Arial"/>
                    <w:sz w:val="22"/>
                  </w:rPr>
                  <w:t>, at its discretion, reserves the right to vary the Procurement process to support continued competition, avoid unnecessary costs associated with a Bid and adhere to Technical, legal or commercial guidance issued after the</w:t>
                </w:r>
                <w:r w:rsidR="00C635A5">
                  <w:rPr>
                    <w:rFonts w:cs="Arial"/>
                    <w:sz w:val="22"/>
                  </w:rPr>
                  <w:t xml:space="preserve"> publication of the</w:t>
                </w:r>
                <w:r w:rsidR="00C635A5" w:rsidRPr="005B7D39">
                  <w:rPr>
                    <w:rFonts w:cs="Arial"/>
                    <w:sz w:val="22"/>
                  </w:rPr>
                  <w:t xml:space="preserve"> </w:t>
                </w:r>
                <w:r w:rsidR="00D256F3">
                  <w:rPr>
                    <w:rFonts w:cs="Arial"/>
                    <w:sz w:val="22"/>
                  </w:rPr>
                  <w:t>Invitation for Quotation</w:t>
                </w:r>
                <w:r w:rsidR="00C635A5" w:rsidRPr="005B7D39">
                  <w:rPr>
                    <w:rFonts w:cs="Arial"/>
                    <w:sz w:val="22"/>
                  </w:rPr>
                  <w:t>.</w:t>
                </w:r>
              </w:p>
            </w:tc>
          </w:tr>
          <w:tr w:rsidR="00C635A5" w:rsidRPr="006504AB" w14:paraId="2CA11054" w14:textId="77777777" w:rsidTr="00D04BF1">
            <w:trPr>
              <w:trHeight w:val="291"/>
            </w:trPr>
            <w:tc>
              <w:tcPr>
                <w:tcW w:w="920" w:type="dxa"/>
              </w:tcPr>
              <w:p w14:paraId="0489A4CE" w14:textId="77777777" w:rsidR="00C635A5" w:rsidRPr="004E1111" w:rsidRDefault="00C635A5" w:rsidP="00572CF6">
                <w:pPr>
                  <w:rPr>
                    <w:sz w:val="22"/>
                  </w:rPr>
                </w:pPr>
                <w:r>
                  <w:rPr>
                    <w:sz w:val="22"/>
                  </w:rPr>
                  <w:t>16.2</w:t>
                </w:r>
              </w:p>
            </w:tc>
            <w:tc>
              <w:tcPr>
                <w:tcW w:w="8816" w:type="dxa"/>
              </w:tcPr>
              <w:p w14:paraId="2F842E1B" w14:textId="427C4DB3" w:rsidR="00C635A5" w:rsidRPr="005B7D39" w:rsidRDefault="004964A1" w:rsidP="00572CF6">
                <w:pPr>
                  <w:jc w:val="both"/>
                  <w:rPr>
                    <w:rFonts w:cs="Arial"/>
                    <w:sz w:val="22"/>
                  </w:rPr>
                </w:pPr>
                <w:r>
                  <w:rPr>
                    <w:rFonts w:cs="Arial"/>
                    <w:sz w:val="22"/>
                  </w:rPr>
                  <w:t>The CCG</w:t>
                </w:r>
                <w:r w:rsidR="005F7992">
                  <w:rPr>
                    <w:rFonts w:cs="Arial"/>
                    <w:sz w:val="22"/>
                  </w:rPr>
                  <w:t xml:space="preserve"> </w:t>
                </w:r>
                <w:r w:rsidR="00C635A5" w:rsidRPr="005B7D39">
                  <w:rPr>
                    <w:rFonts w:cs="Arial"/>
                    <w:sz w:val="22"/>
                  </w:rPr>
                  <w:t>reserves the right to:</w:t>
                </w:r>
              </w:p>
              <w:p w14:paraId="7CE98F48" w14:textId="77777777" w:rsidR="00C635A5" w:rsidRPr="005B7D39" w:rsidRDefault="00C635A5" w:rsidP="00C97CE0">
                <w:pPr>
                  <w:pStyle w:val="ListParagraph"/>
                  <w:numPr>
                    <w:ilvl w:val="0"/>
                    <w:numId w:val="7"/>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Change dates and times for each stage of the procurement process set out in this document;</w:t>
                </w:r>
              </w:p>
              <w:p w14:paraId="272AB651" w14:textId="77777777" w:rsidR="00C635A5" w:rsidRPr="004E1111" w:rsidRDefault="00C635A5" w:rsidP="00C97CE0">
                <w:pPr>
                  <w:pStyle w:val="ListParagraph"/>
                  <w:numPr>
                    <w:ilvl w:val="0"/>
                    <w:numId w:val="7"/>
                  </w:numPr>
                  <w:spacing w:before="0" w:after="200" w:line="240" w:lineRule="auto"/>
                  <w:contextualSpacing w:val="0"/>
                  <w:jc w:val="both"/>
                  <w:rPr>
                    <w:rFonts w:cs="Arial"/>
                    <w:sz w:val="22"/>
                  </w:rPr>
                </w:pPr>
                <w:r w:rsidRPr="005B7D39">
                  <w:rPr>
                    <w:rFonts w:eastAsia="Times New Roman" w:cs="Arial"/>
                    <w:sz w:val="22"/>
                    <w:lang w:eastAsia="en-GB"/>
                  </w:rPr>
                  <w:t xml:space="preserve">Modify any aspect or stage of the Procurement process itself and/or to introduce additional steps or stages into the Procurement process to </w:t>
                </w:r>
                <w:r w:rsidRPr="00C41EE3">
                  <w:rPr>
                    <w:rFonts w:eastAsia="Times New Roman" w:cs="Arial"/>
                    <w:sz w:val="22"/>
                    <w:lang w:eastAsia="en-GB"/>
                  </w:rPr>
                  <w:t>maximise</w:t>
                </w:r>
                <w:r w:rsidRPr="005B7D39">
                  <w:rPr>
                    <w:rFonts w:eastAsia="Times New Roman" w:cs="Arial"/>
                    <w:sz w:val="22"/>
                    <w:lang w:eastAsia="en-GB"/>
                  </w:rPr>
                  <w:t xml:space="preserve"> </w:t>
                </w:r>
                <w:proofErr w:type="spellStart"/>
                <w:r w:rsidRPr="005B7D39">
                  <w:rPr>
                    <w:rFonts w:eastAsia="Times New Roman" w:cs="Arial"/>
                    <w:sz w:val="22"/>
                    <w:lang w:eastAsia="en-GB"/>
                  </w:rPr>
                  <w:t>VfM</w:t>
                </w:r>
                <w:proofErr w:type="spellEnd"/>
                <w:r w:rsidRPr="005B7D39">
                  <w:rPr>
                    <w:rFonts w:eastAsia="Times New Roman" w:cs="Arial"/>
                    <w:sz w:val="22"/>
                    <w:lang w:eastAsia="en-GB"/>
                  </w:rPr>
                  <w:t xml:space="preserve"> solutions and/or Procurement efficiencies.</w:t>
                </w:r>
              </w:p>
            </w:tc>
          </w:tr>
          <w:tr w:rsidR="00C635A5" w:rsidRPr="006504AB" w14:paraId="5A262653" w14:textId="77777777" w:rsidTr="00D04BF1">
            <w:trPr>
              <w:trHeight w:val="291"/>
            </w:trPr>
            <w:tc>
              <w:tcPr>
                <w:tcW w:w="920" w:type="dxa"/>
              </w:tcPr>
              <w:p w14:paraId="39FC2442" w14:textId="77777777" w:rsidR="00C635A5" w:rsidRPr="004E1111" w:rsidRDefault="00C635A5" w:rsidP="00572CF6">
                <w:pPr>
                  <w:rPr>
                    <w:sz w:val="22"/>
                  </w:rPr>
                </w:pPr>
                <w:r>
                  <w:rPr>
                    <w:sz w:val="22"/>
                  </w:rPr>
                  <w:t>16.3</w:t>
                </w:r>
              </w:p>
            </w:tc>
            <w:tc>
              <w:tcPr>
                <w:tcW w:w="8816" w:type="dxa"/>
              </w:tcPr>
              <w:p w14:paraId="1907C53B" w14:textId="5204AB5E" w:rsidR="00C635A5" w:rsidRPr="004E1111" w:rsidRDefault="004964A1" w:rsidP="00572CF6">
                <w:pPr>
                  <w:jc w:val="both"/>
                  <w:rPr>
                    <w:rFonts w:cs="Arial"/>
                    <w:sz w:val="22"/>
                  </w:rPr>
                </w:pPr>
                <w:r>
                  <w:rPr>
                    <w:rFonts w:cs="Arial"/>
                    <w:sz w:val="22"/>
                  </w:rPr>
                  <w:t>The CCG</w:t>
                </w:r>
                <w:r w:rsidR="005F7992">
                  <w:rPr>
                    <w:rFonts w:cs="Arial"/>
                    <w:sz w:val="22"/>
                  </w:rPr>
                  <w:t xml:space="preserve"> </w:t>
                </w:r>
                <w:r w:rsidR="00C635A5" w:rsidRPr="005B7D39">
                  <w:rPr>
                    <w:rFonts w:cs="Arial"/>
                    <w:sz w:val="22"/>
                  </w:rPr>
                  <w:t>will notify the Bidders’ Authorised Representative of any such changes.</w:t>
                </w:r>
              </w:p>
            </w:tc>
          </w:tr>
          <w:tr w:rsidR="00C635A5" w14:paraId="006DFA9F" w14:textId="77777777" w:rsidTr="00D04BF1">
            <w:trPr>
              <w:trHeight w:val="291"/>
            </w:trPr>
            <w:tc>
              <w:tcPr>
                <w:tcW w:w="9736" w:type="dxa"/>
                <w:gridSpan w:val="2"/>
              </w:tcPr>
              <w:p w14:paraId="04991958" w14:textId="7823CB7E" w:rsidR="00C635A5" w:rsidRPr="004E1111" w:rsidRDefault="00C635A5" w:rsidP="00572CF6">
                <w:pPr>
                  <w:pStyle w:val="Heading3"/>
                  <w:rPr>
                    <w:sz w:val="22"/>
                    <w:szCs w:val="22"/>
                  </w:rPr>
                </w:pPr>
                <w:bookmarkStart w:id="20" w:name="_Toc15032118"/>
                <w:r>
                  <w:rPr>
                    <w:sz w:val="22"/>
                    <w:szCs w:val="22"/>
                  </w:rPr>
                  <w:t>17</w:t>
                </w:r>
                <w:r w:rsidRPr="004E1111">
                  <w:rPr>
                    <w:sz w:val="22"/>
                    <w:szCs w:val="22"/>
                  </w:rPr>
                  <w:t xml:space="preserve">. </w:t>
                </w:r>
                <w:r>
                  <w:rPr>
                    <w:sz w:val="22"/>
                    <w:szCs w:val="22"/>
                  </w:rPr>
                  <w:t>Disqualification of Bidders</w:t>
                </w:r>
                <w:bookmarkEnd w:id="20"/>
              </w:p>
            </w:tc>
          </w:tr>
          <w:tr w:rsidR="00C635A5" w:rsidRPr="006504AB" w14:paraId="7243A3BA" w14:textId="77777777" w:rsidTr="00D04BF1">
            <w:trPr>
              <w:trHeight w:val="291"/>
            </w:trPr>
            <w:tc>
              <w:tcPr>
                <w:tcW w:w="920" w:type="dxa"/>
              </w:tcPr>
              <w:p w14:paraId="16345B57" w14:textId="77777777" w:rsidR="00C635A5" w:rsidRPr="004E1111" w:rsidRDefault="00C635A5" w:rsidP="00572CF6">
                <w:pPr>
                  <w:spacing w:after="0"/>
                  <w:rPr>
                    <w:sz w:val="22"/>
                  </w:rPr>
                </w:pPr>
                <w:r>
                  <w:rPr>
                    <w:sz w:val="22"/>
                  </w:rPr>
                  <w:t>17.1</w:t>
                </w:r>
              </w:p>
            </w:tc>
            <w:tc>
              <w:tcPr>
                <w:tcW w:w="8816" w:type="dxa"/>
              </w:tcPr>
              <w:p w14:paraId="71A0C736" w14:textId="4A6A65B2" w:rsidR="00C635A5" w:rsidRPr="005B7D39" w:rsidRDefault="00C635A5" w:rsidP="00572CF6">
                <w:pPr>
                  <w:spacing w:after="0"/>
                  <w:jc w:val="both"/>
                  <w:rPr>
                    <w:rFonts w:cs="Arial"/>
                    <w:sz w:val="22"/>
                  </w:rPr>
                </w:pPr>
                <w:r w:rsidRPr="005B7D39">
                  <w:rPr>
                    <w:rFonts w:cs="Arial"/>
                    <w:sz w:val="22"/>
                  </w:rPr>
                  <w:t xml:space="preserve">Bidders, or the Recommended Bidder, acting in contravention of the provisions set out in the </w:t>
                </w:r>
                <w:r w:rsidR="00D256F3">
                  <w:rPr>
                    <w:rFonts w:cs="Arial"/>
                    <w:sz w:val="22"/>
                  </w:rPr>
                  <w:t>Invitation for Quotation</w:t>
                </w:r>
                <w:r w:rsidRPr="005B7D39">
                  <w:rPr>
                    <w:rFonts w:cs="Arial"/>
                    <w:sz w:val="22"/>
                  </w:rPr>
                  <w:t xml:space="preserve"> or any other information provided by </w:t>
                </w:r>
                <w:r w:rsidR="004964A1">
                  <w:rPr>
                    <w:rFonts w:cs="Arial"/>
                    <w:sz w:val="22"/>
                  </w:rPr>
                  <w:t>the CCG</w:t>
                </w:r>
                <w:r w:rsidRPr="005B7D39">
                  <w:rPr>
                    <w:rFonts w:cs="Arial"/>
                    <w:sz w:val="22"/>
                  </w:rPr>
                  <w:t xml:space="preserve"> may, at </w:t>
                </w:r>
                <w:r w:rsidR="004964A1">
                  <w:rPr>
                    <w:rFonts w:cs="Arial"/>
                    <w:sz w:val="22"/>
                  </w:rPr>
                  <w:t>the CCG</w:t>
                </w:r>
                <w:r w:rsidRPr="005B7D39">
                  <w:rPr>
                    <w:rFonts w:cs="Arial"/>
                    <w:sz w:val="22"/>
                  </w:rPr>
                  <w:t>’s sole discretion, be disqualified from further participation in the Procurement (without prejudice to any other civil or legal remedies available and without prejudice to any criminal liability which such conduct by a Bidder may attract).</w:t>
                </w:r>
              </w:p>
              <w:p w14:paraId="40074735" w14:textId="77777777" w:rsidR="00C635A5" w:rsidRPr="004E1111" w:rsidRDefault="00C635A5" w:rsidP="00572CF6">
                <w:pPr>
                  <w:spacing w:after="0"/>
                  <w:jc w:val="both"/>
                  <w:rPr>
                    <w:rFonts w:cs="Arial"/>
                    <w:sz w:val="22"/>
                  </w:rPr>
                </w:pPr>
              </w:p>
            </w:tc>
          </w:tr>
          <w:tr w:rsidR="00C635A5" w:rsidRPr="006504AB" w14:paraId="603E9D72" w14:textId="77777777" w:rsidTr="00D04BF1">
            <w:trPr>
              <w:trHeight w:val="291"/>
            </w:trPr>
            <w:tc>
              <w:tcPr>
                <w:tcW w:w="920" w:type="dxa"/>
              </w:tcPr>
              <w:p w14:paraId="27ED10DB" w14:textId="77777777" w:rsidR="00C635A5" w:rsidRPr="004E1111" w:rsidRDefault="00C635A5" w:rsidP="00572CF6">
                <w:pPr>
                  <w:spacing w:after="0"/>
                  <w:rPr>
                    <w:sz w:val="22"/>
                  </w:rPr>
                </w:pPr>
                <w:r>
                  <w:rPr>
                    <w:sz w:val="22"/>
                  </w:rPr>
                  <w:t>17.2</w:t>
                </w:r>
              </w:p>
            </w:tc>
            <w:tc>
              <w:tcPr>
                <w:tcW w:w="8816" w:type="dxa"/>
              </w:tcPr>
              <w:p w14:paraId="4CAC65D1" w14:textId="44BFABF2" w:rsidR="00C635A5" w:rsidRPr="005B7D39" w:rsidRDefault="00C635A5" w:rsidP="00572CF6">
                <w:pPr>
                  <w:spacing w:after="0"/>
                  <w:jc w:val="both"/>
                  <w:rPr>
                    <w:rFonts w:cs="Arial"/>
                    <w:sz w:val="22"/>
                  </w:rPr>
                </w:pPr>
                <w:r w:rsidRPr="005B7D39">
                  <w:rPr>
                    <w:rFonts w:cs="Arial"/>
                    <w:sz w:val="22"/>
                  </w:rPr>
                  <w:t xml:space="preserve">For the avoidance of doubt, disqualified Bidders will be excluded from any further participation in the Procurement process and in no circumstances, will </w:t>
                </w:r>
                <w:r w:rsidR="004964A1">
                  <w:rPr>
                    <w:rFonts w:cs="Arial"/>
                    <w:sz w:val="22"/>
                  </w:rPr>
                  <w:t>the CCG</w:t>
                </w:r>
                <w:r w:rsidRPr="005B7D39">
                  <w:rPr>
                    <w:rFonts w:cs="Arial"/>
                    <w:sz w:val="22"/>
                  </w:rPr>
                  <w:t xml:space="preserve"> be liable for any costs or expenses incurred by the disqualified Bidder and/or its Relevant Organisations as a result, directly or indirectly, of such disqualification.</w:t>
                </w:r>
              </w:p>
              <w:p w14:paraId="0CCAEEFA" w14:textId="77777777" w:rsidR="00C635A5" w:rsidRPr="004E1111" w:rsidRDefault="00C635A5" w:rsidP="00572CF6">
                <w:pPr>
                  <w:spacing w:after="0"/>
                  <w:jc w:val="both"/>
                  <w:rPr>
                    <w:rFonts w:cs="Arial"/>
                    <w:sz w:val="22"/>
                  </w:rPr>
                </w:pPr>
              </w:p>
            </w:tc>
          </w:tr>
          <w:tr w:rsidR="00C635A5" w14:paraId="5998CCB3" w14:textId="77777777" w:rsidTr="00D04BF1">
            <w:trPr>
              <w:trHeight w:val="291"/>
            </w:trPr>
            <w:tc>
              <w:tcPr>
                <w:tcW w:w="9736" w:type="dxa"/>
                <w:gridSpan w:val="2"/>
              </w:tcPr>
              <w:p w14:paraId="5D2B1A32" w14:textId="6CD9F1C8" w:rsidR="00C635A5" w:rsidRPr="004E1111" w:rsidRDefault="00C635A5" w:rsidP="00572CF6">
                <w:pPr>
                  <w:pStyle w:val="Heading3"/>
                  <w:rPr>
                    <w:sz w:val="22"/>
                    <w:szCs w:val="22"/>
                  </w:rPr>
                </w:pPr>
                <w:bookmarkStart w:id="21" w:name="_Toc15032119"/>
                <w:r>
                  <w:rPr>
                    <w:sz w:val="22"/>
                    <w:szCs w:val="22"/>
                  </w:rPr>
                  <w:lastRenderedPageBreak/>
                  <w:t>1</w:t>
                </w:r>
                <w:r w:rsidRPr="004E1111">
                  <w:rPr>
                    <w:sz w:val="22"/>
                    <w:szCs w:val="22"/>
                  </w:rPr>
                  <w:t xml:space="preserve">8. </w:t>
                </w:r>
                <w:r>
                  <w:rPr>
                    <w:sz w:val="22"/>
                    <w:szCs w:val="22"/>
                  </w:rPr>
                  <w:t>Bidders Authorised Representative</w:t>
                </w:r>
                <w:bookmarkEnd w:id="21"/>
              </w:p>
            </w:tc>
          </w:tr>
          <w:tr w:rsidR="00C635A5" w:rsidRPr="006504AB" w14:paraId="75883CEB" w14:textId="77777777" w:rsidTr="00D04BF1">
            <w:trPr>
              <w:trHeight w:val="291"/>
            </w:trPr>
            <w:tc>
              <w:tcPr>
                <w:tcW w:w="920" w:type="dxa"/>
              </w:tcPr>
              <w:p w14:paraId="55F1D561" w14:textId="77777777" w:rsidR="00C635A5" w:rsidRPr="004E1111" w:rsidRDefault="00C635A5" w:rsidP="00572CF6">
                <w:pPr>
                  <w:rPr>
                    <w:sz w:val="22"/>
                  </w:rPr>
                </w:pPr>
                <w:r>
                  <w:rPr>
                    <w:sz w:val="22"/>
                  </w:rPr>
                  <w:t>1</w:t>
                </w:r>
                <w:r w:rsidRPr="004E1111">
                  <w:rPr>
                    <w:sz w:val="22"/>
                  </w:rPr>
                  <w:t>8.1</w:t>
                </w:r>
              </w:p>
            </w:tc>
            <w:tc>
              <w:tcPr>
                <w:tcW w:w="8816" w:type="dxa"/>
              </w:tcPr>
              <w:p w14:paraId="3993C8B9" w14:textId="3052AF56" w:rsidR="00C635A5" w:rsidRPr="004E1111" w:rsidRDefault="00C635A5" w:rsidP="00572CF6">
                <w:pPr>
                  <w:jc w:val="both"/>
                  <w:rPr>
                    <w:rFonts w:cs="Arial"/>
                    <w:sz w:val="22"/>
                  </w:rPr>
                </w:pPr>
                <w:r w:rsidRPr="005B7D39">
                  <w:rPr>
                    <w:rFonts w:cs="Arial"/>
                    <w:sz w:val="22"/>
                  </w:rPr>
                  <w:t xml:space="preserve">All correspondence relating to the Procurement will be addressed to the Bidders’ Authorised Representative. The Authorised Representative must have full authority to represent the Bidder and attend any meetings on the Bidder’s behalf. </w:t>
                </w:r>
                <w:r w:rsidR="004964A1">
                  <w:rPr>
                    <w:rFonts w:cs="Arial"/>
                    <w:sz w:val="22"/>
                  </w:rPr>
                  <w:t>The CCG</w:t>
                </w:r>
                <w:r w:rsidRPr="005B7D39">
                  <w:rPr>
                    <w:rFonts w:cs="Arial"/>
                    <w:sz w:val="22"/>
                  </w:rPr>
                  <w:t xml:space="preserve"> may, at any time, request documentary proof of such authority.</w:t>
                </w:r>
              </w:p>
            </w:tc>
          </w:tr>
          <w:tr w:rsidR="00C635A5" w:rsidRPr="006504AB" w14:paraId="1D5277C7" w14:textId="77777777" w:rsidTr="00D04BF1">
            <w:trPr>
              <w:trHeight w:val="291"/>
            </w:trPr>
            <w:tc>
              <w:tcPr>
                <w:tcW w:w="920" w:type="dxa"/>
              </w:tcPr>
              <w:p w14:paraId="0695E9CD" w14:textId="77777777" w:rsidR="00C635A5" w:rsidRPr="004E1111" w:rsidRDefault="00C635A5" w:rsidP="00572CF6">
                <w:pPr>
                  <w:rPr>
                    <w:sz w:val="22"/>
                  </w:rPr>
                </w:pPr>
                <w:r>
                  <w:rPr>
                    <w:sz w:val="22"/>
                  </w:rPr>
                  <w:t>1</w:t>
                </w:r>
                <w:r w:rsidRPr="004E1111">
                  <w:rPr>
                    <w:sz w:val="22"/>
                  </w:rPr>
                  <w:t>8.2</w:t>
                </w:r>
              </w:p>
            </w:tc>
            <w:tc>
              <w:tcPr>
                <w:tcW w:w="8816" w:type="dxa"/>
              </w:tcPr>
              <w:p w14:paraId="40371CA3" w14:textId="77777777" w:rsidR="00C635A5" w:rsidRPr="004E1111" w:rsidRDefault="00C635A5" w:rsidP="00572CF6">
                <w:pPr>
                  <w:jc w:val="both"/>
                  <w:rPr>
                    <w:rFonts w:cs="Arial"/>
                    <w:sz w:val="22"/>
                  </w:rPr>
                </w:pPr>
                <w:r w:rsidRPr="005B7D39">
                  <w:rPr>
                    <w:rFonts w:cs="Arial"/>
                    <w:sz w:val="22"/>
                  </w:rPr>
                  <w:t>Bidders will be responsible for obtaining all information and independent advice that they consider necessary for the preparation of their respective Bids. Bidders must make their own independent assessment of the Procurement after making such investigation and taking such professional advice as they deem necessary.</w:t>
                </w:r>
              </w:p>
            </w:tc>
          </w:tr>
          <w:tr w:rsidR="00C635A5" w14:paraId="7B4847F9" w14:textId="77777777" w:rsidTr="00D04BF1">
            <w:trPr>
              <w:trHeight w:val="291"/>
            </w:trPr>
            <w:tc>
              <w:tcPr>
                <w:tcW w:w="9736" w:type="dxa"/>
                <w:gridSpan w:val="2"/>
              </w:tcPr>
              <w:p w14:paraId="7FC9C99B" w14:textId="25CA57C1" w:rsidR="00C635A5" w:rsidRPr="004E1111" w:rsidRDefault="00C635A5" w:rsidP="00572CF6">
                <w:pPr>
                  <w:pStyle w:val="Heading3"/>
                  <w:rPr>
                    <w:sz w:val="22"/>
                    <w:szCs w:val="22"/>
                  </w:rPr>
                </w:pPr>
                <w:bookmarkStart w:id="22" w:name="_Toc15032120"/>
                <w:r>
                  <w:rPr>
                    <w:sz w:val="22"/>
                    <w:szCs w:val="22"/>
                  </w:rPr>
                  <w:t>19. Availability of Information</w:t>
                </w:r>
                <w:bookmarkEnd w:id="22"/>
              </w:p>
            </w:tc>
          </w:tr>
          <w:tr w:rsidR="00C635A5" w:rsidRPr="006504AB" w14:paraId="21E017F2" w14:textId="77777777" w:rsidTr="00D04BF1">
            <w:trPr>
              <w:trHeight w:val="291"/>
            </w:trPr>
            <w:tc>
              <w:tcPr>
                <w:tcW w:w="920" w:type="dxa"/>
              </w:tcPr>
              <w:p w14:paraId="1EFE27A6" w14:textId="77777777" w:rsidR="00C635A5" w:rsidRPr="004E1111" w:rsidRDefault="00C635A5" w:rsidP="00572CF6">
                <w:pPr>
                  <w:rPr>
                    <w:sz w:val="22"/>
                  </w:rPr>
                </w:pPr>
                <w:r>
                  <w:rPr>
                    <w:sz w:val="22"/>
                  </w:rPr>
                  <w:t>19.1</w:t>
                </w:r>
              </w:p>
            </w:tc>
            <w:tc>
              <w:tcPr>
                <w:tcW w:w="8816" w:type="dxa"/>
              </w:tcPr>
              <w:p w14:paraId="1743DF74" w14:textId="3B187292" w:rsidR="00C635A5" w:rsidRPr="004E1111" w:rsidRDefault="00C635A5" w:rsidP="00572CF6">
                <w:pPr>
                  <w:jc w:val="both"/>
                  <w:rPr>
                    <w:rFonts w:cs="Arial"/>
                    <w:sz w:val="22"/>
                  </w:rPr>
                </w:pPr>
                <w:r w:rsidRPr="005B7D39">
                  <w:rPr>
                    <w:rFonts w:cs="Arial"/>
                    <w:sz w:val="22"/>
                  </w:rPr>
                  <w:t xml:space="preserve">Any information additional to the </w:t>
                </w:r>
                <w:r w:rsidR="00D256F3">
                  <w:rPr>
                    <w:rFonts w:cs="Arial"/>
                    <w:sz w:val="22"/>
                  </w:rPr>
                  <w:t>Invitation for Quotation</w:t>
                </w:r>
                <w:r w:rsidRPr="005B7D39">
                  <w:rPr>
                    <w:rFonts w:cs="Arial"/>
                    <w:sz w:val="22"/>
                  </w:rPr>
                  <w:t xml:space="preserve"> which </w:t>
                </w:r>
                <w:r w:rsidR="004964A1">
                  <w:rPr>
                    <w:rFonts w:cs="Arial"/>
                    <w:sz w:val="22"/>
                  </w:rPr>
                  <w:t>the CCG</w:t>
                </w:r>
                <w:r w:rsidR="005F7992">
                  <w:rPr>
                    <w:rFonts w:cs="Arial"/>
                    <w:sz w:val="22"/>
                  </w:rPr>
                  <w:t xml:space="preserve"> </w:t>
                </w:r>
                <w:r w:rsidRPr="005B7D39">
                  <w:rPr>
                    <w:rFonts w:cs="Arial"/>
                    <w:sz w:val="22"/>
                  </w:rPr>
                  <w:t xml:space="preserve">deems necessary for a Bidder to be issued with, will be sent to each Bidder's Authorised Representative via the e-procurement portal messaging system. It is the Bidder's responsibility to notify </w:t>
                </w:r>
                <w:r w:rsidR="004964A1">
                  <w:rPr>
                    <w:rFonts w:cs="Arial"/>
                    <w:sz w:val="22"/>
                  </w:rPr>
                  <w:t>the CCG</w:t>
                </w:r>
                <w:r w:rsidRPr="005B7D39">
                  <w:rPr>
                    <w:rFonts w:cs="Arial"/>
                    <w:sz w:val="22"/>
                  </w:rPr>
                  <w:t xml:space="preserve"> of any change to the Authorised Representative's name or other contact details.</w:t>
                </w:r>
              </w:p>
            </w:tc>
          </w:tr>
          <w:tr w:rsidR="00C635A5" w:rsidRPr="006504AB" w14:paraId="275454DD" w14:textId="77777777" w:rsidTr="00D04BF1">
            <w:trPr>
              <w:trHeight w:val="291"/>
            </w:trPr>
            <w:tc>
              <w:tcPr>
                <w:tcW w:w="920" w:type="dxa"/>
              </w:tcPr>
              <w:p w14:paraId="2D03583C" w14:textId="77777777" w:rsidR="00C635A5" w:rsidRPr="004E1111" w:rsidRDefault="00C635A5" w:rsidP="00572CF6">
                <w:pPr>
                  <w:rPr>
                    <w:sz w:val="22"/>
                  </w:rPr>
                </w:pPr>
                <w:r>
                  <w:rPr>
                    <w:sz w:val="22"/>
                  </w:rPr>
                  <w:t>19.2</w:t>
                </w:r>
              </w:p>
            </w:tc>
            <w:tc>
              <w:tcPr>
                <w:tcW w:w="8816" w:type="dxa"/>
              </w:tcPr>
              <w:p w14:paraId="745CCDE9" w14:textId="20B2072B" w:rsidR="00C635A5" w:rsidRPr="004E1111" w:rsidRDefault="00C635A5" w:rsidP="00572CF6">
                <w:pPr>
                  <w:jc w:val="both"/>
                  <w:rPr>
                    <w:rFonts w:cs="Arial"/>
                    <w:sz w:val="22"/>
                  </w:rPr>
                </w:pPr>
                <w:r w:rsidRPr="005B7D39">
                  <w:rPr>
                    <w:rFonts w:cs="Arial"/>
                    <w:sz w:val="22"/>
                  </w:rPr>
                  <w:t xml:space="preserve">Bidders may request that, for convenience, electronic correspondence be copied to individuals other than their Authorised Representative, but </w:t>
                </w:r>
                <w:r w:rsidR="004964A1">
                  <w:rPr>
                    <w:rFonts w:cs="Arial"/>
                    <w:sz w:val="22"/>
                  </w:rPr>
                  <w:t>the CCG</w:t>
                </w:r>
                <w:r w:rsidRPr="005B7D39">
                  <w:rPr>
                    <w:rFonts w:cs="Arial"/>
                    <w:sz w:val="22"/>
                  </w:rPr>
                  <w:t xml:space="preserve"> accepts no liability for this and will consider all information sent to the Authorised Representative to have been received by the Bidder.</w:t>
                </w:r>
              </w:p>
            </w:tc>
          </w:tr>
          <w:tr w:rsidR="00C635A5" w:rsidRPr="006504AB" w14:paraId="5B57782D" w14:textId="77777777" w:rsidTr="00D04BF1">
            <w:trPr>
              <w:trHeight w:val="291"/>
            </w:trPr>
            <w:tc>
              <w:tcPr>
                <w:tcW w:w="920" w:type="dxa"/>
              </w:tcPr>
              <w:p w14:paraId="69486771" w14:textId="77777777" w:rsidR="00C635A5" w:rsidRPr="004E1111" w:rsidRDefault="00C635A5" w:rsidP="00572CF6">
                <w:pPr>
                  <w:rPr>
                    <w:sz w:val="22"/>
                  </w:rPr>
                </w:pPr>
                <w:r>
                  <w:rPr>
                    <w:sz w:val="22"/>
                  </w:rPr>
                  <w:t>19.3</w:t>
                </w:r>
              </w:p>
            </w:tc>
            <w:tc>
              <w:tcPr>
                <w:tcW w:w="8816" w:type="dxa"/>
              </w:tcPr>
              <w:p w14:paraId="19B54CFE" w14:textId="77777777" w:rsidR="00C635A5" w:rsidRPr="004E1111" w:rsidRDefault="00C635A5" w:rsidP="00572CF6">
                <w:pPr>
                  <w:jc w:val="both"/>
                  <w:rPr>
                    <w:rFonts w:cs="Arial"/>
                    <w:sz w:val="22"/>
                  </w:rPr>
                </w:pPr>
                <w:r w:rsidRPr="005B7D39">
                  <w:rPr>
                    <w:rFonts w:cs="Arial"/>
                    <w:sz w:val="22"/>
                  </w:rPr>
                  <w:t>Where a Bidder intends to use Sub-contractors to provide any of the Services, it will be the responsibility of the Bidder to provide such sub-contractors with all necessary information (subject to the provisions relating to confidentiality).</w:t>
                </w:r>
              </w:p>
            </w:tc>
          </w:tr>
          <w:tr w:rsidR="00C635A5" w14:paraId="2D0A52FB" w14:textId="77777777" w:rsidTr="00D04BF1">
            <w:trPr>
              <w:trHeight w:val="291"/>
            </w:trPr>
            <w:tc>
              <w:tcPr>
                <w:tcW w:w="9736" w:type="dxa"/>
                <w:gridSpan w:val="2"/>
              </w:tcPr>
              <w:p w14:paraId="45AA3043" w14:textId="2B2B68C6" w:rsidR="00C635A5" w:rsidRPr="004E1111" w:rsidRDefault="00C635A5" w:rsidP="00572CF6">
                <w:pPr>
                  <w:pStyle w:val="Heading3"/>
                  <w:rPr>
                    <w:sz w:val="22"/>
                    <w:szCs w:val="22"/>
                  </w:rPr>
                </w:pPr>
                <w:bookmarkStart w:id="23" w:name="_Toc15032121"/>
                <w:r>
                  <w:rPr>
                    <w:sz w:val="22"/>
                    <w:szCs w:val="22"/>
                  </w:rPr>
                  <w:t>20. Bid Evaluation and Moderation</w:t>
                </w:r>
                <w:bookmarkEnd w:id="23"/>
              </w:p>
            </w:tc>
          </w:tr>
          <w:tr w:rsidR="00C635A5" w:rsidRPr="006504AB" w14:paraId="1E49CD42" w14:textId="77777777" w:rsidTr="00D04BF1">
            <w:trPr>
              <w:trHeight w:val="291"/>
            </w:trPr>
            <w:tc>
              <w:tcPr>
                <w:tcW w:w="920" w:type="dxa"/>
              </w:tcPr>
              <w:p w14:paraId="001E3C75" w14:textId="77777777" w:rsidR="00C635A5" w:rsidRPr="004E1111" w:rsidRDefault="00C635A5" w:rsidP="00572CF6">
                <w:pPr>
                  <w:rPr>
                    <w:sz w:val="22"/>
                  </w:rPr>
                </w:pPr>
                <w:r>
                  <w:rPr>
                    <w:sz w:val="22"/>
                  </w:rPr>
                  <w:t>20.1</w:t>
                </w:r>
              </w:p>
            </w:tc>
            <w:tc>
              <w:tcPr>
                <w:tcW w:w="8816" w:type="dxa"/>
              </w:tcPr>
              <w:p w14:paraId="2301FCBE" w14:textId="24664937" w:rsidR="00C635A5" w:rsidRPr="0057441A" w:rsidRDefault="00C635A5" w:rsidP="00572CF6">
                <w:pPr>
                  <w:jc w:val="both"/>
                  <w:rPr>
                    <w:rFonts w:cs="Arial"/>
                    <w:b/>
                    <w:sz w:val="22"/>
                  </w:rPr>
                </w:pPr>
                <w:r w:rsidRPr="005B7D39">
                  <w:rPr>
                    <w:rFonts w:cs="Arial"/>
                    <w:sz w:val="22"/>
                  </w:rPr>
                  <w:t xml:space="preserve">In evaluating Bids, </w:t>
                </w:r>
                <w:r w:rsidR="004964A1">
                  <w:rPr>
                    <w:rFonts w:cs="Arial"/>
                    <w:sz w:val="22"/>
                  </w:rPr>
                  <w:t>the CCG</w:t>
                </w:r>
                <w:r w:rsidRPr="005B7D39">
                  <w:rPr>
                    <w:rFonts w:cs="Arial"/>
                    <w:sz w:val="22"/>
                  </w:rPr>
                  <w:t xml:space="preserve"> will only consider information provided in response to the </w:t>
                </w:r>
                <w:r w:rsidR="00D256F3">
                  <w:rPr>
                    <w:rFonts w:cs="Arial"/>
                    <w:sz w:val="22"/>
                  </w:rPr>
                  <w:t>Invitation for Quotation</w:t>
                </w:r>
                <w:r w:rsidRPr="005B7D39">
                  <w:rPr>
                    <w:rFonts w:cs="Arial"/>
                    <w:sz w:val="22"/>
                  </w:rPr>
                  <w:t xml:space="preserve">. Bidders should not assume that </w:t>
                </w:r>
                <w:r w:rsidR="004964A1">
                  <w:rPr>
                    <w:rFonts w:cs="Arial"/>
                    <w:sz w:val="22"/>
                  </w:rPr>
                  <w:t>the CCG</w:t>
                </w:r>
                <w:r w:rsidRPr="005B7D39">
                  <w:rPr>
                    <w:rFonts w:cs="Arial"/>
                    <w:sz w:val="22"/>
                  </w:rPr>
                  <w:t xml:space="preserve"> has prior knowledge of them delivering services.</w:t>
                </w:r>
                <w:r>
                  <w:rPr>
                    <w:rFonts w:cs="Arial"/>
                    <w:sz w:val="22"/>
                  </w:rPr>
                  <w:t xml:space="preserve"> </w:t>
                </w:r>
              </w:p>
            </w:tc>
          </w:tr>
          <w:tr w:rsidR="00C635A5" w:rsidRPr="006504AB" w14:paraId="5B9425A4" w14:textId="77777777" w:rsidTr="00D04BF1">
            <w:trPr>
              <w:trHeight w:val="291"/>
            </w:trPr>
            <w:tc>
              <w:tcPr>
                <w:tcW w:w="920" w:type="dxa"/>
              </w:tcPr>
              <w:p w14:paraId="79049F56" w14:textId="523E4077" w:rsidR="00C635A5" w:rsidRPr="004E1111" w:rsidRDefault="00C635A5" w:rsidP="00572CF6">
                <w:pPr>
                  <w:rPr>
                    <w:sz w:val="22"/>
                  </w:rPr>
                </w:pPr>
                <w:r>
                  <w:rPr>
                    <w:sz w:val="22"/>
                  </w:rPr>
                  <w:t>20.</w:t>
                </w:r>
                <w:r w:rsidR="005F7992">
                  <w:rPr>
                    <w:sz w:val="22"/>
                  </w:rPr>
                  <w:t>2</w:t>
                </w:r>
              </w:p>
            </w:tc>
            <w:tc>
              <w:tcPr>
                <w:tcW w:w="8816" w:type="dxa"/>
              </w:tcPr>
              <w:p w14:paraId="4161AF70" w14:textId="77777777" w:rsidR="00C635A5" w:rsidRPr="004E1111" w:rsidRDefault="00C635A5" w:rsidP="00572CF6">
                <w:pPr>
                  <w:jc w:val="both"/>
                  <w:rPr>
                    <w:rFonts w:cs="Arial"/>
                    <w:sz w:val="22"/>
                  </w:rPr>
                </w:pPr>
                <w:r w:rsidRPr="005B7D39">
                  <w:rPr>
                    <w:rFonts w:cs="Arial"/>
                    <w:sz w:val="22"/>
                  </w:rPr>
                  <w:t>An assessment of the Technical and Financial proposals within the Bids will be made; and emphasis will be placed on the deliverability aspects of Bids.</w:t>
                </w:r>
              </w:p>
            </w:tc>
          </w:tr>
          <w:tr w:rsidR="00C635A5" w:rsidRPr="006504AB" w14:paraId="20F65441" w14:textId="77777777" w:rsidTr="00D04BF1">
            <w:trPr>
              <w:trHeight w:val="291"/>
            </w:trPr>
            <w:tc>
              <w:tcPr>
                <w:tcW w:w="920" w:type="dxa"/>
              </w:tcPr>
              <w:p w14:paraId="5D74E921" w14:textId="4A526297" w:rsidR="00C635A5" w:rsidRPr="004E1111" w:rsidRDefault="00C635A5" w:rsidP="00572CF6">
                <w:pPr>
                  <w:rPr>
                    <w:sz w:val="22"/>
                  </w:rPr>
                </w:pPr>
                <w:r>
                  <w:rPr>
                    <w:sz w:val="22"/>
                  </w:rPr>
                  <w:t>20.</w:t>
                </w:r>
                <w:r w:rsidR="005F7992">
                  <w:rPr>
                    <w:sz w:val="22"/>
                  </w:rPr>
                  <w:t>3</w:t>
                </w:r>
              </w:p>
            </w:tc>
            <w:tc>
              <w:tcPr>
                <w:tcW w:w="8816" w:type="dxa"/>
              </w:tcPr>
              <w:p w14:paraId="69208E0C" w14:textId="78455EE3" w:rsidR="00C635A5" w:rsidRPr="004E1111" w:rsidRDefault="00C635A5" w:rsidP="00572CF6">
                <w:pPr>
                  <w:jc w:val="both"/>
                  <w:rPr>
                    <w:rFonts w:cs="Arial"/>
                    <w:sz w:val="22"/>
                  </w:rPr>
                </w:pPr>
                <w:r w:rsidRPr="005B7D39">
                  <w:rPr>
                    <w:rFonts w:cs="Arial"/>
                    <w:sz w:val="22"/>
                  </w:rPr>
                  <w:t>Bids will be appraised in absolute terms and will seek to obtain best Value for Money (</w:t>
                </w:r>
                <w:proofErr w:type="spellStart"/>
                <w:r w:rsidRPr="005B7D39">
                  <w:rPr>
                    <w:rFonts w:cs="Arial"/>
                    <w:sz w:val="22"/>
                  </w:rPr>
                  <w:t>VfM</w:t>
                </w:r>
                <w:proofErr w:type="spellEnd"/>
                <w:r w:rsidRPr="005B7D39">
                  <w:rPr>
                    <w:rFonts w:cs="Arial"/>
                    <w:sz w:val="22"/>
                  </w:rPr>
                  <w:t xml:space="preserve">) as a combination of quality, price and deliverability (within the constraints of the requirements set out in the Technical Questionnaire). The Bid Evaluation criteria are designed to allow the selection of the Bid that represents the most economically advantageous Bid, not the lowest price alone. The most economically advantageous Bid will be that which is judged to offer the optimum combination of Service capability, quality (including clinical standards, safety, deliverability and other areas as detailed in the </w:t>
                </w:r>
                <w:r w:rsidR="00D256F3">
                  <w:rPr>
                    <w:rFonts w:cs="Arial"/>
                    <w:sz w:val="22"/>
                  </w:rPr>
                  <w:t>Invitation for Quotation</w:t>
                </w:r>
                <w:r w:rsidRPr="005B7D39">
                  <w:rPr>
                    <w:rFonts w:cs="Arial"/>
                    <w:sz w:val="22"/>
                  </w:rPr>
                  <w:t>) and Bid price.</w:t>
                </w:r>
              </w:p>
            </w:tc>
          </w:tr>
          <w:tr w:rsidR="00C635A5" w:rsidRPr="006504AB" w14:paraId="7EBDD1AE" w14:textId="77777777" w:rsidTr="00D04BF1">
            <w:trPr>
              <w:trHeight w:val="291"/>
            </w:trPr>
            <w:tc>
              <w:tcPr>
                <w:tcW w:w="920" w:type="dxa"/>
              </w:tcPr>
              <w:p w14:paraId="250AF8B0" w14:textId="08B9651D" w:rsidR="00C635A5" w:rsidRPr="004E1111" w:rsidRDefault="00C635A5" w:rsidP="00572CF6">
                <w:pPr>
                  <w:rPr>
                    <w:sz w:val="22"/>
                  </w:rPr>
                </w:pPr>
                <w:r>
                  <w:rPr>
                    <w:sz w:val="22"/>
                  </w:rPr>
                  <w:t>20.</w:t>
                </w:r>
                <w:r w:rsidR="005F7992">
                  <w:rPr>
                    <w:sz w:val="22"/>
                  </w:rPr>
                  <w:t>4</w:t>
                </w:r>
              </w:p>
            </w:tc>
            <w:tc>
              <w:tcPr>
                <w:tcW w:w="8816" w:type="dxa"/>
              </w:tcPr>
              <w:p w14:paraId="30F33ED2" w14:textId="200CD1A4" w:rsidR="00C635A5" w:rsidRPr="004E1111" w:rsidRDefault="00C635A5" w:rsidP="00572CF6">
                <w:pPr>
                  <w:jc w:val="both"/>
                  <w:rPr>
                    <w:rFonts w:cs="Arial"/>
                    <w:sz w:val="22"/>
                  </w:rPr>
                </w:pPr>
                <w:r w:rsidRPr="005B7D39">
                  <w:rPr>
                    <w:rFonts w:cs="Arial"/>
                    <w:sz w:val="22"/>
                  </w:rPr>
                  <w:t xml:space="preserve">Bids will be appraised both qualitatively and quantitatively, but </w:t>
                </w:r>
                <w:r w:rsidR="004964A1">
                  <w:rPr>
                    <w:rFonts w:cs="Arial"/>
                    <w:sz w:val="22"/>
                  </w:rPr>
                  <w:t>the CCG</w:t>
                </w:r>
                <w:r w:rsidRPr="005B7D39">
                  <w:rPr>
                    <w:rFonts w:cs="Arial"/>
                    <w:sz w:val="22"/>
                  </w:rPr>
                  <w:t xml:space="preserve"> reserves the right not to appraise in detail any Bid where the prices offered are significantly higher or lower than those offered by other comparable Bids. Any Bid put on hold in this way may be re- assessed should any aspect of the remaining Bids be called into question at any point during the Procurement process.</w:t>
                </w:r>
              </w:p>
            </w:tc>
          </w:tr>
          <w:tr w:rsidR="00C635A5" w:rsidRPr="006504AB" w14:paraId="344C4ACF" w14:textId="77777777" w:rsidTr="00D04BF1">
            <w:trPr>
              <w:trHeight w:val="291"/>
            </w:trPr>
            <w:tc>
              <w:tcPr>
                <w:tcW w:w="920" w:type="dxa"/>
              </w:tcPr>
              <w:p w14:paraId="532206C8" w14:textId="0A7E80E8" w:rsidR="00C635A5" w:rsidRPr="004E1111" w:rsidRDefault="00C635A5" w:rsidP="00572CF6">
                <w:pPr>
                  <w:rPr>
                    <w:sz w:val="22"/>
                  </w:rPr>
                </w:pPr>
                <w:r w:rsidRPr="00C530DE">
                  <w:rPr>
                    <w:sz w:val="22"/>
                  </w:rPr>
                  <w:lastRenderedPageBreak/>
                  <w:t>20.</w:t>
                </w:r>
                <w:r w:rsidR="005F7992">
                  <w:rPr>
                    <w:sz w:val="22"/>
                  </w:rPr>
                  <w:t>5</w:t>
                </w:r>
              </w:p>
            </w:tc>
            <w:tc>
              <w:tcPr>
                <w:tcW w:w="8816" w:type="dxa"/>
              </w:tcPr>
              <w:p w14:paraId="5B6B0930" w14:textId="79E55C6B" w:rsidR="00C635A5" w:rsidRPr="004E1111" w:rsidRDefault="004964A1" w:rsidP="00572CF6">
                <w:pPr>
                  <w:jc w:val="both"/>
                  <w:rPr>
                    <w:rFonts w:cs="Arial"/>
                    <w:sz w:val="22"/>
                  </w:rPr>
                </w:pPr>
                <w:r>
                  <w:rPr>
                    <w:rFonts w:cs="Arial"/>
                    <w:sz w:val="22"/>
                  </w:rPr>
                  <w:t xml:space="preserve">The CCG </w:t>
                </w:r>
                <w:r w:rsidR="00C635A5" w:rsidRPr="005B7D39">
                  <w:rPr>
                    <w:rFonts w:cs="Arial"/>
                    <w:sz w:val="22"/>
                  </w:rPr>
                  <w:t>also reserves the right not to consider Bids that are unusually high or unusually low.</w:t>
                </w:r>
              </w:p>
            </w:tc>
          </w:tr>
          <w:tr w:rsidR="00C635A5" w:rsidRPr="006504AB" w14:paraId="08246630" w14:textId="77777777" w:rsidTr="00D04BF1">
            <w:trPr>
              <w:trHeight w:val="291"/>
            </w:trPr>
            <w:tc>
              <w:tcPr>
                <w:tcW w:w="920" w:type="dxa"/>
              </w:tcPr>
              <w:p w14:paraId="6DDEAEE7" w14:textId="49832EE4" w:rsidR="00C635A5" w:rsidRPr="004E1111" w:rsidRDefault="00C635A5" w:rsidP="00572CF6">
                <w:pPr>
                  <w:rPr>
                    <w:sz w:val="22"/>
                  </w:rPr>
                </w:pPr>
                <w:r w:rsidRPr="00C530DE">
                  <w:rPr>
                    <w:sz w:val="22"/>
                  </w:rPr>
                  <w:t>20.</w:t>
                </w:r>
                <w:r w:rsidR="0041593F">
                  <w:rPr>
                    <w:sz w:val="22"/>
                  </w:rPr>
                  <w:t>6</w:t>
                </w:r>
              </w:p>
            </w:tc>
            <w:tc>
              <w:tcPr>
                <w:tcW w:w="8816" w:type="dxa"/>
              </w:tcPr>
              <w:p w14:paraId="12E8CD9B" w14:textId="71944FFD" w:rsidR="00C635A5" w:rsidRPr="004E1111" w:rsidRDefault="00C635A5" w:rsidP="00572CF6">
                <w:pPr>
                  <w:jc w:val="both"/>
                  <w:rPr>
                    <w:rFonts w:cs="Arial"/>
                    <w:sz w:val="22"/>
                  </w:rPr>
                </w:pPr>
                <w:r w:rsidRPr="005B7D39">
                  <w:rPr>
                    <w:rFonts w:cs="Arial"/>
                    <w:sz w:val="22"/>
                  </w:rPr>
                  <w:t xml:space="preserve">Bidders’ responses will be evaluated based on the requirements as set out in the document within this section. These requirements will be weighted to produce a “whole of Bid” grading for each </w:t>
                </w:r>
                <w:r w:rsidR="00D256F3">
                  <w:rPr>
                    <w:rFonts w:cs="Arial"/>
                    <w:sz w:val="22"/>
                  </w:rPr>
                  <w:t>Invitation for Quotation</w:t>
                </w:r>
                <w:r w:rsidR="00D256F3" w:rsidRPr="005B7D39">
                  <w:rPr>
                    <w:rFonts w:cs="Arial"/>
                    <w:sz w:val="22"/>
                  </w:rPr>
                  <w:t xml:space="preserve"> </w:t>
                </w:r>
                <w:r w:rsidRPr="005B7D39">
                  <w:rPr>
                    <w:rFonts w:cs="Arial"/>
                    <w:sz w:val="22"/>
                  </w:rPr>
                  <w:t xml:space="preserve">submission and reflect the specific needs of the Procurement. The requirements represent the key issues that are important to </w:t>
                </w:r>
                <w:r w:rsidR="004964A1">
                  <w:rPr>
                    <w:rFonts w:cs="Arial"/>
                    <w:sz w:val="22"/>
                  </w:rPr>
                  <w:t>the CCG</w:t>
                </w:r>
                <w:r w:rsidRPr="005B7D39">
                  <w:rPr>
                    <w:rFonts w:cs="Arial"/>
                    <w:sz w:val="22"/>
                  </w:rPr>
                  <w:t xml:space="preserve"> when determining the attractiveness, robustness and acceptability of Bidders’ proposals.</w:t>
                </w:r>
              </w:p>
            </w:tc>
          </w:tr>
          <w:tr w:rsidR="00C635A5" w:rsidRPr="00920743" w14:paraId="5C09155B" w14:textId="77777777" w:rsidTr="00D04BF1">
            <w:trPr>
              <w:trHeight w:val="291"/>
            </w:trPr>
            <w:tc>
              <w:tcPr>
                <w:tcW w:w="920" w:type="dxa"/>
              </w:tcPr>
              <w:p w14:paraId="7770FFB9" w14:textId="77777777" w:rsidR="00C635A5" w:rsidRPr="004E1111" w:rsidRDefault="00C635A5" w:rsidP="00572CF6">
                <w:pPr>
                  <w:rPr>
                    <w:sz w:val="22"/>
                  </w:rPr>
                </w:pPr>
                <w:r w:rsidRPr="00C530DE">
                  <w:rPr>
                    <w:sz w:val="22"/>
                  </w:rPr>
                  <w:t>20.</w:t>
                </w:r>
                <w:r>
                  <w:rPr>
                    <w:sz w:val="22"/>
                  </w:rPr>
                  <w:t>8</w:t>
                </w:r>
              </w:p>
            </w:tc>
            <w:tc>
              <w:tcPr>
                <w:tcW w:w="8816" w:type="dxa"/>
              </w:tcPr>
              <w:p w14:paraId="450F5691" w14:textId="77777777" w:rsidR="00C635A5" w:rsidRPr="00760430" w:rsidRDefault="00C635A5" w:rsidP="00572CF6">
                <w:pPr>
                  <w:jc w:val="both"/>
                  <w:rPr>
                    <w:rFonts w:cs="Arial"/>
                    <w:sz w:val="22"/>
                  </w:rPr>
                </w:pPr>
                <w:r w:rsidRPr="00760430">
                  <w:rPr>
                    <w:rFonts w:cs="Arial"/>
                    <w:sz w:val="22"/>
                  </w:rPr>
                  <w:t>The Evaluation Criteria is split into four parts:</w:t>
                </w:r>
              </w:p>
              <w:p w14:paraId="7878C3FA" w14:textId="13C0CAE2" w:rsidR="00C635A5" w:rsidRPr="00760430" w:rsidRDefault="00C635A5" w:rsidP="00572CF6">
                <w:pPr>
                  <w:jc w:val="both"/>
                  <w:rPr>
                    <w:rFonts w:cs="Arial"/>
                    <w:sz w:val="22"/>
                  </w:rPr>
                </w:pPr>
                <w:r w:rsidRPr="00760430">
                  <w:rPr>
                    <w:rFonts w:cs="Arial"/>
                    <w:sz w:val="22"/>
                  </w:rPr>
                  <w:t>Part 1: Supplier Information</w:t>
                </w:r>
              </w:p>
              <w:p w14:paraId="333D0BBA" w14:textId="3603CE3B" w:rsidR="00C635A5" w:rsidRPr="00760430" w:rsidRDefault="00C635A5" w:rsidP="00572CF6">
                <w:pPr>
                  <w:jc w:val="both"/>
                  <w:rPr>
                    <w:rFonts w:cs="Arial"/>
                    <w:sz w:val="22"/>
                  </w:rPr>
                </w:pPr>
                <w:r w:rsidRPr="00760430">
                  <w:rPr>
                    <w:rFonts w:cs="Arial"/>
                    <w:sz w:val="22"/>
                  </w:rPr>
                  <w:t xml:space="preserve">Part </w:t>
                </w:r>
                <w:r w:rsidR="001803D2" w:rsidRPr="00760430">
                  <w:rPr>
                    <w:rFonts w:cs="Arial"/>
                    <w:sz w:val="22"/>
                  </w:rPr>
                  <w:t>2</w:t>
                </w:r>
                <w:r w:rsidRPr="00760430">
                  <w:rPr>
                    <w:rFonts w:cs="Arial"/>
                    <w:sz w:val="22"/>
                  </w:rPr>
                  <w:t xml:space="preserve">:  Financial </w:t>
                </w:r>
              </w:p>
              <w:p w14:paraId="47F7B0D7" w14:textId="13152855" w:rsidR="00C635A5" w:rsidRPr="00760430" w:rsidRDefault="00C635A5" w:rsidP="00572CF6">
                <w:pPr>
                  <w:jc w:val="both"/>
                  <w:rPr>
                    <w:rFonts w:cs="Arial"/>
                    <w:sz w:val="22"/>
                  </w:rPr>
                </w:pPr>
                <w:r w:rsidRPr="00760430">
                  <w:rPr>
                    <w:rFonts w:cs="Arial"/>
                    <w:sz w:val="22"/>
                  </w:rPr>
                  <w:t xml:space="preserve">Part </w:t>
                </w:r>
                <w:r w:rsidR="001803D2" w:rsidRPr="00760430">
                  <w:rPr>
                    <w:rFonts w:cs="Arial"/>
                    <w:sz w:val="22"/>
                  </w:rPr>
                  <w:t>3</w:t>
                </w:r>
                <w:r w:rsidRPr="00760430">
                  <w:rPr>
                    <w:rFonts w:cs="Arial"/>
                    <w:sz w:val="22"/>
                  </w:rPr>
                  <w:t xml:space="preserve">:  Quality </w:t>
                </w:r>
              </w:p>
              <w:p w14:paraId="044812E2" w14:textId="4CBE8ADE" w:rsidR="00F756FE" w:rsidRPr="00920743" w:rsidRDefault="00C635A5" w:rsidP="00572CF6">
                <w:pPr>
                  <w:jc w:val="both"/>
                  <w:rPr>
                    <w:rFonts w:cs="Arial"/>
                    <w:sz w:val="22"/>
                    <w:highlight w:val="yellow"/>
                  </w:rPr>
                </w:pPr>
                <w:r w:rsidRPr="00760430">
                  <w:rPr>
                    <w:rFonts w:cs="Arial"/>
                    <w:sz w:val="22"/>
                  </w:rPr>
                  <w:t xml:space="preserve">Part </w:t>
                </w:r>
                <w:r w:rsidR="001803D2" w:rsidRPr="00760430">
                  <w:rPr>
                    <w:rFonts w:cs="Arial"/>
                    <w:sz w:val="22"/>
                  </w:rPr>
                  <w:t>4</w:t>
                </w:r>
                <w:r w:rsidRPr="00760430">
                  <w:rPr>
                    <w:rFonts w:cs="Arial"/>
                    <w:sz w:val="22"/>
                  </w:rPr>
                  <w:t>:  Declarations</w:t>
                </w:r>
              </w:p>
            </w:tc>
          </w:tr>
          <w:tr w:rsidR="00327D7A" w:rsidRPr="00920743" w14:paraId="381FB86C" w14:textId="77777777" w:rsidTr="00D04BF1">
            <w:trPr>
              <w:trHeight w:val="291"/>
            </w:trPr>
            <w:tc>
              <w:tcPr>
                <w:tcW w:w="920" w:type="dxa"/>
              </w:tcPr>
              <w:p w14:paraId="156430D7" w14:textId="0E98910A" w:rsidR="00327D7A" w:rsidRPr="00C530DE" w:rsidRDefault="00327D7A" w:rsidP="00F756FE">
                <w:pPr>
                  <w:rPr>
                    <w:sz w:val="22"/>
                  </w:rPr>
                </w:pPr>
                <w:r>
                  <w:rPr>
                    <w:sz w:val="22"/>
                  </w:rPr>
                  <w:t>20.9</w:t>
                </w:r>
              </w:p>
            </w:tc>
            <w:tc>
              <w:tcPr>
                <w:tcW w:w="8816" w:type="dxa"/>
              </w:tcPr>
              <w:p w14:paraId="3FB2597C" w14:textId="3DDE8D29" w:rsidR="00327D7A" w:rsidRPr="00A069B8" w:rsidRDefault="00327D7A" w:rsidP="00F756FE">
                <w:pPr>
                  <w:pStyle w:val="MOIText"/>
                  <w:spacing w:after="200"/>
                  <w:ind w:left="0"/>
                  <w:rPr>
                    <w:rFonts w:asciiTheme="minorHAnsi" w:hAnsiTheme="minorHAnsi" w:cstheme="minorHAnsi"/>
                    <w:color w:val="415462" w:themeColor="text2"/>
                  </w:rPr>
                </w:pPr>
                <w:r>
                  <w:rPr>
                    <w:rFonts w:asciiTheme="minorHAnsi" w:hAnsiTheme="minorHAnsi" w:cstheme="minorHAnsi"/>
                    <w:color w:val="415462" w:themeColor="text2"/>
                  </w:rPr>
                  <w:t>Bidders are required to obtain a Pass to all questions in Part 4: Declarations.  Failure to obtain a Pass may result in a bidder being excluded from this process.</w:t>
                </w:r>
              </w:p>
            </w:tc>
          </w:tr>
          <w:tr w:rsidR="00F756FE" w:rsidRPr="00920743" w14:paraId="7310BFC9" w14:textId="77777777" w:rsidTr="00D04BF1">
            <w:trPr>
              <w:trHeight w:val="291"/>
            </w:trPr>
            <w:tc>
              <w:tcPr>
                <w:tcW w:w="920" w:type="dxa"/>
              </w:tcPr>
              <w:p w14:paraId="6385392B" w14:textId="4A336C7A" w:rsidR="00F756FE" w:rsidRPr="004E1111" w:rsidRDefault="00F756FE" w:rsidP="00F756FE">
                <w:pPr>
                  <w:rPr>
                    <w:sz w:val="22"/>
                  </w:rPr>
                </w:pPr>
                <w:r w:rsidRPr="00C530DE">
                  <w:rPr>
                    <w:sz w:val="22"/>
                  </w:rPr>
                  <w:t>20.</w:t>
                </w:r>
                <w:r w:rsidR="00327D7A">
                  <w:rPr>
                    <w:sz w:val="22"/>
                  </w:rPr>
                  <w:t>10</w:t>
                </w:r>
              </w:p>
            </w:tc>
            <w:tc>
              <w:tcPr>
                <w:tcW w:w="8816" w:type="dxa"/>
              </w:tcPr>
              <w:p w14:paraId="5B194249" w14:textId="0482CBE5" w:rsidR="00F756FE" w:rsidRPr="00A069B8" w:rsidRDefault="00F756FE" w:rsidP="00F756FE">
                <w:pPr>
                  <w:pStyle w:val="MOIText"/>
                  <w:spacing w:after="200"/>
                  <w:ind w:left="0"/>
                  <w:rPr>
                    <w:rFonts w:asciiTheme="minorHAnsi" w:hAnsiTheme="minorHAnsi" w:cstheme="minorHAnsi"/>
                    <w:color w:val="415462" w:themeColor="text2"/>
                    <w:highlight w:val="yellow"/>
                  </w:rPr>
                </w:pPr>
                <w:r w:rsidRPr="00A069B8">
                  <w:rPr>
                    <w:rFonts w:asciiTheme="minorHAnsi" w:hAnsiTheme="minorHAnsi" w:cstheme="minorHAnsi"/>
                    <w:color w:val="415462" w:themeColor="text2"/>
                  </w:rPr>
                  <w:t xml:space="preserve">Within Part 3 for the scores awarded to each question within each section will be added together, converted to a percentage of the total mark available and the weighting for each question applied.  Each weighted score will then be added to give a total quality score.  </w:t>
                </w:r>
              </w:p>
            </w:tc>
          </w:tr>
          <w:tr w:rsidR="00F756FE" w:rsidRPr="00920743" w14:paraId="0D90B4E7" w14:textId="77777777" w:rsidTr="00D04BF1">
            <w:trPr>
              <w:trHeight w:val="291"/>
            </w:trPr>
            <w:tc>
              <w:tcPr>
                <w:tcW w:w="920" w:type="dxa"/>
              </w:tcPr>
              <w:p w14:paraId="649A76FB" w14:textId="60D224D7" w:rsidR="00F756FE" w:rsidRPr="004E1111" w:rsidRDefault="00F756FE" w:rsidP="00F756FE">
                <w:pPr>
                  <w:rPr>
                    <w:sz w:val="22"/>
                  </w:rPr>
                </w:pPr>
                <w:r w:rsidRPr="00C530DE">
                  <w:rPr>
                    <w:sz w:val="22"/>
                  </w:rPr>
                  <w:t>20.</w:t>
                </w:r>
                <w:r>
                  <w:rPr>
                    <w:sz w:val="22"/>
                  </w:rPr>
                  <w:t>1</w:t>
                </w:r>
                <w:r w:rsidR="00327D7A">
                  <w:rPr>
                    <w:sz w:val="22"/>
                  </w:rPr>
                  <w:t>1</w:t>
                </w:r>
              </w:p>
            </w:tc>
            <w:tc>
              <w:tcPr>
                <w:tcW w:w="8816" w:type="dxa"/>
              </w:tcPr>
              <w:p w14:paraId="0AF6263E" w14:textId="54848851" w:rsidR="001146EC" w:rsidRDefault="0032772F" w:rsidP="00F756FE">
                <w:pPr>
                  <w:jc w:val="both"/>
                  <w:rPr>
                    <w:rFonts w:cs="Arial"/>
                    <w:sz w:val="22"/>
                  </w:rPr>
                </w:pPr>
                <w:r>
                  <w:rPr>
                    <w:rFonts w:cs="Arial"/>
                    <w:sz w:val="22"/>
                  </w:rPr>
                  <w:t xml:space="preserve">The Provider </w:t>
                </w:r>
                <w:r w:rsidR="003078C8">
                  <w:rPr>
                    <w:rFonts w:cs="Arial"/>
                    <w:sz w:val="22"/>
                  </w:rPr>
                  <w:t>is required to submit a</w:t>
                </w:r>
                <w:r w:rsidR="007E1F7A">
                  <w:rPr>
                    <w:rFonts w:cs="Arial"/>
                    <w:sz w:val="22"/>
                  </w:rPr>
                  <w:t xml:space="preserve"> copy of</w:t>
                </w:r>
                <w:r w:rsidR="003078C8">
                  <w:rPr>
                    <w:rFonts w:cs="Arial"/>
                    <w:sz w:val="22"/>
                  </w:rPr>
                  <w:t xml:space="preserve"> their financial submissio</w:t>
                </w:r>
                <w:r w:rsidR="002B2852">
                  <w:rPr>
                    <w:rFonts w:cs="Arial"/>
                    <w:sz w:val="22"/>
                  </w:rPr>
                  <w:t xml:space="preserve">n on their own template outlining all costs. </w:t>
                </w:r>
              </w:p>
              <w:p w14:paraId="35EE6C26" w14:textId="5108EC76" w:rsidR="00F7712C" w:rsidRPr="00F7712C" w:rsidRDefault="009D2A21" w:rsidP="00F756FE">
                <w:pPr>
                  <w:jc w:val="both"/>
                  <w:rPr>
                    <w:sz w:val="22"/>
                    <w:lang w:eastAsia="en-GB"/>
                  </w:rPr>
                </w:pPr>
                <w:r w:rsidRPr="009D2A21">
                  <w:rPr>
                    <w:sz w:val="22"/>
                    <w:lang w:eastAsia="en-GB"/>
                  </w:rPr>
                  <w:t>As no VAT will be recoverable under this scheme all costs should be input inclusive of VAT where applicable.</w:t>
                </w:r>
              </w:p>
              <w:p w14:paraId="66AAC0F2" w14:textId="77777777" w:rsidR="00F7712C" w:rsidRDefault="00F7712C" w:rsidP="00F756FE">
                <w:pPr>
                  <w:jc w:val="both"/>
                  <w:rPr>
                    <w:rFonts w:cs="Arial"/>
                    <w:sz w:val="22"/>
                  </w:rPr>
                </w:pPr>
              </w:p>
              <w:p w14:paraId="05970678" w14:textId="491C886E" w:rsidR="00F756FE" w:rsidRDefault="00F756FE" w:rsidP="00F756FE">
                <w:pPr>
                  <w:jc w:val="both"/>
                  <w:rPr>
                    <w:rFonts w:cs="Arial"/>
                    <w:sz w:val="22"/>
                  </w:rPr>
                </w:pPr>
                <w:r>
                  <w:rPr>
                    <w:rFonts w:cs="Arial"/>
                    <w:sz w:val="22"/>
                  </w:rPr>
                  <w:t xml:space="preserve">Within Part 2, Financial Evaluation, the following areas will be scored: </w:t>
                </w:r>
              </w:p>
              <w:p w14:paraId="0DDFDF2C" w14:textId="77777777" w:rsidR="00F756FE" w:rsidRDefault="00F756FE" w:rsidP="00F756FE">
                <w:pPr>
                  <w:pStyle w:val="ListParagraph"/>
                  <w:numPr>
                    <w:ilvl w:val="0"/>
                    <w:numId w:val="17"/>
                  </w:numPr>
                  <w:jc w:val="both"/>
                  <w:rPr>
                    <w:rFonts w:cs="Arial"/>
                    <w:sz w:val="22"/>
                  </w:rPr>
                </w:pPr>
                <w:r>
                  <w:rPr>
                    <w:rFonts w:cs="Arial"/>
                    <w:sz w:val="22"/>
                  </w:rPr>
                  <w:t xml:space="preserve">Total Cost of Service </w:t>
                </w:r>
              </w:p>
              <w:p w14:paraId="442E8E79" w14:textId="105E1331" w:rsidR="00F7712C" w:rsidRPr="001E4B58" w:rsidRDefault="0031770A" w:rsidP="001E4B58">
                <w:pPr>
                  <w:jc w:val="both"/>
                  <w:rPr>
                    <w:rFonts w:cs="Arial"/>
                    <w:sz w:val="22"/>
                  </w:rPr>
                </w:pPr>
                <w:r>
                  <w:rPr>
                    <w:rFonts w:cs="Arial"/>
                    <w:sz w:val="22"/>
                  </w:rPr>
                  <w:t xml:space="preserve">A cost analysis </w:t>
                </w:r>
                <w:r w:rsidR="003D38C7">
                  <w:rPr>
                    <w:rFonts w:cs="Arial"/>
                    <w:sz w:val="22"/>
                  </w:rPr>
                  <w:t xml:space="preserve">of the submitted bid will be undertaken. </w:t>
                </w:r>
                <w:r w:rsidR="001E4B58" w:rsidRPr="001E4B58">
                  <w:rPr>
                    <w:rFonts w:cs="Arial"/>
                    <w:sz w:val="22"/>
                  </w:rPr>
                  <w:t>This will be based on the lowest overall price submitted.  This bid will receive maximum marks (5).  All other bids shall be scored in relation to the lowest price. The score is then subject to a multiplier to reflect the percentage value of the price criterion.</w:t>
                </w:r>
              </w:p>
              <w:p w14:paraId="365C4E74" w14:textId="77777777" w:rsidR="001E4B58" w:rsidRPr="001E4B58" w:rsidRDefault="001E4B58" w:rsidP="001E4B58">
                <w:pPr>
                  <w:jc w:val="both"/>
                  <w:rPr>
                    <w:rFonts w:cs="Arial"/>
                    <w:sz w:val="22"/>
                  </w:rPr>
                </w:pPr>
                <w:r w:rsidRPr="001E4B58">
                  <w:rPr>
                    <w:rFonts w:cs="Arial"/>
                    <w:sz w:val="22"/>
                  </w:rPr>
                  <w:t xml:space="preserve">For example - Bid 1 £100,000 scores 5. </w:t>
                </w:r>
              </w:p>
              <w:p w14:paraId="0E3A82FF" w14:textId="10344D43" w:rsidR="001E4B58" w:rsidRPr="001E4B58" w:rsidRDefault="001E4B58" w:rsidP="001E4B58">
                <w:pPr>
                  <w:jc w:val="both"/>
                  <w:rPr>
                    <w:rFonts w:cs="Arial"/>
                    <w:sz w:val="22"/>
                  </w:rPr>
                </w:pPr>
                <w:r w:rsidRPr="001E4B58">
                  <w:rPr>
                    <w:rFonts w:cs="Arial"/>
                    <w:sz w:val="22"/>
                  </w:rPr>
                  <w:t>Bid 2 £115,000 scores 4.</w:t>
                </w:r>
                <w:r w:rsidR="004964A1">
                  <w:rPr>
                    <w:rFonts w:cs="Arial"/>
                    <w:sz w:val="22"/>
                  </w:rPr>
                  <w:t>34</w:t>
                </w:r>
              </w:p>
              <w:p w14:paraId="75C035B8" w14:textId="2F28EC5D" w:rsidR="001E4B58" w:rsidRPr="001E4B58" w:rsidRDefault="001E4B58" w:rsidP="001E4B58">
                <w:pPr>
                  <w:jc w:val="both"/>
                  <w:rPr>
                    <w:rFonts w:cs="Arial"/>
                    <w:sz w:val="22"/>
                  </w:rPr>
                </w:pPr>
                <w:r w:rsidRPr="001E4B58">
                  <w:rPr>
                    <w:rFonts w:cs="Arial"/>
                    <w:sz w:val="22"/>
                  </w:rPr>
                  <w:t>Bid 3 £120,000 scores 4.</w:t>
                </w:r>
                <w:r w:rsidR="004964A1">
                  <w:rPr>
                    <w:rFonts w:cs="Arial"/>
                    <w:sz w:val="22"/>
                  </w:rPr>
                  <w:t>16</w:t>
                </w:r>
              </w:p>
              <w:p w14:paraId="78F7DEF2" w14:textId="2D526C19" w:rsidR="00D44FEE" w:rsidRDefault="001E4B58" w:rsidP="001E4B58">
                <w:pPr>
                  <w:jc w:val="both"/>
                  <w:rPr>
                    <w:rFonts w:cs="Arial"/>
                    <w:sz w:val="22"/>
                  </w:rPr>
                </w:pPr>
                <w:r w:rsidRPr="001E4B58">
                  <w:rPr>
                    <w:rFonts w:cs="Arial"/>
                    <w:sz w:val="22"/>
                  </w:rPr>
                  <w:t xml:space="preserve">Bid 4 £200,000 scores </w:t>
                </w:r>
                <w:r w:rsidR="004964A1">
                  <w:rPr>
                    <w:rFonts w:cs="Arial"/>
                    <w:sz w:val="22"/>
                  </w:rPr>
                  <w:t>2.5</w:t>
                </w:r>
              </w:p>
              <w:p w14:paraId="5C6813DD" w14:textId="77777777" w:rsidR="00965E13" w:rsidRPr="001E4B58" w:rsidRDefault="00965E13" w:rsidP="001E4B58">
                <w:pPr>
                  <w:jc w:val="both"/>
                  <w:rPr>
                    <w:rFonts w:cs="Arial"/>
                    <w:sz w:val="22"/>
                  </w:rPr>
                </w:pPr>
              </w:p>
              <w:p w14:paraId="14D369DB" w14:textId="333CC7BB" w:rsidR="00F756FE" w:rsidRPr="00920743" w:rsidRDefault="00F756FE" w:rsidP="00F756FE">
                <w:pPr>
                  <w:jc w:val="both"/>
                  <w:rPr>
                    <w:rFonts w:cs="Arial"/>
                    <w:sz w:val="22"/>
                    <w:highlight w:val="yellow"/>
                  </w:rPr>
                </w:pPr>
                <w:r w:rsidRPr="006D0E76">
                  <w:rPr>
                    <w:rFonts w:cs="Arial"/>
                    <w:sz w:val="22"/>
                  </w:rPr>
                  <w:t>Each weighted score will then be added to give a total financial score.</w:t>
                </w:r>
                <w:r w:rsidRPr="005B7D39">
                  <w:rPr>
                    <w:rFonts w:cs="Arial"/>
                    <w:sz w:val="22"/>
                  </w:rPr>
                  <w:t xml:space="preserve">  </w:t>
                </w:r>
              </w:p>
            </w:tc>
          </w:tr>
          <w:tr w:rsidR="00F756FE" w:rsidRPr="00920743" w14:paraId="4288C985" w14:textId="77777777" w:rsidTr="00D04BF1">
            <w:trPr>
              <w:trHeight w:val="291"/>
            </w:trPr>
            <w:tc>
              <w:tcPr>
                <w:tcW w:w="920" w:type="dxa"/>
              </w:tcPr>
              <w:p w14:paraId="4692BB8D" w14:textId="359F0D6D" w:rsidR="00F756FE" w:rsidRPr="004E1111" w:rsidRDefault="00F756FE" w:rsidP="00F756FE">
                <w:pPr>
                  <w:rPr>
                    <w:sz w:val="22"/>
                  </w:rPr>
                </w:pPr>
                <w:r w:rsidRPr="00C530DE">
                  <w:rPr>
                    <w:sz w:val="22"/>
                  </w:rPr>
                  <w:t>20.</w:t>
                </w:r>
                <w:r>
                  <w:rPr>
                    <w:sz w:val="22"/>
                  </w:rPr>
                  <w:t>1</w:t>
                </w:r>
                <w:r w:rsidR="00327D7A">
                  <w:rPr>
                    <w:sz w:val="22"/>
                  </w:rPr>
                  <w:t>2</w:t>
                </w:r>
              </w:p>
            </w:tc>
            <w:tc>
              <w:tcPr>
                <w:tcW w:w="8816" w:type="dxa"/>
              </w:tcPr>
              <w:p w14:paraId="0631E0C6" w14:textId="41AFAE36" w:rsidR="00F756FE" w:rsidRPr="006D0E76" w:rsidRDefault="00F756FE" w:rsidP="00F756FE">
                <w:pPr>
                  <w:jc w:val="both"/>
                  <w:rPr>
                    <w:rFonts w:cs="Arial"/>
                    <w:sz w:val="22"/>
                  </w:rPr>
                </w:pPr>
                <w:r w:rsidRPr="006D0E76">
                  <w:rPr>
                    <w:rFonts w:cs="Arial"/>
                    <w:sz w:val="22"/>
                  </w:rPr>
                  <w:t xml:space="preserve">The Quality Assessment will equate to </w:t>
                </w:r>
                <w:r w:rsidR="004964A1">
                  <w:rPr>
                    <w:rFonts w:cs="Arial"/>
                    <w:sz w:val="22"/>
                  </w:rPr>
                  <w:t>8</w:t>
                </w:r>
                <w:r w:rsidR="006D0E76" w:rsidRPr="006D0E76">
                  <w:rPr>
                    <w:rFonts w:cs="Arial"/>
                    <w:sz w:val="22"/>
                  </w:rPr>
                  <w:t xml:space="preserve">0% </w:t>
                </w:r>
                <w:r w:rsidRPr="006D0E76">
                  <w:rPr>
                    <w:rFonts w:cs="Arial"/>
                    <w:sz w:val="22"/>
                  </w:rPr>
                  <w:t xml:space="preserve">of the Total Score with the Financial Assessment section equating to </w:t>
                </w:r>
                <w:r w:rsidR="004964A1">
                  <w:rPr>
                    <w:rFonts w:cs="Arial"/>
                    <w:sz w:val="22"/>
                  </w:rPr>
                  <w:t>2</w:t>
                </w:r>
                <w:r w:rsidR="006D0E76" w:rsidRPr="006D0E76">
                  <w:rPr>
                    <w:rFonts w:cs="Arial"/>
                    <w:sz w:val="22"/>
                  </w:rPr>
                  <w:t>0%.</w:t>
                </w:r>
                <w:r w:rsidRPr="006D0E76">
                  <w:rPr>
                    <w:rFonts w:cs="Arial"/>
                    <w:sz w:val="22"/>
                  </w:rPr>
                  <w:t xml:space="preserve"> The weighted scored following evaluation and moderation will be totalled and the bidder with the highest score will be the successful bidder</w:t>
                </w:r>
                <w:r w:rsidR="00327D7A">
                  <w:rPr>
                    <w:rFonts w:cs="Arial"/>
                    <w:sz w:val="22"/>
                  </w:rPr>
                  <w:t>.</w:t>
                </w:r>
              </w:p>
            </w:tc>
          </w:tr>
          <w:tr w:rsidR="00F756FE" w:rsidRPr="00920743" w14:paraId="58588401" w14:textId="77777777" w:rsidTr="00D04BF1">
            <w:trPr>
              <w:trHeight w:val="291"/>
            </w:trPr>
            <w:tc>
              <w:tcPr>
                <w:tcW w:w="920" w:type="dxa"/>
              </w:tcPr>
              <w:p w14:paraId="14A7D8FF" w14:textId="005782F4" w:rsidR="00F756FE" w:rsidRPr="004E1111" w:rsidRDefault="00F756FE" w:rsidP="00F756FE">
                <w:pPr>
                  <w:rPr>
                    <w:sz w:val="22"/>
                  </w:rPr>
                </w:pPr>
                <w:r w:rsidRPr="00C530DE">
                  <w:rPr>
                    <w:sz w:val="22"/>
                  </w:rPr>
                  <w:t>20.</w:t>
                </w:r>
                <w:r>
                  <w:rPr>
                    <w:sz w:val="22"/>
                  </w:rPr>
                  <w:t>1</w:t>
                </w:r>
                <w:r w:rsidR="00327D7A">
                  <w:rPr>
                    <w:sz w:val="22"/>
                  </w:rPr>
                  <w:t>3</w:t>
                </w:r>
              </w:p>
            </w:tc>
            <w:tc>
              <w:tcPr>
                <w:tcW w:w="8816" w:type="dxa"/>
              </w:tcPr>
              <w:p w14:paraId="063C74C6" w14:textId="77777777" w:rsidR="00F756FE" w:rsidRPr="006D0E76" w:rsidRDefault="00F756FE" w:rsidP="00F756FE">
                <w:pPr>
                  <w:jc w:val="both"/>
                  <w:rPr>
                    <w:rFonts w:cs="Arial"/>
                    <w:sz w:val="22"/>
                  </w:rPr>
                </w:pPr>
                <w:r w:rsidRPr="006D0E76">
                  <w:rPr>
                    <w:rFonts w:cs="Arial"/>
                    <w:sz w:val="22"/>
                  </w:rPr>
                  <w:t>The Overall Evaluation Criteria is as outlined in Table 2:</w:t>
                </w:r>
              </w:p>
            </w:tc>
          </w:tr>
          <w:tr w:rsidR="00F756FE" w:rsidRPr="00920743" w14:paraId="286DEF61" w14:textId="77777777" w:rsidTr="00D04BF1">
            <w:trPr>
              <w:trHeight w:val="291"/>
            </w:trPr>
            <w:tc>
              <w:tcPr>
                <w:tcW w:w="9736" w:type="dxa"/>
                <w:gridSpan w:val="2"/>
              </w:tcPr>
              <w:p w14:paraId="56CCFD6B" w14:textId="18A89EA5" w:rsidR="00F756FE" w:rsidRPr="0036482D" w:rsidRDefault="00F756FE" w:rsidP="00F756FE">
                <w:pPr>
                  <w:pStyle w:val="Heading3"/>
                </w:pPr>
                <w:bookmarkStart w:id="24" w:name="_Toc15032122"/>
                <w:r w:rsidRPr="0036482D">
                  <w:lastRenderedPageBreak/>
                  <w:t>Table 2:  Overall Evaluation Criteria</w:t>
                </w:r>
                <w:bookmarkEnd w:id="24"/>
              </w:p>
              <w:p w14:paraId="4870E716" w14:textId="2E5E1E18" w:rsidR="00F756FE" w:rsidRPr="0036482D" w:rsidRDefault="00F756FE" w:rsidP="00F756FE"/>
              <w:tbl>
                <w:tblPr>
                  <w:tblStyle w:val="GridTable4"/>
                  <w:tblW w:w="0" w:type="auto"/>
                  <w:tblLook w:val="04A0" w:firstRow="1" w:lastRow="0" w:firstColumn="1" w:lastColumn="0" w:noHBand="0" w:noVBand="1"/>
                </w:tblPr>
                <w:tblGrid>
                  <w:gridCol w:w="1788"/>
                  <w:gridCol w:w="4447"/>
                  <w:gridCol w:w="3122"/>
                </w:tblGrid>
                <w:tr w:rsidR="00F756FE" w:rsidRPr="0036482D" w14:paraId="4FD50C6B" w14:textId="77777777" w:rsidTr="00DC5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6B73BC3" w14:textId="77777777" w:rsidR="00F756FE" w:rsidRPr="0036482D" w:rsidRDefault="00F756FE" w:rsidP="00F756FE">
                      <w:pPr>
                        <w:pStyle w:val="Normal10pt"/>
                        <w:rPr>
                          <w:color w:val="FFFFFF" w:themeColor="background1"/>
                          <w:szCs w:val="20"/>
                        </w:rPr>
                      </w:pPr>
                      <w:r w:rsidRPr="0036482D">
                        <w:rPr>
                          <w:color w:val="FFFFFF" w:themeColor="background1"/>
                          <w:szCs w:val="20"/>
                        </w:rPr>
                        <w:t>Part</w:t>
                      </w:r>
                    </w:p>
                  </w:tc>
                  <w:tc>
                    <w:tcPr>
                      <w:tcW w:w="4447" w:type="dxa"/>
                    </w:tcPr>
                    <w:p w14:paraId="5E7C6BCC" w14:textId="77777777" w:rsidR="00F756FE" w:rsidRPr="0036482D" w:rsidRDefault="00F756FE" w:rsidP="00F756FE">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36482D">
                        <w:rPr>
                          <w:color w:val="FFFFFF" w:themeColor="background1"/>
                          <w:szCs w:val="20"/>
                        </w:rPr>
                        <w:t>Description</w:t>
                      </w:r>
                    </w:p>
                  </w:tc>
                  <w:tc>
                    <w:tcPr>
                      <w:tcW w:w="3122" w:type="dxa"/>
                    </w:tcPr>
                    <w:p w14:paraId="664067A5" w14:textId="77777777" w:rsidR="00F756FE" w:rsidRPr="0036482D" w:rsidRDefault="00F756FE" w:rsidP="00F756FE">
                      <w:pPr>
                        <w:pStyle w:val="Normal10pt"/>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36482D">
                        <w:rPr>
                          <w:color w:val="FFFFFF" w:themeColor="background1"/>
                          <w:szCs w:val="20"/>
                        </w:rPr>
                        <w:t>Weighting</w:t>
                      </w:r>
                    </w:p>
                  </w:tc>
                </w:tr>
                <w:tr w:rsidR="00F756FE" w:rsidRPr="0036482D" w14:paraId="778B1F68" w14:textId="77777777" w:rsidTr="00DC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1D4A4523" w14:textId="77777777" w:rsidR="00F756FE" w:rsidRPr="0017314D" w:rsidRDefault="00F756FE" w:rsidP="00F756FE">
                      <w:pPr>
                        <w:pStyle w:val="Normal10pt"/>
                        <w:rPr>
                          <w:szCs w:val="20"/>
                        </w:rPr>
                      </w:pPr>
                      <w:r w:rsidRPr="0017314D">
                        <w:rPr>
                          <w:rFonts w:cs="Arial"/>
                          <w:szCs w:val="20"/>
                        </w:rPr>
                        <w:t>Part 1</w:t>
                      </w:r>
                    </w:p>
                  </w:tc>
                  <w:tc>
                    <w:tcPr>
                      <w:tcW w:w="4447" w:type="dxa"/>
                    </w:tcPr>
                    <w:p w14:paraId="454B05E3" w14:textId="77777777" w:rsidR="00F756FE" w:rsidRPr="0017314D" w:rsidRDefault="00F756FE" w:rsidP="00F756FE">
                      <w:pPr>
                        <w:pStyle w:val="Normal10pt"/>
                        <w:cnfStyle w:val="000000100000" w:firstRow="0" w:lastRow="0" w:firstColumn="0" w:lastColumn="0" w:oddVBand="0" w:evenVBand="0" w:oddHBand="1" w:evenHBand="0" w:firstRowFirstColumn="0" w:firstRowLastColumn="0" w:lastRowFirstColumn="0" w:lastRowLastColumn="0"/>
                        <w:rPr>
                          <w:b/>
                          <w:szCs w:val="20"/>
                        </w:rPr>
                      </w:pPr>
                      <w:r w:rsidRPr="0017314D">
                        <w:rPr>
                          <w:rFonts w:cs="Arial"/>
                          <w:b/>
                          <w:szCs w:val="20"/>
                        </w:rPr>
                        <w:t>Potential Supplier Details</w:t>
                      </w:r>
                    </w:p>
                  </w:tc>
                  <w:tc>
                    <w:tcPr>
                      <w:tcW w:w="3122" w:type="dxa"/>
                    </w:tcPr>
                    <w:p w14:paraId="6A2DBBD1" w14:textId="71A689BB" w:rsidR="00F756FE" w:rsidRPr="0017314D" w:rsidRDefault="006A3AFA" w:rsidP="00F756FE">
                      <w:pPr>
                        <w:pStyle w:val="Normal10pt"/>
                        <w:jc w:val="center"/>
                        <w:cnfStyle w:val="000000100000" w:firstRow="0" w:lastRow="0" w:firstColumn="0" w:lastColumn="0" w:oddVBand="0" w:evenVBand="0" w:oddHBand="1" w:evenHBand="0" w:firstRowFirstColumn="0" w:firstRowLastColumn="0" w:lastRowFirstColumn="0" w:lastRowLastColumn="0"/>
                        <w:rPr>
                          <w:b/>
                          <w:szCs w:val="20"/>
                        </w:rPr>
                      </w:pPr>
                      <w:r w:rsidRPr="0017314D">
                        <w:rPr>
                          <w:rFonts w:cs="Arial"/>
                          <w:b/>
                          <w:szCs w:val="20"/>
                        </w:rPr>
                        <w:t>Information Only</w:t>
                      </w:r>
                    </w:p>
                  </w:tc>
                </w:tr>
                <w:tr w:rsidR="00F756FE" w:rsidRPr="0036482D" w14:paraId="6BBFA127" w14:textId="77777777" w:rsidTr="00DC58B2">
                  <w:tc>
                    <w:tcPr>
                      <w:cnfStyle w:val="001000000000" w:firstRow="0" w:lastRow="0" w:firstColumn="1" w:lastColumn="0" w:oddVBand="0" w:evenVBand="0" w:oddHBand="0" w:evenHBand="0" w:firstRowFirstColumn="0" w:firstRowLastColumn="0" w:lastRowFirstColumn="0" w:lastRowLastColumn="0"/>
                      <w:tcW w:w="1788" w:type="dxa"/>
                    </w:tcPr>
                    <w:p w14:paraId="2EC7E0A9" w14:textId="2944259A" w:rsidR="00F756FE" w:rsidRPr="0036482D" w:rsidRDefault="00F756FE" w:rsidP="00F756FE">
                      <w:pPr>
                        <w:pStyle w:val="Normal10pt"/>
                        <w:rPr>
                          <w:szCs w:val="20"/>
                        </w:rPr>
                      </w:pPr>
                      <w:r w:rsidRPr="0036482D">
                        <w:rPr>
                          <w:rFonts w:cs="Arial"/>
                          <w:szCs w:val="20"/>
                        </w:rPr>
                        <w:t xml:space="preserve">Part </w:t>
                      </w:r>
                      <w:r w:rsidR="001B33E4" w:rsidRPr="0036482D">
                        <w:rPr>
                          <w:rFonts w:cs="Arial"/>
                          <w:szCs w:val="20"/>
                        </w:rPr>
                        <w:t>2</w:t>
                      </w:r>
                    </w:p>
                  </w:tc>
                  <w:tc>
                    <w:tcPr>
                      <w:tcW w:w="4447" w:type="dxa"/>
                    </w:tcPr>
                    <w:p w14:paraId="45026EF6" w14:textId="77777777" w:rsidR="00F756FE" w:rsidRPr="0036482D" w:rsidRDefault="00F756FE" w:rsidP="00F756FE">
                      <w:pPr>
                        <w:pStyle w:val="Normal10pt"/>
                        <w:cnfStyle w:val="000000000000" w:firstRow="0" w:lastRow="0" w:firstColumn="0" w:lastColumn="0" w:oddVBand="0" w:evenVBand="0" w:oddHBand="0" w:evenHBand="0" w:firstRowFirstColumn="0" w:firstRowLastColumn="0" w:lastRowFirstColumn="0" w:lastRowLastColumn="0"/>
                        <w:rPr>
                          <w:b/>
                          <w:szCs w:val="20"/>
                        </w:rPr>
                      </w:pPr>
                      <w:r w:rsidRPr="0036482D">
                        <w:rPr>
                          <w:rFonts w:cs="Arial"/>
                          <w:b/>
                          <w:szCs w:val="20"/>
                        </w:rPr>
                        <w:t xml:space="preserve">Financial </w:t>
                      </w:r>
                    </w:p>
                  </w:tc>
                  <w:tc>
                    <w:tcPr>
                      <w:tcW w:w="3122" w:type="dxa"/>
                    </w:tcPr>
                    <w:p w14:paraId="0967BCB8" w14:textId="6C2B4428" w:rsidR="00F756FE" w:rsidRPr="006A3AFA" w:rsidRDefault="004964A1" w:rsidP="00F756FE">
                      <w:pPr>
                        <w:pStyle w:val="Normal10pt"/>
                        <w:jc w:val="center"/>
                        <w:cnfStyle w:val="000000000000" w:firstRow="0" w:lastRow="0" w:firstColumn="0" w:lastColumn="0" w:oddVBand="0" w:evenVBand="0" w:oddHBand="0" w:evenHBand="0" w:firstRowFirstColumn="0" w:firstRowLastColumn="0" w:lastRowFirstColumn="0" w:lastRowLastColumn="0"/>
                        <w:rPr>
                          <w:b/>
                          <w:szCs w:val="20"/>
                        </w:rPr>
                      </w:pPr>
                      <w:r>
                        <w:rPr>
                          <w:rFonts w:cs="Arial"/>
                          <w:b/>
                          <w:szCs w:val="20"/>
                        </w:rPr>
                        <w:t>2</w:t>
                      </w:r>
                      <w:r w:rsidR="001B33E4" w:rsidRPr="006A3AFA">
                        <w:rPr>
                          <w:rFonts w:cs="Arial"/>
                          <w:b/>
                          <w:szCs w:val="20"/>
                        </w:rPr>
                        <w:t>0.00</w:t>
                      </w:r>
                      <w:r w:rsidR="00F756FE" w:rsidRPr="006A3AFA">
                        <w:rPr>
                          <w:rFonts w:cs="Arial"/>
                          <w:b/>
                          <w:szCs w:val="20"/>
                        </w:rPr>
                        <w:t>%</w:t>
                      </w:r>
                    </w:p>
                  </w:tc>
                </w:tr>
                <w:tr w:rsidR="00F756FE" w:rsidRPr="0036482D" w14:paraId="6F4054DA" w14:textId="77777777" w:rsidTr="00DC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31964BDB" w14:textId="4E7D35E3" w:rsidR="00F756FE" w:rsidRPr="0036482D" w:rsidRDefault="00F756FE" w:rsidP="00F756FE">
                      <w:pPr>
                        <w:pStyle w:val="Normal10pt"/>
                        <w:rPr>
                          <w:szCs w:val="20"/>
                        </w:rPr>
                      </w:pPr>
                      <w:r w:rsidRPr="0036482D">
                        <w:rPr>
                          <w:rFonts w:cs="Arial"/>
                          <w:szCs w:val="20"/>
                        </w:rPr>
                        <w:t xml:space="preserve">Part </w:t>
                      </w:r>
                      <w:r w:rsidR="001B33E4" w:rsidRPr="0036482D">
                        <w:rPr>
                          <w:rFonts w:cs="Arial"/>
                          <w:szCs w:val="20"/>
                        </w:rPr>
                        <w:t>3</w:t>
                      </w:r>
                    </w:p>
                  </w:tc>
                  <w:tc>
                    <w:tcPr>
                      <w:tcW w:w="4447" w:type="dxa"/>
                    </w:tcPr>
                    <w:p w14:paraId="6DE8DF9B" w14:textId="77777777" w:rsidR="00F756FE" w:rsidRPr="0036482D" w:rsidRDefault="00F756FE" w:rsidP="00F756FE">
                      <w:pPr>
                        <w:pStyle w:val="Normal10pt"/>
                        <w:cnfStyle w:val="000000100000" w:firstRow="0" w:lastRow="0" w:firstColumn="0" w:lastColumn="0" w:oddVBand="0" w:evenVBand="0" w:oddHBand="1" w:evenHBand="0" w:firstRowFirstColumn="0" w:firstRowLastColumn="0" w:lastRowFirstColumn="0" w:lastRowLastColumn="0"/>
                        <w:rPr>
                          <w:b/>
                          <w:szCs w:val="20"/>
                        </w:rPr>
                      </w:pPr>
                      <w:r w:rsidRPr="0036482D">
                        <w:rPr>
                          <w:rFonts w:cs="Arial"/>
                          <w:b/>
                          <w:szCs w:val="20"/>
                        </w:rPr>
                        <w:t>Quality</w:t>
                      </w:r>
                    </w:p>
                  </w:tc>
                  <w:tc>
                    <w:tcPr>
                      <w:tcW w:w="3122" w:type="dxa"/>
                    </w:tcPr>
                    <w:p w14:paraId="19D72F5A" w14:textId="5CF8732A" w:rsidR="00F756FE" w:rsidRPr="006A3AFA" w:rsidRDefault="004964A1" w:rsidP="00F756FE">
                      <w:pPr>
                        <w:pStyle w:val="Normal10pt"/>
                        <w:jc w:val="center"/>
                        <w:cnfStyle w:val="000000100000" w:firstRow="0" w:lastRow="0" w:firstColumn="0" w:lastColumn="0" w:oddVBand="0" w:evenVBand="0" w:oddHBand="1" w:evenHBand="0" w:firstRowFirstColumn="0" w:firstRowLastColumn="0" w:lastRowFirstColumn="0" w:lastRowLastColumn="0"/>
                        <w:rPr>
                          <w:b/>
                          <w:szCs w:val="20"/>
                        </w:rPr>
                      </w:pPr>
                      <w:r>
                        <w:rPr>
                          <w:rFonts w:cs="Arial"/>
                          <w:b/>
                          <w:szCs w:val="20"/>
                        </w:rPr>
                        <w:t>8</w:t>
                      </w:r>
                      <w:r w:rsidR="001B33E4" w:rsidRPr="006A3AFA">
                        <w:rPr>
                          <w:rFonts w:cs="Arial"/>
                          <w:b/>
                          <w:szCs w:val="20"/>
                        </w:rPr>
                        <w:t>0.00</w:t>
                      </w:r>
                      <w:r w:rsidR="00F756FE" w:rsidRPr="006A3AFA">
                        <w:rPr>
                          <w:rFonts w:cs="Arial"/>
                          <w:b/>
                          <w:szCs w:val="20"/>
                        </w:rPr>
                        <w:t>%</w:t>
                      </w:r>
                    </w:p>
                  </w:tc>
                </w:tr>
                <w:tr w:rsidR="00F756FE" w:rsidRPr="0036482D" w14:paraId="6325387B" w14:textId="77777777" w:rsidTr="00DC58B2">
                  <w:tc>
                    <w:tcPr>
                      <w:cnfStyle w:val="001000000000" w:firstRow="0" w:lastRow="0" w:firstColumn="1" w:lastColumn="0" w:oddVBand="0" w:evenVBand="0" w:oddHBand="0" w:evenHBand="0" w:firstRowFirstColumn="0" w:firstRowLastColumn="0" w:lastRowFirstColumn="0" w:lastRowLastColumn="0"/>
                      <w:tcW w:w="1788" w:type="dxa"/>
                    </w:tcPr>
                    <w:p w14:paraId="12042223" w14:textId="77777777" w:rsidR="00F756FE" w:rsidRPr="0036482D" w:rsidRDefault="00F756FE" w:rsidP="00F756FE">
                      <w:pPr>
                        <w:pStyle w:val="Normal10pt"/>
                        <w:rPr>
                          <w:szCs w:val="20"/>
                        </w:rPr>
                      </w:pPr>
                      <w:r w:rsidRPr="0036482D">
                        <w:rPr>
                          <w:rFonts w:cs="Arial"/>
                          <w:szCs w:val="20"/>
                        </w:rPr>
                        <w:t>- Section A</w:t>
                      </w:r>
                    </w:p>
                  </w:tc>
                  <w:tc>
                    <w:tcPr>
                      <w:tcW w:w="4447" w:type="dxa"/>
                    </w:tcPr>
                    <w:p w14:paraId="439E64C4" w14:textId="76CA49AA" w:rsidR="00F756FE" w:rsidRPr="0036482D" w:rsidRDefault="004964A1" w:rsidP="00F756FE">
                      <w:pPr>
                        <w:pStyle w:val="Normal10pt"/>
                        <w:cnfStyle w:val="000000000000" w:firstRow="0" w:lastRow="0" w:firstColumn="0" w:lastColumn="0" w:oddVBand="0" w:evenVBand="0" w:oddHBand="0" w:evenHBand="0" w:firstRowFirstColumn="0" w:firstRowLastColumn="0" w:lastRowFirstColumn="0" w:lastRowLastColumn="0"/>
                        <w:rPr>
                          <w:b/>
                          <w:szCs w:val="20"/>
                        </w:rPr>
                      </w:pPr>
                      <w:r>
                        <w:rPr>
                          <w:rFonts w:cs="Arial"/>
                          <w:b/>
                          <w:szCs w:val="20"/>
                        </w:rPr>
                        <w:t>Essential Requirements</w:t>
                      </w:r>
                    </w:p>
                  </w:tc>
                  <w:tc>
                    <w:tcPr>
                      <w:tcW w:w="3122" w:type="dxa"/>
                    </w:tcPr>
                    <w:p w14:paraId="2E8C9B0E" w14:textId="583BE884" w:rsidR="00F756FE" w:rsidRPr="006A3AFA" w:rsidRDefault="004964A1" w:rsidP="00F756FE">
                      <w:pPr>
                        <w:pStyle w:val="Normal10pt"/>
                        <w:jc w:val="center"/>
                        <w:cnfStyle w:val="000000000000" w:firstRow="0" w:lastRow="0" w:firstColumn="0" w:lastColumn="0" w:oddVBand="0" w:evenVBand="0" w:oddHBand="0" w:evenHBand="0" w:firstRowFirstColumn="0" w:firstRowLastColumn="0" w:lastRowFirstColumn="0" w:lastRowLastColumn="0"/>
                        <w:rPr>
                          <w:b/>
                          <w:szCs w:val="20"/>
                        </w:rPr>
                      </w:pPr>
                      <w:r>
                        <w:rPr>
                          <w:rFonts w:cs="Arial"/>
                          <w:b/>
                          <w:szCs w:val="20"/>
                        </w:rPr>
                        <w:t>45</w:t>
                      </w:r>
                      <w:r w:rsidR="00F12879" w:rsidRPr="006A3AFA">
                        <w:rPr>
                          <w:rFonts w:cs="Arial"/>
                          <w:b/>
                          <w:szCs w:val="20"/>
                        </w:rPr>
                        <w:t>.</w:t>
                      </w:r>
                      <w:r w:rsidR="00F756FE" w:rsidRPr="006A3AFA">
                        <w:rPr>
                          <w:rFonts w:cs="Arial"/>
                          <w:b/>
                          <w:szCs w:val="20"/>
                        </w:rPr>
                        <w:t>00%</w:t>
                      </w:r>
                    </w:p>
                  </w:tc>
                </w:tr>
                <w:tr w:rsidR="0036482D" w:rsidRPr="0036482D" w14:paraId="383B7BB2" w14:textId="77777777" w:rsidTr="00DC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5F4C311" w14:textId="77777777" w:rsidR="00F756FE" w:rsidRPr="0036482D" w:rsidRDefault="00F756FE" w:rsidP="00F756FE">
                      <w:pPr>
                        <w:pStyle w:val="Normal10pt"/>
                        <w:rPr>
                          <w:szCs w:val="20"/>
                        </w:rPr>
                      </w:pPr>
                      <w:r w:rsidRPr="0036482D">
                        <w:rPr>
                          <w:rFonts w:cs="Arial"/>
                          <w:szCs w:val="20"/>
                        </w:rPr>
                        <w:t>- Section B</w:t>
                      </w:r>
                    </w:p>
                  </w:tc>
                  <w:tc>
                    <w:tcPr>
                      <w:tcW w:w="4447" w:type="dxa"/>
                    </w:tcPr>
                    <w:p w14:paraId="39EC2ABC" w14:textId="2CEE33A7" w:rsidR="00F756FE" w:rsidRPr="0036482D" w:rsidRDefault="004964A1" w:rsidP="00F756FE">
                      <w:pPr>
                        <w:pStyle w:val="Normal10pt"/>
                        <w:cnfStyle w:val="000000100000" w:firstRow="0" w:lastRow="0" w:firstColumn="0" w:lastColumn="0" w:oddVBand="0" w:evenVBand="0" w:oddHBand="1" w:evenHBand="0" w:firstRowFirstColumn="0" w:firstRowLastColumn="0" w:lastRowFirstColumn="0" w:lastRowLastColumn="0"/>
                        <w:rPr>
                          <w:b/>
                          <w:szCs w:val="20"/>
                        </w:rPr>
                      </w:pPr>
                      <w:r>
                        <w:rPr>
                          <w:rFonts w:cs="Arial"/>
                          <w:b/>
                          <w:szCs w:val="20"/>
                        </w:rPr>
                        <w:t>Branding and Advertising</w:t>
                      </w:r>
                    </w:p>
                  </w:tc>
                  <w:tc>
                    <w:tcPr>
                      <w:tcW w:w="3122" w:type="dxa"/>
                    </w:tcPr>
                    <w:p w14:paraId="343033AE" w14:textId="41ED5028" w:rsidR="00F756FE" w:rsidRPr="006A3AFA" w:rsidRDefault="004964A1" w:rsidP="00F756FE">
                      <w:pPr>
                        <w:pStyle w:val="Normal10pt"/>
                        <w:jc w:val="center"/>
                        <w:cnfStyle w:val="000000100000" w:firstRow="0" w:lastRow="0" w:firstColumn="0" w:lastColumn="0" w:oddVBand="0" w:evenVBand="0" w:oddHBand="1" w:evenHBand="0" w:firstRowFirstColumn="0" w:firstRowLastColumn="0" w:lastRowFirstColumn="0" w:lastRowLastColumn="0"/>
                        <w:rPr>
                          <w:b/>
                          <w:szCs w:val="20"/>
                        </w:rPr>
                      </w:pPr>
                      <w:r>
                        <w:rPr>
                          <w:rFonts w:cs="Arial"/>
                          <w:b/>
                          <w:szCs w:val="20"/>
                        </w:rPr>
                        <w:t>5</w:t>
                      </w:r>
                      <w:r w:rsidR="00F756FE" w:rsidRPr="006A3AFA">
                        <w:rPr>
                          <w:rFonts w:cs="Arial"/>
                          <w:b/>
                          <w:szCs w:val="20"/>
                        </w:rPr>
                        <w:t>.00%</w:t>
                      </w:r>
                    </w:p>
                  </w:tc>
                </w:tr>
                <w:tr w:rsidR="0036482D" w:rsidRPr="0036482D" w14:paraId="58C517F3" w14:textId="77777777" w:rsidTr="00DC58B2">
                  <w:tc>
                    <w:tcPr>
                      <w:cnfStyle w:val="001000000000" w:firstRow="0" w:lastRow="0" w:firstColumn="1" w:lastColumn="0" w:oddVBand="0" w:evenVBand="0" w:oddHBand="0" w:evenHBand="0" w:firstRowFirstColumn="0" w:firstRowLastColumn="0" w:lastRowFirstColumn="0" w:lastRowLastColumn="0"/>
                      <w:tcW w:w="1788" w:type="dxa"/>
                    </w:tcPr>
                    <w:p w14:paraId="5D051B34" w14:textId="77777777" w:rsidR="00F756FE" w:rsidRPr="0036482D" w:rsidRDefault="00F756FE" w:rsidP="00F756FE">
                      <w:pPr>
                        <w:pStyle w:val="Normal10pt"/>
                        <w:rPr>
                          <w:szCs w:val="20"/>
                        </w:rPr>
                      </w:pPr>
                      <w:r w:rsidRPr="0036482D">
                        <w:rPr>
                          <w:rFonts w:cs="Arial"/>
                          <w:szCs w:val="20"/>
                        </w:rPr>
                        <w:t>- Section C</w:t>
                      </w:r>
                    </w:p>
                  </w:tc>
                  <w:tc>
                    <w:tcPr>
                      <w:tcW w:w="4447" w:type="dxa"/>
                    </w:tcPr>
                    <w:p w14:paraId="27F174EE" w14:textId="265AF96E" w:rsidR="00F756FE" w:rsidRPr="0036482D" w:rsidRDefault="004964A1" w:rsidP="00F756FE">
                      <w:pPr>
                        <w:pStyle w:val="Normal10pt"/>
                        <w:cnfStyle w:val="000000000000" w:firstRow="0" w:lastRow="0" w:firstColumn="0" w:lastColumn="0" w:oddVBand="0" w:evenVBand="0" w:oddHBand="0" w:evenHBand="0" w:firstRowFirstColumn="0" w:firstRowLastColumn="0" w:lastRowFirstColumn="0" w:lastRowLastColumn="0"/>
                        <w:rPr>
                          <w:b/>
                          <w:szCs w:val="20"/>
                        </w:rPr>
                      </w:pPr>
                      <w:r>
                        <w:rPr>
                          <w:b/>
                          <w:szCs w:val="20"/>
                        </w:rPr>
                        <w:t>Service Performance and Quality Standards</w:t>
                      </w:r>
                    </w:p>
                  </w:tc>
                  <w:tc>
                    <w:tcPr>
                      <w:tcW w:w="3122" w:type="dxa"/>
                    </w:tcPr>
                    <w:p w14:paraId="751F9C89" w14:textId="5D4F50AB" w:rsidR="00F756FE" w:rsidRPr="006A3AFA" w:rsidRDefault="004964A1" w:rsidP="00F756FE">
                      <w:pPr>
                        <w:pStyle w:val="Normal10pt"/>
                        <w:jc w:val="center"/>
                        <w:cnfStyle w:val="000000000000" w:firstRow="0" w:lastRow="0" w:firstColumn="0" w:lastColumn="0" w:oddVBand="0" w:evenVBand="0" w:oddHBand="0" w:evenHBand="0" w:firstRowFirstColumn="0" w:firstRowLastColumn="0" w:lastRowFirstColumn="0" w:lastRowLastColumn="0"/>
                        <w:rPr>
                          <w:b/>
                          <w:szCs w:val="20"/>
                        </w:rPr>
                      </w:pPr>
                      <w:r>
                        <w:rPr>
                          <w:rFonts w:cs="Arial"/>
                          <w:b/>
                          <w:szCs w:val="20"/>
                        </w:rPr>
                        <w:t>5</w:t>
                      </w:r>
                      <w:r w:rsidR="00F756FE" w:rsidRPr="006A3AFA">
                        <w:rPr>
                          <w:rFonts w:cs="Arial"/>
                          <w:b/>
                          <w:szCs w:val="20"/>
                        </w:rPr>
                        <w:t>.00%</w:t>
                      </w:r>
                    </w:p>
                  </w:tc>
                </w:tr>
                <w:tr w:rsidR="004964A1" w:rsidRPr="0036482D" w14:paraId="3FB7E80A" w14:textId="77777777" w:rsidTr="00DC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01141B12" w14:textId="546E0EE0" w:rsidR="004964A1" w:rsidRPr="0036482D" w:rsidRDefault="004964A1" w:rsidP="004964A1">
                      <w:pPr>
                        <w:pStyle w:val="Normal10pt"/>
                        <w:rPr>
                          <w:rFonts w:cs="Arial"/>
                          <w:szCs w:val="20"/>
                        </w:rPr>
                      </w:pPr>
                      <w:r>
                        <w:rPr>
                          <w:rFonts w:cs="Arial"/>
                          <w:szCs w:val="20"/>
                        </w:rPr>
                        <w:t>- Section D</w:t>
                      </w:r>
                    </w:p>
                  </w:tc>
                  <w:tc>
                    <w:tcPr>
                      <w:tcW w:w="4447" w:type="dxa"/>
                    </w:tcPr>
                    <w:p w14:paraId="7B5F20DB" w14:textId="163D2EDB" w:rsidR="004964A1" w:rsidRDefault="004964A1" w:rsidP="00F756FE">
                      <w:pPr>
                        <w:pStyle w:val="Normal10pt"/>
                        <w:cnfStyle w:val="000000100000" w:firstRow="0" w:lastRow="0" w:firstColumn="0" w:lastColumn="0" w:oddVBand="0" w:evenVBand="0" w:oddHBand="1" w:evenHBand="0" w:firstRowFirstColumn="0" w:firstRowLastColumn="0" w:lastRowFirstColumn="0" w:lastRowLastColumn="0"/>
                        <w:rPr>
                          <w:b/>
                          <w:szCs w:val="20"/>
                        </w:rPr>
                      </w:pPr>
                      <w:r>
                        <w:rPr>
                          <w:b/>
                          <w:szCs w:val="20"/>
                        </w:rPr>
                        <w:t>Outcome Measures</w:t>
                      </w:r>
                    </w:p>
                  </w:tc>
                  <w:tc>
                    <w:tcPr>
                      <w:tcW w:w="3122" w:type="dxa"/>
                    </w:tcPr>
                    <w:p w14:paraId="0B7C6EEB" w14:textId="7404F866" w:rsidR="004964A1" w:rsidRDefault="004964A1" w:rsidP="00F756FE">
                      <w:pPr>
                        <w:pStyle w:val="Normal10pt"/>
                        <w:jc w:val="center"/>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5.00%</w:t>
                      </w:r>
                    </w:p>
                  </w:tc>
                </w:tr>
                <w:tr w:rsidR="004964A1" w:rsidRPr="0036482D" w14:paraId="7CDAF247" w14:textId="77777777" w:rsidTr="00DC58B2">
                  <w:tc>
                    <w:tcPr>
                      <w:cnfStyle w:val="001000000000" w:firstRow="0" w:lastRow="0" w:firstColumn="1" w:lastColumn="0" w:oddVBand="0" w:evenVBand="0" w:oddHBand="0" w:evenHBand="0" w:firstRowFirstColumn="0" w:firstRowLastColumn="0" w:lastRowFirstColumn="0" w:lastRowLastColumn="0"/>
                      <w:tcW w:w="1788" w:type="dxa"/>
                    </w:tcPr>
                    <w:p w14:paraId="0D4DAA18" w14:textId="0871E831" w:rsidR="004964A1" w:rsidRPr="0036482D" w:rsidRDefault="004964A1" w:rsidP="004964A1">
                      <w:pPr>
                        <w:pStyle w:val="Normal10pt"/>
                        <w:rPr>
                          <w:rFonts w:cs="Arial"/>
                          <w:szCs w:val="20"/>
                        </w:rPr>
                      </w:pPr>
                      <w:r w:rsidRPr="004964A1">
                        <w:rPr>
                          <w:rFonts w:cs="Arial"/>
                          <w:b w:val="0"/>
                          <w:bCs w:val="0"/>
                          <w:szCs w:val="20"/>
                        </w:rPr>
                        <w:t>-</w:t>
                      </w:r>
                      <w:r>
                        <w:rPr>
                          <w:rFonts w:cs="Arial"/>
                          <w:szCs w:val="20"/>
                        </w:rPr>
                        <w:t xml:space="preserve"> Section E</w:t>
                      </w:r>
                    </w:p>
                  </w:tc>
                  <w:tc>
                    <w:tcPr>
                      <w:tcW w:w="4447" w:type="dxa"/>
                    </w:tcPr>
                    <w:p w14:paraId="778301C1" w14:textId="5119BC47" w:rsidR="004964A1" w:rsidRDefault="004964A1" w:rsidP="00F756FE">
                      <w:pPr>
                        <w:pStyle w:val="Normal10pt"/>
                        <w:cnfStyle w:val="000000000000" w:firstRow="0" w:lastRow="0" w:firstColumn="0" w:lastColumn="0" w:oddVBand="0" w:evenVBand="0" w:oddHBand="0" w:evenHBand="0" w:firstRowFirstColumn="0" w:firstRowLastColumn="0" w:lastRowFirstColumn="0" w:lastRowLastColumn="0"/>
                        <w:rPr>
                          <w:b/>
                          <w:szCs w:val="20"/>
                        </w:rPr>
                      </w:pPr>
                      <w:r>
                        <w:rPr>
                          <w:b/>
                          <w:szCs w:val="20"/>
                        </w:rPr>
                        <w:t>Mobilisation</w:t>
                      </w:r>
                    </w:p>
                  </w:tc>
                  <w:tc>
                    <w:tcPr>
                      <w:tcW w:w="3122" w:type="dxa"/>
                    </w:tcPr>
                    <w:p w14:paraId="77E73B4D" w14:textId="4DDFB2F9" w:rsidR="004964A1" w:rsidRDefault="004964A1" w:rsidP="00F756FE">
                      <w:pPr>
                        <w:pStyle w:val="Normal10pt"/>
                        <w:jc w:val="center"/>
                        <w:cnfStyle w:val="000000000000" w:firstRow="0" w:lastRow="0" w:firstColumn="0" w:lastColumn="0" w:oddVBand="0" w:evenVBand="0" w:oddHBand="0" w:evenHBand="0" w:firstRowFirstColumn="0" w:firstRowLastColumn="0" w:lastRowFirstColumn="0" w:lastRowLastColumn="0"/>
                        <w:rPr>
                          <w:rFonts w:cs="Arial"/>
                          <w:b/>
                          <w:szCs w:val="20"/>
                        </w:rPr>
                      </w:pPr>
                      <w:r>
                        <w:rPr>
                          <w:rFonts w:cs="Arial"/>
                          <w:b/>
                          <w:szCs w:val="20"/>
                        </w:rPr>
                        <w:t>20.00%</w:t>
                      </w:r>
                    </w:p>
                  </w:tc>
                </w:tr>
                <w:tr w:rsidR="0036482D" w:rsidRPr="00920743" w14:paraId="7E136EA3" w14:textId="77777777" w:rsidTr="00A9369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88" w:type="dxa"/>
                    </w:tcPr>
                    <w:p w14:paraId="640A27D2" w14:textId="1065B264" w:rsidR="00F756FE" w:rsidRPr="0036482D" w:rsidRDefault="00F756FE" w:rsidP="00F756FE">
                      <w:pPr>
                        <w:pStyle w:val="Normal10pt"/>
                        <w:rPr>
                          <w:szCs w:val="20"/>
                        </w:rPr>
                      </w:pPr>
                      <w:r w:rsidRPr="0036482D">
                        <w:rPr>
                          <w:rFonts w:cs="Arial"/>
                          <w:szCs w:val="20"/>
                        </w:rPr>
                        <w:t xml:space="preserve">Part </w:t>
                      </w:r>
                      <w:r w:rsidR="004964A1">
                        <w:rPr>
                          <w:rFonts w:cs="Arial"/>
                          <w:szCs w:val="20"/>
                        </w:rPr>
                        <w:t>4</w:t>
                      </w:r>
                    </w:p>
                  </w:tc>
                  <w:tc>
                    <w:tcPr>
                      <w:tcW w:w="4447" w:type="dxa"/>
                    </w:tcPr>
                    <w:p w14:paraId="74A69F98" w14:textId="77777777" w:rsidR="00F756FE" w:rsidRPr="0036482D"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sidRPr="0036482D">
                        <w:rPr>
                          <w:rFonts w:cs="Arial"/>
                          <w:szCs w:val="20"/>
                        </w:rPr>
                        <w:t>Declarations</w:t>
                      </w:r>
                    </w:p>
                  </w:tc>
                  <w:tc>
                    <w:tcPr>
                      <w:tcW w:w="3122" w:type="dxa"/>
                    </w:tcPr>
                    <w:p w14:paraId="3745712C" w14:textId="77777777" w:rsidR="00F756FE" w:rsidRPr="0036482D" w:rsidRDefault="00F756FE" w:rsidP="00F756FE">
                      <w:pPr>
                        <w:pStyle w:val="Normal10pt"/>
                        <w:jc w:val="center"/>
                        <w:cnfStyle w:val="000000100000" w:firstRow="0" w:lastRow="0" w:firstColumn="0" w:lastColumn="0" w:oddVBand="0" w:evenVBand="0" w:oddHBand="1" w:evenHBand="0" w:firstRowFirstColumn="0" w:firstRowLastColumn="0" w:lastRowFirstColumn="0" w:lastRowLastColumn="0"/>
                        <w:rPr>
                          <w:szCs w:val="20"/>
                        </w:rPr>
                      </w:pPr>
                      <w:r w:rsidRPr="0036482D">
                        <w:rPr>
                          <w:rFonts w:cs="Arial"/>
                          <w:szCs w:val="20"/>
                        </w:rPr>
                        <w:t>Pass / Fail</w:t>
                      </w:r>
                    </w:p>
                  </w:tc>
                </w:tr>
              </w:tbl>
              <w:p w14:paraId="1DDBCA55" w14:textId="77777777" w:rsidR="00F756FE" w:rsidRPr="00920743" w:rsidRDefault="00F756FE" w:rsidP="00F756FE">
                <w:pPr>
                  <w:jc w:val="both"/>
                  <w:rPr>
                    <w:rFonts w:cs="Arial"/>
                    <w:sz w:val="22"/>
                    <w:highlight w:val="yellow"/>
                  </w:rPr>
                </w:pPr>
              </w:p>
              <w:p w14:paraId="5AB337BB" w14:textId="50A9D1A0" w:rsidR="00F756FE" w:rsidRPr="00920743" w:rsidRDefault="00F756FE" w:rsidP="00F756FE">
                <w:pPr>
                  <w:jc w:val="both"/>
                  <w:rPr>
                    <w:rFonts w:cs="Arial"/>
                    <w:sz w:val="22"/>
                    <w:highlight w:val="yellow"/>
                  </w:rPr>
                </w:pPr>
              </w:p>
            </w:tc>
          </w:tr>
          <w:tr w:rsidR="00F756FE" w:rsidRPr="006504AB" w14:paraId="1769593B" w14:textId="77777777" w:rsidTr="00D04BF1">
            <w:trPr>
              <w:trHeight w:val="291"/>
            </w:trPr>
            <w:tc>
              <w:tcPr>
                <w:tcW w:w="920" w:type="dxa"/>
              </w:tcPr>
              <w:p w14:paraId="1C852C0A" w14:textId="2A1452B2" w:rsidR="00F756FE" w:rsidRPr="004E1111" w:rsidRDefault="00F756FE" w:rsidP="00F756FE">
                <w:pPr>
                  <w:rPr>
                    <w:sz w:val="22"/>
                  </w:rPr>
                </w:pPr>
                <w:r>
                  <w:rPr>
                    <w:rFonts w:cs="Arial"/>
                    <w:sz w:val="22"/>
                  </w:rPr>
                  <w:t>20</w:t>
                </w:r>
                <w:r w:rsidRPr="005B7D39">
                  <w:rPr>
                    <w:rFonts w:cs="Arial"/>
                    <w:sz w:val="22"/>
                  </w:rPr>
                  <w:t>.1</w:t>
                </w:r>
                <w:r w:rsidR="00327D7A">
                  <w:rPr>
                    <w:rFonts w:cs="Arial"/>
                    <w:sz w:val="22"/>
                  </w:rPr>
                  <w:t>4</w:t>
                </w:r>
              </w:p>
            </w:tc>
            <w:tc>
              <w:tcPr>
                <w:tcW w:w="8816" w:type="dxa"/>
              </w:tcPr>
              <w:p w14:paraId="3BF74045" w14:textId="4278E8BD" w:rsidR="004964A1" w:rsidRPr="004E1111" w:rsidRDefault="00F756FE" w:rsidP="00F756FE">
                <w:pPr>
                  <w:jc w:val="both"/>
                  <w:rPr>
                    <w:rFonts w:cs="Arial"/>
                    <w:sz w:val="22"/>
                  </w:rPr>
                </w:pPr>
                <w:r w:rsidRPr="005B7D39">
                  <w:rPr>
                    <w:rFonts w:cs="Arial"/>
                    <w:sz w:val="22"/>
                  </w:rPr>
                  <w:t xml:space="preserve">All responses submitted for Part </w:t>
                </w:r>
                <w:r w:rsidR="00B96926">
                  <w:rPr>
                    <w:rFonts w:cs="Arial"/>
                    <w:sz w:val="22"/>
                  </w:rPr>
                  <w:t xml:space="preserve">3 </w:t>
                </w:r>
                <w:r w:rsidRPr="005B7D39">
                  <w:rPr>
                    <w:rFonts w:cs="Arial"/>
                    <w:sz w:val="22"/>
                  </w:rPr>
                  <w:t xml:space="preserve">of the Technical Questionnaire on the e-procurement tool will be evaluated using the scoring criteria set out in Table </w:t>
                </w:r>
                <w:r>
                  <w:rPr>
                    <w:rFonts w:cs="Arial"/>
                    <w:sz w:val="22"/>
                  </w:rPr>
                  <w:t>3</w:t>
                </w:r>
                <w:r w:rsidR="00327D7A">
                  <w:rPr>
                    <w:rFonts w:cs="Arial"/>
                    <w:sz w:val="22"/>
                  </w:rPr>
                  <w:t>.  Questions within each section have equal weighting.</w:t>
                </w:r>
              </w:p>
            </w:tc>
          </w:tr>
          <w:tr w:rsidR="00F756FE" w:rsidRPr="006504AB" w14:paraId="104BD0FB" w14:textId="77777777" w:rsidTr="00D04BF1">
            <w:trPr>
              <w:trHeight w:val="291"/>
            </w:trPr>
            <w:tc>
              <w:tcPr>
                <w:tcW w:w="9736" w:type="dxa"/>
                <w:gridSpan w:val="2"/>
              </w:tcPr>
              <w:p w14:paraId="7F43AFC0" w14:textId="369E86AC" w:rsidR="00F756FE" w:rsidRDefault="00F756FE" w:rsidP="00F756FE">
                <w:pPr>
                  <w:pStyle w:val="Heading3"/>
                </w:pPr>
                <w:bookmarkStart w:id="25" w:name="_Toc15032123"/>
                <w:r w:rsidRPr="009E291A">
                  <w:lastRenderedPageBreak/>
                  <w:t>Table 3:  Part 4 Scoring Criteria</w:t>
                </w:r>
                <w:bookmarkEnd w:id="25"/>
              </w:p>
              <w:p w14:paraId="03BB404A" w14:textId="77777777" w:rsidR="00F756FE" w:rsidRPr="00E77836" w:rsidRDefault="00F756FE" w:rsidP="00F756FE"/>
              <w:tbl>
                <w:tblPr>
                  <w:tblStyle w:val="GridTable41"/>
                  <w:tblW w:w="0" w:type="auto"/>
                  <w:tblLook w:val="04A0" w:firstRow="1" w:lastRow="0" w:firstColumn="1" w:lastColumn="0" w:noHBand="0" w:noVBand="1"/>
                </w:tblPr>
                <w:tblGrid>
                  <w:gridCol w:w="1839"/>
                  <w:gridCol w:w="750"/>
                  <w:gridCol w:w="6921"/>
                </w:tblGrid>
                <w:tr w:rsidR="00F756FE" w:rsidRPr="00B16702" w14:paraId="1AB457CD" w14:textId="77777777" w:rsidTr="0057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1D491722" w14:textId="77777777" w:rsidR="00F756FE" w:rsidRPr="00B16702" w:rsidRDefault="00F756FE" w:rsidP="00F756FE">
                      <w:pPr>
                        <w:pStyle w:val="Normal10pt"/>
                        <w:rPr>
                          <w:color w:val="FFFFFF" w:themeColor="background1"/>
                          <w:szCs w:val="20"/>
                        </w:rPr>
                      </w:pPr>
                      <w:r w:rsidRPr="00D46844">
                        <w:rPr>
                          <w:color w:val="FFFFFF" w:themeColor="background1"/>
                          <w:szCs w:val="20"/>
                        </w:rPr>
                        <w:t>Score Label</w:t>
                      </w:r>
                    </w:p>
                  </w:tc>
                  <w:tc>
                    <w:tcPr>
                      <w:tcW w:w="500" w:type="dxa"/>
                    </w:tcPr>
                    <w:p w14:paraId="180927E1" w14:textId="77777777" w:rsidR="00F756FE" w:rsidRPr="00B16702" w:rsidRDefault="00F756FE" w:rsidP="00F756FE">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B16702">
                        <w:rPr>
                          <w:color w:val="FFFFFF" w:themeColor="background1"/>
                          <w:szCs w:val="20"/>
                        </w:rPr>
                        <w:t>Value</w:t>
                      </w:r>
                    </w:p>
                  </w:tc>
                  <w:tc>
                    <w:tcPr>
                      <w:tcW w:w="7946" w:type="dxa"/>
                    </w:tcPr>
                    <w:p w14:paraId="324BA2E1" w14:textId="77777777" w:rsidR="00F756FE" w:rsidRPr="00B16702" w:rsidRDefault="00F756FE" w:rsidP="00F756FE">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B16702">
                        <w:rPr>
                          <w:color w:val="FFFFFF" w:themeColor="background1"/>
                          <w:szCs w:val="20"/>
                        </w:rPr>
                        <w:t>Definition</w:t>
                      </w:r>
                    </w:p>
                  </w:tc>
                </w:tr>
                <w:tr w:rsidR="00F756FE" w:rsidRPr="00B16702" w14:paraId="4B8A951C" w14:textId="77777777" w:rsidTr="0057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13990095" w14:textId="77777777" w:rsidR="00F756FE" w:rsidRPr="00B16702" w:rsidRDefault="00F756FE" w:rsidP="00F756FE">
                      <w:pPr>
                        <w:pStyle w:val="Normal10pt"/>
                        <w:rPr>
                          <w:szCs w:val="20"/>
                        </w:rPr>
                      </w:pPr>
                      <w:r w:rsidRPr="00B16702">
                        <w:rPr>
                          <w:rFonts w:cs="Arial"/>
                          <w:szCs w:val="20"/>
                        </w:rPr>
                        <w:t>Excellent</w:t>
                      </w:r>
                    </w:p>
                  </w:tc>
                  <w:tc>
                    <w:tcPr>
                      <w:tcW w:w="500" w:type="dxa"/>
                    </w:tcPr>
                    <w:p w14:paraId="6FB814F0" w14:textId="77777777" w:rsidR="00F756FE" w:rsidRPr="00B16702"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5</w:t>
                      </w:r>
                    </w:p>
                  </w:tc>
                  <w:tc>
                    <w:tcPr>
                      <w:tcW w:w="7946" w:type="dxa"/>
                    </w:tcPr>
                    <w:p w14:paraId="04083FF7" w14:textId="77777777" w:rsidR="00F756FE" w:rsidRPr="001442E5" w:rsidRDefault="00F756FE" w:rsidP="00F756FE">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B16702">
                        <w:rPr>
                          <w:rFonts w:cs="Arial"/>
                          <w:szCs w:val="20"/>
                        </w:rPr>
                        <w:t xml:space="preserve">The response </w:t>
                      </w:r>
                      <w:r>
                        <w:rPr>
                          <w:rFonts w:cs="Arial"/>
                          <w:szCs w:val="20"/>
                        </w:rPr>
                        <w:t xml:space="preserve">is excellent in relation to the stated requirements of the question.  The details provided demonstrate that the bidder’s approach fully meets the requirements of the question and provide a very high level of confidence of the bidder’s skills, expertise and understanding of the requirements.  The response </w:t>
                      </w:r>
                      <w:r w:rsidRPr="00D46844">
                        <w:rPr>
                          <w:rFonts w:cs="Arial"/>
                          <w:szCs w:val="20"/>
                        </w:rPr>
                        <w:t>is e</w:t>
                      </w:r>
                      <w:r>
                        <w:rPr>
                          <w:rFonts w:cs="Arial"/>
                          <w:szCs w:val="20"/>
                        </w:rPr>
                        <w:t xml:space="preserve">xemplary </w:t>
                      </w:r>
                      <w:r w:rsidRPr="00D46844">
                        <w:rPr>
                          <w:rFonts w:cs="Arial"/>
                          <w:szCs w:val="20"/>
                        </w:rPr>
                        <w:t>and comprehensive, demonstrating that the requirement can significantly be exceeded.</w:t>
                      </w:r>
                    </w:p>
                  </w:tc>
                </w:tr>
                <w:tr w:rsidR="00F756FE" w:rsidRPr="00B16702" w14:paraId="26EE51E1" w14:textId="77777777" w:rsidTr="00572CF6">
                  <w:tc>
                    <w:tcPr>
                      <w:cnfStyle w:val="001000000000" w:firstRow="0" w:lastRow="0" w:firstColumn="1" w:lastColumn="0" w:oddVBand="0" w:evenVBand="0" w:oddHBand="0" w:evenHBand="0" w:firstRowFirstColumn="0" w:firstRowLastColumn="0" w:lastRowFirstColumn="0" w:lastRowLastColumn="0"/>
                      <w:tcW w:w="1517" w:type="dxa"/>
                    </w:tcPr>
                    <w:p w14:paraId="1E873DB9" w14:textId="77777777" w:rsidR="00F756FE" w:rsidRPr="00B16702" w:rsidRDefault="00F756FE" w:rsidP="00F756FE">
                      <w:pPr>
                        <w:pStyle w:val="Normal10pt"/>
                        <w:rPr>
                          <w:szCs w:val="20"/>
                        </w:rPr>
                      </w:pPr>
                      <w:r w:rsidRPr="00B16702">
                        <w:rPr>
                          <w:rFonts w:cs="Arial"/>
                          <w:szCs w:val="20"/>
                        </w:rPr>
                        <w:t>Good</w:t>
                      </w:r>
                    </w:p>
                  </w:tc>
                  <w:tc>
                    <w:tcPr>
                      <w:tcW w:w="500" w:type="dxa"/>
                    </w:tcPr>
                    <w:p w14:paraId="4557A0EC" w14:textId="77777777" w:rsidR="00F756FE" w:rsidRPr="00B16702" w:rsidRDefault="00F756FE" w:rsidP="00F756FE">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4</w:t>
                      </w:r>
                    </w:p>
                  </w:tc>
                  <w:tc>
                    <w:tcPr>
                      <w:tcW w:w="7946" w:type="dxa"/>
                    </w:tcPr>
                    <w:p w14:paraId="4DC558D9" w14:textId="77777777" w:rsidR="00F756FE" w:rsidRPr="00D46844" w:rsidRDefault="00F756FE" w:rsidP="00F756FE">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B16702">
                        <w:rPr>
                          <w:rFonts w:cs="Arial"/>
                          <w:szCs w:val="20"/>
                        </w:rPr>
                        <w:t xml:space="preserve">The response </w:t>
                      </w:r>
                      <w:r>
                        <w:rPr>
                          <w:rFonts w:cs="Arial"/>
                          <w:szCs w:val="20"/>
                        </w:rPr>
                        <w:t xml:space="preserve">is good in relation to the stated requirements of the question.  The details provided demonstrate the bidder’s approach fully meets the requirements of the question and provide a high level of confidence of the bidder’s skills, expertise and understanding of the requirements.  No concerns were evident with the response. </w:t>
                      </w:r>
                    </w:p>
                  </w:tc>
                </w:tr>
                <w:tr w:rsidR="00F756FE" w:rsidRPr="00B16702" w14:paraId="71126D80" w14:textId="77777777" w:rsidTr="0057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1FC7DE6F" w14:textId="77777777" w:rsidR="00F756FE" w:rsidRPr="00B16702" w:rsidRDefault="00F756FE" w:rsidP="00F756FE">
                      <w:pPr>
                        <w:pStyle w:val="Normal10pt"/>
                        <w:rPr>
                          <w:szCs w:val="20"/>
                        </w:rPr>
                      </w:pPr>
                      <w:r w:rsidRPr="00B16702">
                        <w:rPr>
                          <w:rFonts w:cs="Arial"/>
                          <w:szCs w:val="20"/>
                        </w:rPr>
                        <w:t>Acceptable</w:t>
                      </w:r>
                    </w:p>
                  </w:tc>
                  <w:tc>
                    <w:tcPr>
                      <w:tcW w:w="500" w:type="dxa"/>
                    </w:tcPr>
                    <w:p w14:paraId="51AD1CEB" w14:textId="77777777" w:rsidR="00F756FE" w:rsidRPr="00B16702"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3</w:t>
                      </w:r>
                    </w:p>
                  </w:tc>
                  <w:tc>
                    <w:tcPr>
                      <w:tcW w:w="7946" w:type="dxa"/>
                    </w:tcPr>
                    <w:p w14:paraId="793B3FFB" w14:textId="77777777" w:rsidR="00F756FE" w:rsidRPr="00AD23E9" w:rsidRDefault="00F756FE" w:rsidP="00F756FE">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D46844">
                        <w:rPr>
                          <w:rFonts w:cs="Arial"/>
                          <w:sz w:val="20"/>
                          <w:szCs w:val="20"/>
                        </w:rPr>
                        <w:t xml:space="preserve">The response is acceptable in relation to the stated requirements of the question.   </w:t>
                      </w:r>
                      <w:r>
                        <w:rPr>
                          <w:rFonts w:cs="Arial"/>
                          <w:sz w:val="20"/>
                          <w:szCs w:val="20"/>
                        </w:rPr>
                        <w:t>The</w:t>
                      </w:r>
                      <w:r w:rsidRPr="00D46844">
                        <w:rPr>
                          <w:rFonts w:cs="Arial"/>
                          <w:sz w:val="20"/>
                          <w:szCs w:val="20"/>
                        </w:rPr>
                        <w:t xml:space="preserve"> details </w:t>
                      </w:r>
                      <w:r>
                        <w:rPr>
                          <w:rFonts w:cs="Arial"/>
                          <w:sz w:val="20"/>
                          <w:szCs w:val="20"/>
                        </w:rPr>
                        <w:t>provided demonstrate the bidder’s</w:t>
                      </w:r>
                      <w:r w:rsidRPr="00D46844">
                        <w:rPr>
                          <w:rFonts w:cs="Arial"/>
                          <w:sz w:val="20"/>
                          <w:szCs w:val="20"/>
                        </w:rPr>
                        <w:t xml:space="preserve"> approach meet</w:t>
                      </w:r>
                      <w:r>
                        <w:rPr>
                          <w:rFonts w:cs="Arial"/>
                          <w:sz w:val="20"/>
                          <w:szCs w:val="20"/>
                        </w:rPr>
                        <w:t>s</w:t>
                      </w:r>
                      <w:r w:rsidRPr="00D46844">
                        <w:rPr>
                          <w:rFonts w:cs="Arial"/>
                          <w:sz w:val="20"/>
                          <w:szCs w:val="20"/>
                        </w:rPr>
                        <w:t xml:space="preserve"> the requirements of the question</w:t>
                      </w:r>
                      <w:r>
                        <w:rPr>
                          <w:rFonts w:cs="Arial"/>
                          <w:sz w:val="20"/>
                          <w:szCs w:val="20"/>
                        </w:rPr>
                        <w:t xml:space="preserve"> (with only minor omissions)</w:t>
                      </w:r>
                      <w:r w:rsidRPr="00D46844">
                        <w:rPr>
                          <w:rFonts w:cs="Arial"/>
                          <w:sz w:val="20"/>
                          <w:szCs w:val="20"/>
                        </w:rPr>
                        <w:t xml:space="preserve"> but </w:t>
                      </w:r>
                      <w:r>
                        <w:rPr>
                          <w:rFonts w:cs="Arial"/>
                          <w:sz w:val="20"/>
                          <w:szCs w:val="20"/>
                        </w:rPr>
                        <w:t xml:space="preserve">would </w:t>
                      </w:r>
                      <w:r w:rsidRPr="00D46844">
                        <w:rPr>
                          <w:rFonts w:cs="Arial"/>
                          <w:sz w:val="20"/>
                          <w:szCs w:val="20"/>
                        </w:rPr>
                        <w:t>benefit from being more detailed and demonstrating further added value and/or contains minor concerns.</w:t>
                      </w:r>
                    </w:p>
                  </w:tc>
                </w:tr>
                <w:tr w:rsidR="00F756FE" w:rsidRPr="00B16702" w14:paraId="53388D93" w14:textId="77777777" w:rsidTr="00572CF6">
                  <w:tc>
                    <w:tcPr>
                      <w:cnfStyle w:val="001000000000" w:firstRow="0" w:lastRow="0" w:firstColumn="1" w:lastColumn="0" w:oddVBand="0" w:evenVBand="0" w:oddHBand="0" w:evenHBand="0" w:firstRowFirstColumn="0" w:firstRowLastColumn="0" w:lastRowFirstColumn="0" w:lastRowLastColumn="0"/>
                      <w:tcW w:w="1517" w:type="dxa"/>
                    </w:tcPr>
                    <w:p w14:paraId="6AFFC84D" w14:textId="77777777" w:rsidR="00F756FE" w:rsidRPr="00B16702" w:rsidRDefault="00F756FE" w:rsidP="00F756FE">
                      <w:pPr>
                        <w:pStyle w:val="Normal10pt"/>
                        <w:rPr>
                          <w:szCs w:val="20"/>
                        </w:rPr>
                      </w:pPr>
                      <w:r w:rsidRPr="00B16702">
                        <w:rPr>
                          <w:rFonts w:cs="Arial"/>
                          <w:szCs w:val="20"/>
                        </w:rPr>
                        <w:t>Poor</w:t>
                      </w:r>
                    </w:p>
                  </w:tc>
                  <w:tc>
                    <w:tcPr>
                      <w:tcW w:w="500" w:type="dxa"/>
                    </w:tcPr>
                    <w:p w14:paraId="71B4151A" w14:textId="77777777" w:rsidR="00F756FE" w:rsidRPr="00B16702" w:rsidRDefault="00F756FE" w:rsidP="00F756FE">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2</w:t>
                      </w:r>
                    </w:p>
                  </w:tc>
                  <w:tc>
                    <w:tcPr>
                      <w:tcW w:w="7946" w:type="dxa"/>
                    </w:tcPr>
                    <w:p w14:paraId="249A6C46" w14:textId="77777777" w:rsidR="00F756FE" w:rsidRPr="00D46844" w:rsidRDefault="00F756FE" w:rsidP="00F756FE">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D46844">
                        <w:rPr>
                          <w:rFonts w:cs="Arial"/>
                          <w:szCs w:val="20"/>
                        </w:rPr>
                        <w:t xml:space="preserve">The response is poor in relation to the stated requirements of the question.  </w:t>
                      </w:r>
                      <w:r>
                        <w:rPr>
                          <w:rFonts w:cs="Arial"/>
                          <w:szCs w:val="20"/>
                        </w:rPr>
                        <w:t>The response provides a low level of</w:t>
                      </w:r>
                      <w:r w:rsidRPr="00D46844">
                        <w:rPr>
                          <w:rFonts w:cs="Arial"/>
                          <w:szCs w:val="20"/>
                        </w:rPr>
                        <w:t xml:space="preserve"> detail and </w:t>
                      </w:r>
                      <w:r>
                        <w:rPr>
                          <w:rFonts w:cs="Arial"/>
                          <w:szCs w:val="20"/>
                        </w:rPr>
                        <w:t xml:space="preserve">provides little </w:t>
                      </w:r>
                      <w:r w:rsidRPr="00D46844">
                        <w:rPr>
                          <w:rFonts w:cs="Arial"/>
                          <w:szCs w:val="20"/>
                        </w:rPr>
                        <w:t>evidence</w:t>
                      </w:r>
                      <w:r>
                        <w:rPr>
                          <w:rFonts w:cs="Arial"/>
                          <w:szCs w:val="20"/>
                        </w:rPr>
                        <w:t xml:space="preserve"> that the bidder has the expertise to satisfy</w:t>
                      </w:r>
                      <w:r w:rsidRPr="00D46844">
                        <w:rPr>
                          <w:rFonts w:cs="Arial"/>
                          <w:szCs w:val="20"/>
                        </w:rPr>
                        <w:t xml:space="preserve"> the requirements of the question with weaknesses apparent </w:t>
                      </w:r>
                      <w:r>
                        <w:rPr>
                          <w:rFonts w:cs="Arial"/>
                          <w:szCs w:val="20"/>
                        </w:rPr>
                        <w:t>in some areas and/or demonstrates some misunderstanding of the requirements</w:t>
                      </w:r>
                      <w:r w:rsidRPr="00D46844">
                        <w:rPr>
                          <w:rFonts w:cs="Arial"/>
                          <w:szCs w:val="20"/>
                        </w:rPr>
                        <w:t>.</w:t>
                      </w:r>
                    </w:p>
                  </w:tc>
                </w:tr>
                <w:tr w:rsidR="00F756FE" w:rsidRPr="00B16702" w14:paraId="60255CFC" w14:textId="77777777" w:rsidTr="0057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3B9C1991" w14:textId="77777777" w:rsidR="00F756FE" w:rsidRPr="00B16702" w:rsidRDefault="00F756FE" w:rsidP="00F756FE">
                      <w:pPr>
                        <w:pStyle w:val="Normal10pt"/>
                        <w:rPr>
                          <w:szCs w:val="20"/>
                        </w:rPr>
                      </w:pPr>
                      <w:r w:rsidRPr="00B16702">
                        <w:rPr>
                          <w:rFonts w:cs="Arial"/>
                          <w:szCs w:val="20"/>
                        </w:rPr>
                        <w:t>Very Poor</w:t>
                      </w:r>
                    </w:p>
                  </w:tc>
                  <w:tc>
                    <w:tcPr>
                      <w:tcW w:w="500" w:type="dxa"/>
                    </w:tcPr>
                    <w:p w14:paraId="6E8DAF5B" w14:textId="77777777" w:rsidR="00F756FE" w:rsidRPr="00B16702"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1</w:t>
                      </w:r>
                    </w:p>
                  </w:tc>
                  <w:tc>
                    <w:tcPr>
                      <w:tcW w:w="7946" w:type="dxa"/>
                    </w:tcPr>
                    <w:p w14:paraId="4C8D3489" w14:textId="77777777" w:rsidR="00F756FE" w:rsidRPr="00D46844" w:rsidRDefault="00F756FE" w:rsidP="00F756FE">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D46844">
                        <w:rPr>
                          <w:rFonts w:cs="Arial"/>
                          <w:szCs w:val="20"/>
                        </w:rPr>
                        <w:t>The response is very poor in relation to the stated requirements of the question</w:t>
                      </w:r>
                      <w:r>
                        <w:rPr>
                          <w:rFonts w:cs="Arial"/>
                          <w:szCs w:val="20"/>
                        </w:rPr>
                        <w:t>.  The response provides a very low level of</w:t>
                      </w:r>
                      <w:r w:rsidRPr="00D46844">
                        <w:rPr>
                          <w:rFonts w:cs="Arial"/>
                          <w:szCs w:val="20"/>
                        </w:rPr>
                        <w:t xml:space="preserve"> detail</w:t>
                      </w:r>
                      <w:r>
                        <w:rPr>
                          <w:rFonts w:cs="Arial"/>
                          <w:szCs w:val="20"/>
                        </w:rPr>
                        <w:t>.</w:t>
                      </w:r>
                      <w:r w:rsidRPr="00D46844">
                        <w:rPr>
                          <w:rFonts w:cs="Arial"/>
                          <w:szCs w:val="20"/>
                        </w:rPr>
                        <w:t xml:space="preserve"> </w:t>
                      </w:r>
                      <w:r>
                        <w:rPr>
                          <w:rFonts w:cs="Arial"/>
                          <w:szCs w:val="20"/>
                        </w:rPr>
                        <w:t xml:space="preserve">There is a significant lack of </w:t>
                      </w:r>
                      <w:r w:rsidRPr="00D46844">
                        <w:rPr>
                          <w:rFonts w:cs="Arial"/>
                          <w:szCs w:val="20"/>
                        </w:rPr>
                        <w:t>evidence presented</w:t>
                      </w:r>
                      <w:r>
                        <w:rPr>
                          <w:rFonts w:cs="Arial"/>
                          <w:szCs w:val="20"/>
                        </w:rPr>
                        <w:t xml:space="preserve"> to demonstrate that the bidder has the expertise to satisfy the requirements of the question</w:t>
                      </w:r>
                      <w:r w:rsidRPr="00D46844">
                        <w:rPr>
                          <w:rFonts w:cs="Arial"/>
                          <w:szCs w:val="20"/>
                        </w:rPr>
                        <w:t>.</w:t>
                      </w:r>
                    </w:p>
                  </w:tc>
                </w:tr>
                <w:tr w:rsidR="00F756FE" w:rsidRPr="00B16702" w14:paraId="534A622F" w14:textId="77777777" w:rsidTr="00572CF6">
                  <w:tc>
                    <w:tcPr>
                      <w:cnfStyle w:val="001000000000" w:firstRow="0" w:lastRow="0" w:firstColumn="1" w:lastColumn="0" w:oddVBand="0" w:evenVBand="0" w:oddHBand="0" w:evenHBand="0" w:firstRowFirstColumn="0" w:firstRowLastColumn="0" w:lastRowFirstColumn="0" w:lastRowLastColumn="0"/>
                      <w:tcW w:w="1517" w:type="dxa"/>
                    </w:tcPr>
                    <w:p w14:paraId="146D1AFF" w14:textId="77777777" w:rsidR="00F756FE" w:rsidRPr="00B16702" w:rsidRDefault="00F756FE" w:rsidP="00F756FE">
                      <w:pPr>
                        <w:pStyle w:val="Normal10pt"/>
                        <w:rPr>
                          <w:szCs w:val="20"/>
                        </w:rPr>
                      </w:pPr>
                      <w:r w:rsidRPr="00B16702">
                        <w:rPr>
                          <w:rFonts w:cs="Arial"/>
                          <w:szCs w:val="20"/>
                        </w:rPr>
                        <w:t>Unacceptable</w:t>
                      </w:r>
                      <w:r>
                        <w:rPr>
                          <w:rFonts w:cs="Arial"/>
                          <w:szCs w:val="20"/>
                        </w:rPr>
                        <w:t>/No answer</w:t>
                      </w:r>
                    </w:p>
                  </w:tc>
                  <w:tc>
                    <w:tcPr>
                      <w:tcW w:w="500" w:type="dxa"/>
                    </w:tcPr>
                    <w:p w14:paraId="38B16E3F" w14:textId="77777777" w:rsidR="00F756FE" w:rsidRPr="00B16702" w:rsidRDefault="00F756FE" w:rsidP="00F756FE">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0</w:t>
                      </w:r>
                    </w:p>
                  </w:tc>
                  <w:tc>
                    <w:tcPr>
                      <w:tcW w:w="7946" w:type="dxa"/>
                    </w:tcPr>
                    <w:p w14:paraId="09DF36EA" w14:textId="77777777" w:rsidR="00F756FE" w:rsidRPr="00D46844" w:rsidRDefault="00F756FE" w:rsidP="00F756FE">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D46844">
                        <w:rPr>
                          <w:rFonts w:cs="Arial"/>
                          <w:szCs w:val="20"/>
                        </w:rPr>
                        <w:t>The response is either unacceptable</w:t>
                      </w:r>
                      <w:r>
                        <w:rPr>
                          <w:rFonts w:cs="Arial"/>
                          <w:szCs w:val="20"/>
                        </w:rPr>
                        <w:t xml:space="preserve"> as it fails to provide any evidence whatsoever that the bidder can meet the requirements set out in the question</w:t>
                      </w:r>
                      <w:r w:rsidRPr="00D46844">
                        <w:rPr>
                          <w:rFonts w:cs="Arial"/>
                          <w:szCs w:val="20"/>
                        </w:rPr>
                        <w:t xml:space="preserve"> or</w:t>
                      </w:r>
                      <w:r>
                        <w:rPr>
                          <w:rFonts w:cs="Arial"/>
                          <w:szCs w:val="20"/>
                        </w:rPr>
                        <w:t xml:space="preserve"> is entirely lacking in detail or</w:t>
                      </w:r>
                      <w:r w:rsidRPr="00D46844">
                        <w:rPr>
                          <w:rFonts w:cs="Arial"/>
                          <w:szCs w:val="20"/>
                        </w:rPr>
                        <w:t xml:space="preserve"> no answer has been given.  The response does not comply with </w:t>
                      </w:r>
                      <w:r>
                        <w:rPr>
                          <w:rFonts w:cs="Arial"/>
                          <w:szCs w:val="20"/>
                        </w:rPr>
                        <w:t xml:space="preserve">or has failed to demonstrate an understanding of </w:t>
                      </w:r>
                      <w:r w:rsidRPr="00D46844">
                        <w:rPr>
                          <w:rFonts w:cs="Arial"/>
                          <w:szCs w:val="20"/>
                        </w:rPr>
                        <w:t>the stated requirements of the question.</w:t>
                      </w:r>
                    </w:p>
                  </w:tc>
                </w:tr>
              </w:tbl>
              <w:p w14:paraId="68BC1E4C" w14:textId="77777777" w:rsidR="00F756FE" w:rsidRPr="005B7D39" w:rsidRDefault="00F756FE" w:rsidP="00F756FE">
                <w:pPr>
                  <w:spacing w:after="0"/>
                  <w:jc w:val="both"/>
                  <w:rPr>
                    <w:rFonts w:cs="Arial"/>
                    <w:sz w:val="22"/>
                  </w:rPr>
                </w:pPr>
              </w:p>
              <w:p w14:paraId="13E34146" w14:textId="77777777" w:rsidR="00F756FE" w:rsidRPr="005B7D39" w:rsidRDefault="00F756FE" w:rsidP="00F756FE">
                <w:pPr>
                  <w:spacing w:after="0"/>
                  <w:jc w:val="both"/>
                  <w:rPr>
                    <w:rFonts w:cs="Arial"/>
                    <w:sz w:val="22"/>
                  </w:rPr>
                </w:pPr>
              </w:p>
            </w:tc>
          </w:tr>
          <w:tr w:rsidR="00F756FE" w:rsidRPr="006504AB" w14:paraId="3E3C2501" w14:textId="77777777" w:rsidTr="00D04BF1">
            <w:trPr>
              <w:trHeight w:val="291"/>
            </w:trPr>
            <w:tc>
              <w:tcPr>
                <w:tcW w:w="920" w:type="dxa"/>
              </w:tcPr>
              <w:p w14:paraId="67C80F9D" w14:textId="09ED6F71" w:rsidR="00F756FE" w:rsidRPr="004E1111" w:rsidRDefault="00F756FE" w:rsidP="00F756FE">
                <w:pPr>
                  <w:rPr>
                    <w:sz w:val="22"/>
                  </w:rPr>
                </w:pPr>
                <w:r w:rsidRPr="00910BF6">
                  <w:rPr>
                    <w:sz w:val="22"/>
                  </w:rPr>
                  <w:t>20.</w:t>
                </w:r>
                <w:r>
                  <w:rPr>
                    <w:sz w:val="22"/>
                  </w:rPr>
                  <w:t>1</w:t>
                </w:r>
                <w:r w:rsidR="00327D7A">
                  <w:rPr>
                    <w:sz w:val="22"/>
                  </w:rPr>
                  <w:t>5</w:t>
                </w:r>
              </w:p>
            </w:tc>
            <w:tc>
              <w:tcPr>
                <w:tcW w:w="8816" w:type="dxa"/>
              </w:tcPr>
              <w:p w14:paraId="010BD6CD" w14:textId="77777777" w:rsidR="00F756FE" w:rsidRPr="00E22C7E" w:rsidRDefault="00F756FE" w:rsidP="00F756FE">
                <w:pPr>
                  <w:jc w:val="both"/>
                  <w:rPr>
                    <w:rFonts w:cs="Arial"/>
                    <w:sz w:val="22"/>
                  </w:rPr>
                </w:pPr>
                <w:r w:rsidRPr="00E22C7E">
                  <w:rPr>
                    <w:rFonts w:cs="Arial"/>
                    <w:sz w:val="22"/>
                  </w:rPr>
                  <w:t>The bids will first be evaluated by individual evaluators who will review the bid in the areas of their specialty and expertise.  Individual evaluators will determine their score for the response and will record their reasons for the score.</w:t>
                </w:r>
              </w:p>
            </w:tc>
          </w:tr>
          <w:tr w:rsidR="00F756FE" w:rsidRPr="006504AB" w14:paraId="2D74042E" w14:textId="77777777" w:rsidTr="00D04BF1">
            <w:trPr>
              <w:trHeight w:val="291"/>
            </w:trPr>
            <w:tc>
              <w:tcPr>
                <w:tcW w:w="920" w:type="dxa"/>
              </w:tcPr>
              <w:p w14:paraId="2464697D" w14:textId="43C5BCE7" w:rsidR="00F756FE" w:rsidRPr="004E1111" w:rsidRDefault="00F756FE" w:rsidP="00F756FE">
                <w:pPr>
                  <w:rPr>
                    <w:sz w:val="22"/>
                  </w:rPr>
                </w:pPr>
                <w:r w:rsidRPr="00910BF6">
                  <w:rPr>
                    <w:sz w:val="22"/>
                  </w:rPr>
                  <w:t>20.</w:t>
                </w:r>
                <w:r w:rsidR="00717B2B">
                  <w:rPr>
                    <w:sz w:val="22"/>
                  </w:rPr>
                  <w:t>1</w:t>
                </w:r>
                <w:r w:rsidR="00327D7A">
                  <w:rPr>
                    <w:sz w:val="22"/>
                  </w:rPr>
                  <w:t>6</w:t>
                </w:r>
              </w:p>
            </w:tc>
            <w:tc>
              <w:tcPr>
                <w:tcW w:w="8816" w:type="dxa"/>
              </w:tcPr>
              <w:p w14:paraId="3B2FA259" w14:textId="77777777" w:rsidR="00F756FE" w:rsidRPr="00E22C7E" w:rsidRDefault="00F756FE" w:rsidP="00F756FE">
                <w:pPr>
                  <w:jc w:val="both"/>
                  <w:rPr>
                    <w:rFonts w:cs="Arial"/>
                    <w:sz w:val="22"/>
                  </w:rPr>
                </w:pPr>
                <w:r w:rsidRPr="00E22C7E">
                  <w:rPr>
                    <w:rFonts w:cs="Arial"/>
                    <w:sz w:val="22"/>
                  </w:rPr>
                  <w:t>Where an individual evaluator is a sole specialist evaluator in the field that they are evaluating their score will be used for the response they have evaluated, and this will feed into the overall weighted score for that bid.</w:t>
                </w:r>
              </w:p>
            </w:tc>
          </w:tr>
          <w:tr w:rsidR="00F756FE" w:rsidRPr="006504AB" w14:paraId="4BCEBE3D" w14:textId="77777777" w:rsidTr="00D04BF1">
            <w:trPr>
              <w:trHeight w:val="291"/>
            </w:trPr>
            <w:tc>
              <w:tcPr>
                <w:tcW w:w="920" w:type="dxa"/>
              </w:tcPr>
              <w:p w14:paraId="56D11600" w14:textId="7D413998" w:rsidR="00F756FE" w:rsidRPr="004E1111" w:rsidRDefault="00F756FE" w:rsidP="00F756FE">
                <w:pPr>
                  <w:rPr>
                    <w:sz w:val="22"/>
                  </w:rPr>
                </w:pPr>
                <w:r w:rsidRPr="00910BF6">
                  <w:rPr>
                    <w:sz w:val="22"/>
                  </w:rPr>
                  <w:t>20.</w:t>
                </w:r>
                <w:r w:rsidR="00717B2B">
                  <w:rPr>
                    <w:sz w:val="22"/>
                  </w:rPr>
                  <w:t>1</w:t>
                </w:r>
                <w:r w:rsidR="00327D7A">
                  <w:rPr>
                    <w:sz w:val="22"/>
                  </w:rPr>
                  <w:t>7</w:t>
                </w:r>
              </w:p>
            </w:tc>
            <w:tc>
              <w:tcPr>
                <w:tcW w:w="8816" w:type="dxa"/>
              </w:tcPr>
              <w:p w14:paraId="2E45EE2B" w14:textId="77777777" w:rsidR="00F756FE" w:rsidRPr="00E22C7E" w:rsidRDefault="00F756FE" w:rsidP="00F756FE">
                <w:pPr>
                  <w:jc w:val="both"/>
                  <w:rPr>
                    <w:rFonts w:cs="Arial"/>
                    <w:sz w:val="22"/>
                  </w:rPr>
                </w:pPr>
                <w:r w:rsidRPr="00E22C7E">
                  <w:rPr>
                    <w:rFonts w:cs="Arial"/>
                    <w:sz w:val="22"/>
                  </w:rPr>
                  <w:t>For sections which are being evaluated by multiple evaluators, a moderation meeting will be called.</w:t>
                </w:r>
              </w:p>
            </w:tc>
          </w:tr>
          <w:tr w:rsidR="00F756FE" w:rsidRPr="006504AB" w14:paraId="46CBBA30" w14:textId="77777777" w:rsidTr="00D04BF1">
            <w:trPr>
              <w:trHeight w:val="291"/>
            </w:trPr>
            <w:tc>
              <w:tcPr>
                <w:tcW w:w="920" w:type="dxa"/>
              </w:tcPr>
              <w:p w14:paraId="55650319" w14:textId="4B3660E6" w:rsidR="00F756FE" w:rsidRPr="004E1111" w:rsidRDefault="00F756FE" w:rsidP="00F756FE">
                <w:pPr>
                  <w:rPr>
                    <w:sz w:val="22"/>
                  </w:rPr>
                </w:pPr>
                <w:r w:rsidRPr="00910BF6">
                  <w:rPr>
                    <w:sz w:val="22"/>
                  </w:rPr>
                  <w:t>20.</w:t>
                </w:r>
                <w:r w:rsidR="00717B2B">
                  <w:rPr>
                    <w:sz w:val="22"/>
                  </w:rPr>
                  <w:t>1</w:t>
                </w:r>
                <w:r w:rsidR="00327D7A">
                  <w:rPr>
                    <w:sz w:val="22"/>
                  </w:rPr>
                  <w:t>8</w:t>
                </w:r>
              </w:p>
            </w:tc>
            <w:tc>
              <w:tcPr>
                <w:tcW w:w="8816" w:type="dxa"/>
              </w:tcPr>
              <w:p w14:paraId="1F34C73A" w14:textId="77777777" w:rsidR="00F756FE" w:rsidRPr="00E22C7E" w:rsidRDefault="00F756FE" w:rsidP="00F756FE">
                <w:pPr>
                  <w:jc w:val="both"/>
                  <w:rPr>
                    <w:rFonts w:cs="Arial"/>
                    <w:sz w:val="22"/>
                  </w:rPr>
                </w:pPr>
                <w:r w:rsidRPr="00E22C7E">
                  <w:rPr>
                    <w:rFonts w:cs="Arial"/>
                    <w:sz w:val="22"/>
                  </w:rPr>
                  <w:t xml:space="preserve">At the moderation meeting individual evaluator scores will be compared along with the reasons given for each score for each applicable tender response by those who have </w:t>
                </w:r>
                <w:r w:rsidRPr="00E22C7E">
                  <w:rPr>
                    <w:rFonts w:cs="Arial"/>
                    <w:sz w:val="22"/>
                  </w:rPr>
                  <w:lastRenderedPageBreak/>
                  <w:t>scored.  These scores will be discussed and a consensus for the score will be agreed.  The reasons for awarding the score will be recorded.  The score will be in line with the scoring criteria at Table 3.  The consensus score will be the score fed into the overall weighted score for the bid.</w:t>
                </w:r>
              </w:p>
            </w:tc>
          </w:tr>
          <w:tr w:rsidR="00F756FE" w14:paraId="0BCF72F7" w14:textId="77777777" w:rsidTr="00D04BF1">
            <w:trPr>
              <w:trHeight w:val="291"/>
            </w:trPr>
            <w:tc>
              <w:tcPr>
                <w:tcW w:w="9736" w:type="dxa"/>
                <w:gridSpan w:val="2"/>
              </w:tcPr>
              <w:p w14:paraId="7E187863" w14:textId="79737F2A" w:rsidR="00F756FE" w:rsidRPr="004E1111" w:rsidRDefault="00F756FE" w:rsidP="00F756FE">
                <w:pPr>
                  <w:pStyle w:val="Heading3"/>
                  <w:rPr>
                    <w:sz w:val="22"/>
                    <w:szCs w:val="22"/>
                  </w:rPr>
                </w:pPr>
                <w:bookmarkStart w:id="26" w:name="_Toc15032124"/>
                <w:r>
                  <w:rPr>
                    <w:sz w:val="22"/>
                    <w:szCs w:val="22"/>
                  </w:rPr>
                  <w:lastRenderedPageBreak/>
                  <w:t>21. Governance Process</w:t>
                </w:r>
                <w:bookmarkEnd w:id="26"/>
              </w:p>
            </w:tc>
          </w:tr>
          <w:tr w:rsidR="00F756FE" w:rsidRPr="006504AB" w14:paraId="3217714F" w14:textId="77777777" w:rsidTr="00D04BF1">
            <w:trPr>
              <w:trHeight w:val="291"/>
            </w:trPr>
            <w:tc>
              <w:tcPr>
                <w:tcW w:w="920" w:type="dxa"/>
              </w:tcPr>
              <w:p w14:paraId="307A3118" w14:textId="77777777" w:rsidR="00F756FE" w:rsidRPr="004E1111" w:rsidRDefault="00F756FE" w:rsidP="00F756FE">
                <w:pPr>
                  <w:rPr>
                    <w:sz w:val="22"/>
                  </w:rPr>
                </w:pPr>
                <w:r>
                  <w:rPr>
                    <w:sz w:val="22"/>
                  </w:rPr>
                  <w:t>21.1</w:t>
                </w:r>
              </w:p>
            </w:tc>
            <w:tc>
              <w:tcPr>
                <w:tcW w:w="8816" w:type="dxa"/>
              </w:tcPr>
              <w:p w14:paraId="5ABA2482" w14:textId="6784C8D4" w:rsidR="00F756FE" w:rsidRPr="00E22C7E" w:rsidRDefault="00F756FE" w:rsidP="00F756FE">
                <w:pPr>
                  <w:jc w:val="both"/>
                  <w:rPr>
                    <w:rFonts w:cs="Arial"/>
                    <w:sz w:val="22"/>
                  </w:rPr>
                </w:pPr>
                <w:r w:rsidRPr="00E22C7E">
                  <w:rPr>
                    <w:rFonts w:cs="Arial"/>
                    <w:sz w:val="22"/>
                  </w:rPr>
                  <w:t xml:space="preserve">When the evaluation panel have determined their recommendation following the bid evaluation and moderation process.  </w:t>
                </w:r>
                <w:r w:rsidR="004964A1">
                  <w:rPr>
                    <w:rFonts w:cs="Arial"/>
                    <w:sz w:val="22"/>
                  </w:rPr>
                  <w:t>The CCG</w:t>
                </w:r>
                <w:r>
                  <w:rPr>
                    <w:rFonts w:cs="Arial"/>
                    <w:sz w:val="22"/>
                  </w:rPr>
                  <w:t xml:space="preserve"> </w:t>
                </w:r>
                <w:r w:rsidRPr="00E22C7E">
                  <w:rPr>
                    <w:rFonts w:cs="Arial"/>
                    <w:sz w:val="22"/>
                  </w:rPr>
                  <w:t>will follow its internal, regulatory compliant, processes of governance.</w:t>
                </w:r>
              </w:p>
            </w:tc>
          </w:tr>
          <w:tr w:rsidR="00F756FE" w14:paraId="44AF7574" w14:textId="77777777" w:rsidTr="00D04BF1">
            <w:trPr>
              <w:trHeight w:val="291"/>
            </w:trPr>
            <w:tc>
              <w:tcPr>
                <w:tcW w:w="9736" w:type="dxa"/>
                <w:gridSpan w:val="2"/>
              </w:tcPr>
              <w:p w14:paraId="0C73772B" w14:textId="6293C366" w:rsidR="00F756FE" w:rsidRPr="004E1111" w:rsidRDefault="00F756FE" w:rsidP="00F756FE">
                <w:pPr>
                  <w:pStyle w:val="Heading3"/>
                  <w:rPr>
                    <w:sz w:val="22"/>
                    <w:szCs w:val="22"/>
                  </w:rPr>
                </w:pPr>
                <w:bookmarkStart w:id="27" w:name="_Toc15032125"/>
                <w:r>
                  <w:rPr>
                    <w:sz w:val="22"/>
                    <w:szCs w:val="22"/>
                  </w:rPr>
                  <w:t>22</w:t>
                </w:r>
                <w:r w:rsidRPr="004E1111">
                  <w:rPr>
                    <w:sz w:val="22"/>
                    <w:szCs w:val="22"/>
                  </w:rPr>
                  <w:t xml:space="preserve">. </w:t>
                </w:r>
                <w:r>
                  <w:rPr>
                    <w:sz w:val="22"/>
                    <w:szCs w:val="22"/>
                  </w:rPr>
                  <w:t>Notification of Decision to Bidders, Debrief and Standstill Period</w:t>
                </w:r>
                <w:bookmarkEnd w:id="27"/>
              </w:p>
            </w:tc>
          </w:tr>
          <w:tr w:rsidR="00F756FE" w:rsidRPr="006504AB" w14:paraId="3D3DEDE1" w14:textId="77777777" w:rsidTr="00D04BF1">
            <w:trPr>
              <w:trHeight w:val="291"/>
            </w:trPr>
            <w:tc>
              <w:tcPr>
                <w:tcW w:w="920" w:type="dxa"/>
              </w:tcPr>
              <w:p w14:paraId="1A39ABE6" w14:textId="77777777" w:rsidR="00F756FE" w:rsidRPr="004E1111" w:rsidRDefault="00F756FE" w:rsidP="00F756FE">
                <w:pPr>
                  <w:rPr>
                    <w:sz w:val="22"/>
                  </w:rPr>
                </w:pPr>
                <w:r>
                  <w:rPr>
                    <w:sz w:val="22"/>
                  </w:rPr>
                  <w:t>22.1</w:t>
                </w:r>
              </w:p>
            </w:tc>
            <w:tc>
              <w:tcPr>
                <w:tcW w:w="8816" w:type="dxa"/>
              </w:tcPr>
              <w:p w14:paraId="31845858" w14:textId="1FB995E5" w:rsidR="00F756FE" w:rsidRPr="004E1111" w:rsidRDefault="004964A1" w:rsidP="00F756FE">
                <w:pPr>
                  <w:jc w:val="both"/>
                  <w:rPr>
                    <w:rFonts w:cs="Arial"/>
                    <w:sz w:val="22"/>
                  </w:rPr>
                </w:pPr>
                <w:r>
                  <w:rPr>
                    <w:rFonts w:cs="Arial"/>
                    <w:sz w:val="22"/>
                  </w:rPr>
                  <w:t>The CCG</w:t>
                </w:r>
                <w:r w:rsidR="00F756FE">
                  <w:rPr>
                    <w:rFonts w:cs="Arial"/>
                    <w:sz w:val="22"/>
                  </w:rPr>
                  <w:t xml:space="preserve"> </w:t>
                </w:r>
                <w:r w:rsidR="00F756FE" w:rsidRPr="005B7D39">
                  <w:rPr>
                    <w:rFonts w:cs="Arial"/>
                    <w:sz w:val="22"/>
                  </w:rPr>
                  <w:t xml:space="preserve">intends to award the contract </w:t>
                </w:r>
                <w:r w:rsidR="00F756FE">
                  <w:rPr>
                    <w:rFonts w:cs="Arial"/>
                    <w:sz w:val="22"/>
                  </w:rPr>
                  <w:t xml:space="preserve">on </w:t>
                </w:r>
                <w:r>
                  <w:rPr>
                    <w:rFonts w:cs="Arial"/>
                    <w:sz w:val="22"/>
                  </w:rPr>
                  <w:t>01 September 2019</w:t>
                </w:r>
                <w:r w:rsidR="00F756FE">
                  <w:rPr>
                    <w:rFonts w:cs="Arial"/>
                    <w:sz w:val="22"/>
                  </w:rPr>
                  <w:t>.</w:t>
                </w:r>
                <w:r w:rsidR="00F756FE" w:rsidRPr="00AD5EDB">
                  <w:rPr>
                    <w:rFonts w:cs="Arial"/>
                    <w:color w:val="FF0000"/>
                    <w:sz w:val="22"/>
                  </w:rPr>
                  <w:t xml:space="preserve">  </w:t>
                </w:r>
              </w:p>
            </w:tc>
          </w:tr>
          <w:tr w:rsidR="00F756FE" w:rsidRPr="006504AB" w14:paraId="3E1EA6B5" w14:textId="77777777" w:rsidTr="00D04BF1">
            <w:trPr>
              <w:trHeight w:val="291"/>
            </w:trPr>
            <w:tc>
              <w:tcPr>
                <w:tcW w:w="920" w:type="dxa"/>
              </w:tcPr>
              <w:p w14:paraId="0BDB9646" w14:textId="77777777" w:rsidR="00F756FE" w:rsidRPr="004E1111" w:rsidRDefault="00F756FE" w:rsidP="00F756FE">
                <w:pPr>
                  <w:rPr>
                    <w:sz w:val="22"/>
                  </w:rPr>
                </w:pPr>
                <w:r>
                  <w:rPr>
                    <w:sz w:val="22"/>
                  </w:rPr>
                  <w:t>22.2</w:t>
                </w:r>
              </w:p>
            </w:tc>
            <w:tc>
              <w:tcPr>
                <w:tcW w:w="8816" w:type="dxa"/>
              </w:tcPr>
              <w:p w14:paraId="0220C47D" w14:textId="77777777" w:rsidR="00F756FE" w:rsidRPr="004E1111" w:rsidRDefault="00F756FE" w:rsidP="00F756FE">
                <w:pPr>
                  <w:jc w:val="both"/>
                  <w:rPr>
                    <w:rFonts w:cs="Arial"/>
                    <w:sz w:val="22"/>
                  </w:rPr>
                </w:pPr>
                <w:r w:rsidRPr="005B7D39">
                  <w:rPr>
                    <w:rFonts w:cs="Arial"/>
                    <w:sz w:val="22"/>
                  </w:rPr>
                  <w:t>All bidders will be informed on the same day of the outcome of the tender and the identity of the Recommended Bidder.</w:t>
                </w:r>
              </w:p>
            </w:tc>
          </w:tr>
          <w:tr w:rsidR="00F756FE" w:rsidRPr="006504AB" w14:paraId="0CC734AD" w14:textId="77777777" w:rsidTr="00D04BF1">
            <w:trPr>
              <w:trHeight w:val="291"/>
            </w:trPr>
            <w:tc>
              <w:tcPr>
                <w:tcW w:w="920" w:type="dxa"/>
              </w:tcPr>
              <w:p w14:paraId="38EE498B" w14:textId="77777777" w:rsidR="00F756FE" w:rsidRPr="004E1111" w:rsidRDefault="00F756FE" w:rsidP="00F756FE">
                <w:pPr>
                  <w:rPr>
                    <w:sz w:val="22"/>
                  </w:rPr>
                </w:pPr>
                <w:r>
                  <w:rPr>
                    <w:sz w:val="22"/>
                  </w:rPr>
                  <w:t>22.3</w:t>
                </w:r>
              </w:p>
            </w:tc>
            <w:tc>
              <w:tcPr>
                <w:tcW w:w="8816" w:type="dxa"/>
              </w:tcPr>
              <w:p w14:paraId="28883788" w14:textId="36B87BE4" w:rsidR="00F756FE" w:rsidRPr="004E1111" w:rsidRDefault="00F756FE" w:rsidP="00F756FE">
                <w:pPr>
                  <w:jc w:val="both"/>
                  <w:rPr>
                    <w:rFonts w:cs="Arial"/>
                    <w:sz w:val="22"/>
                  </w:rPr>
                </w:pPr>
                <w:r w:rsidRPr="005B7D39">
                  <w:rPr>
                    <w:rFonts w:cs="Arial"/>
                    <w:sz w:val="22"/>
                  </w:rPr>
                  <w:t xml:space="preserve">A debrief report will be provided to each bidder.  </w:t>
                </w:r>
              </w:p>
            </w:tc>
          </w:tr>
          <w:tr w:rsidR="00F756FE" w14:paraId="78AA7A0D" w14:textId="77777777" w:rsidTr="00D04BF1">
            <w:trPr>
              <w:trHeight w:val="291"/>
            </w:trPr>
            <w:tc>
              <w:tcPr>
                <w:tcW w:w="9736" w:type="dxa"/>
                <w:gridSpan w:val="2"/>
              </w:tcPr>
              <w:p w14:paraId="6E3EC222" w14:textId="2D0BDD63" w:rsidR="00F756FE" w:rsidRPr="004E1111" w:rsidRDefault="00F756FE" w:rsidP="00F756FE">
                <w:pPr>
                  <w:pStyle w:val="Heading3"/>
                  <w:rPr>
                    <w:sz w:val="22"/>
                    <w:szCs w:val="22"/>
                  </w:rPr>
                </w:pPr>
                <w:bookmarkStart w:id="28" w:name="_Toc15032126"/>
                <w:r>
                  <w:rPr>
                    <w:sz w:val="22"/>
                    <w:szCs w:val="22"/>
                  </w:rPr>
                  <w:t>23. Recommended Bidder Stage</w:t>
                </w:r>
                <w:bookmarkEnd w:id="28"/>
              </w:p>
            </w:tc>
          </w:tr>
          <w:tr w:rsidR="00F756FE" w:rsidRPr="006504AB" w14:paraId="309375F1" w14:textId="77777777" w:rsidTr="00D04BF1">
            <w:trPr>
              <w:trHeight w:val="291"/>
            </w:trPr>
            <w:tc>
              <w:tcPr>
                <w:tcW w:w="920" w:type="dxa"/>
              </w:tcPr>
              <w:p w14:paraId="3F192D8C" w14:textId="77777777" w:rsidR="00F756FE" w:rsidRPr="004E1111" w:rsidRDefault="00F756FE" w:rsidP="00F756FE">
                <w:pPr>
                  <w:rPr>
                    <w:sz w:val="22"/>
                  </w:rPr>
                </w:pPr>
                <w:r>
                  <w:rPr>
                    <w:sz w:val="22"/>
                  </w:rPr>
                  <w:t>23.1</w:t>
                </w:r>
              </w:p>
            </w:tc>
            <w:tc>
              <w:tcPr>
                <w:tcW w:w="8816" w:type="dxa"/>
              </w:tcPr>
              <w:p w14:paraId="43F53232" w14:textId="3EA2F7B1" w:rsidR="00F756FE" w:rsidRPr="004E1111" w:rsidRDefault="00F756FE" w:rsidP="00F756FE">
                <w:pPr>
                  <w:jc w:val="both"/>
                  <w:rPr>
                    <w:rFonts w:cs="Arial"/>
                    <w:sz w:val="22"/>
                  </w:rPr>
                </w:pPr>
                <w:r w:rsidRPr="005B7D39">
                  <w:rPr>
                    <w:rFonts w:cs="Arial"/>
                    <w:sz w:val="22"/>
                  </w:rPr>
                  <w:t xml:space="preserve">During this stage, the Recommended Bidders will work together with </w:t>
                </w:r>
                <w:r w:rsidR="004964A1">
                  <w:rPr>
                    <w:rFonts w:cs="Arial"/>
                    <w:sz w:val="22"/>
                  </w:rPr>
                  <w:t>the CCG</w:t>
                </w:r>
                <w:r w:rsidRPr="005B7D39">
                  <w:rPr>
                    <w:rFonts w:cs="Arial"/>
                    <w:sz w:val="22"/>
                  </w:rPr>
                  <w:t xml:space="preserve"> to finalise the terms of the Agreement in preparation for the signature of the Agreement. </w:t>
                </w:r>
                <w:r w:rsidR="004964A1">
                  <w:rPr>
                    <w:rFonts w:cs="Arial"/>
                    <w:sz w:val="22"/>
                  </w:rPr>
                  <w:t>The CCG</w:t>
                </w:r>
                <w:r w:rsidRPr="005B7D39">
                  <w:rPr>
                    <w:rFonts w:cs="Arial"/>
                    <w:sz w:val="22"/>
                  </w:rPr>
                  <w:t xml:space="preserve"> reserves the right to re-engage with any other Bidder whose Bids meet the required </w:t>
                </w:r>
                <w:r>
                  <w:rPr>
                    <w:rFonts w:cs="Arial"/>
                    <w:sz w:val="22"/>
                  </w:rPr>
                  <w:t>Invitation for Quotation</w:t>
                </w:r>
                <w:r w:rsidRPr="005B7D39">
                  <w:rPr>
                    <w:rFonts w:cs="Arial"/>
                    <w:sz w:val="22"/>
                  </w:rPr>
                  <w:t xml:space="preserve"> Bid Evaluation standards.</w:t>
                </w:r>
              </w:p>
            </w:tc>
          </w:tr>
          <w:tr w:rsidR="00F756FE" w:rsidRPr="006504AB" w14:paraId="26741CFA" w14:textId="77777777" w:rsidTr="00D04BF1">
            <w:trPr>
              <w:trHeight w:val="291"/>
            </w:trPr>
            <w:tc>
              <w:tcPr>
                <w:tcW w:w="920" w:type="dxa"/>
              </w:tcPr>
              <w:p w14:paraId="242066DC" w14:textId="77777777" w:rsidR="00F756FE" w:rsidRPr="004E1111" w:rsidRDefault="00F756FE" w:rsidP="00F756FE">
                <w:pPr>
                  <w:rPr>
                    <w:sz w:val="22"/>
                  </w:rPr>
                </w:pPr>
                <w:r>
                  <w:rPr>
                    <w:sz w:val="22"/>
                  </w:rPr>
                  <w:t>23.2</w:t>
                </w:r>
              </w:p>
            </w:tc>
            <w:tc>
              <w:tcPr>
                <w:tcW w:w="8816" w:type="dxa"/>
              </w:tcPr>
              <w:p w14:paraId="0A16C444" w14:textId="60102B40" w:rsidR="00F756FE" w:rsidRPr="004E1111" w:rsidRDefault="00F756FE" w:rsidP="00F756FE">
                <w:pPr>
                  <w:jc w:val="both"/>
                  <w:rPr>
                    <w:rFonts w:cs="Arial"/>
                    <w:sz w:val="22"/>
                  </w:rPr>
                </w:pPr>
                <w:r w:rsidRPr="005B7D39">
                  <w:rPr>
                    <w:rFonts w:cs="Arial"/>
                    <w:sz w:val="22"/>
                  </w:rPr>
                  <w:t xml:space="preserve">Assuming a successful completion of the Recommended Bidder stage, </w:t>
                </w:r>
                <w:r w:rsidR="004964A1">
                  <w:rPr>
                    <w:rFonts w:cs="Arial"/>
                    <w:sz w:val="22"/>
                  </w:rPr>
                  <w:t>the CCG</w:t>
                </w:r>
                <w:r>
                  <w:rPr>
                    <w:rFonts w:cs="Arial"/>
                    <w:sz w:val="22"/>
                  </w:rPr>
                  <w:t xml:space="preserve"> </w:t>
                </w:r>
                <w:r w:rsidRPr="005B7D39">
                  <w:rPr>
                    <w:rFonts w:cs="Arial"/>
                    <w:sz w:val="22"/>
                  </w:rPr>
                  <w:t xml:space="preserve">and the Bidder will sign the final Agreements. </w:t>
                </w:r>
                <w:r w:rsidR="004964A1">
                  <w:rPr>
                    <w:rFonts w:cs="Arial"/>
                    <w:sz w:val="22"/>
                  </w:rPr>
                  <w:t>The CCG</w:t>
                </w:r>
                <w:r>
                  <w:rPr>
                    <w:rFonts w:cs="Arial"/>
                    <w:sz w:val="22"/>
                  </w:rPr>
                  <w:t xml:space="preserve"> </w:t>
                </w:r>
                <w:r w:rsidRPr="005B7D39">
                  <w:rPr>
                    <w:rFonts w:cs="Arial"/>
                    <w:sz w:val="22"/>
                  </w:rPr>
                  <w:t>reserves the right not to award an Agreement to the Recommended Bidders.</w:t>
                </w:r>
              </w:p>
            </w:tc>
          </w:tr>
          <w:tr w:rsidR="00F756FE" w:rsidRPr="006504AB" w14:paraId="3253B17A" w14:textId="77777777" w:rsidTr="00D04BF1">
            <w:trPr>
              <w:trHeight w:val="291"/>
            </w:trPr>
            <w:tc>
              <w:tcPr>
                <w:tcW w:w="920" w:type="dxa"/>
              </w:tcPr>
              <w:p w14:paraId="4F88661B" w14:textId="77777777" w:rsidR="00F756FE" w:rsidRPr="004E1111" w:rsidRDefault="00F756FE" w:rsidP="00F756FE">
                <w:pPr>
                  <w:rPr>
                    <w:sz w:val="22"/>
                  </w:rPr>
                </w:pPr>
                <w:r>
                  <w:rPr>
                    <w:sz w:val="22"/>
                  </w:rPr>
                  <w:t>23.3</w:t>
                </w:r>
              </w:p>
            </w:tc>
            <w:tc>
              <w:tcPr>
                <w:tcW w:w="8816" w:type="dxa"/>
              </w:tcPr>
              <w:p w14:paraId="3EC1F7FE" w14:textId="4A8667A2" w:rsidR="00F756FE" w:rsidRPr="004E1111" w:rsidRDefault="00F756FE" w:rsidP="00F756FE">
                <w:pPr>
                  <w:jc w:val="both"/>
                  <w:rPr>
                    <w:rFonts w:cs="Arial"/>
                    <w:sz w:val="22"/>
                  </w:rPr>
                </w:pPr>
                <w:r>
                  <w:rPr>
                    <w:rFonts w:cs="Arial"/>
                    <w:sz w:val="22"/>
                  </w:rPr>
                  <w:t xml:space="preserve">The contract to be used is the </w:t>
                </w:r>
                <w:r w:rsidR="004964A1">
                  <w:rPr>
                    <w:rFonts w:cstheme="minorHAnsi"/>
                    <w:sz w:val="22"/>
                    <w:szCs w:val="20"/>
                  </w:rPr>
                  <w:t>NHS Standard Contract for Services (non-clinical).</w:t>
                </w:r>
                <w:r>
                  <w:rPr>
                    <w:sz w:val="22"/>
                  </w:rPr>
                  <w:t xml:space="preserve">  </w:t>
                </w:r>
                <w:r w:rsidRPr="005B7D39">
                  <w:rPr>
                    <w:rFonts w:cs="Arial"/>
                    <w:sz w:val="22"/>
                  </w:rPr>
                  <w:t xml:space="preserve">The contract is not subject to negotiation. Drafting comments or legal mark-ups of the template Contract will not be accepted.  </w:t>
                </w:r>
                <w:r w:rsidR="004964A1">
                  <w:rPr>
                    <w:rFonts w:cs="Arial"/>
                    <w:sz w:val="22"/>
                  </w:rPr>
                  <w:t>The CCG</w:t>
                </w:r>
                <w:r>
                  <w:rPr>
                    <w:rFonts w:cs="Arial"/>
                    <w:sz w:val="22"/>
                  </w:rPr>
                  <w:t xml:space="preserve"> r</w:t>
                </w:r>
                <w:r w:rsidRPr="005B7D39">
                  <w:rPr>
                    <w:rFonts w:cs="Arial"/>
                    <w:sz w:val="22"/>
                  </w:rPr>
                  <w:t>eserves the right to ask Bidders to clarify and, where appropriate, revise the precise details of their Bids.</w:t>
                </w:r>
              </w:p>
            </w:tc>
          </w:tr>
          <w:tr w:rsidR="00F756FE" w:rsidRPr="006504AB" w14:paraId="3DE4CEA0" w14:textId="77777777" w:rsidTr="00D04BF1">
            <w:trPr>
              <w:trHeight w:val="291"/>
            </w:trPr>
            <w:tc>
              <w:tcPr>
                <w:tcW w:w="920" w:type="dxa"/>
              </w:tcPr>
              <w:p w14:paraId="4FCC65DE" w14:textId="77777777" w:rsidR="00F756FE" w:rsidRPr="004E1111" w:rsidRDefault="00F756FE" w:rsidP="00F756FE">
                <w:pPr>
                  <w:rPr>
                    <w:sz w:val="22"/>
                  </w:rPr>
                </w:pPr>
                <w:r>
                  <w:rPr>
                    <w:sz w:val="22"/>
                  </w:rPr>
                  <w:t>23.4</w:t>
                </w:r>
              </w:p>
            </w:tc>
            <w:tc>
              <w:tcPr>
                <w:tcW w:w="8816" w:type="dxa"/>
              </w:tcPr>
              <w:p w14:paraId="6F6CD99A" w14:textId="799E35B1" w:rsidR="00F756FE" w:rsidRPr="004E1111" w:rsidRDefault="004964A1" w:rsidP="00F756FE">
                <w:pPr>
                  <w:jc w:val="both"/>
                  <w:rPr>
                    <w:rFonts w:cs="Arial"/>
                    <w:sz w:val="22"/>
                  </w:rPr>
                </w:pPr>
                <w:r>
                  <w:rPr>
                    <w:rFonts w:cs="Arial"/>
                    <w:sz w:val="22"/>
                  </w:rPr>
                  <w:t>The CCG</w:t>
                </w:r>
                <w:r w:rsidR="00F756FE">
                  <w:rPr>
                    <w:rFonts w:cs="Arial"/>
                    <w:sz w:val="22"/>
                  </w:rPr>
                  <w:t xml:space="preserve"> </w:t>
                </w:r>
                <w:r w:rsidR="00F756FE" w:rsidRPr="005B7D39">
                  <w:rPr>
                    <w:rFonts w:cs="Arial"/>
                    <w:sz w:val="22"/>
                  </w:rPr>
                  <w:t>reserves the right to conduct any further or necessary due diligence before Contract signature.</w:t>
                </w:r>
              </w:p>
            </w:tc>
          </w:tr>
          <w:tr w:rsidR="00F756FE" w:rsidRPr="006504AB" w14:paraId="1D885E8A" w14:textId="77777777" w:rsidTr="00D04BF1">
            <w:trPr>
              <w:trHeight w:val="291"/>
            </w:trPr>
            <w:tc>
              <w:tcPr>
                <w:tcW w:w="920" w:type="dxa"/>
              </w:tcPr>
              <w:p w14:paraId="2AE0E1BC" w14:textId="5649E081" w:rsidR="00F756FE" w:rsidRPr="004E1111" w:rsidRDefault="00F756FE" w:rsidP="00F756FE">
                <w:pPr>
                  <w:rPr>
                    <w:sz w:val="22"/>
                  </w:rPr>
                </w:pPr>
                <w:r>
                  <w:rPr>
                    <w:sz w:val="22"/>
                  </w:rPr>
                  <w:t>23.5</w:t>
                </w:r>
              </w:p>
            </w:tc>
            <w:tc>
              <w:tcPr>
                <w:tcW w:w="8816" w:type="dxa"/>
              </w:tcPr>
              <w:p w14:paraId="1040B5BA" w14:textId="1271D5D5" w:rsidR="00F756FE" w:rsidRPr="004E1111" w:rsidRDefault="00F756FE" w:rsidP="00F756FE">
                <w:pPr>
                  <w:jc w:val="both"/>
                  <w:rPr>
                    <w:rFonts w:cs="Arial"/>
                    <w:sz w:val="22"/>
                  </w:rPr>
                </w:pPr>
                <w:r w:rsidRPr="005B7D39">
                  <w:rPr>
                    <w:rFonts w:cs="Arial"/>
                    <w:sz w:val="22"/>
                  </w:rPr>
                  <w:t>Under no circumstances will</w:t>
                </w:r>
                <w:r>
                  <w:rPr>
                    <w:rFonts w:cs="Arial"/>
                    <w:sz w:val="22"/>
                  </w:rPr>
                  <w:t xml:space="preserve"> </w:t>
                </w:r>
                <w:r w:rsidR="004964A1">
                  <w:rPr>
                    <w:rFonts w:cs="Arial"/>
                    <w:sz w:val="22"/>
                  </w:rPr>
                  <w:t>the CCG</w:t>
                </w:r>
                <w:r>
                  <w:rPr>
                    <w:rFonts w:cs="Arial"/>
                    <w:sz w:val="22"/>
                  </w:rPr>
                  <w:t xml:space="preserve"> </w:t>
                </w:r>
                <w:r w:rsidRPr="005B7D39">
                  <w:rPr>
                    <w:rFonts w:cs="Arial"/>
                    <w:sz w:val="22"/>
                  </w:rPr>
                  <w:t>or any of their respective advisers be liable for any costs or expenses incurred by the Recommended Bidder and/or any of its Relevant Organisations due to, or arising from, such de-selection or the introduction of a further stage in the Procurement process</w:t>
                </w:r>
              </w:p>
            </w:tc>
          </w:tr>
          <w:tr w:rsidR="00F756FE" w:rsidRPr="004E1111" w14:paraId="6B614EFC" w14:textId="77777777" w:rsidTr="00D04BF1">
            <w:trPr>
              <w:trHeight w:val="291"/>
            </w:trPr>
            <w:tc>
              <w:tcPr>
                <w:tcW w:w="9736" w:type="dxa"/>
                <w:gridSpan w:val="2"/>
              </w:tcPr>
              <w:p w14:paraId="139F8FEE" w14:textId="5D7C0A09" w:rsidR="00F756FE" w:rsidRPr="004E1111" w:rsidRDefault="00F756FE" w:rsidP="00F756FE">
                <w:pPr>
                  <w:pStyle w:val="Heading3"/>
                  <w:rPr>
                    <w:sz w:val="22"/>
                    <w:szCs w:val="22"/>
                  </w:rPr>
                </w:pPr>
                <w:bookmarkStart w:id="29" w:name="_Toc15032127"/>
                <w:r>
                  <w:rPr>
                    <w:sz w:val="22"/>
                    <w:szCs w:val="22"/>
                  </w:rPr>
                  <w:t>24. Contract Signature</w:t>
                </w:r>
                <w:bookmarkEnd w:id="29"/>
              </w:p>
            </w:tc>
          </w:tr>
          <w:tr w:rsidR="00F756FE" w:rsidRPr="004E1111" w14:paraId="165F2B05" w14:textId="77777777" w:rsidTr="00D04BF1">
            <w:trPr>
              <w:trHeight w:val="291"/>
            </w:trPr>
            <w:tc>
              <w:tcPr>
                <w:tcW w:w="920" w:type="dxa"/>
              </w:tcPr>
              <w:p w14:paraId="0F201C3A" w14:textId="77777777" w:rsidR="00F756FE" w:rsidRPr="004E1111" w:rsidRDefault="00F756FE" w:rsidP="00F756FE">
                <w:pPr>
                  <w:rPr>
                    <w:sz w:val="22"/>
                  </w:rPr>
                </w:pPr>
                <w:r>
                  <w:rPr>
                    <w:sz w:val="22"/>
                  </w:rPr>
                  <w:t>24.1</w:t>
                </w:r>
              </w:p>
            </w:tc>
            <w:tc>
              <w:tcPr>
                <w:tcW w:w="8816" w:type="dxa"/>
              </w:tcPr>
              <w:p w14:paraId="5DE78827" w14:textId="77777777" w:rsidR="00F756FE" w:rsidRPr="004E1111" w:rsidRDefault="00F756FE" w:rsidP="00F756FE">
                <w:pPr>
                  <w:jc w:val="both"/>
                  <w:rPr>
                    <w:rFonts w:cs="Arial"/>
                    <w:sz w:val="22"/>
                  </w:rPr>
                </w:pPr>
                <w:r w:rsidRPr="005B7D39">
                  <w:rPr>
                    <w:rFonts w:cs="Arial"/>
                    <w:sz w:val="22"/>
                  </w:rPr>
                  <w:t>All Procurement documentation requiring a signature must be signed by the Authorised Representative of the Bidder or, where a document is required to be executed by a Relevant Organisation, by a representative or representatives duly authorised by that Relevant Organisation.  Specific details of signatories to the Agreement will be determined after the Recommended Bidder stage.</w:t>
                </w:r>
              </w:p>
            </w:tc>
          </w:tr>
          <w:tr w:rsidR="00F756FE" w:rsidRPr="004E1111" w14:paraId="06AB6BAC" w14:textId="77777777" w:rsidTr="00D04BF1">
            <w:trPr>
              <w:trHeight w:val="291"/>
            </w:trPr>
            <w:tc>
              <w:tcPr>
                <w:tcW w:w="920" w:type="dxa"/>
              </w:tcPr>
              <w:p w14:paraId="5C02130A" w14:textId="77777777" w:rsidR="00F756FE" w:rsidRPr="004E1111" w:rsidRDefault="00F756FE" w:rsidP="00F756FE">
                <w:pPr>
                  <w:rPr>
                    <w:sz w:val="22"/>
                  </w:rPr>
                </w:pPr>
                <w:r>
                  <w:rPr>
                    <w:sz w:val="22"/>
                  </w:rPr>
                  <w:t>24.2</w:t>
                </w:r>
              </w:p>
            </w:tc>
            <w:tc>
              <w:tcPr>
                <w:tcW w:w="8816" w:type="dxa"/>
              </w:tcPr>
              <w:p w14:paraId="56A157A0" w14:textId="785527C6" w:rsidR="00F756FE" w:rsidRPr="004E1111" w:rsidRDefault="004964A1" w:rsidP="00F756FE">
                <w:pPr>
                  <w:jc w:val="both"/>
                  <w:rPr>
                    <w:rFonts w:cs="Arial"/>
                    <w:sz w:val="22"/>
                  </w:rPr>
                </w:pPr>
                <w:r>
                  <w:rPr>
                    <w:rFonts w:cs="Arial"/>
                    <w:sz w:val="22"/>
                  </w:rPr>
                  <w:t>The CCG</w:t>
                </w:r>
                <w:r w:rsidR="00F756FE">
                  <w:rPr>
                    <w:rFonts w:cs="Arial"/>
                    <w:sz w:val="22"/>
                  </w:rPr>
                  <w:t xml:space="preserve"> </w:t>
                </w:r>
                <w:r w:rsidR="00F756FE" w:rsidRPr="005B7D39">
                  <w:rPr>
                    <w:rFonts w:cs="Arial"/>
                    <w:sz w:val="22"/>
                  </w:rPr>
                  <w:t>reserves the right in its absolute discretion not to appoint a Recommended Bidder.</w:t>
                </w:r>
              </w:p>
            </w:tc>
          </w:tr>
          <w:tr w:rsidR="00F756FE" w:rsidRPr="004E1111" w14:paraId="4C89D49E" w14:textId="77777777" w:rsidTr="00D04BF1">
            <w:trPr>
              <w:trHeight w:val="291"/>
            </w:trPr>
            <w:tc>
              <w:tcPr>
                <w:tcW w:w="9736" w:type="dxa"/>
                <w:gridSpan w:val="2"/>
              </w:tcPr>
              <w:p w14:paraId="794E5117" w14:textId="0A4CC668" w:rsidR="00F756FE" w:rsidRPr="004E1111" w:rsidRDefault="00F756FE" w:rsidP="00F756FE">
                <w:pPr>
                  <w:pStyle w:val="Heading3"/>
                  <w:rPr>
                    <w:sz w:val="22"/>
                    <w:szCs w:val="22"/>
                  </w:rPr>
                </w:pPr>
                <w:bookmarkStart w:id="30" w:name="_Toc15032128"/>
                <w:r>
                  <w:rPr>
                    <w:sz w:val="22"/>
                    <w:szCs w:val="22"/>
                  </w:rPr>
                  <w:lastRenderedPageBreak/>
                  <w:t>25. Procurement Rules</w:t>
                </w:r>
                <w:bookmarkEnd w:id="30"/>
              </w:p>
            </w:tc>
          </w:tr>
          <w:tr w:rsidR="00F756FE" w:rsidRPr="004E1111" w14:paraId="0F23FDAF" w14:textId="77777777" w:rsidTr="00D04BF1">
            <w:trPr>
              <w:trHeight w:val="291"/>
            </w:trPr>
            <w:tc>
              <w:tcPr>
                <w:tcW w:w="920" w:type="dxa"/>
              </w:tcPr>
              <w:p w14:paraId="5EAE9593" w14:textId="77777777" w:rsidR="00F756FE" w:rsidRPr="004E1111" w:rsidRDefault="00F756FE" w:rsidP="00F756FE">
                <w:pPr>
                  <w:rPr>
                    <w:sz w:val="22"/>
                  </w:rPr>
                </w:pPr>
                <w:r>
                  <w:rPr>
                    <w:sz w:val="22"/>
                  </w:rPr>
                  <w:t>25.1</w:t>
                </w:r>
              </w:p>
            </w:tc>
            <w:tc>
              <w:tcPr>
                <w:tcW w:w="8816" w:type="dxa"/>
              </w:tcPr>
              <w:p w14:paraId="6AAD22FC" w14:textId="77777777" w:rsidR="00F756FE" w:rsidRPr="004E1111" w:rsidRDefault="00F756FE" w:rsidP="00F756FE">
                <w:pPr>
                  <w:jc w:val="both"/>
                  <w:rPr>
                    <w:rFonts w:cs="Arial"/>
                    <w:sz w:val="22"/>
                  </w:rPr>
                </w:pPr>
                <w:r w:rsidRPr="005B7D39">
                  <w:rPr>
                    <w:rFonts w:cs="Arial"/>
                    <w:sz w:val="22"/>
                  </w:rPr>
                  <w:t>All documentation and communication shall be in English.</w:t>
                </w:r>
                <w:r>
                  <w:rPr>
                    <w:rFonts w:cs="Arial"/>
                    <w:sz w:val="22"/>
                  </w:rPr>
                  <w:t xml:space="preserve">  All bids must be received in pounds sterling.</w:t>
                </w:r>
              </w:p>
            </w:tc>
          </w:tr>
          <w:tr w:rsidR="00F756FE" w:rsidRPr="004E1111" w14:paraId="00FC5D0A" w14:textId="77777777" w:rsidTr="00D04BF1">
            <w:trPr>
              <w:trHeight w:val="291"/>
            </w:trPr>
            <w:tc>
              <w:tcPr>
                <w:tcW w:w="920" w:type="dxa"/>
              </w:tcPr>
              <w:p w14:paraId="72C7D7C5" w14:textId="77777777" w:rsidR="00F756FE" w:rsidRPr="004E1111" w:rsidRDefault="00F756FE" w:rsidP="00F756FE">
                <w:pPr>
                  <w:rPr>
                    <w:sz w:val="22"/>
                  </w:rPr>
                </w:pPr>
                <w:r>
                  <w:rPr>
                    <w:sz w:val="22"/>
                  </w:rPr>
                  <w:t>25.2</w:t>
                </w:r>
              </w:p>
            </w:tc>
            <w:tc>
              <w:tcPr>
                <w:tcW w:w="8816" w:type="dxa"/>
              </w:tcPr>
              <w:p w14:paraId="77AD9F6B" w14:textId="205001CB" w:rsidR="00F756FE" w:rsidRPr="005B7D39" w:rsidRDefault="00F756FE" w:rsidP="00F756FE">
                <w:pPr>
                  <w:jc w:val="both"/>
                  <w:rPr>
                    <w:rFonts w:cs="Arial"/>
                    <w:sz w:val="22"/>
                  </w:rPr>
                </w:pPr>
                <w:r w:rsidRPr="005B7D39">
                  <w:rPr>
                    <w:rFonts w:cs="Arial"/>
                    <w:sz w:val="22"/>
                  </w:rPr>
                  <w:t xml:space="preserve">By submitting this Bid each Bidder warrants that, save as disclosed in writing to </w:t>
                </w:r>
                <w:r w:rsidR="004964A1">
                  <w:rPr>
                    <w:rFonts w:cs="Arial"/>
                    <w:sz w:val="22"/>
                  </w:rPr>
                  <w:t>the CCG</w:t>
                </w:r>
                <w:r>
                  <w:rPr>
                    <w:rFonts w:cs="Arial"/>
                    <w:sz w:val="22"/>
                  </w:rPr>
                  <w:t xml:space="preserve"> </w:t>
                </w:r>
                <w:r w:rsidRPr="005B7D39">
                  <w:rPr>
                    <w:rFonts w:cs="Arial"/>
                    <w:sz w:val="22"/>
                  </w:rPr>
                  <w:t>with the Bid, any information supplied by it remains true and that it has:</w:t>
                </w:r>
              </w:p>
              <w:p w14:paraId="5AC9B9A4"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Not passed a resolution, nor is it the subject of an order by the court, for the company’s winding-up otherwise than for the purposes of bona fide reconstruction or amalgamation, nor has it had a receiver, manager or administrator on behalf of a creditor appointed in respect of its business or any part thereof, nor is it the subject of proceedings for any of the above procedures nor is it the subject of similar procedures under the law of any other states;</w:t>
                </w:r>
              </w:p>
              <w:p w14:paraId="07E3A678"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Not been convicted of a criminal offence relating to the conduct of its business or profession;</w:t>
                </w:r>
              </w:p>
              <w:p w14:paraId="4375ED8F"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Not committed an act of grave misconduct during its business or profession;</w:t>
                </w:r>
              </w:p>
              <w:p w14:paraId="1E2767FC"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Fulfilled its obligations relating to the payment of social security contributions under the laws of England and Wales or the country in which it is established;</w:t>
                </w:r>
              </w:p>
              <w:p w14:paraId="68CCEAA3"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Fulfilled its obligations relating to the payment of taxes under the laws of England and Wales or the country in which it is established;</w:t>
                </w:r>
              </w:p>
              <w:p w14:paraId="185262FB" w14:textId="77777777" w:rsidR="00F756FE" w:rsidRPr="005B7D39" w:rsidRDefault="00F756FE" w:rsidP="00F756FE">
                <w:pPr>
                  <w:pStyle w:val="ListParagraph"/>
                  <w:numPr>
                    <w:ilvl w:val="0"/>
                    <w:numId w:val="9"/>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Not made any material misrepresentation in providing any of the information required in relation to the above;</w:t>
                </w:r>
              </w:p>
              <w:p w14:paraId="2BAC0303" w14:textId="6A523B21" w:rsidR="00F756FE" w:rsidRPr="004E1111" w:rsidRDefault="00F756FE" w:rsidP="00F756FE">
                <w:pPr>
                  <w:pStyle w:val="ListParagraph"/>
                  <w:numPr>
                    <w:ilvl w:val="0"/>
                    <w:numId w:val="9"/>
                  </w:numPr>
                  <w:spacing w:before="0" w:after="200" w:line="240" w:lineRule="auto"/>
                  <w:contextualSpacing w:val="0"/>
                  <w:jc w:val="both"/>
                  <w:rPr>
                    <w:rFonts w:cs="Arial"/>
                    <w:sz w:val="22"/>
                  </w:rPr>
                </w:pPr>
                <w:r w:rsidRPr="005B7D39">
                  <w:rPr>
                    <w:rFonts w:eastAsia="Times New Roman" w:cs="Arial"/>
                    <w:sz w:val="22"/>
                    <w:lang w:eastAsia="en-GB"/>
                  </w:rPr>
                  <w:t xml:space="preserve">Not disclosed, copied, reproduced or distributed and will not disclose, copy, reproduce or distribute any confidential information contained in this document or supplied by </w:t>
                </w:r>
                <w:r>
                  <w:rPr>
                    <w:rFonts w:eastAsia="Times New Roman" w:cs="Arial"/>
                    <w:sz w:val="22"/>
                    <w:lang w:eastAsia="en-GB"/>
                  </w:rPr>
                  <w:t>MLCSU</w:t>
                </w:r>
                <w:r w:rsidRPr="005B7D39">
                  <w:rPr>
                    <w:rFonts w:eastAsia="Times New Roman" w:cs="Arial"/>
                    <w:sz w:val="22"/>
                    <w:lang w:eastAsia="en-GB"/>
                  </w:rPr>
                  <w:t>, or any advisor to any third party at any time except for the purpose of enabling a response to the I</w:t>
                </w:r>
                <w:r>
                  <w:rPr>
                    <w:rFonts w:eastAsia="Times New Roman" w:cs="Arial"/>
                    <w:sz w:val="22"/>
                    <w:lang w:eastAsia="en-GB"/>
                  </w:rPr>
                  <w:t>nvitation for Quotation</w:t>
                </w:r>
                <w:r w:rsidRPr="005B7D39">
                  <w:rPr>
                    <w:rFonts w:eastAsia="Times New Roman" w:cs="Arial"/>
                    <w:sz w:val="22"/>
                    <w:lang w:eastAsia="en-GB"/>
                  </w:rPr>
                  <w:t xml:space="preserve"> to be prepared.</w:t>
                </w:r>
              </w:p>
            </w:tc>
          </w:tr>
          <w:tr w:rsidR="00F756FE" w:rsidRPr="004E1111" w14:paraId="0509AACE" w14:textId="77777777" w:rsidTr="00D04BF1">
            <w:trPr>
              <w:trHeight w:val="291"/>
            </w:trPr>
            <w:tc>
              <w:tcPr>
                <w:tcW w:w="9736" w:type="dxa"/>
                <w:gridSpan w:val="2"/>
              </w:tcPr>
              <w:p w14:paraId="6C89FF07" w14:textId="51339558" w:rsidR="00F756FE" w:rsidRPr="004E1111" w:rsidRDefault="00F756FE" w:rsidP="00F756FE">
                <w:pPr>
                  <w:pStyle w:val="Heading3"/>
                  <w:rPr>
                    <w:sz w:val="22"/>
                    <w:szCs w:val="22"/>
                  </w:rPr>
                </w:pPr>
                <w:bookmarkStart w:id="31" w:name="_Toc15032129"/>
                <w:r>
                  <w:rPr>
                    <w:sz w:val="22"/>
                    <w:szCs w:val="22"/>
                  </w:rPr>
                  <w:t>26. Transfer of Undertakings (Protection of Employment) Regulations 2006 (TUPE), Pensions and “New Fair Deal”</w:t>
                </w:r>
                <w:bookmarkEnd w:id="31"/>
              </w:p>
            </w:tc>
          </w:tr>
          <w:tr w:rsidR="00F756FE" w:rsidRPr="004E1111" w14:paraId="2C0FABB5" w14:textId="77777777" w:rsidTr="00D04BF1">
            <w:trPr>
              <w:trHeight w:val="291"/>
            </w:trPr>
            <w:tc>
              <w:tcPr>
                <w:tcW w:w="920" w:type="dxa"/>
              </w:tcPr>
              <w:p w14:paraId="5EEA5835" w14:textId="77777777" w:rsidR="00F756FE" w:rsidRPr="004E1111" w:rsidRDefault="00F756FE" w:rsidP="00F756FE">
                <w:pPr>
                  <w:rPr>
                    <w:sz w:val="22"/>
                  </w:rPr>
                </w:pPr>
                <w:r>
                  <w:rPr>
                    <w:sz w:val="22"/>
                  </w:rPr>
                  <w:t>26.1</w:t>
                </w:r>
              </w:p>
            </w:tc>
            <w:tc>
              <w:tcPr>
                <w:tcW w:w="8816" w:type="dxa"/>
              </w:tcPr>
              <w:p w14:paraId="3A0D5200" w14:textId="79B09642" w:rsidR="00F756FE" w:rsidRPr="00B659FD" w:rsidRDefault="00F756FE" w:rsidP="00F756FE">
                <w:pPr>
                  <w:spacing w:after="0"/>
                  <w:jc w:val="both"/>
                  <w:rPr>
                    <w:rFonts w:cs="Arial"/>
                    <w:sz w:val="22"/>
                  </w:rPr>
                </w:pPr>
                <w:r w:rsidRPr="00B659FD">
                  <w:rPr>
                    <w:rFonts w:cs="Arial"/>
                    <w:sz w:val="22"/>
                  </w:rPr>
                  <w:t xml:space="preserve">TUPE </w:t>
                </w:r>
                <w:r>
                  <w:rPr>
                    <w:rFonts w:cs="Arial"/>
                    <w:sz w:val="22"/>
                  </w:rPr>
                  <w:t>does not a</w:t>
                </w:r>
                <w:r w:rsidRPr="00B659FD">
                  <w:rPr>
                    <w:rFonts w:cs="Arial"/>
                    <w:sz w:val="22"/>
                  </w:rPr>
                  <w:t xml:space="preserve">pply to this procurement.  </w:t>
                </w:r>
              </w:p>
            </w:tc>
          </w:tr>
          <w:tr w:rsidR="00F756FE" w:rsidRPr="004E1111" w14:paraId="464E4044" w14:textId="77777777" w:rsidTr="00D04BF1">
            <w:trPr>
              <w:trHeight w:val="291"/>
            </w:trPr>
            <w:tc>
              <w:tcPr>
                <w:tcW w:w="9736" w:type="dxa"/>
                <w:gridSpan w:val="2"/>
              </w:tcPr>
              <w:p w14:paraId="6A6F2E40" w14:textId="5906F3D1" w:rsidR="00F756FE" w:rsidRPr="004E1111" w:rsidRDefault="00F756FE" w:rsidP="00F756FE">
                <w:pPr>
                  <w:pStyle w:val="Heading3"/>
                  <w:rPr>
                    <w:sz w:val="22"/>
                    <w:szCs w:val="22"/>
                  </w:rPr>
                </w:pPr>
                <w:bookmarkStart w:id="32" w:name="_Toc15032130"/>
                <w:r>
                  <w:rPr>
                    <w:sz w:val="22"/>
                    <w:szCs w:val="22"/>
                  </w:rPr>
                  <w:t>27. Interpretation</w:t>
                </w:r>
                <w:bookmarkEnd w:id="32"/>
              </w:p>
            </w:tc>
          </w:tr>
          <w:tr w:rsidR="00F756FE" w:rsidRPr="004E1111" w14:paraId="70195DF5" w14:textId="77777777" w:rsidTr="00D04BF1">
            <w:trPr>
              <w:trHeight w:val="291"/>
            </w:trPr>
            <w:tc>
              <w:tcPr>
                <w:tcW w:w="920" w:type="dxa"/>
              </w:tcPr>
              <w:p w14:paraId="43044393" w14:textId="77777777" w:rsidR="00F756FE" w:rsidRPr="004E1111" w:rsidRDefault="00F756FE" w:rsidP="00F756FE">
                <w:pPr>
                  <w:rPr>
                    <w:sz w:val="22"/>
                  </w:rPr>
                </w:pPr>
                <w:r>
                  <w:rPr>
                    <w:sz w:val="22"/>
                  </w:rPr>
                  <w:t>27.1</w:t>
                </w:r>
              </w:p>
            </w:tc>
            <w:tc>
              <w:tcPr>
                <w:tcW w:w="8816" w:type="dxa"/>
              </w:tcPr>
              <w:p w14:paraId="15A13433" w14:textId="5AC9BC1D" w:rsidR="00F756FE" w:rsidRPr="005B7D39" w:rsidRDefault="00F756FE" w:rsidP="00F756FE">
                <w:pPr>
                  <w:jc w:val="both"/>
                  <w:rPr>
                    <w:rFonts w:cs="Arial"/>
                    <w:sz w:val="22"/>
                  </w:rPr>
                </w:pPr>
                <w:r w:rsidRPr="005B7D39">
                  <w:rPr>
                    <w:rFonts w:cs="Arial"/>
                    <w:sz w:val="22"/>
                  </w:rPr>
                  <w:t xml:space="preserve">In the </w:t>
                </w:r>
                <w:r>
                  <w:rPr>
                    <w:rFonts w:cs="Arial"/>
                    <w:sz w:val="22"/>
                  </w:rPr>
                  <w:t>Invitation for Quotation</w:t>
                </w:r>
                <w:r w:rsidRPr="005B7D39">
                  <w:rPr>
                    <w:rFonts w:cs="Arial"/>
                    <w:sz w:val="22"/>
                  </w:rPr>
                  <w:t>, except where the context otherwise requires:</w:t>
                </w:r>
              </w:p>
              <w:p w14:paraId="645C3B2D" w14:textId="77777777" w:rsidR="00F756FE" w:rsidRDefault="00F756FE" w:rsidP="00F756FE">
                <w:pPr>
                  <w:pStyle w:val="ListParagraph"/>
                  <w:numPr>
                    <w:ilvl w:val="0"/>
                    <w:numId w:val="10"/>
                  </w:numPr>
                  <w:spacing w:before="0" w:after="200" w:line="240" w:lineRule="auto"/>
                  <w:jc w:val="both"/>
                  <w:rPr>
                    <w:rFonts w:cs="Arial"/>
                    <w:sz w:val="22"/>
                  </w:rPr>
                </w:pPr>
                <w:r w:rsidRPr="005B7D39">
                  <w:rPr>
                    <w:rFonts w:cs="Arial"/>
                    <w:sz w:val="22"/>
                  </w:rPr>
                  <w:t>Words importing one gender include all other genders and words importing the singular include the plural and vice versa;</w:t>
                </w:r>
              </w:p>
              <w:p w14:paraId="41572575" w14:textId="77777777" w:rsidR="00F756FE" w:rsidRPr="008061D4" w:rsidRDefault="00F756FE" w:rsidP="00F756FE">
                <w:pPr>
                  <w:jc w:val="both"/>
                  <w:rPr>
                    <w:rFonts w:cs="Arial"/>
                    <w:sz w:val="22"/>
                  </w:rPr>
                </w:pPr>
              </w:p>
              <w:p w14:paraId="3766BD64" w14:textId="391F4AA3" w:rsidR="00F756FE" w:rsidRDefault="00F756FE" w:rsidP="00F756FE">
                <w:pPr>
                  <w:pStyle w:val="ListParagraph"/>
                  <w:numPr>
                    <w:ilvl w:val="0"/>
                    <w:numId w:val="10"/>
                  </w:numPr>
                  <w:spacing w:before="0" w:after="200" w:line="240" w:lineRule="auto"/>
                  <w:jc w:val="both"/>
                  <w:rPr>
                    <w:rFonts w:cs="Arial"/>
                    <w:sz w:val="22"/>
                  </w:rPr>
                </w:pPr>
                <w:r w:rsidRPr="005B7D39">
                  <w:rPr>
                    <w:rFonts w:cs="Arial"/>
                    <w:sz w:val="22"/>
                  </w:rPr>
                  <w:t>Enactment means any statute or statutory provision (whether of the United Kingdom or elsewhere), subordinate legislation (as defined by s.21(1) Interpretation Act 1978 and any other subordinate legislation made under any such statute or statutory provision</w:t>
                </w:r>
                <w:r>
                  <w:rPr>
                    <w:rFonts w:cs="Arial"/>
                    <w:sz w:val="22"/>
                  </w:rPr>
                  <w:t>;</w:t>
                </w:r>
              </w:p>
              <w:p w14:paraId="007F24A3" w14:textId="77777777" w:rsidR="00F756FE" w:rsidRPr="008061D4" w:rsidRDefault="00F756FE" w:rsidP="00F756FE">
                <w:pPr>
                  <w:pStyle w:val="ListParagraph"/>
                  <w:numPr>
                    <w:ilvl w:val="0"/>
                    <w:numId w:val="0"/>
                  </w:numPr>
                  <w:ind w:left="227"/>
                  <w:rPr>
                    <w:rFonts w:cs="Arial"/>
                    <w:sz w:val="22"/>
                  </w:rPr>
                </w:pPr>
              </w:p>
              <w:p w14:paraId="7B7C7174" w14:textId="13BF7741" w:rsidR="00F756FE" w:rsidRPr="004E1111" w:rsidRDefault="00F756FE" w:rsidP="00F756FE">
                <w:pPr>
                  <w:pStyle w:val="ListParagraph"/>
                  <w:numPr>
                    <w:ilvl w:val="0"/>
                    <w:numId w:val="10"/>
                  </w:numPr>
                  <w:spacing w:before="0" w:after="200" w:line="240" w:lineRule="auto"/>
                  <w:jc w:val="both"/>
                  <w:rPr>
                    <w:rFonts w:cs="Arial"/>
                    <w:sz w:val="22"/>
                  </w:rPr>
                </w:pPr>
                <w:r w:rsidRPr="005B7D39">
                  <w:rPr>
                    <w:rFonts w:cs="Arial"/>
                    <w:sz w:val="22"/>
                  </w:rPr>
                  <w:t xml:space="preserve">A reference to any enactment shall be construed as including reference to: any enactment which that enactment has directly or indirectly replaced (whether with or without modification); and that enactment as re- enacted, replaced or modified from time to time, whether before, on or after the date of the </w:t>
                </w:r>
                <w:r>
                  <w:rPr>
                    <w:rFonts w:cs="Arial"/>
                    <w:sz w:val="22"/>
                  </w:rPr>
                  <w:t>Invitation for Quotation</w:t>
                </w:r>
                <w:r w:rsidRPr="005B7D39">
                  <w:rPr>
                    <w:rFonts w:cs="Arial"/>
                    <w:sz w:val="22"/>
                  </w:rPr>
                  <w:t>.</w:t>
                </w:r>
              </w:p>
            </w:tc>
          </w:tr>
          <w:tr w:rsidR="00F756FE" w:rsidRPr="004E1111" w14:paraId="3C51C30A" w14:textId="77777777" w:rsidTr="00D04BF1">
            <w:trPr>
              <w:trHeight w:val="291"/>
            </w:trPr>
            <w:tc>
              <w:tcPr>
                <w:tcW w:w="920" w:type="dxa"/>
              </w:tcPr>
              <w:p w14:paraId="183672B9" w14:textId="77777777" w:rsidR="00F756FE" w:rsidRDefault="00F756FE" w:rsidP="00F756FE">
                <w:pPr>
                  <w:rPr>
                    <w:sz w:val="22"/>
                  </w:rPr>
                </w:pPr>
                <w:r>
                  <w:rPr>
                    <w:sz w:val="22"/>
                  </w:rPr>
                  <w:lastRenderedPageBreak/>
                  <w:t>27.2</w:t>
                </w:r>
              </w:p>
            </w:tc>
            <w:tc>
              <w:tcPr>
                <w:tcW w:w="8816" w:type="dxa"/>
              </w:tcPr>
              <w:p w14:paraId="7BDBDA47" w14:textId="25932CCD" w:rsidR="00F756FE" w:rsidRPr="005B7D39" w:rsidRDefault="00F756FE" w:rsidP="00F756FE">
                <w:pPr>
                  <w:jc w:val="both"/>
                  <w:rPr>
                    <w:rFonts w:cs="Arial"/>
                    <w:sz w:val="22"/>
                  </w:rPr>
                </w:pPr>
                <w:r w:rsidRPr="005B7D39">
                  <w:rPr>
                    <w:rFonts w:cs="Arial"/>
                    <w:sz w:val="22"/>
                  </w:rPr>
                  <w:t xml:space="preserve">The Table of Contents, Glossary of Terms and Abbreviations, the headings to the Sections and Sections of the </w:t>
                </w:r>
                <w:r>
                  <w:rPr>
                    <w:rFonts w:cs="Arial"/>
                    <w:sz w:val="22"/>
                  </w:rPr>
                  <w:t>Invitation for Quotation</w:t>
                </w:r>
                <w:r w:rsidRPr="005B7D39">
                  <w:rPr>
                    <w:rFonts w:cs="Arial"/>
                    <w:sz w:val="22"/>
                  </w:rPr>
                  <w:t xml:space="preserve"> and any Appendices, Annexes and Volumes hereto are for ease of reference only and shall not affect the construction of the </w:t>
                </w:r>
                <w:r>
                  <w:rPr>
                    <w:rFonts w:cs="Arial"/>
                    <w:sz w:val="22"/>
                  </w:rPr>
                  <w:t>Invitation for Quotation</w:t>
                </w:r>
                <w:r w:rsidRPr="005B7D39">
                  <w:rPr>
                    <w:rFonts w:cs="Arial"/>
                    <w:sz w:val="22"/>
                  </w:rPr>
                  <w:t xml:space="preserve">. The Appendices and Annexes form part of the </w:t>
                </w:r>
                <w:r>
                  <w:rPr>
                    <w:rFonts w:cs="Arial"/>
                    <w:sz w:val="22"/>
                  </w:rPr>
                  <w:t>Invitation for Quotation</w:t>
                </w:r>
                <w:r w:rsidRPr="005B7D39">
                  <w:rPr>
                    <w:rFonts w:cs="Arial"/>
                    <w:sz w:val="22"/>
                  </w:rPr>
                  <w:t xml:space="preserve"> and will have the same force and effect as if expressly set out in the body of the </w:t>
                </w:r>
                <w:r>
                  <w:rPr>
                    <w:rFonts w:cs="Arial"/>
                    <w:sz w:val="22"/>
                  </w:rPr>
                  <w:t>Invitation for Quotation</w:t>
                </w:r>
                <w:r w:rsidRPr="005B7D39">
                  <w:rPr>
                    <w:rFonts w:cs="Arial"/>
                    <w:sz w:val="22"/>
                  </w:rPr>
                  <w:t xml:space="preserve">. In the event of any inconsistency between the provisions of the </w:t>
                </w:r>
                <w:r>
                  <w:rPr>
                    <w:rFonts w:cs="Arial"/>
                    <w:sz w:val="22"/>
                  </w:rPr>
                  <w:t>Invitation for Quotation</w:t>
                </w:r>
                <w:r w:rsidRPr="005B7D39">
                  <w:rPr>
                    <w:rFonts w:cs="Arial"/>
                    <w:sz w:val="22"/>
                  </w:rPr>
                  <w:t xml:space="preserve"> and any previously issued documents, the provisions of the </w:t>
                </w:r>
                <w:r>
                  <w:rPr>
                    <w:rFonts w:cs="Arial"/>
                    <w:sz w:val="22"/>
                  </w:rPr>
                  <w:t>Invitation for Quotation</w:t>
                </w:r>
                <w:r w:rsidRPr="005B7D39">
                  <w:rPr>
                    <w:rFonts w:cs="Arial"/>
                    <w:sz w:val="22"/>
                  </w:rPr>
                  <w:t xml:space="preserve"> shall prevail; and the </w:t>
                </w:r>
                <w:r>
                  <w:rPr>
                    <w:rFonts w:cs="Arial"/>
                    <w:sz w:val="22"/>
                  </w:rPr>
                  <w:t>Invitation for Quotation</w:t>
                </w:r>
                <w:r w:rsidRPr="005B7D39">
                  <w:rPr>
                    <w:rFonts w:cs="Arial"/>
                    <w:sz w:val="22"/>
                  </w:rPr>
                  <w:t xml:space="preserve"> shall be governed by and construed in accordance with English Law.</w:t>
                </w:r>
              </w:p>
            </w:tc>
          </w:tr>
          <w:tr w:rsidR="00F756FE" w:rsidRPr="004E1111" w14:paraId="45C2EE7E" w14:textId="77777777" w:rsidTr="00D04BF1">
            <w:trPr>
              <w:trHeight w:val="291"/>
            </w:trPr>
            <w:tc>
              <w:tcPr>
                <w:tcW w:w="9736" w:type="dxa"/>
                <w:gridSpan w:val="2"/>
              </w:tcPr>
              <w:p w14:paraId="27B42A2E" w14:textId="0B84D123" w:rsidR="00F756FE" w:rsidRPr="004E1111" w:rsidRDefault="00F756FE" w:rsidP="00F756FE">
                <w:pPr>
                  <w:pStyle w:val="Heading3"/>
                  <w:rPr>
                    <w:sz w:val="22"/>
                    <w:szCs w:val="22"/>
                  </w:rPr>
                </w:pPr>
                <w:bookmarkStart w:id="33" w:name="_Toc15032131"/>
                <w:r>
                  <w:rPr>
                    <w:sz w:val="22"/>
                    <w:szCs w:val="22"/>
                  </w:rPr>
                  <w:t>28. Procurement Transparency</w:t>
                </w:r>
                <w:bookmarkEnd w:id="33"/>
              </w:p>
            </w:tc>
          </w:tr>
          <w:tr w:rsidR="00F756FE" w:rsidRPr="004E1111" w14:paraId="00C9E57E" w14:textId="77777777" w:rsidTr="00D04BF1">
            <w:trPr>
              <w:trHeight w:val="291"/>
            </w:trPr>
            <w:tc>
              <w:tcPr>
                <w:tcW w:w="920" w:type="dxa"/>
              </w:tcPr>
              <w:p w14:paraId="6244320F" w14:textId="77777777" w:rsidR="00F756FE" w:rsidRPr="004E1111" w:rsidRDefault="00F756FE" w:rsidP="00F756FE">
                <w:pPr>
                  <w:rPr>
                    <w:sz w:val="22"/>
                  </w:rPr>
                </w:pPr>
                <w:r>
                  <w:rPr>
                    <w:sz w:val="22"/>
                  </w:rPr>
                  <w:t>28.1</w:t>
                </w:r>
              </w:p>
            </w:tc>
            <w:tc>
              <w:tcPr>
                <w:tcW w:w="8816" w:type="dxa"/>
              </w:tcPr>
              <w:p w14:paraId="6D4164EE" w14:textId="77777777" w:rsidR="00F756FE" w:rsidRPr="004E1111" w:rsidRDefault="00F756FE" w:rsidP="00F756FE">
                <w:pPr>
                  <w:jc w:val="both"/>
                  <w:rPr>
                    <w:rFonts w:cs="Arial"/>
                    <w:sz w:val="22"/>
                  </w:rPr>
                </w:pPr>
                <w:r w:rsidRPr="005B7D39">
                  <w:rPr>
                    <w:rFonts w:cs="Arial"/>
                    <w:sz w:val="22"/>
                  </w:rPr>
                  <w:t>The government has set out the need for greater transparency across its operations to enable the public to hold public bodies and politicians to account.  This includes commitments relating to public expenditure, intended to help achieve better value for money.</w:t>
                </w:r>
              </w:p>
            </w:tc>
          </w:tr>
          <w:tr w:rsidR="00F756FE" w:rsidRPr="004E1111" w14:paraId="3BBB08CD" w14:textId="77777777" w:rsidTr="00D04BF1">
            <w:trPr>
              <w:trHeight w:val="291"/>
            </w:trPr>
            <w:tc>
              <w:tcPr>
                <w:tcW w:w="920" w:type="dxa"/>
              </w:tcPr>
              <w:p w14:paraId="5C75BCF5" w14:textId="77777777" w:rsidR="00F756FE" w:rsidRDefault="00F756FE" w:rsidP="00F756FE">
                <w:pPr>
                  <w:rPr>
                    <w:sz w:val="22"/>
                  </w:rPr>
                </w:pPr>
                <w:r>
                  <w:rPr>
                    <w:sz w:val="22"/>
                  </w:rPr>
                  <w:t>28.2</w:t>
                </w:r>
              </w:p>
            </w:tc>
            <w:tc>
              <w:tcPr>
                <w:tcW w:w="8816" w:type="dxa"/>
              </w:tcPr>
              <w:p w14:paraId="2BDEE6F6" w14:textId="77777777" w:rsidR="00F756FE" w:rsidRPr="005B7D39" w:rsidRDefault="00F756FE" w:rsidP="00F756FE">
                <w:pPr>
                  <w:jc w:val="both"/>
                  <w:rPr>
                    <w:rFonts w:cs="Arial"/>
                    <w:sz w:val="22"/>
                  </w:rPr>
                </w:pPr>
                <w:r w:rsidRPr="005B7D39">
                  <w:rPr>
                    <w:rFonts w:cs="Arial"/>
                    <w:sz w:val="22"/>
                  </w:rPr>
                  <w:t>As part of the transparency agenda, government has made the following commitments regarding procurement and contracting:</w:t>
                </w:r>
              </w:p>
              <w:p w14:paraId="214F3626" w14:textId="77777777" w:rsidR="00F756FE" w:rsidRPr="005B7D39" w:rsidRDefault="00F756FE" w:rsidP="00F756FE">
                <w:pPr>
                  <w:pStyle w:val="ListParagraph"/>
                  <w:numPr>
                    <w:ilvl w:val="0"/>
                    <w:numId w:val="11"/>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All new central government ICT contracts over the value of £10,000 to be published in full online from July 2010</w:t>
                </w:r>
              </w:p>
              <w:p w14:paraId="76DD0DEB" w14:textId="77777777" w:rsidR="00F756FE" w:rsidRPr="005B7D39" w:rsidRDefault="00F756FE" w:rsidP="00F756FE">
                <w:pPr>
                  <w:pStyle w:val="ListParagraph"/>
                  <w:numPr>
                    <w:ilvl w:val="0"/>
                    <w:numId w:val="11"/>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All new central government tender documents for contracts over £10,000 to be published on a single website from September 2010, with this information to be made available to the public free of charge</w:t>
                </w:r>
              </w:p>
              <w:p w14:paraId="196BE077" w14:textId="77777777" w:rsidR="00F756FE" w:rsidRPr="005B7D39" w:rsidRDefault="00F756FE" w:rsidP="00F756FE">
                <w:pPr>
                  <w:pStyle w:val="ListParagraph"/>
                  <w:numPr>
                    <w:ilvl w:val="0"/>
                    <w:numId w:val="11"/>
                  </w:numPr>
                  <w:spacing w:before="0" w:after="200" w:line="240" w:lineRule="auto"/>
                  <w:contextualSpacing w:val="0"/>
                  <w:jc w:val="both"/>
                  <w:rPr>
                    <w:rFonts w:eastAsia="Times New Roman" w:cs="Arial"/>
                    <w:sz w:val="22"/>
                    <w:lang w:eastAsia="en-GB"/>
                  </w:rPr>
                </w:pPr>
                <w:r w:rsidRPr="005B7D39">
                  <w:rPr>
                    <w:rFonts w:eastAsia="Times New Roman" w:cs="Arial"/>
                    <w:sz w:val="22"/>
                    <w:lang w:eastAsia="en-GB"/>
                  </w:rPr>
                  <w:t>New items of central government spending over £25,000 to be published online from November 2010</w:t>
                </w:r>
              </w:p>
              <w:p w14:paraId="5A8F04E1" w14:textId="77777777" w:rsidR="00F756FE" w:rsidRPr="004E1111" w:rsidRDefault="00F756FE" w:rsidP="00F756FE">
                <w:pPr>
                  <w:pStyle w:val="ListParagraph"/>
                  <w:numPr>
                    <w:ilvl w:val="0"/>
                    <w:numId w:val="11"/>
                  </w:numPr>
                  <w:spacing w:before="0" w:after="200" w:line="240" w:lineRule="auto"/>
                  <w:contextualSpacing w:val="0"/>
                  <w:jc w:val="both"/>
                  <w:rPr>
                    <w:rFonts w:cs="Arial"/>
                    <w:sz w:val="22"/>
                  </w:rPr>
                </w:pPr>
                <w:r w:rsidRPr="005B7D39">
                  <w:rPr>
                    <w:rFonts w:eastAsia="Times New Roman" w:cs="Arial"/>
                    <w:sz w:val="22"/>
                    <w:lang w:eastAsia="en-GB"/>
                  </w:rPr>
                  <w:t xml:space="preserve">All new central government contracts to be published in </w:t>
                </w:r>
                <w:proofErr w:type="gramStart"/>
                <w:r w:rsidRPr="005B7D39">
                  <w:rPr>
                    <w:rFonts w:eastAsia="Times New Roman" w:cs="Arial"/>
                    <w:sz w:val="22"/>
                    <w:lang w:eastAsia="en-GB"/>
                  </w:rPr>
                  <w:t>full from</w:t>
                </w:r>
                <w:proofErr w:type="gramEnd"/>
                <w:r w:rsidRPr="005B7D39">
                  <w:rPr>
                    <w:rFonts w:eastAsia="Times New Roman" w:cs="Arial"/>
                    <w:sz w:val="22"/>
                    <w:lang w:eastAsia="en-GB"/>
                  </w:rPr>
                  <w:t xml:space="preserve"> January 2011</w:t>
                </w:r>
                <w:r>
                  <w:rPr>
                    <w:rFonts w:eastAsia="Times New Roman" w:cs="Arial"/>
                    <w:sz w:val="22"/>
                    <w:lang w:eastAsia="en-GB"/>
                  </w:rPr>
                  <w:t>.</w:t>
                </w:r>
              </w:p>
            </w:tc>
          </w:tr>
          <w:tr w:rsidR="00F756FE" w:rsidRPr="004E1111" w14:paraId="33FD7036" w14:textId="77777777" w:rsidTr="00D04BF1">
            <w:trPr>
              <w:trHeight w:val="291"/>
            </w:trPr>
            <w:tc>
              <w:tcPr>
                <w:tcW w:w="920" w:type="dxa"/>
              </w:tcPr>
              <w:p w14:paraId="114D6AE1" w14:textId="77777777" w:rsidR="00F756FE" w:rsidRDefault="00F756FE" w:rsidP="00F756FE">
                <w:pPr>
                  <w:rPr>
                    <w:sz w:val="22"/>
                  </w:rPr>
                </w:pPr>
                <w:r>
                  <w:rPr>
                    <w:sz w:val="22"/>
                  </w:rPr>
                  <w:t>28.3</w:t>
                </w:r>
              </w:p>
            </w:tc>
            <w:tc>
              <w:tcPr>
                <w:tcW w:w="8816" w:type="dxa"/>
              </w:tcPr>
              <w:p w14:paraId="6209FB60" w14:textId="77777777" w:rsidR="00F756FE" w:rsidRPr="004E1111" w:rsidRDefault="00F756FE" w:rsidP="00F756FE">
                <w:pPr>
                  <w:jc w:val="both"/>
                  <w:rPr>
                    <w:rFonts w:cs="Arial"/>
                    <w:sz w:val="22"/>
                  </w:rPr>
                </w:pPr>
                <w:r w:rsidRPr="005B7D39">
                  <w:rPr>
                    <w:rFonts w:cs="Arial"/>
                    <w:sz w:val="22"/>
                  </w:rPr>
                  <w:t>Suppliers and those organisations looking to bid for public sector contracts, and this include all NHS contracts should be aware that if they are awarded a new government contract, the resulting contract between the supplier and commissioner may be published.  In some circumstances, limited redactions will be made to some contracts before they are published to comply with existing law and for the protection of national security.</w:t>
                </w:r>
              </w:p>
            </w:tc>
          </w:tr>
          <w:tr w:rsidR="00F756FE" w:rsidRPr="004E1111" w14:paraId="095E0C00" w14:textId="77777777" w:rsidTr="00D04BF1">
            <w:trPr>
              <w:trHeight w:val="291"/>
            </w:trPr>
            <w:tc>
              <w:tcPr>
                <w:tcW w:w="9736" w:type="dxa"/>
                <w:gridSpan w:val="2"/>
              </w:tcPr>
              <w:p w14:paraId="1CC69565" w14:textId="4F2B1393" w:rsidR="00F756FE" w:rsidRPr="004E1111" w:rsidRDefault="00F756FE" w:rsidP="00F756FE">
                <w:pPr>
                  <w:pStyle w:val="Heading3"/>
                  <w:rPr>
                    <w:sz w:val="22"/>
                    <w:szCs w:val="22"/>
                  </w:rPr>
                </w:pPr>
                <w:bookmarkStart w:id="34" w:name="_Toc15032132"/>
                <w:r>
                  <w:rPr>
                    <w:sz w:val="22"/>
                    <w:szCs w:val="22"/>
                  </w:rPr>
                  <w:t>29. Freedom of Information Act 2000 (FOIA) and Environmental Information Regulations (EIR) 2004</w:t>
                </w:r>
                <w:bookmarkEnd w:id="34"/>
              </w:p>
            </w:tc>
          </w:tr>
          <w:tr w:rsidR="00F756FE" w:rsidRPr="004E1111" w14:paraId="3F6CBFE2" w14:textId="77777777" w:rsidTr="00D04BF1">
            <w:trPr>
              <w:trHeight w:val="291"/>
            </w:trPr>
            <w:tc>
              <w:tcPr>
                <w:tcW w:w="920" w:type="dxa"/>
              </w:tcPr>
              <w:p w14:paraId="77FF1A56" w14:textId="77777777" w:rsidR="00F756FE" w:rsidRPr="004E1111" w:rsidRDefault="00F756FE" w:rsidP="00F756FE">
                <w:pPr>
                  <w:rPr>
                    <w:sz w:val="22"/>
                  </w:rPr>
                </w:pPr>
                <w:r>
                  <w:rPr>
                    <w:sz w:val="22"/>
                  </w:rPr>
                  <w:t>29.1</w:t>
                </w:r>
              </w:p>
            </w:tc>
            <w:tc>
              <w:tcPr>
                <w:tcW w:w="8816" w:type="dxa"/>
              </w:tcPr>
              <w:p w14:paraId="10A25A3E" w14:textId="2DAC4B9E" w:rsidR="00F756FE" w:rsidRPr="004E1111" w:rsidRDefault="00F756FE" w:rsidP="00F756FE">
                <w:pPr>
                  <w:jc w:val="both"/>
                  <w:rPr>
                    <w:rFonts w:cs="Arial"/>
                    <w:sz w:val="22"/>
                  </w:rPr>
                </w:pPr>
                <w:r>
                  <w:rPr>
                    <w:rFonts w:cs="Arial"/>
                    <w:sz w:val="22"/>
                  </w:rPr>
                  <w:t>MLCSU</w:t>
                </w:r>
                <w:r w:rsidRPr="005B7D39">
                  <w:rPr>
                    <w:rFonts w:cs="Arial"/>
                    <w:sz w:val="22"/>
                  </w:rPr>
                  <w:t xml:space="preserve"> is committed to open government and meeting its legal responsibilities under the </w:t>
                </w:r>
                <w:r>
                  <w:rPr>
                    <w:rFonts w:cs="Arial"/>
                    <w:sz w:val="22"/>
                  </w:rPr>
                  <w:t>FOIA 2000 and EIR 2004</w:t>
                </w:r>
                <w:r w:rsidRPr="005B7D39">
                  <w:rPr>
                    <w:rFonts w:cs="Arial"/>
                    <w:sz w:val="22"/>
                  </w:rPr>
                  <w:t>.</w:t>
                </w:r>
              </w:p>
            </w:tc>
          </w:tr>
          <w:tr w:rsidR="00F756FE" w:rsidRPr="004E1111" w14:paraId="47FF1696" w14:textId="77777777" w:rsidTr="00D04BF1">
            <w:trPr>
              <w:trHeight w:val="291"/>
            </w:trPr>
            <w:tc>
              <w:tcPr>
                <w:tcW w:w="920" w:type="dxa"/>
              </w:tcPr>
              <w:p w14:paraId="4A0A2641" w14:textId="77777777" w:rsidR="00F756FE" w:rsidRDefault="00F756FE" w:rsidP="00F756FE">
                <w:pPr>
                  <w:rPr>
                    <w:sz w:val="22"/>
                  </w:rPr>
                </w:pPr>
                <w:r>
                  <w:rPr>
                    <w:sz w:val="22"/>
                  </w:rPr>
                  <w:t>29.2</w:t>
                </w:r>
              </w:p>
            </w:tc>
            <w:tc>
              <w:tcPr>
                <w:tcW w:w="8816" w:type="dxa"/>
              </w:tcPr>
              <w:p w14:paraId="026A6DB3" w14:textId="12EC2039" w:rsidR="00F756FE" w:rsidRPr="005B7D39" w:rsidRDefault="00F756FE" w:rsidP="00F756FE">
                <w:pPr>
                  <w:jc w:val="both"/>
                  <w:rPr>
                    <w:rFonts w:cs="Arial"/>
                    <w:sz w:val="22"/>
                  </w:rPr>
                </w:pPr>
                <w:r w:rsidRPr="005B7D39">
                  <w:rPr>
                    <w:rFonts w:cs="Arial"/>
                    <w:sz w:val="22"/>
                  </w:rPr>
                  <w:t xml:space="preserve">Accordingly, any information created by or submitted to </w:t>
                </w:r>
                <w:r w:rsidR="004964A1">
                  <w:rPr>
                    <w:rFonts w:cs="Arial"/>
                    <w:sz w:val="22"/>
                  </w:rPr>
                  <w:t>the CCG</w:t>
                </w:r>
                <w:r w:rsidRPr="005B7D39">
                  <w:rPr>
                    <w:rFonts w:cs="Arial"/>
                    <w:sz w:val="22"/>
                  </w:rPr>
                  <w:t xml:space="preserve"> (including, but not limited to, the information contained in the </w:t>
                </w:r>
                <w:r>
                  <w:rPr>
                    <w:rFonts w:cs="Arial"/>
                    <w:sz w:val="22"/>
                  </w:rPr>
                  <w:t>Invitation for Quotation</w:t>
                </w:r>
                <w:r w:rsidRPr="005B7D39">
                  <w:rPr>
                    <w:rFonts w:cs="Arial"/>
                    <w:sz w:val="22"/>
                  </w:rPr>
                  <w:t>, clarification questions and responses, and the minutes of meetings between all or any of the Bidders and</w:t>
                </w:r>
                <w:r>
                  <w:rPr>
                    <w:rFonts w:cs="Arial"/>
                    <w:sz w:val="22"/>
                  </w:rPr>
                  <w:t xml:space="preserve"> </w:t>
                </w:r>
                <w:r w:rsidR="004964A1">
                  <w:rPr>
                    <w:rFonts w:cs="Arial"/>
                    <w:sz w:val="22"/>
                  </w:rPr>
                  <w:t>the CCG</w:t>
                </w:r>
                <w:r w:rsidRPr="005B7D39">
                  <w:rPr>
                    <w:rFonts w:cs="Arial"/>
                    <w:sz w:val="22"/>
                  </w:rPr>
                  <w:t xml:space="preserve">) may need to be disclosed by </w:t>
                </w:r>
                <w:r w:rsidR="004964A1">
                  <w:rPr>
                    <w:rFonts w:cs="Arial"/>
                    <w:sz w:val="22"/>
                  </w:rPr>
                  <w:t>CCG</w:t>
                </w:r>
                <w:r w:rsidRPr="005B7D39">
                  <w:rPr>
                    <w:rFonts w:cs="Arial"/>
                    <w:sz w:val="22"/>
                  </w:rPr>
                  <w:t xml:space="preserve"> in response to a request for information. </w:t>
                </w:r>
              </w:p>
            </w:tc>
          </w:tr>
          <w:tr w:rsidR="00F756FE" w:rsidRPr="004E1111" w14:paraId="0D11D14A" w14:textId="77777777" w:rsidTr="00D04BF1">
            <w:trPr>
              <w:trHeight w:val="291"/>
            </w:trPr>
            <w:tc>
              <w:tcPr>
                <w:tcW w:w="920" w:type="dxa"/>
              </w:tcPr>
              <w:p w14:paraId="201258EE" w14:textId="77777777" w:rsidR="00F756FE" w:rsidRDefault="00F756FE" w:rsidP="00F756FE">
                <w:pPr>
                  <w:rPr>
                    <w:sz w:val="22"/>
                  </w:rPr>
                </w:pPr>
                <w:r>
                  <w:rPr>
                    <w:sz w:val="22"/>
                  </w:rPr>
                  <w:t>29.3</w:t>
                </w:r>
              </w:p>
            </w:tc>
            <w:tc>
              <w:tcPr>
                <w:tcW w:w="8816" w:type="dxa"/>
              </w:tcPr>
              <w:p w14:paraId="7AEA642B" w14:textId="730B3804" w:rsidR="00F756FE" w:rsidRPr="005B7D39" w:rsidRDefault="00F756FE" w:rsidP="00F756FE">
                <w:pPr>
                  <w:jc w:val="both"/>
                  <w:rPr>
                    <w:rFonts w:cs="Arial"/>
                    <w:sz w:val="22"/>
                  </w:rPr>
                </w:pPr>
                <w:r w:rsidRPr="005B7D39">
                  <w:rPr>
                    <w:rFonts w:cs="Arial"/>
                    <w:sz w:val="22"/>
                  </w:rPr>
                  <w:t xml:space="preserve">Any persons may make a request for information at any time before or after the Agreement signature. </w:t>
                </w:r>
                <w:r w:rsidR="004964A1">
                  <w:rPr>
                    <w:rFonts w:cs="Arial"/>
                    <w:sz w:val="22"/>
                  </w:rPr>
                  <w:t>The CCG</w:t>
                </w:r>
                <w:r w:rsidRPr="005B7D39">
                  <w:rPr>
                    <w:rFonts w:cs="Arial"/>
                    <w:sz w:val="22"/>
                  </w:rPr>
                  <w:t xml:space="preserve"> may also decide to include certain information in the relevant publication scheme maintained under the </w:t>
                </w:r>
                <w:r>
                  <w:rPr>
                    <w:rFonts w:cs="Arial"/>
                    <w:sz w:val="22"/>
                  </w:rPr>
                  <w:t>FOIA 2000 and EIR 2004</w:t>
                </w:r>
                <w:r w:rsidRPr="005B7D39">
                  <w:rPr>
                    <w:rFonts w:cs="Arial"/>
                    <w:sz w:val="22"/>
                  </w:rPr>
                  <w:t>.</w:t>
                </w:r>
              </w:p>
            </w:tc>
          </w:tr>
          <w:tr w:rsidR="00F756FE" w:rsidRPr="004E1111" w14:paraId="6397DFE4" w14:textId="77777777" w:rsidTr="00D04BF1">
            <w:trPr>
              <w:trHeight w:val="291"/>
            </w:trPr>
            <w:tc>
              <w:tcPr>
                <w:tcW w:w="920" w:type="dxa"/>
              </w:tcPr>
              <w:p w14:paraId="7F96CD89" w14:textId="77777777" w:rsidR="00F756FE" w:rsidRDefault="00F756FE" w:rsidP="00F756FE">
                <w:pPr>
                  <w:rPr>
                    <w:sz w:val="22"/>
                  </w:rPr>
                </w:pPr>
                <w:r>
                  <w:rPr>
                    <w:sz w:val="22"/>
                  </w:rPr>
                  <w:t>29.4</w:t>
                </w:r>
              </w:p>
            </w:tc>
            <w:tc>
              <w:tcPr>
                <w:tcW w:w="8816" w:type="dxa"/>
              </w:tcPr>
              <w:p w14:paraId="5757EFD0" w14:textId="77777777" w:rsidR="00F756FE" w:rsidRPr="005B7D39" w:rsidRDefault="00F756FE" w:rsidP="00F756FE">
                <w:pPr>
                  <w:jc w:val="both"/>
                  <w:rPr>
                    <w:rFonts w:cs="Arial"/>
                    <w:sz w:val="22"/>
                  </w:rPr>
                </w:pPr>
                <w:r w:rsidRPr="005B7D39">
                  <w:rPr>
                    <w:rFonts w:cs="Arial"/>
                    <w:sz w:val="22"/>
                  </w:rPr>
                  <w:t xml:space="preserve">In making a submission, each Bidder (and each Relevant Organisation) therefore acknowledges and accepts that the information contained therein may be disclosed under </w:t>
                </w:r>
                <w:r w:rsidRPr="005B7D39">
                  <w:rPr>
                    <w:rFonts w:cs="Arial"/>
                    <w:sz w:val="22"/>
                  </w:rPr>
                  <w:lastRenderedPageBreak/>
                  <w:t xml:space="preserve">the </w:t>
                </w:r>
                <w:r>
                  <w:rPr>
                    <w:rFonts w:cs="Arial"/>
                    <w:sz w:val="22"/>
                  </w:rPr>
                  <w:t>FOIA 2000 and EIR 2004</w:t>
                </w:r>
                <w:r w:rsidRPr="005B7D39">
                  <w:rPr>
                    <w:rFonts w:cs="Arial"/>
                    <w:sz w:val="22"/>
                  </w:rPr>
                  <w:t>, either without consulting the Bidder or following consultation with the Bidder and having considered its views.</w:t>
                </w:r>
              </w:p>
            </w:tc>
          </w:tr>
          <w:tr w:rsidR="00F756FE" w:rsidRPr="004E1111" w14:paraId="63E941E3" w14:textId="77777777" w:rsidTr="00D04BF1">
            <w:trPr>
              <w:trHeight w:val="291"/>
            </w:trPr>
            <w:tc>
              <w:tcPr>
                <w:tcW w:w="920" w:type="dxa"/>
              </w:tcPr>
              <w:p w14:paraId="54752C28" w14:textId="77777777" w:rsidR="00F756FE" w:rsidRDefault="00F756FE" w:rsidP="00F756FE">
                <w:pPr>
                  <w:rPr>
                    <w:sz w:val="22"/>
                  </w:rPr>
                </w:pPr>
                <w:r>
                  <w:rPr>
                    <w:sz w:val="22"/>
                  </w:rPr>
                  <w:lastRenderedPageBreak/>
                  <w:t>29.5</w:t>
                </w:r>
              </w:p>
            </w:tc>
            <w:tc>
              <w:tcPr>
                <w:tcW w:w="8816" w:type="dxa"/>
              </w:tcPr>
              <w:p w14:paraId="2E2BDDD0" w14:textId="48F6B482" w:rsidR="00F756FE" w:rsidRPr="005B7D39" w:rsidRDefault="00F756FE" w:rsidP="00F756FE">
                <w:pPr>
                  <w:jc w:val="both"/>
                  <w:rPr>
                    <w:rFonts w:cs="Arial"/>
                    <w:sz w:val="22"/>
                  </w:rPr>
                </w:pPr>
                <w:r w:rsidRPr="005B7D39">
                  <w:rPr>
                    <w:rFonts w:cs="Arial"/>
                    <w:sz w:val="22"/>
                  </w:rPr>
                  <w:t xml:space="preserve">Bidders must clearly identify any information supplied in response to the </w:t>
                </w:r>
                <w:r>
                  <w:rPr>
                    <w:rFonts w:cs="Arial"/>
                    <w:sz w:val="22"/>
                  </w:rPr>
                  <w:t>Invitation for Quotation within the proforma provided at Annex 3</w:t>
                </w:r>
                <w:r w:rsidRPr="005B7D39">
                  <w:rPr>
                    <w:rFonts w:cs="Arial"/>
                    <w:sz w:val="22"/>
                  </w:rPr>
                  <w:t>, which they consider to be confidential or commercially sensitive and attach a brief statement of the reasons why, including details of the harm which may result from disclosure and the time period applicable to the sensitivity.</w:t>
                </w:r>
              </w:p>
            </w:tc>
          </w:tr>
          <w:tr w:rsidR="00F756FE" w:rsidRPr="004E1111" w14:paraId="5B18E9C0" w14:textId="77777777" w:rsidTr="00D04BF1">
            <w:trPr>
              <w:trHeight w:val="291"/>
            </w:trPr>
            <w:tc>
              <w:tcPr>
                <w:tcW w:w="920" w:type="dxa"/>
              </w:tcPr>
              <w:p w14:paraId="06918CB1" w14:textId="77777777" w:rsidR="00F756FE" w:rsidRDefault="00F756FE" w:rsidP="00F756FE">
                <w:pPr>
                  <w:rPr>
                    <w:sz w:val="22"/>
                  </w:rPr>
                </w:pPr>
                <w:r>
                  <w:rPr>
                    <w:sz w:val="22"/>
                  </w:rPr>
                  <w:t>29.6</w:t>
                </w:r>
              </w:p>
            </w:tc>
            <w:tc>
              <w:tcPr>
                <w:tcW w:w="8816" w:type="dxa"/>
              </w:tcPr>
              <w:p w14:paraId="18CF1302" w14:textId="6BBF29A0" w:rsidR="00F756FE" w:rsidRPr="005B7D39" w:rsidRDefault="00F756FE" w:rsidP="00F756FE">
                <w:pPr>
                  <w:jc w:val="both"/>
                  <w:rPr>
                    <w:rFonts w:cs="Arial"/>
                    <w:sz w:val="22"/>
                  </w:rPr>
                </w:pPr>
                <w:r w:rsidRPr="005B7D39">
                  <w:rPr>
                    <w:rFonts w:cs="Arial"/>
                    <w:sz w:val="22"/>
                  </w:rPr>
                  <w:t xml:space="preserve">Where it is considered that disclosing that information in response to an FOIA could cause a risk to the Procurement process or prejudice the commercial interest of any Bidder, </w:t>
                </w:r>
                <w:r w:rsidR="004964A1">
                  <w:rPr>
                    <w:rFonts w:cs="Arial"/>
                    <w:sz w:val="22"/>
                  </w:rPr>
                  <w:t>the CCG</w:t>
                </w:r>
                <w:r>
                  <w:rPr>
                    <w:rFonts w:cs="Arial"/>
                    <w:sz w:val="22"/>
                  </w:rPr>
                  <w:t xml:space="preserve"> </w:t>
                </w:r>
                <w:r w:rsidRPr="005B7D39">
                  <w:rPr>
                    <w:rFonts w:cs="Arial"/>
                    <w:sz w:val="22"/>
                  </w:rPr>
                  <w:t>may wish to withhold such information under the FOIA exemption.</w:t>
                </w:r>
              </w:p>
            </w:tc>
          </w:tr>
          <w:tr w:rsidR="00F756FE" w:rsidRPr="004E1111" w14:paraId="02490684" w14:textId="77777777" w:rsidTr="00D04BF1">
            <w:trPr>
              <w:trHeight w:val="291"/>
            </w:trPr>
            <w:tc>
              <w:tcPr>
                <w:tcW w:w="920" w:type="dxa"/>
              </w:tcPr>
              <w:p w14:paraId="65CC432A" w14:textId="77777777" w:rsidR="00F756FE" w:rsidRDefault="00F756FE" w:rsidP="00F756FE">
                <w:pPr>
                  <w:rPr>
                    <w:sz w:val="22"/>
                  </w:rPr>
                </w:pPr>
                <w:r>
                  <w:rPr>
                    <w:sz w:val="22"/>
                  </w:rPr>
                  <w:t>29.7</w:t>
                </w:r>
              </w:p>
            </w:tc>
            <w:tc>
              <w:tcPr>
                <w:tcW w:w="8816" w:type="dxa"/>
              </w:tcPr>
              <w:p w14:paraId="683988FB" w14:textId="29F185B8" w:rsidR="00F756FE" w:rsidRPr="005B7D39" w:rsidRDefault="00F756FE" w:rsidP="00F756FE">
                <w:pPr>
                  <w:jc w:val="both"/>
                  <w:rPr>
                    <w:rFonts w:cs="Arial"/>
                    <w:sz w:val="22"/>
                  </w:rPr>
                </w:pPr>
                <w:r w:rsidRPr="005B7D39">
                  <w:rPr>
                    <w:rFonts w:cs="Arial"/>
                    <w:sz w:val="22"/>
                  </w:rPr>
                  <w:t xml:space="preserve">However, Bidders should be aware that even where a Bidder has indicated that information is commercially sensitive, </w:t>
                </w:r>
                <w:r w:rsidR="004964A1">
                  <w:rPr>
                    <w:rFonts w:cs="Arial"/>
                    <w:sz w:val="22"/>
                  </w:rPr>
                  <w:t>the CCG</w:t>
                </w:r>
                <w:r w:rsidRPr="005B7D39">
                  <w:rPr>
                    <w:rFonts w:cs="Arial"/>
                    <w:sz w:val="22"/>
                  </w:rPr>
                  <w:t xml:space="preserve"> is responsible for determining in its absolute discretion whether such information is exempt from disclosure under the FOIA or whether or it must be disclosed.</w:t>
                </w:r>
              </w:p>
            </w:tc>
          </w:tr>
          <w:tr w:rsidR="00F756FE" w:rsidRPr="004E1111" w14:paraId="0E4CFB79" w14:textId="77777777" w:rsidTr="00D04BF1">
            <w:trPr>
              <w:trHeight w:val="291"/>
            </w:trPr>
            <w:tc>
              <w:tcPr>
                <w:tcW w:w="920" w:type="dxa"/>
              </w:tcPr>
              <w:p w14:paraId="468B96B2" w14:textId="77777777" w:rsidR="00F756FE" w:rsidRDefault="00F756FE" w:rsidP="00F756FE">
                <w:pPr>
                  <w:rPr>
                    <w:sz w:val="22"/>
                  </w:rPr>
                </w:pPr>
                <w:r>
                  <w:rPr>
                    <w:sz w:val="22"/>
                  </w:rPr>
                  <w:t>29.8</w:t>
                </w:r>
              </w:p>
            </w:tc>
            <w:tc>
              <w:tcPr>
                <w:tcW w:w="8816" w:type="dxa"/>
              </w:tcPr>
              <w:p w14:paraId="742112F7" w14:textId="10C65D9A" w:rsidR="00F756FE" w:rsidRDefault="00F756FE" w:rsidP="00F756FE">
                <w:pPr>
                  <w:jc w:val="both"/>
                  <w:rPr>
                    <w:rFonts w:cs="Arial"/>
                    <w:sz w:val="22"/>
                  </w:rPr>
                </w:pPr>
                <w:r w:rsidRPr="005B7D39">
                  <w:rPr>
                    <w:rFonts w:cs="Arial"/>
                    <w:sz w:val="22"/>
                  </w:rPr>
                  <w:t xml:space="preserve">Bidders should therefore note that the receipt by </w:t>
                </w:r>
                <w:r w:rsidR="004964A1">
                  <w:rPr>
                    <w:rFonts w:cs="Arial"/>
                    <w:sz w:val="22"/>
                  </w:rPr>
                  <w:t xml:space="preserve">the CCG </w:t>
                </w:r>
                <w:r w:rsidRPr="005B7D39">
                  <w:rPr>
                    <w:rFonts w:cs="Arial"/>
                    <w:sz w:val="22"/>
                  </w:rPr>
                  <w:t xml:space="preserve">of any information marked “confidential” or equivalent does not mean </w:t>
                </w:r>
                <w:r>
                  <w:rPr>
                    <w:rFonts w:cs="Arial"/>
                    <w:sz w:val="22"/>
                  </w:rPr>
                  <w:t xml:space="preserve">that </w:t>
                </w:r>
                <w:r w:rsidR="004964A1">
                  <w:rPr>
                    <w:rFonts w:cs="Arial"/>
                    <w:sz w:val="22"/>
                  </w:rPr>
                  <w:t>the CCG</w:t>
                </w:r>
                <w:r w:rsidRPr="005B7D39">
                  <w:rPr>
                    <w:rFonts w:cs="Arial"/>
                    <w:sz w:val="22"/>
                  </w:rPr>
                  <w:t xml:space="preserve"> accepts any duty of confidence by that marking, and that </w:t>
                </w:r>
                <w:r w:rsidR="004964A1">
                  <w:rPr>
                    <w:rFonts w:cs="Arial"/>
                    <w:sz w:val="22"/>
                  </w:rPr>
                  <w:t>the CCG</w:t>
                </w:r>
                <w:r>
                  <w:rPr>
                    <w:rFonts w:cs="Arial"/>
                    <w:sz w:val="22"/>
                  </w:rPr>
                  <w:t xml:space="preserve"> </w:t>
                </w:r>
                <w:r w:rsidRPr="005B7D39">
                  <w:rPr>
                    <w:rFonts w:cs="Arial"/>
                    <w:sz w:val="22"/>
                  </w:rPr>
                  <w:t>has the final decision regarding the disclosure of any such information in response to a request for information.</w:t>
                </w:r>
              </w:p>
              <w:p w14:paraId="7ECAF802" w14:textId="5CCC89D1" w:rsidR="00F756FE" w:rsidRPr="0010676E" w:rsidRDefault="00F756FE" w:rsidP="00F756FE">
                <w:pPr>
                  <w:pStyle w:val="Heading3"/>
                </w:pPr>
                <w:bookmarkStart w:id="35" w:name="_Toc15032133"/>
                <w:r w:rsidRPr="00B9035F">
                  <w:t>30.0UK Data Protection Laws including General Data Protection Regulation (GDPR)</w:t>
                </w:r>
                <w:bookmarkEnd w:id="35"/>
              </w:p>
              <w:p w14:paraId="6BDBA080" w14:textId="32F2937C" w:rsidR="00F756FE" w:rsidRPr="00B9035F" w:rsidRDefault="00F756FE" w:rsidP="00F756FE">
                <w:pPr>
                  <w:spacing w:line="240" w:lineRule="auto"/>
                  <w:ind w:left="720" w:hanging="720"/>
                  <w:jc w:val="both"/>
                  <w:rPr>
                    <w:rFonts w:cs="Arial"/>
                    <w:sz w:val="22"/>
                  </w:rPr>
                </w:pPr>
                <w:r>
                  <w:rPr>
                    <w:rFonts w:cs="Arial"/>
                    <w:sz w:val="22"/>
                  </w:rPr>
                  <w:t>30</w:t>
                </w:r>
                <w:r w:rsidRPr="00B9035F">
                  <w:rPr>
                    <w:rFonts w:cs="Arial"/>
                    <w:sz w:val="22"/>
                  </w:rPr>
                  <w:t xml:space="preserve">.1     All potential Suppliers are required to comply with UK Data Protection Laws including the requirements of the GDPR, especially where new systems or processed are being introduced.  However, these costs are attributable to conducting business in the EU, and not supplying the UK public sector. Suppliers will be expected to manage their own costs in relation to compliance. </w:t>
                </w:r>
                <w:r>
                  <w:rPr>
                    <w:rFonts w:cs="Arial"/>
                    <w:sz w:val="22"/>
                  </w:rPr>
                  <w:t xml:space="preserve">MLCSU </w:t>
                </w:r>
                <w:r w:rsidRPr="00B9035F">
                  <w:rPr>
                    <w:rFonts w:cs="Arial"/>
                    <w:sz w:val="22"/>
                  </w:rPr>
                  <w:t>shall not accept contract price increases from Suppliers as a result of work associated with compliance with new Data Protection Legislation.</w:t>
                </w:r>
              </w:p>
              <w:p w14:paraId="63A94D6D" w14:textId="77777777" w:rsidR="00F756FE" w:rsidRPr="00B9035F" w:rsidRDefault="00F756FE" w:rsidP="00F756FE">
                <w:pPr>
                  <w:spacing w:line="240" w:lineRule="auto"/>
                  <w:jc w:val="both"/>
                  <w:rPr>
                    <w:rFonts w:cs="Arial"/>
                    <w:sz w:val="22"/>
                  </w:rPr>
                </w:pPr>
              </w:p>
              <w:p w14:paraId="710C4368" w14:textId="524DAC54" w:rsidR="00F756FE" w:rsidRPr="00B9035F" w:rsidRDefault="00F756FE" w:rsidP="00F756FE">
                <w:pPr>
                  <w:spacing w:line="240" w:lineRule="auto"/>
                  <w:ind w:left="720" w:hanging="720"/>
                  <w:jc w:val="both"/>
                  <w:rPr>
                    <w:rFonts w:cs="Arial"/>
                    <w:sz w:val="22"/>
                  </w:rPr>
                </w:pPr>
                <w:r>
                  <w:rPr>
                    <w:rFonts w:cs="Arial"/>
                    <w:sz w:val="22"/>
                  </w:rPr>
                  <w:t>30</w:t>
                </w:r>
                <w:r w:rsidRPr="00B9035F">
                  <w:rPr>
                    <w:rFonts w:cs="Arial"/>
                    <w:sz w:val="22"/>
                  </w:rPr>
                  <w:t>.2     </w:t>
                </w:r>
                <w:r w:rsidR="004964A1">
                  <w:rPr>
                    <w:rFonts w:cs="Arial"/>
                    <w:sz w:val="22"/>
                  </w:rPr>
                  <w:t>The CCG</w:t>
                </w:r>
                <w:r w:rsidRPr="00B9035F">
                  <w:rPr>
                    <w:rFonts w:cs="Arial"/>
                    <w:sz w:val="22"/>
                  </w:rPr>
                  <w:t xml:space="preserve"> shall not accept liability clauses where Processors are indemnified against fines or claims under GDPR. The legal penalty regime has been extended directly to Processors to ensure better performance and enhanced protection for personal data, therefore entirely indemnifying Processors for any GDPR fines or court claims undermines these principles.</w:t>
                </w:r>
              </w:p>
              <w:p w14:paraId="7E82F3CC" w14:textId="77777777" w:rsidR="00F756FE" w:rsidRPr="00B9035F" w:rsidRDefault="00F756FE" w:rsidP="00F756FE">
                <w:pPr>
                  <w:spacing w:line="240" w:lineRule="auto"/>
                  <w:ind w:left="720" w:hanging="720"/>
                  <w:jc w:val="both"/>
                  <w:rPr>
                    <w:rFonts w:cs="Arial"/>
                    <w:sz w:val="22"/>
                  </w:rPr>
                </w:pPr>
              </w:p>
              <w:p w14:paraId="00CFE59B" w14:textId="753998D3" w:rsidR="00F756FE" w:rsidRPr="00B9035F" w:rsidRDefault="00F756FE" w:rsidP="00F756FE">
                <w:pPr>
                  <w:spacing w:line="240" w:lineRule="auto"/>
                  <w:ind w:left="720" w:hanging="720"/>
                  <w:jc w:val="both"/>
                  <w:rPr>
                    <w:rFonts w:cs="Arial"/>
                    <w:sz w:val="22"/>
                  </w:rPr>
                </w:pPr>
                <w:r>
                  <w:rPr>
                    <w:rFonts w:cs="Arial"/>
                    <w:sz w:val="22"/>
                  </w:rPr>
                  <w:t>30</w:t>
                </w:r>
                <w:r w:rsidRPr="00B9035F">
                  <w:rPr>
                    <w:rFonts w:cs="Arial"/>
                    <w:sz w:val="22"/>
                  </w:rPr>
                  <w:t xml:space="preserve">.3       There may be instances where </w:t>
                </w:r>
                <w:r w:rsidR="004964A1">
                  <w:rPr>
                    <w:rFonts w:cs="Arial"/>
                    <w:sz w:val="22"/>
                  </w:rPr>
                  <w:t>the CCG</w:t>
                </w:r>
                <w:r w:rsidRPr="00B9035F">
                  <w:rPr>
                    <w:rFonts w:cs="Arial"/>
                    <w:sz w:val="22"/>
                  </w:rPr>
                  <w:t xml:space="preserve"> or other NHS Bodies are acting as a Joint Controller with a potential Supplier. In these cases, Article 26 of the GDPR states that Joint Controllers </w:t>
                </w:r>
                <w:proofErr w:type="gramStart"/>
                <w:r w:rsidRPr="00B9035F">
                  <w:rPr>
                    <w:rFonts w:cs="Arial"/>
                    <w:sz w:val="22"/>
                  </w:rPr>
                  <w:t>have to</w:t>
                </w:r>
                <w:proofErr w:type="gramEnd"/>
                <w:r w:rsidRPr="00B9035F">
                  <w:rPr>
                    <w:rFonts w:cs="Arial"/>
                    <w:sz w:val="22"/>
                  </w:rPr>
                  <w:t xml:space="preserve"> have a transparent ‘arrangement’ between them which must ‘duly reflect the respective roles and relationships of the Joint Controllers vis-à-vis the data subjects’. </w:t>
                </w:r>
              </w:p>
              <w:p w14:paraId="42A80E9A" w14:textId="77777777" w:rsidR="00F756FE" w:rsidRPr="00B9035F" w:rsidRDefault="00F756FE" w:rsidP="00F756FE">
                <w:pPr>
                  <w:spacing w:line="240" w:lineRule="auto"/>
                  <w:ind w:left="720" w:hanging="720"/>
                  <w:jc w:val="both"/>
                  <w:rPr>
                    <w:rFonts w:cs="Arial"/>
                    <w:sz w:val="22"/>
                  </w:rPr>
                </w:pPr>
              </w:p>
              <w:p w14:paraId="618D8C51" w14:textId="2F7680C2" w:rsidR="00F756FE" w:rsidRPr="005B7D39" w:rsidRDefault="00F756FE" w:rsidP="00F756FE">
                <w:pPr>
                  <w:spacing w:line="240" w:lineRule="auto"/>
                  <w:ind w:left="720" w:hanging="720"/>
                  <w:jc w:val="both"/>
                  <w:rPr>
                    <w:rFonts w:cs="Arial"/>
                    <w:sz w:val="22"/>
                  </w:rPr>
                </w:pPr>
                <w:r>
                  <w:rPr>
                    <w:rFonts w:cs="Arial"/>
                    <w:sz w:val="22"/>
                  </w:rPr>
                  <w:t>30</w:t>
                </w:r>
                <w:r w:rsidRPr="00B9035F">
                  <w:rPr>
                    <w:rFonts w:cs="Arial"/>
                    <w:sz w:val="22"/>
                  </w:rPr>
                  <w:t>.4       The GDPR applies to data processing carried out by organisations operating within the EU, including any data processing by those organisations that happens outside the EU. It also applies to organisations outside the EU offering goods or services to individuals in the EU.</w:t>
                </w:r>
              </w:p>
            </w:tc>
          </w:tr>
          <w:tr w:rsidR="00F756FE" w:rsidRPr="004E1111" w14:paraId="5EDCBA6A" w14:textId="77777777" w:rsidTr="00D04BF1">
            <w:trPr>
              <w:trHeight w:val="291"/>
            </w:trPr>
            <w:tc>
              <w:tcPr>
                <w:tcW w:w="9736" w:type="dxa"/>
                <w:gridSpan w:val="2"/>
              </w:tcPr>
              <w:p w14:paraId="3A580C4D" w14:textId="0DE2F53D" w:rsidR="00F756FE" w:rsidRPr="005B7D39" w:rsidRDefault="00F756FE" w:rsidP="00F756FE">
                <w:pPr>
                  <w:pStyle w:val="Heading3"/>
                </w:pPr>
                <w:bookmarkStart w:id="36" w:name="_Toc15032134"/>
                <w:r>
                  <w:lastRenderedPageBreak/>
                  <w:t>31. Annexes</w:t>
                </w:r>
                <w:bookmarkEnd w:id="36"/>
              </w:p>
            </w:tc>
          </w:tr>
          <w:tr w:rsidR="00F756FE" w:rsidRPr="004E1111" w14:paraId="1150EC11" w14:textId="77777777" w:rsidTr="00D04BF1">
            <w:trPr>
              <w:trHeight w:val="291"/>
            </w:trPr>
            <w:tc>
              <w:tcPr>
                <w:tcW w:w="920" w:type="dxa"/>
              </w:tcPr>
              <w:p w14:paraId="54E8698B" w14:textId="77777777" w:rsidR="00F756FE" w:rsidRDefault="00F756FE" w:rsidP="00F756FE">
                <w:pPr>
                  <w:rPr>
                    <w:sz w:val="22"/>
                  </w:rPr>
                </w:pPr>
                <w:r>
                  <w:rPr>
                    <w:sz w:val="22"/>
                  </w:rPr>
                  <w:t>31.1</w:t>
                </w:r>
              </w:p>
            </w:tc>
            <w:tc>
              <w:tcPr>
                <w:tcW w:w="8816" w:type="dxa"/>
              </w:tcPr>
              <w:p w14:paraId="7325EF0E" w14:textId="77777777" w:rsidR="00F756FE" w:rsidRPr="005B7D39" w:rsidRDefault="00F756FE" w:rsidP="00F756FE">
                <w:pPr>
                  <w:jc w:val="both"/>
                  <w:rPr>
                    <w:rFonts w:cs="Arial"/>
                    <w:sz w:val="22"/>
                  </w:rPr>
                </w:pPr>
                <w:r>
                  <w:rPr>
                    <w:rFonts w:cs="Arial"/>
                    <w:sz w:val="22"/>
                  </w:rPr>
                  <w:t>There are a range of relied upon Annexes as part of this document.  Some are for information to help coordinate your bid and others require completing.  The annexes are as follows:</w:t>
                </w:r>
              </w:p>
            </w:tc>
          </w:tr>
          <w:tr w:rsidR="00F756FE" w:rsidRPr="004E1111" w14:paraId="6BC11AE2" w14:textId="77777777" w:rsidTr="00D04BF1">
            <w:trPr>
              <w:trHeight w:val="291"/>
            </w:trPr>
            <w:tc>
              <w:tcPr>
                <w:tcW w:w="9736" w:type="dxa"/>
                <w:gridSpan w:val="2"/>
              </w:tcPr>
              <w:p w14:paraId="687D04F1" w14:textId="61637369" w:rsidR="00F756FE" w:rsidRDefault="00F756FE" w:rsidP="00F756FE">
                <w:pPr>
                  <w:pStyle w:val="Heading3"/>
                </w:pPr>
                <w:bookmarkStart w:id="37" w:name="_Toc15032135"/>
                <w:r w:rsidRPr="009E291A">
                  <w:t xml:space="preserve">Table </w:t>
                </w:r>
                <w:r>
                  <w:t>4</w:t>
                </w:r>
                <w:r w:rsidRPr="009E291A">
                  <w:t xml:space="preserve">:  </w:t>
                </w:r>
                <w:r>
                  <w:t>Annexes</w:t>
                </w:r>
                <w:bookmarkEnd w:id="37"/>
              </w:p>
              <w:p w14:paraId="5C196939" w14:textId="55E6A0FF" w:rsidR="00F756FE" w:rsidRDefault="00F756FE" w:rsidP="00F756FE"/>
              <w:tbl>
                <w:tblPr>
                  <w:tblStyle w:val="GridTable4"/>
                  <w:tblW w:w="0" w:type="auto"/>
                  <w:tblLook w:val="04A0" w:firstRow="1" w:lastRow="0" w:firstColumn="1" w:lastColumn="0" w:noHBand="0" w:noVBand="1"/>
                </w:tblPr>
                <w:tblGrid>
                  <w:gridCol w:w="2153"/>
                  <w:gridCol w:w="7204"/>
                </w:tblGrid>
                <w:tr w:rsidR="00F756FE" w:rsidRPr="00B16702" w14:paraId="3509407E" w14:textId="77777777" w:rsidTr="002E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2AEE5F93" w14:textId="77777777" w:rsidR="00F756FE" w:rsidRPr="00B16702" w:rsidRDefault="00F756FE" w:rsidP="00F756FE">
                      <w:pPr>
                        <w:pStyle w:val="Normal10pt"/>
                        <w:rPr>
                          <w:color w:val="FFFFFF" w:themeColor="background1"/>
                          <w:szCs w:val="20"/>
                        </w:rPr>
                      </w:pPr>
                      <w:r>
                        <w:rPr>
                          <w:color w:val="FFFFFF" w:themeColor="background1"/>
                          <w:szCs w:val="20"/>
                        </w:rPr>
                        <w:t>Annex No.</w:t>
                      </w:r>
                    </w:p>
                  </w:tc>
                  <w:tc>
                    <w:tcPr>
                      <w:tcW w:w="7204" w:type="dxa"/>
                    </w:tcPr>
                    <w:p w14:paraId="15D55ACE" w14:textId="77777777" w:rsidR="00F756FE" w:rsidRPr="00B16702" w:rsidRDefault="00F756FE" w:rsidP="00F756FE">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Pr>
                          <w:color w:val="FFFFFF" w:themeColor="background1"/>
                          <w:szCs w:val="20"/>
                        </w:rPr>
                        <w:t>Document</w:t>
                      </w:r>
                    </w:p>
                  </w:tc>
                </w:tr>
                <w:tr w:rsidR="00F756FE" w:rsidRPr="00B16702" w14:paraId="027616D3" w14:textId="77777777" w:rsidTr="002E4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3EFBE955" w14:textId="77777777" w:rsidR="00F756FE" w:rsidRPr="00B16702" w:rsidRDefault="00F756FE" w:rsidP="00F756FE">
                      <w:pPr>
                        <w:pStyle w:val="Normal10pt"/>
                        <w:rPr>
                          <w:szCs w:val="20"/>
                        </w:rPr>
                      </w:pPr>
                      <w:r>
                        <w:rPr>
                          <w:szCs w:val="20"/>
                        </w:rPr>
                        <w:t>1</w:t>
                      </w:r>
                    </w:p>
                  </w:tc>
                  <w:tc>
                    <w:tcPr>
                      <w:tcW w:w="7204" w:type="dxa"/>
                    </w:tcPr>
                    <w:p w14:paraId="61332743" w14:textId="050409A2" w:rsidR="00F756FE" w:rsidRPr="00B16702"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Pr>
                          <w:rFonts w:cs="Arial"/>
                          <w:sz w:val="22"/>
                        </w:rPr>
                        <w:t xml:space="preserve">Invitation for Quotation </w:t>
                      </w:r>
                    </w:p>
                  </w:tc>
                </w:tr>
                <w:tr w:rsidR="00F756FE" w:rsidRPr="00B16702" w14:paraId="19A9832D" w14:textId="77777777" w:rsidTr="002E4EF8">
                  <w:tc>
                    <w:tcPr>
                      <w:cnfStyle w:val="001000000000" w:firstRow="0" w:lastRow="0" w:firstColumn="1" w:lastColumn="0" w:oddVBand="0" w:evenVBand="0" w:oddHBand="0" w:evenHBand="0" w:firstRowFirstColumn="0" w:firstRowLastColumn="0" w:lastRowFirstColumn="0" w:lastRowLastColumn="0"/>
                      <w:tcW w:w="2153" w:type="dxa"/>
                    </w:tcPr>
                    <w:p w14:paraId="07565C32" w14:textId="77777777" w:rsidR="00F756FE" w:rsidRPr="00B16702" w:rsidRDefault="00F756FE" w:rsidP="00F756FE">
                      <w:pPr>
                        <w:pStyle w:val="Normal10pt"/>
                        <w:rPr>
                          <w:szCs w:val="20"/>
                        </w:rPr>
                      </w:pPr>
                      <w:r>
                        <w:rPr>
                          <w:szCs w:val="20"/>
                        </w:rPr>
                        <w:t>2</w:t>
                      </w:r>
                    </w:p>
                  </w:tc>
                  <w:tc>
                    <w:tcPr>
                      <w:tcW w:w="7204" w:type="dxa"/>
                    </w:tcPr>
                    <w:p w14:paraId="171B9ED8" w14:textId="77777777" w:rsidR="00F756FE" w:rsidRPr="00B16702" w:rsidRDefault="00F756FE" w:rsidP="00F756FE">
                      <w:pPr>
                        <w:pStyle w:val="Normal10pt"/>
                        <w:cnfStyle w:val="000000000000" w:firstRow="0" w:lastRow="0" w:firstColumn="0" w:lastColumn="0" w:oddVBand="0" w:evenVBand="0" w:oddHBand="0" w:evenHBand="0" w:firstRowFirstColumn="0" w:firstRowLastColumn="0" w:lastRowFirstColumn="0" w:lastRowLastColumn="0"/>
                        <w:rPr>
                          <w:szCs w:val="20"/>
                        </w:rPr>
                      </w:pPr>
                      <w:r>
                        <w:rPr>
                          <w:rFonts w:cs="Arial"/>
                          <w:sz w:val="22"/>
                        </w:rPr>
                        <w:t>Service Specification</w:t>
                      </w:r>
                    </w:p>
                  </w:tc>
                </w:tr>
                <w:tr w:rsidR="00F756FE" w:rsidRPr="00B16702" w14:paraId="1CBDE4F5" w14:textId="77777777" w:rsidTr="002E4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dxa"/>
                    </w:tcPr>
                    <w:p w14:paraId="171A2137" w14:textId="77777777" w:rsidR="00F756FE" w:rsidRDefault="00F756FE" w:rsidP="00F756FE">
                      <w:pPr>
                        <w:pStyle w:val="Normal10pt"/>
                        <w:rPr>
                          <w:szCs w:val="20"/>
                        </w:rPr>
                      </w:pPr>
                      <w:r>
                        <w:rPr>
                          <w:szCs w:val="20"/>
                        </w:rPr>
                        <w:t>3</w:t>
                      </w:r>
                    </w:p>
                  </w:tc>
                  <w:tc>
                    <w:tcPr>
                      <w:tcW w:w="7204" w:type="dxa"/>
                    </w:tcPr>
                    <w:p w14:paraId="6078FE3A" w14:textId="77777777" w:rsidR="00F756FE" w:rsidRPr="00B16702" w:rsidRDefault="00F756FE" w:rsidP="00F756FE">
                      <w:pPr>
                        <w:pStyle w:val="Normal10pt"/>
                        <w:cnfStyle w:val="000000100000" w:firstRow="0" w:lastRow="0" w:firstColumn="0" w:lastColumn="0" w:oddVBand="0" w:evenVBand="0" w:oddHBand="1" w:evenHBand="0" w:firstRowFirstColumn="0" w:firstRowLastColumn="0" w:lastRowFirstColumn="0" w:lastRowLastColumn="0"/>
                        <w:rPr>
                          <w:szCs w:val="20"/>
                        </w:rPr>
                      </w:pPr>
                      <w:r>
                        <w:rPr>
                          <w:rFonts w:cs="Arial"/>
                          <w:sz w:val="22"/>
                        </w:rPr>
                        <w:t xml:space="preserve">Bid Declarations and FOIA 2000 and EIR 2004 Caveats </w:t>
                      </w:r>
                    </w:p>
                  </w:tc>
                </w:tr>
                <w:tr w:rsidR="00F756FE" w:rsidRPr="00B16702" w14:paraId="36845B56" w14:textId="77777777" w:rsidTr="002E4EF8">
                  <w:tc>
                    <w:tcPr>
                      <w:cnfStyle w:val="001000000000" w:firstRow="0" w:lastRow="0" w:firstColumn="1" w:lastColumn="0" w:oddVBand="0" w:evenVBand="0" w:oddHBand="0" w:evenHBand="0" w:firstRowFirstColumn="0" w:firstRowLastColumn="0" w:lastRowFirstColumn="0" w:lastRowLastColumn="0"/>
                      <w:tcW w:w="2153" w:type="dxa"/>
                    </w:tcPr>
                    <w:p w14:paraId="3C0539C2" w14:textId="77777777" w:rsidR="00F756FE" w:rsidRDefault="00F756FE" w:rsidP="00F756FE">
                      <w:pPr>
                        <w:pStyle w:val="Normal10pt"/>
                        <w:rPr>
                          <w:szCs w:val="20"/>
                        </w:rPr>
                      </w:pPr>
                      <w:r>
                        <w:rPr>
                          <w:szCs w:val="20"/>
                        </w:rPr>
                        <w:t>4</w:t>
                      </w:r>
                    </w:p>
                  </w:tc>
                  <w:tc>
                    <w:tcPr>
                      <w:tcW w:w="7204" w:type="dxa"/>
                    </w:tcPr>
                    <w:p w14:paraId="2F85AE81" w14:textId="0A893EFF" w:rsidR="00F756FE" w:rsidRPr="00B16702" w:rsidRDefault="004964A1" w:rsidP="00F756FE">
                      <w:pPr>
                        <w:pStyle w:val="Normal10pt"/>
                        <w:cnfStyle w:val="000000000000" w:firstRow="0" w:lastRow="0" w:firstColumn="0" w:lastColumn="0" w:oddVBand="0" w:evenVBand="0" w:oddHBand="0" w:evenHBand="0" w:firstRowFirstColumn="0" w:firstRowLastColumn="0" w:lastRowFirstColumn="0" w:lastRowLastColumn="0"/>
                        <w:rPr>
                          <w:szCs w:val="20"/>
                        </w:rPr>
                      </w:pPr>
                      <w:r>
                        <w:rPr>
                          <w:rFonts w:cs="Arial"/>
                          <w:sz w:val="22"/>
                        </w:rPr>
                        <w:t>NHS Standard Contract for Services</w:t>
                      </w:r>
                    </w:p>
                  </w:tc>
                </w:tr>
              </w:tbl>
              <w:p w14:paraId="1E5D5D40" w14:textId="77777777" w:rsidR="00F756FE" w:rsidRDefault="00F756FE" w:rsidP="00F756FE">
                <w:pPr>
                  <w:jc w:val="both"/>
                  <w:rPr>
                    <w:rFonts w:cs="Arial"/>
                    <w:sz w:val="22"/>
                  </w:rPr>
                </w:pPr>
              </w:p>
              <w:p w14:paraId="7ECF24BB" w14:textId="77777777" w:rsidR="00F756FE" w:rsidRDefault="00F756FE" w:rsidP="00F756FE">
                <w:pPr>
                  <w:jc w:val="both"/>
                  <w:rPr>
                    <w:rFonts w:cs="Arial"/>
                    <w:sz w:val="22"/>
                  </w:rPr>
                </w:pPr>
              </w:p>
            </w:tc>
          </w:tr>
          <w:tr w:rsidR="00F756FE" w:rsidRPr="004E1111" w14:paraId="7E9DEC34" w14:textId="77777777" w:rsidTr="00D04BF1">
            <w:trPr>
              <w:trHeight w:val="291"/>
            </w:trPr>
            <w:tc>
              <w:tcPr>
                <w:tcW w:w="9736" w:type="dxa"/>
                <w:gridSpan w:val="2"/>
              </w:tcPr>
              <w:p w14:paraId="6A31412B" w14:textId="4EAB27BF" w:rsidR="00F756FE" w:rsidRPr="004E1111" w:rsidRDefault="00F756FE" w:rsidP="00F756FE">
                <w:pPr>
                  <w:pStyle w:val="Heading3"/>
                  <w:rPr>
                    <w:sz w:val="22"/>
                    <w:szCs w:val="22"/>
                  </w:rPr>
                </w:pPr>
                <w:bookmarkStart w:id="38" w:name="_Toc15032136"/>
                <w:r>
                  <w:rPr>
                    <w:sz w:val="22"/>
                    <w:szCs w:val="22"/>
                  </w:rPr>
                  <w:t>32. Copyright</w:t>
                </w:r>
                <w:bookmarkEnd w:id="38"/>
              </w:p>
            </w:tc>
          </w:tr>
          <w:tr w:rsidR="00F756FE" w:rsidRPr="004E1111" w14:paraId="7308A00A" w14:textId="77777777" w:rsidTr="00D04BF1">
            <w:trPr>
              <w:trHeight w:val="291"/>
            </w:trPr>
            <w:tc>
              <w:tcPr>
                <w:tcW w:w="920" w:type="dxa"/>
              </w:tcPr>
              <w:p w14:paraId="0B7B8214" w14:textId="77777777" w:rsidR="00F756FE" w:rsidRPr="004E1111" w:rsidRDefault="00F756FE" w:rsidP="00F756FE">
                <w:pPr>
                  <w:rPr>
                    <w:sz w:val="22"/>
                  </w:rPr>
                </w:pPr>
                <w:r>
                  <w:rPr>
                    <w:sz w:val="22"/>
                  </w:rPr>
                  <w:t>32.1</w:t>
                </w:r>
              </w:p>
            </w:tc>
            <w:tc>
              <w:tcPr>
                <w:tcW w:w="8816" w:type="dxa"/>
              </w:tcPr>
              <w:p w14:paraId="1C39DE0F" w14:textId="1DA90BF8" w:rsidR="00F756FE" w:rsidRPr="004E1111" w:rsidRDefault="00F756FE" w:rsidP="00F756FE">
                <w:pPr>
                  <w:jc w:val="both"/>
                  <w:rPr>
                    <w:rFonts w:cs="Arial"/>
                    <w:sz w:val="22"/>
                  </w:rPr>
                </w:pPr>
                <w:r w:rsidRPr="005B7D39">
                  <w:rPr>
                    <w:rFonts w:cs="Arial"/>
                    <w:sz w:val="22"/>
                  </w:rPr>
                  <w:t xml:space="preserve">The copyright in the </w:t>
                </w:r>
                <w:r>
                  <w:rPr>
                    <w:rFonts w:cs="Arial"/>
                    <w:sz w:val="22"/>
                  </w:rPr>
                  <w:t>Invitation for Quotation</w:t>
                </w:r>
                <w:r w:rsidRPr="005B7D39">
                  <w:rPr>
                    <w:rFonts w:cs="Arial"/>
                    <w:sz w:val="22"/>
                  </w:rPr>
                  <w:t xml:space="preserve"> is vested in </w:t>
                </w:r>
                <w:r>
                  <w:rPr>
                    <w:rFonts w:cs="Arial"/>
                    <w:sz w:val="22"/>
                  </w:rPr>
                  <w:t>MLCSU</w:t>
                </w:r>
                <w:r w:rsidRPr="005B7D39">
                  <w:rPr>
                    <w:rFonts w:cs="Arial"/>
                    <w:sz w:val="22"/>
                  </w:rPr>
                  <w:t xml:space="preserve">. The </w:t>
                </w:r>
                <w:r>
                  <w:rPr>
                    <w:rFonts w:cs="Arial"/>
                    <w:sz w:val="22"/>
                  </w:rPr>
                  <w:t>Invitation for Quotation</w:t>
                </w:r>
                <w:r w:rsidRPr="005B7D39">
                  <w:rPr>
                    <w:rFonts w:cs="Arial"/>
                    <w:sz w:val="22"/>
                  </w:rPr>
                  <w:t xml:space="preserve"> may not be reproduced, copied or stored in any medium without the prior written consent of </w:t>
                </w:r>
                <w:r>
                  <w:rPr>
                    <w:rFonts w:cs="Arial"/>
                    <w:sz w:val="22"/>
                  </w:rPr>
                  <w:t>MLCSU</w:t>
                </w:r>
                <w:r w:rsidRPr="005B7D39">
                  <w:rPr>
                    <w:rFonts w:cs="Arial"/>
                    <w:sz w:val="22"/>
                  </w:rPr>
                  <w:t xml:space="preserve"> other than strictly for preparing a Bid.</w:t>
                </w:r>
              </w:p>
            </w:tc>
          </w:tr>
          <w:tr w:rsidR="00F756FE" w:rsidRPr="004E1111" w14:paraId="266FE3A5" w14:textId="77777777" w:rsidTr="00D04BF1">
            <w:trPr>
              <w:trHeight w:val="291"/>
            </w:trPr>
            <w:tc>
              <w:tcPr>
                <w:tcW w:w="9736" w:type="dxa"/>
                <w:gridSpan w:val="2"/>
              </w:tcPr>
              <w:p w14:paraId="2CF0A17C" w14:textId="2ADC2C8D" w:rsidR="00F756FE" w:rsidRPr="004E1111" w:rsidRDefault="00F756FE" w:rsidP="00F756FE">
                <w:pPr>
                  <w:pStyle w:val="Heading3"/>
                  <w:rPr>
                    <w:sz w:val="22"/>
                    <w:szCs w:val="22"/>
                  </w:rPr>
                </w:pPr>
                <w:bookmarkStart w:id="39" w:name="_Toc15032137"/>
                <w:r>
                  <w:rPr>
                    <w:sz w:val="22"/>
                    <w:szCs w:val="22"/>
                  </w:rPr>
                  <w:t>33. Disclaimer</w:t>
                </w:r>
                <w:bookmarkEnd w:id="39"/>
              </w:p>
            </w:tc>
          </w:tr>
          <w:tr w:rsidR="00F756FE" w:rsidRPr="004E1111" w14:paraId="2BF4B8BB" w14:textId="77777777" w:rsidTr="00D04BF1">
            <w:trPr>
              <w:trHeight w:val="291"/>
            </w:trPr>
            <w:tc>
              <w:tcPr>
                <w:tcW w:w="920" w:type="dxa"/>
              </w:tcPr>
              <w:p w14:paraId="2D7D035D" w14:textId="77777777" w:rsidR="00F756FE" w:rsidRPr="004E1111" w:rsidRDefault="00F756FE" w:rsidP="00F756FE">
                <w:pPr>
                  <w:rPr>
                    <w:sz w:val="22"/>
                  </w:rPr>
                </w:pPr>
                <w:r>
                  <w:rPr>
                    <w:sz w:val="22"/>
                  </w:rPr>
                  <w:t>33.1</w:t>
                </w:r>
              </w:p>
            </w:tc>
            <w:tc>
              <w:tcPr>
                <w:tcW w:w="8816" w:type="dxa"/>
              </w:tcPr>
              <w:p w14:paraId="2FF6D922" w14:textId="32E030EE" w:rsidR="00F756FE" w:rsidRPr="004E1111" w:rsidRDefault="00F756FE" w:rsidP="00F756FE">
                <w:pPr>
                  <w:jc w:val="both"/>
                  <w:rPr>
                    <w:rFonts w:cs="Arial"/>
                    <w:sz w:val="22"/>
                  </w:rPr>
                </w:pPr>
                <w:r w:rsidRPr="005B7D39">
                  <w:rPr>
                    <w:rFonts w:cs="Arial"/>
                    <w:sz w:val="22"/>
                  </w:rPr>
                  <w:t xml:space="preserve">The information contained in the </w:t>
                </w:r>
                <w:r>
                  <w:rPr>
                    <w:rFonts w:cs="Arial"/>
                    <w:sz w:val="22"/>
                  </w:rPr>
                  <w:t>Invitation for Quotation</w:t>
                </w:r>
                <w:r w:rsidRPr="005B7D39">
                  <w:rPr>
                    <w:rFonts w:cs="Arial"/>
                    <w:sz w:val="22"/>
                  </w:rPr>
                  <w:t xml:space="preserve"> is presented in good faith and does not purport to be comprehensive or to have been independently verified.</w:t>
                </w:r>
              </w:p>
            </w:tc>
          </w:tr>
          <w:tr w:rsidR="00F756FE" w:rsidRPr="004E1111" w14:paraId="6A6DF06C" w14:textId="77777777" w:rsidTr="00D04BF1">
            <w:trPr>
              <w:trHeight w:val="291"/>
            </w:trPr>
            <w:tc>
              <w:tcPr>
                <w:tcW w:w="920" w:type="dxa"/>
              </w:tcPr>
              <w:p w14:paraId="665FAD6E" w14:textId="77777777" w:rsidR="00F756FE" w:rsidRDefault="00F756FE" w:rsidP="00F756FE">
                <w:pPr>
                  <w:rPr>
                    <w:sz w:val="22"/>
                  </w:rPr>
                </w:pPr>
                <w:r>
                  <w:rPr>
                    <w:sz w:val="22"/>
                  </w:rPr>
                  <w:t>33.2</w:t>
                </w:r>
              </w:p>
            </w:tc>
            <w:tc>
              <w:tcPr>
                <w:tcW w:w="8816" w:type="dxa"/>
              </w:tcPr>
              <w:p w14:paraId="7F8D4A72" w14:textId="0AF03873" w:rsidR="00F756FE" w:rsidRPr="004E1111" w:rsidRDefault="00F756FE" w:rsidP="00F756FE">
                <w:pPr>
                  <w:jc w:val="both"/>
                  <w:rPr>
                    <w:rFonts w:cs="Arial"/>
                    <w:sz w:val="22"/>
                  </w:rPr>
                </w:pPr>
                <w:r w:rsidRPr="005B7D39">
                  <w:rPr>
                    <w:rFonts w:cs="Arial"/>
                    <w:sz w:val="22"/>
                  </w:rPr>
                  <w:t xml:space="preserve">Neither </w:t>
                </w:r>
                <w:r w:rsidR="004964A1">
                  <w:rPr>
                    <w:rFonts w:cs="Arial"/>
                    <w:sz w:val="22"/>
                  </w:rPr>
                  <w:t xml:space="preserve">the CCG, </w:t>
                </w:r>
                <w:r>
                  <w:rPr>
                    <w:rFonts w:cs="Arial"/>
                    <w:sz w:val="22"/>
                  </w:rPr>
                  <w:t>MLCSU</w:t>
                </w:r>
                <w:r w:rsidRPr="005B7D39">
                  <w:rPr>
                    <w:rFonts w:cs="Arial"/>
                    <w:sz w:val="22"/>
                  </w:rPr>
                  <w:t>, nor any of their advisers accept any responsibility or liability in relation to its accuracy or completeness or any other information which has been, or which is subsequently, made available to any Bidder, Relevant Organisation, funders or any of their respective advisers, orally or in writing or in whatever media.</w:t>
                </w:r>
              </w:p>
            </w:tc>
          </w:tr>
          <w:tr w:rsidR="00F756FE" w:rsidRPr="004E1111" w14:paraId="04A8D81D" w14:textId="77777777" w:rsidTr="00D04BF1">
            <w:trPr>
              <w:trHeight w:val="291"/>
            </w:trPr>
            <w:tc>
              <w:tcPr>
                <w:tcW w:w="920" w:type="dxa"/>
              </w:tcPr>
              <w:p w14:paraId="16AD4690" w14:textId="77777777" w:rsidR="00F756FE" w:rsidRDefault="00F756FE" w:rsidP="00F756FE">
                <w:pPr>
                  <w:rPr>
                    <w:sz w:val="22"/>
                  </w:rPr>
                </w:pPr>
                <w:r>
                  <w:rPr>
                    <w:sz w:val="22"/>
                  </w:rPr>
                  <w:t>33.3</w:t>
                </w:r>
              </w:p>
            </w:tc>
            <w:tc>
              <w:tcPr>
                <w:tcW w:w="8816" w:type="dxa"/>
              </w:tcPr>
              <w:p w14:paraId="1078C84C" w14:textId="7DF5FF08" w:rsidR="00F756FE" w:rsidRPr="004E1111" w:rsidRDefault="00F756FE" w:rsidP="00F756FE">
                <w:pPr>
                  <w:jc w:val="both"/>
                  <w:rPr>
                    <w:rFonts w:cs="Arial"/>
                    <w:sz w:val="22"/>
                  </w:rPr>
                </w:pPr>
                <w:r w:rsidRPr="005B7D39">
                  <w:rPr>
                    <w:rFonts w:cs="Arial"/>
                    <w:sz w:val="22"/>
                  </w:rPr>
                  <w:t xml:space="preserve">Bidders, their Relevant Organisations, funders and their respective advisers must therefore take their own steps to verify the accuracy of any information which they consider relevant and are not entitled to rely on any statement or representation made by </w:t>
                </w:r>
                <w:r w:rsidR="004964A1">
                  <w:rPr>
                    <w:rFonts w:cs="Arial"/>
                    <w:sz w:val="22"/>
                  </w:rPr>
                  <w:t xml:space="preserve">the CCG, </w:t>
                </w:r>
                <w:r>
                  <w:rPr>
                    <w:rFonts w:cs="Arial"/>
                    <w:sz w:val="22"/>
                  </w:rPr>
                  <w:t>MLCSU</w:t>
                </w:r>
                <w:r w:rsidRPr="005B7D39">
                  <w:rPr>
                    <w:rFonts w:cs="Arial"/>
                    <w:sz w:val="22"/>
                  </w:rPr>
                  <w:t xml:space="preserve"> or any of their advisers.</w:t>
                </w:r>
              </w:p>
            </w:tc>
          </w:tr>
          <w:tr w:rsidR="00F756FE" w:rsidRPr="004E1111" w14:paraId="7693270D" w14:textId="77777777" w:rsidTr="00D04BF1">
            <w:trPr>
              <w:trHeight w:val="291"/>
            </w:trPr>
            <w:tc>
              <w:tcPr>
                <w:tcW w:w="920" w:type="dxa"/>
              </w:tcPr>
              <w:p w14:paraId="5C779578" w14:textId="77777777" w:rsidR="00F756FE" w:rsidRDefault="00F756FE" w:rsidP="00F756FE">
                <w:pPr>
                  <w:rPr>
                    <w:sz w:val="22"/>
                  </w:rPr>
                </w:pPr>
                <w:r>
                  <w:rPr>
                    <w:sz w:val="22"/>
                  </w:rPr>
                  <w:t>33.4</w:t>
                </w:r>
              </w:p>
            </w:tc>
            <w:tc>
              <w:tcPr>
                <w:tcW w:w="8816" w:type="dxa"/>
              </w:tcPr>
              <w:p w14:paraId="72ADFAA0" w14:textId="77777777" w:rsidR="00F756FE" w:rsidRPr="00A938F6" w:rsidRDefault="00F756FE" w:rsidP="00F756FE">
                <w:pPr>
                  <w:jc w:val="both"/>
                  <w:rPr>
                    <w:rFonts w:cs="Arial"/>
                    <w:sz w:val="22"/>
                  </w:rPr>
                </w:pPr>
                <w:r w:rsidRPr="00A938F6">
                  <w:rPr>
                    <w:rFonts w:cs="Arial"/>
                    <w:sz w:val="22"/>
                  </w:rPr>
                  <w:t xml:space="preserve">The Commissioner shall not be obliged to appoint any of the Bidders and reserves the right not to proceed with this </w:t>
                </w:r>
                <w:r w:rsidRPr="00A938F6" w:rsidDel="002C4BF7">
                  <w:rPr>
                    <w:rFonts w:cs="Arial"/>
                    <w:sz w:val="22"/>
                  </w:rPr>
                  <w:t>P</w:t>
                </w:r>
                <w:r w:rsidRPr="00A938F6">
                  <w:rPr>
                    <w:rFonts w:cs="Arial"/>
                    <w:sz w:val="22"/>
                  </w:rPr>
                  <w:t>rocurement, or any part thereof, at any time.</w:t>
                </w:r>
              </w:p>
              <w:p w14:paraId="1774CAC2" w14:textId="77777777" w:rsidR="00F756FE" w:rsidRPr="005B7D39" w:rsidRDefault="00F756FE" w:rsidP="00F756FE">
                <w:pPr>
                  <w:jc w:val="both"/>
                  <w:rPr>
                    <w:rFonts w:cs="Arial"/>
                    <w:sz w:val="22"/>
                  </w:rPr>
                </w:pPr>
              </w:p>
            </w:tc>
          </w:tr>
          <w:tr w:rsidR="00F756FE" w:rsidRPr="004E1111" w14:paraId="729A5F29" w14:textId="77777777" w:rsidTr="00D04BF1">
            <w:trPr>
              <w:trHeight w:val="291"/>
            </w:trPr>
            <w:tc>
              <w:tcPr>
                <w:tcW w:w="920" w:type="dxa"/>
              </w:tcPr>
              <w:p w14:paraId="064E0EDE" w14:textId="77777777" w:rsidR="00F756FE" w:rsidRPr="00772D58" w:rsidRDefault="00F756FE" w:rsidP="00F756FE">
                <w:pPr>
                  <w:rPr>
                    <w:sz w:val="22"/>
                  </w:rPr>
                </w:pPr>
                <w:r w:rsidRPr="00772D58">
                  <w:rPr>
                    <w:sz w:val="22"/>
                  </w:rPr>
                  <w:t>33.5</w:t>
                </w:r>
              </w:p>
            </w:tc>
            <w:tc>
              <w:tcPr>
                <w:tcW w:w="8816" w:type="dxa"/>
              </w:tcPr>
              <w:p w14:paraId="54D1A0AC" w14:textId="66EE35AC" w:rsidR="00F756FE" w:rsidRPr="00772D58" w:rsidRDefault="00F756FE" w:rsidP="00F756FE">
                <w:pPr>
                  <w:pStyle w:val="MOIText"/>
                  <w:tabs>
                    <w:tab w:val="num" w:pos="0"/>
                  </w:tabs>
                  <w:ind w:hanging="720"/>
                  <w:rPr>
                    <w:rFonts w:ascii="Arial" w:eastAsiaTheme="minorHAnsi" w:hAnsi="Arial"/>
                    <w:color w:val="415462" w:themeColor="text2"/>
                    <w:lang w:eastAsia="en-US"/>
                  </w:rPr>
                </w:pPr>
                <w:r w:rsidRPr="00772D58">
                  <w:rPr>
                    <w:rFonts w:ascii="Arial" w:eastAsiaTheme="minorHAnsi" w:hAnsi="Arial"/>
                    <w:color w:val="415462" w:themeColor="text2"/>
                    <w:lang w:eastAsia="en-US"/>
                  </w:rPr>
                  <w:t xml:space="preserve">Nothing in this </w:t>
                </w:r>
                <w:r w:rsidRPr="00036133">
                  <w:rPr>
                    <w:rFonts w:ascii="Arial" w:eastAsiaTheme="minorHAnsi" w:hAnsi="Arial"/>
                    <w:color w:val="415462" w:themeColor="text2"/>
                    <w:lang w:eastAsia="en-US"/>
                  </w:rPr>
                  <w:t>Invitation for Quotation</w:t>
                </w:r>
                <w:r w:rsidRPr="00772D58">
                  <w:rPr>
                    <w:rFonts w:ascii="Arial" w:eastAsiaTheme="minorHAnsi" w:hAnsi="Arial"/>
                    <w:color w:val="415462" w:themeColor="text2"/>
                    <w:lang w:eastAsia="en-US"/>
                  </w:rPr>
                  <w:t xml:space="preserve"> is, nor shall be relied upon as, a promise or</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representation as to any</w:t>
                </w:r>
                <w:r>
                  <w:rPr>
                    <w:rFonts w:ascii="Arial" w:eastAsiaTheme="minorHAnsi" w:hAnsi="Arial"/>
                    <w:color w:val="415462" w:themeColor="text2"/>
                    <w:lang w:eastAsia="en-US"/>
                  </w:rPr>
                  <w:t xml:space="preserve"> d</w:t>
                </w:r>
                <w:r w:rsidRPr="00772D58">
                  <w:rPr>
                    <w:rFonts w:ascii="Arial" w:eastAsiaTheme="minorHAnsi" w:hAnsi="Arial"/>
                    <w:color w:val="415462" w:themeColor="text2"/>
                    <w:lang w:eastAsia="en-US"/>
                  </w:rPr>
                  <w:t xml:space="preserve">ecision by </w:t>
                </w:r>
                <w:r w:rsidR="004964A1">
                  <w:rPr>
                    <w:rFonts w:ascii="Arial" w:eastAsiaTheme="minorHAnsi" w:hAnsi="Arial"/>
                    <w:color w:val="415462" w:themeColor="text2"/>
                    <w:lang w:eastAsia="en-US"/>
                  </w:rPr>
                  <w:t>the CCG</w:t>
                </w:r>
                <w:r w:rsidRPr="00772D58">
                  <w:rPr>
                    <w:rFonts w:ascii="Arial" w:eastAsiaTheme="minorHAnsi" w:hAnsi="Arial"/>
                    <w:color w:val="415462" w:themeColor="text2"/>
                    <w:lang w:eastAsia="en-US"/>
                  </w:rPr>
                  <w:t xml:space="preserve"> in relation to this Procurement.  No person has been authorised by</w:t>
                </w:r>
                <w:r>
                  <w:rPr>
                    <w:rFonts w:ascii="Arial" w:eastAsiaTheme="minorHAnsi" w:hAnsi="Arial"/>
                    <w:color w:val="415462" w:themeColor="text2"/>
                    <w:lang w:eastAsia="en-US"/>
                  </w:rPr>
                  <w:t xml:space="preserve"> </w:t>
                </w:r>
                <w:r w:rsidR="004964A1">
                  <w:rPr>
                    <w:rFonts w:ascii="Arial" w:eastAsiaTheme="minorHAnsi" w:hAnsi="Arial"/>
                    <w:color w:val="415462" w:themeColor="text2"/>
                    <w:lang w:eastAsia="en-US"/>
                  </w:rPr>
                  <w:t>the CCG</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or its advisers or consultants to give any information or make any representation</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 xml:space="preserve">not contained in this </w:t>
                </w:r>
                <w:r w:rsidRPr="00B27AF7">
                  <w:rPr>
                    <w:rFonts w:ascii="Arial" w:eastAsiaTheme="minorHAnsi" w:hAnsi="Arial"/>
                    <w:color w:val="415462" w:themeColor="text2"/>
                    <w:lang w:eastAsia="en-US"/>
                  </w:rPr>
                  <w:t>Invitation for Quotation</w:t>
                </w:r>
                <w:r w:rsidRPr="00772D58">
                  <w:rPr>
                    <w:rFonts w:ascii="Arial" w:eastAsiaTheme="minorHAnsi" w:hAnsi="Arial"/>
                    <w:color w:val="415462" w:themeColor="text2"/>
                    <w:lang w:eastAsia="en-US"/>
                  </w:rPr>
                  <w:t xml:space="preserve"> and, if given or made, any such information or representation</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shall not be relied upon as having been so authorised.</w:t>
                </w:r>
              </w:p>
              <w:p w14:paraId="090DD468" w14:textId="77777777" w:rsidR="00F756FE" w:rsidRPr="00772D58" w:rsidRDefault="00F756FE" w:rsidP="00F756FE">
                <w:pPr>
                  <w:pStyle w:val="MOIText"/>
                  <w:tabs>
                    <w:tab w:val="num" w:pos="0"/>
                  </w:tabs>
                  <w:ind w:hanging="720"/>
                  <w:rPr>
                    <w:color w:val="415462" w:themeColor="text2"/>
                  </w:rPr>
                </w:pPr>
              </w:p>
            </w:tc>
          </w:tr>
          <w:tr w:rsidR="00F756FE" w:rsidRPr="004E1111" w14:paraId="5D126AA9" w14:textId="77777777" w:rsidTr="00D04BF1">
            <w:trPr>
              <w:trHeight w:val="291"/>
            </w:trPr>
            <w:tc>
              <w:tcPr>
                <w:tcW w:w="920" w:type="dxa"/>
              </w:tcPr>
              <w:p w14:paraId="2741AFBE" w14:textId="77777777" w:rsidR="00F756FE" w:rsidRDefault="00F756FE" w:rsidP="00F756FE">
                <w:pPr>
                  <w:rPr>
                    <w:sz w:val="22"/>
                  </w:rPr>
                </w:pPr>
                <w:r>
                  <w:rPr>
                    <w:sz w:val="22"/>
                  </w:rPr>
                  <w:lastRenderedPageBreak/>
                  <w:t>33.6</w:t>
                </w:r>
              </w:p>
            </w:tc>
            <w:tc>
              <w:tcPr>
                <w:tcW w:w="8816" w:type="dxa"/>
              </w:tcPr>
              <w:p w14:paraId="79340E38" w14:textId="6704A631" w:rsidR="00F756FE" w:rsidRPr="005E6E88" w:rsidRDefault="00F756FE" w:rsidP="00F756FE">
                <w:pPr>
                  <w:pStyle w:val="MOIText"/>
                  <w:tabs>
                    <w:tab w:val="num" w:pos="0"/>
                  </w:tabs>
                  <w:ind w:hanging="720"/>
                  <w:rPr>
                    <w:rFonts w:cs="Calibri"/>
                  </w:rPr>
                </w:pPr>
                <w:r w:rsidRPr="00772D58">
                  <w:rPr>
                    <w:rFonts w:ascii="Arial" w:eastAsiaTheme="minorHAnsi" w:hAnsi="Arial"/>
                    <w:color w:val="415462" w:themeColor="text2"/>
                    <w:lang w:eastAsia="en-US"/>
                  </w:rPr>
                  <w:t xml:space="preserve">Nothing in this </w:t>
                </w:r>
                <w:r>
                  <w:rPr>
                    <w:rFonts w:ascii="Arial" w:eastAsiaTheme="minorHAnsi" w:hAnsi="Arial"/>
                    <w:color w:val="415462" w:themeColor="text2"/>
                    <w:lang w:eastAsia="en-US"/>
                  </w:rPr>
                  <w:t>Invitation for Quotation</w:t>
                </w:r>
                <w:r w:rsidRPr="00772D58">
                  <w:rPr>
                    <w:rFonts w:ascii="Arial" w:eastAsiaTheme="minorHAnsi" w:hAnsi="Arial"/>
                    <w:color w:val="415462" w:themeColor="text2"/>
                    <w:lang w:eastAsia="en-US"/>
                  </w:rPr>
                  <w:t xml:space="preserve"> or any other pre-contractual documentation shall constitute the basis</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of an express or implied contract that may be concluded in relation to the Procurement,</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nor shall such documentation/information be used in construing any such contract.  Each</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Bidder must rely on the terms and conditions contained in any contract when, and if, finally</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executed, subject to such limitations and restrictions that may be specified in such</w:t>
                </w:r>
                <w:r>
                  <w:rPr>
                    <w:rFonts w:ascii="Arial" w:eastAsiaTheme="minorHAnsi" w:hAnsi="Arial"/>
                    <w:color w:val="415462" w:themeColor="text2"/>
                    <w:lang w:eastAsia="en-US"/>
                  </w:rPr>
                  <w:t xml:space="preserve"> </w:t>
                </w:r>
                <w:r w:rsidRPr="00772D58">
                  <w:rPr>
                    <w:rFonts w:ascii="Arial" w:eastAsiaTheme="minorHAnsi" w:hAnsi="Arial"/>
                    <w:color w:val="415462" w:themeColor="text2"/>
                    <w:lang w:eastAsia="en-US"/>
                  </w:rPr>
                  <w:t>contract.  No such contract will contain any representation or warranty in respect of the</w:t>
                </w:r>
                <w:r>
                  <w:rPr>
                    <w:rFonts w:ascii="Arial" w:eastAsiaTheme="minorHAnsi" w:hAnsi="Arial"/>
                    <w:color w:val="415462" w:themeColor="text2"/>
                    <w:lang w:eastAsia="en-US"/>
                  </w:rPr>
                  <w:t xml:space="preserve"> </w:t>
                </w:r>
                <w:r w:rsidRPr="00B27AF7">
                  <w:rPr>
                    <w:rFonts w:ascii="Arial" w:eastAsiaTheme="minorHAnsi" w:hAnsi="Arial"/>
                    <w:color w:val="415462" w:themeColor="text2"/>
                    <w:lang w:eastAsia="en-US"/>
                  </w:rPr>
                  <w:t>Invitation for Quotation</w:t>
                </w:r>
                <w:r w:rsidRPr="00772D58">
                  <w:rPr>
                    <w:rFonts w:ascii="Arial" w:eastAsiaTheme="minorHAnsi" w:hAnsi="Arial"/>
                    <w:color w:val="415462" w:themeColor="text2"/>
                    <w:lang w:eastAsia="en-US"/>
                  </w:rPr>
                  <w:t xml:space="preserve"> or other pre-contract documentation.</w:t>
                </w:r>
              </w:p>
            </w:tc>
          </w:tr>
        </w:tbl>
        <w:p w14:paraId="2DAD9B30" w14:textId="782750E8" w:rsidR="009F009B" w:rsidRDefault="009F009B" w:rsidP="009F009B"/>
        <w:p w14:paraId="1757D7A2" w14:textId="1FF8255D" w:rsidR="009F009B" w:rsidRDefault="009F009B" w:rsidP="009F009B"/>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3"/>
          </w:tblGrid>
          <w:tr w:rsidR="00BB603B" w:rsidRPr="004E1111" w14:paraId="1171F301" w14:textId="77777777" w:rsidTr="00572CF6">
            <w:trPr>
              <w:trHeight w:val="291"/>
            </w:trPr>
            <w:tc>
              <w:tcPr>
                <w:tcW w:w="9583" w:type="dxa"/>
              </w:tcPr>
              <w:p w14:paraId="204EFDF9" w14:textId="77777777" w:rsidR="00BB603B" w:rsidRPr="004E1111" w:rsidRDefault="00BB603B" w:rsidP="00572CF6">
                <w:pPr>
                  <w:pStyle w:val="Heading3"/>
                  <w:rPr>
                    <w:sz w:val="22"/>
                    <w:szCs w:val="22"/>
                  </w:rPr>
                </w:pPr>
                <w:bookmarkStart w:id="40" w:name="_Toc15032138"/>
                <w:r>
                  <w:rPr>
                    <w:sz w:val="22"/>
                    <w:szCs w:val="22"/>
                  </w:rPr>
                  <w:t>Appendix A – Glossary of Terms</w:t>
                </w:r>
                <w:bookmarkEnd w:id="40"/>
              </w:p>
            </w:tc>
          </w:tr>
          <w:tr w:rsidR="00BB603B" w:rsidRPr="004E1111" w14:paraId="49410A41" w14:textId="77777777" w:rsidTr="00572CF6">
            <w:trPr>
              <w:trHeight w:val="291"/>
            </w:trPr>
            <w:tc>
              <w:tcPr>
                <w:tcW w:w="9583" w:type="dxa"/>
              </w:tcPr>
              <w:tbl>
                <w:tblPr>
                  <w:tblStyle w:val="TableClassic1"/>
                  <w:tblW w:w="9361" w:type="dxa"/>
                  <w:tblLook w:val="04A0" w:firstRow="1" w:lastRow="0" w:firstColumn="1" w:lastColumn="0" w:noHBand="0" w:noVBand="1"/>
                </w:tblPr>
                <w:tblGrid>
                  <w:gridCol w:w="2416"/>
                  <w:gridCol w:w="6945"/>
                </w:tblGrid>
                <w:tr w:rsidR="00BB603B" w:rsidRPr="004E1111" w14:paraId="36A3F4B1" w14:textId="77777777" w:rsidTr="0057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5B843405" w14:textId="77777777" w:rsidR="00BB603B" w:rsidRPr="004E1111" w:rsidRDefault="00BB603B" w:rsidP="00572CF6">
                      <w:pPr>
                        <w:spacing w:after="0"/>
                        <w:rPr>
                          <w:rFonts w:cs="Arial"/>
                          <w:noProof/>
                          <w:sz w:val="22"/>
                          <w:szCs w:val="22"/>
                        </w:rPr>
                      </w:pPr>
                      <w:r>
                        <w:rPr>
                          <w:rFonts w:cs="Arial"/>
                          <w:noProof/>
                          <w:sz w:val="22"/>
                          <w:szCs w:val="22"/>
                        </w:rPr>
                        <w:t>Term</w:t>
                      </w:r>
                    </w:p>
                  </w:tc>
                  <w:tc>
                    <w:tcPr>
                      <w:tcW w:w="6945" w:type="dxa"/>
                    </w:tcPr>
                    <w:p w14:paraId="79CC88AB" w14:textId="77777777" w:rsidR="00BB603B" w:rsidRPr="004E1111" w:rsidRDefault="00BB603B" w:rsidP="00572CF6">
                      <w:pPr>
                        <w:spacing w:after="0"/>
                        <w:cnfStyle w:val="100000000000" w:firstRow="1" w:lastRow="0" w:firstColumn="0" w:lastColumn="0" w:oddVBand="0" w:evenVBand="0" w:oddHBand="0" w:evenHBand="0" w:firstRowFirstColumn="0" w:firstRowLastColumn="0" w:lastRowFirstColumn="0" w:lastRowLastColumn="0"/>
                        <w:rPr>
                          <w:rFonts w:cs="Arial"/>
                          <w:noProof/>
                          <w:sz w:val="22"/>
                          <w:szCs w:val="22"/>
                        </w:rPr>
                      </w:pPr>
                      <w:r w:rsidRPr="004E1111">
                        <w:rPr>
                          <w:rFonts w:cs="Arial"/>
                          <w:noProof/>
                          <w:sz w:val="22"/>
                          <w:szCs w:val="22"/>
                        </w:rPr>
                        <w:t>D</w:t>
                      </w:r>
                      <w:r>
                        <w:rPr>
                          <w:rFonts w:cs="Arial"/>
                          <w:noProof/>
                          <w:sz w:val="22"/>
                          <w:szCs w:val="22"/>
                        </w:rPr>
                        <w:t>efinition</w:t>
                      </w:r>
                    </w:p>
                  </w:tc>
                </w:tr>
                <w:tr w:rsidR="00BB603B" w:rsidRPr="004E1111" w14:paraId="5C7791FC"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AEF0BC8" w14:textId="77777777" w:rsidR="00BB603B" w:rsidRPr="004E1111" w:rsidRDefault="00BB603B" w:rsidP="00572CF6">
                      <w:pPr>
                        <w:rPr>
                          <w:rFonts w:cs="Arial"/>
                          <w:b/>
                          <w:sz w:val="22"/>
                          <w:szCs w:val="22"/>
                        </w:rPr>
                      </w:pPr>
                      <w:r w:rsidRPr="005B7D39">
                        <w:rPr>
                          <w:rFonts w:cs="Arial"/>
                          <w:sz w:val="22"/>
                        </w:rPr>
                        <w:t>Authorised Representative</w:t>
                      </w:r>
                    </w:p>
                  </w:tc>
                  <w:tc>
                    <w:tcPr>
                      <w:tcW w:w="6945" w:type="dxa"/>
                    </w:tcPr>
                    <w:p w14:paraId="4FA3DD8F" w14:textId="642A26F1"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 xml:space="preserve">A Bidder’s authorised representative named on the </w:t>
                      </w:r>
                      <w:r w:rsidR="0086502C">
                        <w:rPr>
                          <w:rFonts w:cs="Arial"/>
                          <w:sz w:val="22"/>
                        </w:rPr>
                        <w:t>Invitation for Quotation.</w:t>
                      </w:r>
                      <w:r w:rsidRPr="005B7D39">
                        <w:rPr>
                          <w:rFonts w:cs="Arial"/>
                          <w:sz w:val="22"/>
                        </w:rPr>
                        <w:t xml:space="preserve"> </w:t>
                      </w:r>
                    </w:p>
                  </w:tc>
                </w:tr>
                <w:tr w:rsidR="00BB603B" w:rsidRPr="004E1111" w14:paraId="10E3E2D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722864FC" w14:textId="77777777" w:rsidR="00BB603B" w:rsidRPr="004E1111" w:rsidRDefault="00BB603B" w:rsidP="00572CF6">
                      <w:pPr>
                        <w:rPr>
                          <w:rFonts w:cs="Arial"/>
                          <w:b/>
                          <w:sz w:val="22"/>
                          <w:szCs w:val="22"/>
                        </w:rPr>
                      </w:pPr>
                      <w:r w:rsidRPr="005B7D39">
                        <w:rPr>
                          <w:rFonts w:cs="Arial"/>
                          <w:sz w:val="22"/>
                        </w:rPr>
                        <w:t>Bid</w:t>
                      </w:r>
                    </w:p>
                  </w:tc>
                  <w:tc>
                    <w:tcPr>
                      <w:tcW w:w="6945" w:type="dxa"/>
                    </w:tcPr>
                    <w:p w14:paraId="12B6FBBB" w14:textId="5FE305E9"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 xml:space="preserve">A Bidder submission in response to the </w:t>
                      </w:r>
                      <w:r w:rsidR="0086502C">
                        <w:rPr>
                          <w:rFonts w:cs="Arial"/>
                          <w:sz w:val="22"/>
                        </w:rPr>
                        <w:t>Invitation for Quotation</w:t>
                      </w:r>
                      <w:r w:rsidRPr="005B7D39">
                        <w:rPr>
                          <w:rFonts w:cs="Arial"/>
                          <w:sz w:val="22"/>
                        </w:rPr>
                        <w:t xml:space="preserve"> which is a Compliant Bid</w:t>
                      </w:r>
                    </w:p>
                  </w:tc>
                </w:tr>
                <w:tr w:rsidR="00BB603B" w:rsidRPr="004E1111" w14:paraId="3EAE9EA6"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11831F64" w14:textId="77777777" w:rsidR="00BB603B" w:rsidRPr="004E1111" w:rsidRDefault="00BB603B" w:rsidP="00572CF6">
                      <w:pPr>
                        <w:rPr>
                          <w:rFonts w:cs="Arial"/>
                          <w:sz w:val="22"/>
                          <w:szCs w:val="22"/>
                        </w:rPr>
                      </w:pPr>
                      <w:r w:rsidRPr="005B7D39">
                        <w:rPr>
                          <w:rFonts w:cs="Arial"/>
                          <w:sz w:val="22"/>
                        </w:rPr>
                        <w:t>Bidder</w:t>
                      </w:r>
                    </w:p>
                  </w:tc>
                  <w:tc>
                    <w:tcPr>
                      <w:tcW w:w="6945" w:type="dxa"/>
                    </w:tcPr>
                    <w:p w14:paraId="6E57F067" w14:textId="2BD2D66F"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 xml:space="preserve">A single operating organisation/person that has expressed an interest in delivering the service, responded to the Contracts Finder ad/OJEU notice and invited to participate in the </w:t>
                      </w:r>
                      <w:r w:rsidR="0086502C">
                        <w:rPr>
                          <w:rFonts w:cs="Arial"/>
                          <w:sz w:val="22"/>
                        </w:rPr>
                        <w:t>Invitation for Quotation</w:t>
                      </w:r>
                      <w:r w:rsidRPr="005B7D39">
                        <w:rPr>
                          <w:rFonts w:cs="Arial"/>
                          <w:sz w:val="22"/>
                        </w:rPr>
                        <w:t xml:space="preserve"> stage and which is Bidding for the Procurement </w:t>
                      </w:r>
                    </w:p>
                  </w:tc>
                </w:tr>
                <w:tr w:rsidR="00BB603B" w:rsidRPr="004E1111" w14:paraId="320452DA"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C090A44" w14:textId="77777777" w:rsidR="00BB603B" w:rsidRPr="004E1111" w:rsidRDefault="00BB603B" w:rsidP="00572CF6">
                      <w:pPr>
                        <w:rPr>
                          <w:rFonts w:cs="Arial"/>
                          <w:b/>
                          <w:sz w:val="22"/>
                          <w:szCs w:val="22"/>
                        </w:rPr>
                      </w:pPr>
                      <w:r w:rsidRPr="005B7D39">
                        <w:rPr>
                          <w:rFonts w:cs="Arial"/>
                          <w:sz w:val="22"/>
                        </w:rPr>
                        <w:t>Bidder Member</w:t>
                      </w:r>
                    </w:p>
                  </w:tc>
                  <w:tc>
                    <w:tcPr>
                      <w:tcW w:w="6945" w:type="dxa"/>
                    </w:tcPr>
                    <w:p w14:paraId="11DBA2E1"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A shareholder or member or proposed shareholder or member in, or controlling entity of, the Bidder and / or that shareholder’s or member’s or proposed shareholder’s or member’s ultimate holding company or controlling entity.</w:t>
                      </w:r>
                    </w:p>
                  </w:tc>
                </w:tr>
                <w:tr w:rsidR="00BB603B" w:rsidRPr="004E1111" w14:paraId="1EEB92A8"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6AEB491D" w14:textId="77777777" w:rsidR="00BB603B" w:rsidRPr="005B7D39" w:rsidRDefault="00BB603B" w:rsidP="00572CF6">
                      <w:pPr>
                        <w:rPr>
                          <w:rFonts w:cs="Arial"/>
                          <w:sz w:val="22"/>
                        </w:rPr>
                      </w:pPr>
                      <w:r>
                        <w:rPr>
                          <w:rFonts w:cs="Arial"/>
                          <w:sz w:val="22"/>
                        </w:rPr>
                        <w:t>Bravo Solutions</w:t>
                      </w:r>
                    </w:p>
                  </w:tc>
                  <w:tc>
                    <w:tcPr>
                      <w:tcW w:w="6945" w:type="dxa"/>
                    </w:tcPr>
                    <w:p w14:paraId="5F60C828" w14:textId="18EC64DF" w:rsidR="00BB603B" w:rsidRPr="005B7D39"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The </w:t>
                      </w:r>
                      <w:proofErr w:type="spellStart"/>
                      <w:r>
                        <w:rPr>
                          <w:rFonts w:cs="Arial"/>
                          <w:sz w:val="22"/>
                        </w:rPr>
                        <w:t>eSourcing</w:t>
                      </w:r>
                      <w:proofErr w:type="spellEnd"/>
                      <w:r>
                        <w:rPr>
                          <w:rFonts w:cs="Arial"/>
                          <w:sz w:val="22"/>
                        </w:rPr>
                        <w:t xml:space="preserve"> Portal which is being used to conduct this procurement on behalf of MLCSU</w:t>
                      </w:r>
                    </w:p>
                  </w:tc>
                </w:tr>
                <w:tr w:rsidR="00BB603B" w:rsidRPr="004E1111" w14:paraId="541A66E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E65EEA1" w14:textId="77777777" w:rsidR="00BB603B" w:rsidRPr="004E1111" w:rsidRDefault="00BB603B" w:rsidP="00572CF6">
                      <w:pPr>
                        <w:rPr>
                          <w:rFonts w:cs="Arial"/>
                          <w:sz w:val="22"/>
                          <w:szCs w:val="22"/>
                        </w:rPr>
                      </w:pPr>
                      <w:r w:rsidRPr="005B7D39">
                        <w:rPr>
                          <w:rFonts w:cs="Arial"/>
                          <w:sz w:val="22"/>
                        </w:rPr>
                        <w:t>Commencement Date</w:t>
                      </w:r>
                    </w:p>
                  </w:tc>
                  <w:tc>
                    <w:tcPr>
                      <w:tcW w:w="6945" w:type="dxa"/>
                    </w:tcPr>
                    <w:p w14:paraId="378067C9"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The date on which the Agreement will come into force</w:t>
                      </w:r>
                    </w:p>
                  </w:tc>
                </w:tr>
                <w:tr w:rsidR="00BB603B" w:rsidRPr="004E1111" w14:paraId="3B284F11"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014FD771" w14:textId="77777777" w:rsidR="00BB603B" w:rsidRPr="004E1111" w:rsidRDefault="00BB603B" w:rsidP="00572CF6">
                      <w:pPr>
                        <w:rPr>
                          <w:rFonts w:cs="Arial"/>
                          <w:sz w:val="22"/>
                          <w:szCs w:val="22"/>
                        </w:rPr>
                      </w:pPr>
                      <w:r w:rsidRPr="005B7D39">
                        <w:rPr>
                          <w:rFonts w:cs="Arial"/>
                          <w:sz w:val="22"/>
                        </w:rPr>
                        <w:t>Clinical Services Supplier</w:t>
                      </w:r>
                    </w:p>
                  </w:tc>
                  <w:tc>
                    <w:tcPr>
                      <w:tcW w:w="6945" w:type="dxa"/>
                    </w:tcPr>
                    <w:p w14:paraId="6F08AED7"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5B7D39">
                        <w:rPr>
                          <w:rFonts w:cs="Arial"/>
                          <w:sz w:val="22"/>
                        </w:rPr>
                        <w:t xml:space="preserve">All suppliers providing clinical Services which are the subject of the Agreement </w:t>
                      </w:r>
                    </w:p>
                  </w:tc>
                </w:tr>
                <w:tr w:rsidR="00BB603B" w:rsidRPr="004E1111" w14:paraId="20283D25"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A01948D" w14:textId="77777777" w:rsidR="00BB603B" w:rsidRPr="004E1111" w:rsidRDefault="00BB603B" w:rsidP="00572CF6">
                      <w:pPr>
                        <w:rPr>
                          <w:rFonts w:cs="Arial"/>
                          <w:sz w:val="22"/>
                        </w:rPr>
                      </w:pPr>
                      <w:r w:rsidRPr="005B7D39">
                        <w:rPr>
                          <w:rFonts w:cs="Arial"/>
                          <w:sz w:val="22"/>
                        </w:rPr>
                        <w:t>Contractor</w:t>
                      </w:r>
                    </w:p>
                  </w:tc>
                  <w:tc>
                    <w:tcPr>
                      <w:tcW w:w="6945" w:type="dxa"/>
                    </w:tcPr>
                    <w:p w14:paraId="69ACAAFB" w14:textId="158449DC"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The successful Bidder who enters into a Contract with</w:t>
                      </w:r>
                      <w:r w:rsidR="0086502C">
                        <w:rPr>
                          <w:rFonts w:cs="Arial"/>
                          <w:sz w:val="22"/>
                        </w:rPr>
                        <w:t xml:space="preserve"> </w:t>
                      </w:r>
                      <w:r w:rsidR="004964A1">
                        <w:rPr>
                          <w:rFonts w:cs="Arial"/>
                          <w:sz w:val="22"/>
                        </w:rPr>
                        <w:t>the CCG</w:t>
                      </w:r>
                      <w:r w:rsidRPr="005B7D39">
                        <w:rPr>
                          <w:rFonts w:cs="Arial"/>
                          <w:sz w:val="22"/>
                        </w:rPr>
                        <w:t xml:space="preserve"> to provide the </w:t>
                      </w:r>
                      <w:r w:rsidR="004964A1">
                        <w:rPr>
                          <w:rFonts w:cs="Arial"/>
                          <w:sz w:val="22"/>
                        </w:rPr>
                        <w:t>Consultancy services to West Lancashire CCG</w:t>
                      </w:r>
                    </w:p>
                  </w:tc>
                </w:tr>
                <w:tr w:rsidR="00BB603B" w:rsidRPr="004E1111" w14:paraId="60DA43D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2BE85BD" w14:textId="77777777" w:rsidR="00BB603B" w:rsidRPr="004E1111" w:rsidRDefault="00BB603B" w:rsidP="00572CF6">
                      <w:pPr>
                        <w:rPr>
                          <w:rFonts w:cs="Arial"/>
                          <w:sz w:val="22"/>
                        </w:rPr>
                      </w:pPr>
                      <w:r w:rsidRPr="005B7D39">
                        <w:rPr>
                          <w:rFonts w:cs="Arial"/>
                          <w:sz w:val="22"/>
                        </w:rPr>
                        <w:t>Compliant Bid</w:t>
                      </w:r>
                    </w:p>
                  </w:tc>
                  <w:tc>
                    <w:tcPr>
                      <w:tcW w:w="6945" w:type="dxa"/>
                    </w:tcPr>
                    <w:p w14:paraId="221D8093"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 xml:space="preserve">A Bid as described in Section </w:t>
                      </w:r>
                      <w:r>
                        <w:rPr>
                          <w:rFonts w:cs="Arial"/>
                          <w:sz w:val="22"/>
                        </w:rPr>
                        <w:t>5</w:t>
                      </w:r>
                      <w:r w:rsidRPr="005B7D39">
                        <w:rPr>
                          <w:rFonts w:cs="Arial"/>
                          <w:sz w:val="22"/>
                        </w:rPr>
                        <w:t xml:space="preserve"> of the Technical Questionnaire.</w:t>
                      </w:r>
                    </w:p>
                  </w:tc>
                </w:tr>
                <w:tr w:rsidR="00BB603B" w:rsidRPr="004E1111" w14:paraId="57A8C253"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06A8BE4" w14:textId="77777777" w:rsidR="00BB603B" w:rsidRPr="004E1111" w:rsidRDefault="00BB603B" w:rsidP="00572CF6">
                      <w:pPr>
                        <w:rPr>
                          <w:rFonts w:cs="Arial"/>
                          <w:sz w:val="22"/>
                        </w:rPr>
                      </w:pPr>
                      <w:r w:rsidRPr="005B7D39">
                        <w:rPr>
                          <w:rFonts w:cs="Arial"/>
                          <w:sz w:val="22"/>
                        </w:rPr>
                        <w:t>CPD</w:t>
                      </w:r>
                    </w:p>
                  </w:tc>
                  <w:tc>
                    <w:tcPr>
                      <w:tcW w:w="6945" w:type="dxa"/>
                    </w:tcPr>
                    <w:p w14:paraId="0285876B"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Continuing Professional Development</w:t>
                      </w:r>
                    </w:p>
                  </w:tc>
                </w:tr>
                <w:tr w:rsidR="00BB603B" w:rsidRPr="004E1111" w14:paraId="090B230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0033DBAD" w14:textId="77777777" w:rsidR="00BB603B" w:rsidRPr="004E1111" w:rsidRDefault="00BB603B" w:rsidP="00572CF6">
                      <w:pPr>
                        <w:rPr>
                          <w:rFonts w:cs="Arial"/>
                          <w:sz w:val="22"/>
                        </w:rPr>
                      </w:pPr>
                      <w:r w:rsidRPr="005B7D39">
                        <w:rPr>
                          <w:rFonts w:cs="Arial"/>
                          <w:sz w:val="22"/>
                        </w:rPr>
                        <w:t>CQC</w:t>
                      </w:r>
                    </w:p>
                  </w:tc>
                  <w:tc>
                    <w:tcPr>
                      <w:tcW w:w="6945" w:type="dxa"/>
                    </w:tcPr>
                    <w:p w14:paraId="607F2714"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Care Quality Commission</w:t>
                      </w:r>
                    </w:p>
                  </w:tc>
                </w:tr>
                <w:tr w:rsidR="00BB603B" w:rsidRPr="004E1111" w14:paraId="4BC736E0"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0B4C8A75" w14:textId="77777777" w:rsidR="00BB603B" w:rsidRPr="005B7D39" w:rsidRDefault="00BB603B" w:rsidP="00572CF6">
                      <w:pPr>
                        <w:rPr>
                          <w:rFonts w:cs="Arial"/>
                          <w:sz w:val="22"/>
                        </w:rPr>
                      </w:pPr>
                      <w:r>
                        <w:rPr>
                          <w:rFonts w:cs="Arial"/>
                          <w:sz w:val="22"/>
                        </w:rPr>
                        <w:t>CSU</w:t>
                      </w:r>
                    </w:p>
                  </w:tc>
                  <w:tc>
                    <w:tcPr>
                      <w:tcW w:w="6945" w:type="dxa"/>
                    </w:tcPr>
                    <w:p w14:paraId="12687117" w14:textId="77777777" w:rsidR="00BB603B" w:rsidRPr="005B7D39"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NHS Midlands and Lancashire Commissioning Support Unit</w:t>
                      </w:r>
                    </w:p>
                  </w:tc>
                </w:tr>
                <w:tr w:rsidR="00BB603B" w:rsidRPr="004E1111" w14:paraId="046F8CB7"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4912011" w14:textId="77777777" w:rsidR="00BB603B" w:rsidRPr="004E1111" w:rsidRDefault="00BB603B" w:rsidP="00572CF6">
                      <w:pPr>
                        <w:rPr>
                          <w:rFonts w:cs="Arial"/>
                          <w:sz w:val="22"/>
                        </w:rPr>
                      </w:pPr>
                      <w:r w:rsidRPr="005B7D39">
                        <w:rPr>
                          <w:rFonts w:cs="Arial"/>
                          <w:sz w:val="22"/>
                        </w:rPr>
                        <w:t>DH</w:t>
                      </w:r>
                    </w:p>
                  </w:tc>
                  <w:tc>
                    <w:tcPr>
                      <w:tcW w:w="6945" w:type="dxa"/>
                    </w:tcPr>
                    <w:p w14:paraId="3E880D35"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Department of Health</w:t>
                      </w:r>
                    </w:p>
                  </w:tc>
                </w:tr>
                <w:tr w:rsidR="00BB603B" w:rsidRPr="004E1111" w14:paraId="069D9764"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675EF85" w14:textId="77777777" w:rsidR="00BB603B" w:rsidRPr="004E1111" w:rsidRDefault="00BB603B" w:rsidP="00572CF6">
                      <w:pPr>
                        <w:rPr>
                          <w:rFonts w:cs="Arial"/>
                          <w:sz w:val="22"/>
                        </w:rPr>
                      </w:pPr>
                      <w:r w:rsidRPr="005B7D39">
                        <w:rPr>
                          <w:rFonts w:cs="Arial"/>
                          <w:sz w:val="22"/>
                        </w:rPr>
                        <w:t>EOI</w:t>
                      </w:r>
                    </w:p>
                  </w:tc>
                  <w:tc>
                    <w:tcPr>
                      <w:tcW w:w="6945" w:type="dxa"/>
                    </w:tcPr>
                    <w:p w14:paraId="35728D25"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Expression of Interest</w:t>
                      </w:r>
                    </w:p>
                  </w:tc>
                </w:tr>
                <w:tr w:rsidR="00BB603B" w:rsidRPr="004E1111" w14:paraId="40D4C05A"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66C58DB9" w14:textId="77777777" w:rsidR="00BB603B" w:rsidRPr="005B7D39" w:rsidRDefault="00BB603B" w:rsidP="00572CF6">
                      <w:pPr>
                        <w:rPr>
                          <w:rFonts w:cs="Arial"/>
                          <w:sz w:val="22"/>
                        </w:rPr>
                      </w:pPr>
                      <w:r>
                        <w:rPr>
                          <w:rFonts w:cs="Arial"/>
                          <w:sz w:val="22"/>
                        </w:rPr>
                        <w:lastRenderedPageBreak/>
                        <w:t>EIR</w:t>
                      </w:r>
                    </w:p>
                  </w:tc>
                  <w:tc>
                    <w:tcPr>
                      <w:tcW w:w="6945" w:type="dxa"/>
                    </w:tcPr>
                    <w:p w14:paraId="43DAED77" w14:textId="77777777" w:rsidR="00BB603B" w:rsidRPr="005B7D39"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1B71EB">
                        <w:rPr>
                          <w:sz w:val="22"/>
                          <w:szCs w:val="22"/>
                        </w:rPr>
                        <w:t>Means Environmental Information Regulations 2004 and any subordinate legislation made under that Act from time to time, together with any guidance and / or codes of practice issued by the Information Commissioner, the Department of Constitutional Affairs, the Efficiency and Reform Group and the NHS in relation to such legislation or relevant codes of practice to which the DH and the CCG is subject</w:t>
                      </w:r>
                    </w:p>
                  </w:tc>
                </w:tr>
                <w:tr w:rsidR="00BB603B" w:rsidRPr="004E1111" w14:paraId="41C4EF11"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CE41988" w14:textId="77777777" w:rsidR="00BB603B" w:rsidRPr="004E1111" w:rsidRDefault="00BB603B" w:rsidP="00572CF6">
                      <w:pPr>
                        <w:rPr>
                          <w:rFonts w:cs="Arial"/>
                          <w:sz w:val="22"/>
                        </w:rPr>
                      </w:pPr>
                      <w:r w:rsidRPr="005B7D39">
                        <w:rPr>
                          <w:rFonts w:cs="Arial"/>
                          <w:sz w:val="22"/>
                        </w:rPr>
                        <w:t>Evaluator/s</w:t>
                      </w:r>
                    </w:p>
                  </w:tc>
                  <w:tc>
                    <w:tcPr>
                      <w:tcW w:w="6945" w:type="dxa"/>
                    </w:tcPr>
                    <w:p w14:paraId="15B45245" w14:textId="2D44E3E5"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 xml:space="preserve">A person or persons who reviews and evaluates the Bidders responses to the </w:t>
                      </w:r>
                      <w:r w:rsidR="0086502C">
                        <w:rPr>
                          <w:rFonts w:cs="Arial"/>
                          <w:sz w:val="22"/>
                        </w:rPr>
                        <w:t>Invitation for Quotation.</w:t>
                      </w:r>
                    </w:p>
                  </w:tc>
                </w:tr>
                <w:tr w:rsidR="00BB603B" w:rsidRPr="004E1111" w14:paraId="2729E219"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B143C63" w14:textId="77777777" w:rsidR="00BB603B" w:rsidRPr="004E1111" w:rsidRDefault="00BB603B" w:rsidP="00572CF6">
                      <w:pPr>
                        <w:rPr>
                          <w:rFonts w:cs="Arial"/>
                          <w:sz w:val="22"/>
                        </w:rPr>
                      </w:pPr>
                      <w:r w:rsidRPr="005B7D39">
                        <w:rPr>
                          <w:rFonts w:cs="Arial"/>
                          <w:sz w:val="22"/>
                        </w:rPr>
                        <w:t>FOIA / Freedom of Information Act</w:t>
                      </w:r>
                    </w:p>
                  </w:tc>
                  <w:tc>
                    <w:tcPr>
                      <w:tcW w:w="6945" w:type="dxa"/>
                    </w:tcPr>
                    <w:p w14:paraId="125D7A4F"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The Freedom of Information Act 2000 and any subordinate legislation made under that Act from time to time, together with any guidance and / or codes of practice issued by the Information Commissioner, the Department of Constitutional Affairs, the Office of Government Commerce and the NHS in relation to such legislation or relevant codes of practice to which the DH and/or the CCG is subject.</w:t>
                      </w:r>
                    </w:p>
                  </w:tc>
                </w:tr>
                <w:tr w:rsidR="00BB603B" w:rsidRPr="004E1111" w14:paraId="67A5707F"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0CD391CE" w14:textId="77777777" w:rsidR="00BB603B" w:rsidRPr="004E1111" w:rsidRDefault="00BB603B" w:rsidP="00572CF6">
                      <w:pPr>
                        <w:rPr>
                          <w:rFonts w:cs="Arial"/>
                          <w:sz w:val="22"/>
                        </w:rPr>
                      </w:pPr>
                      <w:r w:rsidRPr="005B7D39">
                        <w:rPr>
                          <w:rFonts w:cs="Arial"/>
                          <w:sz w:val="22"/>
                        </w:rPr>
                        <w:t>IM</w:t>
                      </w:r>
                      <w:r>
                        <w:rPr>
                          <w:rFonts w:cs="Arial"/>
                          <w:sz w:val="22"/>
                        </w:rPr>
                        <w:t xml:space="preserve"> </w:t>
                      </w:r>
                      <w:r w:rsidRPr="005B7D39">
                        <w:rPr>
                          <w:rFonts w:cs="Arial"/>
                          <w:sz w:val="22"/>
                        </w:rPr>
                        <w:t>and</w:t>
                      </w:r>
                      <w:r>
                        <w:rPr>
                          <w:rFonts w:cs="Arial"/>
                          <w:sz w:val="22"/>
                        </w:rPr>
                        <w:t xml:space="preserve"> </w:t>
                      </w:r>
                      <w:r w:rsidRPr="005B7D39">
                        <w:rPr>
                          <w:rFonts w:cs="Arial"/>
                          <w:sz w:val="22"/>
                        </w:rPr>
                        <w:t>T</w:t>
                      </w:r>
                    </w:p>
                  </w:tc>
                  <w:tc>
                    <w:tcPr>
                      <w:tcW w:w="6945" w:type="dxa"/>
                    </w:tcPr>
                    <w:p w14:paraId="2B8D5292"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Information Management and Technology</w:t>
                      </w:r>
                    </w:p>
                  </w:tc>
                </w:tr>
                <w:tr w:rsidR="00BB603B" w:rsidRPr="004E1111" w14:paraId="3C9664D8"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50D9A096" w14:textId="77777777" w:rsidR="00BB603B" w:rsidRPr="004E1111" w:rsidRDefault="00BB603B" w:rsidP="00572CF6">
                      <w:pPr>
                        <w:rPr>
                          <w:rFonts w:cs="Arial"/>
                          <w:sz w:val="22"/>
                        </w:rPr>
                      </w:pPr>
                      <w:r w:rsidRPr="005B7D39">
                        <w:rPr>
                          <w:rFonts w:cs="Arial"/>
                          <w:sz w:val="22"/>
                        </w:rPr>
                        <w:t>ITT</w:t>
                      </w:r>
                    </w:p>
                  </w:tc>
                  <w:tc>
                    <w:tcPr>
                      <w:tcW w:w="6945" w:type="dxa"/>
                    </w:tcPr>
                    <w:p w14:paraId="47F27C46"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Invitation to Tender sent to Bidders who expressed an interest in delivering the service</w:t>
                      </w:r>
                    </w:p>
                  </w:tc>
                </w:tr>
                <w:tr w:rsidR="00BB603B" w:rsidRPr="004E1111" w14:paraId="55CCA85B"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70A77D05" w14:textId="77777777" w:rsidR="00BB603B" w:rsidRPr="004E1111" w:rsidRDefault="00BB603B" w:rsidP="00572CF6">
                      <w:pPr>
                        <w:rPr>
                          <w:rFonts w:cs="Arial"/>
                          <w:sz w:val="22"/>
                        </w:rPr>
                      </w:pPr>
                      <w:r w:rsidRPr="005B7D39">
                        <w:rPr>
                          <w:rFonts w:cs="Arial"/>
                          <w:sz w:val="22"/>
                        </w:rPr>
                        <w:t>ITT Bid Evaluation</w:t>
                      </w:r>
                    </w:p>
                  </w:tc>
                  <w:tc>
                    <w:tcPr>
                      <w:tcW w:w="6945" w:type="dxa"/>
                    </w:tcPr>
                    <w:p w14:paraId="64741EC0"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The evaluation of the ITT that is carried out by the Evaluator/s</w:t>
                      </w:r>
                    </w:p>
                  </w:tc>
                </w:tr>
                <w:tr w:rsidR="00BB603B" w:rsidRPr="004E1111" w14:paraId="75502DA1"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7638786" w14:textId="77777777" w:rsidR="00BB603B" w:rsidRPr="004E1111" w:rsidRDefault="00BB603B" w:rsidP="00572CF6">
                      <w:pPr>
                        <w:rPr>
                          <w:rFonts w:cs="Arial"/>
                          <w:sz w:val="22"/>
                        </w:rPr>
                      </w:pPr>
                      <w:r w:rsidRPr="005B7D39">
                        <w:rPr>
                          <w:rFonts w:cs="Arial"/>
                          <w:sz w:val="22"/>
                        </w:rPr>
                        <w:t>HR</w:t>
                      </w:r>
                    </w:p>
                  </w:tc>
                  <w:tc>
                    <w:tcPr>
                      <w:tcW w:w="6945" w:type="dxa"/>
                    </w:tcPr>
                    <w:p w14:paraId="3052D8B4"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Human Resources</w:t>
                      </w:r>
                    </w:p>
                  </w:tc>
                </w:tr>
                <w:tr w:rsidR="00BB603B" w:rsidRPr="004E1111" w14:paraId="0A68EB89"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1FF37B31" w14:textId="77777777" w:rsidR="00BB603B" w:rsidRPr="004E1111" w:rsidRDefault="00BB603B" w:rsidP="00572CF6">
                      <w:pPr>
                        <w:rPr>
                          <w:rFonts w:cs="Arial"/>
                          <w:sz w:val="22"/>
                        </w:rPr>
                      </w:pPr>
                      <w:r w:rsidRPr="005B7D39">
                        <w:rPr>
                          <w:rFonts w:cs="Arial"/>
                          <w:sz w:val="22"/>
                        </w:rPr>
                        <w:t>NHS</w:t>
                      </w:r>
                    </w:p>
                  </w:tc>
                  <w:tc>
                    <w:tcPr>
                      <w:tcW w:w="6945" w:type="dxa"/>
                    </w:tcPr>
                    <w:p w14:paraId="5AC9CA76"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National Health Service</w:t>
                      </w:r>
                    </w:p>
                  </w:tc>
                </w:tr>
                <w:tr w:rsidR="00BB603B" w:rsidRPr="004E1111" w14:paraId="150DAB5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76209200" w14:textId="77777777" w:rsidR="00BB603B" w:rsidRPr="004E1111" w:rsidRDefault="00BB603B" w:rsidP="00572CF6">
                      <w:pPr>
                        <w:rPr>
                          <w:rFonts w:cs="Arial"/>
                          <w:sz w:val="22"/>
                        </w:rPr>
                      </w:pPr>
                      <w:r w:rsidRPr="005B7D39">
                        <w:rPr>
                          <w:rFonts w:cs="Arial"/>
                          <w:sz w:val="22"/>
                        </w:rPr>
                        <w:t>NHSBSA</w:t>
                      </w:r>
                    </w:p>
                  </w:tc>
                  <w:tc>
                    <w:tcPr>
                      <w:tcW w:w="6945" w:type="dxa"/>
                    </w:tcPr>
                    <w:p w14:paraId="5A8E02C8"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National Health Service Business Service Authority</w:t>
                      </w:r>
                    </w:p>
                  </w:tc>
                </w:tr>
                <w:tr w:rsidR="00BB603B" w:rsidRPr="004E1111" w14:paraId="64B2459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8740087" w14:textId="77777777" w:rsidR="00BB603B" w:rsidRPr="004E1111" w:rsidRDefault="00BB603B" w:rsidP="00572CF6">
                      <w:pPr>
                        <w:rPr>
                          <w:rFonts w:cs="Arial"/>
                          <w:sz w:val="22"/>
                        </w:rPr>
                      </w:pPr>
                      <w:r w:rsidRPr="005B7D39">
                        <w:rPr>
                          <w:rFonts w:cs="Arial"/>
                          <w:sz w:val="22"/>
                        </w:rPr>
                        <w:t>Potential Bidder</w:t>
                      </w:r>
                    </w:p>
                  </w:tc>
                  <w:tc>
                    <w:tcPr>
                      <w:tcW w:w="6945" w:type="dxa"/>
                    </w:tcPr>
                    <w:p w14:paraId="25450A8B" w14:textId="277BEAE8"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 xml:space="preserve">A single operating organisation or person that is participating in the </w:t>
                      </w:r>
                      <w:proofErr w:type="gramStart"/>
                      <w:r w:rsidRPr="005B7D39">
                        <w:rPr>
                          <w:rFonts w:cs="Arial"/>
                          <w:sz w:val="22"/>
                        </w:rPr>
                        <w:t>Procurement, but</w:t>
                      </w:r>
                      <w:proofErr w:type="gramEnd"/>
                      <w:r w:rsidRPr="005B7D39">
                        <w:rPr>
                          <w:rFonts w:cs="Arial"/>
                          <w:sz w:val="22"/>
                        </w:rPr>
                        <w:t xml:space="preserve"> has not at the relevant time been invited to respond to an </w:t>
                      </w:r>
                      <w:r w:rsidR="0086502C">
                        <w:rPr>
                          <w:rFonts w:cs="Arial"/>
                          <w:sz w:val="22"/>
                        </w:rPr>
                        <w:t>Invitation for Quotation.</w:t>
                      </w:r>
                    </w:p>
                  </w:tc>
                </w:tr>
                <w:tr w:rsidR="00BB603B" w:rsidRPr="004E1111" w14:paraId="03AD304A"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625B769" w14:textId="77777777" w:rsidR="00BB603B" w:rsidRPr="004E1111" w:rsidRDefault="00BB603B" w:rsidP="00572CF6">
                      <w:pPr>
                        <w:rPr>
                          <w:rFonts w:cs="Arial"/>
                          <w:sz w:val="22"/>
                        </w:rPr>
                      </w:pPr>
                      <w:r w:rsidRPr="005B7D39">
                        <w:rPr>
                          <w:rFonts w:cs="Arial"/>
                          <w:sz w:val="22"/>
                        </w:rPr>
                        <w:t>Procurement</w:t>
                      </w:r>
                    </w:p>
                  </w:tc>
                  <w:tc>
                    <w:tcPr>
                      <w:tcW w:w="6945" w:type="dxa"/>
                    </w:tcPr>
                    <w:p w14:paraId="0FF9F809"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The activity of purchasing the Services.</w:t>
                      </w:r>
                    </w:p>
                  </w:tc>
                </w:tr>
                <w:tr w:rsidR="00BB603B" w:rsidRPr="004E1111" w14:paraId="66996A8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6223125" w14:textId="77777777" w:rsidR="00BB603B" w:rsidRPr="004E1111" w:rsidRDefault="00BB603B" w:rsidP="00572CF6">
                      <w:pPr>
                        <w:rPr>
                          <w:rFonts w:cs="Arial"/>
                          <w:sz w:val="22"/>
                        </w:rPr>
                      </w:pPr>
                      <w:r w:rsidRPr="005B7D39">
                        <w:rPr>
                          <w:rFonts w:cs="Arial"/>
                          <w:sz w:val="22"/>
                        </w:rPr>
                        <w:t>Recommended Bidder</w:t>
                      </w:r>
                    </w:p>
                  </w:tc>
                  <w:tc>
                    <w:tcPr>
                      <w:tcW w:w="6945" w:type="dxa"/>
                    </w:tcPr>
                    <w:p w14:paraId="08C41D01"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The Bidder selected to proceed to Recommended Bidder stage and ultimately Contract signature</w:t>
                      </w:r>
                    </w:p>
                  </w:tc>
                </w:tr>
                <w:tr w:rsidR="00BB603B" w:rsidRPr="004E1111" w14:paraId="0B4D66B0"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699B675" w14:textId="77777777" w:rsidR="00BB603B" w:rsidRPr="004E1111" w:rsidRDefault="00BB603B" w:rsidP="00572CF6">
                      <w:pPr>
                        <w:rPr>
                          <w:rFonts w:cs="Arial"/>
                          <w:sz w:val="22"/>
                        </w:rPr>
                      </w:pPr>
                      <w:r w:rsidRPr="005B7D39">
                        <w:rPr>
                          <w:rFonts w:cs="Arial"/>
                          <w:sz w:val="22"/>
                        </w:rPr>
                        <w:t>Relevant Organisation</w:t>
                      </w:r>
                    </w:p>
                  </w:tc>
                  <w:tc>
                    <w:tcPr>
                      <w:tcW w:w="6945" w:type="dxa"/>
                    </w:tcPr>
                    <w:p w14:paraId="71F97D6B"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An organisation(s) or person connected with a Bid submission including (without limitation): The Potential Bidder; the Bidder; each Clinical Services Supplier, each Bidder Guarantor, and each Bidder Member.</w:t>
                      </w:r>
                    </w:p>
                  </w:tc>
                </w:tr>
                <w:tr w:rsidR="00BB603B" w:rsidRPr="004E1111" w14:paraId="726F190A"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369284F" w14:textId="77777777" w:rsidR="00BB603B" w:rsidRPr="004E1111" w:rsidRDefault="00BB603B" w:rsidP="00572CF6">
                      <w:pPr>
                        <w:rPr>
                          <w:rFonts w:cs="Arial"/>
                          <w:sz w:val="22"/>
                        </w:rPr>
                      </w:pPr>
                      <w:r w:rsidRPr="005B7D39">
                        <w:rPr>
                          <w:rFonts w:cs="Arial"/>
                          <w:sz w:val="22"/>
                        </w:rPr>
                        <w:t>Service/s</w:t>
                      </w:r>
                    </w:p>
                  </w:tc>
                  <w:tc>
                    <w:tcPr>
                      <w:tcW w:w="6945" w:type="dxa"/>
                    </w:tcPr>
                    <w:p w14:paraId="643C2548" w14:textId="2F1425A6"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 xml:space="preserve">The Services being procured by the CCG to be delivered through the Contract and which are detailed in the </w:t>
                      </w:r>
                      <w:r w:rsidR="00E76703">
                        <w:rPr>
                          <w:rFonts w:cs="Arial"/>
                          <w:sz w:val="22"/>
                        </w:rPr>
                        <w:t>Invitation for Quotation</w:t>
                      </w:r>
                      <w:r w:rsidR="00E76703" w:rsidRPr="005B7D39">
                        <w:rPr>
                          <w:rFonts w:cs="Arial"/>
                          <w:sz w:val="22"/>
                        </w:rPr>
                        <w:t xml:space="preserve"> </w:t>
                      </w:r>
                      <w:r w:rsidRPr="005B7D39">
                        <w:rPr>
                          <w:rFonts w:cs="Arial"/>
                          <w:sz w:val="22"/>
                        </w:rPr>
                        <w:t>Technical Questionnaire.</w:t>
                      </w:r>
                    </w:p>
                  </w:tc>
                </w:tr>
                <w:tr w:rsidR="00BB603B" w:rsidRPr="004E1111" w14:paraId="4F05C788"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B208554" w14:textId="77777777" w:rsidR="00BB603B" w:rsidRPr="004E1111" w:rsidRDefault="00BB603B" w:rsidP="00572CF6">
                      <w:pPr>
                        <w:rPr>
                          <w:rFonts w:cs="Arial"/>
                          <w:sz w:val="22"/>
                        </w:rPr>
                      </w:pPr>
                      <w:r w:rsidRPr="005B7D39">
                        <w:rPr>
                          <w:rFonts w:cs="Arial"/>
                          <w:sz w:val="22"/>
                        </w:rPr>
                        <w:t>Sub-contractor/s</w:t>
                      </w:r>
                    </w:p>
                  </w:tc>
                  <w:tc>
                    <w:tcPr>
                      <w:tcW w:w="6945" w:type="dxa"/>
                    </w:tcPr>
                    <w:p w14:paraId="19A7A230"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A person or body who is contracted by the Bidder to carry out all or part of the Service/s. It should be noted that the Bidder is liable for any sub-contractor it uses in respect of delivering the Service/s.</w:t>
                      </w:r>
                    </w:p>
                  </w:tc>
                </w:tr>
                <w:tr w:rsidR="00BB603B" w:rsidRPr="004E1111" w14:paraId="2C96CD7D"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2BC479CF" w14:textId="77777777" w:rsidR="00BB603B" w:rsidRPr="004E1111" w:rsidRDefault="00BB603B" w:rsidP="00572CF6">
                      <w:pPr>
                        <w:rPr>
                          <w:rFonts w:cs="Arial"/>
                          <w:sz w:val="22"/>
                        </w:rPr>
                      </w:pPr>
                      <w:r w:rsidRPr="005B7D39">
                        <w:rPr>
                          <w:rFonts w:cs="Arial"/>
                          <w:sz w:val="22"/>
                        </w:rPr>
                        <w:lastRenderedPageBreak/>
                        <w:t>TUPE</w:t>
                      </w:r>
                    </w:p>
                  </w:tc>
                  <w:tc>
                    <w:tcPr>
                      <w:tcW w:w="6945" w:type="dxa"/>
                    </w:tcPr>
                    <w:p w14:paraId="2B81C607"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Transfer of Undertakings (Protection of Employment) Regulations 2006 (SI/2006/246)</w:t>
                      </w:r>
                    </w:p>
                  </w:tc>
                </w:tr>
                <w:tr w:rsidR="00BB603B" w:rsidRPr="004E1111" w14:paraId="00651EDD"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3056112C" w14:textId="77777777" w:rsidR="00BB603B" w:rsidRPr="004E1111" w:rsidRDefault="00BB603B" w:rsidP="00572CF6">
                      <w:pPr>
                        <w:rPr>
                          <w:rFonts w:cs="Arial"/>
                          <w:sz w:val="22"/>
                        </w:rPr>
                      </w:pPr>
                      <w:r w:rsidRPr="005B7D39">
                        <w:rPr>
                          <w:rFonts w:cs="Arial"/>
                          <w:sz w:val="22"/>
                        </w:rPr>
                        <w:t>VAT</w:t>
                      </w:r>
                    </w:p>
                  </w:tc>
                  <w:tc>
                    <w:tcPr>
                      <w:tcW w:w="6945" w:type="dxa"/>
                    </w:tcPr>
                    <w:p w14:paraId="70DD99E0"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Value Added Tax</w:t>
                      </w:r>
                    </w:p>
                  </w:tc>
                </w:tr>
                <w:tr w:rsidR="00BB603B" w:rsidRPr="004E1111" w14:paraId="469265FE"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425DBAC2" w14:textId="77777777" w:rsidR="00BB603B" w:rsidRPr="004E1111" w:rsidRDefault="00BB603B" w:rsidP="00572CF6">
                      <w:pPr>
                        <w:rPr>
                          <w:rFonts w:cs="Arial"/>
                          <w:sz w:val="22"/>
                        </w:rPr>
                      </w:pPr>
                      <w:proofErr w:type="spellStart"/>
                      <w:r w:rsidRPr="005B7D39">
                        <w:rPr>
                          <w:rFonts w:cs="Arial"/>
                          <w:sz w:val="22"/>
                        </w:rPr>
                        <w:t>VfM</w:t>
                      </w:r>
                      <w:proofErr w:type="spellEnd"/>
                    </w:p>
                  </w:tc>
                  <w:tc>
                    <w:tcPr>
                      <w:tcW w:w="6945" w:type="dxa"/>
                    </w:tcPr>
                    <w:p w14:paraId="20D28058"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Value for Money which is the optimum combination of whole-life cost and quality (fitness for purpose) to meet the overall Service requirement.</w:t>
                      </w:r>
                    </w:p>
                  </w:tc>
                </w:tr>
                <w:tr w:rsidR="00BB603B" w:rsidRPr="004E1111" w14:paraId="53D2E3CB" w14:textId="77777777" w:rsidTr="00572CF6">
                  <w:tc>
                    <w:tcPr>
                      <w:cnfStyle w:val="001000000000" w:firstRow="0" w:lastRow="0" w:firstColumn="1" w:lastColumn="0" w:oddVBand="0" w:evenVBand="0" w:oddHBand="0" w:evenHBand="0" w:firstRowFirstColumn="0" w:firstRowLastColumn="0" w:lastRowFirstColumn="0" w:lastRowLastColumn="0"/>
                      <w:tcW w:w="2416" w:type="dxa"/>
                    </w:tcPr>
                    <w:p w14:paraId="795F99B0" w14:textId="77777777" w:rsidR="00BB603B" w:rsidRPr="004E1111" w:rsidRDefault="00BB603B" w:rsidP="00572CF6">
                      <w:pPr>
                        <w:rPr>
                          <w:rFonts w:cs="Arial"/>
                          <w:sz w:val="22"/>
                        </w:rPr>
                      </w:pPr>
                      <w:r w:rsidRPr="005B7D39">
                        <w:rPr>
                          <w:rFonts w:cs="Arial"/>
                          <w:sz w:val="22"/>
                        </w:rPr>
                        <w:t>WTE</w:t>
                      </w:r>
                    </w:p>
                  </w:tc>
                  <w:tc>
                    <w:tcPr>
                      <w:tcW w:w="6945" w:type="dxa"/>
                    </w:tcPr>
                    <w:p w14:paraId="6397DBAA" w14:textId="77777777" w:rsidR="00BB603B" w:rsidRPr="004E1111" w:rsidRDefault="00BB603B" w:rsidP="00572CF6">
                      <w:pPr>
                        <w:cnfStyle w:val="000000000000" w:firstRow="0" w:lastRow="0" w:firstColumn="0" w:lastColumn="0" w:oddVBand="0" w:evenVBand="0" w:oddHBand="0" w:evenHBand="0" w:firstRowFirstColumn="0" w:firstRowLastColumn="0" w:lastRowFirstColumn="0" w:lastRowLastColumn="0"/>
                        <w:rPr>
                          <w:rFonts w:cs="Arial"/>
                          <w:sz w:val="22"/>
                        </w:rPr>
                      </w:pPr>
                      <w:r w:rsidRPr="005B7D39">
                        <w:rPr>
                          <w:rFonts w:cs="Arial"/>
                          <w:sz w:val="22"/>
                        </w:rPr>
                        <w:t>Whole Time Equivalent</w:t>
                      </w:r>
                    </w:p>
                  </w:tc>
                </w:tr>
              </w:tbl>
              <w:p w14:paraId="5C79D72F" w14:textId="77777777" w:rsidR="00BB603B" w:rsidRDefault="00BB603B" w:rsidP="00572CF6">
                <w:pPr>
                  <w:jc w:val="both"/>
                  <w:rPr>
                    <w:rFonts w:cs="Arial"/>
                    <w:sz w:val="22"/>
                  </w:rPr>
                </w:pPr>
              </w:p>
            </w:tc>
          </w:tr>
        </w:tbl>
        <w:p w14:paraId="34EFD21B" w14:textId="50EAD934" w:rsidR="00821BD4" w:rsidRPr="005D3A5F" w:rsidRDefault="002417EB" w:rsidP="00821BD4">
          <w:pPr>
            <w:rPr>
              <w:b/>
            </w:rPr>
          </w:pPr>
        </w:p>
      </w:sdtContent>
    </w:sdt>
    <w:p w14:paraId="6F5C2D8C" w14:textId="77777777" w:rsidR="00821BD4" w:rsidRDefault="00821BD4" w:rsidP="00821BD4">
      <w:pPr>
        <w:spacing w:before="0" w:after="0"/>
        <w:sectPr w:rsidR="00821BD4" w:rsidSect="00632EA7">
          <w:headerReference w:type="default" r:id="rId18"/>
          <w:footerReference w:type="default" r:id="rId19"/>
          <w:headerReference w:type="first" r:id="rId20"/>
          <w:footerReference w:type="first" r:id="rId21"/>
          <w:type w:val="nextColumn"/>
          <w:pgSz w:w="11901" w:h="16840" w:code="9"/>
          <w:pgMar w:top="851" w:right="851" w:bottom="851" w:left="851" w:header="170" w:footer="272" w:gutter="0"/>
          <w:pgNumType w:start="2"/>
          <w:cols w:space="720"/>
          <w:titlePg/>
          <w:docGrid w:linePitch="360"/>
        </w:sectPr>
      </w:pPr>
    </w:p>
    <w:p w14:paraId="3E4C4899" w14:textId="77777777" w:rsidR="00821BD4" w:rsidRDefault="00821BD4" w:rsidP="00821BD4">
      <w:pPr>
        <w:spacing w:before="0" w:after="0"/>
      </w:pPr>
    </w:p>
    <w:p w14:paraId="7ADECBE8" w14:textId="0B5F8C73" w:rsidR="004F496E" w:rsidRPr="00821BD4" w:rsidRDefault="004F496E" w:rsidP="00821BD4"/>
    <w:sectPr w:rsidR="004F496E" w:rsidRPr="00821BD4" w:rsidSect="00930F92">
      <w:headerReference w:type="first" r:id="rId22"/>
      <w:footerReference w:type="first" r:id="rId23"/>
      <w:type w:val="nextColumn"/>
      <w:pgSz w:w="11901" w:h="16840" w:code="9"/>
      <w:pgMar w:top="851" w:right="851" w:bottom="851" w:left="851" w:header="170" w:footer="9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BCF08" w14:textId="77777777" w:rsidR="002417EB" w:rsidRDefault="002417EB" w:rsidP="004776F2">
      <w:pPr>
        <w:spacing w:before="0" w:after="0"/>
      </w:pPr>
      <w:r>
        <w:separator/>
      </w:r>
    </w:p>
    <w:p w14:paraId="2222290B" w14:textId="77777777" w:rsidR="002417EB" w:rsidRDefault="002417EB"/>
  </w:endnote>
  <w:endnote w:type="continuationSeparator" w:id="0">
    <w:p w14:paraId="30F247F8" w14:textId="77777777" w:rsidR="002417EB" w:rsidRDefault="002417EB" w:rsidP="004776F2">
      <w:pPr>
        <w:spacing w:before="0" w:after="0"/>
      </w:pPr>
      <w:r>
        <w:continuationSeparator/>
      </w:r>
    </w:p>
    <w:p w14:paraId="59BFC4E4" w14:textId="77777777" w:rsidR="002417EB" w:rsidRDefault="00241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EBFD" w14:textId="77777777" w:rsidR="00091282" w:rsidRDefault="00091282" w:rsidP="00632E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EF29CB" w14:textId="77777777" w:rsidR="00091282" w:rsidRDefault="00091282" w:rsidP="00C50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7758" w14:textId="5FC9A534" w:rsidR="00091282" w:rsidRPr="0098794B" w:rsidRDefault="00091282" w:rsidP="00346261">
    <w:pPr>
      <w:pStyle w:val="Footer"/>
      <w:tabs>
        <w:tab w:val="right" w:pos="10100"/>
      </w:tabs>
      <w:ind w:right="360"/>
      <w:rPr>
        <w:color w:val="FFFFFF" w:themeColor="background1"/>
        <w:sz w:val="18"/>
        <w:szCs w:val="18"/>
      </w:rPr>
    </w:pPr>
    <w:r w:rsidRPr="0098794B">
      <w:rPr>
        <w:color w:val="FFFFFF" w:themeColor="background1"/>
        <w:sz w:val="18"/>
        <w:szCs w:val="18"/>
      </w:rPr>
      <w:t xml:space="preserve">YOUR NHS PARTNER FOR </w:t>
    </w:r>
    <w:r w:rsidRPr="0098794B">
      <w:rPr>
        <w:b/>
        <w:color w:val="FFFFFF" w:themeColor="background1"/>
        <w:sz w:val="18"/>
        <w:szCs w:val="18"/>
      </w:rPr>
      <w:t>IMPROVING HEALTH</w:t>
    </w:r>
    <w:r w:rsidRPr="0098794B">
      <w:rPr>
        <w:color w:val="FFFFFF" w:themeColor="background1"/>
        <w:sz w:val="18"/>
        <w:szCs w:val="18"/>
      </w:rPr>
      <w:t xml:space="preserve"> AND </w:t>
    </w:r>
    <w:r w:rsidRPr="0098794B">
      <w:rPr>
        <w:b/>
        <w:color w:val="FFFFFF" w:themeColor="background1"/>
        <w:sz w:val="18"/>
        <w:szCs w:val="18"/>
      </w:rPr>
      <w:t>INTEGRATING CARE</w:t>
    </w:r>
    <w:r w:rsidRPr="0098794B">
      <w:rPr>
        <w:b/>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FB83" w14:textId="77777777" w:rsidR="00091282" w:rsidRPr="003B11DC" w:rsidRDefault="00091282" w:rsidP="00D55212">
    <w:pPr>
      <w:pStyle w:val="Footer"/>
      <w:ind w:right="360"/>
      <w:rPr>
        <w:color w:val="FFFFFF" w:themeColor="background1"/>
        <w:sz w:val="22"/>
        <w:szCs w:val="22"/>
      </w:rPr>
    </w:pPr>
    <w:r w:rsidRPr="003B11DC">
      <w:rPr>
        <w:color w:val="FFFFFF" w:themeColor="background1"/>
        <w:sz w:val="22"/>
        <w:szCs w:val="22"/>
      </w:rPr>
      <w:t xml:space="preserve">Disciplinary Handling and Procedure Management Guide </w:t>
    </w:r>
    <w:r>
      <w:rPr>
        <w:color w:val="FFFFFF" w:themeColor="background1"/>
        <w:sz w:val="22"/>
        <w:szCs w:val="22"/>
      </w:rPr>
      <w:t>–</w:t>
    </w:r>
    <w:r w:rsidRPr="003B11DC">
      <w:rPr>
        <w:color w:val="FFFFFF" w:themeColor="background1"/>
        <w:sz w:val="22"/>
        <w:szCs w:val="22"/>
      </w:rPr>
      <w:t xml:space="preserve"> </w:t>
    </w:r>
    <w:r>
      <w:rPr>
        <w:color w:val="FFFFFF" w:themeColor="background1"/>
        <w:sz w:val="22"/>
        <w:szCs w:val="22"/>
      </w:rPr>
      <w:t xml:space="preserve">NHS </w:t>
    </w:r>
    <w:r w:rsidRPr="003B11DC">
      <w:rPr>
        <w:color w:val="FFFFFF" w:themeColor="background1"/>
        <w:sz w:val="22"/>
        <w:szCs w:val="22"/>
      </w:rPr>
      <w:t>Midlands and Lancashire</w:t>
    </w:r>
    <w:r>
      <w:rPr>
        <w:color w:val="FFFFFF" w:themeColor="background1"/>
        <w:sz w:val="22"/>
        <w:szCs w:val="22"/>
      </w:rPr>
      <w:t xml:space="preserve"> </w:t>
    </w:r>
    <w:r w:rsidRPr="003B11DC">
      <w:rPr>
        <w:color w:val="FFFFFF" w:themeColor="background1"/>
        <w:sz w:val="22"/>
        <w:szCs w:val="22"/>
      </w:rPr>
      <w:t>CSU</w:t>
    </w:r>
  </w:p>
  <w:p w14:paraId="4208C5EE" w14:textId="77777777" w:rsidR="00091282" w:rsidRPr="003E7672" w:rsidRDefault="00091282"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1</w:t>
    </w:r>
    <w:r w:rsidRPr="003E7672">
      <w:rPr>
        <w:rStyle w:val="PageNumber"/>
        <w:color w:val="FFFFFF" w:themeColor="background1"/>
        <w:vertAlign w:val="subscript"/>
      </w:rPr>
      <w:fldChar w:fldCharType="end"/>
    </w:r>
  </w:p>
  <w:p w14:paraId="659E0051" w14:textId="77777777" w:rsidR="00091282" w:rsidRDefault="000912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969587410"/>
      <w:docPartObj>
        <w:docPartGallery w:val="Page Numbers (Bottom of Page)"/>
        <w:docPartUnique/>
      </w:docPartObj>
    </w:sdtPr>
    <w:sdtEndPr>
      <w:rPr>
        <w:rStyle w:val="PageNumber"/>
      </w:rPr>
    </w:sdtEndPr>
    <w:sdtContent>
      <w:p w14:paraId="3C894EA0" w14:textId="78C5D1DF" w:rsidR="00091282" w:rsidRPr="006D5FA8" w:rsidRDefault="00091282" w:rsidP="006D5FA8">
        <w:pPr>
          <w:pStyle w:val="Footer"/>
          <w:framePr w:wrap="none" w:vAnchor="text" w:hAnchor="page" w:x="11132" w:y="-167"/>
          <w:rPr>
            <w:rStyle w:val="PageNumber"/>
            <w:sz w:val="20"/>
            <w:szCs w:val="20"/>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Pr="006D5FA8">
          <w:rPr>
            <w:rStyle w:val="PageNumber"/>
            <w:noProof/>
            <w:sz w:val="20"/>
            <w:szCs w:val="20"/>
          </w:rPr>
          <w:t>2</w:t>
        </w:r>
        <w:r w:rsidRPr="006D5FA8">
          <w:rPr>
            <w:rStyle w:val="PageNumber"/>
            <w:sz w:val="20"/>
            <w:szCs w:val="20"/>
          </w:rPr>
          <w:fldChar w:fldCharType="end"/>
        </w:r>
      </w:p>
    </w:sdtContent>
  </w:sdt>
  <w:p w14:paraId="14B63F01" w14:textId="6199CE39" w:rsidR="00091282" w:rsidRPr="0043631F" w:rsidRDefault="00091282" w:rsidP="00632EA7">
    <w:pPr>
      <w:pStyle w:val="Footer"/>
      <w:ind w:right="360"/>
      <w:rPr>
        <w:color w:val="BFBFBF" w:themeColor="background1" w:themeShade="BF"/>
        <w:sz w:val="18"/>
        <w:szCs w:val="18"/>
      </w:rPr>
    </w:pPr>
    <w:r w:rsidRPr="0043631F">
      <w:rPr>
        <w:color w:val="BFBFBF" w:themeColor="background1" w:themeShade="BF"/>
        <w:sz w:val="18"/>
        <w:szCs w:val="18"/>
      </w:rPr>
      <w:t>NHS MIDLANDS &amp; LANCASHIRE COMMISSIONING SUPPORT UNIT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5637"/>
      <w:docPartObj>
        <w:docPartGallery w:val="Page Numbers (Bottom of Page)"/>
        <w:docPartUnique/>
      </w:docPartObj>
    </w:sdtPr>
    <w:sdtEndPr>
      <w:rPr>
        <w:rStyle w:val="PageNumber"/>
      </w:rPr>
    </w:sdtEndPr>
    <w:sdtContent>
      <w:p w14:paraId="26B4771A" w14:textId="0A9FE8C3" w:rsidR="00091282" w:rsidRPr="00632EA7" w:rsidRDefault="00091282" w:rsidP="006D5FA8">
        <w:pPr>
          <w:pStyle w:val="Footer"/>
          <w:framePr w:wrap="none" w:vAnchor="text" w:hAnchor="page" w:x="11115" w:y="-167"/>
          <w:rPr>
            <w:rStyle w:val="PageNumber"/>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Pr="006D5FA8">
          <w:rPr>
            <w:rStyle w:val="PageNumber"/>
            <w:noProof/>
            <w:sz w:val="20"/>
            <w:szCs w:val="20"/>
          </w:rPr>
          <w:t>1</w:t>
        </w:r>
        <w:r w:rsidRPr="006D5FA8">
          <w:rPr>
            <w:rStyle w:val="PageNumber"/>
            <w:sz w:val="20"/>
            <w:szCs w:val="20"/>
          </w:rPr>
          <w:fldChar w:fldCharType="end"/>
        </w:r>
      </w:p>
    </w:sdtContent>
  </w:sdt>
  <w:p w14:paraId="04457742" w14:textId="6FFB74BE" w:rsidR="00091282" w:rsidRPr="0098794B" w:rsidRDefault="00091282" w:rsidP="00632EA7">
    <w:pPr>
      <w:pStyle w:val="Footer"/>
      <w:ind w:right="360"/>
      <w:rPr>
        <w:sz w:val="18"/>
        <w:szCs w:val="18"/>
      </w:rPr>
    </w:pPr>
    <w:r w:rsidRPr="0043631F">
      <w:rPr>
        <w:color w:val="BFBFBF" w:themeColor="background1" w:themeShade="BF"/>
        <w:sz w:val="18"/>
        <w:szCs w:val="18"/>
      </w:rPr>
      <w:t>NHS MIDLANDS &amp; LANCASHIRE COMMISSIONING SUPPORT UNIT</w:t>
    </w:r>
    <w:r w:rsidRPr="0098794B">
      <w:rPr>
        <w:noProof/>
        <w:sz w:val="18"/>
        <w:szCs w:val="18"/>
        <w:lang w:eastAsia="en-GB"/>
      </w:rPr>
      <w:drawing>
        <wp:anchor distT="0" distB="0" distL="114300" distR="114300" simplePos="0" relativeHeight="251665407" behindDoc="1" locked="1" layoutInCell="1" allowOverlap="1" wp14:anchorId="01E14074" wp14:editId="2D1F56A4">
          <wp:simplePos x="0" y="0"/>
          <wp:positionH relativeFrom="page">
            <wp:posOffset>0</wp:posOffset>
          </wp:positionH>
          <wp:positionV relativeFrom="page">
            <wp:posOffset>11430</wp:posOffset>
          </wp:positionV>
          <wp:extent cx="7560945" cy="10687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4734" w14:textId="77777777" w:rsidR="00091282" w:rsidRPr="003E7672" w:rsidRDefault="00091282"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5</w:t>
    </w:r>
    <w:r w:rsidRPr="003E7672">
      <w:rPr>
        <w:rStyle w:val="PageNumber"/>
        <w:color w:val="FFFFFF" w:themeColor="background1"/>
        <w:vertAlign w:val="subscript"/>
      </w:rPr>
      <w:fldChar w:fldCharType="end"/>
    </w:r>
  </w:p>
  <w:p w14:paraId="2ACA77D3" w14:textId="77777777" w:rsidR="00091282" w:rsidRPr="008A249E" w:rsidRDefault="00091282" w:rsidP="007B1CFD">
    <w:pPr>
      <w:pStyle w:val="Footer"/>
      <w:ind w:right="360"/>
      <w:rPr>
        <w:color w:val="FFFFFF" w:themeColor="background1"/>
        <w:sz w:val="22"/>
        <w:szCs w:val="22"/>
      </w:rPr>
    </w:pPr>
  </w:p>
  <w:p w14:paraId="53598045" w14:textId="01DE2DAF" w:rsidR="00091282" w:rsidRPr="005C4452" w:rsidRDefault="00091282" w:rsidP="00307210">
    <w:pPr>
      <w:pStyle w:val="HeadingBackpage"/>
    </w:pPr>
    <w:r>
      <w:rPr>
        <w:noProof/>
        <w:color w:val="FFFFFF" w:themeColor="background1"/>
      </w:rPr>
      <w:drawing>
        <wp:anchor distT="0" distB="0" distL="0" distR="71755" simplePos="0" relativeHeight="251668479" behindDoc="0" locked="1" layoutInCell="1" allowOverlap="1" wp14:anchorId="033FEFA2" wp14:editId="599F402B">
          <wp:simplePos x="0" y="0"/>
          <wp:positionH relativeFrom="column">
            <wp:posOffset>-26670</wp:posOffset>
          </wp:positionH>
          <wp:positionV relativeFrom="page">
            <wp:posOffset>9022715</wp:posOffset>
          </wp:positionV>
          <wp:extent cx="270000" cy="27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icons-1.png"/>
                  <pic:cNvPicPr/>
                </pic:nvPicPr>
                <pic:blipFill>
                  <a:blip r:embed="rId1"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5C4452">
      <w:t>Get to know us or get in touch</w:t>
    </w:r>
  </w:p>
  <w:p w14:paraId="60260EB2" w14:textId="2FC08A38" w:rsidR="00091282" w:rsidRPr="008A249E" w:rsidRDefault="00091282" w:rsidP="008271A5">
    <w:pPr>
      <w:spacing w:before="240" w:after="240"/>
      <w:rPr>
        <w:color w:val="FFFFFF" w:themeColor="background1"/>
      </w:rPr>
    </w:pPr>
    <w:r>
      <w:rPr>
        <w:noProof/>
        <w:color w:val="FFFFFF" w:themeColor="background1"/>
      </w:rPr>
      <w:drawing>
        <wp:anchor distT="0" distB="0" distL="0" distR="71755" simplePos="0" relativeHeight="251669503" behindDoc="0" locked="1" layoutInCell="1" allowOverlap="1" wp14:anchorId="66321280" wp14:editId="4D6D8790">
          <wp:simplePos x="0" y="0"/>
          <wp:positionH relativeFrom="column">
            <wp:posOffset>-27940</wp:posOffset>
          </wp:positionH>
          <wp:positionV relativeFrom="page">
            <wp:posOffset>9368155</wp:posOffset>
          </wp:positionV>
          <wp:extent cx="270000" cy="27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cons-2.png"/>
                  <pic:cNvPicPr/>
                </pic:nvPicPr>
                <pic:blipFill>
                  <a:blip r:embed="rId2"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249E">
      <w:rPr>
        <w:color w:val="FFFFFF" w:themeColor="background1"/>
      </w:rPr>
      <w:t>mlcsu</w:t>
    </w:r>
    <w:proofErr w:type="spellEnd"/>
  </w:p>
  <w:p w14:paraId="5E906232" w14:textId="1FCA2C78" w:rsidR="00091282" w:rsidRPr="008A249E" w:rsidRDefault="00091282" w:rsidP="008271A5">
    <w:pPr>
      <w:spacing w:before="240" w:after="240"/>
      <w:rPr>
        <w:color w:val="FFFFFF" w:themeColor="background1"/>
      </w:rPr>
    </w:pPr>
    <w:r>
      <w:rPr>
        <w:noProof/>
        <w:color w:val="FFFFFF" w:themeColor="background1"/>
      </w:rPr>
      <w:drawing>
        <wp:anchor distT="0" distB="0" distL="0" distR="71755" simplePos="0" relativeHeight="251670527" behindDoc="0" locked="1" layoutInCell="1" allowOverlap="1" wp14:anchorId="5BD363C6" wp14:editId="7DF68643">
          <wp:simplePos x="0" y="0"/>
          <wp:positionH relativeFrom="column">
            <wp:posOffset>-27305</wp:posOffset>
          </wp:positionH>
          <wp:positionV relativeFrom="page">
            <wp:posOffset>9703435</wp:posOffset>
          </wp:positionV>
          <wp:extent cx="270000" cy="27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3.png"/>
                  <pic:cNvPicPr/>
                </pic:nvPicPr>
                <pic:blipFill>
                  <a:blip r:embed="rId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Midlands and Lancashire Commissioning Support Unit</w:t>
    </w:r>
  </w:p>
  <w:p w14:paraId="382EFBC4" w14:textId="6DD50267" w:rsidR="00091282" w:rsidRPr="008A249E" w:rsidRDefault="00091282" w:rsidP="008271A5">
    <w:pPr>
      <w:spacing w:before="240" w:after="240"/>
      <w:rPr>
        <w:color w:val="FFFFFF" w:themeColor="background1"/>
      </w:rPr>
    </w:pPr>
    <w:r w:rsidRPr="008A249E">
      <w:rPr>
        <w:color w:val="FFFFFF" w:themeColor="background1"/>
      </w:rPr>
      <w:t>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568A4" w14:textId="77777777" w:rsidR="002417EB" w:rsidRDefault="002417EB" w:rsidP="004776F2">
      <w:pPr>
        <w:spacing w:before="0" w:after="0"/>
      </w:pPr>
      <w:r>
        <w:separator/>
      </w:r>
    </w:p>
    <w:p w14:paraId="503C2708" w14:textId="77777777" w:rsidR="002417EB" w:rsidRDefault="002417EB"/>
  </w:footnote>
  <w:footnote w:type="continuationSeparator" w:id="0">
    <w:p w14:paraId="059011E2" w14:textId="77777777" w:rsidR="002417EB" w:rsidRDefault="002417EB" w:rsidP="004776F2">
      <w:pPr>
        <w:spacing w:before="0" w:after="0"/>
      </w:pPr>
      <w:r>
        <w:continuationSeparator/>
      </w:r>
    </w:p>
    <w:p w14:paraId="030AB7C3" w14:textId="77777777" w:rsidR="002417EB" w:rsidRDefault="002417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EF6D" w14:textId="77777777" w:rsidR="00091282" w:rsidRDefault="00091282" w:rsidP="00444FC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B2D3E8" w14:textId="77777777" w:rsidR="00091282" w:rsidRDefault="00091282" w:rsidP="00220A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48B6" w14:textId="77777777" w:rsidR="00091282" w:rsidRDefault="00091282" w:rsidP="00220AFF">
    <w:pPr>
      <w:ind w:right="360"/>
    </w:pPr>
    <w:r>
      <w:rPr>
        <w:noProof/>
        <w:lang w:eastAsia="en-GB"/>
      </w:rPr>
      <w:drawing>
        <wp:anchor distT="0" distB="0" distL="114300" distR="114300" simplePos="0" relativeHeight="251667455" behindDoc="1" locked="0" layoutInCell="1" allowOverlap="1" wp14:anchorId="3AF148FE" wp14:editId="411E42F5">
          <wp:simplePos x="0" y="0"/>
          <wp:positionH relativeFrom="page">
            <wp:align>left</wp:align>
          </wp:positionH>
          <wp:positionV relativeFrom="page">
            <wp:align>top</wp:align>
          </wp:positionV>
          <wp:extent cx="7561079" cy="106871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a:blip r:embed="rId1">
                    <a:extLst>
                      <a:ext uri="{28A0092B-C50C-407E-A947-70E740481C1C}">
                        <a14:useLocalDpi xmlns:a14="http://schemas.microsoft.com/office/drawing/2010/main" val="0"/>
                      </a:ext>
                    </a:extLst>
                  </a:blip>
                  <a:stretch>
                    <a:fillRect/>
                  </a:stretch>
                </pic:blipFill>
                <pic:spPr>
                  <a:xfrm>
                    <a:off x="0" y="0"/>
                    <a:ext cx="7561079" cy="106871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0223" w14:textId="77777777" w:rsidR="00091282" w:rsidRDefault="00091282">
    <w:pPr>
      <w:pStyle w:val="Header"/>
    </w:pPr>
    <w:r>
      <w:rPr>
        <w:noProof/>
        <w:lang w:eastAsia="en-GB"/>
      </w:rPr>
      <w:drawing>
        <wp:anchor distT="0" distB="0" distL="114300" distR="114300" simplePos="0" relativeHeight="251666431" behindDoc="1" locked="1" layoutInCell="1" allowOverlap="1" wp14:anchorId="2B254862" wp14:editId="5056A7B3">
          <wp:simplePos x="0" y="0"/>
          <wp:positionH relativeFrom="page">
            <wp:align>left</wp:align>
          </wp:positionH>
          <wp:positionV relativeFrom="page">
            <wp:align>top</wp:align>
          </wp:positionV>
          <wp:extent cx="7561080" cy="10691640"/>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4DF3" w14:textId="77777777" w:rsidR="00091282" w:rsidRDefault="00091282" w:rsidP="00F126CA">
    <w:r>
      <w:rPr>
        <w:noProof/>
        <w:lang w:eastAsia="en-GB"/>
      </w:rPr>
      <w:drawing>
        <wp:anchor distT="0" distB="0" distL="114300" distR="114300" simplePos="0" relativeHeight="251661310" behindDoc="1" locked="1" layoutInCell="1" allowOverlap="1" wp14:anchorId="276C5E89" wp14:editId="342DE184">
          <wp:simplePos x="0" y="0"/>
          <wp:positionH relativeFrom="page">
            <wp:align>left</wp:align>
          </wp:positionH>
          <wp:positionV relativeFrom="page">
            <wp:align>top</wp:align>
          </wp:positionV>
          <wp:extent cx="7560945" cy="10687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FE1C" w14:textId="77777777" w:rsidR="00091282" w:rsidRDefault="00091282" w:rsidP="007C06E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894A" w14:textId="701FF31D" w:rsidR="00091282" w:rsidRDefault="00091282" w:rsidP="005C4452">
    <w:pPr>
      <w:pStyle w:val="HeadingBackpage"/>
    </w:pPr>
    <w:r w:rsidRPr="005C4452">
      <w:rPr>
        <w:noProof/>
      </w:rPr>
      <w:drawing>
        <wp:anchor distT="0" distB="0" distL="114300" distR="114300" simplePos="0" relativeHeight="251662335" behindDoc="1" locked="1" layoutInCell="1" allowOverlap="1" wp14:anchorId="3029B6C3" wp14:editId="00570A30">
          <wp:simplePos x="0" y="0"/>
          <wp:positionH relativeFrom="page">
            <wp:align>right</wp:align>
          </wp:positionH>
          <wp:positionV relativeFrom="page">
            <wp:align>bottom</wp:align>
          </wp:positionV>
          <wp:extent cx="7560310" cy="10685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A_7538_Updated Workplace Investigations Guidance Documents_TEMPLATE-3.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360" cy="10686155"/>
                  </a:xfrm>
                  <a:prstGeom prst="rect">
                    <a:avLst/>
                  </a:prstGeom>
                </pic:spPr>
              </pic:pic>
            </a:graphicData>
          </a:graphic>
          <wp14:sizeRelH relativeFrom="page">
            <wp14:pctWidth>0</wp14:pctWidth>
          </wp14:sizeRelH>
          <wp14:sizeRelV relativeFrom="page">
            <wp14:pctHeight>0</wp14:pctHeight>
          </wp14:sizeRelV>
        </wp:anchor>
      </w:drawing>
    </w:r>
  </w:p>
  <w:p w14:paraId="52C201F0" w14:textId="77777777" w:rsidR="00091282" w:rsidRDefault="000912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C67"/>
    <w:multiLevelType w:val="hybridMultilevel"/>
    <w:tmpl w:val="8B9EAD1C"/>
    <w:lvl w:ilvl="0" w:tplc="B7C20244">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A15D0A"/>
    <w:multiLevelType w:val="hybridMultilevel"/>
    <w:tmpl w:val="1B36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C64D5"/>
    <w:multiLevelType w:val="hybridMultilevel"/>
    <w:tmpl w:val="02C0C89E"/>
    <w:lvl w:ilvl="0" w:tplc="D87CB94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D7A68"/>
    <w:multiLevelType w:val="hybridMultilevel"/>
    <w:tmpl w:val="38269668"/>
    <w:lvl w:ilvl="0" w:tplc="7BA84ABC">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F1610E"/>
    <w:multiLevelType w:val="hybridMultilevel"/>
    <w:tmpl w:val="EB02565A"/>
    <w:lvl w:ilvl="0" w:tplc="4C048D36">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07597C"/>
    <w:multiLevelType w:val="hybridMultilevel"/>
    <w:tmpl w:val="B2E6BD62"/>
    <w:lvl w:ilvl="0" w:tplc="909062CC">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CC4256"/>
    <w:multiLevelType w:val="hybridMultilevel"/>
    <w:tmpl w:val="1FDC8D12"/>
    <w:lvl w:ilvl="0" w:tplc="CC6C04F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C7DCB"/>
    <w:multiLevelType w:val="hybridMultilevel"/>
    <w:tmpl w:val="7150A078"/>
    <w:lvl w:ilvl="0" w:tplc="8CEA4E2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A25FD1"/>
    <w:multiLevelType w:val="hybridMultilevel"/>
    <w:tmpl w:val="3C0A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B2A1D"/>
    <w:multiLevelType w:val="hybridMultilevel"/>
    <w:tmpl w:val="FD38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A1E24"/>
    <w:multiLevelType w:val="hybridMultilevel"/>
    <w:tmpl w:val="6E1A7A12"/>
    <w:lvl w:ilvl="0" w:tplc="9B9899D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0E1F50"/>
    <w:multiLevelType w:val="hybridMultilevel"/>
    <w:tmpl w:val="A0209C18"/>
    <w:lvl w:ilvl="0" w:tplc="B1F468BC">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91510"/>
    <w:multiLevelType w:val="hybridMultilevel"/>
    <w:tmpl w:val="75581318"/>
    <w:lvl w:ilvl="0" w:tplc="DE0C066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5D2674"/>
    <w:multiLevelType w:val="hybridMultilevel"/>
    <w:tmpl w:val="9C7E140C"/>
    <w:lvl w:ilvl="0" w:tplc="622A5AB4">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5C6CDD"/>
    <w:multiLevelType w:val="hybridMultilevel"/>
    <w:tmpl w:val="87DC81D4"/>
    <w:lvl w:ilvl="0" w:tplc="0FE6384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C70648"/>
    <w:multiLevelType w:val="hybridMultilevel"/>
    <w:tmpl w:val="D07A65F2"/>
    <w:lvl w:ilvl="0" w:tplc="927E4EB8">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013C0"/>
    <w:multiLevelType w:val="hybridMultilevel"/>
    <w:tmpl w:val="74F2D936"/>
    <w:lvl w:ilvl="0" w:tplc="99D85E9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D35268"/>
    <w:multiLevelType w:val="hybridMultilevel"/>
    <w:tmpl w:val="C2049720"/>
    <w:lvl w:ilvl="0" w:tplc="B5CE52E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95824"/>
    <w:multiLevelType w:val="hybridMultilevel"/>
    <w:tmpl w:val="B872A5E4"/>
    <w:lvl w:ilvl="0" w:tplc="CCA0BAEA">
      <w:start w:val="1"/>
      <w:numFmt w:val="decimal"/>
      <w:lvlText w:val="%1."/>
      <w:lvlJc w:val="left"/>
      <w:pPr>
        <w:ind w:left="825" w:hanging="435"/>
      </w:pPr>
      <w:rPr>
        <w:rFonts w:hint="default"/>
        <w:b w:val="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0" w15:restartNumberingAfterBreak="0">
    <w:nsid w:val="7FA06F4F"/>
    <w:multiLevelType w:val="hybridMultilevel"/>
    <w:tmpl w:val="DDD61FDE"/>
    <w:lvl w:ilvl="0" w:tplc="FFFFFFFF">
      <w:start w:val="2"/>
      <w:numFmt w:val="decimal"/>
      <w:lvlText w:val="%1."/>
      <w:lvlJc w:val="left"/>
      <w:pPr>
        <w:tabs>
          <w:tab w:val="num" w:pos="720"/>
        </w:tabs>
        <w:ind w:left="720" w:hanging="360"/>
      </w:pPr>
      <w:rPr>
        <w:rFonts w:hint="default"/>
        <w:b w:val="0"/>
      </w:rPr>
    </w:lvl>
    <w:lvl w:ilvl="1" w:tplc="E39A44A4">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4"/>
  </w:num>
  <w:num w:numId="4">
    <w:abstractNumId w:val="3"/>
  </w:num>
  <w:num w:numId="5">
    <w:abstractNumId w:val="13"/>
  </w:num>
  <w:num w:numId="6">
    <w:abstractNumId w:val="11"/>
  </w:num>
  <w:num w:numId="7">
    <w:abstractNumId w:val="15"/>
  </w:num>
  <w:num w:numId="8">
    <w:abstractNumId w:val="10"/>
  </w:num>
  <w:num w:numId="9">
    <w:abstractNumId w:val="0"/>
  </w:num>
  <w:num w:numId="10">
    <w:abstractNumId w:val="7"/>
  </w:num>
  <w:num w:numId="11">
    <w:abstractNumId w:val="1"/>
  </w:num>
  <w:num w:numId="12">
    <w:abstractNumId w:val="17"/>
  </w:num>
  <w:num w:numId="13">
    <w:abstractNumId w:val="20"/>
  </w:num>
  <w:num w:numId="14">
    <w:abstractNumId w:val="19"/>
  </w:num>
  <w:num w:numId="15">
    <w:abstractNumId w:val="16"/>
  </w:num>
  <w:num w:numId="16">
    <w:abstractNumId w:val="9"/>
  </w:num>
  <w:num w:numId="17">
    <w:abstractNumId w:val="8"/>
  </w:num>
  <w:num w:numId="18">
    <w:abstractNumId w:val="6"/>
  </w:num>
  <w:num w:numId="19">
    <w:abstractNumId w:val="5"/>
  </w:num>
  <w:num w:numId="20">
    <w:abstractNumId w:val="4"/>
  </w:num>
  <w:num w:numId="2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2"/>
    <w:rsid w:val="00003ACC"/>
    <w:rsid w:val="000050D0"/>
    <w:rsid w:val="0000556B"/>
    <w:rsid w:val="0001035B"/>
    <w:rsid w:val="0001337C"/>
    <w:rsid w:val="00021707"/>
    <w:rsid w:val="00022B37"/>
    <w:rsid w:val="00023C67"/>
    <w:rsid w:val="00023ED0"/>
    <w:rsid w:val="00025C11"/>
    <w:rsid w:val="00026BDC"/>
    <w:rsid w:val="00030B3E"/>
    <w:rsid w:val="0003192B"/>
    <w:rsid w:val="00031CD4"/>
    <w:rsid w:val="00035249"/>
    <w:rsid w:val="0003599E"/>
    <w:rsid w:val="00036133"/>
    <w:rsid w:val="0004236F"/>
    <w:rsid w:val="00042ECE"/>
    <w:rsid w:val="000452CC"/>
    <w:rsid w:val="0005226B"/>
    <w:rsid w:val="000523BF"/>
    <w:rsid w:val="000563F9"/>
    <w:rsid w:val="0006684E"/>
    <w:rsid w:val="0007041E"/>
    <w:rsid w:val="0007300F"/>
    <w:rsid w:val="0007710E"/>
    <w:rsid w:val="00087DF5"/>
    <w:rsid w:val="00091282"/>
    <w:rsid w:val="00096B70"/>
    <w:rsid w:val="000A1926"/>
    <w:rsid w:val="000A3E74"/>
    <w:rsid w:val="000A41BE"/>
    <w:rsid w:val="000A4EB5"/>
    <w:rsid w:val="000A741B"/>
    <w:rsid w:val="000A7ED0"/>
    <w:rsid w:val="000A7FAF"/>
    <w:rsid w:val="000B33F4"/>
    <w:rsid w:val="000B4B0B"/>
    <w:rsid w:val="000B5168"/>
    <w:rsid w:val="000B6C8B"/>
    <w:rsid w:val="000B7BB5"/>
    <w:rsid w:val="000C0525"/>
    <w:rsid w:val="000C18D8"/>
    <w:rsid w:val="000C2C8C"/>
    <w:rsid w:val="000C6819"/>
    <w:rsid w:val="000D002E"/>
    <w:rsid w:val="000D534B"/>
    <w:rsid w:val="000D713E"/>
    <w:rsid w:val="000E7316"/>
    <w:rsid w:val="000F34E9"/>
    <w:rsid w:val="000F4CBB"/>
    <w:rsid w:val="000F64B6"/>
    <w:rsid w:val="00103A44"/>
    <w:rsid w:val="0010676E"/>
    <w:rsid w:val="0011347B"/>
    <w:rsid w:val="001146EC"/>
    <w:rsid w:val="001156D7"/>
    <w:rsid w:val="00116EF1"/>
    <w:rsid w:val="0011706A"/>
    <w:rsid w:val="0011794A"/>
    <w:rsid w:val="00125621"/>
    <w:rsid w:val="00125E38"/>
    <w:rsid w:val="00130F19"/>
    <w:rsid w:val="0015468C"/>
    <w:rsid w:val="00160537"/>
    <w:rsid w:val="00160859"/>
    <w:rsid w:val="001624B4"/>
    <w:rsid w:val="0016272F"/>
    <w:rsid w:val="00165D8F"/>
    <w:rsid w:val="00166C0D"/>
    <w:rsid w:val="00170046"/>
    <w:rsid w:val="0017314D"/>
    <w:rsid w:val="00177817"/>
    <w:rsid w:val="001803D2"/>
    <w:rsid w:val="00182F71"/>
    <w:rsid w:val="00191662"/>
    <w:rsid w:val="0019213F"/>
    <w:rsid w:val="001952D8"/>
    <w:rsid w:val="001975CA"/>
    <w:rsid w:val="00197B59"/>
    <w:rsid w:val="001A122C"/>
    <w:rsid w:val="001A414A"/>
    <w:rsid w:val="001A52C4"/>
    <w:rsid w:val="001A71B9"/>
    <w:rsid w:val="001B20BB"/>
    <w:rsid w:val="001B33E4"/>
    <w:rsid w:val="001C0528"/>
    <w:rsid w:val="001C6794"/>
    <w:rsid w:val="001D2C18"/>
    <w:rsid w:val="001D3E1E"/>
    <w:rsid w:val="001E4B58"/>
    <w:rsid w:val="001E7B2A"/>
    <w:rsid w:val="001F1775"/>
    <w:rsid w:val="001F4EA6"/>
    <w:rsid w:val="001F68B6"/>
    <w:rsid w:val="00200A62"/>
    <w:rsid w:val="00205757"/>
    <w:rsid w:val="00210AA1"/>
    <w:rsid w:val="00211232"/>
    <w:rsid w:val="002114BB"/>
    <w:rsid w:val="0021339B"/>
    <w:rsid w:val="0021388D"/>
    <w:rsid w:val="00220AFF"/>
    <w:rsid w:val="002257DB"/>
    <w:rsid w:val="002320D7"/>
    <w:rsid w:val="00234F9C"/>
    <w:rsid w:val="002352C7"/>
    <w:rsid w:val="00235E65"/>
    <w:rsid w:val="00236792"/>
    <w:rsid w:val="00241759"/>
    <w:rsid w:val="002417EB"/>
    <w:rsid w:val="00241F32"/>
    <w:rsid w:val="002430BC"/>
    <w:rsid w:val="00243C11"/>
    <w:rsid w:val="002460CB"/>
    <w:rsid w:val="00246F05"/>
    <w:rsid w:val="0024740E"/>
    <w:rsid w:val="00250CB9"/>
    <w:rsid w:val="00250D3D"/>
    <w:rsid w:val="002527C3"/>
    <w:rsid w:val="00253F52"/>
    <w:rsid w:val="00257058"/>
    <w:rsid w:val="00257BB5"/>
    <w:rsid w:val="00262A97"/>
    <w:rsid w:val="00265DDE"/>
    <w:rsid w:val="002733AD"/>
    <w:rsid w:val="00275364"/>
    <w:rsid w:val="002778AD"/>
    <w:rsid w:val="002804B5"/>
    <w:rsid w:val="00281501"/>
    <w:rsid w:val="00290850"/>
    <w:rsid w:val="00295AA0"/>
    <w:rsid w:val="00296ACF"/>
    <w:rsid w:val="002A1D80"/>
    <w:rsid w:val="002A25CF"/>
    <w:rsid w:val="002A5EA7"/>
    <w:rsid w:val="002A6A63"/>
    <w:rsid w:val="002A6BE1"/>
    <w:rsid w:val="002B06A6"/>
    <w:rsid w:val="002B2852"/>
    <w:rsid w:val="002B3F1C"/>
    <w:rsid w:val="002C7BD1"/>
    <w:rsid w:val="002D4000"/>
    <w:rsid w:val="002E29B2"/>
    <w:rsid w:val="002E4A41"/>
    <w:rsid w:val="002E4EF8"/>
    <w:rsid w:val="002E7F04"/>
    <w:rsid w:val="002F1094"/>
    <w:rsid w:val="002F54A3"/>
    <w:rsid w:val="002F5969"/>
    <w:rsid w:val="002F5E78"/>
    <w:rsid w:val="00300E8C"/>
    <w:rsid w:val="0030282A"/>
    <w:rsid w:val="00306061"/>
    <w:rsid w:val="00307210"/>
    <w:rsid w:val="003078C8"/>
    <w:rsid w:val="00311274"/>
    <w:rsid w:val="0031472E"/>
    <w:rsid w:val="0031770A"/>
    <w:rsid w:val="003236E5"/>
    <w:rsid w:val="0032772F"/>
    <w:rsid w:val="00327D7A"/>
    <w:rsid w:val="00340013"/>
    <w:rsid w:val="00341BFB"/>
    <w:rsid w:val="003423D5"/>
    <w:rsid w:val="00346261"/>
    <w:rsid w:val="00347765"/>
    <w:rsid w:val="0035034A"/>
    <w:rsid w:val="00350749"/>
    <w:rsid w:val="00350BAC"/>
    <w:rsid w:val="00352842"/>
    <w:rsid w:val="003557EB"/>
    <w:rsid w:val="0035737B"/>
    <w:rsid w:val="00362B05"/>
    <w:rsid w:val="00364250"/>
    <w:rsid w:val="0036482D"/>
    <w:rsid w:val="00367D5C"/>
    <w:rsid w:val="00372583"/>
    <w:rsid w:val="0037505E"/>
    <w:rsid w:val="0037604A"/>
    <w:rsid w:val="00377942"/>
    <w:rsid w:val="00380CAF"/>
    <w:rsid w:val="00381941"/>
    <w:rsid w:val="00382099"/>
    <w:rsid w:val="00383733"/>
    <w:rsid w:val="003841EA"/>
    <w:rsid w:val="0038631C"/>
    <w:rsid w:val="003863CC"/>
    <w:rsid w:val="00390CA1"/>
    <w:rsid w:val="00391AF5"/>
    <w:rsid w:val="003A1576"/>
    <w:rsid w:val="003A6486"/>
    <w:rsid w:val="003B08D2"/>
    <w:rsid w:val="003B11DC"/>
    <w:rsid w:val="003B3D68"/>
    <w:rsid w:val="003B6B76"/>
    <w:rsid w:val="003B7B58"/>
    <w:rsid w:val="003C280A"/>
    <w:rsid w:val="003C782F"/>
    <w:rsid w:val="003D38C7"/>
    <w:rsid w:val="003D6E2D"/>
    <w:rsid w:val="003E5E90"/>
    <w:rsid w:val="003E5EA3"/>
    <w:rsid w:val="003E7672"/>
    <w:rsid w:val="003F72AC"/>
    <w:rsid w:val="003F794C"/>
    <w:rsid w:val="00404F53"/>
    <w:rsid w:val="00407A96"/>
    <w:rsid w:val="00411091"/>
    <w:rsid w:val="00412BCA"/>
    <w:rsid w:val="004143AD"/>
    <w:rsid w:val="0041593F"/>
    <w:rsid w:val="004218D7"/>
    <w:rsid w:val="004231EB"/>
    <w:rsid w:val="00425709"/>
    <w:rsid w:val="00435289"/>
    <w:rsid w:val="00435C50"/>
    <w:rsid w:val="0043631F"/>
    <w:rsid w:val="004444A3"/>
    <w:rsid w:val="00444FC7"/>
    <w:rsid w:val="00445660"/>
    <w:rsid w:val="00445D5A"/>
    <w:rsid w:val="00446737"/>
    <w:rsid w:val="00447491"/>
    <w:rsid w:val="004478C3"/>
    <w:rsid w:val="004500C6"/>
    <w:rsid w:val="004516BC"/>
    <w:rsid w:val="00456317"/>
    <w:rsid w:val="00457C10"/>
    <w:rsid w:val="00457C35"/>
    <w:rsid w:val="00466339"/>
    <w:rsid w:val="004776F2"/>
    <w:rsid w:val="00480CE0"/>
    <w:rsid w:val="004854FD"/>
    <w:rsid w:val="00485B2E"/>
    <w:rsid w:val="004964A1"/>
    <w:rsid w:val="004A0960"/>
    <w:rsid w:val="004A0FA5"/>
    <w:rsid w:val="004A101A"/>
    <w:rsid w:val="004A446D"/>
    <w:rsid w:val="004A75D5"/>
    <w:rsid w:val="004C0DAD"/>
    <w:rsid w:val="004C23C4"/>
    <w:rsid w:val="004C2AC6"/>
    <w:rsid w:val="004C350D"/>
    <w:rsid w:val="004C4D43"/>
    <w:rsid w:val="004D20A9"/>
    <w:rsid w:val="004D495A"/>
    <w:rsid w:val="004E6C4F"/>
    <w:rsid w:val="004E6F60"/>
    <w:rsid w:val="004F04CB"/>
    <w:rsid w:val="004F496E"/>
    <w:rsid w:val="005001FC"/>
    <w:rsid w:val="00500A2F"/>
    <w:rsid w:val="00506EDC"/>
    <w:rsid w:val="00507B6B"/>
    <w:rsid w:val="0051109E"/>
    <w:rsid w:val="00511C81"/>
    <w:rsid w:val="00523D68"/>
    <w:rsid w:val="00525EDF"/>
    <w:rsid w:val="00526C55"/>
    <w:rsid w:val="0053199D"/>
    <w:rsid w:val="00536811"/>
    <w:rsid w:val="00540A81"/>
    <w:rsid w:val="00544F9B"/>
    <w:rsid w:val="005459FE"/>
    <w:rsid w:val="005462A8"/>
    <w:rsid w:val="0055249F"/>
    <w:rsid w:val="00554BF6"/>
    <w:rsid w:val="00564346"/>
    <w:rsid w:val="00567578"/>
    <w:rsid w:val="005728E6"/>
    <w:rsid w:val="00572CF6"/>
    <w:rsid w:val="00572D93"/>
    <w:rsid w:val="00573F5D"/>
    <w:rsid w:val="00574084"/>
    <w:rsid w:val="0057566C"/>
    <w:rsid w:val="00577857"/>
    <w:rsid w:val="00582382"/>
    <w:rsid w:val="00583082"/>
    <w:rsid w:val="00583C45"/>
    <w:rsid w:val="00583DA8"/>
    <w:rsid w:val="00586447"/>
    <w:rsid w:val="005A1D74"/>
    <w:rsid w:val="005A7979"/>
    <w:rsid w:val="005B08FF"/>
    <w:rsid w:val="005B5B57"/>
    <w:rsid w:val="005B6C74"/>
    <w:rsid w:val="005C4452"/>
    <w:rsid w:val="005C5195"/>
    <w:rsid w:val="005C6F16"/>
    <w:rsid w:val="005D3A5F"/>
    <w:rsid w:val="005D5C73"/>
    <w:rsid w:val="005E0B68"/>
    <w:rsid w:val="005E5279"/>
    <w:rsid w:val="005E56A5"/>
    <w:rsid w:val="005E709C"/>
    <w:rsid w:val="005E76E9"/>
    <w:rsid w:val="005F2796"/>
    <w:rsid w:val="005F2F30"/>
    <w:rsid w:val="005F7992"/>
    <w:rsid w:val="00602357"/>
    <w:rsid w:val="006026D2"/>
    <w:rsid w:val="0061095A"/>
    <w:rsid w:val="00617A28"/>
    <w:rsid w:val="006208D0"/>
    <w:rsid w:val="00620EA2"/>
    <w:rsid w:val="0062160A"/>
    <w:rsid w:val="006259CF"/>
    <w:rsid w:val="00630FA2"/>
    <w:rsid w:val="00631A2C"/>
    <w:rsid w:val="00632EA7"/>
    <w:rsid w:val="00633E15"/>
    <w:rsid w:val="00637C39"/>
    <w:rsid w:val="00641A46"/>
    <w:rsid w:val="0064363E"/>
    <w:rsid w:val="00643AC8"/>
    <w:rsid w:val="00652F3F"/>
    <w:rsid w:val="00656F9A"/>
    <w:rsid w:val="0065700C"/>
    <w:rsid w:val="006571FE"/>
    <w:rsid w:val="00664352"/>
    <w:rsid w:val="00664384"/>
    <w:rsid w:val="006654BC"/>
    <w:rsid w:val="006661A9"/>
    <w:rsid w:val="00667AFD"/>
    <w:rsid w:val="00667CF9"/>
    <w:rsid w:val="00667E90"/>
    <w:rsid w:val="00673D67"/>
    <w:rsid w:val="00675B13"/>
    <w:rsid w:val="006763D0"/>
    <w:rsid w:val="0068270C"/>
    <w:rsid w:val="006850D8"/>
    <w:rsid w:val="006876B6"/>
    <w:rsid w:val="00691F97"/>
    <w:rsid w:val="0069267A"/>
    <w:rsid w:val="00695E51"/>
    <w:rsid w:val="00696E92"/>
    <w:rsid w:val="006970D8"/>
    <w:rsid w:val="006A1E39"/>
    <w:rsid w:val="006A29BD"/>
    <w:rsid w:val="006A3AFA"/>
    <w:rsid w:val="006A62CB"/>
    <w:rsid w:val="006A7879"/>
    <w:rsid w:val="006B2C5F"/>
    <w:rsid w:val="006B2FAF"/>
    <w:rsid w:val="006C06B0"/>
    <w:rsid w:val="006C29AD"/>
    <w:rsid w:val="006C480D"/>
    <w:rsid w:val="006C4A65"/>
    <w:rsid w:val="006D037C"/>
    <w:rsid w:val="006D0D1C"/>
    <w:rsid w:val="006D0E76"/>
    <w:rsid w:val="006D10F9"/>
    <w:rsid w:val="006D1B3F"/>
    <w:rsid w:val="006D5FA8"/>
    <w:rsid w:val="006E3BDF"/>
    <w:rsid w:val="006E46DB"/>
    <w:rsid w:val="006E52C8"/>
    <w:rsid w:val="006F0048"/>
    <w:rsid w:val="006F2E72"/>
    <w:rsid w:val="00701468"/>
    <w:rsid w:val="007015C4"/>
    <w:rsid w:val="00705E51"/>
    <w:rsid w:val="00717B2B"/>
    <w:rsid w:val="00720CE7"/>
    <w:rsid w:val="00723BFD"/>
    <w:rsid w:val="00723CEE"/>
    <w:rsid w:val="00724BDD"/>
    <w:rsid w:val="00726704"/>
    <w:rsid w:val="007271F3"/>
    <w:rsid w:val="0073002E"/>
    <w:rsid w:val="00736432"/>
    <w:rsid w:val="00742864"/>
    <w:rsid w:val="00752054"/>
    <w:rsid w:val="00753D9F"/>
    <w:rsid w:val="007567F3"/>
    <w:rsid w:val="00760430"/>
    <w:rsid w:val="007643A1"/>
    <w:rsid w:val="00765FF9"/>
    <w:rsid w:val="007662BD"/>
    <w:rsid w:val="00771019"/>
    <w:rsid w:val="00772D58"/>
    <w:rsid w:val="0077313B"/>
    <w:rsid w:val="00784CBF"/>
    <w:rsid w:val="00794458"/>
    <w:rsid w:val="00797A49"/>
    <w:rsid w:val="007A15D8"/>
    <w:rsid w:val="007A2CD9"/>
    <w:rsid w:val="007A5CD4"/>
    <w:rsid w:val="007A6DA6"/>
    <w:rsid w:val="007B1CFD"/>
    <w:rsid w:val="007B35F3"/>
    <w:rsid w:val="007B7926"/>
    <w:rsid w:val="007C0042"/>
    <w:rsid w:val="007C06E8"/>
    <w:rsid w:val="007C1E22"/>
    <w:rsid w:val="007C4E9A"/>
    <w:rsid w:val="007E0BDE"/>
    <w:rsid w:val="007E1F7A"/>
    <w:rsid w:val="007E78EB"/>
    <w:rsid w:val="007F46BA"/>
    <w:rsid w:val="00800153"/>
    <w:rsid w:val="00802325"/>
    <w:rsid w:val="0080274E"/>
    <w:rsid w:val="00803264"/>
    <w:rsid w:val="008061D4"/>
    <w:rsid w:val="0080661D"/>
    <w:rsid w:val="00813F5B"/>
    <w:rsid w:val="00814ED7"/>
    <w:rsid w:val="00817A6A"/>
    <w:rsid w:val="0082066D"/>
    <w:rsid w:val="00821A81"/>
    <w:rsid w:val="00821BD4"/>
    <w:rsid w:val="008271A5"/>
    <w:rsid w:val="00831815"/>
    <w:rsid w:val="00837D20"/>
    <w:rsid w:val="008411F2"/>
    <w:rsid w:val="00846149"/>
    <w:rsid w:val="00846AAC"/>
    <w:rsid w:val="008544A8"/>
    <w:rsid w:val="00855D6A"/>
    <w:rsid w:val="00857516"/>
    <w:rsid w:val="0086502C"/>
    <w:rsid w:val="0087336D"/>
    <w:rsid w:val="008770A1"/>
    <w:rsid w:val="00877F74"/>
    <w:rsid w:val="008832FE"/>
    <w:rsid w:val="00883683"/>
    <w:rsid w:val="00885F38"/>
    <w:rsid w:val="0089377D"/>
    <w:rsid w:val="00894B80"/>
    <w:rsid w:val="00897F67"/>
    <w:rsid w:val="008A13A0"/>
    <w:rsid w:val="008A249E"/>
    <w:rsid w:val="008C1631"/>
    <w:rsid w:val="008C4779"/>
    <w:rsid w:val="008D5DB3"/>
    <w:rsid w:val="008F4C61"/>
    <w:rsid w:val="00907A59"/>
    <w:rsid w:val="00912B52"/>
    <w:rsid w:val="00915BA1"/>
    <w:rsid w:val="00917FC9"/>
    <w:rsid w:val="00920743"/>
    <w:rsid w:val="00923119"/>
    <w:rsid w:val="00923657"/>
    <w:rsid w:val="0092538F"/>
    <w:rsid w:val="00930007"/>
    <w:rsid w:val="00930F92"/>
    <w:rsid w:val="00932AB7"/>
    <w:rsid w:val="009371D1"/>
    <w:rsid w:val="00941683"/>
    <w:rsid w:val="00941ABD"/>
    <w:rsid w:val="0094685E"/>
    <w:rsid w:val="00946ED4"/>
    <w:rsid w:val="00960992"/>
    <w:rsid w:val="00960E80"/>
    <w:rsid w:val="00960EB1"/>
    <w:rsid w:val="00965E13"/>
    <w:rsid w:val="00971962"/>
    <w:rsid w:val="00972D5F"/>
    <w:rsid w:val="00973912"/>
    <w:rsid w:val="00973E6C"/>
    <w:rsid w:val="00976FD4"/>
    <w:rsid w:val="00984BE7"/>
    <w:rsid w:val="0098679D"/>
    <w:rsid w:val="0098794B"/>
    <w:rsid w:val="00987CAC"/>
    <w:rsid w:val="00995A4C"/>
    <w:rsid w:val="009963B3"/>
    <w:rsid w:val="009B3E6C"/>
    <w:rsid w:val="009B6E81"/>
    <w:rsid w:val="009C1A6C"/>
    <w:rsid w:val="009C44E7"/>
    <w:rsid w:val="009C5D54"/>
    <w:rsid w:val="009C7D01"/>
    <w:rsid w:val="009D2A21"/>
    <w:rsid w:val="009D4B8B"/>
    <w:rsid w:val="009D5071"/>
    <w:rsid w:val="009D5B1C"/>
    <w:rsid w:val="009E5B42"/>
    <w:rsid w:val="009F009B"/>
    <w:rsid w:val="009F4B4B"/>
    <w:rsid w:val="00A0112B"/>
    <w:rsid w:val="00A069B8"/>
    <w:rsid w:val="00A06F02"/>
    <w:rsid w:val="00A1290C"/>
    <w:rsid w:val="00A12F5A"/>
    <w:rsid w:val="00A142CB"/>
    <w:rsid w:val="00A1509F"/>
    <w:rsid w:val="00A2273A"/>
    <w:rsid w:val="00A2658E"/>
    <w:rsid w:val="00A27520"/>
    <w:rsid w:val="00A34E85"/>
    <w:rsid w:val="00A359F1"/>
    <w:rsid w:val="00A47DD7"/>
    <w:rsid w:val="00A525F9"/>
    <w:rsid w:val="00A52837"/>
    <w:rsid w:val="00A5418B"/>
    <w:rsid w:val="00A553A8"/>
    <w:rsid w:val="00A609E6"/>
    <w:rsid w:val="00A64A58"/>
    <w:rsid w:val="00A64E48"/>
    <w:rsid w:val="00A703F8"/>
    <w:rsid w:val="00A71776"/>
    <w:rsid w:val="00A7405B"/>
    <w:rsid w:val="00A76147"/>
    <w:rsid w:val="00A779E8"/>
    <w:rsid w:val="00A85128"/>
    <w:rsid w:val="00A8540F"/>
    <w:rsid w:val="00A93699"/>
    <w:rsid w:val="00A952B8"/>
    <w:rsid w:val="00A97F2A"/>
    <w:rsid w:val="00AA245B"/>
    <w:rsid w:val="00AA3060"/>
    <w:rsid w:val="00AB1AE8"/>
    <w:rsid w:val="00AB397C"/>
    <w:rsid w:val="00AB4180"/>
    <w:rsid w:val="00AB5C1F"/>
    <w:rsid w:val="00AB77D5"/>
    <w:rsid w:val="00AD2273"/>
    <w:rsid w:val="00AD29C1"/>
    <w:rsid w:val="00AE28CB"/>
    <w:rsid w:val="00AE3B67"/>
    <w:rsid w:val="00AE579E"/>
    <w:rsid w:val="00AE5861"/>
    <w:rsid w:val="00AE63C6"/>
    <w:rsid w:val="00AE6B20"/>
    <w:rsid w:val="00AF5968"/>
    <w:rsid w:val="00B0374E"/>
    <w:rsid w:val="00B043EC"/>
    <w:rsid w:val="00B062E4"/>
    <w:rsid w:val="00B13938"/>
    <w:rsid w:val="00B160FE"/>
    <w:rsid w:val="00B27AF7"/>
    <w:rsid w:val="00B31DEF"/>
    <w:rsid w:val="00B423FC"/>
    <w:rsid w:val="00B429D7"/>
    <w:rsid w:val="00B50849"/>
    <w:rsid w:val="00B520E4"/>
    <w:rsid w:val="00B52710"/>
    <w:rsid w:val="00B538C4"/>
    <w:rsid w:val="00B54C63"/>
    <w:rsid w:val="00B55C89"/>
    <w:rsid w:val="00B5667A"/>
    <w:rsid w:val="00B64D4F"/>
    <w:rsid w:val="00B73342"/>
    <w:rsid w:val="00B73E86"/>
    <w:rsid w:val="00B81C0C"/>
    <w:rsid w:val="00B83330"/>
    <w:rsid w:val="00B90A6C"/>
    <w:rsid w:val="00B96926"/>
    <w:rsid w:val="00BB488C"/>
    <w:rsid w:val="00BB603B"/>
    <w:rsid w:val="00BC0EA6"/>
    <w:rsid w:val="00BC17AD"/>
    <w:rsid w:val="00BC4591"/>
    <w:rsid w:val="00BD170E"/>
    <w:rsid w:val="00BE42B2"/>
    <w:rsid w:val="00BE5D09"/>
    <w:rsid w:val="00BE7B69"/>
    <w:rsid w:val="00BF1A60"/>
    <w:rsid w:val="00BF297A"/>
    <w:rsid w:val="00BF457B"/>
    <w:rsid w:val="00BF4C28"/>
    <w:rsid w:val="00BF707C"/>
    <w:rsid w:val="00BF7245"/>
    <w:rsid w:val="00C02293"/>
    <w:rsid w:val="00C05E98"/>
    <w:rsid w:val="00C107ED"/>
    <w:rsid w:val="00C13B1F"/>
    <w:rsid w:val="00C14E37"/>
    <w:rsid w:val="00C16676"/>
    <w:rsid w:val="00C237FD"/>
    <w:rsid w:val="00C242A9"/>
    <w:rsid w:val="00C26702"/>
    <w:rsid w:val="00C30618"/>
    <w:rsid w:val="00C30AF3"/>
    <w:rsid w:val="00C31285"/>
    <w:rsid w:val="00C33A2C"/>
    <w:rsid w:val="00C40A4E"/>
    <w:rsid w:val="00C47240"/>
    <w:rsid w:val="00C50BFA"/>
    <w:rsid w:val="00C53169"/>
    <w:rsid w:val="00C54807"/>
    <w:rsid w:val="00C5753B"/>
    <w:rsid w:val="00C624C7"/>
    <w:rsid w:val="00C635A5"/>
    <w:rsid w:val="00C70D5F"/>
    <w:rsid w:val="00C7182C"/>
    <w:rsid w:val="00C74597"/>
    <w:rsid w:val="00C802FB"/>
    <w:rsid w:val="00C80509"/>
    <w:rsid w:val="00C8263C"/>
    <w:rsid w:val="00C91369"/>
    <w:rsid w:val="00C9311C"/>
    <w:rsid w:val="00C97CE0"/>
    <w:rsid w:val="00CA4A7D"/>
    <w:rsid w:val="00CA5C5D"/>
    <w:rsid w:val="00CB0393"/>
    <w:rsid w:val="00CB6208"/>
    <w:rsid w:val="00CB7977"/>
    <w:rsid w:val="00CC1DD0"/>
    <w:rsid w:val="00CD0BE9"/>
    <w:rsid w:val="00CD4E1F"/>
    <w:rsid w:val="00CD7F4B"/>
    <w:rsid w:val="00CE40B8"/>
    <w:rsid w:val="00CE7DFE"/>
    <w:rsid w:val="00CF0BAF"/>
    <w:rsid w:val="00CF0E3E"/>
    <w:rsid w:val="00CF1FC1"/>
    <w:rsid w:val="00CF2FA9"/>
    <w:rsid w:val="00CF32C2"/>
    <w:rsid w:val="00CF6F5A"/>
    <w:rsid w:val="00D026E8"/>
    <w:rsid w:val="00D027E6"/>
    <w:rsid w:val="00D04BF1"/>
    <w:rsid w:val="00D051B1"/>
    <w:rsid w:val="00D0526B"/>
    <w:rsid w:val="00D11DDF"/>
    <w:rsid w:val="00D11E19"/>
    <w:rsid w:val="00D16804"/>
    <w:rsid w:val="00D2255D"/>
    <w:rsid w:val="00D256F3"/>
    <w:rsid w:val="00D26624"/>
    <w:rsid w:val="00D35A2E"/>
    <w:rsid w:val="00D36A47"/>
    <w:rsid w:val="00D36EA3"/>
    <w:rsid w:val="00D40FF0"/>
    <w:rsid w:val="00D44FEE"/>
    <w:rsid w:val="00D47B26"/>
    <w:rsid w:val="00D54AD2"/>
    <w:rsid w:val="00D55212"/>
    <w:rsid w:val="00D558FB"/>
    <w:rsid w:val="00D57B1F"/>
    <w:rsid w:val="00D60BE1"/>
    <w:rsid w:val="00D668AB"/>
    <w:rsid w:val="00D668F3"/>
    <w:rsid w:val="00D733A6"/>
    <w:rsid w:val="00D7398D"/>
    <w:rsid w:val="00D73D21"/>
    <w:rsid w:val="00D74E20"/>
    <w:rsid w:val="00D762D5"/>
    <w:rsid w:val="00D9178E"/>
    <w:rsid w:val="00DA5503"/>
    <w:rsid w:val="00DB62D6"/>
    <w:rsid w:val="00DB7B83"/>
    <w:rsid w:val="00DC2859"/>
    <w:rsid w:val="00DC5505"/>
    <w:rsid w:val="00DC58B2"/>
    <w:rsid w:val="00DC708F"/>
    <w:rsid w:val="00DD2843"/>
    <w:rsid w:val="00DD6D57"/>
    <w:rsid w:val="00DE1128"/>
    <w:rsid w:val="00DE185E"/>
    <w:rsid w:val="00DE4A9E"/>
    <w:rsid w:val="00DF19CC"/>
    <w:rsid w:val="00DF3627"/>
    <w:rsid w:val="00E00025"/>
    <w:rsid w:val="00E02AC3"/>
    <w:rsid w:val="00E03237"/>
    <w:rsid w:val="00E06238"/>
    <w:rsid w:val="00E07B96"/>
    <w:rsid w:val="00E10636"/>
    <w:rsid w:val="00E12764"/>
    <w:rsid w:val="00E139D7"/>
    <w:rsid w:val="00E161AF"/>
    <w:rsid w:val="00E21700"/>
    <w:rsid w:val="00E22C7E"/>
    <w:rsid w:val="00E22F45"/>
    <w:rsid w:val="00E2320B"/>
    <w:rsid w:val="00E23D76"/>
    <w:rsid w:val="00E2507B"/>
    <w:rsid w:val="00E25F86"/>
    <w:rsid w:val="00E261B0"/>
    <w:rsid w:val="00E32827"/>
    <w:rsid w:val="00E354EB"/>
    <w:rsid w:val="00E44FF6"/>
    <w:rsid w:val="00E4714B"/>
    <w:rsid w:val="00E500E0"/>
    <w:rsid w:val="00E51349"/>
    <w:rsid w:val="00E7039E"/>
    <w:rsid w:val="00E70810"/>
    <w:rsid w:val="00E76703"/>
    <w:rsid w:val="00E77028"/>
    <w:rsid w:val="00E77836"/>
    <w:rsid w:val="00E77FD9"/>
    <w:rsid w:val="00E81451"/>
    <w:rsid w:val="00E85061"/>
    <w:rsid w:val="00E85A7D"/>
    <w:rsid w:val="00E97A5C"/>
    <w:rsid w:val="00EA4B41"/>
    <w:rsid w:val="00EA4BFB"/>
    <w:rsid w:val="00EE66A6"/>
    <w:rsid w:val="00EE7E49"/>
    <w:rsid w:val="00EF1257"/>
    <w:rsid w:val="00EF1966"/>
    <w:rsid w:val="00EF5755"/>
    <w:rsid w:val="00EF63E4"/>
    <w:rsid w:val="00F01781"/>
    <w:rsid w:val="00F01DEA"/>
    <w:rsid w:val="00F058F9"/>
    <w:rsid w:val="00F107B4"/>
    <w:rsid w:val="00F122C3"/>
    <w:rsid w:val="00F126CA"/>
    <w:rsid w:val="00F12879"/>
    <w:rsid w:val="00F12F8C"/>
    <w:rsid w:val="00F14BB5"/>
    <w:rsid w:val="00F34A39"/>
    <w:rsid w:val="00F43282"/>
    <w:rsid w:val="00F45D3B"/>
    <w:rsid w:val="00F4605B"/>
    <w:rsid w:val="00F50CC2"/>
    <w:rsid w:val="00F55970"/>
    <w:rsid w:val="00F647D4"/>
    <w:rsid w:val="00F72000"/>
    <w:rsid w:val="00F756FE"/>
    <w:rsid w:val="00F758FF"/>
    <w:rsid w:val="00F7712C"/>
    <w:rsid w:val="00F80EE1"/>
    <w:rsid w:val="00F833A3"/>
    <w:rsid w:val="00F83C7F"/>
    <w:rsid w:val="00F87E04"/>
    <w:rsid w:val="00F95B37"/>
    <w:rsid w:val="00F968CF"/>
    <w:rsid w:val="00FA09D1"/>
    <w:rsid w:val="00FA162B"/>
    <w:rsid w:val="00FA32A7"/>
    <w:rsid w:val="00FA74BE"/>
    <w:rsid w:val="00FB2737"/>
    <w:rsid w:val="00FB3CFC"/>
    <w:rsid w:val="00FB3EC6"/>
    <w:rsid w:val="00FB576E"/>
    <w:rsid w:val="00FB5A6A"/>
    <w:rsid w:val="00FB6874"/>
    <w:rsid w:val="00FB77CB"/>
    <w:rsid w:val="00FC7804"/>
    <w:rsid w:val="00FC7A3E"/>
    <w:rsid w:val="00FC7E48"/>
    <w:rsid w:val="00FD33EE"/>
    <w:rsid w:val="00FD3F7B"/>
    <w:rsid w:val="00FD6489"/>
    <w:rsid w:val="00FD6F81"/>
    <w:rsid w:val="00FE13AB"/>
    <w:rsid w:val="00FE3CAD"/>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49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Dark grey"/>
    <w:qFormat/>
    <w:rsid w:val="00D9178E"/>
    <w:pPr>
      <w:spacing w:before="120" w:after="120" w:line="264" w:lineRule="auto"/>
    </w:pPr>
    <w:rPr>
      <w:color w:val="415462" w:themeColor="text2"/>
    </w:rPr>
  </w:style>
  <w:style w:type="paragraph" w:styleId="Heading1">
    <w:name w:val="heading 1"/>
    <w:aliases w:val="Heading 1_DARK GREY"/>
    <w:basedOn w:val="Normal"/>
    <w:next w:val="Normal"/>
    <w:link w:val="Heading1Char"/>
    <w:uiPriority w:val="1"/>
    <w:qFormat/>
    <w:rsid w:val="000C2C8C"/>
    <w:pPr>
      <w:keepNext/>
      <w:keepLines/>
      <w:spacing w:before="240"/>
      <w:ind w:right="3402"/>
      <w:outlineLvl w:val="0"/>
    </w:pPr>
    <w:rPr>
      <w:rFonts w:asciiTheme="majorHAnsi" w:eastAsiaTheme="majorEastAsia" w:hAnsiTheme="majorHAnsi" w:cstheme="majorBidi"/>
      <w:b/>
      <w:sz w:val="60"/>
      <w:szCs w:val="32"/>
    </w:rPr>
  </w:style>
  <w:style w:type="paragraph" w:styleId="Heading2">
    <w:name w:val="heading 2"/>
    <w:aliases w:val="Heading 2_DARK BLUE"/>
    <w:basedOn w:val="Normal"/>
    <w:next w:val="Normal"/>
    <w:link w:val="Heading2Char"/>
    <w:uiPriority w:val="1"/>
    <w:unhideWhenUsed/>
    <w:qFormat/>
    <w:rsid w:val="000D002E"/>
    <w:pPr>
      <w:keepNext/>
      <w:keepLines/>
      <w:spacing w:before="360"/>
      <w:outlineLvl w:val="1"/>
    </w:pPr>
    <w:rPr>
      <w:rFonts w:asciiTheme="majorHAnsi" w:eastAsiaTheme="majorEastAsia" w:hAnsiTheme="majorHAnsi" w:cstheme="majorBidi"/>
      <w:b/>
      <w:color w:val="003087"/>
      <w:sz w:val="32"/>
      <w:szCs w:val="26"/>
    </w:rPr>
  </w:style>
  <w:style w:type="paragraph" w:styleId="Heading3">
    <w:name w:val="heading 3"/>
    <w:aliases w:val="Heading 3_NHS BLUE"/>
    <w:basedOn w:val="Normal"/>
    <w:next w:val="Normal"/>
    <w:link w:val="Heading3Char"/>
    <w:uiPriority w:val="1"/>
    <w:unhideWhenUsed/>
    <w:qFormat/>
    <w:rsid w:val="000D002E"/>
    <w:pPr>
      <w:keepNext/>
      <w:keepLines/>
      <w:spacing w:before="240"/>
      <w:outlineLvl w:val="2"/>
    </w:pPr>
    <w:rPr>
      <w:rFonts w:asciiTheme="majorHAnsi" w:eastAsiaTheme="majorEastAsia" w:hAnsiTheme="majorHAnsi" w:cstheme="majorBidi"/>
      <w:b/>
      <w:color w:val="005EB8" w:themeColor="accent5"/>
    </w:rPr>
  </w:style>
  <w:style w:type="paragraph" w:styleId="Heading4">
    <w:name w:val="heading 4"/>
    <w:aliases w:val="Heading 4_DARK_BLUE"/>
    <w:basedOn w:val="Normal"/>
    <w:next w:val="Normal"/>
    <w:link w:val="Heading4Char"/>
    <w:uiPriority w:val="1"/>
    <w:unhideWhenUsed/>
    <w:qFormat/>
    <w:rsid w:val="000D002E"/>
    <w:pPr>
      <w:keepNext/>
      <w:keepLines/>
      <w:spacing w:before="240" w:after="0"/>
      <w:outlineLvl w:val="3"/>
    </w:pPr>
    <w:rPr>
      <w:rFonts w:asciiTheme="majorHAnsi" w:eastAsiaTheme="majorEastAsia" w:hAnsiTheme="majorHAnsi" w:cstheme="majorBidi"/>
      <w:b/>
      <w:iCs/>
      <w:color w:val="003087"/>
      <w:sz w:val="20"/>
    </w:rPr>
  </w:style>
  <w:style w:type="paragraph" w:styleId="Heading5">
    <w:name w:val="heading 5"/>
    <w:basedOn w:val="Normal"/>
    <w:next w:val="Normal"/>
    <w:link w:val="Heading5Char"/>
    <w:uiPriority w:val="9"/>
    <w:unhideWhenUsed/>
    <w:qFormat/>
    <w:rsid w:val="00B13938"/>
    <w:pPr>
      <w:keepNext/>
      <w:keepLines/>
      <w:spacing w:before="40" w:after="0"/>
      <w:outlineLvl w:val="4"/>
    </w:pPr>
    <w:rPr>
      <w:rFonts w:asciiTheme="majorHAnsi" w:eastAsiaTheme="majorEastAsia" w:hAnsiTheme="majorHAnsi" w:cstheme="majorBidi"/>
      <w:color w:val="007D9A" w:themeColor="accent1" w:themeShade="BF"/>
    </w:rPr>
  </w:style>
  <w:style w:type="paragraph" w:styleId="Heading6">
    <w:name w:val="heading 6"/>
    <w:aliases w:val="Heading 6_Back page_orange"/>
    <w:basedOn w:val="Normal"/>
    <w:next w:val="Normal"/>
    <w:link w:val="Heading6Char"/>
    <w:uiPriority w:val="9"/>
    <w:unhideWhenUsed/>
    <w:qFormat/>
    <w:rsid w:val="00A142CB"/>
    <w:pPr>
      <w:keepNext/>
      <w:keepLines/>
      <w:spacing w:after="360"/>
      <w:ind w:right="5670"/>
      <w:outlineLvl w:val="5"/>
    </w:pPr>
    <w:rPr>
      <w:rFonts w:asciiTheme="majorHAnsi" w:eastAsiaTheme="majorEastAsia" w:hAnsiTheme="majorHAnsi" w:cstheme="majorBidi"/>
      <w:b/>
      <w:color w:val="FFBA5A" w:themeColor="accent3" w:themeTint="99"/>
      <w:sz w:val="52"/>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0C2C8C"/>
    <w:rPr>
      <w:rFonts w:asciiTheme="majorHAnsi" w:eastAsiaTheme="majorEastAsia" w:hAnsiTheme="majorHAnsi" w:cstheme="majorBidi"/>
      <w:b/>
      <w:color w:val="415462" w:themeColor="text2"/>
      <w:sz w:val="60"/>
      <w:szCs w:val="32"/>
    </w:rPr>
  </w:style>
  <w:style w:type="character" w:customStyle="1" w:styleId="Heading2Char">
    <w:name w:val="Heading 2 Char"/>
    <w:aliases w:val="Heading 2_DARK BLUE Char"/>
    <w:basedOn w:val="DefaultParagraphFont"/>
    <w:link w:val="Heading2"/>
    <w:uiPriority w:val="9"/>
    <w:rsid w:val="000D002E"/>
    <w:rPr>
      <w:rFonts w:asciiTheme="majorHAnsi" w:eastAsiaTheme="majorEastAsia" w:hAnsiTheme="majorHAnsi" w:cstheme="majorBidi"/>
      <w:b/>
      <w:color w:val="003087"/>
      <w:sz w:val="32"/>
      <w:szCs w:val="26"/>
    </w:rPr>
  </w:style>
  <w:style w:type="character" w:customStyle="1" w:styleId="Heading3Char">
    <w:name w:val="Heading 3 Char"/>
    <w:aliases w:val="Heading 3_NHS BLUE Char"/>
    <w:basedOn w:val="DefaultParagraphFont"/>
    <w:link w:val="Heading3"/>
    <w:uiPriority w:val="9"/>
    <w:rsid w:val="000D002E"/>
    <w:rPr>
      <w:rFonts w:asciiTheme="majorHAnsi" w:eastAsiaTheme="majorEastAsia" w:hAnsiTheme="majorHAnsi" w:cstheme="majorBidi"/>
      <w:b/>
      <w:color w:val="005EB8" w:themeColor="accent5"/>
    </w:rPr>
  </w:style>
  <w:style w:type="character" w:customStyle="1" w:styleId="Heading4Char">
    <w:name w:val="Heading 4 Char"/>
    <w:aliases w:val="Heading 4_DARK_BLUE Char"/>
    <w:basedOn w:val="DefaultParagraphFont"/>
    <w:link w:val="Heading4"/>
    <w:uiPriority w:val="9"/>
    <w:rsid w:val="000D002E"/>
    <w:rPr>
      <w:rFonts w:asciiTheme="majorHAnsi" w:eastAsiaTheme="majorEastAsia" w:hAnsiTheme="majorHAnsi" w:cstheme="majorBidi"/>
      <w:b/>
      <w:iCs/>
      <w:color w:val="003087"/>
      <w:sz w:val="20"/>
    </w:rPr>
  </w:style>
  <w:style w:type="character" w:styleId="Strong">
    <w:name w:val="Strong"/>
    <w:basedOn w:val="DefaultParagraphFont"/>
    <w:uiPriority w:val="22"/>
    <w:qFormat/>
    <w:rsid w:val="00705E51"/>
    <w:rPr>
      <w:b/>
      <w:bCs/>
    </w:rPr>
  </w:style>
  <w:style w:type="paragraph" w:styleId="ListParagraph">
    <w:name w:val="List Paragraph"/>
    <w:aliases w:val="Appendix,F5 List Paragraph,List Paragraph1"/>
    <w:basedOn w:val="Normal"/>
    <w:link w:val="ListParagraphChar"/>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styleId="GridTable4-Accent6">
    <w:name w:val="Grid Table 4 Accent 6"/>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705E51"/>
    <w:pPr>
      <w:spacing w:after="240"/>
    </w:pPr>
    <w:rPr>
      <w:b/>
      <w:sz w:val="26"/>
      <w:szCs w:val="28"/>
    </w:rPr>
  </w:style>
  <w:style w:type="table" w:styleId="GridTable4">
    <w:name w:val="Grid Table 4"/>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Personsname">
    <w:name w:val="Person's name"/>
    <w:basedOn w:val="PersonsName0"/>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PersonsTitle">
    <w:name w:val="Person's Title"/>
    <w:basedOn w:val="PersonsjobTitl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C5D54"/>
    <w:pPr>
      <w:spacing w:after="240"/>
    </w:pPr>
    <w:rPr>
      <w:b/>
      <w:color w:val="000000" w:themeColor="text1"/>
      <w:sz w:val="26"/>
      <w:szCs w:val="28"/>
    </w:rPr>
  </w:style>
  <w:style w:type="character" w:customStyle="1" w:styleId="QuoteChar">
    <w:name w:val="Quote Char"/>
    <w:basedOn w:val="DefaultParagraphFont"/>
    <w:link w:val="Quote"/>
    <w:uiPriority w:val="29"/>
    <w:rsid w:val="000D002E"/>
    <w:rPr>
      <w:i/>
      <w:iCs/>
      <w:color w:val="404040" w:themeColor="text1" w:themeTint="BF"/>
    </w:rPr>
  </w:style>
  <w:style w:type="paragraph" w:customStyle="1" w:styleId="PersonsName0">
    <w:name w:val="Persons Name"/>
    <w:basedOn w:val="Normal"/>
    <w:qFormat/>
    <w:rsid w:val="000B4B0B"/>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after="60"/>
      <w:ind w:left="284" w:right="284"/>
    </w:pPr>
    <w:rPr>
      <w:b/>
      <w:color w:val="FFFFFF" w:themeColor="background1"/>
      <w:sz w:val="22"/>
    </w:rPr>
  </w:style>
  <w:style w:type="paragraph" w:customStyle="1" w:styleId="PersonsjobTitle">
    <w:name w:val="Persons job Title"/>
    <w:basedOn w:val="PersonsName0"/>
    <w:qFormat/>
    <w:rsid w:val="000B4B0B"/>
    <w:pPr>
      <w:spacing w:before="0" w:after="0"/>
    </w:pPr>
    <w:rPr>
      <w:b w:val="0"/>
      <w:sz w:val="20"/>
      <w:szCs w:val="20"/>
    </w:rPr>
  </w:style>
  <w:style w:type="table" w:styleId="GridTable4-Accent1">
    <w:name w:val="Grid Table 4 Accent 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3-Accent4">
    <w:name w:val="Grid Table 3 Accent 4"/>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styleId="GridTable6Colorful">
    <w:name w:val="Grid Table 6 Colorful"/>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styleId="GridTable5Dark-Accent5">
    <w:name w:val="Grid Table 5 Dark Accent 5"/>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784CBF"/>
    <w:rPr>
      <w:sz w:val="20"/>
    </w:rPr>
  </w:style>
  <w:style w:type="paragraph" w:customStyle="1" w:styleId="PersonsNamePurple">
    <w:name w:val="Person's Name_Purple"/>
    <w:basedOn w:val="Personsnam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paragraph" w:customStyle="1" w:styleId="PersonsTitlePURPLE">
    <w:name w:val="Person's Title_PURPLE"/>
    <w:basedOn w:val="PersonsTitl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B13938"/>
    <w:rPr>
      <w:rFonts w:asciiTheme="majorHAnsi" w:eastAsiaTheme="majorEastAsia" w:hAnsiTheme="majorHAnsi" w:cstheme="majorBidi"/>
      <w:color w:val="007D9A" w:themeColor="accent1" w:themeShade="BF"/>
    </w:rPr>
  </w:style>
  <w:style w:type="paragraph" w:styleId="TOCHeading">
    <w:name w:val="TOC Heading"/>
    <w:basedOn w:val="Heading1"/>
    <w:next w:val="Normal"/>
    <w:uiPriority w:val="39"/>
    <w:unhideWhenUsed/>
    <w:qFormat/>
    <w:rsid w:val="00C50BFA"/>
    <w:pPr>
      <w:spacing w:before="480" w:after="0" w:line="276" w:lineRule="auto"/>
      <w:outlineLvl w:val="9"/>
    </w:pPr>
    <w:rPr>
      <w:b w:val="0"/>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 w:val="22"/>
      <w:szCs w:val="22"/>
    </w:rPr>
  </w:style>
  <w:style w:type="paragraph" w:styleId="TOC3">
    <w:name w:val="toc 3"/>
    <w:basedOn w:val="Normal"/>
    <w:next w:val="Normal"/>
    <w:autoRedefine/>
    <w:uiPriority w:val="39"/>
    <w:unhideWhenUsed/>
    <w:rsid w:val="00C50BFA"/>
    <w:pPr>
      <w:spacing w:before="0" w:after="0"/>
      <w:ind w:left="480"/>
    </w:pPr>
    <w:rPr>
      <w:rFonts w:cstheme="minorHAnsi"/>
      <w:sz w:val="22"/>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styleId="UnresolvedMention">
    <w:name w:val="Unresolved Mention"/>
    <w:basedOn w:val="DefaultParagraphFont"/>
    <w:uiPriority w:val="99"/>
    <w:rsid w:val="005E56A5"/>
    <w:rPr>
      <w:color w:val="808080"/>
      <w:shd w:val="clear" w:color="auto" w:fill="E6E6E6"/>
    </w:rPr>
  </w:style>
  <w:style w:type="character" w:customStyle="1" w:styleId="Heading6Char">
    <w:name w:val="Heading 6 Char"/>
    <w:aliases w:val="Heading 6_Back page_orange Char"/>
    <w:basedOn w:val="DefaultParagraphFont"/>
    <w:link w:val="Heading6"/>
    <w:uiPriority w:val="9"/>
    <w:rsid w:val="00A142CB"/>
    <w:rPr>
      <w:rFonts w:asciiTheme="majorHAnsi" w:eastAsiaTheme="majorEastAsia" w:hAnsiTheme="majorHAnsi" w:cstheme="majorBidi"/>
      <w:b/>
      <w:color w:val="FFBA5A" w:themeColor="accent3" w:themeTint="99"/>
      <w:sz w:val="52"/>
    </w:rPr>
  </w:style>
  <w:style w:type="paragraph" w:styleId="Subtitle">
    <w:name w:val="Subtitle"/>
    <w:aliases w:val="Subtitle_Intro"/>
    <w:basedOn w:val="Normal"/>
    <w:next w:val="Normal"/>
    <w:link w:val="SubtitleChar"/>
    <w:uiPriority w:val="11"/>
    <w:qFormat/>
    <w:rsid w:val="00BF707C"/>
    <w:pPr>
      <w:numPr>
        <w:ilvl w:val="1"/>
      </w:numPr>
      <w:spacing w:before="160" w:after="160"/>
      <w:ind w:right="1134"/>
    </w:pPr>
    <w:rPr>
      <w:rFonts w:eastAsiaTheme="minorEastAsia"/>
      <w:b/>
      <w:color w:val="FFFFFF" w:themeColor="background1"/>
      <w:spacing w:val="15"/>
      <w:sz w:val="28"/>
      <w:szCs w:val="22"/>
    </w:rPr>
  </w:style>
  <w:style w:type="character" w:customStyle="1" w:styleId="SubtitleChar">
    <w:name w:val="Subtitle Char"/>
    <w:aliases w:val="Subtitle_Intro Char"/>
    <w:basedOn w:val="DefaultParagraphFont"/>
    <w:link w:val="Subtitle"/>
    <w:uiPriority w:val="11"/>
    <w:rsid w:val="00BF707C"/>
    <w:rPr>
      <w:rFonts w:eastAsiaTheme="minorEastAsia"/>
      <w:b/>
      <w:color w:val="FFFFFF" w:themeColor="background1"/>
      <w:spacing w:val="15"/>
      <w:sz w:val="28"/>
      <w:szCs w:val="22"/>
    </w:rPr>
  </w:style>
  <w:style w:type="paragraph" w:styleId="Title">
    <w:name w:val="Title"/>
    <w:basedOn w:val="Normal"/>
    <w:next w:val="Normal"/>
    <w:link w:val="TitleChar"/>
    <w:uiPriority w:val="10"/>
    <w:qFormat/>
    <w:rsid w:val="00170046"/>
    <w:pPr>
      <w:spacing w:before="240" w:after="600"/>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170046"/>
    <w:rPr>
      <w:rFonts w:asciiTheme="majorHAnsi" w:eastAsiaTheme="majorEastAsia" w:hAnsiTheme="majorHAnsi" w:cstheme="majorBidi"/>
      <w:color w:val="FFFFFF" w:themeColor="background1"/>
      <w:spacing w:val="-10"/>
      <w:kern w:val="28"/>
      <w:sz w:val="60"/>
      <w:szCs w:val="56"/>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HeadingBackpage">
    <w:name w:val="Heading Back page"/>
    <w:basedOn w:val="Heading6"/>
    <w:qFormat/>
    <w:rsid w:val="005C4452"/>
    <w:pPr>
      <w:spacing w:line="240" w:lineRule="auto"/>
    </w:pPr>
    <w:rPr>
      <w:color w:val="EC8A00"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BasicParagraph">
    <w:name w:val="[Basic Paragraph]"/>
    <w:basedOn w:val="Normal"/>
    <w:uiPriority w:val="99"/>
    <w:rsid w:val="00456317"/>
    <w:pPr>
      <w:widowControl w:val="0"/>
      <w:autoSpaceDE w:val="0"/>
      <w:autoSpaceDN w:val="0"/>
      <w:adjustRightInd w:val="0"/>
      <w:spacing w:before="0" w:after="0" w:line="288" w:lineRule="auto"/>
      <w:textAlignment w:val="center"/>
    </w:pPr>
    <w:rPr>
      <w:rFonts w:ascii="MinionPro-Regular" w:hAnsi="MinionPro-Regular" w:cs="MinionPro-Regular"/>
      <w:color w:val="000000"/>
    </w:rPr>
  </w:style>
  <w:style w:type="character" w:customStyle="1" w:styleId="MEDIUM">
    <w:name w:val="MEDIUM"/>
    <w:uiPriority w:val="99"/>
    <w:rsid w:val="00456317"/>
    <w:rPr>
      <w:rFonts w:ascii="HelveticaNeueLTStd-Md" w:hAnsi="HelveticaNeueLTStd-Md" w:cs="HelveticaNeueLTStd-Md"/>
    </w:rPr>
  </w:style>
  <w:style w:type="character" w:customStyle="1" w:styleId="ListParagraphChar">
    <w:name w:val="List Paragraph Char"/>
    <w:aliases w:val="Appendix Char,F5 List Paragraph Char,List Paragraph1 Char"/>
    <w:link w:val="ListParagraph"/>
    <w:uiPriority w:val="34"/>
    <w:locked/>
    <w:rsid w:val="00116EF1"/>
    <w:rPr>
      <w:color w:val="415462" w:themeColor="text2"/>
    </w:rPr>
  </w:style>
  <w:style w:type="table" w:styleId="LightList-Accent5">
    <w:name w:val="Light List Accent 5"/>
    <w:basedOn w:val="TableNormal"/>
    <w:uiPriority w:val="61"/>
    <w:rsid w:val="00C635A5"/>
    <w:pPr>
      <w:widowControl w:val="0"/>
    </w:pPr>
    <w:rPr>
      <w:sz w:val="22"/>
      <w:szCs w:val="22"/>
      <w:lang w:val="en-US"/>
    </w:rPr>
    <w:tblPr>
      <w:tblStyleRowBandSize w:val="1"/>
      <w:tblStyleColBandSize w:val="1"/>
      <w:tblBorders>
        <w:top w:val="single" w:sz="8" w:space="0" w:color="005EB8" w:themeColor="accent5"/>
        <w:left w:val="single" w:sz="8" w:space="0" w:color="005EB8" w:themeColor="accent5"/>
        <w:bottom w:val="single" w:sz="8" w:space="0" w:color="005EB8" w:themeColor="accent5"/>
        <w:right w:val="single" w:sz="8" w:space="0" w:color="005EB8" w:themeColor="accent5"/>
      </w:tblBorders>
    </w:tblPr>
    <w:tblStylePr w:type="firstRow">
      <w:pPr>
        <w:spacing w:before="0" w:after="0" w:line="240" w:lineRule="auto"/>
      </w:pPr>
      <w:rPr>
        <w:b/>
        <w:bCs/>
        <w:color w:val="FFFFFF" w:themeColor="background1"/>
      </w:rPr>
      <w:tblPr/>
      <w:tcPr>
        <w:shd w:val="clear" w:color="auto" w:fill="005EB8" w:themeFill="accent5"/>
      </w:tcPr>
    </w:tblStylePr>
    <w:tblStylePr w:type="lastRow">
      <w:pPr>
        <w:spacing w:before="0" w:after="0" w:line="240" w:lineRule="auto"/>
      </w:pPr>
      <w:rPr>
        <w:b/>
        <w:bCs/>
      </w:rPr>
      <w:tblPr/>
      <w:tcPr>
        <w:tcBorders>
          <w:top w:val="double" w:sz="6" w:space="0" w:color="005EB8" w:themeColor="accent5"/>
          <w:left w:val="single" w:sz="8" w:space="0" w:color="005EB8" w:themeColor="accent5"/>
          <w:bottom w:val="single" w:sz="8" w:space="0" w:color="005EB8" w:themeColor="accent5"/>
          <w:right w:val="single" w:sz="8" w:space="0" w:color="005EB8" w:themeColor="accent5"/>
        </w:tcBorders>
      </w:tcPr>
    </w:tblStylePr>
    <w:tblStylePr w:type="firstCol">
      <w:rPr>
        <w:b/>
        <w:bCs/>
      </w:rPr>
    </w:tblStylePr>
    <w:tblStylePr w:type="lastCol">
      <w:rPr>
        <w:b/>
        <w:bCs/>
      </w:rPr>
    </w:tblStylePr>
    <w:tblStylePr w:type="band1Vert">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tblStylePr w:type="band1Horz">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style>
  <w:style w:type="paragraph" w:customStyle="1" w:styleId="TableParagraph">
    <w:name w:val="Table Paragraph"/>
    <w:basedOn w:val="Normal"/>
    <w:uiPriority w:val="1"/>
    <w:rsid w:val="00C635A5"/>
    <w:pPr>
      <w:widowControl w:val="0"/>
      <w:spacing w:before="0" w:after="200" w:line="240" w:lineRule="auto"/>
    </w:pPr>
    <w:rPr>
      <w:rFonts w:ascii="Arial" w:hAnsi="Arial"/>
      <w:color w:val="auto"/>
      <w:sz w:val="20"/>
      <w:szCs w:val="22"/>
    </w:rPr>
  </w:style>
  <w:style w:type="paragraph" w:styleId="BalloonText">
    <w:name w:val="Balloon Text"/>
    <w:basedOn w:val="Normal"/>
    <w:link w:val="BalloonTextChar"/>
    <w:uiPriority w:val="99"/>
    <w:semiHidden/>
    <w:unhideWhenUsed/>
    <w:rsid w:val="00C635A5"/>
    <w:pPr>
      <w:widowControl w:val="0"/>
      <w:spacing w:before="0" w:after="20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C635A5"/>
    <w:rPr>
      <w:rFonts w:ascii="Tahoma" w:hAnsi="Tahoma" w:cs="Tahoma"/>
      <w:sz w:val="16"/>
      <w:szCs w:val="16"/>
    </w:rPr>
  </w:style>
  <w:style w:type="paragraph" w:customStyle="1" w:styleId="Default">
    <w:name w:val="Default"/>
    <w:rsid w:val="00C635A5"/>
    <w:pPr>
      <w:autoSpaceDE w:val="0"/>
      <w:autoSpaceDN w:val="0"/>
      <w:adjustRightInd w:val="0"/>
    </w:pPr>
    <w:rPr>
      <w:rFonts w:ascii="Arial" w:hAnsi="Arial" w:cs="Arial"/>
      <w:color w:val="000000"/>
    </w:rPr>
  </w:style>
  <w:style w:type="table" w:styleId="LightGrid-Accent1">
    <w:name w:val="Light Grid Accent 1"/>
    <w:basedOn w:val="TableNormal"/>
    <w:uiPriority w:val="62"/>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insideH w:val="single" w:sz="8" w:space="0" w:color="00A8CE" w:themeColor="accent1"/>
        <w:insideV w:val="single" w:sz="8" w:space="0" w:color="00A8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18" w:space="0" w:color="00A8CE" w:themeColor="accent1"/>
          <w:right w:val="single" w:sz="8" w:space="0" w:color="00A8CE" w:themeColor="accent1"/>
          <w:insideH w:val="nil"/>
          <w:insideV w:val="single" w:sz="8" w:space="0" w:color="00A8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insideH w:val="nil"/>
          <w:insideV w:val="single" w:sz="8" w:space="0" w:color="00A8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shd w:val="clear" w:color="auto" w:fill="B3F0FF" w:themeFill="accent1" w:themeFillTint="3F"/>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shd w:val="clear" w:color="auto" w:fill="B3F0FF" w:themeFill="accent1" w:themeFillTint="3F"/>
      </w:tcPr>
    </w:tblStylePr>
    <w:tblStylePr w:type="band2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tcPr>
    </w:tblStylePr>
  </w:style>
  <w:style w:type="table" w:styleId="MediumShading2-Accent1">
    <w:name w:val="Medium Shading 2 Accent 1"/>
    <w:basedOn w:val="TableNormal"/>
    <w:uiPriority w:val="64"/>
    <w:rsid w:val="00C635A5"/>
    <w:pPr>
      <w:widowControl w:val="0"/>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CE" w:themeFill="accent1"/>
      </w:tcPr>
    </w:tblStylePr>
    <w:tblStylePr w:type="lastCol">
      <w:rPr>
        <w:b/>
        <w:bCs/>
        <w:color w:val="FFFFFF" w:themeColor="background1"/>
      </w:rPr>
      <w:tblPr/>
      <w:tcPr>
        <w:tcBorders>
          <w:left w:val="nil"/>
          <w:right w:val="nil"/>
          <w:insideH w:val="nil"/>
          <w:insideV w:val="nil"/>
        </w:tcBorders>
        <w:shd w:val="clear" w:color="auto" w:fill="00A8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C635A5"/>
    <w:pPr>
      <w:widowControl w:val="0"/>
    </w:pPr>
    <w:rPr>
      <w:sz w:val="22"/>
      <w:szCs w:val="22"/>
      <w:lang w:val="en-US"/>
    </w:rPr>
    <w:tblPr>
      <w:tblStyleRowBandSize w:val="1"/>
      <w:tblStyleColBandSize w:val="1"/>
      <w:tbl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single" w:sz="8" w:space="0" w:color="1BD4FF" w:themeColor="accent1" w:themeTint="BF"/>
      </w:tblBorders>
    </w:tblPr>
    <w:tblStylePr w:type="firstRow">
      <w:pPr>
        <w:spacing w:before="0" w:after="0" w:line="240" w:lineRule="auto"/>
      </w:pPr>
      <w:rPr>
        <w:b/>
        <w:bCs/>
        <w:color w:val="FFFFFF" w:themeColor="background1"/>
      </w:rPr>
      <w:tblPr/>
      <w:tcPr>
        <w:tc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shd w:val="clear" w:color="auto" w:fill="00A8CE" w:themeFill="accent1"/>
      </w:tcPr>
    </w:tblStylePr>
    <w:tblStylePr w:type="lastRow">
      <w:pPr>
        <w:spacing w:before="0" w:after="0" w:line="240" w:lineRule="auto"/>
      </w:pPr>
      <w:rPr>
        <w:b/>
        <w:bCs/>
      </w:rPr>
      <w:tblPr/>
      <w:tcPr>
        <w:tcBorders>
          <w:top w:val="double" w:sz="6"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0FF" w:themeFill="accent1" w:themeFillTint="3F"/>
      </w:tcPr>
    </w:tblStylePr>
    <w:tblStylePr w:type="band1Horz">
      <w:tblPr/>
      <w:tcPr>
        <w:tcBorders>
          <w:insideH w:val="nil"/>
          <w:insideV w:val="nil"/>
        </w:tcBorders>
        <w:shd w:val="clear" w:color="auto" w:fill="B3F0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C635A5"/>
    <w:pPr>
      <w:widowControl w:val="0"/>
    </w:pPr>
    <w:rPr>
      <w:color w:val="007D9A" w:themeColor="accent1" w:themeShade="BF"/>
      <w:sz w:val="22"/>
      <w:szCs w:val="22"/>
      <w:lang w:val="en-US"/>
    </w:rPr>
    <w:tblPr>
      <w:tblStyleRowBandSize w:val="1"/>
      <w:tblStyleColBandSize w:val="1"/>
      <w:tblBorders>
        <w:top w:val="single" w:sz="8" w:space="0" w:color="00A8CE" w:themeColor="accent1"/>
        <w:bottom w:val="single" w:sz="8" w:space="0" w:color="00A8CE" w:themeColor="accent1"/>
      </w:tblBorders>
    </w:tblPr>
    <w:tblStylePr w:type="fir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la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0FF" w:themeFill="accent1" w:themeFillTint="3F"/>
      </w:tcPr>
    </w:tblStylePr>
    <w:tblStylePr w:type="band1Horz">
      <w:tblPr/>
      <w:tcPr>
        <w:tcBorders>
          <w:left w:val="nil"/>
          <w:right w:val="nil"/>
          <w:insideH w:val="nil"/>
          <w:insideV w:val="nil"/>
        </w:tcBorders>
        <w:shd w:val="clear" w:color="auto" w:fill="B3F0FF" w:themeFill="accent1" w:themeFillTint="3F"/>
      </w:tcPr>
    </w:tblStylePr>
  </w:style>
  <w:style w:type="table" w:styleId="LightList-Accent1">
    <w:name w:val="Light List Accent 1"/>
    <w:basedOn w:val="TableNormal"/>
    <w:uiPriority w:val="61"/>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tblBorders>
    </w:tblPr>
    <w:tblStylePr w:type="firstRow">
      <w:pPr>
        <w:spacing w:before="0" w:after="0" w:line="240" w:lineRule="auto"/>
      </w:pPr>
      <w:rPr>
        <w:b/>
        <w:bCs/>
        <w:color w:val="FFFFFF" w:themeColor="background1"/>
      </w:rPr>
      <w:tblPr/>
      <w:tcPr>
        <w:shd w:val="clear" w:color="auto" w:fill="00A8CE" w:themeFill="accent1"/>
      </w:tcPr>
    </w:tblStylePr>
    <w:tblStylePr w:type="lastRow">
      <w:pPr>
        <w:spacing w:before="0" w:after="0" w:line="240" w:lineRule="auto"/>
      </w:pPr>
      <w:rPr>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tcBorders>
      </w:tcPr>
    </w:tblStylePr>
    <w:tblStylePr w:type="firstCol">
      <w:rPr>
        <w:b/>
        <w:bCs/>
      </w:rPr>
    </w:tblStylePr>
    <w:tblStylePr w:type="lastCol">
      <w:rPr>
        <w:b/>
        <w:bCs/>
      </w:r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style>
  <w:style w:type="table" w:styleId="MediumShading1-Accent3">
    <w:name w:val="Medium Shading 1 Accent 3"/>
    <w:basedOn w:val="TableNormal"/>
    <w:uiPriority w:val="63"/>
    <w:rsid w:val="00C635A5"/>
    <w:pPr>
      <w:widowControl w:val="0"/>
    </w:pPr>
    <w:rPr>
      <w:sz w:val="22"/>
      <w:szCs w:val="22"/>
      <w:lang w:val="en-US"/>
    </w:rPr>
    <w:tblPr>
      <w:tblStyleRowBandSize w:val="1"/>
      <w:tblStyleColBandSize w:val="1"/>
      <w:tbl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single" w:sz="8" w:space="0" w:color="FFA931" w:themeColor="accent3" w:themeTint="BF"/>
      </w:tblBorders>
    </w:tblPr>
    <w:tblStylePr w:type="firstRow">
      <w:pPr>
        <w:spacing w:before="0" w:after="0" w:line="240" w:lineRule="auto"/>
      </w:pPr>
      <w:rPr>
        <w:b/>
        <w:bCs/>
        <w:color w:val="FFFFFF" w:themeColor="background1"/>
      </w:rPr>
      <w:tblPr/>
      <w:tcPr>
        <w:tc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shd w:val="clear" w:color="auto" w:fill="EC8A00" w:themeFill="accent3"/>
      </w:tcPr>
    </w:tblStylePr>
    <w:tblStylePr w:type="lastRow">
      <w:pPr>
        <w:spacing w:before="0" w:after="0" w:line="240" w:lineRule="auto"/>
      </w:pPr>
      <w:rPr>
        <w:b/>
        <w:bCs/>
      </w:rPr>
      <w:tblPr/>
      <w:tcPr>
        <w:tcBorders>
          <w:top w:val="double" w:sz="6"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2BB" w:themeFill="accent3" w:themeFillTint="3F"/>
      </w:tcPr>
    </w:tblStylePr>
    <w:tblStylePr w:type="band1Horz">
      <w:tblPr/>
      <w:tcPr>
        <w:tcBorders>
          <w:insideH w:val="nil"/>
          <w:insideV w:val="nil"/>
        </w:tcBorders>
        <w:shd w:val="clear" w:color="auto" w:fill="FFE2BB"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635A5"/>
    <w:pPr>
      <w:widowControl w:val="0"/>
    </w:pPr>
    <w:rPr>
      <w:sz w:val="22"/>
      <w:szCs w:val="22"/>
      <w:lang w:val="en-US"/>
    </w:rPr>
    <w:tblPr>
      <w:tblStyleRowBandSize w:val="1"/>
      <w:tblStyleColBandSize w:val="1"/>
      <w:tbl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single" w:sz="8" w:space="0" w:color="0A87FF" w:themeColor="accent5" w:themeTint="BF"/>
      </w:tblBorders>
    </w:tblPr>
    <w:tblStylePr w:type="firstRow">
      <w:pPr>
        <w:spacing w:before="0" w:after="0" w:line="240" w:lineRule="auto"/>
      </w:pPr>
      <w:rPr>
        <w:b/>
        <w:bCs/>
        <w:color w:val="FFFFFF" w:themeColor="background1"/>
      </w:rPr>
      <w:tblPr/>
      <w:tcPr>
        <w:tc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shd w:val="clear" w:color="auto" w:fill="005EB8" w:themeFill="accent5"/>
      </w:tcPr>
    </w:tblStylePr>
    <w:tblStylePr w:type="lastRow">
      <w:pPr>
        <w:spacing w:before="0" w:after="0" w:line="240" w:lineRule="auto"/>
      </w:pPr>
      <w:rPr>
        <w:b/>
        <w:bCs/>
      </w:rPr>
      <w:tblPr/>
      <w:tcPr>
        <w:tcBorders>
          <w:top w:val="double" w:sz="6"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5" w:themeFillTint="3F"/>
      </w:tcPr>
    </w:tblStylePr>
    <w:tblStylePr w:type="band1Horz">
      <w:tblPr/>
      <w:tcPr>
        <w:tcBorders>
          <w:insideH w:val="nil"/>
          <w:insideV w:val="nil"/>
        </w:tcBorders>
        <w:shd w:val="clear" w:color="auto" w:fill="AED7FF" w:themeFill="accent5" w:themeFillTint="3F"/>
      </w:tcPr>
    </w:tblStylePr>
    <w:tblStylePr w:type="band2Horz">
      <w:tblPr/>
      <w:tcPr>
        <w:tcBorders>
          <w:insideH w:val="nil"/>
          <w:insideV w:val="nil"/>
        </w:tcBorders>
      </w:tcPr>
    </w:tblStylePr>
  </w:style>
  <w:style w:type="table" w:styleId="TableClassic1">
    <w:name w:val="Table Classic 1"/>
    <w:basedOn w:val="TableNormal"/>
    <w:uiPriority w:val="99"/>
    <w:rsid w:val="00C635A5"/>
    <w:pPr>
      <w:spacing w:before="60" w:after="60"/>
    </w:pPr>
    <w:rPr>
      <w:rFonts w:ascii="Arial" w:eastAsia="Times New Roman" w:hAnsi="Arial" w:cs="Times New Roman"/>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MOIText">
    <w:name w:val="MOI Text"/>
    <w:basedOn w:val="Normal"/>
    <w:rsid w:val="00C635A5"/>
    <w:pPr>
      <w:spacing w:before="60" w:after="60" w:line="240" w:lineRule="auto"/>
      <w:ind w:left="720"/>
      <w:jc w:val="both"/>
    </w:pPr>
    <w:rPr>
      <w:rFonts w:ascii="Calibri" w:eastAsia="Times New Roman" w:hAnsi="Calibri" w:cs="Arial"/>
      <w:color w:val="auto"/>
      <w:sz w:val="22"/>
      <w:szCs w:val="22"/>
      <w:lang w:eastAsia="en-GB"/>
    </w:rPr>
  </w:style>
  <w:style w:type="paragraph" w:styleId="NormalWeb">
    <w:name w:val="Normal (Web)"/>
    <w:basedOn w:val="Normal"/>
    <w:uiPriority w:val="99"/>
    <w:unhideWhenUsed/>
    <w:rsid w:val="00C635A5"/>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CommentReference">
    <w:name w:val="annotation reference"/>
    <w:uiPriority w:val="99"/>
    <w:semiHidden/>
    <w:rsid w:val="00C635A5"/>
    <w:rPr>
      <w:rFonts w:cs="Times New Roman"/>
      <w:sz w:val="16"/>
      <w:szCs w:val="16"/>
    </w:rPr>
  </w:style>
  <w:style w:type="paragraph" w:styleId="CommentText">
    <w:name w:val="annotation text"/>
    <w:basedOn w:val="Normal"/>
    <w:link w:val="CommentTextChar"/>
    <w:uiPriority w:val="99"/>
    <w:semiHidden/>
    <w:rsid w:val="00C635A5"/>
    <w:pPr>
      <w:spacing w:before="60" w:after="60" w:line="240" w:lineRule="auto"/>
    </w:pPr>
    <w:rPr>
      <w:rFonts w:ascii="Arial" w:eastAsia="Times New Roman" w:hAnsi="Arial" w:cs="Times New Roman"/>
      <w:color w:val="auto"/>
      <w:sz w:val="20"/>
      <w:szCs w:val="20"/>
      <w:lang w:val="x-none" w:eastAsia="x-none"/>
    </w:rPr>
  </w:style>
  <w:style w:type="character" w:customStyle="1" w:styleId="CommentTextChar">
    <w:name w:val="Comment Text Char"/>
    <w:basedOn w:val="DefaultParagraphFont"/>
    <w:link w:val="CommentText"/>
    <w:uiPriority w:val="99"/>
    <w:semiHidden/>
    <w:rsid w:val="00C635A5"/>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635A5"/>
    <w:pPr>
      <w:widowControl w:val="0"/>
      <w:spacing w:before="0" w:after="200"/>
    </w:pPr>
    <w:rPr>
      <w:rFonts w:eastAsiaTheme="minorHAnsi" w:cstheme="minorBidi"/>
      <w:b/>
      <w:bCs/>
      <w:lang w:val="en-GB" w:eastAsia="en-US"/>
    </w:rPr>
  </w:style>
  <w:style w:type="character" w:customStyle="1" w:styleId="CommentSubjectChar">
    <w:name w:val="Comment Subject Char"/>
    <w:basedOn w:val="CommentTextChar"/>
    <w:link w:val="CommentSubject"/>
    <w:uiPriority w:val="99"/>
    <w:semiHidden/>
    <w:rsid w:val="00C635A5"/>
    <w:rPr>
      <w:rFonts w:ascii="Arial" w:eastAsia="Times New Roman" w:hAnsi="Arial" w:cs="Times New Roman"/>
      <w:b/>
      <w:bCs/>
      <w:sz w:val="20"/>
      <w:szCs w:val="20"/>
      <w:lang w:val="x-none" w:eastAsia="x-none"/>
    </w:rPr>
  </w:style>
  <w:style w:type="table" w:customStyle="1" w:styleId="GridTable41">
    <w:name w:val="Grid Table 41"/>
    <w:basedOn w:val="TableNormal"/>
    <w:uiPriority w:val="49"/>
    <w:rsid w:val="00B54C6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5596420">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1172064">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PROC-2118199807-255060</_dlc_DocId>
    <_dlc_DocIdUrl xmlns="12819eb2-9bf4-42fd-bb60-dc9256fca03b">
      <Url>https://csucloudservices.sharepoint.com/teams/proc/_layouts/15/DocIdRedir.aspx?ID=PROC-2118199807-255060</Url>
      <Description>PROC-2118199807-255060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137" ma:contentTypeDescription="Create a new document." ma:contentTypeScope="" ma:versionID="acb5835f5ef830862a0412e493c6dbc9">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0b0518910c9ab9fe049a496e1ed50b79"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7C9BA5D-0996-422D-8C2D-79E4072A1B10}">
  <ds:schemaRefs>
    <ds:schemaRef ds:uri="http://schemas.microsoft.com/office/2006/metadata/properties"/>
    <ds:schemaRef ds:uri="http://schemas.microsoft.com/office/infopath/2007/PartnerControls"/>
    <ds:schemaRef ds:uri="12819eb2-9bf4-42fd-bb60-dc9256fca03b"/>
  </ds:schemaRefs>
</ds:datastoreItem>
</file>

<file path=customXml/itemProps2.xml><?xml version="1.0" encoding="utf-8"?>
<ds:datastoreItem xmlns:ds="http://schemas.openxmlformats.org/officeDocument/2006/customXml" ds:itemID="{BDEE36BB-375B-4B7A-8322-D1EE3647D59B}">
  <ds:schemaRefs>
    <ds:schemaRef ds:uri="http://schemas.microsoft.com/sharepoint/events"/>
  </ds:schemaRefs>
</ds:datastoreItem>
</file>

<file path=customXml/itemProps3.xml><?xml version="1.0" encoding="utf-8"?>
<ds:datastoreItem xmlns:ds="http://schemas.openxmlformats.org/officeDocument/2006/customXml" ds:itemID="{1087BE03-3DCB-4812-B0B6-7A47135DF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A2EB5-3C1E-4E48-BA54-E9147EC3B86B}">
  <ds:schemaRefs>
    <ds:schemaRef ds:uri="http://schemas.microsoft.com/sharepoint/v3/contenttype/forms"/>
  </ds:schemaRefs>
</ds:datastoreItem>
</file>

<file path=customXml/itemProps5.xml><?xml version="1.0" encoding="utf-8"?>
<ds:datastoreItem xmlns:ds="http://schemas.openxmlformats.org/officeDocument/2006/customXml" ds:itemID="{D778D4B4-B488-49E8-86C6-309CF575D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8131</Words>
  <Characters>46353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Emma Hardman (MLCSU)</cp:lastModifiedBy>
  <cp:revision>2</cp:revision>
  <cp:lastPrinted>2019-04-17T13:28:00Z</cp:lastPrinted>
  <dcterms:created xsi:type="dcterms:W3CDTF">2019-07-26T13:43:00Z</dcterms:created>
  <dcterms:modified xsi:type="dcterms:W3CDTF">2019-07-26T13:43:00Z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9c663d10-f254-4dab-bbb1-4074bb072ba6</vt:lpwstr>
  </property>
  <property fmtid="{D5CDD505-2E9C-101B-9397-08002B2CF9AE}" pid="4" name="AuthorIds_UIVersion_2048">
    <vt:lpwstr>18</vt:lpwstr>
  </property>
</Properties>
</file>