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8C85" w14:textId="77777777" w:rsidR="006D75E3" w:rsidRDefault="00BA2D93">
      <w:pPr>
        <w:spacing w:after="0" w:line="259" w:lineRule="auto"/>
        <w:rPr>
          <w:rFonts w:ascii="Arial" w:eastAsia="Arial" w:hAnsi="Arial" w:cs="Arial"/>
          <w:b/>
          <w:sz w:val="36"/>
          <w:szCs w:val="36"/>
        </w:rPr>
      </w:pPr>
      <w:r>
        <w:rPr>
          <w:rFonts w:ascii="Arial" w:eastAsia="Arial" w:hAnsi="Arial" w:cs="Arial"/>
          <w:b/>
          <w:sz w:val="36"/>
          <w:szCs w:val="36"/>
        </w:rPr>
        <w:t>Framework Schedule 6a (Short Order Form Template and Call-Off Schedules)</w:t>
      </w:r>
    </w:p>
    <w:p w14:paraId="411AAE6C" w14:textId="77777777" w:rsidR="006D75E3" w:rsidRDefault="006D75E3">
      <w:pPr>
        <w:spacing w:after="0" w:line="259" w:lineRule="auto"/>
        <w:rPr>
          <w:rFonts w:ascii="Arial" w:eastAsia="Arial" w:hAnsi="Arial" w:cs="Arial"/>
          <w:b/>
          <w:sz w:val="36"/>
          <w:szCs w:val="36"/>
        </w:rPr>
      </w:pPr>
    </w:p>
    <w:p w14:paraId="37A2327C" w14:textId="04B198A9" w:rsidR="006D75E3" w:rsidRDefault="00BA2D93">
      <w:pPr>
        <w:spacing w:after="0" w:line="259" w:lineRule="auto"/>
        <w:jc w:val="both"/>
        <w:rPr>
          <w:rFonts w:ascii="Arial" w:eastAsia="Arial" w:hAnsi="Arial" w:cs="Arial"/>
          <w:b/>
          <w:sz w:val="36"/>
          <w:szCs w:val="36"/>
          <w:highlight w:val="white"/>
        </w:rPr>
      </w:pPr>
      <w:r>
        <w:rPr>
          <w:rFonts w:ascii="Arial" w:eastAsia="Arial" w:hAnsi="Arial" w:cs="Arial"/>
          <w:sz w:val="24"/>
          <w:szCs w:val="24"/>
          <w:highlight w:val="yellow"/>
        </w:rPr>
        <w:t>[</w:t>
      </w:r>
      <w:r>
        <w:rPr>
          <w:rFonts w:ascii="Arial" w:eastAsia="Arial" w:hAnsi="Arial" w:cs="Arial"/>
          <w:b/>
          <w:sz w:val="24"/>
          <w:szCs w:val="24"/>
          <w:highlight w:val="yellow"/>
        </w:rPr>
        <w:t xml:space="preserve">Buyer guidance </w:t>
      </w:r>
      <w:r>
        <w:rPr>
          <w:rFonts w:ascii="Arial" w:eastAsia="Arial" w:hAnsi="Arial" w:cs="Arial"/>
          <w:sz w:val="24"/>
          <w:szCs w:val="24"/>
        </w:rPr>
        <w:t xml:space="preserve">this Framework Schedule 6a (Short Order Form Template and Call-Off Schedules) </w:t>
      </w:r>
      <w:proofErr w:type="gramStart"/>
      <w:r>
        <w:rPr>
          <w:rFonts w:ascii="Arial" w:eastAsia="Arial" w:hAnsi="Arial" w:cs="Arial"/>
          <w:sz w:val="24"/>
          <w:szCs w:val="24"/>
        </w:rPr>
        <w:t>can  be</w:t>
      </w:r>
      <w:proofErr w:type="gramEnd"/>
      <w:r>
        <w:rPr>
          <w:rFonts w:ascii="Arial" w:eastAsia="Arial" w:hAnsi="Arial" w:cs="Arial"/>
          <w:sz w:val="24"/>
          <w:szCs w:val="24"/>
        </w:rPr>
        <w:t xml:space="preserve"> used under lots 1 - 6 only, in instances where a Contract is awarded via Direct Award, and no changes are made to the Framework standard Terms and Conditions as detailed this Framework Schedule 6a, and the Specification is in line with Framework Schedule 1 (Specification). If a </w:t>
      </w:r>
      <w:r w:rsidR="0022394E">
        <w:rPr>
          <w:rFonts w:ascii="Arial" w:eastAsia="Arial" w:hAnsi="Arial" w:cs="Arial"/>
          <w:sz w:val="24"/>
          <w:szCs w:val="24"/>
        </w:rPr>
        <w:t>Buyer</w:t>
      </w:r>
      <w:r>
        <w:rPr>
          <w:rFonts w:ascii="Arial" w:eastAsia="Arial" w:hAnsi="Arial" w:cs="Arial"/>
          <w:sz w:val="24"/>
          <w:szCs w:val="24"/>
        </w:rPr>
        <w:t xml:space="preserve"> wish to run a further competition, wish to use Framework Lot 7, or wish to make any adjustments to Terms and Conditions or Specification, then </w:t>
      </w:r>
      <w:r>
        <w:rPr>
          <w:rFonts w:ascii="Arial" w:eastAsia="Arial" w:hAnsi="Arial" w:cs="Arial"/>
          <w:sz w:val="24"/>
          <w:szCs w:val="24"/>
          <w:highlight w:val="yellow"/>
        </w:rPr>
        <w:t xml:space="preserve">Framework Schedule 6 - Order Form Template </w:t>
      </w:r>
      <w:r>
        <w:rPr>
          <w:rFonts w:ascii="Arial" w:eastAsia="Arial" w:hAnsi="Arial" w:cs="Arial"/>
          <w:sz w:val="24"/>
          <w:szCs w:val="24"/>
          <w:highlight w:val="white"/>
        </w:rPr>
        <w:t>should be used.</w:t>
      </w:r>
    </w:p>
    <w:p w14:paraId="6477A34D" w14:textId="77777777" w:rsidR="006D75E3" w:rsidRDefault="006D75E3">
      <w:pPr>
        <w:spacing w:after="0" w:line="259" w:lineRule="auto"/>
        <w:rPr>
          <w:rFonts w:ascii="Arial" w:eastAsia="Arial" w:hAnsi="Arial" w:cs="Arial"/>
          <w:b/>
          <w:sz w:val="36"/>
          <w:szCs w:val="36"/>
        </w:rPr>
      </w:pPr>
    </w:p>
    <w:p w14:paraId="5CC09C29" w14:textId="77777777" w:rsidR="006D75E3" w:rsidRDefault="00BA2D93">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433ACE8" w14:textId="77777777" w:rsidR="006D75E3" w:rsidRDefault="006D75E3">
      <w:pPr>
        <w:spacing w:after="0" w:line="259" w:lineRule="auto"/>
        <w:rPr>
          <w:rFonts w:ascii="Arial" w:eastAsia="Arial" w:hAnsi="Arial" w:cs="Arial"/>
          <w:b/>
          <w:sz w:val="24"/>
          <w:szCs w:val="24"/>
        </w:rPr>
      </w:pPr>
    </w:p>
    <w:p w14:paraId="2D7D1C38"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14:paraId="33B06550" w14:textId="77777777" w:rsidR="006D75E3" w:rsidRDefault="006D75E3">
      <w:pPr>
        <w:spacing w:after="0" w:line="259" w:lineRule="auto"/>
        <w:rPr>
          <w:rFonts w:ascii="Arial" w:eastAsia="Arial" w:hAnsi="Arial" w:cs="Arial"/>
          <w:sz w:val="24"/>
          <w:szCs w:val="24"/>
        </w:rPr>
      </w:pPr>
    </w:p>
    <w:p w14:paraId="112B8728" w14:textId="77777777" w:rsidR="006D75E3" w:rsidRDefault="00BA2D93">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14:paraId="4DECBBE2"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 xml:space="preserve"> </w:t>
      </w:r>
    </w:p>
    <w:p w14:paraId="0DF0A957" w14:textId="77777777" w:rsidR="006D75E3" w:rsidRDefault="00BA2D93">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49D3915" w14:textId="77777777" w:rsidR="006D75E3" w:rsidRDefault="006D75E3">
      <w:pPr>
        <w:spacing w:after="0" w:line="259" w:lineRule="auto"/>
        <w:rPr>
          <w:rFonts w:ascii="Arial" w:eastAsia="Arial" w:hAnsi="Arial" w:cs="Arial"/>
          <w:sz w:val="24"/>
          <w:szCs w:val="24"/>
        </w:rPr>
      </w:pPr>
    </w:p>
    <w:p w14:paraId="7EA3C998" w14:textId="77777777" w:rsidR="006D75E3" w:rsidRDefault="00BA2D9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6C79CCCB" w14:textId="77777777" w:rsidR="006D75E3" w:rsidRDefault="00BA2D93">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7B27C43" w14:textId="77777777" w:rsidR="006D75E3" w:rsidRDefault="00BA2D93">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3555DB33" w14:textId="77777777" w:rsidR="006D75E3" w:rsidRDefault="00BA2D9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39C70A98" w14:textId="77777777" w:rsidR="006D75E3" w:rsidRDefault="00BA2D93">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23EE459B" w14:textId="77777777" w:rsidR="006D75E3" w:rsidRDefault="006D75E3">
      <w:pPr>
        <w:rPr>
          <w:rFonts w:ascii="Arial" w:eastAsia="Arial" w:hAnsi="Arial" w:cs="Arial"/>
          <w:sz w:val="24"/>
          <w:szCs w:val="24"/>
        </w:rPr>
      </w:pPr>
    </w:p>
    <w:p w14:paraId="06F123BA"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6BF456EE" w14:textId="77777777" w:rsidR="006D75E3" w:rsidRDefault="006D75E3">
      <w:pPr>
        <w:spacing w:after="0" w:line="259" w:lineRule="auto"/>
        <w:rPr>
          <w:rFonts w:ascii="Arial" w:eastAsia="Arial" w:hAnsi="Arial" w:cs="Arial"/>
          <w:sz w:val="24"/>
          <w:szCs w:val="24"/>
        </w:rPr>
      </w:pPr>
    </w:p>
    <w:p w14:paraId="17B7E9CA" w14:textId="77777777" w:rsidR="006D75E3" w:rsidRDefault="00BA2D93">
      <w:pPr>
        <w:spacing w:after="0" w:line="259" w:lineRule="auto"/>
        <w:rPr>
          <w:rFonts w:ascii="Arial" w:eastAsia="Arial" w:hAnsi="Arial" w:cs="Arial"/>
          <w:b/>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Pr>
          <w:rFonts w:ascii="Arial" w:eastAsia="Arial" w:hAnsi="Arial" w:cs="Arial"/>
          <w:b/>
          <w:sz w:val="24"/>
          <w:szCs w:val="24"/>
        </w:rPr>
        <w:t>starting from ‘APPLICABLE FRAMEWORK CONTRACT’ and up to, but not including, the</w:t>
      </w:r>
      <w:r>
        <w:rPr>
          <w:rFonts w:ascii="Arial" w:eastAsia="Arial" w:hAnsi="Arial" w:cs="Arial"/>
          <w:sz w:val="24"/>
          <w:szCs w:val="24"/>
        </w:rPr>
        <w:t xml:space="preserve"> </w:t>
      </w:r>
      <w:r>
        <w:rPr>
          <w:rFonts w:ascii="Arial" w:eastAsia="Arial" w:hAnsi="Arial" w:cs="Arial"/>
          <w:b/>
          <w:sz w:val="24"/>
          <w:szCs w:val="24"/>
        </w:rPr>
        <w:t>Signature block.</w:t>
      </w:r>
    </w:p>
    <w:p w14:paraId="0590B1A5" w14:textId="77777777" w:rsidR="006D75E3" w:rsidRDefault="006D75E3">
      <w:pPr>
        <w:spacing w:after="0" w:line="259" w:lineRule="auto"/>
        <w:rPr>
          <w:rFonts w:ascii="Arial" w:eastAsia="Arial" w:hAnsi="Arial" w:cs="Arial"/>
          <w:b/>
          <w:sz w:val="24"/>
          <w:szCs w:val="24"/>
        </w:rPr>
      </w:pPr>
    </w:p>
    <w:p w14:paraId="1AFBB074" w14:textId="77777777" w:rsidR="006D75E3" w:rsidRDefault="006D75E3">
      <w:pPr>
        <w:spacing w:after="0" w:line="259" w:lineRule="auto"/>
        <w:rPr>
          <w:rFonts w:ascii="Arial" w:eastAsia="Arial" w:hAnsi="Arial" w:cs="Arial"/>
          <w:sz w:val="24"/>
          <w:szCs w:val="24"/>
        </w:rPr>
      </w:pPr>
    </w:p>
    <w:p w14:paraId="44AD1DBE"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05AE66D" w14:textId="77777777" w:rsidR="006D75E3" w:rsidRDefault="006D75E3">
      <w:pPr>
        <w:spacing w:after="0" w:line="259" w:lineRule="auto"/>
        <w:rPr>
          <w:rFonts w:ascii="Arial" w:eastAsia="Arial" w:hAnsi="Arial" w:cs="Arial"/>
          <w:sz w:val="24"/>
          <w:szCs w:val="24"/>
        </w:rPr>
      </w:pPr>
    </w:p>
    <w:p w14:paraId="7A46CCB8" w14:textId="77777777" w:rsidR="006D75E3" w:rsidRDefault="00BA2D93">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0928A8FB" w14:textId="77777777" w:rsidR="006D75E3" w:rsidRDefault="006D75E3">
      <w:pPr>
        <w:spacing w:after="0" w:line="259" w:lineRule="auto"/>
        <w:jc w:val="both"/>
        <w:rPr>
          <w:rFonts w:ascii="Arial" w:eastAsia="Arial" w:hAnsi="Arial" w:cs="Arial"/>
          <w:sz w:val="24"/>
          <w:szCs w:val="24"/>
        </w:rPr>
      </w:pPr>
    </w:p>
    <w:p w14:paraId="77E75BA7" w14:textId="77777777" w:rsidR="006D75E3" w:rsidRDefault="00BA2D93">
      <w:pPr>
        <w:spacing w:after="0" w:line="259" w:lineRule="auto"/>
        <w:jc w:val="both"/>
        <w:rPr>
          <w:rFonts w:ascii="Arial" w:eastAsia="Arial" w:hAnsi="Arial" w:cs="Arial"/>
          <w:sz w:val="24"/>
          <w:szCs w:val="24"/>
        </w:rPr>
      </w:pPr>
      <w:r>
        <w:rPr>
          <w:rFonts w:ascii="Arial" w:eastAsia="Arial" w:hAnsi="Arial" w:cs="Arial"/>
          <w:sz w:val="24"/>
          <w:szCs w:val="24"/>
        </w:rPr>
        <w:lastRenderedPageBreak/>
        <w:t xml:space="preserve">It’s issued under the Framework Contract with the reference number RM6277 for the provision of </w:t>
      </w:r>
      <w:proofErr w:type="gramStart"/>
      <w:r>
        <w:rPr>
          <w:rFonts w:ascii="Arial" w:eastAsia="Arial" w:hAnsi="Arial" w:cs="Arial"/>
          <w:sz w:val="24"/>
          <w:szCs w:val="24"/>
        </w:rPr>
        <w:t>Non Clinical</w:t>
      </w:r>
      <w:proofErr w:type="gramEnd"/>
      <w:r>
        <w:rPr>
          <w:rFonts w:ascii="Arial" w:eastAsia="Arial" w:hAnsi="Arial" w:cs="Arial"/>
          <w:sz w:val="24"/>
          <w:szCs w:val="24"/>
        </w:rPr>
        <w:t xml:space="preserve"> Staff.   </w:t>
      </w:r>
    </w:p>
    <w:p w14:paraId="01B417E6" w14:textId="77777777" w:rsidR="006D75E3" w:rsidRDefault="006D75E3">
      <w:pPr>
        <w:tabs>
          <w:tab w:val="left" w:pos="2257"/>
        </w:tabs>
        <w:spacing w:after="0" w:line="259" w:lineRule="auto"/>
        <w:rPr>
          <w:rFonts w:ascii="Arial" w:eastAsia="Arial" w:hAnsi="Arial" w:cs="Arial"/>
          <w:b/>
          <w:sz w:val="24"/>
          <w:szCs w:val="24"/>
        </w:rPr>
      </w:pPr>
      <w:bookmarkStart w:id="0" w:name="_heading=h.30j0zll" w:colFirst="0" w:colLast="0"/>
      <w:bookmarkEnd w:id="0"/>
    </w:p>
    <w:p w14:paraId="75057A57" w14:textId="77777777" w:rsidR="006D75E3" w:rsidRDefault="00BA2D93">
      <w:pPr>
        <w:tabs>
          <w:tab w:val="left" w:pos="2115"/>
        </w:tabs>
        <w:spacing w:after="0" w:line="259" w:lineRule="auto"/>
        <w:ind w:left="2880" w:hanging="2880"/>
        <w:rPr>
          <w:rFonts w:ascii="Arial" w:eastAsia="Arial" w:hAnsi="Arial" w:cs="Arial"/>
          <w:sz w:val="24"/>
          <w:szCs w:val="24"/>
        </w:rPr>
      </w:pPr>
      <w:bookmarkStart w:id="1" w:name="_heading=h.187jdr93487a" w:colFirst="0" w:colLast="0"/>
      <w:bookmarkStart w:id="2" w:name="_heading=h.fxtz304dzjd5" w:colFirst="0" w:colLast="0"/>
      <w:bookmarkStart w:id="3" w:name="_heading=h.rcopw7p1y8nx" w:colFirst="0" w:colLast="0"/>
      <w:bookmarkStart w:id="4" w:name="_heading=h.mehxputintyq" w:colFirst="0" w:colLast="0"/>
      <w:bookmarkStart w:id="5" w:name="_heading=h.iq0nse8p2ky0" w:colFirst="0" w:colLast="0"/>
      <w:bookmarkStart w:id="6" w:name="_heading=h.nvlfluq1p4f9" w:colFirst="0" w:colLast="0"/>
      <w:bookmarkStart w:id="7" w:name="_heading=h.50n8ipqvn6x" w:colFirst="0" w:colLast="0"/>
      <w:bookmarkEnd w:id="1"/>
      <w:bookmarkEnd w:id="2"/>
      <w:bookmarkEnd w:id="3"/>
      <w:bookmarkEnd w:id="4"/>
      <w:bookmarkEnd w:id="5"/>
      <w:bookmarkEnd w:id="6"/>
      <w:bookmarkEnd w:id="7"/>
      <w:r>
        <w:rPr>
          <w:rFonts w:ascii="Arial" w:eastAsia="Arial" w:hAnsi="Arial" w:cs="Arial"/>
          <w:sz w:val="24"/>
          <w:szCs w:val="24"/>
        </w:rPr>
        <w:t>CALL-OFF LOT(S): [</w:t>
      </w:r>
      <w:r>
        <w:rPr>
          <w:rFonts w:ascii="Arial" w:eastAsia="Arial" w:hAnsi="Arial" w:cs="Arial"/>
          <w:sz w:val="24"/>
          <w:szCs w:val="24"/>
          <w:highlight w:val="yellow"/>
        </w:rPr>
        <w:t>this order form may be used for lots 1 - 6 only - for lot 7 requirements, or where your requirement is bespoke or where adjustments have been made to terms and conditions, the full Framework Schedule 6 - Order Form Template should be used</w:t>
      </w:r>
      <w:r>
        <w:rPr>
          <w:rFonts w:ascii="Arial" w:eastAsia="Arial" w:hAnsi="Arial" w:cs="Arial"/>
          <w:sz w:val="24"/>
          <w:szCs w:val="24"/>
        </w:rPr>
        <w:t>]</w:t>
      </w:r>
    </w:p>
    <w:p w14:paraId="6E3346C1"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1 - Admin &amp; Clerical</w:t>
      </w:r>
      <w:r>
        <w:rPr>
          <w:rFonts w:ascii="Arial" w:eastAsia="Arial" w:hAnsi="Arial" w:cs="Arial"/>
          <w:sz w:val="24"/>
          <w:szCs w:val="24"/>
        </w:rPr>
        <w:t>]</w:t>
      </w:r>
    </w:p>
    <w:p w14:paraId="402E414A"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2 - Corporate Functions</w:t>
      </w:r>
      <w:r>
        <w:rPr>
          <w:rFonts w:ascii="Arial" w:eastAsia="Arial" w:hAnsi="Arial" w:cs="Arial"/>
          <w:sz w:val="24"/>
          <w:szCs w:val="24"/>
        </w:rPr>
        <w:t xml:space="preserve">] </w:t>
      </w:r>
    </w:p>
    <w:p w14:paraId="498B925E"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3 - IT Professionals</w:t>
      </w:r>
      <w:r>
        <w:rPr>
          <w:rFonts w:ascii="Arial" w:eastAsia="Arial" w:hAnsi="Arial" w:cs="Arial"/>
          <w:sz w:val="24"/>
          <w:szCs w:val="24"/>
        </w:rPr>
        <w:t>]</w:t>
      </w:r>
    </w:p>
    <w:p w14:paraId="0A7AFBDD"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4 - Legal</w:t>
      </w:r>
      <w:r>
        <w:rPr>
          <w:rFonts w:ascii="Arial" w:eastAsia="Arial" w:hAnsi="Arial" w:cs="Arial"/>
          <w:sz w:val="24"/>
          <w:szCs w:val="24"/>
        </w:rPr>
        <w:t>]</w:t>
      </w:r>
    </w:p>
    <w:p w14:paraId="2B1D0D5A"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5 - Scientific, Technical &amp; Clinical Coding</w:t>
      </w:r>
      <w:r>
        <w:rPr>
          <w:rFonts w:ascii="Arial" w:eastAsia="Arial" w:hAnsi="Arial" w:cs="Arial"/>
          <w:sz w:val="24"/>
          <w:szCs w:val="24"/>
        </w:rPr>
        <w:t>]</w:t>
      </w:r>
    </w:p>
    <w:p w14:paraId="1495F4CA" w14:textId="77777777" w:rsidR="006D75E3" w:rsidRDefault="00BA2D93">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Lot 6 - Estates, Facilities Management &amp; Ancillary Staff</w:t>
      </w:r>
      <w:r>
        <w:rPr>
          <w:rFonts w:ascii="Arial" w:eastAsia="Arial" w:hAnsi="Arial" w:cs="Arial"/>
          <w:sz w:val="24"/>
          <w:szCs w:val="24"/>
        </w:rPr>
        <w:t>]</w:t>
      </w:r>
    </w:p>
    <w:p w14:paraId="57DC9A9C" w14:textId="77777777" w:rsidR="006D75E3" w:rsidRDefault="006D75E3">
      <w:pPr>
        <w:tabs>
          <w:tab w:val="left" w:pos="2257"/>
        </w:tabs>
        <w:spacing w:after="0" w:line="259" w:lineRule="auto"/>
        <w:ind w:left="2880"/>
        <w:rPr>
          <w:rFonts w:ascii="Arial" w:eastAsia="Arial" w:hAnsi="Arial" w:cs="Arial"/>
          <w:sz w:val="24"/>
          <w:szCs w:val="24"/>
          <w:highlight w:val="yellow"/>
        </w:rPr>
      </w:pPr>
      <w:bookmarkStart w:id="8" w:name="_heading=h.dch1uaqxa9er" w:colFirst="0" w:colLast="0"/>
      <w:bookmarkEnd w:id="8"/>
    </w:p>
    <w:p w14:paraId="45243979" w14:textId="77777777" w:rsidR="006D75E3" w:rsidRDefault="006D75E3">
      <w:pPr>
        <w:keepNext/>
        <w:spacing w:after="0" w:line="259" w:lineRule="auto"/>
        <w:rPr>
          <w:rFonts w:ascii="Arial" w:eastAsia="Arial" w:hAnsi="Arial" w:cs="Arial"/>
          <w:b/>
          <w:sz w:val="24"/>
          <w:szCs w:val="24"/>
        </w:rPr>
      </w:pPr>
    </w:p>
    <w:p w14:paraId="19BDB8E4" w14:textId="77777777" w:rsidR="006D75E3" w:rsidRDefault="00BA2D93">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1E6AC5D1" w14:textId="77777777" w:rsidR="006D75E3" w:rsidRDefault="006D75E3">
      <w:pPr>
        <w:keepNext/>
        <w:spacing w:after="0" w:line="259" w:lineRule="auto"/>
        <w:rPr>
          <w:rFonts w:ascii="Arial" w:eastAsia="Arial" w:hAnsi="Arial" w:cs="Arial"/>
          <w:sz w:val="24"/>
          <w:szCs w:val="24"/>
        </w:rPr>
      </w:pPr>
    </w:p>
    <w:p w14:paraId="0133A53E" w14:textId="77777777" w:rsidR="006D75E3" w:rsidRDefault="00BA2D93">
      <w:pPr>
        <w:keepNext/>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This is a Bronze Contract.</w:t>
      </w:r>
    </w:p>
    <w:p w14:paraId="3556E57C" w14:textId="77777777" w:rsidR="006D75E3" w:rsidRDefault="006D75E3">
      <w:pPr>
        <w:keepNext/>
        <w:pBdr>
          <w:top w:val="nil"/>
          <w:left w:val="nil"/>
          <w:bottom w:val="nil"/>
          <w:right w:val="nil"/>
          <w:between w:val="nil"/>
        </w:pBdr>
        <w:spacing w:after="0" w:line="259" w:lineRule="auto"/>
        <w:rPr>
          <w:rFonts w:ascii="Arial" w:eastAsia="Arial" w:hAnsi="Arial" w:cs="Arial"/>
          <w:sz w:val="24"/>
          <w:szCs w:val="24"/>
        </w:rPr>
      </w:pPr>
    </w:p>
    <w:p w14:paraId="61AE9518" w14:textId="77777777" w:rsidR="006D75E3" w:rsidRDefault="00BA2D93">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19AB744" w14:textId="77777777" w:rsidR="006D75E3" w:rsidRDefault="00BA2D9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w:t>
      </w:r>
    </w:p>
    <w:p w14:paraId="277558F6" w14:textId="77777777" w:rsidR="006D75E3" w:rsidRDefault="00BA2D9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rPr>
        <w:t>RM6277</w:t>
      </w:r>
    </w:p>
    <w:p w14:paraId="5BE2A41E" w14:textId="77777777" w:rsidR="006D75E3" w:rsidRDefault="00BA2D93">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0BEF492" w14:textId="77777777" w:rsidR="006D75E3" w:rsidRDefault="006D75E3">
      <w:pPr>
        <w:keepNext/>
        <w:pBdr>
          <w:top w:val="nil"/>
          <w:left w:val="nil"/>
          <w:bottom w:val="nil"/>
          <w:right w:val="nil"/>
          <w:between w:val="nil"/>
        </w:pBdr>
        <w:spacing w:after="0" w:line="259" w:lineRule="auto"/>
        <w:rPr>
          <w:rFonts w:ascii="Arial" w:eastAsia="Arial" w:hAnsi="Arial" w:cs="Arial"/>
          <w:color w:val="000000"/>
          <w:sz w:val="24"/>
          <w:szCs w:val="24"/>
        </w:rPr>
      </w:pPr>
    </w:p>
    <w:p w14:paraId="58B942C7" w14:textId="77777777" w:rsidR="006D75E3" w:rsidRDefault="00BA2D9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w:t>
      </w:r>
      <w:r>
        <w:rPr>
          <w:rFonts w:ascii="Arial" w:eastAsia="Arial" w:hAnsi="Arial" w:cs="Arial"/>
          <w:sz w:val="24"/>
          <w:szCs w:val="24"/>
        </w:rPr>
        <w:t xml:space="preserve"> RM6277</w:t>
      </w:r>
    </w:p>
    <w:p w14:paraId="5643BFE8"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260B8A"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E9561F5"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3DBD004"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7 (Financial Difficulties including Annex 5 Optional Terms for Bronze Contracts)</w:t>
      </w:r>
    </w:p>
    <w:p w14:paraId="32C813C7"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0AB8977"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FC581B6" w14:textId="77777777" w:rsidR="006D75E3" w:rsidRDefault="006D75E3">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70DD0AD" w14:textId="77777777" w:rsidR="006D75E3" w:rsidRDefault="00BA2D9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RM62</w:t>
      </w:r>
      <w:r>
        <w:rPr>
          <w:rFonts w:ascii="Arial" w:eastAsia="Arial" w:hAnsi="Arial" w:cs="Arial"/>
          <w:sz w:val="24"/>
          <w:szCs w:val="24"/>
        </w:rPr>
        <w:t>77</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80B411B"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2CD94DB"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63D46C8C" w14:textId="77777777" w:rsidR="006D75E3" w:rsidRDefault="00BA2D9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75532A4" w14:textId="77777777" w:rsidR="006D75E3" w:rsidRDefault="00BA2D93">
      <w:pPr>
        <w:numPr>
          <w:ilvl w:val="1"/>
          <w:numId w:val="3"/>
        </w:numPr>
        <w:spacing w:after="0" w:line="259" w:lineRule="auto"/>
        <w:rPr>
          <w:rFonts w:ascii="Arial" w:eastAsia="Arial" w:hAnsi="Arial" w:cs="Arial"/>
          <w:sz w:val="24"/>
          <w:szCs w:val="24"/>
        </w:rPr>
      </w:pPr>
      <w:r>
        <w:rPr>
          <w:rFonts w:ascii="Arial" w:eastAsia="Arial" w:hAnsi="Arial" w:cs="Arial"/>
          <w:sz w:val="24"/>
          <w:szCs w:val="24"/>
          <w:highlight w:val="yellow"/>
        </w:rPr>
        <w:t xml:space="preserve">[Call-Off Schedule 17 (MOD Terms)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roofErr w:type="gramStart"/>
      <w:r>
        <w:rPr>
          <w:rFonts w:ascii="Arial" w:eastAsia="Arial" w:hAnsi="Arial" w:cs="Arial"/>
          <w:sz w:val="24"/>
          <w:szCs w:val="24"/>
          <w:highlight w:val="yellow"/>
        </w:rPr>
        <w:tab/>
        <w:t xml:space="preserve"> ]</w:t>
      </w:r>
      <w:proofErr w:type="gramEnd"/>
    </w:p>
    <w:p w14:paraId="4A849A1D" w14:textId="77777777" w:rsidR="006D75E3" w:rsidRDefault="00BA2D93">
      <w:pPr>
        <w:numPr>
          <w:ilvl w:val="1"/>
          <w:numId w:val="3"/>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19 (Scottish Law)</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roofErr w:type="gramStart"/>
      <w:r>
        <w:rPr>
          <w:rFonts w:ascii="Arial" w:eastAsia="Arial" w:hAnsi="Arial" w:cs="Arial"/>
          <w:sz w:val="24"/>
          <w:szCs w:val="24"/>
          <w:highlight w:val="yellow"/>
        </w:rPr>
        <w:tab/>
        <w:t xml:space="preserve"> ]</w:t>
      </w:r>
      <w:proofErr w:type="gramEnd"/>
    </w:p>
    <w:p w14:paraId="5C1930E3" w14:textId="77777777" w:rsidR="006D75E3" w:rsidRDefault="00BA2D93">
      <w:pPr>
        <w:numPr>
          <w:ilvl w:val="1"/>
          <w:numId w:val="3"/>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21 (Northern Ireland Law) </w:t>
      </w:r>
      <w:r>
        <w:rPr>
          <w:rFonts w:ascii="Arial" w:eastAsia="Arial" w:hAnsi="Arial" w:cs="Arial"/>
          <w:sz w:val="24"/>
          <w:szCs w:val="24"/>
          <w:highlight w:val="yellow"/>
        </w:rPr>
        <w:tab/>
      </w:r>
      <w:r>
        <w:rPr>
          <w:rFonts w:ascii="Arial" w:eastAsia="Arial" w:hAnsi="Arial" w:cs="Arial"/>
          <w:sz w:val="24"/>
          <w:szCs w:val="24"/>
          <w:highlight w:val="yellow"/>
        </w:rPr>
        <w:tab/>
      </w:r>
      <w:proofErr w:type="gramStart"/>
      <w:r>
        <w:rPr>
          <w:rFonts w:ascii="Arial" w:eastAsia="Arial" w:hAnsi="Arial" w:cs="Arial"/>
          <w:sz w:val="24"/>
          <w:szCs w:val="24"/>
          <w:highlight w:val="yellow"/>
        </w:rPr>
        <w:tab/>
        <w:t xml:space="preserve"> ]</w:t>
      </w:r>
      <w:proofErr w:type="gramEnd"/>
    </w:p>
    <w:p w14:paraId="4D7552F3" w14:textId="77777777" w:rsidR="006D75E3" w:rsidRDefault="00BA2D93">
      <w:pPr>
        <w:numPr>
          <w:ilvl w:val="1"/>
          <w:numId w:val="3"/>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23 (HMRC Terms)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28FC0FFE" w14:textId="77777777" w:rsidR="006D75E3" w:rsidRDefault="006D75E3">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68FE4356" w14:textId="77777777" w:rsidR="006D75E3" w:rsidRDefault="00BA2D9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D6A1FB1" w14:textId="77777777" w:rsidR="006D75E3" w:rsidRDefault="00BA2D9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w:t>
      </w:r>
      <w:r>
        <w:rPr>
          <w:rFonts w:ascii="Arial" w:eastAsia="Arial" w:hAnsi="Arial" w:cs="Arial"/>
          <w:sz w:val="24"/>
          <w:szCs w:val="24"/>
        </w:rPr>
        <w:t xml:space="preserve"> RM6277</w:t>
      </w:r>
    </w:p>
    <w:p w14:paraId="6B4EC741" w14:textId="77777777" w:rsidR="006D75E3" w:rsidRDefault="006D75E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83EEF7D"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31767763" w14:textId="77777777" w:rsidR="006D75E3" w:rsidRDefault="006D75E3">
      <w:pPr>
        <w:spacing w:after="0" w:line="259" w:lineRule="auto"/>
        <w:rPr>
          <w:rFonts w:ascii="Arial" w:eastAsia="Arial" w:hAnsi="Arial" w:cs="Arial"/>
          <w:b/>
          <w:sz w:val="24"/>
          <w:szCs w:val="24"/>
        </w:rPr>
      </w:pPr>
    </w:p>
    <w:p w14:paraId="28CED6CD"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Day Month Year]</w:t>
      </w:r>
    </w:p>
    <w:p w14:paraId="2213350A" w14:textId="77777777" w:rsidR="006D75E3" w:rsidRDefault="006D75E3">
      <w:pPr>
        <w:spacing w:after="0" w:line="259" w:lineRule="auto"/>
        <w:rPr>
          <w:rFonts w:ascii="Arial" w:eastAsia="Arial" w:hAnsi="Arial" w:cs="Arial"/>
          <w:sz w:val="24"/>
          <w:szCs w:val="24"/>
        </w:rPr>
      </w:pPr>
    </w:p>
    <w:p w14:paraId="55E68DCF"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Day Month Year]</w:t>
      </w:r>
    </w:p>
    <w:p w14:paraId="08DB1B7D" w14:textId="77777777" w:rsidR="006D75E3" w:rsidRDefault="006D75E3">
      <w:pPr>
        <w:spacing w:after="0" w:line="259" w:lineRule="auto"/>
        <w:rPr>
          <w:rFonts w:ascii="Arial" w:eastAsia="Arial" w:hAnsi="Arial" w:cs="Arial"/>
          <w:sz w:val="24"/>
          <w:szCs w:val="24"/>
        </w:rPr>
      </w:pPr>
    </w:p>
    <w:p w14:paraId="58BA435B"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CB6D5B1" w14:textId="77777777" w:rsidR="006D75E3" w:rsidRDefault="00BA2D93">
      <w:pPr>
        <w:spacing w:after="0" w:line="259" w:lineRule="auto"/>
        <w:rPr>
          <w:rFonts w:ascii="Arial" w:eastAsia="Arial" w:hAnsi="Arial" w:cs="Arial"/>
          <w:sz w:val="24"/>
          <w:szCs w:val="24"/>
        </w:rPr>
      </w:pPr>
      <w:bookmarkStart w:id="9" w:name="_heading=h.gjdgxs" w:colFirst="0" w:colLast="0"/>
      <w:bookmarkEnd w:id="9"/>
      <w:r>
        <w:rPr>
          <w:rFonts w:ascii="Arial" w:eastAsia="Arial" w:hAnsi="Arial" w:cs="Arial"/>
          <w:sz w:val="24"/>
          <w:szCs w:val="24"/>
        </w:rPr>
        <w:t xml:space="preserve">The provision of </w:t>
      </w:r>
      <w:proofErr w:type="gramStart"/>
      <w:r>
        <w:rPr>
          <w:rFonts w:ascii="Arial" w:eastAsia="Arial" w:hAnsi="Arial" w:cs="Arial"/>
          <w:sz w:val="24"/>
          <w:szCs w:val="24"/>
        </w:rPr>
        <w:t>Non Clinical</w:t>
      </w:r>
      <w:proofErr w:type="gramEnd"/>
      <w:r>
        <w:rPr>
          <w:rFonts w:ascii="Arial" w:eastAsia="Arial" w:hAnsi="Arial" w:cs="Arial"/>
          <w:sz w:val="24"/>
          <w:szCs w:val="24"/>
        </w:rPr>
        <w:t xml:space="preserve"> Temporary staff or any other temporary staff or fixed term workers. </w:t>
      </w:r>
      <w:r>
        <w:rPr>
          <w:rFonts w:ascii="Arial" w:eastAsia="Arial" w:hAnsi="Arial" w:cs="Arial"/>
          <w:b/>
          <w:sz w:val="24"/>
          <w:szCs w:val="24"/>
          <w:highlight w:val="yellow"/>
        </w:rPr>
        <w:t xml:space="preserve">[Insert </w:t>
      </w:r>
      <w:r>
        <w:rPr>
          <w:rFonts w:ascii="Arial" w:eastAsia="Arial" w:hAnsi="Arial" w:cs="Arial"/>
          <w:sz w:val="24"/>
          <w:szCs w:val="24"/>
        </w:rPr>
        <w:t>any relevant information in relation to the Deliverables]</w:t>
      </w:r>
    </w:p>
    <w:p w14:paraId="0D30ED20" w14:textId="77777777" w:rsidR="0085351A" w:rsidRDefault="0085351A">
      <w:pPr>
        <w:spacing w:after="0" w:line="259" w:lineRule="auto"/>
        <w:rPr>
          <w:rFonts w:ascii="Arial" w:eastAsia="Arial" w:hAnsi="Arial" w:cs="Arial"/>
          <w:sz w:val="24"/>
          <w:szCs w:val="24"/>
        </w:rPr>
      </w:pPr>
    </w:p>
    <w:p w14:paraId="2905A7FD" w14:textId="77777777" w:rsidR="003D5655" w:rsidRDefault="00E62C5C">
      <w:pPr>
        <w:spacing w:after="0" w:line="259" w:lineRule="auto"/>
        <w:rPr>
          <w:rFonts w:ascii="Arial" w:eastAsia="Arial" w:hAnsi="Arial" w:cs="Arial"/>
          <w:sz w:val="24"/>
          <w:szCs w:val="24"/>
        </w:rPr>
      </w:pPr>
      <w:r>
        <w:rPr>
          <w:rFonts w:ascii="Arial" w:eastAsia="Arial" w:hAnsi="Arial" w:cs="Arial"/>
          <w:sz w:val="24"/>
          <w:szCs w:val="24"/>
        </w:rPr>
        <w:t>[</w:t>
      </w:r>
      <w:r w:rsidR="003D5655">
        <w:rPr>
          <w:rFonts w:ascii="Arial" w:eastAsia="Arial" w:hAnsi="Arial" w:cs="Arial"/>
          <w:sz w:val="24"/>
          <w:szCs w:val="24"/>
        </w:rPr>
        <w:t xml:space="preserve">If awarding for a </w:t>
      </w:r>
      <w:proofErr w:type="gramStart"/>
      <w:r w:rsidR="003D5655">
        <w:rPr>
          <w:rFonts w:ascii="Arial" w:eastAsia="Arial" w:hAnsi="Arial" w:cs="Arial"/>
          <w:sz w:val="24"/>
          <w:szCs w:val="24"/>
        </w:rPr>
        <w:t xml:space="preserve">single </w:t>
      </w:r>
      <w:r>
        <w:rPr>
          <w:rFonts w:ascii="Arial" w:eastAsia="Arial" w:hAnsi="Arial" w:cs="Arial"/>
          <w:sz w:val="24"/>
          <w:szCs w:val="24"/>
        </w:rPr>
        <w:t xml:space="preserve">or specific </w:t>
      </w:r>
      <w:r w:rsidR="003D5655">
        <w:rPr>
          <w:rFonts w:ascii="Arial" w:eastAsia="Arial" w:hAnsi="Arial" w:cs="Arial"/>
          <w:sz w:val="24"/>
          <w:szCs w:val="24"/>
        </w:rPr>
        <w:t>work</w:t>
      </w:r>
      <w:r>
        <w:rPr>
          <w:rFonts w:ascii="Arial" w:eastAsia="Arial" w:hAnsi="Arial" w:cs="Arial"/>
          <w:sz w:val="24"/>
          <w:szCs w:val="24"/>
        </w:rPr>
        <w:t>ers</w:t>
      </w:r>
      <w:proofErr w:type="gramEnd"/>
      <w:r>
        <w:rPr>
          <w:rFonts w:ascii="Arial" w:eastAsia="Arial" w:hAnsi="Arial" w:cs="Arial"/>
          <w:sz w:val="24"/>
          <w:szCs w:val="24"/>
        </w:rPr>
        <w:t xml:space="preserve"> </w:t>
      </w:r>
      <w:r w:rsidRPr="00E62C5C">
        <w:rPr>
          <w:rFonts w:ascii="Arial" w:eastAsia="Arial" w:hAnsi="Arial" w:cs="Arial"/>
          <w:b/>
          <w:sz w:val="24"/>
          <w:szCs w:val="24"/>
          <w:highlight w:val="yellow"/>
        </w:rPr>
        <w:t>Insert</w:t>
      </w:r>
      <w:r>
        <w:rPr>
          <w:rFonts w:ascii="Arial" w:eastAsia="Arial" w:hAnsi="Arial" w:cs="Arial"/>
          <w:sz w:val="24"/>
          <w:szCs w:val="24"/>
        </w:rPr>
        <w:t xml:space="preserve"> details as below]</w:t>
      </w:r>
    </w:p>
    <w:p w14:paraId="590A53B3" w14:textId="77777777" w:rsidR="00E62C5C" w:rsidRDefault="00E62C5C">
      <w:pPr>
        <w:spacing w:after="0" w:line="259" w:lineRule="auto"/>
        <w:rPr>
          <w:rFonts w:ascii="Arial" w:eastAsia="Arial" w:hAnsi="Arial" w:cs="Arial"/>
          <w:sz w:val="24"/>
          <w:szCs w:val="24"/>
        </w:rPr>
      </w:pPr>
    </w:p>
    <w:tbl>
      <w:tblPr>
        <w:tblStyle w:val="TableGrid"/>
        <w:tblW w:w="0" w:type="auto"/>
        <w:tblLook w:val="04A0" w:firstRow="1" w:lastRow="0" w:firstColumn="1" w:lastColumn="0" w:noHBand="0" w:noVBand="1"/>
      </w:tblPr>
      <w:tblGrid>
        <w:gridCol w:w="4508"/>
        <w:gridCol w:w="4508"/>
      </w:tblGrid>
      <w:tr w:rsidR="00E62C5C" w14:paraId="5B8A4C26" w14:textId="77777777" w:rsidTr="00E62C5C">
        <w:tc>
          <w:tcPr>
            <w:tcW w:w="4508" w:type="dxa"/>
          </w:tcPr>
          <w:p w14:paraId="7C39DC1B" w14:textId="77777777" w:rsidR="00E62C5C" w:rsidRDefault="00E62C5C" w:rsidP="00E62C5C">
            <w:pPr>
              <w:spacing w:line="259" w:lineRule="auto"/>
              <w:rPr>
                <w:rFonts w:ascii="Arial" w:eastAsia="Arial" w:hAnsi="Arial" w:cs="Arial"/>
                <w:sz w:val="24"/>
                <w:szCs w:val="24"/>
              </w:rPr>
            </w:pPr>
            <w:r>
              <w:rPr>
                <w:rFonts w:ascii="Arial" w:eastAsia="Arial" w:hAnsi="Arial" w:cs="Arial"/>
                <w:sz w:val="24"/>
                <w:szCs w:val="24"/>
              </w:rPr>
              <w:t>Job Role/Title</w:t>
            </w:r>
          </w:p>
        </w:tc>
        <w:tc>
          <w:tcPr>
            <w:tcW w:w="4508" w:type="dxa"/>
          </w:tcPr>
          <w:p w14:paraId="52BDEF18" w14:textId="77777777" w:rsidR="00E62C5C" w:rsidRDefault="00E62C5C">
            <w:pPr>
              <w:spacing w:line="259" w:lineRule="auto"/>
              <w:rPr>
                <w:rFonts w:ascii="Arial" w:eastAsia="Arial" w:hAnsi="Arial" w:cs="Arial"/>
                <w:sz w:val="24"/>
                <w:szCs w:val="24"/>
              </w:rPr>
            </w:pPr>
          </w:p>
        </w:tc>
      </w:tr>
      <w:tr w:rsidR="00E62C5C" w14:paraId="5150E13C" w14:textId="77777777" w:rsidTr="00E62C5C">
        <w:tc>
          <w:tcPr>
            <w:tcW w:w="4508" w:type="dxa"/>
          </w:tcPr>
          <w:p w14:paraId="6398453D" w14:textId="77777777" w:rsidR="00E62C5C" w:rsidRDefault="00E62C5C">
            <w:pPr>
              <w:spacing w:line="259" w:lineRule="auto"/>
              <w:rPr>
                <w:rFonts w:ascii="Arial" w:eastAsia="Arial" w:hAnsi="Arial" w:cs="Arial"/>
                <w:sz w:val="24"/>
                <w:szCs w:val="24"/>
              </w:rPr>
            </w:pPr>
            <w:r>
              <w:rPr>
                <w:rFonts w:ascii="Arial" w:eastAsia="Arial" w:hAnsi="Arial" w:cs="Arial"/>
                <w:sz w:val="24"/>
                <w:szCs w:val="24"/>
              </w:rPr>
              <w:t xml:space="preserve">Assignment Type </w:t>
            </w:r>
          </w:p>
        </w:tc>
        <w:tc>
          <w:tcPr>
            <w:tcW w:w="4508" w:type="dxa"/>
          </w:tcPr>
          <w:p w14:paraId="63A52387" w14:textId="77777777" w:rsidR="00E62C5C" w:rsidRDefault="00E62C5C">
            <w:pPr>
              <w:spacing w:line="259" w:lineRule="auto"/>
              <w:rPr>
                <w:rFonts w:ascii="Arial" w:eastAsia="Arial" w:hAnsi="Arial" w:cs="Arial"/>
                <w:sz w:val="24"/>
                <w:szCs w:val="24"/>
              </w:rPr>
            </w:pPr>
            <w:r>
              <w:rPr>
                <w:rFonts w:ascii="Arial" w:eastAsia="Arial" w:hAnsi="Arial" w:cs="Arial"/>
                <w:sz w:val="24"/>
                <w:szCs w:val="24"/>
              </w:rPr>
              <w:t>[i.e. temporary/fixed term)]</w:t>
            </w:r>
          </w:p>
        </w:tc>
      </w:tr>
      <w:tr w:rsidR="00E62C5C" w14:paraId="5B4510CD" w14:textId="77777777" w:rsidTr="00E62C5C">
        <w:tc>
          <w:tcPr>
            <w:tcW w:w="4508" w:type="dxa"/>
          </w:tcPr>
          <w:p w14:paraId="26DDA9EB" w14:textId="77777777" w:rsidR="00E62C5C" w:rsidRDefault="00E62C5C" w:rsidP="00E62C5C">
            <w:pPr>
              <w:spacing w:line="259" w:lineRule="auto"/>
              <w:rPr>
                <w:rFonts w:ascii="Arial" w:eastAsia="Arial" w:hAnsi="Arial" w:cs="Arial"/>
                <w:sz w:val="24"/>
                <w:szCs w:val="24"/>
              </w:rPr>
            </w:pPr>
            <w:r>
              <w:rPr>
                <w:rFonts w:ascii="Arial" w:eastAsia="Arial" w:hAnsi="Arial" w:cs="Arial"/>
                <w:sz w:val="24"/>
                <w:szCs w:val="24"/>
              </w:rPr>
              <w:t>Hours/Days required</w:t>
            </w:r>
          </w:p>
        </w:tc>
        <w:tc>
          <w:tcPr>
            <w:tcW w:w="4508" w:type="dxa"/>
          </w:tcPr>
          <w:p w14:paraId="20CC5E29" w14:textId="77777777" w:rsidR="00E62C5C" w:rsidRDefault="00E62C5C">
            <w:pPr>
              <w:spacing w:line="259" w:lineRule="auto"/>
              <w:rPr>
                <w:rFonts w:ascii="Arial" w:eastAsia="Arial" w:hAnsi="Arial" w:cs="Arial"/>
                <w:sz w:val="24"/>
                <w:szCs w:val="24"/>
              </w:rPr>
            </w:pPr>
          </w:p>
        </w:tc>
      </w:tr>
      <w:tr w:rsidR="00E62C5C" w14:paraId="4CE27D56" w14:textId="77777777" w:rsidTr="00E62C5C">
        <w:tc>
          <w:tcPr>
            <w:tcW w:w="4508" w:type="dxa"/>
          </w:tcPr>
          <w:p w14:paraId="03A27460" w14:textId="77777777" w:rsidR="00E62C5C" w:rsidRDefault="00E62C5C">
            <w:pPr>
              <w:spacing w:line="259" w:lineRule="auto"/>
              <w:rPr>
                <w:rFonts w:ascii="Arial" w:eastAsia="Arial" w:hAnsi="Arial" w:cs="Arial"/>
                <w:sz w:val="24"/>
                <w:szCs w:val="24"/>
              </w:rPr>
            </w:pPr>
            <w:r>
              <w:rPr>
                <w:rFonts w:ascii="Arial" w:eastAsia="Arial" w:hAnsi="Arial" w:cs="Arial"/>
                <w:sz w:val="24"/>
                <w:szCs w:val="24"/>
              </w:rPr>
              <w:t>Detail on unsocial hours required</w:t>
            </w:r>
          </w:p>
        </w:tc>
        <w:tc>
          <w:tcPr>
            <w:tcW w:w="4508" w:type="dxa"/>
          </w:tcPr>
          <w:p w14:paraId="0A572992" w14:textId="77777777" w:rsidR="00E62C5C" w:rsidRDefault="00E62C5C">
            <w:pPr>
              <w:spacing w:line="259" w:lineRule="auto"/>
              <w:rPr>
                <w:rFonts w:ascii="Arial" w:eastAsia="Arial" w:hAnsi="Arial" w:cs="Arial"/>
                <w:sz w:val="24"/>
                <w:szCs w:val="24"/>
              </w:rPr>
            </w:pPr>
          </w:p>
        </w:tc>
      </w:tr>
      <w:tr w:rsidR="00E62C5C" w14:paraId="07626E04" w14:textId="77777777" w:rsidTr="00E62C5C">
        <w:tc>
          <w:tcPr>
            <w:tcW w:w="4508" w:type="dxa"/>
          </w:tcPr>
          <w:p w14:paraId="27EF2808" w14:textId="77777777" w:rsidR="00E62C5C" w:rsidRDefault="00E62C5C" w:rsidP="00E62C5C">
            <w:pPr>
              <w:spacing w:line="259" w:lineRule="auto"/>
              <w:rPr>
                <w:rFonts w:ascii="Arial" w:eastAsia="Arial" w:hAnsi="Arial" w:cs="Arial"/>
                <w:sz w:val="24"/>
                <w:szCs w:val="24"/>
              </w:rPr>
            </w:pPr>
            <w:r>
              <w:rPr>
                <w:rFonts w:ascii="Arial" w:eastAsia="Arial" w:hAnsi="Arial" w:cs="Arial"/>
                <w:sz w:val="24"/>
                <w:szCs w:val="24"/>
              </w:rPr>
              <w:t>High cost area supplements that may apply</w:t>
            </w:r>
          </w:p>
        </w:tc>
        <w:tc>
          <w:tcPr>
            <w:tcW w:w="4508" w:type="dxa"/>
          </w:tcPr>
          <w:p w14:paraId="1CDF81F1" w14:textId="2C3A49D0" w:rsidR="00E62C5C" w:rsidRPr="00E62C5C" w:rsidRDefault="005512BF" w:rsidP="00E62C5C">
            <w:pPr>
              <w:spacing w:line="259" w:lineRule="auto"/>
              <w:rPr>
                <w:rFonts w:ascii="Arial" w:eastAsia="Arial" w:hAnsi="Arial" w:cs="Arial"/>
                <w:sz w:val="24"/>
                <w:szCs w:val="24"/>
              </w:rPr>
            </w:pPr>
            <w:r>
              <w:rPr>
                <w:rFonts w:ascii="Arial" w:eastAsia="Arial" w:hAnsi="Arial" w:cs="Arial"/>
                <w:sz w:val="24"/>
                <w:szCs w:val="24"/>
              </w:rPr>
              <w:t>[</w:t>
            </w:r>
            <w:proofErr w:type="gramStart"/>
            <w:r w:rsidR="00E62C5C" w:rsidRPr="00470C7A">
              <w:rPr>
                <w:rFonts w:ascii="Arial" w:eastAsia="Arial" w:hAnsi="Arial" w:cs="Arial"/>
                <w:sz w:val="24"/>
                <w:szCs w:val="24"/>
                <w:highlight w:val="yellow"/>
              </w:rPr>
              <w:t>1.None</w:t>
            </w:r>
            <w:proofErr w:type="gramEnd"/>
            <w:r>
              <w:rPr>
                <w:rFonts w:ascii="Arial" w:eastAsia="Arial" w:hAnsi="Arial" w:cs="Arial"/>
                <w:sz w:val="24"/>
                <w:szCs w:val="24"/>
              </w:rPr>
              <w:t>]</w:t>
            </w:r>
          </w:p>
          <w:p w14:paraId="4588B585" w14:textId="532E6FCD" w:rsidR="00E62C5C" w:rsidRPr="00E62C5C" w:rsidRDefault="005512BF" w:rsidP="00E62C5C">
            <w:pPr>
              <w:spacing w:line="259" w:lineRule="auto"/>
              <w:rPr>
                <w:rFonts w:ascii="Arial" w:eastAsia="Arial" w:hAnsi="Arial" w:cs="Arial"/>
                <w:sz w:val="24"/>
                <w:szCs w:val="24"/>
              </w:rPr>
            </w:pPr>
            <w:r>
              <w:rPr>
                <w:rFonts w:ascii="Arial" w:eastAsia="Arial" w:hAnsi="Arial" w:cs="Arial"/>
                <w:sz w:val="24"/>
                <w:szCs w:val="24"/>
              </w:rPr>
              <w:t>[</w:t>
            </w:r>
            <w:proofErr w:type="gramStart"/>
            <w:r w:rsidR="00E62C5C" w:rsidRPr="00470C7A">
              <w:rPr>
                <w:rFonts w:ascii="Arial" w:eastAsia="Arial" w:hAnsi="Arial" w:cs="Arial"/>
                <w:sz w:val="24"/>
                <w:szCs w:val="24"/>
                <w:highlight w:val="yellow"/>
              </w:rPr>
              <w:t>2.Inner</w:t>
            </w:r>
            <w:proofErr w:type="gramEnd"/>
            <w:r w:rsidR="00E62C5C" w:rsidRPr="00470C7A">
              <w:rPr>
                <w:rFonts w:ascii="Arial" w:eastAsia="Arial" w:hAnsi="Arial" w:cs="Arial"/>
                <w:sz w:val="24"/>
                <w:szCs w:val="24"/>
                <w:highlight w:val="yellow"/>
              </w:rPr>
              <w:t xml:space="preserve"> London</w:t>
            </w:r>
            <w:r>
              <w:rPr>
                <w:rFonts w:ascii="Arial" w:eastAsia="Arial" w:hAnsi="Arial" w:cs="Arial"/>
                <w:sz w:val="24"/>
                <w:szCs w:val="24"/>
              </w:rPr>
              <w:t>]</w:t>
            </w:r>
          </w:p>
          <w:p w14:paraId="28A88749" w14:textId="3783F100" w:rsidR="00E62C5C" w:rsidRPr="00E62C5C" w:rsidRDefault="005512BF" w:rsidP="00E62C5C">
            <w:pPr>
              <w:spacing w:line="259" w:lineRule="auto"/>
              <w:rPr>
                <w:rFonts w:ascii="Arial" w:eastAsia="Arial" w:hAnsi="Arial" w:cs="Arial"/>
                <w:sz w:val="24"/>
                <w:szCs w:val="24"/>
              </w:rPr>
            </w:pPr>
            <w:r>
              <w:rPr>
                <w:rFonts w:ascii="Arial" w:eastAsia="Arial" w:hAnsi="Arial" w:cs="Arial"/>
                <w:sz w:val="24"/>
                <w:szCs w:val="24"/>
              </w:rPr>
              <w:t>[</w:t>
            </w:r>
            <w:proofErr w:type="gramStart"/>
            <w:r w:rsidR="00E62C5C" w:rsidRPr="00470C7A">
              <w:rPr>
                <w:rFonts w:ascii="Arial" w:eastAsia="Arial" w:hAnsi="Arial" w:cs="Arial"/>
                <w:sz w:val="24"/>
                <w:szCs w:val="24"/>
                <w:highlight w:val="yellow"/>
              </w:rPr>
              <w:t>3.Outer</w:t>
            </w:r>
            <w:proofErr w:type="gramEnd"/>
            <w:r w:rsidR="00E62C5C" w:rsidRPr="00470C7A">
              <w:rPr>
                <w:rFonts w:ascii="Arial" w:eastAsia="Arial" w:hAnsi="Arial" w:cs="Arial"/>
                <w:sz w:val="24"/>
                <w:szCs w:val="24"/>
                <w:highlight w:val="yellow"/>
              </w:rPr>
              <w:t xml:space="preserve"> London</w:t>
            </w:r>
            <w:r>
              <w:rPr>
                <w:rFonts w:ascii="Arial" w:eastAsia="Arial" w:hAnsi="Arial" w:cs="Arial"/>
                <w:sz w:val="24"/>
                <w:szCs w:val="24"/>
              </w:rPr>
              <w:t>]</w:t>
            </w:r>
          </w:p>
          <w:p w14:paraId="645AB86F" w14:textId="5BC16B8F" w:rsidR="00E62C5C" w:rsidRDefault="005512BF" w:rsidP="00E62C5C">
            <w:pPr>
              <w:spacing w:line="259" w:lineRule="auto"/>
              <w:rPr>
                <w:rFonts w:ascii="Arial" w:eastAsia="Arial" w:hAnsi="Arial" w:cs="Arial"/>
                <w:sz w:val="24"/>
                <w:szCs w:val="24"/>
              </w:rPr>
            </w:pPr>
            <w:r>
              <w:rPr>
                <w:rFonts w:ascii="Arial" w:eastAsia="Arial" w:hAnsi="Arial" w:cs="Arial"/>
                <w:sz w:val="24"/>
                <w:szCs w:val="24"/>
              </w:rPr>
              <w:t>[</w:t>
            </w:r>
            <w:proofErr w:type="gramStart"/>
            <w:r w:rsidR="00E62C5C" w:rsidRPr="00470C7A">
              <w:rPr>
                <w:rFonts w:ascii="Arial" w:eastAsia="Arial" w:hAnsi="Arial" w:cs="Arial"/>
                <w:sz w:val="24"/>
                <w:szCs w:val="24"/>
                <w:highlight w:val="yellow"/>
              </w:rPr>
              <w:t>4.Fringe</w:t>
            </w:r>
            <w:proofErr w:type="gramEnd"/>
            <w:r>
              <w:rPr>
                <w:rFonts w:ascii="Arial" w:eastAsia="Arial" w:hAnsi="Arial" w:cs="Arial"/>
                <w:sz w:val="24"/>
                <w:szCs w:val="24"/>
              </w:rPr>
              <w:t>]</w:t>
            </w:r>
          </w:p>
        </w:tc>
      </w:tr>
      <w:tr w:rsidR="00E62C5C" w14:paraId="154FC661" w14:textId="77777777" w:rsidTr="00E62C5C">
        <w:tc>
          <w:tcPr>
            <w:tcW w:w="4508" w:type="dxa"/>
          </w:tcPr>
          <w:p w14:paraId="6623544F" w14:textId="77777777" w:rsidR="00E62C5C" w:rsidRDefault="00E62C5C">
            <w:pPr>
              <w:spacing w:line="259" w:lineRule="auto"/>
              <w:rPr>
                <w:rFonts w:ascii="Arial" w:eastAsia="Arial" w:hAnsi="Arial" w:cs="Arial"/>
                <w:sz w:val="24"/>
                <w:szCs w:val="24"/>
              </w:rPr>
            </w:pPr>
            <w:r>
              <w:rPr>
                <w:rFonts w:ascii="Arial" w:eastAsia="Arial" w:hAnsi="Arial" w:cs="Arial"/>
                <w:sz w:val="24"/>
                <w:szCs w:val="24"/>
              </w:rPr>
              <w:t>Immunisations required</w:t>
            </w:r>
          </w:p>
        </w:tc>
        <w:tc>
          <w:tcPr>
            <w:tcW w:w="4508" w:type="dxa"/>
          </w:tcPr>
          <w:p w14:paraId="74665820" w14:textId="77777777" w:rsidR="00E62C5C" w:rsidRDefault="00E62C5C">
            <w:pPr>
              <w:spacing w:line="259" w:lineRule="auto"/>
              <w:rPr>
                <w:rFonts w:ascii="Arial" w:eastAsia="Arial" w:hAnsi="Arial" w:cs="Arial"/>
                <w:sz w:val="24"/>
                <w:szCs w:val="24"/>
              </w:rPr>
            </w:pPr>
          </w:p>
        </w:tc>
      </w:tr>
      <w:tr w:rsidR="005512BF" w14:paraId="3E51AA75" w14:textId="77777777" w:rsidTr="00E62C5C">
        <w:tc>
          <w:tcPr>
            <w:tcW w:w="4508" w:type="dxa"/>
          </w:tcPr>
          <w:p w14:paraId="307A295E" w14:textId="77777777" w:rsidR="005512BF" w:rsidRDefault="005512BF">
            <w:pPr>
              <w:spacing w:line="259" w:lineRule="auto"/>
              <w:rPr>
                <w:rFonts w:ascii="Arial" w:eastAsia="Arial" w:hAnsi="Arial" w:cs="Arial"/>
                <w:sz w:val="24"/>
                <w:szCs w:val="24"/>
              </w:rPr>
            </w:pPr>
            <w:r>
              <w:rPr>
                <w:rFonts w:ascii="Arial" w:eastAsia="Arial" w:hAnsi="Arial" w:cs="Arial"/>
                <w:sz w:val="24"/>
                <w:szCs w:val="24"/>
              </w:rPr>
              <w:t>Fee Type</w:t>
            </w:r>
          </w:p>
        </w:tc>
        <w:tc>
          <w:tcPr>
            <w:tcW w:w="4508" w:type="dxa"/>
          </w:tcPr>
          <w:p w14:paraId="5991C27B" w14:textId="77777777" w:rsidR="005512BF" w:rsidRDefault="00F35B20">
            <w:pPr>
              <w:spacing w:line="259" w:lineRule="auto"/>
              <w:rPr>
                <w:rFonts w:ascii="Arial" w:eastAsia="Arial" w:hAnsi="Arial" w:cs="Arial"/>
                <w:sz w:val="24"/>
                <w:szCs w:val="24"/>
              </w:rPr>
            </w:pPr>
            <w:r>
              <w:rPr>
                <w:rFonts w:ascii="Arial" w:eastAsia="Arial" w:hAnsi="Arial" w:cs="Arial"/>
                <w:sz w:val="24"/>
                <w:szCs w:val="24"/>
              </w:rPr>
              <w:t>[</w:t>
            </w:r>
            <w:r w:rsidRPr="00470C7A">
              <w:rPr>
                <w:rFonts w:ascii="Arial" w:eastAsia="Arial" w:hAnsi="Arial" w:cs="Arial"/>
                <w:sz w:val="24"/>
                <w:szCs w:val="24"/>
                <w:highlight w:val="yellow"/>
              </w:rPr>
              <w:t>1. Patient Facing</w:t>
            </w:r>
            <w:r>
              <w:rPr>
                <w:rFonts w:ascii="Arial" w:eastAsia="Arial" w:hAnsi="Arial" w:cs="Arial"/>
                <w:sz w:val="24"/>
                <w:szCs w:val="24"/>
              </w:rPr>
              <w:t>]</w:t>
            </w:r>
          </w:p>
          <w:p w14:paraId="47DEBF86" w14:textId="77777777" w:rsidR="00F35B20" w:rsidRDefault="00F35B20">
            <w:pPr>
              <w:spacing w:line="259" w:lineRule="auto"/>
              <w:rPr>
                <w:rFonts w:ascii="Arial" w:eastAsia="Arial" w:hAnsi="Arial" w:cs="Arial"/>
                <w:sz w:val="24"/>
                <w:szCs w:val="24"/>
              </w:rPr>
            </w:pPr>
            <w:r>
              <w:rPr>
                <w:rFonts w:ascii="Arial" w:eastAsia="Arial" w:hAnsi="Arial" w:cs="Arial"/>
                <w:sz w:val="24"/>
                <w:szCs w:val="24"/>
              </w:rPr>
              <w:t>[</w:t>
            </w:r>
            <w:r w:rsidRPr="00470C7A">
              <w:rPr>
                <w:rFonts w:ascii="Arial" w:eastAsia="Arial" w:hAnsi="Arial" w:cs="Arial"/>
                <w:sz w:val="24"/>
                <w:szCs w:val="24"/>
                <w:highlight w:val="yellow"/>
              </w:rPr>
              <w:t>2. With Disclosure</w:t>
            </w:r>
            <w:r>
              <w:rPr>
                <w:rFonts w:ascii="Arial" w:eastAsia="Arial" w:hAnsi="Arial" w:cs="Arial"/>
                <w:sz w:val="24"/>
                <w:szCs w:val="24"/>
              </w:rPr>
              <w:t>]</w:t>
            </w:r>
          </w:p>
          <w:p w14:paraId="47666586" w14:textId="77777777" w:rsidR="00F35B20" w:rsidRDefault="00F35B20">
            <w:pPr>
              <w:spacing w:line="259" w:lineRule="auto"/>
              <w:rPr>
                <w:rFonts w:ascii="Arial" w:eastAsia="Arial" w:hAnsi="Arial" w:cs="Arial"/>
                <w:sz w:val="24"/>
                <w:szCs w:val="24"/>
              </w:rPr>
            </w:pPr>
            <w:r>
              <w:rPr>
                <w:rFonts w:ascii="Arial" w:eastAsia="Arial" w:hAnsi="Arial" w:cs="Arial"/>
                <w:sz w:val="24"/>
                <w:szCs w:val="24"/>
              </w:rPr>
              <w:t>[</w:t>
            </w:r>
            <w:r w:rsidRPr="00470C7A">
              <w:rPr>
                <w:rFonts w:ascii="Arial" w:eastAsia="Arial" w:hAnsi="Arial" w:cs="Arial"/>
                <w:sz w:val="24"/>
                <w:szCs w:val="24"/>
                <w:highlight w:val="yellow"/>
              </w:rPr>
              <w:t>3. No Disclosure</w:t>
            </w:r>
            <w:r>
              <w:rPr>
                <w:rFonts w:ascii="Arial" w:eastAsia="Arial" w:hAnsi="Arial" w:cs="Arial"/>
                <w:sz w:val="24"/>
                <w:szCs w:val="24"/>
              </w:rPr>
              <w:t>]</w:t>
            </w:r>
          </w:p>
        </w:tc>
      </w:tr>
      <w:tr w:rsidR="00E62C5C" w14:paraId="6A89FECD" w14:textId="77777777" w:rsidTr="00E62C5C">
        <w:tc>
          <w:tcPr>
            <w:tcW w:w="4508" w:type="dxa"/>
          </w:tcPr>
          <w:p w14:paraId="5E05301B" w14:textId="77777777" w:rsidR="00E62C5C" w:rsidRDefault="005512BF" w:rsidP="00E62C5C">
            <w:pPr>
              <w:spacing w:line="259" w:lineRule="auto"/>
              <w:rPr>
                <w:rFonts w:ascii="Arial" w:eastAsia="Arial" w:hAnsi="Arial" w:cs="Arial"/>
                <w:sz w:val="24"/>
                <w:szCs w:val="24"/>
              </w:rPr>
            </w:pPr>
            <w:r>
              <w:rPr>
                <w:rFonts w:ascii="Arial" w:eastAsia="Arial" w:hAnsi="Arial" w:cs="Arial"/>
                <w:sz w:val="24"/>
                <w:szCs w:val="24"/>
              </w:rPr>
              <w:t xml:space="preserve">Equivalent Agenda for Change (NHS) </w:t>
            </w:r>
            <w:r w:rsidR="00E62C5C">
              <w:rPr>
                <w:rFonts w:ascii="Arial" w:eastAsia="Arial" w:hAnsi="Arial" w:cs="Arial"/>
                <w:sz w:val="24"/>
                <w:szCs w:val="24"/>
              </w:rPr>
              <w:t>Pay band (as determined by the rate card)</w:t>
            </w:r>
          </w:p>
        </w:tc>
        <w:tc>
          <w:tcPr>
            <w:tcW w:w="4508" w:type="dxa"/>
          </w:tcPr>
          <w:p w14:paraId="08136157" w14:textId="77777777" w:rsidR="00E62C5C" w:rsidRDefault="00E62C5C">
            <w:pPr>
              <w:spacing w:line="259" w:lineRule="auto"/>
              <w:rPr>
                <w:rFonts w:ascii="Arial" w:eastAsia="Arial" w:hAnsi="Arial" w:cs="Arial"/>
                <w:sz w:val="24"/>
                <w:szCs w:val="24"/>
              </w:rPr>
            </w:pPr>
            <w:bookmarkStart w:id="10" w:name="_GoBack"/>
            <w:bookmarkEnd w:id="10"/>
          </w:p>
        </w:tc>
      </w:tr>
      <w:tr w:rsidR="00E62C5C" w14:paraId="215642C9" w14:textId="77777777" w:rsidTr="00E62C5C">
        <w:tc>
          <w:tcPr>
            <w:tcW w:w="4508" w:type="dxa"/>
          </w:tcPr>
          <w:p w14:paraId="4B00E127" w14:textId="77777777" w:rsidR="00E62C5C" w:rsidRDefault="00E62C5C">
            <w:pPr>
              <w:spacing w:line="259" w:lineRule="auto"/>
              <w:rPr>
                <w:rFonts w:ascii="Arial" w:eastAsia="Arial" w:hAnsi="Arial" w:cs="Arial"/>
                <w:sz w:val="24"/>
                <w:szCs w:val="24"/>
              </w:rPr>
            </w:pPr>
            <w:r w:rsidRPr="00E62C5C">
              <w:rPr>
                <w:rFonts w:ascii="Arial" w:eastAsia="Arial" w:hAnsi="Arial" w:cs="Arial"/>
                <w:sz w:val="24"/>
                <w:szCs w:val="24"/>
              </w:rPr>
              <w:t>Expenses to be paid or benefits offered</w:t>
            </w:r>
          </w:p>
        </w:tc>
        <w:tc>
          <w:tcPr>
            <w:tcW w:w="4508" w:type="dxa"/>
          </w:tcPr>
          <w:p w14:paraId="7BCA7778" w14:textId="77777777" w:rsidR="00E62C5C" w:rsidRDefault="00E62C5C">
            <w:pPr>
              <w:spacing w:line="259" w:lineRule="auto"/>
              <w:rPr>
                <w:rFonts w:ascii="Arial" w:eastAsia="Arial" w:hAnsi="Arial" w:cs="Arial"/>
                <w:sz w:val="24"/>
                <w:szCs w:val="24"/>
              </w:rPr>
            </w:pPr>
          </w:p>
        </w:tc>
      </w:tr>
      <w:tr w:rsidR="00E62C5C" w14:paraId="0FC837EC" w14:textId="77777777" w:rsidTr="00E62C5C">
        <w:tc>
          <w:tcPr>
            <w:tcW w:w="4508" w:type="dxa"/>
          </w:tcPr>
          <w:p w14:paraId="054CED2B" w14:textId="77777777" w:rsidR="00E62C5C" w:rsidRDefault="00E62C5C">
            <w:pPr>
              <w:spacing w:line="259" w:lineRule="auto"/>
              <w:rPr>
                <w:rFonts w:ascii="Arial" w:eastAsia="Arial" w:hAnsi="Arial" w:cs="Arial"/>
                <w:sz w:val="24"/>
                <w:szCs w:val="24"/>
              </w:rPr>
            </w:pPr>
            <w:r w:rsidRPr="00E62C5C">
              <w:rPr>
                <w:rFonts w:ascii="Arial" w:eastAsia="Arial" w:hAnsi="Arial" w:cs="Arial"/>
                <w:sz w:val="24"/>
                <w:szCs w:val="24"/>
              </w:rPr>
              <w:t>Expenses to be paid by Temporary Worker</w:t>
            </w:r>
          </w:p>
        </w:tc>
        <w:tc>
          <w:tcPr>
            <w:tcW w:w="4508" w:type="dxa"/>
          </w:tcPr>
          <w:p w14:paraId="73333D6B" w14:textId="77777777" w:rsidR="00E62C5C" w:rsidRDefault="00E62C5C">
            <w:pPr>
              <w:spacing w:line="259" w:lineRule="auto"/>
              <w:rPr>
                <w:rFonts w:ascii="Arial" w:eastAsia="Arial" w:hAnsi="Arial" w:cs="Arial"/>
                <w:sz w:val="24"/>
                <w:szCs w:val="24"/>
              </w:rPr>
            </w:pPr>
          </w:p>
        </w:tc>
      </w:tr>
      <w:tr w:rsidR="00E62C5C" w14:paraId="2564E7AE" w14:textId="77777777" w:rsidTr="00E62C5C">
        <w:tc>
          <w:tcPr>
            <w:tcW w:w="4508" w:type="dxa"/>
          </w:tcPr>
          <w:p w14:paraId="0F160A91" w14:textId="26482FA2" w:rsidR="00E62C5C" w:rsidRDefault="005512BF">
            <w:pPr>
              <w:spacing w:line="259" w:lineRule="auto"/>
              <w:rPr>
                <w:rFonts w:ascii="Arial" w:eastAsia="Arial" w:hAnsi="Arial" w:cs="Arial"/>
                <w:sz w:val="24"/>
                <w:szCs w:val="24"/>
              </w:rPr>
            </w:pPr>
            <w:r>
              <w:rPr>
                <w:rFonts w:ascii="Arial" w:eastAsia="Arial" w:hAnsi="Arial" w:cs="Arial"/>
                <w:sz w:val="24"/>
                <w:szCs w:val="24"/>
              </w:rPr>
              <w:t>Disclosure and Barring Service check</w:t>
            </w:r>
            <w:r w:rsidR="00E62C5C">
              <w:rPr>
                <w:rFonts w:ascii="Arial" w:eastAsia="Arial" w:hAnsi="Arial" w:cs="Arial"/>
                <w:sz w:val="24"/>
                <w:szCs w:val="24"/>
              </w:rPr>
              <w:t xml:space="preserve"> requirements</w:t>
            </w:r>
          </w:p>
        </w:tc>
        <w:tc>
          <w:tcPr>
            <w:tcW w:w="4508" w:type="dxa"/>
          </w:tcPr>
          <w:p w14:paraId="5BA00822" w14:textId="77777777" w:rsidR="00E62C5C" w:rsidRDefault="00E62C5C">
            <w:pPr>
              <w:spacing w:line="259" w:lineRule="auto"/>
              <w:rPr>
                <w:rFonts w:ascii="Arial" w:eastAsia="Arial" w:hAnsi="Arial" w:cs="Arial"/>
                <w:sz w:val="24"/>
                <w:szCs w:val="24"/>
              </w:rPr>
            </w:pPr>
          </w:p>
        </w:tc>
      </w:tr>
      <w:tr w:rsidR="00E62C5C" w14:paraId="4FA72B0E" w14:textId="77777777" w:rsidTr="00E62C5C">
        <w:tc>
          <w:tcPr>
            <w:tcW w:w="4508" w:type="dxa"/>
          </w:tcPr>
          <w:p w14:paraId="2B18C432" w14:textId="77777777" w:rsidR="00E62C5C" w:rsidRDefault="00E62C5C">
            <w:pPr>
              <w:spacing w:line="259" w:lineRule="auto"/>
              <w:rPr>
                <w:rFonts w:ascii="Arial" w:eastAsia="Arial" w:hAnsi="Arial" w:cs="Arial"/>
                <w:sz w:val="24"/>
                <w:szCs w:val="24"/>
              </w:rPr>
            </w:pPr>
            <w:r>
              <w:rPr>
                <w:rFonts w:ascii="Arial" w:eastAsia="Arial" w:hAnsi="Arial" w:cs="Arial"/>
                <w:sz w:val="24"/>
                <w:szCs w:val="24"/>
              </w:rPr>
              <w:t>BPSS required</w:t>
            </w:r>
          </w:p>
        </w:tc>
        <w:tc>
          <w:tcPr>
            <w:tcW w:w="4508" w:type="dxa"/>
          </w:tcPr>
          <w:p w14:paraId="702B7EAA" w14:textId="77777777" w:rsidR="00E62C5C" w:rsidRDefault="00E62C5C">
            <w:pPr>
              <w:spacing w:line="259" w:lineRule="auto"/>
              <w:rPr>
                <w:rFonts w:ascii="Arial" w:eastAsia="Arial" w:hAnsi="Arial" w:cs="Arial"/>
                <w:sz w:val="24"/>
                <w:szCs w:val="24"/>
              </w:rPr>
            </w:pPr>
          </w:p>
        </w:tc>
      </w:tr>
      <w:tr w:rsidR="00E62C5C" w14:paraId="360042D5" w14:textId="77777777" w:rsidTr="00E62C5C">
        <w:tc>
          <w:tcPr>
            <w:tcW w:w="4508" w:type="dxa"/>
          </w:tcPr>
          <w:p w14:paraId="5B2B961F" w14:textId="77777777" w:rsidR="00E62C5C" w:rsidRDefault="00E62C5C">
            <w:pPr>
              <w:spacing w:line="259" w:lineRule="auto"/>
              <w:rPr>
                <w:rFonts w:ascii="Arial" w:eastAsia="Arial" w:hAnsi="Arial" w:cs="Arial"/>
                <w:sz w:val="24"/>
                <w:szCs w:val="24"/>
              </w:rPr>
            </w:pPr>
            <w:r w:rsidRPr="00E62C5C">
              <w:rPr>
                <w:rFonts w:ascii="Arial" w:eastAsia="Arial" w:hAnsi="Arial" w:cs="Arial"/>
                <w:sz w:val="24"/>
                <w:szCs w:val="24"/>
              </w:rPr>
              <w:t>State any other required clearance and/or background checking</w:t>
            </w:r>
          </w:p>
        </w:tc>
        <w:tc>
          <w:tcPr>
            <w:tcW w:w="4508" w:type="dxa"/>
          </w:tcPr>
          <w:p w14:paraId="322AFB87" w14:textId="77777777" w:rsidR="00E62C5C" w:rsidRDefault="00E62C5C">
            <w:pPr>
              <w:spacing w:line="259" w:lineRule="auto"/>
              <w:rPr>
                <w:rFonts w:ascii="Arial" w:eastAsia="Arial" w:hAnsi="Arial" w:cs="Arial"/>
                <w:sz w:val="24"/>
                <w:szCs w:val="24"/>
              </w:rPr>
            </w:pPr>
          </w:p>
        </w:tc>
      </w:tr>
      <w:tr w:rsidR="00E62C5C" w14:paraId="7650BC2C" w14:textId="77777777" w:rsidTr="00E62C5C">
        <w:tc>
          <w:tcPr>
            <w:tcW w:w="4508" w:type="dxa"/>
          </w:tcPr>
          <w:p w14:paraId="4310C896" w14:textId="77777777" w:rsidR="00E62C5C" w:rsidRDefault="00E62C5C">
            <w:pPr>
              <w:spacing w:line="259" w:lineRule="auto"/>
              <w:rPr>
                <w:rFonts w:ascii="Arial" w:eastAsia="Arial" w:hAnsi="Arial" w:cs="Arial"/>
                <w:sz w:val="24"/>
                <w:szCs w:val="24"/>
              </w:rPr>
            </w:pPr>
            <w:r w:rsidRPr="00E62C5C">
              <w:rPr>
                <w:rFonts w:ascii="Arial" w:eastAsia="Arial" w:hAnsi="Arial" w:cs="Arial"/>
                <w:sz w:val="24"/>
                <w:szCs w:val="24"/>
              </w:rPr>
              <w:t>State any skills, mandatory training and qualifications necessary for the role</w:t>
            </w:r>
            <w:r>
              <w:rPr>
                <w:rFonts w:ascii="Arial" w:eastAsia="Arial" w:hAnsi="Arial" w:cs="Arial"/>
                <w:sz w:val="24"/>
                <w:szCs w:val="24"/>
              </w:rPr>
              <w:t xml:space="preserve"> (those defined by the Framework Specification apply be default)</w:t>
            </w:r>
          </w:p>
        </w:tc>
        <w:tc>
          <w:tcPr>
            <w:tcW w:w="4508" w:type="dxa"/>
          </w:tcPr>
          <w:p w14:paraId="75EBE8D9" w14:textId="77777777" w:rsidR="00E62C5C" w:rsidRDefault="00E62C5C">
            <w:pPr>
              <w:spacing w:line="259" w:lineRule="auto"/>
              <w:rPr>
                <w:rFonts w:ascii="Arial" w:eastAsia="Arial" w:hAnsi="Arial" w:cs="Arial"/>
                <w:sz w:val="24"/>
                <w:szCs w:val="24"/>
              </w:rPr>
            </w:pPr>
          </w:p>
        </w:tc>
      </w:tr>
      <w:tr w:rsidR="000D0B79" w14:paraId="59EC1251" w14:textId="77777777" w:rsidTr="00E62C5C">
        <w:tc>
          <w:tcPr>
            <w:tcW w:w="4508" w:type="dxa"/>
          </w:tcPr>
          <w:p w14:paraId="124FE131" w14:textId="77777777" w:rsidR="000D0B79" w:rsidRPr="00E62C5C" w:rsidRDefault="000D0B79">
            <w:pPr>
              <w:spacing w:line="259" w:lineRule="auto"/>
              <w:rPr>
                <w:rFonts w:ascii="Arial" w:eastAsia="Arial" w:hAnsi="Arial" w:cs="Arial"/>
                <w:sz w:val="24"/>
                <w:szCs w:val="24"/>
              </w:rPr>
            </w:pPr>
            <w:r>
              <w:rPr>
                <w:rFonts w:ascii="Arial" w:eastAsia="Arial" w:hAnsi="Arial" w:cs="Arial"/>
                <w:sz w:val="24"/>
                <w:szCs w:val="24"/>
              </w:rPr>
              <w:t xml:space="preserve">Supplier </w:t>
            </w:r>
            <w:r w:rsidR="0051681A">
              <w:rPr>
                <w:rFonts w:ascii="Arial" w:eastAsia="Arial" w:hAnsi="Arial" w:cs="Arial"/>
                <w:sz w:val="24"/>
                <w:szCs w:val="24"/>
              </w:rPr>
              <w:t>to provide ID badges?</w:t>
            </w:r>
          </w:p>
        </w:tc>
        <w:tc>
          <w:tcPr>
            <w:tcW w:w="4508" w:type="dxa"/>
          </w:tcPr>
          <w:p w14:paraId="1D7EDC5C" w14:textId="77777777" w:rsidR="000D0B79" w:rsidRDefault="0051681A">
            <w:pPr>
              <w:spacing w:line="259" w:lineRule="auto"/>
              <w:rPr>
                <w:rFonts w:ascii="Arial" w:eastAsia="Arial" w:hAnsi="Arial" w:cs="Arial"/>
                <w:sz w:val="24"/>
                <w:szCs w:val="24"/>
              </w:rPr>
            </w:pPr>
            <w:r>
              <w:rPr>
                <w:rFonts w:ascii="Arial" w:eastAsia="Arial" w:hAnsi="Arial" w:cs="Arial"/>
                <w:sz w:val="24"/>
                <w:szCs w:val="24"/>
              </w:rPr>
              <w:t>[</w:t>
            </w:r>
            <w:r w:rsidRPr="00470C7A">
              <w:rPr>
                <w:rFonts w:ascii="Arial" w:eastAsia="Arial" w:hAnsi="Arial" w:cs="Arial"/>
                <w:sz w:val="24"/>
                <w:szCs w:val="24"/>
                <w:highlight w:val="yellow"/>
              </w:rPr>
              <w:t>Yes/No</w:t>
            </w:r>
            <w:r>
              <w:rPr>
                <w:rFonts w:ascii="Arial" w:eastAsia="Arial" w:hAnsi="Arial" w:cs="Arial"/>
                <w:sz w:val="24"/>
                <w:szCs w:val="24"/>
              </w:rPr>
              <w:t>]</w:t>
            </w:r>
          </w:p>
          <w:p w14:paraId="26D87ACF" w14:textId="253A8528" w:rsidR="0051681A" w:rsidRPr="00B90F0B" w:rsidRDefault="0051681A">
            <w:pPr>
              <w:spacing w:line="259" w:lineRule="auto"/>
              <w:rPr>
                <w:rFonts w:ascii="Arial" w:eastAsia="Arial" w:hAnsi="Arial" w:cs="Arial"/>
                <w:b/>
                <w:sz w:val="24"/>
                <w:szCs w:val="24"/>
              </w:rPr>
            </w:pPr>
            <w:r w:rsidRPr="00470C7A">
              <w:rPr>
                <w:rFonts w:ascii="Arial" w:eastAsia="Arial" w:hAnsi="Arial" w:cs="Arial"/>
                <w:b/>
                <w:sz w:val="24"/>
                <w:szCs w:val="24"/>
              </w:rPr>
              <w:t>[</w:t>
            </w:r>
            <w:r w:rsidRPr="00470C7A">
              <w:rPr>
                <w:rFonts w:ascii="Arial" w:eastAsia="Arial" w:hAnsi="Arial" w:cs="Arial"/>
                <w:b/>
                <w:sz w:val="24"/>
                <w:szCs w:val="24"/>
                <w:highlight w:val="yellow"/>
              </w:rPr>
              <w:t xml:space="preserve">Buyer Guidance </w:t>
            </w:r>
            <w:r w:rsidRPr="00470C7A">
              <w:rPr>
                <w:rFonts w:ascii="Arial" w:eastAsia="Arial" w:hAnsi="Arial" w:cs="Arial"/>
                <w:sz w:val="24"/>
                <w:szCs w:val="24"/>
                <w:highlight w:val="yellow"/>
              </w:rPr>
              <w:t xml:space="preserve">if badges are to be issued by the Buyer then the Buyer should select ‘no’ (the Supplier is still </w:t>
            </w:r>
            <w:r w:rsidRPr="00470C7A">
              <w:rPr>
                <w:rFonts w:ascii="Arial" w:eastAsia="Arial" w:hAnsi="Arial" w:cs="Arial"/>
                <w:sz w:val="24"/>
                <w:szCs w:val="24"/>
                <w:highlight w:val="yellow"/>
              </w:rPr>
              <w:lastRenderedPageBreak/>
              <w:t>required to conduct ID checks and provide a photograph of the work</w:t>
            </w:r>
            <w:r w:rsidR="00470C7A">
              <w:rPr>
                <w:rFonts w:ascii="Arial" w:eastAsia="Arial" w:hAnsi="Arial" w:cs="Arial"/>
                <w:sz w:val="24"/>
                <w:szCs w:val="24"/>
                <w:highlight w:val="yellow"/>
              </w:rPr>
              <w:t>er</w:t>
            </w:r>
            <w:r w:rsidRPr="00470C7A">
              <w:rPr>
                <w:rFonts w:ascii="Arial" w:eastAsia="Arial" w:hAnsi="Arial" w:cs="Arial"/>
                <w:sz w:val="24"/>
                <w:szCs w:val="24"/>
                <w:highlight w:val="yellow"/>
              </w:rPr>
              <w:t xml:space="preserve"> to enable positive identification</w:t>
            </w:r>
            <w:r w:rsidRPr="00B90F0B">
              <w:rPr>
                <w:rFonts w:ascii="Arial" w:eastAsia="Arial" w:hAnsi="Arial" w:cs="Arial"/>
                <w:sz w:val="24"/>
                <w:szCs w:val="24"/>
              </w:rPr>
              <w:t>]</w:t>
            </w:r>
          </w:p>
        </w:tc>
      </w:tr>
      <w:tr w:rsidR="00017116" w14:paraId="0B3F06AE" w14:textId="77777777" w:rsidTr="00E62C5C">
        <w:tc>
          <w:tcPr>
            <w:tcW w:w="4508" w:type="dxa"/>
          </w:tcPr>
          <w:p w14:paraId="50879354" w14:textId="70B5BE33" w:rsidR="000D0B79" w:rsidRPr="000D0B79" w:rsidRDefault="000D0B79" w:rsidP="000D0B79">
            <w:pPr>
              <w:spacing w:line="259" w:lineRule="auto"/>
              <w:rPr>
                <w:rFonts w:ascii="Arial" w:eastAsia="Arial" w:hAnsi="Arial" w:cs="Arial"/>
                <w:sz w:val="24"/>
                <w:szCs w:val="24"/>
              </w:rPr>
            </w:pPr>
            <w:r>
              <w:rPr>
                <w:rFonts w:ascii="Arial" w:eastAsia="Arial" w:hAnsi="Arial" w:cs="Arial"/>
                <w:sz w:val="24"/>
                <w:szCs w:val="24"/>
              </w:rPr>
              <w:lastRenderedPageBreak/>
              <w:t>[</w:t>
            </w:r>
            <w:r w:rsidRPr="00B90F0B">
              <w:rPr>
                <w:rFonts w:ascii="Arial" w:eastAsia="Arial" w:hAnsi="Arial" w:cs="Arial"/>
                <w:sz w:val="24"/>
                <w:szCs w:val="24"/>
                <w:highlight w:val="yellow"/>
              </w:rPr>
              <w:t>Temporary Work</w:t>
            </w:r>
            <w:r w:rsidR="008058B6">
              <w:rPr>
                <w:rFonts w:ascii="Arial" w:eastAsia="Arial" w:hAnsi="Arial" w:cs="Arial"/>
                <w:sz w:val="24"/>
                <w:szCs w:val="24"/>
                <w:highlight w:val="yellow"/>
              </w:rPr>
              <w:t>er</w:t>
            </w:r>
            <w:r w:rsidRPr="00B90F0B">
              <w:rPr>
                <w:rFonts w:ascii="Arial" w:eastAsia="Arial" w:hAnsi="Arial" w:cs="Arial"/>
                <w:sz w:val="24"/>
                <w:szCs w:val="24"/>
                <w:highlight w:val="yellow"/>
              </w:rPr>
              <w:t xml:space="preserve"> Compliance Requirements (</w:t>
            </w:r>
            <w:r w:rsidRPr="00B90F0B">
              <w:rPr>
                <w:rFonts w:ascii="Arial" w:eastAsia="Arial" w:hAnsi="Arial" w:cs="Arial"/>
                <w:b/>
                <w:sz w:val="24"/>
                <w:szCs w:val="24"/>
                <w:highlight w:val="yellow"/>
              </w:rPr>
              <w:t>NON-NHS CUSTOMERS ONLY</w:t>
            </w:r>
            <w:r w:rsidRPr="00B90F0B">
              <w:rPr>
                <w:rFonts w:ascii="Arial" w:eastAsia="Arial" w:hAnsi="Arial" w:cs="Arial"/>
                <w:sz w:val="24"/>
                <w:szCs w:val="24"/>
                <w:highlight w:val="yellow"/>
              </w:rPr>
              <w:t>)</w:t>
            </w:r>
            <w:r>
              <w:rPr>
                <w:rFonts w:ascii="Arial" w:eastAsia="Arial" w:hAnsi="Arial" w:cs="Arial"/>
                <w:sz w:val="24"/>
                <w:szCs w:val="24"/>
              </w:rPr>
              <w:t>]</w:t>
            </w:r>
            <w:r w:rsidRPr="000D0B79">
              <w:rPr>
                <w:rFonts w:ascii="Arial" w:eastAsia="Arial" w:hAnsi="Arial" w:cs="Arial"/>
                <w:sz w:val="24"/>
                <w:szCs w:val="24"/>
              </w:rPr>
              <w:t xml:space="preserve"> </w:t>
            </w:r>
          </w:p>
          <w:p w14:paraId="7C2BD88D" w14:textId="77777777" w:rsidR="00017116" w:rsidRPr="00E62C5C" w:rsidRDefault="00017116" w:rsidP="000D0B79">
            <w:pPr>
              <w:spacing w:line="259" w:lineRule="auto"/>
              <w:rPr>
                <w:rFonts w:ascii="Arial" w:eastAsia="Arial" w:hAnsi="Arial" w:cs="Arial"/>
                <w:sz w:val="24"/>
                <w:szCs w:val="24"/>
              </w:rPr>
            </w:pPr>
          </w:p>
        </w:tc>
        <w:tc>
          <w:tcPr>
            <w:tcW w:w="4508" w:type="dxa"/>
          </w:tcPr>
          <w:p w14:paraId="391F8DA9" w14:textId="77777777" w:rsidR="000D0B79" w:rsidRPr="00B90F0B" w:rsidRDefault="000D0B79" w:rsidP="000D0B79">
            <w:pPr>
              <w:spacing w:line="259" w:lineRule="auto"/>
              <w:rPr>
                <w:rFonts w:ascii="Arial" w:eastAsia="Arial" w:hAnsi="Arial" w:cs="Arial"/>
                <w:sz w:val="24"/>
                <w:szCs w:val="24"/>
                <w:highlight w:val="yellow"/>
              </w:rPr>
            </w:pPr>
            <w:r>
              <w:rPr>
                <w:rFonts w:ascii="Arial" w:eastAsia="Arial" w:hAnsi="Arial" w:cs="Arial"/>
                <w:sz w:val="24"/>
                <w:szCs w:val="24"/>
              </w:rPr>
              <w:t>[</w:t>
            </w:r>
            <w:r w:rsidRPr="00B90F0B">
              <w:rPr>
                <w:rFonts w:ascii="Arial" w:eastAsia="Arial" w:hAnsi="Arial" w:cs="Arial"/>
                <w:sz w:val="24"/>
                <w:szCs w:val="24"/>
                <w:highlight w:val="yellow"/>
              </w:rPr>
              <w:t xml:space="preserve">State any other required clearance and/or background checking           </w:t>
            </w:r>
          </w:p>
          <w:p w14:paraId="0A8A70BA" w14:textId="3C274604" w:rsidR="00017116" w:rsidRDefault="000D0B79" w:rsidP="000D0B79">
            <w:pPr>
              <w:spacing w:line="259" w:lineRule="auto"/>
              <w:rPr>
                <w:rFonts w:ascii="Arial" w:eastAsia="Arial" w:hAnsi="Arial" w:cs="Arial"/>
                <w:sz w:val="24"/>
                <w:szCs w:val="24"/>
              </w:rPr>
            </w:pPr>
            <w:r w:rsidRPr="00B90F0B">
              <w:rPr>
                <w:rFonts w:ascii="Arial" w:eastAsia="Arial" w:hAnsi="Arial" w:cs="Arial"/>
                <w:sz w:val="24"/>
                <w:szCs w:val="24"/>
                <w:highlight w:val="yellow"/>
              </w:rPr>
              <w:t>Please advise your requirements below noting Temporary Work</w:t>
            </w:r>
            <w:r w:rsidR="008058B6">
              <w:rPr>
                <w:rFonts w:ascii="Arial" w:eastAsia="Arial" w:hAnsi="Arial" w:cs="Arial"/>
                <w:sz w:val="24"/>
                <w:szCs w:val="24"/>
                <w:highlight w:val="yellow"/>
              </w:rPr>
              <w:t>ers</w:t>
            </w:r>
            <w:r w:rsidRPr="00B90F0B">
              <w:rPr>
                <w:rFonts w:ascii="Arial" w:eastAsia="Arial" w:hAnsi="Arial" w:cs="Arial"/>
                <w:sz w:val="24"/>
                <w:szCs w:val="24"/>
                <w:highlight w:val="yellow"/>
              </w:rPr>
              <w:t xml:space="preserve"> in Central Government will be checked to Baseline Personnel Security Standard plus any additional checks detailed below. All other Temporary </w:t>
            </w:r>
            <w:r w:rsidR="008058B6">
              <w:rPr>
                <w:rFonts w:ascii="Arial" w:eastAsia="Arial" w:hAnsi="Arial" w:cs="Arial"/>
                <w:sz w:val="24"/>
                <w:szCs w:val="24"/>
                <w:highlight w:val="yellow"/>
              </w:rPr>
              <w:t>Workers</w:t>
            </w:r>
            <w:r w:rsidRPr="00B90F0B">
              <w:rPr>
                <w:rFonts w:ascii="Arial" w:eastAsia="Arial" w:hAnsi="Arial" w:cs="Arial"/>
                <w:sz w:val="24"/>
                <w:szCs w:val="24"/>
                <w:highlight w:val="yellow"/>
              </w:rPr>
              <w:t xml:space="preserve"> will be subject to Supplier’s standard pre-employment checks unless otherwise stated below:</w:t>
            </w:r>
          </w:p>
          <w:p w14:paraId="7C134B5C" w14:textId="77777777" w:rsidR="000D0B79" w:rsidRPr="00B90F0B" w:rsidRDefault="000D0B79" w:rsidP="00B90F0B">
            <w:pPr>
              <w:pStyle w:val="ListParagraph"/>
              <w:numPr>
                <w:ilvl w:val="0"/>
                <w:numId w:val="6"/>
              </w:numPr>
              <w:spacing w:line="259" w:lineRule="auto"/>
              <w:rPr>
                <w:rFonts w:ascii="Arial" w:eastAsia="Arial" w:hAnsi="Arial" w:cs="Arial"/>
                <w:sz w:val="24"/>
                <w:szCs w:val="24"/>
              </w:rPr>
            </w:pPr>
            <w:r>
              <w:rPr>
                <w:rFonts w:ascii="Arial" w:eastAsia="Arial" w:hAnsi="Arial" w:cs="Arial"/>
                <w:sz w:val="24"/>
                <w:szCs w:val="24"/>
              </w:rPr>
              <w:t>]</w:t>
            </w:r>
          </w:p>
        </w:tc>
      </w:tr>
    </w:tbl>
    <w:p w14:paraId="0BEFF73D" w14:textId="77777777" w:rsidR="006D75E3" w:rsidRDefault="006D75E3">
      <w:pPr>
        <w:tabs>
          <w:tab w:val="left" w:pos="2257"/>
        </w:tabs>
        <w:spacing w:after="0" w:line="259" w:lineRule="auto"/>
        <w:rPr>
          <w:rFonts w:ascii="Arial" w:eastAsia="Arial" w:hAnsi="Arial" w:cs="Arial"/>
          <w:b/>
          <w:sz w:val="24"/>
          <w:szCs w:val="24"/>
        </w:rPr>
      </w:pPr>
    </w:p>
    <w:p w14:paraId="0FEC9137" w14:textId="77777777" w:rsidR="006D75E3" w:rsidRDefault="00BA2D93">
      <w:pPr>
        <w:spacing w:after="0" w:line="259" w:lineRule="auto"/>
        <w:rPr>
          <w:rFonts w:ascii="Arial" w:eastAsia="Arial" w:hAnsi="Arial" w:cs="Arial"/>
          <w:sz w:val="24"/>
          <w:szCs w:val="24"/>
        </w:rPr>
      </w:pPr>
      <w:r>
        <w:rPr>
          <w:rFonts w:ascii="Arial" w:eastAsia="Arial" w:hAnsi="Arial" w:cs="Arial"/>
          <w:sz w:val="24"/>
          <w:szCs w:val="24"/>
        </w:rPr>
        <w:t>GDPR POSITION</w:t>
      </w:r>
    </w:p>
    <w:p w14:paraId="018BAB59" w14:textId="77777777" w:rsidR="006D75E3" w:rsidRDefault="00E0560D">
      <w:pPr>
        <w:tabs>
          <w:tab w:val="left" w:pos="2257"/>
        </w:tabs>
        <w:spacing w:after="0" w:line="259" w:lineRule="auto"/>
        <w:rPr>
          <w:rFonts w:ascii="Arial" w:eastAsia="Arial" w:hAnsi="Arial" w:cs="Arial"/>
          <w:sz w:val="24"/>
          <w:szCs w:val="24"/>
        </w:rPr>
      </w:pPr>
      <w:r>
        <w:rPr>
          <w:rFonts w:ascii="Arial" w:eastAsia="Arial" w:hAnsi="Arial" w:cs="Arial"/>
          <w:sz w:val="24"/>
          <w:szCs w:val="24"/>
        </w:rPr>
        <w:t>The GDPR provisions for this Call-Off Contract are stated in Joint Schedule 11 – Processing Data, and its annexes.</w:t>
      </w:r>
    </w:p>
    <w:p w14:paraId="663929EE" w14:textId="77777777" w:rsidR="00E0560D" w:rsidRDefault="00E0560D">
      <w:pPr>
        <w:tabs>
          <w:tab w:val="left" w:pos="2257"/>
        </w:tabs>
        <w:spacing w:after="0" w:line="259" w:lineRule="auto"/>
        <w:rPr>
          <w:rFonts w:ascii="Arial" w:eastAsia="Arial" w:hAnsi="Arial" w:cs="Arial"/>
          <w:sz w:val="24"/>
          <w:szCs w:val="24"/>
          <w:highlight w:val="yellow"/>
        </w:rPr>
      </w:pPr>
    </w:p>
    <w:p w14:paraId="3A0A7CEF" w14:textId="77777777" w:rsidR="00E0560D" w:rsidRDefault="00ED1BE9">
      <w:pPr>
        <w:tabs>
          <w:tab w:val="left" w:pos="2257"/>
        </w:tabs>
        <w:spacing w:after="0" w:line="259" w:lineRule="auto"/>
        <w:rPr>
          <w:rFonts w:ascii="Arial" w:eastAsia="Arial" w:hAnsi="Arial" w:cs="Arial"/>
          <w:sz w:val="24"/>
          <w:szCs w:val="24"/>
        </w:rPr>
      </w:pPr>
      <w:r>
        <w:rPr>
          <w:rFonts w:ascii="Arial" w:eastAsia="Arial" w:hAnsi="Arial" w:cs="Arial"/>
          <w:sz w:val="24"/>
          <w:szCs w:val="24"/>
        </w:rPr>
        <w:t>The contact details of the Relevant Authority’s Data Protection Officer are:</w:t>
      </w:r>
    </w:p>
    <w:p w14:paraId="3F67AA3A" w14:textId="77777777" w:rsidR="00ED1BE9" w:rsidRDefault="00ED1BE9" w:rsidP="00ED1BE9">
      <w:pPr>
        <w:keepNext/>
        <w:spacing w:after="0" w:line="240" w:lineRule="auto"/>
        <w:jc w:val="both"/>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06FA3EE7" w14:textId="77777777" w:rsidR="00ED1BE9" w:rsidRDefault="00ED1BE9">
      <w:pPr>
        <w:tabs>
          <w:tab w:val="left" w:pos="2257"/>
        </w:tabs>
        <w:spacing w:after="0" w:line="259" w:lineRule="auto"/>
        <w:rPr>
          <w:rFonts w:ascii="Arial" w:eastAsia="Arial" w:hAnsi="Arial" w:cs="Arial"/>
          <w:sz w:val="24"/>
          <w:szCs w:val="24"/>
          <w:highlight w:val="yellow"/>
        </w:rPr>
      </w:pPr>
    </w:p>
    <w:p w14:paraId="494BD080" w14:textId="5556D97B" w:rsidR="00ED1BE9" w:rsidRDefault="00ED1BE9" w:rsidP="00ED1BE9">
      <w:pPr>
        <w:keepNext/>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w:t>
      </w:r>
      <w:r w:rsidRPr="00212F48">
        <w:rPr>
          <w:rFonts w:ascii="Arial" w:eastAsia="Arial" w:hAnsi="Arial" w:cs="Arial"/>
          <w:sz w:val="24"/>
          <w:szCs w:val="24"/>
        </w:rPr>
        <w:t>Data Protection Officer</w:t>
      </w:r>
      <w:r w:rsidR="00212F48" w:rsidRPr="00B90F0B">
        <w:rPr>
          <w:rFonts w:ascii="Arial" w:eastAsia="Arial" w:hAnsi="Arial" w:cs="Arial"/>
          <w:sz w:val="24"/>
          <w:szCs w:val="24"/>
        </w:rPr>
        <w:t xml:space="preserve"> </w:t>
      </w:r>
      <w:r>
        <w:rPr>
          <w:rFonts w:ascii="Arial" w:eastAsia="Arial" w:hAnsi="Arial" w:cs="Arial"/>
          <w:sz w:val="24"/>
          <w:szCs w:val="24"/>
        </w:rPr>
        <w:t xml:space="preserve">are: </w:t>
      </w:r>
    </w:p>
    <w:p w14:paraId="6C732E3B" w14:textId="7FE236EB" w:rsidR="006D75E3" w:rsidRDefault="00ED1BE9">
      <w:pPr>
        <w:tabs>
          <w:tab w:val="left" w:pos="2257"/>
        </w:tabs>
        <w:spacing w:after="0" w:line="259" w:lineRule="auto"/>
        <w:rPr>
          <w:rFonts w:ascii="Arial" w:eastAsia="Arial" w:hAnsi="Arial" w:cs="Arial"/>
          <w:b/>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19C185FF"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03E4527" w14:textId="77777777" w:rsidR="006D75E3" w:rsidRDefault="00D42E98">
      <w:pPr>
        <w:tabs>
          <w:tab w:val="left" w:pos="2257"/>
        </w:tabs>
        <w:spacing w:after="0" w:line="259" w:lineRule="auto"/>
        <w:rPr>
          <w:rFonts w:ascii="Arial" w:eastAsia="Arial" w:hAnsi="Arial" w:cs="Arial"/>
          <w:sz w:val="24"/>
          <w:szCs w:val="24"/>
        </w:rPr>
      </w:pPr>
      <w:r w:rsidRPr="00D42E98">
        <w:rPr>
          <w:rFonts w:ascii="Arial" w:eastAsia="Arial" w:hAnsi="Arial" w:cs="Arial"/>
          <w:sz w:val="24"/>
          <w:szCs w:val="24"/>
        </w:rPr>
        <w:t>Each Party's total aggregate liability in each Contract Year under each Call-Off Contract (whether in tort, contract or otherwise) is no more than the greater of £1 million or 150% of the Estimated Yearly Charges</w:t>
      </w:r>
      <w:r>
        <w:rPr>
          <w:rFonts w:ascii="Arial" w:eastAsia="Arial" w:hAnsi="Arial" w:cs="Arial"/>
          <w:sz w:val="24"/>
          <w:szCs w:val="24"/>
        </w:rPr>
        <w:t>.</w:t>
      </w:r>
    </w:p>
    <w:p w14:paraId="5FEFC7E0" w14:textId="77777777" w:rsidR="00D42E98" w:rsidRDefault="00D42E98">
      <w:pPr>
        <w:tabs>
          <w:tab w:val="left" w:pos="2257"/>
        </w:tabs>
        <w:spacing w:after="0" w:line="259" w:lineRule="auto"/>
        <w:rPr>
          <w:rFonts w:ascii="Arial" w:eastAsia="Arial" w:hAnsi="Arial" w:cs="Arial"/>
          <w:b/>
          <w:sz w:val="24"/>
          <w:szCs w:val="24"/>
        </w:rPr>
      </w:pPr>
    </w:p>
    <w:p w14:paraId="0CD3CCFF"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46C0657" w14:textId="7BB5B05F"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the Charges for the Deliverables</w:t>
      </w:r>
      <w:r w:rsidR="00E62C5C">
        <w:rPr>
          <w:rFonts w:ascii="Arial" w:eastAsia="Arial" w:hAnsi="Arial" w:cs="Arial"/>
          <w:sz w:val="24"/>
          <w:szCs w:val="24"/>
        </w:rPr>
        <w:t xml:space="preserve"> including charges that will apply pre and post 12 weeks in accordance with the Agency Worker Regulations 2010, and any discounts that are applicable</w:t>
      </w:r>
      <w:r>
        <w:rPr>
          <w:rFonts w:ascii="Arial" w:eastAsia="Arial" w:hAnsi="Arial" w:cs="Arial"/>
          <w:sz w:val="24"/>
          <w:szCs w:val="24"/>
        </w:rPr>
        <w:t>]</w:t>
      </w:r>
    </w:p>
    <w:p w14:paraId="043C29A5" w14:textId="13165F9C" w:rsidR="00AF6B77" w:rsidRDefault="00AF6B77">
      <w:pPr>
        <w:tabs>
          <w:tab w:val="left" w:pos="2257"/>
        </w:tabs>
        <w:spacing w:after="0" w:line="259" w:lineRule="auto"/>
        <w:rPr>
          <w:rFonts w:ascii="Arial" w:eastAsia="Arial" w:hAnsi="Arial" w:cs="Arial"/>
          <w:sz w:val="24"/>
          <w:szCs w:val="24"/>
        </w:rPr>
      </w:pPr>
    </w:p>
    <w:p w14:paraId="5C5E8DC8" w14:textId="7E476233" w:rsidR="00AF6B77" w:rsidRDefault="00AF6B77">
      <w:pPr>
        <w:tabs>
          <w:tab w:val="left" w:pos="2257"/>
        </w:tabs>
        <w:spacing w:after="0" w:line="259" w:lineRule="auto"/>
        <w:rPr>
          <w:rFonts w:ascii="Arial" w:eastAsia="Arial" w:hAnsi="Arial" w:cs="Arial"/>
          <w:sz w:val="24"/>
          <w:szCs w:val="24"/>
        </w:rPr>
      </w:pPr>
      <w:r w:rsidRPr="00AF6B77">
        <w:rPr>
          <w:rFonts w:ascii="Arial" w:eastAsia="Arial" w:hAnsi="Arial" w:cs="Arial"/>
          <w:sz w:val="24"/>
          <w:szCs w:val="24"/>
        </w:rPr>
        <w:t>Discounts under Framework Schedule 1 Clause 13.24 and 13.25 will only be discounted to standard Framework Agreement Charges</w:t>
      </w:r>
    </w:p>
    <w:p w14:paraId="2F3BF7D2" w14:textId="77777777" w:rsidR="006D75E3" w:rsidRDefault="006D75E3">
      <w:pPr>
        <w:tabs>
          <w:tab w:val="left" w:pos="2257"/>
        </w:tabs>
        <w:spacing w:after="0" w:line="259" w:lineRule="auto"/>
        <w:rPr>
          <w:rFonts w:ascii="Arial" w:eastAsia="Arial" w:hAnsi="Arial" w:cs="Arial"/>
          <w:b/>
          <w:sz w:val="24"/>
          <w:szCs w:val="24"/>
        </w:rPr>
      </w:pPr>
    </w:p>
    <w:p w14:paraId="2A9F0051"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0DBF2C7"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14:paraId="00FD7D7C" w14:textId="77777777" w:rsidR="006D75E3" w:rsidRDefault="006D75E3">
      <w:pPr>
        <w:tabs>
          <w:tab w:val="left" w:pos="2257"/>
        </w:tabs>
        <w:spacing w:after="0" w:line="259" w:lineRule="auto"/>
        <w:rPr>
          <w:rFonts w:ascii="Arial" w:eastAsia="Arial" w:hAnsi="Arial" w:cs="Arial"/>
          <w:b/>
          <w:sz w:val="24"/>
          <w:szCs w:val="24"/>
        </w:rPr>
      </w:pPr>
    </w:p>
    <w:p w14:paraId="17C3B293"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9A6718B"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115EB30F"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7908023D"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434ADC6A"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29F6AAE5" w14:textId="77777777" w:rsidR="006D75E3" w:rsidRDefault="006D75E3">
      <w:pPr>
        <w:tabs>
          <w:tab w:val="left" w:pos="2257"/>
        </w:tabs>
        <w:spacing w:after="0" w:line="259" w:lineRule="auto"/>
        <w:rPr>
          <w:rFonts w:ascii="Arial" w:eastAsia="Arial" w:hAnsi="Arial" w:cs="Arial"/>
          <w:sz w:val="24"/>
          <w:szCs w:val="24"/>
        </w:rPr>
      </w:pPr>
    </w:p>
    <w:p w14:paraId="7706EB9B"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F898009"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3901B44F"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116F08C7"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6BB0781B"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6BFC9E64" w14:textId="77777777" w:rsidR="006D75E3" w:rsidRDefault="006D75E3">
      <w:pPr>
        <w:tabs>
          <w:tab w:val="left" w:pos="2257"/>
        </w:tabs>
        <w:spacing w:after="0" w:line="259" w:lineRule="auto"/>
        <w:rPr>
          <w:rFonts w:ascii="Arial" w:eastAsia="Arial" w:hAnsi="Arial" w:cs="Arial"/>
          <w:sz w:val="24"/>
          <w:szCs w:val="24"/>
        </w:rPr>
      </w:pPr>
    </w:p>
    <w:p w14:paraId="55554276"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2E38481"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D5F2853"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69ABB5D"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6912B600"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DDD0854" w14:textId="77777777" w:rsidR="006D75E3" w:rsidRDefault="006D75E3">
      <w:pPr>
        <w:tabs>
          <w:tab w:val="left" w:pos="2257"/>
        </w:tabs>
        <w:spacing w:after="0" w:line="259" w:lineRule="auto"/>
        <w:rPr>
          <w:rFonts w:ascii="Arial" w:eastAsia="Arial" w:hAnsi="Arial" w:cs="Arial"/>
          <w:sz w:val="24"/>
          <w:szCs w:val="24"/>
        </w:rPr>
      </w:pPr>
    </w:p>
    <w:p w14:paraId="73952853"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C38DFA1"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6CE7F77B"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1A0E1B47" w14:textId="77777777" w:rsidR="006D75E3" w:rsidRDefault="00BA2D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A39345B" w14:textId="77777777" w:rsidR="006D75E3" w:rsidRDefault="00BA2D93">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6F9A5E6C" w14:textId="77777777" w:rsidR="006D75E3" w:rsidRDefault="006D75E3">
      <w:pPr>
        <w:spacing w:after="240"/>
        <w:jc w:val="both"/>
        <w:rPr>
          <w:rFonts w:ascii="Arial" w:eastAsia="Arial" w:hAnsi="Arial" w:cs="Arial"/>
          <w:sz w:val="24"/>
          <w:szCs w:val="24"/>
        </w:rPr>
      </w:pP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D75E3" w14:paraId="58A35945" w14:textId="77777777" w:rsidTr="006D75E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0254D7F" w14:textId="77777777" w:rsidR="006D75E3" w:rsidRDefault="00BA2D9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21AC926" w14:textId="77777777" w:rsidR="006D75E3" w:rsidRDefault="00BA2D93">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D75E3" w14:paraId="35791426" w14:textId="77777777" w:rsidTr="006D75E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DA49B31" w14:textId="77777777" w:rsidR="006D75E3" w:rsidRDefault="00BA2D9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EE25939" w14:textId="77777777" w:rsidR="006D75E3" w:rsidRDefault="006D75E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C85E946" w14:textId="77777777" w:rsidR="006D75E3" w:rsidRDefault="00BA2D9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8530F27" w14:textId="77777777" w:rsidR="006D75E3" w:rsidRDefault="006D75E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D75E3" w14:paraId="5EE96DDC" w14:textId="77777777" w:rsidTr="006D75E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106CC80" w14:textId="77777777" w:rsidR="006D75E3" w:rsidRDefault="00BA2D9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CE0040B" w14:textId="77777777" w:rsidR="006D75E3" w:rsidRDefault="006D75E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9080705" w14:textId="77777777" w:rsidR="006D75E3" w:rsidRDefault="00BA2D9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40214ED" w14:textId="77777777" w:rsidR="006D75E3" w:rsidRDefault="006D75E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6D75E3" w14:paraId="42165C29" w14:textId="77777777" w:rsidTr="006D75E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C287FBE" w14:textId="77777777" w:rsidR="006D75E3" w:rsidRDefault="00BA2D9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8B9684C" w14:textId="77777777" w:rsidR="006D75E3" w:rsidRDefault="006D75E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BE3285D" w14:textId="77777777" w:rsidR="006D75E3" w:rsidRDefault="00BA2D9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4906242" w14:textId="77777777" w:rsidR="006D75E3" w:rsidRDefault="006D75E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6D75E3" w14:paraId="0B084FF7" w14:textId="77777777" w:rsidTr="006D75E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EDA7718" w14:textId="77777777" w:rsidR="006D75E3" w:rsidRDefault="00BA2D9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E17CAA1" w14:textId="77777777" w:rsidR="006D75E3" w:rsidRDefault="006D75E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1C56686" w14:textId="77777777" w:rsidR="006D75E3" w:rsidRDefault="00BA2D9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CFAC29A" w14:textId="77777777" w:rsidR="006D75E3" w:rsidRDefault="006D75E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58F05BCF" w14:textId="77777777" w:rsidR="006D75E3" w:rsidRDefault="006D75E3">
      <w:pPr>
        <w:rPr>
          <w:rFonts w:ascii="Arial" w:eastAsia="Arial" w:hAnsi="Arial" w:cs="Arial"/>
          <w:color w:val="1F497D"/>
          <w:sz w:val="24"/>
          <w:szCs w:val="24"/>
          <w:highlight w:val="yellow"/>
        </w:rPr>
      </w:pPr>
    </w:p>
    <w:p w14:paraId="17FF01C6" w14:textId="77777777" w:rsidR="006D75E3" w:rsidRDefault="00BA2D93">
      <w:pPr>
        <w:rPr>
          <w:rFonts w:ascii="Arial" w:eastAsia="Arial" w:hAnsi="Arial" w:cs="Arial"/>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sectPr w:rsidR="006D75E3">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0B60" w14:textId="77777777" w:rsidR="002A02A0" w:rsidRDefault="002A02A0">
      <w:pPr>
        <w:spacing w:after="0" w:line="240" w:lineRule="auto"/>
      </w:pPr>
      <w:r>
        <w:separator/>
      </w:r>
    </w:p>
  </w:endnote>
  <w:endnote w:type="continuationSeparator" w:id="0">
    <w:p w14:paraId="73B53F50" w14:textId="77777777" w:rsidR="002A02A0" w:rsidRDefault="002A0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CB66" w14:textId="77777777" w:rsidR="006D75E3" w:rsidRDefault="00BA2D9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RM6277</w:t>
    </w:r>
    <w:r>
      <w:rPr>
        <w:rFonts w:ascii="Arial" w:eastAsia="Arial" w:hAnsi="Arial" w:cs="Arial"/>
        <w:sz w:val="20"/>
        <w:szCs w:val="20"/>
      </w:rPr>
      <w:tab/>
      <w:t xml:space="preserve">                                           </w:t>
    </w:r>
  </w:p>
  <w:p w14:paraId="5A52D9BA"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177AC">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7778DF6" w14:textId="77777777" w:rsidR="006D75E3" w:rsidRDefault="00BA2D93">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22FC" w14:textId="77777777" w:rsidR="006D75E3" w:rsidRDefault="006D75E3">
    <w:pPr>
      <w:tabs>
        <w:tab w:val="center" w:pos="4513"/>
        <w:tab w:val="right" w:pos="9026"/>
      </w:tabs>
      <w:spacing w:after="0"/>
      <w:jc w:val="both"/>
      <w:rPr>
        <w:color w:val="A6A6A6"/>
      </w:rPr>
    </w:pPr>
  </w:p>
  <w:p w14:paraId="685B08D8" w14:textId="77777777" w:rsidR="006D75E3" w:rsidRDefault="00BA2D9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76F2482"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DD84121" w14:textId="77777777" w:rsidR="006D75E3" w:rsidRDefault="00BA2D9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9D20" w14:textId="77777777" w:rsidR="002A02A0" w:rsidRDefault="002A02A0">
      <w:pPr>
        <w:spacing w:after="0" w:line="240" w:lineRule="auto"/>
      </w:pPr>
      <w:r>
        <w:separator/>
      </w:r>
    </w:p>
  </w:footnote>
  <w:footnote w:type="continuationSeparator" w:id="0">
    <w:p w14:paraId="6E10AFA3" w14:textId="77777777" w:rsidR="002A02A0" w:rsidRDefault="002A0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7C3A"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(Short Order Form Template and Call-Off Schedules)</w:t>
    </w:r>
  </w:p>
  <w:p w14:paraId="4C9B8095"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66F8"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B862A70" w14:textId="77777777" w:rsidR="006D75E3" w:rsidRDefault="00BA2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2602"/>
    <w:multiLevelType w:val="multilevel"/>
    <w:tmpl w:val="B83A2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CD10EBD"/>
    <w:multiLevelType w:val="multilevel"/>
    <w:tmpl w:val="11D6C5E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8F794C"/>
    <w:multiLevelType w:val="multilevel"/>
    <w:tmpl w:val="3FDE9AE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9007D0"/>
    <w:multiLevelType w:val="multilevel"/>
    <w:tmpl w:val="BA5003C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A0A04"/>
    <w:multiLevelType w:val="multilevel"/>
    <w:tmpl w:val="F1F039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555542"/>
    <w:multiLevelType w:val="hybridMultilevel"/>
    <w:tmpl w:val="128A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3"/>
    <w:rsid w:val="00017116"/>
    <w:rsid w:val="000D0B79"/>
    <w:rsid w:val="00212F48"/>
    <w:rsid w:val="0022394E"/>
    <w:rsid w:val="002A02A0"/>
    <w:rsid w:val="00371009"/>
    <w:rsid w:val="003B2AD6"/>
    <w:rsid w:val="003D5655"/>
    <w:rsid w:val="00470C7A"/>
    <w:rsid w:val="0051681A"/>
    <w:rsid w:val="0051779E"/>
    <w:rsid w:val="005512BF"/>
    <w:rsid w:val="006405F8"/>
    <w:rsid w:val="006D111A"/>
    <w:rsid w:val="006D75E3"/>
    <w:rsid w:val="008058B6"/>
    <w:rsid w:val="00837F70"/>
    <w:rsid w:val="0085351A"/>
    <w:rsid w:val="009E1F35"/>
    <w:rsid w:val="00A177AC"/>
    <w:rsid w:val="00AF6B77"/>
    <w:rsid w:val="00B160C2"/>
    <w:rsid w:val="00B21997"/>
    <w:rsid w:val="00B90526"/>
    <w:rsid w:val="00B90F0B"/>
    <w:rsid w:val="00BA2D93"/>
    <w:rsid w:val="00CE66D2"/>
    <w:rsid w:val="00D42E98"/>
    <w:rsid w:val="00E0560D"/>
    <w:rsid w:val="00E62C5C"/>
    <w:rsid w:val="00ED1BE9"/>
    <w:rsid w:val="00F35B20"/>
    <w:rsid w:val="00F9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84E7"/>
  <w15:docId w15:val="{ADC17CC9-2C7D-4902-BC02-4D3D6ECB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Tg5RxskESf6VWVej1hOPaQ/UKg==">AMUW2mUN2fZn5QxpdxAYNvV5T5wkPbiIdhBK85LFaBdaIfC27hKkiY9U5TV1ilBh0cWdOpdVOFtd7HTtVq0jgZXszW0CstHtwVxjzpRF0FuYebvBrmlTrTlIJPhE1D/EIpc1nizyT32MqFyHH7GTSxDy6cRfpBZZSNZYPNShNFUif3EEwvtkFyCSwj0tanr81uuX3ZVngK74MiM1yYurpEcZfVsbEU+Kt/+E3nSUYAUTPzPZeZXsdA61f5GN5z20nCygdWoKiuY/NtrgkKcm5zQUHPmOcKTjUtvUfNNoPU9r15Tx/BZJS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James Moreton</cp:lastModifiedBy>
  <cp:revision>14</cp:revision>
  <dcterms:created xsi:type="dcterms:W3CDTF">2024-01-24T14:38:00Z</dcterms:created>
  <dcterms:modified xsi:type="dcterms:W3CDTF">2024-03-20T13:45:00Z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