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77B8" w:rsidR="00991671" w:rsidP="00991671" w:rsidRDefault="00991671" w14:paraId="2F2B4ECE" w14:textId="77777777">
      <w:pPr>
        <w:rPr>
          <w:rFonts w:ascii="Arial" w:hAnsi="Arial" w:cs="Arial"/>
        </w:rP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1"/>
        <w:gridCol w:w="2268"/>
        <w:gridCol w:w="1959"/>
        <w:gridCol w:w="876"/>
        <w:gridCol w:w="1538"/>
        <w:gridCol w:w="406"/>
        <w:gridCol w:w="1560"/>
      </w:tblGrid>
      <w:tr w:rsidRPr="000977B8" w:rsidR="00276EE5" w:rsidTr="00CA47F6" w14:paraId="06D2E4F1" w14:textId="77777777">
        <w:tc>
          <w:tcPr>
            <w:tcW w:w="1101" w:type="dxa"/>
            <w:shd w:val="clear" w:color="auto" w:fill="E0E0E0"/>
            <w:vAlign w:val="center"/>
          </w:tcPr>
          <w:p w:rsidRPr="00801380" w:rsidR="00276EE5" w:rsidP="00991671" w:rsidRDefault="00276EE5" w14:paraId="2B7B0EAD" w14:textId="77777777">
            <w:pPr>
              <w:rPr>
                <w:rFonts w:ascii="Arial" w:hAnsi="Arial" w:cs="Arial"/>
                <w:b/>
                <w:bCs/>
              </w:rPr>
            </w:pPr>
            <w:r w:rsidRPr="00801380">
              <w:rPr>
                <w:rFonts w:ascii="Arial" w:hAnsi="Arial" w:cs="Arial"/>
                <w:b/>
                <w:bCs/>
              </w:rPr>
              <w:t>Task</w:t>
            </w:r>
          </w:p>
        </w:tc>
        <w:tc>
          <w:tcPr>
            <w:tcW w:w="5103" w:type="dxa"/>
            <w:gridSpan w:val="3"/>
          </w:tcPr>
          <w:p w:rsidRPr="000977B8" w:rsidR="00276EE5" w:rsidP="00991671" w:rsidRDefault="00E1004A" w14:paraId="2AEED485" w14:textId="77777777">
            <w:pPr>
              <w:rPr>
                <w:rFonts w:ascii="Arial" w:hAnsi="Arial" w:cs="Arial"/>
              </w:rPr>
            </w:pPr>
            <w:r>
              <w:rPr>
                <w:rFonts w:ascii="Arial" w:hAnsi="Arial" w:cs="Arial"/>
              </w:rPr>
              <w:t>Equipment Acceptance form</w:t>
            </w:r>
          </w:p>
        </w:tc>
        <w:tc>
          <w:tcPr>
            <w:tcW w:w="1944" w:type="dxa"/>
            <w:gridSpan w:val="2"/>
            <w:shd w:val="clear" w:color="auto" w:fill="E0E0E0"/>
          </w:tcPr>
          <w:p w:rsidRPr="000977B8" w:rsidR="00276EE5" w:rsidP="00991671" w:rsidRDefault="00276EE5" w14:paraId="275BCBB5" w14:textId="77777777">
            <w:pPr>
              <w:rPr>
                <w:rFonts w:ascii="Arial" w:hAnsi="Arial" w:cs="Arial"/>
              </w:rPr>
            </w:pPr>
            <w:r w:rsidRPr="000977B8">
              <w:rPr>
                <w:rFonts w:ascii="Arial" w:hAnsi="Arial" w:cs="Arial"/>
              </w:rPr>
              <w:t>Frequency</w:t>
            </w:r>
          </w:p>
        </w:tc>
        <w:tc>
          <w:tcPr>
            <w:tcW w:w="1560" w:type="dxa"/>
          </w:tcPr>
          <w:p w:rsidRPr="000977B8" w:rsidR="00276EE5" w:rsidP="00991671" w:rsidRDefault="00276EE5" w14:paraId="07A2ACFC" w14:textId="77777777">
            <w:pPr>
              <w:rPr>
                <w:rFonts w:ascii="Arial" w:hAnsi="Arial" w:cs="Arial"/>
              </w:rPr>
            </w:pPr>
          </w:p>
        </w:tc>
      </w:tr>
      <w:tr w:rsidRPr="000977B8" w:rsidR="00991671" w:rsidTr="0032661E" w14:paraId="221A373A" w14:textId="77777777">
        <w:trPr>
          <w:trHeight w:val="269"/>
        </w:trPr>
        <w:tc>
          <w:tcPr>
            <w:tcW w:w="1101" w:type="dxa"/>
            <w:shd w:val="clear" w:color="auto" w:fill="E0E0E0"/>
            <w:vAlign w:val="center"/>
          </w:tcPr>
          <w:p w:rsidRPr="00801380" w:rsidR="00991671" w:rsidP="00991671" w:rsidRDefault="00276EE5" w14:paraId="63A5972A" w14:textId="77777777">
            <w:pPr>
              <w:rPr>
                <w:rFonts w:ascii="Arial" w:hAnsi="Arial" w:cs="Arial"/>
                <w:b/>
                <w:bCs/>
              </w:rPr>
            </w:pPr>
            <w:r w:rsidRPr="00801380">
              <w:rPr>
                <w:rFonts w:ascii="Arial" w:hAnsi="Arial" w:cs="Arial"/>
                <w:b/>
                <w:bCs/>
              </w:rPr>
              <w:t>Asset types</w:t>
            </w:r>
          </w:p>
        </w:tc>
        <w:tc>
          <w:tcPr>
            <w:tcW w:w="2268" w:type="dxa"/>
          </w:tcPr>
          <w:p w:rsidRPr="000977B8" w:rsidR="00991671" w:rsidP="00991671" w:rsidRDefault="00801380" w14:paraId="62A50723" w14:textId="77777777">
            <w:pPr>
              <w:rPr>
                <w:rFonts w:ascii="Arial" w:hAnsi="Arial" w:cs="Arial"/>
              </w:rPr>
            </w:pPr>
            <w:r>
              <w:rPr>
                <w:rFonts w:ascii="Arial" w:hAnsi="Arial" w:cs="Arial"/>
                <w:color w:val="000000"/>
              </w:rPr>
              <w:t>New Analyser assets over £5k</w:t>
            </w:r>
          </w:p>
        </w:tc>
        <w:tc>
          <w:tcPr>
            <w:tcW w:w="2835" w:type="dxa"/>
            <w:gridSpan w:val="2"/>
            <w:shd w:val="clear" w:color="auto" w:fill="D9D9D9"/>
          </w:tcPr>
          <w:p w:rsidRPr="000977B8" w:rsidR="00501770" w:rsidP="00CA47F6" w:rsidRDefault="00501770" w14:paraId="700FC498" w14:textId="77777777">
            <w:pPr>
              <w:rPr>
                <w:rFonts w:ascii="Arial" w:hAnsi="Arial" w:cs="Arial"/>
              </w:rPr>
            </w:pPr>
          </w:p>
        </w:tc>
        <w:tc>
          <w:tcPr>
            <w:tcW w:w="3504" w:type="dxa"/>
            <w:gridSpan w:val="3"/>
          </w:tcPr>
          <w:p w:rsidRPr="000543E3" w:rsidR="00101581" w:rsidP="00801380" w:rsidRDefault="00801380" w14:paraId="27F5F73A" w14:textId="77777777">
            <w:pPr>
              <w:ind w:left="720"/>
              <w:rPr>
                <w:rFonts w:ascii="Arial" w:hAnsi="Arial" w:cs="Arial"/>
              </w:rPr>
            </w:pPr>
            <w:r>
              <w:rPr>
                <w:rFonts w:ascii="Arial" w:hAnsi="Arial" w:cs="Arial"/>
              </w:rPr>
              <w:t>Upon Delivery (</w:t>
            </w:r>
            <w:r w:rsidR="00295A7F">
              <w:rPr>
                <w:rFonts w:ascii="Arial" w:hAnsi="Arial" w:cs="Arial"/>
              </w:rPr>
              <w:t>INSTALLATION</w:t>
            </w:r>
            <w:r>
              <w:rPr>
                <w:rFonts w:ascii="Arial" w:hAnsi="Arial" w:cs="Arial"/>
              </w:rPr>
              <w:t>)</w:t>
            </w:r>
          </w:p>
        </w:tc>
      </w:tr>
      <w:tr w:rsidRPr="000977B8" w:rsidR="00991671" w:rsidTr="00CA47F6" w14:paraId="0F2A7A0E" w14:textId="77777777">
        <w:tc>
          <w:tcPr>
            <w:tcW w:w="1101" w:type="dxa"/>
            <w:shd w:val="clear" w:color="auto" w:fill="E0E0E0"/>
            <w:vAlign w:val="center"/>
          </w:tcPr>
          <w:p w:rsidRPr="00801380" w:rsidR="00991671" w:rsidP="00991671" w:rsidRDefault="00276EE5" w14:paraId="62C566AA" w14:textId="77777777">
            <w:pPr>
              <w:rPr>
                <w:rFonts w:ascii="Arial" w:hAnsi="Arial" w:cs="Arial"/>
                <w:b/>
                <w:bCs/>
              </w:rPr>
            </w:pPr>
            <w:r w:rsidRPr="00801380">
              <w:rPr>
                <w:rFonts w:ascii="Arial" w:hAnsi="Arial" w:cs="Arial"/>
                <w:b/>
                <w:bCs/>
              </w:rPr>
              <w:t>Doc ref</w:t>
            </w:r>
          </w:p>
        </w:tc>
        <w:tc>
          <w:tcPr>
            <w:tcW w:w="2268" w:type="dxa"/>
          </w:tcPr>
          <w:p w:rsidRPr="000977B8" w:rsidR="00991671" w:rsidP="00991671" w:rsidRDefault="00501770" w14:paraId="4A00633F" w14:textId="77777777">
            <w:pPr>
              <w:rPr>
                <w:rFonts w:ascii="Arial" w:hAnsi="Arial" w:cs="Arial"/>
              </w:rPr>
            </w:pPr>
            <w:r w:rsidRPr="000977B8">
              <w:rPr>
                <w:rFonts w:ascii="Arial" w:hAnsi="Arial" w:cs="Arial"/>
              </w:rPr>
              <w:t>AQ_</w:t>
            </w:r>
            <w:r w:rsidR="00E1004A">
              <w:rPr>
                <w:rFonts w:ascii="Arial" w:hAnsi="Arial" w:cs="Arial"/>
              </w:rPr>
              <w:t xml:space="preserve">EQUIPMENT ACCEPTANCE </w:t>
            </w:r>
            <w:r w:rsidR="00892D85">
              <w:rPr>
                <w:rFonts w:ascii="Arial" w:hAnsi="Arial" w:cs="Arial"/>
              </w:rPr>
              <w:t>Installation</w:t>
            </w:r>
          </w:p>
        </w:tc>
        <w:tc>
          <w:tcPr>
            <w:tcW w:w="1959" w:type="dxa"/>
            <w:shd w:val="clear" w:color="auto" w:fill="E0E0E0"/>
            <w:vAlign w:val="center"/>
          </w:tcPr>
          <w:p w:rsidRPr="000977B8" w:rsidR="00991671" w:rsidP="00991671" w:rsidRDefault="00991671" w14:paraId="0BEC396A" w14:textId="77777777">
            <w:pPr>
              <w:rPr>
                <w:rFonts w:ascii="Arial" w:hAnsi="Arial" w:cs="Arial"/>
              </w:rPr>
            </w:pPr>
            <w:r w:rsidRPr="000977B8">
              <w:rPr>
                <w:rFonts w:ascii="Arial" w:hAnsi="Arial" w:cs="Arial"/>
              </w:rPr>
              <w:t>Rev</w:t>
            </w:r>
          </w:p>
        </w:tc>
        <w:tc>
          <w:tcPr>
            <w:tcW w:w="876" w:type="dxa"/>
            <w:vAlign w:val="center"/>
          </w:tcPr>
          <w:p w:rsidRPr="000977B8" w:rsidR="00991671" w:rsidP="00991671" w:rsidRDefault="00E1004A" w14:paraId="00633C9A" w14:textId="77777777">
            <w:pPr>
              <w:rPr>
                <w:rFonts w:ascii="Arial" w:hAnsi="Arial" w:cs="Arial"/>
              </w:rPr>
            </w:pPr>
            <w:r>
              <w:rPr>
                <w:rFonts w:ascii="Arial" w:hAnsi="Arial" w:cs="Arial"/>
              </w:rPr>
              <w:t>1</w:t>
            </w:r>
          </w:p>
        </w:tc>
        <w:tc>
          <w:tcPr>
            <w:tcW w:w="1538" w:type="dxa"/>
            <w:shd w:val="clear" w:color="auto" w:fill="E0E0E0"/>
            <w:vAlign w:val="center"/>
          </w:tcPr>
          <w:p w:rsidRPr="000977B8" w:rsidR="00991671" w:rsidP="00991671" w:rsidRDefault="00991671" w14:paraId="7A18900C" w14:textId="77777777">
            <w:pPr>
              <w:rPr>
                <w:rFonts w:ascii="Arial" w:hAnsi="Arial" w:cs="Arial"/>
              </w:rPr>
            </w:pPr>
            <w:r w:rsidRPr="000977B8">
              <w:rPr>
                <w:rFonts w:ascii="Arial" w:hAnsi="Arial" w:cs="Arial"/>
              </w:rPr>
              <w:t>Date</w:t>
            </w:r>
          </w:p>
        </w:tc>
        <w:tc>
          <w:tcPr>
            <w:tcW w:w="1966" w:type="dxa"/>
            <w:gridSpan w:val="2"/>
            <w:vAlign w:val="center"/>
          </w:tcPr>
          <w:p w:rsidRPr="000977B8" w:rsidR="00991671" w:rsidP="00991671" w:rsidRDefault="00991671" w14:paraId="1B5B0DBB" w14:textId="77777777">
            <w:pPr>
              <w:rPr>
                <w:rFonts w:ascii="Arial" w:hAnsi="Arial" w:cs="Arial"/>
              </w:rPr>
            </w:pPr>
          </w:p>
        </w:tc>
      </w:tr>
    </w:tbl>
    <w:p w:rsidRPr="000977B8" w:rsidR="00991671" w:rsidP="00991671" w:rsidRDefault="00991671" w14:paraId="6B992A9F" w14:textId="77777777">
      <w:pPr>
        <w:jc w:val="center"/>
        <w:rPr>
          <w:rFonts w:ascii="Arial" w:hAnsi="Arial" w:cs="Arial"/>
        </w:rPr>
      </w:pPr>
    </w:p>
    <w:p w:rsidRPr="00801380" w:rsidR="007A26B9" w:rsidP="00991671" w:rsidRDefault="000977B8" w14:paraId="6E051729" w14:textId="77777777">
      <w:pPr>
        <w:jc w:val="center"/>
        <w:rPr>
          <w:rFonts w:ascii="Arial" w:hAnsi="Arial" w:cs="Arial"/>
          <w:b/>
          <w:bCs/>
        </w:rPr>
      </w:pPr>
      <w:r w:rsidRPr="00801380">
        <w:rPr>
          <w:rFonts w:ascii="Arial" w:hAnsi="Arial" w:cs="Arial"/>
          <w:b/>
          <w:bCs/>
        </w:rPr>
        <w:t xml:space="preserve">Asset Details </w:t>
      </w:r>
    </w:p>
    <w:p w:rsidRPr="000977B8" w:rsidR="000977B8" w:rsidP="00991671" w:rsidRDefault="000977B8" w14:paraId="54567468" w14:textId="77777777">
      <w:pPr>
        <w:jc w:val="center"/>
        <w:rPr>
          <w:rFonts w:ascii="Arial" w:hAnsi="Arial" w:cs="Arial"/>
        </w:rP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6"/>
        <w:gridCol w:w="2551"/>
        <w:gridCol w:w="2410"/>
        <w:gridCol w:w="3221"/>
      </w:tblGrid>
      <w:tr w:rsidRPr="000977B8" w:rsidR="007A26B9" w:rsidTr="0032661E" w14:paraId="49D0FA1D" w14:textId="77777777">
        <w:trPr>
          <w:trHeight w:val="378"/>
        </w:trPr>
        <w:tc>
          <w:tcPr>
            <w:tcW w:w="1526" w:type="dxa"/>
            <w:shd w:val="clear" w:color="auto" w:fill="E0E0E0"/>
            <w:vAlign w:val="center"/>
          </w:tcPr>
          <w:p w:rsidRPr="000977B8" w:rsidR="007A26B9" w:rsidP="0032661E" w:rsidRDefault="007A26B9" w14:paraId="13BCA502" w14:textId="77777777">
            <w:pPr>
              <w:rPr>
                <w:rFonts w:ascii="Arial" w:hAnsi="Arial" w:cs="Arial"/>
              </w:rPr>
            </w:pPr>
            <w:r w:rsidRPr="000977B8">
              <w:rPr>
                <w:rFonts w:ascii="Arial" w:hAnsi="Arial" w:cs="Arial"/>
              </w:rPr>
              <w:t>Network</w:t>
            </w:r>
          </w:p>
        </w:tc>
        <w:tc>
          <w:tcPr>
            <w:tcW w:w="2551" w:type="dxa"/>
            <w:vAlign w:val="center"/>
          </w:tcPr>
          <w:p w:rsidRPr="000977B8" w:rsidR="007A26B9" w:rsidP="0032661E" w:rsidRDefault="007A26B9" w14:paraId="4712EE6E" w14:textId="77777777">
            <w:pPr>
              <w:rPr>
                <w:rFonts w:ascii="Arial" w:hAnsi="Arial" w:cs="Arial"/>
              </w:rPr>
            </w:pPr>
          </w:p>
        </w:tc>
        <w:tc>
          <w:tcPr>
            <w:tcW w:w="2410" w:type="dxa"/>
            <w:shd w:val="clear" w:color="auto" w:fill="E0E0E0"/>
            <w:vAlign w:val="center"/>
          </w:tcPr>
          <w:p w:rsidRPr="000977B8" w:rsidR="007A26B9" w:rsidP="0032661E" w:rsidRDefault="007A26B9" w14:paraId="3C51CE59" w14:textId="77777777">
            <w:pPr>
              <w:rPr>
                <w:rFonts w:ascii="Arial" w:hAnsi="Arial" w:cs="Arial"/>
              </w:rPr>
            </w:pPr>
            <w:r w:rsidRPr="000977B8">
              <w:rPr>
                <w:rFonts w:ascii="Arial" w:hAnsi="Arial" w:cs="Arial"/>
              </w:rPr>
              <w:t>Site Name</w:t>
            </w:r>
          </w:p>
        </w:tc>
        <w:tc>
          <w:tcPr>
            <w:tcW w:w="3221" w:type="dxa"/>
          </w:tcPr>
          <w:p w:rsidRPr="000977B8" w:rsidR="007A26B9" w:rsidP="0032661E" w:rsidRDefault="00E1004A" w14:paraId="296604C0" w14:textId="77777777">
            <w:pPr>
              <w:rPr>
                <w:rFonts w:ascii="Arial" w:hAnsi="Arial" w:cs="Arial"/>
              </w:rPr>
            </w:pPr>
            <w:r>
              <w:rPr>
                <w:rFonts w:ascii="Arial" w:hAnsi="Arial" w:cs="Arial"/>
              </w:rPr>
              <w:t>(tbc if unknown)</w:t>
            </w:r>
          </w:p>
        </w:tc>
      </w:tr>
      <w:tr w:rsidRPr="000977B8" w:rsidR="007A26B9" w:rsidTr="0032661E" w14:paraId="4E58BDAE" w14:textId="77777777">
        <w:trPr>
          <w:trHeight w:val="269"/>
        </w:trPr>
        <w:tc>
          <w:tcPr>
            <w:tcW w:w="1526" w:type="dxa"/>
            <w:shd w:val="clear" w:color="auto" w:fill="E0E0E0"/>
          </w:tcPr>
          <w:p w:rsidRPr="000977B8" w:rsidR="007A26B9" w:rsidP="0032661E" w:rsidRDefault="007A26B9" w14:paraId="7118057F" w14:textId="77777777">
            <w:pPr>
              <w:rPr>
                <w:rFonts w:ascii="Arial" w:hAnsi="Arial" w:cs="Arial"/>
              </w:rPr>
            </w:pPr>
            <w:r w:rsidRPr="000977B8">
              <w:rPr>
                <w:rFonts w:ascii="Arial" w:hAnsi="Arial" w:cs="Arial"/>
              </w:rPr>
              <w:t>EA Asset number</w:t>
            </w:r>
          </w:p>
        </w:tc>
        <w:tc>
          <w:tcPr>
            <w:tcW w:w="2551" w:type="dxa"/>
          </w:tcPr>
          <w:p w:rsidRPr="000977B8" w:rsidR="007A26B9" w:rsidP="0032661E" w:rsidRDefault="00E1004A" w14:paraId="4197C69B" w14:textId="77777777">
            <w:pPr>
              <w:rPr>
                <w:rFonts w:ascii="Arial" w:hAnsi="Arial" w:cs="Arial"/>
              </w:rPr>
            </w:pPr>
            <w:r>
              <w:rPr>
                <w:rFonts w:ascii="Arial" w:hAnsi="Arial" w:cs="Arial"/>
              </w:rPr>
              <w:t>(AQ/AURN/XXXX – or other relevant network – ask Network Manager for this)</w:t>
            </w:r>
          </w:p>
        </w:tc>
        <w:tc>
          <w:tcPr>
            <w:tcW w:w="2410" w:type="dxa"/>
            <w:shd w:val="clear" w:color="auto" w:fill="E0E0E0"/>
          </w:tcPr>
          <w:p w:rsidRPr="000977B8" w:rsidR="007A26B9" w:rsidP="0032661E" w:rsidRDefault="007A26B9" w14:paraId="76AB10AE" w14:textId="77777777">
            <w:pPr>
              <w:rPr>
                <w:rFonts w:ascii="Arial" w:hAnsi="Arial" w:cs="Arial"/>
              </w:rPr>
            </w:pPr>
            <w:r w:rsidRPr="000977B8">
              <w:rPr>
                <w:rFonts w:ascii="Arial" w:hAnsi="Arial" w:cs="Arial"/>
              </w:rPr>
              <w:t xml:space="preserve">Asset description (Analyser and Cabin type) </w:t>
            </w:r>
          </w:p>
        </w:tc>
        <w:tc>
          <w:tcPr>
            <w:tcW w:w="3221" w:type="dxa"/>
          </w:tcPr>
          <w:p w:rsidRPr="000977B8" w:rsidR="007A26B9" w:rsidP="0032661E" w:rsidRDefault="007A26B9" w14:paraId="1BABE464" w14:textId="77777777">
            <w:pPr>
              <w:rPr>
                <w:rFonts w:ascii="Arial" w:hAnsi="Arial" w:cs="Arial"/>
              </w:rPr>
            </w:pPr>
          </w:p>
          <w:p w:rsidRPr="000977B8" w:rsidR="007A26B9" w:rsidP="0032661E" w:rsidRDefault="007A26B9" w14:paraId="2C658980" w14:textId="77777777">
            <w:pPr>
              <w:rPr>
                <w:rFonts w:ascii="Arial" w:hAnsi="Arial" w:cs="Arial"/>
              </w:rPr>
            </w:pPr>
          </w:p>
        </w:tc>
      </w:tr>
    </w:tbl>
    <w:p w:rsidRPr="000977B8" w:rsidR="007A26B9" w:rsidP="000977B8" w:rsidRDefault="007A26B9" w14:paraId="3D718F4F" w14:textId="77777777">
      <w:pPr>
        <w:rPr>
          <w:rFonts w:ascii="Arial" w:hAnsi="Arial" w:cs="Arial"/>
        </w:rPr>
      </w:pPr>
    </w:p>
    <w:p w:rsidRPr="000977B8" w:rsidR="00501770" w:rsidP="00991671" w:rsidRDefault="00501770" w14:paraId="48938E09" w14:textId="77777777">
      <w:pPr>
        <w:rPr>
          <w:rFonts w:ascii="Arial" w:hAnsi="Arial" w:cs="Arial"/>
        </w:rPr>
      </w:pPr>
    </w:p>
    <w:p w:rsidRPr="00801380" w:rsidR="007A26B9" w:rsidP="007A26B9" w:rsidRDefault="00E1004A" w14:paraId="5FBCBBEB" w14:textId="77777777">
      <w:pPr>
        <w:jc w:val="center"/>
        <w:rPr>
          <w:rFonts w:ascii="Arial" w:hAnsi="Arial" w:cs="Arial"/>
          <w:b/>
          <w:bCs/>
        </w:rPr>
      </w:pPr>
      <w:r w:rsidRPr="00801380">
        <w:rPr>
          <w:rFonts w:ascii="Arial" w:hAnsi="Arial" w:cs="Arial"/>
          <w:b/>
          <w:bCs/>
        </w:rPr>
        <w:t>Purpose</w:t>
      </w:r>
      <w:r w:rsidR="00801380">
        <w:rPr>
          <w:rFonts w:ascii="Arial" w:hAnsi="Arial" w:cs="Arial"/>
          <w:b/>
          <w:bCs/>
        </w:rPr>
        <w:t xml:space="preserve"> of form</w:t>
      </w:r>
    </w:p>
    <w:p w:rsidRPr="000977B8" w:rsidR="007A26B9" w:rsidP="00991671" w:rsidRDefault="007A26B9" w14:paraId="66821F9A" w14:textId="77777777">
      <w:pPr>
        <w:rPr>
          <w:rFonts w:ascii="Arial" w:hAnsi="Arial" w:cs="Arial"/>
        </w:rPr>
      </w:pPr>
    </w:p>
    <w:p w:rsidRPr="000977B8" w:rsidR="00AC1C21" w:rsidP="00AC1C21" w:rsidRDefault="00AC1C21" w14:paraId="2903531A" w14:textId="77777777">
      <w:pPr>
        <w:rPr>
          <w:rFonts w:ascii="Arial" w:hAnsi="Arial" w:cs="Arial"/>
        </w:rPr>
      </w:pPr>
      <w:r w:rsidRPr="000977B8">
        <w:rPr>
          <w:rFonts w:ascii="Arial" w:hAnsi="Arial" w:cs="Arial"/>
        </w:rPr>
        <w:t xml:space="preserve">To obtain </w:t>
      </w:r>
      <w:r w:rsidR="00E1004A">
        <w:rPr>
          <w:rFonts w:ascii="Arial" w:hAnsi="Arial" w:cs="Arial"/>
        </w:rPr>
        <w:t>information that the instrument delivered are operational at point of delivery before entering short / medium / long term storage while sites are prepared for their acceptance. This form should be completed to ensure the contracts team have the evidence to invoice you that the equipment is operational.</w:t>
      </w:r>
    </w:p>
    <w:p w:rsidRPr="000977B8" w:rsidR="00AC1C21" w:rsidP="00AC1C21" w:rsidRDefault="00AC1C21" w14:paraId="7F97E575" w14:textId="77777777">
      <w:pPr>
        <w:rPr>
          <w:rFonts w:ascii="Arial" w:hAnsi="Arial" w:cs="Arial"/>
        </w:rPr>
      </w:pPr>
    </w:p>
    <w:p w:rsidRPr="000977B8" w:rsidR="00AC1C21" w:rsidP="00AC1C21" w:rsidRDefault="00AC1C21" w14:paraId="014AB19E" w14:textId="77777777">
      <w:pPr>
        <w:rPr>
          <w:rFonts w:ascii="Arial" w:hAnsi="Arial" w:cs="Arial"/>
          <w:snapToGrid w:val="0"/>
        </w:rPr>
      </w:pPr>
      <w:r w:rsidRPr="000977B8">
        <w:rPr>
          <w:rFonts w:ascii="Arial" w:hAnsi="Arial" w:cs="Arial"/>
          <w:snapToGrid w:val="0"/>
        </w:rPr>
        <w:t xml:space="preserve">Notify the </w:t>
      </w:r>
      <w:r>
        <w:rPr>
          <w:rFonts w:ascii="Arial" w:hAnsi="Arial" w:cs="Arial"/>
          <w:snapToGrid w:val="0"/>
        </w:rPr>
        <w:t xml:space="preserve">principal contractor </w:t>
      </w:r>
      <w:r w:rsidR="00E1004A">
        <w:rPr>
          <w:rFonts w:ascii="Arial" w:hAnsi="Arial" w:cs="Arial"/>
          <w:snapToGrid w:val="0"/>
        </w:rPr>
        <w:t>and your Contract Responsible Officer with any issues</w:t>
      </w:r>
      <w:r w:rsidR="00801380">
        <w:rPr>
          <w:rFonts w:ascii="Arial" w:hAnsi="Arial" w:cs="Arial"/>
          <w:snapToGrid w:val="0"/>
        </w:rPr>
        <w:t xml:space="preserve"> and the Network Operator for key information.</w:t>
      </w:r>
    </w:p>
    <w:p w:rsidRPr="000977B8" w:rsidR="00AC1C21" w:rsidP="00AC1C21" w:rsidRDefault="00AC1C21" w14:paraId="298CB478" w14:textId="77777777">
      <w:pPr>
        <w:rPr>
          <w:rFonts w:ascii="Arial" w:hAnsi="Arial" w:cs="Arial"/>
          <w:snapToGrid w:val="0"/>
        </w:rPr>
      </w:pPr>
    </w:p>
    <w:p w:rsidRPr="000977B8" w:rsidR="00AC1C21" w:rsidP="00AC1C21" w:rsidRDefault="00AC1C21" w14:paraId="15F430AC" w14:textId="77777777">
      <w:pPr>
        <w:rPr>
          <w:rFonts w:ascii="Arial" w:hAnsi="Arial" w:cs="Arial"/>
        </w:rPr>
      </w:pPr>
      <w:r>
        <w:rPr>
          <w:rFonts w:ascii="Arial" w:hAnsi="Arial" w:cs="Arial"/>
        </w:rPr>
        <w:t>Obtain</w:t>
      </w:r>
      <w:r w:rsidRPr="000977B8">
        <w:rPr>
          <w:rFonts w:ascii="Arial" w:hAnsi="Arial" w:cs="Arial"/>
        </w:rPr>
        <w:t xml:space="preserve"> </w:t>
      </w:r>
      <w:r>
        <w:rPr>
          <w:rFonts w:ascii="Arial" w:hAnsi="Arial" w:cs="Arial"/>
        </w:rPr>
        <w:t xml:space="preserve">any specific </w:t>
      </w:r>
      <w:r w:rsidRPr="000977B8">
        <w:rPr>
          <w:rFonts w:ascii="Arial" w:hAnsi="Arial" w:cs="Arial"/>
        </w:rPr>
        <w:t>drawings and manuals</w:t>
      </w:r>
      <w:r>
        <w:rPr>
          <w:rFonts w:ascii="Arial" w:hAnsi="Arial" w:cs="Arial"/>
        </w:rPr>
        <w:t xml:space="preserve"> from the site specific operation and maintenance manual.</w:t>
      </w:r>
    </w:p>
    <w:p w:rsidRPr="000977B8" w:rsidR="00AC1C21" w:rsidP="00AC1C21" w:rsidRDefault="00AC1C21" w14:paraId="53FBE3A1" w14:textId="77777777">
      <w:pPr>
        <w:rPr>
          <w:rFonts w:ascii="Arial" w:hAnsi="Arial" w:cs="Arial"/>
        </w:rP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250"/>
        <w:gridCol w:w="2013"/>
        <w:gridCol w:w="2417"/>
        <w:gridCol w:w="390"/>
        <w:gridCol w:w="708"/>
        <w:gridCol w:w="709"/>
        <w:gridCol w:w="953"/>
      </w:tblGrid>
      <w:tr w:rsidRPr="000977B8" w:rsidR="00991671" w:rsidTr="15CCF999" w14:paraId="38A5E939" w14:textId="77777777">
        <w:trPr>
          <w:trHeight w:val="275"/>
        </w:trPr>
        <w:tc>
          <w:tcPr>
            <w:tcW w:w="9708" w:type="dxa"/>
            <w:gridSpan w:val="8"/>
            <w:shd w:val="clear" w:color="auto" w:fill="E0E0E0"/>
            <w:tcMar/>
          </w:tcPr>
          <w:p w:rsidRPr="000977B8" w:rsidR="00991671" w:rsidP="00991671" w:rsidRDefault="00991671" w14:paraId="01586EF9" w14:textId="77777777">
            <w:pPr>
              <w:ind w:left="360"/>
              <w:jc w:val="center"/>
              <w:rPr>
                <w:rFonts w:ascii="Arial" w:hAnsi="Arial" w:cs="Arial"/>
              </w:rPr>
            </w:pPr>
            <w:r w:rsidRPr="000977B8">
              <w:rPr>
                <w:rFonts w:ascii="Arial" w:hAnsi="Arial" w:cs="Arial"/>
              </w:rPr>
              <w:t>Item</w:t>
            </w:r>
            <w:r w:rsidRPr="000977B8" w:rsidR="00AF765F">
              <w:rPr>
                <w:rFonts w:ascii="Arial" w:hAnsi="Arial" w:cs="Arial"/>
              </w:rPr>
              <w:t xml:space="preserve"> notes</w:t>
            </w:r>
          </w:p>
        </w:tc>
      </w:tr>
      <w:tr w:rsidRPr="000977B8" w:rsidR="00991671" w:rsidTr="15CCF999" w14:paraId="72E8C443" w14:textId="77777777">
        <w:trPr>
          <w:trHeight w:val="70"/>
        </w:trPr>
        <w:tc>
          <w:tcPr>
            <w:tcW w:w="7338" w:type="dxa"/>
            <w:gridSpan w:val="5"/>
            <w:tcBorders>
              <w:bottom w:val="single" w:color="auto" w:sz="4" w:space="0"/>
            </w:tcBorders>
            <w:shd w:val="clear" w:color="auto" w:fill="E0E0E0"/>
            <w:tcMar/>
            <w:vAlign w:val="center"/>
          </w:tcPr>
          <w:p w:rsidRPr="000977B8" w:rsidR="00991671" w:rsidP="00262F9A" w:rsidRDefault="00991671" w14:paraId="4FF11456" w14:textId="77777777">
            <w:pPr>
              <w:ind w:left="360"/>
              <w:jc w:val="center"/>
              <w:rPr>
                <w:rFonts w:ascii="Arial" w:hAnsi="Arial" w:cs="Arial"/>
              </w:rPr>
            </w:pPr>
          </w:p>
        </w:tc>
        <w:tc>
          <w:tcPr>
            <w:tcW w:w="2370" w:type="dxa"/>
            <w:gridSpan w:val="3"/>
            <w:shd w:val="clear" w:color="auto" w:fill="E0E0E0"/>
            <w:tcMar/>
            <w:vAlign w:val="center"/>
          </w:tcPr>
          <w:p w:rsidRPr="000977B8" w:rsidR="00991671" w:rsidP="00991671" w:rsidRDefault="00417ED5" w14:paraId="6EA60A5F" w14:textId="77777777">
            <w:pPr>
              <w:ind w:left="360"/>
              <w:jc w:val="center"/>
              <w:rPr>
                <w:rFonts w:ascii="Arial" w:hAnsi="Arial" w:cs="Arial"/>
              </w:rPr>
            </w:pPr>
            <w:r w:rsidRPr="000977B8">
              <w:rPr>
                <w:rFonts w:ascii="Arial" w:hAnsi="Arial" w:cs="Arial"/>
              </w:rPr>
              <w:t>Results</w:t>
            </w:r>
          </w:p>
        </w:tc>
      </w:tr>
      <w:tr w:rsidRPr="000977B8" w:rsidR="00DE36F1" w:rsidTr="15CCF999" w14:paraId="026BBEA6" w14:textId="77777777">
        <w:trPr>
          <w:trHeight w:val="272"/>
        </w:trPr>
        <w:tc>
          <w:tcPr>
            <w:tcW w:w="2518" w:type="dxa"/>
            <w:gridSpan w:val="2"/>
            <w:tcBorders>
              <w:bottom w:val="single" w:color="auto" w:sz="4" w:space="0"/>
            </w:tcBorders>
            <w:shd w:val="clear" w:color="auto" w:fill="D9D9D9" w:themeFill="background1" w:themeFillShade="D9"/>
            <w:tcMar/>
            <w:vAlign w:val="center"/>
          </w:tcPr>
          <w:p w:rsidRPr="000977B8" w:rsidR="00DE36F1" w:rsidP="00262F9A" w:rsidRDefault="00262F9A" w14:paraId="66BE31F4" w14:textId="77777777">
            <w:pPr>
              <w:tabs>
                <w:tab w:val="left" w:pos="300"/>
                <w:tab w:val="left" w:pos="705"/>
              </w:tabs>
              <w:rPr>
                <w:rFonts w:ascii="Arial" w:hAnsi="Arial" w:cs="Arial"/>
              </w:rPr>
            </w:pPr>
            <w:r w:rsidRPr="000977B8">
              <w:rPr>
                <w:rFonts w:ascii="Arial" w:hAnsi="Arial" w:cs="Arial"/>
              </w:rPr>
              <w:t>Item to be checked</w:t>
            </w:r>
          </w:p>
        </w:tc>
        <w:tc>
          <w:tcPr>
            <w:tcW w:w="4820" w:type="dxa"/>
            <w:gridSpan w:val="3"/>
            <w:tcBorders>
              <w:bottom w:val="single" w:color="auto" w:sz="4" w:space="0"/>
            </w:tcBorders>
            <w:shd w:val="clear" w:color="auto" w:fill="D9D9D9" w:themeFill="background1" w:themeFillShade="D9"/>
            <w:tcMar/>
            <w:vAlign w:val="center"/>
          </w:tcPr>
          <w:p w:rsidRPr="000977B8" w:rsidR="00DE36F1" w:rsidP="00262F9A" w:rsidRDefault="00262F9A" w14:paraId="298F41F9" w14:textId="77777777">
            <w:pPr>
              <w:tabs>
                <w:tab w:val="left" w:pos="300"/>
                <w:tab w:val="left" w:pos="705"/>
              </w:tabs>
              <w:rPr>
                <w:rFonts w:ascii="Arial" w:hAnsi="Arial" w:cs="Arial"/>
              </w:rPr>
            </w:pPr>
            <w:r w:rsidRPr="000977B8">
              <w:rPr>
                <w:rFonts w:ascii="Arial" w:hAnsi="Arial" w:cs="Arial"/>
              </w:rPr>
              <w:t xml:space="preserve">Checks </w:t>
            </w:r>
            <w:r w:rsidR="00B11454">
              <w:rPr>
                <w:rFonts w:ascii="Arial" w:hAnsi="Arial" w:cs="Arial"/>
              </w:rPr>
              <w:t xml:space="preserve"> Required</w:t>
            </w:r>
          </w:p>
        </w:tc>
        <w:tc>
          <w:tcPr>
            <w:tcW w:w="708" w:type="dxa"/>
            <w:tcBorders>
              <w:bottom w:val="single" w:color="auto" w:sz="4" w:space="0"/>
            </w:tcBorders>
            <w:shd w:val="clear" w:color="auto" w:fill="E0E0E0"/>
            <w:tcMar/>
            <w:vAlign w:val="center"/>
          </w:tcPr>
          <w:p w:rsidRPr="000977B8" w:rsidR="00DE36F1" w:rsidP="00991671" w:rsidRDefault="00B11454" w14:paraId="77E2A93F" w14:textId="77777777">
            <w:pPr>
              <w:tabs>
                <w:tab w:val="left" w:pos="300"/>
              </w:tabs>
              <w:jc w:val="center"/>
              <w:rPr>
                <w:rFonts w:ascii="Arial" w:hAnsi="Arial" w:cs="Arial"/>
              </w:rPr>
            </w:pPr>
            <w:r>
              <w:rPr>
                <w:rFonts w:ascii="Arial" w:hAnsi="Arial" w:cs="Arial"/>
              </w:rPr>
              <w:t>Pass</w:t>
            </w:r>
          </w:p>
        </w:tc>
        <w:tc>
          <w:tcPr>
            <w:tcW w:w="709" w:type="dxa"/>
            <w:tcBorders>
              <w:bottom w:val="single" w:color="auto" w:sz="4" w:space="0"/>
            </w:tcBorders>
            <w:shd w:val="clear" w:color="auto" w:fill="E0E0E0"/>
            <w:tcMar/>
            <w:vAlign w:val="center"/>
          </w:tcPr>
          <w:p w:rsidRPr="000977B8" w:rsidR="00DE36F1" w:rsidP="00991671" w:rsidRDefault="00B11454" w14:paraId="4D83D424" w14:textId="77777777">
            <w:pPr>
              <w:jc w:val="center"/>
              <w:rPr>
                <w:rFonts w:ascii="Arial" w:hAnsi="Arial" w:cs="Arial"/>
              </w:rPr>
            </w:pPr>
            <w:r>
              <w:rPr>
                <w:rFonts w:ascii="Arial" w:hAnsi="Arial" w:cs="Arial"/>
              </w:rPr>
              <w:t>Fail</w:t>
            </w:r>
          </w:p>
        </w:tc>
        <w:tc>
          <w:tcPr>
            <w:tcW w:w="953" w:type="dxa"/>
            <w:tcBorders>
              <w:bottom w:val="single" w:color="auto" w:sz="4" w:space="0"/>
            </w:tcBorders>
            <w:shd w:val="clear" w:color="auto" w:fill="E0E0E0"/>
            <w:tcMar/>
            <w:vAlign w:val="center"/>
          </w:tcPr>
          <w:p w:rsidRPr="000977B8" w:rsidR="00DE36F1" w:rsidP="00991671" w:rsidRDefault="00B11454" w14:paraId="556E4577" w14:textId="77777777">
            <w:pPr>
              <w:jc w:val="center"/>
              <w:rPr>
                <w:rFonts w:ascii="Arial" w:hAnsi="Arial" w:cs="Arial"/>
              </w:rPr>
            </w:pPr>
            <w:r>
              <w:rPr>
                <w:rFonts w:ascii="Arial" w:hAnsi="Arial" w:cs="Arial"/>
              </w:rPr>
              <w:t>Action taken</w:t>
            </w:r>
          </w:p>
        </w:tc>
      </w:tr>
      <w:tr w:rsidRPr="000977B8" w:rsidR="00A500BB" w:rsidTr="15CCF999" w14:paraId="416FC916" w14:textId="77777777">
        <w:trPr>
          <w:trHeight w:val="272"/>
        </w:trPr>
        <w:tc>
          <w:tcPr>
            <w:tcW w:w="9708" w:type="dxa"/>
            <w:gridSpan w:val="8"/>
            <w:shd w:val="clear" w:color="auto" w:fill="A8D08D" w:themeFill="accent6" w:themeFillTint="99"/>
            <w:tcMar/>
            <w:vAlign w:val="center"/>
          </w:tcPr>
          <w:p w:rsidRPr="000977B8" w:rsidR="00A500BB" w:rsidP="00344CCB" w:rsidRDefault="00B11454" w14:paraId="7A7DA6AA" w14:textId="77777777">
            <w:pPr>
              <w:rPr>
                <w:rFonts w:ascii="Arial" w:hAnsi="Arial" w:cs="Arial"/>
              </w:rPr>
            </w:pPr>
            <w:r>
              <w:rPr>
                <w:rFonts w:ascii="Arial" w:hAnsi="Arial" w:cs="Arial"/>
              </w:rPr>
              <w:t>Instrument</w:t>
            </w:r>
          </w:p>
        </w:tc>
      </w:tr>
      <w:tr w:rsidRPr="000977B8" w:rsidR="00DE36F1" w:rsidTr="15CCF999" w14:paraId="12B5AFE1" w14:textId="77777777">
        <w:trPr>
          <w:trHeight w:val="243"/>
        </w:trPr>
        <w:tc>
          <w:tcPr>
            <w:tcW w:w="2518" w:type="dxa"/>
            <w:gridSpan w:val="2"/>
            <w:tcMar/>
            <w:vAlign w:val="center"/>
          </w:tcPr>
          <w:p w:rsidRPr="000977B8" w:rsidR="00DE36F1" w:rsidP="00DE36F1" w:rsidRDefault="00DE36F1" w14:paraId="78822F2D" w14:textId="77777777">
            <w:pPr>
              <w:numPr>
                <w:ilvl w:val="0"/>
                <w:numId w:val="7"/>
              </w:numPr>
              <w:tabs>
                <w:tab w:val="left" w:pos="300"/>
                <w:tab w:val="left" w:pos="705"/>
              </w:tabs>
              <w:rPr>
                <w:rFonts w:ascii="Arial" w:hAnsi="Arial" w:cs="Arial"/>
              </w:rPr>
            </w:pPr>
            <w:r w:rsidRPr="000977B8">
              <w:rPr>
                <w:rFonts w:ascii="Arial" w:hAnsi="Arial" w:cs="Arial"/>
              </w:rPr>
              <w:t xml:space="preserve"> </w:t>
            </w:r>
            <w:r w:rsidR="00B11454">
              <w:rPr>
                <w:rFonts w:ascii="Arial" w:hAnsi="Arial" w:cs="Arial"/>
              </w:rPr>
              <w:t>Item has been removed from packaging and is undamaged</w:t>
            </w:r>
            <w:r w:rsidRPr="000977B8">
              <w:rPr>
                <w:rFonts w:ascii="Arial" w:hAnsi="Arial" w:cs="Arial"/>
              </w:rPr>
              <w:t xml:space="preserve"> </w:t>
            </w:r>
            <w:r w:rsidR="00295A7F">
              <w:rPr>
                <w:rFonts w:ascii="Arial" w:hAnsi="Arial" w:cs="Arial"/>
              </w:rPr>
              <w:t>when arriving at site</w:t>
            </w:r>
          </w:p>
          <w:p w:rsidRPr="000977B8" w:rsidR="00DE36F1" w:rsidP="00DE36F1" w:rsidRDefault="00DE36F1" w14:paraId="3558B78D" w14:textId="77777777">
            <w:pPr>
              <w:tabs>
                <w:tab w:val="left" w:pos="300"/>
                <w:tab w:val="left" w:pos="705"/>
              </w:tabs>
              <w:ind w:left="360"/>
              <w:rPr>
                <w:rFonts w:ascii="Arial" w:hAnsi="Arial" w:cs="Arial"/>
              </w:rPr>
            </w:pPr>
          </w:p>
        </w:tc>
        <w:tc>
          <w:tcPr>
            <w:tcW w:w="4820" w:type="dxa"/>
            <w:gridSpan w:val="3"/>
            <w:tcMar/>
            <w:vAlign w:val="center"/>
          </w:tcPr>
          <w:p w:rsidRPr="000977B8" w:rsidR="00DE36F1" w:rsidP="00FA5F4D" w:rsidRDefault="00B11454" w14:paraId="27866CC6" w14:textId="77777777">
            <w:pPr>
              <w:tabs>
                <w:tab w:val="left" w:pos="300"/>
                <w:tab w:val="left" w:pos="705"/>
              </w:tabs>
              <w:rPr>
                <w:rFonts w:ascii="Arial" w:hAnsi="Arial" w:cs="Arial"/>
              </w:rPr>
            </w:pPr>
            <w:r>
              <w:rPr>
                <w:rFonts w:ascii="Arial" w:hAnsi="Arial" w:cs="Arial"/>
              </w:rPr>
              <w:t>Instrument is in good condition</w:t>
            </w:r>
            <w:r w:rsidR="00892D85">
              <w:rPr>
                <w:rFonts w:ascii="Arial" w:hAnsi="Arial" w:cs="Arial"/>
              </w:rPr>
              <w:t xml:space="preserve"> after installation</w:t>
            </w:r>
            <w:r w:rsidR="00801380">
              <w:rPr>
                <w:rFonts w:ascii="Arial" w:hAnsi="Arial" w:cs="Arial"/>
              </w:rPr>
              <w:t xml:space="preserve"> with no visible damage (photograph added)</w:t>
            </w:r>
            <w:r>
              <w:rPr>
                <w:rFonts w:ascii="Arial" w:hAnsi="Arial" w:cs="Arial"/>
              </w:rPr>
              <w:t xml:space="preserve"> </w:t>
            </w:r>
          </w:p>
        </w:tc>
        <w:tc>
          <w:tcPr>
            <w:tcW w:w="708" w:type="dxa"/>
            <w:tcMar/>
            <w:vAlign w:val="center"/>
          </w:tcPr>
          <w:p w:rsidRPr="000977B8" w:rsidR="00DE36F1" w:rsidP="00DE36F1" w:rsidRDefault="00DE36F1" w14:paraId="6B07A585" w14:textId="77777777">
            <w:pPr>
              <w:tabs>
                <w:tab w:val="left" w:pos="300"/>
              </w:tabs>
              <w:jc w:val="center"/>
              <w:rPr>
                <w:rFonts w:ascii="Arial" w:hAnsi="Arial" w:cs="Arial"/>
              </w:rPr>
            </w:pPr>
          </w:p>
        </w:tc>
        <w:tc>
          <w:tcPr>
            <w:tcW w:w="709" w:type="dxa"/>
            <w:tcMar/>
            <w:vAlign w:val="center"/>
          </w:tcPr>
          <w:p w:rsidRPr="000977B8" w:rsidR="00DE36F1" w:rsidP="00DE36F1" w:rsidRDefault="00DE36F1" w14:paraId="1F65C4FF" w14:textId="77777777">
            <w:pPr>
              <w:jc w:val="center"/>
              <w:rPr>
                <w:rFonts w:ascii="Arial" w:hAnsi="Arial" w:cs="Arial"/>
              </w:rPr>
            </w:pPr>
          </w:p>
        </w:tc>
        <w:tc>
          <w:tcPr>
            <w:tcW w:w="953" w:type="dxa"/>
            <w:tcMar/>
            <w:vAlign w:val="center"/>
          </w:tcPr>
          <w:p w:rsidRPr="000977B8" w:rsidR="00DE36F1" w:rsidP="00DE36F1" w:rsidRDefault="00DE36F1" w14:paraId="1E4330D9" w14:textId="77777777">
            <w:pPr>
              <w:jc w:val="center"/>
              <w:rPr>
                <w:rFonts w:ascii="Arial" w:hAnsi="Arial" w:cs="Arial"/>
              </w:rPr>
            </w:pPr>
          </w:p>
        </w:tc>
      </w:tr>
      <w:tr w:rsidRPr="000977B8" w:rsidR="00DE36F1" w:rsidTr="15CCF999" w14:paraId="0C8B7790" w14:textId="77777777">
        <w:trPr>
          <w:trHeight w:val="243"/>
        </w:trPr>
        <w:tc>
          <w:tcPr>
            <w:tcW w:w="2518" w:type="dxa"/>
            <w:gridSpan w:val="2"/>
            <w:tcBorders>
              <w:bottom w:val="single" w:color="auto" w:sz="4" w:space="0"/>
            </w:tcBorders>
            <w:tcMar/>
          </w:tcPr>
          <w:p w:rsidRPr="000977B8" w:rsidR="00DE36F1" w:rsidP="00DE36F1" w:rsidRDefault="00B11454" w14:paraId="5F29034F" w14:textId="77777777">
            <w:pPr>
              <w:numPr>
                <w:ilvl w:val="0"/>
                <w:numId w:val="7"/>
              </w:numPr>
              <w:rPr>
                <w:rFonts w:ascii="Arial" w:hAnsi="Arial" w:cs="Arial"/>
              </w:rPr>
            </w:pPr>
            <w:r>
              <w:rPr>
                <w:rFonts w:ascii="Arial" w:hAnsi="Arial" w:cs="Arial"/>
              </w:rPr>
              <w:t>EA item label added</w:t>
            </w:r>
            <w:r w:rsidRPr="000977B8" w:rsidR="00DE36F1">
              <w:rPr>
                <w:rFonts w:ascii="Arial" w:hAnsi="Arial" w:cs="Arial"/>
              </w:rPr>
              <w:t xml:space="preserve"> </w:t>
            </w:r>
          </w:p>
        </w:tc>
        <w:tc>
          <w:tcPr>
            <w:tcW w:w="4820" w:type="dxa"/>
            <w:gridSpan w:val="3"/>
            <w:tcBorders>
              <w:bottom w:val="single" w:color="auto" w:sz="4" w:space="0"/>
            </w:tcBorders>
            <w:tcMar/>
            <w:vAlign w:val="center"/>
          </w:tcPr>
          <w:p w:rsidRPr="000977B8" w:rsidR="00DE36F1" w:rsidP="00295A7F" w:rsidRDefault="00B11454" w14:paraId="4370CCDC" w14:textId="77777777">
            <w:pPr>
              <w:tabs>
                <w:tab w:val="left" w:pos="300"/>
                <w:tab w:val="left" w:pos="705"/>
              </w:tabs>
              <w:rPr>
                <w:rFonts w:ascii="Arial" w:hAnsi="Arial" w:cs="Arial"/>
              </w:rPr>
            </w:pPr>
            <w:r>
              <w:rPr>
                <w:rFonts w:ascii="Arial" w:hAnsi="Arial" w:cs="Arial"/>
              </w:rPr>
              <w:t xml:space="preserve">EA item label </w:t>
            </w:r>
            <w:r w:rsidR="00295A7F">
              <w:rPr>
                <w:rFonts w:ascii="Arial" w:hAnsi="Arial" w:cs="Arial"/>
              </w:rPr>
              <w:t>and serial numbers visible to site users</w:t>
            </w:r>
          </w:p>
        </w:tc>
        <w:tc>
          <w:tcPr>
            <w:tcW w:w="708" w:type="dxa"/>
            <w:tcBorders>
              <w:bottom w:val="single" w:color="auto" w:sz="4" w:space="0"/>
            </w:tcBorders>
            <w:tcMar/>
            <w:vAlign w:val="center"/>
          </w:tcPr>
          <w:p w:rsidRPr="000977B8" w:rsidR="00DE36F1" w:rsidP="00DE36F1" w:rsidRDefault="00DE36F1" w14:paraId="596FE19F"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DE36F1" w:rsidP="00DE36F1" w:rsidRDefault="00DE36F1" w14:paraId="342F7877" w14:textId="77777777">
            <w:pPr>
              <w:jc w:val="center"/>
              <w:rPr>
                <w:rFonts w:ascii="Arial" w:hAnsi="Arial" w:cs="Arial"/>
              </w:rPr>
            </w:pPr>
          </w:p>
        </w:tc>
        <w:tc>
          <w:tcPr>
            <w:tcW w:w="953" w:type="dxa"/>
            <w:tcBorders>
              <w:bottom w:val="single" w:color="auto" w:sz="4" w:space="0"/>
            </w:tcBorders>
            <w:tcMar/>
            <w:vAlign w:val="center"/>
          </w:tcPr>
          <w:p w:rsidRPr="000977B8" w:rsidR="00DE36F1" w:rsidP="00DE36F1" w:rsidRDefault="00DE36F1" w14:paraId="1C2D2FB2" w14:textId="77777777">
            <w:pPr>
              <w:jc w:val="center"/>
              <w:rPr>
                <w:rFonts w:ascii="Arial" w:hAnsi="Arial" w:cs="Arial"/>
              </w:rPr>
            </w:pPr>
          </w:p>
        </w:tc>
      </w:tr>
      <w:tr w:rsidRPr="000977B8" w:rsidR="00B11454" w:rsidTr="15CCF999" w14:paraId="127ACFE1" w14:textId="77777777">
        <w:trPr>
          <w:trHeight w:val="243"/>
        </w:trPr>
        <w:tc>
          <w:tcPr>
            <w:tcW w:w="2518" w:type="dxa"/>
            <w:gridSpan w:val="2"/>
            <w:tcBorders>
              <w:bottom w:val="single" w:color="auto" w:sz="4" w:space="0"/>
            </w:tcBorders>
            <w:tcMar/>
          </w:tcPr>
          <w:p w:rsidRPr="000977B8" w:rsidR="00B11454" w:rsidDel="00B11454" w:rsidP="00DE36F1" w:rsidRDefault="00B11454" w14:paraId="5D76961E" w14:textId="77777777">
            <w:pPr>
              <w:numPr>
                <w:ilvl w:val="0"/>
                <w:numId w:val="7"/>
              </w:numPr>
              <w:rPr>
                <w:rFonts w:ascii="Arial" w:hAnsi="Arial" w:cs="Arial"/>
              </w:rPr>
            </w:pPr>
            <w:r>
              <w:rPr>
                <w:rFonts w:ascii="Arial" w:hAnsi="Arial" w:cs="Arial"/>
              </w:rPr>
              <w:t>Wiring checks</w:t>
            </w:r>
          </w:p>
        </w:tc>
        <w:tc>
          <w:tcPr>
            <w:tcW w:w="4820" w:type="dxa"/>
            <w:gridSpan w:val="3"/>
            <w:tcBorders>
              <w:bottom w:val="single" w:color="auto" w:sz="4" w:space="0"/>
            </w:tcBorders>
            <w:tcMar/>
            <w:vAlign w:val="center"/>
          </w:tcPr>
          <w:p w:rsidR="00B11454" w:rsidDel="00B11454" w:rsidP="00FA5F4D" w:rsidRDefault="00B11454" w14:paraId="2969EFB1" w14:textId="77777777">
            <w:pPr>
              <w:tabs>
                <w:tab w:val="left" w:pos="300"/>
                <w:tab w:val="left" w:pos="705"/>
              </w:tabs>
              <w:rPr>
                <w:rFonts w:ascii="Arial" w:hAnsi="Arial" w:cs="Arial"/>
              </w:rPr>
            </w:pPr>
            <w:r>
              <w:rPr>
                <w:rFonts w:ascii="Arial" w:hAnsi="Arial" w:cs="Arial"/>
              </w:rPr>
              <w:t xml:space="preserve">Instrument </w:t>
            </w:r>
            <w:r w:rsidR="00295A7F">
              <w:rPr>
                <w:rFonts w:ascii="Arial" w:hAnsi="Arial" w:cs="Arial"/>
              </w:rPr>
              <w:t xml:space="preserve">able to be plugged in safely to nearest socket. </w:t>
            </w:r>
            <w:r w:rsidR="00CB41E9">
              <w:rPr>
                <w:rFonts w:ascii="Arial" w:hAnsi="Arial" w:cs="Arial"/>
              </w:rPr>
              <w:t xml:space="preserve">Wiring to be secured safely, and off floor, and in conduit if necessary. </w:t>
            </w:r>
            <w:r w:rsidR="00295A7F">
              <w:rPr>
                <w:rFonts w:ascii="Arial" w:hAnsi="Arial" w:cs="Arial"/>
              </w:rPr>
              <w:t>Next PAT Test label still visible</w:t>
            </w:r>
            <w:r w:rsidR="00892D85">
              <w:rPr>
                <w:rFonts w:ascii="Arial" w:hAnsi="Arial" w:cs="Arial"/>
              </w:rPr>
              <w:t xml:space="preserve"> and in date</w:t>
            </w:r>
          </w:p>
        </w:tc>
        <w:tc>
          <w:tcPr>
            <w:tcW w:w="708" w:type="dxa"/>
            <w:tcBorders>
              <w:bottom w:val="single" w:color="auto" w:sz="4" w:space="0"/>
            </w:tcBorders>
            <w:tcMar/>
            <w:vAlign w:val="center"/>
          </w:tcPr>
          <w:p w:rsidRPr="000977B8" w:rsidR="00B11454" w:rsidP="00DE36F1" w:rsidRDefault="00B11454" w14:paraId="601D1744"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B11454" w:rsidP="00DE36F1" w:rsidRDefault="00B11454" w14:paraId="57126DDC" w14:textId="77777777">
            <w:pPr>
              <w:jc w:val="center"/>
              <w:rPr>
                <w:rFonts w:ascii="Arial" w:hAnsi="Arial" w:cs="Arial"/>
              </w:rPr>
            </w:pPr>
          </w:p>
        </w:tc>
        <w:tc>
          <w:tcPr>
            <w:tcW w:w="953" w:type="dxa"/>
            <w:tcBorders>
              <w:bottom w:val="single" w:color="auto" w:sz="4" w:space="0"/>
            </w:tcBorders>
            <w:tcMar/>
            <w:vAlign w:val="center"/>
          </w:tcPr>
          <w:p w:rsidRPr="000977B8" w:rsidR="00B11454" w:rsidP="00DE36F1" w:rsidRDefault="00B11454" w14:paraId="790D68CF" w14:textId="77777777">
            <w:pPr>
              <w:jc w:val="center"/>
              <w:rPr>
                <w:rFonts w:ascii="Arial" w:hAnsi="Arial" w:cs="Arial"/>
              </w:rPr>
            </w:pPr>
          </w:p>
        </w:tc>
      </w:tr>
      <w:tr w:rsidRPr="000977B8" w:rsidR="001C3909" w:rsidTr="15CCF999" w14:paraId="572AF64B" w14:textId="77777777">
        <w:trPr>
          <w:trHeight w:val="243"/>
        </w:trPr>
        <w:tc>
          <w:tcPr>
            <w:tcW w:w="2518" w:type="dxa"/>
            <w:gridSpan w:val="2"/>
            <w:tcBorders>
              <w:bottom w:val="single" w:color="auto" w:sz="4" w:space="0"/>
            </w:tcBorders>
            <w:tcMar/>
          </w:tcPr>
          <w:p w:rsidRPr="000977B8" w:rsidR="001C3909" w:rsidP="00344CCB" w:rsidRDefault="00295A7F" w14:paraId="0C8595D3" w14:textId="77777777">
            <w:pPr>
              <w:numPr>
                <w:ilvl w:val="0"/>
                <w:numId w:val="7"/>
              </w:numPr>
              <w:rPr>
                <w:rFonts w:ascii="Arial" w:hAnsi="Arial" w:cs="Arial"/>
              </w:rPr>
            </w:pPr>
            <w:r>
              <w:rPr>
                <w:rFonts w:ascii="Arial" w:hAnsi="Arial" w:cs="Arial"/>
              </w:rPr>
              <w:t>Calibration / Functionality Checks</w:t>
            </w:r>
          </w:p>
        </w:tc>
        <w:tc>
          <w:tcPr>
            <w:tcW w:w="4820" w:type="dxa"/>
            <w:gridSpan w:val="3"/>
            <w:tcBorders>
              <w:bottom w:val="single" w:color="auto" w:sz="4" w:space="0"/>
            </w:tcBorders>
            <w:tcMar/>
            <w:vAlign w:val="center"/>
          </w:tcPr>
          <w:p w:rsidRPr="000977B8" w:rsidR="001C3909" w:rsidP="0029368B" w:rsidRDefault="00B11454" w14:paraId="7BD18422" w14:textId="4F464487">
            <w:pPr>
              <w:tabs>
                <w:tab w:val="left" w:pos="300"/>
                <w:tab w:val="left" w:pos="705"/>
              </w:tabs>
              <w:rPr>
                <w:rFonts w:ascii="Arial" w:hAnsi="Arial" w:cs="Arial"/>
              </w:rPr>
            </w:pPr>
            <w:r w:rsidRPr="15CCF999" w:rsidR="00B11454">
              <w:rPr>
                <w:rFonts w:ascii="Arial" w:hAnsi="Arial" w:cs="Arial"/>
              </w:rPr>
              <w:t xml:space="preserve">Instrument has switched on and </w:t>
            </w:r>
            <w:r w:rsidRPr="15CCF999" w:rsidR="00295A7F">
              <w:rPr>
                <w:rFonts w:ascii="Arial" w:hAnsi="Arial" w:cs="Arial"/>
              </w:rPr>
              <w:t xml:space="preserve">met requirements of </w:t>
            </w:r>
            <w:r w:rsidRPr="15CCF999" w:rsidR="003B0E6C">
              <w:rPr>
                <w:rFonts w:ascii="Arial" w:hAnsi="Arial" w:cs="Arial"/>
              </w:rPr>
              <w:t>commissioning</w:t>
            </w:r>
            <w:r w:rsidRPr="15CCF999" w:rsidR="00295A7F">
              <w:rPr>
                <w:rFonts w:ascii="Arial" w:hAnsi="Arial" w:cs="Arial"/>
              </w:rPr>
              <w:t xml:space="preserve"> calibration checks at start up </w:t>
            </w:r>
            <w:r w:rsidRPr="15CCF999" w:rsidR="00295A7F">
              <w:rPr>
                <w:rFonts w:ascii="Arial" w:hAnsi="Arial" w:cs="Arial"/>
                <w:color w:val="FF0000"/>
              </w:rPr>
              <w:t xml:space="preserve">(submit separate </w:t>
            </w:r>
            <w:r w:rsidRPr="15CCF999" w:rsidR="00892D85">
              <w:rPr>
                <w:rFonts w:ascii="Arial" w:hAnsi="Arial" w:cs="Arial"/>
                <w:color w:val="FF0000"/>
              </w:rPr>
              <w:t>com</w:t>
            </w:r>
            <w:r w:rsidRPr="15CCF999" w:rsidR="0515F738">
              <w:rPr>
                <w:rFonts w:ascii="Arial" w:hAnsi="Arial" w:cs="Arial"/>
                <w:color w:val="FF0000"/>
              </w:rPr>
              <w:t>m</w:t>
            </w:r>
            <w:r w:rsidRPr="15CCF999" w:rsidR="00892D85">
              <w:rPr>
                <w:rFonts w:ascii="Arial" w:hAnsi="Arial" w:cs="Arial"/>
                <w:color w:val="FF0000"/>
              </w:rPr>
              <w:t>issioning</w:t>
            </w:r>
            <w:r w:rsidRPr="15CCF999" w:rsidR="00295A7F">
              <w:rPr>
                <w:rFonts w:ascii="Arial" w:hAnsi="Arial" w:cs="Arial"/>
                <w:color w:val="FF0000"/>
              </w:rPr>
              <w:t xml:space="preserve"> report</w:t>
            </w:r>
            <w:r w:rsidRPr="15CCF999" w:rsidR="00892D85">
              <w:rPr>
                <w:rFonts w:ascii="Arial" w:hAnsi="Arial" w:cs="Arial"/>
                <w:color w:val="FF0000"/>
              </w:rPr>
              <w:t xml:space="preserve"> – to include calibration / zero tests / lack of fit if required as per manufacturers guidance</w:t>
            </w:r>
            <w:r w:rsidRPr="15CCF999" w:rsidR="00CB41E9">
              <w:rPr>
                <w:rFonts w:ascii="Arial" w:hAnsi="Arial" w:cs="Arial"/>
                <w:color w:val="FF0000"/>
              </w:rPr>
              <w:t xml:space="preserve"> and </w:t>
            </w:r>
            <w:r w:rsidRPr="15CCF999" w:rsidR="003B0E6C">
              <w:rPr>
                <w:rFonts w:ascii="Arial" w:hAnsi="Arial" w:cs="Arial"/>
                <w:color w:val="FF0000"/>
              </w:rPr>
              <w:t>performance characteristics of relevant BS EN standard</w:t>
            </w:r>
            <w:r w:rsidRPr="15CCF999" w:rsidR="00295A7F">
              <w:rPr>
                <w:rFonts w:ascii="Arial" w:hAnsi="Arial" w:cs="Arial"/>
                <w:color w:val="FF0000"/>
              </w:rPr>
              <w:t>)</w:t>
            </w:r>
            <w:r w:rsidRPr="15CCF999" w:rsidR="008248E1">
              <w:rPr>
                <w:rFonts w:ascii="Arial" w:hAnsi="Arial" w:cs="Arial"/>
              </w:rPr>
              <w:t xml:space="preserve"> </w:t>
            </w:r>
          </w:p>
        </w:tc>
        <w:tc>
          <w:tcPr>
            <w:tcW w:w="708" w:type="dxa"/>
            <w:tcBorders>
              <w:bottom w:val="single" w:color="auto" w:sz="4" w:space="0"/>
            </w:tcBorders>
            <w:tcMar/>
            <w:vAlign w:val="center"/>
          </w:tcPr>
          <w:p w:rsidRPr="000977B8" w:rsidR="001C3909" w:rsidP="00344CCB" w:rsidRDefault="001C3909" w14:paraId="2FC70D4E"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1C3909" w:rsidP="00344CCB" w:rsidRDefault="001C3909" w14:paraId="0256340B" w14:textId="77777777">
            <w:pPr>
              <w:jc w:val="center"/>
              <w:rPr>
                <w:rFonts w:ascii="Arial" w:hAnsi="Arial" w:cs="Arial"/>
              </w:rPr>
            </w:pPr>
          </w:p>
        </w:tc>
        <w:tc>
          <w:tcPr>
            <w:tcW w:w="953" w:type="dxa"/>
            <w:tcBorders>
              <w:bottom w:val="single" w:color="auto" w:sz="4" w:space="0"/>
            </w:tcBorders>
            <w:tcMar/>
            <w:vAlign w:val="center"/>
          </w:tcPr>
          <w:p w:rsidRPr="000977B8" w:rsidR="001C3909" w:rsidP="00344CCB" w:rsidRDefault="001C3909" w14:paraId="40174125" w14:textId="77777777">
            <w:pPr>
              <w:jc w:val="center"/>
              <w:rPr>
                <w:rFonts w:ascii="Arial" w:hAnsi="Arial" w:cs="Arial"/>
              </w:rPr>
            </w:pPr>
          </w:p>
        </w:tc>
      </w:tr>
      <w:tr w:rsidRPr="000977B8" w:rsidR="001C3909" w:rsidTr="15CCF999" w14:paraId="15F2E4D8" w14:textId="77777777">
        <w:trPr>
          <w:trHeight w:val="243"/>
        </w:trPr>
        <w:tc>
          <w:tcPr>
            <w:tcW w:w="2518" w:type="dxa"/>
            <w:gridSpan w:val="2"/>
            <w:tcBorders>
              <w:bottom w:val="single" w:color="auto" w:sz="4" w:space="0"/>
            </w:tcBorders>
            <w:tcMar/>
          </w:tcPr>
          <w:p w:rsidRPr="000977B8" w:rsidR="001C3909" w:rsidP="00344CCB" w:rsidRDefault="008213DD" w14:paraId="26378186" w14:textId="77777777">
            <w:pPr>
              <w:numPr>
                <w:ilvl w:val="0"/>
                <w:numId w:val="7"/>
              </w:numPr>
              <w:rPr>
                <w:rFonts w:ascii="Arial" w:hAnsi="Arial" w:cs="Arial"/>
              </w:rPr>
            </w:pPr>
            <w:r>
              <w:rPr>
                <w:rFonts w:ascii="Arial" w:hAnsi="Arial" w:cs="Arial"/>
              </w:rPr>
              <w:t>Ancillary Items</w:t>
            </w:r>
          </w:p>
        </w:tc>
        <w:tc>
          <w:tcPr>
            <w:tcW w:w="4820" w:type="dxa"/>
            <w:gridSpan w:val="3"/>
            <w:tcBorders>
              <w:bottom w:val="single" w:color="auto" w:sz="4" w:space="0"/>
            </w:tcBorders>
            <w:tcMar/>
            <w:vAlign w:val="center"/>
          </w:tcPr>
          <w:p w:rsidRPr="000977B8" w:rsidR="001C3909" w:rsidP="002C6468" w:rsidRDefault="008213DD" w14:paraId="3A70C932" w14:textId="77777777">
            <w:pPr>
              <w:tabs>
                <w:tab w:val="left" w:pos="300"/>
                <w:tab w:val="left" w:pos="705"/>
              </w:tabs>
              <w:rPr>
                <w:rFonts w:ascii="Arial" w:hAnsi="Arial" w:cs="Arial"/>
              </w:rPr>
            </w:pPr>
            <w:r>
              <w:rPr>
                <w:rFonts w:ascii="Arial" w:hAnsi="Arial" w:cs="Arial"/>
              </w:rPr>
              <w:t xml:space="preserve">Are all ancillary cables </w:t>
            </w:r>
            <w:r w:rsidR="00295A7F">
              <w:rPr>
                <w:rFonts w:ascii="Arial" w:hAnsi="Arial" w:cs="Arial"/>
              </w:rPr>
              <w:t>working</w:t>
            </w:r>
            <w:r w:rsidR="00FA5F4D">
              <w:rPr>
                <w:rFonts w:ascii="Arial" w:hAnsi="Arial" w:cs="Arial"/>
              </w:rPr>
              <w:t xml:space="preserve"> </w:t>
            </w:r>
          </w:p>
        </w:tc>
        <w:tc>
          <w:tcPr>
            <w:tcW w:w="708" w:type="dxa"/>
            <w:tcBorders>
              <w:bottom w:val="single" w:color="auto" w:sz="4" w:space="0"/>
            </w:tcBorders>
            <w:tcMar/>
            <w:vAlign w:val="center"/>
          </w:tcPr>
          <w:p w:rsidRPr="000977B8" w:rsidR="001C3909" w:rsidP="00344CCB" w:rsidRDefault="001C3909" w14:paraId="13E36300"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1C3909" w:rsidP="00344CCB" w:rsidRDefault="001C3909" w14:paraId="1559B6B1" w14:textId="77777777">
            <w:pPr>
              <w:jc w:val="center"/>
              <w:rPr>
                <w:rFonts w:ascii="Arial" w:hAnsi="Arial" w:cs="Arial"/>
              </w:rPr>
            </w:pPr>
          </w:p>
        </w:tc>
        <w:tc>
          <w:tcPr>
            <w:tcW w:w="953" w:type="dxa"/>
            <w:tcBorders>
              <w:bottom w:val="single" w:color="auto" w:sz="4" w:space="0"/>
            </w:tcBorders>
            <w:tcMar/>
            <w:vAlign w:val="center"/>
          </w:tcPr>
          <w:p w:rsidRPr="000977B8" w:rsidR="001C3909" w:rsidP="00344CCB" w:rsidRDefault="001C3909" w14:paraId="2DC266EA" w14:textId="77777777">
            <w:pPr>
              <w:jc w:val="center"/>
              <w:rPr>
                <w:rFonts w:ascii="Arial" w:hAnsi="Arial" w:cs="Arial"/>
              </w:rPr>
            </w:pPr>
          </w:p>
        </w:tc>
      </w:tr>
      <w:tr w:rsidRPr="000977B8" w:rsidR="0030131D" w:rsidTr="15CCF999" w14:paraId="10D63C33" w14:textId="77777777">
        <w:trPr>
          <w:trHeight w:val="243"/>
        </w:trPr>
        <w:tc>
          <w:tcPr>
            <w:tcW w:w="2518" w:type="dxa"/>
            <w:gridSpan w:val="2"/>
            <w:tcBorders>
              <w:bottom w:val="single" w:color="auto" w:sz="4" w:space="0"/>
            </w:tcBorders>
            <w:tcMar/>
          </w:tcPr>
          <w:p w:rsidRPr="000977B8" w:rsidR="0030131D" w:rsidP="00344CCB" w:rsidRDefault="008213DD" w14:paraId="2241F109" w14:textId="77777777">
            <w:pPr>
              <w:numPr>
                <w:ilvl w:val="0"/>
                <w:numId w:val="7"/>
              </w:numPr>
              <w:rPr>
                <w:rFonts w:ascii="Arial" w:hAnsi="Arial" w:cs="Arial"/>
              </w:rPr>
            </w:pPr>
            <w:r>
              <w:rPr>
                <w:rFonts w:ascii="Arial" w:hAnsi="Arial" w:cs="Arial"/>
              </w:rPr>
              <w:lastRenderedPageBreak/>
              <w:t xml:space="preserve">Delivery Note and </w:t>
            </w:r>
            <w:r w:rsidR="00CB41E9">
              <w:rPr>
                <w:rFonts w:ascii="Arial" w:hAnsi="Arial" w:cs="Arial"/>
              </w:rPr>
              <w:t>Photograph</w:t>
            </w:r>
            <w:r>
              <w:rPr>
                <w:rFonts w:ascii="Arial" w:hAnsi="Arial" w:cs="Arial"/>
              </w:rPr>
              <w:t xml:space="preserve"> </w:t>
            </w:r>
          </w:p>
        </w:tc>
        <w:tc>
          <w:tcPr>
            <w:tcW w:w="4820" w:type="dxa"/>
            <w:gridSpan w:val="3"/>
            <w:tcBorders>
              <w:bottom w:val="single" w:color="auto" w:sz="4" w:space="0"/>
            </w:tcBorders>
            <w:tcMar/>
            <w:vAlign w:val="center"/>
          </w:tcPr>
          <w:p w:rsidRPr="000977B8" w:rsidR="0030131D" w:rsidP="002C6468" w:rsidRDefault="008213DD" w14:paraId="56C8B372" w14:textId="77777777">
            <w:pPr>
              <w:tabs>
                <w:tab w:val="left" w:pos="300"/>
                <w:tab w:val="left" w:pos="705"/>
              </w:tabs>
              <w:rPr>
                <w:rFonts w:ascii="Arial" w:hAnsi="Arial" w:cs="Arial"/>
              </w:rPr>
            </w:pPr>
            <w:r>
              <w:rPr>
                <w:rFonts w:ascii="Arial" w:hAnsi="Arial" w:cs="Arial"/>
              </w:rPr>
              <w:t>Deli</w:t>
            </w:r>
            <w:r w:rsidR="00295A7F">
              <w:rPr>
                <w:rFonts w:ascii="Arial" w:hAnsi="Arial" w:cs="Arial"/>
              </w:rPr>
              <w:t>v</w:t>
            </w:r>
            <w:r>
              <w:rPr>
                <w:rFonts w:ascii="Arial" w:hAnsi="Arial" w:cs="Arial"/>
              </w:rPr>
              <w:t>ery note sent to AQINBOX team of asset and pho</w:t>
            </w:r>
            <w:r w:rsidR="00CB41E9">
              <w:rPr>
                <w:rFonts w:ascii="Arial" w:hAnsi="Arial" w:cs="Arial"/>
              </w:rPr>
              <w:t>to</w:t>
            </w:r>
            <w:r>
              <w:rPr>
                <w:rFonts w:ascii="Arial" w:hAnsi="Arial" w:cs="Arial"/>
              </w:rPr>
              <w:t>graph evidence of item ‘</w:t>
            </w:r>
            <w:r w:rsidR="00CB41E9">
              <w:rPr>
                <w:rFonts w:ascii="Arial" w:hAnsi="Arial" w:cs="Arial"/>
              </w:rPr>
              <w:t>installed’.</w:t>
            </w:r>
          </w:p>
        </w:tc>
        <w:tc>
          <w:tcPr>
            <w:tcW w:w="708" w:type="dxa"/>
            <w:tcBorders>
              <w:bottom w:val="single" w:color="auto" w:sz="4" w:space="0"/>
            </w:tcBorders>
            <w:tcMar/>
            <w:vAlign w:val="center"/>
          </w:tcPr>
          <w:p w:rsidRPr="000977B8" w:rsidR="0030131D" w:rsidP="00344CCB" w:rsidRDefault="0030131D" w14:paraId="6C98F9B3"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30131D" w:rsidP="00344CCB" w:rsidRDefault="0030131D" w14:paraId="43B02756" w14:textId="77777777">
            <w:pPr>
              <w:jc w:val="center"/>
              <w:rPr>
                <w:rFonts w:ascii="Arial" w:hAnsi="Arial" w:cs="Arial"/>
              </w:rPr>
            </w:pPr>
          </w:p>
        </w:tc>
        <w:tc>
          <w:tcPr>
            <w:tcW w:w="953" w:type="dxa"/>
            <w:tcBorders>
              <w:bottom w:val="single" w:color="auto" w:sz="4" w:space="0"/>
            </w:tcBorders>
            <w:tcMar/>
            <w:vAlign w:val="center"/>
          </w:tcPr>
          <w:p w:rsidRPr="000977B8" w:rsidR="0030131D" w:rsidP="00344CCB" w:rsidRDefault="0030131D" w14:paraId="57E1E9E1" w14:textId="77777777">
            <w:pPr>
              <w:jc w:val="center"/>
              <w:rPr>
                <w:rFonts w:ascii="Arial" w:hAnsi="Arial" w:cs="Arial"/>
              </w:rPr>
            </w:pPr>
          </w:p>
        </w:tc>
      </w:tr>
      <w:tr w:rsidRPr="000977B8" w:rsidR="008213DD" w:rsidTr="15CCF999" w14:paraId="370EE85C" w14:textId="77777777">
        <w:trPr>
          <w:trHeight w:val="243"/>
        </w:trPr>
        <w:tc>
          <w:tcPr>
            <w:tcW w:w="2518" w:type="dxa"/>
            <w:gridSpan w:val="2"/>
            <w:tcBorders>
              <w:bottom w:val="single" w:color="auto" w:sz="4" w:space="0"/>
            </w:tcBorders>
            <w:tcMar/>
          </w:tcPr>
          <w:p w:rsidRPr="000977B8" w:rsidR="008213DD" w:rsidDel="008213DD" w:rsidP="00344CCB" w:rsidRDefault="00CB41E9" w14:paraId="05D033BE" w14:textId="77777777">
            <w:pPr>
              <w:numPr>
                <w:ilvl w:val="0"/>
                <w:numId w:val="7"/>
              </w:numPr>
              <w:rPr>
                <w:rFonts w:ascii="Arial" w:hAnsi="Arial" w:cs="Arial"/>
              </w:rPr>
            </w:pPr>
            <w:r>
              <w:rPr>
                <w:rFonts w:ascii="Arial" w:hAnsi="Arial" w:cs="Arial"/>
              </w:rPr>
              <w:t>Head Location and Inlet glade installation</w:t>
            </w:r>
          </w:p>
        </w:tc>
        <w:tc>
          <w:tcPr>
            <w:tcW w:w="4820" w:type="dxa"/>
            <w:gridSpan w:val="3"/>
            <w:tcBorders>
              <w:bottom w:val="single" w:color="auto" w:sz="4" w:space="0"/>
            </w:tcBorders>
            <w:tcMar/>
            <w:vAlign w:val="center"/>
          </w:tcPr>
          <w:p w:rsidRPr="000977B8" w:rsidR="008213DD" w:rsidDel="008213DD" w:rsidP="002C6468" w:rsidRDefault="00CB41E9" w14:paraId="1F5DB0E1" w14:textId="77777777">
            <w:pPr>
              <w:tabs>
                <w:tab w:val="left" w:pos="300"/>
                <w:tab w:val="left" w:pos="705"/>
              </w:tabs>
              <w:rPr>
                <w:rFonts w:ascii="Arial" w:hAnsi="Arial" w:cs="Arial"/>
              </w:rPr>
            </w:pPr>
            <w:r>
              <w:rPr>
                <w:rFonts w:ascii="Arial" w:hAnsi="Arial" w:cs="Arial"/>
              </w:rPr>
              <w:t>Inlet head at correct agreed height and location with CMCU management contractor.</w:t>
            </w:r>
          </w:p>
        </w:tc>
        <w:tc>
          <w:tcPr>
            <w:tcW w:w="708" w:type="dxa"/>
            <w:tcBorders>
              <w:bottom w:val="single" w:color="auto" w:sz="4" w:space="0"/>
            </w:tcBorders>
            <w:tcMar/>
            <w:vAlign w:val="center"/>
          </w:tcPr>
          <w:p w:rsidRPr="000977B8" w:rsidR="008213DD" w:rsidP="00344CCB" w:rsidRDefault="008213DD" w14:paraId="68576BB2"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8213DD" w:rsidP="00344CCB" w:rsidRDefault="008213DD" w14:paraId="7CCB8232" w14:textId="77777777">
            <w:pPr>
              <w:jc w:val="center"/>
              <w:rPr>
                <w:rFonts w:ascii="Arial" w:hAnsi="Arial" w:cs="Arial"/>
              </w:rPr>
            </w:pPr>
          </w:p>
        </w:tc>
        <w:tc>
          <w:tcPr>
            <w:tcW w:w="953" w:type="dxa"/>
            <w:tcBorders>
              <w:bottom w:val="single" w:color="auto" w:sz="4" w:space="0"/>
            </w:tcBorders>
            <w:tcMar/>
            <w:vAlign w:val="center"/>
          </w:tcPr>
          <w:p w:rsidRPr="000977B8" w:rsidR="008213DD" w:rsidP="00344CCB" w:rsidRDefault="008213DD" w14:paraId="264EC601" w14:textId="77777777">
            <w:pPr>
              <w:jc w:val="center"/>
              <w:rPr>
                <w:rFonts w:ascii="Arial" w:hAnsi="Arial" w:cs="Arial"/>
              </w:rPr>
            </w:pPr>
          </w:p>
        </w:tc>
      </w:tr>
      <w:tr w:rsidRPr="000977B8" w:rsidR="00CB41E9" w:rsidTr="15CCF999" w14:paraId="5E83FF46" w14:textId="77777777">
        <w:trPr>
          <w:trHeight w:val="243"/>
        </w:trPr>
        <w:tc>
          <w:tcPr>
            <w:tcW w:w="2518" w:type="dxa"/>
            <w:gridSpan w:val="2"/>
            <w:tcBorders>
              <w:bottom w:val="single" w:color="auto" w:sz="4" w:space="0"/>
            </w:tcBorders>
            <w:tcMar/>
          </w:tcPr>
          <w:p w:rsidR="00CB41E9" w:rsidP="00344CCB" w:rsidRDefault="00CB41E9" w14:paraId="51F4DCA6" w14:textId="77777777">
            <w:pPr>
              <w:numPr>
                <w:ilvl w:val="0"/>
                <w:numId w:val="7"/>
              </w:numPr>
              <w:rPr>
                <w:rFonts w:ascii="Arial" w:hAnsi="Arial" w:cs="Arial"/>
              </w:rPr>
            </w:pPr>
            <w:r>
              <w:rPr>
                <w:rFonts w:ascii="Arial" w:hAnsi="Arial" w:cs="Arial"/>
              </w:rPr>
              <w:t>Instrument Location</w:t>
            </w:r>
          </w:p>
        </w:tc>
        <w:tc>
          <w:tcPr>
            <w:tcW w:w="4820" w:type="dxa"/>
            <w:gridSpan w:val="3"/>
            <w:tcBorders>
              <w:bottom w:val="single" w:color="auto" w:sz="4" w:space="0"/>
            </w:tcBorders>
            <w:tcMar/>
            <w:vAlign w:val="center"/>
          </w:tcPr>
          <w:p w:rsidR="00CB41E9" w:rsidP="002C6468" w:rsidRDefault="00CB41E9" w14:paraId="39C1B43B" w14:textId="77777777">
            <w:pPr>
              <w:tabs>
                <w:tab w:val="left" w:pos="300"/>
                <w:tab w:val="left" w:pos="705"/>
              </w:tabs>
              <w:rPr>
                <w:rFonts w:ascii="Arial" w:hAnsi="Arial" w:cs="Arial"/>
              </w:rPr>
            </w:pPr>
            <w:r>
              <w:rPr>
                <w:rFonts w:ascii="Arial" w:hAnsi="Arial" w:cs="Arial"/>
              </w:rPr>
              <w:t>Instrument located in correct position in housing with layout drawing</w:t>
            </w:r>
          </w:p>
        </w:tc>
        <w:tc>
          <w:tcPr>
            <w:tcW w:w="708" w:type="dxa"/>
            <w:tcBorders>
              <w:bottom w:val="single" w:color="auto" w:sz="4" w:space="0"/>
            </w:tcBorders>
            <w:tcMar/>
            <w:vAlign w:val="center"/>
          </w:tcPr>
          <w:p w:rsidRPr="000977B8" w:rsidR="00CB41E9" w:rsidP="00344CCB" w:rsidRDefault="00CB41E9" w14:paraId="572C12CD" w14:textId="77777777">
            <w:pPr>
              <w:tabs>
                <w:tab w:val="left" w:pos="300"/>
              </w:tabs>
              <w:jc w:val="center"/>
              <w:rPr>
                <w:rFonts w:ascii="Arial" w:hAnsi="Arial" w:cs="Arial"/>
              </w:rPr>
            </w:pPr>
          </w:p>
        </w:tc>
        <w:tc>
          <w:tcPr>
            <w:tcW w:w="709" w:type="dxa"/>
            <w:tcBorders>
              <w:bottom w:val="single" w:color="auto" w:sz="4" w:space="0"/>
            </w:tcBorders>
            <w:tcMar/>
            <w:vAlign w:val="center"/>
          </w:tcPr>
          <w:p w:rsidRPr="000977B8" w:rsidR="00CB41E9" w:rsidP="00344CCB" w:rsidRDefault="00CB41E9" w14:paraId="50DA145E" w14:textId="77777777">
            <w:pPr>
              <w:jc w:val="center"/>
              <w:rPr>
                <w:rFonts w:ascii="Arial" w:hAnsi="Arial" w:cs="Arial"/>
              </w:rPr>
            </w:pPr>
          </w:p>
        </w:tc>
        <w:tc>
          <w:tcPr>
            <w:tcW w:w="953" w:type="dxa"/>
            <w:tcBorders>
              <w:bottom w:val="single" w:color="auto" w:sz="4" w:space="0"/>
            </w:tcBorders>
            <w:tcMar/>
            <w:vAlign w:val="center"/>
          </w:tcPr>
          <w:p w:rsidRPr="000977B8" w:rsidR="00CB41E9" w:rsidP="00344CCB" w:rsidRDefault="00CB41E9" w14:paraId="594C4871" w14:textId="77777777">
            <w:pPr>
              <w:jc w:val="center"/>
              <w:rPr>
                <w:rFonts w:ascii="Arial" w:hAnsi="Arial" w:cs="Arial"/>
              </w:rPr>
            </w:pPr>
          </w:p>
        </w:tc>
      </w:tr>
      <w:tr w:rsidRPr="00F01DB2" w:rsidR="00F01DB2" w:rsidTr="15CCF999" w14:paraId="57306EE5" w14:textId="77777777">
        <w:trPr>
          <w:trHeight w:val="243"/>
        </w:trPr>
        <w:tc>
          <w:tcPr>
            <w:tcW w:w="9708" w:type="dxa"/>
            <w:gridSpan w:val="8"/>
            <w:shd w:val="clear" w:color="auto" w:fill="A8D08D" w:themeFill="accent6" w:themeFillTint="99"/>
            <w:tcMar/>
          </w:tcPr>
          <w:p w:rsidRPr="00F01DB2" w:rsidR="00F01DB2" w:rsidP="00F01DB2" w:rsidRDefault="00F01DB2" w14:paraId="08E513AC" w14:textId="77777777">
            <w:pPr>
              <w:rPr>
                <w:rFonts w:ascii="Arial" w:hAnsi="Arial" w:cs="Arial"/>
              </w:rPr>
            </w:pPr>
            <w:r w:rsidRPr="00F01DB2">
              <w:rPr>
                <w:rFonts w:ascii="Arial" w:hAnsi="Arial" w:cs="Arial"/>
              </w:rPr>
              <w:t>H</w:t>
            </w:r>
            <w:r w:rsidR="002C6468">
              <w:rPr>
                <w:rFonts w:ascii="Arial" w:hAnsi="Arial" w:cs="Arial"/>
              </w:rPr>
              <w:t xml:space="preserve">ealth </w:t>
            </w:r>
            <w:r w:rsidRPr="00F01DB2">
              <w:rPr>
                <w:rFonts w:ascii="Arial" w:hAnsi="Arial" w:cs="Arial"/>
              </w:rPr>
              <w:t>&amp;</w:t>
            </w:r>
            <w:r w:rsidR="002C6468">
              <w:rPr>
                <w:rFonts w:ascii="Arial" w:hAnsi="Arial" w:cs="Arial"/>
              </w:rPr>
              <w:t xml:space="preserve"> </w:t>
            </w:r>
            <w:r w:rsidRPr="00F01DB2">
              <w:rPr>
                <w:rFonts w:ascii="Arial" w:hAnsi="Arial" w:cs="Arial"/>
              </w:rPr>
              <w:t>S</w:t>
            </w:r>
            <w:r w:rsidR="002C6468">
              <w:rPr>
                <w:rFonts w:ascii="Arial" w:hAnsi="Arial" w:cs="Arial"/>
              </w:rPr>
              <w:t>afety</w:t>
            </w:r>
            <w:r w:rsidRPr="00F01DB2">
              <w:rPr>
                <w:rFonts w:ascii="Arial" w:hAnsi="Arial" w:cs="Arial"/>
              </w:rPr>
              <w:t xml:space="preserve"> Equipment and Signage</w:t>
            </w:r>
          </w:p>
        </w:tc>
      </w:tr>
      <w:tr w:rsidRPr="00F01DB2" w:rsidR="00F01DB2" w:rsidTr="15CCF999" w14:paraId="56824D33" w14:textId="77777777">
        <w:trPr>
          <w:trHeight w:val="243"/>
        </w:trPr>
        <w:tc>
          <w:tcPr>
            <w:tcW w:w="2518" w:type="dxa"/>
            <w:gridSpan w:val="2"/>
            <w:tcMar/>
          </w:tcPr>
          <w:p w:rsidRPr="00F01DB2" w:rsidR="00F01DB2" w:rsidP="00F01DB2" w:rsidRDefault="00F01DB2" w14:paraId="781B36FB" w14:textId="77777777">
            <w:pPr>
              <w:numPr>
                <w:ilvl w:val="0"/>
                <w:numId w:val="7"/>
              </w:numPr>
              <w:rPr>
                <w:rFonts w:ascii="Arial" w:hAnsi="Arial" w:cs="Arial"/>
              </w:rPr>
            </w:pPr>
            <w:r w:rsidRPr="00F01DB2">
              <w:rPr>
                <w:rFonts w:ascii="Arial" w:hAnsi="Arial" w:cs="Arial"/>
              </w:rPr>
              <w:t>External signage and warning present</w:t>
            </w:r>
          </w:p>
        </w:tc>
        <w:tc>
          <w:tcPr>
            <w:tcW w:w="4820" w:type="dxa"/>
            <w:gridSpan w:val="3"/>
            <w:tcMar/>
            <w:vAlign w:val="center"/>
          </w:tcPr>
          <w:p w:rsidRPr="00F01DB2" w:rsidR="00F01DB2" w:rsidP="00F01DB2" w:rsidRDefault="008213DD" w14:paraId="47193BAF" w14:textId="77777777">
            <w:pPr>
              <w:tabs>
                <w:tab w:val="left" w:pos="300"/>
                <w:tab w:val="left" w:pos="705"/>
              </w:tabs>
              <w:rPr>
                <w:rFonts w:ascii="Arial" w:hAnsi="Arial" w:cs="Arial"/>
              </w:rPr>
            </w:pPr>
            <w:r>
              <w:rPr>
                <w:rFonts w:ascii="Arial" w:hAnsi="Arial" w:cs="Arial"/>
              </w:rPr>
              <w:t>Any H&amp;S signage required as per UK health and safety law / manufacturers recommendations.</w:t>
            </w:r>
            <w:r w:rsidRPr="00F01DB2" w:rsidR="00F01DB2">
              <w:rPr>
                <w:rFonts w:ascii="Arial" w:hAnsi="Arial" w:cs="Arial"/>
              </w:rPr>
              <w:t xml:space="preserve"> </w:t>
            </w:r>
          </w:p>
        </w:tc>
        <w:tc>
          <w:tcPr>
            <w:tcW w:w="708" w:type="dxa"/>
            <w:tcMar/>
            <w:vAlign w:val="center"/>
          </w:tcPr>
          <w:p w:rsidRPr="00F01DB2" w:rsidR="00F01DB2" w:rsidP="00F01DB2" w:rsidRDefault="00F01DB2" w14:paraId="2E139632" w14:textId="77777777">
            <w:pPr>
              <w:tabs>
                <w:tab w:val="left" w:pos="300"/>
              </w:tabs>
              <w:jc w:val="center"/>
              <w:rPr>
                <w:rFonts w:ascii="Arial" w:hAnsi="Arial" w:cs="Arial"/>
              </w:rPr>
            </w:pPr>
          </w:p>
        </w:tc>
        <w:tc>
          <w:tcPr>
            <w:tcW w:w="709" w:type="dxa"/>
            <w:tcMar/>
            <w:vAlign w:val="center"/>
          </w:tcPr>
          <w:p w:rsidRPr="00F01DB2" w:rsidR="00F01DB2" w:rsidP="00F01DB2" w:rsidRDefault="00F01DB2" w14:paraId="4075CC0A" w14:textId="77777777">
            <w:pPr>
              <w:jc w:val="center"/>
              <w:rPr>
                <w:rFonts w:ascii="Arial" w:hAnsi="Arial" w:cs="Arial"/>
              </w:rPr>
            </w:pPr>
          </w:p>
        </w:tc>
        <w:tc>
          <w:tcPr>
            <w:tcW w:w="953" w:type="dxa"/>
            <w:tcMar/>
            <w:vAlign w:val="center"/>
          </w:tcPr>
          <w:p w:rsidRPr="00F01DB2" w:rsidR="00F01DB2" w:rsidP="00F01DB2" w:rsidRDefault="00F01DB2" w14:paraId="0221673D" w14:textId="77777777">
            <w:pPr>
              <w:jc w:val="center"/>
              <w:rPr>
                <w:rFonts w:ascii="Arial" w:hAnsi="Arial" w:cs="Arial"/>
              </w:rPr>
            </w:pPr>
          </w:p>
        </w:tc>
      </w:tr>
      <w:tr w:rsidRPr="00F01DB2" w:rsidR="00F01DB2" w:rsidTr="15CCF999" w14:paraId="34AF1660" w14:textId="77777777">
        <w:trPr>
          <w:trHeight w:val="243"/>
        </w:trPr>
        <w:tc>
          <w:tcPr>
            <w:tcW w:w="2518" w:type="dxa"/>
            <w:gridSpan w:val="2"/>
            <w:tcMar/>
            <w:vAlign w:val="center"/>
          </w:tcPr>
          <w:p w:rsidRPr="00F01DB2" w:rsidR="00F01DB2" w:rsidP="00F01DB2" w:rsidRDefault="00F01DB2" w14:paraId="5FD886A7" w14:textId="77777777">
            <w:pPr>
              <w:numPr>
                <w:ilvl w:val="0"/>
                <w:numId w:val="7"/>
              </w:numPr>
              <w:tabs>
                <w:tab w:val="left" w:pos="300"/>
                <w:tab w:val="left" w:pos="705"/>
              </w:tabs>
              <w:rPr>
                <w:rFonts w:ascii="Arial" w:hAnsi="Arial" w:cs="Arial"/>
              </w:rPr>
            </w:pPr>
            <w:r w:rsidRPr="00F01DB2">
              <w:rPr>
                <w:rFonts w:ascii="Arial" w:hAnsi="Arial" w:cs="Arial"/>
              </w:rPr>
              <w:t>BAM radiation Sticker</w:t>
            </w:r>
            <w:r w:rsidR="008213DD">
              <w:rPr>
                <w:rFonts w:ascii="Arial" w:hAnsi="Arial" w:cs="Arial"/>
              </w:rPr>
              <w:t xml:space="preserve"> (if applicable)</w:t>
            </w:r>
          </w:p>
        </w:tc>
        <w:tc>
          <w:tcPr>
            <w:tcW w:w="4820" w:type="dxa"/>
            <w:gridSpan w:val="3"/>
            <w:tcMar/>
            <w:vAlign w:val="center"/>
          </w:tcPr>
          <w:p w:rsidRPr="00F01DB2" w:rsidR="00F01DB2" w:rsidP="00F01DB2" w:rsidRDefault="00F01DB2" w14:paraId="10B29F72" w14:textId="77777777">
            <w:pPr>
              <w:tabs>
                <w:tab w:val="left" w:pos="300"/>
                <w:tab w:val="left" w:pos="705"/>
              </w:tabs>
              <w:rPr>
                <w:rFonts w:ascii="Arial" w:hAnsi="Arial" w:cs="Arial"/>
              </w:rPr>
            </w:pPr>
            <w:r w:rsidRPr="00F01DB2">
              <w:rPr>
                <w:rFonts w:ascii="Arial" w:hAnsi="Arial" w:cs="Arial"/>
              </w:rPr>
              <w:t>Radiation sticker visible if applicable on BAM instrument</w:t>
            </w:r>
            <w:r w:rsidR="008213DD">
              <w:rPr>
                <w:rFonts w:ascii="Arial" w:hAnsi="Arial" w:cs="Arial"/>
              </w:rPr>
              <w:t xml:space="preserve"> if applicable</w:t>
            </w:r>
          </w:p>
        </w:tc>
        <w:tc>
          <w:tcPr>
            <w:tcW w:w="708" w:type="dxa"/>
            <w:tcMar/>
            <w:vAlign w:val="center"/>
          </w:tcPr>
          <w:p w:rsidRPr="00F01DB2" w:rsidR="00F01DB2" w:rsidP="00F01DB2" w:rsidRDefault="00F01DB2" w14:paraId="2F9B85AC" w14:textId="77777777">
            <w:pPr>
              <w:tabs>
                <w:tab w:val="left" w:pos="300"/>
              </w:tabs>
              <w:jc w:val="center"/>
              <w:rPr>
                <w:rFonts w:ascii="Arial" w:hAnsi="Arial" w:cs="Arial"/>
              </w:rPr>
            </w:pPr>
          </w:p>
        </w:tc>
        <w:tc>
          <w:tcPr>
            <w:tcW w:w="709" w:type="dxa"/>
            <w:tcMar/>
            <w:vAlign w:val="center"/>
          </w:tcPr>
          <w:p w:rsidRPr="00F01DB2" w:rsidR="00F01DB2" w:rsidP="00F01DB2" w:rsidRDefault="00F01DB2" w14:paraId="7C63E63B" w14:textId="77777777">
            <w:pPr>
              <w:jc w:val="center"/>
              <w:rPr>
                <w:rFonts w:ascii="Arial" w:hAnsi="Arial" w:cs="Arial"/>
              </w:rPr>
            </w:pPr>
          </w:p>
        </w:tc>
        <w:tc>
          <w:tcPr>
            <w:tcW w:w="953" w:type="dxa"/>
            <w:tcMar/>
            <w:vAlign w:val="center"/>
          </w:tcPr>
          <w:p w:rsidRPr="00F01DB2" w:rsidR="00F01DB2" w:rsidP="00F01DB2" w:rsidRDefault="00F01DB2" w14:paraId="1F8461F7" w14:textId="77777777">
            <w:pPr>
              <w:jc w:val="center"/>
              <w:rPr>
                <w:rFonts w:ascii="Arial" w:hAnsi="Arial" w:cs="Arial"/>
              </w:rPr>
            </w:pPr>
          </w:p>
        </w:tc>
      </w:tr>
      <w:tr w:rsidRPr="000977B8" w:rsidR="00F01DB2" w:rsidTr="15CCF999" w14:paraId="077509A2" w14:textId="77777777">
        <w:trPr>
          <w:trHeight w:val="243"/>
        </w:trPr>
        <w:tc>
          <w:tcPr>
            <w:tcW w:w="9708" w:type="dxa"/>
            <w:gridSpan w:val="8"/>
            <w:tcBorders>
              <w:bottom w:val="single" w:color="auto" w:sz="4" w:space="0"/>
            </w:tcBorders>
            <w:shd w:val="clear" w:color="auto" w:fill="E0E0E0"/>
            <w:tcMar/>
            <w:vAlign w:val="center"/>
          </w:tcPr>
          <w:p w:rsidRPr="000977B8" w:rsidR="00F01DB2" w:rsidP="00F01DB2" w:rsidRDefault="00F01DB2" w14:paraId="3BFA2BF4" w14:textId="77777777">
            <w:pPr>
              <w:jc w:val="center"/>
              <w:rPr>
                <w:rFonts w:ascii="Arial" w:hAnsi="Arial" w:cs="Arial"/>
              </w:rPr>
            </w:pPr>
            <w:r w:rsidRPr="000977B8">
              <w:rPr>
                <w:rFonts w:ascii="Arial" w:hAnsi="Arial" w:cs="Arial"/>
              </w:rPr>
              <w:t>Observations</w:t>
            </w:r>
          </w:p>
        </w:tc>
      </w:tr>
      <w:tr w:rsidRPr="000977B8" w:rsidR="00F01DB2" w:rsidTr="15CCF999" w14:paraId="6F0AA13A" w14:textId="77777777">
        <w:trPr>
          <w:trHeight w:val="3787"/>
        </w:trPr>
        <w:tc>
          <w:tcPr>
            <w:tcW w:w="9708" w:type="dxa"/>
            <w:gridSpan w:val="8"/>
            <w:shd w:val="clear" w:color="auto" w:fill="auto"/>
            <w:tcMar/>
          </w:tcPr>
          <w:p w:rsidRPr="000977B8" w:rsidR="00F01DB2" w:rsidP="00F01DB2" w:rsidRDefault="00F01DB2" w14:paraId="2FFF4519" w14:textId="77777777">
            <w:pPr>
              <w:rPr>
                <w:rFonts w:ascii="Arial" w:hAnsi="Arial" w:cs="Arial"/>
              </w:rPr>
            </w:pPr>
          </w:p>
        </w:tc>
      </w:tr>
      <w:tr w:rsidRPr="000977B8" w:rsidR="00F01DB2" w:rsidTr="15CCF999" w14:paraId="21AEE3D3" w14:textId="77777777">
        <w:trPr>
          <w:trHeight w:val="70"/>
        </w:trPr>
        <w:tc>
          <w:tcPr>
            <w:tcW w:w="2268" w:type="dxa"/>
            <w:shd w:val="clear" w:color="auto" w:fill="C0C0C0"/>
            <w:tcMar/>
            <w:vAlign w:val="center"/>
          </w:tcPr>
          <w:p w:rsidRPr="000977B8" w:rsidR="00F01DB2" w:rsidP="00F01DB2" w:rsidRDefault="008213DD" w14:paraId="05D82369" w14:textId="77777777">
            <w:pPr>
              <w:rPr>
                <w:rFonts w:ascii="Arial" w:hAnsi="Arial" w:cs="Arial"/>
              </w:rPr>
            </w:pPr>
            <w:r w:rsidRPr="000977B8">
              <w:rPr>
                <w:rFonts w:ascii="Arial" w:hAnsi="Arial" w:cs="Arial"/>
              </w:rPr>
              <w:t>Completed by</w:t>
            </w:r>
            <w:r>
              <w:rPr>
                <w:rFonts w:ascii="Arial" w:hAnsi="Arial" w:cs="Arial"/>
              </w:rPr>
              <w:t>:</w:t>
            </w:r>
          </w:p>
        </w:tc>
        <w:tc>
          <w:tcPr>
            <w:tcW w:w="2263" w:type="dxa"/>
            <w:gridSpan w:val="2"/>
            <w:shd w:val="clear" w:color="auto" w:fill="auto"/>
            <w:tcMar/>
            <w:vAlign w:val="center"/>
          </w:tcPr>
          <w:p w:rsidRPr="000977B8" w:rsidR="00F01DB2" w:rsidP="00F01DB2" w:rsidRDefault="00F01DB2" w14:paraId="4FD33801" w14:textId="77777777">
            <w:pPr>
              <w:jc w:val="center"/>
              <w:rPr>
                <w:rFonts w:ascii="Arial" w:hAnsi="Arial" w:cs="Arial"/>
              </w:rPr>
            </w:pPr>
          </w:p>
        </w:tc>
        <w:tc>
          <w:tcPr>
            <w:tcW w:w="2417" w:type="dxa"/>
            <w:shd w:val="clear" w:color="auto" w:fill="C0C0C0"/>
            <w:tcMar/>
            <w:vAlign w:val="center"/>
          </w:tcPr>
          <w:p w:rsidRPr="000977B8" w:rsidR="00F01DB2" w:rsidP="00F01DB2" w:rsidRDefault="00F01DB2" w14:paraId="7518556D" w14:textId="77777777">
            <w:pPr>
              <w:rPr>
                <w:rFonts w:ascii="Arial" w:hAnsi="Arial" w:cs="Arial"/>
              </w:rPr>
            </w:pPr>
            <w:r w:rsidRPr="000977B8">
              <w:rPr>
                <w:rFonts w:ascii="Arial" w:hAnsi="Arial" w:cs="Arial"/>
              </w:rPr>
              <w:t>Date</w:t>
            </w:r>
          </w:p>
        </w:tc>
        <w:tc>
          <w:tcPr>
            <w:tcW w:w="2760" w:type="dxa"/>
            <w:gridSpan w:val="4"/>
            <w:shd w:val="clear" w:color="auto" w:fill="auto"/>
            <w:tcMar/>
            <w:vAlign w:val="center"/>
          </w:tcPr>
          <w:p w:rsidRPr="000977B8" w:rsidR="00F01DB2" w:rsidP="00F01DB2" w:rsidRDefault="00F01DB2" w14:paraId="41923959" w14:textId="77777777">
            <w:pPr>
              <w:ind w:left="360"/>
              <w:jc w:val="center"/>
              <w:rPr>
                <w:rFonts w:ascii="Arial" w:hAnsi="Arial" w:cs="Arial"/>
              </w:rPr>
            </w:pPr>
          </w:p>
        </w:tc>
      </w:tr>
      <w:tr w:rsidRPr="000977B8" w:rsidR="00F01DB2" w:rsidTr="15CCF999" w14:paraId="554F7A2A" w14:textId="77777777">
        <w:trPr>
          <w:trHeight w:val="416"/>
        </w:trPr>
        <w:tc>
          <w:tcPr>
            <w:tcW w:w="2268" w:type="dxa"/>
            <w:shd w:val="clear" w:color="auto" w:fill="C0C0C0"/>
            <w:tcMar/>
            <w:vAlign w:val="center"/>
          </w:tcPr>
          <w:p w:rsidRPr="000977B8" w:rsidR="00F01DB2" w:rsidP="00F01DB2" w:rsidRDefault="008213DD" w14:paraId="4D66DCFC" w14:textId="77777777">
            <w:pPr>
              <w:rPr>
                <w:rFonts w:ascii="Arial" w:hAnsi="Arial" w:cs="Arial"/>
              </w:rPr>
            </w:pPr>
            <w:r>
              <w:rPr>
                <w:rFonts w:ascii="Arial" w:hAnsi="Arial" w:cs="Arial"/>
              </w:rPr>
              <w:t>Role / Organisation</w:t>
            </w:r>
          </w:p>
        </w:tc>
        <w:tc>
          <w:tcPr>
            <w:tcW w:w="2263" w:type="dxa"/>
            <w:gridSpan w:val="2"/>
            <w:shd w:val="clear" w:color="auto" w:fill="auto"/>
            <w:tcMar/>
            <w:vAlign w:val="center"/>
          </w:tcPr>
          <w:p w:rsidRPr="000977B8" w:rsidR="00F01DB2" w:rsidP="00F01DB2" w:rsidRDefault="008213DD" w14:paraId="7E388663" w14:textId="77777777">
            <w:pPr>
              <w:rPr>
                <w:rFonts w:ascii="Arial" w:hAnsi="Arial" w:cs="Arial"/>
              </w:rPr>
            </w:pPr>
            <w:r>
              <w:rPr>
                <w:rFonts w:ascii="Arial" w:hAnsi="Arial" w:cs="Arial"/>
              </w:rPr>
              <w:t>(can be completed by supplier with evidence)</w:t>
            </w:r>
          </w:p>
        </w:tc>
        <w:tc>
          <w:tcPr>
            <w:tcW w:w="2417" w:type="dxa"/>
            <w:shd w:val="clear" w:color="auto" w:fill="C0C0C0"/>
            <w:tcMar/>
            <w:vAlign w:val="center"/>
          </w:tcPr>
          <w:p w:rsidRPr="000977B8" w:rsidR="00F01DB2" w:rsidP="00F01DB2" w:rsidRDefault="00F01DB2" w14:paraId="598871CF" w14:textId="77777777">
            <w:pPr>
              <w:rPr>
                <w:rFonts w:ascii="Arial" w:hAnsi="Arial" w:cs="Arial"/>
              </w:rPr>
            </w:pPr>
          </w:p>
        </w:tc>
        <w:tc>
          <w:tcPr>
            <w:tcW w:w="2760" w:type="dxa"/>
            <w:gridSpan w:val="4"/>
            <w:shd w:val="clear" w:color="auto" w:fill="auto"/>
            <w:tcMar/>
            <w:vAlign w:val="center"/>
          </w:tcPr>
          <w:p w:rsidRPr="000977B8" w:rsidR="00F01DB2" w:rsidP="00F01DB2" w:rsidRDefault="00F01DB2" w14:paraId="6282F720" w14:textId="77777777">
            <w:pPr>
              <w:rPr>
                <w:rFonts w:ascii="Arial" w:hAnsi="Arial" w:cs="Arial"/>
              </w:rPr>
            </w:pPr>
          </w:p>
        </w:tc>
      </w:tr>
    </w:tbl>
    <w:p w:rsidRPr="000977B8" w:rsidR="00991671" w:rsidP="00991671" w:rsidRDefault="00991671" w14:paraId="650E7A8B" w14:textId="77777777">
      <w:pPr>
        <w:rPr>
          <w:rFonts w:ascii="Arial" w:hAnsi="Arial" w:cs="Arial"/>
        </w:rPr>
      </w:pPr>
    </w:p>
    <w:p w:rsidRPr="000977B8" w:rsidR="00C81894" w:rsidP="00C81894" w:rsidRDefault="00C81894" w14:paraId="778005CD" w14:textId="77777777">
      <w:pPr>
        <w:rPr>
          <w:rFonts w:ascii="Arial" w:hAnsi="Arial" w:cs="Arial"/>
        </w:rPr>
      </w:pPr>
    </w:p>
    <w:p w:rsidRPr="000977B8" w:rsidR="003720F1" w:rsidP="00801380" w:rsidRDefault="003720F1" w14:paraId="056B8B7A" w14:textId="77777777">
      <w:pPr>
        <w:pStyle w:val="Topictitle"/>
        <w:rPr>
          <w:rFonts w:ascii="Arial" w:hAnsi="Arial" w:cs="Arial"/>
        </w:rPr>
      </w:pPr>
    </w:p>
    <w:sectPr w:rsidRPr="000977B8" w:rsidR="003720F1" w:rsidSect="00B95A26">
      <w:headerReference w:type="even" r:id="rId12"/>
      <w:headerReference w:type="default" r:id="rId13"/>
      <w:footerReference w:type="even" r:id="rId14"/>
      <w:footerReference w:type="default" r:id="rId15"/>
      <w:headerReference w:type="first" r:id="rId16"/>
      <w:footerReference w:type="first" r:id="rId17"/>
      <w:pgSz w:w="11905" w:h="16837" w:orient="portrait" w:code="9"/>
      <w:pgMar w:top="1440" w:right="1440" w:bottom="1134" w:left="1440"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51B" w:rsidRDefault="009B451B" w14:paraId="745351D1" w14:textId="77777777">
      <w:r>
        <w:separator/>
      </w:r>
    </w:p>
  </w:endnote>
  <w:endnote w:type="continuationSeparator" w:id="0">
    <w:p w:rsidR="009B451B" w:rsidRDefault="009B451B" w14:paraId="550AEC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1E9" w:rsidRDefault="00CB41E9" w14:paraId="295071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841" w:rsidP="00D32D7D" w:rsidRDefault="008B4841" w14:paraId="2C5B4B1D" w14:textId="77777777">
    <w:pPr>
      <w:pStyle w:val="Footer"/>
      <w:rPr>
        <w:rFonts w:ascii="Arial" w:hAnsi="Arial"/>
      </w:rPr>
    </w:pPr>
    <w:r w:rsidRPr="00276EE5">
      <w:rPr>
        <w:rFonts w:ascii="Arial" w:hAnsi="Arial"/>
      </w:rPr>
      <w:t xml:space="preserve">Created by </w:t>
    </w:r>
    <w:r w:rsidR="00FE39DB">
      <w:rPr>
        <w:rFonts w:ascii="Arial" w:hAnsi="Arial"/>
      </w:rPr>
      <w:t>Rob Jones</w:t>
    </w:r>
  </w:p>
  <w:p w:rsidRPr="00276EE5" w:rsidR="008B4841" w:rsidP="00D32D7D" w:rsidRDefault="008B4841" w14:paraId="455D6409" w14:textId="77777777">
    <w:pPr>
      <w:pStyle w:val="Footer"/>
      <w:rPr>
        <w:rFonts w:ascii="Arial" w:hAnsi="Arial"/>
      </w:rPr>
    </w:pPr>
    <w:r>
      <w:rPr>
        <w:rFonts w:ascii="Arial" w:hAnsi="Arial"/>
      </w:rPr>
      <w:t>Checked by:</w:t>
    </w:r>
    <w:r w:rsidRPr="00276EE5">
      <w:rPr>
        <w:rFonts w:ascii="Arial" w:hAnsi="Arial"/>
      </w:rPr>
      <w:tab/>
    </w:r>
    <w:r w:rsidRPr="00276EE5">
      <w:rPr>
        <w:rFonts w:ascii="Arial" w:hAnsi="Arial"/>
      </w:rPr>
      <w:t xml:space="preserve">Page </w:t>
    </w:r>
    <w:r w:rsidRPr="00276EE5">
      <w:rPr>
        <w:rStyle w:val="PageNumber"/>
        <w:rFonts w:ascii="Arial" w:hAnsi="Arial"/>
      </w:rPr>
      <w:fldChar w:fldCharType="begin"/>
    </w:r>
    <w:r w:rsidRPr="00276EE5">
      <w:rPr>
        <w:rStyle w:val="PageNumber"/>
        <w:rFonts w:ascii="Arial" w:hAnsi="Arial"/>
      </w:rPr>
      <w:instrText xml:space="preserve"> PAGE </w:instrText>
    </w:r>
    <w:r w:rsidRPr="00276EE5">
      <w:rPr>
        <w:rStyle w:val="PageNumber"/>
        <w:rFonts w:ascii="Arial" w:hAnsi="Arial"/>
      </w:rPr>
      <w:fldChar w:fldCharType="separate"/>
    </w:r>
    <w:r w:rsidR="001A34B1">
      <w:rPr>
        <w:rStyle w:val="PageNumber"/>
        <w:rFonts w:ascii="Arial" w:hAnsi="Arial"/>
        <w:noProof/>
      </w:rPr>
      <w:t>4</w:t>
    </w:r>
    <w:r w:rsidRPr="00276EE5">
      <w:rPr>
        <w:rStyle w:val="PageNumber"/>
        <w:rFonts w:ascii="Arial" w:hAnsi="Arial"/>
      </w:rPr>
      <w:fldChar w:fldCharType="end"/>
    </w:r>
    <w:r w:rsidRPr="00276EE5">
      <w:rPr>
        <w:rStyle w:val="PageNumber"/>
        <w:rFonts w:ascii="Arial" w:hAnsi="Arial"/>
      </w:rPr>
      <w:t xml:space="preserve"> of </w:t>
    </w:r>
    <w:r w:rsidRPr="00276EE5">
      <w:rPr>
        <w:rStyle w:val="PageNumber"/>
        <w:rFonts w:ascii="Arial" w:hAnsi="Arial"/>
      </w:rPr>
      <w:fldChar w:fldCharType="begin"/>
    </w:r>
    <w:r w:rsidRPr="00276EE5">
      <w:rPr>
        <w:rStyle w:val="PageNumber"/>
        <w:rFonts w:ascii="Arial" w:hAnsi="Arial"/>
      </w:rPr>
      <w:instrText xml:space="preserve"> NUMPAGES </w:instrText>
    </w:r>
    <w:r w:rsidRPr="00276EE5">
      <w:rPr>
        <w:rStyle w:val="PageNumber"/>
        <w:rFonts w:ascii="Arial" w:hAnsi="Arial"/>
      </w:rPr>
      <w:fldChar w:fldCharType="separate"/>
    </w:r>
    <w:r w:rsidR="001A34B1">
      <w:rPr>
        <w:rStyle w:val="PageNumber"/>
        <w:rFonts w:ascii="Arial" w:hAnsi="Arial"/>
        <w:noProof/>
      </w:rPr>
      <w:t>10</w:t>
    </w:r>
    <w:r w:rsidRPr="00276EE5">
      <w:rPr>
        <w:rStyle w:val="PageNumber"/>
        <w:rFonts w:ascii="Arial" w:hAnsi="Arial"/>
      </w:rPr>
      <w:fldChar w:fldCharType="end"/>
    </w:r>
  </w:p>
  <w:p w:rsidR="008B4841" w:rsidRDefault="008B4841" w14:paraId="2AD39892" w14:textId="77777777">
    <w:pPr>
      <w:pStyle w:val="Footer"/>
    </w:pPr>
  </w:p>
  <w:tbl>
    <w:tblPr>
      <w:tblW w:w="9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8"/>
      <w:gridCol w:w="4680"/>
      <w:gridCol w:w="840"/>
      <w:gridCol w:w="480"/>
      <w:gridCol w:w="720"/>
      <w:gridCol w:w="1440"/>
    </w:tblGrid>
    <w:tr w:rsidRPr="00526051" w:rsidR="008B4841" w:rsidTr="008B4841" w14:paraId="7F4049C8" w14:textId="77777777">
      <w:tc>
        <w:tcPr>
          <w:tcW w:w="1548" w:type="dxa"/>
          <w:shd w:val="clear" w:color="auto" w:fill="C0C0C0"/>
        </w:tcPr>
        <w:p w:rsidRPr="00526051" w:rsidR="008B4841" w:rsidP="00AC1C21" w:rsidRDefault="008B4841" w14:paraId="1290D0B7" w14:textId="77777777">
          <w:pPr>
            <w:rPr>
              <w:rFonts w:ascii="Arial" w:hAnsi="Arial" w:cs="Arial"/>
            </w:rPr>
          </w:pPr>
          <w:r w:rsidRPr="00526051">
            <w:rPr>
              <w:rFonts w:ascii="Arial" w:hAnsi="Arial" w:cs="Arial"/>
            </w:rPr>
            <w:t>DOC REF</w:t>
          </w:r>
        </w:p>
      </w:tc>
      <w:tc>
        <w:tcPr>
          <w:tcW w:w="4680" w:type="dxa"/>
        </w:tcPr>
        <w:p w:rsidRPr="00645643" w:rsidR="008B4841" w:rsidP="00AC1C21" w:rsidRDefault="00CB41E9" w14:paraId="58A3AE62" w14:textId="77777777">
          <w:pPr>
            <w:rPr>
              <w:rFonts w:ascii="Arial" w:hAnsi="Arial" w:cs="Arial"/>
              <w:color w:val="FF0000"/>
            </w:rPr>
          </w:pPr>
          <w:r w:rsidRPr="00CB41E9">
            <w:rPr>
              <w:rFonts w:ascii="Arial" w:hAnsi="Arial" w:cs="Arial"/>
              <w:color w:val="FF0000"/>
            </w:rPr>
            <w:t>AQ_EQUIPMENT ACCEPTANCE Installation</w:t>
          </w:r>
        </w:p>
      </w:tc>
      <w:tc>
        <w:tcPr>
          <w:tcW w:w="840" w:type="dxa"/>
          <w:shd w:val="clear" w:color="auto" w:fill="C0C0C0"/>
        </w:tcPr>
        <w:p w:rsidRPr="00526051" w:rsidR="008B4841" w:rsidP="00AC1C21" w:rsidRDefault="008B4841" w14:paraId="1A65BE65" w14:textId="77777777">
          <w:pPr>
            <w:rPr>
              <w:rFonts w:ascii="Arial" w:hAnsi="Arial" w:cs="Arial"/>
            </w:rPr>
          </w:pPr>
          <w:r w:rsidRPr="00526051">
            <w:rPr>
              <w:rFonts w:ascii="Arial" w:hAnsi="Arial" w:cs="Arial"/>
            </w:rPr>
            <w:t>Rev</w:t>
          </w:r>
        </w:p>
      </w:tc>
      <w:tc>
        <w:tcPr>
          <w:tcW w:w="480" w:type="dxa"/>
        </w:tcPr>
        <w:p w:rsidRPr="00526051" w:rsidR="008B4841" w:rsidP="00AC1C21" w:rsidRDefault="008B4841" w14:paraId="4C45E588" w14:textId="77777777">
          <w:pPr>
            <w:rPr>
              <w:rFonts w:ascii="Arial" w:hAnsi="Arial" w:cs="Arial"/>
            </w:rPr>
          </w:pPr>
          <w:r>
            <w:rPr>
              <w:rFonts w:ascii="Arial" w:hAnsi="Arial" w:cs="Arial"/>
            </w:rPr>
            <w:t>1</w:t>
          </w:r>
        </w:p>
      </w:tc>
      <w:tc>
        <w:tcPr>
          <w:tcW w:w="720" w:type="dxa"/>
          <w:shd w:val="clear" w:color="auto" w:fill="C0C0C0"/>
        </w:tcPr>
        <w:p w:rsidRPr="00526051" w:rsidR="008B4841" w:rsidP="00AC1C21" w:rsidRDefault="008B4841" w14:paraId="30837F21" w14:textId="77777777">
          <w:pPr>
            <w:rPr>
              <w:rFonts w:ascii="Arial" w:hAnsi="Arial" w:cs="Arial"/>
            </w:rPr>
          </w:pPr>
          <w:r w:rsidRPr="00526051">
            <w:rPr>
              <w:rFonts w:ascii="Arial" w:hAnsi="Arial" w:cs="Arial"/>
            </w:rPr>
            <w:t>date</w:t>
          </w:r>
        </w:p>
      </w:tc>
      <w:tc>
        <w:tcPr>
          <w:tcW w:w="1440" w:type="dxa"/>
          <w:vAlign w:val="center"/>
        </w:tcPr>
        <w:p w:rsidRPr="00526051" w:rsidR="008B4841" w:rsidP="00AC1C21" w:rsidRDefault="008B4841" w14:paraId="3FB0DDF8" w14:textId="77777777">
          <w:pPr>
            <w:rPr>
              <w:rFonts w:ascii="Arial" w:hAnsi="Arial" w:cs="Arial"/>
            </w:rPr>
          </w:pPr>
          <w:r>
            <w:rPr>
              <w:rFonts w:ascii="Arial" w:hAnsi="Arial" w:cs="Arial"/>
            </w:rPr>
            <w:t xml:space="preserve">   </w:t>
          </w:r>
          <w:r w:rsidR="00CB41E9">
            <w:rPr>
              <w:rFonts w:ascii="Arial" w:hAnsi="Arial" w:cs="Arial"/>
            </w:rPr>
            <w:t>01</w:t>
          </w:r>
          <w:r>
            <w:rPr>
              <w:rFonts w:ascii="Arial" w:hAnsi="Arial" w:cs="Arial"/>
            </w:rPr>
            <w:t>/</w:t>
          </w:r>
          <w:r w:rsidR="00CB41E9">
            <w:rPr>
              <w:rFonts w:ascii="Arial" w:hAnsi="Arial" w:cs="Arial"/>
            </w:rPr>
            <w:t>09</w:t>
          </w:r>
          <w:r>
            <w:rPr>
              <w:rFonts w:ascii="Arial" w:hAnsi="Arial" w:cs="Arial"/>
            </w:rPr>
            <w:t>/</w:t>
          </w:r>
          <w:r w:rsidR="00CB41E9">
            <w:rPr>
              <w:rFonts w:ascii="Arial" w:hAnsi="Arial" w:cs="Arial"/>
            </w:rPr>
            <w:t>2022</w:t>
          </w:r>
        </w:p>
      </w:tc>
    </w:tr>
  </w:tbl>
  <w:p w:rsidR="008B4841" w:rsidRDefault="008B4841" w14:paraId="605B83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1E9" w:rsidRDefault="00CB41E9" w14:paraId="7D0DB8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51B" w:rsidRDefault="009B451B" w14:paraId="55EFCE79" w14:textId="77777777">
      <w:r>
        <w:separator/>
      </w:r>
    </w:p>
  </w:footnote>
  <w:footnote w:type="continuationSeparator" w:id="0">
    <w:p w:rsidR="009B451B" w:rsidRDefault="009B451B" w14:paraId="487169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1E9" w:rsidRDefault="00CB41E9" w14:paraId="1BEC9A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92D85" w:rsidR="008B4841" w:rsidP="000B6ABE" w:rsidRDefault="00F029B0" w14:paraId="59F565E6" w14:textId="77777777">
    <w:pPr>
      <w:pStyle w:val="Header"/>
      <w:jc w:val="center"/>
      <w:rPr>
        <w:rFonts w:ascii="Arial" w:hAnsi="Arial"/>
        <w:b/>
        <w:bCs/>
        <w:sz w:val="24"/>
        <w:szCs w:val="24"/>
      </w:rPr>
    </w:pPr>
    <w:r w:rsidRPr="00892D85">
      <w:rPr>
        <w:b/>
        <w:bCs/>
        <w:noProof/>
        <w:sz w:val="24"/>
        <w:szCs w:val="24"/>
      </w:rPr>
      <w:drawing>
        <wp:anchor distT="0" distB="0" distL="114300" distR="114300" simplePos="0" relativeHeight="251657728" behindDoc="1" locked="0" layoutInCell="1" allowOverlap="1" wp14:anchorId="6740FB18" wp14:editId="42EDAB4C">
          <wp:simplePos x="0" y="0"/>
          <wp:positionH relativeFrom="column">
            <wp:posOffset>5059045</wp:posOffset>
          </wp:positionH>
          <wp:positionV relativeFrom="paragraph">
            <wp:posOffset>-596265</wp:posOffset>
          </wp:positionV>
          <wp:extent cx="13716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D85" w:rsidR="00392478">
      <w:rPr>
        <w:rFonts w:ascii="Arial" w:hAnsi="Arial"/>
        <w:b/>
        <w:bCs/>
        <w:sz w:val="24"/>
        <w:szCs w:val="24"/>
      </w:rPr>
      <w:t xml:space="preserve">APPENDIX </w:t>
    </w:r>
    <w:r w:rsidR="00CB41E9">
      <w:rPr>
        <w:rFonts w:ascii="Arial" w:hAnsi="Arial"/>
        <w:b/>
        <w:bCs/>
        <w:sz w:val="24"/>
        <w:szCs w:val="24"/>
      </w:rPr>
      <w:t>2</w:t>
    </w:r>
    <w:r w:rsidRPr="00892D85" w:rsidR="00392478">
      <w:rPr>
        <w:rFonts w:ascii="Arial" w:hAnsi="Arial"/>
        <w:b/>
        <w:bCs/>
        <w:sz w:val="24"/>
        <w:szCs w:val="24"/>
      </w:rPr>
      <w:t xml:space="preserve"> - </w:t>
    </w:r>
    <w:r w:rsidRPr="00892D85" w:rsidR="008B4841">
      <w:rPr>
        <w:rFonts w:ascii="Arial" w:hAnsi="Arial"/>
        <w:b/>
        <w:bCs/>
        <w:sz w:val="24"/>
        <w:szCs w:val="24"/>
      </w:rPr>
      <w:t xml:space="preserve">ENVIRONMENT AGENCY </w:t>
    </w:r>
    <w:r w:rsidRPr="00892D85" w:rsidR="00E1004A">
      <w:rPr>
        <w:rFonts w:ascii="Arial" w:hAnsi="Arial"/>
        <w:b/>
        <w:bCs/>
        <w:sz w:val="24"/>
        <w:szCs w:val="24"/>
      </w:rPr>
      <w:t>- AQ Contracts – Analyser Acceptance For</w:t>
    </w:r>
    <w:r w:rsidRPr="00892D85" w:rsidR="008213DD">
      <w:rPr>
        <w:rFonts w:ascii="Arial" w:hAnsi="Arial"/>
        <w:b/>
        <w:bCs/>
        <w:sz w:val="24"/>
        <w:szCs w:val="24"/>
      </w:rPr>
      <w:t xml:space="preserve">m – Stage </w:t>
    </w:r>
    <w:r w:rsidR="00892D85">
      <w:rPr>
        <w:rFonts w:ascii="Arial" w:hAnsi="Arial"/>
        <w:b/>
        <w:bCs/>
        <w:sz w:val="24"/>
        <w:szCs w:val="24"/>
      </w:rPr>
      <w:t xml:space="preserve">2 Installation / </w:t>
    </w:r>
    <w:r w:rsidR="00CB41E9">
      <w:rPr>
        <w:rFonts w:ascii="Arial" w:hAnsi="Arial"/>
        <w:b/>
        <w:bCs/>
        <w:sz w:val="24"/>
        <w:szCs w:val="24"/>
      </w:rPr>
      <w:t>Commissioning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1E9" w:rsidRDefault="00CB41E9" w14:paraId="21014B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922"/>
    <w:multiLevelType w:val="hybridMultilevel"/>
    <w:tmpl w:val="2A9019F2"/>
    <w:lvl w:ilvl="0" w:tplc="0809000F">
      <w:start w:val="1"/>
      <w:numFmt w:val="decimal"/>
      <w:lvlText w:val="%1."/>
      <w:lvlJc w:val="left"/>
      <w:pPr>
        <w:ind w:left="360" w:hanging="360"/>
      </w:pPr>
    </w:lvl>
    <w:lvl w:ilvl="1" w:tplc="A1C20072">
      <w:numFmt w:val="bullet"/>
      <w:lvlText w:val="•"/>
      <w:lvlJc w:val="left"/>
      <w:pPr>
        <w:ind w:left="1080" w:hanging="360"/>
      </w:pPr>
      <w:rPr>
        <w:rFonts w:hint="default" w:ascii="Arial" w:hAnsi="Arial" w:eastAsia="Times New Roman"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A0C85"/>
    <w:multiLevelType w:val="hybridMultilevel"/>
    <w:tmpl w:val="0DC80DF2"/>
    <w:lvl w:ilvl="0" w:tplc="08090001">
      <w:start w:val="1"/>
      <w:numFmt w:val="bullet"/>
      <w:lvlText w:val=""/>
      <w:lvlJc w:val="left"/>
      <w:pPr>
        <w:ind w:left="360" w:hanging="360"/>
      </w:pPr>
      <w:rPr>
        <w:rFonts w:hint="default" w:ascii="Symbol" w:hAnsi="Symbol"/>
      </w:rPr>
    </w:lvl>
    <w:lvl w:ilvl="1" w:tplc="A1C20072">
      <w:numFmt w:val="bullet"/>
      <w:lvlText w:val="•"/>
      <w:lvlJc w:val="left"/>
      <w:pPr>
        <w:ind w:left="1080" w:hanging="360"/>
      </w:pPr>
      <w:rPr>
        <w:rFonts w:hint="default" w:ascii="Arial" w:hAnsi="Arial" w:eastAsia="Times New Roman"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055956"/>
    <w:multiLevelType w:val="hybridMultilevel"/>
    <w:tmpl w:val="FD4CF5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56E0207"/>
    <w:multiLevelType w:val="hybridMultilevel"/>
    <w:tmpl w:val="EDA6A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AE476A6"/>
    <w:multiLevelType w:val="multilevel"/>
    <w:tmpl w:val="08BC6A0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EFB7788"/>
    <w:multiLevelType w:val="hybridMultilevel"/>
    <w:tmpl w:val="145ED9CC"/>
    <w:lvl w:ilvl="0" w:tplc="17EC23E2">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FBF4B66"/>
    <w:multiLevelType w:val="multilevel"/>
    <w:tmpl w:val="AF0874A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1026" w:hanging="669"/>
      </w:pPr>
      <w:rPr>
        <w:rFonts w:hint="default"/>
      </w:rPr>
    </w:lvl>
    <w:lvl w:ilvl="2">
      <w:start w:val="1"/>
      <w:numFmt w:val="decimal"/>
      <w:lvlText w:val="%3"/>
      <w:lvlJc w:val="left"/>
      <w:pPr>
        <w:tabs>
          <w:tab w:val="num" w:pos="363"/>
        </w:tabs>
        <w:ind w:left="1474" w:hanging="6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2A503CA"/>
    <w:multiLevelType w:val="hybridMultilevel"/>
    <w:tmpl w:val="FEBE5EF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A61528"/>
    <w:multiLevelType w:val="hybridMultilevel"/>
    <w:tmpl w:val="BAE0A9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DCA13CE"/>
    <w:multiLevelType w:val="hybridMultilevel"/>
    <w:tmpl w:val="A8C6605A"/>
    <w:lvl w:ilvl="0" w:tplc="C48A71F8">
      <w:start w:val="1"/>
      <w:numFmt w:val="bullet"/>
      <w:lvlText w:val="●"/>
      <w:lvlJc w:val="left"/>
      <w:rPr>
        <w:rFonts w:hint="default" w:ascii="Arial" w:hAnsi="Arial"/>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DC1A2D"/>
    <w:multiLevelType w:val="hybridMultilevel"/>
    <w:tmpl w:val="A84874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461E10"/>
    <w:multiLevelType w:val="hybridMultilevel"/>
    <w:tmpl w:val="EDB85C72"/>
    <w:lvl w:ilvl="0" w:tplc="2902AA9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042734"/>
    <w:multiLevelType w:val="hybridMultilevel"/>
    <w:tmpl w:val="C4F2F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14C96"/>
    <w:multiLevelType w:val="hybridMultilevel"/>
    <w:tmpl w:val="A85EC6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F4621D8"/>
    <w:multiLevelType w:val="hybridMultilevel"/>
    <w:tmpl w:val="0BC6EE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C0948D0"/>
    <w:multiLevelType w:val="hybridMultilevel"/>
    <w:tmpl w:val="17FA50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540471AB"/>
    <w:multiLevelType w:val="hybridMultilevel"/>
    <w:tmpl w:val="F214A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8B3EB3"/>
    <w:multiLevelType w:val="hybridMultilevel"/>
    <w:tmpl w:val="39DAD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E3693B"/>
    <w:multiLevelType w:val="multilevel"/>
    <w:tmpl w:val="145ED9C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A231DF3"/>
    <w:multiLevelType w:val="hybridMultilevel"/>
    <w:tmpl w:val="5A084350"/>
    <w:lvl w:ilvl="0" w:tplc="25B87796">
      <w:start w:val="1"/>
      <w:numFmt w:val="bullet"/>
      <w:pStyle w:val="BulletText1"/>
      <w:lvlText w:val=""/>
      <w:lvlJc w:val="left"/>
      <w:pPr>
        <w:ind w:left="360" w:hanging="360"/>
      </w:pPr>
      <w:rPr>
        <w:rFonts w:hint="default" w:ascii="Symbol" w:hAnsi="Symbol"/>
        <w:color w:val="03A953"/>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tentative="1">
      <w:start w:val="1"/>
      <w:numFmt w:val="bullet"/>
      <w:lvlText w:val=""/>
      <w:lvlJc w:val="left"/>
      <w:pPr>
        <w:tabs>
          <w:tab w:val="num" w:pos="2160"/>
        </w:tabs>
        <w:ind w:left="2160" w:hanging="360"/>
      </w:pPr>
      <w:rPr>
        <w:rFonts w:hint="default" w:ascii="Wingdings" w:hAnsi="Wingdings"/>
      </w:rPr>
    </w:lvl>
    <w:lvl w:ilvl="3" w:tplc="284E931C" w:tentative="1">
      <w:start w:val="1"/>
      <w:numFmt w:val="bullet"/>
      <w:lvlText w:val=""/>
      <w:lvlJc w:val="left"/>
      <w:pPr>
        <w:tabs>
          <w:tab w:val="num" w:pos="2880"/>
        </w:tabs>
        <w:ind w:left="2880" w:hanging="360"/>
      </w:pPr>
      <w:rPr>
        <w:rFonts w:hint="default" w:ascii="Symbol" w:hAnsi="Symbol"/>
      </w:rPr>
    </w:lvl>
    <w:lvl w:ilvl="4" w:tplc="18CE10F6" w:tentative="1">
      <w:start w:val="1"/>
      <w:numFmt w:val="bullet"/>
      <w:lvlText w:val="o"/>
      <w:lvlJc w:val="left"/>
      <w:pPr>
        <w:tabs>
          <w:tab w:val="num" w:pos="3600"/>
        </w:tabs>
        <w:ind w:left="3600" w:hanging="360"/>
      </w:pPr>
      <w:rPr>
        <w:rFonts w:hint="default" w:ascii="Courier New" w:hAnsi="Courier New" w:cs="Courier New"/>
      </w:rPr>
    </w:lvl>
    <w:lvl w:ilvl="5" w:tplc="015EB884" w:tentative="1">
      <w:start w:val="1"/>
      <w:numFmt w:val="bullet"/>
      <w:lvlText w:val=""/>
      <w:lvlJc w:val="left"/>
      <w:pPr>
        <w:tabs>
          <w:tab w:val="num" w:pos="4320"/>
        </w:tabs>
        <w:ind w:left="4320" w:hanging="360"/>
      </w:pPr>
      <w:rPr>
        <w:rFonts w:hint="default" w:ascii="Wingdings" w:hAnsi="Wingdings"/>
      </w:rPr>
    </w:lvl>
    <w:lvl w:ilvl="6" w:tplc="2390A9A4" w:tentative="1">
      <w:start w:val="1"/>
      <w:numFmt w:val="bullet"/>
      <w:lvlText w:val=""/>
      <w:lvlJc w:val="left"/>
      <w:pPr>
        <w:tabs>
          <w:tab w:val="num" w:pos="5040"/>
        </w:tabs>
        <w:ind w:left="5040" w:hanging="360"/>
      </w:pPr>
      <w:rPr>
        <w:rFonts w:hint="default" w:ascii="Symbol" w:hAnsi="Symbol"/>
      </w:rPr>
    </w:lvl>
    <w:lvl w:ilvl="7" w:tplc="7D8E11EC" w:tentative="1">
      <w:start w:val="1"/>
      <w:numFmt w:val="bullet"/>
      <w:lvlText w:val="o"/>
      <w:lvlJc w:val="left"/>
      <w:pPr>
        <w:tabs>
          <w:tab w:val="num" w:pos="5760"/>
        </w:tabs>
        <w:ind w:left="5760" w:hanging="360"/>
      </w:pPr>
      <w:rPr>
        <w:rFonts w:hint="default" w:ascii="Courier New" w:hAnsi="Courier New" w:cs="Courier New"/>
      </w:rPr>
    </w:lvl>
    <w:lvl w:ilvl="8" w:tplc="0CE64C4C"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1A3446"/>
    <w:multiLevelType w:val="multilevel"/>
    <w:tmpl w:val="AF0874A0"/>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720"/>
        </w:tabs>
        <w:ind w:left="1026" w:hanging="669"/>
      </w:pPr>
      <w:rPr>
        <w:rFonts w:hint="default"/>
      </w:rPr>
    </w:lvl>
    <w:lvl w:ilvl="2">
      <w:start w:val="1"/>
      <w:numFmt w:val="decimal"/>
      <w:lvlText w:val="%3"/>
      <w:lvlJc w:val="left"/>
      <w:pPr>
        <w:tabs>
          <w:tab w:val="num" w:pos="363"/>
        </w:tabs>
        <w:ind w:left="1474" w:hanging="6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2545048"/>
    <w:multiLevelType w:val="hybridMultilevel"/>
    <w:tmpl w:val="1F1E14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6"/>
  </w:num>
  <w:num w:numId="2">
    <w:abstractNumId w:val="20"/>
  </w:num>
  <w:num w:numId="3">
    <w:abstractNumId w:val="11"/>
  </w:num>
  <w:num w:numId="4">
    <w:abstractNumId w:val="5"/>
  </w:num>
  <w:num w:numId="5">
    <w:abstractNumId w:val="18"/>
  </w:num>
  <w:num w:numId="6">
    <w:abstractNumId w:val="10"/>
  </w:num>
  <w:num w:numId="7">
    <w:abstractNumId w:val="0"/>
  </w:num>
  <w:num w:numId="8">
    <w:abstractNumId w:val="8"/>
  </w:num>
  <w:num w:numId="9">
    <w:abstractNumId w:val="13"/>
  </w:num>
  <w:num w:numId="10">
    <w:abstractNumId w:val="17"/>
  </w:num>
  <w:num w:numId="11">
    <w:abstractNumId w:val="1"/>
  </w:num>
  <w:num w:numId="12">
    <w:abstractNumId w:val="21"/>
  </w:num>
  <w:num w:numId="13">
    <w:abstractNumId w:val="2"/>
  </w:num>
  <w:num w:numId="14">
    <w:abstractNumId w:val="3"/>
  </w:num>
  <w:num w:numId="15">
    <w:abstractNumId w:val="14"/>
  </w:num>
  <w:num w:numId="16">
    <w:abstractNumId w:val="4"/>
  </w:num>
  <w:num w:numId="17">
    <w:abstractNumId w:val="15"/>
  </w:num>
  <w:num w:numId="18">
    <w:abstractNumId w:val="7"/>
  </w:num>
  <w:num w:numId="19">
    <w:abstractNumId w:val="12"/>
  </w:num>
  <w:num w:numId="20">
    <w:abstractNumId w:val="16"/>
  </w:num>
  <w:num w:numId="21">
    <w:abstractNumId w:val="19"/>
  </w:num>
  <w:num w:numId="2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71"/>
    <w:rsid w:val="00013864"/>
    <w:rsid w:val="00024EB0"/>
    <w:rsid w:val="00046715"/>
    <w:rsid w:val="000543E3"/>
    <w:rsid w:val="000829BF"/>
    <w:rsid w:val="000977B8"/>
    <w:rsid w:val="000A0BDB"/>
    <w:rsid w:val="000B6ABE"/>
    <w:rsid w:val="000B752F"/>
    <w:rsid w:val="000D26D6"/>
    <w:rsid w:val="00101581"/>
    <w:rsid w:val="0010566E"/>
    <w:rsid w:val="00146D1E"/>
    <w:rsid w:val="00185561"/>
    <w:rsid w:val="001A34B1"/>
    <w:rsid w:val="001B656D"/>
    <w:rsid w:val="001B6F73"/>
    <w:rsid w:val="001C3909"/>
    <w:rsid w:val="001E45AD"/>
    <w:rsid w:val="001F49A1"/>
    <w:rsid w:val="00262F9A"/>
    <w:rsid w:val="002720ED"/>
    <w:rsid w:val="00276EE5"/>
    <w:rsid w:val="0029368B"/>
    <w:rsid w:val="00295A7F"/>
    <w:rsid w:val="002A473C"/>
    <w:rsid w:val="002C6468"/>
    <w:rsid w:val="003008B6"/>
    <w:rsid w:val="0030131D"/>
    <w:rsid w:val="003029D1"/>
    <w:rsid w:val="0031732D"/>
    <w:rsid w:val="0032661E"/>
    <w:rsid w:val="00344CCB"/>
    <w:rsid w:val="003720F1"/>
    <w:rsid w:val="00392478"/>
    <w:rsid w:val="00396A4B"/>
    <w:rsid w:val="003B0E6C"/>
    <w:rsid w:val="00407189"/>
    <w:rsid w:val="00417ED5"/>
    <w:rsid w:val="00460FE6"/>
    <w:rsid w:val="0047790B"/>
    <w:rsid w:val="00501770"/>
    <w:rsid w:val="005219C9"/>
    <w:rsid w:val="00574530"/>
    <w:rsid w:val="005A030F"/>
    <w:rsid w:val="005A211B"/>
    <w:rsid w:val="005C28B1"/>
    <w:rsid w:val="005C466B"/>
    <w:rsid w:val="005F3C81"/>
    <w:rsid w:val="00636360"/>
    <w:rsid w:val="006525EE"/>
    <w:rsid w:val="0067777C"/>
    <w:rsid w:val="006A7132"/>
    <w:rsid w:val="006A759A"/>
    <w:rsid w:val="006D18D3"/>
    <w:rsid w:val="006D1908"/>
    <w:rsid w:val="007347F9"/>
    <w:rsid w:val="00741419"/>
    <w:rsid w:val="0074158B"/>
    <w:rsid w:val="00752CA2"/>
    <w:rsid w:val="007A26B9"/>
    <w:rsid w:val="007D368E"/>
    <w:rsid w:val="007E3E4E"/>
    <w:rsid w:val="007F7724"/>
    <w:rsid w:val="00801380"/>
    <w:rsid w:val="008213DD"/>
    <w:rsid w:val="008248E1"/>
    <w:rsid w:val="00835095"/>
    <w:rsid w:val="00892D85"/>
    <w:rsid w:val="00895E4D"/>
    <w:rsid w:val="008B4841"/>
    <w:rsid w:val="008D0529"/>
    <w:rsid w:val="00914A99"/>
    <w:rsid w:val="0095687E"/>
    <w:rsid w:val="0095725B"/>
    <w:rsid w:val="00991671"/>
    <w:rsid w:val="009A0381"/>
    <w:rsid w:val="009B451B"/>
    <w:rsid w:val="009B543D"/>
    <w:rsid w:val="009C2ECD"/>
    <w:rsid w:val="009D738B"/>
    <w:rsid w:val="00A32AC9"/>
    <w:rsid w:val="00A500BB"/>
    <w:rsid w:val="00AA7899"/>
    <w:rsid w:val="00AB4927"/>
    <w:rsid w:val="00AC0894"/>
    <w:rsid w:val="00AC1C21"/>
    <w:rsid w:val="00AD311B"/>
    <w:rsid w:val="00AF765F"/>
    <w:rsid w:val="00B11454"/>
    <w:rsid w:val="00B377A6"/>
    <w:rsid w:val="00B95A26"/>
    <w:rsid w:val="00BA68B0"/>
    <w:rsid w:val="00BB7A4A"/>
    <w:rsid w:val="00BF2EC7"/>
    <w:rsid w:val="00C1423B"/>
    <w:rsid w:val="00C43ABC"/>
    <w:rsid w:val="00C45620"/>
    <w:rsid w:val="00C73F12"/>
    <w:rsid w:val="00C81894"/>
    <w:rsid w:val="00CA47F6"/>
    <w:rsid w:val="00CB1A69"/>
    <w:rsid w:val="00CB41E9"/>
    <w:rsid w:val="00CC642B"/>
    <w:rsid w:val="00D1230A"/>
    <w:rsid w:val="00D17417"/>
    <w:rsid w:val="00D32D7D"/>
    <w:rsid w:val="00D37CAD"/>
    <w:rsid w:val="00D40466"/>
    <w:rsid w:val="00DD5858"/>
    <w:rsid w:val="00DE36F1"/>
    <w:rsid w:val="00E1004A"/>
    <w:rsid w:val="00E50B85"/>
    <w:rsid w:val="00E54E58"/>
    <w:rsid w:val="00E70A56"/>
    <w:rsid w:val="00E70F4E"/>
    <w:rsid w:val="00E851B4"/>
    <w:rsid w:val="00EF26E7"/>
    <w:rsid w:val="00F00429"/>
    <w:rsid w:val="00F01DB2"/>
    <w:rsid w:val="00F029B0"/>
    <w:rsid w:val="00F2214E"/>
    <w:rsid w:val="00F423A0"/>
    <w:rsid w:val="00F6255C"/>
    <w:rsid w:val="00F76C07"/>
    <w:rsid w:val="00FA5F4D"/>
    <w:rsid w:val="00FE39DB"/>
    <w:rsid w:val="00FE485A"/>
    <w:rsid w:val="0515F738"/>
    <w:rsid w:val="15CCF9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1BEF0"/>
  <w15:chartTrackingRefBased/>
  <w15:docId w15:val="{5AEB940B-F818-410E-88B6-2E07182140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1671"/>
    <w:rPr>
      <w:lang w:val="en-GB" w:eastAsia="en-US"/>
    </w:rPr>
  </w:style>
  <w:style w:type="paragraph" w:styleId="Heading3">
    <w:name w:val="heading 3"/>
    <w:basedOn w:val="Normal"/>
    <w:next w:val="Normal"/>
    <w:link w:val="Heading3Char"/>
    <w:unhideWhenUsed/>
    <w:qFormat/>
    <w:rsid w:val="008B484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8B4841"/>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991671"/>
    <w:pPr>
      <w:tabs>
        <w:tab w:val="center" w:pos="4153"/>
        <w:tab w:val="right" w:pos="8306"/>
      </w:tabs>
    </w:pPr>
  </w:style>
  <w:style w:type="paragraph" w:styleId="Footer">
    <w:name w:val="footer"/>
    <w:basedOn w:val="Normal"/>
    <w:rsid w:val="00991671"/>
    <w:pPr>
      <w:tabs>
        <w:tab w:val="center" w:pos="4153"/>
        <w:tab w:val="right" w:pos="8306"/>
      </w:tabs>
    </w:pPr>
  </w:style>
  <w:style w:type="character" w:styleId="PageNumber">
    <w:name w:val="page number"/>
    <w:basedOn w:val="DefaultParagraphFont"/>
    <w:rsid w:val="00D32D7D"/>
  </w:style>
  <w:style w:type="table" w:styleId="TableGrid">
    <w:name w:val="Table Grid"/>
    <w:basedOn w:val="TableNormal"/>
    <w:rsid w:val="00C818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501770"/>
    <w:rPr>
      <w:sz w:val="16"/>
      <w:szCs w:val="16"/>
    </w:rPr>
  </w:style>
  <w:style w:type="paragraph" w:styleId="CommentText">
    <w:name w:val="annotation text"/>
    <w:basedOn w:val="Normal"/>
    <w:link w:val="CommentTextChar"/>
    <w:rsid w:val="00501770"/>
  </w:style>
  <w:style w:type="character" w:styleId="CommentTextChar" w:customStyle="1">
    <w:name w:val="Comment Text Char"/>
    <w:link w:val="CommentText"/>
    <w:rsid w:val="00501770"/>
    <w:rPr>
      <w:lang w:eastAsia="en-US"/>
    </w:rPr>
  </w:style>
  <w:style w:type="paragraph" w:styleId="CommentSubject">
    <w:name w:val="annotation subject"/>
    <w:basedOn w:val="CommentText"/>
    <w:next w:val="CommentText"/>
    <w:link w:val="CommentSubjectChar"/>
    <w:rsid w:val="00501770"/>
    <w:rPr>
      <w:b/>
      <w:bCs/>
    </w:rPr>
  </w:style>
  <w:style w:type="character" w:styleId="CommentSubjectChar" w:customStyle="1">
    <w:name w:val="Comment Subject Char"/>
    <w:link w:val="CommentSubject"/>
    <w:rsid w:val="00501770"/>
    <w:rPr>
      <w:b/>
      <w:bCs/>
      <w:lang w:eastAsia="en-US"/>
    </w:rPr>
  </w:style>
  <w:style w:type="paragraph" w:styleId="BalloonText">
    <w:name w:val="Balloon Text"/>
    <w:basedOn w:val="Normal"/>
    <w:link w:val="BalloonTextChar"/>
    <w:rsid w:val="00501770"/>
    <w:rPr>
      <w:rFonts w:ascii="Segoe UI" w:hAnsi="Segoe UI" w:cs="Segoe UI"/>
      <w:sz w:val="18"/>
      <w:szCs w:val="18"/>
    </w:rPr>
  </w:style>
  <w:style w:type="character" w:styleId="BalloonTextChar" w:customStyle="1">
    <w:name w:val="Balloon Text Char"/>
    <w:link w:val="BalloonText"/>
    <w:rsid w:val="00501770"/>
    <w:rPr>
      <w:rFonts w:ascii="Segoe UI" w:hAnsi="Segoe UI" w:cs="Segoe UI"/>
      <w:sz w:val="18"/>
      <w:szCs w:val="18"/>
      <w:lang w:eastAsia="en-US"/>
    </w:rPr>
  </w:style>
  <w:style w:type="paragraph" w:styleId="BlockLine" w:customStyle="1">
    <w:name w:val="Block Line"/>
    <w:basedOn w:val="Normal"/>
    <w:next w:val="Normal"/>
    <w:qFormat/>
    <w:rsid w:val="008B4841"/>
    <w:pPr>
      <w:pBdr>
        <w:top w:val="single" w:color="03A953" w:sz="6" w:space="1"/>
        <w:between w:val="single" w:color="auto" w:sz="6" w:space="1"/>
      </w:pBdr>
      <w:spacing w:before="120" w:after="120"/>
      <w:ind w:left="1701"/>
    </w:pPr>
    <w:rPr>
      <w:rFonts w:ascii="Arial" w:hAnsi="Arial"/>
      <w:sz w:val="24"/>
      <w:szCs w:val="24"/>
      <w:lang w:eastAsia="en-GB"/>
    </w:rPr>
  </w:style>
  <w:style w:type="paragraph" w:styleId="Tableheader" w:customStyle="1">
    <w:name w:val="Table header"/>
    <w:basedOn w:val="Normal"/>
    <w:qFormat/>
    <w:rsid w:val="008B4841"/>
    <w:pPr>
      <w:spacing w:before="60" w:after="60"/>
    </w:pPr>
    <w:rPr>
      <w:rFonts w:ascii="Arial Bold" w:hAnsi="Arial Bold" w:cs="Arial"/>
      <w:b/>
      <w:bCs/>
      <w:color w:val="6E942C"/>
      <w:sz w:val="24"/>
      <w:szCs w:val="24"/>
      <w:lang w:eastAsia="en-GB"/>
    </w:rPr>
  </w:style>
  <w:style w:type="paragraph" w:styleId="Topictitle" w:customStyle="1">
    <w:name w:val="Topic title"/>
    <w:basedOn w:val="Heading4"/>
    <w:link w:val="TopictitleChar"/>
    <w:qFormat/>
    <w:rsid w:val="008B4841"/>
    <w:pPr>
      <w:spacing w:before="0" w:after="0"/>
      <w:outlineLvl w:val="1"/>
    </w:pPr>
    <w:rPr>
      <w:rFonts w:ascii="Arial Bold" w:hAnsi="Arial Bold"/>
      <w:color w:val="03A953"/>
      <w:sz w:val="32"/>
      <w:szCs w:val="32"/>
      <w:lang w:eastAsia="en-GB"/>
    </w:rPr>
  </w:style>
  <w:style w:type="character" w:styleId="TopictitleChar" w:customStyle="1">
    <w:name w:val="Topic title Char"/>
    <w:link w:val="Topictitle"/>
    <w:rsid w:val="008B4841"/>
    <w:rPr>
      <w:rFonts w:ascii="Arial Bold" w:hAnsi="Arial Bold"/>
      <w:b/>
      <w:bCs/>
      <w:color w:val="03A953"/>
      <w:sz w:val="32"/>
      <w:szCs w:val="32"/>
    </w:rPr>
  </w:style>
  <w:style w:type="character" w:styleId="Heading4Char" w:customStyle="1">
    <w:name w:val="Heading 4 Char"/>
    <w:link w:val="Heading4"/>
    <w:semiHidden/>
    <w:rsid w:val="008B4841"/>
    <w:rPr>
      <w:rFonts w:ascii="Calibri" w:hAnsi="Calibri" w:eastAsia="Times New Roman" w:cs="Times New Roman"/>
      <w:b/>
      <w:bCs/>
      <w:sz w:val="28"/>
      <w:szCs w:val="28"/>
      <w:lang w:eastAsia="en-US"/>
    </w:rPr>
  </w:style>
  <w:style w:type="paragraph" w:styleId="BulletText1" w:customStyle="1">
    <w:name w:val="Bullet Text 1"/>
    <w:basedOn w:val="Normal"/>
    <w:link w:val="BulletText1Char"/>
    <w:qFormat/>
    <w:rsid w:val="008B4841"/>
    <w:pPr>
      <w:numPr>
        <w:numId w:val="21"/>
      </w:numPr>
      <w:spacing w:before="60" w:after="60"/>
    </w:pPr>
    <w:rPr>
      <w:rFonts w:ascii="Arial" w:hAnsi="Arial"/>
      <w:sz w:val="24"/>
      <w:szCs w:val="24"/>
      <w:lang w:eastAsia="en-GB"/>
    </w:rPr>
  </w:style>
  <w:style w:type="character" w:styleId="BulletText1Char" w:customStyle="1">
    <w:name w:val="Bullet Text 1 Char"/>
    <w:link w:val="BulletText1"/>
    <w:rsid w:val="008B4841"/>
    <w:rPr>
      <w:rFonts w:ascii="Arial" w:hAnsi="Arial"/>
      <w:sz w:val="24"/>
      <w:szCs w:val="24"/>
    </w:rPr>
  </w:style>
  <w:style w:type="paragraph" w:styleId="Blockheading" w:customStyle="1">
    <w:name w:val="Block heading"/>
    <w:basedOn w:val="Heading3"/>
    <w:link w:val="BlockheadingChar"/>
    <w:qFormat/>
    <w:rsid w:val="008B4841"/>
    <w:pPr>
      <w:keepNext w:val="0"/>
      <w:spacing w:before="60" w:after="120"/>
    </w:pPr>
    <w:rPr>
      <w:rFonts w:ascii="Arial Bold" w:hAnsi="Arial Bold"/>
      <w:color w:val="03A953"/>
      <w:sz w:val="24"/>
      <w:szCs w:val="24"/>
      <w:lang w:eastAsia="en-GB"/>
    </w:rPr>
  </w:style>
  <w:style w:type="character" w:styleId="BlockheadingChar" w:customStyle="1">
    <w:name w:val="Block heading Char"/>
    <w:link w:val="Blockheading"/>
    <w:rsid w:val="008B4841"/>
    <w:rPr>
      <w:rFonts w:ascii="Arial Bold" w:hAnsi="Arial Bold"/>
      <w:b/>
      <w:bCs/>
      <w:color w:val="03A953"/>
      <w:sz w:val="24"/>
      <w:szCs w:val="24"/>
    </w:rPr>
  </w:style>
  <w:style w:type="character" w:styleId="BlockText1" w:customStyle="1">
    <w:name w:val="Block Text1"/>
    <w:qFormat/>
    <w:rsid w:val="008B4841"/>
  </w:style>
  <w:style w:type="character" w:styleId="Important" w:customStyle="1">
    <w:name w:val="! Important"/>
    <w:uiPriority w:val="1"/>
    <w:qFormat/>
    <w:rsid w:val="008B4841"/>
    <w:rPr>
      <w:rFonts w:ascii="Arial" w:hAnsi="Arial"/>
      <w:b/>
      <w:i w:val="0"/>
      <w:color w:val="FF0000"/>
      <w:sz w:val="22"/>
    </w:rPr>
  </w:style>
  <w:style w:type="character" w:styleId="Heading3Char" w:customStyle="1">
    <w:name w:val="Heading 3 Char"/>
    <w:link w:val="Heading3"/>
    <w:rsid w:val="008B4841"/>
    <w:rPr>
      <w:rFonts w:ascii="Calibri Light" w:hAnsi="Calibri Light" w:eastAsia="Times New Roman" w:cs="Times New Roman"/>
      <w:b/>
      <w:bCs/>
      <w:sz w:val="26"/>
      <w:szCs w:val="26"/>
      <w:lang w:eastAsia="en-US"/>
    </w:rPr>
  </w:style>
  <w:style w:type="character" w:styleId="Hyperlink">
    <w:name w:val="Hyperlink"/>
    <w:aliases w:val="Hyperlink in toc"/>
    <w:uiPriority w:val="99"/>
    <w:unhideWhenUsed/>
    <w:qFormat/>
    <w:rsid w:val="008B4841"/>
    <w:rPr>
      <w:color w:val="0000FF"/>
      <w:u w:val="single"/>
    </w:rPr>
  </w:style>
  <w:style w:type="character" w:styleId="FollowedHyperlink">
    <w:name w:val="FollowedHyperlink"/>
    <w:rsid w:val="008B4841"/>
    <w:rPr>
      <w:color w:val="954F72"/>
      <w:u w:val="single"/>
    </w:rPr>
  </w:style>
  <w:style w:type="character" w:styleId="Text" w:customStyle="1">
    <w:name w:val="Text"/>
    <w:qFormat/>
    <w:rsid w:val="00FE39DB"/>
    <w:rPr>
      <w:rFonts w:ascii="Arial" w:hAnsi="Arial"/>
      <w:sz w:val="24"/>
    </w:rPr>
  </w:style>
  <w:style w:type="paragraph" w:styleId="Sub-blockheading" w:customStyle="1">
    <w:name w:val="Sub-block heading"/>
    <w:basedOn w:val="Normal"/>
    <w:next w:val="Normal"/>
    <w:link w:val="Sub-blockheadingChar"/>
    <w:qFormat/>
    <w:rsid w:val="00FE39DB"/>
    <w:pPr>
      <w:spacing w:after="240" w:line="259" w:lineRule="auto"/>
      <w:outlineLvl w:val="3"/>
    </w:pPr>
    <w:rPr>
      <w:rFonts w:ascii="Arial" w:hAnsi="Arial" w:cs="Arial"/>
      <w:b/>
      <w:iCs/>
      <w:color w:val="008631"/>
      <w:sz w:val="24"/>
      <w:szCs w:val="26"/>
    </w:rPr>
  </w:style>
  <w:style w:type="character" w:styleId="Sub-blockheadingChar" w:customStyle="1">
    <w:name w:val="Sub-block heading Char"/>
    <w:link w:val="Sub-blockheading"/>
    <w:rsid w:val="00FE39DB"/>
    <w:rPr>
      <w:rFonts w:ascii="Arial" w:hAnsi="Arial" w:cs="Arial"/>
      <w:b/>
      <w:iCs/>
      <w:color w:val="008631"/>
      <w:sz w:val="24"/>
      <w:szCs w:val="26"/>
      <w:lang w:eastAsia="en-US"/>
    </w:rPr>
  </w:style>
  <w:style w:type="character" w:styleId="Boldtext" w:customStyle="1">
    <w:name w:val="Bold text"/>
    <w:uiPriority w:val="1"/>
    <w:qFormat/>
    <w:rsid w:val="00FE39DB"/>
    <w:rPr>
      <w:rFonts w:hint="default" w:ascii="Arial" w:hAnsi="Arial" w:cs="Arial"/>
      <w:b/>
      <w:bCs w:val="0"/>
      <w:sz w:val="24"/>
    </w:rPr>
  </w:style>
  <w:style w:type="table" w:styleId="Table" w:customStyle="1">
    <w:name w:val="Table"/>
    <w:basedOn w:val="TableNormal"/>
    <w:uiPriority w:val="99"/>
    <w:rsid w:val="00FE39DB"/>
    <w:rPr>
      <w:rFonts w:ascii="Arial" w:hAnsi="Arial" w:eastAsia="Calibri"/>
      <w:color w:val="000000"/>
      <w:sz w:val="24"/>
      <w:szCs w:val="24"/>
      <w:lang w:eastAsia="en-US"/>
    </w:rPr>
    <w:tblPr>
      <w:jc w:val="center"/>
      <w:tblBorders>
        <w:top w:val="single" w:color="008631" w:sz="4" w:space="0"/>
        <w:left w:val="single" w:color="008631" w:sz="4" w:space="0"/>
        <w:bottom w:val="single" w:color="008631" w:sz="4" w:space="0"/>
        <w:right w:val="single" w:color="008631" w:sz="4" w:space="0"/>
        <w:insideH w:val="single" w:color="008631" w:sz="4" w:space="0"/>
        <w:insideV w:val="single" w:color="008631" w:sz="4" w:space="0"/>
      </w:tblBorders>
    </w:tblPr>
    <w:trPr>
      <w:jc w:val="center"/>
    </w:trPr>
    <w:tcPr>
      <w:shd w:val="clear" w:color="auto" w:fill="auto"/>
    </w:tcPr>
    <w:tblStylePr w:type="firstRow">
      <w:rPr>
        <w:rFonts w:ascii="Arial" w:hAnsi="Arial"/>
        <w:color w:val="FFFFFF"/>
        <w:sz w:val="24"/>
      </w:rPr>
      <w:tblPr/>
      <w:trPr>
        <w:tblHeader/>
      </w:trPr>
      <w:tcPr>
        <w:shd w:val="clear" w:color="auto" w:fill="008631"/>
      </w:tcPr>
    </w:tblStylePr>
  </w:style>
  <w:style w:type="character" w:styleId="Italictext" w:customStyle="1">
    <w:name w:val="Italic text"/>
    <w:uiPriority w:val="1"/>
    <w:qFormat/>
    <w:rsid w:val="00FE39DB"/>
    <w:rPr>
      <w:rFonts w:ascii="Arial" w:hAnsi="Arial"/>
      <w:i/>
      <w:sz w:val="24"/>
    </w:rPr>
  </w:style>
  <w:style w:type="paragraph" w:styleId="AveryStyle1" w:customStyle="1">
    <w:name w:val="Avery Style 1"/>
    <w:uiPriority w:val="99"/>
    <w:rsid w:val="00801380"/>
    <w:pPr>
      <w:spacing w:before="115" w:after="115"/>
      <w:ind w:left="168" w:right="168"/>
    </w:pPr>
    <w:rPr>
      <w:rFonts w:ascii="Arial" w:hAnsi="Arial" w:cs="Arial"/>
      <w:bCs/>
      <w:color w:val="000000"/>
      <w:sz w:val="36"/>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3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051C99-D69A-4040-AF44-B0C7B6CE0408}">
  <ds:schemaRefs>
    <ds:schemaRef ds:uri="http://schemas.openxmlformats.org/officeDocument/2006/bibliography"/>
  </ds:schemaRefs>
</ds:datastoreItem>
</file>

<file path=customXml/itemProps2.xml><?xml version="1.0" encoding="utf-8"?>
<ds:datastoreItem xmlns:ds="http://schemas.openxmlformats.org/officeDocument/2006/customXml" ds:itemID="{7C30FF5A-29CA-4FC7-A7B2-9E2BF81168C6}">
  <ds:schemaRefs>
    <ds:schemaRef ds:uri="http://schemas.microsoft.com/sharepoint/v3/contenttype/forms"/>
  </ds:schemaRefs>
</ds:datastoreItem>
</file>

<file path=customXml/itemProps3.xml><?xml version="1.0" encoding="utf-8"?>
<ds:datastoreItem xmlns:ds="http://schemas.openxmlformats.org/officeDocument/2006/customXml" ds:itemID="{78A43F58-6278-4355-9B1B-8BCFB6DA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11939-E785-4447-A514-7CC1017713BF}">
  <ds:schemaRefs>
    <ds:schemaRef ds:uri="Microsoft.SharePoint.Taxonomy.ContentTypeSync"/>
  </ds:schemaRefs>
</ds:datastoreItem>
</file>

<file path=customXml/itemProps5.xml><?xml version="1.0" encoding="utf-8"?>
<ds:datastoreItem xmlns:ds="http://schemas.openxmlformats.org/officeDocument/2006/customXml" ds:itemID="{823BE1D9-5CC0-4E9B-8A10-3561710E954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Environment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D_X&amp;&amp;00_106G_A1</dc:title>
  <dc:subject>Data Sheet General Site  Safety and Operation Six Monthly</dc:subject>
  <dc:creator>rfarthing</dc:creator>
  <keywords/>
  <dc:description/>
  <lastModifiedBy>Tinker, Danielle</lastModifiedBy>
  <revision>5</revision>
  <dcterms:created xsi:type="dcterms:W3CDTF">2022-10-11T08:04:00.0000000Z</dcterms:created>
  <dcterms:modified xsi:type="dcterms:W3CDTF">2022-10-14T11:08:25.6729168Z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InformationType">
    <vt:lpwstr/>
  </property>
  <property fmtid="{D5CDD505-2E9C-101B-9397-08002B2CF9AE}" pid="4" name="cf401361b24e474cb011be6eb76c0e76">
    <vt:lpwstr>Crown|69589897-2828-4761-976e-717fd8e631c9</vt:lpwstr>
  </property>
  <property fmtid="{D5CDD505-2E9C-101B-9397-08002B2CF9AE}" pid="5" name="HOGovernmentSecurityClassification">
    <vt:lpwstr>6;#Official|14c80daa-741b-422c-9722-f71693c9ede4</vt:lpwstr>
  </property>
  <property fmtid="{D5CDD505-2E9C-101B-9397-08002B2CF9AE}" pid="6" name="OrganisationalUnit">
    <vt:lpwstr>8;#EA|d5f78ddb-b1b6-4328-9877-d7e3ed06fdac</vt:lpwstr>
  </property>
  <property fmtid="{D5CDD505-2E9C-101B-9397-08002B2CF9AE}" pid="7" name="MediaServiceImageTags">
    <vt:lpwstr/>
  </property>
  <property fmtid="{D5CDD505-2E9C-101B-9397-08002B2CF9AE}" pid="8" name="HOSiteType">
    <vt:lpwstr>10;#Team|ff0485df-0575-416f-802f-e999165821b7</vt:lpwstr>
  </property>
  <property fmtid="{D5CDD505-2E9C-101B-9397-08002B2CF9AE}" pid="9" name="ddeb1fd0a9ad4436a96525d34737dc44">
    <vt:lpwstr>Internal Defra Group|0867f7b3-e76e-40ca-bb1f-5ba341a49230</vt:lpwstr>
  </property>
  <property fmtid="{D5CDD505-2E9C-101B-9397-08002B2CF9AE}" pid="10" name="fe59e9859d6a491389c5b03567f5dda5">
    <vt:lpwstr>EA|d5f78ddb-b1b6-4328-9877-d7e3ed06fdac</vt:lpwstr>
  </property>
  <property fmtid="{D5CDD505-2E9C-101B-9397-08002B2CF9AE}" pid="11" name="k85d23755b3a46b5a51451cf336b2e9b">
    <vt:lpwstr/>
  </property>
  <property fmtid="{D5CDD505-2E9C-101B-9397-08002B2CF9AE}" pid="12" name="Distribution">
    <vt:lpwstr>9;#Internal Defra Group|0867f7b3-e76e-40ca-bb1f-5ba341a49230</vt:lpwstr>
  </property>
  <property fmtid="{D5CDD505-2E9C-101B-9397-08002B2CF9AE}" pid="13" name="HOCopyrightLevel">
    <vt:lpwstr>7;#Crown|69589897-2828-4761-976e-717fd8e631c9</vt:lpwstr>
  </property>
  <property fmtid="{D5CDD505-2E9C-101B-9397-08002B2CF9AE}" pid="14" name="n7493b4506bf40e28c373b1e51a33445">
    <vt:lpwstr>Team|ff0485df-0575-416f-802f-e999165821b7</vt:lpwstr>
  </property>
  <property fmtid="{D5CDD505-2E9C-101B-9397-08002B2CF9AE}" pid="15" name="lcf76f155ced4ddcb4097134ff3c332f">
    <vt:lpwstr/>
  </property>
  <property fmtid="{D5CDD505-2E9C-101B-9397-08002B2CF9AE}" pid="16" name="TaxCatchAll">
    <vt:lpwstr>6;#Official|14c80daa-741b-422c-9722-f71693c9ede4;#10;#Team|ff0485df-0575-416f-802f-e999165821b7;#9;#Internal Defra Group|0867f7b3-e76e-40ca-bb1f-5ba341a49230;#8;#EA|d5f78ddb-b1b6-4328-9877-d7e3ed06fdac;#7;#Crown|69589897-2828-4761-976e-717fd8e631c9</vt:lpwstr>
  </property>
</Properties>
</file>