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170" w:type="dxa"/>
        <w:jc w:val="right"/>
        <w:tblLayout w:type="fixed"/>
        <w:tblCellMar>
          <w:left w:w="0" w:type="dxa"/>
          <w:right w:w="0" w:type="dxa"/>
        </w:tblCellMar>
        <w:tblLook w:val="00A0" w:firstRow="1" w:lastRow="0" w:firstColumn="1" w:lastColumn="0" w:noHBand="0" w:noVBand="0"/>
      </w:tblPr>
      <w:tblGrid>
        <w:gridCol w:w="6170"/>
      </w:tblGrid>
      <w:tr w:rsidR="003A23A6" w:rsidRPr="008534E8">
        <w:trPr>
          <w:cantSplit/>
          <w:trHeight w:hRule="exact" w:val="851"/>
          <w:jc w:val="right"/>
        </w:trPr>
        <w:tc>
          <w:tcPr>
            <w:tcW w:w="6170" w:type="dxa"/>
          </w:tcPr>
          <w:p w:rsidR="003A23A6" w:rsidRPr="008534E8" w:rsidRDefault="003A23A6" w:rsidP="0004498D"/>
          <w:p w:rsidR="003A23A6" w:rsidRPr="008534E8" w:rsidRDefault="003A23A6" w:rsidP="0004498D">
            <w:pPr>
              <w:jc w:val="right"/>
            </w:pPr>
          </w:p>
          <w:p w:rsidR="003A23A6" w:rsidRPr="008534E8" w:rsidRDefault="003A23A6" w:rsidP="0004498D">
            <w:pPr>
              <w:jc w:val="right"/>
            </w:pPr>
          </w:p>
          <w:p w:rsidR="003A23A6" w:rsidRPr="008534E8" w:rsidRDefault="003A23A6" w:rsidP="0004498D">
            <w:pPr>
              <w:jc w:val="right"/>
            </w:pPr>
          </w:p>
          <w:p w:rsidR="003A23A6" w:rsidRPr="008534E8" w:rsidRDefault="003A23A6" w:rsidP="0004498D">
            <w:pPr>
              <w:jc w:val="right"/>
            </w:pPr>
          </w:p>
        </w:tc>
      </w:tr>
      <w:tr w:rsidR="003A23A6" w:rsidRPr="008534E8">
        <w:trPr>
          <w:cantSplit/>
          <w:trHeight w:hRule="exact" w:val="3589"/>
          <w:jc w:val="right"/>
        </w:trPr>
        <w:tc>
          <w:tcPr>
            <w:tcW w:w="6170" w:type="dxa"/>
          </w:tcPr>
          <w:tbl>
            <w:tblPr>
              <w:tblW w:w="4808" w:type="dxa"/>
              <w:tblBorders>
                <w:top w:val="single" w:sz="4" w:space="0" w:color="auto"/>
              </w:tblBorders>
              <w:tblLayout w:type="fixed"/>
              <w:tblCellMar>
                <w:left w:w="0" w:type="dxa"/>
                <w:right w:w="0" w:type="dxa"/>
              </w:tblCellMar>
              <w:tblLook w:val="0000" w:firstRow="0" w:lastRow="0" w:firstColumn="0" w:lastColumn="0" w:noHBand="0" w:noVBand="0"/>
            </w:tblPr>
            <w:tblGrid>
              <w:gridCol w:w="4808"/>
            </w:tblGrid>
            <w:tr w:rsidR="003A23A6" w:rsidRPr="008534E8">
              <w:tc>
                <w:tcPr>
                  <w:tcW w:w="4810" w:type="dxa"/>
                  <w:tcBorders>
                    <w:top w:val="single" w:sz="4" w:space="0" w:color="auto"/>
                    <w:bottom w:val="nil"/>
                  </w:tcBorders>
                  <w:vAlign w:val="center"/>
                </w:tcPr>
                <w:p w:rsidR="003A23A6" w:rsidRPr="008534E8" w:rsidRDefault="003A23A6" w:rsidP="0004498D">
                  <w:pPr>
                    <w:pStyle w:val="Cover-TitleBlock"/>
                  </w:pPr>
                  <w:r w:rsidRPr="008534E8">
                    <w:t>London Borough of Lambeth</w:t>
                  </w:r>
                </w:p>
              </w:tc>
            </w:tr>
            <w:tr w:rsidR="003A23A6" w:rsidRPr="008534E8">
              <w:tc>
                <w:tcPr>
                  <w:tcW w:w="4810" w:type="dxa"/>
                  <w:tcBorders>
                    <w:top w:val="nil"/>
                    <w:bottom w:val="nil"/>
                  </w:tcBorders>
                  <w:vAlign w:val="center"/>
                </w:tcPr>
                <w:p w:rsidR="003A23A6" w:rsidRPr="008534E8" w:rsidRDefault="003A23A6" w:rsidP="003E60FD">
                  <w:pPr>
                    <w:pStyle w:val="Cover-TitleBlock"/>
                    <w:rPr>
                      <w:rStyle w:val="Cover-JobTitle"/>
                    </w:rPr>
                  </w:pPr>
                  <w:proofErr w:type="spellStart"/>
                  <w:r w:rsidRPr="008534E8">
                    <w:rPr>
                      <w:rStyle w:val="Cover-JobTitle"/>
                    </w:rPr>
                    <w:t>Roupell</w:t>
                  </w:r>
                  <w:proofErr w:type="spellEnd"/>
                  <w:r w:rsidRPr="008534E8">
                    <w:rPr>
                      <w:rStyle w:val="Cover-JobTitle"/>
                    </w:rPr>
                    <w:t xml:space="preserve"> Park</w:t>
                  </w:r>
                </w:p>
              </w:tc>
            </w:tr>
            <w:tr w:rsidR="003A23A6" w:rsidRPr="008534E8">
              <w:tc>
                <w:tcPr>
                  <w:tcW w:w="4810" w:type="dxa"/>
                  <w:tcBorders>
                    <w:top w:val="nil"/>
                    <w:bottom w:val="nil"/>
                  </w:tcBorders>
                  <w:vAlign w:val="center"/>
                </w:tcPr>
                <w:p w:rsidR="003A23A6" w:rsidRPr="008534E8" w:rsidRDefault="003A23A6" w:rsidP="003E60FD">
                  <w:pPr>
                    <w:pStyle w:val="Cover-TitleBlock"/>
                  </w:pPr>
                  <w:r w:rsidRPr="008534E8">
                    <w:t>Investigative Works and Re-commissioning of the Control System – Scope of Works</w:t>
                  </w:r>
                </w:p>
              </w:tc>
            </w:tr>
            <w:tr w:rsidR="003A23A6" w:rsidRPr="008534E8">
              <w:trPr>
                <w:trHeight w:val="394"/>
              </w:trPr>
              <w:tc>
                <w:tcPr>
                  <w:tcW w:w="4810" w:type="dxa"/>
                  <w:tcBorders>
                    <w:top w:val="nil"/>
                    <w:bottom w:val="nil"/>
                  </w:tcBorders>
                  <w:tcMar>
                    <w:top w:w="0" w:type="dxa"/>
                  </w:tcMar>
                  <w:vAlign w:val="center"/>
                </w:tcPr>
                <w:p w:rsidR="003A23A6" w:rsidRPr="008534E8" w:rsidRDefault="003A23A6" w:rsidP="006C6FD4">
                  <w:pPr>
                    <w:pStyle w:val="Cover-Ref"/>
                    <w:spacing w:after="0"/>
                  </w:pPr>
                  <w:r w:rsidRPr="008534E8">
                    <w:t xml:space="preserve"> 215781-00</w:t>
                  </w:r>
                  <w:bookmarkStart w:id="0" w:name="_GoBack"/>
                  <w:bookmarkEnd w:id="0"/>
                </w:p>
              </w:tc>
            </w:tr>
            <w:tr w:rsidR="003A23A6" w:rsidRPr="008534E8">
              <w:trPr>
                <w:trHeight w:val="394"/>
              </w:trPr>
              <w:tc>
                <w:tcPr>
                  <w:tcW w:w="4810" w:type="dxa"/>
                  <w:tcBorders>
                    <w:top w:val="nil"/>
                  </w:tcBorders>
                  <w:tcMar>
                    <w:top w:w="0" w:type="dxa"/>
                  </w:tcMar>
                  <w:vAlign w:val="center"/>
                </w:tcPr>
                <w:p w:rsidR="003A23A6" w:rsidRPr="008534E8" w:rsidRDefault="003A23A6" w:rsidP="003E60FD">
                  <w:pPr>
                    <w:pStyle w:val="Cover-Ref"/>
                    <w:spacing w:after="0"/>
                  </w:pPr>
                  <w:r w:rsidRPr="008534E8">
                    <w:t>Issue  |  8 July 2015</w:t>
                  </w:r>
                </w:p>
              </w:tc>
            </w:tr>
          </w:tbl>
          <w:p w:rsidR="003A23A6" w:rsidRPr="008534E8" w:rsidRDefault="003A23A6" w:rsidP="0004498D">
            <w:pPr>
              <w:ind w:left="-28"/>
            </w:pPr>
          </w:p>
        </w:tc>
      </w:tr>
    </w:tbl>
    <w:p w:rsidR="003A23A6" w:rsidRPr="006C6FD4" w:rsidRDefault="003A23A6" w:rsidP="00131CC4">
      <w:pPr>
        <w:sectPr w:rsidR="003A23A6" w:rsidRPr="006C6FD4" w:rsidSect="00217655">
          <w:pgSz w:w="11907" w:h="16840" w:code="9"/>
          <w:pgMar w:top="1701" w:right="907" w:bottom="851" w:left="1134" w:header="284" w:footer="0" w:gutter="0"/>
          <w:cols w:space="720"/>
          <w:formProt w:val="0"/>
          <w:docGrid w:linePitch="326"/>
        </w:sectPr>
      </w:pPr>
    </w:p>
    <w:p w:rsidR="003A23A6" w:rsidRPr="006C6FD4" w:rsidRDefault="003A23A6" w:rsidP="00217655"/>
    <w:tbl>
      <w:tblPr>
        <w:tblpPr w:leftFromText="181" w:rightFromText="181" w:tblpXSpec="right" w:tblpYSpec="bottom"/>
        <w:tblOverlap w:val="never"/>
        <w:tblW w:w="9923" w:type="dxa"/>
        <w:tblLayout w:type="fixed"/>
        <w:tblCellMar>
          <w:left w:w="0" w:type="dxa"/>
          <w:right w:w="0" w:type="dxa"/>
        </w:tblCellMar>
        <w:tblLook w:val="01E0" w:firstRow="1" w:lastRow="1" w:firstColumn="1" w:lastColumn="1" w:noHBand="0" w:noVBand="0"/>
      </w:tblPr>
      <w:tblGrid>
        <w:gridCol w:w="4047"/>
        <w:gridCol w:w="3429"/>
        <w:gridCol w:w="2447"/>
      </w:tblGrid>
      <w:tr w:rsidR="003A23A6" w:rsidRPr="008534E8">
        <w:trPr>
          <w:cantSplit/>
          <w:trHeight w:val="679"/>
        </w:trPr>
        <w:tc>
          <w:tcPr>
            <w:tcW w:w="2039" w:type="pct"/>
            <w:tcBorders>
              <w:bottom w:val="nil"/>
            </w:tcBorders>
          </w:tcPr>
          <w:p w:rsidR="003A23A6" w:rsidRPr="008534E8" w:rsidRDefault="003A23A6" w:rsidP="0004498D">
            <w:pPr>
              <w:pStyle w:val="Cover-AddressBlock"/>
              <w:framePr w:wrap="auto" w:xAlign="left" w:yAlign="inline"/>
              <w:spacing w:after="57"/>
              <w:suppressOverlap w:val="0"/>
            </w:pPr>
            <w:bookmarkStart w:id="1" w:name="P44"/>
            <w:r w:rsidRPr="008534E8">
              <w:t xml:space="preserve">This report takes into account the particular </w:t>
            </w:r>
            <w:r w:rsidRPr="008534E8">
              <w:br/>
              <w:t xml:space="preserve">instructions and requirements of our client.  </w:t>
            </w:r>
          </w:p>
          <w:p w:rsidR="003A23A6" w:rsidRPr="008534E8" w:rsidRDefault="003A23A6" w:rsidP="0004498D">
            <w:pPr>
              <w:pStyle w:val="Cover-AddressBlock"/>
              <w:framePr w:wrap="auto" w:xAlign="left" w:yAlign="inline"/>
              <w:suppressOverlap w:val="0"/>
            </w:pPr>
            <w:r w:rsidRPr="008534E8">
              <w:t xml:space="preserve">It is not intended for and should not be relied </w:t>
            </w:r>
            <w:r w:rsidRPr="008534E8">
              <w:br/>
              <w:t xml:space="preserve">upon by any third party and no responsibility </w:t>
            </w:r>
            <w:r w:rsidRPr="008534E8">
              <w:br/>
              <w:t>is undertaken to any third party.</w:t>
            </w:r>
          </w:p>
          <w:bookmarkEnd w:id="1"/>
          <w:p w:rsidR="003A23A6" w:rsidRPr="008534E8" w:rsidRDefault="003A23A6" w:rsidP="0004498D">
            <w:pPr>
              <w:spacing w:line="180" w:lineRule="exact"/>
            </w:pPr>
          </w:p>
          <w:p w:rsidR="003A23A6" w:rsidRPr="008534E8" w:rsidRDefault="003A23A6" w:rsidP="0004498D">
            <w:pPr>
              <w:rPr>
                <w:sz w:val="18"/>
                <w:szCs w:val="18"/>
              </w:rPr>
            </w:pPr>
            <w:bookmarkStart w:id="2" w:name="P1"/>
            <w:r w:rsidRPr="008534E8">
              <w:rPr>
                <w:sz w:val="18"/>
                <w:szCs w:val="18"/>
              </w:rPr>
              <w:t>Job number</w:t>
            </w:r>
            <w:bookmarkEnd w:id="2"/>
            <w:r w:rsidRPr="008534E8">
              <w:rPr>
                <w:sz w:val="18"/>
                <w:szCs w:val="18"/>
              </w:rPr>
              <w:t>215781-00</w:t>
            </w:r>
          </w:p>
        </w:tc>
        <w:tc>
          <w:tcPr>
            <w:tcW w:w="1728" w:type="pct"/>
            <w:vMerge w:val="restart"/>
            <w:vAlign w:val="bottom"/>
          </w:tcPr>
          <w:p w:rsidR="003A23A6" w:rsidRPr="008534E8" w:rsidRDefault="003A23A6" w:rsidP="0004498D">
            <w:pPr>
              <w:spacing w:before="80"/>
              <w:jc w:val="right"/>
              <w:rPr>
                <w:sz w:val="18"/>
                <w:szCs w:val="18"/>
              </w:rPr>
            </w:pPr>
          </w:p>
        </w:tc>
        <w:tc>
          <w:tcPr>
            <w:tcW w:w="1233" w:type="pct"/>
            <w:vMerge w:val="restart"/>
            <w:vAlign w:val="bottom"/>
          </w:tcPr>
          <w:p w:rsidR="003A23A6" w:rsidRPr="008534E8" w:rsidRDefault="0018478B" w:rsidP="0004498D">
            <w:pPr>
              <w:jc w:val="right"/>
            </w:pPr>
            <w:bookmarkStart w:id="3" w:name="Logo"/>
            <w:r>
              <w:rPr>
                <w:noProof/>
                <w:lang w:eastAsia="en-GB"/>
              </w:rPr>
              <w:drawing>
                <wp:inline distT="0" distB="0" distL="0" distR="0">
                  <wp:extent cx="890270" cy="278130"/>
                  <wp:effectExtent l="19050" t="0" r="5080" b="0"/>
                  <wp:docPr id="1" name="Picture 9" descr="ArupLogo2010_k_OvaWord1000mm_CompoundTransparent_100kGreysca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upLogo2010_k_OvaWord1000mm_CompoundTransparent_100kGreyscale.wmf"/>
                          <pic:cNvPicPr>
                            <a:picLocks noChangeAspect="1" noChangeArrowheads="1"/>
                          </pic:cNvPicPr>
                        </pic:nvPicPr>
                        <pic:blipFill>
                          <a:blip r:embed="rId8"/>
                          <a:srcRect/>
                          <a:stretch>
                            <a:fillRect/>
                          </a:stretch>
                        </pic:blipFill>
                        <pic:spPr bwMode="auto">
                          <a:xfrm>
                            <a:off x="0" y="0"/>
                            <a:ext cx="890270" cy="278130"/>
                          </a:xfrm>
                          <a:prstGeom prst="rect">
                            <a:avLst/>
                          </a:prstGeom>
                          <a:noFill/>
                          <a:ln w="9525">
                            <a:noFill/>
                            <a:miter lim="800000"/>
                            <a:headEnd/>
                            <a:tailEnd/>
                          </a:ln>
                        </pic:spPr>
                      </pic:pic>
                    </a:graphicData>
                  </a:graphic>
                </wp:inline>
              </w:drawing>
            </w:r>
            <w:bookmarkEnd w:id="3"/>
          </w:p>
        </w:tc>
      </w:tr>
      <w:tr w:rsidR="003A23A6" w:rsidRPr="008534E8">
        <w:trPr>
          <w:cantSplit/>
          <w:trHeight w:val="679"/>
        </w:trPr>
        <w:tc>
          <w:tcPr>
            <w:tcW w:w="2039" w:type="pct"/>
            <w:tcBorders>
              <w:bottom w:val="nil"/>
            </w:tcBorders>
          </w:tcPr>
          <w:p w:rsidR="003A23A6" w:rsidRPr="008534E8" w:rsidRDefault="003A23A6" w:rsidP="0004498D">
            <w:bookmarkStart w:id="4" w:name="RegInfo"/>
            <w:bookmarkEnd w:id="4"/>
          </w:p>
        </w:tc>
        <w:tc>
          <w:tcPr>
            <w:tcW w:w="1728" w:type="pct"/>
            <w:vMerge/>
            <w:vAlign w:val="bottom"/>
          </w:tcPr>
          <w:p w:rsidR="003A23A6" w:rsidRPr="008534E8" w:rsidRDefault="003A23A6" w:rsidP="0004498D">
            <w:pPr>
              <w:spacing w:before="80"/>
              <w:jc w:val="right"/>
              <w:rPr>
                <w:sz w:val="18"/>
                <w:szCs w:val="18"/>
              </w:rPr>
            </w:pPr>
          </w:p>
        </w:tc>
        <w:tc>
          <w:tcPr>
            <w:tcW w:w="1233" w:type="pct"/>
            <w:vMerge/>
            <w:vAlign w:val="bottom"/>
          </w:tcPr>
          <w:p w:rsidR="003A23A6" w:rsidRPr="008534E8" w:rsidRDefault="003A23A6" w:rsidP="0004498D">
            <w:pPr>
              <w:jc w:val="right"/>
              <w:rPr>
                <w:noProof/>
                <w:lang w:eastAsia="en-GB"/>
              </w:rPr>
            </w:pPr>
          </w:p>
        </w:tc>
      </w:tr>
      <w:tr w:rsidR="003A23A6" w:rsidRPr="008534E8">
        <w:trPr>
          <w:cantSplit/>
          <w:trHeight w:val="907"/>
        </w:trPr>
        <w:tc>
          <w:tcPr>
            <w:tcW w:w="2039" w:type="pct"/>
            <w:tcBorders>
              <w:bottom w:val="nil"/>
            </w:tcBorders>
            <w:vAlign w:val="bottom"/>
          </w:tcPr>
          <w:p w:rsidR="003A23A6" w:rsidRPr="008534E8" w:rsidRDefault="003A23A6" w:rsidP="0004498D">
            <w:pPr>
              <w:pStyle w:val="Cover-AddressBlock"/>
              <w:framePr w:wrap="auto" w:xAlign="left" w:yAlign="inline"/>
              <w:suppressOverlap w:val="0"/>
              <w:rPr>
                <w:b/>
                <w:bCs/>
              </w:rPr>
            </w:pPr>
            <w:bookmarkStart w:id="5" w:name="Contracting1"/>
            <w:proofErr w:type="spellStart"/>
            <w:r w:rsidRPr="008534E8">
              <w:rPr>
                <w:b/>
                <w:bCs/>
              </w:rPr>
              <w:t>Ove</w:t>
            </w:r>
            <w:proofErr w:type="spellEnd"/>
            <w:r w:rsidRPr="008534E8">
              <w:rPr>
                <w:b/>
                <w:bCs/>
              </w:rPr>
              <w:t xml:space="preserve"> Arup &amp; Partners Ltd</w:t>
            </w:r>
            <w:bookmarkEnd w:id="5"/>
          </w:p>
          <w:p w:rsidR="003A23A6" w:rsidRPr="008534E8" w:rsidRDefault="003A23A6" w:rsidP="0004498D">
            <w:pPr>
              <w:pStyle w:val="Cover-AddressBlock"/>
              <w:framePr w:wrap="auto" w:xAlign="left" w:yAlign="inline"/>
              <w:suppressOverlap w:val="0"/>
            </w:pPr>
            <w:bookmarkStart w:id="6" w:name="AddressBlock"/>
            <w:r w:rsidRPr="008534E8">
              <w:t>13 Fitzroy Street</w:t>
            </w:r>
          </w:p>
          <w:p w:rsidR="003A23A6" w:rsidRPr="008534E8" w:rsidRDefault="003A23A6" w:rsidP="0004498D">
            <w:pPr>
              <w:pStyle w:val="Cover-AddressBlock"/>
              <w:framePr w:wrap="auto" w:xAlign="left" w:yAlign="inline"/>
              <w:suppressOverlap w:val="0"/>
            </w:pPr>
            <w:r w:rsidRPr="008534E8">
              <w:t>London</w:t>
            </w:r>
          </w:p>
          <w:p w:rsidR="003A23A6" w:rsidRPr="008534E8" w:rsidRDefault="003A23A6" w:rsidP="0004498D">
            <w:pPr>
              <w:pStyle w:val="Cover-AddressBlock"/>
              <w:framePr w:wrap="auto" w:xAlign="left" w:yAlign="inline"/>
              <w:suppressOverlap w:val="0"/>
            </w:pPr>
            <w:r w:rsidRPr="008534E8">
              <w:t>W1T 4BQ</w:t>
            </w:r>
          </w:p>
          <w:p w:rsidR="003A23A6" w:rsidRPr="008534E8" w:rsidRDefault="003A23A6" w:rsidP="0004498D">
            <w:pPr>
              <w:pStyle w:val="Cover-AddressBlock"/>
              <w:framePr w:wrap="auto" w:xAlign="left" w:yAlign="inline"/>
              <w:suppressOverlap w:val="0"/>
            </w:pPr>
            <w:r w:rsidRPr="008534E8">
              <w:t>United Kingdom</w:t>
            </w:r>
            <w:bookmarkEnd w:id="6"/>
          </w:p>
          <w:p w:rsidR="003A23A6" w:rsidRPr="008534E8" w:rsidRDefault="003A23A6" w:rsidP="0004498D">
            <w:pPr>
              <w:pStyle w:val="Cover-AddressBlock"/>
              <w:framePr w:wrap="auto" w:xAlign="left" w:yAlign="inline"/>
              <w:suppressOverlap w:val="0"/>
            </w:pPr>
            <w:r w:rsidRPr="008534E8">
              <w:t>www.arup.com</w:t>
            </w:r>
            <w:bookmarkStart w:id="7" w:name="Website"/>
            <w:bookmarkEnd w:id="7"/>
          </w:p>
        </w:tc>
        <w:tc>
          <w:tcPr>
            <w:tcW w:w="1728" w:type="pct"/>
            <w:vMerge/>
            <w:tcBorders>
              <w:bottom w:val="nil"/>
            </w:tcBorders>
            <w:vAlign w:val="bottom"/>
          </w:tcPr>
          <w:p w:rsidR="003A23A6" w:rsidRPr="008534E8" w:rsidRDefault="003A23A6" w:rsidP="0004498D">
            <w:pPr>
              <w:rPr>
                <w:rStyle w:val="HR-8"/>
                <w:sz w:val="14"/>
                <w:szCs w:val="14"/>
              </w:rPr>
            </w:pPr>
          </w:p>
        </w:tc>
        <w:tc>
          <w:tcPr>
            <w:tcW w:w="1233" w:type="pct"/>
            <w:vMerge/>
            <w:tcBorders>
              <w:bottom w:val="nil"/>
            </w:tcBorders>
          </w:tcPr>
          <w:p w:rsidR="003A23A6" w:rsidRPr="008534E8" w:rsidRDefault="003A23A6" w:rsidP="0004498D">
            <w:pPr>
              <w:spacing w:line="200" w:lineRule="atLeast"/>
              <w:rPr>
                <w:rStyle w:val="HR-8"/>
                <w:sz w:val="14"/>
                <w:szCs w:val="14"/>
              </w:rPr>
            </w:pPr>
          </w:p>
        </w:tc>
      </w:tr>
    </w:tbl>
    <w:p w:rsidR="003A23A6" w:rsidRPr="006C6FD4" w:rsidRDefault="003A23A6" w:rsidP="00217655">
      <w:pPr>
        <w:sectPr w:rsidR="003A23A6" w:rsidRPr="006C6FD4" w:rsidSect="0004498D">
          <w:headerReference w:type="default" r:id="rId9"/>
          <w:type w:val="continuous"/>
          <w:pgSz w:w="11907" w:h="16840" w:code="9"/>
          <w:pgMar w:top="1701" w:right="851" w:bottom="851" w:left="1134" w:header="284" w:footer="0" w:gutter="0"/>
          <w:cols w:space="720"/>
          <w:formProt w:val="0"/>
          <w:docGrid w:linePitch="326"/>
        </w:sectPr>
      </w:pPr>
    </w:p>
    <w:p w:rsidR="003A23A6" w:rsidRPr="006C6FD4" w:rsidRDefault="003A23A6" w:rsidP="0004498D">
      <w:pPr>
        <w:spacing w:line="20" w:lineRule="exact"/>
        <w:rPr>
          <w:vanish/>
          <w:sz w:val="2"/>
          <w:szCs w:val="2"/>
        </w:rPr>
      </w:pPr>
      <w:bookmarkStart w:id="8" w:name="QuickMark"/>
      <w:bookmarkEnd w:id="8"/>
    </w:p>
    <w:p w:rsidR="003A23A6" w:rsidRPr="006C6FD4" w:rsidRDefault="003A23A6" w:rsidP="0004498D">
      <w:pPr>
        <w:pStyle w:val="ReportContentsMain"/>
      </w:pPr>
      <w:bookmarkStart w:id="9" w:name="Contents"/>
      <w:r w:rsidRPr="006C6FD4">
        <w:t>Contents</w:t>
      </w:r>
      <w:bookmarkEnd w:id="9"/>
    </w:p>
    <w:p w:rsidR="003A23A6" w:rsidRPr="006C6FD4" w:rsidRDefault="003A23A6" w:rsidP="0004498D"/>
    <w:p w:rsidR="003A23A6" w:rsidRPr="006C6FD4" w:rsidRDefault="003A23A6" w:rsidP="0004498D">
      <w:pPr>
        <w:tabs>
          <w:tab w:val="right" w:pos="7937"/>
        </w:tabs>
        <w:rPr>
          <w:rStyle w:val="Style10pt"/>
        </w:rPr>
      </w:pPr>
      <w:r w:rsidRPr="006C6FD4">
        <w:rPr>
          <w:rStyle w:val="Style10pt"/>
        </w:rPr>
        <w:tab/>
      </w:r>
      <w:bookmarkStart w:id="10" w:name="P42"/>
      <w:r w:rsidRPr="006C6FD4">
        <w:rPr>
          <w:rStyle w:val="Style10pt"/>
        </w:rPr>
        <w:t>Page</w:t>
      </w:r>
      <w:bookmarkEnd w:id="10"/>
    </w:p>
    <w:p w:rsidR="003A23A6" w:rsidRPr="006C6FD4" w:rsidRDefault="009C3D5B">
      <w:pPr>
        <w:pStyle w:val="TOC1"/>
        <w:rPr>
          <w:b w:val="0"/>
          <w:bCs w:val="0"/>
          <w:sz w:val="22"/>
          <w:szCs w:val="22"/>
          <w:lang w:eastAsia="en-GB"/>
        </w:rPr>
      </w:pPr>
      <w:r w:rsidRPr="006C6FD4">
        <w:fldChar w:fldCharType="begin"/>
      </w:r>
      <w:r w:rsidR="003A23A6" w:rsidRPr="006C6FD4">
        <w:instrText xml:space="preserve"> TOC \h \z \t "Report Level 1,1,Report Level 2,2,Report Exec Summary,9" </w:instrText>
      </w:r>
      <w:r w:rsidRPr="006C6FD4">
        <w:fldChar w:fldCharType="separate"/>
      </w:r>
      <w:hyperlink w:anchor="_Toc423938648" w:history="1">
        <w:r w:rsidR="003A23A6" w:rsidRPr="006C6FD4">
          <w:rPr>
            <w:rStyle w:val="Hyperlink"/>
          </w:rPr>
          <w:t>1</w:t>
        </w:r>
        <w:r w:rsidR="003A23A6" w:rsidRPr="006C6FD4">
          <w:rPr>
            <w:b w:val="0"/>
            <w:bCs w:val="0"/>
            <w:sz w:val="22"/>
            <w:szCs w:val="22"/>
            <w:lang w:eastAsia="en-GB"/>
          </w:rPr>
          <w:tab/>
        </w:r>
        <w:r w:rsidR="003A23A6" w:rsidRPr="006C6FD4">
          <w:rPr>
            <w:rStyle w:val="Hyperlink"/>
          </w:rPr>
          <w:t>Introduction</w:t>
        </w:r>
        <w:r w:rsidR="003A23A6" w:rsidRPr="006C6FD4">
          <w:rPr>
            <w:webHidden/>
          </w:rPr>
          <w:tab/>
        </w:r>
        <w:r w:rsidRPr="006C6FD4">
          <w:rPr>
            <w:webHidden/>
          </w:rPr>
          <w:fldChar w:fldCharType="begin"/>
        </w:r>
        <w:r w:rsidR="003A23A6" w:rsidRPr="006C6FD4">
          <w:rPr>
            <w:webHidden/>
          </w:rPr>
          <w:instrText xml:space="preserve"> PAGEREF _Toc423938648 \h </w:instrText>
        </w:r>
        <w:r w:rsidRPr="006C6FD4">
          <w:rPr>
            <w:webHidden/>
          </w:rPr>
        </w:r>
        <w:r w:rsidRPr="006C6FD4">
          <w:rPr>
            <w:webHidden/>
          </w:rPr>
          <w:fldChar w:fldCharType="separate"/>
        </w:r>
        <w:r w:rsidR="00C562B7">
          <w:rPr>
            <w:webHidden/>
          </w:rPr>
          <w:t>1</w:t>
        </w:r>
        <w:r w:rsidRPr="006C6FD4">
          <w:rPr>
            <w:webHidden/>
          </w:rPr>
          <w:fldChar w:fldCharType="end"/>
        </w:r>
      </w:hyperlink>
    </w:p>
    <w:p w:rsidR="003A23A6" w:rsidRPr="006C6FD4" w:rsidRDefault="009E6E1C">
      <w:pPr>
        <w:pStyle w:val="TOC2"/>
        <w:tabs>
          <w:tab w:val="left" w:pos="1815"/>
        </w:tabs>
        <w:rPr>
          <w:sz w:val="22"/>
          <w:szCs w:val="22"/>
          <w:lang w:eastAsia="en-GB"/>
        </w:rPr>
      </w:pPr>
      <w:hyperlink w:anchor="_Toc423938649" w:history="1">
        <w:r w:rsidR="003A23A6" w:rsidRPr="006C6FD4">
          <w:rPr>
            <w:rStyle w:val="Hyperlink"/>
            <w:u w:color="008080"/>
          </w:rPr>
          <w:t>1.1</w:t>
        </w:r>
        <w:r w:rsidR="003A23A6" w:rsidRPr="006C6FD4">
          <w:rPr>
            <w:sz w:val="22"/>
            <w:szCs w:val="22"/>
            <w:lang w:eastAsia="en-GB"/>
          </w:rPr>
          <w:tab/>
        </w:r>
        <w:r w:rsidR="003A23A6" w:rsidRPr="006C6FD4">
          <w:rPr>
            <w:rStyle w:val="Hyperlink"/>
          </w:rPr>
          <w:t>Related documents</w:t>
        </w:r>
        <w:r w:rsidR="003A23A6" w:rsidRPr="006C6FD4">
          <w:rPr>
            <w:webHidden/>
          </w:rPr>
          <w:tab/>
        </w:r>
        <w:r w:rsidR="009C3D5B" w:rsidRPr="006C6FD4">
          <w:rPr>
            <w:webHidden/>
          </w:rPr>
          <w:fldChar w:fldCharType="begin"/>
        </w:r>
        <w:r w:rsidR="003A23A6" w:rsidRPr="006C6FD4">
          <w:rPr>
            <w:webHidden/>
          </w:rPr>
          <w:instrText xml:space="preserve"> PAGEREF _Toc423938649 \h </w:instrText>
        </w:r>
        <w:r w:rsidR="009C3D5B" w:rsidRPr="006C6FD4">
          <w:rPr>
            <w:webHidden/>
          </w:rPr>
        </w:r>
        <w:r w:rsidR="009C3D5B" w:rsidRPr="006C6FD4">
          <w:rPr>
            <w:webHidden/>
          </w:rPr>
          <w:fldChar w:fldCharType="separate"/>
        </w:r>
        <w:r w:rsidR="00C562B7">
          <w:rPr>
            <w:webHidden/>
          </w:rPr>
          <w:t>1</w:t>
        </w:r>
        <w:r w:rsidR="009C3D5B" w:rsidRPr="006C6FD4">
          <w:rPr>
            <w:webHidden/>
          </w:rPr>
          <w:fldChar w:fldCharType="end"/>
        </w:r>
      </w:hyperlink>
    </w:p>
    <w:p w:rsidR="003A23A6" w:rsidRPr="006C6FD4" w:rsidRDefault="009E6E1C">
      <w:pPr>
        <w:pStyle w:val="TOC2"/>
        <w:tabs>
          <w:tab w:val="left" w:pos="1815"/>
        </w:tabs>
        <w:rPr>
          <w:sz w:val="22"/>
          <w:szCs w:val="22"/>
          <w:lang w:eastAsia="en-GB"/>
        </w:rPr>
      </w:pPr>
      <w:hyperlink w:anchor="_Toc423938650" w:history="1">
        <w:r w:rsidR="003A23A6" w:rsidRPr="006C6FD4">
          <w:rPr>
            <w:rStyle w:val="Hyperlink"/>
            <w:u w:color="008080"/>
          </w:rPr>
          <w:t>1.2</w:t>
        </w:r>
        <w:r w:rsidR="003A23A6" w:rsidRPr="006C6FD4">
          <w:rPr>
            <w:sz w:val="22"/>
            <w:szCs w:val="22"/>
            <w:lang w:eastAsia="en-GB"/>
          </w:rPr>
          <w:tab/>
        </w:r>
        <w:r w:rsidR="003A23A6" w:rsidRPr="006C6FD4">
          <w:rPr>
            <w:rStyle w:val="Hyperlink"/>
          </w:rPr>
          <w:t>Contact details</w:t>
        </w:r>
        <w:r w:rsidR="003A23A6" w:rsidRPr="006C6FD4">
          <w:rPr>
            <w:webHidden/>
          </w:rPr>
          <w:tab/>
        </w:r>
        <w:r w:rsidR="009C3D5B" w:rsidRPr="006C6FD4">
          <w:rPr>
            <w:webHidden/>
          </w:rPr>
          <w:fldChar w:fldCharType="begin"/>
        </w:r>
        <w:r w:rsidR="003A23A6" w:rsidRPr="006C6FD4">
          <w:rPr>
            <w:webHidden/>
          </w:rPr>
          <w:instrText xml:space="preserve"> PAGEREF _Toc423938650 \h </w:instrText>
        </w:r>
        <w:r w:rsidR="009C3D5B" w:rsidRPr="006C6FD4">
          <w:rPr>
            <w:webHidden/>
          </w:rPr>
        </w:r>
        <w:r w:rsidR="009C3D5B" w:rsidRPr="006C6FD4">
          <w:rPr>
            <w:webHidden/>
          </w:rPr>
          <w:fldChar w:fldCharType="separate"/>
        </w:r>
        <w:r w:rsidR="00C562B7">
          <w:rPr>
            <w:webHidden/>
          </w:rPr>
          <w:t>1</w:t>
        </w:r>
        <w:r w:rsidR="009C3D5B" w:rsidRPr="006C6FD4">
          <w:rPr>
            <w:webHidden/>
          </w:rPr>
          <w:fldChar w:fldCharType="end"/>
        </w:r>
      </w:hyperlink>
    </w:p>
    <w:p w:rsidR="003A23A6" w:rsidRPr="006C6FD4" w:rsidRDefault="009E6E1C">
      <w:pPr>
        <w:pStyle w:val="TOC1"/>
        <w:rPr>
          <w:b w:val="0"/>
          <w:bCs w:val="0"/>
          <w:sz w:val="22"/>
          <w:szCs w:val="22"/>
          <w:lang w:eastAsia="en-GB"/>
        </w:rPr>
      </w:pPr>
      <w:hyperlink w:anchor="_Toc423938651" w:history="1">
        <w:r w:rsidR="003A23A6" w:rsidRPr="006C6FD4">
          <w:rPr>
            <w:rStyle w:val="Hyperlink"/>
          </w:rPr>
          <w:t>2</w:t>
        </w:r>
        <w:r w:rsidR="003A23A6" w:rsidRPr="006C6FD4">
          <w:rPr>
            <w:b w:val="0"/>
            <w:bCs w:val="0"/>
            <w:sz w:val="22"/>
            <w:szCs w:val="22"/>
            <w:lang w:eastAsia="en-GB"/>
          </w:rPr>
          <w:tab/>
        </w:r>
        <w:r w:rsidR="003A23A6" w:rsidRPr="006C6FD4">
          <w:rPr>
            <w:rStyle w:val="Hyperlink"/>
          </w:rPr>
          <w:t>Project History and Background</w:t>
        </w:r>
        <w:r w:rsidR="003A23A6" w:rsidRPr="006C6FD4">
          <w:rPr>
            <w:webHidden/>
          </w:rPr>
          <w:tab/>
        </w:r>
        <w:r w:rsidR="009C3D5B" w:rsidRPr="006C6FD4">
          <w:rPr>
            <w:webHidden/>
          </w:rPr>
          <w:fldChar w:fldCharType="begin"/>
        </w:r>
        <w:r w:rsidR="003A23A6" w:rsidRPr="006C6FD4">
          <w:rPr>
            <w:webHidden/>
          </w:rPr>
          <w:instrText xml:space="preserve"> PAGEREF _Toc423938651 \h </w:instrText>
        </w:r>
        <w:r w:rsidR="009C3D5B" w:rsidRPr="006C6FD4">
          <w:rPr>
            <w:webHidden/>
          </w:rPr>
        </w:r>
        <w:r w:rsidR="009C3D5B" w:rsidRPr="006C6FD4">
          <w:rPr>
            <w:webHidden/>
          </w:rPr>
          <w:fldChar w:fldCharType="separate"/>
        </w:r>
        <w:r w:rsidR="00C562B7">
          <w:rPr>
            <w:webHidden/>
          </w:rPr>
          <w:t>2</w:t>
        </w:r>
        <w:r w:rsidR="009C3D5B" w:rsidRPr="006C6FD4">
          <w:rPr>
            <w:webHidden/>
          </w:rPr>
          <w:fldChar w:fldCharType="end"/>
        </w:r>
      </w:hyperlink>
    </w:p>
    <w:p w:rsidR="003A23A6" w:rsidRPr="006C6FD4" w:rsidRDefault="009E6E1C">
      <w:pPr>
        <w:pStyle w:val="TOC2"/>
        <w:tabs>
          <w:tab w:val="left" w:pos="1815"/>
        </w:tabs>
        <w:rPr>
          <w:sz w:val="22"/>
          <w:szCs w:val="22"/>
          <w:lang w:eastAsia="en-GB"/>
        </w:rPr>
      </w:pPr>
      <w:hyperlink w:anchor="_Toc423938652" w:history="1">
        <w:r w:rsidR="003A23A6" w:rsidRPr="006C6FD4">
          <w:rPr>
            <w:rStyle w:val="Hyperlink"/>
            <w:u w:color="008080"/>
          </w:rPr>
          <w:t>2.1</w:t>
        </w:r>
        <w:r w:rsidR="003A23A6" w:rsidRPr="006C6FD4">
          <w:rPr>
            <w:sz w:val="22"/>
            <w:szCs w:val="22"/>
            <w:lang w:eastAsia="en-GB"/>
          </w:rPr>
          <w:tab/>
        </w:r>
        <w:r w:rsidR="003A23A6" w:rsidRPr="006C6FD4">
          <w:rPr>
            <w:rStyle w:val="Hyperlink"/>
          </w:rPr>
          <w:t>Project Participants</w:t>
        </w:r>
        <w:r w:rsidR="003A23A6" w:rsidRPr="006C6FD4">
          <w:rPr>
            <w:webHidden/>
          </w:rPr>
          <w:tab/>
        </w:r>
        <w:r w:rsidR="009C3D5B" w:rsidRPr="006C6FD4">
          <w:rPr>
            <w:webHidden/>
          </w:rPr>
          <w:fldChar w:fldCharType="begin"/>
        </w:r>
        <w:r w:rsidR="003A23A6" w:rsidRPr="006C6FD4">
          <w:rPr>
            <w:webHidden/>
          </w:rPr>
          <w:instrText xml:space="preserve"> PAGEREF _Toc423938652 \h </w:instrText>
        </w:r>
        <w:r w:rsidR="009C3D5B" w:rsidRPr="006C6FD4">
          <w:rPr>
            <w:webHidden/>
          </w:rPr>
        </w:r>
        <w:r w:rsidR="009C3D5B" w:rsidRPr="006C6FD4">
          <w:rPr>
            <w:webHidden/>
          </w:rPr>
          <w:fldChar w:fldCharType="separate"/>
        </w:r>
        <w:r w:rsidR="00C562B7">
          <w:rPr>
            <w:webHidden/>
          </w:rPr>
          <w:t>2</w:t>
        </w:r>
        <w:r w:rsidR="009C3D5B" w:rsidRPr="006C6FD4">
          <w:rPr>
            <w:webHidden/>
          </w:rPr>
          <w:fldChar w:fldCharType="end"/>
        </w:r>
      </w:hyperlink>
    </w:p>
    <w:p w:rsidR="003A23A6" w:rsidRPr="006C6FD4" w:rsidRDefault="009E6E1C">
      <w:pPr>
        <w:pStyle w:val="TOC1"/>
        <w:rPr>
          <w:b w:val="0"/>
          <w:bCs w:val="0"/>
          <w:sz w:val="22"/>
          <w:szCs w:val="22"/>
          <w:lang w:eastAsia="en-GB"/>
        </w:rPr>
      </w:pPr>
      <w:hyperlink w:anchor="_Toc423938653" w:history="1">
        <w:r w:rsidR="003A23A6" w:rsidRPr="006C6FD4">
          <w:rPr>
            <w:rStyle w:val="Hyperlink"/>
          </w:rPr>
          <w:t>3</w:t>
        </w:r>
        <w:r w:rsidR="003A23A6" w:rsidRPr="006C6FD4">
          <w:rPr>
            <w:b w:val="0"/>
            <w:bCs w:val="0"/>
            <w:sz w:val="22"/>
            <w:szCs w:val="22"/>
            <w:lang w:eastAsia="en-GB"/>
          </w:rPr>
          <w:tab/>
        </w:r>
        <w:r w:rsidR="003A23A6" w:rsidRPr="006C6FD4">
          <w:rPr>
            <w:rStyle w:val="Hyperlink"/>
          </w:rPr>
          <w:t>Scope of works</w:t>
        </w:r>
        <w:r w:rsidR="003A23A6" w:rsidRPr="006C6FD4">
          <w:rPr>
            <w:webHidden/>
          </w:rPr>
          <w:tab/>
        </w:r>
        <w:r w:rsidR="009C3D5B" w:rsidRPr="006C6FD4">
          <w:rPr>
            <w:webHidden/>
          </w:rPr>
          <w:fldChar w:fldCharType="begin"/>
        </w:r>
        <w:r w:rsidR="003A23A6" w:rsidRPr="006C6FD4">
          <w:rPr>
            <w:webHidden/>
          </w:rPr>
          <w:instrText xml:space="preserve"> PAGEREF _Toc423938653 \h </w:instrText>
        </w:r>
        <w:r w:rsidR="009C3D5B" w:rsidRPr="006C6FD4">
          <w:rPr>
            <w:webHidden/>
          </w:rPr>
        </w:r>
        <w:r w:rsidR="009C3D5B" w:rsidRPr="006C6FD4">
          <w:rPr>
            <w:webHidden/>
          </w:rPr>
          <w:fldChar w:fldCharType="separate"/>
        </w:r>
        <w:r w:rsidR="00C562B7">
          <w:rPr>
            <w:webHidden/>
          </w:rPr>
          <w:t>4</w:t>
        </w:r>
        <w:r w:rsidR="009C3D5B" w:rsidRPr="006C6FD4">
          <w:rPr>
            <w:webHidden/>
          </w:rPr>
          <w:fldChar w:fldCharType="end"/>
        </w:r>
      </w:hyperlink>
    </w:p>
    <w:p w:rsidR="003A23A6" w:rsidRPr="006C6FD4" w:rsidRDefault="009E6E1C">
      <w:pPr>
        <w:pStyle w:val="TOC2"/>
        <w:tabs>
          <w:tab w:val="left" w:pos="1815"/>
        </w:tabs>
        <w:rPr>
          <w:sz w:val="22"/>
          <w:szCs w:val="22"/>
          <w:lang w:eastAsia="en-GB"/>
        </w:rPr>
      </w:pPr>
      <w:hyperlink w:anchor="_Toc423938654" w:history="1">
        <w:r w:rsidR="003A23A6" w:rsidRPr="006C6FD4">
          <w:rPr>
            <w:rStyle w:val="Hyperlink"/>
            <w:u w:color="008080"/>
          </w:rPr>
          <w:t>3.1</w:t>
        </w:r>
        <w:r w:rsidR="003A23A6" w:rsidRPr="006C6FD4">
          <w:rPr>
            <w:sz w:val="22"/>
            <w:szCs w:val="22"/>
            <w:lang w:eastAsia="en-GB"/>
          </w:rPr>
          <w:tab/>
        </w:r>
        <w:r w:rsidR="003A23A6" w:rsidRPr="006C6FD4">
          <w:rPr>
            <w:rStyle w:val="Hyperlink"/>
          </w:rPr>
          <w:t>Energy Centre Control Philosophy</w:t>
        </w:r>
        <w:r w:rsidR="003A23A6" w:rsidRPr="006C6FD4">
          <w:rPr>
            <w:webHidden/>
          </w:rPr>
          <w:tab/>
        </w:r>
        <w:r w:rsidR="009C3D5B" w:rsidRPr="006C6FD4">
          <w:rPr>
            <w:webHidden/>
          </w:rPr>
          <w:fldChar w:fldCharType="begin"/>
        </w:r>
        <w:r w:rsidR="003A23A6" w:rsidRPr="006C6FD4">
          <w:rPr>
            <w:webHidden/>
          </w:rPr>
          <w:instrText xml:space="preserve"> PAGEREF _Toc423938654 \h </w:instrText>
        </w:r>
        <w:r w:rsidR="009C3D5B" w:rsidRPr="006C6FD4">
          <w:rPr>
            <w:webHidden/>
          </w:rPr>
        </w:r>
        <w:r w:rsidR="009C3D5B" w:rsidRPr="006C6FD4">
          <w:rPr>
            <w:webHidden/>
          </w:rPr>
          <w:fldChar w:fldCharType="separate"/>
        </w:r>
        <w:r w:rsidR="00C562B7">
          <w:rPr>
            <w:webHidden/>
          </w:rPr>
          <w:t>4</w:t>
        </w:r>
        <w:r w:rsidR="009C3D5B" w:rsidRPr="006C6FD4">
          <w:rPr>
            <w:webHidden/>
          </w:rPr>
          <w:fldChar w:fldCharType="end"/>
        </w:r>
      </w:hyperlink>
    </w:p>
    <w:p w:rsidR="003A23A6" w:rsidRPr="006C6FD4" w:rsidRDefault="009E6E1C">
      <w:pPr>
        <w:pStyle w:val="TOC2"/>
        <w:tabs>
          <w:tab w:val="left" w:pos="1815"/>
        </w:tabs>
        <w:rPr>
          <w:sz w:val="22"/>
          <w:szCs w:val="22"/>
          <w:lang w:eastAsia="en-GB"/>
        </w:rPr>
      </w:pPr>
      <w:hyperlink w:anchor="_Toc423938655" w:history="1">
        <w:r w:rsidR="003A23A6" w:rsidRPr="006C6FD4">
          <w:rPr>
            <w:rStyle w:val="Hyperlink"/>
            <w:u w:color="008080"/>
          </w:rPr>
          <w:t>3.2</w:t>
        </w:r>
        <w:r w:rsidR="003A23A6" w:rsidRPr="006C6FD4">
          <w:rPr>
            <w:sz w:val="22"/>
            <w:szCs w:val="22"/>
            <w:lang w:eastAsia="en-GB"/>
          </w:rPr>
          <w:tab/>
        </w:r>
        <w:r w:rsidR="003A23A6" w:rsidRPr="006C6FD4">
          <w:rPr>
            <w:rStyle w:val="Hyperlink"/>
          </w:rPr>
          <w:t>Summary of Work Packages</w:t>
        </w:r>
        <w:r w:rsidR="003A23A6" w:rsidRPr="006C6FD4">
          <w:rPr>
            <w:webHidden/>
          </w:rPr>
          <w:tab/>
        </w:r>
        <w:r w:rsidR="009C3D5B" w:rsidRPr="006C6FD4">
          <w:rPr>
            <w:webHidden/>
          </w:rPr>
          <w:fldChar w:fldCharType="begin"/>
        </w:r>
        <w:r w:rsidR="003A23A6" w:rsidRPr="006C6FD4">
          <w:rPr>
            <w:webHidden/>
          </w:rPr>
          <w:instrText xml:space="preserve"> PAGEREF _Toc423938655 \h </w:instrText>
        </w:r>
        <w:r w:rsidR="009C3D5B" w:rsidRPr="006C6FD4">
          <w:rPr>
            <w:webHidden/>
          </w:rPr>
        </w:r>
        <w:r w:rsidR="009C3D5B" w:rsidRPr="006C6FD4">
          <w:rPr>
            <w:webHidden/>
          </w:rPr>
          <w:fldChar w:fldCharType="separate"/>
        </w:r>
        <w:r w:rsidR="00C562B7">
          <w:rPr>
            <w:webHidden/>
          </w:rPr>
          <w:t>5</w:t>
        </w:r>
        <w:r w:rsidR="009C3D5B" w:rsidRPr="006C6FD4">
          <w:rPr>
            <w:webHidden/>
          </w:rPr>
          <w:fldChar w:fldCharType="end"/>
        </w:r>
      </w:hyperlink>
    </w:p>
    <w:p w:rsidR="003A23A6" w:rsidRPr="006C6FD4" w:rsidRDefault="009E6E1C">
      <w:pPr>
        <w:pStyle w:val="TOC1"/>
        <w:rPr>
          <w:b w:val="0"/>
          <w:bCs w:val="0"/>
          <w:sz w:val="22"/>
          <w:szCs w:val="22"/>
          <w:lang w:eastAsia="en-GB"/>
        </w:rPr>
      </w:pPr>
      <w:hyperlink w:anchor="_Toc423938656" w:history="1">
        <w:r w:rsidR="003A23A6" w:rsidRPr="006C6FD4">
          <w:rPr>
            <w:rStyle w:val="Hyperlink"/>
          </w:rPr>
          <w:t>4</w:t>
        </w:r>
        <w:r w:rsidR="003A23A6" w:rsidRPr="006C6FD4">
          <w:rPr>
            <w:b w:val="0"/>
            <w:bCs w:val="0"/>
            <w:sz w:val="22"/>
            <w:szCs w:val="22"/>
            <w:lang w:eastAsia="en-GB"/>
          </w:rPr>
          <w:tab/>
        </w:r>
        <w:r w:rsidR="003A23A6" w:rsidRPr="006C6FD4">
          <w:rPr>
            <w:rStyle w:val="Hyperlink"/>
          </w:rPr>
          <w:t>Health and Safety</w:t>
        </w:r>
        <w:r w:rsidR="003A23A6" w:rsidRPr="006C6FD4">
          <w:rPr>
            <w:webHidden/>
          </w:rPr>
          <w:tab/>
        </w:r>
        <w:r w:rsidR="009C3D5B" w:rsidRPr="006C6FD4">
          <w:rPr>
            <w:webHidden/>
          </w:rPr>
          <w:fldChar w:fldCharType="begin"/>
        </w:r>
        <w:r w:rsidR="003A23A6" w:rsidRPr="006C6FD4">
          <w:rPr>
            <w:webHidden/>
          </w:rPr>
          <w:instrText xml:space="preserve"> PAGEREF _Toc423938656 \h </w:instrText>
        </w:r>
        <w:r w:rsidR="009C3D5B" w:rsidRPr="006C6FD4">
          <w:rPr>
            <w:webHidden/>
          </w:rPr>
        </w:r>
        <w:r w:rsidR="009C3D5B" w:rsidRPr="006C6FD4">
          <w:rPr>
            <w:webHidden/>
          </w:rPr>
          <w:fldChar w:fldCharType="separate"/>
        </w:r>
        <w:r w:rsidR="00C562B7">
          <w:rPr>
            <w:webHidden/>
          </w:rPr>
          <w:t>9</w:t>
        </w:r>
        <w:r w:rsidR="009C3D5B" w:rsidRPr="006C6FD4">
          <w:rPr>
            <w:webHidden/>
          </w:rPr>
          <w:fldChar w:fldCharType="end"/>
        </w:r>
      </w:hyperlink>
    </w:p>
    <w:p w:rsidR="003A23A6" w:rsidRPr="006C6FD4" w:rsidRDefault="009E6E1C">
      <w:pPr>
        <w:pStyle w:val="TOC2"/>
        <w:tabs>
          <w:tab w:val="left" w:pos="1815"/>
        </w:tabs>
        <w:rPr>
          <w:sz w:val="22"/>
          <w:szCs w:val="22"/>
          <w:lang w:eastAsia="en-GB"/>
        </w:rPr>
      </w:pPr>
      <w:hyperlink w:anchor="_Toc423938657" w:history="1">
        <w:r w:rsidR="003A23A6" w:rsidRPr="006C6FD4">
          <w:rPr>
            <w:rStyle w:val="Hyperlink"/>
            <w:u w:color="008080"/>
          </w:rPr>
          <w:t>4.1</w:t>
        </w:r>
        <w:r w:rsidR="003A23A6" w:rsidRPr="006C6FD4">
          <w:rPr>
            <w:sz w:val="22"/>
            <w:szCs w:val="22"/>
            <w:lang w:eastAsia="en-GB"/>
          </w:rPr>
          <w:tab/>
        </w:r>
        <w:r w:rsidR="003A23A6" w:rsidRPr="006C6FD4">
          <w:rPr>
            <w:rStyle w:val="Hyperlink"/>
          </w:rPr>
          <w:t>CDM Statement</w:t>
        </w:r>
        <w:r w:rsidR="003A23A6" w:rsidRPr="006C6FD4">
          <w:rPr>
            <w:webHidden/>
          </w:rPr>
          <w:tab/>
        </w:r>
        <w:r w:rsidR="009C3D5B" w:rsidRPr="006C6FD4">
          <w:rPr>
            <w:webHidden/>
          </w:rPr>
          <w:fldChar w:fldCharType="begin"/>
        </w:r>
        <w:r w:rsidR="003A23A6" w:rsidRPr="006C6FD4">
          <w:rPr>
            <w:webHidden/>
          </w:rPr>
          <w:instrText xml:space="preserve"> PAGEREF _Toc423938657 \h </w:instrText>
        </w:r>
        <w:r w:rsidR="009C3D5B" w:rsidRPr="006C6FD4">
          <w:rPr>
            <w:webHidden/>
          </w:rPr>
        </w:r>
        <w:r w:rsidR="009C3D5B" w:rsidRPr="006C6FD4">
          <w:rPr>
            <w:webHidden/>
          </w:rPr>
          <w:fldChar w:fldCharType="separate"/>
        </w:r>
        <w:r w:rsidR="00C562B7">
          <w:rPr>
            <w:webHidden/>
          </w:rPr>
          <w:t>9</w:t>
        </w:r>
        <w:r w:rsidR="009C3D5B" w:rsidRPr="006C6FD4">
          <w:rPr>
            <w:webHidden/>
          </w:rPr>
          <w:fldChar w:fldCharType="end"/>
        </w:r>
      </w:hyperlink>
    </w:p>
    <w:p w:rsidR="003A23A6" w:rsidRPr="006C6FD4" w:rsidRDefault="009E6E1C">
      <w:pPr>
        <w:pStyle w:val="TOC2"/>
        <w:tabs>
          <w:tab w:val="left" w:pos="1815"/>
        </w:tabs>
        <w:rPr>
          <w:sz w:val="22"/>
          <w:szCs w:val="22"/>
          <w:lang w:eastAsia="en-GB"/>
        </w:rPr>
      </w:pPr>
      <w:hyperlink w:anchor="_Toc423938658" w:history="1">
        <w:r w:rsidR="003A23A6" w:rsidRPr="006C6FD4">
          <w:rPr>
            <w:rStyle w:val="Hyperlink"/>
            <w:u w:color="008080"/>
          </w:rPr>
          <w:t>4.2</w:t>
        </w:r>
        <w:r w:rsidR="003A23A6" w:rsidRPr="006C6FD4">
          <w:rPr>
            <w:sz w:val="22"/>
            <w:szCs w:val="22"/>
            <w:lang w:eastAsia="en-GB"/>
          </w:rPr>
          <w:tab/>
        </w:r>
        <w:r w:rsidR="003A23A6" w:rsidRPr="006C6FD4">
          <w:rPr>
            <w:rStyle w:val="Hyperlink"/>
          </w:rPr>
          <w:t>General Health &amp; Safety</w:t>
        </w:r>
        <w:r w:rsidR="003A23A6" w:rsidRPr="006C6FD4">
          <w:rPr>
            <w:webHidden/>
          </w:rPr>
          <w:tab/>
        </w:r>
        <w:r w:rsidR="009C3D5B" w:rsidRPr="006C6FD4">
          <w:rPr>
            <w:webHidden/>
          </w:rPr>
          <w:fldChar w:fldCharType="begin"/>
        </w:r>
        <w:r w:rsidR="003A23A6" w:rsidRPr="006C6FD4">
          <w:rPr>
            <w:webHidden/>
          </w:rPr>
          <w:instrText xml:space="preserve"> PAGEREF _Toc423938658 \h </w:instrText>
        </w:r>
        <w:r w:rsidR="009C3D5B" w:rsidRPr="006C6FD4">
          <w:rPr>
            <w:webHidden/>
          </w:rPr>
        </w:r>
        <w:r w:rsidR="009C3D5B" w:rsidRPr="006C6FD4">
          <w:rPr>
            <w:webHidden/>
          </w:rPr>
          <w:fldChar w:fldCharType="separate"/>
        </w:r>
        <w:r w:rsidR="00C562B7">
          <w:rPr>
            <w:webHidden/>
          </w:rPr>
          <w:t>10</w:t>
        </w:r>
        <w:r w:rsidR="009C3D5B" w:rsidRPr="006C6FD4">
          <w:rPr>
            <w:webHidden/>
          </w:rPr>
          <w:fldChar w:fldCharType="end"/>
        </w:r>
      </w:hyperlink>
    </w:p>
    <w:p w:rsidR="003A23A6" w:rsidRPr="006C6FD4" w:rsidRDefault="009E6E1C">
      <w:pPr>
        <w:pStyle w:val="TOC1"/>
        <w:rPr>
          <w:b w:val="0"/>
          <w:bCs w:val="0"/>
          <w:sz w:val="22"/>
          <w:szCs w:val="22"/>
          <w:lang w:eastAsia="en-GB"/>
        </w:rPr>
      </w:pPr>
      <w:hyperlink w:anchor="_Toc423938659" w:history="1">
        <w:r w:rsidR="003A23A6" w:rsidRPr="006C6FD4">
          <w:rPr>
            <w:rStyle w:val="Hyperlink"/>
          </w:rPr>
          <w:t>5</w:t>
        </w:r>
        <w:r w:rsidR="003A23A6" w:rsidRPr="006C6FD4">
          <w:rPr>
            <w:b w:val="0"/>
            <w:bCs w:val="0"/>
            <w:sz w:val="22"/>
            <w:szCs w:val="22"/>
            <w:lang w:eastAsia="en-GB"/>
          </w:rPr>
          <w:tab/>
        </w:r>
        <w:r w:rsidR="003A23A6" w:rsidRPr="006C6FD4">
          <w:rPr>
            <w:rStyle w:val="Hyperlink"/>
          </w:rPr>
          <w:t>Project Documentation</w:t>
        </w:r>
        <w:r w:rsidR="003A23A6" w:rsidRPr="006C6FD4">
          <w:rPr>
            <w:webHidden/>
          </w:rPr>
          <w:tab/>
        </w:r>
        <w:r w:rsidR="009C3D5B" w:rsidRPr="006C6FD4">
          <w:rPr>
            <w:webHidden/>
          </w:rPr>
          <w:fldChar w:fldCharType="begin"/>
        </w:r>
        <w:r w:rsidR="003A23A6" w:rsidRPr="006C6FD4">
          <w:rPr>
            <w:webHidden/>
          </w:rPr>
          <w:instrText xml:space="preserve"> PAGEREF _Toc423938659 \h </w:instrText>
        </w:r>
        <w:r w:rsidR="009C3D5B" w:rsidRPr="006C6FD4">
          <w:rPr>
            <w:webHidden/>
          </w:rPr>
        </w:r>
        <w:r w:rsidR="009C3D5B" w:rsidRPr="006C6FD4">
          <w:rPr>
            <w:webHidden/>
          </w:rPr>
          <w:fldChar w:fldCharType="separate"/>
        </w:r>
        <w:r w:rsidR="00C562B7">
          <w:rPr>
            <w:webHidden/>
          </w:rPr>
          <w:t>11</w:t>
        </w:r>
        <w:r w:rsidR="009C3D5B" w:rsidRPr="006C6FD4">
          <w:rPr>
            <w:webHidden/>
          </w:rPr>
          <w:fldChar w:fldCharType="end"/>
        </w:r>
      </w:hyperlink>
    </w:p>
    <w:p w:rsidR="003A23A6" w:rsidRPr="006C6FD4" w:rsidRDefault="009E6E1C">
      <w:pPr>
        <w:pStyle w:val="TOC1"/>
        <w:rPr>
          <w:b w:val="0"/>
          <w:bCs w:val="0"/>
          <w:sz w:val="22"/>
          <w:szCs w:val="22"/>
          <w:lang w:eastAsia="en-GB"/>
        </w:rPr>
      </w:pPr>
      <w:hyperlink w:anchor="_Toc423938660" w:history="1">
        <w:r w:rsidR="003A23A6" w:rsidRPr="006C6FD4">
          <w:rPr>
            <w:rStyle w:val="Hyperlink"/>
          </w:rPr>
          <w:t>6</w:t>
        </w:r>
        <w:r w:rsidR="003A23A6" w:rsidRPr="006C6FD4">
          <w:rPr>
            <w:b w:val="0"/>
            <w:bCs w:val="0"/>
            <w:sz w:val="22"/>
            <w:szCs w:val="22"/>
            <w:lang w:eastAsia="en-GB"/>
          </w:rPr>
          <w:tab/>
        </w:r>
        <w:r w:rsidR="003A23A6" w:rsidRPr="006C6FD4">
          <w:rPr>
            <w:rStyle w:val="Hyperlink"/>
          </w:rPr>
          <w:t>Timeframe for response</w:t>
        </w:r>
        <w:r w:rsidR="003A23A6" w:rsidRPr="006C6FD4">
          <w:rPr>
            <w:webHidden/>
          </w:rPr>
          <w:tab/>
        </w:r>
        <w:r w:rsidR="009C3D5B" w:rsidRPr="006C6FD4">
          <w:rPr>
            <w:webHidden/>
          </w:rPr>
          <w:fldChar w:fldCharType="begin"/>
        </w:r>
        <w:r w:rsidR="003A23A6" w:rsidRPr="006C6FD4">
          <w:rPr>
            <w:webHidden/>
          </w:rPr>
          <w:instrText xml:space="preserve"> PAGEREF _Toc423938660 \h </w:instrText>
        </w:r>
        <w:r w:rsidR="009C3D5B" w:rsidRPr="006C6FD4">
          <w:rPr>
            <w:webHidden/>
          </w:rPr>
        </w:r>
        <w:r w:rsidR="009C3D5B" w:rsidRPr="006C6FD4">
          <w:rPr>
            <w:webHidden/>
          </w:rPr>
          <w:fldChar w:fldCharType="separate"/>
        </w:r>
        <w:r w:rsidR="00C562B7">
          <w:rPr>
            <w:webHidden/>
          </w:rPr>
          <w:t>13</w:t>
        </w:r>
        <w:r w:rsidR="009C3D5B" w:rsidRPr="006C6FD4">
          <w:rPr>
            <w:webHidden/>
          </w:rPr>
          <w:fldChar w:fldCharType="end"/>
        </w:r>
      </w:hyperlink>
    </w:p>
    <w:p w:rsidR="003A23A6" w:rsidRPr="006C6FD4" w:rsidRDefault="009E6E1C">
      <w:pPr>
        <w:pStyle w:val="TOC1"/>
        <w:rPr>
          <w:b w:val="0"/>
          <w:bCs w:val="0"/>
          <w:sz w:val="22"/>
          <w:szCs w:val="22"/>
          <w:lang w:eastAsia="en-GB"/>
        </w:rPr>
      </w:pPr>
      <w:hyperlink w:anchor="_Toc423938661" w:history="1">
        <w:r w:rsidR="003A23A6" w:rsidRPr="006C6FD4">
          <w:rPr>
            <w:rStyle w:val="Hyperlink"/>
          </w:rPr>
          <w:t>7</w:t>
        </w:r>
        <w:r w:rsidR="003A23A6" w:rsidRPr="006C6FD4">
          <w:rPr>
            <w:b w:val="0"/>
            <w:bCs w:val="0"/>
            <w:sz w:val="22"/>
            <w:szCs w:val="22"/>
            <w:lang w:eastAsia="en-GB"/>
          </w:rPr>
          <w:tab/>
        </w:r>
        <w:r w:rsidR="003A23A6" w:rsidRPr="006C6FD4">
          <w:rPr>
            <w:rStyle w:val="Hyperlink"/>
          </w:rPr>
          <w:t>Form of Response</w:t>
        </w:r>
        <w:r w:rsidR="003A23A6" w:rsidRPr="006C6FD4">
          <w:rPr>
            <w:webHidden/>
          </w:rPr>
          <w:tab/>
        </w:r>
        <w:r w:rsidR="009C3D5B" w:rsidRPr="006C6FD4">
          <w:rPr>
            <w:webHidden/>
          </w:rPr>
          <w:fldChar w:fldCharType="begin"/>
        </w:r>
        <w:r w:rsidR="003A23A6" w:rsidRPr="006C6FD4">
          <w:rPr>
            <w:webHidden/>
          </w:rPr>
          <w:instrText xml:space="preserve"> PAGEREF _Toc423938661 \h </w:instrText>
        </w:r>
        <w:r w:rsidR="009C3D5B" w:rsidRPr="006C6FD4">
          <w:rPr>
            <w:webHidden/>
          </w:rPr>
        </w:r>
        <w:r w:rsidR="009C3D5B" w:rsidRPr="006C6FD4">
          <w:rPr>
            <w:webHidden/>
          </w:rPr>
          <w:fldChar w:fldCharType="separate"/>
        </w:r>
        <w:r w:rsidR="00C562B7">
          <w:rPr>
            <w:webHidden/>
          </w:rPr>
          <w:t>14</w:t>
        </w:r>
        <w:r w:rsidR="009C3D5B" w:rsidRPr="006C6FD4">
          <w:rPr>
            <w:webHidden/>
          </w:rPr>
          <w:fldChar w:fldCharType="end"/>
        </w:r>
      </w:hyperlink>
    </w:p>
    <w:p w:rsidR="003A23A6" w:rsidRPr="006C6FD4" w:rsidRDefault="009E6E1C">
      <w:pPr>
        <w:pStyle w:val="TOC2"/>
        <w:tabs>
          <w:tab w:val="left" w:pos="1815"/>
        </w:tabs>
        <w:rPr>
          <w:sz w:val="22"/>
          <w:szCs w:val="22"/>
          <w:lang w:eastAsia="en-GB"/>
        </w:rPr>
      </w:pPr>
      <w:hyperlink w:anchor="_Toc423938662" w:history="1">
        <w:r w:rsidR="003A23A6" w:rsidRPr="006C6FD4">
          <w:rPr>
            <w:rStyle w:val="Hyperlink"/>
            <w:u w:color="008080"/>
          </w:rPr>
          <w:t>7.1</w:t>
        </w:r>
        <w:r w:rsidR="003A23A6" w:rsidRPr="006C6FD4">
          <w:rPr>
            <w:sz w:val="22"/>
            <w:szCs w:val="22"/>
            <w:lang w:eastAsia="en-GB"/>
          </w:rPr>
          <w:tab/>
        </w:r>
        <w:r w:rsidR="003A23A6" w:rsidRPr="006C6FD4">
          <w:rPr>
            <w:rStyle w:val="Hyperlink"/>
          </w:rPr>
          <w:t>Methodology</w:t>
        </w:r>
        <w:r w:rsidR="003A23A6" w:rsidRPr="006C6FD4">
          <w:rPr>
            <w:webHidden/>
          </w:rPr>
          <w:tab/>
        </w:r>
        <w:r w:rsidR="009C3D5B" w:rsidRPr="006C6FD4">
          <w:rPr>
            <w:webHidden/>
          </w:rPr>
          <w:fldChar w:fldCharType="begin"/>
        </w:r>
        <w:r w:rsidR="003A23A6" w:rsidRPr="006C6FD4">
          <w:rPr>
            <w:webHidden/>
          </w:rPr>
          <w:instrText xml:space="preserve"> PAGEREF _Toc423938662 \h </w:instrText>
        </w:r>
        <w:r w:rsidR="009C3D5B" w:rsidRPr="006C6FD4">
          <w:rPr>
            <w:webHidden/>
          </w:rPr>
        </w:r>
        <w:r w:rsidR="009C3D5B" w:rsidRPr="006C6FD4">
          <w:rPr>
            <w:webHidden/>
          </w:rPr>
          <w:fldChar w:fldCharType="separate"/>
        </w:r>
        <w:r w:rsidR="00C562B7">
          <w:rPr>
            <w:webHidden/>
          </w:rPr>
          <w:t>14</w:t>
        </w:r>
        <w:r w:rsidR="009C3D5B" w:rsidRPr="006C6FD4">
          <w:rPr>
            <w:webHidden/>
          </w:rPr>
          <w:fldChar w:fldCharType="end"/>
        </w:r>
      </w:hyperlink>
    </w:p>
    <w:p w:rsidR="003A23A6" w:rsidRPr="006C6FD4" w:rsidRDefault="009E6E1C">
      <w:pPr>
        <w:pStyle w:val="TOC2"/>
        <w:tabs>
          <w:tab w:val="left" w:pos="1815"/>
        </w:tabs>
        <w:rPr>
          <w:sz w:val="22"/>
          <w:szCs w:val="22"/>
          <w:lang w:eastAsia="en-GB"/>
        </w:rPr>
      </w:pPr>
      <w:hyperlink w:anchor="_Toc423938663" w:history="1">
        <w:r w:rsidR="003A23A6" w:rsidRPr="006C6FD4">
          <w:rPr>
            <w:rStyle w:val="Hyperlink"/>
            <w:u w:color="008080"/>
          </w:rPr>
          <w:t>7.2</w:t>
        </w:r>
        <w:r w:rsidR="003A23A6" w:rsidRPr="006C6FD4">
          <w:rPr>
            <w:sz w:val="22"/>
            <w:szCs w:val="22"/>
            <w:lang w:eastAsia="en-GB"/>
          </w:rPr>
          <w:tab/>
        </w:r>
        <w:r w:rsidR="003A23A6" w:rsidRPr="006C6FD4">
          <w:rPr>
            <w:rStyle w:val="Hyperlink"/>
          </w:rPr>
          <w:t>Capability</w:t>
        </w:r>
        <w:r w:rsidR="003A23A6" w:rsidRPr="006C6FD4">
          <w:rPr>
            <w:webHidden/>
          </w:rPr>
          <w:tab/>
        </w:r>
        <w:r w:rsidR="009C3D5B" w:rsidRPr="006C6FD4">
          <w:rPr>
            <w:webHidden/>
          </w:rPr>
          <w:fldChar w:fldCharType="begin"/>
        </w:r>
        <w:r w:rsidR="003A23A6" w:rsidRPr="006C6FD4">
          <w:rPr>
            <w:webHidden/>
          </w:rPr>
          <w:instrText xml:space="preserve"> PAGEREF _Toc423938663 \h </w:instrText>
        </w:r>
        <w:r w:rsidR="009C3D5B" w:rsidRPr="006C6FD4">
          <w:rPr>
            <w:webHidden/>
          </w:rPr>
        </w:r>
        <w:r w:rsidR="009C3D5B" w:rsidRPr="006C6FD4">
          <w:rPr>
            <w:webHidden/>
          </w:rPr>
          <w:fldChar w:fldCharType="separate"/>
        </w:r>
        <w:r w:rsidR="00C562B7">
          <w:rPr>
            <w:webHidden/>
          </w:rPr>
          <w:t>15</w:t>
        </w:r>
        <w:r w:rsidR="009C3D5B" w:rsidRPr="006C6FD4">
          <w:rPr>
            <w:webHidden/>
          </w:rPr>
          <w:fldChar w:fldCharType="end"/>
        </w:r>
      </w:hyperlink>
    </w:p>
    <w:p w:rsidR="003A23A6" w:rsidRPr="006C6FD4" w:rsidRDefault="009E6E1C">
      <w:pPr>
        <w:pStyle w:val="TOC2"/>
        <w:tabs>
          <w:tab w:val="left" w:pos="1815"/>
        </w:tabs>
        <w:rPr>
          <w:sz w:val="22"/>
          <w:szCs w:val="22"/>
          <w:lang w:eastAsia="en-GB"/>
        </w:rPr>
      </w:pPr>
      <w:hyperlink w:anchor="_Toc423938664" w:history="1">
        <w:r w:rsidR="003A23A6" w:rsidRPr="006C6FD4">
          <w:rPr>
            <w:rStyle w:val="Hyperlink"/>
            <w:u w:color="008080"/>
          </w:rPr>
          <w:t>7.3</w:t>
        </w:r>
        <w:r w:rsidR="003A23A6" w:rsidRPr="006C6FD4">
          <w:rPr>
            <w:sz w:val="22"/>
            <w:szCs w:val="22"/>
            <w:lang w:eastAsia="en-GB"/>
          </w:rPr>
          <w:tab/>
        </w:r>
        <w:r w:rsidR="003A23A6" w:rsidRPr="006C6FD4">
          <w:rPr>
            <w:rStyle w:val="Hyperlink"/>
          </w:rPr>
          <w:t>Competency and Capacity Questions</w:t>
        </w:r>
        <w:r w:rsidR="003A23A6" w:rsidRPr="006C6FD4">
          <w:rPr>
            <w:webHidden/>
          </w:rPr>
          <w:tab/>
        </w:r>
        <w:r w:rsidR="009C3D5B" w:rsidRPr="006C6FD4">
          <w:rPr>
            <w:webHidden/>
          </w:rPr>
          <w:fldChar w:fldCharType="begin"/>
        </w:r>
        <w:r w:rsidR="003A23A6" w:rsidRPr="006C6FD4">
          <w:rPr>
            <w:webHidden/>
          </w:rPr>
          <w:instrText xml:space="preserve"> PAGEREF _Toc423938664 \h </w:instrText>
        </w:r>
        <w:r w:rsidR="009C3D5B" w:rsidRPr="006C6FD4">
          <w:rPr>
            <w:webHidden/>
          </w:rPr>
        </w:r>
        <w:r w:rsidR="009C3D5B" w:rsidRPr="006C6FD4">
          <w:rPr>
            <w:webHidden/>
          </w:rPr>
          <w:fldChar w:fldCharType="separate"/>
        </w:r>
        <w:r w:rsidR="00C562B7">
          <w:rPr>
            <w:webHidden/>
          </w:rPr>
          <w:t>15</w:t>
        </w:r>
        <w:r w:rsidR="009C3D5B" w:rsidRPr="006C6FD4">
          <w:rPr>
            <w:webHidden/>
          </w:rPr>
          <w:fldChar w:fldCharType="end"/>
        </w:r>
      </w:hyperlink>
    </w:p>
    <w:p w:rsidR="003A23A6" w:rsidRPr="006C6FD4" w:rsidRDefault="009E6E1C">
      <w:pPr>
        <w:pStyle w:val="TOC2"/>
        <w:tabs>
          <w:tab w:val="left" w:pos="1815"/>
        </w:tabs>
        <w:rPr>
          <w:sz w:val="22"/>
          <w:szCs w:val="22"/>
          <w:lang w:eastAsia="en-GB"/>
        </w:rPr>
      </w:pPr>
      <w:hyperlink w:anchor="_Toc423938665" w:history="1">
        <w:r w:rsidR="003A23A6" w:rsidRPr="006C6FD4">
          <w:rPr>
            <w:rStyle w:val="Hyperlink"/>
            <w:u w:color="008080"/>
          </w:rPr>
          <w:t>7.4</w:t>
        </w:r>
        <w:r w:rsidR="003A23A6" w:rsidRPr="006C6FD4">
          <w:rPr>
            <w:sz w:val="22"/>
            <w:szCs w:val="22"/>
            <w:lang w:eastAsia="en-GB"/>
          </w:rPr>
          <w:tab/>
        </w:r>
        <w:r w:rsidR="003A23A6" w:rsidRPr="006C6FD4">
          <w:rPr>
            <w:rStyle w:val="Hyperlink"/>
          </w:rPr>
          <w:t>Pricing Schedule</w:t>
        </w:r>
        <w:r w:rsidR="003A23A6" w:rsidRPr="006C6FD4">
          <w:rPr>
            <w:webHidden/>
          </w:rPr>
          <w:tab/>
        </w:r>
        <w:r w:rsidR="009C3D5B" w:rsidRPr="006C6FD4">
          <w:rPr>
            <w:webHidden/>
          </w:rPr>
          <w:fldChar w:fldCharType="begin"/>
        </w:r>
        <w:r w:rsidR="003A23A6" w:rsidRPr="006C6FD4">
          <w:rPr>
            <w:webHidden/>
          </w:rPr>
          <w:instrText xml:space="preserve"> PAGEREF _Toc423938665 \h </w:instrText>
        </w:r>
        <w:r w:rsidR="009C3D5B" w:rsidRPr="006C6FD4">
          <w:rPr>
            <w:webHidden/>
          </w:rPr>
        </w:r>
        <w:r w:rsidR="009C3D5B" w:rsidRPr="006C6FD4">
          <w:rPr>
            <w:webHidden/>
          </w:rPr>
          <w:fldChar w:fldCharType="separate"/>
        </w:r>
        <w:r w:rsidR="00C562B7">
          <w:rPr>
            <w:webHidden/>
          </w:rPr>
          <w:t>15</w:t>
        </w:r>
        <w:r w:rsidR="009C3D5B" w:rsidRPr="006C6FD4">
          <w:rPr>
            <w:webHidden/>
          </w:rPr>
          <w:fldChar w:fldCharType="end"/>
        </w:r>
      </w:hyperlink>
    </w:p>
    <w:p w:rsidR="003A23A6" w:rsidRPr="006C6FD4" w:rsidRDefault="009E6E1C">
      <w:pPr>
        <w:pStyle w:val="TOC2"/>
        <w:tabs>
          <w:tab w:val="left" w:pos="1815"/>
        </w:tabs>
        <w:rPr>
          <w:sz w:val="22"/>
          <w:szCs w:val="22"/>
          <w:lang w:eastAsia="en-GB"/>
        </w:rPr>
      </w:pPr>
      <w:hyperlink w:anchor="_Toc423938666" w:history="1">
        <w:r w:rsidR="003A23A6" w:rsidRPr="006C6FD4">
          <w:rPr>
            <w:rStyle w:val="Hyperlink"/>
            <w:u w:color="008080"/>
          </w:rPr>
          <w:t>7.5</w:t>
        </w:r>
        <w:r w:rsidR="003A23A6" w:rsidRPr="006C6FD4">
          <w:rPr>
            <w:sz w:val="22"/>
            <w:szCs w:val="22"/>
            <w:lang w:eastAsia="en-GB"/>
          </w:rPr>
          <w:tab/>
        </w:r>
        <w:r w:rsidR="003A23A6" w:rsidRPr="006C6FD4">
          <w:rPr>
            <w:rStyle w:val="Hyperlink"/>
          </w:rPr>
          <w:t>Opting out of Response</w:t>
        </w:r>
        <w:r w:rsidR="003A23A6" w:rsidRPr="006C6FD4">
          <w:rPr>
            <w:webHidden/>
          </w:rPr>
          <w:tab/>
        </w:r>
        <w:r w:rsidR="009C3D5B" w:rsidRPr="006C6FD4">
          <w:rPr>
            <w:webHidden/>
          </w:rPr>
          <w:fldChar w:fldCharType="begin"/>
        </w:r>
        <w:r w:rsidR="003A23A6" w:rsidRPr="006C6FD4">
          <w:rPr>
            <w:webHidden/>
          </w:rPr>
          <w:instrText xml:space="preserve"> PAGEREF _Toc423938666 \h </w:instrText>
        </w:r>
        <w:r w:rsidR="009C3D5B" w:rsidRPr="006C6FD4">
          <w:rPr>
            <w:webHidden/>
          </w:rPr>
        </w:r>
        <w:r w:rsidR="009C3D5B" w:rsidRPr="006C6FD4">
          <w:rPr>
            <w:webHidden/>
          </w:rPr>
          <w:fldChar w:fldCharType="separate"/>
        </w:r>
        <w:r w:rsidR="00C562B7">
          <w:rPr>
            <w:webHidden/>
          </w:rPr>
          <w:t>16</w:t>
        </w:r>
        <w:r w:rsidR="009C3D5B" w:rsidRPr="006C6FD4">
          <w:rPr>
            <w:webHidden/>
          </w:rPr>
          <w:fldChar w:fldCharType="end"/>
        </w:r>
      </w:hyperlink>
    </w:p>
    <w:p w:rsidR="003A23A6" w:rsidRPr="006C6FD4" w:rsidRDefault="009E6E1C">
      <w:pPr>
        <w:pStyle w:val="TOC1"/>
        <w:rPr>
          <w:b w:val="0"/>
          <w:bCs w:val="0"/>
          <w:sz w:val="22"/>
          <w:szCs w:val="22"/>
          <w:lang w:eastAsia="en-GB"/>
        </w:rPr>
      </w:pPr>
      <w:hyperlink w:anchor="_Toc423938667" w:history="1">
        <w:r w:rsidR="003A23A6" w:rsidRPr="006C6FD4">
          <w:rPr>
            <w:rStyle w:val="Hyperlink"/>
          </w:rPr>
          <w:t>8</w:t>
        </w:r>
        <w:r w:rsidR="003A23A6" w:rsidRPr="006C6FD4">
          <w:rPr>
            <w:b w:val="0"/>
            <w:bCs w:val="0"/>
            <w:sz w:val="22"/>
            <w:szCs w:val="22"/>
            <w:lang w:eastAsia="en-GB"/>
          </w:rPr>
          <w:tab/>
        </w:r>
        <w:r w:rsidR="003A23A6" w:rsidRPr="006C6FD4">
          <w:rPr>
            <w:rStyle w:val="Hyperlink"/>
          </w:rPr>
          <w:t>Assessment Criteria</w:t>
        </w:r>
        <w:r w:rsidR="003A23A6" w:rsidRPr="006C6FD4">
          <w:rPr>
            <w:webHidden/>
          </w:rPr>
          <w:tab/>
        </w:r>
        <w:r w:rsidR="009C3D5B" w:rsidRPr="006C6FD4">
          <w:rPr>
            <w:webHidden/>
          </w:rPr>
          <w:fldChar w:fldCharType="begin"/>
        </w:r>
        <w:r w:rsidR="003A23A6" w:rsidRPr="006C6FD4">
          <w:rPr>
            <w:webHidden/>
          </w:rPr>
          <w:instrText xml:space="preserve"> PAGEREF _Toc423938667 \h </w:instrText>
        </w:r>
        <w:r w:rsidR="009C3D5B" w:rsidRPr="006C6FD4">
          <w:rPr>
            <w:webHidden/>
          </w:rPr>
        </w:r>
        <w:r w:rsidR="009C3D5B" w:rsidRPr="006C6FD4">
          <w:rPr>
            <w:webHidden/>
          </w:rPr>
          <w:fldChar w:fldCharType="separate"/>
        </w:r>
        <w:r w:rsidR="00C562B7">
          <w:rPr>
            <w:webHidden/>
          </w:rPr>
          <w:t>17</w:t>
        </w:r>
        <w:r w:rsidR="009C3D5B" w:rsidRPr="006C6FD4">
          <w:rPr>
            <w:webHidden/>
          </w:rPr>
          <w:fldChar w:fldCharType="end"/>
        </w:r>
      </w:hyperlink>
    </w:p>
    <w:p w:rsidR="003A23A6" w:rsidRPr="006C6FD4" w:rsidRDefault="009E6E1C">
      <w:pPr>
        <w:pStyle w:val="TOC2"/>
        <w:tabs>
          <w:tab w:val="left" w:pos="1815"/>
        </w:tabs>
        <w:rPr>
          <w:sz w:val="22"/>
          <w:szCs w:val="22"/>
          <w:lang w:eastAsia="en-GB"/>
        </w:rPr>
      </w:pPr>
      <w:hyperlink w:anchor="_Toc423938668" w:history="1">
        <w:r w:rsidR="003A23A6" w:rsidRPr="006C6FD4">
          <w:rPr>
            <w:rStyle w:val="Hyperlink"/>
            <w:u w:color="008080"/>
          </w:rPr>
          <w:t>8.1</w:t>
        </w:r>
        <w:r w:rsidR="003A23A6" w:rsidRPr="006C6FD4">
          <w:rPr>
            <w:sz w:val="22"/>
            <w:szCs w:val="22"/>
            <w:lang w:eastAsia="en-GB"/>
          </w:rPr>
          <w:tab/>
        </w:r>
        <w:r w:rsidR="003A23A6" w:rsidRPr="006C6FD4">
          <w:rPr>
            <w:rStyle w:val="Hyperlink"/>
          </w:rPr>
          <w:t>Quality Scoring Criteria</w:t>
        </w:r>
        <w:r w:rsidR="003A23A6" w:rsidRPr="006C6FD4">
          <w:rPr>
            <w:webHidden/>
          </w:rPr>
          <w:tab/>
        </w:r>
        <w:r w:rsidR="009C3D5B" w:rsidRPr="006C6FD4">
          <w:rPr>
            <w:webHidden/>
          </w:rPr>
          <w:fldChar w:fldCharType="begin"/>
        </w:r>
        <w:r w:rsidR="003A23A6" w:rsidRPr="006C6FD4">
          <w:rPr>
            <w:webHidden/>
          </w:rPr>
          <w:instrText xml:space="preserve"> PAGEREF _Toc423938668 \h </w:instrText>
        </w:r>
        <w:r w:rsidR="009C3D5B" w:rsidRPr="006C6FD4">
          <w:rPr>
            <w:webHidden/>
          </w:rPr>
        </w:r>
        <w:r w:rsidR="009C3D5B" w:rsidRPr="006C6FD4">
          <w:rPr>
            <w:webHidden/>
          </w:rPr>
          <w:fldChar w:fldCharType="separate"/>
        </w:r>
        <w:r w:rsidR="00C562B7">
          <w:rPr>
            <w:webHidden/>
          </w:rPr>
          <w:t>17</w:t>
        </w:r>
        <w:r w:rsidR="009C3D5B" w:rsidRPr="006C6FD4">
          <w:rPr>
            <w:webHidden/>
          </w:rPr>
          <w:fldChar w:fldCharType="end"/>
        </w:r>
      </w:hyperlink>
    </w:p>
    <w:p w:rsidR="003A23A6" w:rsidRPr="006C6FD4" w:rsidRDefault="009E6E1C">
      <w:pPr>
        <w:pStyle w:val="TOC1"/>
        <w:rPr>
          <w:b w:val="0"/>
          <w:bCs w:val="0"/>
          <w:sz w:val="22"/>
          <w:szCs w:val="22"/>
          <w:lang w:eastAsia="en-GB"/>
        </w:rPr>
      </w:pPr>
      <w:hyperlink w:anchor="_Toc423938669" w:history="1">
        <w:r w:rsidR="003A23A6" w:rsidRPr="006C6FD4">
          <w:rPr>
            <w:rStyle w:val="Hyperlink"/>
          </w:rPr>
          <w:t>9</w:t>
        </w:r>
        <w:r w:rsidR="003A23A6" w:rsidRPr="006C6FD4">
          <w:rPr>
            <w:b w:val="0"/>
            <w:bCs w:val="0"/>
            <w:sz w:val="22"/>
            <w:szCs w:val="22"/>
            <w:lang w:eastAsia="en-GB"/>
          </w:rPr>
          <w:tab/>
        </w:r>
        <w:r w:rsidR="003A23A6" w:rsidRPr="006C6FD4">
          <w:rPr>
            <w:rStyle w:val="Hyperlink"/>
          </w:rPr>
          <w:t>Completion Checklist</w:t>
        </w:r>
        <w:r w:rsidR="003A23A6" w:rsidRPr="006C6FD4">
          <w:rPr>
            <w:webHidden/>
          </w:rPr>
          <w:tab/>
        </w:r>
        <w:r w:rsidR="009C3D5B" w:rsidRPr="006C6FD4">
          <w:rPr>
            <w:webHidden/>
          </w:rPr>
          <w:fldChar w:fldCharType="begin"/>
        </w:r>
        <w:r w:rsidR="003A23A6" w:rsidRPr="006C6FD4">
          <w:rPr>
            <w:webHidden/>
          </w:rPr>
          <w:instrText xml:space="preserve"> PAGEREF _Toc423938669 \h </w:instrText>
        </w:r>
        <w:r w:rsidR="009C3D5B" w:rsidRPr="006C6FD4">
          <w:rPr>
            <w:webHidden/>
          </w:rPr>
        </w:r>
        <w:r w:rsidR="009C3D5B" w:rsidRPr="006C6FD4">
          <w:rPr>
            <w:webHidden/>
          </w:rPr>
          <w:fldChar w:fldCharType="separate"/>
        </w:r>
        <w:r w:rsidR="00C562B7">
          <w:rPr>
            <w:webHidden/>
          </w:rPr>
          <w:t>18</w:t>
        </w:r>
        <w:r w:rsidR="009C3D5B" w:rsidRPr="006C6FD4">
          <w:rPr>
            <w:webHidden/>
          </w:rPr>
          <w:fldChar w:fldCharType="end"/>
        </w:r>
      </w:hyperlink>
    </w:p>
    <w:p w:rsidR="003A23A6" w:rsidRPr="006C6FD4" w:rsidRDefault="009C3D5B" w:rsidP="0004498D">
      <w:r w:rsidRPr="006C6FD4">
        <w:fldChar w:fldCharType="end"/>
      </w:r>
    </w:p>
    <w:p w:rsidR="003A23A6" w:rsidRPr="006C6FD4" w:rsidRDefault="003A23A6" w:rsidP="0004498D"/>
    <w:p w:rsidR="003A23A6" w:rsidRPr="006C6FD4" w:rsidRDefault="003A23A6" w:rsidP="0004498D"/>
    <w:p w:rsidR="003A23A6" w:rsidRPr="006C6FD4" w:rsidRDefault="003A23A6" w:rsidP="0004498D">
      <w:pPr>
        <w:pStyle w:val="ReportContentsSub"/>
        <w:rPr>
          <w:b w:val="0"/>
          <w:bCs w:val="0"/>
          <w:vanish/>
        </w:rPr>
      </w:pPr>
      <w:bookmarkStart w:id="11" w:name="References"/>
      <w:r w:rsidRPr="006C6FD4">
        <w:rPr>
          <w:b w:val="0"/>
          <w:bCs w:val="0"/>
          <w:vanish/>
        </w:rPr>
        <w:t>References</w:t>
      </w:r>
    </w:p>
    <w:p w:rsidR="003A23A6" w:rsidRPr="006C6FD4" w:rsidRDefault="003A23A6" w:rsidP="0004498D">
      <w:pPr>
        <w:rPr>
          <w:vanish/>
        </w:rPr>
      </w:pPr>
    </w:p>
    <w:p w:rsidR="003A23A6" w:rsidRPr="006C6FD4" w:rsidRDefault="003A23A6" w:rsidP="0004498D">
      <w:pPr>
        <w:rPr>
          <w:vanish/>
        </w:rPr>
      </w:pPr>
    </w:p>
    <w:p w:rsidR="003A23A6" w:rsidRPr="006C6FD4" w:rsidRDefault="003A23A6" w:rsidP="0004498D">
      <w:pPr>
        <w:rPr>
          <w:vanish/>
        </w:rPr>
      </w:pPr>
    </w:p>
    <w:p w:rsidR="003A23A6" w:rsidRPr="006C6FD4" w:rsidRDefault="003A23A6" w:rsidP="0004498D">
      <w:pPr>
        <w:pStyle w:val="ReportContentsSub"/>
        <w:rPr>
          <w:b w:val="0"/>
          <w:bCs w:val="0"/>
          <w:vanish/>
        </w:rPr>
      </w:pPr>
      <w:bookmarkStart w:id="12" w:name="Tables"/>
      <w:bookmarkEnd w:id="11"/>
      <w:r w:rsidRPr="006C6FD4">
        <w:rPr>
          <w:b w:val="0"/>
          <w:bCs w:val="0"/>
          <w:vanish/>
        </w:rPr>
        <w:t>Tables</w:t>
      </w:r>
    </w:p>
    <w:p w:rsidR="003A23A6" w:rsidRPr="006C6FD4" w:rsidRDefault="003A23A6" w:rsidP="0004498D">
      <w:pPr>
        <w:rPr>
          <w:noProof/>
          <w:vanish/>
        </w:rPr>
      </w:pPr>
    </w:p>
    <w:p w:rsidR="003A23A6" w:rsidRPr="006C6FD4" w:rsidRDefault="003A23A6" w:rsidP="0004498D">
      <w:pPr>
        <w:rPr>
          <w:noProof/>
          <w:vanish/>
        </w:rPr>
      </w:pPr>
    </w:p>
    <w:p w:rsidR="003A23A6" w:rsidRPr="006C6FD4" w:rsidRDefault="003A23A6" w:rsidP="0004498D">
      <w:pPr>
        <w:rPr>
          <w:noProof/>
          <w:vanish/>
        </w:rPr>
      </w:pPr>
    </w:p>
    <w:p w:rsidR="003A23A6" w:rsidRPr="006C6FD4" w:rsidRDefault="003A23A6" w:rsidP="0004498D">
      <w:pPr>
        <w:pStyle w:val="ReportContentsSub"/>
        <w:rPr>
          <w:b w:val="0"/>
          <w:bCs w:val="0"/>
          <w:vanish/>
        </w:rPr>
      </w:pPr>
      <w:bookmarkStart w:id="13" w:name="Figures"/>
      <w:bookmarkEnd w:id="12"/>
      <w:r w:rsidRPr="006C6FD4">
        <w:rPr>
          <w:b w:val="0"/>
          <w:bCs w:val="0"/>
          <w:vanish/>
        </w:rPr>
        <w:t>Figures</w:t>
      </w:r>
    </w:p>
    <w:p w:rsidR="003A23A6" w:rsidRPr="006C6FD4" w:rsidRDefault="003A23A6" w:rsidP="0004498D">
      <w:pPr>
        <w:rPr>
          <w:vanish/>
        </w:rPr>
      </w:pPr>
    </w:p>
    <w:p w:rsidR="003A23A6" w:rsidRPr="006C6FD4" w:rsidRDefault="003A23A6" w:rsidP="0004498D">
      <w:pPr>
        <w:rPr>
          <w:noProof/>
          <w:vanish/>
        </w:rPr>
      </w:pPr>
    </w:p>
    <w:p w:rsidR="003A23A6" w:rsidRPr="006C6FD4" w:rsidRDefault="003A23A6" w:rsidP="0004498D">
      <w:pPr>
        <w:rPr>
          <w:noProof/>
          <w:vanish/>
        </w:rPr>
      </w:pPr>
    </w:p>
    <w:p w:rsidR="003A23A6" w:rsidRPr="006C6FD4" w:rsidRDefault="003A23A6" w:rsidP="0004498D">
      <w:pPr>
        <w:pStyle w:val="ReportContentsSub"/>
        <w:rPr>
          <w:b w:val="0"/>
          <w:bCs w:val="0"/>
          <w:vanish/>
        </w:rPr>
      </w:pPr>
      <w:bookmarkStart w:id="14" w:name="Drawings"/>
      <w:bookmarkEnd w:id="13"/>
      <w:r w:rsidRPr="006C6FD4">
        <w:rPr>
          <w:b w:val="0"/>
          <w:bCs w:val="0"/>
          <w:vanish/>
        </w:rPr>
        <w:t>Drawings</w:t>
      </w:r>
    </w:p>
    <w:p w:rsidR="003A23A6" w:rsidRPr="006C6FD4" w:rsidRDefault="003A23A6" w:rsidP="0004498D">
      <w:pPr>
        <w:rPr>
          <w:noProof/>
          <w:vanish/>
        </w:rPr>
      </w:pPr>
    </w:p>
    <w:p w:rsidR="003A23A6" w:rsidRPr="006C6FD4" w:rsidRDefault="003A23A6" w:rsidP="0004498D">
      <w:pPr>
        <w:rPr>
          <w:noProof/>
          <w:vanish/>
        </w:rPr>
      </w:pPr>
    </w:p>
    <w:p w:rsidR="003A23A6" w:rsidRPr="006C6FD4" w:rsidRDefault="003A23A6" w:rsidP="0004498D">
      <w:pPr>
        <w:rPr>
          <w:noProof/>
          <w:vanish/>
        </w:rPr>
      </w:pPr>
    </w:p>
    <w:p w:rsidR="003A23A6" w:rsidRPr="006C6FD4" w:rsidRDefault="003A23A6" w:rsidP="0004498D">
      <w:pPr>
        <w:pStyle w:val="ReportContentsSub"/>
        <w:rPr>
          <w:b w:val="0"/>
          <w:bCs w:val="0"/>
          <w:vanish/>
        </w:rPr>
      </w:pPr>
      <w:bookmarkStart w:id="15" w:name="Pictures"/>
      <w:bookmarkEnd w:id="14"/>
      <w:r w:rsidRPr="006C6FD4">
        <w:rPr>
          <w:b w:val="0"/>
          <w:bCs w:val="0"/>
          <w:vanish/>
        </w:rPr>
        <w:t>Pictures</w:t>
      </w:r>
    </w:p>
    <w:p w:rsidR="003A23A6" w:rsidRPr="006C6FD4" w:rsidRDefault="003A23A6" w:rsidP="0004498D">
      <w:pPr>
        <w:rPr>
          <w:noProof/>
          <w:vanish/>
        </w:rPr>
      </w:pPr>
    </w:p>
    <w:p w:rsidR="003A23A6" w:rsidRPr="006C6FD4" w:rsidRDefault="003A23A6" w:rsidP="0004498D">
      <w:pPr>
        <w:rPr>
          <w:noProof/>
          <w:vanish/>
        </w:rPr>
      </w:pPr>
    </w:p>
    <w:p w:rsidR="003A23A6" w:rsidRPr="006C6FD4" w:rsidRDefault="003A23A6" w:rsidP="0004498D">
      <w:pPr>
        <w:rPr>
          <w:noProof/>
          <w:vanish/>
        </w:rPr>
      </w:pPr>
    </w:p>
    <w:p w:rsidR="003A23A6" w:rsidRPr="006C6FD4" w:rsidRDefault="003A23A6" w:rsidP="0004498D">
      <w:pPr>
        <w:pStyle w:val="ReportContentsSub"/>
        <w:rPr>
          <w:b w:val="0"/>
          <w:bCs w:val="0"/>
          <w:vanish/>
        </w:rPr>
      </w:pPr>
      <w:bookmarkStart w:id="16" w:name="Photographs"/>
      <w:bookmarkEnd w:id="15"/>
      <w:r w:rsidRPr="006C6FD4">
        <w:rPr>
          <w:b w:val="0"/>
          <w:bCs w:val="0"/>
          <w:vanish/>
        </w:rPr>
        <w:t>Photographs</w:t>
      </w:r>
    </w:p>
    <w:p w:rsidR="003A23A6" w:rsidRPr="006C6FD4" w:rsidRDefault="003A23A6" w:rsidP="0004498D">
      <w:pPr>
        <w:rPr>
          <w:noProof/>
          <w:vanish/>
        </w:rPr>
      </w:pPr>
    </w:p>
    <w:p w:rsidR="003A23A6" w:rsidRPr="006C6FD4" w:rsidRDefault="003A23A6" w:rsidP="0004498D">
      <w:pPr>
        <w:rPr>
          <w:noProof/>
          <w:vanish/>
        </w:rPr>
      </w:pPr>
    </w:p>
    <w:p w:rsidR="003A23A6" w:rsidRPr="006C6FD4" w:rsidRDefault="003A23A6" w:rsidP="0004498D">
      <w:pPr>
        <w:rPr>
          <w:noProof/>
          <w:vanish/>
        </w:rPr>
      </w:pPr>
    </w:p>
    <w:p w:rsidR="003A23A6" w:rsidRPr="006C6FD4" w:rsidRDefault="003A23A6" w:rsidP="0004498D">
      <w:pPr>
        <w:pStyle w:val="ReportContentsSub"/>
        <w:rPr>
          <w:b w:val="0"/>
          <w:bCs w:val="0"/>
          <w:vanish/>
        </w:rPr>
      </w:pPr>
      <w:bookmarkStart w:id="17" w:name="Attachments"/>
      <w:bookmarkEnd w:id="16"/>
      <w:r w:rsidRPr="006C6FD4">
        <w:rPr>
          <w:b w:val="0"/>
          <w:bCs w:val="0"/>
          <w:vanish/>
        </w:rPr>
        <w:t>Attachments</w:t>
      </w:r>
    </w:p>
    <w:p w:rsidR="003A23A6" w:rsidRPr="006C6FD4" w:rsidRDefault="003A23A6" w:rsidP="0004498D">
      <w:pPr>
        <w:rPr>
          <w:noProof/>
          <w:vanish/>
        </w:rPr>
      </w:pPr>
    </w:p>
    <w:p w:rsidR="003A23A6" w:rsidRPr="006C6FD4" w:rsidRDefault="003A23A6" w:rsidP="0004498D">
      <w:pPr>
        <w:rPr>
          <w:noProof/>
          <w:vanish/>
        </w:rPr>
      </w:pPr>
    </w:p>
    <w:p w:rsidR="003A23A6" w:rsidRPr="006C6FD4" w:rsidRDefault="003A23A6" w:rsidP="0004498D">
      <w:pPr>
        <w:rPr>
          <w:noProof/>
          <w:vanish/>
        </w:rPr>
      </w:pPr>
    </w:p>
    <w:p w:rsidR="003A23A6" w:rsidRPr="006C6FD4" w:rsidRDefault="003A23A6" w:rsidP="0004498D">
      <w:pPr>
        <w:pStyle w:val="ReportContentsSub"/>
      </w:pPr>
      <w:bookmarkStart w:id="18" w:name="Appendices"/>
      <w:bookmarkEnd w:id="17"/>
      <w:r w:rsidRPr="006C6FD4">
        <w:t>Appendices</w:t>
      </w:r>
    </w:p>
    <w:p w:rsidR="003A23A6" w:rsidRPr="006C6FD4" w:rsidRDefault="009C3D5B">
      <w:pPr>
        <w:pStyle w:val="TOC1"/>
        <w:rPr>
          <w:b w:val="0"/>
          <w:bCs w:val="0"/>
          <w:sz w:val="22"/>
          <w:szCs w:val="22"/>
          <w:lang w:eastAsia="en-GB"/>
        </w:rPr>
      </w:pPr>
      <w:r w:rsidRPr="006C6FD4">
        <w:fldChar w:fldCharType="begin"/>
      </w:r>
      <w:r w:rsidR="003A23A6" w:rsidRPr="006C6FD4">
        <w:instrText xml:space="preserve"> TOC \h \n \t "Appendix Letter,1,Appendix Title,4,Appendix Level 1,1" </w:instrText>
      </w:r>
      <w:r w:rsidRPr="006C6FD4">
        <w:fldChar w:fldCharType="separate"/>
      </w:r>
      <w:hyperlink w:anchor="_Toc423938670" w:history="1">
        <w:r w:rsidR="003A23A6" w:rsidRPr="006C6FD4">
          <w:rPr>
            <w:rStyle w:val="Hyperlink"/>
          </w:rPr>
          <w:t>Appendix A</w:t>
        </w:r>
      </w:hyperlink>
    </w:p>
    <w:p w:rsidR="003A23A6" w:rsidRPr="006C6FD4" w:rsidRDefault="009E6E1C">
      <w:pPr>
        <w:pStyle w:val="TOC4"/>
        <w:rPr>
          <w:sz w:val="22"/>
          <w:szCs w:val="22"/>
          <w:lang w:eastAsia="en-GB"/>
        </w:rPr>
      </w:pPr>
      <w:hyperlink w:anchor="_Toc423938671" w:history="1">
        <w:r w:rsidR="003A23A6" w:rsidRPr="006C6FD4">
          <w:rPr>
            <w:rStyle w:val="Hyperlink"/>
          </w:rPr>
          <w:t>References</w:t>
        </w:r>
      </w:hyperlink>
    </w:p>
    <w:p w:rsidR="003A23A6" w:rsidRPr="006C6FD4" w:rsidRDefault="009E6E1C">
      <w:pPr>
        <w:pStyle w:val="TOC1"/>
        <w:rPr>
          <w:b w:val="0"/>
          <w:bCs w:val="0"/>
          <w:sz w:val="22"/>
          <w:szCs w:val="22"/>
          <w:lang w:eastAsia="en-GB"/>
        </w:rPr>
      </w:pPr>
      <w:hyperlink w:anchor="_Toc423938672" w:history="1">
        <w:r w:rsidR="003A23A6" w:rsidRPr="006C6FD4">
          <w:rPr>
            <w:rStyle w:val="Hyperlink"/>
          </w:rPr>
          <w:t>A1</w:t>
        </w:r>
        <w:r w:rsidR="003A23A6" w:rsidRPr="006C6FD4">
          <w:rPr>
            <w:b w:val="0"/>
            <w:bCs w:val="0"/>
            <w:sz w:val="22"/>
            <w:szCs w:val="22"/>
            <w:lang w:eastAsia="en-GB"/>
          </w:rPr>
          <w:tab/>
        </w:r>
        <w:r w:rsidR="003A23A6" w:rsidRPr="006C6FD4">
          <w:rPr>
            <w:rStyle w:val="Hyperlink"/>
          </w:rPr>
          <w:t>References</w:t>
        </w:r>
      </w:hyperlink>
    </w:p>
    <w:p w:rsidR="003A23A6" w:rsidRPr="006C6FD4" w:rsidRDefault="009C3D5B" w:rsidP="0004498D">
      <w:pPr>
        <w:rPr>
          <w:noProof/>
        </w:rPr>
      </w:pPr>
      <w:r w:rsidRPr="006C6FD4">
        <w:fldChar w:fldCharType="end"/>
      </w:r>
    </w:p>
    <w:p w:rsidR="003A23A6" w:rsidRPr="006C6FD4" w:rsidRDefault="003A23A6" w:rsidP="0004498D">
      <w:pPr>
        <w:rPr>
          <w:noProof/>
        </w:rPr>
      </w:pPr>
    </w:p>
    <w:bookmarkEnd w:id="18"/>
    <w:p w:rsidR="003A23A6" w:rsidRPr="006C6FD4" w:rsidRDefault="003A23A6" w:rsidP="0004498D">
      <w:pPr>
        <w:sectPr w:rsidR="003A23A6" w:rsidRPr="006C6FD4" w:rsidSect="0004498D">
          <w:headerReference w:type="default" r:id="rId10"/>
          <w:footerReference w:type="default" r:id="rId11"/>
          <w:pgSz w:w="11907" w:h="16840" w:code="9"/>
          <w:pgMar w:top="1701" w:right="1985" w:bottom="1418" w:left="1985" w:header="567" w:footer="567" w:gutter="0"/>
          <w:pgNumType w:start="1"/>
          <w:cols w:space="720"/>
          <w:formProt w:val="0"/>
          <w:docGrid w:linePitch="326"/>
        </w:sectPr>
      </w:pPr>
    </w:p>
    <w:p w:rsidR="003A23A6" w:rsidRPr="006C6FD4" w:rsidRDefault="003A23A6" w:rsidP="00DB4CF5">
      <w:pPr>
        <w:pStyle w:val="ReportLevel1"/>
        <w:spacing w:before="0"/>
      </w:pPr>
      <w:bookmarkStart w:id="20" w:name="_Toc342563262"/>
      <w:bookmarkStart w:id="21" w:name="Text"/>
      <w:bookmarkStart w:id="22" w:name="_Toc423938648"/>
      <w:bookmarkEnd w:id="20"/>
      <w:bookmarkEnd w:id="21"/>
      <w:r w:rsidRPr="006C6FD4">
        <w:lastRenderedPageBreak/>
        <w:t>Introduction</w:t>
      </w:r>
      <w:bookmarkEnd w:id="22"/>
    </w:p>
    <w:p w:rsidR="003A23A6" w:rsidRPr="006C6FD4" w:rsidRDefault="003A23A6" w:rsidP="00761038">
      <w:pPr>
        <w:pStyle w:val="ReportText"/>
      </w:pPr>
      <w:r w:rsidRPr="006C6FD4">
        <w:t xml:space="preserve">The </w:t>
      </w:r>
      <w:proofErr w:type="spellStart"/>
      <w:r w:rsidRPr="006C6FD4">
        <w:t>Roupell</w:t>
      </w:r>
      <w:proofErr w:type="spellEnd"/>
      <w:r w:rsidRPr="006C6FD4">
        <w:t xml:space="preserve"> Park Estate in Brixton comprises of 571 homes. The heating system for these dwellings is supplied from a communal energy centre containing 4no.1,175kW</w:t>
      </w:r>
      <w:r w:rsidRPr="006C6FD4">
        <w:rPr>
          <w:vertAlign w:val="subscript"/>
        </w:rPr>
        <w:t>th</w:t>
      </w:r>
      <w:r w:rsidRPr="006C6FD4">
        <w:t xml:space="preserve"> boilers and a 500kW</w:t>
      </w:r>
      <w:r w:rsidRPr="006C6FD4">
        <w:rPr>
          <w:vertAlign w:val="subscript"/>
        </w:rPr>
        <w:t>e</w:t>
      </w:r>
      <w:r w:rsidRPr="006C6FD4">
        <w:t xml:space="preserve"> CHP plant.</w:t>
      </w:r>
    </w:p>
    <w:p w:rsidR="003A23A6" w:rsidRPr="006C6FD4" w:rsidRDefault="003A23A6" w:rsidP="00761038">
      <w:pPr>
        <w:pStyle w:val="ReportText"/>
      </w:pPr>
      <w:r w:rsidRPr="006C6FD4">
        <w:t>There have been issues in ensuring the successful operation of the control system for the CHP plant. This is due to a number of reasons detailed in Section 2: Project History and Background.</w:t>
      </w:r>
    </w:p>
    <w:p w:rsidR="003A23A6" w:rsidRPr="006C6FD4" w:rsidRDefault="003A23A6" w:rsidP="00761038">
      <w:pPr>
        <w:pStyle w:val="ReportText"/>
      </w:pPr>
      <w:r w:rsidRPr="006C6FD4">
        <w:t>The London Borough of Lambeth is seeking a Controls Specialist to undertake investigatory and diagnostic works in the energy centre, remedial and re-commissioning works to the control system and provide an ongoing operation and optimisation role for the heating system.</w:t>
      </w:r>
    </w:p>
    <w:p w:rsidR="003A23A6" w:rsidRPr="006C6FD4" w:rsidRDefault="003A23A6" w:rsidP="00761038">
      <w:pPr>
        <w:pStyle w:val="ReportText"/>
      </w:pPr>
      <w:r w:rsidRPr="006C6FD4">
        <w:t>As part of this procurement process, each responding Controls Specialist shall be invited to attend a site walk around prior to submitting their prices for the works. This shall provide an opportunity for them to see and assess the system and ask any questions about the background to the project.</w:t>
      </w:r>
    </w:p>
    <w:p w:rsidR="003A23A6" w:rsidRPr="006C6FD4" w:rsidRDefault="003A23A6" w:rsidP="00761038">
      <w:pPr>
        <w:pStyle w:val="ReportText"/>
      </w:pPr>
      <w:r w:rsidRPr="006C6FD4">
        <w:t xml:space="preserve">The first stage of the work shall be to undertake a thorough investigatory and diagnostic assessment of the system before making recommendations for bringing the CHP plant into operation. </w:t>
      </w:r>
    </w:p>
    <w:p w:rsidR="003A23A6" w:rsidRPr="006C6FD4" w:rsidRDefault="003A23A6" w:rsidP="00761038">
      <w:pPr>
        <w:pStyle w:val="ReportText"/>
      </w:pPr>
      <w:r w:rsidRPr="006C6FD4">
        <w:t>In their selection and implementation of their design, the successful Controls Specialist shall take on the design responsibility and ownership of the project.</w:t>
      </w:r>
    </w:p>
    <w:p w:rsidR="003A23A6" w:rsidRPr="006C6FD4" w:rsidRDefault="003A23A6" w:rsidP="00761038">
      <w:pPr>
        <w:pStyle w:val="ReportText"/>
        <w:rPr>
          <w:b/>
          <w:bCs/>
        </w:rPr>
      </w:pPr>
      <w:r w:rsidRPr="006C6FD4">
        <w:rPr>
          <w:b/>
          <w:bCs/>
        </w:rPr>
        <w:t xml:space="preserve">It is important to note that </w:t>
      </w:r>
      <w:proofErr w:type="spellStart"/>
      <w:r w:rsidRPr="006C6FD4">
        <w:rPr>
          <w:b/>
          <w:bCs/>
        </w:rPr>
        <w:t>Roupell</w:t>
      </w:r>
      <w:proofErr w:type="spellEnd"/>
      <w:r w:rsidRPr="006C6FD4">
        <w:rPr>
          <w:b/>
          <w:bCs/>
        </w:rPr>
        <w:t xml:space="preserve"> Park will remain a live heating system throughout the duration of the project. The Controls Specialist shall ensure that means of providing heat to the residents is provided at all times.</w:t>
      </w:r>
    </w:p>
    <w:p w:rsidR="003A23A6" w:rsidRPr="006C6FD4" w:rsidRDefault="003A23A6" w:rsidP="00761038">
      <w:pPr>
        <w:pStyle w:val="ReportLevel2"/>
        <w:tabs>
          <w:tab w:val="clear" w:pos="1973"/>
        </w:tabs>
        <w:ind w:left="1134" w:hanging="1134"/>
      </w:pPr>
      <w:bookmarkStart w:id="23" w:name="_Toc423938649"/>
      <w:r w:rsidRPr="006C6FD4">
        <w:t>Related documents</w:t>
      </w:r>
      <w:bookmarkEnd w:id="23"/>
    </w:p>
    <w:p w:rsidR="003A23A6" w:rsidRPr="006C6FD4" w:rsidRDefault="003A23A6" w:rsidP="00761038">
      <w:pPr>
        <w:pStyle w:val="ReportText"/>
      </w:pPr>
      <w:r w:rsidRPr="006C6FD4">
        <w:t xml:space="preserve">This document is the </w:t>
      </w:r>
      <w:r w:rsidRPr="006C6FD4">
        <w:rPr>
          <w:b/>
          <w:bCs/>
          <w:i/>
          <w:iCs/>
        </w:rPr>
        <w:t>Energy Centre Controls Scope of Works</w:t>
      </w:r>
      <w:r w:rsidRPr="006C6FD4">
        <w:t>.</w:t>
      </w:r>
    </w:p>
    <w:p w:rsidR="003A23A6" w:rsidRPr="006C6FD4" w:rsidRDefault="003A23A6" w:rsidP="00761038">
      <w:pPr>
        <w:pStyle w:val="ReportText"/>
      </w:pPr>
      <w:r w:rsidRPr="006C6FD4">
        <w:t xml:space="preserve">The </w:t>
      </w:r>
      <w:r w:rsidRPr="006C6FD4">
        <w:rPr>
          <w:b/>
          <w:bCs/>
          <w:i/>
          <w:iCs/>
        </w:rPr>
        <w:t xml:space="preserve">Energy Centre Controls Scope of Works </w:t>
      </w:r>
      <w:r w:rsidRPr="006C6FD4">
        <w:t>shall be read in conjunction with all other relevant documents, including the O&amp;M files for the existing system. These are included as attachments to the tender documents.  The files contain drawings and plans of the plant.</w:t>
      </w:r>
    </w:p>
    <w:p w:rsidR="003A23A6" w:rsidRPr="006C6FD4" w:rsidRDefault="003A23A6" w:rsidP="00761038">
      <w:pPr>
        <w:pStyle w:val="ReportText"/>
      </w:pPr>
      <w:r w:rsidRPr="006C6FD4">
        <w:t xml:space="preserve">The </w:t>
      </w:r>
      <w:r w:rsidRPr="006C6FD4">
        <w:rPr>
          <w:b/>
          <w:bCs/>
          <w:i/>
          <w:iCs/>
        </w:rPr>
        <w:t>Energy Centre Control Scope of Works</w:t>
      </w:r>
      <w:r w:rsidRPr="006C6FD4">
        <w:t xml:space="preserve"> shall also be read in conjunction with all other relevant </w:t>
      </w:r>
      <w:r w:rsidRPr="006C6FD4">
        <w:rPr>
          <w:b/>
          <w:bCs/>
          <w:i/>
          <w:iCs/>
        </w:rPr>
        <w:t>Contract Documents,</w:t>
      </w:r>
      <w:r w:rsidRPr="006C6FD4">
        <w:t xml:space="preserve"> including the </w:t>
      </w:r>
      <w:r w:rsidRPr="006C6FD4">
        <w:rPr>
          <w:b/>
          <w:bCs/>
          <w:i/>
          <w:iCs/>
        </w:rPr>
        <w:t>Health and Safety Plan</w:t>
      </w:r>
      <w:r w:rsidRPr="006C6FD4">
        <w:t xml:space="preserve"> and </w:t>
      </w:r>
      <w:r w:rsidRPr="006C6FD4">
        <w:rPr>
          <w:b/>
          <w:bCs/>
          <w:i/>
          <w:iCs/>
        </w:rPr>
        <w:t>Health and Safety File</w:t>
      </w:r>
      <w:r w:rsidRPr="006C6FD4">
        <w:t xml:space="preserve"> to cross reference key Health and Safety issues.</w:t>
      </w:r>
    </w:p>
    <w:p w:rsidR="003A23A6" w:rsidRPr="006C6FD4" w:rsidRDefault="003A23A6" w:rsidP="00761038">
      <w:pPr>
        <w:pStyle w:val="ReportLevel2"/>
        <w:tabs>
          <w:tab w:val="clear" w:pos="1973"/>
        </w:tabs>
        <w:ind w:left="1134" w:hanging="1134"/>
      </w:pPr>
      <w:bookmarkStart w:id="24" w:name="_Toc423938650"/>
      <w:r w:rsidRPr="006C6FD4">
        <w:t>Contact details</w:t>
      </w:r>
      <w:bookmarkEnd w:id="24"/>
    </w:p>
    <w:p w:rsidR="003A23A6" w:rsidRPr="006C6FD4" w:rsidRDefault="003A23A6" w:rsidP="00761038">
      <w:pPr>
        <w:pStyle w:val="ReportText"/>
      </w:pPr>
      <w:r w:rsidRPr="006C6FD4">
        <w:t>Please direct any queries or requests with regard to this tender as directed in the Request for Quotation document.</w:t>
      </w:r>
    </w:p>
    <w:p w:rsidR="003A23A6" w:rsidRPr="006C6FD4" w:rsidRDefault="003A23A6">
      <w:pPr>
        <w:rPr>
          <w:lang w:eastAsia="en-US"/>
        </w:rPr>
      </w:pPr>
      <w:r w:rsidRPr="006C6FD4">
        <w:br w:type="page"/>
      </w:r>
    </w:p>
    <w:p w:rsidR="003A23A6" w:rsidRPr="006C6FD4" w:rsidRDefault="003A23A6" w:rsidP="00761038">
      <w:pPr>
        <w:pStyle w:val="ReportLevel1"/>
      </w:pPr>
      <w:bookmarkStart w:id="25" w:name="_Toc423938651"/>
      <w:r w:rsidRPr="006C6FD4">
        <w:lastRenderedPageBreak/>
        <w:t>Project History and Background</w:t>
      </w:r>
      <w:bookmarkEnd w:id="25"/>
    </w:p>
    <w:p w:rsidR="003A23A6" w:rsidRPr="006C6FD4" w:rsidRDefault="003A23A6" w:rsidP="00761038">
      <w:pPr>
        <w:pStyle w:val="ReportText"/>
      </w:pPr>
      <w:r w:rsidRPr="006C6FD4">
        <w:t xml:space="preserve">The existing heating system at the </w:t>
      </w:r>
      <w:proofErr w:type="spellStart"/>
      <w:r w:rsidRPr="006C6FD4">
        <w:t>Roupell</w:t>
      </w:r>
      <w:proofErr w:type="spellEnd"/>
      <w:r w:rsidRPr="006C6FD4">
        <w:t xml:space="preserve"> Park Energy Centre supplies heat to 571 homes.</w:t>
      </w:r>
    </w:p>
    <w:p w:rsidR="003A23A6" w:rsidRPr="006C6FD4" w:rsidRDefault="003A23A6" w:rsidP="00761038">
      <w:pPr>
        <w:pStyle w:val="ReportText"/>
      </w:pPr>
      <w:r w:rsidRPr="006C6FD4">
        <w:t>Heat is currently supplied from 4no.1,175kW</w:t>
      </w:r>
      <w:r w:rsidRPr="006C6FD4">
        <w:rPr>
          <w:vertAlign w:val="subscript"/>
        </w:rPr>
        <w:t>th</w:t>
      </w:r>
      <w:r w:rsidRPr="006C6FD4">
        <w:t xml:space="preserve"> boilers, which predated the 2007 CHP project. </w:t>
      </w:r>
    </w:p>
    <w:p w:rsidR="003A23A6" w:rsidRPr="006C6FD4" w:rsidRDefault="003A23A6" w:rsidP="00761038">
      <w:pPr>
        <w:pStyle w:val="ReportText"/>
      </w:pPr>
      <w:r w:rsidRPr="006C6FD4">
        <w:t>In 2007, London Borough of Lambeth undertook the upgrading of the energy centre to install a 500kW</w:t>
      </w:r>
      <w:r w:rsidRPr="006C6FD4">
        <w:rPr>
          <w:vertAlign w:val="subscript"/>
        </w:rPr>
        <w:t>e</w:t>
      </w:r>
      <w:r w:rsidRPr="006C6FD4">
        <w:t xml:space="preserve"> CHP generation set with a newly designed condensing economiser.</w:t>
      </w:r>
    </w:p>
    <w:p w:rsidR="003A23A6" w:rsidRPr="006C6FD4" w:rsidRDefault="003A23A6" w:rsidP="00761038">
      <w:pPr>
        <w:pStyle w:val="ReportText"/>
      </w:pPr>
      <w:r w:rsidRPr="006C6FD4">
        <w:t xml:space="preserve">This high efficiency condensing CHP plant design has been installed, however due to a number of setbacks, the system is not currently operational and requires to be re-commissioned including the existing PLC based control system. </w:t>
      </w:r>
    </w:p>
    <w:p w:rsidR="003A23A6" w:rsidRPr="006C6FD4" w:rsidRDefault="003A23A6" w:rsidP="00761038">
      <w:pPr>
        <w:pStyle w:val="ReportText"/>
      </w:pPr>
      <w:r w:rsidRPr="006C6FD4">
        <w:t>This project aims to reconfigure the system to operate in normal (i.e. non-condensing) mode as a minimum (ideally condensing mode) ensuring the running of the CHP plant as the main heat source for the system, with back-up and top-up supply provided by the boilers.</w:t>
      </w:r>
    </w:p>
    <w:p w:rsidR="003A23A6" w:rsidRPr="006C6FD4" w:rsidRDefault="003A23A6" w:rsidP="00761038">
      <w:pPr>
        <w:pStyle w:val="ReportText"/>
      </w:pPr>
      <w:r w:rsidRPr="006C6FD4">
        <w:t>The London Borough of Lambeth is seeking a Controls Specialist to take ownership of the control system in its entirety. This party shall undertake investigations into the current status of the installed control system before designing and installing their proposed solution.</w:t>
      </w:r>
    </w:p>
    <w:p w:rsidR="003A23A6" w:rsidRPr="006C6FD4" w:rsidRDefault="003A23A6" w:rsidP="00761038">
      <w:pPr>
        <w:pStyle w:val="ReportLevel2"/>
        <w:tabs>
          <w:tab w:val="clear" w:pos="1973"/>
        </w:tabs>
        <w:ind w:left="1134" w:hanging="1134"/>
      </w:pPr>
      <w:bookmarkStart w:id="26" w:name="_Toc423938652"/>
      <w:r w:rsidRPr="006C6FD4">
        <w:t>Project Participants</w:t>
      </w:r>
      <w:bookmarkEnd w:id="26"/>
    </w:p>
    <w:p w:rsidR="003A23A6" w:rsidRPr="006C6FD4" w:rsidRDefault="003A23A6" w:rsidP="00761038">
      <w:pPr>
        <w:pStyle w:val="ReportLevel3"/>
        <w:tabs>
          <w:tab w:val="clear" w:pos="1973"/>
        </w:tabs>
        <w:ind w:left="1134" w:hanging="1134"/>
      </w:pPr>
      <w:r w:rsidRPr="006C6FD4">
        <w:t>Organisations</w:t>
      </w:r>
    </w:p>
    <w:p w:rsidR="003A23A6" w:rsidRPr="006C6FD4" w:rsidRDefault="003A23A6" w:rsidP="00761038">
      <w:pPr>
        <w:pStyle w:val="ReportText"/>
        <w:rPr>
          <w:b/>
          <w:bCs/>
        </w:rPr>
      </w:pPr>
      <w:r w:rsidRPr="006C6FD4">
        <w:rPr>
          <w:b/>
          <w:bCs/>
        </w:rPr>
        <w:t>London Borough of Lambeth is</w:t>
      </w:r>
      <w:r>
        <w:rPr>
          <w:b/>
          <w:bCs/>
        </w:rPr>
        <w:t xml:space="preserve"> </w:t>
      </w:r>
      <w:r w:rsidRPr="006C6FD4">
        <w:rPr>
          <w:b/>
          <w:bCs/>
        </w:rPr>
        <w:t>the ‘Employer’</w:t>
      </w:r>
    </w:p>
    <w:p w:rsidR="003A23A6" w:rsidRPr="006C6FD4" w:rsidRDefault="003A23A6" w:rsidP="00761038">
      <w:pPr>
        <w:pStyle w:val="ReportText"/>
      </w:pPr>
      <w:r w:rsidRPr="006C6FD4">
        <w:t xml:space="preserve">Lambeth Housing is the main client for these works and are the owner of the Energy Centre in </w:t>
      </w:r>
      <w:proofErr w:type="spellStart"/>
      <w:r w:rsidRPr="006C6FD4">
        <w:t>Roupell</w:t>
      </w:r>
      <w:proofErr w:type="spellEnd"/>
      <w:r w:rsidRPr="006C6FD4">
        <w:t xml:space="preserve"> Park.</w:t>
      </w:r>
    </w:p>
    <w:p w:rsidR="003A23A6" w:rsidRPr="006C6FD4" w:rsidRDefault="003A23A6" w:rsidP="00761038">
      <w:pPr>
        <w:pStyle w:val="ReportText"/>
        <w:rPr>
          <w:b/>
          <w:bCs/>
        </w:rPr>
      </w:pPr>
      <w:r w:rsidRPr="006C6FD4">
        <w:rPr>
          <w:b/>
          <w:bCs/>
        </w:rPr>
        <w:t>Sir Frederick Snow and Partners Ltd. Is</w:t>
      </w:r>
      <w:r>
        <w:rPr>
          <w:b/>
          <w:bCs/>
        </w:rPr>
        <w:t xml:space="preserve"> </w:t>
      </w:r>
      <w:r w:rsidRPr="006C6FD4">
        <w:rPr>
          <w:b/>
          <w:bCs/>
        </w:rPr>
        <w:t>the ‘Project Manager’</w:t>
      </w:r>
    </w:p>
    <w:p w:rsidR="003A23A6" w:rsidRPr="006C6FD4" w:rsidRDefault="003A23A6" w:rsidP="00761038">
      <w:pPr>
        <w:pStyle w:val="ReportText"/>
      </w:pPr>
      <w:r w:rsidRPr="006C6FD4">
        <w:t>Sir Frederick Snow and Partners Ltd. act as Project Managers for London Borough of Lambeth.</w:t>
      </w:r>
    </w:p>
    <w:p w:rsidR="003A23A6" w:rsidRPr="006C6FD4" w:rsidRDefault="003A23A6" w:rsidP="00761038">
      <w:pPr>
        <w:pStyle w:val="ReportText"/>
        <w:rPr>
          <w:b/>
          <w:bCs/>
        </w:rPr>
      </w:pPr>
      <w:r w:rsidRPr="006C6FD4">
        <w:rPr>
          <w:b/>
          <w:bCs/>
        </w:rPr>
        <w:t>Arup</w:t>
      </w:r>
    </w:p>
    <w:p w:rsidR="003A23A6" w:rsidRPr="006C6FD4" w:rsidRDefault="003A23A6" w:rsidP="00761038">
      <w:pPr>
        <w:pStyle w:val="ReportText"/>
      </w:pPr>
      <w:r w:rsidRPr="006C6FD4">
        <w:t>Arup have been appointed as the technical advisor for this project.</w:t>
      </w:r>
    </w:p>
    <w:p w:rsidR="003A23A6" w:rsidRPr="006C6FD4" w:rsidRDefault="003A23A6" w:rsidP="00761038">
      <w:pPr>
        <w:pStyle w:val="ReportText"/>
        <w:rPr>
          <w:b/>
          <w:bCs/>
        </w:rPr>
      </w:pPr>
      <w:r w:rsidRPr="006C6FD4">
        <w:rPr>
          <w:b/>
          <w:bCs/>
        </w:rPr>
        <w:t>Orchard and Partners Ltd.</w:t>
      </w:r>
    </w:p>
    <w:p w:rsidR="003A23A6" w:rsidRPr="006C6FD4" w:rsidRDefault="003A23A6" w:rsidP="00761038">
      <w:pPr>
        <w:pStyle w:val="ReportText"/>
      </w:pPr>
      <w:r w:rsidRPr="006C6FD4">
        <w:t>Orchard and Partners Ltd. undertook the original design of the system including the condensing economiser arrangement.</w:t>
      </w:r>
    </w:p>
    <w:p w:rsidR="003A23A6" w:rsidRPr="006C6FD4" w:rsidRDefault="003A23A6" w:rsidP="00761038">
      <w:pPr>
        <w:pStyle w:val="ReportText"/>
      </w:pPr>
      <w:r w:rsidRPr="006C6FD4">
        <w:t>Their involvement with the project has since ceased and it is not anticipated that they shall be involved with future works.</w:t>
      </w:r>
    </w:p>
    <w:p w:rsidR="003A23A6" w:rsidRPr="006C6FD4" w:rsidRDefault="003A23A6" w:rsidP="00761038">
      <w:pPr>
        <w:pStyle w:val="ReportText"/>
        <w:rPr>
          <w:b/>
          <w:bCs/>
        </w:rPr>
      </w:pPr>
      <w:r w:rsidRPr="006C6FD4">
        <w:rPr>
          <w:b/>
          <w:bCs/>
        </w:rPr>
        <w:t xml:space="preserve">ENER-G </w:t>
      </w:r>
    </w:p>
    <w:p w:rsidR="003A23A6" w:rsidRPr="006C6FD4" w:rsidRDefault="003A23A6" w:rsidP="00761038">
      <w:pPr>
        <w:pStyle w:val="ReportText"/>
      </w:pPr>
      <w:r w:rsidRPr="006C6FD4">
        <w:lastRenderedPageBreak/>
        <w:t>The CHP generation was manufactured and installed by ENER-G.</w:t>
      </w:r>
    </w:p>
    <w:p w:rsidR="003A23A6" w:rsidRPr="006C6FD4" w:rsidRDefault="003A23A6" w:rsidP="00761038">
      <w:pPr>
        <w:pStyle w:val="ReportText"/>
        <w:rPr>
          <w:b/>
          <w:bCs/>
        </w:rPr>
      </w:pPr>
      <w:r w:rsidRPr="006C6FD4">
        <w:rPr>
          <w:b/>
          <w:bCs/>
        </w:rPr>
        <w:t>PMC Controls</w:t>
      </w:r>
    </w:p>
    <w:p w:rsidR="003A23A6" w:rsidRPr="006C6FD4" w:rsidRDefault="003A23A6" w:rsidP="00761038">
      <w:pPr>
        <w:pStyle w:val="ReportText"/>
      </w:pPr>
      <w:r w:rsidRPr="006C6FD4">
        <w:t>The former Controls Specialists, PMC Controls undertook the design and installation of the original control system for ENER-G.</w:t>
      </w:r>
    </w:p>
    <w:p w:rsidR="003A23A6" w:rsidRPr="006C6FD4" w:rsidRDefault="003A23A6" w:rsidP="00761038">
      <w:pPr>
        <w:pStyle w:val="ReportText"/>
      </w:pPr>
      <w:r w:rsidRPr="006C6FD4">
        <w:t>Their involvement with the project has since ceased and it is not anticipated that they shall be involved with future works.</w:t>
      </w:r>
    </w:p>
    <w:p w:rsidR="003A23A6" w:rsidRPr="006C6FD4" w:rsidRDefault="003A23A6" w:rsidP="00761038">
      <w:pPr>
        <w:pStyle w:val="ReportLevel3"/>
        <w:tabs>
          <w:tab w:val="clear" w:pos="1973"/>
        </w:tabs>
        <w:ind w:left="1134" w:hanging="1134"/>
      </w:pPr>
      <w:r w:rsidRPr="006C6FD4">
        <w:t>CDM Roles and Responsibilities</w:t>
      </w:r>
    </w:p>
    <w:p w:rsidR="003A23A6" w:rsidRPr="006C6FD4" w:rsidRDefault="003A23A6" w:rsidP="003F33AD">
      <w:pPr>
        <w:pStyle w:val="ReportText"/>
      </w:pPr>
      <w:r w:rsidRPr="006C6FD4">
        <w:rPr>
          <w:b/>
          <w:bCs/>
        </w:rPr>
        <w:t xml:space="preserve">Client: </w:t>
      </w:r>
      <w:r w:rsidRPr="006C6FD4">
        <w:rPr>
          <w:b/>
          <w:bCs/>
        </w:rPr>
        <w:tab/>
      </w:r>
      <w:r w:rsidRPr="006C6FD4">
        <w:rPr>
          <w:b/>
          <w:bCs/>
        </w:rPr>
        <w:tab/>
      </w:r>
      <w:r w:rsidRPr="006C6FD4">
        <w:tab/>
        <w:t>London Borough of Lambeth</w:t>
      </w:r>
    </w:p>
    <w:p w:rsidR="003A23A6" w:rsidRPr="006C6FD4" w:rsidRDefault="003A23A6" w:rsidP="003F33AD">
      <w:pPr>
        <w:pStyle w:val="ReportText"/>
      </w:pPr>
      <w:r w:rsidRPr="006C6FD4">
        <w:rPr>
          <w:b/>
          <w:bCs/>
        </w:rPr>
        <w:t>Principal Designer:</w:t>
      </w:r>
      <w:r w:rsidRPr="006C6FD4">
        <w:tab/>
      </w:r>
      <w:r w:rsidRPr="006C6FD4">
        <w:tab/>
        <w:t>Controls Specialist -the ‘Contractor’</w:t>
      </w:r>
    </w:p>
    <w:p w:rsidR="003A23A6" w:rsidRPr="006C6FD4" w:rsidRDefault="003A23A6" w:rsidP="003F33AD">
      <w:pPr>
        <w:pStyle w:val="ReportText"/>
      </w:pPr>
      <w:r w:rsidRPr="006C6FD4">
        <w:rPr>
          <w:b/>
          <w:bCs/>
        </w:rPr>
        <w:t>Principal Contractor:</w:t>
      </w:r>
      <w:r w:rsidRPr="006C6FD4">
        <w:rPr>
          <w:b/>
          <w:bCs/>
        </w:rPr>
        <w:tab/>
      </w:r>
      <w:r w:rsidRPr="006C6FD4">
        <w:t>Controls Specialist -the ‘Contractor’</w:t>
      </w:r>
    </w:p>
    <w:p w:rsidR="003A23A6" w:rsidRPr="006C6FD4" w:rsidRDefault="003A23A6">
      <w:pPr>
        <w:rPr>
          <w:b/>
          <w:bCs/>
          <w:color w:val="28AF73"/>
          <w:sz w:val="36"/>
          <w:szCs w:val="36"/>
          <w:lang w:eastAsia="en-US"/>
        </w:rPr>
      </w:pPr>
      <w:r w:rsidRPr="006C6FD4">
        <w:br w:type="page"/>
      </w:r>
    </w:p>
    <w:p w:rsidR="003A23A6" w:rsidRPr="006C6FD4" w:rsidRDefault="003A23A6" w:rsidP="00761038">
      <w:pPr>
        <w:pStyle w:val="ReportLevel1"/>
      </w:pPr>
      <w:bookmarkStart w:id="27" w:name="_Toc423938653"/>
      <w:r w:rsidRPr="006C6FD4">
        <w:lastRenderedPageBreak/>
        <w:t>Scope of works</w:t>
      </w:r>
      <w:bookmarkEnd w:id="27"/>
    </w:p>
    <w:p w:rsidR="003A23A6" w:rsidRPr="006C6FD4" w:rsidRDefault="003A23A6" w:rsidP="00761038">
      <w:pPr>
        <w:pStyle w:val="ReportLevel2"/>
        <w:tabs>
          <w:tab w:val="clear" w:pos="1973"/>
        </w:tabs>
        <w:ind w:left="1134" w:hanging="1134"/>
      </w:pPr>
      <w:bookmarkStart w:id="28" w:name="_Toc423938654"/>
      <w:r w:rsidRPr="006C6FD4">
        <w:t>Energy Centre Control Philosophy</w:t>
      </w:r>
      <w:bookmarkEnd w:id="28"/>
    </w:p>
    <w:p w:rsidR="003A23A6" w:rsidRPr="006C6FD4" w:rsidRDefault="003A23A6" w:rsidP="003F33AD">
      <w:pPr>
        <w:pStyle w:val="ReportLevel3"/>
        <w:tabs>
          <w:tab w:val="clear" w:pos="1973"/>
        </w:tabs>
        <w:ind w:left="1134" w:hanging="1134"/>
      </w:pPr>
      <w:r w:rsidRPr="006C6FD4">
        <w:t>General</w:t>
      </w:r>
    </w:p>
    <w:p w:rsidR="003A23A6" w:rsidRPr="006C6FD4" w:rsidRDefault="003A23A6" w:rsidP="003F33AD">
      <w:pPr>
        <w:pStyle w:val="ReportText"/>
      </w:pPr>
      <w:r w:rsidRPr="006C6FD4">
        <w:t xml:space="preserve">An existing PLC control system was installed in 2007 as part of the CHP plant installation project but is believed not to have been operational for some time. </w:t>
      </w:r>
    </w:p>
    <w:p w:rsidR="003A23A6" w:rsidRPr="006C6FD4" w:rsidRDefault="003A23A6" w:rsidP="003F33AD">
      <w:pPr>
        <w:pStyle w:val="ReportText"/>
      </w:pPr>
      <w:r w:rsidRPr="006C6FD4">
        <w:t>The successful Controls Specialist shall establish an operating strategy for the engine based on the principles set out in this section of the document. This shall include but not limited to the following:</w:t>
      </w:r>
    </w:p>
    <w:p w:rsidR="003A23A6" w:rsidRPr="006C6FD4" w:rsidRDefault="003A23A6" w:rsidP="00AC5C53">
      <w:pPr>
        <w:pStyle w:val="ReportText"/>
        <w:numPr>
          <w:ilvl w:val="0"/>
          <w:numId w:val="14"/>
        </w:numPr>
        <w:spacing w:line="260" w:lineRule="exact"/>
      </w:pPr>
      <w:r w:rsidRPr="006C6FD4">
        <w:t>Control and monitoring of the existing CHP plant and the roof mounted dry air cooler;</w:t>
      </w:r>
    </w:p>
    <w:p w:rsidR="003A23A6" w:rsidRPr="006C6FD4" w:rsidRDefault="003A23A6" w:rsidP="00AC5C53">
      <w:pPr>
        <w:pStyle w:val="ReportText"/>
        <w:numPr>
          <w:ilvl w:val="0"/>
          <w:numId w:val="14"/>
        </w:numPr>
        <w:spacing w:line="260" w:lineRule="exact"/>
      </w:pPr>
      <w:r w:rsidRPr="006C6FD4">
        <w:t>Control and monitoring of the existing gas fired boilers;</w:t>
      </w:r>
    </w:p>
    <w:p w:rsidR="003A23A6" w:rsidRPr="006C6FD4" w:rsidRDefault="003A23A6" w:rsidP="00AC5C53">
      <w:pPr>
        <w:pStyle w:val="ReportText"/>
        <w:numPr>
          <w:ilvl w:val="0"/>
          <w:numId w:val="14"/>
        </w:numPr>
        <w:spacing w:line="260" w:lineRule="exact"/>
      </w:pPr>
      <w:r w:rsidRPr="006C6FD4">
        <w:t>Control and monitoring of the existing primary and secondary LTHW circulation pumps;</w:t>
      </w:r>
    </w:p>
    <w:p w:rsidR="003A23A6" w:rsidRPr="006C6FD4" w:rsidRDefault="003A23A6" w:rsidP="00AC5C53">
      <w:pPr>
        <w:pStyle w:val="ReportText"/>
        <w:numPr>
          <w:ilvl w:val="0"/>
          <w:numId w:val="14"/>
        </w:numPr>
        <w:spacing w:line="260" w:lineRule="exact"/>
      </w:pPr>
      <w:r w:rsidRPr="006C6FD4">
        <w:t>Control of the existing gas valve and its associated safety interlocks.</w:t>
      </w:r>
    </w:p>
    <w:p w:rsidR="003A23A6" w:rsidRPr="006C6FD4" w:rsidRDefault="003A23A6" w:rsidP="003F33AD">
      <w:pPr>
        <w:pStyle w:val="ReportText"/>
      </w:pPr>
      <w:r w:rsidRPr="006C6FD4">
        <w:t>The CHP plant is to be the lead heat source for the heating system with the boilers being enabled to maintain the required LTHW temperature set points either on demand or when the CHP plant is not available. It is anticipated that the CHP plant will operate in heat follow mode, with electricity being exported to the UKPN network.</w:t>
      </w:r>
    </w:p>
    <w:p w:rsidR="003A23A6" w:rsidRPr="006C6FD4" w:rsidRDefault="003A23A6" w:rsidP="003F33AD">
      <w:pPr>
        <w:pStyle w:val="ReportText"/>
      </w:pPr>
      <w:r w:rsidRPr="006C6FD4">
        <w:t>Boilers shall be called into operation in a progressive cascade when the heat supplied by the CHP plant is not sufficient to provide a flow temperature of 80ºC.</w:t>
      </w:r>
    </w:p>
    <w:p w:rsidR="003A23A6" w:rsidRPr="006C6FD4" w:rsidRDefault="003A23A6" w:rsidP="003F33AD">
      <w:pPr>
        <w:pStyle w:val="ReportText"/>
      </w:pPr>
      <w:r w:rsidRPr="006C6FD4">
        <w:t xml:space="preserve">There is an existing condensing economiser connected to the flue extraction from the CHP plant. If it is established during WP1 (investigatory and diagnostic works) that it may be possible to re-commission the condensing economiser, this should be pursued as a secondary objective to the running of the CHP plant in order to maximise the efficiency of the system. </w:t>
      </w:r>
    </w:p>
    <w:p w:rsidR="003A23A6" w:rsidRPr="006C6FD4" w:rsidRDefault="003A23A6" w:rsidP="003F33AD">
      <w:pPr>
        <w:pStyle w:val="ReportLevel3"/>
        <w:tabs>
          <w:tab w:val="clear" w:pos="1973"/>
        </w:tabs>
        <w:ind w:left="1134" w:hanging="1134"/>
      </w:pPr>
      <w:r w:rsidRPr="006C6FD4">
        <w:t>CHP Operation and Electricity Export Arrangements</w:t>
      </w:r>
    </w:p>
    <w:p w:rsidR="003A23A6" w:rsidRPr="006C6FD4" w:rsidRDefault="003A23A6" w:rsidP="003F33AD">
      <w:pPr>
        <w:pStyle w:val="ReportText"/>
      </w:pPr>
      <w:r w:rsidRPr="006C6FD4">
        <w:t>The Controls Specialist should assume that an export arrangement shall be in place to allow electricity to be sold to the grid.</w:t>
      </w:r>
    </w:p>
    <w:p w:rsidR="003A23A6" w:rsidRPr="006C6FD4" w:rsidRDefault="003A23A6" w:rsidP="003F33AD">
      <w:pPr>
        <w:pStyle w:val="ReportText"/>
      </w:pPr>
      <w:r w:rsidRPr="006C6FD4">
        <w:t>There is no private wire network on site.  There is no current intention to establish a private wire network.</w:t>
      </w:r>
    </w:p>
    <w:p w:rsidR="003A23A6" w:rsidRPr="006C6FD4" w:rsidRDefault="003A23A6" w:rsidP="003F33AD">
      <w:pPr>
        <w:pStyle w:val="ReportText"/>
      </w:pPr>
      <w:r w:rsidRPr="006C6FD4">
        <w:t>The CHP engine shall be operated to maximise the economic benefit to Lambeth Housing. This may include the CHP running through TRIAD periods as a priority (rejecting heat produced by the CHP plant to atmosphere if necessary).</w:t>
      </w:r>
    </w:p>
    <w:p w:rsidR="003A23A6" w:rsidRPr="006C6FD4" w:rsidRDefault="003A23A6" w:rsidP="003F33AD">
      <w:pPr>
        <w:pStyle w:val="ReportLevel3"/>
        <w:tabs>
          <w:tab w:val="clear" w:pos="1973"/>
        </w:tabs>
        <w:ind w:left="1134" w:hanging="1134"/>
      </w:pPr>
      <w:r w:rsidRPr="006C6FD4">
        <w:lastRenderedPageBreak/>
        <w:t>Pumping and system operation temperatures</w:t>
      </w:r>
    </w:p>
    <w:p w:rsidR="003A23A6" w:rsidRPr="006C6FD4" w:rsidRDefault="003A23A6" w:rsidP="003F33AD">
      <w:pPr>
        <w:pStyle w:val="ReportText"/>
      </w:pPr>
      <w:r w:rsidRPr="006C6FD4">
        <w:t>The heating flow temperature is to be the same as that currently provided by the gas boilers currently believed to be 80ºC. This is to be confirmed during WP1 of this scope of works.</w:t>
      </w:r>
    </w:p>
    <w:p w:rsidR="003A23A6" w:rsidRPr="006C6FD4" w:rsidRDefault="003A23A6" w:rsidP="003F33AD">
      <w:pPr>
        <w:pStyle w:val="ReportLevel3"/>
        <w:tabs>
          <w:tab w:val="clear" w:pos="1973"/>
        </w:tabs>
        <w:ind w:left="1134" w:hanging="1134"/>
      </w:pPr>
      <w:r w:rsidRPr="006C6FD4">
        <w:t>Controllers</w:t>
      </w:r>
    </w:p>
    <w:p w:rsidR="003A23A6" w:rsidRPr="006C6FD4" w:rsidRDefault="003A23A6" w:rsidP="003F33AD">
      <w:pPr>
        <w:pStyle w:val="ReportText"/>
      </w:pPr>
      <w:r w:rsidRPr="006C6FD4">
        <w:t>This control philosophy may be established and implemented by a PID control loop which shall use the existing Siemens S7 400 PLC equipment in the energy centre.</w:t>
      </w:r>
    </w:p>
    <w:p w:rsidR="003A23A6" w:rsidRPr="006C6FD4" w:rsidRDefault="003A23A6" w:rsidP="003F33AD">
      <w:pPr>
        <w:pStyle w:val="ReportText"/>
      </w:pPr>
      <w:r w:rsidRPr="006C6FD4">
        <w:t>Alternatively the Controls Specialist may opt to install a new system in their proposal (see WP2 in section 3.2.3 below).</w:t>
      </w:r>
    </w:p>
    <w:p w:rsidR="003A23A6" w:rsidRPr="006C6FD4" w:rsidRDefault="003A23A6" w:rsidP="00761038">
      <w:pPr>
        <w:pStyle w:val="ReportLevel2"/>
        <w:tabs>
          <w:tab w:val="clear" w:pos="1973"/>
        </w:tabs>
        <w:ind w:left="1134" w:hanging="1134"/>
      </w:pPr>
      <w:bookmarkStart w:id="29" w:name="_Toc423938655"/>
      <w:r w:rsidRPr="006C6FD4">
        <w:t>Summary of Work Packages</w:t>
      </w:r>
      <w:bookmarkEnd w:id="29"/>
    </w:p>
    <w:p w:rsidR="003A23A6" w:rsidRPr="006C6FD4" w:rsidRDefault="003A23A6" w:rsidP="003F33AD">
      <w:pPr>
        <w:pStyle w:val="ReportText"/>
      </w:pPr>
      <w:r w:rsidRPr="006C6FD4">
        <w:t>Prior to the commencement of the contract, each of the bidders shall be invited to attend a site visit which shall consist of a walk round of the energy centre and discussion about the project.</w:t>
      </w:r>
    </w:p>
    <w:p w:rsidR="003A23A6" w:rsidRPr="006C6FD4" w:rsidRDefault="003A23A6" w:rsidP="003F33AD">
      <w:pPr>
        <w:pStyle w:val="ReportText"/>
      </w:pPr>
      <w:r w:rsidRPr="006C6FD4">
        <w:t>There are three elements of these works:</w:t>
      </w:r>
    </w:p>
    <w:p w:rsidR="003A23A6" w:rsidRPr="006C6FD4" w:rsidRDefault="003A23A6" w:rsidP="00AC5C53">
      <w:pPr>
        <w:pStyle w:val="ReportList1"/>
        <w:numPr>
          <w:ilvl w:val="0"/>
          <w:numId w:val="5"/>
        </w:numPr>
        <w:spacing w:line="260" w:lineRule="exact"/>
      </w:pPr>
      <w:r w:rsidRPr="006C6FD4">
        <w:t>Investigatory and diagnostic works (WP1)</w:t>
      </w:r>
    </w:p>
    <w:p w:rsidR="003A23A6" w:rsidRPr="006C6FD4" w:rsidRDefault="003A23A6" w:rsidP="00AC5C53">
      <w:pPr>
        <w:pStyle w:val="ReportList1"/>
        <w:numPr>
          <w:ilvl w:val="0"/>
          <w:numId w:val="5"/>
        </w:numPr>
        <w:spacing w:line="260" w:lineRule="exact"/>
      </w:pPr>
      <w:r w:rsidRPr="006C6FD4">
        <w:t>Remedial works to the control system (WP2)</w:t>
      </w:r>
    </w:p>
    <w:p w:rsidR="003A23A6" w:rsidRPr="006C6FD4" w:rsidRDefault="003A23A6" w:rsidP="00AC5C53">
      <w:pPr>
        <w:pStyle w:val="ReportList1"/>
        <w:numPr>
          <w:ilvl w:val="0"/>
          <w:numId w:val="5"/>
        </w:numPr>
        <w:spacing w:line="260" w:lineRule="exact"/>
      </w:pPr>
      <w:r w:rsidRPr="006C6FD4">
        <w:t>Ongoing operation and optimisation of the system (WP3)</w:t>
      </w:r>
    </w:p>
    <w:p w:rsidR="003A23A6" w:rsidRPr="006C6FD4" w:rsidRDefault="003A23A6" w:rsidP="003F33AD">
      <w:pPr>
        <w:pStyle w:val="ReportLevel3"/>
        <w:tabs>
          <w:tab w:val="clear" w:pos="1973"/>
        </w:tabs>
        <w:ind w:left="1134" w:hanging="1134"/>
      </w:pPr>
      <w:r w:rsidRPr="006C6FD4">
        <w:t>WP1: Investigatory and diagnostic works</w:t>
      </w:r>
    </w:p>
    <w:p w:rsidR="003A23A6" w:rsidRPr="006C6FD4" w:rsidRDefault="003A23A6" w:rsidP="003F33AD">
      <w:pPr>
        <w:pStyle w:val="ReportText"/>
      </w:pPr>
      <w:r w:rsidRPr="006C6FD4">
        <w:t>The Controls Specialist shall undertake the necessary investigatory and diagnostic works to confirm the modifications required to ensure the operation of the CHP engine in normal (non-condensing) mode.</w:t>
      </w:r>
    </w:p>
    <w:p w:rsidR="003A23A6" w:rsidRPr="006C6FD4" w:rsidRDefault="003A23A6" w:rsidP="003F33AD">
      <w:pPr>
        <w:pStyle w:val="ReportText"/>
      </w:pPr>
      <w:r w:rsidRPr="006C6FD4">
        <w:t>This review is anticipated to comprise of time spent on site reviewing the installed plant and available documentation which will be provided to the Controls Specialist.</w:t>
      </w:r>
    </w:p>
    <w:p w:rsidR="003A23A6" w:rsidRPr="006C6FD4" w:rsidRDefault="003A23A6" w:rsidP="003F33AD">
      <w:pPr>
        <w:pStyle w:val="ReportText"/>
      </w:pPr>
      <w:r w:rsidRPr="006C6FD4">
        <w:t>Following the completion of WP1, the successful Controls Specialist shall become the designer of the system for the project going forwards.</w:t>
      </w:r>
    </w:p>
    <w:p w:rsidR="003A23A6" w:rsidRPr="006C6FD4" w:rsidRDefault="003A23A6" w:rsidP="003F33AD">
      <w:pPr>
        <w:pStyle w:val="ReportText"/>
      </w:pPr>
      <w:r w:rsidRPr="006C6FD4">
        <w:t>The works contained in the Investigatory and Diagnostic Work Package are:</w:t>
      </w:r>
    </w:p>
    <w:p w:rsidR="003A23A6" w:rsidRPr="006C6FD4" w:rsidRDefault="003A23A6" w:rsidP="00AC5C53">
      <w:pPr>
        <w:pStyle w:val="ReportList1"/>
        <w:numPr>
          <w:ilvl w:val="0"/>
          <w:numId w:val="5"/>
        </w:numPr>
        <w:spacing w:line="260" w:lineRule="exact"/>
      </w:pPr>
      <w:r w:rsidRPr="006C6FD4">
        <w:t>Review the installed plant;</w:t>
      </w:r>
    </w:p>
    <w:p w:rsidR="003A23A6" w:rsidRPr="006C6FD4" w:rsidRDefault="003A23A6" w:rsidP="00AC5C53">
      <w:pPr>
        <w:pStyle w:val="ReportList1"/>
        <w:numPr>
          <w:ilvl w:val="0"/>
          <w:numId w:val="5"/>
        </w:numPr>
        <w:spacing w:line="260" w:lineRule="exact"/>
      </w:pPr>
      <w:r w:rsidRPr="006C6FD4">
        <w:t>Produce a report detailing the issues with the control of CHP engine and the system operation;</w:t>
      </w:r>
    </w:p>
    <w:p w:rsidR="003A23A6" w:rsidRPr="006C6FD4" w:rsidRDefault="003A23A6" w:rsidP="00AC5C53">
      <w:pPr>
        <w:pStyle w:val="ReportList1"/>
        <w:numPr>
          <w:ilvl w:val="0"/>
          <w:numId w:val="5"/>
        </w:numPr>
        <w:spacing w:line="260" w:lineRule="exact"/>
      </w:pPr>
      <w:r w:rsidRPr="006C6FD4">
        <w:t>Produce a proposal for the remedial works required in the energy centre.</w:t>
      </w:r>
    </w:p>
    <w:p w:rsidR="003A23A6" w:rsidRPr="006C6FD4" w:rsidRDefault="003A23A6" w:rsidP="003F33AD">
      <w:pPr>
        <w:pStyle w:val="ReportLevel3"/>
        <w:tabs>
          <w:tab w:val="clear" w:pos="1973"/>
        </w:tabs>
        <w:ind w:left="1134" w:hanging="1134"/>
      </w:pPr>
      <w:r w:rsidRPr="006C6FD4">
        <w:t>WP2: Remedial works to the control system</w:t>
      </w:r>
    </w:p>
    <w:p w:rsidR="003A23A6" w:rsidRPr="006C6FD4" w:rsidRDefault="003A23A6" w:rsidP="003F33AD">
      <w:pPr>
        <w:pStyle w:val="ReportText"/>
      </w:pPr>
      <w:r w:rsidRPr="006C6FD4">
        <w:t xml:space="preserve">Following the completion of the investigatory and diagnostic works, the Controls Specialist shall then undertake the design and implementation of the required </w:t>
      </w:r>
      <w:r w:rsidRPr="006C6FD4">
        <w:lastRenderedPageBreak/>
        <w:t>remedial works to re-commission and operate the control system for the energy centre.</w:t>
      </w:r>
    </w:p>
    <w:p w:rsidR="003A23A6" w:rsidRPr="006C6FD4" w:rsidRDefault="003A23A6" w:rsidP="003F33AD">
      <w:pPr>
        <w:pStyle w:val="ReportText"/>
      </w:pPr>
      <w:r w:rsidRPr="006C6FD4">
        <w:t>An operator’s station shall be provided in the mezzanine level of the Energy Centre which shall include a desk, chair and PC which shall act as the head end for the controls system. This shall be supplied with all necessary software and licences for the selected control system.</w:t>
      </w:r>
    </w:p>
    <w:p w:rsidR="003A23A6" w:rsidRPr="006C6FD4" w:rsidRDefault="003A23A6" w:rsidP="003F33AD">
      <w:pPr>
        <w:pStyle w:val="ReportText"/>
      </w:pPr>
      <w:r w:rsidRPr="006C6FD4">
        <w:t>It is anticipated that there are two options available to proceed with this work package. Controls Specialists are invited to submit proposals for their preferred approach based on their experience and knowledge following the site visit.</w:t>
      </w:r>
    </w:p>
    <w:p w:rsidR="003A23A6" w:rsidRPr="006C6FD4" w:rsidRDefault="003A23A6" w:rsidP="003F33AD">
      <w:pPr>
        <w:pStyle w:val="ReportText"/>
        <w:rPr>
          <w:b/>
          <w:bCs/>
          <w:highlight w:val="yellow"/>
        </w:rPr>
      </w:pPr>
      <w:r w:rsidRPr="006C6FD4">
        <w:rPr>
          <w:b/>
          <w:bCs/>
        </w:rPr>
        <w:t xml:space="preserve">It is important to note that </w:t>
      </w:r>
      <w:proofErr w:type="spellStart"/>
      <w:r w:rsidRPr="006C6FD4">
        <w:rPr>
          <w:b/>
          <w:bCs/>
        </w:rPr>
        <w:t>Roupell</w:t>
      </w:r>
      <w:proofErr w:type="spellEnd"/>
      <w:r w:rsidRPr="006C6FD4">
        <w:rPr>
          <w:b/>
          <w:bCs/>
        </w:rPr>
        <w:t xml:space="preserve"> Park will remain a live heating system throughout the duration of the project. The Controls Specialist shall ensure that means of providing heat to the residents is provided at all times.</w:t>
      </w:r>
    </w:p>
    <w:p w:rsidR="003A23A6" w:rsidRPr="006C6FD4" w:rsidRDefault="003A23A6" w:rsidP="0004498D">
      <w:pPr>
        <w:pStyle w:val="ReportLevel4"/>
        <w:tabs>
          <w:tab w:val="clear" w:pos="1973"/>
        </w:tabs>
        <w:ind w:left="1134" w:hanging="1134"/>
      </w:pPr>
      <w:r w:rsidRPr="006C6FD4">
        <w:t>Option 1: Remedial work to existing control system</w:t>
      </w:r>
    </w:p>
    <w:p w:rsidR="003A23A6" w:rsidRPr="006C6FD4" w:rsidRDefault="003A23A6" w:rsidP="0004498D">
      <w:pPr>
        <w:pStyle w:val="ReportText"/>
      </w:pPr>
      <w:r w:rsidRPr="006C6FD4">
        <w:t>This approach shall require the Controls Specialist to adapt and re-commission the existing Siemens S7 PLC to provide the necessary control requirements.</w:t>
      </w:r>
    </w:p>
    <w:p w:rsidR="003A23A6" w:rsidRPr="006C6FD4" w:rsidRDefault="0018478B" w:rsidP="0004498D">
      <w:pPr>
        <w:pStyle w:val="ReportInsertPicture"/>
        <w:jc w:val="center"/>
      </w:pPr>
      <w:r>
        <w:rPr>
          <w:noProof/>
          <w:lang w:eastAsia="en-GB"/>
        </w:rPr>
        <w:drawing>
          <wp:inline distT="0" distB="0" distL="0" distR="0">
            <wp:extent cx="4150360" cy="2091055"/>
            <wp:effectExtent l="19050" t="0" r="2540" b="0"/>
            <wp:docPr id="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srcRect/>
                    <a:stretch>
                      <a:fillRect/>
                    </a:stretch>
                  </pic:blipFill>
                  <pic:spPr bwMode="auto">
                    <a:xfrm>
                      <a:off x="0" y="0"/>
                      <a:ext cx="4150360" cy="2091055"/>
                    </a:xfrm>
                    <a:prstGeom prst="rect">
                      <a:avLst/>
                    </a:prstGeom>
                    <a:noFill/>
                    <a:ln w="9525">
                      <a:noFill/>
                      <a:miter lim="800000"/>
                      <a:headEnd/>
                      <a:tailEnd/>
                    </a:ln>
                  </pic:spPr>
                </pic:pic>
              </a:graphicData>
            </a:graphic>
          </wp:inline>
        </w:drawing>
      </w:r>
    </w:p>
    <w:p w:rsidR="003A23A6" w:rsidRPr="006C6FD4" w:rsidRDefault="003A23A6" w:rsidP="0004498D">
      <w:pPr>
        <w:pStyle w:val="Caption"/>
        <w:rPr>
          <w:b/>
          <w:bCs/>
        </w:rPr>
      </w:pPr>
      <w:r w:rsidRPr="006C6FD4">
        <w:rPr>
          <w:b/>
          <w:bCs/>
        </w:rPr>
        <w:t xml:space="preserve">Figure </w:t>
      </w:r>
      <w:r w:rsidR="009C3D5B" w:rsidRPr="006C6FD4">
        <w:rPr>
          <w:b/>
          <w:bCs/>
        </w:rPr>
        <w:fldChar w:fldCharType="begin"/>
      </w:r>
      <w:r w:rsidRPr="006C6FD4">
        <w:rPr>
          <w:b/>
          <w:bCs/>
        </w:rPr>
        <w:instrText xml:space="preserve"> SEQ Figure \* ARABIC </w:instrText>
      </w:r>
      <w:r w:rsidR="009C3D5B" w:rsidRPr="006C6FD4">
        <w:rPr>
          <w:b/>
          <w:bCs/>
        </w:rPr>
        <w:fldChar w:fldCharType="separate"/>
      </w:r>
      <w:r w:rsidR="00C562B7">
        <w:rPr>
          <w:b/>
          <w:bCs/>
          <w:noProof/>
        </w:rPr>
        <w:t>1</w:t>
      </w:r>
      <w:r w:rsidR="009C3D5B" w:rsidRPr="006C6FD4">
        <w:rPr>
          <w:b/>
          <w:bCs/>
        </w:rPr>
        <w:fldChar w:fldCharType="end"/>
      </w:r>
      <w:r w:rsidRPr="006C6FD4">
        <w:rPr>
          <w:b/>
          <w:bCs/>
        </w:rPr>
        <w:t>: Control System Topography (Option 1)</w:t>
      </w:r>
    </w:p>
    <w:p w:rsidR="003A23A6" w:rsidRPr="006C6FD4" w:rsidRDefault="003A23A6" w:rsidP="0004498D">
      <w:pPr>
        <w:pStyle w:val="ReportText"/>
      </w:pPr>
      <w:r w:rsidRPr="006C6FD4">
        <w:t>The Controls Specialist shall be required to assess during the site visit and WP1 which option is best suited for their proposal, and whether there is value in retaining the existing control infrastructure.</w:t>
      </w:r>
    </w:p>
    <w:p w:rsidR="003A23A6" w:rsidRPr="006C6FD4" w:rsidRDefault="003A23A6" w:rsidP="0004498D">
      <w:pPr>
        <w:pStyle w:val="ReportText"/>
      </w:pPr>
      <w:r w:rsidRPr="006C6FD4">
        <w:t>The existing control infrastructure is understood to be functioning, but this shall need to be clarified by the Controls Specialist after completion of WP1. The Controls Specialist shall adopt and modify the system to meet the needs of this scope.</w:t>
      </w:r>
    </w:p>
    <w:p w:rsidR="003A23A6" w:rsidRPr="006C6FD4" w:rsidRDefault="003A23A6" w:rsidP="0004498D">
      <w:pPr>
        <w:pStyle w:val="ReportText"/>
      </w:pPr>
      <w:r w:rsidRPr="006C6FD4">
        <w:t>O &amp; M manuals shall be produced for the system as reconfigured and re-commissioned.</w:t>
      </w:r>
    </w:p>
    <w:p w:rsidR="003A23A6" w:rsidRPr="006C6FD4" w:rsidRDefault="003A23A6" w:rsidP="0004498D">
      <w:pPr>
        <w:pStyle w:val="ReportLevel4"/>
        <w:tabs>
          <w:tab w:val="clear" w:pos="1973"/>
        </w:tabs>
        <w:ind w:left="1134" w:hanging="1134"/>
      </w:pPr>
      <w:r w:rsidRPr="006C6FD4">
        <w:t>Option 2: Installation of new control system</w:t>
      </w:r>
    </w:p>
    <w:p w:rsidR="003A23A6" w:rsidRPr="006C6FD4" w:rsidRDefault="003A23A6" w:rsidP="0004498D">
      <w:pPr>
        <w:pStyle w:val="ReportText"/>
      </w:pPr>
      <w:r w:rsidRPr="006C6FD4">
        <w:t>This approach shall require the removal and replacement of the existing control equipment.</w:t>
      </w:r>
    </w:p>
    <w:p w:rsidR="003A23A6" w:rsidRPr="006C6FD4" w:rsidRDefault="0018478B" w:rsidP="0004498D">
      <w:pPr>
        <w:pStyle w:val="ReportInsertPicture"/>
        <w:jc w:val="center"/>
      </w:pPr>
      <w:r>
        <w:rPr>
          <w:noProof/>
          <w:lang w:eastAsia="en-GB"/>
        </w:rPr>
        <w:lastRenderedPageBreak/>
        <w:drawing>
          <wp:inline distT="0" distB="0" distL="0" distR="0">
            <wp:extent cx="4150360" cy="2083435"/>
            <wp:effectExtent l="19050" t="0" r="2540" b="0"/>
            <wp:docPr id="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4150360" cy="2083435"/>
                    </a:xfrm>
                    <a:prstGeom prst="rect">
                      <a:avLst/>
                    </a:prstGeom>
                    <a:noFill/>
                    <a:ln w="9525">
                      <a:noFill/>
                      <a:miter lim="800000"/>
                      <a:headEnd/>
                      <a:tailEnd/>
                    </a:ln>
                  </pic:spPr>
                </pic:pic>
              </a:graphicData>
            </a:graphic>
          </wp:inline>
        </w:drawing>
      </w:r>
    </w:p>
    <w:p w:rsidR="003A23A6" w:rsidRPr="006C6FD4" w:rsidRDefault="003A23A6" w:rsidP="0004498D">
      <w:pPr>
        <w:pStyle w:val="Caption"/>
        <w:rPr>
          <w:b/>
          <w:bCs/>
        </w:rPr>
      </w:pPr>
      <w:r w:rsidRPr="006C6FD4">
        <w:rPr>
          <w:b/>
          <w:bCs/>
        </w:rPr>
        <w:t xml:space="preserve">Figure </w:t>
      </w:r>
      <w:r w:rsidR="009C3D5B" w:rsidRPr="006C6FD4">
        <w:rPr>
          <w:b/>
          <w:bCs/>
        </w:rPr>
        <w:fldChar w:fldCharType="begin"/>
      </w:r>
      <w:r w:rsidRPr="006C6FD4">
        <w:rPr>
          <w:b/>
          <w:bCs/>
        </w:rPr>
        <w:instrText xml:space="preserve"> SEQ Figure \* ARABIC </w:instrText>
      </w:r>
      <w:r w:rsidR="009C3D5B" w:rsidRPr="006C6FD4">
        <w:rPr>
          <w:b/>
          <w:bCs/>
        </w:rPr>
        <w:fldChar w:fldCharType="separate"/>
      </w:r>
      <w:r w:rsidR="00C562B7">
        <w:rPr>
          <w:b/>
          <w:bCs/>
          <w:noProof/>
        </w:rPr>
        <w:t>2</w:t>
      </w:r>
      <w:r w:rsidR="009C3D5B" w:rsidRPr="006C6FD4">
        <w:rPr>
          <w:b/>
          <w:bCs/>
        </w:rPr>
        <w:fldChar w:fldCharType="end"/>
      </w:r>
      <w:r w:rsidRPr="006C6FD4">
        <w:rPr>
          <w:b/>
          <w:bCs/>
        </w:rPr>
        <w:t>: Control System Topography (Option 2)</w:t>
      </w:r>
    </w:p>
    <w:p w:rsidR="003A23A6" w:rsidRPr="006C6FD4" w:rsidRDefault="003A23A6" w:rsidP="0004498D">
      <w:pPr>
        <w:pStyle w:val="ReportText"/>
      </w:pPr>
      <w:r w:rsidRPr="006C6FD4">
        <w:t>The tenderer may opt to remove the existing control infrastructure and install a new system of their own design.</w:t>
      </w:r>
    </w:p>
    <w:p w:rsidR="003A23A6" w:rsidRPr="006C6FD4" w:rsidRDefault="003A23A6" w:rsidP="0004498D">
      <w:pPr>
        <w:pStyle w:val="ReportText"/>
      </w:pPr>
      <w:r w:rsidRPr="006C6FD4">
        <w:t>Under this option, the Controls Specialist shall be required to supply and install all necessary controls equipment, including panels, wiring, controllers and head end to meet the needs of this scope.</w:t>
      </w:r>
    </w:p>
    <w:p w:rsidR="003A23A6" w:rsidRPr="006C6FD4" w:rsidRDefault="003A23A6" w:rsidP="0004498D">
      <w:pPr>
        <w:pStyle w:val="ReportText"/>
      </w:pPr>
      <w:r w:rsidRPr="006C6FD4">
        <w:t>O &amp; M manuals shall be produced for the system as reinstalled and commissioned.</w:t>
      </w:r>
    </w:p>
    <w:p w:rsidR="003A23A6" w:rsidRPr="006C6FD4" w:rsidRDefault="003A23A6" w:rsidP="003F33AD">
      <w:pPr>
        <w:pStyle w:val="ReportLevel3"/>
        <w:tabs>
          <w:tab w:val="clear" w:pos="1973"/>
        </w:tabs>
        <w:ind w:left="1134" w:hanging="1134"/>
      </w:pPr>
      <w:r w:rsidRPr="006C6FD4">
        <w:t>WP3:Ongoing operation and optimisation of the system</w:t>
      </w:r>
    </w:p>
    <w:p w:rsidR="003A23A6" w:rsidRPr="006C6FD4" w:rsidRDefault="003A23A6" w:rsidP="0004498D">
      <w:pPr>
        <w:pStyle w:val="ReportText"/>
      </w:pPr>
      <w:r w:rsidRPr="006C6FD4">
        <w:t xml:space="preserve">The Controls Specialist shall be responsible for the ongoing operation, optimisation and maintenance of the controls system. This role shall include ensuring the controls system allows the continuing operation of the engine including supply of heat to the residents of the </w:t>
      </w:r>
      <w:proofErr w:type="spellStart"/>
      <w:r w:rsidRPr="006C6FD4">
        <w:t>Roupell</w:t>
      </w:r>
      <w:proofErr w:type="spellEnd"/>
      <w:r w:rsidRPr="006C6FD4">
        <w:t xml:space="preserve"> Park Estate and sale of electricity to the grid.</w:t>
      </w:r>
    </w:p>
    <w:p w:rsidR="003A23A6" w:rsidRPr="006C6FD4" w:rsidRDefault="003A23A6" w:rsidP="0004498D">
      <w:pPr>
        <w:pStyle w:val="ReportText"/>
      </w:pPr>
      <w:r w:rsidRPr="006C6FD4">
        <w:t>The works contained in the on-going operation and optimisation of system Work Package are:</w:t>
      </w:r>
    </w:p>
    <w:p w:rsidR="003A23A6" w:rsidRPr="006C6FD4" w:rsidRDefault="003A23A6" w:rsidP="00AC5C53">
      <w:pPr>
        <w:pStyle w:val="ReportList1"/>
        <w:numPr>
          <w:ilvl w:val="0"/>
          <w:numId w:val="5"/>
        </w:numPr>
        <w:spacing w:line="260" w:lineRule="exact"/>
      </w:pPr>
      <w:r w:rsidRPr="006C6FD4">
        <w:t>Training of Lambeth Housing’s operational staff (this service is provided by T. Brown).  Two working days should be allowed for this task.</w:t>
      </w:r>
    </w:p>
    <w:p w:rsidR="003A23A6" w:rsidRPr="006C6FD4" w:rsidRDefault="003A23A6" w:rsidP="00AC5C53">
      <w:pPr>
        <w:pStyle w:val="ReportList1"/>
        <w:numPr>
          <w:ilvl w:val="0"/>
          <w:numId w:val="5"/>
        </w:numPr>
        <w:spacing w:line="260" w:lineRule="exact"/>
      </w:pPr>
      <w:r w:rsidRPr="006C6FD4">
        <w:t>Ongoing support to incumbent maintenance contractor (currently T. Brown).  The quantity of time required will be clarified once WP1 has been completed, and more is known about the system.</w:t>
      </w:r>
    </w:p>
    <w:p w:rsidR="003A23A6" w:rsidRPr="006C6FD4" w:rsidRDefault="003A23A6" w:rsidP="00AC5C53">
      <w:pPr>
        <w:pStyle w:val="ReportList1"/>
        <w:numPr>
          <w:ilvl w:val="0"/>
          <w:numId w:val="5"/>
        </w:numPr>
        <w:spacing w:line="260" w:lineRule="exact"/>
      </w:pPr>
      <w:r w:rsidRPr="006C6FD4">
        <w:t>Provision of a Warranty for the system and the provision of maintenance at agreed rates.</w:t>
      </w:r>
    </w:p>
    <w:p w:rsidR="003A23A6" w:rsidRPr="006C6FD4" w:rsidRDefault="003A23A6" w:rsidP="0004498D">
      <w:pPr>
        <w:pStyle w:val="ReportLevel3"/>
        <w:tabs>
          <w:tab w:val="clear" w:pos="1973"/>
        </w:tabs>
        <w:ind w:left="1134" w:hanging="1134"/>
      </w:pPr>
      <w:r w:rsidRPr="006C6FD4">
        <w:t>Target Performance requirements</w:t>
      </w:r>
    </w:p>
    <w:p w:rsidR="003A23A6" w:rsidRPr="006C6FD4" w:rsidRDefault="003A23A6" w:rsidP="0004498D">
      <w:pPr>
        <w:pStyle w:val="ReportText"/>
        <w:rPr>
          <w:b/>
          <w:bCs/>
        </w:rPr>
      </w:pPr>
      <w:r w:rsidRPr="006C6FD4">
        <w:rPr>
          <w:b/>
          <w:bCs/>
        </w:rPr>
        <w:t>CHP plant runtime</w:t>
      </w:r>
    </w:p>
    <w:p w:rsidR="003A23A6" w:rsidRPr="006C6FD4" w:rsidRDefault="003A23A6" w:rsidP="0004498D">
      <w:pPr>
        <w:pStyle w:val="ReportText"/>
      </w:pPr>
      <w:r w:rsidRPr="006C6FD4">
        <w:t>Once operational, the runtime of the CHP plant shall be maximised in order to provide the base heat requirements for the estate.</w:t>
      </w:r>
    </w:p>
    <w:p w:rsidR="003A23A6" w:rsidRPr="006C6FD4" w:rsidRDefault="003A23A6" w:rsidP="0004498D">
      <w:pPr>
        <w:pStyle w:val="ReportText"/>
      </w:pPr>
      <w:r w:rsidRPr="006C6FD4">
        <w:lastRenderedPageBreak/>
        <w:t>Following the completion of WP1, the Employer shall work with the Controls Specialist and the original equipment manufacturers (if required) to establish a target and minimum runtime, informed by the selected control strategy.</w:t>
      </w:r>
    </w:p>
    <w:p w:rsidR="003A23A6" w:rsidRPr="006C6FD4" w:rsidRDefault="003A23A6" w:rsidP="0004498D">
      <w:pPr>
        <w:pStyle w:val="ReportText"/>
      </w:pPr>
      <w:r w:rsidRPr="006C6FD4">
        <w:t>This shall form a control system performance guarantee for the completed system.</w:t>
      </w:r>
    </w:p>
    <w:p w:rsidR="003A23A6" w:rsidRPr="006C6FD4" w:rsidRDefault="003A23A6" w:rsidP="0004498D">
      <w:pPr>
        <w:pStyle w:val="ReportText"/>
        <w:rPr>
          <w:b/>
          <w:bCs/>
        </w:rPr>
      </w:pPr>
      <w:r w:rsidRPr="006C6FD4">
        <w:rPr>
          <w:b/>
          <w:bCs/>
        </w:rPr>
        <w:t>System efficiencies</w:t>
      </w:r>
    </w:p>
    <w:p w:rsidR="003A23A6" w:rsidRPr="006C6FD4" w:rsidRDefault="003A23A6" w:rsidP="0004498D">
      <w:pPr>
        <w:pStyle w:val="ReportText"/>
      </w:pPr>
      <w:r w:rsidRPr="006C6FD4">
        <w:t>Following the completion of WP1, the Client shall work with the Controls Specialist and the original equipment manufacturers (if required) to establish a minimum system efficiency, informed by the selected control strategy.</w:t>
      </w:r>
    </w:p>
    <w:p w:rsidR="003A23A6" w:rsidRDefault="003A23A6" w:rsidP="0004498D">
      <w:pPr>
        <w:pStyle w:val="ReportText"/>
      </w:pPr>
      <w:r w:rsidRPr="006C6FD4">
        <w:t>This shall form a control system performance guarantee for the completed system.</w:t>
      </w:r>
    </w:p>
    <w:p w:rsidR="003A23A6" w:rsidRDefault="003A23A6">
      <w:pPr>
        <w:rPr>
          <w:lang w:eastAsia="en-US"/>
        </w:rPr>
      </w:pPr>
      <w:r>
        <w:br w:type="page"/>
      </w:r>
    </w:p>
    <w:p w:rsidR="003A23A6" w:rsidRPr="006C6FD4" w:rsidRDefault="003A23A6" w:rsidP="00761038">
      <w:pPr>
        <w:pStyle w:val="ReportLevel1"/>
      </w:pPr>
      <w:bookmarkStart w:id="30" w:name="_Toc423938656"/>
      <w:r w:rsidRPr="006C6FD4">
        <w:lastRenderedPageBreak/>
        <w:t>Health and Safety</w:t>
      </w:r>
      <w:bookmarkEnd w:id="30"/>
    </w:p>
    <w:p w:rsidR="003A23A6" w:rsidRPr="006C6FD4" w:rsidRDefault="003A23A6" w:rsidP="00761038">
      <w:pPr>
        <w:pStyle w:val="ReportLevel2"/>
        <w:tabs>
          <w:tab w:val="clear" w:pos="1973"/>
        </w:tabs>
        <w:ind w:left="1134" w:hanging="1134"/>
      </w:pPr>
      <w:bookmarkStart w:id="31" w:name="_Toc423938657"/>
      <w:r w:rsidRPr="006C6FD4">
        <w:t>CDM Statement</w:t>
      </w:r>
      <w:bookmarkEnd w:id="31"/>
    </w:p>
    <w:p w:rsidR="003A23A6" w:rsidRPr="006C6FD4" w:rsidRDefault="003A23A6" w:rsidP="0004498D">
      <w:pPr>
        <w:pStyle w:val="ReportText"/>
      </w:pPr>
      <w:r w:rsidRPr="006C6FD4">
        <w:t>The project will be run in accordance with the CDM Regulations 2015.</w:t>
      </w:r>
    </w:p>
    <w:p w:rsidR="003A23A6" w:rsidRPr="006C6FD4" w:rsidRDefault="003A23A6" w:rsidP="0004498D">
      <w:pPr>
        <w:pStyle w:val="ReportLevel3"/>
        <w:tabs>
          <w:tab w:val="clear" w:pos="1973"/>
        </w:tabs>
        <w:ind w:left="1134" w:hanging="1134"/>
      </w:pPr>
      <w:r w:rsidRPr="006C6FD4">
        <w:t>General</w:t>
      </w:r>
    </w:p>
    <w:p w:rsidR="003A23A6" w:rsidRPr="006C6FD4" w:rsidRDefault="003A23A6" w:rsidP="0004498D">
      <w:pPr>
        <w:pStyle w:val="ReportText"/>
      </w:pPr>
      <w:r w:rsidRPr="006C6FD4">
        <w:t>All parties involved in this project shall comply with their duties under CDM and provide relevant and significant information for the compilation of the Health and Safety File to the Principal Designer.</w:t>
      </w:r>
    </w:p>
    <w:p w:rsidR="003A23A6" w:rsidRPr="006C6FD4" w:rsidRDefault="003A23A6" w:rsidP="0004498D">
      <w:pPr>
        <w:pStyle w:val="ReportLevel3"/>
        <w:tabs>
          <w:tab w:val="clear" w:pos="1973"/>
        </w:tabs>
        <w:ind w:left="1134" w:hanging="1134"/>
      </w:pPr>
      <w:r w:rsidRPr="006C6FD4">
        <w:t>Co-ordination &amp; Co-operation</w:t>
      </w:r>
    </w:p>
    <w:p w:rsidR="003A23A6" w:rsidRPr="006C6FD4" w:rsidRDefault="003A23A6" w:rsidP="0004498D">
      <w:pPr>
        <w:pStyle w:val="ReportText"/>
      </w:pPr>
      <w:r w:rsidRPr="006C6FD4">
        <w:t>Any party undertaking the role of a designer and carrying out designs shall fully comply with Part 3 of the 2015 CDM regulations and co-ordinate with other designers e.g. where they interface and co-operate with the Principal Designer.</w:t>
      </w:r>
    </w:p>
    <w:p w:rsidR="003A23A6" w:rsidRPr="006C6FD4" w:rsidRDefault="003A23A6" w:rsidP="0004498D">
      <w:pPr>
        <w:pStyle w:val="ReportLevel3"/>
        <w:tabs>
          <w:tab w:val="clear" w:pos="1973"/>
        </w:tabs>
        <w:ind w:left="1134" w:hanging="1134"/>
      </w:pPr>
      <w:r w:rsidRPr="006C6FD4">
        <w:t>Structure Of Health &amp; Safety File</w:t>
      </w:r>
    </w:p>
    <w:p w:rsidR="003A23A6" w:rsidRPr="006C6FD4" w:rsidRDefault="003A23A6" w:rsidP="0004498D">
      <w:pPr>
        <w:pStyle w:val="ReportText"/>
      </w:pPr>
      <w:r w:rsidRPr="006C6FD4">
        <w:t>This should be identified by the Principal Designer or follow the structure as laid out in the CDM Regulations.</w:t>
      </w:r>
    </w:p>
    <w:p w:rsidR="003A23A6" w:rsidRPr="006C6FD4" w:rsidRDefault="003A23A6" w:rsidP="0004498D">
      <w:pPr>
        <w:pStyle w:val="ReportLevel3"/>
        <w:tabs>
          <w:tab w:val="clear" w:pos="1973"/>
        </w:tabs>
        <w:ind w:left="1134" w:hanging="1134"/>
      </w:pPr>
      <w:r w:rsidRPr="006C6FD4">
        <w:t>Delivery Of Residual Risk Information</w:t>
      </w:r>
    </w:p>
    <w:p w:rsidR="003A23A6" w:rsidRPr="006C6FD4" w:rsidRDefault="003A23A6" w:rsidP="0004498D">
      <w:pPr>
        <w:pStyle w:val="ReportText"/>
      </w:pPr>
      <w:r w:rsidRPr="006C6FD4">
        <w:t xml:space="preserve">All residual risk </w:t>
      </w:r>
      <w:proofErr w:type="spellStart"/>
      <w:r w:rsidRPr="006C6FD4">
        <w:t>informationto</w:t>
      </w:r>
      <w:proofErr w:type="spellEnd"/>
      <w:r w:rsidRPr="006C6FD4">
        <w:t xml:space="preserve"> be included in the Health and Safety File should reach the Principal Designer at least 2 weeks before practical completion unless specified otherwise by the Principal Designer.  Any requirements on the format and content of the information should be identified by the Principal Designer, or specified by the Appointed Person.  One format should be used.</w:t>
      </w:r>
    </w:p>
    <w:p w:rsidR="003A23A6" w:rsidRPr="006C6FD4" w:rsidRDefault="003A23A6" w:rsidP="0004498D">
      <w:pPr>
        <w:pStyle w:val="ReportText"/>
      </w:pPr>
      <w:r w:rsidRPr="006C6FD4">
        <w:t>Where necessary, links to other key documents and drawings should be provided in the residual risk information, provided they are easily accessible, to avoid unnecessary duplication.</w:t>
      </w:r>
    </w:p>
    <w:p w:rsidR="003A23A6" w:rsidRPr="006C6FD4" w:rsidRDefault="003A23A6" w:rsidP="0004498D">
      <w:pPr>
        <w:pStyle w:val="ReportText"/>
      </w:pPr>
      <w:r w:rsidRPr="006C6FD4">
        <w:t>All submissions should be succinct and provide useful and valuable information to the end users.</w:t>
      </w:r>
    </w:p>
    <w:p w:rsidR="003A23A6" w:rsidRPr="006C6FD4" w:rsidRDefault="003A23A6" w:rsidP="0004498D">
      <w:pPr>
        <w:pStyle w:val="ReportLevel3"/>
        <w:tabs>
          <w:tab w:val="clear" w:pos="1973"/>
        </w:tabs>
        <w:ind w:left="1134" w:hanging="1134"/>
      </w:pPr>
      <w:r w:rsidRPr="006C6FD4">
        <w:t>Current Health &amp; Safety Issues That Need Particular Attention In Residual Risk Information</w:t>
      </w:r>
    </w:p>
    <w:p w:rsidR="003A23A6" w:rsidRPr="006C6FD4" w:rsidRDefault="003A23A6" w:rsidP="0004498D">
      <w:pPr>
        <w:pStyle w:val="ReportText"/>
      </w:pPr>
      <w:r w:rsidRPr="006C6FD4">
        <w:t>Any parties submitting residual risk information should note that particular national emphasis is being placed on managing the following risks:</w:t>
      </w:r>
    </w:p>
    <w:p w:rsidR="003A23A6" w:rsidRPr="006C6FD4" w:rsidRDefault="003A23A6" w:rsidP="0004498D">
      <w:pPr>
        <w:pStyle w:val="ReportList1"/>
      </w:pPr>
      <w:r w:rsidRPr="006C6FD4">
        <w:t>Musculoskeletal risks from manual handling</w:t>
      </w:r>
    </w:p>
    <w:p w:rsidR="003A23A6" w:rsidRPr="006C6FD4" w:rsidRDefault="003A23A6" w:rsidP="0004498D">
      <w:pPr>
        <w:pStyle w:val="ReportList1"/>
      </w:pPr>
      <w:r w:rsidRPr="006C6FD4">
        <w:t>Health risks associated with use of solvents</w:t>
      </w:r>
    </w:p>
    <w:p w:rsidR="003A23A6" w:rsidRPr="006C6FD4" w:rsidRDefault="003A23A6" w:rsidP="0004498D">
      <w:pPr>
        <w:pStyle w:val="ReportList1"/>
      </w:pPr>
      <w:r w:rsidRPr="006C6FD4">
        <w:t>Falls from height</w:t>
      </w:r>
    </w:p>
    <w:p w:rsidR="003A23A6" w:rsidRPr="006C6FD4" w:rsidRDefault="003A23A6" w:rsidP="0004498D">
      <w:pPr>
        <w:pStyle w:val="ReportList1"/>
      </w:pPr>
      <w:r w:rsidRPr="006C6FD4">
        <w:t>Falling materials and objects</w:t>
      </w:r>
    </w:p>
    <w:p w:rsidR="003A23A6" w:rsidRPr="006C6FD4" w:rsidRDefault="003A23A6" w:rsidP="0004498D">
      <w:pPr>
        <w:pStyle w:val="ReportList1"/>
      </w:pPr>
      <w:r w:rsidRPr="006C6FD4">
        <w:lastRenderedPageBreak/>
        <w:t>Risks associated with electricity</w:t>
      </w:r>
    </w:p>
    <w:p w:rsidR="003A23A6" w:rsidRPr="006C6FD4" w:rsidRDefault="003A23A6" w:rsidP="0004498D">
      <w:pPr>
        <w:pStyle w:val="ReportList1"/>
      </w:pPr>
      <w:r w:rsidRPr="006C6FD4">
        <w:t>Movement of vehicles and replacement of plant</w:t>
      </w:r>
    </w:p>
    <w:p w:rsidR="003A23A6" w:rsidRPr="006C6FD4" w:rsidRDefault="003A23A6" w:rsidP="0004498D">
      <w:pPr>
        <w:pStyle w:val="ReportList1"/>
      </w:pPr>
      <w:r w:rsidRPr="006C6FD4">
        <w:t>Risks from fire</w:t>
      </w:r>
    </w:p>
    <w:p w:rsidR="003A23A6" w:rsidRPr="006C6FD4" w:rsidRDefault="003A23A6" w:rsidP="0004498D">
      <w:pPr>
        <w:pStyle w:val="ReportList1"/>
      </w:pPr>
      <w:r w:rsidRPr="006C6FD4">
        <w:t>Interfaces with members of the public</w:t>
      </w:r>
    </w:p>
    <w:p w:rsidR="003A23A6" w:rsidRPr="006C6FD4" w:rsidRDefault="003A23A6" w:rsidP="0004498D">
      <w:pPr>
        <w:pStyle w:val="ReportText"/>
      </w:pPr>
      <w:r w:rsidRPr="006C6FD4">
        <w:t>This list is not conclusive and should be borne in mind during the consideration of more general risks associated with the project.</w:t>
      </w:r>
    </w:p>
    <w:p w:rsidR="003A23A6" w:rsidRPr="006C6FD4" w:rsidRDefault="003A23A6" w:rsidP="00761038">
      <w:pPr>
        <w:pStyle w:val="ReportLevel2"/>
        <w:tabs>
          <w:tab w:val="clear" w:pos="1973"/>
        </w:tabs>
        <w:ind w:left="1134" w:hanging="1134"/>
      </w:pPr>
      <w:bookmarkStart w:id="32" w:name="_Toc423938658"/>
      <w:r w:rsidRPr="006C6FD4">
        <w:t>General Health &amp; Safety</w:t>
      </w:r>
      <w:bookmarkEnd w:id="32"/>
    </w:p>
    <w:p w:rsidR="003A23A6" w:rsidRPr="006C6FD4" w:rsidRDefault="003A23A6" w:rsidP="0004498D">
      <w:pPr>
        <w:pStyle w:val="ReportLevel3"/>
        <w:tabs>
          <w:tab w:val="clear" w:pos="1973"/>
        </w:tabs>
        <w:ind w:left="1134" w:hanging="1134"/>
      </w:pPr>
      <w:r w:rsidRPr="006C6FD4">
        <w:t>Regulations &amp; Standards</w:t>
      </w:r>
    </w:p>
    <w:p w:rsidR="003A23A6" w:rsidRPr="006C6FD4" w:rsidRDefault="003A23A6" w:rsidP="0004498D">
      <w:pPr>
        <w:pStyle w:val="ReportText"/>
      </w:pPr>
      <w:r w:rsidRPr="006C6FD4">
        <w:t>All parties should adhere to the following Health and Safety Regulations and Standards (which is not conclusive), or their updated versions should they exist:</w:t>
      </w:r>
    </w:p>
    <w:p w:rsidR="003A23A6" w:rsidRPr="006C6FD4" w:rsidRDefault="003A23A6" w:rsidP="0004498D">
      <w:pPr>
        <w:pStyle w:val="ReportList1"/>
      </w:pPr>
      <w:r w:rsidRPr="006C6FD4">
        <w:t>Electricity at Work Regulations 1989</w:t>
      </w:r>
    </w:p>
    <w:p w:rsidR="003A23A6" w:rsidRPr="006C6FD4" w:rsidRDefault="003A23A6" w:rsidP="0004498D">
      <w:pPr>
        <w:pStyle w:val="ReportList1"/>
      </w:pPr>
      <w:r w:rsidRPr="006C6FD4">
        <w:t>Construction (Design and Management) Regulations 2015</w:t>
      </w:r>
    </w:p>
    <w:p w:rsidR="003A23A6" w:rsidRPr="006C6FD4" w:rsidRDefault="003A23A6" w:rsidP="0004498D">
      <w:pPr>
        <w:pStyle w:val="ReportList1"/>
      </w:pPr>
      <w:r w:rsidRPr="006C6FD4">
        <w:t>Construction (Health, Safety and Welfare) regulations 1996</w:t>
      </w:r>
    </w:p>
    <w:p w:rsidR="003A23A6" w:rsidRPr="006C6FD4" w:rsidRDefault="003A23A6" w:rsidP="0004498D">
      <w:pPr>
        <w:pStyle w:val="ReportList1"/>
      </w:pPr>
      <w:r w:rsidRPr="006C6FD4">
        <w:t>The Management of Health and Safety at Work Regulations 1999</w:t>
      </w:r>
    </w:p>
    <w:p w:rsidR="003A23A6" w:rsidRPr="006C6FD4" w:rsidRDefault="003A23A6" w:rsidP="0004498D">
      <w:pPr>
        <w:pStyle w:val="ReportList1"/>
      </w:pPr>
      <w:r w:rsidRPr="006C6FD4">
        <w:t>Provision and Use of Work Equipment Regulations 1998</w:t>
      </w:r>
    </w:p>
    <w:p w:rsidR="003A23A6" w:rsidRPr="006C6FD4" w:rsidRDefault="003A23A6" w:rsidP="0004498D">
      <w:pPr>
        <w:pStyle w:val="ReportList1"/>
      </w:pPr>
      <w:r w:rsidRPr="006C6FD4">
        <w:t>Lifting Operations and Lifting Equipment Regulations 1999</w:t>
      </w:r>
    </w:p>
    <w:p w:rsidR="003A23A6" w:rsidRPr="006C6FD4" w:rsidRDefault="003A23A6" w:rsidP="0004498D">
      <w:pPr>
        <w:pStyle w:val="ReportList1"/>
      </w:pPr>
      <w:r w:rsidRPr="006C6FD4">
        <w:t xml:space="preserve">Health and Safety at </w:t>
      </w:r>
      <w:proofErr w:type="spellStart"/>
      <w:r w:rsidRPr="006C6FD4">
        <w:t>WorkAct</w:t>
      </w:r>
      <w:proofErr w:type="spellEnd"/>
      <w:r w:rsidRPr="006C6FD4">
        <w:t xml:space="preserve"> 1974</w:t>
      </w:r>
    </w:p>
    <w:p w:rsidR="003A23A6" w:rsidRPr="006C6FD4" w:rsidRDefault="003A23A6" w:rsidP="0004498D">
      <w:pPr>
        <w:pStyle w:val="ReportLevel3"/>
        <w:tabs>
          <w:tab w:val="clear" w:pos="1973"/>
        </w:tabs>
        <w:ind w:left="1134" w:hanging="1134"/>
      </w:pPr>
      <w:r w:rsidRPr="006C6FD4">
        <w:t>Risks Prior To And During Installation</w:t>
      </w:r>
    </w:p>
    <w:p w:rsidR="003A23A6" w:rsidRPr="006C6FD4" w:rsidRDefault="003A23A6" w:rsidP="0004498D">
      <w:pPr>
        <w:pStyle w:val="ReportText"/>
      </w:pPr>
      <w:r w:rsidRPr="006C6FD4">
        <w:t>Prior to, and during installation, parties undertaking work that involves significant risk shall be expected to have produced site specific risk assessments to demonstrate how risks shall be controlled to a tolerable level.  In addition, parties should be fully prepared to write and implement safety method statements detailing how their risk assessments shall be implemented, responsibilities, relevant standards, specific training (if required) etc.</w:t>
      </w:r>
    </w:p>
    <w:p w:rsidR="003A23A6" w:rsidRPr="006C6FD4" w:rsidRDefault="003A23A6">
      <w:pPr>
        <w:rPr>
          <w:lang w:eastAsia="en-US"/>
        </w:rPr>
      </w:pPr>
      <w:r w:rsidRPr="006C6FD4">
        <w:br w:type="page"/>
      </w:r>
    </w:p>
    <w:p w:rsidR="003A23A6" w:rsidRPr="006C6FD4" w:rsidRDefault="003A23A6" w:rsidP="00761038">
      <w:pPr>
        <w:pStyle w:val="ReportLevel1"/>
      </w:pPr>
      <w:bookmarkStart w:id="33" w:name="_Toc423938659"/>
      <w:r w:rsidRPr="006C6FD4">
        <w:lastRenderedPageBreak/>
        <w:t>Project Documentation</w:t>
      </w:r>
      <w:bookmarkEnd w:id="33"/>
    </w:p>
    <w:p w:rsidR="003A23A6" w:rsidRPr="006C6FD4" w:rsidRDefault="003A23A6" w:rsidP="0004498D">
      <w:pPr>
        <w:pStyle w:val="ReportText"/>
      </w:pPr>
      <w:r w:rsidRPr="006C6FD4">
        <w:t>The project documentation forms a major part of the contract and consequently only the most professionally prepared and well-presented documentation shall be accepted.</w:t>
      </w:r>
    </w:p>
    <w:p w:rsidR="003A23A6" w:rsidRPr="006C6FD4" w:rsidRDefault="003A23A6" w:rsidP="0004498D">
      <w:pPr>
        <w:pStyle w:val="ReportText"/>
      </w:pPr>
      <w:r w:rsidRPr="006C6FD4">
        <w:t>Documentation shall consist of three volumes of which 3 copies of each shall be submitted.</w:t>
      </w:r>
    </w:p>
    <w:p w:rsidR="003A23A6" w:rsidRPr="006C6FD4" w:rsidRDefault="003A23A6" w:rsidP="0004498D">
      <w:pPr>
        <w:pStyle w:val="ReportText"/>
      </w:pPr>
      <w:r w:rsidRPr="006C6FD4">
        <w:t>The documentation shall be provided in disc format (CD/DVD) with a hyperlinked index for each volume.   Documentation shall be provided in both PDF format and the original format e.g. .</w:t>
      </w:r>
      <w:proofErr w:type="spellStart"/>
      <w:r w:rsidRPr="006C6FD4">
        <w:t>docx</w:t>
      </w:r>
      <w:proofErr w:type="spellEnd"/>
      <w:r w:rsidRPr="006C6FD4">
        <w:t>, .</w:t>
      </w:r>
      <w:proofErr w:type="spellStart"/>
      <w:r w:rsidRPr="006C6FD4">
        <w:t>dwg</w:t>
      </w:r>
      <w:proofErr w:type="spellEnd"/>
      <w:r w:rsidRPr="006C6FD4">
        <w:t>, .</w:t>
      </w:r>
      <w:proofErr w:type="spellStart"/>
      <w:r w:rsidRPr="006C6FD4">
        <w:t>xls</w:t>
      </w:r>
      <w:proofErr w:type="spellEnd"/>
      <w:r w:rsidRPr="006C6FD4">
        <w:t>.</w:t>
      </w:r>
    </w:p>
    <w:p w:rsidR="003A23A6" w:rsidRPr="006C6FD4" w:rsidRDefault="003A23A6" w:rsidP="0004498D">
      <w:pPr>
        <w:pStyle w:val="ReportText"/>
      </w:pPr>
      <w:r w:rsidRPr="006C6FD4">
        <w:t>Documentation shall only be provided in paper form if specifically requested.</w:t>
      </w:r>
    </w:p>
    <w:p w:rsidR="003A23A6" w:rsidRPr="006C6FD4" w:rsidRDefault="003A23A6" w:rsidP="0004498D">
      <w:pPr>
        <w:pStyle w:val="ReportText"/>
      </w:pPr>
      <w:r w:rsidRPr="006C6FD4">
        <w:t xml:space="preserve">The three volumes are: </w:t>
      </w:r>
    </w:p>
    <w:p w:rsidR="003A23A6" w:rsidRPr="006C6FD4" w:rsidRDefault="003A23A6" w:rsidP="00AC5C53">
      <w:pPr>
        <w:pStyle w:val="ReportList1"/>
        <w:numPr>
          <w:ilvl w:val="0"/>
          <w:numId w:val="15"/>
        </w:numPr>
        <w:tabs>
          <w:tab w:val="num" w:pos="360"/>
        </w:tabs>
        <w:spacing w:before="0" w:after="138"/>
        <w:ind w:left="360"/>
      </w:pPr>
      <w:r w:rsidRPr="006C6FD4">
        <w:t>Energy Centre Controls Project Documentation</w:t>
      </w:r>
    </w:p>
    <w:p w:rsidR="003A23A6" w:rsidRPr="006C6FD4" w:rsidRDefault="003A23A6" w:rsidP="00AC5C53">
      <w:pPr>
        <w:pStyle w:val="ReportList1"/>
        <w:numPr>
          <w:ilvl w:val="0"/>
          <w:numId w:val="15"/>
        </w:numPr>
        <w:tabs>
          <w:tab w:val="num" w:pos="360"/>
        </w:tabs>
        <w:spacing w:before="0" w:after="138"/>
        <w:ind w:left="360"/>
      </w:pPr>
      <w:r w:rsidRPr="006C6FD4">
        <w:t>Energy Centre Controls Operator's Manual</w:t>
      </w:r>
    </w:p>
    <w:p w:rsidR="003A23A6" w:rsidRPr="006C6FD4" w:rsidRDefault="003A23A6" w:rsidP="00AC5C53">
      <w:pPr>
        <w:pStyle w:val="ReportList1"/>
        <w:numPr>
          <w:ilvl w:val="0"/>
          <w:numId w:val="15"/>
        </w:numPr>
        <w:tabs>
          <w:tab w:val="num" w:pos="360"/>
        </w:tabs>
        <w:spacing w:before="0" w:after="138"/>
        <w:ind w:left="360"/>
      </w:pPr>
      <w:r w:rsidRPr="006C6FD4">
        <w:t>Energy Centre Controls Programmer's Manual</w:t>
      </w:r>
    </w:p>
    <w:p w:rsidR="003A23A6" w:rsidRPr="006C6FD4" w:rsidRDefault="003A23A6" w:rsidP="0004498D">
      <w:pPr>
        <w:pStyle w:val="ReportText"/>
      </w:pPr>
      <w:r w:rsidRPr="006C6FD4">
        <w:t>The Energy Centre Controls Project Documentation volume shall be job specific and therefore is the most important volume of documentation.  The following details the sections which must be included in this part of the documentation.</w:t>
      </w:r>
    </w:p>
    <w:p w:rsidR="003A23A6" w:rsidRPr="006C6FD4" w:rsidRDefault="003A23A6" w:rsidP="00AC5C53">
      <w:pPr>
        <w:pStyle w:val="ReportText"/>
        <w:numPr>
          <w:ilvl w:val="0"/>
          <w:numId w:val="16"/>
        </w:numPr>
        <w:tabs>
          <w:tab w:val="num" w:pos="1440"/>
        </w:tabs>
        <w:spacing w:before="0" w:after="120"/>
        <w:ind w:left="1440"/>
      </w:pPr>
      <w:r w:rsidRPr="006C6FD4">
        <w:t>Index (per volume and per disc) - Hyperlinks shall be provided to each document and all document’s drawings and drawings shall be provided with plain English descriptions as well as any drawing or document reference number e.g. LTHW Schematic 1 of 3  M-003-01.</w:t>
      </w:r>
    </w:p>
    <w:p w:rsidR="003A23A6" w:rsidRPr="006C6FD4" w:rsidRDefault="003A23A6" w:rsidP="00AC5C53">
      <w:pPr>
        <w:pStyle w:val="ReportText"/>
        <w:numPr>
          <w:ilvl w:val="0"/>
          <w:numId w:val="16"/>
        </w:numPr>
        <w:tabs>
          <w:tab w:val="num" w:pos="1440"/>
        </w:tabs>
        <w:spacing w:before="0" w:after="120"/>
        <w:ind w:left="1440"/>
      </w:pPr>
      <w:r w:rsidRPr="006C6FD4">
        <w:t>Schematic Diagrams - This section includes schematic diagrams of the BMS network complete with system numbering and controller locations.  It provides an understanding of the network architecture.  Also included in this section is a plan view (and elevation view, if required) of the site which combine to give a reader a quick understanding of the site’s/building’s layout.</w:t>
      </w:r>
    </w:p>
    <w:p w:rsidR="003A23A6" w:rsidRPr="006C6FD4" w:rsidRDefault="003A23A6" w:rsidP="00AC5C53">
      <w:pPr>
        <w:pStyle w:val="ReportText"/>
        <w:numPr>
          <w:ilvl w:val="0"/>
          <w:numId w:val="16"/>
        </w:numPr>
        <w:tabs>
          <w:tab w:val="num" w:pos="1440"/>
        </w:tabs>
        <w:spacing w:before="0" w:after="120"/>
        <w:ind w:left="1440"/>
      </w:pPr>
      <w:r w:rsidRPr="006C6FD4">
        <w:t xml:space="preserve">Functional Description - This section describes in detail, the program and hard-wired control sequences associated with the systems.  It shall reflect any changes made during the Contract.  It shall be written in an easy to understand format and include the following: </w:t>
      </w:r>
    </w:p>
    <w:p w:rsidR="003A23A6" w:rsidRPr="006C6FD4" w:rsidRDefault="003A23A6" w:rsidP="00AC5C53">
      <w:pPr>
        <w:pStyle w:val="ReportList1"/>
        <w:numPr>
          <w:ilvl w:val="0"/>
          <w:numId w:val="17"/>
        </w:numPr>
        <w:spacing w:before="0" w:after="138"/>
      </w:pPr>
      <w:r w:rsidRPr="006C6FD4">
        <w:t>Set points values, time schedules etc.</w:t>
      </w:r>
    </w:p>
    <w:p w:rsidR="003A23A6" w:rsidRPr="006C6FD4" w:rsidRDefault="003A23A6" w:rsidP="00AC5C53">
      <w:pPr>
        <w:pStyle w:val="ReportList1"/>
        <w:numPr>
          <w:ilvl w:val="0"/>
          <w:numId w:val="17"/>
        </w:numPr>
        <w:spacing w:before="0" w:after="138"/>
      </w:pPr>
      <w:r w:rsidRPr="006C6FD4">
        <w:t>Mnemonic tag references as detailed in the Specification schedules</w:t>
      </w:r>
    </w:p>
    <w:p w:rsidR="003A23A6" w:rsidRPr="006C6FD4" w:rsidRDefault="003A23A6" w:rsidP="00AC5C53">
      <w:pPr>
        <w:pStyle w:val="ReportList1"/>
        <w:numPr>
          <w:ilvl w:val="0"/>
          <w:numId w:val="17"/>
        </w:numPr>
        <w:spacing w:before="0" w:after="138"/>
      </w:pPr>
      <w:r w:rsidRPr="006C6FD4">
        <w:t>Input/output point addresses</w:t>
      </w:r>
    </w:p>
    <w:p w:rsidR="003A23A6" w:rsidRPr="006C6FD4" w:rsidRDefault="003A23A6" w:rsidP="00AC5C53">
      <w:pPr>
        <w:pStyle w:val="ReportList1"/>
        <w:numPr>
          <w:ilvl w:val="0"/>
          <w:numId w:val="17"/>
        </w:numPr>
        <w:spacing w:before="0" w:after="138"/>
      </w:pPr>
      <w:r w:rsidRPr="006C6FD4">
        <w:t>Software addresses where appropriate e.g. calculation points, global points, etc.</w:t>
      </w:r>
    </w:p>
    <w:p w:rsidR="003A23A6" w:rsidRPr="006C6FD4" w:rsidRDefault="003A23A6" w:rsidP="00AC5C53">
      <w:pPr>
        <w:pStyle w:val="ReportList1"/>
        <w:numPr>
          <w:ilvl w:val="0"/>
          <w:numId w:val="17"/>
        </w:numPr>
        <w:spacing w:before="0" w:after="138"/>
      </w:pPr>
      <w:r w:rsidRPr="006C6FD4">
        <w:lastRenderedPageBreak/>
        <w:t>Detail of required operator action in acknowledging and resetting alarms, etc. </w:t>
      </w:r>
    </w:p>
    <w:p w:rsidR="003A23A6" w:rsidRPr="006C6FD4" w:rsidRDefault="003A23A6" w:rsidP="00AC5C53">
      <w:pPr>
        <w:pStyle w:val="ReportText"/>
        <w:numPr>
          <w:ilvl w:val="0"/>
          <w:numId w:val="16"/>
        </w:numPr>
        <w:tabs>
          <w:tab w:val="num" w:pos="1440"/>
        </w:tabs>
        <w:spacing w:before="0" w:after="120"/>
        <w:ind w:left="1440"/>
      </w:pPr>
      <w:r w:rsidRPr="006C6FD4">
        <w:t>Input/Output Listings - A complete list of all controls inputs and outputs including device type connected, location, point number and terminal numbers shall be provided in this section.</w:t>
      </w:r>
    </w:p>
    <w:p w:rsidR="003A23A6" w:rsidRPr="006C6FD4" w:rsidRDefault="003A23A6" w:rsidP="00AC5C53">
      <w:pPr>
        <w:pStyle w:val="ReportText"/>
        <w:numPr>
          <w:ilvl w:val="0"/>
          <w:numId w:val="16"/>
        </w:numPr>
        <w:tabs>
          <w:tab w:val="num" w:pos="1440"/>
        </w:tabs>
        <w:spacing w:before="0" w:after="120"/>
        <w:ind w:left="1440"/>
      </w:pPr>
      <w:r w:rsidRPr="006C6FD4">
        <w:t>Strategy Diagrams/Program Listing - Strategy diagrams or a program listing shall be provided, dependent on the manufacturer's standard software production method, for each controller and unitary controller.  The program listing shall include English language descriptions of how the routines work.  Both methods shall include the values of all set points, proportional bands, integral reset times, timers etc.</w:t>
      </w:r>
    </w:p>
    <w:p w:rsidR="003A23A6" w:rsidRPr="006C6FD4" w:rsidRDefault="003A23A6" w:rsidP="00AC5C53">
      <w:pPr>
        <w:pStyle w:val="ReportText"/>
        <w:numPr>
          <w:ilvl w:val="0"/>
          <w:numId w:val="16"/>
        </w:numPr>
        <w:tabs>
          <w:tab w:val="num" w:pos="1440"/>
        </w:tabs>
        <w:spacing w:before="0" w:after="120"/>
        <w:ind w:left="1440"/>
      </w:pPr>
      <w:r w:rsidRPr="006C6FD4">
        <w:t>Configuration Data - This section shall include a list of all English language point and alarm descriptors and other relevant information.</w:t>
      </w:r>
    </w:p>
    <w:p w:rsidR="003A23A6" w:rsidRPr="006C6FD4" w:rsidRDefault="003A23A6" w:rsidP="00AC5C53">
      <w:pPr>
        <w:pStyle w:val="ReportText"/>
        <w:numPr>
          <w:ilvl w:val="0"/>
          <w:numId w:val="16"/>
        </w:numPr>
        <w:tabs>
          <w:tab w:val="num" w:pos="1440"/>
        </w:tabs>
        <w:spacing w:before="0" w:after="120"/>
        <w:ind w:left="1440"/>
      </w:pPr>
      <w:r w:rsidRPr="006C6FD4">
        <w:t>Maintenance Instructions - This section shall include any specific items of maintenance which are necessary to ensure the safe and reliable operation of the control system, the plant it controls and the control panels.</w:t>
      </w:r>
    </w:p>
    <w:p w:rsidR="003A23A6" w:rsidRPr="006C6FD4" w:rsidRDefault="003A23A6" w:rsidP="00AC5C53">
      <w:pPr>
        <w:pStyle w:val="ReportText"/>
        <w:numPr>
          <w:ilvl w:val="0"/>
          <w:numId w:val="16"/>
        </w:numPr>
        <w:tabs>
          <w:tab w:val="num" w:pos="1440"/>
        </w:tabs>
        <w:spacing w:before="0" w:after="120"/>
        <w:ind w:left="1440"/>
      </w:pPr>
      <w:r w:rsidRPr="006C6FD4">
        <w:t>Data Sheets - A data sheet for each item of equipment in the control system and in the CEs/MCCs shall be supplied, including all field devices.</w:t>
      </w:r>
    </w:p>
    <w:p w:rsidR="003A23A6" w:rsidRPr="006C6FD4" w:rsidRDefault="003A23A6" w:rsidP="00AC5C53">
      <w:pPr>
        <w:pStyle w:val="ReportText"/>
        <w:numPr>
          <w:ilvl w:val="0"/>
          <w:numId w:val="16"/>
        </w:numPr>
        <w:tabs>
          <w:tab w:val="num" w:pos="1440"/>
        </w:tabs>
        <w:spacing w:before="0" w:after="120"/>
        <w:ind w:left="1440"/>
      </w:pPr>
      <w:r w:rsidRPr="006C6FD4">
        <w:t xml:space="preserve">Drawings - A complete set of drawings for the whole CHP plant system shall be supplied, note: liaising with the original equipment manufacturer may be required.  Drawings as a minimum shall include the following: </w:t>
      </w:r>
    </w:p>
    <w:p w:rsidR="003A23A6" w:rsidRPr="006C6FD4" w:rsidRDefault="003A23A6" w:rsidP="00AC5C53">
      <w:pPr>
        <w:pStyle w:val="ReportText"/>
        <w:numPr>
          <w:ilvl w:val="0"/>
          <w:numId w:val="18"/>
        </w:numPr>
        <w:spacing w:before="0" w:after="120"/>
      </w:pPr>
      <w:r w:rsidRPr="006C6FD4">
        <w:t>Schematic diagrams of all systems, detailing the locations of each item of plant in the system and the control actuators and sensors, complete with cross-reference point and item numbers.</w:t>
      </w:r>
    </w:p>
    <w:p w:rsidR="003A23A6" w:rsidRPr="006C6FD4" w:rsidRDefault="003A23A6" w:rsidP="00AC5C53">
      <w:pPr>
        <w:pStyle w:val="ReportText"/>
        <w:numPr>
          <w:ilvl w:val="0"/>
          <w:numId w:val="18"/>
        </w:numPr>
        <w:spacing w:before="0" w:after="120"/>
      </w:pPr>
      <w:r w:rsidRPr="006C6FD4">
        <w:t>Control panel layouts and label details</w:t>
      </w:r>
    </w:p>
    <w:p w:rsidR="003A23A6" w:rsidRPr="006C6FD4" w:rsidRDefault="003A23A6" w:rsidP="00AC5C53">
      <w:pPr>
        <w:pStyle w:val="ReportText"/>
        <w:numPr>
          <w:ilvl w:val="0"/>
          <w:numId w:val="18"/>
        </w:numPr>
        <w:spacing w:before="0" w:after="120"/>
      </w:pPr>
      <w:r w:rsidRPr="006C6FD4">
        <w:t>Equipment schedules (including all control panels and field equipment)</w:t>
      </w:r>
    </w:p>
    <w:p w:rsidR="003A23A6" w:rsidRPr="006C6FD4" w:rsidRDefault="003A23A6" w:rsidP="00AC5C53">
      <w:pPr>
        <w:pStyle w:val="ReportText"/>
        <w:numPr>
          <w:ilvl w:val="0"/>
          <w:numId w:val="18"/>
        </w:numPr>
        <w:spacing w:before="0" w:after="120"/>
      </w:pPr>
      <w:r w:rsidRPr="006C6FD4">
        <w:t>Control panel wiring diagrams</w:t>
      </w:r>
    </w:p>
    <w:p w:rsidR="003A23A6" w:rsidRPr="006C6FD4" w:rsidRDefault="003A23A6" w:rsidP="00AC5C53">
      <w:pPr>
        <w:pStyle w:val="ReportText"/>
        <w:numPr>
          <w:ilvl w:val="0"/>
          <w:numId w:val="18"/>
        </w:numPr>
        <w:spacing w:before="0" w:after="120"/>
      </w:pPr>
      <w:r w:rsidRPr="006C6FD4">
        <w:t>Field wiring diagrams</w:t>
      </w:r>
    </w:p>
    <w:p w:rsidR="003A23A6" w:rsidRPr="006C6FD4" w:rsidRDefault="003A23A6" w:rsidP="0004498D">
      <w:pPr>
        <w:pStyle w:val="ReportText"/>
      </w:pPr>
      <w:r w:rsidRPr="006C6FD4">
        <w:t>If a deviation to the above is required it must first be agreed with the Project Manager.  However, any such deviation would be in format or presentation only.  All information described above must be included.</w:t>
      </w:r>
    </w:p>
    <w:p w:rsidR="003A23A6" w:rsidRPr="006C6FD4" w:rsidRDefault="003A23A6" w:rsidP="0004498D">
      <w:pPr>
        <w:pStyle w:val="ReportText"/>
      </w:pPr>
    </w:p>
    <w:p w:rsidR="003A23A6" w:rsidRPr="006C6FD4" w:rsidRDefault="003A23A6" w:rsidP="00761038">
      <w:pPr>
        <w:pStyle w:val="ReportLevel1"/>
      </w:pPr>
      <w:bookmarkStart w:id="34" w:name="_Toc423938660"/>
      <w:r w:rsidRPr="006C6FD4">
        <w:lastRenderedPageBreak/>
        <w:t>Timeframe for response</w:t>
      </w:r>
      <w:bookmarkEnd w:id="34"/>
    </w:p>
    <w:p w:rsidR="003A23A6" w:rsidRPr="006C6FD4" w:rsidRDefault="003A23A6" w:rsidP="0004498D">
      <w:pPr>
        <w:pStyle w:val="Caption"/>
        <w:keepNext/>
        <w:rPr>
          <w:sz w:val="24"/>
          <w:szCs w:val="24"/>
        </w:rPr>
      </w:pPr>
      <w:r w:rsidRPr="006C6FD4">
        <w:rPr>
          <w:sz w:val="24"/>
          <w:szCs w:val="24"/>
        </w:rPr>
        <w:t>For details of the intended project timeframe, please see the Request for Quotation document.</w:t>
      </w:r>
    </w:p>
    <w:p w:rsidR="003A23A6" w:rsidRPr="006C6FD4" w:rsidRDefault="003A23A6" w:rsidP="0004498D">
      <w:pPr>
        <w:pStyle w:val="ReportText"/>
      </w:pPr>
    </w:p>
    <w:p w:rsidR="003A23A6" w:rsidRPr="006C6FD4" w:rsidRDefault="003A23A6">
      <w:pPr>
        <w:rPr>
          <w:b/>
          <w:bCs/>
          <w:color w:val="28AF73"/>
          <w:sz w:val="36"/>
          <w:szCs w:val="36"/>
          <w:lang w:eastAsia="en-US"/>
        </w:rPr>
      </w:pPr>
      <w:r w:rsidRPr="006C6FD4">
        <w:br w:type="page"/>
      </w:r>
    </w:p>
    <w:p w:rsidR="003A23A6" w:rsidRPr="006C6FD4" w:rsidRDefault="003A23A6" w:rsidP="00761038">
      <w:pPr>
        <w:pStyle w:val="ReportLevel1"/>
      </w:pPr>
      <w:bookmarkStart w:id="35" w:name="_Toc423938661"/>
      <w:r w:rsidRPr="006C6FD4">
        <w:lastRenderedPageBreak/>
        <w:t>Form of Response</w:t>
      </w:r>
      <w:bookmarkEnd w:id="35"/>
    </w:p>
    <w:p w:rsidR="003A23A6" w:rsidRPr="006C6FD4" w:rsidRDefault="003A23A6" w:rsidP="0004498D">
      <w:pPr>
        <w:pStyle w:val="ReportText"/>
      </w:pPr>
      <w:r w:rsidRPr="006C6FD4">
        <w:t>The Controls Specialists are requested to complete the following section, which shall be used to assess the technical proposal.</w:t>
      </w:r>
    </w:p>
    <w:p w:rsidR="003A23A6" w:rsidRPr="006C6FD4" w:rsidRDefault="003A23A6" w:rsidP="0004498D">
      <w:pPr>
        <w:pStyle w:val="ReportLevel2"/>
        <w:tabs>
          <w:tab w:val="clear" w:pos="1973"/>
        </w:tabs>
        <w:ind w:left="1134" w:hanging="1134"/>
      </w:pPr>
      <w:bookmarkStart w:id="36" w:name="_Toc423938662"/>
      <w:r w:rsidRPr="006C6FD4">
        <w:t>Methodology</w:t>
      </w:r>
      <w:bookmarkEnd w:id="36"/>
    </w:p>
    <w:p w:rsidR="003A23A6" w:rsidRPr="006C6FD4" w:rsidRDefault="003A23A6" w:rsidP="0004498D">
      <w:pPr>
        <w:pStyle w:val="ReportLevel3"/>
        <w:tabs>
          <w:tab w:val="clear" w:pos="1973"/>
        </w:tabs>
        <w:ind w:left="1134" w:hanging="1134"/>
      </w:pPr>
      <w:r w:rsidRPr="006C6FD4">
        <w:t>WP1: Investigatory and diagnostic works</w:t>
      </w:r>
    </w:p>
    <w:p w:rsidR="003A23A6" w:rsidRPr="006C6FD4" w:rsidRDefault="003A23A6" w:rsidP="0004498D">
      <w:pPr>
        <w:pStyle w:val="ReportText"/>
      </w:pPr>
      <w:r w:rsidRPr="006C6FD4">
        <w:t>In no more than 1,000 words, please set out your proposal for undertaking WP1: Investigatory and diagnostic works: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7"/>
      </w:tblGrid>
      <w:tr w:rsidR="003A23A6" w:rsidRPr="008534E8">
        <w:tc>
          <w:tcPr>
            <w:tcW w:w="7927" w:type="dxa"/>
            <w:shd w:val="clear" w:color="auto" w:fill="DADADA"/>
          </w:tcPr>
          <w:p w:rsidR="003A23A6" w:rsidRPr="008534E8" w:rsidRDefault="003A23A6" w:rsidP="0004498D">
            <w:pPr>
              <w:pStyle w:val="ReportTableText"/>
              <w:rPr>
                <w:b/>
                <w:bCs/>
                <w:sz w:val="22"/>
                <w:szCs w:val="22"/>
              </w:rPr>
            </w:pPr>
            <w:r w:rsidRPr="008534E8">
              <w:rPr>
                <w:b/>
                <w:bCs/>
                <w:sz w:val="22"/>
                <w:szCs w:val="22"/>
              </w:rPr>
              <w:t>Proposal for WP1</w:t>
            </w:r>
          </w:p>
          <w:p w:rsidR="003A23A6" w:rsidRPr="008534E8" w:rsidRDefault="003A23A6" w:rsidP="0004498D">
            <w:pPr>
              <w:pStyle w:val="ReportTableText"/>
              <w:rPr>
                <w:b/>
                <w:bCs/>
                <w:sz w:val="22"/>
                <w:szCs w:val="22"/>
              </w:rPr>
            </w:pPr>
            <w:r w:rsidRPr="008534E8">
              <w:rPr>
                <w:sz w:val="22"/>
                <w:szCs w:val="22"/>
              </w:rPr>
              <w:t>[insert text here]</w:t>
            </w:r>
          </w:p>
          <w:p w:rsidR="003A23A6" w:rsidRPr="008534E8" w:rsidRDefault="003A23A6" w:rsidP="0004498D">
            <w:pPr>
              <w:pStyle w:val="ReportTableText"/>
              <w:rPr>
                <w:b/>
                <w:bCs/>
                <w:sz w:val="22"/>
                <w:szCs w:val="22"/>
              </w:rPr>
            </w:pPr>
          </w:p>
          <w:p w:rsidR="003A23A6" w:rsidRPr="008534E8" w:rsidRDefault="003A23A6" w:rsidP="0004498D">
            <w:pPr>
              <w:pStyle w:val="ReportTableText"/>
              <w:rPr>
                <w:b/>
                <w:bCs/>
                <w:sz w:val="22"/>
                <w:szCs w:val="22"/>
              </w:rPr>
            </w:pPr>
          </w:p>
          <w:p w:rsidR="003A23A6" w:rsidRPr="008534E8" w:rsidRDefault="003A23A6" w:rsidP="0004498D">
            <w:pPr>
              <w:pStyle w:val="ReportTableText"/>
              <w:rPr>
                <w:b/>
                <w:bCs/>
                <w:sz w:val="22"/>
                <w:szCs w:val="22"/>
              </w:rPr>
            </w:pPr>
          </w:p>
        </w:tc>
      </w:tr>
    </w:tbl>
    <w:p w:rsidR="003A23A6" w:rsidRPr="006C6FD4" w:rsidRDefault="003A23A6" w:rsidP="0004498D">
      <w:pPr>
        <w:pStyle w:val="ReportLevel3"/>
        <w:tabs>
          <w:tab w:val="clear" w:pos="1973"/>
        </w:tabs>
        <w:ind w:left="1134" w:hanging="1134"/>
      </w:pPr>
      <w:r w:rsidRPr="006C6FD4">
        <w:t>WP2: Remedial works to control system</w:t>
      </w:r>
    </w:p>
    <w:p w:rsidR="003A23A6" w:rsidRPr="006C6FD4" w:rsidRDefault="003A23A6" w:rsidP="0004498D">
      <w:pPr>
        <w:pStyle w:val="ReportText"/>
      </w:pPr>
      <w:r w:rsidRPr="006C6FD4">
        <w:t>In no more than 1,000 words, please set out your proposal for undertaking WP2: Remedial works to control system.</w:t>
      </w:r>
    </w:p>
    <w:p w:rsidR="003A23A6" w:rsidRPr="006C6FD4" w:rsidRDefault="003A23A6" w:rsidP="0004498D">
      <w:pPr>
        <w:pStyle w:val="ReportText"/>
      </w:pPr>
      <w:r w:rsidRPr="006C6FD4">
        <w:t>Please provide as much detail as possible around the principles being proposed, given that more detail shall only be known following the completion of WP1.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7"/>
      </w:tblGrid>
      <w:tr w:rsidR="003A23A6" w:rsidRPr="008534E8">
        <w:tc>
          <w:tcPr>
            <w:tcW w:w="7927" w:type="dxa"/>
            <w:shd w:val="clear" w:color="auto" w:fill="DADADA"/>
          </w:tcPr>
          <w:p w:rsidR="003A23A6" w:rsidRPr="008534E8" w:rsidRDefault="003A23A6" w:rsidP="0004498D">
            <w:pPr>
              <w:pStyle w:val="ReportTableText"/>
              <w:rPr>
                <w:b/>
                <w:bCs/>
                <w:sz w:val="22"/>
                <w:szCs w:val="22"/>
              </w:rPr>
            </w:pPr>
            <w:r w:rsidRPr="008534E8">
              <w:rPr>
                <w:b/>
                <w:bCs/>
                <w:sz w:val="22"/>
                <w:szCs w:val="22"/>
              </w:rPr>
              <w:t>Proposal for WP2</w:t>
            </w:r>
          </w:p>
          <w:p w:rsidR="003A23A6" w:rsidRPr="008534E8" w:rsidRDefault="003A23A6" w:rsidP="0004498D">
            <w:pPr>
              <w:pStyle w:val="ReportTableText"/>
              <w:rPr>
                <w:b/>
                <w:bCs/>
                <w:sz w:val="22"/>
                <w:szCs w:val="22"/>
              </w:rPr>
            </w:pPr>
            <w:r w:rsidRPr="008534E8">
              <w:rPr>
                <w:sz w:val="22"/>
                <w:szCs w:val="22"/>
              </w:rPr>
              <w:t>[insert text here]</w:t>
            </w:r>
          </w:p>
          <w:p w:rsidR="003A23A6" w:rsidRPr="008534E8" w:rsidRDefault="003A23A6" w:rsidP="0004498D">
            <w:pPr>
              <w:pStyle w:val="ReportTableText"/>
              <w:rPr>
                <w:b/>
                <w:bCs/>
                <w:sz w:val="22"/>
                <w:szCs w:val="22"/>
              </w:rPr>
            </w:pPr>
          </w:p>
          <w:p w:rsidR="003A23A6" w:rsidRPr="008534E8" w:rsidRDefault="003A23A6" w:rsidP="0004498D">
            <w:pPr>
              <w:pStyle w:val="ReportTableText"/>
              <w:rPr>
                <w:b/>
                <w:bCs/>
                <w:sz w:val="22"/>
                <w:szCs w:val="22"/>
              </w:rPr>
            </w:pPr>
          </w:p>
        </w:tc>
      </w:tr>
    </w:tbl>
    <w:p w:rsidR="003A23A6" w:rsidRPr="006C6FD4" w:rsidRDefault="003A23A6" w:rsidP="0004498D">
      <w:pPr>
        <w:pStyle w:val="ReportLevel3"/>
        <w:tabs>
          <w:tab w:val="clear" w:pos="1973"/>
        </w:tabs>
        <w:ind w:left="1134" w:hanging="1134"/>
      </w:pPr>
      <w:r w:rsidRPr="006C6FD4">
        <w:t>WP3: Ongoing operation and optimisation of system</w:t>
      </w:r>
    </w:p>
    <w:p w:rsidR="003A23A6" w:rsidRPr="006C6FD4" w:rsidRDefault="003A23A6" w:rsidP="0004498D">
      <w:pPr>
        <w:pStyle w:val="ReportText"/>
      </w:pPr>
      <w:r w:rsidRPr="006C6FD4">
        <w:t>In no more than 1,000 words, please set out your proposal for the provision of services under WP3: Ongoing operation and optimisation of system.</w:t>
      </w:r>
    </w:p>
    <w:p w:rsidR="003A23A6" w:rsidRPr="006C6FD4" w:rsidRDefault="003A23A6" w:rsidP="0004498D">
      <w:pPr>
        <w:pStyle w:val="ReportText"/>
      </w:pPr>
      <w:r w:rsidRPr="006C6FD4">
        <w:t>Please provide as much detail as possible around the principles being proposed, given that more detail shall only be known following the completion of WP1.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7"/>
      </w:tblGrid>
      <w:tr w:rsidR="003A23A6" w:rsidRPr="008534E8">
        <w:tc>
          <w:tcPr>
            <w:tcW w:w="7927" w:type="dxa"/>
            <w:shd w:val="clear" w:color="auto" w:fill="DADADA"/>
          </w:tcPr>
          <w:p w:rsidR="003A23A6" w:rsidRPr="008534E8" w:rsidRDefault="003A23A6" w:rsidP="0004498D">
            <w:pPr>
              <w:pStyle w:val="ReportTableText"/>
              <w:rPr>
                <w:b/>
                <w:bCs/>
                <w:sz w:val="22"/>
                <w:szCs w:val="22"/>
              </w:rPr>
            </w:pPr>
            <w:r w:rsidRPr="008534E8">
              <w:rPr>
                <w:b/>
                <w:bCs/>
                <w:sz w:val="22"/>
                <w:szCs w:val="22"/>
              </w:rPr>
              <w:t>Proposal for WP3</w:t>
            </w:r>
          </w:p>
          <w:p w:rsidR="003A23A6" w:rsidRPr="008534E8" w:rsidRDefault="003A23A6" w:rsidP="0004498D">
            <w:pPr>
              <w:pStyle w:val="ReportTableText"/>
              <w:rPr>
                <w:b/>
                <w:bCs/>
                <w:sz w:val="22"/>
                <w:szCs w:val="22"/>
              </w:rPr>
            </w:pPr>
            <w:r w:rsidRPr="008534E8">
              <w:rPr>
                <w:sz w:val="22"/>
                <w:szCs w:val="22"/>
              </w:rPr>
              <w:t>[insert text here]</w:t>
            </w:r>
          </w:p>
          <w:p w:rsidR="003A23A6" w:rsidRPr="008534E8" w:rsidRDefault="003A23A6" w:rsidP="0004498D">
            <w:pPr>
              <w:pStyle w:val="ReportTableText"/>
              <w:rPr>
                <w:b/>
                <w:bCs/>
                <w:sz w:val="22"/>
                <w:szCs w:val="22"/>
              </w:rPr>
            </w:pPr>
          </w:p>
          <w:p w:rsidR="003A23A6" w:rsidRPr="008534E8" w:rsidRDefault="003A23A6" w:rsidP="0004498D">
            <w:pPr>
              <w:pStyle w:val="ReportTableText"/>
              <w:rPr>
                <w:b/>
                <w:bCs/>
                <w:sz w:val="22"/>
                <w:szCs w:val="22"/>
              </w:rPr>
            </w:pPr>
          </w:p>
        </w:tc>
      </w:tr>
    </w:tbl>
    <w:p w:rsidR="003A23A6" w:rsidRPr="006C6FD4" w:rsidRDefault="003A23A6" w:rsidP="0004498D">
      <w:pPr>
        <w:pStyle w:val="ReportLevel2"/>
        <w:tabs>
          <w:tab w:val="clear" w:pos="1973"/>
        </w:tabs>
        <w:ind w:left="1134" w:hanging="1134"/>
      </w:pPr>
      <w:bookmarkStart w:id="37" w:name="_Toc423938663"/>
      <w:r w:rsidRPr="006C6FD4">
        <w:lastRenderedPageBreak/>
        <w:t>Capability</w:t>
      </w:r>
      <w:bookmarkEnd w:id="37"/>
    </w:p>
    <w:p w:rsidR="003A23A6" w:rsidRPr="006C6FD4" w:rsidRDefault="003A23A6" w:rsidP="0004498D">
      <w:pPr>
        <w:pStyle w:val="ReportLevel3"/>
        <w:tabs>
          <w:tab w:val="clear" w:pos="1973"/>
        </w:tabs>
        <w:ind w:left="1134" w:hanging="1134"/>
      </w:pPr>
      <w:r w:rsidRPr="006C6FD4">
        <w:t>Staff</w:t>
      </w:r>
    </w:p>
    <w:p w:rsidR="003A23A6" w:rsidRPr="006C6FD4" w:rsidRDefault="003A23A6" w:rsidP="0004498D">
      <w:pPr>
        <w:pStyle w:val="ReportText"/>
      </w:pPr>
      <w:r w:rsidRPr="006C6FD4">
        <w:t>Please provide details of the staff proposed to undertake each work package below and include a brief CV for each key member of the team with your response.</w:t>
      </w:r>
    </w:p>
    <w:p w:rsidR="003A23A6" w:rsidRPr="006C6FD4" w:rsidRDefault="003A23A6" w:rsidP="0004498D">
      <w:pPr>
        <w:pStyle w:val="ReportText"/>
      </w:pPr>
      <w:r w:rsidRPr="006C6FD4">
        <w:t>In the field below, please describe in less than 1,000 words how the project will be resourced buy members of the team.</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7"/>
      </w:tblGrid>
      <w:tr w:rsidR="003A23A6" w:rsidRPr="008534E8">
        <w:tc>
          <w:tcPr>
            <w:tcW w:w="7927" w:type="dxa"/>
            <w:shd w:val="clear" w:color="auto" w:fill="DADADA"/>
          </w:tcPr>
          <w:p w:rsidR="003A23A6" w:rsidRPr="008534E8" w:rsidRDefault="003A23A6" w:rsidP="0004498D">
            <w:pPr>
              <w:pStyle w:val="ReportTableText"/>
              <w:rPr>
                <w:b/>
                <w:bCs/>
                <w:sz w:val="22"/>
                <w:szCs w:val="22"/>
              </w:rPr>
            </w:pPr>
            <w:r w:rsidRPr="008534E8">
              <w:rPr>
                <w:b/>
                <w:bCs/>
                <w:sz w:val="22"/>
                <w:szCs w:val="22"/>
              </w:rPr>
              <w:t>Resourcing</w:t>
            </w:r>
          </w:p>
          <w:p w:rsidR="003A23A6" w:rsidRPr="008534E8" w:rsidRDefault="003A23A6" w:rsidP="0004498D">
            <w:pPr>
              <w:pStyle w:val="ReportTableText"/>
              <w:rPr>
                <w:b/>
                <w:bCs/>
                <w:sz w:val="22"/>
                <w:szCs w:val="22"/>
              </w:rPr>
            </w:pPr>
            <w:r w:rsidRPr="008534E8">
              <w:rPr>
                <w:sz w:val="22"/>
                <w:szCs w:val="22"/>
              </w:rPr>
              <w:t>[insert text here]</w:t>
            </w:r>
          </w:p>
          <w:p w:rsidR="003A23A6" w:rsidRPr="008534E8" w:rsidRDefault="003A23A6" w:rsidP="0004498D">
            <w:pPr>
              <w:pStyle w:val="ReportTableText"/>
              <w:rPr>
                <w:b/>
                <w:bCs/>
                <w:sz w:val="22"/>
                <w:szCs w:val="22"/>
              </w:rPr>
            </w:pPr>
          </w:p>
          <w:p w:rsidR="003A23A6" w:rsidRPr="008534E8" w:rsidRDefault="003A23A6" w:rsidP="0004498D">
            <w:pPr>
              <w:pStyle w:val="ReportTableText"/>
              <w:rPr>
                <w:b/>
                <w:bCs/>
                <w:sz w:val="22"/>
                <w:szCs w:val="22"/>
              </w:rPr>
            </w:pPr>
          </w:p>
          <w:p w:rsidR="003A23A6" w:rsidRPr="008534E8" w:rsidRDefault="003A23A6" w:rsidP="0004498D">
            <w:pPr>
              <w:pStyle w:val="ReportTableText"/>
              <w:rPr>
                <w:b/>
                <w:bCs/>
                <w:sz w:val="22"/>
                <w:szCs w:val="22"/>
              </w:rPr>
            </w:pPr>
          </w:p>
        </w:tc>
      </w:tr>
    </w:tbl>
    <w:p w:rsidR="003A23A6" w:rsidRPr="006C6FD4" w:rsidRDefault="003A23A6" w:rsidP="0004498D">
      <w:pPr>
        <w:pStyle w:val="ReportLevel3"/>
        <w:tabs>
          <w:tab w:val="clear" w:pos="1973"/>
        </w:tabs>
        <w:ind w:left="1134" w:hanging="1134"/>
      </w:pPr>
      <w:r w:rsidRPr="006C6FD4">
        <w:t>Previous Experience</w:t>
      </w:r>
    </w:p>
    <w:p w:rsidR="003A23A6" w:rsidRPr="006C6FD4" w:rsidRDefault="003A23A6" w:rsidP="0004498D">
      <w:pPr>
        <w:pStyle w:val="ReportText"/>
      </w:pPr>
      <w:r w:rsidRPr="006C6FD4">
        <w:t>In no more than 3,000 words, please set out your relevant past experience which demonstrates your capabilities in this area.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7"/>
      </w:tblGrid>
      <w:tr w:rsidR="003A23A6" w:rsidRPr="008534E8">
        <w:tc>
          <w:tcPr>
            <w:tcW w:w="7927" w:type="dxa"/>
            <w:shd w:val="clear" w:color="auto" w:fill="DADADA"/>
          </w:tcPr>
          <w:p w:rsidR="003A23A6" w:rsidRPr="008534E8" w:rsidRDefault="003A23A6" w:rsidP="0004498D">
            <w:pPr>
              <w:pStyle w:val="ReportTableText"/>
              <w:rPr>
                <w:b/>
                <w:bCs/>
                <w:sz w:val="22"/>
                <w:szCs w:val="22"/>
              </w:rPr>
            </w:pPr>
            <w:r w:rsidRPr="008534E8">
              <w:rPr>
                <w:b/>
                <w:bCs/>
                <w:sz w:val="22"/>
                <w:szCs w:val="22"/>
              </w:rPr>
              <w:t>Past Experience</w:t>
            </w:r>
          </w:p>
          <w:p w:rsidR="003A23A6" w:rsidRPr="008534E8" w:rsidRDefault="003A23A6" w:rsidP="0004498D">
            <w:pPr>
              <w:pStyle w:val="ReportTableText"/>
              <w:rPr>
                <w:b/>
                <w:bCs/>
                <w:sz w:val="22"/>
                <w:szCs w:val="22"/>
              </w:rPr>
            </w:pPr>
            <w:r w:rsidRPr="008534E8">
              <w:rPr>
                <w:sz w:val="22"/>
                <w:szCs w:val="22"/>
              </w:rPr>
              <w:t>[insert text here]</w:t>
            </w:r>
          </w:p>
          <w:p w:rsidR="003A23A6" w:rsidRPr="008534E8" w:rsidRDefault="003A23A6" w:rsidP="0004498D">
            <w:pPr>
              <w:pStyle w:val="ReportTableText"/>
              <w:rPr>
                <w:b/>
                <w:bCs/>
                <w:sz w:val="22"/>
                <w:szCs w:val="22"/>
              </w:rPr>
            </w:pPr>
          </w:p>
          <w:p w:rsidR="003A23A6" w:rsidRPr="008534E8" w:rsidRDefault="003A23A6" w:rsidP="0004498D">
            <w:pPr>
              <w:pStyle w:val="ReportTableText"/>
              <w:rPr>
                <w:b/>
                <w:bCs/>
                <w:sz w:val="22"/>
                <w:szCs w:val="22"/>
              </w:rPr>
            </w:pPr>
          </w:p>
          <w:p w:rsidR="003A23A6" w:rsidRPr="008534E8" w:rsidRDefault="003A23A6" w:rsidP="0004498D">
            <w:pPr>
              <w:pStyle w:val="ReportTableText"/>
              <w:rPr>
                <w:b/>
                <w:bCs/>
                <w:sz w:val="22"/>
                <w:szCs w:val="22"/>
              </w:rPr>
            </w:pPr>
          </w:p>
        </w:tc>
      </w:tr>
    </w:tbl>
    <w:p w:rsidR="003A23A6" w:rsidRPr="006C6FD4" w:rsidRDefault="003A23A6" w:rsidP="0004498D">
      <w:pPr>
        <w:pStyle w:val="ReportLevel2"/>
        <w:tabs>
          <w:tab w:val="clear" w:pos="1973"/>
        </w:tabs>
        <w:ind w:left="1134" w:hanging="1134"/>
      </w:pPr>
      <w:bookmarkStart w:id="38" w:name="_Toc423938664"/>
      <w:r w:rsidRPr="006C6FD4">
        <w:t>Competency and Capacity Questions</w:t>
      </w:r>
      <w:bookmarkEnd w:id="38"/>
    </w:p>
    <w:p w:rsidR="003A23A6" w:rsidRPr="006C6FD4" w:rsidRDefault="003A23A6" w:rsidP="0004498D">
      <w:pPr>
        <w:pStyle w:val="ReportText"/>
        <w:rPr>
          <w:color w:val="000000"/>
        </w:rPr>
      </w:pPr>
      <w:r w:rsidRPr="006C6FD4">
        <w:rPr>
          <w:color w:val="000000"/>
        </w:rPr>
        <w:t>Please see the Request for Quotation document for competency and capacity questions.</w:t>
      </w:r>
    </w:p>
    <w:p w:rsidR="003A23A6" w:rsidRPr="006C6FD4" w:rsidRDefault="003A23A6" w:rsidP="00761038">
      <w:pPr>
        <w:pStyle w:val="ReportLevel2"/>
        <w:tabs>
          <w:tab w:val="clear" w:pos="1973"/>
        </w:tabs>
        <w:ind w:left="1134" w:hanging="1134"/>
      </w:pPr>
      <w:bookmarkStart w:id="39" w:name="_Toc423938665"/>
      <w:r w:rsidRPr="006C6FD4">
        <w:t>Pricing Schedule</w:t>
      </w:r>
      <w:bookmarkEnd w:id="39"/>
    </w:p>
    <w:p w:rsidR="003A23A6" w:rsidRPr="006C6FD4" w:rsidRDefault="003A23A6" w:rsidP="0004498D">
      <w:pPr>
        <w:pStyle w:val="ReportText"/>
      </w:pPr>
      <w:r w:rsidRPr="006C6FD4">
        <w:t>The Controls Specialists are required to return tenders showing the breakdown of pricing as shown in Table 1 below.</w:t>
      </w:r>
    </w:p>
    <w:p w:rsidR="003A23A6" w:rsidRPr="006C6FD4" w:rsidRDefault="003A23A6" w:rsidP="0004498D">
      <w:pPr>
        <w:pStyle w:val="Caption"/>
        <w:keepNext/>
        <w:rPr>
          <w:b/>
          <w:bCs/>
        </w:rPr>
      </w:pPr>
      <w:r w:rsidRPr="006C6FD4">
        <w:rPr>
          <w:b/>
          <w:bCs/>
        </w:rPr>
        <w:t xml:space="preserve">Table </w:t>
      </w:r>
      <w:r w:rsidR="009C3D5B" w:rsidRPr="006C6FD4">
        <w:rPr>
          <w:b/>
          <w:bCs/>
        </w:rPr>
        <w:fldChar w:fldCharType="begin"/>
      </w:r>
      <w:r w:rsidRPr="006C6FD4">
        <w:rPr>
          <w:b/>
          <w:bCs/>
        </w:rPr>
        <w:instrText xml:space="preserve"> SEQ Table \* ARABIC </w:instrText>
      </w:r>
      <w:r w:rsidR="009C3D5B" w:rsidRPr="006C6FD4">
        <w:rPr>
          <w:b/>
          <w:bCs/>
        </w:rPr>
        <w:fldChar w:fldCharType="separate"/>
      </w:r>
      <w:r w:rsidR="00C562B7">
        <w:rPr>
          <w:b/>
          <w:bCs/>
          <w:noProof/>
        </w:rPr>
        <w:t>1</w:t>
      </w:r>
      <w:r w:rsidR="009C3D5B" w:rsidRPr="006C6FD4">
        <w:rPr>
          <w:b/>
          <w:bCs/>
        </w:rPr>
        <w:fldChar w:fldCharType="end"/>
      </w:r>
      <w:r w:rsidRPr="006C6FD4">
        <w:rPr>
          <w:b/>
          <w:bCs/>
        </w:rPr>
        <w:t>: Required Breakdown</w:t>
      </w:r>
      <w:r w:rsidRPr="006C6FD4">
        <w:rPr>
          <w:b/>
          <w:bCs/>
          <w:noProof/>
        </w:rPr>
        <w:t xml:space="preserve"> of Pricing</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0"/>
        <w:gridCol w:w="2430"/>
        <w:gridCol w:w="2637"/>
      </w:tblGrid>
      <w:tr w:rsidR="003A23A6" w:rsidRPr="008534E8">
        <w:tc>
          <w:tcPr>
            <w:tcW w:w="2860" w:type="dxa"/>
            <w:shd w:val="clear" w:color="auto" w:fill="DADADA"/>
          </w:tcPr>
          <w:p w:rsidR="003A23A6" w:rsidRPr="008534E8" w:rsidRDefault="003A23A6" w:rsidP="0004498D">
            <w:pPr>
              <w:pStyle w:val="ReportTableText"/>
              <w:rPr>
                <w:b/>
                <w:bCs/>
                <w:sz w:val="22"/>
                <w:szCs w:val="22"/>
              </w:rPr>
            </w:pPr>
            <w:r w:rsidRPr="008534E8">
              <w:rPr>
                <w:b/>
                <w:bCs/>
                <w:sz w:val="22"/>
                <w:szCs w:val="22"/>
              </w:rPr>
              <w:t>Element of Works</w:t>
            </w:r>
          </w:p>
        </w:tc>
        <w:tc>
          <w:tcPr>
            <w:tcW w:w="2430" w:type="dxa"/>
            <w:shd w:val="clear" w:color="auto" w:fill="DADADA"/>
          </w:tcPr>
          <w:p w:rsidR="003A23A6" w:rsidRPr="008534E8" w:rsidRDefault="003A23A6" w:rsidP="0004498D">
            <w:pPr>
              <w:pStyle w:val="ReportTableText"/>
              <w:rPr>
                <w:b/>
                <w:bCs/>
                <w:sz w:val="22"/>
                <w:szCs w:val="22"/>
              </w:rPr>
            </w:pPr>
            <w:r w:rsidRPr="008534E8">
              <w:rPr>
                <w:b/>
                <w:bCs/>
                <w:sz w:val="22"/>
                <w:szCs w:val="22"/>
              </w:rPr>
              <w:t>Pricing Guidance</w:t>
            </w:r>
          </w:p>
        </w:tc>
        <w:tc>
          <w:tcPr>
            <w:tcW w:w="2637" w:type="dxa"/>
            <w:shd w:val="clear" w:color="auto" w:fill="DADADA"/>
          </w:tcPr>
          <w:p w:rsidR="003A23A6" w:rsidRPr="008534E8" w:rsidRDefault="003A23A6" w:rsidP="0004498D">
            <w:pPr>
              <w:pStyle w:val="ReportTableText"/>
              <w:rPr>
                <w:b/>
                <w:bCs/>
                <w:sz w:val="22"/>
                <w:szCs w:val="22"/>
              </w:rPr>
            </w:pPr>
            <w:r w:rsidRPr="008534E8">
              <w:rPr>
                <w:b/>
                <w:bCs/>
                <w:sz w:val="22"/>
                <w:szCs w:val="22"/>
              </w:rPr>
              <w:t>Fixed Price (exc. VAT)</w:t>
            </w:r>
          </w:p>
        </w:tc>
      </w:tr>
      <w:tr w:rsidR="003A23A6" w:rsidRPr="008534E8">
        <w:tc>
          <w:tcPr>
            <w:tcW w:w="2860" w:type="dxa"/>
            <w:shd w:val="clear" w:color="auto" w:fill="FFFFFF"/>
          </w:tcPr>
          <w:p w:rsidR="003A23A6" w:rsidRPr="008534E8" w:rsidRDefault="003A23A6" w:rsidP="0004498D">
            <w:pPr>
              <w:pStyle w:val="ReportTableText"/>
              <w:rPr>
                <w:sz w:val="22"/>
                <w:szCs w:val="22"/>
              </w:rPr>
            </w:pPr>
            <w:r w:rsidRPr="008534E8">
              <w:rPr>
                <w:sz w:val="22"/>
                <w:szCs w:val="22"/>
              </w:rPr>
              <w:t>Investigatory and diagnostic works (WP1)</w:t>
            </w:r>
          </w:p>
        </w:tc>
        <w:tc>
          <w:tcPr>
            <w:tcW w:w="2430" w:type="dxa"/>
            <w:shd w:val="clear" w:color="auto" w:fill="FFFFFF"/>
          </w:tcPr>
          <w:p w:rsidR="003A23A6" w:rsidRPr="008534E8" w:rsidRDefault="003A23A6" w:rsidP="0004498D">
            <w:pPr>
              <w:pStyle w:val="ReportTableText"/>
              <w:rPr>
                <w:sz w:val="22"/>
                <w:szCs w:val="22"/>
              </w:rPr>
            </w:pPr>
            <w:r w:rsidRPr="008534E8">
              <w:rPr>
                <w:sz w:val="22"/>
                <w:szCs w:val="22"/>
              </w:rPr>
              <w:t xml:space="preserve">Please provide a fixed price for WP1 </w:t>
            </w:r>
          </w:p>
        </w:tc>
        <w:tc>
          <w:tcPr>
            <w:tcW w:w="2637" w:type="dxa"/>
            <w:shd w:val="clear" w:color="auto" w:fill="FFFFFF"/>
          </w:tcPr>
          <w:p w:rsidR="003A23A6" w:rsidRPr="008534E8" w:rsidRDefault="003A23A6" w:rsidP="0004498D">
            <w:pPr>
              <w:pStyle w:val="ReportTableText"/>
              <w:rPr>
                <w:sz w:val="22"/>
                <w:szCs w:val="22"/>
              </w:rPr>
            </w:pPr>
          </w:p>
        </w:tc>
      </w:tr>
      <w:tr w:rsidR="003A23A6" w:rsidRPr="008534E8">
        <w:tc>
          <w:tcPr>
            <w:tcW w:w="2860" w:type="dxa"/>
            <w:shd w:val="clear" w:color="auto" w:fill="FFFFFF"/>
          </w:tcPr>
          <w:p w:rsidR="003A23A6" w:rsidRPr="008534E8" w:rsidRDefault="003A23A6" w:rsidP="0004498D">
            <w:pPr>
              <w:pStyle w:val="ReportTableText"/>
              <w:rPr>
                <w:sz w:val="22"/>
                <w:szCs w:val="22"/>
              </w:rPr>
            </w:pPr>
            <w:r w:rsidRPr="008534E8">
              <w:rPr>
                <w:sz w:val="22"/>
                <w:szCs w:val="22"/>
              </w:rPr>
              <w:t>Remedial works to control system (WP2)</w:t>
            </w:r>
          </w:p>
        </w:tc>
        <w:tc>
          <w:tcPr>
            <w:tcW w:w="2430" w:type="dxa"/>
            <w:shd w:val="clear" w:color="auto" w:fill="FFFFFF"/>
          </w:tcPr>
          <w:p w:rsidR="003A23A6" w:rsidRPr="008534E8" w:rsidRDefault="003A23A6" w:rsidP="0004498D">
            <w:pPr>
              <w:pStyle w:val="ReportTableText"/>
              <w:rPr>
                <w:sz w:val="22"/>
                <w:szCs w:val="22"/>
              </w:rPr>
            </w:pPr>
            <w:r w:rsidRPr="008534E8">
              <w:rPr>
                <w:sz w:val="22"/>
                <w:szCs w:val="22"/>
              </w:rPr>
              <w:t>Please provide a fixed price for WP2</w:t>
            </w:r>
          </w:p>
        </w:tc>
        <w:tc>
          <w:tcPr>
            <w:tcW w:w="2637" w:type="dxa"/>
            <w:shd w:val="clear" w:color="auto" w:fill="FFFFFF"/>
          </w:tcPr>
          <w:p w:rsidR="003A23A6" w:rsidRPr="008534E8" w:rsidRDefault="003A23A6" w:rsidP="0004498D">
            <w:pPr>
              <w:pStyle w:val="ReportTableText"/>
              <w:rPr>
                <w:sz w:val="22"/>
                <w:szCs w:val="22"/>
              </w:rPr>
            </w:pPr>
          </w:p>
        </w:tc>
      </w:tr>
      <w:tr w:rsidR="003A23A6" w:rsidRPr="008534E8">
        <w:tc>
          <w:tcPr>
            <w:tcW w:w="2860" w:type="dxa"/>
            <w:shd w:val="clear" w:color="auto" w:fill="FFFFFF"/>
          </w:tcPr>
          <w:p w:rsidR="003A23A6" w:rsidRPr="008534E8" w:rsidRDefault="003A23A6" w:rsidP="0004498D">
            <w:pPr>
              <w:pStyle w:val="ReportTableText"/>
              <w:rPr>
                <w:sz w:val="22"/>
                <w:szCs w:val="22"/>
              </w:rPr>
            </w:pPr>
            <w:r w:rsidRPr="008534E8">
              <w:rPr>
                <w:sz w:val="22"/>
                <w:szCs w:val="22"/>
              </w:rPr>
              <w:t>Ongoing operation and optimisation of system (WP3)</w:t>
            </w:r>
          </w:p>
        </w:tc>
        <w:tc>
          <w:tcPr>
            <w:tcW w:w="2430" w:type="dxa"/>
            <w:shd w:val="clear" w:color="auto" w:fill="FFFFFF"/>
          </w:tcPr>
          <w:p w:rsidR="003A23A6" w:rsidRPr="008534E8" w:rsidRDefault="003A23A6" w:rsidP="0004498D">
            <w:pPr>
              <w:pStyle w:val="ReportTableText"/>
              <w:rPr>
                <w:sz w:val="22"/>
                <w:szCs w:val="22"/>
              </w:rPr>
            </w:pPr>
            <w:r w:rsidRPr="008534E8">
              <w:rPr>
                <w:sz w:val="22"/>
                <w:szCs w:val="22"/>
              </w:rPr>
              <w:t xml:space="preserve">Please provide a fixed annual price estimate for the maintenance service as described in your </w:t>
            </w:r>
            <w:r w:rsidRPr="008534E8">
              <w:rPr>
                <w:sz w:val="22"/>
                <w:szCs w:val="22"/>
              </w:rPr>
              <w:lastRenderedPageBreak/>
              <w:t>response to WP3 above.</w:t>
            </w:r>
          </w:p>
        </w:tc>
        <w:tc>
          <w:tcPr>
            <w:tcW w:w="2637" w:type="dxa"/>
            <w:shd w:val="clear" w:color="auto" w:fill="FFFFFF"/>
          </w:tcPr>
          <w:p w:rsidR="003A23A6" w:rsidRPr="008534E8" w:rsidRDefault="003A23A6" w:rsidP="0004498D">
            <w:pPr>
              <w:pStyle w:val="ReportTableText"/>
              <w:rPr>
                <w:sz w:val="22"/>
                <w:szCs w:val="22"/>
              </w:rPr>
            </w:pPr>
          </w:p>
        </w:tc>
      </w:tr>
    </w:tbl>
    <w:p w:rsidR="003A23A6" w:rsidRPr="006C6FD4" w:rsidRDefault="003A23A6" w:rsidP="0004498D">
      <w:pPr>
        <w:pStyle w:val="ReportText"/>
      </w:pPr>
      <w:r w:rsidRPr="006C6FD4">
        <w:lastRenderedPageBreak/>
        <w:t>Please also provide a schedule of rates for additional works in Table 2 below.</w:t>
      </w:r>
    </w:p>
    <w:p w:rsidR="003A23A6" w:rsidRPr="006C6FD4" w:rsidRDefault="003A23A6" w:rsidP="0004498D">
      <w:pPr>
        <w:pStyle w:val="Caption"/>
        <w:keepNext/>
        <w:rPr>
          <w:b/>
          <w:bCs/>
        </w:rPr>
      </w:pPr>
      <w:r w:rsidRPr="006C6FD4">
        <w:rPr>
          <w:b/>
          <w:bCs/>
        </w:rPr>
        <w:t>Table 2: Schedule of rates for additional services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4"/>
        <w:gridCol w:w="1764"/>
        <w:gridCol w:w="2061"/>
        <w:gridCol w:w="2048"/>
      </w:tblGrid>
      <w:tr w:rsidR="003A23A6" w:rsidRPr="008534E8">
        <w:tc>
          <w:tcPr>
            <w:tcW w:w="2054" w:type="dxa"/>
            <w:shd w:val="clear" w:color="auto" w:fill="DADADA"/>
          </w:tcPr>
          <w:p w:rsidR="003A23A6" w:rsidRPr="008534E8" w:rsidRDefault="003A23A6" w:rsidP="0004498D">
            <w:pPr>
              <w:pStyle w:val="ReportTableText"/>
              <w:rPr>
                <w:b/>
                <w:bCs/>
                <w:sz w:val="22"/>
                <w:szCs w:val="22"/>
              </w:rPr>
            </w:pPr>
            <w:r w:rsidRPr="008534E8">
              <w:rPr>
                <w:b/>
                <w:bCs/>
                <w:sz w:val="22"/>
                <w:szCs w:val="22"/>
              </w:rPr>
              <w:t>Staff Name</w:t>
            </w:r>
          </w:p>
        </w:tc>
        <w:tc>
          <w:tcPr>
            <w:tcW w:w="1764" w:type="dxa"/>
            <w:shd w:val="clear" w:color="auto" w:fill="DADADA"/>
          </w:tcPr>
          <w:p w:rsidR="003A23A6" w:rsidRPr="008534E8" w:rsidRDefault="003A23A6" w:rsidP="0004498D">
            <w:pPr>
              <w:pStyle w:val="ReportTableText"/>
              <w:rPr>
                <w:b/>
                <w:bCs/>
                <w:sz w:val="22"/>
                <w:szCs w:val="22"/>
              </w:rPr>
            </w:pPr>
            <w:r w:rsidRPr="008534E8">
              <w:rPr>
                <w:b/>
                <w:bCs/>
                <w:sz w:val="22"/>
                <w:szCs w:val="22"/>
              </w:rPr>
              <w:t>Grade/Level</w:t>
            </w:r>
          </w:p>
        </w:tc>
        <w:tc>
          <w:tcPr>
            <w:tcW w:w="2061" w:type="dxa"/>
            <w:shd w:val="clear" w:color="auto" w:fill="DADADA"/>
          </w:tcPr>
          <w:p w:rsidR="003A23A6" w:rsidRPr="008534E8" w:rsidRDefault="003A23A6" w:rsidP="0004498D">
            <w:pPr>
              <w:pStyle w:val="ReportTableText"/>
              <w:rPr>
                <w:b/>
                <w:bCs/>
                <w:sz w:val="22"/>
                <w:szCs w:val="22"/>
              </w:rPr>
            </w:pPr>
            <w:r w:rsidRPr="008534E8">
              <w:rPr>
                <w:b/>
                <w:bCs/>
                <w:sz w:val="22"/>
                <w:szCs w:val="22"/>
              </w:rPr>
              <w:t>Specialism</w:t>
            </w:r>
          </w:p>
        </w:tc>
        <w:tc>
          <w:tcPr>
            <w:tcW w:w="2048" w:type="dxa"/>
            <w:shd w:val="clear" w:color="auto" w:fill="DADADA"/>
          </w:tcPr>
          <w:p w:rsidR="003A23A6" w:rsidRPr="008534E8" w:rsidRDefault="003A23A6" w:rsidP="0004498D">
            <w:pPr>
              <w:pStyle w:val="ReportTableText"/>
              <w:rPr>
                <w:b/>
                <w:bCs/>
                <w:sz w:val="22"/>
                <w:szCs w:val="22"/>
              </w:rPr>
            </w:pPr>
            <w:r w:rsidRPr="008534E8">
              <w:rPr>
                <w:b/>
                <w:bCs/>
                <w:sz w:val="22"/>
                <w:szCs w:val="22"/>
              </w:rPr>
              <w:t>Hourly Rate</w:t>
            </w:r>
          </w:p>
        </w:tc>
      </w:tr>
      <w:tr w:rsidR="003A23A6" w:rsidRPr="008534E8">
        <w:tc>
          <w:tcPr>
            <w:tcW w:w="2054" w:type="dxa"/>
            <w:shd w:val="clear" w:color="auto" w:fill="FFFFFF"/>
          </w:tcPr>
          <w:p w:rsidR="003A23A6" w:rsidRPr="008534E8" w:rsidRDefault="003A23A6" w:rsidP="0004498D">
            <w:pPr>
              <w:pStyle w:val="ReportTableText"/>
              <w:rPr>
                <w:sz w:val="22"/>
                <w:szCs w:val="22"/>
              </w:rPr>
            </w:pPr>
          </w:p>
        </w:tc>
        <w:tc>
          <w:tcPr>
            <w:tcW w:w="1764" w:type="dxa"/>
            <w:shd w:val="clear" w:color="auto" w:fill="FFFFFF"/>
          </w:tcPr>
          <w:p w:rsidR="003A23A6" w:rsidRPr="008534E8" w:rsidRDefault="003A23A6" w:rsidP="0004498D">
            <w:pPr>
              <w:pStyle w:val="ReportTableText"/>
              <w:rPr>
                <w:sz w:val="22"/>
                <w:szCs w:val="22"/>
              </w:rPr>
            </w:pPr>
          </w:p>
        </w:tc>
        <w:tc>
          <w:tcPr>
            <w:tcW w:w="2061" w:type="dxa"/>
            <w:shd w:val="clear" w:color="auto" w:fill="FFFFFF"/>
          </w:tcPr>
          <w:p w:rsidR="003A23A6" w:rsidRPr="008534E8" w:rsidRDefault="003A23A6" w:rsidP="0004498D">
            <w:pPr>
              <w:pStyle w:val="ReportTableText"/>
              <w:rPr>
                <w:sz w:val="22"/>
                <w:szCs w:val="22"/>
              </w:rPr>
            </w:pPr>
          </w:p>
        </w:tc>
        <w:tc>
          <w:tcPr>
            <w:tcW w:w="2048" w:type="dxa"/>
            <w:shd w:val="clear" w:color="auto" w:fill="FFFFFF"/>
          </w:tcPr>
          <w:p w:rsidR="003A23A6" w:rsidRPr="008534E8" w:rsidRDefault="003A23A6" w:rsidP="0004498D">
            <w:pPr>
              <w:pStyle w:val="ReportTableText"/>
              <w:rPr>
                <w:sz w:val="22"/>
                <w:szCs w:val="22"/>
              </w:rPr>
            </w:pPr>
            <w:r w:rsidRPr="008534E8">
              <w:rPr>
                <w:sz w:val="22"/>
                <w:szCs w:val="22"/>
              </w:rPr>
              <w:t>£/h</w:t>
            </w:r>
          </w:p>
        </w:tc>
      </w:tr>
      <w:tr w:rsidR="003A23A6" w:rsidRPr="008534E8">
        <w:tc>
          <w:tcPr>
            <w:tcW w:w="2054" w:type="dxa"/>
            <w:shd w:val="clear" w:color="auto" w:fill="FFFFFF"/>
          </w:tcPr>
          <w:p w:rsidR="003A23A6" w:rsidRPr="008534E8" w:rsidRDefault="003A23A6" w:rsidP="0004498D">
            <w:pPr>
              <w:pStyle w:val="ReportTableText"/>
              <w:rPr>
                <w:sz w:val="22"/>
                <w:szCs w:val="22"/>
              </w:rPr>
            </w:pPr>
          </w:p>
        </w:tc>
        <w:tc>
          <w:tcPr>
            <w:tcW w:w="1764" w:type="dxa"/>
            <w:shd w:val="clear" w:color="auto" w:fill="FFFFFF"/>
          </w:tcPr>
          <w:p w:rsidR="003A23A6" w:rsidRPr="008534E8" w:rsidRDefault="003A23A6" w:rsidP="0004498D">
            <w:pPr>
              <w:pStyle w:val="ReportTableText"/>
              <w:rPr>
                <w:sz w:val="22"/>
                <w:szCs w:val="22"/>
              </w:rPr>
            </w:pPr>
          </w:p>
        </w:tc>
        <w:tc>
          <w:tcPr>
            <w:tcW w:w="2061" w:type="dxa"/>
            <w:shd w:val="clear" w:color="auto" w:fill="FFFFFF"/>
          </w:tcPr>
          <w:p w:rsidR="003A23A6" w:rsidRPr="008534E8" w:rsidRDefault="003A23A6" w:rsidP="0004498D">
            <w:pPr>
              <w:pStyle w:val="ReportTableText"/>
              <w:rPr>
                <w:sz w:val="22"/>
                <w:szCs w:val="22"/>
              </w:rPr>
            </w:pPr>
          </w:p>
        </w:tc>
        <w:tc>
          <w:tcPr>
            <w:tcW w:w="2048" w:type="dxa"/>
            <w:shd w:val="clear" w:color="auto" w:fill="FFFFFF"/>
          </w:tcPr>
          <w:p w:rsidR="003A23A6" w:rsidRPr="008534E8" w:rsidRDefault="003A23A6" w:rsidP="0004498D">
            <w:pPr>
              <w:pStyle w:val="ReportTableText"/>
              <w:rPr>
                <w:sz w:val="22"/>
                <w:szCs w:val="22"/>
              </w:rPr>
            </w:pPr>
          </w:p>
        </w:tc>
      </w:tr>
      <w:tr w:rsidR="003A23A6" w:rsidRPr="008534E8">
        <w:tc>
          <w:tcPr>
            <w:tcW w:w="2054" w:type="dxa"/>
            <w:shd w:val="clear" w:color="auto" w:fill="FFFFFF"/>
          </w:tcPr>
          <w:p w:rsidR="003A23A6" w:rsidRPr="008534E8" w:rsidRDefault="003A23A6" w:rsidP="0004498D">
            <w:pPr>
              <w:pStyle w:val="ReportTableText"/>
              <w:rPr>
                <w:sz w:val="22"/>
                <w:szCs w:val="22"/>
              </w:rPr>
            </w:pPr>
            <w:r w:rsidRPr="008534E8">
              <w:rPr>
                <w:color w:val="BFBFBF"/>
                <w:sz w:val="22"/>
                <w:szCs w:val="22"/>
              </w:rPr>
              <w:t>Add more rows as necessary</w:t>
            </w:r>
          </w:p>
        </w:tc>
        <w:tc>
          <w:tcPr>
            <w:tcW w:w="1764" w:type="dxa"/>
            <w:shd w:val="clear" w:color="auto" w:fill="FFFFFF"/>
          </w:tcPr>
          <w:p w:rsidR="003A23A6" w:rsidRPr="008534E8" w:rsidRDefault="003A23A6" w:rsidP="0004498D">
            <w:pPr>
              <w:pStyle w:val="ReportTableText"/>
              <w:rPr>
                <w:sz w:val="22"/>
                <w:szCs w:val="22"/>
              </w:rPr>
            </w:pPr>
            <w:r w:rsidRPr="008534E8">
              <w:rPr>
                <w:color w:val="BFBFBF"/>
                <w:sz w:val="22"/>
                <w:szCs w:val="22"/>
              </w:rPr>
              <w:t>Add more rows as necessary</w:t>
            </w:r>
          </w:p>
        </w:tc>
        <w:tc>
          <w:tcPr>
            <w:tcW w:w="2061" w:type="dxa"/>
            <w:shd w:val="clear" w:color="auto" w:fill="FFFFFF"/>
          </w:tcPr>
          <w:p w:rsidR="003A23A6" w:rsidRPr="008534E8" w:rsidRDefault="003A23A6" w:rsidP="0004498D">
            <w:pPr>
              <w:pStyle w:val="ReportTableText"/>
              <w:rPr>
                <w:sz w:val="22"/>
                <w:szCs w:val="22"/>
              </w:rPr>
            </w:pPr>
            <w:r w:rsidRPr="008534E8">
              <w:rPr>
                <w:color w:val="BFBFBF"/>
                <w:sz w:val="22"/>
                <w:szCs w:val="22"/>
              </w:rPr>
              <w:t>Add more rows as necessary</w:t>
            </w:r>
          </w:p>
        </w:tc>
        <w:tc>
          <w:tcPr>
            <w:tcW w:w="2048" w:type="dxa"/>
            <w:shd w:val="clear" w:color="auto" w:fill="FFFFFF"/>
          </w:tcPr>
          <w:p w:rsidR="003A23A6" w:rsidRPr="008534E8" w:rsidRDefault="003A23A6" w:rsidP="0004498D">
            <w:pPr>
              <w:pStyle w:val="ReportTableText"/>
              <w:rPr>
                <w:sz w:val="22"/>
                <w:szCs w:val="22"/>
              </w:rPr>
            </w:pPr>
            <w:r w:rsidRPr="008534E8">
              <w:rPr>
                <w:color w:val="BFBFBF"/>
                <w:sz w:val="22"/>
                <w:szCs w:val="22"/>
              </w:rPr>
              <w:t>Add more rows as necessary</w:t>
            </w:r>
          </w:p>
        </w:tc>
      </w:tr>
    </w:tbl>
    <w:p w:rsidR="003A23A6" w:rsidRPr="006C6FD4" w:rsidRDefault="003A23A6" w:rsidP="00761038">
      <w:pPr>
        <w:pStyle w:val="ReportLevel2"/>
        <w:tabs>
          <w:tab w:val="clear" w:pos="1973"/>
        </w:tabs>
        <w:ind w:left="1134" w:hanging="1134"/>
      </w:pPr>
      <w:bookmarkStart w:id="40" w:name="_Toc423938666"/>
      <w:r w:rsidRPr="006C6FD4">
        <w:t>Opting out of Response</w:t>
      </w:r>
      <w:bookmarkEnd w:id="40"/>
    </w:p>
    <w:p w:rsidR="003A23A6" w:rsidRPr="006C6FD4" w:rsidRDefault="003A23A6" w:rsidP="0004498D">
      <w:pPr>
        <w:pStyle w:val="ReportText"/>
      </w:pPr>
      <w:r w:rsidRPr="006C6FD4">
        <w:t>In the event that you would not, for any reason, opt to return a price for undertaking the work, please indicate below, including a note regarding your reasons.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7"/>
      </w:tblGrid>
      <w:tr w:rsidR="003A23A6" w:rsidRPr="008534E8">
        <w:tc>
          <w:tcPr>
            <w:tcW w:w="7927" w:type="dxa"/>
            <w:shd w:val="clear" w:color="auto" w:fill="DADADA"/>
          </w:tcPr>
          <w:p w:rsidR="003A23A6" w:rsidRPr="008534E8" w:rsidRDefault="003A23A6" w:rsidP="0004498D">
            <w:pPr>
              <w:pStyle w:val="ReportTableText"/>
              <w:rPr>
                <w:b/>
                <w:bCs/>
                <w:sz w:val="22"/>
                <w:szCs w:val="22"/>
              </w:rPr>
            </w:pPr>
            <w:r w:rsidRPr="008534E8">
              <w:rPr>
                <w:sz w:val="22"/>
                <w:szCs w:val="22"/>
              </w:rPr>
              <w:t>[insert text here]</w:t>
            </w:r>
          </w:p>
          <w:p w:rsidR="003A23A6" w:rsidRPr="008534E8" w:rsidRDefault="003A23A6" w:rsidP="0004498D">
            <w:pPr>
              <w:pStyle w:val="ReportTableText"/>
              <w:rPr>
                <w:b/>
                <w:bCs/>
                <w:sz w:val="22"/>
                <w:szCs w:val="22"/>
              </w:rPr>
            </w:pPr>
          </w:p>
          <w:p w:rsidR="003A23A6" w:rsidRPr="008534E8" w:rsidRDefault="003A23A6" w:rsidP="0004498D">
            <w:pPr>
              <w:pStyle w:val="ReportTableText"/>
              <w:rPr>
                <w:b/>
                <w:bCs/>
                <w:sz w:val="22"/>
                <w:szCs w:val="22"/>
              </w:rPr>
            </w:pPr>
          </w:p>
        </w:tc>
      </w:tr>
    </w:tbl>
    <w:p w:rsidR="003A23A6" w:rsidRPr="006C6FD4" w:rsidRDefault="003A23A6" w:rsidP="0004498D">
      <w:pPr>
        <w:pStyle w:val="ReportText"/>
      </w:pPr>
    </w:p>
    <w:p w:rsidR="003A23A6" w:rsidRPr="006C6FD4" w:rsidRDefault="003A23A6">
      <w:pPr>
        <w:rPr>
          <w:lang w:eastAsia="en-US"/>
        </w:rPr>
      </w:pPr>
      <w:r w:rsidRPr="006C6FD4">
        <w:br w:type="page"/>
      </w:r>
    </w:p>
    <w:p w:rsidR="003A23A6" w:rsidRPr="006C6FD4" w:rsidRDefault="003A23A6" w:rsidP="00761038">
      <w:pPr>
        <w:pStyle w:val="ReportLevel1"/>
      </w:pPr>
      <w:bookmarkStart w:id="41" w:name="_Toc423938667"/>
      <w:r w:rsidRPr="006C6FD4">
        <w:lastRenderedPageBreak/>
        <w:t>Assessment Criteria</w:t>
      </w:r>
      <w:bookmarkEnd w:id="41"/>
    </w:p>
    <w:p w:rsidR="003A23A6" w:rsidRPr="006C6FD4" w:rsidRDefault="003A23A6" w:rsidP="0004498D">
      <w:pPr>
        <w:pStyle w:val="ReportText"/>
      </w:pPr>
      <w:r w:rsidRPr="006C6FD4">
        <w:t>The responses submitted will be assessed on the following basis</w:t>
      </w:r>
    </w:p>
    <w:p w:rsidR="003A23A6" w:rsidRPr="006C6FD4" w:rsidRDefault="003A23A6" w:rsidP="0004498D">
      <w:pPr>
        <w:pStyle w:val="Caption"/>
        <w:keepNext/>
        <w:rPr>
          <w:b/>
          <w:bCs/>
        </w:rPr>
      </w:pPr>
      <w:r w:rsidRPr="006C6FD4">
        <w:rPr>
          <w:b/>
          <w:bCs/>
        </w:rPr>
        <w:t xml:space="preserve">Table </w:t>
      </w:r>
      <w:r w:rsidR="009C3D5B" w:rsidRPr="006C6FD4">
        <w:rPr>
          <w:b/>
          <w:bCs/>
        </w:rPr>
        <w:fldChar w:fldCharType="begin"/>
      </w:r>
      <w:r w:rsidRPr="006C6FD4">
        <w:rPr>
          <w:b/>
          <w:bCs/>
        </w:rPr>
        <w:instrText xml:space="preserve"> SEQ Table \* ARABIC </w:instrText>
      </w:r>
      <w:r w:rsidR="009C3D5B" w:rsidRPr="006C6FD4">
        <w:rPr>
          <w:b/>
          <w:bCs/>
        </w:rPr>
        <w:fldChar w:fldCharType="separate"/>
      </w:r>
      <w:r w:rsidR="00C562B7">
        <w:rPr>
          <w:b/>
          <w:bCs/>
          <w:noProof/>
        </w:rPr>
        <w:t>2</w:t>
      </w:r>
      <w:r w:rsidR="009C3D5B" w:rsidRPr="006C6FD4">
        <w:rPr>
          <w:b/>
          <w:bCs/>
        </w:rPr>
        <w:fldChar w:fldCharType="end"/>
      </w:r>
      <w:r w:rsidRPr="006C6FD4">
        <w:rPr>
          <w:b/>
          <w:bCs/>
        </w:rPr>
        <w:t>: Assessment Weighting</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3"/>
        <w:gridCol w:w="3964"/>
      </w:tblGrid>
      <w:tr w:rsidR="003A23A6" w:rsidRPr="008534E8">
        <w:tc>
          <w:tcPr>
            <w:tcW w:w="3963" w:type="dxa"/>
            <w:shd w:val="clear" w:color="auto" w:fill="DADADA"/>
          </w:tcPr>
          <w:p w:rsidR="003A23A6" w:rsidRPr="008534E8" w:rsidRDefault="003A23A6" w:rsidP="0004498D">
            <w:pPr>
              <w:pStyle w:val="ReportTableText"/>
              <w:rPr>
                <w:b/>
                <w:bCs/>
                <w:sz w:val="22"/>
                <w:szCs w:val="22"/>
              </w:rPr>
            </w:pPr>
            <w:r w:rsidRPr="008534E8">
              <w:rPr>
                <w:b/>
                <w:bCs/>
                <w:sz w:val="22"/>
                <w:szCs w:val="22"/>
              </w:rPr>
              <w:t>Element of Works</w:t>
            </w:r>
          </w:p>
        </w:tc>
        <w:tc>
          <w:tcPr>
            <w:tcW w:w="3964" w:type="dxa"/>
            <w:shd w:val="clear" w:color="auto" w:fill="DADADA"/>
          </w:tcPr>
          <w:p w:rsidR="003A23A6" w:rsidRPr="008534E8" w:rsidRDefault="003A23A6" w:rsidP="0004498D">
            <w:pPr>
              <w:pStyle w:val="ReportTableText"/>
              <w:rPr>
                <w:b/>
                <w:bCs/>
                <w:sz w:val="22"/>
                <w:szCs w:val="22"/>
              </w:rPr>
            </w:pPr>
            <w:r w:rsidRPr="008534E8">
              <w:rPr>
                <w:b/>
                <w:bCs/>
                <w:sz w:val="22"/>
                <w:szCs w:val="22"/>
              </w:rPr>
              <w:t>Weighting</w:t>
            </w:r>
          </w:p>
        </w:tc>
      </w:tr>
      <w:tr w:rsidR="003A23A6" w:rsidRPr="008534E8">
        <w:tc>
          <w:tcPr>
            <w:tcW w:w="3963" w:type="dxa"/>
            <w:shd w:val="clear" w:color="auto" w:fill="FFFFFF"/>
          </w:tcPr>
          <w:p w:rsidR="003A23A6" w:rsidRPr="008534E8" w:rsidRDefault="003A23A6" w:rsidP="0004498D">
            <w:pPr>
              <w:pStyle w:val="ReportTableText"/>
              <w:rPr>
                <w:sz w:val="22"/>
                <w:szCs w:val="22"/>
              </w:rPr>
            </w:pPr>
            <w:r w:rsidRPr="008534E8">
              <w:rPr>
                <w:sz w:val="22"/>
                <w:szCs w:val="22"/>
              </w:rPr>
              <w:t>Quality of technical proposal</w:t>
            </w:r>
          </w:p>
        </w:tc>
        <w:tc>
          <w:tcPr>
            <w:tcW w:w="3964" w:type="dxa"/>
            <w:shd w:val="clear" w:color="auto" w:fill="FFFFFF"/>
          </w:tcPr>
          <w:p w:rsidR="003A23A6" w:rsidRPr="008534E8" w:rsidRDefault="003A23A6" w:rsidP="0004498D">
            <w:pPr>
              <w:pStyle w:val="ReportTableText"/>
              <w:rPr>
                <w:sz w:val="22"/>
                <w:szCs w:val="22"/>
              </w:rPr>
            </w:pPr>
            <w:r>
              <w:rPr>
                <w:sz w:val="22"/>
                <w:szCs w:val="22"/>
              </w:rPr>
              <w:t>65%</w:t>
            </w:r>
          </w:p>
        </w:tc>
      </w:tr>
      <w:tr w:rsidR="003A23A6" w:rsidRPr="008534E8">
        <w:tc>
          <w:tcPr>
            <w:tcW w:w="3963" w:type="dxa"/>
            <w:shd w:val="clear" w:color="auto" w:fill="FFFFFF"/>
          </w:tcPr>
          <w:p w:rsidR="003A23A6" w:rsidRPr="008534E8" w:rsidRDefault="003A23A6" w:rsidP="0004498D">
            <w:pPr>
              <w:pStyle w:val="ReportTableText"/>
              <w:rPr>
                <w:sz w:val="22"/>
                <w:szCs w:val="22"/>
              </w:rPr>
            </w:pPr>
            <w:r w:rsidRPr="008534E8">
              <w:rPr>
                <w:sz w:val="22"/>
                <w:szCs w:val="22"/>
              </w:rPr>
              <w:t>Price</w:t>
            </w:r>
          </w:p>
        </w:tc>
        <w:tc>
          <w:tcPr>
            <w:tcW w:w="3964" w:type="dxa"/>
            <w:shd w:val="clear" w:color="auto" w:fill="FFFFFF"/>
          </w:tcPr>
          <w:p w:rsidR="003A23A6" w:rsidRPr="008534E8" w:rsidRDefault="003A23A6" w:rsidP="0004498D">
            <w:pPr>
              <w:pStyle w:val="ReportTableText"/>
              <w:rPr>
                <w:sz w:val="22"/>
                <w:szCs w:val="22"/>
              </w:rPr>
            </w:pPr>
            <w:r>
              <w:rPr>
                <w:sz w:val="22"/>
                <w:szCs w:val="22"/>
              </w:rPr>
              <w:t>35%</w:t>
            </w:r>
          </w:p>
        </w:tc>
      </w:tr>
    </w:tbl>
    <w:p w:rsidR="003A23A6" w:rsidRPr="006C6FD4" w:rsidRDefault="003A23A6" w:rsidP="00AC5C53">
      <w:pPr>
        <w:pStyle w:val="ReportLevel2"/>
        <w:tabs>
          <w:tab w:val="clear" w:pos="1973"/>
        </w:tabs>
        <w:ind w:left="1134" w:hanging="1134"/>
      </w:pPr>
      <w:bookmarkStart w:id="42" w:name="_Toc423938668"/>
      <w:r w:rsidRPr="006C6FD4">
        <w:t>Quality Scoring Criteria</w:t>
      </w:r>
      <w:bookmarkEnd w:id="42"/>
    </w:p>
    <w:p w:rsidR="003A23A6" w:rsidRPr="006C6FD4" w:rsidRDefault="003A23A6" w:rsidP="00AC5C53">
      <w:pPr>
        <w:pStyle w:val="Caption"/>
        <w:keepNext/>
        <w:rPr>
          <w:b/>
          <w:bCs/>
        </w:rPr>
      </w:pPr>
      <w:r w:rsidRPr="006C6FD4">
        <w:rPr>
          <w:b/>
          <w:bCs/>
        </w:rPr>
        <w:t xml:space="preserve">Table </w:t>
      </w:r>
      <w:r w:rsidR="009C3D5B" w:rsidRPr="006C6FD4">
        <w:rPr>
          <w:b/>
          <w:bCs/>
        </w:rPr>
        <w:fldChar w:fldCharType="begin"/>
      </w:r>
      <w:r w:rsidRPr="006C6FD4">
        <w:rPr>
          <w:b/>
          <w:bCs/>
        </w:rPr>
        <w:instrText xml:space="preserve"> SEQ Table \* ARABIC </w:instrText>
      </w:r>
      <w:r w:rsidR="009C3D5B" w:rsidRPr="006C6FD4">
        <w:rPr>
          <w:b/>
          <w:bCs/>
        </w:rPr>
        <w:fldChar w:fldCharType="separate"/>
      </w:r>
      <w:r w:rsidR="00C562B7">
        <w:rPr>
          <w:b/>
          <w:bCs/>
          <w:noProof/>
        </w:rPr>
        <w:t>3</w:t>
      </w:r>
      <w:r w:rsidR="009C3D5B" w:rsidRPr="006C6FD4">
        <w:rPr>
          <w:b/>
          <w:bCs/>
        </w:rPr>
        <w:fldChar w:fldCharType="end"/>
      </w:r>
      <w:r w:rsidRPr="006C6FD4">
        <w:rPr>
          <w:b/>
          <w:bCs/>
        </w:rPr>
        <w:t>: Quality Scoring Criteria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4502"/>
        <w:gridCol w:w="1497"/>
      </w:tblGrid>
      <w:tr w:rsidR="003A23A6" w:rsidRPr="008534E8">
        <w:tc>
          <w:tcPr>
            <w:tcW w:w="1872" w:type="dxa"/>
            <w:shd w:val="clear" w:color="auto" w:fill="DADADA"/>
          </w:tcPr>
          <w:p w:rsidR="003A23A6" w:rsidRPr="008534E8" w:rsidRDefault="003A23A6" w:rsidP="00A444FD">
            <w:pPr>
              <w:pStyle w:val="ReportTableText"/>
              <w:rPr>
                <w:b/>
                <w:bCs/>
                <w:sz w:val="22"/>
                <w:szCs w:val="22"/>
              </w:rPr>
            </w:pPr>
            <w:r w:rsidRPr="008534E8">
              <w:rPr>
                <w:b/>
                <w:bCs/>
                <w:sz w:val="22"/>
                <w:szCs w:val="22"/>
              </w:rPr>
              <w:t>Element of Works</w:t>
            </w:r>
          </w:p>
        </w:tc>
        <w:tc>
          <w:tcPr>
            <w:tcW w:w="4502" w:type="dxa"/>
            <w:shd w:val="clear" w:color="auto" w:fill="DADADA"/>
          </w:tcPr>
          <w:p w:rsidR="003A23A6" w:rsidRPr="008534E8" w:rsidRDefault="003A23A6" w:rsidP="00A444FD">
            <w:pPr>
              <w:pStyle w:val="ReportTableText"/>
              <w:rPr>
                <w:b/>
                <w:bCs/>
                <w:sz w:val="22"/>
                <w:szCs w:val="22"/>
              </w:rPr>
            </w:pPr>
            <w:r w:rsidRPr="008534E8">
              <w:rPr>
                <w:b/>
                <w:bCs/>
                <w:sz w:val="22"/>
                <w:szCs w:val="22"/>
              </w:rPr>
              <w:t>Details</w:t>
            </w:r>
          </w:p>
        </w:tc>
        <w:tc>
          <w:tcPr>
            <w:tcW w:w="1497" w:type="dxa"/>
            <w:shd w:val="clear" w:color="auto" w:fill="DADADA"/>
          </w:tcPr>
          <w:p w:rsidR="003A23A6" w:rsidRPr="008534E8" w:rsidRDefault="003A23A6" w:rsidP="00A444FD">
            <w:pPr>
              <w:pStyle w:val="ReportTableText"/>
              <w:rPr>
                <w:b/>
                <w:bCs/>
                <w:sz w:val="22"/>
                <w:szCs w:val="22"/>
              </w:rPr>
            </w:pPr>
            <w:r w:rsidRPr="008534E8">
              <w:rPr>
                <w:b/>
                <w:bCs/>
                <w:sz w:val="22"/>
                <w:szCs w:val="22"/>
              </w:rPr>
              <w:t>Weighting</w:t>
            </w:r>
          </w:p>
        </w:tc>
      </w:tr>
      <w:tr w:rsidR="003A23A6" w:rsidRPr="008534E8">
        <w:tc>
          <w:tcPr>
            <w:tcW w:w="1872" w:type="dxa"/>
            <w:shd w:val="clear" w:color="auto" w:fill="FFFFFF"/>
          </w:tcPr>
          <w:p w:rsidR="003A23A6" w:rsidRPr="008534E8" w:rsidRDefault="003A23A6" w:rsidP="00A444FD">
            <w:pPr>
              <w:pStyle w:val="ReportTableText"/>
              <w:rPr>
                <w:sz w:val="22"/>
                <w:szCs w:val="22"/>
              </w:rPr>
            </w:pPr>
            <w:r w:rsidRPr="008534E8">
              <w:rPr>
                <w:sz w:val="22"/>
                <w:szCs w:val="22"/>
              </w:rPr>
              <w:t>Methodology</w:t>
            </w:r>
          </w:p>
          <w:p w:rsidR="003A23A6" w:rsidRPr="008534E8" w:rsidRDefault="003A23A6" w:rsidP="00A444FD">
            <w:pPr>
              <w:pStyle w:val="ReportTableText"/>
              <w:ind w:left="708"/>
              <w:rPr>
                <w:sz w:val="22"/>
                <w:szCs w:val="22"/>
              </w:rPr>
            </w:pPr>
            <w:r w:rsidRPr="008534E8">
              <w:rPr>
                <w:sz w:val="22"/>
                <w:szCs w:val="22"/>
              </w:rPr>
              <w:t>WP1</w:t>
            </w:r>
          </w:p>
          <w:p w:rsidR="003A23A6" w:rsidRPr="008534E8" w:rsidRDefault="003A23A6" w:rsidP="00A444FD">
            <w:pPr>
              <w:pStyle w:val="ReportTableText"/>
              <w:ind w:left="708"/>
              <w:rPr>
                <w:sz w:val="22"/>
                <w:szCs w:val="22"/>
              </w:rPr>
            </w:pPr>
            <w:r w:rsidRPr="008534E8">
              <w:rPr>
                <w:sz w:val="22"/>
                <w:szCs w:val="22"/>
              </w:rPr>
              <w:t>WP2</w:t>
            </w:r>
          </w:p>
          <w:p w:rsidR="003A23A6" w:rsidRPr="008534E8" w:rsidRDefault="003A23A6" w:rsidP="00A444FD">
            <w:pPr>
              <w:pStyle w:val="ReportTableText"/>
              <w:ind w:left="708"/>
              <w:rPr>
                <w:sz w:val="22"/>
                <w:szCs w:val="22"/>
              </w:rPr>
            </w:pPr>
            <w:r w:rsidRPr="008534E8">
              <w:rPr>
                <w:sz w:val="22"/>
                <w:szCs w:val="22"/>
              </w:rPr>
              <w:t>WP3</w:t>
            </w:r>
          </w:p>
        </w:tc>
        <w:tc>
          <w:tcPr>
            <w:tcW w:w="4502" w:type="dxa"/>
            <w:shd w:val="clear" w:color="auto" w:fill="FFFFFF"/>
          </w:tcPr>
          <w:p w:rsidR="003A23A6" w:rsidRPr="008534E8" w:rsidRDefault="003A23A6" w:rsidP="00A444FD">
            <w:pPr>
              <w:pStyle w:val="ReportTableText"/>
              <w:rPr>
                <w:sz w:val="22"/>
                <w:szCs w:val="22"/>
              </w:rPr>
            </w:pPr>
            <w:r w:rsidRPr="008534E8">
              <w:rPr>
                <w:sz w:val="22"/>
                <w:szCs w:val="22"/>
              </w:rPr>
              <w:t>Overall scope is clear and comprehensive.</w:t>
            </w:r>
          </w:p>
          <w:p w:rsidR="003A23A6" w:rsidRPr="008534E8" w:rsidRDefault="003A23A6" w:rsidP="00A444FD">
            <w:pPr>
              <w:pStyle w:val="ReportTableText"/>
              <w:rPr>
                <w:sz w:val="22"/>
                <w:szCs w:val="22"/>
              </w:rPr>
            </w:pPr>
            <w:r w:rsidRPr="008534E8">
              <w:rPr>
                <w:sz w:val="22"/>
                <w:szCs w:val="22"/>
              </w:rPr>
              <w:t>Gives the Council confidence that the Controls Specialist will deliver a successful resolution to the project, ensuring the efficient operation of the CHP engine.</w:t>
            </w:r>
          </w:p>
        </w:tc>
        <w:tc>
          <w:tcPr>
            <w:tcW w:w="1497" w:type="dxa"/>
            <w:shd w:val="clear" w:color="auto" w:fill="FFFFFF"/>
          </w:tcPr>
          <w:p w:rsidR="003A23A6" w:rsidRPr="008534E8" w:rsidRDefault="003A23A6" w:rsidP="00A444FD">
            <w:pPr>
              <w:pStyle w:val="ReportTableText"/>
              <w:rPr>
                <w:sz w:val="22"/>
                <w:szCs w:val="22"/>
                <w:highlight w:val="yellow"/>
              </w:rPr>
            </w:pPr>
            <w:r w:rsidRPr="003C6A32">
              <w:rPr>
                <w:sz w:val="22"/>
                <w:szCs w:val="22"/>
              </w:rPr>
              <w:t>40%</w:t>
            </w:r>
          </w:p>
        </w:tc>
      </w:tr>
      <w:tr w:rsidR="003A23A6" w:rsidRPr="008534E8">
        <w:tc>
          <w:tcPr>
            <w:tcW w:w="1872" w:type="dxa"/>
            <w:shd w:val="clear" w:color="auto" w:fill="FFFFFF"/>
          </w:tcPr>
          <w:p w:rsidR="003A23A6" w:rsidRPr="008534E8" w:rsidRDefault="003A23A6" w:rsidP="00A444FD">
            <w:pPr>
              <w:pStyle w:val="ReportTableText"/>
              <w:rPr>
                <w:sz w:val="22"/>
                <w:szCs w:val="22"/>
              </w:rPr>
            </w:pPr>
            <w:r w:rsidRPr="008534E8">
              <w:rPr>
                <w:sz w:val="22"/>
                <w:szCs w:val="22"/>
              </w:rPr>
              <w:t>Quality of Staff</w:t>
            </w:r>
          </w:p>
        </w:tc>
        <w:tc>
          <w:tcPr>
            <w:tcW w:w="4502" w:type="dxa"/>
            <w:shd w:val="clear" w:color="auto" w:fill="FFFFFF"/>
          </w:tcPr>
          <w:p w:rsidR="003A23A6" w:rsidRPr="008534E8" w:rsidRDefault="003A23A6" w:rsidP="00A444FD">
            <w:pPr>
              <w:pStyle w:val="ReportTableText"/>
              <w:rPr>
                <w:sz w:val="22"/>
                <w:szCs w:val="22"/>
              </w:rPr>
            </w:pPr>
            <w:r w:rsidRPr="008534E8">
              <w:rPr>
                <w:sz w:val="22"/>
                <w:szCs w:val="22"/>
              </w:rPr>
              <w:t>CVs will be assessed to ensure the persons presented are of sufficient technical capability.</w:t>
            </w:r>
          </w:p>
        </w:tc>
        <w:tc>
          <w:tcPr>
            <w:tcW w:w="1497" w:type="dxa"/>
            <w:shd w:val="clear" w:color="auto" w:fill="FFFFFF"/>
          </w:tcPr>
          <w:p w:rsidR="003A23A6" w:rsidRPr="008534E8" w:rsidRDefault="003A23A6" w:rsidP="00A444FD">
            <w:pPr>
              <w:pStyle w:val="ReportTableText"/>
              <w:rPr>
                <w:sz w:val="22"/>
                <w:szCs w:val="22"/>
                <w:highlight w:val="yellow"/>
              </w:rPr>
            </w:pPr>
            <w:r w:rsidRPr="00127826">
              <w:rPr>
                <w:sz w:val="22"/>
                <w:szCs w:val="22"/>
              </w:rPr>
              <w:t>12%</w:t>
            </w:r>
          </w:p>
        </w:tc>
      </w:tr>
      <w:tr w:rsidR="003A23A6" w:rsidRPr="008534E8">
        <w:tc>
          <w:tcPr>
            <w:tcW w:w="1872" w:type="dxa"/>
            <w:shd w:val="clear" w:color="auto" w:fill="FFFFFF"/>
          </w:tcPr>
          <w:p w:rsidR="003A23A6" w:rsidRPr="008534E8" w:rsidRDefault="003A23A6" w:rsidP="00A444FD">
            <w:pPr>
              <w:pStyle w:val="ReportTableText"/>
              <w:rPr>
                <w:sz w:val="22"/>
                <w:szCs w:val="22"/>
              </w:rPr>
            </w:pPr>
            <w:r w:rsidRPr="008534E8">
              <w:rPr>
                <w:sz w:val="22"/>
                <w:szCs w:val="22"/>
              </w:rPr>
              <w:t>Relevant experience</w:t>
            </w:r>
          </w:p>
        </w:tc>
        <w:tc>
          <w:tcPr>
            <w:tcW w:w="4502" w:type="dxa"/>
            <w:shd w:val="clear" w:color="auto" w:fill="FFFFFF"/>
          </w:tcPr>
          <w:p w:rsidR="003A23A6" w:rsidRPr="008534E8" w:rsidRDefault="003A23A6" w:rsidP="00A444FD">
            <w:pPr>
              <w:pStyle w:val="ReportTableText"/>
              <w:rPr>
                <w:sz w:val="22"/>
                <w:szCs w:val="22"/>
              </w:rPr>
            </w:pPr>
            <w:r w:rsidRPr="008534E8">
              <w:rPr>
                <w:sz w:val="22"/>
                <w:szCs w:val="22"/>
              </w:rPr>
              <w:t>Description of past experience demonstrates capability to deliver required services.</w:t>
            </w:r>
          </w:p>
        </w:tc>
        <w:tc>
          <w:tcPr>
            <w:tcW w:w="1497" w:type="dxa"/>
            <w:shd w:val="clear" w:color="auto" w:fill="FFFFFF"/>
          </w:tcPr>
          <w:p w:rsidR="003A23A6" w:rsidRPr="008534E8" w:rsidRDefault="003A23A6" w:rsidP="00A444FD">
            <w:pPr>
              <w:pStyle w:val="ReportTableText"/>
              <w:rPr>
                <w:sz w:val="22"/>
                <w:szCs w:val="22"/>
                <w:highlight w:val="yellow"/>
              </w:rPr>
            </w:pPr>
            <w:r w:rsidRPr="00127826">
              <w:rPr>
                <w:sz w:val="22"/>
                <w:szCs w:val="22"/>
              </w:rPr>
              <w:t>13%</w:t>
            </w:r>
          </w:p>
        </w:tc>
      </w:tr>
    </w:tbl>
    <w:p w:rsidR="003A23A6" w:rsidRPr="006C6FD4" w:rsidRDefault="003A23A6"/>
    <w:p w:rsidR="003A23A6" w:rsidRPr="006C6FD4" w:rsidRDefault="003A23A6">
      <w:pPr>
        <w:rPr>
          <w:b/>
          <w:bCs/>
          <w:color w:val="28AF73"/>
          <w:sz w:val="36"/>
          <w:szCs w:val="36"/>
          <w:lang w:eastAsia="en-US"/>
        </w:rPr>
      </w:pPr>
      <w:r w:rsidRPr="006C6FD4">
        <w:br w:type="page"/>
      </w:r>
    </w:p>
    <w:p w:rsidR="003A23A6" w:rsidRPr="006C6FD4" w:rsidRDefault="003A23A6" w:rsidP="00761038">
      <w:pPr>
        <w:pStyle w:val="ReportLevel1"/>
      </w:pPr>
      <w:bookmarkStart w:id="43" w:name="_Toc423938669"/>
      <w:r w:rsidRPr="006C6FD4">
        <w:lastRenderedPageBreak/>
        <w:t>Completion Checklist</w:t>
      </w:r>
      <w:bookmarkEnd w:id="43"/>
    </w:p>
    <w:p w:rsidR="003A23A6" w:rsidRPr="006C6FD4" w:rsidRDefault="003A23A6" w:rsidP="00AC5C53">
      <w:pPr>
        <w:pStyle w:val="ReportText"/>
      </w:pPr>
      <w:r w:rsidRPr="006C6FD4">
        <w:t>The Controls Specialists are asked to check that they have included the following in their response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89"/>
        <w:gridCol w:w="1231"/>
      </w:tblGrid>
      <w:tr w:rsidR="003A23A6" w:rsidRPr="008534E8">
        <w:tc>
          <w:tcPr>
            <w:tcW w:w="6789" w:type="dxa"/>
            <w:shd w:val="clear" w:color="auto" w:fill="DADADA"/>
          </w:tcPr>
          <w:p w:rsidR="003A23A6" w:rsidRPr="008534E8" w:rsidRDefault="003A23A6" w:rsidP="00A444FD">
            <w:pPr>
              <w:pStyle w:val="ReportTableText"/>
              <w:rPr>
                <w:b/>
                <w:bCs/>
                <w:sz w:val="22"/>
                <w:szCs w:val="22"/>
              </w:rPr>
            </w:pPr>
            <w:r w:rsidRPr="008534E8">
              <w:rPr>
                <w:b/>
                <w:bCs/>
                <w:sz w:val="22"/>
                <w:szCs w:val="22"/>
              </w:rPr>
              <w:t>Element of response</w:t>
            </w:r>
          </w:p>
        </w:tc>
        <w:tc>
          <w:tcPr>
            <w:tcW w:w="1138" w:type="dxa"/>
            <w:shd w:val="clear" w:color="auto" w:fill="DADADA"/>
          </w:tcPr>
          <w:p w:rsidR="003A23A6" w:rsidRPr="008534E8" w:rsidRDefault="003A23A6" w:rsidP="00A444FD">
            <w:pPr>
              <w:pStyle w:val="ReportTableText"/>
              <w:rPr>
                <w:b/>
                <w:bCs/>
                <w:sz w:val="22"/>
                <w:szCs w:val="22"/>
              </w:rPr>
            </w:pPr>
            <w:r w:rsidRPr="008534E8">
              <w:rPr>
                <w:b/>
                <w:bCs/>
                <w:sz w:val="22"/>
                <w:szCs w:val="22"/>
              </w:rPr>
              <w:t>Complete?</w:t>
            </w:r>
          </w:p>
        </w:tc>
      </w:tr>
      <w:tr w:rsidR="003A23A6" w:rsidRPr="008534E8">
        <w:tc>
          <w:tcPr>
            <w:tcW w:w="6789" w:type="dxa"/>
            <w:shd w:val="clear" w:color="auto" w:fill="FFFFFF"/>
          </w:tcPr>
          <w:p w:rsidR="003A23A6" w:rsidRPr="008534E8" w:rsidRDefault="003A23A6" w:rsidP="00EC7B42">
            <w:pPr>
              <w:pStyle w:val="ReportTableText"/>
              <w:rPr>
                <w:sz w:val="22"/>
                <w:szCs w:val="22"/>
              </w:rPr>
            </w:pPr>
            <w:r w:rsidRPr="008534E8">
              <w:rPr>
                <w:sz w:val="22"/>
                <w:szCs w:val="22"/>
              </w:rPr>
              <w:t>Answers to questions in Section 7</w:t>
            </w:r>
          </w:p>
        </w:tc>
        <w:tc>
          <w:tcPr>
            <w:tcW w:w="1138" w:type="dxa"/>
            <w:shd w:val="clear" w:color="auto" w:fill="FFFFFF"/>
          </w:tcPr>
          <w:p w:rsidR="003A23A6" w:rsidRPr="008534E8" w:rsidRDefault="003A23A6" w:rsidP="00A444FD">
            <w:pPr>
              <w:pStyle w:val="ReportTableText"/>
              <w:rPr>
                <w:sz w:val="22"/>
                <w:szCs w:val="22"/>
              </w:rPr>
            </w:pPr>
          </w:p>
        </w:tc>
      </w:tr>
      <w:tr w:rsidR="003A23A6" w:rsidRPr="008534E8">
        <w:tc>
          <w:tcPr>
            <w:tcW w:w="6789" w:type="dxa"/>
            <w:shd w:val="clear" w:color="auto" w:fill="FFFFFF"/>
          </w:tcPr>
          <w:p w:rsidR="003A23A6" w:rsidRPr="008534E8" w:rsidRDefault="003A23A6" w:rsidP="00A444FD">
            <w:pPr>
              <w:pStyle w:val="ReportTableText"/>
              <w:rPr>
                <w:sz w:val="22"/>
                <w:szCs w:val="22"/>
              </w:rPr>
            </w:pPr>
            <w:r w:rsidRPr="008534E8">
              <w:rPr>
                <w:sz w:val="22"/>
                <w:szCs w:val="22"/>
              </w:rPr>
              <w:t>Completed Pricing Schedule</w:t>
            </w:r>
          </w:p>
        </w:tc>
        <w:tc>
          <w:tcPr>
            <w:tcW w:w="1138" w:type="dxa"/>
            <w:shd w:val="clear" w:color="auto" w:fill="FFFFFF"/>
          </w:tcPr>
          <w:p w:rsidR="003A23A6" w:rsidRPr="008534E8" w:rsidRDefault="003A23A6" w:rsidP="00A444FD">
            <w:pPr>
              <w:pStyle w:val="ReportTableText"/>
              <w:rPr>
                <w:sz w:val="22"/>
                <w:szCs w:val="22"/>
              </w:rPr>
            </w:pPr>
          </w:p>
        </w:tc>
      </w:tr>
      <w:tr w:rsidR="003A23A6" w:rsidRPr="008534E8">
        <w:tc>
          <w:tcPr>
            <w:tcW w:w="6789" w:type="dxa"/>
            <w:shd w:val="clear" w:color="auto" w:fill="FFFFFF"/>
          </w:tcPr>
          <w:p w:rsidR="003A23A6" w:rsidRPr="008534E8" w:rsidRDefault="003A23A6" w:rsidP="00A444FD">
            <w:pPr>
              <w:pStyle w:val="ReportTableText"/>
              <w:rPr>
                <w:sz w:val="22"/>
                <w:szCs w:val="22"/>
              </w:rPr>
            </w:pPr>
            <w:r w:rsidRPr="008534E8">
              <w:rPr>
                <w:sz w:val="22"/>
                <w:szCs w:val="22"/>
              </w:rPr>
              <w:t>CVs requested for key staff undertaking the works</w:t>
            </w:r>
          </w:p>
        </w:tc>
        <w:tc>
          <w:tcPr>
            <w:tcW w:w="1138" w:type="dxa"/>
            <w:shd w:val="clear" w:color="auto" w:fill="FFFFFF"/>
          </w:tcPr>
          <w:p w:rsidR="003A23A6" w:rsidRPr="008534E8" w:rsidRDefault="003A23A6" w:rsidP="00A444FD">
            <w:pPr>
              <w:pStyle w:val="ReportTableText"/>
              <w:rPr>
                <w:sz w:val="22"/>
                <w:szCs w:val="22"/>
              </w:rPr>
            </w:pPr>
          </w:p>
        </w:tc>
      </w:tr>
    </w:tbl>
    <w:p w:rsidR="003A23A6" w:rsidRPr="006C6FD4" w:rsidRDefault="003A23A6" w:rsidP="00AC5C53">
      <w:pPr>
        <w:pStyle w:val="ReportText"/>
      </w:pPr>
    </w:p>
    <w:p w:rsidR="003A23A6" w:rsidRPr="006C6FD4" w:rsidRDefault="003A23A6" w:rsidP="0004498D">
      <w:pPr>
        <w:pStyle w:val="ReportText"/>
      </w:pPr>
    </w:p>
    <w:p w:rsidR="003A23A6" w:rsidRPr="006C6FD4" w:rsidRDefault="003A23A6" w:rsidP="00761038">
      <w:pPr>
        <w:pStyle w:val="ReportText"/>
        <w:sectPr w:rsidR="003A23A6" w:rsidRPr="006C6FD4" w:rsidSect="0024075C">
          <w:headerReference w:type="default" r:id="rId14"/>
          <w:footerReference w:type="default" r:id="rId15"/>
          <w:pgSz w:w="11907" w:h="16839" w:code="9"/>
          <w:pgMar w:top="1701" w:right="1985" w:bottom="1418" w:left="1985" w:header="567" w:footer="567" w:gutter="0"/>
          <w:pgNumType w:start="1"/>
          <w:cols w:space="708"/>
          <w:docGrid w:linePitch="360"/>
        </w:sectPr>
      </w:pPr>
    </w:p>
    <w:tbl>
      <w:tblPr>
        <w:tblW w:w="4807" w:type="dxa"/>
        <w:jc w:val="right"/>
        <w:tblBorders>
          <w:top w:val="single" w:sz="4" w:space="0" w:color="auto"/>
        </w:tblBorders>
        <w:tblLayout w:type="fixed"/>
        <w:tblCellMar>
          <w:left w:w="0" w:type="dxa"/>
          <w:right w:w="0" w:type="dxa"/>
        </w:tblCellMar>
        <w:tblLook w:val="0000" w:firstRow="0" w:lastRow="0" w:firstColumn="0" w:lastColumn="0" w:noHBand="0" w:noVBand="0"/>
      </w:tblPr>
      <w:tblGrid>
        <w:gridCol w:w="4807"/>
      </w:tblGrid>
      <w:tr w:rsidR="003A23A6" w:rsidRPr="008534E8">
        <w:trPr>
          <w:jc w:val="right"/>
        </w:trPr>
        <w:tc>
          <w:tcPr>
            <w:tcW w:w="4807" w:type="dxa"/>
            <w:tcBorders>
              <w:top w:val="nil"/>
              <w:left w:val="nil"/>
              <w:bottom w:val="nil"/>
              <w:right w:val="nil"/>
            </w:tcBorders>
            <w:vAlign w:val="center"/>
          </w:tcPr>
          <w:p w:rsidR="003A23A6" w:rsidRPr="008534E8" w:rsidRDefault="003A23A6" w:rsidP="00AC5C53">
            <w:pPr>
              <w:pStyle w:val="AppendixLetter"/>
            </w:pPr>
            <w:bookmarkStart w:id="45" w:name="_Toc504291102"/>
            <w:bookmarkStart w:id="46" w:name="_Toc504291219"/>
            <w:bookmarkStart w:id="47" w:name="_Toc504291266"/>
            <w:bookmarkStart w:id="48" w:name="_Toc504291289"/>
            <w:bookmarkStart w:id="49" w:name="_Toc423595670"/>
            <w:bookmarkStart w:id="50" w:name="_Toc423938670"/>
            <w:bookmarkEnd w:id="45"/>
            <w:bookmarkEnd w:id="46"/>
            <w:bookmarkEnd w:id="47"/>
            <w:bookmarkEnd w:id="48"/>
            <w:bookmarkEnd w:id="49"/>
            <w:bookmarkEnd w:id="50"/>
          </w:p>
        </w:tc>
      </w:tr>
      <w:tr w:rsidR="003A23A6" w:rsidRPr="008534E8">
        <w:trPr>
          <w:jc w:val="right"/>
        </w:trPr>
        <w:tc>
          <w:tcPr>
            <w:tcW w:w="4807" w:type="dxa"/>
            <w:tcBorders>
              <w:top w:val="nil"/>
              <w:left w:val="nil"/>
              <w:bottom w:val="nil"/>
              <w:right w:val="nil"/>
            </w:tcBorders>
            <w:vAlign w:val="center"/>
          </w:tcPr>
          <w:p w:rsidR="003A23A6" w:rsidRPr="008534E8" w:rsidRDefault="003A23A6" w:rsidP="00A444FD">
            <w:pPr>
              <w:pStyle w:val="AppendixTitle"/>
            </w:pPr>
            <w:bookmarkStart w:id="51" w:name="AppTitle1"/>
            <w:bookmarkStart w:id="52" w:name="_Toc423595671"/>
            <w:bookmarkStart w:id="53" w:name="_Toc423938671"/>
            <w:r w:rsidRPr="008534E8">
              <w:t>References</w:t>
            </w:r>
            <w:bookmarkEnd w:id="51"/>
            <w:bookmarkEnd w:id="52"/>
            <w:bookmarkEnd w:id="53"/>
          </w:p>
        </w:tc>
      </w:tr>
    </w:tbl>
    <w:p w:rsidR="003A23A6" w:rsidRPr="006C6FD4" w:rsidRDefault="003A23A6"/>
    <w:p w:rsidR="003A23A6" w:rsidRPr="006C6FD4" w:rsidRDefault="003A23A6">
      <w:pPr>
        <w:sectPr w:rsidR="003A23A6" w:rsidRPr="006C6FD4" w:rsidSect="00AC5C53">
          <w:headerReference w:type="default" r:id="rId16"/>
          <w:footerReference w:type="default" r:id="rId17"/>
          <w:pgSz w:w="11909" w:h="16834" w:code="9"/>
          <w:pgMar w:top="2552" w:right="1418" w:bottom="1418" w:left="1134" w:header="567" w:footer="567" w:gutter="0"/>
          <w:cols w:space="720"/>
          <w:docGrid w:linePitch="326"/>
        </w:sectPr>
      </w:pPr>
    </w:p>
    <w:p w:rsidR="003A23A6" w:rsidRPr="006C6FD4" w:rsidRDefault="003A23A6" w:rsidP="00AC5C53">
      <w:pPr>
        <w:pStyle w:val="AppendixLevel1"/>
      </w:pPr>
      <w:bookmarkStart w:id="54" w:name="AppText1"/>
      <w:bookmarkStart w:id="55" w:name="_Toc423938672"/>
      <w:bookmarkEnd w:id="54"/>
      <w:r w:rsidRPr="006C6FD4">
        <w:lastRenderedPageBreak/>
        <w:t>References</w:t>
      </w:r>
      <w:bookmarkEnd w:id="55"/>
    </w:p>
    <w:p w:rsidR="003A23A6" w:rsidRPr="006C6FD4" w:rsidRDefault="003A23A6" w:rsidP="00AC5C53">
      <w:pPr>
        <w:pStyle w:val="AppendixText"/>
      </w:pPr>
      <w:r w:rsidRPr="006C6FD4">
        <w:t>Should more recent versions of these references exist, the newer version should be used.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0"/>
        <w:gridCol w:w="4810"/>
        <w:gridCol w:w="665"/>
      </w:tblGrid>
      <w:tr w:rsidR="003A23A6" w:rsidRPr="008534E8">
        <w:trPr>
          <w:trHeight w:val="273"/>
        </w:trPr>
        <w:tc>
          <w:tcPr>
            <w:tcW w:w="2570" w:type="dxa"/>
            <w:shd w:val="clear" w:color="auto" w:fill="D9D9D9"/>
          </w:tcPr>
          <w:p w:rsidR="003A23A6" w:rsidRPr="008534E8" w:rsidRDefault="003A23A6" w:rsidP="00A444FD">
            <w:pPr>
              <w:pStyle w:val="ReportTableText"/>
              <w:rPr>
                <w:b/>
                <w:bCs/>
              </w:rPr>
            </w:pPr>
            <w:r w:rsidRPr="008534E8">
              <w:rPr>
                <w:b/>
                <w:bCs/>
              </w:rPr>
              <w:t>Standard</w:t>
            </w:r>
          </w:p>
        </w:tc>
        <w:tc>
          <w:tcPr>
            <w:tcW w:w="4810" w:type="dxa"/>
            <w:shd w:val="clear" w:color="auto" w:fill="D9D9D9"/>
          </w:tcPr>
          <w:p w:rsidR="003A23A6" w:rsidRPr="008534E8" w:rsidRDefault="003A23A6" w:rsidP="00A444FD">
            <w:pPr>
              <w:pStyle w:val="ReportTableText"/>
              <w:rPr>
                <w:rStyle w:val="listtt1"/>
                <w:rFonts w:ascii="Times New Roman" w:hAnsi="Times New Roman" w:cs="Times New Roman"/>
                <w:sz w:val="20"/>
                <w:szCs w:val="20"/>
              </w:rPr>
            </w:pPr>
            <w:r w:rsidRPr="008534E8">
              <w:rPr>
                <w:rStyle w:val="listtt1"/>
                <w:rFonts w:ascii="Times New Roman" w:hAnsi="Times New Roman" w:cs="Times New Roman"/>
                <w:sz w:val="20"/>
                <w:szCs w:val="20"/>
              </w:rPr>
              <w:t>Title</w:t>
            </w:r>
          </w:p>
        </w:tc>
        <w:tc>
          <w:tcPr>
            <w:tcW w:w="665" w:type="dxa"/>
            <w:shd w:val="clear" w:color="auto" w:fill="D9D9D9"/>
          </w:tcPr>
          <w:p w:rsidR="003A23A6" w:rsidRPr="008534E8" w:rsidRDefault="003A23A6" w:rsidP="00A444FD">
            <w:pPr>
              <w:pStyle w:val="ReportTableText"/>
              <w:rPr>
                <w:rStyle w:val="listtt1"/>
                <w:rFonts w:ascii="Times New Roman" w:hAnsi="Times New Roman" w:cs="Times New Roman"/>
                <w:sz w:val="20"/>
                <w:szCs w:val="20"/>
              </w:rPr>
            </w:pPr>
            <w:r w:rsidRPr="008534E8">
              <w:rPr>
                <w:rStyle w:val="listtt1"/>
                <w:rFonts w:ascii="Times New Roman" w:hAnsi="Times New Roman" w:cs="Times New Roman"/>
                <w:sz w:val="20"/>
                <w:szCs w:val="20"/>
              </w:rPr>
              <w:t>Year</w:t>
            </w:r>
          </w:p>
        </w:tc>
      </w:tr>
      <w:tr w:rsidR="003A23A6" w:rsidRPr="008534E8">
        <w:trPr>
          <w:trHeight w:val="583"/>
        </w:trPr>
        <w:tc>
          <w:tcPr>
            <w:tcW w:w="2570" w:type="dxa"/>
            <w:shd w:val="clear" w:color="auto" w:fill="FFFFFF"/>
          </w:tcPr>
          <w:p w:rsidR="003A23A6" w:rsidRPr="008534E8" w:rsidRDefault="003A23A6" w:rsidP="00A444FD">
            <w:pPr>
              <w:pStyle w:val="ReportTableText"/>
            </w:pPr>
            <w:r w:rsidRPr="008534E8">
              <w:t>BS 6231</w:t>
            </w:r>
          </w:p>
        </w:tc>
        <w:tc>
          <w:tcPr>
            <w:tcW w:w="4810" w:type="dxa"/>
            <w:shd w:val="clear" w:color="auto" w:fill="FFFFFF"/>
          </w:tcPr>
          <w:p w:rsidR="003A23A6" w:rsidRPr="008534E8" w:rsidRDefault="003A23A6" w:rsidP="00A444FD">
            <w:pPr>
              <w:pStyle w:val="ReportTableText"/>
            </w:pPr>
            <w:r w:rsidRPr="008534E8">
              <w:rPr>
                <w:rStyle w:val="listtt1"/>
                <w:rFonts w:ascii="Times New Roman" w:hAnsi="Times New Roman" w:cs="Times New Roman"/>
                <w:b w:val="0"/>
                <w:bCs w:val="0"/>
                <w:sz w:val="20"/>
                <w:szCs w:val="20"/>
              </w:rPr>
              <w:t xml:space="preserve">Specification For PVC-Insulated Cables For Switchgear And </w:t>
            </w:r>
            <w:proofErr w:type="spellStart"/>
            <w:r w:rsidRPr="008534E8">
              <w:rPr>
                <w:rStyle w:val="listtt1"/>
                <w:rFonts w:ascii="Times New Roman" w:hAnsi="Times New Roman" w:cs="Times New Roman"/>
                <w:b w:val="0"/>
                <w:bCs w:val="0"/>
                <w:sz w:val="20"/>
                <w:szCs w:val="20"/>
              </w:rPr>
              <w:t>Controlgear</w:t>
            </w:r>
            <w:proofErr w:type="spellEnd"/>
            <w:r w:rsidRPr="008534E8">
              <w:rPr>
                <w:rStyle w:val="listtt1"/>
                <w:rFonts w:ascii="Times New Roman" w:hAnsi="Times New Roman" w:cs="Times New Roman"/>
                <w:b w:val="0"/>
                <w:bCs w:val="0"/>
                <w:sz w:val="20"/>
                <w:szCs w:val="20"/>
              </w:rPr>
              <w:t xml:space="preserve"> Wiring.</w:t>
            </w:r>
          </w:p>
        </w:tc>
        <w:tc>
          <w:tcPr>
            <w:tcW w:w="665" w:type="dxa"/>
            <w:shd w:val="clear" w:color="auto" w:fill="FFFFFF"/>
          </w:tcPr>
          <w:p w:rsidR="003A23A6" w:rsidRPr="008534E8" w:rsidRDefault="003A23A6" w:rsidP="00A444FD">
            <w:pPr>
              <w:pStyle w:val="ReportTableText"/>
              <w:rPr>
                <w:rStyle w:val="listtt1"/>
                <w:rFonts w:ascii="Times New Roman" w:hAnsi="Times New Roman" w:cs="Times New Roman"/>
                <w:b w:val="0"/>
                <w:bCs w:val="0"/>
                <w:sz w:val="20"/>
                <w:szCs w:val="20"/>
              </w:rPr>
            </w:pPr>
            <w:r w:rsidRPr="008534E8">
              <w:rPr>
                <w:rStyle w:val="listtt1"/>
                <w:rFonts w:ascii="Times New Roman" w:hAnsi="Times New Roman" w:cs="Times New Roman"/>
                <w:b w:val="0"/>
                <w:bCs w:val="0"/>
                <w:sz w:val="20"/>
                <w:szCs w:val="20"/>
              </w:rPr>
              <w:t>2006</w:t>
            </w:r>
          </w:p>
        </w:tc>
      </w:tr>
      <w:tr w:rsidR="003A23A6" w:rsidRPr="008534E8">
        <w:trPr>
          <w:trHeight w:val="583"/>
        </w:trPr>
        <w:tc>
          <w:tcPr>
            <w:tcW w:w="2570" w:type="dxa"/>
            <w:shd w:val="clear" w:color="auto" w:fill="FFFFFF"/>
          </w:tcPr>
          <w:p w:rsidR="003A23A6" w:rsidRPr="008534E8" w:rsidRDefault="003A23A6" w:rsidP="00A444FD">
            <w:pPr>
              <w:pStyle w:val="ReportTableText"/>
            </w:pPr>
            <w:r w:rsidRPr="008534E8">
              <w:t>BS 7671</w:t>
            </w:r>
          </w:p>
        </w:tc>
        <w:tc>
          <w:tcPr>
            <w:tcW w:w="4810" w:type="dxa"/>
            <w:shd w:val="clear" w:color="auto" w:fill="FFFFFF"/>
          </w:tcPr>
          <w:p w:rsidR="003A23A6" w:rsidRPr="008534E8" w:rsidRDefault="003A23A6" w:rsidP="00A444FD">
            <w:pPr>
              <w:pStyle w:val="ReportTableText"/>
            </w:pPr>
            <w:r w:rsidRPr="008534E8">
              <w:t xml:space="preserve">Requirements For Electrical Installations. </w:t>
            </w:r>
          </w:p>
        </w:tc>
        <w:tc>
          <w:tcPr>
            <w:tcW w:w="665" w:type="dxa"/>
            <w:shd w:val="clear" w:color="auto" w:fill="FFFFFF"/>
          </w:tcPr>
          <w:p w:rsidR="003A23A6" w:rsidRPr="008534E8" w:rsidRDefault="003A23A6" w:rsidP="00A444FD">
            <w:pPr>
              <w:pStyle w:val="ReportTableText"/>
            </w:pPr>
            <w:r w:rsidRPr="008534E8">
              <w:t>2001</w:t>
            </w:r>
          </w:p>
        </w:tc>
      </w:tr>
      <w:tr w:rsidR="003A23A6" w:rsidRPr="008534E8">
        <w:trPr>
          <w:trHeight w:val="583"/>
        </w:trPr>
        <w:tc>
          <w:tcPr>
            <w:tcW w:w="2570" w:type="dxa"/>
            <w:shd w:val="clear" w:color="auto" w:fill="FFFFFF"/>
          </w:tcPr>
          <w:p w:rsidR="003A23A6" w:rsidRPr="008534E8" w:rsidRDefault="003A23A6" w:rsidP="00A444FD">
            <w:pPr>
              <w:pStyle w:val="ReportTableText"/>
            </w:pPr>
            <w:r w:rsidRPr="008534E8">
              <w:t>BS EN 60044-1</w:t>
            </w:r>
          </w:p>
        </w:tc>
        <w:tc>
          <w:tcPr>
            <w:tcW w:w="4810" w:type="dxa"/>
            <w:shd w:val="clear" w:color="auto" w:fill="FFFFFF"/>
          </w:tcPr>
          <w:p w:rsidR="003A23A6" w:rsidRPr="008534E8" w:rsidRDefault="003A23A6" w:rsidP="00A444FD">
            <w:pPr>
              <w:pStyle w:val="ReportTableText"/>
            </w:pPr>
            <w:r w:rsidRPr="008534E8">
              <w:t>Instrument Transformers – Part 1: Current Transformers.</w:t>
            </w:r>
          </w:p>
        </w:tc>
        <w:tc>
          <w:tcPr>
            <w:tcW w:w="665" w:type="dxa"/>
            <w:shd w:val="clear" w:color="auto" w:fill="FFFFFF"/>
          </w:tcPr>
          <w:p w:rsidR="003A23A6" w:rsidRPr="008534E8" w:rsidRDefault="003A23A6" w:rsidP="00A444FD">
            <w:pPr>
              <w:pStyle w:val="ReportTableText"/>
            </w:pPr>
            <w:r w:rsidRPr="008534E8">
              <w:t>1999</w:t>
            </w:r>
          </w:p>
        </w:tc>
      </w:tr>
      <w:tr w:rsidR="003A23A6" w:rsidRPr="008534E8">
        <w:trPr>
          <w:trHeight w:val="849"/>
        </w:trPr>
        <w:tc>
          <w:tcPr>
            <w:tcW w:w="2570" w:type="dxa"/>
            <w:shd w:val="clear" w:color="auto" w:fill="FFFFFF"/>
          </w:tcPr>
          <w:p w:rsidR="003A23A6" w:rsidRPr="008534E8" w:rsidRDefault="003A23A6" w:rsidP="00A444FD">
            <w:pPr>
              <w:pStyle w:val="ReportTableText"/>
            </w:pPr>
            <w:r w:rsidRPr="008534E8">
              <w:t>BS EN 60073</w:t>
            </w:r>
          </w:p>
        </w:tc>
        <w:tc>
          <w:tcPr>
            <w:tcW w:w="4810" w:type="dxa"/>
            <w:shd w:val="clear" w:color="auto" w:fill="FFFFFF"/>
          </w:tcPr>
          <w:p w:rsidR="003A23A6" w:rsidRPr="008534E8" w:rsidRDefault="003A23A6" w:rsidP="00A444FD">
            <w:pPr>
              <w:pStyle w:val="ReportTableText"/>
            </w:pPr>
            <w:r w:rsidRPr="008534E8">
              <w:t>Basic And Safety Principles For Man-Machine Interface, Marking And Identification – Coding Principles For Indicators And Actuators.</w:t>
            </w:r>
          </w:p>
        </w:tc>
        <w:tc>
          <w:tcPr>
            <w:tcW w:w="665" w:type="dxa"/>
            <w:shd w:val="clear" w:color="auto" w:fill="FFFFFF"/>
          </w:tcPr>
          <w:p w:rsidR="003A23A6" w:rsidRPr="008534E8" w:rsidRDefault="003A23A6" w:rsidP="00A444FD">
            <w:pPr>
              <w:pStyle w:val="ReportTableText"/>
            </w:pPr>
            <w:r w:rsidRPr="008534E8">
              <w:t>2002</w:t>
            </w:r>
          </w:p>
        </w:tc>
      </w:tr>
      <w:tr w:rsidR="003A23A6" w:rsidRPr="008534E8">
        <w:trPr>
          <w:trHeight w:val="583"/>
        </w:trPr>
        <w:tc>
          <w:tcPr>
            <w:tcW w:w="2570" w:type="dxa"/>
            <w:shd w:val="clear" w:color="auto" w:fill="FFFFFF"/>
          </w:tcPr>
          <w:p w:rsidR="003A23A6" w:rsidRPr="008534E8" w:rsidRDefault="003A23A6" w:rsidP="00A444FD">
            <w:pPr>
              <w:pStyle w:val="ReportTableText"/>
            </w:pPr>
            <w:r w:rsidRPr="008534E8">
              <w:t>BS EN 60269-1</w:t>
            </w:r>
          </w:p>
        </w:tc>
        <w:tc>
          <w:tcPr>
            <w:tcW w:w="4810" w:type="dxa"/>
            <w:shd w:val="clear" w:color="auto" w:fill="FFFFFF"/>
          </w:tcPr>
          <w:p w:rsidR="003A23A6" w:rsidRPr="008534E8" w:rsidRDefault="003A23A6" w:rsidP="00A444FD">
            <w:pPr>
              <w:pStyle w:val="ReportTableText"/>
            </w:pPr>
            <w:r w:rsidRPr="008534E8">
              <w:rPr>
                <w:rStyle w:val="listtt1"/>
                <w:rFonts w:ascii="Times New Roman" w:hAnsi="Times New Roman" w:cs="Times New Roman"/>
                <w:b w:val="0"/>
                <w:bCs w:val="0"/>
                <w:sz w:val="20"/>
                <w:szCs w:val="20"/>
              </w:rPr>
              <w:t>Low-Voltage Fuses – Part 1: General Requirements.</w:t>
            </w:r>
          </w:p>
        </w:tc>
        <w:tc>
          <w:tcPr>
            <w:tcW w:w="665" w:type="dxa"/>
            <w:shd w:val="clear" w:color="auto" w:fill="FFFFFF"/>
          </w:tcPr>
          <w:p w:rsidR="003A23A6" w:rsidRPr="008534E8" w:rsidRDefault="003A23A6" w:rsidP="00A444FD">
            <w:pPr>
              <w:pStyle w:val="ReportTableText"/>
              <w:rPr>
                <w:rStyle w:val="listtt1"/>
                <w:rFonts w:ascii="Times New Roman" w:hAnsi="Times New Roman" w:cs="Times New Roman"/>
                <w:b w:val="0"/>
                <w:bCs w:val="0"/>
                <w:sz w:val="20"/>
                <w:szCs w:val="20"/>
              </w:rPr>
            </w:pPr>
            <w:r w:rsidRPr="008534E8">
              <w:rPr>
                <w:rStyle w:val="listtt1"/>
                <w:rFonts w:ascii="Times New Roman" w:hAnsi="Times New Roman" w:cs="Times New Roman"/>
                <w:b w:val="0"/>
                <w:bCs w:val="0"/>
                <w:sz w:val="20"/>
                <w:szCs w:val="20"/>
              </w:rPr>
              <w:t>1999</w:t>
            </w:r>
          </w:p>
        </w:tc>
      </w:tr>
      <w:tr w:rsidR="003A23A6" w:rsidRPr="008534E8">
        <w:trPr>
          <w:trHeight w:val="841"/>
        </w:trPr>
        <w:tc>
          <w:tcPr>
            <w:tcW w:w="2570" w:type="dxa"/>
            <w:shd w:val="clear" w:color="auto" w:fill="FFFFFF"/>
          </w:tcPr>
          <w:p w:rsidR="003A23A6" w:rsidRPr="008534E8" w:rsidRDefault="003A23A6" w:rsidP="00A444FD">
            <w:pPr>
              <w:pStyle w:val="ReportTableText"/>
            </w:pPr>
            <w:r w:rsidRPr="008534E8">
              <w:t>BS EN 60269-2</w:t>
            </w:r>
          </w:p>
        </w:tc>
        <w:tc>
          <w:tcPr>
            <w:tcW w:w="4810" w:type="dxa"/>
            <w:shd w:val="clear" w:color="auto" w:fill="FFFFFF"/>
          </w:tcPr>
          <w:p w:rsidR="003A23A6" w:rsidRPr="008534E8" w:rsidRDefault="003A23A6" w:rsidP="00A444FD">
            <w:pPr>
              <w:pStyle w:val="ReportTableText"/>
            </w:pPr>
            <w:r w:rsidRPr="008534E8">
              <w:rPr>
                <w:rStyle w:val="listtt1"/>
                <w:rFonts w:ascii="Times New Roman" w:hAnsi="Times New Roman" w:cs="Times New Roman"/>
                <w:b w:val="0"/>
                <w:bCs w:val="0"/>
                <w:sz w:val="20"/>
                <w:szCs w:val="20"/>
              </w:rPr>
              <w:t>Low-Voltage Fuses – Part 2: Supplementary Requirements For Fuses For Use By Authorized Persons (Fuses Mainly For Industrial Application).</w:t>
            </w:r>
          </w:p>
        </w:tc>
        <w:tc>
          <w:tcPr>
            <w:tcW w:w="665" w:type="dxa"/>
            <w:shd w:val="clear" w:color="auto" w:fill="FFFFFF"/>
          </w:tcPr>
          <w:p w:rsidR="003A23A6" w:rsidRPr="008534E8" w:rsidRDefault="003A23A6" w:rsidP="00A444FD">
            <w:pPr>
              <w:pStyle w:val="ReportTableText"/>
              <w:rPr>
                <w:rStyle w:val="listtt1"/>
                <w:rFonts w:ascii="Times New Roman" w:hAnsi="Times New Roman" w:cs="Times New Roman"/>
                <w:b w:val="0"/>
                <w:bCs w:val="0"/>
                <w:sz w:val="20"/>
                <w:szCs w:val="20"/>
              </w:rPr>
            </w:pPr>
            <w:r w:rsidRPr="008534E8">
              <w:rPr>
                <w:rStyle w:val="listtt1"/>
                <w:rFonts w:ascii="Times New Roman" w:hAnsi="Times New Roman" w:cs="Times New Roman"/>
                <w:b w:val="0"/>
                <w:bCs w:val="0"/>
                <w:sz w:val="20"/>
                <w:szCs w:val="20"/>
              </w:rPr>
              <w:t>1995</w:t>
            </w:r>
          </w:p>
        </w:tc>
      </w:tr>
      <w:tr w:rsidR="003A23A6" w:rsidRPr="008534E8">
        <w:trPr>
          <w:trHeight w:val="583"/>
        </w:trPr>
        <w:tc>
          <w:tcPr>
            <w:tcW w:w="2570" w:type="dxa"/>
            <w:shd w:val="clear" w:color="auto" w:fill="FFFFFF"/>
          </w:tcPr>
          <w:p w:rsidR="003A23A6" w:rsidRPr="008534E8" w:rsidRDefault="003A23A6" w:rsidP="00A444FD">
            <w:pPr>
              <w:pStyle w:val="ReportTableText"/>
            </w:pPr>
            <w:r w:rsidRPr="008534E8">
              <w:t>BS EN 60439-1</w:t>
            </w:r>
          </w:p>
        </w:tc>
        <w:tc>
          <w:tcPr>
            <w:tcW w:w="4810" w:type="dxa"/>
            <w:shd w:val="clear" w:color="auto" w:fill="FFFFFF"/>
          </w:tcPr>
          <w:p w:rsidR="003A23A6" w:rsidRPr="008534E8" w:rsidRDefault="003A23A6" w:rsidP="00A444FD">
            <w:pPr>
              <w:pStyle w:val="ReportTableText"/>
            </w:pPr>
            <w:r w:rsidRPr="008534E8">
              <w:rPr>
                <w:rStyle w:val="listtt1"/>
                <w:rFonts w:ascii="Times New Roman" w:hAnsi="Times New Roman" w:cs="Times New Roman"/>
                <w:b w:val="0"/>
                <w:bCs w:val="0"/>
                <w:sz w:val="20"/>
                <w:szCs w:val="20"/>
              </w:rPr>
              <w:t xml:space="preserve">Low-Voltage Switchgear And </w:t>
            </w:r>
            <w:proofErr w:type="spellStart"/>
            <w:r w:rsidRPr="008534E8">
              <w:rPr>
                <w:rStyle w:val="listtt1"/>
                <w:rFonts w:ascii="Times New Roman" w:hAnsi="Times New Roman" w:cs="Times New Roman"/>
                <w:b w:val="0"/>
                <w:bCs w:val="0"/>
                <w:sz w:val="20"/>
                <w:szCs w:val="20"/>
              </w:rPr>
              <w:t>Controlgear</w:t>
            </w:r>
            <w:proofErr w:type="spellEnd"/>
            <w:r w:rsidRPr="008534E8">
              <w:rPr>
                <w:rStyle w:val="listtt1"/>
                <w:rFonts w:ascii="Times New Roman" w:hAnsi="Times New Roman" w:cs="Times New Roman"/>
                <w:b w:val="0"/>
                <w:bCs w:val="0"/>
                <w:sz w:val="20"/>
                <w:szCs w:val="20"/>
              </w:rPr>
              <w:t xml:space="preserve"> Assemblies – Type-Tested And Partially Type-Tested Assemblies.</w:t>
            </w:r>
          </w:p>
        </w:tc>
        <w:tc>
          <w:tcPr>
            <w:tcW w:w="665" w:type="dxa"/>
            <w:shd w:val="clear" w:color="auto" w:fill="FFFFFF"/>
          </w:tcPr>
          <w:p w:rsidR="003A23A6" w:rsidRPr="008534E8" w:rsidRDefault="003A23A6" w:rsidP="00A444FD">
            <w:pPr>
              <w:pStyle w:val="ReportTableText"/>
              <w:rPr>
                <w:rStyle w:val="listtt1"/>
                <w:rFonts w:ascii="Times New Roman" w:hAnsi="Times New Roman" w:cs="Times New Roman"/>
                <w:b w:val="0"/>
                <w:bCs w:val="0"/>
                <w:sz w:val="20"/>
                <w:szCs w:val="20"/>
              </w:rPr>
            </w:pPr>
            <w:r w:rsidRPr="008534E8">
              <w:rPr>
                <w:rStyle w:val="listtt1"/>
                <w:rFonts w:ascii="Times New Roman" w:hAnsi="Times New Roman" w:cs="Times New Roman"/>
                <w:b w:val="0"/>
                <w:bCs w:val="0"/>
                <w:sz w:val="20"/>
                <w:szCs w:val="20"/>
              </w:rPr>
              <w:t>1999</w:t>
            </w:r>
          </w:p>
        </w:tc>
      </w:tr>
      <w:tr w:rsidR="003A23A6" w:rsidRPr="008534E8">
        <w:trPr>
          <w:trHeight w:val="583"/>
        </w:trPr>
        <w:tc>
          <w:tcPr>
            <w:tcW w:w="2570" w:type="dxa"/>
            <w:shd w:val="clear" w:color="auto" w:fill="FFFFFF"/>
          </w:tcPr>
          <w:p w:rsidR="003A23A6" w:rsidRPr="008534E8" w:rsidRDefault="003A23A6" w:rsidP="00A444FD">
            <w:pPr>
              <w:pStyle w:val="ReportTableText"/>
            </w:pPr>
            <w:r w:rsidRPr="008534E8">
              <w:t>BS EN 60529</w:t>
            </w:r>
          </w:p>
        </w:tc>
        <w:tc>
          <w:tcPr>
            <w:tcW w:w="4810" w:type="dxa"/>
            <w:shd w:val="clear" w:color="auto" w:fill="FFFFFF"/>
          </w:tcPr>
          <w:p w:rsidR="003A23A6" w:rsidRPr="008534E8" w:rsidRDefault="003A23A6" w:rsidP="00A444FD">
            <w:pPr>
              <w:pStyle w:val="ReportTableText"/>
            </w:pPr>
            <w:r w:rsidRPr="008534E8">
              <w:t>Degrees Of Protection Provided By Enclosures (IP Code).</w:t>
            </w:r>
          </w:p>
        </w:tc>
        <w:tc>
          <w:tcPr>
            <w:tcW w:w="665" w:type="dxa"/>
            <w:shd w:val="clear" w:color="auto" w:fill="FFFFFF"/>
          </w:tcPr>
          <w:p w:rsidR="003A23A6" w:rsidRPr="008534E8" w:rsidRDefault="003A23A6" w:rsidP="00A444FD">
            <w:pPr>
              <w:pStyle w:val="ReportTableText"/>
            </w:pPr>
            <w:r w:rsidRPr="008534E8">
              <w:t>2001</w:t>
            </w:r>
          </w:p>
        </w:tc>
      </w:tr>
      <w:tr w:rsidR="003A23A6" w:rsidRPr="008534E8">
        <w:trPr>
          <w:trHeight w:val="583"/>
        </w:trPr>
        <w:tc>
          <w:tcPr>
            <w:tcW w:w="2570" w:type="dxa"/>
            <w:shd w:val="clear" w:color="auto" w:fill="FFFFFF"/>
          </w:tcPr>
          <w:p w:rsidR="003A23A6" w:rsidRPr="008534E8" w:rsidRDefault="003A23A6" w:rsidP="00A444FD">
            <w:pPr>
              <w:pStyle w:val="ReportTableText"/>
            </w:pPr>
            <w:r w:rsidRPr="008534E8">
              <w:t>BS EN 60534</w:t>
            </w:r>
          </w:p>
        </w:tc>
        <w:tc>
          <w:tcPr>
            <w:tcW w:w="4810" w:type="dxa"/>
            <w:shd w:val="clear" w:color="auto" w:fill="FFFFFF"/>
          </w:tcPr>
          <w:p w:rsidR="003A23A6" w:rsidRPr="008534E8" w:rsidRDefault="003A23A6" w:rsidP="00A444FD">
            <w:pPr>
              <w:pStyle w:val="ReportTableText"/>
            </w:pPr>
            <w:r w:rsidRPr="008534E8">
              <w:t>Industrial Process Control Valves.</w:t>
            </w:r>
          </w:p>
        </w:tc>
        <w:tc>
          <w:tcPr>
            <w:tcW w:w="665" w:type="dxa"/>
            <w:shd w:val="clear" w:color="auto" w:fill="FFFFFF"/>
          </w:tcPr>
          <w:p w:rsidR="003A23A6" w:rsidRPr="008534E8" w:rsidRDefault="003A23A6" w:rsidP="00A444FD">
            <w:pPr>
              <w:pStyle w:val="ReportTableText"/>
            </w:pPr>
          </w:p>
        </w:tc>
      </w:tr>
      <w:tr w:rsidR="003A23A6" w:rsidRPr="008534E8">
        <w:trPr>
          <w:trHeight w:val="807"/>
        </w:trPr>
        <w:tc>
          <w:tcPr>
            <w:tcW w:w="2570" w:type="dxa"/>
            <w:shd w:val="clear" w:color="auto" w:fill="FFFFFF"/>
          </w:tcPr>
          <w:p w:rsidR="003A23A6" w:rsidRPr="008534E8" w:rsidRDefault="003A23A6" w:rsidP="00A444FD">
            <w:pPr>
              <w:pStyle w:val="ReportTableText"/>
            </w:pPr>
            <w:r w:rsidRPr="008534E8">
              <w:t>BS EN 60898-1</w:t>
            </w:r>
          </w:p>
        </w:tc>
        <w:tc>
          <w:tcPr>
            <w:tcW w:w="4810" w:type="dxa"/>
            <w:shd w:val="clear" w:color="auto" w:fill="FFFFFF"/>
          </w:tcPr>
          <w:p w:rsidR="003A23A6" w:rsidRPr="008534E8" w:rsidRDefault="003A23A6" w:rsidP="00A444FD">
            <w:pPr>
              <w:pStyle w:val="ReportTableText"/>
              <w:rPr>
                <w:rStyle w:val="listtt1"/>
                <w:rFonts w:ascii="Times New Roman" w:hAnsi="Times New Roman" w:cs="Times New Roman"/>
                <w:b w:val="0"/>
                <w:bCs w:val="0"/>
                <w:sz w:val="20"/>
                <w:szCs w:val="20"/>
              </w:rPr>
            </w:pPr>
            <w:r w:rsidRPr="008534E8">
              <w:t>Circuit-Breakers For Overcurrent Protection For Household And Similar Installations – Circuit-Breakers For A.C. Operation</w:t>
            </w:r>
          </w:p>
        </w:tc>
        <w:tc>
          <w:tcPr>
            <w:tcW w:w="665" w:type="dxa"/>
            <w:shd w:val="clear" w:color="auto" w:fill="FFFFFF"/>
          </w:tcPr>
          <w:p w:rsidR="003A23A6" w:rsidRPr="008534E8" w:rsidRDefault="003A23A6" w:rsidP="00A444FD">
            <w:pPr>
              <w:pStyle w:val="ReportTableText"/>
              <w:rPr>
                <w:rStyle w:val="listtt1"/>
                <w:rFonts w:ascii="Times New Roman" w:hAnsi="Times New Roman" w:cs="Times New Roman"/>
                <w:b w:val="0"/>
                <w:bCs w:val="0"/>
                <w:sz w:val="20"/>
                <w:szCs w:val="20"/>
              </w:rPr>
            </w:pPr>
            <w:r w:rsidRPr="008534E8">
              <w:rPr>
                <w:rStyle w:val="listtt1"/>
                <w:rFonts w:ascii="Times New Roman" w:hAnsi="Times New Roman" w:cs="Times New Roman"/>
                <w:b w:val="0"/>
                <w:bCs w:val="0"/>
                <w:sz w:val="20"/>
                <w:szCs w:val="20"/>
              </w:rPr>
              <w:t>2003</w:t>
            </w:r>
          </w:p>
        </w:tc>
      </w:tr>
      <w:tr w:rsidR="003A23A6" w:rsidRPr="008534E8">
        <w:trPr>
          <w:trHeight w:val="847"/>
        </w:trPr>
        <w:tc>
          <w:tcPr>
            <w:tcW w:w="2570" w:type="dxa"/>
            <w:shd w:val="clear" w:color="auto" w:fill="FFFFFF"/>
          </w:tcPr>
          <w:p w:rsidR="003A23A6" w:rsidRPr="008534E8" w:rsidRDefault="003A23A6" w:rsidP="00A444FD">
            <w:pPr>
              <w:pStyle w:val="ReportTableText"/>
            </w:pPr>
            <w:r w:rsidRPr="008534E8">
              <w:t>BS EN 60898-2</w:t>
            </w:r>
          </w:p>
        </w:tc>
        <w:tc>
          <w:tcPr>
            <w:tcW w:w="4810" w:type="dxa"/>
            <w:shd w:val="clear" w:color="auto" w:fill="FFFFFF"/>
          </w:tcPr>
          <w:p w:rsidR="003A23A6" w:rsidRPr="008534E8" w:rsidRDefault="003A23A6" w:rsidP="00A444FD">
            <w:pPr>
              <w:pStyle w:val="ReportTableText"/>
              <w:rPr>
                <w:rStyle w:val="listtt1"/>
                <w:rFonts w:ascii="Times New Roman" w:hAnsi="Times New Roman" w:cs="Times New Roman"/>
                <w:b w:val="0"/>
                <w:bCs w:val="0"/>
                <w:sz w:val="20"/>
                <w:szCs w:val="20"/>
              </w:rPr>
            </w:pPr>
            <w:r w:rsidRPr="008534E8">
              <w:t>Circuit-Breakers For Overcurrent Protection For Household And Similar Installations – Part 2: Circuit-Breakers For A.C. And D.C. Operation</w:t>
            </w:r>
          </w:p>
        </w:tc>
        <w:tc>
          <w:tcPr>
            <w:tcW w:w="665" w:type="dxa"/>
            <w:shd w:val="clear" w:color="auto" w:fill="FFFFFF"/>
          </w:tcPr>
          <w:p w:rsidR="003A23A6" w:rsidRPr="008534E8" w:rsidRDefault="003A23A6" w:rsidP="00A444FD">
            <w:pPr>
              <w:pStyle w:val="ReportTableText"/>
              <w:rPr>
                <w:rStyle w:val="listtt1"/>
                <w:rFonts w:ascii="Times New Roman" w:hAnsi="Times New Roman" w:cs="Times New Roman"/>
                <w:b w:val="0"/>
                <w:bCs w:val="0"/>
                <w:sz w:val="20"/>
                <w:szCs w:val="20"/>
              </w:rPr>
            </w:pPr>
            <w:r w:rsidRPr="008534E8">
              <w:rPr>
                <w:rStyle w:val="listtt1"/>
                <w:rFonts w:ascii="Times New Roman" w:hAnsi="Times New Roman" w:cs="Times New Roman"/>
                <w:b w:val="0"/>
                <w:bCs w:val="0"/>
                <w:sz w:val="20"/>
                <w:szCs w:val="20"/>
              </w:rPr>
              <w:t>2001</w:t>
            </w:r>
          </w:p>
        </w:tc>
      </w:tr>
      <w:tr w:rsidR="003A23A6" w:rsidRPr="008534E8">
        <w:trPr>
          <w:trHeight w:val="583"/>
        </w:trPr>
        <w:tc>
          <w:tcPr>
            <w:tcW w:w="2570" w:type="dxa"/>
            <w:shd w:val="clear" w:color="auto" w:fill="FFFFFF"/>
          </w:tcPr>
          <w:p w:rsidR="003A23A6" w:rsidRPr="008534E8" w:rsidRDefault="003A23A6" w:rsidP="00A444FD">
            <w:pPr>
              <w:pStyle w:val="ReportTableText"/>
            </w:pPr>
            <w:r w:rsidRPr="008534E8">
              <w:t>BS EN 60947-1</w:t>
            </w:r>
          </w:p>
        </w:tc>
        <w:tc>
          <w:tcPr>
            <w:tcW w:w="4810" w:type="dxa"/>
            <w:shd w:val="clear" w:color="auto" w:fill="FFFFFF"/>
          </w:tcPr>
          <w:p w:rsidR="003A23A6" w:rsidRPr="008534E8" w:rsidRDefault="003A23A6" w:rsidP="00A444FD">
            <w:pPr>
              <w:pStyle w:val="ReportTableText"/>
              <w:rPr>
                <w:rStyle w:val="listtt1"/>
                <w:rFonts w:ascii="Times New Roman" w:hAnsi="Times New Roman" w:cs="Times New Roman"/>
                <w:b w:val="0"/>
                <w:bCs w:val="0"/>
                <w:sz w:val="20"/>
                <w:szCs w:val="20"/>
              </w:rPr>
            </w:pPr>
            <w:r w:rsidRPr="008534E8">
              <w:rPr>
                <w:rStyle w:val="listtt1"/>
                <w:rFonts w:ascii="Times New Roman" w:hAnsi="Times New Roman" w:cs="Times New Roman"/>
                <w:b w:val="0"/>
                <w:bCs w:val="0"/>
                <w:sz w:val="20"/>
                <w:szCs w:val="20"/>
              </w:rPr>
              <w:t xml:space="preserve">Low-Voltage Switchgear And </w:t>
            </w:r>
            <w:proofErr w:type="spellStart"/>
            <w:r w:rsidRPr="008534E8">
              <w:rPr>
                <w:rStyle w:val="listtt1"/>
                <w:rFonts w:ascii="Times New Roman" w:hAnsi="Times New Roman" w:cs="Times New Roman"/>
                <w:b w:val="0"/>
                <w:bCs w:val="0"/>
                <w:sz w:val="20"/>
                <w:szCs w:val="20"/>
              </w:rPr>
              <w:t>Controlgear</w:t>
            </w:r>
            <w:proofErr w:type="spellEnd"/>
            <w:r w:rsidRPr="008534E8">
              <w:rPr>
                <w:rStyle w:val="listtt1"/>
                <w:rFonts w:ascii="Times New Roman" w:hAnsi="Times New Roman" w:cs="Times New Roman"/>
                <w:b w:val="0"/>
                <w:bCs w:val="0"/>
                <w:sz w:val="20"/>
                <w:szCs w:val="20"/>
              </w:rPr>
              <w:t xml:space="preserve"> – Part 1: General Rules.</w:t>
            </w:r>
          </w:p>
        </w:tc>
        <w:tc>
          <w:tcPr>
            <w:tcW w:w="665" w:type="dxa"/>
            <w:shd w:val="clear" w:color="auto" w:fill="FFFFFF"/>
          </w:tcPr>
          <w:p w:rsidR="003A23A6" w:rsidRPr="008534E8" w:rsidRDefault="003A23A6" w:rsidP="00A444FD">
            <w:pPr>
              <w:pStyle w:val="ReportTableText"/>
              <w:rPr>
                <w:rStyle w:val="listtt1"/>
                <w:rFonts w:ascii="Times New Roman" w:hAnsi="Times New Roman" w:cs="Times New Roman"/>
                <w:b w:val="0"/>
                <w:bCs w:val="0"/>
                <w:sz w:val="20"/>
                <w:szCs w:val="20"/>
              </w:rPr>
            </w:pPr>
            <w:r w:rsidRPr="008534E8">
              <w:rPr>
                <w:rStyle w:val="listtt1"/>
                <w:rFonts w:ascii="Times New Roman" w:hAnsi="Times New Roman" w:cs="Times New Roman"/>
                <w:b w:val="0"/>
                <w:bCs w:val="0"/>
                <w:sz w:val="20"/>
                <w:szCs w:val="20"/>
              </w:rPr>
              <w:t>2004</w:t>
            </w:r>
          </w:p>
        </w:tc>
      </w:tr>
      <w:tr w:rsidR="003A23A6" w:rsidRPr="008534E8">
        <w:trPr>
          <w:trHeight w:val="583"/>
        </w:trPr>
        <w:tc>
          <w:tcPr>
            <w:tcW w:w="2570" w:type="dxa"/>
            <w:shd w:val="clear" w:color="auto" w:fill="FFFFFF"/>
          </w:tcPr>
          <w:p w:rsidR="003A23A6" w:rsidRPr="008534E8" w:rsidRDefault="003A23A6" w:rsidP="00A444FD">
            <w:pPr>
              <w:pStyle w:val="ReportTableText"/>
            </w:pPr>
            <w:r w:rsidRPr="008534E8">
              <w:t>BS EN 60947-2</w:t>
            </w:r>
          </w:p>
        </w:tc>
        <w:tc>
          <w:tcPr>
            <w:tcW w:w="4810" w:type="dxa"/>
            <w:shd w:val="clear" w:color="auto" w:fill="FFFFFF"/>
          </w:tcPr>
          <w:p w:rsidR="003A23A6" w:rsidRPr="008534E8" w:rsidRDefault="003A23A6" w:rsidP="00A444FD">
            <w:pPr>
              <w:pStyle w:val="ReportTableText"/>
              <w:rPr>
                <w:rStyle w:val="listtt1"/>
                <w:rFonts w:ascii="Times New Roman" w:hAnsi="Times New Roman" w:cs="Times New Roman"/>
                <w:b w:val="0"/>
                <w:bCs w:val="0"/>
                <w:sz w:val="20"/>
                <w:szCs w:val="20"/>
              </w:rPr>
            </w:pPr>
            <w:r w:rsidRPr="008534E8">
              <w:rPr>
                <w:rStyle w:val="listtt1"/>
                <w:rFonts w:ascii="Times New Roman" w:hAnsi="Times New Roman" w:cs="Times New Roman"/>
                <w:b w:val="0"/>
                <w:bCs w:val="0"/>
                <w:sz w:val="20"/>
                <w:szCs w:val="20"/>
              </w:rPr>
              <w:t xml:space="preserve">Low-Voltage Switchgear And </w:t>
            </w:r>
            <w:proofErr w:type="spellStart"/>
            <w:r w:rsidRPr="008534E8">
              <w:rPr>
                <w:rStyle w:val="listtt1"/>
                <w:rFonts w:ascii="Times New Roman" w:hAnsi="Times New Roman" w:cs="Times New Roman"/>
                <w:b w:val="0"/>
                <w:bCs w:val="0"/>
                <w:sz w:val="20"/>
                <w:szCs w:val="20"/>
              </w:rPr>
              <w:t>Controlgear</w:t>
            </w:r>
            <w:proofErr w:type="spellEnd"/>
            <w:r w:rsidRPr="008534E8">
              <w:rPr>
                <w:rStyle w:val="listtt1"/>
                <w:rFonts w:ascii="Times New Roman" w:hAnsi="Times New Roman" w:cs="Times New Roman"/>
                <w:b w:val="0"/>
                <w:bCs w:val="0"/>
                <w:sz w:val="20"/>
                <w:szCs w:val="20"/>
              </w:rPr>
              <w:t xml:space="preserve"> – Part 2: Circuit-Breakers.</w:t>
            </w:r>
          </w:p>
        </w:tc>
        <w:tc>
          <w:tcPr>
            <w:tcW w:w="665" w:type="dxa"/>
            <w:shd w:val="clear" w:color="auto" w:fill="FFFFFF"/>
          </w:tcPr>
          <w:p w:rsidR="003A23A6" w:rsidRPr="008534E8" w:rsidRDefault="003A23A6" w:rsidP="00A444FD">
            <w:pPr>
              <w:pStyle w:val="ReportTableText"/>
              <w:rPr>
                <w:rStyle w:val="listtt1"/>
                <w:rFonts w:ascii="Times New Roman" w:hAnsi="Times New Roman" w:cs="Times New Roman"/>
                <w:b w:val="0"/>
                <w:bCs w:val="0"/>
                <w:sz w:val="20"/>
                <w:szCs w:val="20"/>
              </w:rPr>
            </w:pPr>
            <w:r w:rsidRPr="008534E8">
              <w:rPr>
                <w:rStyle w:val="listtt1"/>
                <w:rFonts w:ascii="Times New Roman" w:hAnsi="Times New Roman" w:cs="Times New Roman"/>
                <w:b w:val="0"/>
                <w:bCs w:val="0"/>
                <w:sz w:val="20"/>
                <w:szCs w:val="20"/>
              </w:rPr>
              <w:t>2003</w:t>
            </w:r>
          </w:p>
        </w:tc>
      </w:tr>
      <w:tr w:rsidR="003A23A6" w:rsidRPr="008534E8">
        <w:trPr>
          <w:trHeight w:val="829"/>
        </w:trPr>
        <w:tc>
          <w:tcPr>
            <w:tcW w:w="2570" w:type="dxa"/>
            <w:shd w:val="clear" w:color="auto" w:fill="FFFFFF"/>
          </w:tcPr>
          <w:p w:rsidR="003A23A6" w:rsidRPr="008534E8" w:rsidRDefault="003A23A6" w:rsidP="00A444FD">
            <w:pPr>
              <w:pStyle w:val="ReportTableText"/>
            </w:pPr>
            <w:r w:rsidRPr="008534E8">
              <w:t>BS EN 60947-3</w:t>
            </w:r>
          </w:p>
        </w:tc>
        <w:tc>
          <w:tcPr>
            <w:tcW w:w="4810" w:type="dxa"/>
            <w:shd w:val="clear" w:color="auto" w:fill="FFFFFF"/>
          </w:tcPr>
          <w:p w:rsidR="003A23A6" w:rsidRPr="008534E8" w:rsidRDefault="003A23A6" w:rsidP="00A444FD">
            <w:pPr>
              <w:pStyle w:val="ReportTableText"/>
              <w:rPr>
                <w:rStyle w:val="listtt1"/>
                <w:rFonts w:ascii="Times New Roman" w:hAnsi="Times New Roman" w:cs="Times New Roman"/>
                <w:b w:val="0"/>
                <w:bCs w:val="0"/>
                <w:sz w:val="20"/>
                <w:szCs w:val="20"/>
              </w:rPr>
            </w:pPr>
            <w:r w:rsidRPr="008534E8">
              <w:rPr>
                <w:rStyle w:val="listtt1"/>
                <w:rFonts w:ascii="Times New Roman" w:hAnsi="Times New Roman" w:cs="Times New Roman"/>
                <w:b w:val="0"/>
                <w:bCs w:val="0"/>
                <w:sz w:val="20"/>
                <w:szCs w:val="20"/>
              </w:rPr>
              <w:t xml:space="preserve">Low-Voltage Switchgear And </w:t>
            </w:r>
            <w:proofErr w:type="spellStart"/>
            <w:r w:rsidRPr="008534E8">
              <w:rPr>
                <w:rStyle w:val="listtt1"/>
                <w:rFonts w:ascii="Times New Roman" w:hAnsi="Times New Roman" w:cs="Times New Roman"/>
                <w:b w:val="0"/>
                <w:bCs w:val="0"/>
                <w:sz w:val="20"/>
                <w:szCs w:val="20"/>
              </w:rPr>
              <w:t>Controlgear</w:t>
            </w:r>
            <w:proofErr w:type="spellEnd"/>
            <w:r w:rsidRPr="008534E8">
              <w:rPr>
                <w:rStyle w:val="listtt1"/>
                <w:rFonts w:ascii="Times New Roman" w:hAnsi="Times New Roman" w:cs="Times New Roman"/>
                <w:b w:val="0"/>
                <w:bCs w:val="0"/>
                <w:sz w:val="20"/>
                <w:szCs w:val="20"/>
              </w:rPr>
              <w:t xml:space="preserve"> – Switches, Dis-connectors, Switch-Dis-connectors And Fuse-Combination Units.</w:t>
            </w:r>
          </w:p>
        </w:tc>
        <w:tc>
          <w:tcPr>
            <w:tcW w:w="665" w:type="dxa"/>
            <w:shd w:val="clear" w:color="auto" w:fill="FFFFFF"/>
          </w:tcPr>
          <w:p w:rsidR="003A23A6" w:rsidRPr="008534E8" w:rsidRDefault="003A23A6" w:rsidP="00A444FD">
            <w:pPr>
              <w:pStyle w:val="ReportTableText"/>
              <w:rPr>
                <w:rStyle w:val="listtt1"/>
                <w:rFonts w:ascii="Times New Roman" w:hAnsi="Times New Roman" w:cs="Times New Roman"/>
                <w:b w:val="0"/>
                <w:bCs w:val="0"/>
                <w:sz w:val="20"/>
                <w:szCs w:val="20"/>
              </w:rPr>
            </w:pPr>
            <w:r w:rsidRPr="008534E8">
              <w:rPr>
                <w:rStyle w:val="listtt1"/>
                <w:rFonts w:ascii="Times New Roman" w:hAnsi="Times New Roman" w:cs="Times New Roman"/>
                <w:b w:val="0"/>
                <w:bCs w:val="0"/>
                <w:sz w:val="20"/>
                <w:szCs w:val="20"/>
              </w:rPr>
              <w:t>1999</w:t>
            </w:r>
          </w:p>
        </w:tc>
      </w:tr>
      <w:tr w:rsidR="003A23A6" w:rsidRPr="008534E8">
        <w:trPr>
          <w:trHeight w:val="841"/>
        </w:trPr>
        <w:tc>
          <w:tcPr>
            <w:tcW w:w="2570" w:type="dxa"/>
            <w:shd w:val="clear" w:color="auto" w:fill="FFFFFF"/>
          </w:tcPr>
          <w:p w:rsidR="003A23A6" w:rsidRPr="008534E8" w:rsidRDefault="003A23A6" w:rsidP="00A444FD">
            <w:pPr>
              <w:pStyle w:val="ReportTableText"/>
            </w:pPr>
            <w:r w:rsidRPr="008534E8">
              <w:t>BS EN 60947-4.1</w:t>
            </w:r>
          </w:p>
        </w:tc>
        <w:tc>
          <w:tcPr>
            <w:tcW w:w="4810" w:type="dxa"/>
            <w:shd w:val="clear" w:color="auto" w:fill="FFFFFF"/>
          </w:tcPr>
          <w:p w:rsidR="003A23A6" w:rsidRPr="008534E8" w:rsidRDefault="003A23A6" w:rsidP="00A444FD">
            <w:pPr>
              <w:pStyle w:val="ReportTableText"/>
            </w:pPr>
            <w:r w:rsidRPr="008534E8">
              <w:rPr>
                <w:rStyle w:val="listtt1"/>
                <w:rFonts w:ascii="Times New Roman" w:hAnsi="Times New Roman" w:cs="Times New Roman"/>
                <w:b w:val="0"/>
                <w:bCs w:val="0"/>
                <w:sz w:val="20"/>
                <w:szCs w:val="20"/>
              </w:rPr>
              <w:t xml:space="preserve">Low-Voltage Switchgear And </w:t>
            </w:r>
            <w:proofErr w:type="spellStart"/>
            <w:r w:rsidRPr="008534E8">
              <w:rPr>
                <w:rStyle w:val="listtt1"/>
                <w:rFonts w:ascii="Times New Roman" w:hAnsi="Times New Roman" w:cs="Times New Roman"/>
                <w:b w:val="0"/>
                <w:bCs w:val="0"/>
                <w:sz w:val="20"/>
                <w:szCs w:val="20"/>
              </w:rPr>
              <w:t>Controlgear</w:t>
            </w:r>
            <w:proofErr w:type="spellEnd"/>
            <w:r w:rsidRPr="008534E8">
              <w:rPr>
                <w:rStyle w:val="listtt1"/>
                <w:rFonts w:ascii="Times New Roman" w:hAnsi="Times New Roman" w:cs="Times New Roman"/>
                <w:b w:val="0"/>
                <w:bCs w:val="0"/>
                <w:sz w:val="20"/>
                <w:szCs w:val="20"/>
              </w:rPr>
              <w:t xml:space="preserve"> – Part 4.1: Contactors And Motor-Starters – Electromechanical Contactors And Motor-Starters.</w:t>
            </w:r>
          </w:p>
        </w:tc>
        <w:tc>
          <w:tcPr>
            <w:tcW w:w="665" w:type="dxa"/>
            <w:shd w:val="clear" w:color="auto" w:fill="FFFFFF"/>
          </w:tcPr>
          <w:p w:rsidR="003A23A6" w:rsidRPr="008534E8" w:rsidRDefault="003A23A6" w:rsidP="00A444FD">
            <w:pPr>
              <w:pStyle w:val="ReportTableText"/>
              <w:rPr>
                <w:rStyle w:val="listtt1"/>
                <w:rFonts w:ascii="Times New Roman" w:hAnsi="Times New Roman" w:cs="Times New Roman"/>
                <w:b w:val="0"/>
                <w:bCs w:val="0"/>
                <w:sz w:val="20"/>
                <w:szCs w:val="20"/>
              </w:rPr>
            </w:pPr>
            <w:r w:rsidRPr="008534E8">
              <w:rPr>
                <w:rStyle w:val="listtt1"/>
                <w:rFonts w:ascii="Times New Roman" w:hAnsi="Times New Roman" w:cs="Times New Roman"/>
                <w:b w:val="0"/>
                <w:bCs w:val="0"/>
                <w:sz w:val="20"/>
                <w:szCs w:val="20"/>
              </w:rPr>
              <w:t>2001</w:t>
            </w:r>
          </w:p>
        </w:tc>
      </w:tr>
      <w:tr w:rsidR="003A23A6" w:rsidRPr="008534E8">
        <w:trPr>
          <w:trHeight w:val="584"/>
        </w:trPr>
        <w:tc>
          <w:tcPr>
            <w:tcW w:w="2570" w:type="dxa"/>
            <w:shd w:val="clear" w:color="auto" w:fill="FFFFFF"/>
          </w:tcPr>
          <w:p w:rsidR="003A23A6" w:rsidRPr="008534E8" w:rsidRDefault="003A23A6" w:rsidP="00A444FD">
            <w:pPr>
              <w:pStyle w:val="ReportTableText"/>
            </w:pPr>
            <w:r w:rsidRPr="008534E8">
              <w:t>VDI/VDE 2173</w:t>
            </w:r>
          </w:p>
        </w:tc>
        <w:tc>
          <w:tcPr>
            <w:tcW w:w="4810" w:type="dxa"/>
            <w:shd w:val="clear" w:color="auto" w:fill="FFFFFF"/>
          </w:tcPr>
          <w:p w:rsidR="003A23A6" w:rsidRPr="008534E8" w:rsidRDefault="003A23A6" w:rsidP="00A444FD">
            <w:pPr>
              <w:pStyle w:val="ReportTableText"/>
            </w:pPr>
            <w:r w:rsidRPr="008534E8">
              <w:t>Fluidic Characteristic Quantities Of Control Valves And Their Determination</w:t>
            </w:r>
          </w:p>
        </w:tc>
        <w:tc>
          <w:tcPr>
            <w:tcW w:w="665" w:type="dxa"/>
            <w:shd w:val="clear" w:color="auto" w:fill="FFFFFF"/>
          </w:tcPr>
          <w:p w:rsidR="003A23A6" w:rsidRPr="008534E8" w:rsidRDefault="003A23A6" w:rsidP="00A444FD">
            <w:pPr>
              <w:pStyle w:val="ReportTableText"/>
            </w:pPr>
            <w:r w:rsidRPr="008534E8">
              <w:t>2007</w:t>
            </w:r>
          </w:p>
        </w:tc>
      </w:tr>
    </w:tbl>
    <w:p w:rsidR="003A23A6" w:rsidRPr="006C6FD4" w:rsidRDefault="003A23A6" w:rsidP="00AC5C53">
      <w:pPr>
        <w:pStyle w:val="AppendixText"/>
        <w:rPr>
          <w:lang w:eastAsia="en-US"/>
        </w:rPr>
      </w:pPr>
    </w:p>
    <w:sectPr w:rsidR="003A23A6" w:rsidRPr="006C6FD4" w:rsidSect="00AC5C53">
      <w:headerReference w:type="default" r:id="rId18"/>
      <w:footerReference w:type="default" r:id="rId19"/>
      <w:pgSz w:w="11909" w:h="16834" w:code="9"/>
      <w:pgMar w:top="1701" w:right="1984" w:bottom="1417" w:left="198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3A6" w:rsidRDefault="003A23A6">
      <w:r>
        <w:separator/>
      </w:r>
    </w:p>
  </w:endnote>
  <w:endnote w:type="continuationSeparator" w:id="0">
    <w:p w:rsidR="003A23A6" w:rsidRDefault="003A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Fang Song"/>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000" w:firstRow="0" w:lastRow="0" w:firstColumn="0" w:lastColumn="0" w:noHBand="0" w:noVBand="0"/>
    </w:tblPr>
    <w:tblGrid>
      <w:gridCol w:w="6537"/>
      <w:gridCol w:w="1400"/>
    </w:tblGrid>
    <w:tr w:rsidR="003A23A6" w:rsidRPr="008534E8">
      <w:trPr>
        <w:cantSplit/>
        <w:jc w:val="center"/>
      </w:trPr>
      <w:tc>
        <w:tcPr>
          <w:tcW w:w="6537" w:type="dxa"/>
          <w:noWrap/>
          <w:vAlign w:val="bottom"/>
        </w:tcPr>
        <w:p w:rsidR="003A23A6" w:rsidRPr="008534E8" w:rsidRDefault="003A23A6" w:rsidP="0004498D">
          <w:pPr>
            <w:pStyle w:val="Footer"/>
            <w:rPr>
              <w:lang w:val="en-GB"/>
            </w:rPr>
          </w:pPr>
          <w:r w:rsidRPr="008534E8">
            <w:rPr>
              <w:lang w:val="en-GB"/>
            </w:rPr>
            <w:t xml:space="preserve"> 215781-00 | Issue | 8 July 2015</w:t>
          </w:r>
        </w:p>
        <w:p w:rsidR="003A23A6" w:rsidRPr="008534E8" w:rsidRDefault="009E6E1C" w:rsidP="0004498D">
          <w:pPr>
            <w:pStyle w:val="Filename"/>
            <w:rPr>
              <w:rFonts w:cs="Times New Roman"/>
              <w:lang w:val="en-GB"/>
            </w:rPr>
          </w:pPr>
          <w:r>
            <w:fldChar w:fldCharType="begin"/>
          </w:r>
          <w:r>
            <w:instrText xml:space="preserve"> FILENAME \p  \* MERGEFORMAT </w:instrText>
          </w:r>
          <w:r>
            <w:fldChar w:fldCharType="separate"/>
          </w:r>
          <w:r w:rsidR="00C562B7" w:rsidRPr="00C562B7">
            <w:rPr>
              <w:lang w:val="en-GB"/>
            </w:rPr>
            <w:t>Y:\5039 - Roupell Park Project Management\Arup specification\Scope of Works 2015-07-08 ISSUE v2.docx</w:t>
          </w:r>
          <w:r>
            <w:rPr>
              <w:lang w:val="en-GB"/>
            </w:rPr>
            <w:fldChar w:fldCharType="end"/>
          </w:r>
          <w:bookmarkStart w:id="19" w:name="FtrFilename2"/>
          <w:bookmarkEnd w:id="19"/>
        </w:p>
      </w:tc>
      <w:tc>
        <w:tcPr>
          <w:tcW w:w="1400" w:type="dxa"/>
          <w:noWrap/>
        </w:tcPr>
        <w:p w:rsidR="003A23A6" w:rsidRPr="008534E8" w:rsidRDefault="003A23A6" w:rsidP="0004498D">
          <w:pPr>
            <w:pStyle w:val="Footer"/>
            <w:spacing w:line="180" w:lineRule="exact"/>
            <w:jc w:val="right"/>
            <w:rPr>
              <w:rStyle w:val="PageNumber"/>
              <w:rFonts w:cs="Times New Roman"/>
              <w:lang w:val="en-GB"/>
            </w:rPr>
          </w:pPr>
        </w:p>
      </w:tc>
    </w:tr>
  </w:tbl>
  <w:p w:rsidR="003A23A6" w:rsidRPr="0007450B" w:rsidRDefault="003A23A6" w:rsidP="0004498D">
    <w:pPr>
      <w:pStyle w:val="Footer"/>
      <w:spacing w:line="20" w:lineRule="exact"/>
      <w:rPr>
        <w:rFonts w:cs="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000" w:firstRow="0" w:lastRow="0" w:firstColumn="0" w:lastColumn="0" w:noHBand="0" w:noVBand="0"/>
    </w:tblPr>
    <w:tblGrid>
      <w:gridCol w:w="6537"/>
      <w:gridCol w:w="1400"/>
    </w:tblGrid>
    <w:tr w:rsidR="003A23A6" w:rsidRPr="008534E8">
      <w:trPr>
        <w:cantSplit/>
        <w:jc w:val="center"/>
      </w:trPr>
      <w:tc>
        <w:tcPr>
          <w:tcW w:w="6537" w:type="dxa"/>
          <w:noWrap/>
          <w:vAlign w:val="bottom"/>
        </w:tcPr>
        <w:p w:rsidR="003A23A6" w:rsidRPr="008534E8" w:rsidRDefault="003A23A6" w:rsidP="0004498D">
          <w:pPr>
            <w:pStyle w:val="Footer"/>
            <w:rPr>
              <w:lang w:val="en-GB"/>
            </w:rPr>
          </w:pPr>
          <w:r w:rsidRPr="008534E8">
            <w:rPr>
              <w:lang w:val="en-GB"/>
            </w:rPr>
            <w:t xml:space="preserve"> 215781-00 | Issue | 8 July 2015</w:t>
          </w:r>
        </w:p>
        <w:p w:rsidR="003A23A6" w:rsidRPr="008534E8" w:rsidRDefault="009E6E1C" w:rsidP="0004498D">
          <w:pPr>
            <w:pStyle w:val="Filename"/>
            <w:rPr>
              <w:rFonts w:cs="Times New Roman"/>
              <w:lang w:val="en-GB"/>
            </w:rPr>
          </w:pPr>
          <w:r>
            <w:fldChar w:fldCharType="begin"/>
          </w:r>
          <w:r>
            <w:instrText xml:space="preserve"> FILENAME \p  \* MERGEFORMAT </w:instrText>
          </w:r>
          <w:r>
            <w:fldChar w:fldCharType="separate"/>
          </w:r>
          <w:r w:rsidR="00C562B7" w:rsidRPr="00C562B7">
            <w:rPr>
              <w:lang w:val="en-GB"/>
            </w:rPr>
            <w:t>Y:\5039 - Roupell Park Project Management\Arup specification\Scope of Works 2015-07-08 ISSUE v2.docx</w:t>
          </w:r>
          <w:r>
            <w:rPr>
              <w:lang w:val="en-GB"/>
            </w:rPr>
            <w:fldChar w:fldCharType="end"/>
          </w:r>
        </w:p>
      </w:tc>
      <w:tc>
        <w:tcPr>
          <w:tcW w:w="1400" w:type="dxa"/>
          <w:noWrap/>
        </w:tcPr>
        <w:p w:rsidR="003A23A6" w:rsidRPr="008534E8" w:rsidRDefault="003A23A6" w:rsidP="0004498D">
          <w:pPr>
            <w:pStyle w:val="Footer"/>
            <w:spacing w:line="180" w:lineRule="exact"/>
            <w:jc w:val="right"/>
            <w:rPr>
              <w:rStyle w:val="PageNumber"/>
              <w:rFonts w:cs="Times New Roman"/>
              <w:lang w:val="en-GB"/>
            </w:rPr>
          </w:pPr>
          <w:bookmarkStart w:id="44" w:name="P43"/>
          <w:r w:rsidRPr="008534E8">
            <w:rPr>
              <w:rStyle w:val="PageNumber"/>
              <w:lang w:val="en-GB"/>
            </w:rPr>
            <w:t>Page</w:t>
          </w:r>
          <w:bookmarkEnd w:id="44"/>
          <w:r w:rsidR="009C3D5B" w:rsidRPr="008534E8">
            <w:rPr>
              <w:rStyle w:val="PageNumber"/>
              <w:lang w:val="en-GB"/>
            </w:rPr>
            <w:fldChar w:fldCharType="begin"/>
          </w:r>
          <w:r w:rsidRPr="008534E8">
            <w:rPr>
              <w:rStyle w:val="PageNumber"/>
              <w:lang w:val="en-GB"/>
            </w:rPr>
            <w:instrText xml:space="preserve"> PAGE  \* MERGEFORMAT </w:instrText>
          </w:r>
          <w:r w:rsidR="009C3D5B" w:rsidRPr="008534E8">
            <w:rPr>
              <w:rStyle w:val="PageNumber"/>
              <w:lang w:val="en-GB"/>
            </w:rPr>
            <w:fldChar w:fldCharType="separate"/>
          </w:r>
          <w:r w:rsidR="009E6E1C">
            <w:rPr>
              <w:rStyle w:val="PageNumber"/>
              <w:noProof/>
              <w:lang w:val="en-GB"/>
            </w:rPr>
            <w:t>18</w:t>
          </w:r>
          <w:r w:rsidR="009C3D5B" w:rsidRPr="008534E8">
            <w:rPr>
              <w:rStyle w:val="PageNumber"/>
              <w:lang w:val="en-GB"/>
            </w:rPr>
            <w:fldChar w:fldCharType="end"/>
          </w:r>
        </w:p>
      </w:tc>
    </w:tr>
  </w:tbl>
  <w:p w:rsidR="003A23A6" w:rsidRPr="0007450B" w:rsidRDefault="003A23A6" w:rsidP="00A437BB">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3A6" w:rsidRPr="0007450B" w:rsidRDefault="003A23A6" w:rsidP="00AC5C53">
    <w:pPr>
      <w:pStyle w:val="Footer"/>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000" w:firstRow="0" w:lastRow="0" w:firstColumn="0" w:lastColumn="0" w:noHBand="0" w:noVBand="0"/>
    </w:tblPr>
    <w:tblGrid>
      <w:gridCol w:w="6540"/>
      <w:gridCol w:w="1401"/>
    </w:tblGrid>
    <w:tr w:rsidR="003A23A6" w:rsidRPr="008534E8">
      <w:trPr>
        <w:cantSplit/>
        <w:jc w:val="center"/>
      </w:trPr>
      <w:tc>
        <w:tcPr>
          <w:tcW w:w="6537" w:type="dxa"/>
          <w:noWrap/>
          <w:vAlign w:val="bottom"/>
        </w:tcPr>
        <w:p w:rsidR="003A23A6" w:rsidRPr="008534E8" w:rsidRDefault="003A23A6" w:rsidP="0004498D">
          <w:pPr>
            <w:pStyle w:val="Footer"/>
            <w:rPr>
              <w:lang w:val="en-GB"/>
            </w:rPr>
          </w:pPr>
          <w:r w:rsidRPr="008534E8">
            <w:rPr>
              <w:lang w:val="en-GB"/>
            </w:rPr>
            <w:t xml:space="preserve"> 215781-00 | Issue | 8 July 2015</w:t>
          </w:r>
        </w:p>
        <w:p w:rsidR="003A23A6" w:rsidRPr="008534E8" w:rsidRDefault="009E6E1C" w:rsidP="0004498D">
          <w:pPr>
            <w:pStyle w:val="Filename"/>
            <w:rPr>
              <w:rFonts w:cs="Times New Roman"/>
              <w:lang w:val="en-GB"/>
            </w:rPr>
          </w:pPr>
          <w:r>
            <w:fldChar w:fldCharType="begin"/>
          </w:r>
          <w:r>
            <w:instrText xml:space="preserve"> FILENAME \p  \* MERGEFORMAT </w:instrText>
          </w:r>
          <w:r>
            <w:fldChar w:fldCharType="separate"/>
          </w:r>
          <w:r w:rsidR="00C562B7" w:rsidRPr="00C562B7">
            <w:rPr>
              <w:lang w:val="en-GB"/>
            </w:rPr>
            <w:t>Y:\5039 - Roupell Park Project Management\Arup specification\Scope of Works 2015-07-08 ISSUE v2.docx</w:t>
          </w:r>
          <w:r>
            <w:rPr>
              <w:lang w:val="en-GB"/>
            </w:rPr>
            <w:fldChar w:fldCharType="end"/>
          </w:r>
        </w:p>
      </w:tc>
      <w:tc>
        <w:tcPr>
          <w:tcW w:w="1400" w:type="dxa"/>
          <w:noWrap/>
        </w:tcPr>
        <w:p w:rsidR="003A23A6" w:rsidRPr="008534E8" w:rsidRDefault="003A23A6" w:rsidP="0004498D">
          <w:pPr>
            <w:pStyle w:val="Footer"/>
            <w:spacing w:line="180" w:lineRule="exact"/>
            <w:jc w:val="right"/>
            <w:rPr>
              <w:rStyle w:val="PageNumber"/>
              <w:rFonts w:cs="Times New Roman"/>
              <w:lang w:val="en-GB"/>
            </w:rPr>
          </w:pPr>
          <w:r w:rsidRPr="008534E8">
            <w:rPr>
              <w:rStyle w:val="PageNumber"/>
              <w:lang w:val="en-GB"/>
            </w:rPr>
            <w:t>Page A</w:t>
          </w:r>
          <w:r w:rsidR="009C3D5B" w:rsidRPr="008534E8">
            <w:rPr>
              <w:rStyle w:val="PageNumber"/>
              <w:lang w:val="en-GB"/>
            </w:rPr>
            <w:fldChar w:fldCharType="begin"/>
          </w:r>
          <w:r w:rsidRPr="008534E8">
            <w:rPr>
              <w:rStyle w:val="PageNumber"/>
              <w:lang w:val="en-GB"/>
            </w:rPr>
            <w:instrText xml:space="preserve"> PAGE  \* MERGEFORMAT </w:instrText>
          </w:r>
          <w:r w:rsidR="009C3D5B" w:rsidRPr="008534E8">
            <w:rPr>
              <w:rStyle w:val="PageNumber"/>
              <w:lang w:val="en-GB"/>
            </w:rPr>
            <w:fldChar w:fldCharType="separate"/>
          </w:r>
          <w:r w:rsidR="009E6E1C">
            <w:rPr>
              <w:rStyle w:val="PageNumber"/>
              <w:noProof/>
              <w:lang w:val="en-GB"/>
            </w:rPr>
            <w:t>1</w:t>
          </w:r>
          <w:r w:rsidR="009C3D5B" w:rsidRPr="008534E8">
            <w:rPr>
              <w:rStyle w:val="PageNumber"/>
              <w:lang w:val="en-GB"/>
            </w:rPr>
            <w:fldChar w:fldCharType="end"/>
          </w:r>
        </w:p>
      </w:tc>
    </w:tr>
  </w:tbl>
  <w:p w:rsidR="003A23A6" w:rsidRPr="0007450B" w:rsidRDefault="003A23A6" w:rsidP="00A437BB">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3A6" w:rsidRDefault="003A23A6">
      <w:r>
        <w:separator/>
      </w:r>
    </w:p>
  </w:footnote>
  <w:footnote w:type="continuationSeparator" w:id="0">
    <w:p w:rsidR="003A23A6" w:rsidRDefault="003A2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3A6" w:rsidRPr="0007450B" w:rsidRDefault="003A23A6">
    <w:pPr>
      <w:pStyle w:val="Heade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000" w:firstRow="0" w:lastRow="0" w:firstColumn="0" w:lastColumn="0" w:noHBand="0" w:noVBand="0"/>
    </w:tblPr>
    <w:tblGrid>
      <w:gridCol w:w="3730"/>
      <w:gridCol w:w="4207"/>
    </w:tblGrid>
    <w:tr w:rsidR="003A23A6" w:rsidRPr="008534E8">
      <w:trPr>
        <w:cantSplit/>
        <w:jc w:val="center"/>
      </w:trPr>
      <w:tc>
        <w:tcPr>
          <w:tcW w:w="2350" w:type="pct"/>
          <w:noWrap/>
        </w:tcPr>
        <w:p w:rsidR="003A23A6" w:rsidRPr="008534E8" w:rsidRDefault="003A23A6" w:rsidP="0004498D">
          <w:pPr>
            <w:pStyle w:val="Header"/>
            <w:spacing w:after="72"/>
            <w:rPr>
              <w:lang w:val="en-GB"/>
            </w:rPr>
          </w:pPr>
          <w:r w:rsidRPr="008534E8">
            <w:rPr>
              <w:lang w:val="en-GB"/>
            </w:rPr>
            <w:t>London Borough of Lambeth</w:t>
          </w:r>
        </w:p>
      </w:tc>
      <w:tc>
        <w:tcPr>
          <w:tcW w:w="2650" w:type="pct"/>
          <w:noWrap/>
        </w:tcPr>
        <w:p w:rsidR="003A23A6" w:rsidRPr="008534E8" w:rsidRDefault="003A23A6">
          <w:pPr>
            <w:pStyle w:val="Header"/>
            <w:jc w:val="right"/>
            <w:rPr>
              <w:lang w:val="en-GB"/>
            </w:rPr>
          </w:pPr>
          <w:proofErr w:type="spellStart"/>
          <w:r w:rsidRPr="008534E8">
            <w:rPr>
              <w:lang w:val="en-GB"/>
            </w:rPr>
            <w:t>Roupell</w:t>
          </w:r>
          <w:proofErr w:type="spellEnd"/>
          <w:r w:rsidRPr="008534E8">
            <w:rPr>
              <w:lang w:val="en-GB"/>
            </w:rPr>
            <w:t xml:space="preserve"> Park</w:t>
          </w:r>
        </w:p>
        <w:p w:rsidR="003A23A6" w:rsidRPr="008534E8" w:rsidRDefault="003A23A6" w:rsidP="0004498D">
          <w:pPr>
            <w:pStyle w:val="Header"/>
            <w:jc w:val="right"/>
            <w:rPr>
              <w:rFonts w:cs="Times New Roman"/>
              <w:sz w:val="16"/>
              <w:szCs w:val="16"/>
              <w:lang w:val="en-GB"/>
            </w:rPr>
          </w:pPr>
          <w:r w:rsidRPr="008534E8">
            <w:rPr>
              <w:lang w:val="en-GB"/>
            </w:rPr>
            <w:t>Investigative Works and Re-commissioning of the Control System – Scope of Works</w:t>
          </w:r>
        </w:p>
      </w:tc>
    </w:tr>
  </w:tbl>
  <w:p w:rsidR="003A23A6" w:rsidRPr="0007450B" w:rsidRDefault="003A23A6">
    <w:pPr>
      <w:pStyle w:val="Header"/>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000" w:firstRow="0" w:lastRow="0" w:firstColumn="0" w:lastColumn="0" w:noHBand="0" w:noVBand="0"/>
    </w:tblPr>
    <w:tblGrid>
      <w:gridCol w:w="3730"/>
      <w:gridCol w:w="4207"/>
    </w:tblGrid>
    <w:tr w:rsidR="003A23A6" w:rsidRPr="008534E8">
      <w:trPr>
        <w:cantSplit/>
        <w:jc w:val="center"/>
      </w:trPr>
      <w:tc>
        <w:tcPr>
          <w:tcW w:w="2350" w:type="pct"/>
          <w:noWrap/>
        </w:tcPr>
        <w:p w:rsidR="003A23A6" w:rsidRPr="008534E8" w:rsidRDefault="003A23A6" w:rsidP="0004498D">
          <w:pPr>
            <w:pStyle w:val="Header"/>
            <w:spacing w:after="72"/>
            <w:rPr>
              <w:lang w:val="en-GB"/>
            </w:rPr>
          </w:pPr>
          <w:r w:rsidRPr="008534E8">
            <w:rPr>
              <w:lang w:val="en-GB"/>
            </w:rPr>
            <w:t>London Borough of Lambeth</w:t>
          </w:r>
        </w:p>
      </w:tc>
      <w:tc>
        <w:tcPr>
          <w:tcW w:w="2650" w:type="pct"/>
          <w:noWrap/>
        </w:tcPr>
        <w:p w:rsidR="003A23A6" w:rsidRPr="008534E8" w:rsidRDefault="003A23A6">
          <w:pPr>
            <w:pStyle w:val="Header"/>
            <w:jc w:val="right"/>
            <w:rPr>
              <w:lang w:val="en-GB"/>
            </w:rPr>
          </w:pPr>
          <w:proofErr w:type="spellStart"/>
          <w:r w:rsidRPr="008534E8">
            <w:rPr>
              <w:lang w:val="en-GB"/>
            </w:rPr>
            <w:t>Roupell</w:t>
          </w:r>
          <w:proofErr w:type="spellEnd"/>
          <w:r w:rsidRPr="008534E8">
            <w:rPr>
              <w:lang w:val="en-GB"/>
            </w:rPr>
            <w:t xml:space="preserve"> Park</w:t>
          </w:r>
        </w:p>
        <w:p w:rsidR="003A23A6" w:rsidRPr="008534E8" w:rsidRDefault="003A23A6" w:rsidP="0004498D">
          <w:pPr>
            <w:pStyle w:val="Header"/>
            <w:jc w:val="right"/>
            <w:rPr>
              <w:rFonts w:cs="Times New Roman"/>
              <w:sz w:val="16"/>
              <w:szCs w:val="16"/>
              <w:lang w:val="en-GB"/>
            </w:rPr>
          </w:pPr>
          <w:r w:rsidRPr="008534E8">
            <w:rPr>
              <w:lang w:val="en-GB"/>
            </w:rPr>
            <w:t>Investigative Works and Re-commissioning of the Control System – Scope of Works</w:t>
          </w:r>
        </w:p>
      </w:tc>
    </w:tr>
  </w:tbl>
  <w:p w:rsidR="003A23A6" w:rsidRPr="0007450B" w:rsidRDefault="003A23A6">
    <w:pPr>
      <w:pStyle w:val="Header"/>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3A6" w:rsidRPr="0007450B" w:rsidRDefault="003A23A6">
    <w:pPr>
      <w:pStyle w:val="Header"/>
      <w:rPr>
        <w:rFonts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000" w:firstRow="0" w:lastRow="0" w:firstColumn="0" w:lastColumn="0" w:noHBand="0" w:noVBand="0"/>
    </w:tblPr>
    <w:tblGrid>
      <w:gridCol w:w="3732"/>
      <w:gridCol w:w="4209"/>
    </w:tblGrid>
    <w:tr w:rsidR="003A23A6" w:rsidRPr="008534E8">
      <w:trPr>
        <w:cantSplit/>
        <w:jc w:val="center"/>
      </w:trPr>
      <w:tc>
        <w:tcPr>
          <w:tcW w:w="2350" w:type="pct"/>
          <w:noWrap/>
        </w:tcPr>
        <w:p w:rsidR="003A23A6" w:rsidRPr="008534E8" w:rsidRDefault="003A23A6" w:rsidP="0004498D">
          <w:pPr>
            <w:pStyle w:val="Header"/>
            <w:spacing w:after="72"/>
            <w:rPr>
              <w:lang w:val="en-GB"/>
            </w:rPr>
          </w:pPr>
          <w:r w:rsidRPr="008534E8">
            <w:rPr>
              <w:lang w:val="en-GB"/>
            </w:rPr>
            <w:t>London Borough of Lambeth</w:t>
          </w:r>
        </w:p>
      </w:tc>
      <w:tc>
        <w:tcPr>
          <w:tcW w:w="2650" w:type="pct"/>
          <w:noWrap/>
        </w:tcPr>
        <w:p w:rsidR="003A23A6" w:rsidRPr="008534E8" w:rsidRDefault="003A23A6">
          <w:pPr>
            <w:pStyle w:val="Header"/>
            <w:jc w:val="right"/>
            <w:rPr>
              <w:lang w:val="en-GB"/>
            </w:rPr>
          </w:pPr>
          <w:proofErr w:type="spellStart"/>
          <w:r w:rsidRPr="008534E8">
            <w:rPr>
              <w:lang w:val="en-GB"/>
            </w:rPr>
            <w:t>Roupell</w:t>
          </w:r>
          <w:proofErr w:type="spellEnd"/>
          <w:r w:rsidRPr="008534E8">
            <w:rPr>
              <w:lang w:val="en-GB"/>
            </w:rPr>
            <w:t xml:space="preserve"> Park</w:t>
          </w:r>
        </w:p>
        <w:p w:rsidR="003A23A6" w:rsidRPr="008534E8" w:rsidRDefault="003A23A6" w:rsidP="0004498D">
          <w:pPr>
            <w:pStyle w:val="Header"/>
            <w:jc w:val="right"/>
            <w:rPr>
              <w:rFonts w:cs="Times New Roman"/>
              <w:sz w:val="16"/>
              <w:szCs w:val="16"/>
              <w:lang w:val="en-GB"/>
            </w:rPr>
          </w:pPr>
          <w:r w:rsidRPr="008534E8">
            <w:rPr>
              <w:lang w:val="en-GB"/>
            </w:rPr>
            <w:t>Investigative Works and Re-commissioning of the Control System – Scope of Works</w:t>
          </w:r>
        </w:p>
      </w:tc>
    </w:tr>
  </w:tbl>
  <w:p w:rsidR="003A23A6" w:rsidRPr="0007450B" w:rsidRDefault="003A23A6">
    <w:pPr>
      <w:pStyle w:val="Head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500CB0E"/>
    <w:lvl w:ilvl="0">
      <w:start w:val="1"/>
      <w:numFmt w:val="decimal"/>
      <w:lvlText w:val="%1."/>
      <w:lvlJc w:val="left"/>
      <w:pPr>
        <w:tabs>
          <w:tab w:val="num" w:pos="360"/>
        </w:tabs>
        <w:ind w:left="360" w:hanging="360"/>
      </w:pPr>
    </w:lvl>
  </w:abstractNum>
  <w:abstractNum w:abstractNumId="1">
    <w:nsid w:val="0BE61AA9"/>
    <w:multiLevelType w:val="singleLevel"/>
    <w:tmpl w:val="A9886196"/>
    <w:lvl w:ilvl="0">
      <w:start w:val="1"/>
      <w:numFmt w:val="bullet"/>
      <w:pStyle w:val="ReportList1"/>
      <w:lvlText w:val=""/>
      <w:lvlJc w:val="left"/>
      <w:pPr>
        <w:ind w:left="360" w:hanging="360"/>
      </w:pPr>
      <w:rPr>
        <w:rFonts w:ascii="Symbol" w:hAnsi="Symbol" w:cs="Symbol" w:hint="default"/>
        <w:b w:val="0"/>
        <w:bCs w:val="0"/>
        <w:i w:val="0"/>
        <w:iCs w:val="0"/>
        <w:sz w:val="24"/>
        <w:szCs w:val="24"/>
      </w:rPr>
    </w:lvl>
  </w:abstractNum>
  <w:abstractNum w:abstractNumId="2">
    <w:nsid w:val="1F065282"/>
    <w:multiLevelType w:val="multilevel"/>
    <w:tmpl w:val="B364A61E"/>
    <w:styleLink w:val="ReportListLevelStyle"/>
    <w:lvl w:ilvl="0">
      <w:start w:val="1"/>
      <w:numFmt w:val="decimal"/>
      <w:pStyle w:val="ReportLevel1"/>
      <w:lvlText w:val="%1"/>
      <w:lvlJc w:val="left"/>
      <w:pPr>
        <w:tabs>
          <w:tab w:val="num" w:pos="1134"/>
        </w:tabs>
        <w:ind w:left="1134" w:hanging="1134"/>
      </w:pPr>
      <w:rPr>
        <w:rFonts w:ascii="Times New Roman" w:hAnsi="Times New Roman" w:cs="Times New Roman" w:hint="default"/>
        <w:b/>
        <w:bCs/>
        <w:i w:val="0"/>
        <w:iCs w:val="0"/>
        <w:color w:val="28AF73"/>
        <w:sz w:val="28"/>
        <w:szCs w:val="28"/>
      </w:rPr>
    </w:lvl>
    <w:lvl w:ilvl="1">
      <w:start w:val="1"/>
      <w:numFmt w:val="decimal"/>
      <w:pStyle w:val="ReportLevel2"/>
      <w:lvlText w:val="%1.%2"/>
      <w:lvlJc w:val="left"/>
      <w:pPr>
        <w:tabs>
          <w:tab w:val="num" w:pos="1134"/>
        </w:tabs>
        <w:ind w:left="1134" w:hanging="1134"/>
      </w:pPr>
      <w:rPr>
        <w:rFonts w:ascii="Times New Roman" w:hAnsi="Times New Roman" w:cs="Times New Roman" w:hint="default"/>
        <w:b/>
        <w:bCs/>
        <w:i w:val="0"/>
        <w:iCs w:val="0"/>
        <w:color w:val="28AF73"/>
        <w:sz w:val="20"/>
        <w:szCs w:val="20"/>
        <w:u w:val="none"/>
      </w:rPr>
    </w:lvl>
    <w:lvl w:ilvl="2">
      <w:start w:val="1"/>
      <w:numFmt w:val="decimal"/>
      <w:pStyle w:val="ReportLevel3"/>
      <w:lvlText w:val="%1.%2.%3"/>
      <w:lvlJc w:val="left"/>
      <w:pPr>
        <w:tabs>
          <w:tab w:val="num" w:pos="1134"/>
        </w:tabs>
        <w:ind w:left="1134" w:hanging="1134"/>
      </w:pPr>
      <w:rPr>
        <w:rFonts w:ascii="Times New Roman" w:hAnsi="Times New Roman" w:cs="Times New Roman" w:hint="default"/>
        <w:b/>
        <w:bCs/>
        <w:i w:val="0"/>
        <w:iCs w:val="0"/>
        <w:color w:val="28AF73"/>
        <w:sz w:val="20"/>
        <w:szCs w:val="20"/>
      </w:rPr>
    </w:lvl>
    <w:lvl w:ilvl="3">
      <w:start w:val="1"/>
      <w:numFmt w:val="decimal"/>
      <w:pStyle w:val="ReportLevel4"/>
      <w:lvlText w:val="%1.%2.%3.%4"/>
      <w:lvlJc w:val="left"/>
      <w:pPr>
        <w:tabs>
          <w:tab w:val="num" w:pos="1134"/>
        </w:tabs>
        <w:ind w:left="1134" w:hanging="1134"/>
      </w:pPr>
      <w:rPr>
        <w:rFonts w:ascii="Times New Roman" w:hAnsi="Times New Roman" w:cs="Times New Roman" w:hint="default"/>
        <w:b/>
        <w:bCs/>
        <w:i w:val="0"/>
        <w:iCs w:val="0"/>
        <w:color w:val="28AF73"/>
        <w:sz w:val="20"/>
        <w:szCs w:val="20"/>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3">
    <w:nsid w:val="1F0F3A78"/>
    <w:multiLevelType w:val="multilevel"/>
    <w:tmpl w:val="8C36988C"/>
    <w:styleLink w:val="ReportBulletListStyle"/>
    <w:lvl w:ilvl="0">
      <w:start w:val="1"/>
      <w:numFmt w:val="bullet"/>
      <w:lvlText w:val=""/>
      <w:lvlJc w:val="left"/>
      <w:pPr>
        <w:tabs>
          <w:tab w:val="num" w:pos="357"/>
        </w:tabs>
        <w:ind w:left="357" w:hanging="357"/>
      </w:pPr>
      <w:rPr>
        <w:rFonts w:ascii="Symbol" w:hAnsi="Symbol" w:cs="Symbol" w:hint="default"/>
        <w:b w:val="0"/>
        <w:bCs w:val="0"/>
        <w:i w:val="0"/>
        <w:iCs w:val="0"/>
        <w:sz w:val="22"/>
        <w:szCs w:val="22"/>
      </w:rPr>
    </w:lvl>
    <w:lvl w:ilvl="1">
      <w:start w:val="1"/>
      <w:numFmt w:val="bullet"/>
      <w:lvlText w:val=""/>
      <w:lvlJc w:val="left"/>
      <w:pPr>
        <w:tabs>
          <w:tab w:val="num" w:pos="714"/>
        </w:tabs>
        <w:ind w:left="714" w:hanging="357"/>
      </w:pPr>
      <w:rPr>
        <w:rFonts w:ascii="Symbol" w:hAnsi="Symbol" w:cs="Symbol" w:hint="default"/>
      </w:rPr>
    </w:lvl>
    <w:lvl w:ilvl="2">
      <w:start w:val="1"/>
      <w:numFmt w:val="bullet"/>
      <w:lvlText w:val=""/>
      <w:lvlJc w:val="left"/>
      <w:pPr>
        <w:tabs>
          <w:tab w:val="num" w:pos="1071"/>
        </w:tabs>
        <w:ind w:left="1071" w:hanging="357"/>
      </w:pPr>
      <w:rPr>
        <w:rFonts w:ascii="Symbol" w:hAnsi="Symbol" w:cs="Symbol" w:hint="default"/>
      </w:rPr>
    </w:lvl>
    <w:lvl w:ilvl="3">
      <w:start w:val="1"/>
      <w:numFmt w:val="bullet"/>
      <w:lvlText w:val=""/>
      <w:lvlJc w:val="left"/>
      <w:pPr>
        <w:tabs>
          <w:tab w:val="num" w:pos="1428"/>
        </w:tabs>
        <w:ind w:left="1428" w:hanging="357"/>
      </w:pPr>
      <w:rPr>
        <w:rFonts w:ascii="Symbol" w:hAnsi="Symbol" w:cs="Symbol" w:hint="default"/>
      </w:rPr>
    </w:lvl>
    <w:lvl w:ilvl="4">
      <w:start w:val="1"/>
      <w:numFmt w:val="bullet"/>
      <w:lvlText w:val=""/>
      <w:lvlJc w:val="left"/>
      <w:pPr>
        <w:tabs>
          <w:tab w:val="num" w:pos="1785"/>
        </w:tabs>
        <w:ind w:left="1785" w:hanging="357"/>
      </w:pPr>
      <w:rPr>
        <w:rFonts w:ascii="Symbol" w:hAnsi="Symbol" w:cs="Symbol" w:hint="default"/>
      </w:rPr>
    </w:lvl>
    <w:lvl w:ilvl="5">
      <w:start w:val="1"/>
      <w:numFmt w:val="bullet"/>
      <w:lvlText w:val=""/>
      <w:lvlJc w:val="left"/>
      <w:pPr>
        <w:tabs>
          <w:tab w:val="num" w:pos="2142"/>
        </w:tabs>
        <w:ind w:left="2142" w:hanging="357"/>
      </w:pPr>
      <w:rPr>
        <w:rFonts w:ascii="Wingdings" w:hAnsi="Wingdings" w:cs="Wingdings" w:hint="default"/>
      </w:rPr>
    </w:lvl>
    <w:lvl w:ilvl="6">
      <w:start w:val="1"/>
      <w:numFmt w:val="bullet"/>
      <w:lvlText w:val=""/>
      <w:lvlJc w:val="left"/>
      <w:pPr>
        <w:tabs>
          <w:tab w:val="num" w:pos="2499"/>
        </w:tabs>
        <w:ind w:left="2499" w:hanging="357"/>
      </w:pPr>
      <w:rPr>
        <w:rFonts w:ascii="Symbol" w:hAnsi="Symbol" w:cs="Symbol" w:hint="default"/>
      </w:rPr>
    </w:lvl>
    <w:lvl w:ilvl="7">
      <w:start w:val="1"/>
      <w:numFmt w:val="bullet"/>
      <w:lvlText w:val="o"/>
      <w:lvlJc w:val="left"/>
      <w:pPr>
        <w:tabs>
          <w:tab w:val="num" w:pos="2856"/>
        </w:tabs>
        <w:ind w:left="2856" w:hanging="357"/>
      </w:pPr>
      <w:rPr>
        <w:rFonts w:ascii="Courier New" w:hAnsi="Courier New" w:cs="Courier New" w:hint="default"/>
      </w:rPr>
    </w:lvl>
    <w:lvl w:ilvl="8">
      <w:start w:val="1"/>
      <w:numFmt w:val="bullet"/>
      <w:lvlText w:val=""/>
      <w:lvlJc w:val="left"/>
      <w:pPr>
        <w:tabs>
          <w:tab w:val="num" w:pos="3213"/>
        </w:tabs>
        <w:ind w:left="3213" w:hanging="357"/>
      </w:pPr>
      <w:rPr>
        <w:rFonts w:ascii="Wingdings" w:hAnsi="Wingdings" w:cs="Wingdings" w:hint="default"/>
      </w:rPr>
    </w:lvl>
  </w:abstractNum>
  <w:abstractNum w:abstractNumId="4">
    <w:nsid w:val="344D3727"/>
    <w:multiLevelType w:val="singleLevel"/>
    <w:tmpl w:val="3A8C6492"/>
    <w:lvl w:ilvl="0">
      <w:start w:val="1"/>
      <w:numFmt w:val="decimal"/>
      <w:pStyle w:val="ReportReference"/>
      <w:lvlText w:val="[%1]"/>
      <w:lvlJc w:val="left"/>
      <w:pPr>
        <w:tabs>
          <w:tab w:val="num" w:pos="1973"/>
        </w:tabs>
        <w:ind w:left="1973" w:hanging="1973"/>
      </w:pPr>
      <w:rPr>
        <w:rFonts w:hint="default"/>
      </w:rPr>
    </w:lvl>
  </w:abstractNum>
  <w:abstractNum w:abstractNumId="5">
    <w:nsid w:val="426F5B93"/>
    <w:multiLevelType w:val="multilevel"/>
    <w:tmpl w:val="A2FC1BAE"/>
    <w:lvl w:ilvl="0">
      <w:start w:val="1"/>
      <w:numFmt w:val="bullet"/>
      <w:pStyle w:val="ReportList2"/>
      <w:lvlText w:val=""/>
      <w:lvlJc w:val="left"/>
      <w:pPr>
        <w:ind w:left="360" w:hanging="360"/>
      </w:pPr>
      <w:rPr>
        <w:rFonts w:ascii="Symbol" w:hAnsi="Symbol" w:cs="Symbol" w:hint="default"/>
        <w:b w:val="0"/>
        <w:bCs w:val="0"/>
        <w:i w:val="0"/>
        <w:iCs w:val="0"/>
        <w:sz w:val="24"/>
        <w:szCs w:val="24"/>
      </w:rPr>
    </w:lvl>
    <w:lvl w:ilvl="1">
      <w:start w:val="1"/>
      <w:numFmt w:val="bullet"/>
      <w:lvlText w:val=""/>
      <w:lvlJc w:val="left"/>
      <w:pPr>
        <w:tabs>
          <w:tab w:val="num" w:pos="714"/>
        </w:tabs>
        <w:ind w:left="714" w:hanging="357"/>
      </w:pPr>
      <w:rPr>
        <w:rFonts w:ascii="Symbol" w:hAnsi="Symbol" w:cs="Symbol" w:hint="default"/>
      </w:rPr>
    </w:lvl>
    <w:lvl w:ilvl="2">
      <w:start w:val="1"/>
      <w:numFmt w:val="bullet"/>
      <w:lvlText w:val=""/>
      <w:lvlJc w:val="left"/>
      <w:pPr>
        <w:tabs>
          <w:tab w:val="num" w:pos="1071"/>
        </w:tabs>
        <w:ind w:left="1071" w:hanging="357"/>
      </w:pPr>
      <w:rPr>
        <w:rFonts w:ascii="Symbol" w:hAnsi="Symbol" w:cs="Symbol" w:hint="default"/>
      </w:rPr>
    </w:lvl>
    <w:lvl w:ilvl="3">
      <w:start w:val="1"/>
      <w:numFmt w:val="bullet"/>
      <w:lvlText w:val=""/>
      <w:lvlJc w:val="left"/>
      <w:pPr>
        <w:tabs>
          <w:tab w:val="num" w:pos="1428"/>
        </w:tabs>
        <w:ind w:left="1428" w:hanging="357"/>
      </w:pPr>
      <w:rPr>
        <w:rFonts w:ascii="Symbol" w:hAnsi="Symbol" w:cs="Symbol" w:hint="default"/>
      </w:rPr>
    </w:lvl>
    <w:lvl w:ilvl="4">
      <w:start w:val="1"/>
      <w:numFmt w:val="bullet"/>
      <w:lvlText w:val=""/>
      <w:lvlJc w:val="left"/>
      <w:pPr>
        <w:tabs>
          <w:tab w:val="num" w:pos="1785"/>
        </w:tabs>
        <w:ind w:left="1785" w:hanging="357"/>
      </w:pPr>
      <w:rPr>
        <w:rFonts w:ascii="Symbol" w:hAnsi="Symbol" w:cs="Symbol" w:hint="default"/>
      </w:rPr>
    </w:lvl>
    <w:lvl w:ilvl="5">
      <w:start w:val="1"/>
      <w:numFmt w:val="bullet"/>
      <w:lvlText w:val=""/>
      <w:lvlJc w:val="left"/>
      <w:pPr>
        <w:tabs>
          <w:tab w:val="num" w:pos="2142"/>
        </w:tabs>
        <w:ind w:left="2142" w:hanging="357"/>
      </w:pPr>
      <w:rPr>
        <w:rFonts w:ascii="Symbol" w:hAnsi="Symbol" w:cs="Symbol" w:hint="default"/>
      </w:rPr>
    </w:lvl>
    <w:lvl w:ilvl="6">
      <w:start w:val="1"/>
      <w:numFmt w:val="bullet"/>
      <w:lvlText w:val=""/>
      <w:lvlJc w:val="left"/>
      <w:pPr>
        <w:tabs>
          <w:tab w:val="num" w:pos="2499"/>
        </w:tabs>
        <w:ind w:left="2499" w:hanging="357"/>
      </w:pPr>
      <w:rPr>
        <w:rFonts w:ascii="Symbol" w:hAnsi="Symbol" w:cs="Symbol" w:hint="default"/>
      </w:rPr>
    </w:lvl>
    <w:lvl w:ilvl="7">
      <w:start w:val="1"/>
      <w:numFmt w:val="bullet"/>
      <w:lvlText w:val=""/>
      <w:lvlJc w:val="left"/>
      <w:pPr>
        <w:tabs>
          <w:tab w:val="num" w:pos="2856"/>
        </w:tabs>
        <w:ind w:left="2856" w:hanging="357"/>
      </w:pPr>
      <w:rPr>
        <w:rFonts w:ascii="Wingdings" w:hAnsi="Wingdings" w:cs="Wingdings" w:hint="default"/>
      </w:rPr>
    </w:lvl>
    <w:lvl w:ilvl="8">
      <w:start w:val="1"/>
      <w:numFmt w:val="bullet"/>
      <w:lvlText w:val=""/>
      <w:lvlJc w:val="left"/>
      <w:pPr>
        <w:tabs>
          <w:tab w:val="num" w:pos="3213"/>
        </w:tabs>
        <w:ind w:left="3213" w:hanging="357"/>
      </w:pPr>
      <w:rPr>
        <w:rFonts w:ascii="Wingdings" w:hAnsi="Wingdings" w:cs="Wingdings" w:hint="default"/>
      </w:rPr>
    </w:lvl>
  </w:abstractNum>
  <w:abstractNum w:abstractNumId="6">
    <w:nsid w:val="4B4441F7"/>
    <w:multiLevelType w:val="singleLevel"/>
    <w:tmpl w:val="B4D033E6"/>
    <w:lvl w:ilvl="0">
      <w:start w:val="1"/>
      <w:numFmt w:val="bullet"/>
      <w:pStyle w:val="ListNumber"/>
      <w:lvlText w:val=""/>
      <w:lvlJc w:val="left"/>
      <w:pPr>
        <w:tabs>
          <w:tab w:val="num" w:pos="357"/>
        </w:tabs>
        <w:ind w:left="357" w:hanging="357"/>
      </w:pPr>
      <w:rPr>
        <w:rFonts w:ascii="Symbol" w:hAnsi="Symbol" w:cs="Symbol" w:hint="default"/>
        <w:b w:val="0"/>
        <w:bCs w:val="0"/>
        <w:i w:val="0"/>
        <w:iCs w:val="0"/>
        <w:sz w:val="22"/>
        <w:szCs w:val="22"/>
      </w:rPr>
    </w:lvl>
  </w:abstractNum>
  <w:abstractNum w:abstractNumId="7">
    <w:nsid w:val="5E6F1DC9"/>
    <w:multiLevelType w:val="hybridMultilevel"/>
    <w:tmpl w:val="B5F60C6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5FA7576B"/>
    <w:multiLevelType w:val="multilevel"/>
    <w:tmpl w:val="050A962C"/>
    <w:lvl w:ilvl="0">
      <w:start w:val="1"/>
      <w:numFmt w:val="decimal"/>
      <w:lvlText w:val="%1"/>
      <w:lvlJc w:val="left"/>
      <w:pPr>
        <w:tabs>
          <w:tab w:val="num" w:pos="1134"/>
        </w:tabs>
        <w:ind w:left="1134" w:hanging="1134"/>
      </w:pPr>
      <w:rPr>
        <w:rFonts w:ascii="Times New Roman" w:hAnsi="Times New Roman" w:cs="Times New Roman" w:hint="default"/>
        <w:b/>
        <w:bCs/>
        <w:i w:val="0"/>
        <w:iCs w:val="0"/>
        <w:color w:val="28AAE1"/>
        <w:sz w:val="28"/>
        <w:szCs w:val="28"/>
      </w:rPr>
    </w:lvl>
    <w:lvl w:ilvl="1">
      <w:start w:val="1"/>
      <w:numFmt w:val="decimal"/>
      <w:lvlText w:val="%1.%2"/>
      <w:lvlJc w:val="left"/>
      <w:pPr>
        <w:tabs>
          <w:tab w:val="num" w:pos="1134"/>
        </w:tabs>
        <w:ind w:left="1134" w:hanging="1134"/>
      </w:pPr>
      <w:rPr>
        <w:rFonts w:ascii="Times New Roman" w:hAnsi="Times New Roman" w:cs="Times New Roman" w:hint="default"/>
        <w:b/>
        <w:bCs/>
        <w:i w:val="0"/>
        <w:iCs w:val="0"/>
        <w:color w:val="28AAE1"/>
        <w:sz w:val="20"/>
        <w:szCs w:val="20"/>
        <w:u w:val="none"/>
      </w:rPr>
    </w:lvl>
    <w:lvl w:ilvl="2">
      <w:start w:val="1"/>
      <w:numFmt w:val="decimal"/>
      <w:lvlText w:val="%1.%2.%3"/>
      <w:lvlJc w:val="left"/>
      <w:pPr>
        <w:tabs>
          <w:tab w:val="num" w:pos="1134"/>
        </w:tabs>
        <w:ind w:left="1134" w:hanging="1134"/>
      </w:pPr>
      <w:rPr>
        <w:rFonts w:ascii="Times New Roman" w:hAnsi="Times New Roman" w:cs="Times New Roman" w:hint="default"/>
        <w:b/>
        <w:bCs/>
        <w:i w:val="0"/>
        <w:iCs w:val="0"/>
        <w:color w:val="28AAE1"/>
        <w:sz w:val="20"/>
        <w:szCs w:val="20"/>
      </w:rPr>
    </w:lvl>
    <w:lvl w:ilvl="3">
      <w:start w:val="1"/>
      <w:numFmt w:val="decimal"/>
      <w:lvlText w:val="%1.%2.%3.%4"/>
      <w:lvlJc w:val="left"/>
      <w:pPr>
        <w:tabs>
          <w:tab w:val="num" w:pos="1134"/>
        </w:tabs>
        <w:ind w:left="1134" w:hanging="1134"/>
      </w:pPr>
      <w:rPr>
        <w:rFonts w:ascii="Times New Roman" w:hAnsi="Times New Roman" w:cs="Times New Roman" w:hint="default"/>
        <w:b/>
        <w:bCs/>
        <w:i w:val="0"/>
        <w:iCs w:val="0"/>
        <w:color w:val="28AAE1"/>
        <w:sz w:val="20"/>
        <w:szCs w:val="20"/>
      </w:rPr>
    </w:lvl>
    <w:lvl w:ilvl="4">
      <w:start w:val="1"/>
      <w:numFmt w:val="decimal"/>
      <w:pStyle w:val="Heading5"/>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9">
    <w:nsid w:val="6B9332E0"/>
    <w:multiLevelType w:val="multilevel"/>
    <w:tmpl w:val="633C7E46"/>
    <w:lvl w:ilvl="0">
      <w:start w:val="1"/>
      <w:numFmt w:val="decimal"/>
      <w:pStyle w:val="ReportListNumber"/>
      <w:lvlText w:val="%1."/>
      <w:lvlJc w:val="left"/>
      <w:pPr>
        <w:tabs>
          <w:tab w:val="num" w:pos="567"/>
        </w:tabs>
        <w:ind w:left="567" w:hanging="567"/>
      </w:pPr>
      <w:rPr>
        <w:rFonts w:hint="default"/>
      </w:rPr>
    </w:lvl>
    <w:lvl w:ilvl="1">
      <w:start w:val="1"/>
      <w:numFmt w:val="bullet"/>
      <w:lvlText w:val=""/>
      <w:lvlJc w:val="left"/>
      <w:pPr>
        <w:tabs>
          <w:tab w:val="num" w:pos="924"/>
        </w:tabs>
        <w:ind w:left="924" w:hanging="357"/>
      </w:pPr>
      <w:rPr>
        <w:rFonts w:ascii="Symbol" w:hAnsi="Symbol" w:cs="Symbol" w:hint="default"/>
      </w:rPr>
    </w:lvl>
    <w:lvl w:ilvl="2">
      <w:start w:val="1"/>
      <w:numFmt w:val="bullet"/>
      <w:lvlText w:val=""/>
      <w:lvlJc w:val="left"/>
      <w:pPr>
        <w:tabs>
          <w:tab w:val="num" w:pos="1281"/>
        </w:tabs>
        <w:ind w:left="1281" w:hanging="357"/>
      </w:pPr>
      <w:rPr>
        <w:rFonts w:ascii="Symbol" w:hAnsi="Symbol" w:cs="Symbol" w:hint="default"/>
      </w:rPr>
    </w:lvl>
    <w:lvl w:ilvl="3">
      <w:start w:val="1"/>
      <w:numFmt w:val="bullet"/>
      <w:lvlText w:val=""/>
      <w:lvlJc w:val="left"/>
      <w:pPr>
        <w:tabs>
          <w:tab w:val="num" w:pos="1684"/>
        </w:tabs>
        <w:ind w:left="1684" w:hanging="403"/>
      </w:pPr>
      <w:rPr>
        <w:rFonts w:ascii="Symbol" w:hAnsi="Symbol" w:cs="Symbol" w:hint="default"/>
      </w:rPr>
    </w:lvl>
    <w:lvl w:ilvl="4">
      <w:start w:val="1"/>
      <w:numFmt w:val="bullet"/>
      <w:lvlText w:val=""/>
      <w:lvlJc w:val="left"/>
      <w:pPr>
        <w:tabs>
          <w:tab w:val="num" w:pos="2041"/>
        </w:tabs>
        <w:ind w:left="2041" w:hanging="357"/>
      </w:pPr>
      <w:rPr>
        <w:rFonts w:ascii="Symbol" w:hAnsi="Symbol" w:cs="Symbol" w:hint="default"/>
      </w:rPr>
    </w:lvl>
    <w:lvl w:ilvl="5">
      <w:start w:val="1"/>
      <w:numFmt w:val="lowerRoman"/>
      <w:lvlText w:val="%6."/>
      <w:lvlJc w:val="right"/>
      <w:pPr>
        <w:tabs>
          <w:tab w:val="num" w:pos="2352"/>
        </w:tabs>
        <w:ind w:left="2142" w:hanging="357"/>
      </w:pPr>
      <w:rPr>
        <w:rFonts w:hint="default"/>
      </w:rPr>
    </w:lvl>
    <w:lvl w:ilvl="6">
      <w:start w:val="1"/>
      <w:numFmt w:val="decimal"/>
      <w:lvlText w:val="%7."/>
      <w:lvlJc w:val="left"/>
      <w:pPr>
        <w:tabs>
          <w:tab w:val="num" w:pos="2709"/>
        </w:tabs>
        <w:ind w:left="2499" w:hanging="357"/>
      </w:pPr>
      <w:rPr>
        <w:rFonts w:hint="default"/>
      </w:rPr>
    </w:lvl>
    <w:lvl w:ilvl="7">
      <w:start w:val="1"/>
      <w:numFmt w:val="lowerLetter"/>
      <w:lvlText w:val="%8."/>
      <w:lvlJc w:val="left"/>
      <w:pPr>
        <w:tabs>
          <w:tab w:val="num" w:pos="3066"/>
        </w:tabs>
        <w:ind w:left="2856" w:hanging="357"/>
      </w:pPr>
      <w:rPr>
        <w:rFonts w:hint="default"/>
      </w:rPr>
    </w:lvl>
    <w:lvl w:ilvl="8">
      <w:start w:val="1"/>
      <w:numFmt w:val="lowerRoman"/>
      <w:lvlText w:val="%9."/>
      <w:lvlJc w:val="right"/>
      <w:pPr>
        <w:tabs>
          <w:tab w:val="num" w:pos="3423"/>
        </w:tabs>
        <w:ind w:left="3213" w:hanging="357"/>
      </w:pPr>
      <w:rPr>
        <w:rFonts w:hint="default"/>
      </w:rPr>
    </w:lvl>
  </w:abstractNum>
  <w:abstractNum w:abstractNumId="10">
    <w:nsid w:val="6BE33F32"/>
    <w:multiLevelType w:val="hybridMultilevel"/>
    <w:tmpl w:val="145A3FE4"/>
    <w:lvl w:ilvl="0" w:tplc="9E58340E">
      <w:start w:val="1"/>
      <w:numFmt w:val="bullet"/>
      <w:lvlText w:val=""/>
      <w:lvlJc w:val="left"/>
      <w:pPr>
        <w:tabs>
          <w:tab w:val="num" w:pos="1973"/>
        </w:tabs>
        <w:ind w:left="1973" w:hanging="360"/>
      </w:pPr>
      <w:rPr>
        <w:rFonts w:ascii="Symbol" w:hAnsi="Symbol" w:cs="Symbol" w:hint="default"/>
        <w:b w:val="0"/>
        <w:bCs w:val="0"/>
        <w:i w:val="0"/>
        <w:iCs w:val="0"/>
        <w:sz w:val="22"/>
        <w:szCs w:val="22"/>
      </w:rPr>
    </w:lvl>
    <w:lvl w:ilvl="1" w:tplc="FFFFFFFF">
      <w:start w:val="1"/>
      <w:numFmt w:val="lowerLetter"/>
      <w:lvlText w:val="%2."/>
      <w:lvlJc w:val="left"/>
      <w:pPr>
        <w:tabs>
          <w:tab w:val="num" w:pos="2693"/>
        </w:tabs>
        <w:ind w:left="2693" w:hanging="360"/>
      </w:pPr>
    </w:lvl>
    <w:lvl w:ilvl="2" w:tplc="FFFFFFFF">
      <w:start w:val="1"/>
      <w:numFmt w:val="lowerRoman"/>
      <w:lvlText w:val="%3."/>
      <w:lvlJc w:val="right"/>
      <w:pPr>
        <w:tabs>
          <w:tab w:val="num" w:pos="3413"/>
        </w:tabs>
        <w:ind w:left="3413" w:hanging="180"/>
      </w:pPr>
    </w:lvl>
    <w:lvl w:ilvl="3" w:tplc="FFFFFFFF">
      <w:start w:val="1"/>
      <w:numFmt w:val="decimal"/>
      <w:lvlText w:val="%4."/>
      <w:lvlJc w:val="left"/>
      <w:pPr>
        <w:tabs>
          <w:tab w:val="num" w:pos="4133"/>
        </w:tabs>
        <w:ind w:left="4133" w:hanging="360"/>
      </w:pPr>
    </w:lvl>
    <w:lvl w:ilvl="4" w:tplc="FFFFFFFF">
      <w:start w:val="1"/>
      <w:numFmt w:val="lowerLetter"/>
      <w:lvlText w:val="%5."/>
      <w:lvlJc w:val="left"/>
      <w:pPr>
        <w:tabs>
          <w:tab w:val="num" w:pos="4853"/>
        </w:tabs>
        <w:ind w:left="4853" w:hanging="360"/>
      </w:pPr>
    </w:lvl>
    <w:lvl w:ilvl="5" w:tplc="FFFFFFFF">
      <w:start w:val="1"/>
      <w:numFmt w:val="lowerRoman"/>
      <w:lvlText w:val="%6."/>
      <w:lvlJc w:val="right"/>
      <w:pPr>
        <w:tabs>
          <w:tab w:val="num" w:pos="5573"/>
        </w:tabs>
        <w:ind w:left="5573" w:hanging="180"/>
      </w:pPr>
    </w:lvl>
    <w:lvl w:ilvl="6" w:tplc="FFFFFFFF">
      <w:start w:val="1"/>
      <w:numFmt w:val="decimal"/>
      <w:lvlText w:val="%7."/>
      <w:lvlJc w:val="left"/>
      <w:pPr>
        <w:tabs>
          <w:tab w:val="num" w:pos="6293"/>
        </w:tabs>
        <w:ind w:left="6293" w:hanging="360"/>
      </w:pPr>
    </w:lvl>
    <w:lvl w:ilvl="7" w:tplc="FFFFFFFF">
      <w:start w:val="1"/>
      <w:numFmt w:val="lowerLetter"/>
      <w:lvlText w:val="%8."/>
      <w:lvlJc w:val="left"/>
      <w:pPr>
        <w:tabs>
          <w:tab w:val="num" w:pos="7013"/>
        </w:tabs>
        <w:ind w:left="7013" w:hanging="360"/>
      </w:pPr>
    </w:lvl>
    <w:lvl w:ilvl="8" w:tplc="FFFFFFFF">
      <w:start w:val="1"/>
      <w:numFmt w:val="lowerRoman"/>
      <w:lvlText w:val="%9."/>
      <w:lvlJc w:val="right"/>
      <w:pPr>
        <w:tabs>
          <w:tab w:val="num" w:pos="7733"/>
        </w:tabs>
        <w:ind w:left="7733" w:hanging="180"/>
      </w:pPr>
    </w:lvl>
  </w:abstractNum>
  <w:abstractNum w:abstractNumId="11">
    <w:nsid w:val="6DCD2A4A"/>
    <w:multiLevelType w:val="hybridMultilevel"/>
    <w:tmpl w:val="CEECABA2"/>
    <w:lvl w:ilvl="0" w:tplc="FFFFFFFF">
      <w:start w:val="1"/>
      <w:numFmt w:val="lowerRoman"/>
      <w:lvlText w:val="%1."/>
      <w:lvlJc w:val="right"/>
      <w:pPr>
        <w:tabs>
          <w:tab w:val="num" w:pos="1229"/>
        </w:tabs>
        <w:ind w:left="1229" w:hanging="360"/>
      </w:pPr>
    </w:lvl>
    <w:lvl w:ilvl="1" w:tplc="FFFFFFFF">
      <w:start w:val="1"/>
      <w:numFmt w:val="lowerLetter"/>
      <w:lvlText w:val="%2."/>
      <w:lvlJc w:val="left"/>
      <w:pPr>
        <w:tabs>
          <w:tab w:val="num" w:pos="1949"/>
        </w:tabs>
        <w:ind w:left="1949" w:hanging="360"/>
      </w:pPr>
    </w:lvl>
    <w:lvl w:ilvl="2" w:tplc="FFFFFFFF">
      <w:start w:val="1"/>
      <w:numFmt w:val="lowerRoman"/>
      <w:lvlText w:val="%3."/>
      <w:lvlJc w:val="right"/>
      <w:pPr>
        <w:tabs>
          <w:tab w:val="num" w:pos="2669"/>
        </w:tabs>
        <w:ind w:left="2669" w:hanging="180"/>
      </w:pPr>
    </w:lvl>
    <w:lvl w:ilvl="3" w:tplc="FFFFFFFF">
      <w:start w:val="1"/>
      <w:numFmt w:val="decimal"/>
      <w:lvlText w:val="%4."/>
      <w:lvlJc w:val="left"/>
      <w:pPr>
        <w:tabs>
          <w:tab w:val="num" w:pos="3389"/>
        </w:tabs>
        <w:ind w:left="3389" w:hanging="360"/>
      </w:pPr>
    </w:lvl>
    <w:lvl w:ilvl="4" w:tplc="FFFFFFFF">
      <w:start w:val="1"/>
      <w:numFmt w:val="lowerLetter"/>
      <w:lvlText w:val="%5."/>
      <w:lvlJc w:val="left"/>
      <w:pPr>
        <w:tabs>
          <w:tab w:val="num" w:pos="4109"/>
        </w:tabs>
        <w:ind w:left="4109" w:hanging="360"/>
      </w:pPr>
    </w:lvl>
    <w:lvl w:ilvl="5" w:tplc="FFFFFFFF">
      <w:start w:val="1"/>
      <w:numFmt w:val="lowerRoman"/>
      <w:lvlText w:val="%6."/>
      <w:lvlJc w:val="right"/>
      <w:pPr>
        <w:tabs>
          <w:tab w:val="num" w:pos="4829"/>
        </w:tabs>
        <w:ind w:left="4829" w:hanging="180"/>
      </w:pPr>
    </w:lvl>
    <w:lvl w:ilvl="6" w:tplc="FFFFFFFF">
      <w:start w:val="1"/>
      <w:numFmt w:val="decimal"/>
      <w:lvlText w:val="%7."/>
      <w:lvlJc w:val="left"/>
      <w:pPr>
        <w:tabs>
          <w:tab w:val="num" w:pos="5549"/>
        </w:tabs>
        <w:ind w:left="5549" w:hanging="360"/>
      </w:pPr>
    </w:lvl>
    <w:lvl w:ilvl="7" w:tplc="FFFFFFFF">
      <w:start w:val="1"/>
      <w:numFmt w:val="lowerLetter"/>
      <w:lvlText w:val="%8."/>
      <w:lvlJc w:val="left"/>
      <w:pPr>
        <w:tabs>
          <w:tab w:val="num" w:pos="6269"/>
        </w:tabs>
        <w:ind w:left="6269" w:hanging="360"/>
      </w:pPr>
    </w:lvl>
    <w:lvl w:ilvl="8" w:tplc="FFFFFFFF">
      <w:start w:val="1"/>
      <w:numFmt w:val="lowerRoman"/>
      <w:lvlText w:val="%9."/>
      <w:lvlJc w:val="right"/>
      <w:pPr>
        <w:tabs>
          <w:tab w:val="num" w:pos="6989"/>
        </w:tabs>
        <w:ind w:left="6989" w:hanging="180"/>
      </w:pPr>
    </w:lvl>
  </w:abstractNum>
  <w:abstractNum w:abstractNumId="12">
    <w:nsid w:val="6E6D2C78"/>
    <w:multiLevelType w:val="hybridMultilevel"/>
    <w:tmpl w:val="8572D6CC"/>
    <w:lvl w:ilvl="0" w:tplc="9E58340E">
      <w:start w:val="1"/>
      <w:numFmt w:val="bullet"/>
      <w:lvlText w:val=""/>
      <w:lvlJc w:val="left"/>
      <w:pPr>
        <w:tabs>
          <w:tab w:val="num" w:pos="1973"/>
        </w:tabs>
        <w:ind w:left="1973" w:hanging="360"/>
      </w:pPr>
      <w:rPr>
        <w:rFonts w:ascii="Symbol" w:hAnsi="Symbol" w:cs="Symbol" w:hint="default"/>
        <w:b w:val="0"/>
        <w:bCs w:val="0"/>
        <w:i w:val="0"/>
        <w:iCs w:val="0"/>
        <w:sz w:val="22"/>
        <w:szCs w:val="22"/>
      </w:rPr>
    </w:lvl>
    <w:lvl w:ilvl="1" w:tplc="08090001">
      <w:start w:val="1"/>
      <w:numFmt w:val="bullet"/>
      <w:lvlText w:val=""/>
      <w:lvlJc w:val="left"/>
      <w:pPr>
        <w:tabs>
          <w:tab w:val="num" w:pos="2693"/>
        </w:tabs>
        <w:ind w:left="2693" w:hanging="360"/>
      </w:pPr>
      <w:rPr>
        <w:rFonts w:ascii="Symbol" w:hAnsi="Symbol" w:cs="Symbol" w:hint="default"/>
      </w:rPr>
    </w:lvl>
    <w:lvl w:ilvl="2" w:tplc="FFFFFFFF">
      <w:start w:val="1"/>
      <w:numFmt w:val="lowerRoman"/>
      <w:lvlText w:val="%3."/>
      <w:lvlJc w:val="right"/>
      <w:pPr>
        <w:tabs>
          <w:tab w:val="num" w:pos="3413"/>
        </w:tabs>
        <w:ind w:left="3413" w:hanging="180"/>
      </w:pPr>
    </w:lvl>
    <w:lvl w:ilvl="3" w:tplc="FFFFFFFF">
      <w:start w:val="1"/>
      <w:numFmt w:val="decimal"/>
      <w:lvlText w:val="%4."/>
      <w:lvlJc w:val="left"/>
      <w:pPr>
        <w:tabs>
          <w:tab w:val="num" w:pos="4133"/>
        </w:tabs>
        <w:ind w:left="4133" w:hanging="360"/>
      </w:pPr>
    </w:lvl>
    <w:lvl w:ilvl="4" w:tplc="FFFFFFFF">
      <w:start w:val="1"/>
      <w:numFmt w:val="lowerLetter"/>
      <w:lvlText w:val="%5."/>
      <w:lvlJc w:val="left"/>
      <w:pPr>
        <w:tabs>
          <w:tab w:val="num" w:pos="4853"/>
        </w:tabs>
        <w:ind w:left="4853" w:hanging="360"/>
      </w:pPr>
    </w:lvl>
    <w:lvl w:ilvl="5" w:tplc="FFFFFFFF">
      <w:start w:val="1"/>
      <w:numFmt w:val="lowerRoman"/>
      <w:lvlText w:val="%6."/>
      <w:lvlJc w:val="right"/>
      <w:pPr>
        <w:tabs>
          <w:tab w:val="num" w:pos="5573"/>
        </w:tabs>
        <w:ind w:left="5573" w:hanging="180"/>
      </w:pPr>
    </w:lvl>
    <w:lvl w:ilvl="6" w:tplc="FFFFFFFF">
      <w:start w:val="1"/>
      <w:numFmt w:val="decimal"/>
      <w:lvlText w:val="%7."/>
      <w:lvlJc w:val="left"/>
      <w:pPr>
        <w:tabs>
          <w:tab w:val="num" w:pos="6293"/>
        </w:tabs>
        <w:ind w:left="6293" w:hanging="360"/>
      </w:pPr>
    </w:lvl>
    <w:lvl w:ilvl="7" w:tplc="FFFFFFFF">
      <w:start w:val="1"/>
      <w:numFmt w:val="lowerLetter"/>
      <w:lvlText w:val="%8."/>
      <w:lvlJc w:val="left"/>
      <w:pPr>
        <w:tabs>
          <w:tab w:val="num" w:pos="7013"/>
        </w:tabs>
        <w:ind w:left="7013" w:hanging="360"/>
      </w:pPr>
    </w:lvl>
    <w:lvl w:ilvl="8" w:tplc="FFFFFFFF">
      <w:start w:val="1"/>
      <w:numFmt w:val="lowerRoman"/>
      <w:lvlText w:val="%9."/>
      <w:lvlJc w:val="right"/>
      <w:pPr>
        <w:tabs>
          <w:tab w:val="num" w:pos="7733"/>
        </w:tabs>
        <w:ind w:left="7733" w:hanging="180"/>
      </w:pPr>
    </w:lvl>
  </w:abstractNum>
  <w:abstractNum w:abstractNumId="13">
    <w:nsid w:val="6FB7071D"/>
    <w:multiLevelType w:val="hybridMultilevel"/>
    <w:tmpl w:val="30E893C4"/>
    <w:lvl w:ilvl="0" w:tplc="FE6E89C2">
      <w:start w:val="1"/>
      <w:numFmt w:val="bullet"/>
      <w:pStyle w:val="CVBullets"/>
      <w:lvlText w:val=""/>
      <w:lvlJc w:val="left"/>
      <w:pPr>
        <w:ind w:left="720" w:hanging="360"/>
      </w:pPr>
      <w:rPr>
        <w:rFonts w:ascii="Symbol" w:hAnsi="Symbol" w:cs="Symbol" w:hint="default"/>
        <w:b w:val="0"/>
        <w:bCs w:val="0"/>
        <w:i w:val="0"/>
        <w:iCs w:val="0"/>
        <w:sz w:val="18"/>
        <w:szCs w:val="18"/>
      </w:rPr>
    </w:lvl>
    <w:lvl w:ilvl="1" w:tplc="4704B624">
      <w:start w:val="1"/>
      <w:numFmt w:val="bullet"/>
      <w:lvlText w:val="o"/>
      <w:lvlJc w:val="left"/>
      <w:pPr>
        <w:ind w:left="1440" w:hanging="360"/>
      </w:pPr>
      <w:rPr>
        <w:rFonts w:ascii="Courier New" w:hAnsi="Courier New" w:cs="Courier New" w:hint="default"/>
      </w:rPr>
    </w:lvl>
    <w:lvl w:ilvl="2" w:tplc="2A5084C4">
      <w:start w:val="1"/>
      <w:numFmt w:val="bullet"/>
      <w:lvlText w:val=""/>
      <w:lvlJc w:val="left"/>
      <w:pPr>
        <w:ind w:left="2160" w:hanging="360"/>
      </w:pPr>
      <w:rPr>
        <w:rFonts w:ascii="Wingdings" w:hAnsi="Wingdings" w:cs="Wingdings" w:hint="default"/>
      </w:rPr>
    </w:lvl>
    <w:lvl w:ilvl="3" w:tplc="CC521BD2">
      <w:start w:val="1"/>
      <w:numFmt w:val="bullet"/>
      <w:lvlText w:val=""/>
      <w:lvlJc w:val="left"/>
      <w:pPr>
        <w:ind w:left="2880" w:hanging="360"/>
      </w:pPr>
      <w:rPr>
        <w:rFonts w:ascii="Symbol" w:hAnsi="Symbol" w:cs="Symbol" w:hint="default"/>
      </w:rPr>
    </w:lvl>
    <w:lvl w:ilvl="4" w:tplc="AF086B12">
      <w:start w:val="1"/>
      <w:numFmt w:val="bullet"/>
      <w:lvlText w:val="o"/>
      <w:lvlJc w:val="left"/>
      <w:pPr>
        <w:ind w:left="3600" w:hanging="360"/>
      </w:pPr>
      <w:rPr>
        <w:rFonts w:ascii="Courier New" w:hAnsi="Courier New" w:cs="Courier New" w:hint="default"/>
      </w:rPr>
    </w:lvl>
    <w:lvl w:ilvl="5" w:tplc="324A9102">
      <w:start w:val="1"/>
      <w:numFmt w:val="bullet"/>
      <w:lvlText w:val=""/>
      <w:lvlJc w:val="left"/>
      <w:pPr>
        <w:ind w:left="4320" w:hanging="360"/>
      </w:pPr>
      <w:rPr>
        <w:rFonts w:ascii="Wingdings" w:hAnsi="Wingdings" w:cs="Wingdings" w:hint="default"/>
      </w:rPr>
    </w:lvl>
    <w:lvl w:ilvl="6" w:tplc="A03CC0BC">
      <w:start w:val="1"/>
      <w:numFmt w:val="bullet"/>
      <w:lvlText w:val=""/>
      <w:lvlJc w:val="left"/>
      <w:pPr>
        <w:ind w:left="5040" w:hanging="360"/>
      </w:pPr>
      <w:rPr>
        <w:rFonts w:ascii="Symbol" w:hAnsi="Symbol" w:cs="Symbol" w:hint="default"/>
      </w:rPr>
    </w:lvl>
    <w:lvl w:ilvl="7" w:tplc="85A8FA42">
      <w:start w:val="1"/>
      <w:numFmt w:val="bullet"/>
      <w:lvlText w:val="o"/>
      <w:lvlJc w:val="left"/>
      <w:pPr>
        <w:ind w:left="5760" w:hanging="360"/>
      </w:pPr>
      <w:rPr>
        <w:rFonts w:ascii="Courier New" w:hAnsi="Courier New" w:cs="Courier New" w:hint="default"/>
      </w:rPr>
    </w:lvl>
    <w:lvl w:ilvl="8" w:tplc="737604D6">
      <w:start w:val="1"/>
      <w:numFmt w:val="bullet"/>
      <w:lvlText w:val=""/>
      <w:lvlJc w:val="left"/>
      <w:pPr>
        <w:ind w:left="6480" w:hanging="360"/>
      </w:pPr>
      <w:rPr>
        <w:rFonts w:ascii="Wingdings" w:hAnsi="Wingdings" w:cs="Wingdings" w:hint="default"/>
      </w:rPr>
    </w:lvl>
  </w:abstractNum>
  <w:abstractNum w:abstractNumId="14">
    <w:nsid w:val="703F5F65"/>
    <w:multiLevelType w:val="multilevel"/>
    <w:tmpl w:val="389AE4BC"/>
    <w:lvl w:ilvl="0">
      <w:start w:val="1"/>
      <w:numFmt w:val="upperLetter"/>
      <w:pStyle w:val="AppendixLetter"/>
      <w:suff w:val="nothing"/>
      <w:lvlText w:val="Appendix %1"/>
      <w:lvlJc w:val="left"/>
      <w:rPr>
        <w:rFonts w:ascii="Times New Roman" w:hAnsi="Times New Roman" w:cs="Times New Roman" w:hint="default"/>
        <w:b/>
        <w:bCs/>
        <w:i w:val="0"/>
        <w:iCs w:val="0"/>
        <w:color w:val="28AF73"/>
        <w:sz w:val="26"/>
        <w:szCs w:val="26"/>
      </w:rPr>
    </w:lvl>
    <w:lvl w:ilvl="1">
      <w:start w:val="1"/>
      <w:numFmt w:val="decimal"/>
      <w:pStyle w:val="AppendixLevel1"/>
      <w:lvlText w:val="%1%2"/>
      <w:lvlJc w:val="left"/>
      <w:pPr>
        <w:tabs>
          <w:tab w:val="num" w:pos="1134"/>
        </w:tabs>
        <w:ind w:left="1134" w:hanging="1134"/>
      </w:pPr>
      <w:rPr>
        <w:rFonts w:ascii="Times New Roman" w:hAnsi="Times New Roman" w:cs="Times New Roman" w:hint="default"/>
        <w:b/>
        <w:bCs/>
        <w:i w:val="0"/>
        <w:iCs w:val="0"/>
        <w:color w:val="28AF73"/>
        <w:sz w:val="28"/>
        <w:szCs w:val="28"/>
      </w:rPr>
    </w:lvl>
    <w:lvl w:ilvl="2">
      <w:start w:val="1"/>
      <w:numFmt w:val="decimal"/>
      <w:pStyle w:val="AppendixLevel2"/>
      <w:lvlText w:val="%1%2.%3"/>
      <w:lvlJc w:val="left"/>
      <w:pPr>
        <w:tabs>
          <w:tab w:val="num" w:pos="1134"/>
        </w:tabs>
        <w:ind w:left="1134" w:hanging="1134"/>
      </w:pPr>
      <w:rPr>
        <w:rFonts w:ascii="Times New Roman" w:hAnsi="Times New Roman" w:cs="Times New Roman" w:hint="default"/>
        <w:b/>
        <w:bCs/>
        <w:i w:val="0"/>
        <w:iCs w:val="0"/>
        <w:color w:val="28AF73"/>
        <w:sz w:val="20"/>
        <w:szCs w:val="20"/>
      </w:rPr>
    </w:lvl>
    <w:lvl w:ilvl="3">
      <w:start w:val="1"/>
      <w:numFmt w:val="decimal"/>
      <w:pStyle w:val="AppendixLevel3"/>
      <w:lvlText w:val="%1%2.%3.%4"/>
      <w:lvlJc w:val="left"/>
      <w:pPr>
        <w:tabs>
          <w:tab w:val="num" w:pos="1134"/>
        </w:tabs>
        <w:ind w:left="1134" w:hanging="1134"/>
      </w:pPr>
      <w:rPr>
        <w:rFonts w:ascii="Times New Roman" w:hAnsi="Times New Roman" w:cs="Times New Roman" w:hint="default"/>
        <w:b/>
        <w:bCs/>
        <w:i w:val="0"/>
        <w:iCs w:val="0"/>
        <w:color w:val="28AF73"/>
        <w:sz w:val="18"/>
        <w:szCs w:val="18"/>
      </w:rPr>
    </w:lvl>
    <w:lvl w:ilvl="4">
      <w:start w:val="1"/>
      <w:numFmt w:val="decimal"/>
      <w:pStyle w:val="AppendixLevel4"/>
      <w:lvlText w:val="%1%2.%3.%4.%5"/>
      <w:lvlJc w:val="left"/>
      <w:pPr>
        <w:tabs>
          <w:tab w:val="num" w:pos="1134"/>
        </w:tabs>
        <w:ind w:left="1134" w:hanging="1134"/>
      </w:pPr>
      <w:rPr>
        <w:rFonts w:ascii="Times New Roman" w:hAnsi="Times New Roman" w:cs="Times New Roman" w:hint="default"/>
        <w:b/>
        <w:bCs/>
        <w:i w:val="0"/>
        <w:iCs w:val="0"/>
        <w:color w:val="28AF73"/>
        <w:sz w:val="18"/>
        <w:szCs w:val="18"/>
      </w:rPr>
    </w:lvl>
    <w:lvl w:ilvl="5">
      <w:start w:val="1"/>
      <w:numFmt w:val="lowerLetter"/>
      <w:pStyle w:val="Heading6"/>
      <w:lvlText w:val="(%6)"/>
      <w:lvlJc w:val="left"/>
      <w:pPr>
        <w:tabs>
          <w:tab w:val="num" w:pos="3960"/>
        </w:tabs>
        <w:ind w:left="3600"/>
      </w:pPr>
      <w:rPr>
        <w:rFonts w:hint="default"/>
      </w:rPr>
    </w:lvl>
    <w:lvl w:ilvl="6">
      <w:start w:val="1"/>
      <w:numFmt w:val="lowerRoman"/>
      <w:pStyle w:val="Heading7"/>
      <w:lvlText w:val="(%7)"/>
      <w:lvlJc w:val="left"/>
      <w:pPr>
        <w:tabs>
          <w:tab w:val="num" w:pos="4680"/>
        </w:tabs>
        <w:ind w:left="4320"/>
      </w:pPr>
      <w:rPr>
        <w:rFonts w:hint="default"/>
      </w:rPr>
    </w:lvl>
    <w:lvl w:ilvl="7">
      <w:start w:val="1"/>
      <w:numFmt w:val="lowerLetter"/>
      <w:pStyle w:val="Heading8"/>
      <w:lvlText w:val="(%8)"/>
      <w:lvlJc w:val="left"/>
      <w:pPr>
        <w:tabs>
          <w:tab w:val="num" w:pos="5400"/>
        </w:tabs>
        <w:ind w:left="5040"/>
      </w:pPr>
      <w:rPr>
        <w:rFonts w:hint="default"/>
      </w:rPr>
    </w:lvl>
    <w:lvl w:ilvl="8">
      <w:start w:val="1"/>
      <w:numFmt w:val="lowerRoman"/>
      <w:pStyle w:val="Heading9"/>
      <w:lvlText w:val="(%9)"/>
      <w:lvlJc w:val="left"/>
      <w:pPr>
        <w:tabs>
          <w:tab w:val="num" w:pos="6120"/>
        </w:tabs>
        <w:ind w:left="5760"/>
      </w:pPr>
      <w:rPr>
        <w:rFonts w:hint="default"/>
      </w:rPr>
    </w:lvl>
  </w:abstractNum>
  <w:abstractNum w:abstractNumId="15">
    <w:nsid w:val="76FD0C2C"/>
    <w:multiLevelType w:val="hybridMultilevel"/>
    <w:tmpl w:val="5240FC26"/>
    <w:lvl w:ilvl="0" w:tplc="08090001">
      <w:start w:val="1"/>
      <w:numFmt w:val="bullet"/>
      <w:lvlText w:val=""/>
      <w:lvlJc w:val="left"/>
      <w:pPr>
        <w:tabs>
          <w:tab w:val="num" w:pos="2333"/>
        </w:tabs>
        <w:ind w:left="2333" w:hanging="360"/>
      </w:pPr>
      <w:rPr>
        <w:rFonts w:ascii="Symbol" w:hAnsi="Symbol" w:cs="Symbol" w:hint="default"/>
      </w:rPr>
    </w:lvl>
    <w:lvl w:ilvl="1" w:tplc="FFFFFFFF">
      <w:start w:val="1"/>
      <w:numFmt w:val="lowerLetter"/>
      <w:lvlText w:val="%2."/>
      <w:lvlJc w:val="left"/>
      <w:pPr>
        <w:tabs>
          <w:tab w:val="num" w:pos="3053"/>
        </w:tabs>
        <w:ind w:left="3053" w:hanging="360"/>
      </w:pPr>
    </w:lvl>
    <w:lvl w:ilvl="2" w:tplc="FFFFFFFF">
      <w:start w:val="1"/>
      <w:numFmt w:val="lowerRoman"/>
      <w:lvlText w:val="%3."/>
      <w:lvlJc w:val="right"/>
      <w:pPr>
        <w:tabs>
          <w:tab w:val="num" w:pos="3773"/>
        </w:tabs>
        <w:ind w:left="3773" w:hanging="180"/>
      </w:pPr>
    </w:lvl>
    <w:lvl w:ilvl="3" w:tplc="FFFFFFFF">
      <w:start w:val="1"/>
      <w:numFmt w:val="decimal"/>
      <w:lvlText w:val="%4."/>
      <w:lvlJc w:val="left"/>
      <w:pPr>
        <w:tabs>
          <w:tab w:val="num" w:pos="4493"/>
        </w:tabs>
        <w:ind w:left="4493" w:hanging="360"/>
      </w:pPr>
    </w:lvl>
    <w:lvl w:ilvl="4" w:tplc="FFFFFFFF">
      <w:start w:val="1"/>
      <w:numFmt w:val="lowerLetter"/>
      <w:lvlText w:val="%5."/>
      <w:lvlJc w:val="left"/>
      <w:pPr>
        <w:tabs>
          <w:tab w:val="num" w:pos="5213"/>
        </w:tabs>
        <w:ind w:left="5213" w:hanging="360"/>
      </w:pPr>
    </w:lvl>
    <w:lvl w:ilvl="5" w:tplc="FFFFFFFF">
      <w:start w:val="1"/>
      <w:numFmt w:val="lowerRoman"/>
      <w:lvlText w:val="%6."/>
      <w:lvlJc w:val="right"/>
      <w:pPr>
        <w:tabs>
          <w:tab w:val="num" w:pos="5933"/>
        </w:tabs>
        <w:ind w:left="5933" w:hanging="180"/>
      </w:pPr>
    </w:lvl>
    <w:lvl w:ilvl="6" w:tplc="FFFFFFFF">
      <w:start w:val="1"/>
      <w:numFmt w:val="decimal"/>
      <w:lvlText w:val="%7."/>
      <w:lvlJc w:val="left"/>
      <w:pPr>
        <w:tabs>
          <w:tab w:val="num" w:pos="6653"/>
        </w:tabs>
        <w:ind w:left="6653" w:hanging="360"/>
      </w:pPr>
    </w:lvl>
    <w:lvl w:ilvl="7" w:tplc="FFFFFFFF">
      <w:start w:val="1"/>
      <w:numFmt w:val="lowerLetter"/>
      <w:lvlText w:val="%8."/>
      <w:lvlJc w:val="left"/>
      <w:pPr>
        <w:tabs>
          <w:tab w:val="num" w:pos="7373"/>
        </w:tabs>
        <w:ind w:left="7373" w:hanging="360"/>
      </w:pPr>
    </w:lvl>
    <w:lvl w:ilvl="8" w:tplc="FFFFFFFF">
      <w:start w:val="1"/>
      <w:numFmt w:val="lowerRoman"/>
      <w:lvlText w:val="%9."/>
      <w:lvlJc w:val="right"/>
      <w:pPr>
        <w:tabs>
          <w:tab w:val="num" w:pos="8093"/>
        </w:tabs>
        <w:ind w:left="8093" w:hanging="180"/>
      </w:pPr>
    </w:lvl>
  </w:abstractNum>
  <w:num w:numId="1">
    <w:abstractNumId w:val="0"/>
  </w:num>
  <w:num w:numId="2">
    <w:abstractNumId w:val="0"/>
  </w:num>
  <w:num w:numId="3">
    <w:abstractNumId w:val="8"/>
  </w:num>
  <w:num w:numId="4">
    <w:abstractNumId w:val="14"/>
  </w:num>
  <w:num w:numId="5">
    <w:abstractNumId w:val="6"/>
  </w:num>
  <w:num w:numId="6">
    <w:abstractNumId w:val="0"/>
  </w:num>
  <w:num w:numId="7">
    <w:abstractNumId w:val="5"/>
  </w:num>
  <w:num w:numId="8">
    <w:abstractNumId w:val="9"/>
  </w:num>
  <w:num w:numId="9">
    <w:abstractNumId w:val="4"/>
  </w:num>
  <w:num w:numId="10">
    <w:abstractNumId w:val="2"/>
  </w:num>
  <w:num w:numId="11">
    <w:abstractNumId w:val="13"/>
  </w:num>
  <w:num w:numId="12">
    <w:abstractNumId w:val="3"/>
  </w:num>
  <w:num w:numId="13">
    <w:abstractNumId w:val="1"/>
  </w:num>
  <w:num w:numId="14">
    <w:abstractNumId w:val="7"/>
  </w:num>
  <w:num w:numId="15">
    <w:abstractNumId w:val="10"/>
  </w:num>
  <w:num w:numId="16">
    <w:abstractNumId w:val="11"/>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oNotTrackFormatting/>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C1"/>
    <w:rsid w:val="00005EF1"/>
    <w:rsid w:val="0004498D"/>
    <w:rsid w:val="00045992"/>
    <w:rsid w:val="00055910"/>
    <w:rsid w:val="00064AF2"/>
    <w:rsid w:val="000669AD"/>
    <w:rsid w:val="00072FE2"/>
    <w:rsid w:val="0007450B"/>
    <w:rsid w:val="000749F4"/>
    <w:rsid w:val="000769E0"/>
    <w:rsid w:val="00083201"/>
    <w:rsid w:val="000C3772"/>
    <w:rsid w:val="000D2A2A"/>
    <w:rsid w:val="000D5B3A"/>
    <w:rsid w:val="000F5B5F"/>
    <w:rsid w:val="00121A37"/>
    <w:rsid w:val="00127826"/>
    <w:rsid w:val="00131CC4"/>
    <w:rsid w:val="00157F8F"/>
    <w:rsid w:val="0017000A"/>
    <w:rsid w:val="00170AB9"/>
    <w:rsid w:val="00180EE6"/>
    <w:rsid w:val="0018143B"/>
    <w:rsid w:val="00184664"/>
    <w:rsid w:val="0018478B"/>
    <w:rsid w:val="001924B8"/>
    <w:rsid w:val="001A39D1"/>
    <w:rsid w:val="001A6C11"/>
    <w:rsid w:val="001B0E9C"/>
    <w:rsid w:val="001B31D5"/>
    <w:rsid w:val="001D2D62"/>
    <w:rsid w:val="001E6F51"/>
    <w:rsid w:val="001F54EA"/>
    <w:rsid w:val="002009A4"/>
    <w:rsid w:val="00201860"/>
    <w:rsid w:val="00201F4C"/>
    <w:rsid w:val="00217655"/>
    <w:rsid w:val="00220FD0"/>
    <w:rsid w:val="00235C74"/>
    <w:rsid w:val="0024075C"/>
    <w:rsid w:val="00243FC1"/>
    <w:rsid w:val="00245FAE"/>
    <w:rsid w:val="00280E24"/>
    <w:rsid w:val="002D1273"/>
    <w:rsid w:val="002D706A"/>
    <w:rsid w:val="002E72AC"/>
    <w:rsid w:val="002F19CD"/>
    <w:rsid w:val="002F55F5"/>
    <w:rsid w:val="0031077E"/>
    <w:rsid w:val="003132C2"/>
    <w:rsid w:val="00314EA7"/>
    <w:rsid w:val="003207C2"/>
    <w:rsid w:val="00324E06"/>
    <w:rsid w:val="00333A93"/>
    <w:rsid w:val="003352A5"/>
    <w:rsid w:val="003576F0"/>
    <w:rsid w:val="00381292"/>
    <w:rsid w:val="003A1B1A"/>
    <w:rsid w:val="003A23A6"/>
    <w:rsid w:val="003A5BA7"/>
    <w:rsid w:val="003B54A3"/>
    <w:rsid w:val="003C6A32"/>
    <w:rsid w:val="003E305D"/>
    <w:rsid w:val="003E60FD"/>
    <w:rsid w:val="003F33AD"/>
    <w:rsid w:val="00403AC2"/>
    <w:rsid w:val="00406F3F"/>
    <w:rsid w:val="00431954"/>
    <w:rsid w:val="00442B4B"/>
    <w:rsid w:val="00460492"/>
    <w:rsid w:val="00494ADE"/>
    <w:rsid w:val="00497AC8"/>
    <w:rsid w:val="004C0B7F"/>
    <w:rsid w:val="004D2CFC"/>
    <w:rsid w:val="004D58FC"/>
    <w:rsid w:val="004D5900"/>
    <w:rsid w:val="004E04FA"/>
    <w:rsid w:val="004E570B"/>
    <w:rsid w:val="004E71C6"/>
    <w:rsid w:val="00501E62"/>
    <w:rsid w:val="00515079"/>
    <w:rsid w:val="00535B62"/>
    <w:rsid w:val="00545C97"/>
    <w:rsid w:val="00545D78"/>
    <w:rsid w:val="005464DD"/>
    <w:rsid w:val="00557262"/>
    <w:rsid w:val="00564BA0"/>
    <w:rsid w:val="00590F68"/>
    <w:rsid w:val="005C16CE"/>
    <w:rsid w:val="005C70F7"/>
    <w:rsid w:val="005E558A"/>
    <w:rsid w:val="00633D72"/>
    <w:rsid w:val="00646224"/>
    <w:rsid w:val="00666EC4"/>
    <w:rsid w:val="00677173"/>
    <w:rsid w:val="006C0AF5"/>
    <w:rsid w:val="006C6FD4"/>
    <w:rsid w:val="00734724"/>
    <w:rsid w:val="00741B99"/>
    <w:rsid w:val="0075100C"/>
    <w:rsid w:val="00761038"/>
    <w:rsid w:val="00767D43"/>
    <w:rsid w:val="00772053"/>
    <w:rsid w:val="0077748F"/>
    <w:rsid w:val="00793A46"/>
    <w:rsid w:val="007955BA"/>
    <w:rsid w:val="007B58E9"/>
    <w:rsid w:val="007F3970"/>
    <w:rsid w:val="0082026B"/>
    <w:rsid w:val="00827720"/>
    <w:rsid w:val="00841BE0"/>
    <w:rsid w:val="008534E8"/>
    <w:rsid w:val="00873C7B"/>
    <w:rsid w:val="00876DBD"/>
    <w:rsid w:val="0089307C"/>
    <w:rsid w:val="008941CE"/>
    <w:rsid w:val="008A1BA5"/>
    <w:rsid w:val="008A6D3F"/>
    <w:rsid w:val="009130AD"/>
    <w:rsid w:val="00916354"/>
    <w:rsid w:val="0093622C"/>
    <w:rsid w:val="00946401"/>
    <w:rsid w:val="009700E3"/>
    <w:rsid w:val="00997861"/>
    <w:rsid w:val="009A0E86"/>
    <w:rsid w:val="009A30A3"/>
    <w:rsid w:val="009A4DA9"/>
    <w:rsid w:val="009B347E"/>
    <w:rsid w:val="009C3D5B"/>
    <w:rsid w:val="009E1A57"/>
    <w:rsid w:val="009E6E1C"/>
    <w:rsid w:val="009F3EA7"/>
    <w:rsid w:val="00A00BFA"/>
    <w:rsid w:val="00A437BB"/>
    <w:rsid w:val="00A444FD"/>
    <w:rsid w:val="00A44983"/>
    <w:rsid w:val="00A4637C"/>
    <w:rsid w:val="00A50EF2"/>
    <w:rsid w:val="00AB48AA"/>
    <w:rsid w:val="00AC5C53"/>
    <w:rsid w:val="00B02DDD"/>
    <w:rsid w:val="00B22201"/>
    <w:rsid w:val="00B3058C"/>
    <w:rsid w:val="00B458AA"/>
    <w:rsid w:val="00B46566"/>
    <w:rsid w:val="00B46AC3"/>
    <w:rsid w:val="00B611E9"/>
    <w:rsid w:val="00B65190"/>
    <w:rsid w:val="00B913BA"/>
    <w:rsid w:val="00BB4300"/>
    <w:rsid w:val="00BC1040"/>
    <w:rsid w:val="00BF00A5"/>
    <w:rsid w:val="00BF4B38"/>
    <w:rsid w:val="00C01D2B"/>
    <w:rsid w:val="00C133D2"/>
    <w:rsid w:val="00C50666"/>
    <w:rsid w:val="00C562B7"/>
    <w:rsid w:val="00C57F20"/>
    <w:rsid w:val="00C64A9E"/>
    <w:rsid w:val="00C71BC3"/>
    <w:rsid w:val="00C745B0"/>
    <w:rsid w:val="00CC6747"/>
    <w:rsid w:val="00CF1BA2"/>
    <w:rsid w:val="00CF66D9"/>
    <w:rsid w:val="00D039FB"/>
    <w:rsid w:val="00D075C2"/>
    <w:rsid w:val="00D12A90"/>
    <w:rsid w:val="00D20EBE"/>
    <w:rsid w:val="00D56C83"/>
    <w:rsid w:val="00D56EAD"/>
    <w:rsid w:val="00D61124"/>
    <w:rsid w:val="00D64EC1"/>
    <w:rsid w:val="00D80C61"/>
    <w:rsid w:val="00DB16D0"/>
    <w:rsid w:val="00DB4CF5"/>
    <w:rsid w:val="00DD2B22"/>
    <w:rsid w:val="00DE255B"/>
    <w:rsid w:val="00E065D1"/>
    <w:rsid w:val="00E07E8C"/>
    <w:rsid w:val="00E324A9"/>
    <w:rsid w:val="00E3489C"/>
    <w:rsid w:val="00E6773E"/>
    <w:rsid w:val="00E6778A"/>
    <w:rsid w:val="00E71F18"/>
    <w:rsid w:val="00E7663D"/>
    <w:rsid w:val="00EA08C4"/>
    <w:rsid w:val="00EB242D"/>
    <w:rsid w:val="00EC7B42"/>
    <w:rsid w:val="00ED7520"/>
    <w:rsid w:val="00F15929"/>
    <w:rsid w:val="00F52DBD"/>
    <w:rsid w:val="00F57D30"/>
    <w:rsid w:val="00F71BB1"/>
    <w:rsid w:val="00FE0173"/>
    <w:rsid w:val="00FF1466"/>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CF5"/>
    <w:rPr>
      <w:sz w:val="24"/>
      <w:szCs w:val="24"/>
      <w:lang w:val="en-GB" w:eastAsia="zh-CN"/>
    </w:rPr>
  </w:style>
  <w:style w:type="paragraph" w:styleId="Heading1">
    <w:name w:val="heading 1"/>
    <w:basedOn w:val="Normal"/>
    <w:next w:val="Normal"/>
    <w:link w:val="Heading1Char"/>
    <w:uiPriority w:val="99"/>
    <w:qFormat/>
    <w:rsid w:val="00633D72"/>
    <w:pPr>
      <w:keepNext/>
      <w:spacing w:before="240" w:after="60"/>
      <w:outlineLvl w:val="0"/>
    </w:pPr>
    <w:rPr>
      <w:b/>
      <w:bCs/>
      <w:kern w:val="28"/>
      <w:lang w:eastAsia="en-US"/>
    </w:rPr>
  </w:style>
  <w:style w:type="paragraph" w:styleId="Heading2">
    <w:name w:val="heading 2"/>
    <w:basedOn w:val="Heading1"/>
    <w:next w:val="Normal"/>
    <w:link w:val="Heading2Char"/>
    <w:uiPriority w:val="99"/>
    <w:qFormat/>
    <w:rsid w:val="00633D72"/>
    <w:pPr>
      <w:spacing w:before="120"/>
      <w:outlineLvl w:val="1"/>
    </w:pPr>
    <w:rPr>
      <w:sz w:val="20"/>
      <w:szCs w:val="20"/>
    </w:rPr>
  </w:style>
  <w:style w:type="paragraph" w:styleId="Heading3">
    <w:name w:val="heading 3"/>
    <w:basedOn w:val="Heading2"/>
    <w:next w:val="Normal"/>
    <w:link w:val="Heading3Char"/>
    <w:uiPriority w:val="99"/>
    <w:qFormat/>
    <w:rsid w:val="00633D72"/>
    <w:pPr>
      <w:spacing w:before="60"/>
      <w:outlineLvl w:val="2"/>
    </w:pPr>
    <w:rPr>
      <w:rFonts w:ascii="Arial Bold" w:hAnsi="Arial Bold" w:cs="Arial Bold"/>
      <w:sz w:val="18"/>
      <w:szCs w:val="18"/>
    </w:rPr>
  </w:style>
  <w:style w:type="paragraph" w:styleId="Heading4">
    <w:name w:val="heading 4"/>
    <w:basedOn w:val="Heading3"/>
    <w:next w:val="Normal"/>
    <w:link w:val="Heading4Char"/>
    <w:uiPriority w:val="99"/>
    <w:qFormat/>
    <w:rsid w:val="00633D72"/>
    <w:pPr>
      <w:outlineLvl w:val="3"/>
    </w:pPr>
  </w:style>
  <w:style w:type="paragraph" w:styleId="Heading5">
    <w:name w:val="heading 5"/>
    <w:basedOn w:val="Normal"/>
    <w:next w:val="Normal"/>
    <w:link w:val="Heading5Char"/>
    <w:uiPriority w:val="99"/>
    <w:qFormat/>
    <w:rsid w:val="00633D72"/>
    <w:pPr>
      <w:keepNext/>
      <w:numPr>
        <w:ilvl w:val="4"/>
        <w:numId w:val="3"/>
      </w:numPr>
      <w:outlineLvl w:val="4"/>
    </w:pPr>
    <w:rPr>
      <w:sz w:val="36"/>
      <w:szCs w:val="36"/>
      <w:lang w:val="en-US" w:eastAsia="en-US"/>
    </w:rPr>
  </w:style>
  <w:style w:type="paragraph" w:styleId="Heading6">
    <w:name w:val="heading 6"/>
    <w:basedOn w:val="Normal"/>
    <w:next w:val="Normal"/>
    <w:link w:val="Heading6Char"/>
    <w:uiPriority w:val="99"/>
    <w:qFormat/>
    <w:rsid w:val="00633D72"/>
    <w:pPr>
      <w:numPr>
        <w:ilvl w:val="5"/>
        <w:numId w:val="4"/>
      </w:numPr>
      <w:outlineLvl w:val="5"/>
    </w:pPr>
    <w:rPr>
      <w:i/>
      <w:iCs/>
      <w:sz w:val="22"/>
      <w:szCs w:val="22"/>
      <w:lang w:val="en-US" w:eastAsia="en-US"/>
    </w:rPr>
  </w:style>
  <w:style w:type="paragraph" w:styleId="Heading7">
    <w:name w:val="heading 7"/>
    <w:basedOn w:val="Normal"/>
    <w:next w:val="Normal"/>
    <w:link w:val="Heading7Char"/>
    <w:uiPriority w:val="99"/>
    <w:qFormat/>
    <w:rsid w:val="00633D72"/>
    <w:pPr>
      <w:numPr>
        <w:ilvl w:val="6"/>
        <w:numId w:val="4"/>
      </w:numPr>
      <w:outlineLvl w:val="6"/>
    </w:pPr>
  </w:style>
  <w:style w:type="paragraph" w:styleId="Heading8">
    <w:name w:val="heading 8"/>
    <w:basedOn w:val="Normal"/>
    <w:next w:val="Normal"/>
    <w:link w:val="Heading8Char"/>
    <w:uiPriority w:val="99"/>
    <w:qFormat/>
    <w:rsid w:val="00633D72"/>
    <w:pPr>
      <w:numPr>
        <w:ilvl w:val="7"/>
        <w:numId w:val="4"/>
      </w:numPr>
      <w:outlineLvl w:val="7"/>
    </w:pPr>
    <w:rPr>
      <w:i/>
      <w:iCs/>
      <w:sz w:val="20"/>
      <w:szCs w:val="20"/>
      <w:lang w:val="en-US" w:eastAsia="en-US"/>
    </w:rPr>
  </w:style>
  <w:style w:type="paragraph" w:styleId="Heading9">
    <w:name w:val="heading 9"/>
    <w:basedOn w:val="Normal"/>
    <w:next w:val="Normal"/>
    <w:link w:val="Heading9Char"/>
    <w:uiPriority w:val="99"/>
    <w:qFormat/>
    <w:rsid w:val="00633D72"/>
    <w:pPr>
      <w:numPr>
        <w:ilvl w:val="8"/>
        <w:numId w:val="4"/>
      </w:numPr>
      <w:outlineLvl w:val="8"/>
    </w:pPr>
    <w:rPr>
      <w:b/>
      <w:bCs/>
      <w:i/>
      <w:i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633D72"/>
    <w:rPr>
      <w:rFonts w:ascii="Times New Roman" w:hAnsi="Times New Roman" w:cs="Times New Roman"/>
      <w:b/>
      <w:bCs/>
      <w:kern w:val="28"/>
      <w:sz w:val="20"/>
      <w:szCs w:val="20"/>
      <w:lang w:val="en-GB" w:eastAsia="en-US"/>
    </w:rPr>
  </w:style>
  <w:style w:type="character" w:customStyle="1" w:styleId="Heading2Char">
    <w:name w:val="Heading 2 Char"/>
    <w:basedOn w:val="DefaultParagraphFont"/>
    <w:link w:val="Heading2"/>
    <w:uiPriority w:val="99"/>
    <w:semiHidden/>
    <w:locked/>
    <w:rsid w:val="00633D72"/>
    <w:rPr>
      <w:rFonts w:ascii="Times New Roman" w:hAnsi="Times New Roman" w:cs="Times New Roman"/>
      <w:b/>
      <w:bCs/>
      <w:kern w:val="28"/>
      <w:sz w:val="20"/>
      <w:szCs w:val="20"/>
      <w:lang w:val="en-GB" w:eastAsia="en-US"/>
    </w:rPr>
  </w:style>
  <w:style w:type="character" w:customStyle="1" w:styleId="Heading3Char">
    <w:name w:val="Heading 3 Char"/>
    <w:basedOn w:val="DefaultParagraphFont"/>
    <w:link w:val="Heading3"/>
    <w:uiPriority w:val="99"/>
    <w:semiHidden/>
    <w:locked/>
    <w:rsid w:val="00633D72"/>
    <w:rPr>
      <w:rFonts w:ascii="Arial Bold" w:hAnsi="Arial Bold" w:cs="Arial Bold"/>
      <w:b/>
      <w:bCs/>
      <w:kern w:val="28"/>
      <w:sz w:val="18"/>
      <w:szCs w:val="18"/>
      <w:lang w:val="en-GB" w:eastAsia="en-US"/>
    </w:rPr>
  </w:style>
  <w:style w:type="character" w:customStyle="1" w:styleId="Heading4Char">
    <w:name w:val="Heading 4 Char"/>
    <w:basedOn w:val="DefaultParagraphFont"/>
    <w:link w:val="Heading4"/>
    <w:uiPriority w:val="99"/>
    <w:semiHidden/>
    <w:locked/>
    <w:rsid w:val="00633D72"/>
    <w:rPr>
      <w:rFonts w:ascii="Arial Bold" w:hAnsi="Arial Bold" w:cs="Arial Bold"/>
      <w:b/>
      <w:bCs/>
      <w:kern w:val="28"/>
      <w:sz w:val="18"/>
      <w:szCs w:val="18"/>
      <w:lang w:val="en-GB" w:eastAsia="en-US"/>
    </w:rPr>
  </w:style>
  <w:style w:type="character" w:customStyle="1" w:styleId="Heading5Char">
    <w:name w:val="Heading 5 Char"/>
    <w:basedOn w:val="DefaultParagraphFont"/>
    <w:link w:val="Heading5"/>
    <w:uiPriority w:val="99"/>
    <w:locked/>
    <w:rsid w:val="00633D72"/>
    <w:rPr>
      <w:sz w:val="36"/>
      <w:szCs w:val="36"/>
    </w:rPr>
  </w:style>
  <w:style w:type="character" w:customStyle="1" w:styleId="Heading6Char">
    <w:name w:val="Heading 6 Char"/>
    <w:basedOn w:val="DefaultParagraphFont"/>
    <w:link w:val="Heading6"/>
    <w:uiPriority w:val="99"/>
    <w:locked/>
    <w:rsid w:val="00633D72"/>
    <w:rPr>
      <w:i/>
      <w:iCs/>
    </w:rPr>
  </w:style>
  <w:style w:type="character" w:customStyle="1" w:styleId="Heading7Char">
    <w:name w:val="Heading 7 Char"/>
    <w:basedOn w:val="DefaultParagraphFont"/>
    <w:link w:val="Heading7"/>
    <w:uiPriority w:val="99"/>
    <w:locked/>
    <w:rsid w:val="00633D72"/>
    <w:rPr>
      <w:sz w:val="24"/>
      <w:szCs w:val="24"/>
      <w:lang w:val="en-GB" w:eastAsia="zh-CN"/>
    </w:rPr>
  </w:style>
  <w:style w:type="character" w:customStyle="1" w:styleId="Heading8Char">
    <w:name w:val="Heading 8 Char"/>
    <w:basedOn w:val="DefaultParagraphFont"/>
    <w:link w:val="Heading8"/>
    <w:uiPriority w:val="99"/>
    <w:locked/>
    <w:rsid w:val="00633D72"/>
    <w:rPr>
      <w:i/>
      <w:iCs/>
      <w:sz w:val="20"/>
      <w:szCs w:val="20"/>
    </w:rPr>
  </w:style>
  <w:style w:type="character" w:customStyle="1" w:styleId="Heading9Char">
    <w:name w:val="Heading 9 Char"/>
    <w:basedOn w:val="DefaultParagraphFont"/>
    <w:link w:val="Heading9"/>
    <w:uiPriority w:val="99"/>
    <w:locked/>
    <w:rsid w:val="00633D72"/>
    <w:rPr>
      <w:b/>
      <w:bCs/>
      <w:i/>
      <w:iCs/>
      <w:sz w:val="20"/>
      <w:szCs w:val="20"/>
    </w:rPr>
  </w:style>
  <w:style w:type="paragraph" w:styleId="Footer">
    <w:name w:val="footer"/>
    <w:basedOn w:val="Normal"/>
    <w:link w:val="FooterChar"/>
    <w:uiPriority w:val="99"/>
    <w:semiHidden/>
    <w:rsid w:val="00515079"/>
    <w:pPr>
      <w:tabs>
        <w:tab w:val="center" w:pos="4153"/>
        <w:tab w:val="right" w:pos="8306"/>
      </w:tabs>
      <w:spacing w:line="140" w:lineRule="exact"/>
    </w:pPr>
    <w:rPr>
      <w:rFonts w:ascii="Arial" w:hAnsi="Arial" w:cs="Arial"/>
      <w:sz w:val="12"/>
      <w:szCs w:val="12"/>
      <w:lang w:val="en-US" w:eastAsia="en-US"/>
    </w:rPr>
  </w:style>
  <w:style w:type="character" w:customStyle="1" w:styleId="FooterChar">
    <w:name w:val="Footer Char"/>
    <w:basedOn w:val="DefaultParagraphFont"/>
    <w:link w:val="Footer"/>
    <w:uiPriority w:val="99"/>
    <w:semiHidden/>
    <w:locked/>
    <w:rsid w:val="00515079"/>
    <w:rPr>
      <w:rFonts w:ascii="Arial" w:hAnsi="Arial" w:cs="Arial"/>
      <w:sz w:val="24"/>
      <w:szCs w:val="24"/>
      <w:lang w:eastAsia="en-US"/>
    </w:rPr>
  </w:style>
  <w:style w:type="paragraph" w:styleId="Header">
    <w:name w:val="header"/>
    <w:basedOn w:val="Normal"/>
    <w:link w:val="HeaderChar"/>
    <w:uiPriority w:val="99"/>
    <w:semiHidden/>
    <w:rsid w:val="00BB4300"/>
    <w:pPr>
      <w:tabs>
        <w:tab w:val="center" w:pos="4153"/>
        <w:tab w:val="right" w:pos="8306"/>
      </w:tabs>
      <w:spacing w:line="140" w:lineRule="exact"/>
    </w:pPr>
    <w:rPr>
      <w:rFonts w:ascii="Arial" w:eastAsia="SimHei" w:hAnsi="Arial" w:cs="Arial"/>
      <w:sz w:val="12"/>
      <w:szCs w:val="12"/>
      <w:lang w:val="en-US" w:eastAsia="en-US"/>
    </w:rPr>
  </w:style>
  <w:style w:type="character" w:customStyle="1" w:styleId="HeaderChar">
    <w:name w:val="Header Char"/>
    <w:basedOn w:val="DefaultParagraphFont"/>
    <w:link w:val="Header"/>
    <w:uiPriority w:val="99"/>
    <w:semiHidden/>
    <w:locked/>
    <w:rsid w:val="00BB4300"/>
    <w:rPr>
      <w:rFonts w:ascii="Arial" w:eastAsia="SimHei" w:hAnsi="Arial" w:cs="Arial"/>
      <w:sz w:val="24"/>
      <w:szCs w:val="24"/>
      <w:lang w:eastAsia="en-US"/>
    </w:rPr>
  </w:style>
  <w:style w:type="character" w:styleId="PageNumber">
    <w:name w:val="page number"/>
    <w:basedOn w:val="DefaultParagraphFont"/>
    <w:uiPriority w:val="99"/>
    <w:semiHidden/>
    <w:rsid w:val="00BB4300"/>
    <w:rPr>
      <w:rFonts w:ascii="Arial" w:eastAsia="SimHei" w:hAnsi="Arial" w:cs="Arial"/>
      <w:sz w:val="18"/>
      <w:szCs w:val="18"/>
    </w:rPr>
  </w:style>
  <w:style w:type="character" w:customStyle="1" w:styleId="Style10pt">
    <w:name w:val="Style 10 pt"/>
    <w:uiPriority w:val="99"/>
    <w:semiHidden/>
    <w:rsid w:val="00633D72"/>
    <w:rPr>
      <w:sz w:val="20"/>
      <w:szCs w:val="20"/>
    </w:rPr>
  </w:style>
  <w:style w:type="character" w:styleId="Hyperlink">
    <w:name w:val="Hyperlink"/>
    <w:basedOn w:val="DefaultParagraphFont"/>
    <w:uiPriority w:val="99"/>
    <w:rsid w:val="00633D72"/>
    <w:rPr>
      <w:rFonts w:ascii="Times New Roman" w:hAnsi="Times New Roman" w:cs="Times New Roman"/>
      <w:color w:val="auto"/>
      <w:u w:val="single"/>
    </w:rPr>
  </w:style>
  <w:style w:type="paragraph" w:customStyle="1" w:styleId="FormText">
    <w:name w:val="Form Text"/>
    <w:next w:val="Normal"/>
    <w:uiPriority w:val="99"/>
    <w:semiHidden/>
    <w:rsid w:val="00633D72"/>
    <w:rPr>
      <w:b/>
      <w:bCs/>
      <w:sz w:val="20"/>
      <w:szCs w:val="20"/>
      <w:lang w:val="en-GB"/>
    </w:rPr>
  </w:style>
  <w:style w:type="character" w:customStyle="1" w:styleId="HR-8">
    <w:name w:val="HR-8"/>
    <w:uiPriority w:val="99"/>
    <w:semiHidden/>
    <w:rsid w:val="00633D72"/>
    <w:rPr>
      <w:rFonts w:ascii="Arial" w:hAnsi="Arial" w:cs="Arial"/>
      <w:sz w:val="16"/>
      <w:szCs w:val="16"/>
    </w:rPr>
  </w:style>
  <w:style w:type="paragraph" w:customStyle="1" w:styleId="Filename">
    <w:name w:val="Filename"/>
    <w:basedOn w:val="Footer"/>
    <w:uiPriority w:val="99"/>
    <w:semiHidden/>
    <w:rsid w:val="00515079"/>
    <w:pPr>
      <w:spacing w:before="80" w:line="100" w:lineRule="exact"/>
    </w:pPr>
    <w:rPr>
      <w:rFonts w:eastAsia="SimHei"/>
      <w:caps/>
      <w:noProof/>
      <w:sz w:val="8"/>
      <w:szCs w:val="8"/>
    </w:rPr>
  </w:style>
  <w:style w:type="character" w:styleId="CommentReference">
    <w:name w:val="annotation reference"/>
    <w:basedOn w:val="DefaultParagraphFont"/>
    <w:uiPriority w:val="99"/>
    <w:semiHidden/>
    <w:rsid w:val="00633D72"/>
    <w:rPr>
      <w:sz w:val="16"/>
      <w:szCs w:val="16"/>
    </w:rPr>
  </w:style>
  <w:style w:type="paragraph" w:styleId="CommentText">
    <w:name w:val="annotation text"/>
    <w:basedOn w:val="Normal"/>
    <w:link w:val="CommentTextChar"/>
    <w:uiPriority w:val="99"/>
    <w:semiHidden/>
    <w:rsid w:val="00633D72"/>
    <w:pPr>
      <w:spacing w:line="260" w:lineRule="exact"/>
    </w:pPr>
    <w:rPr>
      <w:rFonts w:ascii="Arial" w:hAnsi="Arial" w:cs="Arial"/>
      <w:sz w:val="18"/>
      <w:szCs w:val="18"/>
      <w:lang w:eastAsia="en-US"/>
    </w:rPr>
  </w:style>
  <w:style w:type="character" w:customStyle="1" w:styleId="CommentTextChar">
    <w:name w:val="Comment Text Char"/>
    <w:basedOn w:val="DefaultParagraphFont"/>
    <w:link w:val="CommentText"/>
    <w:uiPriority w:val="99"/>
    <w:semiHidden/>
    <w:locked/>
    <w:rsid w:val="00633D72"/>
    <w:rPr>
      <w:rFonts w:ascii="Arial" w:hAnsi="Arial" w:cs="Arial"/>
      <w:sz w:val="20"/>
      <w:szCs w:val="20"/>
      <w:lang w:val="en-GB" w:eastAsia="en-US"/>
    </w:rPr>
  </w:style>
  <w:style w:type="paragraph" w:customStyle="1" w:styleId="ReportContentsMain">
    <w:name w:val="Report Contents Main"/>
    <w:basedOn w:val="ReportLevel1"/>
    <w:uiPriority w:val="99"/>
    <w:semiHidden/>
    <w:rsid w:val="00633D72"/>
    <w:pPr>
      <w:numPr>
        <w:numId w:val="0"/>
      </w:numPr>
      <w:spacing w:before="0"/>
    </w:pPr>
  </w:style>
  <w:style w:type="paragraph" w:customStyle="1" w:styleId="ReportContentsSub">
    <w:name w:val="Report Contents Sub"/>
    <w:basedOn w:val="Normal"/>
    <w:uiPriority w:val="99"/>
    <w:semiHidden/>
    <w:rsid w:val="0077748F"/>
    <w:pPr>
      <w:keepNext/>
      <w:outlineLvl w:val="1"/>
    </w:pPr>
    <w:rPr>
      <w:b/>
      <w:bCs/>
      <w:color w:val="28AF73"/>
    </w:rPr>
  </w:style>
  <w:style w:type="paragraph" w:customStyle="1" w:styleId="FormUserText">
    <w:name w:val="Form User Text"/>
    <w:basedOn w:val="Normal"/>
    <w:uiPriority w:val="99"/>
    <w:semiHidden/>
    <w:rsid w:val="00633D72"/>
  </w:style>
  <w:style w:type="paragraph" w:customStyle="1" w:styleId="FormTitle">
    <w:name w:val="Form Title"/>
    <w:basedOn w:val="Normal"/>
    <w:next w:val="Normal"/>
    <w:uiPriority w:val="99"/>
    <w:semiHidden/>
    <w:rsid w:val="00633D72"/>
    <w:pPr>
      <w:keepNext/>
      <w:tabs>
        <w:tab w:val="left" w:pos="720"/>
      </w:tabs>
      <w:spacing w:line="370" w:lineRule="exact"/>
      <w:outlineLvl w:val="1"/>
    </w:pPr>
    <w:rPr>
      <w:b/>
      <w:bCs/>
      <w:sz w:val="36"/>
      <w:szCs w:val="36"/>
    </w:rPr>
  </w:style>
  <w:style w:type="paragraph" w:styleId="TOC1">
    <w:name w:val="toc 1"/>
    <w:aliases w:val="Report Contents Level 1"/>
    <w:basedOn w:val="Normal"/>
    <w:next w:val="Normal"/>
    <w:autoRedefine/>
    <w:uiPriority w:val="99"/>
    <w:semiHidden/>
    <w:rsid w:val="00220FD0"/>
    <w:pPr>
      <w:keepNext/>
      <w:tabs>
        <w:tab w:val="right" w:pos="7938"/>
      </w:tabs>
      <w:spacing w:before="240" w:after="120" w:line="260" w:lineRule="exact"/>
      <w:ind w:left="851" w:right="113" w:hanging="851"/>
    </w:pPr>
    <w:rPr>
      <w:b/>
      <w:bCs/>
      <w:noProof/>
    </w:rPr>
  </w:style>
  <w:style w:type="paragraph" w:customStyle="1" w:styleId="Cover-AddressBlock">
    <w:name w:val="Cover - Address Block"/>
    <w:basedOn w:val="Normal"/>
    <w:uiPriority w:val="99"/>
    <w:semiHidden/>
    <w:rsid w:val="00633D72"/>
    <w:pPr>
      <w:framePr w:wrap="notBeside" w:hAnchor="text" w:xAlign="right" w:yAlign="bottom"/>
      <w:spacing w:line="180" w:lineRule="exact"/>
      <w:suppressOverlap/>
    </w:pPr>
    <w:rPr>
      <w:sz w:val="14"/>
      <w:szCs w:val="14"/>
    </w:rPr>
  </w:style>
  <w:style w:type="paragraph" w:customStyle="1" w:styleId="Cover-TitleBlock">
    <w:name w:val="Cover - Title Block"/>
    <w:basedOn w:val="Normal"/>
    <w:next w:val="Normal"/>
    <w:uiPriority w:val="99"/>
    <w:semiHidden/>
    <w:rsid w:val="00633D72"/>
    <w:pPr>
      <w:spacing w:after="113" w:line="340" w:lineRule="exact"/>
    </w:pPr>
    <w:rPr>
      <w:sz w:val="32"/>
      <w:szCs w:val="32"/>
    </w:rPr>
  </w:style>
  <w:style w:type="paragraph" w:customStyle="1" w:styleId="Cover-Ref">
    <w:name w:val="Cover - Ref"/>
    <w:basedOn w:val="Normal"/>
    <w:uiPriority w:val="99"/>
    <w:semiHidden/>
    <w:rsid w:val="00633D72"/>
    <w:pPr>
      <w:spacing w:before="200" w:after="113" w:line="220" w:lineRule="exact"/>
    </w:pPr>
    <w:rPr>
      <w:sz w:val="18"/>
      <w:szCs w:val="18"/>
    </w:rPr>
  </w:style>
  <w:style w:type="character" w:customStyle="1" w:styleId="Cover-JobTitle">
    <w:name w:val="Cover - Job Title"/>
    <w:uiPriority w:val="99"/>
    <w:semiHidden/>
    <w:rsid w:val="00633D72"/>
    <w:rPr>
      <w:rFonts w:ascii="Times New Roman" w:eastAsia="SimSun" w:hAnsi="Times New Roman" w:cs="Times New Roman"/>
      <w:b/>
      <w:bCs/>
      <w:color w:val="28AF73"/>
      <w:sz w:val="32"/>
      <w:szCs w:val="32"/>
    </w:rPr>
  </w:style>
  <w:style w:type="table" w:styleId="TableGrid">
    <w:name w:val="Table Grid"/>
    <w:basedOn w:val="TableNormal"/>
    <w:uiPriority w:val="99"/>
    <w:rsid w:val="00633D72"/>
    <w:rPr>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33D72"/>
    <w:rPr>
      <w:color w:val="808080"/>
    </w:rPr>
  </w:style>
  <w:style w:type="paragraph" w:styleId="BalloonText">
    <w:name w:val="Balloon Text"/>
    <w:basedOn w:val="Normal"/>
    <w:link w:val="BalloonTextChar"/>
    <w:uiPriority w:val="99"/>
    <w:semiHidden/>
    <w:rsid w:val="00633D72"/>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633D72"/>
    <w:rPr>
      <w:rFonts w:ascii="Tahoma" w:hAnsi="Tahoma" w:cs="Tahoma"/>
      <w:sz w:val="16"/>
      <w:szCs w:val="16"/>
      <w:lang w:val="en-GB" w:eastAsia="en-US"/>
    </w:rPr>
  </w:style>
  <w:style w:type="paragraph" w:customStyle="1" w:styleId="AppendixContents">
    <w:name w:val="Appendix Contents"/>
    <w:basedOn w:val="Normal"/>
    <w:uiPriority w:val="99"/>
    <w:semiHidden/>
    <w:rsid w:val="00633D72"/>
    <w:pPr>
      <w:keepNext/>
      <w:pBdr>
        <w:bottom w:val="single" w:sz="12" w:space="1" w:color="28AAE1"/>
      </w:pBdr>
      <w:spacing w:before="340" w:after="227" w:line="360" w:lineRule="exact"/>
      <w:outlineLvl w:val="0"/>
    </w:pPr>
    <w:rPr>
      <w:b/>
      <w:bCs/>
      <w:color w:val="28AAE1"/>
      <w:sz w:val="36"/>
      <w:szCs w:val="36"/>
    </w:rPr>
  </w:style>
  <w:style w:type="paragraph" w:customStyle="1" w:styleId="AppendixLetter">
    <w:name w:val="Appendix Letter"/>
    <w:next w:val="Normal"/>
    <w:uiPriority w:val="99"/>
    <w:rsid w:val="000669AD"/>
    <w:pPr>
      <w:numPr>
        <w:numId w:val="4"/>
      </w:numPr>
      <w:spacing w:after="113" w:line="360" w:lineRule="exact"/>
      <w:outlineLvl w:val="0"/>
    </w:pPr>
    <w:rPr>
      <w:b/>
      <w:bCs/>
      <w:color w:val="28AF73"/>
      <w:sz w:val="36"/>
      <w:szCs w:val="36"/>
      <w:lang w:val="en-GB"/>
    </w:rPr>
  </w:style>
  <w:style w:type="paragraph" w:customStyle="1" w:styleId="AppendixLevel1">
    <w:name w:val="Appendix Level 1"/>
    <w:next w:val="AppendixText"/>
    <w:uiPriority w:val="99"/>
    <w:rsid w:val="000669AD"/>
    <w:pPr>
      <w:keepNext/>
      <w:numPr>
        <w:ilvl w:val="1"/>
        <w:numId w:val="4"/>
      </w:numPr>
      <w:pBdr>
        <w:bottom w:val="single" w:sz="8" w:space="1" w:color="28AF73"/>
      </w:pBdr>
      <w:spacing w:before="340" w:after="227" w:line="360" w:lineRule="atLeast"/>
      <w:outlineLvl w:val="1"/>
    </w:pPr>
    <w:rPr>
      <w:b/>
      <w:bCs/>
      <w:color w:val="28AF73"/>
      <w:sz w:val="36"/>
      <w:szCs w:val="36"/>
      <w:lang w:val="en-GB"/>
    </w:rPr>
  </w:style>
  <w:style w:type="paragraph" w:customStyle="1" w:styleId="ReportLevel1">
    <w:name w:val="Report Level 1"/>
    <w:next w:val="ReportText"/>
    <w:uiPriority w:val="99"/>
    <w:rsid w:val="00235C74"/>
    <w:pPr>
      <w:keepNext/>
      <w:numPr>
        <w:numId w:val="10"/>
      </w:numPr>
      <w:pBdr>
        <w:bottom w:val="single" w:sz="8" w:space="1" w:color="28AF73"/>
      </w:pBdr>
      <w:spacing w:before="340" w:after="227" w:line="360" w:lineRule="atLeast"/>
      <w:outlineLvl w:val="0"/>
    </w:pPr>
    <w:rPr>
      <w:b/>
      <w:bCs/>
      <w:color w:val="28AF73"/>
      <w:sz w:val="36"/>
      <w:szCs w:val="36"/>
      <w:lang w:val="en-GB"/>
    </w:rPr>
  </w:style>
  <w:style w:type="paragraph" w:customStyle="1" w:styleId="ReportLevel1NoNumber">
    <w:name w:val="Report Level 1 No Number"/>
    <w:basedOn w:val="ReportLevel1"/>
    <w:next w:val="ReportText"/>
    <w:uiPriority w:val="99"/>
    <w:rsid w:val="00BB4300"/>
    <w:pPr>
      <w:numPr>
        <w:numId w:val="0"/>
      </w:numPr>
    </w:pPr>
  </w:style>
  <w:style w:type="paragraph" w:customStyle="1" w:styleId="AppendixLevel1NoNumber">
    <w:name w:val="Appendix Level 1 No Number"/>
    <w:basedOn w:val="ReportLevel1NoNumber"/>
    <w:next w:val="AppendixText"/>
    <w:uiPriority w:val="99"/>
    <w:semiHidden/>
    <w:rsid w:val="002D1273"/>
  </w:style>
  <w:style w:type="paragraph" w:customStyle="1" w:styleId="AppendixLevel2">
    <w:name w:val="Appendix Level 2"/>
    <w:basedOn w:val="AppendixLevel1"/>
    <w:next w:val="AppendixText"/>
    <w:uiPriority w:val="99"/>
    <w:rsid w:val="002D1273"/>
    <w:pPr>
      <w:numPr>
        <w:ilvl w:val="2"/>
      </w:numPr>
      <w:pBdr>
        <w:bottom w:val="none" w:sz="0" w:space="0" w:color="auto"/>
      </w:pBdr>
      <w:spacing w:after="170" w:line="320" w:lineRule="atLeast"/>
      <w:outlineLvl w:val="2"/>
    </w:pPr>
    <w:rPr>
      <w:sz w:val="32"/>
      <w:szCs w:val="32"/>
    </w:rPr>
  </w:style>
  <w:style w:type="paragraph" w:customStyle="1" w:styleId="AppendixLevel2NoNumber">
    <w:name w:val="Appendix Level 2 No Number"/>
    <w:basedOn w:val="AppendixLevel2"/>
    <w:next w:val="AppendixText"/>
    <w:uiPriority w:val="99"/>
    <w:semiHidden/>
    <w:rsid w:val="00633D72"/>
    <w:pPr>
      <w:numPr>
        <w:ilvl w:val="0"/>
        <w:numId w:val="0"/>
      </w:numPr>
    </w:pPr>
  </w:style>
  <w:style w:type="paragraph" w:customStyle="1" w:styleId="AppendixLevel3">
    <w:name w:val="Appendix Level 3"/>
    <w:basedOn w:val="AppendixLevel2"/>
    <w:next w:val="AppendixText"/>
    <w:uiPriority w:val="99"/>
    <w:rsid w:val="002D1273"/>
    <w:pPr>
      <w:numPr>
        <w:ilvl w:val="3"/>
      </w:numPr>
      <w:spacing w:after="113"/>
      <w:outlineLvl w:val="3"/>
    </w:pPr>
    <w:rPr>
      <w:sz w:val="28"/>
      <w:szCs w:val="28"/>
    </w:rPr>
  </w:style>
  <w:style w:type="paragraph" w:customStyle="1" w:styleId="AppendixLevel3NoNumber">
    <w:name w:val="Appendix Level 3 No Number"/>
    <w:basedOn w:val="AppendixLevel3"/>
    <w:next w:val="AppendixText"/>
    <w:uiPriority w:val="99"/>
    <w:semiHidden/>
    <w:rsid w:val="00633D72"/>
    <w:pPr>
      <w:numPr>
        <w:ilvl w:val="0"/>
        <w:numId w:val="0"/>
      </w:numPr>
    </w:pPr>
  </w:style>
  <w:style w:type="paragraph" w:customStyle="1" w:styleId="AppendixLevel4">
    <w:name w:val="Appendix Level 4"/>
    <w:basedOn w:val="AppendixLevel3"/>
    <w:next w:val="AppendixText"/>
    <w:uiPriority w:val="99"/>
    <w:rsid w:val="00633D72"/>
    <w:pPr>
      <w:numPr>
        <w:ilvl w:val="4"/>
      </w:numPr>
      <w:outlineLvl w:val="4"/>
    </w:pPr>
  </w:style>
  <w:style w:type="paragraph" w:customStyle="1" w:styleId="AppendixText">
    <w:name w:val="Appendix Text"/>
    <w:basedOn w:val="Normal"/>
    <w:uiPriority w:val="99"/>
    <w:semiHidden/>
    <w:rsid w:val="002D1273"/>
    <w:pPr>
      <w:spacing w:before="170" w:after="170" w:line="260" w:lineRule="atLeast"/>
    </w:pPr>
  </w:style>
  <w:style w:type="paragraph" w:customStyle="1" w:styleId="HR-18">
    <w:name w:val="HR-18"/>
    <w:basedOn w:val="Normal"/>
    <w:next w:val="Normal"/>
    <w:uiPriority w:val="99"/>
    <w:semiHidden/>
    <w:rsid w:val="00633D72"/>
    <w:rPr>
      <w:sz w:val="36"/>
      <w:szCs w:val="36"/>
    </w:rPr>
  </w:style>
  <w:style w:type="paragraph" w:customStyle="1" w:styleId="AppendixTitle">
    <w:name w:val="Appendix Title"/>
    <w:basedOn w:val="HR-18"/>
    <w:next w:val="Normal"/>
    <w:uiPriority w:val="99"/>
    <w:rsid w:val="002D1273"/>
    <w:pPr>
      <w:spacing w:before="170" w:line="360" w:lineRule="atLeast"/>
      <w:outlineLvl w:val="0"/>
    </w:pPr>
  </w:style>
  <w:style w:type="paragraph" w:styleId="BodyText">
    <w:name w:val="Body Text"/>
    <w:basedOn w:val="Normal"/>
    <w:link w:val="BodyTextChar"/>
    <w:uiPriority w:val="99"/>
    <w:semiHidden/>
    <w:rsid w:val="00633D72"/>
    <w:pPr>
      <w:ind w:left="720"/>
    </w:pPr>
    <w:rPr>
      <w:lang w:eastAsia="en-US"/>
    </w:rPr>
  </w:style>
  <w:style w:type="character" w:customStyle="1" w:styleId="BodyTextChar">
    <w:name w:val="Body Text Char"/>
    <w:basedOn w:val="DefaultParagraphFont"/>
    <w:link w:val="BodyText"/>
    <w:uiPriority w:val="99"/>
    <w:semiHidden/>
    <w:locked/>
    <w:rsid w:val="00633D72"/>
    <w:rPr>
      <w:rFonts w:ascii="Times New Roman" w:hAnsi="Times New Roman" w:cs="Times New Roman"/>
      <w:sz w:val="20"/>
      <w:szCs w:val="20"/>
      <w:lang w:val="en-GB" w:eastAsia="en-US"/>
    </w:rPr>
  </w:style>
  <w:style w:type="paragraph" w:styleId="Caption">
    <w:name w:val="caption"/>
    <w:basedOn w:val="Normal"/>
    <w:next w:val="Normal"/>
    <w:uiPriority w:val="99"/>
    <w:qFormat/>
    <w:rsid w:val="002D1273"/>
    <w:pPr>
      <w:tabs>
        <w:tab w:val="left" w:pos="1080"/>
      </w:tabs>
      <w:spacing w:before="120" w:after="170" w:line="220" w:lineRule="atLeast"/>
    </w:pPr>
    <w:rPr>
      <w:sz w:val="22"/>
      <w:szCs w:val="22"/>
    </w:rPr>
  </w:style>
  <w:style w:type="paragraph" w:styleId="CommentSubject">
    <w:name w:val="annotation subject"/>
    <w:basedOn w:val="CommentText"/>
    <w:next w:val="CommentText"/>
    <w:link w:val="CommentSubjectChar"/>
    <w:uiPriority w:val="99"/>
    <w:semiHidden/>
    <w:rsid w:val="00633D72"/>
    <w:rPr>
      <w:b/>
      <w:bCs/>
    </w:rPr>
  </w:style>
  <w:style w:type="character" w:customStyle="1" w:styleId="CommentSubjectChar">
    <w:name w:val="Comment Subject Char"/>
    <w:basedOn w:val="CommentTextChar"/>
    <w:link w:val="CommentSubject"/>
    <w:uiPriority w:val="99"/>
    <w:semiHidden/>
    <w:locked/>
    <w:rsid w:val="00633D72"/>
    <w:rPr>
      <w:rFonts w:ascii="Arial" w:hAnsi="Arial" w:cs="Arial"/>
      <w:b/>
      <w:bCs/>
      <w:sz w:val="20"/>
      <w:szCs w:val="20"/>
      <w:lang w:val="en-GB" w:eastAsia="en-US"/>
    </w:rPr>
  </w:style>
  <w:style w:type="paragraph" w:styleId="DocumentMap">
    <w:name w:val="Document Map"/>
    <w:basedOn w:val="Normal"/>
    <w:link w:val="DocumentMapChar"/>
    <w:uiPriority w:val="99"/>
    <w:semiHidden/>
    <w:rsid w:val="00633D72"/>
    <w:pPr>
      <w:shd w:val="clear" w:color="auto" w:fill="000080"/>
    </w:pPr>
    <w:rPr>
      <w:rFonts w:ascii="Arial" w:hAnsi="Arial" w:cs="Arial"/>
      <w:sz w:val="18"/>
      <w:szCs w:val="18"/>
      <w:lang w:eastAsia="en-US"/>
    </w:rPr>
  </w:style>
  <w:style w:type="character" w:customStyle="1" w:styleId="DocumentMapChar">
    <w:name w:val="Document Map Char"/>
    <w:basedOn w:val="DefaultParagraphFont"/>
    <w:link w:val="DocumentMap"/>
    <w:uiPriority w:val="99"/>
    <w:semiHidden/>
    <w:locked/>
    <w:rsid w:val="00633D72"/>
    <w:rPr>
      <w:rFonts w:ascii="Arial" w:hAnsi="Arial" w:cs="Arial"/>
      <w:sz w:val="20"/>
      <w:szCs w:val="20"/>
      <w:shd w:val="clear" w:color="auto" w:fill="000080"/>
      <w:lang w:val="en-GB" w:eastAsia="en-US"/>
    </w:rPr>
  </w:style>
  <w:style w:type="paragraph" w:customStyle="1" w:styleId="Headinginput">
    <w:name w:val="Heading input"/>
    <w:next w:val="Normal"/>
    <w:uiPriority w:val="99"/>
    <w:semiHidden/>
    <w:rsid w:val="00633D72"/>
    <w:pPr>
      <w:spacing w:before="60"/>
    </w:pPr>
    <w:rPr>
      <w:rFonts w:ascii="Arial" w:hAnsi="Arial" w:cs="Arial"/>
      <w:sz w:val="18"/>
      <w:szCs w:val="18"/>
      <w:lang w:val="en-GB"/>
    </w:rPr>
  </w:style>
  <w:style w:type="character" w:customStyle="1" w:styleId="HR-12">
    <w:name w:val="HR-12"/>
    <w:uiPriority w:val="99"/>
    <w:semiHidden/>
    <w:rsid w:val="00633D72"/>
    <w:rPr>
      <w:rFonts w:ascii="Arial" w:hAnsi="Arial" w:cs="Arial"/>
      <w:sz w:val="24"/>
      <w:szCs w:val="24"/>
    </w:rPr>
  </w:style>
  <w:style w:type="paragraph" w:customStyle="1" w:styleId="HR-14">
    <w:name w:val="HR-14"/>
    <w:basedOn w:val="Normal"/>
    <w:next w:val="Normal"/>
    <w:uiPriority w:val="99"/>
    <w:semiHidden/>
    <w:rsid w:val="00633D72"/>
    <w:rPr>
      <w:sz w:val="28"/>
      <w:szCs w:val="28"/>
    </w:rPr>
  </w:style>
  <w:style w:type="paragraph" w:styleId="List">
    <w:name w:val="List"/>
    <w:basedOn w:val="Normal"/>
    <w:uiPriority w:val="99"/>
    <w:semiHidden/>
    <w:rsid w:val="00633D72"/>
    <w:pPr>
      <w:spacing w:before="113" w:after="113" w:line="260" w:lineRule="exact"/>
      <w:ind w:left="357" w:hanging="357"/>
    </w:pPr>
  </w:style>
  <w:style w:type="paragraph" w:styleId="List2">
    <w:name w:val="List 2"/>
    <w:basedOn w:val="List"/>
    <w:uiPriority w:val="99"/>
    <w:semiHidden/>
    <w:rsid w:val="00633D72"/>
  </w:style>
  <w:style w:type="paragraph" w:customStyle="1" w:styleId="ReportList1">
    <w:name w:val="Report List 1"/>
    <w:basedOn w:val="List"/>
    <w:uiPriority w:val="99"/>
    <w:rsid w:val="00E6773E"/>
    <w:pPr>
      <w:numPr>
        <w:numId w:val="13"/>
      </w:numPr>
      <w:spacing w:line="260" w:lineRule="atLeast"/>
    </w:pPr>
  </w:style>
  <w:style w:type="paragraph" w:styleId="ListNumber">
    <w:name w:val="List Number"/>
    <w:basedOn w:val="Normal"/>
    <w:uiPriority w:val="99"/>
    <w:semiHidden/>
    <w:rsid w:val="00633D72"/>
    <w:pPr>
      <w:numPr>
        <w:numId w:val="5"/>
      </w:numPr>
      <w:tabs>
        <w:tab w:val="clear" w:pos="357"/>
        <w:tab w:val="num" w:pos="360"/>
      </w:tabs>
      <w:spacing w:before="113" w:after="113" w:line="260" w:lineRule="exact"/>
      <w:ind w:left="360" w:hanging="360"/>
    </w:pPr>
  </w:style>
  <w:style w:type="paragraph" w:styleId="ListParagraph">
    <w:name w:val="List Paragraph"/>
    <w:basedOn w:val="Normal"/>
    <w:uiPriority w:val="99"/>
    <w:qFormat/>
    <w:rsid w:val="00EA08C4"/>
  </w:style>
  <w:style w:type="paragraph" w:styleId="NormalWeb">
    <w:name w:val="Normal (Web)"/>
    <w:basedOn w:val="Normal"/>
    <w:uiPriority w:val="99"/>
    <w:semiHidden/>
    <w:rsid w:val="00633D72"/>
    <w:pPr>
      <w:spacing w:before="100" w:beforeAutospacing="1"/>
    </w:pPr>
  </w:style>
  <w:style w:type="paragraph" w:styleId="NormalIndent">
    <w:name w:val="Normal Indent"/>
    <w:basedOn w:val="Normal"/>
    <w:uiPriority w:val="99"/>
    <w:semiHidden/>
    <w:rsid w:val="00633D72"/>
    <w:pPr>
      <w:ind w:left="720"/>
    </w:pPr>
  </w:style>
  <w:style w:type="paragraph" w:customStyle="1" w:styleId="ReportExecSummary">
    <w:name w:val="Report Exec Summary"/>
    <w:basedOn w:val="ReportLevel1NoNumber"/>
    <w:next w:val="ReportExecSummaryText"/>
    <w:uiPriority w:val="99"/>
    <w:rsid w:val="00BB4300"/>
    <w:pPr>
      <w:spacing w:before="0"/>
    </w:pPr>
  </w:style>
  <w:style w:type="paragraph" w:customStyle="1" w:styleId="ReportText">
    <w:name w:val="Report Text"/>
    <w:link w:val="ReportTextChar"/>
    <w:uiPriority w:val="99"/>
    <w:rsid w:val="00BB4300"/>
    <w:pPr>
      <w:spacing w:before="170" w:after="170" w:line="260" w:lineRule="atLeast"/>
    </w:pPr>
    <w:rPr>
      <w:sz w:val="24"/>
      <w:szCs w:val="24"/>
      <w:lang w:val="en-GB"/>
    </w:rPr>
  </w:style>
  <w:style w:type="paragraph" w:customStyle="1" w:styleId="ReportExecSummaryText">
    <w:name w:val="Report Exec Summary Text"/>
    <w:basedOn w:val="ReportText"/>
    <w:uiPriority w:val="99"/>
    <w:rsid w:val="00BB4300"/>
  </w:style>
  <w:style w:type="paragraph" w:customStyle="1" w:styleId="ReportLevel2">
    <w:name w:val="Report Level 2"/>
    <w:basedOn w:val="ReportLevel1"/>
    <w:next w:val="ReportText"/>
    <w:uiPriority w:val="99"/>
    <w:rsid w:val="00BB4300"/>
    <w:pPr>
      <w:numPr>
        <w:ilvl w:val="1"/>
      </w:numPr>
      <w:pBdr>
        <w:bottom w:val="none" w:sz="0" w:space="0" w:color="auto"/>
      </w:pBdr>
      <w:tabs>
        <w:tab w:val="num" w:pos="1973"/>
      </w:tabs>
      <w:spacing w:after="170" w:line="320" w:lineRule="atLeast"/>
      <w:ind w:left="1973" w:hanging="1973"/>
      <w:outlineLvl w:val="1"/>
    </w:pPr>
    <w:rPr>
      <w:sz w:val="32"/>
      <w:szCs w:val="32"/>
    </w:rPr>
  </w:style>
  <w:style w:type="paragraph" w:customStyle="1" w:styleId="ReportLevel2NoNumber">
    <w:name w:val="Report Level 2 No Number"/>
    <w:basedOn w:val="ReportLevel2"/>
    <w:next w:val="ReportText"/>
    <w:uiPriority w:val="99"/>
    <w:rsid w:val="00633D72"/>
    <w:pPr>
      <w:numPr>
        <w:ilvl w:val="0"/>
        <w:numId w:val="0"/>
      </w:numPr>
    </w:pPr>
  </w:style>
  <w:style w:type="paragraph" w:customStyle="1" w:styleId="ReportLevel3">
    <w:name w:val="Report Level 3"/>
    <w:basedOn w:val="ReportLevel2"/>
    <w:next w:val="ReportText"/>
    <w:uiPriority w:val="99"/>
    <w:rsid w:val="002D1273"/>
    <w:pPr>
      <w:numPr>
        <w:ilvl w:val="2"/>
      </w:numPr>
      <w:spacing w:after="113" w:line="320" w:lineRule="exact"/>
      <w:ind w:left="1973" w:hanging="1973"/>
      <w:outlineLvl w:val="2"/>
    </w:pPr>
    <w:rPr>
      <w:sz w:val="28"/>
      <w:szCs w:val="28"/>
    </w:rPr>
  </w:style>
  <w:style w:type="paragraph" w:customStyle="1" w:styleId="ReportLevel3NoNumber">
    <w:name w:val="Report Level 3 No Number"/>
    <w:basedOn w:val="ReportLevel3"/>
    <w:next w:val="ReportText"/>
    <w:uiPriority w:val="99"/>
    <w:rsid w:val="002D1273"/>
    <w:pPr>
      <w:numPr>
        <w:ilvl w:val="0"/>
        <w:numId w:val="0"/>
      </w:numPr>
      <w:spacing w:after="80" w:line="320" w:lineRule="atLeast"/>
    </w:pPr>
  </w:style>
  <w:style w:type="paragraph" w:customStyle="1" w:styleId="ReportLevel4">
    <w:name w:val="Report Level 4"/>
    <w:basedOn w:val="ReportLevel3"/>
    <w:next w:val="ReportText"/>
    <w:uiPriority w:val="99"/>
    <w:rsid w:val="002D1273"/>
    <w:pPr>
      <w:numPr>
        <w:ilvl w:val="3"/>
      </w:numPr>
      <w:ind w:left="1973" w:hanging="1973"/>
      <w:outlineLvl w:val="3"/>
    </w:pPr>
  </w:style>
  <w:style w:type="paragraph" w:styleId="Revision">
    <w:name w:val="Revision"/>
    <w:hidden/>
    <w:uiPriority w:val="99"/>
    <w:semiHidden/>
    <w:rsid w:val="0024075C"/>
    <w:rPr>
      <w:sz w:val="24"/>
      <w:szCs w:val="24"/>
      <w:lang w:val="en-GB"/>
    </w:rPr>
  </w:style>
  <w:style w:type="paragraph" w:customStyle="1" w:styleId="ReportList">
    <w:name w:val="Report List"/>
    <w:basedOn w:val="ReportText"/>
    <w:uiPriority w:val="99"/>
    <w:rsid w:val="00235C74"/>
    <w:pPr>
      <w:spacing w:before="0" w:after="0"/>
    </w:pPr>
  </w:style>
  <w:style w:type="paragraph" w:customStyle="1" w:styleId="ReportList2">
    <w:name w:val="Report List 2"/>
    <w:basedOn w:val="ReportList1"/>
    <w:uiPriority w:val="99"/>
    <w:rsid w:val="00EA08C4"/>
    <w:pPr>
      <w:numPr>
        <w:numId w:val="7"/>
      </w:numPr>
      <w:spacing w:before="0" w:after="0"/>
    </w:pPr>
  </w:style>
  <w:style w:type="paragraph" w:customStyle="1" w:styleId="ReportListNumber">
    <w:name w:val="Report List Number"/>
    <w:basedOn w:val="Normal"/>
    <w:uiPriority w:val="99"/>
    <w:rsid w:val="002D1273"/>
    <w:pPr>
      <w:numPr>
        <w:numId w:val="8"/>
      </w:numPr>
      <w:spacing w:before="113" w:after="113" w:line="260" w:lineRule="atLeast"/>
    </w:pPr>
  </w:style>
  <w:style w:type="paragraph" w:customStyle="1" w:styleId="ReportTableText">
    <w:name w:val="Report Table Text"/>
    <w:basedOn w:val="ReportText"/>
    <w:uiPriority w:val="99"/>
    <w:rsid w:val="002D1273"/>
    <w:pPr>
      <w:spacing w:before="57" w:after="57" w:line="200" w:lineRule="atLeast"/>
    </w:pPr>
    <w:rPr>
      <w:sz w:val="20"/>
      <w:szCs w:val="20"/>
    </w:rPr>
  </w:style>
  <w:style w:type="paragraph" w:customStyle="1" w:styleId="ReportPicTextBox">
    <w:name w:val="Report Pic+Text Box"/>
    <w:basedOn w:val="ReportTableText"/>
    <w:uiPriority w:val="99"/>
    <w:rsid w:val="00633D72"/>
    <w:pPr>
      <w:spacing w:before="170" w:after="113"/>
      <w:ind w:left="170" w:right="170"/>
    </w:pPr>
  </w:style>
  <w:style w:type="paragraph" w:customStyle="1" w:styleId="ReportReference">
    <w:name w:val="Report Reference"/>
    <w:next w:val="ReportText"/>
    <w:uiPriority w:val="99"/>
    <w:rsid w:val="00633D72"/>
    <w:pPr>
      <w:numPr>
        <w:numId w:val="9"/>
      </w:numPr>
      <w:tabs>
        <w:tab w:val="left" w:pos="1080"/>
      </w:tabs>
      <w:spacing w:before="120" w:after="138" w:line="260" w:lineRule="atLeast"/>
    </w:pPr>
    <w:rPr>
      <w:sz w:val="24"/>
      <w:szCs w:val="24"/>
      <w:lang w:val="en-GB"/>
    </w:rPr>
  </w:style>
  <w:style w:type="table" w:customStyle="1" w:styleId="ReportTable">
    <w:name w:val="Report Table"/>
    <w:uiPriority w:val="99"/>
    <w:rsid w:val="00633D72"/>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b/>
        <w:bCs/>
      </w:rPr>
      <w:tblPr/>
      <w:tcPr>
        <w:shd w:val="clear" w:color="auto" w:fill="DADADA"/>
      </w:tcPr>
    </w:tblStylePr>
  </w:style>
  <w:style w:type="table" w:customStyle="1" w:styleId="ReportTablewithoutheader">
    <w:name w:val="Report Table without header"/>
    <w:basedOn w:val="ReportTable"/>
    <w:uiPriority w:val="99"/>
    <w:rsid w:val="00633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b w:val="0"/>
        <w:bCs w:val="0"/>
      </w:rPr>
      <w:tblPr/>
      <w:tcPr>
        <w:shd w:val="clear" w:color="auto" w:fill="FFFFFF"/>
      </w:tcPr>
    </w:tblStylePr>
  </w:style>
  <w:style w:type="paragraph" w:styleId="TableofFigures">
    <w:name w:val="table of figures"/>
    <w:basedOn w:val="Normal"/>
    <w:next w:val="Normal"/>
    <w:uiPriority w:val="99"/>
    <w:semiHidden/>
    <w:rsid w:val="00633D72"/>
    <w:pPr>
      <w:spacing w:after="60" w:line="260" w:lineRule="exact"/>
    </w:pPr>
  </w:style>
  <w:style w:type="paragraph" w:styleId="TOC2">
    <w:name w:val="toc 2"/>
    <w:aliases w:val="Report Contents Level 2"/>
    <w:basedOn w:val="TOC1"/>
    <w:next w:val="Normal"/>
    <w:autoRedefine/>
    <w:uiPriority w:val="99"/>
    <w:semiHidden/>
    <w:rsid w:val="00220FD0"/>
    <w:pPr>
      <w:keepNext w:val="0"/>
      <w:spacing w:before="0" w:after="60"/>
      <w:ind w:left="1815" w:hanging="964"/>
    </w:pPr>
    <w:rPr>
      <w:b w:val="0"/>
      <w:bCs w:val="0"/>
    </w:rPr>
  </w:style>
  <w:style w:type="paragraph" w:styleId="TOC3">
    <w:name w:val="toc 3"/>
    <w:aliases w:val="Report Contents Level 3"/>
    <w:basedOn w:val="TOC2"/>
    <w:next w:val="Normal"/>
    <w:autoRedefine/>
    <w:uiPriority w:val="99"/>
    <w:semiHidden/>
    <w:rsid w:val="00633D72"/>
    <w:pPr>
      <w:ind w:left="851" w:firstLine="0"/>
    </w:pPr>
  </w:style>
  <w:style w:type="paragraph" w:styleId="TOC4">
    <w:name w:val="toc 4"/>
    <w:aliases w:val="Report Contents Level 4"/>
    <w:basedOn w:val="TOC3"/>
    <w:next w:val="Normal"/>
    <w:autoRedefine/>
    <w:uiPriority w:val="99"/>
    <w:semiHidden/>
    <w:rsid w:val="00220FD0"/>
    <w:pPr>
      <w:ind w:left="0"/>
    </w:pPr>
  </w:style>
  <w:style w:type="paragraph" w:styleId="TOC8">
    <w:name w:val="toc 8"/>
    <w:aliases w:val="ArupSpec Level 2"/>
    <w:basedOn w:val="Normal"/>
    <w:next w:val="Normal"/>
    <w:autoRedefine/>
    <w:uiPriority w:val="99"/>
    <w:semiHidden/>
    <w:rsid w:val="00220FD0"/>
    <w:pPr>
      <w:tabs>
        <w:tab w:val="right" w:pos="7938"/>
      </w:tabs>
      <w:spacing w:after="60" w:line="260" w:lineRule="exact"/>
      <w:ind w:left="851" w:right="170" w:hanging="851"/>
    </w:pPr>
    <w:rPr>
      <w:noProof/>
    </w:rPr>
  </w:style>
  <w:style w:type="paragraph" w:styleId="TOC9">
    <w:name w:val="toc 9"/>
    <w:aliases w:val="Report Contents Exec Summary"/>
    <w:basedOn w:val="TOC1"/>
    <w:next w:val="Normal"/>
    <w:autoRedefine/>
    <w:uiPriority w:val="99"/>
    <w:semiHidden/>
    <w:rsid w:val="00633D72"/>
  </w:style>
  <w:style w:type="paragraph" w:customStyle="1" w:styleId="CVProjectHeading">
    <w:name w:val="CV Project Heading"/>
    <w:basedOn w:val="Normal"/>
    <w:next w:val="Normal"/>
    <w:uiPriority w:val="99"/>
    <w:rsid w:val="00515079"/>
    <w:pPr>
      <w:spacing w:after="57" w:line="260" w:lineRule="atLeast"/>
    </w:pPr>
    <w:rPr>
      <w:b/>
      <w:bCs/>
    </w:rPr>
  </w:style>
  <w:style w:type="paragraph" w:customStyle="1" w:styleId="CVBullets">
    <w:name w:val="CV Bullets"/>
    <w:basedOn w:val="Normal"/>
    <w:uiPriority w:val="99"/>
    <w:rsid w:val="00515079"/>
    <w:pPr>
      <w:numPr>
        <w:numId w:val="11"/>
      </w:numPr>
      <w:spacing w:before="113" w:after="113" w:line="260" w:lineRule="atLeast"/>
      <w:ind w:left="357" w:hanging="357"/>
    </w:pPr>
  </w:style>
  <w:style w:type="table" w:customStyle="1" w:styleId="ReportSummaryTable">
    <w:name w:val="Report Summary Table"/>
    <w:uiPriority w:val="99"/>
    <w:rsid w:val="000F5B5F"/>
    <w:rPr>
      <w:sz w:val="20"/>
      <w:szCs w:val="20"/>
    </w:rPr>
    <w:tblPr>
      <w:tblCellMar>
        <w:top w:w="0" w:type="dxa"/>
        <w:left w:w="0" w:type="dxa"/>
        <w:bottom w:w="170" w:type="dxa"/>
        <w:right w:w="0" w:type="dxa"/>
      </w:tblCellMar>
    </w:tblPr>
    <w:tcPr>
      <w:shd w:val="clear" w:color="auto" w:fill="DADADA"/>
    </w:tcPr>
  </w:style>
  <w:style w:type="table" w:customStyle="1" w:styleId="ReportImageOnly">
    <w:name w:val="Report Image Only"/>
    <w:uiPriority w:val="99"/>
    <w:rsid w:val="000F5B5F"/>
    <w:rPr>
      <w:sz w:val="20"/>
      <w:szCs w:val="20"/>
    </w:rPr>
    <w:tblPr>
      <w:tblCellMar>
        <w:top w:w="0" w:type="dxa"/>
        <w:left w:w="0" w:type="dxa"/>
        <w:bottom w:w="0" w:type="dxa"/>
        <w:right w:w="0" w:type="dxa"/>
      </w:tblCellMar>
    </w:tblPr>
  </w:style>
  <w:style w:type="character" w:customStyle="1" w:styleId="ReportTextChar">
    <w:name w:val="Report Text Char"/>
    <w:basedOn w:val="DefaultParagraphFont"/>
    <w:link w:val="ReportText"/>
    <w:uiPriority w:val="99"/>
    <w:locked/>
    <w:rsid w:val="00BB4300"/>
    <w:rPr>
      <w:sz w:val="24"/>
      <w:szCs w:val="24"/>
      <w:lang w:val="en-GB" w:eastAsia="en-US"/>
    </w:rPr>
  </w:style>
  <w:style w:type="table" w:customStyle="1" w:styleId="Reportimagewithtext">
    <w:name w:val="Report image with text"/>
    <w:uiPriority w:val="99"/>
    <w:rsid w:val="000F5B5F"/>
    <w:rPr>
      <w:sz w:val="20"/>
      <w:szCs w:val="20"/>
      <w:lang w:val="en-GB" w:eastAsia="en-GB"/>
    </w:rPr>
    <w:tblPr>
      <w:tblCellMar>
        <w:top w:w="0" w:type="dxa"/>
        <w:left w:w="0" w:type="dxa"/>
        <w:bottom w:w="0" w:type="dxa"/>
        <w:right w:w="0" w:type="dxa"/>
      </w:tblCellMar>
    </w:tblPr>
    <w:tblStylePr w:type="lastCol">
      <w:tblPr/>
      <w:tcPr>
        <w:shd w:val="clear" w:color="auto" w:fill="DADADA"/>
      </w:tcPr>
    </w:tblStylePr>
  </w:style>
  <w:style w:type="paragraph" w:customStyle="1" w:styleId="ReportTableNoSpacing">
    <w:name w:val="Report Table No Spacing"/>
    <w:basedOn w:val="ReportText"/>
    <w:uiPriority w:val="99"/>
    <w:rsid w:val="002D1273"/>
    <w:pPr>
      <w:spacing w:before="0" w:after="0" w:line="240" w:lineRule="auto"/>
    </w:pPr>
    <w:rPr>
      <w:sz w:val="20"/>
      <w:szCs w:val="20"/>
    </w:rPr>
  </w:style>
  <w:style w:type="paragraph" w:customStyle="1" w:styleId="ReportInsertPicture">
    <w:name w:val="Report Insert Picture"/>
    <w:basedOn w:val="ReportText"/>
    <w:next w:val="ReportText"/>
    <w:uiPriority w:val="99"/>
    <w:rsid w:val="00DB4CF5"/>
  </w:style>
  <w:style w:type="character" w:customStyle="1" w:styleId="ReportTextChar1">
    <w:name w:val="Report Text Char1"/>
    <w:basedOn w:val="DefaultParagraphFont"/>
    <w:uiPriority w:val="99"/>
    <w:locked/>
    <w:rsid w:val="00761038"/>
    <w:rPr>
      <w:rFonts w:ascii="Times New Roman" w:hAnsi="Times New Roman" w:cs="Times New Roman"/>
      <w:sz w:val="24"/>
      <w:szCs w:val="24"/>
      <w:lang w:val="en-GB" w:eastAsia="en-US"/>
    </w:rPr>
  </w:style>
  <w:style w:type="character" w:customStyle="1" w:styleId="listtt1">
    <w:name w:val="listtt1"/>
    <w:basedOn w:val="DefaultParagraphFont"/>
    <w:uiPriority w:val="99"/>
    <w:semiHidden/>
    <w:rsid w:val="00AC5C53"/>
    <w:rPr>
      <w:rFonts w:ascii="Verdana" w:hAnsi="Verdana" w:cs="Verdana"/>
      <w:b/>
      <w:bCs/>
      <w:sz w:val="15"/>
      <w:szCs w:val="15"/>
    </w:rPr>
  </w:style>
  <w:style w:type="numbering" w:customStyle="1" w:styleId="ReportListLevelStyle">
    <w:name w:val="Report List Level Style"/>
    <w:rsid w:val="00C47A59"/>
    <w:pPr>
      <w:numPr>
        <w:numId w:val="10"/>
      </w:numPr>
    </w:pPr>
  </w:style>
  <w:style w:type="numbering" w:customStyle="1" w:styleId="ReportBulletListStyle">
    <w:name w:val="Report Bullet List Style"/>
    <w:rsid w:val="00C47A59"/>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CF5"/>
    <w:rPr>
      <w:sz w:val="24"/>
      <w:szCs w:val="24"/>
      <w:lang w:val="en-GB" w:eastAsia="zh-CN"/>
    </w:rPr>
  </w:style>
  <w:style w:type="paragraph" w:styleId="Heading1">
    <w:name w:val="heading 1"/>
    <w:basedOn w:val="Normal"/>
    <w:next w:val="Normal"/>
    <w:link w:val="Heading1Char"/>
    <w:uiPriority w:val="99"/>
    <w:qFormat/>
    <w:rsid w:val="00633D72"/>
    <w:pPr>
      <w:keepNext/>
      <w:spacing w:before="240" w:after="60"/>
      <w:outlineLvl w:val="0"/>
    </w:pPr>
    <w:rPr>
      <w:b/>
      <w:bCs/>
      <w:kern w:val="28"/>
      <w:lang w:eastAsia="en-US"/>
    </w:rPr>
  </w:style>
  <w:style w:type="paragraph" w:styleId="Heading2">
    <w:name w:val="heading 2"/>
    <w:basedOn w:val="Heading1"/>
    <w:next w:val="Normal"/>
    <w:link w:val="Heading2Char"/>
    <w:uiPriority w:val="99"/>
    <w:qFormat/>
    <w:rsid w:val="00633D72"/>
    <w:pPr>
      <w:spacing w:before="120"/>
      <w:outlineLvl w:val="1"/>
    </w:pPr>
    <w:rPr>
      <w:sz w:val="20"/>
      <w:szCs w:val="20"/>
    </w:rPr>
  </w:style>
  <w:style w:type="paragraph" w:styleId="Heading3">
    <w:name w:val="heading 3"/>
    <w:basedOn w:val="Heading2"/>
    <w:next w:val="Normal"/>
    <w:link w:val="Heading3Char"/>
    <w:uiPriority w:val="99"/>
    <w:qFormat/>
    <w:rsid w:val="00633D72"/>
    <w:pPr>
      <w:spacing w:before="60"/>
      <w:outlineLvl w:val="2"/>
    </w:pPr>
    <w:rPr>
      <w:rFonts w:ascii="Arial Bold" w:hAnsi="Arial Bold" w:cs="Arial Bold"/>
      <w:sz w:val="18"/>
      <w:szCs w:val="18"/>
    </w:rPr>
  </w:style>
  <w:style w:type="paragraph" w:styleId="Heading4">
    <w:name w:val="heading 4"/>
    <w:basedOn w:val="Heading3"/>
    <w:next w:val="Normal"/>
    <w:link w:val="Heading4Char"/>
    <w:uiPriority w:val="99"/>
    <w:qFormat/>
    <w:rsid w:val="00633D72"/>
    <w:pPr>
      <w:outlineLvl w:val="3"/>
    </w:pPr>
  </w:style>
  <w:style w:type="paragraph" w:styleId="Heading5">
    <w:name w:val="heading 5"/>
    <w:basedOn w:val="Normal"/>
    <w:next w:val="Normal"/>
    <w:link w:val="Heading5Char"/>
    <w:uiPriority w:val="99"/>
    <w:qFormat/>
    <w:rsid w:val="00633D72"/>
    <w:pPr>
      <w:keepNext/>
      <w:numPr>
        <w:ilvl w:val="4"/>
        <w:numId w:val="3"/>
      </w:numPr>
      <w:outlineLvl w:val="4"/>
    </w:pPr>
    <w:rPr>
      <w:sz w:val="36"/>
      <w:szCs w:val="36"/>
      <w:lang w:val="en-US" w:eastAsia="en-US"/>
    </w:rPr>
  </w:style>
  <w:style w:type="paragraph" w:styleId="Heading6">
    <w:name w:val="heading 6"/>
    <w:basedOn w:val="Normal"/>
    <w:next w:val="Normal"/>
    <w:link w:val="Heading6Char"/>
    <w:uiPriority w:val="99"/>
    <w:qFormat/>
    <w:rsid w:val="00633D72"/>
    <w:pPr>
      <w:numPr>
        <w:ilvl w:val="5"/>
        <w:numId w:val="4"/>
      </w:numPr>
      <w:outlineLvl w:val="5"/>
    </w:pPr>
    <w:rPr>
      <w:i/>
      <w:iCs/>
      <w:sz w:val="22"/>
      <w:szCs w:val="22"/>
      <w:lang w:val="en-US" w:eastAsia="en-US"/>
    </w:rPr>
  </w:style>
  <w:style w:type="paragraph" w:styleId="Heading7">
    <w:name w:val="heading 7"/>
    <w:basedOn w:val="Normal"/>
    <w:next w:val="Normal"/>
    <w:link w:val="Heading7Char"/>
    <w:uiPriority w:val="99"/>
    <w:qFormat/>
    <w:rsid w:val="00633D72"/>
    <w:pPr>
      <w:numPr>
        <w:ilvl w:val="6"/>
        <w:numId w:val="4"/>
      </w:numPr>
      <w:outlineLvl w:val="6"/>
    </w:pPr>
  </w:style>
  <w:style w:type="paragraph" w:styleId="Heading8">
    <w:name w:val="heading 8"/>
    <w:basedOn w:val="Normal"/>
    <w:next w:val="Normal"/>
    <w:link w:val="Heading8Char"/>
    <w:uiPriority w:val="99"/>
    <w:qFormat/>
    <w:rsid w:val="00633D72"/>
    <w:pPr>
      <w:numPr>
        <w:ilvl w:val="7"/>
        <w:numId w:val="4"/>
      </w:numPr>
      <w:outlineLvl w:val="7"/>
    </w:pPr>
    <w:rPr>
      <w:i/>
      <w:iCs/>
      <w:sz w:val="20"/>
      <w:szCs w:val="20"/>
      <w:lang w:val="en-US" w:eastAsia="en-US"/>
    </w:rPr>
  </w:style>
  <w:style w:type="paragraph" w:styleId="Heading9">
    <w:name w:val="heading 9"/>
    <w:basedOn w:val="Normal"/>
    <w:next w:val="Normal"/>
    <w:link w:val="Heading9Char"/>
    <w:uiPriority w:val="99"/>
    <w:qFormat/>
    <w:rsid w:val="00633D72"/>
    <w:pPr>
      <w:numPr>
        <w:ilvl w:val="8"/>
        <w:numId w:val="4"/>
      </w:numPr>
      <w:outlineLvl w:val="8"/>
    </w:pPr>
    <w:rPr>
      <w:b/>
      <w:bCs/>
      <w:i/>
      <w:i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633D72"/>
    <w:rPr>
      <w:rFonts w:ascii="Times New Roman" w:hAnsi="Times New Roman" w:cs="Times New Roman"/>
      <w:b/>
      <w:bCs/>
      <w:kern w:val="28"/>
      <w:sz w:val="20"/>
      <w:szCs w:val="20"/>
      <w:lang w:val="en-GB" w:eastAsia="en-US"/>
    </w:rPr>
  </w:style>
  <w:style w:type="character" w:customStyle="1" w:styleId="Heading2Char">
    <w:name w:val="Heading 2 Char"/>
    <w:basedOn w:val="DefaultParagraphFont"/>
    <w:link w:val="Heading2"/>
    <w:uiPriority w:val="99"/>
    <w:semiHidden/>
    <w:locked/>
    <w:rsid w:val="00633D72"/>
    <w:rPr>
      <w:rFonts w:ascii="Times New Roman" w:hAnsi="Times New Roman" w:cs="Times New Roman"/>
      <w:b/>
      <w:bCs/>
      <w:kern w:val="28"/>
      <w:sz w:val="20"/>
      <w:szCs w:val="20"/>
      <w:lang w:val="en-GB" w:eastAsia="en-US"/>
    </w:rPr>
  </w:style>
  <w:style w:type="character" w:customStyle="1" w:styleId="Heading3Char">
    <w:name w:val="Heading 3 Char"/>
    <w:basedOn w:val="DefaultParagraphFont"/>
    <w:link w:val="Heading3"/>
    <w:uiPriority w:val="99"/>
    <w:semiHidden/>
    <w:locked/>
    <w:rsid w:val="00633D72"/>
    <w:rPr>
      <w:rFonts w:ascii="Arial Bold" w:hAnsi="Arial Bold" w:cs="Arial Bold"/>
      <w:b/>
      <w:bCs/>
      <w:kern w:val="28"/>
      <w:sz w:val="18"/>
      <w:szCs w:val="18"/>
      <w:lang w:val="en-GB" w:eastAsia="en-US"/>
    </w:rPr>
  </w:style>
  <w:style w:type="character" w:customStyle="1" w:styleId="Heading4Char">
    <w:name w:val="Heading 4 Char"/>
    <w:basedOn w:val="DefaultParagraphFont"/>
    <w:link w:val="Heading4"/>
    <w:uiPriority w:val="99"/>
    <w:semiHidden/>
    <w:locked/>
    <w:rsid w:val="00633D72"/>
    <w:rPr>
      <w:rFonts w:ascii="Arial Bold" w:hAnsi="Arial Bold" w:cs="Arial Bold"/>
      <w:b/>
      <w:bCs/>
      <w:kern w:val="28"/>
      <w:sz w:val="18"/>
      <w:szCs w:val="18"/>
      <w:lang w:val="en-GB" w:eastAsia="en-US"/>
    </w:rPr>
  </w:style>
  <w:style w:type="character" w:customStyle="1" w:styleId="Heading5Char">
    <w:name w:val="Heading 5 Char"/>
    <w:basedOn w:val="DefaultParagraphFont"/>
    <w:link w:val="Heading5"/>
    <w:uiPriority w:val="99"/>
    <w:locked/>
    <w:rsid w:val="00633D72"/>
    <w:rPr>
      <w:sz w:val="36"/>
      <w:szCs w:val="36"/>
    </w:rPr>
  </w:style>
  <w:style w:type="character" w:customStyle="1" w:styleId="Heading6Char">
    <w:name w:val="Heading 6 Char"/>
    <w:basedOn w:val="DefaultParagraphFont"/>
    <w:link w:val="Heading6"/>
    <w:uiPriority w:val="99"/>
    <w:locked/>
    <w:rsid w:val="00633D72"/>
    <w:rPr>
      <w:i/>
      <w:iCs/>
    </w:rPr>
  </w:style>
  <w:style w:type="character" w:customStyle="1" w:styleId="Heading7Char">
    <w:name w:val="Heading 7 Char"/>
    <w:basedOn w:val="DefaultParagraphFont"/>
    <w:link w:val="Heading7"/>
    <w:uiPriority w:val="99"/>
    <w:locked/>
    <w:rsid w:val="00633D72"/>
    <w:rPr>
      <w:sz w:val="24"/>
      <w:szCs w:val="24"/>
      <w:lang w:val="en-GB" w:eastAsia="zh-CN"/>
    </w:rPr>
  </w:style>
  <w:style w:type="character" w:customStyle="1" w:styleId="Heading8Char">
    <w:name w:val="Heading 8 Char"/>
    <w:basedOn w:val="DefaultParagraphFont"/>
    <w:link w:val="Heading8"/>
    <w:uiPriority w:val="99"/>
    <w:locked/>
    <w:rsid w:val="00633D72"/>
    <w:rPr>
      <w:i/>
      <w:iCs/>
      <w:sz w:val="20"/>
      <w:szCs w:val="20"/>
    </w:rPr>
  </w:style>
  <w:style w:type="character" w:customStyle="1" w:styleId="Heading9Char">
    <w:name w:val="Heading 9 Char"/>
    <w:basedOn w:val="DefaultParagraphFont"/>
    <w:link w:val="Heading9"/>
    <w:uiPriority w:val="99"/>
    <w:locked/>
    <w:rsid w:val="00633D72"/>
    <w:rPr>
      <w:b/>
      <w:bCs/>
      <w:i/>
      <w:iCs/>
      <w:sz w:val="20"/>
      <w:szCs w:val="20"/>
    </w:rPr>
  </w:style>
  <w:style w:type="paragraph" w:styleId="Footer">
    <w:name w:val="footer"/>
    <w:basedOn w:val="Normal"/>
    <w:link w:val="FooterChar"/>
    <w:uiPriority w:val="99"/>
    <w:semiHidden/>
    <w:rsid w:val="00515079"/>
    <w:pPr>
      <w:tabs>
        <w:tab w:val="center" w:pos="4153"/>
        <w:tab w:val="right" w:pos="8306"/>
      </w:tabs>
      <w:spacing w:line="140" w:lineRule="exact"/>
    </w:pPr>
    <w:rPr>
      <w:rFonts w:ascii="Arial" w:hAnsi="Arial" w:cs="Arial"/>
      <w:sz w:val="12"/>
      <w:szCs w:val="12"/>
      <w:lang w:val="en-US" w:eastAsia="en-US"/>
    </w:rPr>
  </w:style>
  <w:style w:type="character" w:customStyle="1" w:styleId="FooterChar">
    <w:name w:val="Footer Char"/>
    <w:basedOn w:val="DefaultParagraphFont"/>
    <w:link w:val="Footer"/>
    <w:uiPriority w:val="99"/>
    <w:semiHidden/>
    <w:locked/>
    <w:rsid w:val="00515079"/>
    <w:rPr>
      <w:rFonts w:ascii="Arial" w:hAnsi="Arial" w:cs="Arial"/>
      <w:sz w:val="24"/>
      <w:szCs w:val="24"/>
      <w:lang w:eastAsia="en-US"/>
    </w:rPr>
  </w:style>
  <w:style w:type="paragraph" w:styleId="Header">
    <w:name w:val="header"/>
    <w:basedOn w:val="Normal"/>
    <w:link w:val="HeaderChar"/>
    <w:uiPriority w:val="99"/>
    <w:semiHidden/>
    <w:rsid w:val="00BB4300"/>
    <w:pPr>
      <w:tabs>
        <w:tab w:val="center" w:pos="4153"/>
        <w:tab w:val="right" w:pos="8306"/>
      </w:tabs>
      <w:spacing w:line="140" w:lineRule="exact"/>
    </w:pPr>
    <w:rPr>
      <w:rFonts w:ascii="Arial" w:eastAsia="SimHei" w:hAnsi="Arial" w:cs="Arial"/>
      <w:sz w:val="12"/>
      <w:szCs w:val="12"/>
      <w:lang w:val="en-US" w:eastAsia="en-US"/>
    </w:rPr>
  </w:style>
  <w:style w:type="character" w:customStyle="1" w:styleId="HeaderChar">
    <w:name w:val="Header Char"/>
    <w:basedOn w:val="DefaultParagraphFont"/>
    <w:link w:val="Header"/>
    <w:uiPriority w:val="99"/>
    <w:semiHidden/>
    <w:locked/>
    <w:rsid w:val="00BB4300"/>
    <w:rPr>
      <w:rFonts w:ascii="Arial" w:eastAsia="SimHei" w:hAnsi="Arial" w:cs="Arial"/>
      <w:sz w:val="24"/>
      <w:szCs w:val="24"/>
      <w:lang w:eastAsia="en-US"/>
    </w:rPr>
  </w:style>
  <w:style w:type="character" w:styleId="PageNumber">
    <w:name w:val="page number"/>
    <w:basedOn w:val="DefaultParagraphFont"/>
    <w:uiPriority w:val="99"/>
    <w:semiHidden/>
    <w:rsid w:val="00BB4300"/>
    <w:rPr>
      <w:rFonts w:ascii="Arial" w:eastAsia="SimHei" w:hAnsi="Arial" w:cs="Arial"/>
      <w:sz w:val="18"/>
      <w:szCs w:val="18"/>
    </w:rPr>
  </w:style>
  <w:style w:type="character" w:customStyle="1" w:styleId="Style10pt">
    <w:name w:val="Style 10 pt"/>
    <w:uiPriority w:val="99"/>
    <w:semiHidden/>
    <w:rsid w:val="00633D72"/>
    <w:rPr>
      <w:sz w:val="20"/>
      <w:szCs w:val="20"/>
    </w:rPr>
  </w:style>
  <w:style w:type="character" w:styleId="Hyperlink">
    <w:name w:val="Hyperlink"/>
    <w:basedOn w:val="DefaultParagraphFont"/>
    <w:uiPriority w:val="99"/>
    <w:rsid w:val="00633D72"/>
    <w:rPr>
      <w:rFonts w:ascii="Times New Roman" w:hAnsi="Times New Roman" w:cs="Times New Roman"/>
      <w:color w:val="auto"/>
      <w:u w:val="single"/>
    </w:rPr>
  </w:style>
  <w:style w:type="paragraph" w:customStyle="1" w:styleId="FormText">
    <w:name w:val="Form Text"/>
    <w:next w:val="Normal"/>
    <w:uiPriority w:val="99"/>
    <w:semiHidden/>
    <w:rsid w:val="00633D72"/>
    <w:rPr>
      <w:b/>
      <w:bCs/>
      <w:sz w:val="20"/>
      <w:szCs w:val="20"/>
      <w:lang w:val="en-GB"/>
    </w:rPr>
  </w:style>
  <w:style w:type="character" w:customStyle="1" w:styleId="HR-8">
    <w:name w:val="HR-8"/>
    <w:uiPriority w:val="99"/>
    <w:semiHidden/>
    <w:rsid w:val="00633D72"/>
    <w:rPr>
      <w:rFonts w:ascii="Arial" w:hAnsi="Arial" w:cs="Arial"/>
      <w:sz w:val="16"/>
      <w:szCs w:val="16"/>
    </w:rPr>
  </w:style>
  <w:style w:type="paragraph" w:customStyle="1" w:styleId="Filename">
    <w:name w:val="Filename"/>
    <w:basedOn w:val="Footer"/>
    <w:uiPriority w:val="99"/>
    <w:semiHidden/>
    <w:rsid w:val="00515079"/>
    <w:pPr>
      <w:spacing w:before="80" w:line="100" w:lineRule="exact"/>
    </w:pPr>
    <w:rPr>
      <w:rFonts w:eastAsia="SimHei"/>
      <w:caps/>
      <w:noProof/>
      <w:sz w:val="8"/>
      <w:szCs w:val="8"/>
    </w:rPr>
  </w:style>
  <w:style w:type="character" w:styleId="CommentReference">
    <w:name w:val="annotation reference"/>
    <w:basedOn w:val="DefaultParagraphFont"/>
    <w:uiPriority w:val="99"/>
    <w:semiHidden/>
    <w:rsid w:val="00633D72"/>
    <w:rPr>
      <w:sz w:val="16"/>
      <w:szCs w:val="16"/>
    </w:rPr>
  </w:style>
  <w:style w:type="paragraph" w:styleId="CommentText">
    <w:name w:val="annotation text"/>
    <w:basedOn w:val="Normal"/>
    <w:link w:val="CommentTextChar"/>
    <w:uiPriority w:val="99"/>
    <w:semiHidden/>
    <w:rsid w:val="00633D72"/>
    <w:pPr>
      <w:spacing w:line="260" w:lineRule="exact"/>
    </w:pPr>
    <w:rPr>
      <w:rFonts w:ascii="Arial" w:hAnsi="Arial" w:cs="Arial"/>
      <w:sz w:val="18"/>
      <w:szCs w:val="18"/>
      <w:lang w:eastAsia="en-US"/>
    </w:rPr>
  </w:style>
  <w:style w:type="character" w:customStyle="1" w:styleId="CommentTextChar">
    <w:name w:val="Comment Text Char"/>
    <w:basedOn w:val="DefaultParagraphFont"/>
    <w:link w:val="CommentText"/>
    <w:uiPriority w:val="99"/>
    <w:semiHidden/>
    <w:locked/>
    <w:rsid w:val="00633D72"/>
    <w:rPr>
      <w:rFonts w:ascii="Arial" w:hAnsi="Arial" w:cs="Arial"/>
      <w:sz w:val="20"/>
      <w:szCs w:val="20"/>
      <w:lang w:val="en-GB" w:eastAsia="en-US"/>
    </w:rPr>
  </w:style>
  <w:style w:type="paragraph" w:customStyle="1" w:styleId="ReportContentsMain">
    <w:name w:val="Report Contents Main"/>
    <w:basedOn w:val="ReportLevel1"/>
    <w:uiPriority w:val="99"/>
    <w:semiHidden/>
    <w:rsid w:val="00633D72"/>
    <w:pPr>
      <w:numPr>
        <w:numId w:val="0"/>
      </w:numPr>
      <w:spacing w:before="0"/>
    </w:pPr>
  </w:style>
  <w:style w:type="paragraph" w:customStyle="1" w:styleId="ReportContentsSub">
    <w:name w:val="Report Contents Sub"/>
    <w:basedOn w:val="Normal"/>
    <w:uiPriority w:val="99"/>
    <w:semiHidden/>
    <w:rsid w:val="0077748F"/>
    <w:pPr>
      <w:keepNext/>
      <w:outlineLvl w:val="1"/>
    </w:pPr>
    <w:rPr>
      <w:b/>
      <w:bCs/>
      <w:color w:val="28AF73"/>
    </w:rPr>
  </w:style>
  <w:style w:type="paragraph" w:customStyle="1" w:styleId="FormUserText">
    <w:name w:val="Form User Text"/>
    <w:basedOn w:val="Normal"/>
    <w:uiPriority w:val="99"/>
    <w:semiHidden/>
    <w:rsid w:val="00633D72"/>
  </w:style>
  <w:style w:type="paragraph" w:customStyle="1" w:styleId="FormTitle">
    <w:name w:val="Form Title"/>
    <w:basedOn w:val="Normal"/>
    <w:next w:val="Normal"/>
    <w:uiPriority w:val="99"/>
    <w:semiHidden/>
    <w:rsid w:val="00633D72"/>
    <w:pPr>
      <w:keepNext/>
      <w:tabs>
        <w:tab w:val="left" w:pos="720"/>
      </w:tabs>
      <w:spacing w:line="370" w:lineRule="exact"/>
      <w:outlineLvl w:val="1"/>
    </w:pPr>
    <w:rPr>
      <w:b/>
      <w:bCs/>
      <w:sz w:val="36"/>
      <w:szCs w:val="36"/>
    </w:rPr>
  </w:style>
  <w:style w:type="paragraph" w:styleId="TOC1">
    <w:name w:val="toc 1"/>
    <w:aliases w:val="Report Contents Level 1"/>
    <w:basedOn w:val="Normal"/>
    <w:next w:val="Normal"/>
    <w:autoRedefine/>
    <w:uiPriority w:val="99"/>
    <w:semiHidden/>
    <w:rsid w:val="00220FD0"/>
    <w:pPr>
      <w:keepNext/>
      <w:tabs>
        <w:tab w:val="right" w:pos="7938"/>
      </w:tabs>
      <w:spacing w:before="240" w:after="120" w:line="260" w:lineRule="exact"/>
      <w:ind w:left="851" w:right="113" w:hanging="851"/>
    </w:pPr>
    <w:rPr>
      <w:b/>
      <w:bCs/>
      <w:noProof/>
    </w:rPr>
  </w:style>
  <w:style w:type="paragraph" w:customStyle="1" w:styleId="Cover-AddressBlock">
    <w:name w:val="Cover - Address Block"/>
    <w:basedOn w:val="Normal"/>
    <w:uiPriority w:val="99"/>
    <w:semiHidden/>
    <w:rsid w:val="00633D72"/>
    <w:pPr>
      <w:framePr w:wrap="notBeside" w:hAnchor="text" w:xAlign="right" w:yAlign="bottom"/>
      <w:spacing w:line="180" w:lineRule="exact"/>
      <w:suppressOverlap/>
    </w:pPr>
    <w:rPr>
      <w:sz w:val="14"/>
      <w:szCs w:val="14"/>
    </w:rPr>
  </w:style>
  <w:style w:type="paragraph" w:customStyle="1" w:styleId="Cover-TitleBlock">
    <w:name w:val="Cover - Title Block"/>
    <w:basedOn w:val="Normal"/>
    <w:next w:val="Normal"/>
    <w:uiPriority w:val="99"/>
    <w:semiHidden/>
    <w:rsid w:val="00633D72"/>
    <w:pPr>
      <w:spacing w:after="113" w:line="340" w:lineRule="exact"/>
    </w:pPr>
    <w:rPr>
      <w:sz w:val="32"/>
      <w:szCs w:val="32"/>
    </w:rPr>
  </w:style>
  <w:style w:type="paragraph" w:customStyle="1" w:styleId="Cover-Ref">
    <w:name w:val="Cover - Ref"/>
    <w:basedOn w:val="Normal"/>
    <w:uiPriority w:val="99"/>
    <w:semiHidden/>
    <w:rsid w:val="00633D72"/>
    <w:pPr>
      <w:spacing w:before="200" w:after="113" w:line="220" w:lineRule="exact"/>
    </w:pPr>
    <w:rPr>
      <w:sz w:val="18"/>
      <w:szCs w:val="18"/>
    </w:rPr>
  </w:style>
  <w:style w:type="character" w:customStyle="1" w:styleId="Cover-JobTitle">
    <w:name w:val="Cover - Job Title"/>
    <w:uiPriority w:val="99"/>
    <w:semiHidden/>
    <w:rsid w:val="00633D72"/>
    <w:rPr>
      <w:rFonts w:ascii="Times New Roman" w:eastAsia="SimSun" w:hAnsi="Times New Roman" w:cs="Times New Roman"/>
      <w:b/>
      <w:bCs/>
      <w:color w:val="28AF73"/>
      <w:sz w:val="32"/>
      <w:szCs w:val="32"/>
    </w:rPr>
  </w:style>
  <w:style w:type="table" w:styleId="TableGrid">
    <w:name w:val="Table Grid"/>
    <w:basedOn w:val="TableNormal"/>
    <w:uiPriority w:val="99"/>
    <w:rsid w:val="00633D72"/>
    <w:rPr>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33D72"/>
    <w:rPr>
      <w:color w:val="808080"/>
    </w:rPr>
  </w:style>
  <w:style w:type="paragraph" w:styleId="BalloonText">
    <w:name w:val="Balloon Text"/>
    <w:basedOn w:val="Normal"/>
    <w:link w:val="BalloonTextChar"/>
    <w:uiPriority w:val="99"/>
    <w:semiHidden/>
    <w:rsid w:val="00633D72"/>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633D72"/>
    <w:rPr>
      <w:rFonts w:ascii="Tahoma" w:hAnsi="Tahoma" w:cs="Tahoma"/>
      <w:sz w:val="16"/>
      <w:szCs w:val="16"/>
      <w:lang w:val="en-GB" w:eastAsia="en-US"/>
    </w:rPr>
  </w:style>
  <w:style w:type="paragraph" w:customStyle="1" w:styleId="AppendixContents">
    <w:name w:val="Appendix Contents"/>
    <w:basedOn w:val="Normal"/>
    <w:uiPriority w:val="99"/>
    <w:semiHidden/>
    <w:rsid w:val="00633D72"/>
    <w:pPr>
      <w:keepNext/>
      <w:pBdr>
        <w:bottom w:val="single" w:sz="12" w:space="1" w:color="28AAE1"/>
      </w:pBdr>
      <w:spacing w:before="340" w:after="227" w:line="360" w:lineRule="exact"/>
      <w:outlineLvl w:val="0"/>
    </w:pPr>
    <w:rPr>
      <w:b/>
      <w:bCs/>
      <w:color w:val="28AAE1"/>
      <w:sz w:val="36"/>
      <w:szCs w:val="36"/>
    </w:rPr>
  </w:style>
  <w:style w:type="paragraph" w:customStyle="1" w:styleId="AppendixLetter">
    <w:name w:val="Appendix Letter"/>
    <w:next w:val="Normal"/>
    <w:uiPriority w:val="99"/>
    <w:rsid w:val="000669AD"/>
    <w:pPr>
      <w:numPr>
        <w:numId w:val="4"/>
      </w:numPr>
      <w:spacing w:after="113" w:line="360" w:lineRule="exact"/>
      <w:outlineLvl w:val="0"/>
    </w:pPr>
    <w:rPr>
      <w:b/>
      <w:bCs/>
      <w:color w:val="28AF73"/>
      <w:sz w:val="36"/>
      <w:szCs w:val="36"/>
      <w:lang w:val="en-GB"/>
    </w:rPr>
  </w:style>
  <w:style w:type="paragraph" w:customStyle="1" w:styleId="AppendixLevel1">
    <w:name w:val="Appendix Level 1"/>
    <w:next w:val="AppendixText"/>
    <w:uiPriority w:val="99"/>
    <w:rsid w:val="000669AD"/>
    <w:pPr>
      <w:keepNext/>
      <w:numPr>
        <w:ilvl w:val="1"/>
        <w:numId w:val="4"/>
      </w:numPr>
      <w:pBdr>
        <w:bottom w:val="single" w:sz="8" w:space="1" w:color="28AF73"/>
      </w:pBdr>
      <w:spacing w:before="340" w:after="227" w:line="360" w:lineRule="atLeast"/>
      <w:outlineLvl w:val="1"/>
    </w:pPr>
    <w:rPr>
      <w:b/>
      <w:bCs/>
      <w:color w:val="28AF73"/>
      <w:sz w:val="36"/>
      <w:szCs w:val="36"/>
      <w:lang w:val="en-GB"/>
    </w:rPr>
  </w:style>
  <w:style w:type="paragraph" w:customStyle="1" w:styleId="ReportLevel1">
    <w:name w:val="Report Level 1"/>
    <w:next w:val="ReportText"/>
    <w:uiPriority w:val="99"/>
    <w:rsid w:val="00235C74"/>
    <w:pPr>
      <w:keepNext/>
      <w:numPr>
        <w:numId w:val="10"/>
      </w:numPr>
      <w:pBdr>
        <w:bottom w:val="single" w:sz="8" w:space="1" w:color="28AF73"/>
      </w:pBdr>
      <w:spacing w:before="340" w:after="227" w:line="360" w:lineRule="atLeast"/>
      <w:outlineLvl w:val="0"/>
    </w:pPr>
    <w:rPr>
      <w:b/>
      <w:bCs/>
      <w:color w:val="28AF73"/>
      <w:sz w:val="36"/>
      <w:szCs w:val="36"/>
      <w:lang w:val="en-GB"/>
    </w:rPr>
  </w:style>
  <w:style w:type="paragraph" w:customStyle="1" w:styleId="ReportLevel1NoNumber">
    <w:name w:val="Report Level 1 No Number"/>
    <w:basedOn w:val="ReportLevel1"/>
    <w:next w:val="ReportText"/>
    <w:uiPriority w:val="99"/>
    <w:rsid w:val="00BB4300"/>
    <w:pPr>
      <w:numPr>
        <w:numId w:val="0"/>
      </w:numPr>
    </w:pPr>
  </w:style>
  <w:style w:type="paragraph" w:customStyle="1" w:styleId="AppendixLevel1NoNumber">
    <w:name w:val="Appendix Level 1 No Number"/>
    <w:basedOn w:val="ReportLevel1NoNumber"/>
    <w:next w:val="AppendixText"/>
    <w:uiPriority w:val="99"/>
    <w:semiHidden/>
    <w:rsid w:val="002D1273"/>
  </w:style>
  <w:style w:type="paragraph" w:customStyle="1" w:styleId="AppendixLevel2">
    <w:name w:val="Appendix Level 2"/>
    <w:basedOn w:val="AppendixLevel1"/>
    <w:next w:val="AppendixText"/>
    <w:uiPriority w:val="99"/>
    <w:rsid w:val="002D1273"/>
    <w:pPr>
      <w:numPr>
        <w:ilvl w:val="2"/>
      </w:numPr>
      <w:pBdr>
        <w:bottom w:val="none" w:sz="0" w:space="0" w:color="auto"/>
      </w:pBdr>
      <w:spacing w:after="170" w:line="320" w:lineRule="atLeast"/>
      <w:outlineLvl w:val="2"/>
    </w:pPr>
    <w:rPr>
      <w:sz w:val="32"/>
      <w:szCs w:val="32"/>
    </w:rPr>
  </w:style>
  <w:style w:type="paragraph" w:customStyle="1" w:styleId="AppendixLevel2NoNumber">
    <w:name w:val="Appendix Level 2 No Number"/>
    <w:basedOn w:val="AppendixLevel2"/>
    <w:next w:val="AppendixText"/>
    <w:uiPriority w:val="99"/>
    <w:semiHidden/>
    <w:rsid w:val="00633D72"/>
    <w:pPr>
      <w:numPr>
        <w:ilvl w:val="0"/>
        <w:numId w:val="0"/>
      </w:numPr>
    </w:pPr>
  </w:style>
  <w:style w:type="paragraph" w:customStyle="1" w:styleId="AppendixLevel3">
    <w:name w:val="Appendix Level 3"/>
    <w:basedOn w:val="AppendixLevel2"/>
    <w:next w:val="AppendixText"/>
    <w:uiPriority w:val="99"/>
    <w:rsid w:val="002D1273"/>
    <w:pPr>
      <w:numPr>
        <w:ilvl w:val="3"/>
      </w:numPr>
      <w:spacing w:after="113"/>
      <w:outlineLvl w:val="3"/>
    </w:pPr>
    <w:rPr>
      <w:sz w:val="28"/>
      <w:szCs w:val="28"/>
    </w:rPr>
  </w:style>
  <w:style w:type="paragraph" w:customStyle="1" w:styleId="AppendixLevel3NoNumber">
    <w:name w:val="Appendix Level 3 No Number"/>
    <w:basedOn w:val="AppendixLevel3"/>
    <w:next w:val="AppendixText"/>
    <w:uiPriority w:val="99"/>
    <w:semiHidden/>
    <w:rsid w:val="00633D72"/>
    <w:pPr>
      <w:numPr>
        <w:ilvl w:val="0"/>
        <w:numId w:val="0"/>
      </w:numPr>
    </w:pPr>
  </w:style>
  <w:style w:type="paragraph" w:customStyle="1" w:styleId="AppendixLevel4">
    <w:name w:val="Appendix Level 4"/>
    <w:basedOn w:val="AppendixLevel3"/>
    <w:next w:val="AppendixText"/>
    <w:uiPriority w:val="99"/>
    <w:rsid w:val="00633D72"/>
    <w:pPr>
      <w:numPr>
        <w:ilvl w:val="4"/>
      </w:numPr>
      <w:outlineLvl w:val="4"/>
    </w:pPr>
  </w:style>
  <w:style w:type="paragraph" w:customStyle="1" w:styleId="AppendixText">
    <w:name w:val="Appendix Text"/>
    <w:basedOn w:val="Normal"/>
    <w:uiPriority w:val="99"/>
    <w:semiHidden/>
    <w:rsid w:val="002D1273"/>
    <w:pPr>
      <w:spacing w:before="170" w:after="170" w:line="260" w:lineRule="atLeast"/>
    </w:pPr>
  </w:style>
  <w:style w:type="paragraph" w:customStyle="1" w:styleId="HR-18">
    <w:name w:val="HR-18"/>
    <w:basedOn w:val="Normal"/>
    <w:next w:val="Normal"/>
    <w:uiPriority w:val="99"/>
    <w:semiHidden/>
    <w:rsid w:val="00633D72"/>
    <w:rPr>
      <w:sz w:val="36"/>
      <w:szCs w:val="36"/>
    </w:rPr>
  </w:style>
  <w:style w:type="paragraph" w:customStyle="1" w:styleId="AppendixTitle">
    <w:name w:val="Appendix Title"/>
    <w:basedOn w:val="HR-18"/>
    <w:next w:val="Normal"/>
    <w:uiPriority w:val="99"/>
    <w:rsid w:val="002D1273"/>
    <w:pPr>
      <w:spacing w:before="170" w:line="360" w:lineRule="atLeast"/>
      <w:outlineLvl w:val="0"/>
    </w:pPr>
  </w:style>
  <w:style w:type="paragraph" w:styleId="BodyText">
    <w:name w:val="Body Text"/>
    <w:basedOn w:val="Normal"/>
    <w:link w:val="BodyTextChar"/>
    <w:uiPriority w:val="99"/>
    <w:semiHidden/>
    <w:rsid w:val="00633D72"/>
    <w:pPr>
      <w:ind w:left="720"/>
    </w:pPr>
    <w:rPr>
      <w:lang w:eastAsia="en-US"/>
    </w:rPr>
  </w:style>
  <w:style w:type="character" w:customStyle="1" w:styleId="BodyTextChar">
    <w:name w:val="Body Text Char"/>
    <w:basedOn w:val="DefaultParagraphFont"/>
    <w:link w:val="BodyText"/>
    <w:uiPriority w:val="99"/>
    <w:semiHidden/>
    <w:locked/>
    <w:rsid w:val="00633D72"/>
    <w:rPr>
      <w:rFonts w:ascii="Times New Roman" w:hAnsi="Times New Roman" w:cs="Times New Roman"/>
      <w:sz w:val="20"/>
      <w:szCs w:val="20"/>
      <w:lang w:val="en-GB" w:eastAsia="en-US"/>
    </w:rPr>
  </w:style>
  <w:style w:type="paragraph" w:styleId="Caption">
    <w:name w:val="caption"/>
    <w:basedOn w:val="Normal"/>
    <w:next w:val="Normal"/>
    <w:uiPriority w:val="99"/>
    <w:qFormat/>
    <w:rsid w:val="002D1273"/>
    <w:pPr>
      <w:tabs>
        <w:tab w:val="left" w:pos="1080"/>
      </w:tabs>
      <w:spacing w:before="120" w:after="170" w:line="220" w:lineRule="atLeast"/>
    </w:pPr>
    <w:rPr>
      <w:sz w:val="22"/>
      <w:szCs w:val="22"/>
    </w:rPr>
  </w:style>
  <w:style w:type="paragraph" w:styleId="CommentSubject">
    <w:name w:val="annotation subject"/>
    <w:basedOn w:val="CommentText"/>
    <w:next w:val="CommentText"/>
    <w:link w:val="CommentSubjectChar"/>
    <w:uiPriority w:val="99"/>
    <w:semiHidden/>
    <w:rsid w:val="00633D72"/>
    <w:rPr>
      <w:b/>
      <w:bCs/>
    </w:rPr>
  </w:style>
  <w:style w:type="character" w:customStyle="1" w:styleId="CommentSubjectChar">
    <w:name w:val="Comment Subject Char"/>
    <w:basedOn w:val="CommentTextChar"/>
    <w:link w:val="CommentSubject"/>
    <w:uiPriority w:val="99"/>
    <w:semiHidden/>
    <w:locked/>
    <w:rsid w:val="00633D72"/>
    <w:rPr>
      <w:rFonts w:ascii="Arial" w:hAnsi="Arial" w:cs="Arial"/>
      <w:b/>
      <w:bCs/>
      <w:sz w:val="20"/>
      <w:szCs w:val="20"/>
      <w:lang w:val="en-GB" w:eastAsia="en-US"/>
    </w:rPr>
  </w:style>
  <w:style w:type="paragraph" w:styleId="DocumentMap">
    <w:name w:val="Document Map"/>
    <w:basedOn w:val="Normal"/>
    <w:link w:val="DocumentMapChar"/>
    <w:uiPriority w:val="99"/>
    <w:semiHidden/>
    <w:rsid w:val="00633D72"/>
    <w:pPr>
      <w:shd w:val="clear" w:color="auto" w:fill="000080"/>
    </w:pPr>
    <w:rPr>
      <w:rFonts w:ascii="Arial" w:hAnsi="Arial" w:cs="Arial"/>
      <w:sz w:val="18"/>
      <w:szCs w:val="18"/>
      <w:lang w:eastAsia="en-US"/>
    </w:rPr>
  </w:style>
  <w:style w:type="character" w:customStyle="1" w:styleId="DocumentMapChar">
    <w:name w:val="Document Map Char"/>
    <w:basedOn w:val="DefaultParagraphFont"/>
    <w:link w:val="DocumentMap"/>
    <w:uiPriority w:val="99"/>
    <w:semiHidden/>
    <w:locked/>
    <w:rsid w:val="00633D72"/>
    <w:rPr>
      <w:rFonts w:ascii="Arial" w:hAnsi="Arial" w:cs="Arial"/>
      <w:sz w:val="20"/>
      <w:szCs w:val="20"/>
      <w:shd w:val="clear" w:color="auto" w:fill="000080"/>
      <w:lang w:val="en-GB" w:eastAsia="en-US"/>
    </w:rPr>
  </w:style>
  <w:style w:type="paragraph" w:customStyle="1" w:styleId="Headinginput">
    <w:name w:val="Heading input"/>
    <w:next w:val="Normal"/>
    <w:uiPriority w:val="99"/>
    <w:semiHidden/>
    <w:rsid w:val="00633D72"/>
    <w:pPr>
      <w:spacing w:before="60"/>
    </w:pPr>
    <w:rPr>
      <w:rFonts w:ascii="Arial" w:hAnsi="Arial" w:cs="Arial"/>
      <w:sz w:val="18"/>
      <w:szCs w:val="18"/>
      <w:lang w:val="en-GB"/>
    </w:rPr>
  </w:style>
  <w:style w:type="character" w:customStyle="1" w:styleId="HR-12">
    <w:name w:val="HR-12"/>
    <w:uiPriority w:val="99"/>
    <w:semiHidden/>
    <w:rsid w:val="00633D72"/>
    <w:rPr>
      <w:rFonts w:ascii="Arial" w:hAnsi="Arial" w:cs="Arial"/>
      <w:sz w:val="24"/>
      <w:szCs w:val="24"/>
    </w:rPr>
  </w:style>
  <w:style w:type="paragraph" w:customStyle="1" w:styleId="HR-14">
    <w:name w:val="HR-14"/>
    <w:basedOn w:val="Normal"/>
    <w:next w:val="Normal"/>
    <w:uiPriority w:val="99"/>
    <w:semiHidden/>
    <w:rsid w:val="00633D72"/>
    <w:rPr>
      <w:sz w:val="28"/>
      <w:szCs w:val="28"/>
    </w:rPr>
  </w:style>
  <w:style w:type="paragraph" w:styleId="List">
    <w:name w:val="List"/>
    <w:basedOn w:val="Normal"/>
    <w:uiPriority w:val="99"/>
    <w:semiHidden/>
    <w:rsid w:val="00633D72"/>
    <w:pPr>
      <w:spacing w:before="113" w:after="113" w:line="260" w:lineRule="exact"/>
      <w:ind w:left="357" w:hanging="357"/>
    </w:pPr>
  </w:style>
  <w:style w:type="paragraph" w:styleId="List2">
    <w:name w:val="List 2"/>
    <w:basedOn w:val="List"/>
    <w:uiPriority w:val="99"/>
    <w:semiHidden/>
    <w:rsid w:val="00633D72"/>
  </w:style>
  <w:style w:type="paragraph" w:customStyle="1" w:styleId="ReportList1">
    <w:name w:val="Report List 1"/>
    <w:basedOn w:val="List"/>
    <w:uiPriority w:val="99"/>
    <w:rsid w:val="00E6773E"/>
    <w:pPr>
      <w:numPr>
        <w:numId w:val="13"/>
      </w:numPr>
      <w:spacing w:line="260" w:lineRule="atLeast"/>
    </w:pPr>
  </w:style>
  <w:style w:type="paragraph" w:styleId="ListNumber">
    <w:name w:val="List Number"/>
    <w:basedOn w:val="Normal"/>
    <w:uiPriority w:val="99"/>
    <w:semiHidden/>
    <w:rsid w:val="00633D72"/>
    <w:pPr>
      <w:numPr>
        <w:numId w:val="5"/>
      </w:numPr>
      <w:tabs>
        <w:tab w:val="clear" w:pos="357"/>
        <w:tab w:val="num" w:pos="360"/>
      </w:tabs>
      <w:spacing w:before="113" w:after="113" w:line="260" w:lineRule="exact"/>
      <w:ind w:left="360" w:hanging="360"/>
    </w:pPr>
  </w:style>
  <w:style w:type="paragraph" w:styleId="ListParagraph">
    <w:name w:val="List Paragraph"/>
    <w:basedOn w:val="Normal"/>
    <w:uiPriority w:val="99"/>
    <w:qFormat/>
    <w:rsid w:val="00EA08C4"/>
  </w:style>
  <w:style w:type="paragraph" w:styleId="NormalWeb">
    <w:name w:val="Normal (Web)"/>
    <w:basedOn w:val="Normal"/>
    <w:uiPriority w:val="99"/>
    <w:semiHidden/>
    <w:rsid w:val="00633D72"/>
    <w:pPr>
      <w:spacing w:before="100" w:beforeAutospacing="1"/>
    </w:pPr>
  </w:style>
  <w:style w:type="paragraph" w:styleId="NormalIndent">
    <w:name w:val="Normal Indent"/>
    <w:basedOn w:val="Normal"/>
    <w:uiPriority w:val="99"/>
    <w:semiHidden/>
    <w:rsid w:val="00633D72"/>
    <w:pPr>
      <w:ind w:left="720"/>
    </w:pPr>
  </w:style>
  <w:style w:type="paragraph" w:customStyle="1" w:styleId="ReportExecSummary">
    <w:name w:val="Report Exec Summary"/>
    <w:basedOn w:val="ReportLevel1NoNumber"/>
    <w:next w:val="ReportExecSummaryText"/>
    <w:uiPriority w:val="99"/>
    <w:rsid w:val="00BB4300"/>
    <w:pPr>
      <w:spacing w:before="0"/>
    </w:pPr>
  </w:style>
  <w:style w:type="paragraph" w:customStyle="1" w:styleId="ReportText">
    <w:name w:val="Report Text"/>
    <w:link w:val="ReportTextChar"/>
    <w:uiPriority w:val="99"/>
    <w:rsid w:val="00BB4300"/>
    <w:pPr>
      <w:spacing w:before="170" w:after="170" w:line="260" w:lineRule="atLeast"/>
    </w:pPr>
    <w:rPr>
      <w:sz w:val="24"/>
      <w:szCs w:val="24"/>
      <w:lang w:val="en-GB"/>
    </w:rPr>
  </w:style>
  <w:style w:type="paragraph" w:customStyle="1" w:styleId="ReportExecSummaryText">
    <w:name w:val="Report Exec Summary Text"/>
    <w:basedOn w:val="ReportText"/>
    <w:uiPriority w:val="99"/>
    <w:rsid w:val="00BB4300"/>
  </w:style>
  <w:style w:type="paragraph" w:customStyle="1" w:styleId="ReportLevel2">
    <w:name w:val="Report Level 2"/>
    <w:basedOn w:val="ReportLevel1"/>
    <w:next w:val="ReportText"/>
    <w:uiPriority w:val="99"/>
    <w:rsid w:val="00BB4300"/>
    <w:pPr>
      <w:numPr>
        <w:ilvl w:val="1"/>
      </w:numPr>
      <w:pBdr>
        <w:bottom w:val="none" w:sz="0" w:space="0" w:color="auto"/>
      </w:pBdr>
      <w:tabs>
        <w:tab w:val="num" w:pos="1973"/>
      </w:tabs>
      <w:spacing w:after="170" w:line="320" w:lineRule="atLeast"/>
      <w:ind w:left="1973" w:hanging="1973"/>
      <w:outlineLvl w:val="1"/>
    </w:pPr>
    <w:rPr>
      <w:sz w:val="32"/>
      <w:szCs w:val="32"/>
    </w:rPr>
  </w:style>
  <w:style w:type="paragraph" w:customStyle="1" w:styleId="ReportLevel2NoNumber">
    <w:name w:val="Report Level 2 No Number"/>
    <w:basedOn w:val="ReportLevel2"/>
    <w:next w:val="ReportText"/>
    <w:uiPriority w:val="99"/>
    <w:rsid w:val="00633D72"/>
    <w:pPr>
      <w:numPr>
        <w:ilvl w:val="0"/>
        <w:numId w:val="0"/>
      </w:numPr>
    </w:pPr>
  </w:style>
  <w:style w:type="paragraph" w:customStyle="1" w:styleId="ReportLevel3">
    <w:name w:val="Report Level 3"/>
    <w:basedOn w:val="ReportLevel2"/>
    <w:next w:val="ReportText"/>
    <w:uiPriority w:val="99"/>
    <w:rsid w:val="002D1273"/>
    <w:pPr>
      <w:numPr>
        <w:ilvl w:val="2"/>
      </w:numPr>
      <w:spacing w:after="113" w:line="320" w:lineRule="exact"/>
      <w:ind w:left="1973" w:hanging="1973"/>
      <w:outlineLvl w:val="2"/>
    </w:pPr>
    <w:rPr>
      <w:sz w:val="28"/>
      <w:szCs w:val="28"/>
    </w:rPr>
  </w:style>
  <w:style w:type="paragraph" w:customStyle="1" w:styleId="ReportLevel3NoNumber">
    <w:name w:val="Report Level 3 No Number"/>
    <w:basedOn w:val="ReportLevel3"/>
    <w:next w:val="ReportText"/>
    <w:uiPriority w:val="99"/>
    <w:rsid w:val="002D1273"/>
    <w:pPr>
      <w:numPr>
        <w:ilvl w:val="0"/>
        <w:numId w:val="0"/>
      </w:numPr>
      <w:spacing w:after="80" w:line="320" w:lineRule="atLeast"/>
    </w:pPr>
  </w:style>
  <w:style w:type="paragraph" w:customStyle="1" w:styleId="ReportLevel4">
    <w:name w:val="Report Level 4"/>
    <w:basedOn w:val="ReportLevel3"/>
    <w:next w:val="ReportText"/>
    <w:uiPriority w:val="99"/>
    <w:rsid w:val="002D1273"/>
    <w:pPr>
      <w:numPr>
        <w:ilvl w:val="3"/>
      </w:numPr>
      <w:ind w:left="1973" w:hanging="1973"/>
      <w:outlineLvl w:val="3"/>
    </w:pPr>
  </w:style>
  <w:style w:type="paragraph" w:styleId="Revision">
    <w:name w:val="Revision"/>
    <w:hidden/>
    <w:uiPriority w:val="99"/>
    <w:semiHidden/>
    <w:rsid w:val="0024075C"/>
    <w:rPr>
      <w:sz w:val="24"/>
      <w:szCs w:val="24"/>
      <w:lang w:val="en-GB"/>
    </w:rPr>
  </w:style>
  <w:style w:type="paragraph" w:customStyle="1" w:styleId="ReportList">
    <w:name w:val="Report List"/>
    <w:basedOn w:val="ReportText"/>
    <w:uiPriority w:val="99"/>
    <w:rsid w:val="00235C74"/>
    <w:pPr>
      <w:spacing w:before="0" w:after="0"/>
    </w:pPr>
  </w:style>
  <w:style w:type="paragraph" w:customStyle="1" w:styleId="ReportList2">
    <w:name w:val="Report List 2"/>
    <w:basedOn w:val="ReportList1"/>
    <w:uiPriority w:val="99"/>
    <w:rsid w:val="00EA08C4"/>
    <w:pPr>
      <w:numPr>
        <w:numId w:val="7"/>
      </w:numPr>
      <w:spacing w:before="0" w:after="0"/>
    </w:pPr>
  </w:style>
  <w:style w:type="paragraph" w:customStyle="1" w:styleId="ReportListNumber">
    <w:name w:val="Report List Number"/>
    <w:basedOn w:val="Normal"/>
    <w:uiPriority w:val="99"/>
    <w:rsid w:val="002D1273"/>
    <w:pPr>
      <w:numPr>
        <w:numId w:val="8"/>
      </w:numPr>
      <w:spacing w:before="113" w:after="113" w:line="260" w:lineRule="atLeast"/>
    </w:pPr>
  </w:style>
  <w:style w:type="paragraph" w:customStyle="1" w:styleId="ReportTableText">
    <w:name w:val="Report Table Text"/>
    <w:basedOn w:val="ReportText"/>
    <w:uiPriority w:val="99"/>
    <w:rsid w:val="002D1273"/>
    <w:pPr>
      <w:spacing w:before="57" w:after="57" w:line="200" w:lineRule="atLeast"/>
    </w:pPr>
    <w:rPr>
      <w:sz w:val="20"/>
      <w:szCs w:val="20"/>
    </w:rPr>
  </w:style>
  <w:style w:type="paragraph" w:customStyle="1" w:styleId="ReportPicTextBox">
    <w:name w:val="Report Pic+Text Box"/>
    <w:basedOn w:val="ReportTableText"/>
    <w:uiPriority w:val="99"/>
    <w:rsid w:val="00633D72"/>
    <w:pPr>
      <w:spacing w:before="170" w:after="113"/>
      <w:ind w:left="170" w:right="170"/>
    </w:pPr>
  </w:style>
  <w:style w:type="paragraph" w:customStyle="1" w:styleId="ReportReference">
    <w:name w:val="Report Reference"/>
    <w:next w:val="ReportText"/>
    <w:uiPriority w:val="99"/>
    <w:rsid w:val="00633D72"/>
    <w:pPr>
      <w:numPr>
        <w:numId w:val="9"/>
      </w:numPr>
      <w:tabs>
        <w:tab w:val="left" w:pos="1080"/>
      </w:tabs>
      <w:spacing w:before="120" w:after="138" w:line="260" w:lineRule="atLeast"/>
    </w:pPr>
    <w:rPr>
      <w:sz w:val="24"/>
      <w:szCs w:val="24"/>
      <w:lang w:val="en-GB"/>
    </w:rPr>
  </w:style>
  <w:style w:type="table" w:customStyle="1" w:styleId="ReportTable">
    <w:name w:val="Report Table"/>
    <w:uiPriority w:val="99"/>
    <w:rsid w:val="00633D72"/>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b/>
        <w:bCs/>
      </w:rPr>
      <w:tblPr/>
      <w:tcPr>
        <w:shd w:val="clear" w:color="auto" w:fill="DADADA"/>
      </w:tcPr>
    </w:tblStylePr>
  </w:style>
  <w:style w:type="table" w:customStyle="1" w:styleId="ReportTablewithoutheader">
    <w:name w:val="Report Table without header"/>
    <w:basedOn w:val="ReportTable"/>
    <w:uiPriority w:val="99"/>
    <w:rsid w:val="00633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b w:val="0"/>
        <w:bCs w:val="0"/>
      </w:rPr>
      <w:tblPr/>
      <w:tcPr>
        <w:shd w:val="clear" w:color="auto" w:fill="FFFFFF"/>
      </w:tcPr>
    </w:tblStylePr>
  </w:style>
  <w:style w:type="paragraph" w:styleId="TableofFigures">
    <w:name w:val="table of figures"/>
    <w:basedOn w:val="Normal"/>
    <w:next w:val="Normal"/>
    <w:uiPriority w:val="99"/>
    <w:semiHidden/>
    <w:rsid w:val="00633D72"/>
    <w:pPr>
      <w:spacing w:after="60" w:line="260" w:lineRule="exact"/>
    </w:pPr>
  </w:style>
  <w:style w:type="paragraph" w:styleId="TOC2">
    <w:name w:val="toc 2"/>
    <w:aliases w:val="Report Contents Level 2"/>
    <w:basedOn w:val="TOC1"/>
    <w:next w:val="Normal"/>
    <w:autoRedefine/>
    <w:uiPriority w:val="99"/>
    <w:semiHidden/>
    <w:rsid w:val="00220FD0"/>
    <w:pPr>
      <w:keepNext w:val="0"/>
      <w:spacing w:before="0" w:after="60"/>
      <w:ind w:left="1815" w:hanging="964"/>
    </w:pPr>
    <w:rPr>
      <w:b w:val="0"/>
      <w:bCs w:val="0"/>
    </w:rPr>
  </w:style>
  <w:style w:type="paragraph" w:styleId="TOC3">
    <w:name w:val="toc 3"/>
    <w:aliases w:val="Report Contents Level 3"/>
    <w:basedOn w:val="TOC2"/>
    <w:next w:val="Normal"/>
    <w:autoRedefine/>
    <w:uiPriority w:val="99"/>
    <w:semiHidden/>
    <w:rsid w:val="00633D72"/>
    <w:pPr>
      <w:ind w:left="851" w:firstLine="0"/>
    </w:pPr>
  </w:style>
  <w:style w:type="paragraph" w:styleId="TOC4">
    <w:name w:val="toc 4"/>
    <w:aliases w:val="Report Contents Level 4"/>
    <w:basedOn w:val="TOC3"/>
    <w:next w:val="Normal"/>
    <w:autoRedefine/>
    <w:uiPriority w:val="99"/>
    <w:semiHidden/>
    <w:rsid w:val="00220FD0"/>
    <w:pPr>
      <w:ind w:left="0"/>
    </w:pPr>
  </w:style>
  <w:style w:type="paragraph" w:styleId="TOC8">
    <w:name w:val="toc 8"/>
    <w:aliases w:val="ArupSpec Level 2"/>
    <w:basedOn w:val="Normal"/>
    <w:next w:val="Normal"/>
    <w:autoRedefine/>
    <w:uiPriority w:val="99"/>
    <w:semiHidden/>
    <w:rsid w:val="00220FD0"/>
    <w:pPr>
      <w:tabs>
        <w:tab w:val="right" w:pos="7938"/>
      </w:tabs>
      <w:spacing w:after="60" w:line="260" w:lineRule="exact"/>
      <w:ind w:left="851" w:right="170" w:hanging="851"/>
    </w:pPr>
    <w:rPr>
      <w:noProof/>
    </w:rPr>
  </w:style>
  <w:style w:type="paragraph" w:styleId="TOC9">
    <w:name w:val="toc 9"/>
    <w:aliases w:val="Report Contents Exec Summary"/>
    <w:basedOn w:val="TOC1"/>
    <w:next w:val="Normal"/>
    <w:autoRedefine/>
    <w:uiPriority w:val="99"/>
    <w:semiHidden/>
    <w:rsid w:val="00633D72"/>
  </w:style>
  <w:style w:type="paragraph" w:customStyle="1" w:styleId="CVProjectHeading">
    <w:name w:val="CV Project Heading"/>
    <w:basedOn w:val="Normal"/>
    <w:next w:val="Normal"/>
    <w:uiPriority w:val="99"/>
    <w:rsid w:val="00515079"/>
    <w:pPr>
      <w:spacing w:after="57" w:line="260" w:lineRule="atLeast"/>
    </w:pPr>
    <w:rPr>
      <w:b/>
      <w:bCs/>
    </w:rPr>
  </w:style>
  <w:style w:type="paragraph" w:customStyle="1" w:styleId="CVBullets">
    <w:name w:val="CV Bullets"/>
    <w:basedOn w:val="Normal"/>
    <w:uiPriority w:val="99"/>
    <w:rsid w:val="00515079"/>
    <w:pPr>
      <w:numPr>
        <w:numId w:val="11"/>
      </w:numPr>
      <w:spacing w:before="113" w:after="113" w:line="260" w:lineRule="atLeast"/>
      <w:ind w:left="357" w:hanging="357"/>
    </w:pPr>
  </w:style>
  <w:style w:type="table" w:customStyle="1" w:styleId="ReportSummaryTable">
    <w:name w:val="Report Summary Table"/>
    <w:uiPriority w:val="99"/>
    <w:rsid w:val="000F5B5F"/>
    <w:rPr>
      <w:sz w:val="20"/>
      <w:szCs w:val="20"/>
    </w:rPr>
    <w:tblPr>
      <w:tblCellMar>
        <w:top w:w="0" w:type="dxa"/>
        <w:left w:w="0" w:type="dxa"/>
        <w:bottom w:w="170" w:type="dxa"/>
        <w:right w:w="0" w:type="dxa"/>
      </w:tblCellMar>
    </w:tblPr>
    <w:tcPr>
      <w:shd w:val="clear" w:color="auto" w:fill="DADADA"/>
    </w:tcPr>
  </w:style>
  <w:style w:type="table" w:customStyle="1" w:styleId="ReportImageOnly">
    <w:name w:val="Report Image Only"/>
    <w:uiPriority w:val="99"/>
    <w:rsid w:val="000F5B5F"/>
    <w:rPr>
      <w:sz w:val="20"/>
      <w:szCs w:val="20"/>
    </w:rPr>
    <w:tblPr>
      <w:tblCellMar>
        <w:top w:w="0" w:type="dxa"/>
        <w:left w:w="0" w:type="dxa"/>
        <w:bottom w:w="0" w:type="dxa"/>
        <w:right w:w="0" w:type="dxa"/>
      </w:tblCellMar>
    </w:tblPr>
  </w:style>
  <w:style w:type="character" w:customStyle="1" w:styleId="ReportTextChar">
    <w:name w:val="Report Text Char"/>
    <w:basedOn w:val="DefaultParagraphFont"/>
    <w:link w:val="ReportText"/>
    <w:uiPriority w:val="99"/>
    <w:locked/>
    <w:rsid w:val="00BB4300"/>
    <w:rPr>
      <w:sz w:val="24"/>
      <w:szCs w:val="24"/>
      <w:lang w:val="en-GB" w:eastAsia="en-US"/>
    </w:rPr>
  </w:style>
  <w:style w:type="table" w:customStyle="1" w:styleId="Reportimagewithtext">
    <w:name w:val="Report image with text"/>
    <w:uiPriority w:val="99"/>
    <w:rsid w:val="000F5B5F"/>
    <w:rPr>
      <w:sz w:val="20"/>
      <w:szCs w:val="20"/>
      <w:lang w:val="en-GB" w:eastAsia="en-GB"/>
    </w:rPr>
    <w:tblPr>
      <w:tblCellMar>
        <w:top w:w="0" w:type="dxa"/>
        <w:left w:w="0" w:type="dxa"/>
        <w:bottom w:w="0" w:type="dxa"/>
        <w:right w:w="0" w:type="dxa"/>
      </w:tblCellMar>
    </w:tblPr>
    <w:tblStylePr w:type="lastCol">
      <w:tblPr/>
      <w:tcPr>
        <w:shd w:val="clear" w:color="auto" w:fill="DADADA"/>
      </w:tcPr>
    </w:tblStylePr>
  </w:style>
  <w:style w:type="paragraph" w:customStyle="1" w:styleId="ReportTableNoSpacing">
    <w:name w:val="Report Table No Spacing"/>
    <w:basedOn w:val="ReportText"/>
    <w:uiPriority w:val="99"/>
    <w:rsid w:val="002D1273"/>
    <w:pPr>
      <w:spacing w:before="0" w:after="0" w:line="240" w:lineRule="auto"/>
    </w:pPr>
    <w:rPr>
      <w:sz w:val="20"/>
      <w:szCs w:val="20"/>
    </w:rPr>
  </w:style>
  <w:style w:type="paragraph" w:customStyle="1" w:styleId="ReportInsertPicture">
    <w:name w:val="Report Insert Picture"/>
    <w:basedOn w:val="ReportText"/>
    <w:next w:val="ReportText"/>
    <w:uiPriority w:val="99"/>
    <w:rsid w:val="00DB4CF5"/>
  </w:style>
  <w:style w:type="character" w:customStyle="1" w:styleId="ReportTextChar1">
    <w:name w:val="Report Text Char1"/>
    <w:basedOn w:val="DefaultParagraphFont"/>
    <w:uiPriority w:val="99"/>
    <w:locked/>
    <w:rsid w:val="00761038"/>
    <w:rPr>
      <w:rFonts w:ascii="Times New Roman" w:hAnsi="Times New Roman" w:cs="Times New Roman"/>
      <w:sz w:val="24"/>
      <w:szCs w:val="24"/>
      <w:lang w:val="en-GB" w:eastAsia="en-US"/>
    </w:rPr>
  </w:style>
  <w:style w:type="character" w:customStyle="1" w:styleId="listtt1">
    <w:name w:val="listtt1"/>
    <w:basedOn w:val="DefaultParagraphFont"/>
    <w:uiPriority w:val="99"/>
    <w:semiHidden/>
    <w:rsid w:val="00AC5C53"/>
    <w:rPr>
      <w:rFonts w:ascii="Verdana" w:hAnsi="Verdana" w:cs="Verdana"/>
      <w:b/>
      <w:bCs/>
      <w:sz w:val="15"/>
      <w:szCs w:val="15"/>
    </w:rPr>
  </w:style>
  <w:style w:type="numbering" w:customStyle="1" w:styleId="ReportListLevelStyle">
    <w:name w:val="Report List Level Style"/>
    <w:rsid w:val="00C47A59"/>
    <w:pPr>
      <w:numPr>
        <w:numId w:val="10"/>
      </w:numPr>
    </w:pPr>
  </w:style>
  <w:style w:type="numbering" w:customStyle="1" w:styleId="ReportBulletListStyle">
    <w:name w:val="Report Bullet List Style"/>
    <w:rsid w:val="00C47A59"/>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200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4248</Words>
  <Characters>24220</Characters>
  <Application>Microsoft Office Word</Application>
  <DocSecurity>4</DocSecurity>
  <Lines>201</Lines>
  <Paragraphs>56</Paragraphs>
  <ScaleCrop>false</ScaleCrop>
  <Company>Arup</Company>
  <LinksUpToDate>false</LinksUpToDate>
  <CharactersWithSpaces>28412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Stuart Allison</dc:creator>
  <cp:lastModifiedBy>Hussain1,Naveed</cp:lastModifiedBy>
  <cp:revision>2</cp:revision>
  <cp:lastPrinted>2015-07-22T13:20:00Z</cp:lastPrinted>
  <dcterms:created xsi:type="dcterms:W3CDTF">2015-07-22T16:04:00Z</dcterms:created>
  <dcterms:modified xsi:type="dcterms:W3CDTF">2015-07-22T16:04:00Z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London Borough of Lambeth</vt:lpwstr>
  </property>
  <property fmtid="{D5CDD505-2E9C-101B-9397-08002B2CF9AE}" pid="3" name="Project Title">
    <vt:lpwstr>Roupell Park</vt:lpwstr>
  </property>
  <property fmtid="{D5CDD505-2E9C-101B-9397-08002B2CF9AE}" pid="4" name="Report Title">
    <vt:lpwstr>Investigative Works and Re-commissioning of the Control System – Scope of Works</vt:lpwstr>
  </property>
  <property fmtid="{D5CDD505-2E9C-101B-9397-08002B2CF9AE}" pid="5" name="Job Number">
    <vt:lpwstr>215781-00</vt:lpwstr>
  </property>
  <property fmtid="{D5CDD505-2E9C-101B-9397-08002B2CF9AE}" pid="6" name="Document Ref (e.g. REP/12345/S001)">
    <vt:lpwstr>215781-00</vt:lpwstr>
  </property>
  <property fmtid="{D5CDD505-2E9C-101B-9397-08002B2CF9AE}" pid="7" name="Date">
    <vt:lpwstr>8 July 2015</vt:lpwstr>
  </property>
  <property fmtid="{D5CDD505-2E9C-101B-9397-08002B2CF9AE}" pid="8" name="Status">
    <vt:lpwstr>Issue</vt:lpwstr>
  </property>
</Properties>
</file>