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13</wp:posOffset>
            </wp:positionH>
            <wp:positionV relativeFrom="paragraph">
              <wp:posOffset>0</wp:posOffset>
            </wp:positionV>
            <wp:extent cx="876300" cy="723900"/>
            <wp:effectExtent b="0" l="0" r="0" t="0"/>
            <wp:wrapSquare wrapText="bothSides" distB="0" distT="0" distL="114300" distR="114300"/>
            <wp:docPr descr="CCS_2935_SML_AW" id="9"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sz w:val="28"/>
          <w:szCs w:val="28"/>
          <w:rtl w:val="0"/>
        </w:rPr>
        <w:t xml:space="preserve">2b </w:t>
      </w:r>
    </w:p>
    <w:p w:rsidR="00000000" w:rsidDel="00000000" w:rsidP="00000000" w:rsidRDefault="00000000" w:rsidRPr="00000000" w14:paraId="0000000B">
      <w:pPr>
        <w:jc w:val="center"/>
        <w:rPr>
          <w:rFonts w:ascii="Calibri" w:cs="Calibri" w:eastAsia="Calibri" w:hAnsi="Calibri"/>
          <w:b w:val="1"/>
          <w:color w:val="000000"/>
          <w:sz w:val="31"/>
          <w:szCs w:val="31"/>
          <w:highlight w:val="white"/>
        </w:rPr>
      </w:pPr>
      <w:r w:rsidDel="00000000" w:rsidR="00000000" w:rsidRPr="00000000">
        <w:rPr>
          <w:rFonts w:ascii="Arial" w:cs="Arial" w:eastAsia="Arial" w:hAnsi="Arial"/>
          <w:b w:val="1"/>
          <w:sz w:val="32"/>
          <w:szCs w:val="32"/>
          <w:rtl w:val="0"/>
        </w:rPr>
        <w:t xml:space="preserve">Lot 4</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1"/>
          <w:sz w:val="29"/>
          <w:szCs w:val="29"/>
          <w:highlight w:val="white"/>
          <w:rtl w:val="0"/>
        </w:rPr>
        <w:t xml:space="preserve">Accommodation &amp; Venues for Approved Civilian Programmes</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 (COTPA)</w:t>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RM6342 – </w:t>
      </w:r>
      <w:r w:rsidDel="00000000" w:rsidR="00000000" w:rsidRPr="00000000">
        <w:rPr>
          <w:rFonts w:ascii="Calibri" w:cs="Calibri" w:eastAsia="Calibri" w:hAnsi="Calibri"/>
          <w:b w:val="1"/>
          <w:color w:val="000000"/>
          <w:sz w:val="29"/>
          <w:szCs w:val="29"/>
          <w:highlight w:val="white"/>
          <w:rtl w:val="0"/>
        </w:rPr>
        <w:t xml:space="preserve">Travel, Transport, Accommodation &amp; Venue Solutions</w:t>
      </w: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Definitions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In this document, the following words shall have the following meanings:</w:t>
      </w:r>
    </w:p>
    <w:tbl>
      <w:tblPr>
        <w:tblStyle w:val="Table1"/>
        <w:tblW w:w="9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7680"/>
        <w:tblGridChange w:id="0">
          <w:tblGrid>
            <w:gridCol w:w="2145"/>
            <w:gridCol w:w="768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1">
            <w:pPr>
              <w:spacing w:after="12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"Demonstration"</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2">
            <w:pPr>
              <w:spacing w:after="12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refers to the requirement for bidders to provide evidence that they have successfully delivered Services within the specified scope of Services listed in Section A. This involves submitting certificates that verify the delivery of a range of required Services. Each demonstration must show evidence of the bidder's capability to deliver the specified Services effectively.</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3">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"COTPA”</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4">
            <w:pPr>
              <w:spacing w:after="240" w:before="240" w:line="276" w:lineRule="auto"/>
              <w:ind w:left="141.7322834645671" w:right="2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‘COTPA’ is a certificate that bidders must complete and submit to demonstrate their technical and professional ability. It serves as evidence that the bidder has successfully delivered Services under a contract, meeting the specific requirements set out by the tender and must be signed by the relevant customer.</w:t>
            </w:r>
          </w:p>
        </w:tc>
      </w:tr>
      <w:tr>
        <w:trPr>
          <w:cantSplit w:val="0"/>
          <w:trHeight w:val="57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5">
            <w:pPr>
              <w:spacing w:after="240" w:before="240" w:line="276" w:lineRule="auto"/>
              <w:ind w:left="90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6">
            <w:pPr>
              <w:spacing w:after="60" w:before="60" w:line="240" w:lineRule="auto"/>
              <w:ind w:left="140" w:right="144" w:firstLine="1.732283464567103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made available by the Supplier as specified in Framework Schedule 1 (Specification) and in relation to a Call-Off Contract as specified in the Order Form;</w:t>
            </w:r>
          </w:p>
        </w:tc>
      </w:tr>
    </w:tbl>
    <w:p w:rsidR="00000000" w:rsidDel="00000000" w:rsidP="00000000" w:rsidRDefault="00000000" w:rsidRPr="00000000" w14:paraId="0000001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Requirement</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4.  </w:t>
      </w:r>
    </w:p>
    <w:p w:rsidR="00000000" w:rsidDel="00000000" w:rsidP="00000000" w:rsidRDefault="00000000" w:rsidRPr="00000000" w14:paraId="0000001A">
      <w:pPr>
        <w:spacing w:after="120" w:lineRule="auto"/>
        <w:ind w:right="-180"/>
        <w:rPr>
          <w:rFonts w:ascii="Arial" w:cs="Arial" w:eastAsia="Arial" w:hAnsi="Arial"/>
        </w:rPr>
      </w:pPr>
      <w:r w:rsidDel="00000000" w:rsidR="00000000" w:rsidRPr="00000000">
        <w:rPr>
          <w:rFonts w:ascii="Arial" w:cs="Arial" w:eastAsia="Arial" w:hAnsi="Arial"/>
          <w:rtl w:val="0"/>
        </w:rPr>
        <w:t xml:space="preserve">Using this COTPA applicable to Lot 4, you must demonstrate the delivery of the full scope of the Services listed in Section A.  Delivery of the full scope of the Services </w:t>
      </w:r>
      <w:r w:rsidDel="00000000" w:rsidR="00000000" w:rsidRPr="00000000">
        <w:rPr>
          <w:rFonts w:ascii="Arial" w:cs="Arial" w:eastAsia="Arial" w:hAnsi="Arial"/>
          <w:rtl w:val="0"/>
        </w:rPr>
        <w:t xml:space="preserve">listed in Section A</w:t>
      </w:r>
      <w:r w:rsidDel="00000000" w:rsidR="00000000" w:rsidRPr="00000000">
        <w:rPr>
          <w:rFonts w:ascii="Arial" w:cs="Arial" w:eastAsia="Arial" w:hAnsi="Arial"/>
          <w:rtl w:val="0"/>
        </w:rPr>
        <w:t xml:space="preserve"> needs to be demonstrated </w:t>
      </w:r>
      <w:r w:rsidDel="00000000" w:rsidR="00000000" w:rsidRPr="00000000">
        <w:rPr>
          <w:rFonts w:ascii="Arial" w:cs="Arial" w:eastAsia="Arial" w:hAnsi="Arial"/>
          <w:rtl w:val="0"/>
        </w:rPr>
        <w:t xml:space="preserve">one (1) time</w:t>
      </w:r>
      <w:r w:rsidDel="00000000" w:rsidR="00000000" w:rsidRPr="00000000">
        <w:rPr>
          <w:rFonts w:ascii="Arial" w:cs="Arial" w:eastAsia="Arial" w:hAnsi="Arial"/>
          <w:rtl w:val="0"/>
        </w:rPr>
        <w:t xml:space="preserve">.</w:t>
      </w:r>
    </w:p>
    <w:p w:rsidR="00000000" w:rsidDel="00000000" w:rsidP="00000000" w:rsidRDefault="00000000" w:rsidRPr="00000000" w14:paraId="0000001B">
      <w:pPr>
        <w:spacing w:after="120" w:lineRule="auto"/>
        <w:ind w:right="-180"/>
        <w:rPr>
          <w:rFonts w:ascii="Arial" w:cs="Arial" w:eastAsia="Arial" w:hAnsi="Arial"/>
        </w:rPr>
      </w:pPr>
      <w:r w:rsidDel="00000000" w:rsidR="00000000" w:rsidRPr="00000000">
        <w:rPr>
          <w:rFonts w:ascii="Arial" w:cs="Arial" w:eastAsia="Arial" w:hAnsi="Arial"/>
          <w:rtl w:val="0"/>
        </w:rPr>
        <w:t xml:space="preserve">For each demonstration you can submit up to three (3) COTPA from different contracts, </w:t>
      </w:r>
      <w:r w:rsidDel="00000000" w:rsidR="00000000" w:rsidRPr="00000000">
        <w:rPr>
          <w:rFonts w:ascii="Arial" w:cs="Arial" w:eastAsia="Arial" w:hAnsi="Arial"/>
          <w:rtl w:val="0"/>
        </w:rPr>
        <w:t xml:space="preserve">that when combined meet the full scope of the services detailed within the Specification</w:t>
      </w:r>
      <w:r w:rsidDel="00000000" w:rsidR="00000000" w:rsidRPr="00000000">
        <w:rPr>
          <w:rFonts w:ascii="Arial" w:cs="Arial" w:eastAsia="Arial" w:hAnsi="Arial"/>
          <w:rtl w:val="0"/>
        </w:rPr>
        <w:t xml:space="preserve"> for each ‘Demonstration’. For the avoidance of doubt, the table below summarises the requirement for Lot 4 and the number of COTPA that can be submitted to meet the requirement.</w:t>
      </w:r>
    </w:p>
    <w:p w:rsidR="00000000" w:rsidDel="00000000" w:rsidP="00000000" w:rsidRDefault="00000000" w:rsidRPr="00000000" w14:paraId="0000001C">
      <w:pPr>
        <w:spacing w:after="120" w:lineRule="auto"/>
        <w:ind w:right="-180"/>
        <w:rPr>
          <w:rFonts w:ascii="Arial" w:cs="Arial" w:eastAsia="Arial" w:hAnsi="Arial"/>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 requirement for Lot 4 is</w:t>
            </w:r>
            <w:r w:rsidDel="00000000" w:rsidR="00000000" w:rsidRPr="00000000">
              <w:rPr>
                <w:rFonts w:ascii="Arial" w:cs="Arial" w:eastAsia="Arial" w:hAnsi="Arial"/>
                <w:rtl w:val="0"/>
              </w:rPr>
              <w:t xml:space="preserve"> one (1) </w:t>
            </w:r>
            <w:r w:rsidDel="00000000" w:rsidR="00000000" w:rsidRPr="00000000">
              <w:rPr>
                <w:rFonts w:ascii="Arial" w:cs="Arial" w:eastAsia="Arial" w:hAnsi="Arial"/>
                <w:rtl w:val="0"/>
              </w:rPr>
              <w:t xml:space="preserve">demonstration.  Each demonstration must evidence the delivery of the full scope of the Services </w:t>
            </w:r>
            <w:r w:rsidDel="00000000" w:rsidR="00000000" w:rsidRPr="00000000">
              <w:rPr>
                <w:rFonts w:ascii="Arial" w:cs="Arial" w:eastAsia="Arial" w:hAnsi="Arial"/>
                <w:rtl w:val="0"/>
              </w:rPr>
              <w:t xml:space="preserve">listed in Section A</w:t>
            </w:r>
            <w:r w:rsidDel="00000000" w:rsidR="00000000" w:rsidRPr="00000000">
              <w:rPr>
                <w:rFonts w:ascii="Arial" w:cs="Arial" w:eastAsia="Arial" w:hAnsi="Arial"/>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Fonts w:ascii="Arial" w:cs="Arial" w:eastAsia="Arial" w:hAnsi="Arial"/>
                <w:rtl w:val="0"/>
              </w:rPr>
              <w:t xml:space="preserve">For each demonstration a bidder can submit up to three COTPA from different Contracts (illustrated below).  When combined, the COTPA must meet the full scope of the Services.</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F">
            <w:pPr>
              <w:widowControl w:val="0"/>
              <w:jc w:val="center"/>
              <w:rPr>
                <w:rFonts w:ascii="Arial" w:cs="Arial" w:eastAsia="Arial" w:hAnsi="Arial"/>
              </w:rPr>
            </w:pPr>
            <w:r w:rsidDel="00000000" w:rsidR="00000000" w:rsidRPr="00000000">
              <w:rPr>
                <w:rFonts w:ascii="Arial" w:cs="Arial" w:eastAsia="Arial" w:hAnsi="Arial"/>
                <w:rtl w:val="0"/>
              </w:rPr>
              <w:t xml:space="preserve">Demonstration 1</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rtl w:val="0"/>
              </w:rPr>
              <w:t xml:space="preserve">Demonstration 1 - COTPA 1</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rPr>
                <w:rFonts w:ascii="Arial" w:cs="Arial" w:eastAsia="Arial" w:hAnsi="Arial"/>
              </w:rPr>
            </w:pPr>
            <w:r w:rsidDel="00000000" w:rsidR="00000000" w:rsidRPr="00000000">
              <w:rPr>
                <w:rFonts w:ascii="Arial" w:cs="Arial" w:eastAsia="Arial" w:hAnsi="Arial"/>
                <w:rtl w:val="0"/>
              </w:rPr>
              <w:t xml:space="preserve">Demonstration 1 - COTPA 2</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rPr>
                <w:rFonts w:ascii="Arial" w:cs="Arial" w:eastAsia="Arial" w:hAnsi="Arial"/>
              </w:rPr>
            </w:pPr>
            <w:r w:rsidDel="00000000" w:rsidR="00000000" w:rsidRPr="00000000">
              <w:rPr>
                <w:rFonts w:ascii="Arial" w:cs="Arial" w:eastAsia="Arial" w:hAnsi="Arial"/>
                <w:rtl w:val="0"/>
              </w:rPr>
              <w:t xml:space="preserve">Demonstration 1 - COTPA 3</w:t>
            </w:r>
          </w:p>
        </w:tc>
      </w:tr>
    </w:tbl>
    <w:p w:rsidR="00000000" w:rsidDel="00000000" w:rsidP="00000000" w:rsidRDefault="00000000" w:rsidRPr="00000000" w14:paraId="00000025">
      <w:pPr>
        <w:spacing w:after="120" w:lineRule="auto"/>
        <w:ind w:right="-180"/>
        <w:rPr>
          <w:rFonts w:ascii="Arial" w:cs="Arial" w:eastAsia="Arial" w:hAnsi="Arial"/>
        </w:rPr>
      </w:pPr>
      <w:r w:rsidDel="00000000" w:rsidR="00000000" w:rsidRPr="00000000">
        <w:rPr>
          <w:rtl w:val="0"/>
        </w:rPr>
      </w:r>
    </w:p>
    <w:p w:rsidR="00000000" w:rsidDel="00000000" w:rsidP="00000000" w:rsidRDefault="00000000" w:rsidRPr="00000000" w14:paraId="00000026">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27">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  Within section A, you must clearly identify which ‘demonstration’ the COTPA is being submitted for.</w:t>
      </w:r>
    </w:p>
    <w:p w:rsidR="00000000" w:rsidDel="00000000" w:rsidP="00000000" w:rsidRDefault="00000000" w:rsidRPr="00000000" w14:paraId="00000028">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29">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2A">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4 by uploading this file to question the </w:t>
      </w:r>
      <w:r w:rsidDel="00000000" w:rsidR="00000000" w:rsidRPr="00000000">
        <w:rPr>
          <w:rFonts w:ascii="Arial" w:cs="Arial" w:eastAsia="Arial" w:hAnsi="Arial"/>
          <w:rtl w:val="0"/>
        </w:rPr>
        <w:t xml:space="preserve">relevant question within</w:t>
      </w:r>
      <w:r w:rsidDel="00000000" w:rsidR="00000000" w:rsidRPr="00000000">
        <w:rPr>
          <w:rFonts w:ascii="Arial" w:cs="Arial" w:eastAsia="Arial" w:hAnsi="Arial"/>
          <w:rtl w:val="0"/>
        </w:rPr>
        <w:t xml:space="preserve"> the online selection questionnaire (qualification envelope) as a ZIP file. </w:t>
      </w:r>
    </w:p>
    <w:p w:rsidR="00000000" w:rsidDel="00000000" w:rsidP="00000000" w:rsidRDefault="00000000" w:rsidRPr="00000000" w14:paraId="0000002B">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 COTPA</w:t>
      </w: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customer(s) listed in the certificates to verify the information provided. </w:t>
      </w:r>
      <w:r w:rsidDel="00000000" w:rsidR="00000000" w:rsidRPr="00000000">
        <w:rPr>
          <w:rFonts w:ascii="Arial" w:cs="Arial" w:eastAsia="Arial" w:hAnsi="Arial"/>
          <w:rtl w:val="0"/>
        </w:rPr>
        <w:t xml:space="preserve">You must notify the customer(s) that they may be contacted by us.</w:t>
      </w:r>
      <w:r w:rsidDel="00000000" w:rsidR="00000000" w:rsidRPr="00000000">
        <w:rPr>
          <w:rtl w:val="0"/>
        </w:rPr>
      </w:r>
    </w:p>
    <w:p w:rsidR="00000000" w:rsidDel="00000000" w:rsidP="00000000" w:rsidRDefault="00000000" w:rsidRPr="00000000" w14:paraId="0000002D">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E">
      <w:pPr>
        <w:numPr>
          <w:ilvl w:val="0"/>
          <w:numId w:val="3"/>
        </w:numPr>
        <w:spacing w:after="0" w:before="120" w:lineRule="auto"/>
        <w:ind w:left="720" w:right="-620" w:hanging="360"/>
        <w:rPr>
          <w:rFonts w:ascii="Arial" w:cs="Arial" w:eastAsia="Arial" w:hAnsi="Arial"/>
        </w:rPr>
      </w:pPr>
      <w:r w:rsidDel="00000000" w:rsidR="00000000" w:rsidRPr="00000000">
        <w:rPr>
          <w:rFonts w:ascii="Arial" w:cs="Arial" w:eastAsia="Arial" w:hAnsi="Arial"/>
          <w:rtl w:val="0"/>
        </w:rPr>
        <w:t xml:space="preserve">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COTPA </w:t>
      </w:r>
      <w:r w:rsidDel="00000000" w:rsidR="00000000" w:rsidRPr="00000000">
        <w:rPr>
          <w:rFonts w:ascii="Arial" w:cs="Arial" w:eastAsia="Arial" w:hAnsi="Arial"/>
          <w:color w:val="000000"/>
          <w:rtl w:val="0"/>
        </w:rPr>
        <w:t xml:space="preserve"> must evidence a contract that you have delivered in the </w:t>
      </w:r>
      <w:r w:rsidDel="00000000" w:rsidR="00000000" w:rsidRPr="00000000">
        <w:rPr>
          <w:rFonts w:ascii="Arial" w:cs="Arial" w:eastAsia="Arial" w:hAnsi="Arial"/>
          <w:b w:val="1"/>
          <w:color w:val="000000"/>
          <w:rtl w:val="0"/>
        </w:rPr>
        <w:t xml:space="preserve">3 years prior</w:t>
      </w:r>
      <w:r w:rsidDel="00000000" w:rsidR="00000000" w:rsidRPr="00000000">
        <w:rPr>
          <w:rFonts w:ascii="Arial" w:cs="Arial" w:eastAsia="Arial" w:hAnsi="Arial"/>
          <w:color w:val="000000"/>
          <w:rtl w:val="0"/>
        </w:rPr>
        <w:t xml:space="preserve"> to the publication of the contract notice for this competition, or an ongoing contract you are currently delivering that has been ongoing for a </w:t>
      </w:r>
      <w:r w:rsidDel="00000000" w:rsidR="00000000" w:rsidRPr="00000000">
        <w:rPr>
          <w:rFonts w:ascii="Arial" w:cs="Arial" w:eastAsia="Arial" w:hAnsi="Arial"/>
          <w:rtl w:val="0"/>
        </w:rPr>
        <w:t xml:space="preserve">minimum</w:t>
      </w:r>
      <w:r w:rsidDel="00000000" w:rsidR="00000000" w:rsidRPr="00000000">
        <w:rPr>
          <w:rFonts w:ascii="Arial" w:cs="Arial" w:eastAsia="Arial" w:hAnsi="Arial"/>
          <w:color w:val="000000"/>
          <w:rtl w:val="0"/>
        </w:rPr>
        <w:t xml:space="preserve"> of one year.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2F">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combined annual value of all the COTPA that comprise the ‘demonstration’ </w:t>
      </w:r>
      <w:r w:rsidDel="00000000" w:rsidR="00000000" w:rsidRPr="00000000">
        <w:rPr>
          <w:rFonts w:ascii="Arial" w:cs="Arial" w:eastAsia="Arial" w:hAnsi="Arial"/>
          <w:b w:val="1"/>
          <w:rtl w:val="0"/>
        </w:rPr>
        <w:t xml:space="preserve">must be comparable to the value band of Lot 4</w:t>
      </w:r>
      <w:r w:rsidDel="00000000" w:rsidR="00000000" w:rsidRPr="00000000">
        <w:rPr>
          <w:rFonts w:ascii="Arial" w:cs="Arial" w:eastAsia="Arial" w:hAnsi="Arial"/>
          <w:rtl w:val="0"/>
        </w:rPr>
        <w:t xml:space="preserve">, which is over </w:t>
      </w:r>
      <w:r w:rsidDel="00000000" w:rsidR="00000000" w:rsidRPr="00000000">
        <w:rPr>
          <w:rFonts w:ascii="Arial" w:cs="Arial" w:eastAsia="Arial" w:hAnsi="Arial"/>
          <w:b w:val="1"/>
          <w:rtl w:val="0"/>
        </w:rPr>
        <w:t xml:space="preserve">£500,000</w:t>
      </w:r>
      <w:r w:rsidDel="00000000" w:rsidR="00000000" w:rsidRPr="00000000">
        <w:rPr>
          <w:rFonts w:ascii="Arial" w:cs="Arial" w:eastAsia="Arial" w:hAnsi="Arial"/>
          <w:rtl w:val="0"/>
        </w:rPr>
        <w:t xml:space="preserve"> per annum.</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0">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 become </w:t>
      </w:r>
      <w:r w:rsidDel="00000000" w:rsidR="00000000" w:rsidRPr="00000000">
        <w:rPr>
          <w:rFonts w:ascii="Arial" w:cs="Arial" w:eastAsia="Arial" w:hAnsi="Arial"/>
          <w:b w:val="1"/>
          <w:rtl w:val="0"/>
        </w:rPr>
        <w:t xml:space="preserve">operational</w:t>
      </w:r>
      <w:r w:rsidDel="00000000" w:rsidR="00000000" w:rsidRPr="00000000">
        <w:rPr>
          <w:rFonts w:ascii="Arial" w:cs="Arial" w:eastAsia="Arial" w:hAnsi="Arial"/>
          <w:rtl w:val="0"/>
        </w:rPr>
        <w:t xml:space="preserve">.</w:t>
      </w:r>
    </w:p>
    <w:p w:rsidR="00000000" w:rsidDel="00000000" w:rsidP="00000000" w:rsidRDefault="00000000" w:rsidRPr="00000000" w14:paraId="00000031">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Each contract must evidence service delivery from </w:t>
      </w:r>
      <w:r w:rsidDel="00000000" w:rsidR="00000000" w:rsidRPr="00000000">
        <w:rPr>
          <w:rFonts w:ascii="Arial" w:cs="Arial" w:eastAsia="Arial" w:hAnsi="Arial"/>
          <w:b w:val="1"/>
          <w:rtl w:val="0"/>
        </w:rPr>
        <w:t xml:space="preserve">within the United 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32">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When bidding for a Lot, you can only use a COTPA </w:t>
      </w:r>
      <w:r w:rsidDel="00000000" w:rsidR="00000000" w:rsidRPr="00000000">
        <w:rPr>
          <w:rFonts w:ascii="Arial" w:cs="Arial" w:eastAsia="Arial" w:hAnsi="Arial"/>
          <w:b w:val="1"/>
          <w:rtl w:val="0"/>
        </w:rPr>
        <w:t xml:space="preserve">once</w:t>
      </w:r>
      <w:r w:rsidDel="00000000" w:rsidR="00000000" w:rsidRPr="00000000">
        <w:rPr>
          <w:rFonts w:ascii="Arial" w:cs="Arial" w:eastAsia="Arial" w:hAnsi="Arial"/>
          <w:rtl w:val="0"/>
        </w:rPr>
        <w:t xml:space="preserve">.  For the avoidance of doubt, you cannot re-use the same COTPA in more than one ‘Demonstration’ as evidence when bidding for the same Lot.</w:t>
      </w:r>
    </w:p>
    <w:p w:rsidR="00000000" w:rsidDel="00000000" w:rsidP="00000000" w:rsidRDefault="00000000" w:rsidRPr="00000000" w14:paraId="00000033">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w:t>
      </w:r>
    </w:p>
    <w:p w:rsidR="00000000" w:rsidDel="00000000" w:rsidP="00000000" w:rsidRDefault="00000000" w:rsidRPr="00000000" w14:paraId="00000034">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3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36">
      <w:pPr>
        <w:numPr>
          <w:ilvl w:val="0"/>
          <w:numId w:val="3"/>
        </w:numPr>
        <w:spacing w:after="0" w:lineRule="auto"/>
        <w:ind w:left="720" w:right="-620" w:hanging="360"/>
        <w:rPr>
          <w:rFonts w:ascii="Arial" w:cs="Arial" w:eastAsia="Arial" w:hAnsi="Arial"/>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37">
      <w:pPr>
        <w:numPr>
          <w:ilvl w:val="0"/>
          <w:numId w:val="3"/>
        </w:numPr>
        <w:spacing w:after="12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38">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r w:rsidDel="00000000" w:rsidR="00000000" w:rsidRPr="00000000">
        <w:rPr>
          <w:rtl w:val="0"/>
        </w:rPr>
      </w:r>
    </w:p>
    <w:p w:rsidR="00000000" w:rsidDel="00000000" w:rsidP="00000000" w:rsidRDefault="00000000" w:rsidRPr="00000000" w14:paraId="00000039">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3A">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3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3B">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COTPA you have provided do not meet the full scope of services </w:t>
      </w:r>
      <w:r w:rsidDel="00000000" w:rsidR="00000000" w:rsidRPr="00000000">
        <w:rPr>
          <w:rFonts w:ascii="Arial" w:cs="Arial" w:eastAsia="Arial" w:hAnsi="Arial"/>
          <w:rtl w:val="0"/>
        </w:rPr>
        <w:t xml:space="preserve">listed in Section A </w:t>
      </w:r>
      <w:r w:rsidDel="00000000" w:rsidR="00000000" w:rsidRPr="00000000">
        <w:rPr>
          <w:rFonts w:ascii="Arial" w:cs="Arial" w:eastAsia="Arial" w:hAnsi="Arial"/>
          <w:rtl w:val="0"/>
        </w:rPr>
        <w:t xml:space="preserve">for each ‘demonstration’.  Remember, your ‘demonstration’ can consist of up to three COTPA. </w:t>
      </w:r>
    </w:p>
    <w:p w:rsidR="00000000" w:rsidDel="00000000" w:rsidP="00000000" w:rsidRDefault="00000000" w:rsidRPr="00000000" w14:paraId="0000003D">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E">
      <w:pPr>
        <w:widowControl w:val="0"/>
        <w:numPr>
          <w:ilvl w:val="0"/>
          <w:numId w:val="2"/>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rtl w:val="0"/>
        </w:rPr>
        <w:t xml:space="preserve">You do not tick boxes in section A o</w:t>
      </w:r>
      <w:r w:rsidDel="00000000" w:rsidR="00000000" w:rsidRPr="00000000">
        <w:rPr>
          <w:rFonts w:ascii="Arial" w:cs="Arial" w:eastAsia="Arial" w:hAnsi="Arial"/>
          <w:rtl w:val="0"/>
        </w:rPr>
        <w:t xml:space="preserve">f the Certificate to confirm the services you have delivered to the Customer.</w:t>
      </w:r>
      <w:r w:rsidDel="00000000" w:rsidR="00000000" w:rsidRPr="00000000">
        <w:rPr>
          <w:rtl w:val="0"/>
        </w:rPr>
      </w:r>
    </w:p>
    <w:p w:rsidR="00000000" w:rsidDel="00000000" w:rsidP="00000000" w:rsidRDefault="00000000" w:rsidRPr="00000000" w14:paraId="0000003F">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p>
    <w:p w:rsidR="00000000" w:rsidDel="00000000" w:rsidP="00000000" w:rsidRDefault="00000000" w:rsidRPr="00000000" w14:paraId="00000040">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41">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4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3">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44">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RM6342 – UK-Booked National and International Business Travel – Lot 4</w:t>
      </w:r>
    </w:p>
    <w:tbl>
      <w:tblPr>
        <w:tblStyle w:val="Table3"/>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47">
            <w:pPr>
              <w:spacing w:after="80" w:before="80" w:lineRule="auto"/>
              <w:rPr>
                <w:rFonts w:ascii="Arial" w:cs="Arial" w:eastAsia="Arial" w:hAnsi="Arial"/>
                <w:b w:val="1"/>
                <w:color w:val="ff0000"/>
              </w:rPr>
            </w:pPr>
            <w:r w:rsidDel="00000000" w:rsidR="00000000" w:rsidRPr="00000000">
              <w:rPr>
                <w:rFonts w:ascii="Arial" w:cs="Arial" w:eastAsia="Arial" w:hAnsi="Arial"/>
                <w:b w:val="1"/>
                <w:rtl w:val="0"/>
              </w:rPr>
              <w:t xml:space="preserve">Lot Title: Lot 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4A">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Demonstration:</w:t>
            </w:r>
          </w:p>
        </w:tc>
        <w:tc>
          <w:tcPr>
            <w:shd w:fill="ffffff" w:val="clear"/>
            <w:vAlign w:val="center"/>
          </w:tcPr>
          <w:p w:rsidR="00000000" w:rsidDel="00000000" w:rsidP="00000000" w:rsidRDefault="00000000" w:rsidRPr="00000000" w14:paraId="0000004E">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1 𝥷 </w:t>
            </w:r>
          </w:p>
        </w:tc>
      </w:tr>
      <w:tr>
        <w:trPr>
          <w:cantSplit w:val="0"/>
          <w:trHeight w:val="540" w:hRule="atLeast"/>
          <w:tblHeader w:val="0"/>
        </w:trPr>
        <w:tc>
          <w:tcPr>
            <w:shd w:fill="ffffff" w:val="clear"/>
            <w:vAlign w:val="center"/>
          </w:tcPr>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5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1">
            <w:pPr>
              <w:spacing w:after="80" w:before="80" w:lineRule="auto"/>
              <w:rPr>
                <w:rFonts w:ascii="Arial" w:cs="Arial" w:eastAsia="Arial" w:hAnsi="Arial"/>
                <w:b w:val="1"/>
                <w:color w:val="494949"/>
              </w:rPr>
            </w:pPr>
            <w:r w:rsidDel="00000000" w:rsidR="00000000" w:rsidRPr="00000000">
              <w:rPr>
                <w:rFonts w:ascii="Arial" w:cs="Arial" w:eastAsia="Arial" w:hAnsi="Arial"/>
                <w:b w:val="1"/>
                <w:color w:val="494949"/>
                <w:rtl w:val="0"/>
              </w:rPr>
              <w:t xml:space="preserve">Name of supplier:</w:t>
            </w:r>
          </w:p>
          <w:p w:rsidR="00000000" w:rsidDel="00000000" w:rsidP="00000000" w:rsidRDefault="00000000" w:rsidRPr="00000000" w14:paraId="00000052">
            <w:pPr>
              <w:spacing w:after="80" w:before="80" w:lineRule="auto"/>
              <w:rPr>
                <w:rFonts w:ascii="Arial" w:cs="Arial" w:eastAsia="Arial" w:hAnsi="Arial"/>
                <w:b w:val="1"/>
                <w:color w:val="494949"/>
                <w:highlight w:val="white"/>
              </w:rPr>
            </w:pPr>
            <w:r w:rsidDel="00000000" w:rsidR="00000000" w:rsidRPr="00000000">
              <w:rPr>
                <w:rFonts w:ascii="Arial" w:cs="Arial" w:eastAsia="Arial" w:hAnsi="Arial"/>
                <w:b w:val="1"/>
                <w:color w:val="494949"/>
                <w:highlight w:val="white"/>
                <w:rtl w:val="0"/>
              </w:rPr>
              <w:t xml:space="preserve">If you were not the Prime Contractor please state whether you were a Key Subcontractor or part of a Consortium.</w:t>
            </w:r>
          </w:p>
          <w:p w:rsidR="00000000" w:rsidDel="00000000" w:rsidP="00000000" w:rsidRDefault="00000000" w:rsidRPr="00000000" w14:paraId="00000053">
            <w:pPr>
              <w:spacing w:after="80" w:before="80" w:lineRule="auto"/>
              <w:rPr>
                <w:rFonts w:ascii="Arial" w:cs="Arial" w:eastAsia="Arial" w:hAnsi="Arial"/>
                <w:b w:val="1"/>
                <w:color w:val="494949"/>
                <w:highlight w:val="yellow"/>
              </w:rPr>
            </w:pPr>
            <w:r w:rsidDel="00000000" w:rsidR="00000000" w:rsidRPr="00000000">
              <w:rPr>
                <w:rFonts w:ascii="Arial" w:cs="Arial" w:eastAsia="Arial" w:hAnsi="Arial"/>
                <w:b w:val="1"/>
                <w:color w:val="494949"/>
                <w:highlight w:val="white"/>
                <w:rtl w:val="0"/>
              </w:rPr>
              <w:t xml:space="preserve">Where you are relying on the capacity of another entity to demonstrate technical and professional ability e.g. you are relying on a proposed Key-Subcontractor, then they should be named as the supplier. </w:t>
            </w:r>
            <w:r w:rsidDel="00000000" w:rsidR="00000000" w:rsidRPr="00000000">
              <w:rPr>
                <w:rFonts w:ascii="Arial" w:cs="Arial" w:eastAsia="Arial" w:hAnsi="Arial"/>
                <w:b w:val="1"/>
                <w:color w:val="494949"/>
                <w:highlight w:val="yellow"/>
                <w:rtl w:val="0"/>
              </w:rPr>
              <w:t xml:space="preserve"> </w:t>
            </w:r>
          </w:p>
          <w:p w:rsidR="00000000" w:rsidDel="00000000" w:rsidP="00000000" w:rsidRDefault="00000000" w:rsidRPr="00000000" w14:paraId="00000054">
            <w:pPr>
              <w:spacing w:after="80" w:before="80" w:lineRule="auto"/>
              <w:rPr>
                <w:rFonts w:ascii="Arial" w:cs="Arial" w:eastAsia="Arial" w:hAnsi="Arial"/>
                <w:b w:val="1"/>
                <w:sz w:val="26"/>
                <w:szCs w:val="26"/>
              </w:rPr>
            </w:pPr>
            <w:r w:rsidDel="00000000" w:rsidR="00000000" w:rsidRPr="00000000">
              <w:rPr>
                <w:rFonts w:ascii="Arial" w:cs="Arial" w:eastAsia="Arial" w:hAnsi="Arial"/>
                <w:b w:val="1"/>
                <w:color w:val="494949"/>
                <w:highlight w:val="white"/>
                <w:rtl w:val="0"/>
              </w:rPr>
              <w:t xml:space="preserve">Where you want to rely on the capacities of other entities, you shall prove to us that you will have at your disposal the resources necessary.  To that end please complete </w:t>
            </w:r>
            <w:r w:rsidDel="00000000" w:rsidR="00000000" w:rsidRPr="00000000">
              <w:rPr>
                <w:rFonts w:ascii="Arial" w:cs="Arial" w:eastAsia="Arial" w:hAnsi="Arial"/>
                <w:b w:val="1"/>
                <w:color w:val="494949"/>
                <w:highlight w:val="white"/>
                <w:rtl w:val="0"/>
              </w:rPr>
              <w:t xml:space="preserve">Attachment 4</w:t>
            </w:r>
            <w:r w:rsidDel="00000000" w:rsidR="00000000" w:rsidRPr="00000000">
              <w:rPr>
                <w:rFonts w:ascii="Arial" w:cs="Arial" w:eastAsia="Arial" w:hAnsi="Arial"/>
                <w:b w:val="1"/>
                <w:color w:val="494949"/>
                <w:highlight w:val="white"/>
                <w:rtl w:val="0"/>
              </w:rPr>
              <w:t xml:space="preserve"> - Information and Declaration workbook for each entity. </w:t>
            </w:r>
            <w:r w:rsidDel="00000000" w:rsidR="00000000" w:rsidRPr="00000000">
              <w:rPr>
                <w:rtl w:val="0"/>
              </w:rPr>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[supplier name] [Additional Information]</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5B">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5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E">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F">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60">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61">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We require you to demonstrate that you have delivered </w:t>
            </w:r>
            <w:r w:rsidDel="00000000" w:rsidR="00000000" w:rsidRPr="00000000">
              <w:rPr>
                <w:rFonts w:ascii="Arial" w:cs="Arial" w:eastAsia="Arial" w:hAnsi="Arial"/>
                <w:rtl w:val="0"/>
              </w:rPr>
              <w:t xml:space="preserve">all three of the </w:t>
            </w:r>
            <w:r w:rsidDel="00000000" w:rsidR="00000000" w:rsidRPr="00000000">
              <w:rPr>
                <w:rFonts w:ascii="Arial" w:cs="Arial" w:eastAsia="Arial" w:hAnsi="Arial"/>
                <w:rtl w:val="0"/>
              </w:rPr>
              <w:t xml:space="preserve">Services as listed below which are all within the scope of Lot 4.  To do so, you can submit up to three (3) COTPAs for your ‘demonstration’.  </w:t>
            </w:r>
          </w:p>
          <w:p w:rsidR="00000000" w:rsidDel="00000000" w:rsidP="00000000" w:rsidRDefault="00000000" w:rsidRPr="00000000" w14:paraId="00000062">
            <w:pPr>
              <w:widowControl w:val="0"/>
              <w:spacing w:after="120" w:before="120" w:lineRule="auto"/>
              <w:ind w:right="160"/>
              <w:rPr>
                <w:rFonts w:ascii="Arial" w:cs="Arial" w:eastAsia="Arial" w:hAnsi="Arial"/>
                <w:strike w:val="1"/>
                <w:color w:val="ff0000"/>
              </w:rPr>
            </w:pPr>
            <w:r w:rsidDel="00000000" w:rsidR="00000000" w:rsidRPr="00000000">
              <w:rPr>
                <w:rFonts w:ascii="Arial" w:cs="Arial" w:eastAsia="Arial" w:hAnsi="Arial"/>
                <w:rtl w:val="0"/>
              </w:rPr>
              <w:t xml:space="preserve">Please tick each box to confirm that you have provided the associated </w:t>
            </w:r>
            <w:r w:rsidDel="00000000" w:rsidR="00000000" w:rsidRPr="00000000">
              <w:rPr>
                <w:rFonts w:ascii="Arial" w:cs="Arial" w:eastAsia="Arial" w:hAnsi="Arial"/>
                <w:rtl w:val="0"/>
              </w:rPr>
              <w:t xml:space="preserve">service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3">
            <w:pPr>
              <w:widowControl w:val="0"/>
              <w:spacing w:after="120" w:before="120" w:lineRule="auto"/>
              <w:ind w:right="160"/>
              <w:rPr>
                <w:rFonts w:ascii="Arial" w:cs="Arial" w:eastAsia="Arial" w:hAnsi="Arial"/>
              </w:rPr>
            </w:pPr>
            <w:r w:rsidDel="00000000" w:rsidR="00000000" w:rsidRPr="00000000">
              <w:rPr>
                <w:rtl w:val="0"/>
              </w:rPr>
            </w:r>
          </w:p>
          <w:sdt>
            <w:sdtPr>
              <w:lock w:val="contentLocked"/>
              <w:tag w:val="goog_rdk_0"/>
            </w:sdtPr>
            <w:sdtContent>
              <w:tbl>
                <w:tblPr>
                  <w:tblStyle w:val="Table4"/>
                  <w:tblW w:w="4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27.5"/>
                  <w:gridCol w:w="2427.5"/>
                  <w:tblGridChange w:id="0">
                    <w:tblGrid>
                      <w:gridCol w:w="2427.5"/>
                      <w:gridCol w:w="2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Column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Column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276" w:lineRule="auto"/>
                        <w:rPr>
                          <w:rFonts w:ascii="Arial" w:cs="Arial" w:eastAsia="Arial" w:hAnsi="Arial"/>
                        </w:rPr>
                      </w:pPr>
                      <w:r w:rsidDel="00000000" w:rsidR="00000000" w:rsidRPr="00000000">
                        <w:rPr>
                          <w:rFonts w:ascii="Arial" w:cs="Arial" w:eastAsia="Arial" w:hAnsi="Arial"/>
                          <w:rtl w:val="0"/>
                        </w:rPr>
                        <w:t xml:space="preserve">Provided urgent accommodation and/or Venue solutions for a vulnerable group of individuals, with sensitive on-site requirements and co-ordinating with external stakeholders to deliver a high quality service. Please see paragraphs 9.1 - 9.75 of Attachment 1e Framework Schedule 1 (Specification) Lot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276" w:lineRule="auto"/>
                        <w:rPr>
                          <w:rFonts w:ascii="Arial" w:cs="Arial" w:eastAsia="Arial" w:hAnsi="Arial"/>
                        </w:rPr>
                      </w:pPr>
                      <w:r w:rsidDel="00000000" w:rsidR="00000000" w:rsidRPr="00000000">
                        <w:rPr>
                          <w:rFonts w:ascii="Arial" w:cs="Arial" w:eastAsia="Arial" w:hAnsi="Arial"/>
                          <w:rtl w:val="0"/>
                        </w:rPr>
                        <w:t xml:space="preserve">Sourced exclusive-use accommodation or Venues for groups with specific cultural needs. Please see paragraphs 9.1 - 9.75 of Attachment 1e Framework Schedule 1 (Specification) Lot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276" w:lineRule="auto"/>
                        <w:rPr>
                          <w:rFonts w:ascii="Arial" w:cs="Arial" w:eastAsia="Arial" w:hAnsi="Arial"/>
                        </w:rPr>
                      </w:pPr>
                      <w:r w:rsidDel="00000000" w:rsidR="00000000" w:rsidRPr="00000000">
                        <w:rPr>
                          <w:rFonts w:ascii="Arial" w:cs="Arial" w:eastAsia="Arial" w:hAnsi="Arial"/>
                          <w:rtl w:val="0"/>
                        </w:rPr>
                        <w:t xml:space="preserve">Provided comprehensive booking and account management support both out of hours, as well as during business hours, to a high-profile and/or politically sensitive project. Please see paragraphs 9.1 - 9.75 of Attachment 1e Framework Schedule 1 (Specification) Lot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6C">
            <w:pPr>
              <w:widowControl w:val="0"/>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0"/>
              <w:spacing w:after="120" w:before="120" w:lineRule="auto"/>
              <w:ind w:right="160"/>
              <w:rPr>
                <w:rFonts w:ascii="Arial" w:cs="Arial" w:eastAsia="Arial" w:hAnsi="Arial"/>
              </w:rPr>
            </w:pPr>
            <w:r w:rsidDel="00000000" w:rsidR="00000000" w:rsidRPr="00000000">
              <w:rPr>
                <w:rFonts w:ascii="Arial" w:cs="Arial" w:eastAsia="Arial" w:hAnsi="Arial"/>
                <w:highlight w:val="yellow"/>
                <w:rtl w:val="0"/>
              </w:rPr>
              <w:t xml:space="preserve">𝥷</w:t>
            </w:r>
            <w:r w:rsidDel="00000000" w:rsidR="00000000" w:rsidRPr="00000000">
              <w:rPr>
                <w:rFonts w:ascii="Arial" w:cs="Arial" w:eastAsia="Arial" w:hAnsi="Arial"/>
                <w:rtl w:val="0"/>
              </w:rPr>
              <w:t xml:space="preserve"> I confirm that the Services ticked above have been delivered to the Customer.</w:t>
            </w:r>
          </w:p>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ind w:hanging="567"/>
        <w:rPr>
          <w:rFonts w:ascii="Arial" w:cs="Arial" w:eastAsia="Arial" w:hAnsi="Arial"/>
          <w:b w:val="1"/>
          <w:sz w:val="24"/>
          <w:szCs w:val="24"/>
          <w:highlight w:val="yellow"/>
        </w:rPr>
      </w:pPr>
      <w:r w:rsidDel="00000000" w:rsidR="00000000" w:rsidRPr="00000000">
        <w:rPr>
          <w:rtl w:val="0"/>
        </w:rPr>
      </w:r>
    </w:p>
    <w:tbl>
      <w:tblPr>
        <w:tblStyle w:val="Table5"/>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7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7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77">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79">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7B">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7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7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7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80">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1">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82">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83">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84">
            <w:pPr>
              <w:spacing w:after="80" w:before="80" w:lineRule="auto"/>
              <w:rPr>
                <w:rFonts w:ascii="Arial" w:cs="Arial" w:eastAsia="Arial" w:hAnsi="Arial"/>
              </w:rPr>
            </w:pPr>
            <w:bookmarkStart w:colFirst="0" w:colLast="0" w:name="_heading=h.30j0zll" w:id="0"/>
            <w:bookmarkEnd w:id="0"/>
            <w:r w:rsidDel="00000000" w:rsidR="00000000" w:rsidRPr="00000000">
              <w:rPr>
                <w:rtl w:val="0"/>
              </w:rPr>
            </w:r>
          </w:p>
          <w:p w:rsidR="00000000" w:rsidDel="00000000" w:rsidP="00000000" w:rsidRDefault="00000000" w:rsidRPr="00000000" w14:paraId="00000085">
            <w:pPr>
              <w:spacing w:after="80" w:before="80" w:lineRule="auto"/>
              <w:rPr>
                <w:rFonts w:ascii="Arial" w:cs="Arial" w:eastAsia="Arial" w:hAnsi="Arial"/>
              </w:rPr>
            </w:pPr>
            <w:bookmarkStart w:colFirst="0" w:colLast="0" w:name="_heading=h.gjdgxs" w:id="1"/>
            <w:bookmarkEnd w:id="1"/>
            <w:r w:rsidDel="00000000" w:rsidR="00000000" w:rsidRPr="00000000">
              <w:rPr>
                <w:rFonts w:ascii="Arial" w:cs="Arial" w:eastAsia="Arial" w:hAnsi="Arial"/>
              </w:rPr>
              <w:pict>
                <v:shape id="_x0000_i1025" style="width:191.85pt;height:96.15pt" alt="Microsoft Office Signature Line..." type="#_x0000_t75">
                  <v:imagedata r:id="rId1" o:title=""/>
                  <o:lock v:ext="edit" cropping="t" grouping="t" rotation="t" text="t" ungrouping="t" verticies="t"/>
                  <o:signatureline v:ext="edit" id="{4FBA6AD9-24C4-4490-9297-8E329B94DFA7}" issignatureline="t" provid="{00000000-0000-0000-0000-000000000000}"/>
                </v:shape>
              </w:pict>
            </w:r>
            <w:r w:rsidDel="00000000" w:rsidR="00000000" w:rsidRPr="00000000">
              <w:rPr>
                <w:rtl w:val="0"/>
              </w:rPr>
            </w:r>
          </w:p>
          <w:p w:rsidR="00000000" w:rsidDel="00000000" w:rsidP="00000000" w:rsidRDefault="00000000" w:rsidRPr="00000000" w14:paraId="0000008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7">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88">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8A">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8B">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RM6342 – </w:t>
    </w:r>
    <w:r w:rsidDel="00000000" w:rsidR="00000000" w:rsidRPr="00000000">
      <w:rPr>
        <w:rFonts w:ascii="Arial" w:cs="Arial" w:eastAsia="Arial" w:hAnsi="Arial"/>
        <w:sz w:val="16"/>
        <w:szCs w:val="16"/>
        <w:rtl w:val="0"/>
      </w:rPr>
      <w:t xml:space="preserve">Travel, Transport, Accommodation &amp; Venue Solutions</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 Certificate of Technical and Professional Ability </w:t>
    </w:r>
  </w:p>
  <w:p w:rsidR="00000000" w:rsidDel="00000000" w:rsidP="00000000" w:rsidRDefault="00000000" w:rsidRPr="00000000" w14:paraId="00000090">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NRuY/30Oqfb933Z00gWqc0RBjw==">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2024-04-08T12:17:00Z</dcterms:created>
  <dc:creator>Peter Youngman</dc:creator>
</cp:coreProperties>
</file>