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8B7D" w14:textId="77777777" w:rsidR="00F63140" w:rsidRDefault="00FD2EE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Burges Salmon LLP</w:t>
      </w:r>
    </w:p>
    <w:p w14:paraId="3CDF8B7E" w14:textId="77777777" w:rsidR="00F63140" w:rsidRDefault="00FD2EE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3CDF8B7F" w14:textId="77777777" w:rsidR="00F63140" w:rsidRDefault="00F6314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3CDF8B80" w14:textId="77777777" w:rsidR="00F63140" w:rsidRDefault="00F63140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3CDF8B81" w14:textId="77777777" w:rsidR="00F63140" w:rsidRDefault="00FD2EE3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Attn:  </w:t>
      </w: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3CDF8B82" w14:textId="77777777" w:rsidR="00F63140" w:rsidRDefault="00FD2EE3">
      <w:pPr>
        <w:spacing w:after="120"/>
        <w:ind w:right="3"/>
        <w:jc w:val="both"/>
        <w:rPr>
          <w:rFonts w:ascii="Arial" w:eastAsia="Arial" w:hAnsi="Arial" w:cs="Arial"/>
          <w:b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  <w:r>
        <w:rPr>
          <w:rFonts w:ascii="Arial" w:eastAsia="Arial" w:hAnsi="Arial" w:cs="Arial"/>
          <w:b/>
        </w:rPr>
        <w:tab/>
      </w:r>
    </w:p>
    <w:p w14:paraId="3CDF8B83" w14:textId="1DDFD73F" w:rsidR="00F63140" w:rsidRDefault="00FD2EE3">
      <w:pPr>
        <w:spacing w:after="120"/>
        <w:ind w:right="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Date: 1</w:t>
      </w:r>
      <w:r w:rsidR="00B91263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April 2022 </w:t>
      </w:r>
    </w:p>
    <w:p w14:paraId="3CDF8B84" w14:textId="77777777" w:rsidR="00F63140" w:rsidRDefault="00FD2EE3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CCLL22A02 </w:t>
      </w:r>
    </w:p>
    <w:p w14:paraId="3CDF8B85" w14:textId="77777777" w:rsidR="00F63140" w:rsidRDefault="00F63140">
      <w:pPr>
        <w:spacing w:after="120"/>
        <w:jc w:val="both"/>
        <w:rPr>
          <w:rFonts w:ascii="Arial" w:eastAsia="Arial" w:hAnsi="Arial" w:cs="Arial"/>
        </w:rPr>
      </w:pPr>
    </w:p>
    <w:p w14:paraId="3CDF8B86" w14:textId="77777777" w:rsidR="00F63140" w:rsidRDefault="00FD2EE3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14:paraId="3CDF8B87" w14:textId="77777777" w:rsidR="00F63140" w:rsidRDefault="00F6314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3CDF8B88" w14:textId="77777777" w:rsidR="00F63140" w:rsidRDefault="00FD2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a Legal Services Panel for Public Inquiry into Covid-19</w:t>
      </w:r>
    </w:p>
    <w:p w14:paraId="3CDF8B89" w14:textId="77777777" w:rsidR="00F63140" w:rsidRDefault="00F631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CDF8B8A" w14:textId="77777777" w:rsidR="00F63140" w:rsidRDefault="00FD2E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Further to your submission of a bid for the above Procurement, on behalf of the Cabinet Office (the “Authority”), I am pleased to inform you that you ranked first in our evaluation and therefore we would like to award the contract to you. </w:t>
      </w:r>
    </w:p>
    <w:p w14:paraId="3CDF8B8B" w14:textId="77777777" w:rsidR="00F63140" w:rsidRDefault="00F6314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F8B8C" w14:textId="77777777" w:rsidR="00F63140" w:rsidRDefault="00FD2E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14:paraId="3CDF8B8D" w14:textId="77777777" w:rsidR="00F63140" w:rsidRDefault="00F6314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F8B8E" w14:textId="7128C24B" w:rsidR="00F63140" w:rsidRDefault="00FD2E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on Sunday 1</w:t>
      </w:r>
      <w:r w:rsidRPr="00FD2EE3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May 2022 and the Expiry Date will be Thursday 31</w:t>
      </w:r>
      <w:r w:rsidRPr="00FD2EE3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October 2024. The Contracting Authority reserves the option to extend the call-off contract in one (1) year increments, for a further two (2) years. Therefore, the total contract inclusive of extensions will end on Friday 30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 2026. The total contract value shall be £9,800,000.00 including all extension options.</w:t>
      </w:r>
    </w:p>
    <w:p w14:paraId="3CDF8B8F" w14:textId="77777777" w:rsidR="00F63140" w:rsidRDefault="00F6314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F8B90" w14:textId="77777777" w:rsidR="00F63140" w:rsidRDefault="00FD2E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procurement activity was a Call Off under Commercial Agreement RM6179, Legal Services Panel, Lot 1, General Advice and Services, and the Commercial Agreement Terms and Conditions shall apply. A copy of the contract is provided with this Award Letter and includes those terms and conditions. </w:t>
      </w:r>
    </w:p>
    <w:p w14:paraId="3CDF8B91" w14:textId="77777777" w:rsidR="00F63140" w:rsidRDefault="00F6314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F8B92" w14:textId="77777777" w:rsidR="00F63140" w:rsidRDefault="00FD2E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5a) and forward to the Procurement Lead electronically via the e-Sourcing Suites’ messaging service by 15:00 on Thursday 21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April 2022. You are reminded that no engagement with the Contracting Authority is permitted until a copy of the signed contract is received.</w:t>
      </w:r>
      <w:r>
        <w:rPr>
          <w:rFonts w:ascii="Arial" w:eastAsia="Arial" w:hAnsi="Arial" w:cs="Arial"/>
          <w:shd w:val="clear" w:color="auto" w:fill="FFFF99"/>
        </w:rPr>
        <w:t xml:space="preserve"> </w:t>
      </w:r>
    </w:p>
    <w:p w14:paraId="3CDF8B93" w14:textId="77777777" w:rsidR="00F63140" w:rsidRDefault="00FD2E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CDF8B94" w14:textId="77777777" w:rsidR="00F63140" w:rsidRDefault="00F6314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F8B95" w14:textId="77777777" w:rsidR="00F63140" w:rsidRDefault="00FD2E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3CDF8B96" w14:textId="77777777" w:rsidR="00F63140" w:rsidRDefault="00F631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CDF8B97" w14:textId="77777777" w:rsidR="00F63140" w:rsidRDefault="00F6314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CDF8B98" w14:textId="77777777" w:rsidR="00F63140" w:rsidRDefault="00FD2EE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Should you have any queries regarding this or any other matter please do not hesitate to contact me.</w:t>
      </w:r>
    </w:p>
    <w:p w14:paraId="3CDF8B99" w14:textId="77777777" w:rsidR="00F63140" w:rsidRDefault="00F63140">
      <w:pPr>
        <w:spacing w:after="0" w:line="240" w:lineRule="auto"/>
        <w:jc w:val="both"/>
        <w:rPr>
          <w:rFonts w:ascii="Arial" w:eastAsia="Arial" w:hAnsi="Arial" w:cs="Arial"/>
        </w:rPr>
      </w:pPr>
    </w:p>
    <w:p w14:paraId="3CDF8B9A" w14:textId="77777777" w:rsidR="00F63140" w:rsidRDefault="00FD2EE3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p w14:paraId="3CDF8B9B" w14:textId="77777777" w:rsidR="00F63140" w:rsidRDefault="00F63140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F63140" w14:paraId="3CDF8B9D" w14:textId="77777777">
        <w:trPr>
          <w:cantSplit/>
        </w:trPr>
        <w:tc>
          <w:tcPr>
            <w:tcW w:w="8748" w:type="dxa"/>
            <w:gridSpan w:val="2"/>
          </w:tcPr>
          <w:p w14:paraId="0EFCBD60" w14:textId="77777777" w:rsidR="00F63140" w:rsidRDefault="00FD2EE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the Cabinet Office</w:t>
            </w:r>
          </w:p>
          <w:p w14:paraId="3CDF8B9C" w14:textId="10F9C8B8" w:rsidR="00FD2EE3" w:rsidRDefault="00FD2EE3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</w:p>
        </w:tc>
      </w:tr>
      <w:tr w:rsidR="00F63140" w14:paraId="3CDF8BA0" w14:textId="77777777">
        <w:tc>
          <w:tcPr>
            <w:tcW w:w="5812" w:type="dxa"/>
          </w:tcPr>
          <w:p w14:paraId="3CDF8B9E" w14:textId="4F77BB37" w:rsidR="00F63140" w:rsidRDefault="002D79F2">
            <w:pPr>
              <w:spacing w:after="120"/>
              <w:ind w:right="3"/>
              <w:rPr>
                <w:rFonts w:ascii="Arial" w:eastAsia="Arial" w:hAnsi="Arial" w:cs="Arial"/>
              </w:rPr>
            </w:pPr>
            <w:sdt>
              <w:sdtPr>
                <w:tag w:val="goog_rdk_1"/>
                <w:id w:val="591049523"/>
              </w:sdtPr>
              <w:sdtEndPr/>
              <w:sdtContent>
                <w:sdt>
                  <w:sdtPr>
                    <w:tag w:val="goog_rdk_2"/>
                    <w:id w:val="762802037"/>
                  </w:sdtPr>
                  <w:sdtEndPr/>
                  <w:sdtContent/>
                </w:sdt>
              </w:sdtContent>
            </w:sdt>
            <w:r w:rsidR="00FD2EE3">
              <w:rPr>
                <w:rFonts w:ascii="Arial" w:eastAsia="Arial" w:hAnsi="Arial" w:cs="Arial"/>
              </w:rPr>
              <w:t>Associate Commercial Practitioner</w:t>
            </w:r>
          </w:p>
        </w:tc>
        <w:tc>
          <w:tcPr>
            <w:tcW w:w="2936" w:type="dxa"/>
          </w:tcPr>
          <w:p w14:paraId="3CDF8B9F" w14:textId="77777777" w:rsidR="00F63140" w:rsidRDefault="00F63140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F63140" w14:paraId="3CDF8BA3" w14:textId="77777777">
        <w:tc>
          <w:tcPr>
            <w:tcW w:w="5812" w:type="dxa"/>
          </w:tcPr>
          <w:p w14:paraId="3CDF8BA1" w14:textId="4E2FF22E" w:rsidR="00F63140" w:rsidRDefault="00FD2EE3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</w:rPr>
              <w:t>1</w:t>
            </w:r>
            <w:r w:rsidR="002D79F2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/04/2022</w:t>
            </w:r>
          </w:p>
        </w:tc>
        <w:tc>
          <w:tcPr>
            <w:tcW w:w="2936" w:type="dxa"/>
          </w:tcPr>
          <w:p w14:paraId="3CDF8BA2" w14:textId="77777777" w:rsidR="00F63140" w:rsidRDefault="00F63140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3CDF8BA4" w14:textId="77777777" w:rsidR="00F63140" w:rsidRDefault="00F63140"/>
    <w:sectPr w:rsidR="00F63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8BC1" w14:textId="77777777" w:rsidR="00A25016" w:rsidRDefault="00FD2EE3">
      <w:pPr>
        <w:spacing w:after="0" w:line="240" w:lineRule="auto"/>
      </w:pPr>
      <w:r>
        <w:separator/>
      </w:r>
    </w:p>
  </w:endnote>
  <w:endnote w:type="continuationSeparator" w:id="0">
    <w:p w14:paraId="3CDF8BC3" w14:textId="77777777" w:rsidR="00A25016" w:rsidRDefault="00F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5FE6" w14:textId="77777777" w:rsidR="002D79F2" w:rsidRDefault="002D7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8BB6" w14:textId="77777777" w:rsidR="00F63140" w:rsidRDefault="00FD2EE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3CDF8BB7" w14:textId="77777777" w:rsidR="00F63140" w:rsidRDefault="00FD2EE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</w:t>
    </w:r>
  </w:p>
  <w:p w14:paraId="3CDF8BB8" w14:textId="075CF700" w:rsidR="00F63140" w:rsidRDefault="00FD2EE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1</w:t>
    </w:r>
    <w:r w:rsidR="002D79F2">
      <w:rPr>
        <w:rFonts w:ascii="Arial" w:eastAsia="Arial" w:hAnsi="Arial" w:cs="Arial"/>
        <w:color w:val="000000"/>
        <w:sz w:val="20"/>
        <w:szCs w:val="20"/>
      </w:rPr>
      <w:t>3</w:t>
    </w:r>
    <w:bookmarkStart w:id="3" w:name="_GoBack"/>
    <w:bookmarkEnd w:id="3"/>
    <w:r>
      <w:rPr>
        <w:rFonts w:ascii="Arial" w:eastAsia="Arial" w:hAnsi="Arial" w:cs="Arial"/>
        <w:color w:val="000000"/>
        <w:sz w:val="20"/>
        <w:szCs w:val="20"/>
      </w:rPr>
      <w:t>/04/2022</w:t>
    </w:r>
  </w:p>
  <w:p w14:paraId="3CDF8BB9" w14:textId="77777777" w:rsidR="00F63140" w:rsidRDefault="00FD2EE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3CDF8BBA" w14:textId="77777777" w:rsidR="00F63140" w:rsidRDefault="00F63140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3CDF8BBB" w14:textId="587BFEFE" w:rsidR="00F63140" w:rsidRDefault="00FD2EE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3CDF8BBC" w14:textId="77777777" w:rsidR="00F63140" w:rsidRDefault="00F631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568E" w14:textId="77777777" w:rsidR="002D79F2" w:rsidRDefault="002D7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8BBD" w14:textId="77777777" w:rsidR="00A25016" w:rsidRDefault="00FD2EE3">
      <w:pPr>
        <w:spacing w:after="0" w:line="240" w:lineRule="auto"/>
      </w:pPr>
      <w:r>
        <w:separator/>
      </w:r>
    </w:p>
  </w:footnote>
  <w:footnote w:type="continuationSeparator" w:id="0">
    <w:p w14:paraId="3CDF8BBF" w14:textId="77777777" w:rsidR="00A25016" w:rsidRDefault="00F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49FC" w14:textId="77777777" w:rsidR="002D79F2" w:rsidRDefault="002D7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8BA6" w14:textId="77777777" w:rsidR="00F63140" w:rsidRDefault="00F6314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F63140" w14:paraId="3CDF8BA8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CDF8BA7" w14:textId="77777777" w:rsidR="00F63140" w:rsidRDefault="00FD2E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F63140" w14:paraId="3CDF8BB4" w14:textId="77777777">
      <w:trPr>
        <w:trHeight w:val="1300"/>
      </w:trPr>
      <w:tc>
        <w:tcPr>
          <w:tcW w:w="2723" w:type="dxa"/>
        </w:tcPr>
        <w:p w14:paraId="3CDF8BA9" w14:textId="77777777" w:rsidR="00F63140" w:rsidRDefault="00FD2E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CDF8BBD" wp14:editId="3CDF8BBE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3CDF8BAA" w14:textId="77777777" w:rsidR="00F63140" w:rsidRDefault="00F631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3CDF8BAB" w14:textId="77777777" w:rsidR="00F63140" w:rsidRDefault="00F631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CDF8BAC" w14:textId="77777777" w:rsidR="00F63140" w:rsidRDefault="00FD2EE3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3CDF8BAD" w14:textId="77777777" w:rsidR="00F63140" w:rsidRDefault="00FD2EE3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3CDF8BAE" w14:textId="77777777" w:rsidR="00F63140" w:rsidRDefault="00FD2EE3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3CDF8BAF" w14:textId="77777777" w:rsidR="00F63140" w:rsidRDefault="00F631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CDF8BB0" w14:textId="77777777" w:rsidR="00F63140" w:rsidRDefault="00FD2E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3CDF8BB1" w14:textId="77777777" w:rsidR="00F63140" w:rsidRDefault="00FD2E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3CDF8BB2" w14:textId="77777777" w:rsidR="00F63140" w:rsidRDefault="00F631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3CDF8BB3" w14:textId="77777777" w:rsidR="00F63140" w:rsidRDefault="002D79F2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FD2EE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3CDF8BB5" w14:textId="77777777" w:rsidR="00F63140" w:rsidRDefault="00F631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F016" w14:textId="77777777" w:rsidR="002D79F2" w:rsidRDefault="002D7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40"/>
    <w:rsid w:val="002D79F2"/>
    <w:rsid w:val="00A25016"/>
    <w:rsid w:val="00B91263"/>
    <w:rsid w:val="00F63140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8B7D"/>
  <w15:docId w15:val="{B041035D-F7DC-496F-AC5A-76A36D28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3E4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UwMlaGGyJgg9MqNMFZP6cRyBXA==">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Lucy Ferriman</cp:lastModifiedBy>
  <cp:revision>4</cp:revision>
  <dcterms:created xsi:type="dcterms:W3CDTF">2022-03-29T09:39:00Z</dcterms:created>
  <dcterms:modified xsi:type="dcterms:W3CDTF">2022-04-12T14:41:00Z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