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69" w:rsidRPr="003A6DF9" w:rsidRDefault="008100E6" w:rsidP="00C138EA">
      <w:pPr>
        <w:tabs>
          <w:tab w:val="left" w:pos="0"/>
        </w:tabs>
        <w:suppressAutoHyphens/>
        <w:jc w:val="center"/>
        <w:rPr>
          <w:rFonts w:ascii="Arial" w:hAnsi="Arial"/>
          <w:b/>
          <w:sz w:val="28"/>
          <w:szCs w:val="28"/>
          <w:lang w:val="en-US"/>
        </w:rPr>
      </w:pPr>
      <w:r>
        <w:rPr>
          <w:rFonts w:ascii="Arial" w:hAnsi="Arial"/>
          <w:b/>
          <w:sz w:val="28"/>
          <w:szCs w:val="28"/>
          <w:lang w:val="en-US"/>
        </w:rPr>
        <w:t>NEIGHBOURHOOD PROFESSIONAL WITNESS SERVICES</w:t>
      </w:r>
    </w:p>
    <w:p w:rsidR="00FC6200" w:rsidRPr="00FC6200" w:rsidRDefault="00FC6200" w:rsidP="002025ED">
      <w:pPr>
        <w:tabs>
          <w:tab w:val="left" w:pos="0"/>
        </w:tabs>
        <w:suppressAutoHyphens/>
        <w:jc w:val="both"/>
        <w:rPr>
          <w:szCs w:val="22"/>
        </w:rPr>
      </w:pPr>
    </w:p>
    <w:p w:rsidR="00FC6200" w:rsidRPr="007C642A" w:rsidRDefault="00FC6200" w:rsidP="00FC6200">
      <w:pPr>
        <w:rPr>
          <w:rFonts w:ascii="Arial" w:hAnsi="Arial" w:cs="Arial"/>
          <w:b/>
          <w:sz w:val="24"/>
          <w:szCs w:val="24"/>
        </w:rPr>
      </w:pPr>
      <w:r w:rsidRPr="007C642A">
        <w:rPr>
          <w:rFonts w:ascii="Arial" w:hAnsi="Arial" w:cs="Arial"/>
          <w:b/>
          <w:sz w:val="24"/>
          <w:szCs w:val="24"/>
        </w:rPr>
        <w:t>Introduction</w:t>
      </w:r>
    </w:p>
    <w:p w:rsidR="00FC6200" w:rsidRPr="00FC6200" w:rsidRDefault="00FC6200" w:rsidP="00FC6200">
      <w:pPr>
        <w:rPr>
          <w:rFonts w:ascii="Arial" w:hAnsi="Arial" w:cs="Arial"/>
          <w:b/>
        </w:rPr>
      </w:pPr>
    </w:p>
    <w:p w:rsidR="00FC6200" w:rsidRPr="00FC6200" w:rsidRDefault="00FC6200" w:rsidP="00FC6200">
      <w:pPr>
        <w:numPr>
          <w:ilvl w:val="0"/>
          <w:numId w:val="7"/>
        </w:numPr>
        <w:tabs>
          <w:tab w:val="clear" w:pos="1260"/>
          <w:tab w:val="num" w:pos="540"/>
        </w:tabs>
        <w:ind w:left="540" w:hanging="540"/>
        <w:jc w:val="both"/>
        <w:rPr>
          <w:rFonts w:ascii="Arial" w:hAnsi="Arial" w:cs="Arial"/>
          <w:b/>
        </w:rPr>
      </w:pPr>
      <w:r w:rsidRPr="00FC6200">
        <w:rPr>
          <w:rFonts w:ascii="Arial" w:hAnsi="Arial" w:cs="Arial"/>
          <w:szCs w:val="22"/>
        </w:rPr>
        <w:t xml:space="preserve">This section details the methodology that will be used for assessing each </w:t>
      </w:r>
      <w:r w:rsidR="006E4753">
        <w:rPr>
          <w:rFonts w:ascii="Arial" w:hAnsi="Arial" w:cs="Arial"/>
          <w:szCs w:val="22"/>
        </w:rPr>
        <w:t>application</w:t>
      </w:r>
      <w:r w:rsidRPr="00FC6200">
        <w:rPr>
          <w:rFonts w:ascii="Arial" w:hAnsi="Arial" w:cs="Arial"/>
          <w:szCs w:val="22"/>
        </w:rPr>
        <w:t>.</w:t>
      </w:r>
    </w:p>
    <w:p w:rsidR="00FC6200" w:rsidRPr="00FC6200" w:rsidRDefault="00FC6200" w:rsidP="00FC6200">
      <w:pPr>
        <w:ind w:left="540"/>
        <w:rPr>
          <w:rFonts w:ascii="Arial" w:hAnsi="Arial" w:cs="Arial"/>
          <w:szCs w:val="22"/>
          <w:highlight w:val="yellow"/>
        </w:rPr>
      </w:pPr>
    </w:p>
    <w:p w:rsidR="00FC6200" w:rsidRDefault="00FC6200" w:rsidP="00FC6200">
      <w:pPr>
        <w:numPr>
          <w:ilvl w:val="0"/>
          <w:numId w:val="7"/>
        </w:numPr>
        <w:tabs>
          <w:tab w:val="clear" w:pos="1260"/>
          <w:tab w:val="num" w:pos="540"/>
        </w:tabs>
        <w:ind w:left="540" w:hanging="540"/>
        <w:jc w:val="both"/>
        <w:rPr>
          <w:rFonts w:ascii="Arial" w:hAnsi="Arial" w:cs="Arial"/>
          <w:szCs w:val="22"/>
        </w:rPr>
      </w:pPr>
      <w:r w:rsidRPr="00FC6200">
        <w:rPr>
          <w:rFonts w:ascii="Arial" w:hAnsi="Arial" w:cs="Arial"/>
          <w:szCs w:val="22"/>
        </w:rPr>
        <w:t>The contract will be awarded to the most economically advantageous quotation evaluated as described in this methodology.</w:t>
      </w:r>
    </w:p>
    <w:p w:rsidR="00FC6200" w:rsidRDefault="00FC6200" w:rsidP="00FC6200">
      <w:pPr>
        <w:pStyle w:val="ListParagraph"/>
        <w:rPr>
          <w:rFonts w:ascii="Arial" w:hAnsi="Arial" w:cs="Arial"/>
          <w:szCs w:val="22"/>
        </w:rPr>
      </w:pPr>
    </w:p>
    <w:p w:rsidR="00FC6200" w:rsidRPr="00FC6200" w:rsidRDefault="001605CD" w:rsidP="00FC6200">
      <w:pPr>
        <w:numPr>
          <w:ilvl w:val="0"/>
          <w:numId w:val="7"/>
        </w:numPr>
        <w:tabs>
          <w:tab w:val="clear" w:pos="1260"/>
          <w:tab w:val="num" w:pos="540"/>
        </w:tabs>
        <w:ind w:left="540" w:hanging="540"/>
        <w:jc w:val="both"/>
        <w:rPr>
          <w:rFonts w:ascii="Arial" w:hAnsi="Arial" w:cs="Arial"/>
          <w:szCs w:val="22"/>
        </w:rPr>
      </w:pPr>
      <w:r>
        <w:rPr>
          <w:rFonts w:ascii="Arial" w:hAnsi="Arial" w:cs="Arial"/>
          <w:szCs w:val="22"/>
        </w:rPr>
        <w:t>The applicant’s q</w:t>
      </w:r>
      <w:r w:rsidR="00FC6200">
        <w:rPr>
          <w:rFonts w:ascii="Arial" w:hAnsi="Arial" w:cs="Arial"/>
          <w:szCs w:val="22"/>
        </w:rPr>
        <w:t>uotations</w:t>
      </w:r>
      <w:r w:rsidR="00FC6200" w:rsidRPr="00FC6200">
        <w:rPr>
          <w:rFonts w:ascii="Arial" w:hAnsi="Arial" w:cs="Arial"/>
          <w:szCs w:val="22"/>
        </w:rPr>
        <w:t xml:space="preserve"> will be assessed by a panel of council officers. The panel will evaluate all</w:t>
      </w:r>
      <w:r>
        <w:rPr>
          <w:rFonts w:ascii="Arial" w:hAnsi="Arial"/>
          <w:szCs w:val="22"/>
        </w:rPr>
        <w:t xml:space="preserve"> quotations. The evaluation shall comprise three stages:</w:t>
      </w:r>
    </w:p>
    <w:p w:rsidR="00FC6200" w:rsidRDefault="00FC6200" w:rsidP="00FC6200">
      <w:pPr>
        <w:pStyle w:val="ListParagraph"/>
        <w:rPr>
          <w:rFonts w:ascii="Arial" w:hAnsi="Arial" w:cs="Arial"/>
          <w:szCs w:val="22"/>
        </w:rPr>
      </w:pPr>
    </w:p>
    <w:p w:rsidR="00FC6200" w:rsidRPr="007C642A" w:rsidRDefault="00FC6200" w:rsidP="00174891">
      <w:pPr>
        <w:pStyle w:val="ListParagraph"/>
        <w:numPr>
          <w:ilvl w:val="0"/>
          <w:numId w:val="20"/>
        </w:numPr>
        <w:rPr>
          <w:rFonts w:ascii="Arial" w:hAnsi="Arial" w:cs="Arial"/>
          <w:szCs w:val="22"/>
        </w:rPr>
      </w:pPr>
      <w:r w:rsidRPr="007C642A">
        <w:rPr>
          <w:rFonts w:ascii="Arial" w:hAnsi="Arial" w:cs="Arial"/>
          <w:szCs w:val="22"/>
        </w:rPr>
        <w:t xml:space="preserve">Stage one  - </w:t>
      </w:r>
      <w:r w:rsidR="00174891">
        <w:rPr>
          <w:rFonts w:ascii="Arial" w:hAnsi="Arial" w:cs="Arial"/>
          <w:szCs w:val="22"/>
        </w:rPr>
        <w:tab/>
      </w:r>
      <w:r w:rsidRPr="007C642A">
        <w:rPr>
          <w:rFonts w:ascii="Arial" w:hAnsi="Arial" w:cs="Arial"/>
          <w:szCs w:val="22"/>
        </w:rPr>
        <w:t>compliance</w:t>
      </w:r>
      <w:bookmarkStart w:id="0" w:name="_GoBack"/>
      <w:bookmarkEnd w:id="0"/>
    </w:p>
    <w:p w:rsidR="00FC6200" w:rsidRPr="00174891" w:rsidRDefault="00174891" w:rsidP="00174891">
      <w:pPr>
        <w:pStyle w:val="ListParagraph"/>
        <w:numPr>
          <w:ilvl w:val="0"/>
          <w:numId w:val="20"/>
        </w:numPr>
        <w:rPr>
          <w:rFonts w:ascii="Arial" w:hAnsi="Arial" w:cs="Arial"/>
          <w:szCs w:val="22"/>
        </w:rPr>
      </w:pPr>
      <w:r>
        <w:rPr>
          <w:rFonts w:ascii="Arial" w:hAnsi="Arial" w:cs="Arial"/>
          <w:szCs w:val="22"/>
        </w:rPr>
        <w:t>Stage two -</w:t>
      </w:r>
      <w:r w:rsidR="001605CD" w:rsidRPr="00174891">
        <w:rPr>
          <w:rFonts w:ascii="Arial" w:hAnsi="Arial" w:cs="Arial"/>
          <w:szCs w:val="22"/>
        </w:rPr>
        <w:tab/>
      </w:r>
      <w:r w:rsidR="006E4753" w:rsidRPr="00174891">
        <w:rPr>
          <w:rFonts w:ascii="Arial" w:hAnsi="Arial" w:cs="Arial"/>
          <w:szCs w:val="22"/>
        </w:rPr>
        <w:t>quality</w:t>
      </w:r>
    </w:p>
    <w:p w:rsidR="0067606D" w:rsidRPr="00174891" w:rsidRDefault="0067606D" w:rsidP="00174891">
      <w:pPr>
        <w:pStyle w:val="ListParagraph"/>
        <w:numPr>
          <w:ilvl w:val="0"/>
          <w:numId w:val="20"/>
        </w:numPr>
        <w:rPr>
          <w:rFonts w:ascii="Arial" w:hAnsi="Arial" w:cs="Arial"/>
          <w:szCs w:val="22"/>
        </w:rPr>
      </w:pPr>
      <w:r w:rsidRPr="00174891">
        <w:rPr>
          <w:rFonts w:ascii="Arial" w:hAnsi="Arial" w:cs="Arial"/>
          <w:szCs w:val="22"/>
        </w:rPr>
        <w:t>Stage three - price</w:t>
      </w:r>
    </w:p>
    <w:p w:rsidR="00FC6200" w:rsidRPr="007C642A" w:rsidRDefault="00FC6200" w:rsidP="00FC6200">
      <w:pPr>
        <w:rPr>
          <w:rFonts w:ascii="Arial" w:hAnsi="Arial" w:cs="Arial"/>
          <w:szCs w:val="22"/>
        </w:rPr>
      </w:pPr>
    </w:p>
    <w:p w:rsidR="00FC6200" w:rsidRDefault="00FC6200" w:rsidP="00FC6200">
      <w:pPr>
        <w:numPr>
          <w:ilvl w:val="0"/>
          <w:numId w:val="7"/>
        </w:numPr>
        <w:tabs>
          <w:tab w:val="clear" w:pos="1260"/>
          <w:tab w:val="num" w:pos="540"/>
        </w:tabs>
        <w:ind w:left="540" w:hanging="540"/>
        <w:jc w:val="both"/>
        <w:rPr>
          <w:rFonts w:ascii="Arial" w:hAnsi="Arial" w:cs="Arial"/>
          <w:spacing w:val="-3"/>
          <w:szCs w:val="22"/>
        </w:rPr>
      </w:pPr>
      <w:r w:rsidRPr="007C642A">
        <w:rPr>
          <w:rFonts w:ascii="Arial" w:hAnsi="Arial" w:cs="Arial"/>
          <w:spacing w:val="-3"/>
          <w:szCs w:val="22"/>
        </w:rPr>
        <w:t>Stage one will be scor</w:t>
      </w:r>
      <w:r w:rsidR="007C642A" w:rsidRPr="007C642A">
        <w:rPr>
          <w:rFonts w:ascii="Arial" w:hAnsi="Arial" w:cs="Arial"/>
          <w:spacing w:val="-3"/>
          <w:szCs w:val="22"/>
        </w:rPr>
        <w:t>ed on a pass/fail basis.  Stage</w:t>
      </w:r>
      <w:r w:rsidR="0067606D">
        <w:rPr>
          <w:rFonts w:ascii="Arial" w:hAnsi="Arial" w:cs="Arial"/>
          <w:spacing w:val="-3"/>
          <w:szCs w:val="22"/>
        </w:rPr>
        <w:t>s</w:t>
      </w:r>
      <w:r w:rsidRPr="007C642A">
        <w:rPr>
          <w:rFonts w:ascii="Arial" w:hAnsi="Arial" w:cs="Arial"/>
          <w:spacing w:val="-3"/>
          <w:szCs w:val="22"/>
        </w:rPr>
        <w:t xml:space="preserve"> </w:t>
      </w:r>
      <w:r w:rsidR="007C642A" w:rsidRPr="007C642A">
        <w:rPr>
          <w:rFonts w:ascii="Arial" w:hAnsi="Arial" w:cs="Arial"/>
          <w:spacing w:val="-3"/>
          <w:szCs w:val="22"/>
        </w:rPr>
        <w:t>two</w:t>
      </w:r>
      <w:r w:rsidR="0067606D">
        <w:rPr>
          <w:rFonts w:ascii="Arial" w:hAnsi="Arial" w:cs="Arial"/>
          <w:spacing w:val="-3"/>
          <w:szCs w:val="22"/>
        </w:rPr>
        <w:t xml:space="preserve"> and three</w:t>
      </w:r>
      <w:r w:rsidR="007C642A" w:rsidRPr="007C642A">
        <w:rPr>
          <w:rFonts w:ascii="Arial" w:hAnsi="Arial" w:cs="Arial"/>
          <w:spacing w:val="-3"/>
          <w:szCs w:val="22"/>
        </w:rPr>
        <w:t xml:space="preserve"> will be scored:</w:t>
      </w:r>
      <w:r w:rsidRPr="007C642A">
        <w:rPr>
          <w:rFonts w:ascii="Arial" w:hAnsi="Arial" w:cs="Arial"/>
          <w:spacing w:val="-3"/>
          <w:szCs w:val="22"/>
        </w:rPr>
        <w:t xml:space="preserve"> the weightings to be applied are 50% quality and 50% price.</w:t>
      </w:r>
    </w:p>
    <w:p w:rsidR="00FC6200" w:rsidRPr="007C642A" w:rsidRDefault="00FC6200" w:rsidP="0067606D">
      <w:pPr>
        <w:jc w:val="both"/>
        <w:rPr>
          <w:rFonts w:ascii="Arial" w:hAnsi="Arial" w:cs="Arial"/>
        </w:rPr>
      </w:pPr>
    </w:p>
    <w:p w:rsidR="00FC6200" w:rsidRPr="007C642A" w:rsidRDefault="00FC6200" w:rsidP="00FC6200">
      <w:pPr>
        <w:rPr>
          <w:rFonts w:ascii="Arial" w:hAnsi="Arial" w:cs="Arial"/>
          <w:b/>
          <w:sz w:val="24"/>
          <w:szCs w:val="24"/>
        </w:rPr>
      </w:pPr>
      <w:r w:rsidRPr="007C642A">
        <w:rPr>
          <w:rFonts w:ascii="Arial" w:hAnsi="Arial" w:cs="Arial"/>
          <w:b/>
          <w:sz w:val="24"/>
          <w:szCs w:val="24"/>
        </w:rPr>
        <w:t>Evaluation of Quotations</w:t>
      </w:r>
    </w:p>
    <w:p w:rsidR="00FC6200" w:rsidRPr="007C642A" w:rsidRDefault="00FC6200" w:rsidP="00FC6200">
      <w:pPr>
        <w:ind w:left="288"/>
        <w:rPr>
          <w:rFonts w:ascii="Arial" w:hAnsi="Arial" w:cs="Arial"/>
          <w:b/>
          <w:bCs/>
          <w:szCs w:val="22"/>
        </w:rPr>
      </w:pPr>
    </w:p>
    <w:p w:rsidR="00FC6200" w:rsidRPr="007C642A" w:rsidRDefault="00FC6200" w:rsidP="00FC6200">
      <w:pPr>
        <w:rPr>
          <w:rFonts w:ascii="Arial" w:hAnsi="Arial" w:cs="Arial"/>
          <w:b/>
          <w:bCs/>
          <w:szCs w:val="22"/>
        </w:rPr>
      </w:pPr>
      <w:r w:rsidRPr="007C642A">
        <w:rPr>
          <w:rFonts w:ascii="Arial" w:hAnsi="Arial" w:cs="Arial"/>
          <w:b/>
          <w:bCs/>
          <w:szCs w:val="22"/>
        </w:rPr>
        <w:t>Stage one - compliance</w:t>
      </w:r>
    </w:p>
    <w:p w:rsidR="00FC6200" w:rsidRPr="007C642A" w:rsidRDefault="00FC6200" w:rsidP="00FC6200">
      <w:pPr>
        <w:ind w:left="360"/>
        <w:rPr>
          <w:rFonts w:ascii="Arial" w:hAnsi="Arial" w:cs="Arial"/>
          <w:b/>
          <w:bCs/>
          <w:szCs w:val="22"/>
          <w:u w:val="single"/>
        </w:rPr>
      </w:pPr>
    </w:p>
    <w:p w:rsidR="00FC6200" w:rsidRPr="007C642A" w:rsidRDefault="00FC6200" w:rsidP="00FC6200">
      <w:pPr>
        <w:numPr>
          <w:ilvl w:val="0"/>
          <w:numId w:val="7"/>
        </w:numPr>
        <w:tabs>
          <w:tab w:val="clear" w:pos="1260"/>
          <w:tab w:val="num" w:pos="540"/>
        </w:tabs>
        <w:ind w:left="540" w:hanging="540"/>
        <w:jc w:val="both"/>
        <w:rPr>
          <w:rFonts w:ascii="Arial" w:hAnsi="Arial" w:cs="Arial"/>
          <w:spacing w:val="-3"/>
          <w:szCs w:val="22"/>
        </w:rPr>
      </w:pPr>
      <w:r w:rsidRPr="007C642A">
        <w:rPr>
          <w:rFonts w:ascii="Arial" w:hAnsi="Arial" w:cs="Arial"/>
          <w:spacing w:val="-3"/>
          <w:szCs w:val="22"/>
        </w:rPr>
        <w:t>Quotations will be subject to an initial compliance check</w:t>
      </w:r>
      <w:r w:rsidR="00FD0A2E" w:rsidRPr="007C642A">
        <w:rPr>
          <w:rFonts w:ascii="Arial" w:hAnsi="Arial" w:cs="Arial"/>
          <w:spacing w:val="-3"/>
          <w:szCs w:val="22"/>
        </w:rPr>
        <w:t xml:space="preserve"> </w:t>
      </w:r>
      <w:r w:rsidR="00FD0A2E" w:rsidRPr="007C642A">
        <w:rPr>
          <w:rFonts w:ascii="Arial" w:hAnsi="Arial" w:cs="Arial"/>
          <w:b/>
          <w:spacing w:val="-3"/>
          <w:szCs w:val="22"/>
        </w:rPr>
        <w:t>(Part 1</w:t>
      </w:r>
      <w:r w:rsidR="001905C0">
        <w:rPr>
          <w:rFonts w:ascii="Arial" w:hAnsi="Arial" w:cs="Arial"/>
          <w:b/>
          <w:spacing w:val="-3"/>
          <w:szCs w:val="22"/>
        </w:rPr>
        <w:t xml:space="preserve"> </w:t>
      </w:r>
      <w:r w:rsidR="001905C0" w:rsidRPr="001905C0">
        <w:rPr>
          <w:rFonts w:ascii="Arial" w:hAnsi="Arial" w:cs="Arial"/>
          <w:spacing w:val="-3"/>
          <w:szCs w:val="22"/>
        </w:rPr>
        <w:t xml:space="preserve">of </w:t>
      </w:r>
      <w:r w:rsidR="001905C0">
        <w:rPr>
          <w:rFonts w:ascii="Arial" w:hAnsi="Arial" w:cs="Arial"/>
          <w:b/>
          <w:spacing w:val="-3"/>
          <w:szCs w:val="22"/>
        </w:rPr>
        <w:t>Your Quotation</w:t>
      </w:r>
      <w:r w:rsidR="00FD0A2E" w:rsidRPr="007C642A">
        <w:rPr>
          <w:rFonts w:ascii="Arial" w:hAnsi="Arial" w:cs="Arial"/>
          <w:b/>
          <w:spacing w:val="-3"/>
          <w:szCs w:val="22"/>
        </w:rPr>
        <w:t>)</w:t>
      </w:r>
      <w:r w:rsidRPr="007C642A">
        <w:rPr>
          <w:rFonts w:ascii="Arial" w:hAnsi="Arial" w:cs="Arial"/>
          <w:b/>
          <w:spacing w:val="-3"/>
          <w:szCs w:val="22"/>
        </w:rPr>
        <w:t xml:space="preserve"> </w:t>
      </w:r>
      <w:r w:rsidRPr="007C642A">
        <w:rPr>
          <w:rFonts w:ascii="Arial" w:hAnsi="Arial" w:cs="Arial"/>
          <w:spacing w:val="-3"/>
          <w:szCs w:val="22"/>
        </w:rPr>
        <w:t xml:space="preserve">to confirm that they </w:t>
      </w:r>
    </w:p>
    <w:p w:rsidR="00FC6200" w:rsidRPr="007C642A" w:rsidRDefault="00FC6200" w:rsidP="00FC6200">
      <w:pPr>
        <w:jc w:val="both"/>
        <w:rPr>
          <w:rFonts w:ascii="Arial" w:hAnsi="Arial" w:cs="Arial"/>
          <w:spacing w:val="-3"/>
          <w:szCs w:val="22"/>
        </w:rPr>
      </w:pPr>
    </w:p>
    <w:p w:rsidR="00FC6200" w:rsidRPr="007C642A" w:rsidRDefault="007C642A" w:rsidP="00FC6200">
      <w:pPr>
        <w:numPr>
          <w:ilvl w:val="0"/>
          <w:numId w:val="6"/>
        </w:numPr>
        <w:tabs>
          <w:tab w:val="clear" w:pos="720"/>
          <w:tab w:val="num" w:pos="1620"/>
        </w:tabs>
        <w:autoSpaceDE w:val="0"/>
        <w:autoSpaceDN w:val="0"/>
        <w:adjustRightInd w:val="0"/>
        <w:ind w:left="1620"/>
        <w:jc w:val="both"/>
        <w:rPr>
          <w:rFonts w:ascii="Arial" w:hAnsi="Arial" w:cs="Arial"/>
          <w:szCs w:val="22"/>
          <w:lang w:val="en-US" w:eastAsia="en-US"/>
        </w:rPr>
      </w:pPr>
      <w:r w:rsidRPr="007C642A">
        <w:rPr>
          <w:rFonts w:ascii="Arial" w:hAnsi="Arial" w:cs="Arial"/>
          <w:szCs w:val="22"/>
          <w:lang w:val="en-US" w:eastAsia="en-US"/>
        </w:rPr>
        <w:t>have been submitted on time</w:t>
      </w:r>
    </w:p>
    <w:p w:rsidR="00FC6200" w:rsidRDefault="00FC6200" w:rsidP="00FC6200">
      <w:pPr>
        <w:numPr>
          <w:ilvl w:val="0"/>
          <w:numId w:val="6"/>
        </w:numPr>
        <w:tabs>
          <w:tab w:val="clear" w:pos="720"/>
          <w:tab w:val="num" w:pos="1620"/>
        </w:tabs>
        <w:autoSpaceDE w:val="0"/>
        <w:autoSpaceDN w:val="0"/>
        <w:adjustRightInd w:val="0"/>
        <w:ind w:left="1620"/>
        <w:jc w:val="both"/>
        <w:rPr>
          <w:rFonts w:ascii="Arial" w:hAnsi="Arial" w:cs="Arial"/>
          <w:szCs w:val="22"/>
          <w:lang w:val="en-US" w:eastAsia="en-US"/>
        </w:rPr>
      </w:pPr>
      <w:r w:rsidRPr="007C642A">
        <w:rPr>
          <w:rFonts w:ascii="Arial" w:hAnsi="Arial" w:cs="Arial"/>
          <w:szCs w:val="22"/>
          <w:lang w:val="en-US" w:eastAsia="en-US"/>
        </w:rPr>
        <w:t>are completed correctly</w:t>
      </w:r>
      <w:r w:rsidR="007C642A" w:rsidRPr="007C642A">
        <w:rPr>
          <w:rFonts w:ascii="Arial" w:hAnsi="Arial" w:cs="Arial"/>
          <w:szCs w:val="22"/>
          <w:lang w:val="en-US" w:eastAsia="en-US"/>
        </w:rPr>
        <w:t xml:space="preserve"> and in full</w:t>
      </w:r>
    </w:p>
    <w:p w:rsidR="00FC6200" w:rsidRPr="007C642A" w:rsidRDefault="00FC6200" w:rsidP="00FC6200">
      <w:pPr>
        <w:numPr>
          <w:ilvl w:val="0"/>
          <w:numId w:val="6"/>
        </w:numPr>
        <w:tabs>
          <w:tab w:val="clear" w:pos="720"/>
          <w:tab w:val="num" w:pos="1620"/>
        </w:tabs>
        <w:autoSpaceDE w:val="0"/>
        <w:autoSpaceDN w:val="0"/>
        <w:adjustRightInd w:val="0"/>
        <w:ind w:left="1620"/>
        <w:jc w:val="both"/>
        <w:rPr>
          <w:rFonts w:ascii="Arial" w:hAnsi="Arial" w:cs="Arial"/>
          <w:szCs w:val="22"/>
          <w:lang w:val="en-US" w:eastAsia="en-US"/>
        </w:rPr>
      </w:pPr>
      <w:r w:rsidRPr="007C642A">
        <w:rPr>
          <w:rFonts w:ascii="Arial" w:hAnsi="Arial" w:cs="Arial"/>
          <w:szCs w:val="22"/>
          <w:lang w:val="en-US" w:eastAsia="en-US"/>
        </w:rPr>
        <w:t xml:space="preserve">meet all </w:t>
      </w:r>
      <w:r w:rsidR="002A35CA" w:rsidRPr="007C642A">
        <w:rPr>
          <w:rFonts w:ascii="Arial" w:hAnsi="Arial" w:cs="Arial"/>
          <w:szCs w:val="22"/>
          <w:lang w:val="en-US" w:eastAsia="en-US"/>
        </w:rPr>
        <w:t>the req</w:t>
      </w:r>
      <w:r w:rsidR="0067606D">
        <w:rPr>
          <w:rFonts w:ascii="Arial" w:hAnsi="Arial" w:cs="Arial"/>
          <w:szCs w:val="22"/>
          <w:lang w:val="en-US" w:eastAsia="en-US"/>
        </w:rPr>
        <w:t>uirements of the Request For</w:t>
      </w:r>
      <w:r w:rsidR="002A35CA" w:rsidRPr="007C642A">
        <w:rPr>
          <w:rFonts w:ascii="Arial" w:hAnsi="Arial" w:cs="Arial"/>
          <w:szCs w:val="22"/>
          <w:lang w:val="en-US" w:eastAsia="en-US"/>
        </w:rPr>
        <w:t xml:space="preserve"> Quotations</w:t>
      </w:r>
    </w:p>
    <w:p w:rsidR="00D9141D" w:rsidRDefault="00D9141D" w:rsidP="00FC6200">
      <w:pPr>
        <w:numPr>
          <w:ilvl w:val="0"/>
          <w:numId w:val="6"/>
        </w:numPr>
        <w:tabs>
          <w:tab w:val="clear" w:pos="720"/>
          <w:tab w:val="num" w:pos="1620"/>
        </w:tabs>
        <w:autoSpaceDE w:val="0"/>
        <w:autoSpaceDN w:val="0"/>
        <w:adjustRightInd w:val="0"/>
        <w:ind w:left="1620"/>
        <w:jc w:val="both"/>
        <w:rPr>
          <w:rFonts w:ascii="Arial" w:hAnsi="Arial" w:cs="Arial"/>
          <w:szCs w:val="22"/>
          <w:lang w:val="en-US" w:eastAsia="en-US"/>
        </w:rPr>
      </w:pPr>
      <w:r w:rsidRPr="007C642A">
        <w:rPr>
          <w:rFonts w:ascii="Arial" w:hAnsi="Arial" w:cs="Arial"/>
          <w:szCs w:val="22"/>
          <w:lang w:val="en-US" w:eastAsia="en-US"/>
        </w:rPr>
        <w:t>satisfy the following criteria</w:t>
      </w:r>
    </w:p>
    <w:p w:rsidR="00021366" w:rsidRDefault="00021366" w:rsidP="00021366">
      <w:pPr>
        <w:autoSpaceDE w:val="0"/>
        <w:autoSpaceDN w:val="0"/>
        <w:adjustRightInd w:val="0"/>
        <w:jc w:val="both"/>
        <w:rPr>
          <w:rFonts w:ascii="Arial" w:hAnsi="Arial" w:cs="Arial"/>
          <w:szCs w:val="22"/>
          <w:lang w:val="en-US" w:eastAsia="en-US"/>
        </w:rPr>
      </w:pPr>
    </w:p>
    <w:tbl>
      <w:tblPr>
        <w:tblStyle w:val="TableGrid1"/>
        <w:tblW w:w="0" w:type="auto"/>
        <w:jc w:val="center"/>
        <w:tblInd w:w="108" w:type="dxa"/>
        <w:tblLook w:val="01E0" w:firstRow="1" w:lastRow="1" w:firstColumn="1" w:lastColumn="1" w:noHBand="0" w:noVBand="0"/>
      </w:tblPr>
      <w:tblGrid>
        <w:gridCol w:w="4732"/>
        <w:gridCol w:w="4402"/>
      </w:tblGrid>
      <w:tr w:rsidR="00021366" w:rsidRPr="00477FE5" w:rsidTr="00174891">
        <w:trPr>
          <w:jc w:val="center"/>
        </w:trPr>
        <w:tc>
          <w:tcPr>
            <w:tcW w:w="4732" w:type="dxa"/>
            <w:tcBorders>
              <w:bottom w:val="single" w:sz="4" w:space="0" w:color="auto"/>
            </w:tcBorders>
            <w:shd w:val="clear" w:color="auto" w:fill="7F7F7F" w:themeFill="text1" w:themeFillTint="80"/>
          </w:tcPr>
          <w:p w:rsidR="00021366" w:rsidRPr="00477FE5" w:rsidRDefault="00021366" w:rsidP="00021366">
            <w:pPr>
              <w:jc w:val="center"/>
              <w:rPr>
                <w:rFonts w:ascii="Arial" w:hAnsi="Arial" w:cs="Arial"/>
                <w:b/>
                <w:color w:val="FFFFFF" w:themeColor="background1"/>
                <w:sz w:val="22"/>
                <w:szCs w:val="22"/>
              </w:rPr>
            </w:pPr>
            <w:r w:rsidRPr="00477FE5">
              <w:rPr>
                <w:rFonts w:ascii="Arial" w:hAnsi="Arial" w:cs="Arial"/>
                <w:b/>
                <w:color w:val="FFFFFF" w:themeColor="background1"/>
                <w:sz w:val="22"/>
                <w:szCs w:val="22"/>
              </w:rPr>
              <w:t>CRITERIA</w:t>
            </w:r>
          </w:p>
        </w:tc>
        <w:tc>
          <w:tcPr>
            <w:tcW w:w="4402" w:type="dxa"/>
            <w:tcBorders>
              <w:bottom w:val="single" w:sz="4" w:space="0" w:color="auto"/>
            </w:tcBorders>
            <w:shd w:val="clear" w:color="auto" w:fill="7F7F7F" w:themeFill="text1" w:themeFillTint="80"/>
          </w:tcPr>
          <w:p w:rsidR="00021366" w:rsidRPr="00477FE5" w:rsidRDefault="00021366" w:rsidP="00021366">
            <w:pPr>
              <w:jc w:val="center"/>
              <w:rPr>
                <w:rFonts w:ascii="Arial" w:hAnsi="Arial" w:cs="Arial"/>
                <w:b/>
                <w:color w:val="FFFFFF" w:themeColor="background1"/>
                <w:sz w:val="22"/>
                <w:szCs w:val="22"/>
              </w:rPr>
            </w:pPr>
            <w:r w:rsidRPr="00477FE5">
              <w:rPr>
                <w:rFonts w:ascii="Arial" w:hAnsi="Arial" w:cs="Arial"/>
                <w:b/>
                <w:color w:val="FFFFFF" w:themeColor="background1"/>
                <w:sz w:val="22"/>
                <w:szCs w:val="22"/>
              </w:rPr>
              <w:t>SCORE</w:t>
            </w:r>
          </w:p>
        </w:tc>
      </w:tr>
      <w:tr w:rsidR="00C727C4" w:rsidRPr="00477FE5" w:rsidTr="00C727C4">
        <w:trPr>
          <w:jc w:val="center"/>
        </w:trPr>
        <w:tc>
          <w:tcPr>
            <w:tcW w:w="9134" w:type="dxa"/>
            <w:gridSpan w:val="2"/>
            <w:shd w:val="clear" w:color="auto" w:fill="7F7F7F" w:themeFill="text1" w:themeFillTint="80"/>
            <w:vAlign w:val="center"/>
          </w:tcPr>
          <w:p w:rsidR="00C727C4" w:rsidRPr="00477FE5" w:rsidRDefault="00C727C4" w:rsidP="00C727C4">
            <w:pPr>
              <w:jc w:val="center"/>
              <w:rPr>
                <w:rFonts w:ascii="Arial" w:hAnsi="Arial" w:cs="Arial"/>
                <w:color w:val="FFFFFF" w:themeColor="background1"/>
                <w:sz w:val="22"/>
                <w:szCs w:val="22"/>
              </w:rPr>
            </w:pPr>
            <w:r w:rsidRPr="00477FE5">
              <w:rPr>
                <w:rFonts w:ascii="Arial" w:hAnsi="Arial" w:cs="Arial"/>
                <w:b/>
                <w:color w:val="FFFFFF" w:themeColor="background1"/>
                <w:sz w:val="22"/>
                <w:szCs w:val="22"/>
              </w:rPr>
              <w:t>FINANCIAL INFORMATION &amp; ACCOUNTS</w:t>
            </w:r>
          </w:p>
        </w:tc>
      </w:tr>
      <w:tr w:rsidR="00021366" w:rsidRPr="00477FE5" w:rsidTr="00174891">
        <w:trPr>
          <w:jc w:val="center"/>
        </w:trPr>
        <w:tc>
          <w:tcPr>
            <w:tcW w:w="4732" w:type="dxa"/>
          </w:tcPr>
          <w:p w:rsidR="00021366" w:rsidRPr="00477FE5" w:rsidRDefault="00021366" w:rsidP="00EC2D69">
            <w:pPr>
              <w:jc w:val="both"/>
              <w:rPr>
                <w:rFonts w:ascii="Arial" w:hAnsi="Arial" w:cs="Arial"/>
                <w:b/>
                <w:sz w:val="22"/>
                <w:szCs w:val="22"/>
              </w:rPr>
            </w:pPr>
            <w:r w:rsidRPr="00477FE5">
              <w:rPr>
                <w:rFonts w:ascii="Arial" w:hAnsi="Arial" w:cs="Arial"/>
                <w:b/>
                <w:sz w:val="22"/>
                <w:szCs w:val="22"/>
              </w:rPr>
              <w:t>Enclose copies of your last 2 years’ audited accounts. These must be compliant with the Charity Commission Statement of Recommended Practice (SORP).</w:t>
            </w:r>
          </w:p>
        </w:tc>
        <w:tc>
          <w:tcPr>
            <w:tcW w:w="4402" w:type="dxa"/>
          </w:tcPr>
          <w:p w:rsidR="00021366" w:rsidRPr="00477FE5" w:rsidRDefault="00021366" w:rsidP="00EC2D69">
            <w:pPr>
              <w:rPr>
                <w:rFonts w:ascii="Arial" w:hAnsi="Arial" w:cs="Arial"/>
                <w:sz w:val="22"/>
                <w:szCs w:val="22"/>
              </w:rPr>
            </w:pPr>
            <w:r w:rsidRPr="00477FE5">
              <w:rPr>
                <w:rFonts w:ascii="Arial" w:hAnsi="Arial" w:cs="Arial"/>
                <w:sz w:val="22"/>
                <w:szCs w:val="22"/>
              </w:rPr>
              <w:t>Audited accounts provided for the following years: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Year 1</w:t>
            </w:r>
          </w:p>
          <w:p w:rsidR="00021366" w:rsidRPr="00477FE5" w:rsidRDefault="00021366" w:rsidP="00EC2D69">
            <w:pPr>
              <w:rPr>
                <w:rFonts w:ascii="Arial" w:hAnsi="Arial" w:cs="Arial"/>
                <w:sz w:val="22"/>
                <w:szCs w:val="22"/>
              </w:rPr>
            </w:pPr>
            <w:r w:rsidRPr="00477FE5">
              <w:rPr>
                <w:rFonts w:ascii="Arial" w:hAnsi="Arial" w:cs="Arial"/>
                <w:sz w:val="22"/>
                <w:szCs w:val="22"/>
              </w:rPr>
              <w:t>Year 2</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All including a statement from auditors that they are SORP-compliant: </w:t>
            </w:r>
            <w:r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If the above not provided: </w:t>
            </w:r>
            <w:r w:rsidRPr="00477FE5">
              <w:rPr>
                <w:rFonts w:ascii="Arial" w:hAnsi="Arial" w:cs="Arial"/>
                <w:b/>
                <w:sz w:val="22"/>
                <w:szCs w:val="22"/>
              </w:rPr>
              <w:t>fail</w:t>
            </w:r>
          </w:p>
          <w:p w:rsidR="00021366" w:rsidRPr="00477FE5" w:rsidRDefault="00021366" w:rsidP="00EC2D69">
            <w:pPr>
              <w:rPr>
                <w:rFonts w:ascii="Arial" w:hAnsi="Arial" w:cs="Arial"/>
                <w:sz w:val="22"/>
                <w:szCs w:val="22"/>
              </w:rPr>
            </w:pPr>
          </w:p>
        </w:tc>
      </w:tr>
      <w:tr w:rsidR="00021366" w:rsidRPr="00477FE5" w:rsidTr="00174891">
        <w:trPr>
          <w:jc w:val="center"/>
        </w:trPr>
        <w:tc>
          <w:tcPr>
            <w:tcW w:w="4732" w:type="dxa"/>
          </w:tcPr>
          <w:p w:rsidR="00021366" w:rsidRPr="00477FE5" w:rsidRDefault="00021366" w:rsidP="00EC2D69">
            <w:pPr>
              <w:jc w:val="both"/>
              <w:rPr>
                <w:rFonts w:ascii="Arial" w:hAnsi="Arial" w:cs="Arial"/>
                <w:b/>
                <w:bCs/>
                <w:sz w:val="22"/>
                <w:szCs w:val="22"/>
              </w:rPr>
            </w:pPr>
            <w:r w:rsidRPr="00477FE5">
              <w:rPr>
                <w:rFonts w:ascii="Arial" w:hAnsi="Arial" w:cs="Arial"/>
                <w:b/>
                <w:sz w:val="22"/>
                <w:szCs w:val="22"/>
              </w:rPr>
              <w:t>Please indicate the annual turnover of your organisation/company over the last 2 years</w:t>
            </w:r>
            <w:r w:rsidR="005378B9" w:rsidRPr="00477FE5">
              <w:rPr>
                <w:rFonts w:ascii="Arial" w:hAnsi="Arial" w:cs="Arial"/>
                <w:b/>
                <w:sz w:val="22"/>
                <w:szCs w:val="22"/>
              </w:rPr>
              <w:t>.</w:t>
            </w:r>
          </w:p>
        </w:tc>
        <w:tc>
          <w:tcPr>
            <w:tcW w:w="4402" w:type="dxa"/>
          </w:tcPr>
          <w:p w:rsidR="00021366" w:rsidRPr="00477FE5" w:rsidRDefault="00021366" w:rsidP="00EC2D69">
            <w:pPr>
              <w:rPr>
                <w:rFonts w:ascii="Arial" w:hAnsi="Arial" w:cs="Arial"/>
                <w:sz w:val="22"/>
                <w:szCs w:val="22"/>
              </w:rPr>
            </w:pPr>
            <w:r w:rsidRPr="00477FE5">
              <w:rPr>
                <w:rFonts w:ascii="Arial" w:hAnsi="Arial" w:cs="Arial"/>
                <w:sz w:val="22"/>
                <w:szCs w:val="22"/>
              </w:rPr>
              <w:t xml:space="preserve">For information only: </w:t>
            </w:r>
            <w:r w:rsidRPr="00477FE5">
              <w:rPr>
                <w:rFonts w:ascii="Arial" w:hAnsi="Arial" w:cs="Arial"/>
                <w:b/>
                <w:sz w:val="22"/>
                <w:szCs w:val="22"/>
              </w:rPr>
              <w:t>not assessed</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p>
        </w:tc>
      </w:tr>
      <w:tr w:rsidR="00021366" w:rsidRPr="00477FE5" w:rsidTr="00174891">
        <w:trPr>
          <w:jc w:val="center"/>
        </w:trPr>
        <w:tc>
          <w:tcPr>
            <w:tcW w:w="4732" w:type="dxa"/>
            <w:tcBorders>
              <w:bottom w:val="single" w:sz="4" w:space="0" w:color="auto"/>
            </w:tcBorders>
          </w:tcPr>
          <w:p w:rsidR="00021366" w:rsidRPr="00477FE5" w:rsidRDefault="00021366" w:rsidP="00EC2D69">
            <w:pPr>
              <w:jc w:val="both"/>
              <w:rPr>
                <w:rFonts w:ascii="Arial" w:hAnsi="Arial" w:cs="Arial"/>
                <w:sz w:val="22"/>
                <w:szCs w:val="22"/>
              </w:rPr>
            </w:pPr>
            <w:r w:rsidRPr="00477FE5">
              <w:rPr>
                <w:rFonts w:ascii="Arial" w:hAnsi="Arial" w:cs="Arial"/>
                <w:b/>
                <w:sz w:val="22"/>
                <w:szCs w:val="22"/>
              </w:rPr>
              <w:t>Please state the level of net current assets</w:t>
            </w:r>
            <w:r w:rsidRPr="00477FE5">
              <w:rPr>
                <w:rFonts w:ascii="Arial" w:hAnsi="Arial" w:cs="Arial"/>
                <w:sz w:val="22"/>
                <w:szCs w:val="22"/>
              </w:rPr>
              <w:t>.</w:t>
            </w:r>
          </w:p>
          <w:p w:rsidR="00021366" w:rsidRPr="00477FE5" w:rsidRDefault="00174891" w:rsidP="00EC2D69">
            <w:pPr>
              <w:tabs>
                <w:tab w:val="center" w:pos="4320"/>
                <w:tab w:val="right" w:pos="8640"/>
              </w:tabs>
              <w:rPr>
                <w:rFonts w:ascii="Arial" w:hAnsi="Arial" w:cs="Arial"/>
                <w:i/>
                <w:sz w:val="22"/>
                <w:szCs w:val="22"/>
              </w:rPr>
            </w:pPr>
            <w:r w:rsidRPr="00477FE5">
              <w:rPr>
                <w:rFonts w:ascii="Arial" w:hAnsi="Arial" w:cs="Arial"/>
                <w:i/>
                <w:sz w:val="22"/>
                <w:szCs w:val="22"/>
              </w:rPr>
              <w:t xml:space="preserve">State the </w:t>
            </w:r>
            <w:r w:rsidR="00021366" w:rsidRPr="00477FE5">
              <w:rPr>
                <w:rFonts w:ascii="Arial" w:hAnsi="Arial" w:cs="Arial"/>
                <w:i/>
                <w:sz w:val="22"/>
                <w:szCs w:val="22"/>
              </w:rPr>
              <w:t>figure as stated in most recent accounts</w:t>
            </w:r>
            <w:r w:rsidR="005378B9" w:rsidRPr="00477FE5">
              <w:rPr>
                <w:rFonts w:ascii="Arial" w:hAnsi="Arial" w:cs="Arial"/>
                <w:i/>
                <w:sz w:val="22"/>
                <w:szCs w:val="22"/>
              </w:rPr>
              <w:t>.</w:t>
            </w:r>
          </w:p>
          <w:p w:rsidR="00021366" w:rsidRPr="00477FE5" w:rsidRDefault="00021366" w:rsidP="00EC2D69">
            <w:pPr>
              <w:tabs>
                <w:tab w:val="center" w:pos="4320"/>
                <w:tab w:val="right" w:pos="8640"/>
              </w:tabs>
              <w:rPr>
                <w:rFonts w:ascii="Arial" w:hAnsi="Arial" w:cs="Arial"/>
                <w:b/>
                <w:bCs/>
                <w:sz w:val="22"/>
                <w:szCs w:val="22"/>
              </w:rPr>
            </w:pPr>
          </w:p>
          <w:p w:rsidR="00021366" w:rsidRPr="00477FE5" w:rsidRDefault="00021366" w:rsidP="00EC2D69">
            <w:pPr>
              <w:tabs>
                <w:tab w:val="center" w:pos="4320"/>
                <w:tab w:val="right" w:pos="8640"/>
              </w:tabs>
              <w:rPr>
                <w:rFonts w:ascii="Arial" w:hAnsi="Arial" w:cs="Arial"/>
                <w:b/>
                <w:bCs/>
                <w:sz w:val="22"/>
                <w:szCs w:val="22"/>
              </w:rPr>
            </w:pPr>
          </w:p>
        </w:tc>
        <w:tc>
          <w:tcPr>
            <w:tcW w:w="4402" w:type="dxa"/>
            <w:tcBorders>
              <w:bottom w:val="single" w:sz="4" w:space="0" w:color="auto"/>
            </w:tcBorders>
          </w:tcPr>
          <w:p w:rsidR="00021366" w:rsidRPr="00477FE5" w:rsidRDefault="00021366" w:rsidP="00EC2D69">
            <w:pPr>
              <w:rPr>
                <w:rFonts w:ascii="Arial" w:hAnsi="Arial" w:cs="Arial"/>
                <w:sz w:val="22"/>
                <w:szCs w:val="22"/>
              </w:rPr>
            </w:pPr>
            <w:r w:rsidRPr="00477FE5">
              <w:rPr>
                <w:rFonts w:ascii="Arial" w:hAnsi="Arial" w:cs="Arial"/>
                <w:sz w:val="22"/>
                <w:szCs w:val="22"/>
              </w:rPr>
              <w:t xml:space="preserve">Providers must demonstrate that their assets are greater than their liabilities. </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Assets greater than liabilities: </w:t>
            </w:r>
            <w:r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Liabilities greater than assets: </w:t>
            </w:r>
            <w:r w:rsidRPr="00477FE5">
              <w:rPr>
                <w:rFonts w:ascii="Arial" w:hAnsi="Arial" w:cs="Arial"/>
                <w:b/>
                <w:sz w:val="22"/>
                <w:szCs w:val="22"/>
              </w:rPr>
              <w:t>fail</w:t>
            </w:r>
          </w:p>
        </w:tc>
      </w:tr>
      <w:tr w:rsidR="00C727C4" w:rsidRPr="00477FE5" w:rsidTr="00C727C4">
        <w:trPr>
          <w:jc w:val="center"/>
        </w:trPr>
        <w:tc>
          <w:tcPr>
            <w:tcW w:w="9134" w:type="dxa"/>
            <w:gridSpan w:val="2"/>
            <w:shd w:val="clear" w:color="auto" w:fill="7F7F7F" w:themeFill="text1" w:themeFillTint="80"/>
            <w:vAlign w:val="center"/>
          </w:tcPr>
          <w:p w:rsidR="00C727C4" w:rsidRPr="00477FE5" w:rsidRDefault="00C727C4" w:rsidP="00C727C4">
            <w:pPr>
              <w:jc w:val="center"/>
              <w:rPr>
                <w:rFonts w:ascii="Arial" w:hAnsi="Arial" w:cs="Arial"/>
                <w:color w:val="FFFFFF" w:themeColor="background1"/>
                <w:sz w:val="22"/>
                <w:szCs w:val="22"/>
              </w:rPr>
            </w:pPr>
            <w:r w:rsidRPr="00477FE5">
              <w:rPr>
                <w:rFonts w:ascii="Arial" w:hAnsi="Arial" w:cs="Arial"/>
                <w:b/>
                <w:bCs/>
                <w:color w:val="FFFFFF" w:themeColor="background1"/>
                <w:sz w:val="22"/>
                <w:szCs w:val="22"/>
              </w:rPr>
              <w:t>INSURANCE ARRANGEMENTS</w:t>
            </w:r>
          </w:p>
        </w:tc>
      </w:tr>
      <w:tr w:rsidR="00021366" w:rsidRPr="00477FE5" w:rsidTr="00174891">
        <w:trPr>
          <w:jc w:val="center"/>
        </w:trPr>
        <w:tc>
          <w:tcPr>
            <w:tcW w:w="4732" w:type="dxa"/>
          </w:tcPr>
          <w:p w:rsidR="00021366" w:rsidRPr="00477FE5" w:rsidRDefault="00021366" w:rsidP="00EC2D69">
            <w:pPr>
              <w:jc w:val="both"/>
              <w:rPr>
                <w:rFonts w:ascii="Arial" w:hAnsi="Arial" w:cs="Arial"/>
                <w:sz w:val="22"/>
                <w:szCs w:val="22"/>
              </w:rPr>
            </w:pPr>
            <w:r w:rsidRPr="00477FE5">
              <w:rPr>
                <w:rFonts w:ascii="Arial" w:hAnsi="Arial" w:cs="Arial"/>
                <w:b/>
                <w:sz w:val="22"/>
                <w:szCs w:val="22"/>
              </w:rPr>
              <w:t>Employer’s liability insurance held</w:t>
            </w:r>
            <w:r w:rsidRPr="00477FE5">
              <w:rPr>
                <w:rFonts w:ascii="Arial" w:hAnsi="Arial" w:cs="Arial"/>
                <w:sz w:val="22"/>
                <w:szCs w:val="22"/>
              </w:rPr>
              <w:t>.</w:t>
            </w:r>
          </w:p>
          <w:p w:rsidR="00021366" w:rsidRPr="00477FE5" w:rsidRDefault="00021366" w:rsidP="00EC2D69">
            <w:pPr>
              <w:spacing w:after="120"/>
              <w:rPr>
                <w:rFonts w:ascii="Arial" w:hAnsi="Arial" w:cs="Arial"/>
                <w:sz w:val="22"/>
                <w:szCs w:val="22"/>
              </w:rPr>
            </w:pPr>
            <w:r w:rsidRPr="00477FE5">
              <w:rPr>
                <w:rFonts w:ascii="Arial" w:hAnsi="Arial" w:cs="Arial"/>
                <w:i/>
                <w:sz w:val="22"/>
                <w:szCs w:val="22"/>
              </w:rPr>
              <w:t>Enclose a copy of your policy</w:t>
            </w:r>
            <w:r w:rsidR="005378B9" w:rsidRPr="00477FE5">
              <w:rPr>
                <w:rFonts w:ascii="Arial" w:hAnsi="Arial" w:cs="Arial"/>
                <w:i/>
                <w:sz w:val="22"/>
                <w:szCs w:val="22"/>
              </w:rPr>
              <w:t>.</w:t>
            </w:r>
          </w:p>
        </w:tc>
        <w:tc>
          <w:tcPr>
            <w:tcW w:w="4402" w:type="dxa"/>
          </w:tcPr>
          <w:p w:rsidR="00021366" w:rsidRPr="00477FE5" w:rsidRDefault="00021366" w:rsidP="00EC2D69">
            <w:pPr>
              <w:rPr>
                <w:rFonts w:ascii="Arial" w:hAnsi="Arial" w:cs="Arial"/>
                <w:sz w:val="22"/>
                <w:szCs w:val="22"/>
              </w:rPr>
            </w:pPr>
            <w:r w:rsidRPr="00477FE5">
              <w:rPr>
                <w:rFonts w:ascii="Arial" w:hAnsi="Arial" w:cs="Arial"/>
                <w:sz w:val="22"/>
                <w:szCs w:val="22"/>
              </w:rPr>
              <w:t xml:space="preserve">Levels of cover of at least £10 million: </w:t>
            </w:r>
            <w:r w:rsidRPr="00477FE5">
              <w:rPr>
                <w:rFonts w:ascii="Arial" w:hAnsi="Arial" w:cs="Arial"/>
                <w:b/>
                <w:sz w:val="22"/>
                <w:szCs w:val="22"/>
              </w:rPr>
              <w:t>pass</w:t>
            </w:r>
            <w:r w:rsidRPr="00477FE5">
              <w:rPr>
                <w:rFonts w:ascii="Arial" w:hAnsi="Arial" w:cs="Arial"/>
                <w:sz w:val="22"/>
                <w:szCs w:val="22"/>
              </w:rPr>
              <w:t xml:space="preserve"> </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Will formally undertake to have this level of cover in place by start of contract: </w:t>
            </w:r>
            <w:r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Neither of the above applies: </w:t>
            </w:r>
            <w:r w:rsidRPr="00477FE5">
              <w:rPr>
                <w:rFonts w:ascii="Arial" w:hAnsi="Arial" w:cs="Arial"/>
                <w:b/>
                <w:sz w:val="22"/>
                <w:szCs w:val="22"/>
              </w:rPr>
              <w:t>fail</w:t>
            </w:r>
          </w:p>
        </w:tc>
      </w:tr>
      <w:tr w:rsidR="00021366" w:rsidRPr="00477FE5" w:rsidTr="00174891">
        <w:trPr>
          <w:jc w:val="center"/>
        </w:trPr>
        <w:tc>
          <w:tcPr>
            <w:tcW w:w="4732" w:type="dxa"/>
            <w:tcBorders>
              <w:bottom w:val="single" w:sz="4" w:space="0" w:color="auto"/>
            </w:tcBorders>
          </w:tcPr>
          <w:p w:rsidR="00021366" w:rsidRPr="00477FE5" w:rsidRDefault="005378B9" w:rsidP="00EC2D69">
            <w:pPr>
              <w:tabs>
                <w:tab w:val="center" w:pos="4320"/>
                <w:tab w:val="right" w:pos="8640"/>
              </w:tabs>
              <w:rPr>
                <w:rFonts w:ascii="Arial" w:hAnsi="Arial" w:cs="Arial"/>
                <w:b/>
                <w:sz w:val="22"/>
                <w:szCs w:val="22"/>
              </w:rPr>
            </w:pPr>
            <w:r w:rsidRPr="00477FE5">
              <w:rPr>
                <w:rFonts w:ascii="Arial" w:hAnsi="Arial" w:cs="Arial"/>
                <w:b/>
                <w:sz w:val="22"/>
                <w:szCs w:val="22"/>
              </w:rPr>
              <w:t>Professional indemnity i</w:t>
            </w:r>
            <w:r w:rsidR="00021366" w:rsidRPr="00477FE5">
              <w:rPr>
                <w:rFonts w:ascii="Arial" w:hAnsi="Arial" w:cs="Arial"/>
                <w:b/>
                <w:sz w:val="22"/>
                <w:szCs w:val="22"/>
              </w:rPr>
              <w:t>nsurance</w:t>
            </w:r>
            <w:r w:rsidRPr="00477FE5">
              <w:rPr>
                <w:rFonts w:ascii="Arial" w:hAnsi="Arial" w:cs="Arial"/>
                <w:b/>
                <w:sz w:val="22"/>
                <w:szCs w:val="22"/>
              </w:rPr>
              <w:t xml:space="preserve"> held.</w:t>
            </w:r>
          </w:p>
          <w:p w:rsidR="00021366" w:rsidRPr="00477FE5" w:rsidRDefault="00021366" w:rsidP="00EC2D69">
            <w:pPr>
              <w:tabs>
                <w:tab w:val="center" w:pos="4320"/>
                <w:tab w:val="right" w:pos="8640"/>
              </w:tabs>
              <w:rPr>
                <w:rFonts w:ascii="Arial" w:hAnsi="Arial" w:cs="Arial"/>
                <w:i/>
                <w:sz w:val="22"/>
                <w:szCs w:val="22"/>
              </w:rPr>
            </w:pPr>
            <w:r w:rsidRPr="00477FE5">
              <w:rPr>
                <w:rFonts w:ascii="Arial" w:hAnsi="Arial" w:cs="Arial"/>
                <w:i/>
                <w:sz w:val="22"/>
                <w:szCs w:val="22"/>
              </w:rPr>
              <w:t>Enclose a copy of your policy</w:t>
            </w:r>
            <w:r w:rsidR="005378B9" w:rsidRPr="00477FE5">
              <w:rPr>
                <w:rFonts w:ascii="Arial" w:hAnsi="Arial" w:cs="Arial"/>
                <w:i/>
                <w:sz w:val="22"/>
                <w:szCs w:val="22"/>
              </w:rPr>
              <w:t>.</w:t>
            </w:r>
          </w:p>
          <w:p w:rsidR="00021366" w:rsidRPr="00477FE5" w:rsidRDefault="00021366" w:rsidP="00EC2D69">
            <w:pPr>
              <w:tabs>
                <w:tab w:val="center" w:pos="4320"/>
                <w:tab w:val="right" w:pos="8640"/>
              </w:tabs>
              <w:rPr>
                <w:rFonts w:ascii="Arial" w:hAnsi="Arial" w:cs="Arial"/>
                <w:b/>
                <w:sz w:val="22"/>
                <w:szCs w:val="22"/>
              </w:rPr>
            </w:pPr>
          </w:p>
        </w:tc>
        <w:tc>
          <w:tcPr>
            <w:tcW w:w="4402" w:type="dxa"/>
            <w:tcBorders>
              <w:bottom w:val="single" w:sz="4" w:space="0" w:color="auto"/>
            </w:tcBorders>
          </w:tcPr>
          <w:p w:rsidR="00021366" w:rsidRPr="00477FE5" w:rsidRDefault="00021366" w:rsidP="00EC2D69">
            <w:pPr>
              <w:rPr>
                <w:rFonts w:ascii="Arial" w:hAnsi="Arial" w:cs="Arial"/>
                <w:sz w:val="22"/>
                <w:szCs w:val="22"/>
              </w:rPr>
            </w:pPr>
            <w:r w:rsidRPr="00477FE5">
              <w:rPr>
                <w:rFonts w:ascii="Arial" w:hAnsi="Arial" w:cs="Arial"/>
                <w:sz w:val="22"/>
                <w:szCs w:val="22"/>
              </w:rPr>
              <w:t xml:space="preserve">Levels of cover of at least £2 million: </w:t>
            </w:r>
            <w:r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Will formally undertake to have this level of cover in place by start of contract: </w:t>
            </w:r>
            <w:r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Neither of the above applies: </w:t>
            </w:r>
            <w:r w:rsidRPr="00477FE5">
              <w:rPr>
                <w:rFonts w:ascii="Arial" w:hAnsi="Arial" w:cs="Arial"/>
                <w:b/>
                <w:sz w:val="22"/>
                <w:szCs w:val="22"/>
              </w:rPr>
              <w:t>fail</w:t>
            </w:r>
          </w:p>
        </w:tc>
      </w:tr>
      <w:tr w:rsidR="00021366" w:rsidRPr="00477FE5" w:rsidTr="00174891">
        <w:trPr>
          <w:jc w:val="center"/>
        </w:trPr>
        <w:tc>
          <w:tcPr>
            <w:tcW w:w="4732" w:type="dxa"/>
            <w:tcBorders>
              <w:bottom w:val="single" w:sz="4" w:space="0" w:color="auto"/>
            </w:tcBorders>
          </w:tcPr>
          <w:p w:rsidR="00021366" w:rsidRPr="00477FE5" w:rsidRDefault="00021366" w:rsidP="00EC2D69">
            <w:pPr>
              <w:tabs>
                <w:tab w:val="center" w:pos="4320"/>
                <w:tab w:val="right" w:pos="8640"/>
              </w:tabs>
              <w:rPr>
                <w:rFonts w:ascii="Arial" w:hAnsi="Arial" w:cs="Arial"/>
                <w:b/>
                <w:sz w:val="22"/>
                <w:szCs w:val="22"/>
              </w:rPr>
            </w:pPr>
            <w:r w:rsidRPr="00477FE5">
              <w:rPr>
                <w:rFonts w:ascii="Arial" w:hAnsi="Arial" w:cs="Arial"/>
                <w:b/>
                <w:sz w:val="22"/>
                <w:szCs w:val="22"/>
              </w:rPr>
              <w:t>Public liability (3</w:t>
            </w:r>
            <w:r w:rsidRPr="00477FE5">
              <w:rPr>
                <w:rFonts w:ascii="Arial" w:hAnsi="Arial" w:cs="Arial"/>
                <w:b/>
                <w:sz w:val="22"/>
                <w:szCs w:val="22"/>
                <w:vertAlign w:val="superscript"/>
              </w:rPr>
              <w:t>rd</w:t>
            </w:r>
            <w:r w:rsidRPr="00477FE5">
              <w:rPr>
                <w:rFonts w:ascii="Arial" w:hAnsi="Arial" w:cs="Arial"/>
                <w:b/>
                <w:sz w:val="22"/>
                <w:szCs w:val="22"/>
              </w:rPr>
              <w:t xml:space="preserve"> Party) insurance held.</w:t>
            </w:r>
          </w:p>
          <w:p w:rsidR="00021366" w:rsidRPr="00477FE5" w:rsidRDefault="00021366" w:rsidP="00EC2D69">
            <w:pPr>
              <w:tabs>
                <w:tab w:val="center" w:pos="4320"/>
                <w:tab w:val="right" w:pos="8640"/>
              </w:tabs>
              <w:rPr>
                <w:rFonts w:ascii="Arial" w:hAnsi="Arial" w:cs="Arial"/>
                <w:i/>
                <w:sz w:val="22"/>
                <w:szCs w:val="22"/>
              </w:rPr>
            </w:pPr>
            <w:r w:rsidRPr="00477FE5">
              <w:rPr>
                <w:rFonts w:ascii="Arial" w:hAnsi="Arial" w:cs="Arial"/>
                <w:i/>
                <w:sz w:val="22"/>
                <w:szCs w:val="22"/>
              </w:rPr>
              <w:t>Enclose a copy of your policy.</w:t>
            </w:r>
          </w:p>
          <w:p w:rsidR="00021366" w:rsidRPr="00477FE5" w:rsidRDefault="00021366" w:rsidP="00EC2D69">
            <w:pPr>
              <w:tabs>
                <w:tab w:val="center" w:pos="4320"/>
                <w:tab w:val="right" w:pos="8640"/>
              </w:tabs>
              <w:rPr>
                <w:rFonts w:ascii="Arial" w:hAnsi="Arial" w:cs="Arial"/>
                <w:b/>
                <w:bCs/>
                <w:sz w:val="22"/>
                <w:szCs w:val="22"/>
              </w:rPr>
            </w:pPr>
          </w:p>
        </w:tc>
        <w:tc>
          <w:tcPr>
            <w:tcW w:w="4402" w:type="dxa"/>
            <w:tcBorders>
              <w:bottom w:val="single" w:sz="4" w:space="0" w:color="auto"/>
            </w:tcBorders>
          </w:tcPr>
          <w:p w:rsidR="00021366" w:rsidRPr="00477FE5" w:rsidRDefault="00021366" w:rsidP="00EC2D69">
            <w:pPr>
              <w:rPr>
                <w:rFonts w:ascii="Arial" w:hAnsi="Arial" w:cs="Arial"/>
                <w:sz w:val="22"/>
                <w:szCs w:val="22"/>
              </w:rPr>
            </w:pPr>
            <w:r w:rsidRPr="00477FE5">
              <w:rPr>
                <w:rFonts w:ascii="Arial" w:hAnsi="Arial" w:cs="Arial"/>
                <w:sz w:val="22"/>
                <w:szCs w:val="22"/>
              </w:rPr>
              <w:t xml:space="preserve">Levels of cover of at least £5 million: </w:t>
            </w:r>
            <w:r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Will formally undertake to have this level of cover in place by start of contract: </w:t>
            </w:r>
            <w:r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 xml:space="preserve">Neither of the above applies: </w:t>
            </w:r>
            <w:r w:rsidRPr="00477FE5">
              <w:rPr>
                <w:rFonts w:ascii="Arial" w:hAnsi="Arial" w:cs="Arial"/>
                <w:b/>
                <w:sz w:val="22"/>
                <w:szCs w:val="22"/>
              </w:rPr>
              <w:t>fail</w:t>
            </w:r>
          </w:p>
        </w:tc>
      </w:tr>
      <w:tr w:rsidR="00C727C4" w:rsidRPr="00477FE5" w:rsidTr="00C727C4">
        <w:trPr>
          <w:jc w:val="center"/>
        </w:trPr>
        <w:tc>
          <w:tcPr>
            <w:tcW w:w="9134" w:type="dxa"/>
            <w:gridSpan w:val="2"/>
            <w:shd w:val="clear" w:color="auto" w:fill="7F7F7F" w:themeFill="text1" w:themeFillTint="80"/>
            <w:vAlign w:val="center"/>
          </w:tcPr>
          <w:p w:rsidR="00C727C4" w:rsidRPr="00477FE5" w:rsidRDefault="00C727C4" w:rsidP="00C727C4">
            <w:pPr>
              <w:jc w:val="center"/>
              <w:rPr>
                <w:rFonts w:ascii="Arial" w:hAnsi="Arial" w:cs="Arial"/>
                <w:color w:val="FFFFFF" w:themeColor="background1"/>
                <w:sz w:val="22"/>
                <w:szCs w:val="22"/>
              </w:rPr>
            </w:pPr>
            <w:r w:rsidRPr="00477FE5">
              <w:rPr>
                <w:rFonts w:ascii="Arial" w:hAnsi="Arial" w:cs="Arial"/>
                <w:b/>
                <w:color w:val="FFFFFF" w:themeColor="background1"/>
                <w:sz w:val="22"/>
                <w:szCs w:val="22"/>
              </w:rPr>
              <w:t>POLICIES AND PROCEDURES</w:t>
            </w:r>
          </w:p>
        </w:tc>
      </w:tr>
      <w:tr w:rsidR="005378B9" w:rsidRPr="00477FE5" w:rsidTr="00174891">
        <w:trPr>
          <w:jc w:val="center"/>
        </w:trPr>
        <w:tc>
          <w:tcPr>
            <w:tcW w:w="4732" w:type="dxa"/>
            <w:shd w:val="clear" w:color="auto" w:fill="7F7F7F" w:themeFill="text1" w:themeFillTint="80"/>
          </w:tcPr>
          <w:p w:rsidR="00021366" w:rsidRPr="00477FE5" w:rsidRDefault="00021366" w:rsidP="00EC2D69">
            <w:pPr>
              <w:tabs>
                <w:tab w:val="center" w:pos="4320"/>
                <w:tab w:val="right" w:pos="8640"/>
              </w:tabs>
              <w:rPr>
                <w:rFonts w:ascii="Arial" w:hAnsi="Arial" w:cs="Arial"/>
                <w:b/>
                <w:color w:val="FFFFFF" w:themeColor="background1"/>
                <w:sz w:val="22"/>
                <w:szCs w:val="22"/>
              </w:rPr>
            </w:pPr>
            <w:r w:rsidRPr="00477FE5">
              <w:rPr>
                <w:rFonts w:ascii="Arial" w:hAnsi="Arial" w:cs="Arial"/>
                <w:b/>
                <w:color w:val="FFFFFF" w:themeColor="background1"/>
                <w:sz w:val="22"/>
                <w:szCs w:val="22"/>
              </w:rPr>
              <w:t>Equality &amp; Diversity</w:t>
            </w:r>
          </w:p>
        </w:tc>
        <w:tc>
          <w:tcPr>
            <w:tcW w:w="4402" w:type="dxa"/>
            <w:shd w:val="clear" w:color="auto" w:fill="7F7F7F" w:themeFill="text1" w:themeFillTint="80"/>
          </w:tcPr>
          <w:p w:rsidR="00021366" w:rsidRPr="00477FE5" w:rsidRDefault="00021366" w:rsidP="00EC2D69">
            <w:pPr>
              <w:rPr>
                <w:rFonts w:ascii="Arial" w:hAnsi="Arial" w:cs="Arial"/>
                <w:color w:val="FFFFFF" w:themeColor="background1"/>
                <w:sz w:val="22"/>
                <w:szCs w:val="22"/>
              </w:rPr>
            </w:pPr>
          </w:p>
        </w:tc>
      </w:tr>
      <w:tr w:rsidR="00021366" w:rsidRPr="00477FE5" w:rsidTr="00174891">
        <w:trPr>
          <w:jc w:val="center"/>
        </w:trPr>
        <w:tc>
          <w:tcPr>
            <w:tcW w:w="4732" w:type="dxa"/>
            <w:tcBorders>
              <w:bottom w:val="single" w:sz="4" w:space="0" w:color="auto"/>
            </w:tcBorders>
          </w:tcPr>
          <w:p w:rsidR="00021366" w:rsidRPr="00477FE5" w:rsidRDefault="00C727C4" w:rsidP="00EC2D69">
            <w:pPr>
              <w:jc w:val="both"/>
              <w:rPr>
                <w:rFonts w:ascii="Arial" w:hAnsi="Arial" w:cs="Arial"/>
                <w:bCs/>
                <w:sz w:val="22"/>
                <w:szCs w:val="22"/>
              </w:rPr>
            </w:pPr>
            <w:r w:rsidRPr="00477FE5">
              <w:rPr>
                <w:rFonts w:ascii="Arial" w:hAnsi="Arial" w:cs="Arial"/>
                <w:b/>
                <w:bCs/>
                <w:sz w:val="22"/>
                <w:szCs w:val="22"/>
              </w:rPr>
              <w:t>Does your organisation</w:t>
            </w:r>
            <w:r w:rsidR="00021366" w:rsidRPr="00477FE5">
              <w:rPr>
                <w:rFonts w:ascii="Arial" w:hAnsi="Arial" w:cs="Arial"/>
                <w:b/>
                <w:bCs/>
                <w:sz w:val="22"/>
                <w:szCs w:val="22"/>
              </w:rPr>
              <w:t xml:space="preserve"> have an equality and diversity policy</w:t>
            </w:r>
            <w:r w:rsidR="00021366" w:rsidRPr="00477FE5">
              <w:rPr>
                <w:rFonts w:ascii="Arial" w:hAnsi="Arial" w:cs="Arial"/>
                <w:bCs/>
                <w:sz w:val="22"/>
                <w:szCs w:val="22"/>
              </w:rPr>
              <w:t>?</w:t>
            </w:r>
            <w:r w:rsidRPr="00477FE5">
              <w:rPr>
                <w:rFonts w:ascii="Arial" w:hAnsi="Arial" w:cs="Arial"/>
                <w:bCs/>
                <w:sz w:val="22"/>
                <w:szCs w:val="22"/>
              </w:rPr>
              <w:t xml:space="preserve"> </w:t>
            </w:r>
            <w:r w:rsidRPr="00477FE5">
              <w:rPr>
                <w:rFonts w:ascii="Arial" w:hAnsi="Arial" w:cs="Arial"/>
                <w:b/>
                <w:bCs/>
                <w:sz w:val="22"/>
                <w:szCs w:val="22"/>
              </w:rPr>
              <w:t>Y/N</w:t>
            </w:r>
          </w:p>
          <w:p w:rsidR="00021366" w:rsidRPr="00477FE5" w:rsidRDefault="005378B9" w:rsidP="00EC2D69">
            <w:pPr>
              <w:rPr>
                <w:rFonts w:ascii="Arial" w:hAnsi="Arial" w:cs="Arial"/>
                <w:bCs/>
                <w:iCs/>
                <w:sz w:val="22"/>
                <w:szCs w:val="22"/>
              </w:rPr>
            </w:pPr>
            <w:r w:rsidRPr="00477FE5">
              <w:rPr>
                <w:rFonts w:ascii="Arial" w:hAnsi="Arial" w:cs="Arial"/>
                <w:bCs/>
                <w:i/>
                <w:sz w:val="22"/>
                <w:szCs w:val="22"/>
              </w:rPr>
              <w:t>Provide a copy of the policy.</w:t>
            </w:r>
          </w:p>
          <w:p w:rsidR="00021366" w:rsidRPr="00477FE5" w:rsidRDefault="00021366" w:rsidP="00EC2D69">
            <w:pPr>
              <w:tabs>
                <w:tab w:val="center" w:pos="4320"/>
                <w:tab w:val="right" w:pos="8640"/>
              </w:tabs>
              <w:rPr>
                <w:rFonts w:ascii="Arial" w:hAnsi="Arial" w:cs="Arial"/>
                <w:bCs/>
                <w:iCs/>
                <w:sz w:val="22"/>
                <w:szCs w:val="22"/>
              </w:rPr>
            </w:pPr>
          </w:p>
        </w:tc>
        <w:tc>
          <w:tcPr>
            <w:tcW w:w="4402" w:type="dxa"/>
            <w:tcBorders>
              <w:bottom w:val="single" w:sz="4" w:space="0" w:color="auto"/>
            </w:tcBorders>
          </w:tcPr>
          <w:p w:rsidR="00021366" w:rsidRPr="00477FE5" w:rsidRDefault="00021366" w:rsidP="00EC2D69">
            <w:pPr>
              <w:rPr>
                <w:rFonts w:ascii="Arial" w:hAnsi="Arial" w:cs="Arial"/>
                <w:sz w:val="22"/>
                <w:szCs w:val="22"/>
              </w:rPr>
            </w:pPr>
            <w:r w:rsidRPr="00477FE5">
              <w:rPr>
                <w:rFonts w:ascii="Arial" w:hAnsi="Arial" w:cs="Arial"/>
                <w:sz w:val="22"/>
                <w:szCs w:val="22"/>
              </w:rPr>
              <w:t>Policy in place and demonstrates that the organisation has a clear commi</w:t>
            </w:r>
            <w:r w:rsidR="005378B9" w:rsidRPr="00477FE5">
              <w:rPr>
                <w:rFonts w:ascii="Arial" w:hAnsi="Arial" w:cs="Arial"/>
                <w:sz w:val="22"/>
                <w:szCs w:val="22"/>
              </w:rPr>
              <w:t>tment to equality and diversity:</w:t>
            </w:r>
            <w:r w:rsidRPr="00477FE5">
              <w:rPr>
                <w:rFonts w:ascii="Arial" w:hAnsi="Arial" w:cs="Arial"/>
                <w:sz w:val="22"/>
                <w:szCs w:val="22"/>
              </w:rPr>
              <w:t xml:space="preserve"> </w:t>
            </w:r>
            <w:r w:rsidR="005378B9"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5378B9" w:rsidP="00EC2D69">
            <w:pPr>
              <w:rPr>
                <w:rFonts w:ascii="Arial" w:hAnsi="Arial" w:cs="Arial"/>
                <w:sz w:val="22"/>
                <w:szCs w:val="22"/>
              </w:rPr>
            </w:pPr>
            <w:r w:rsidRPr="00477FE5">
              <w:rPr>
                <w:rFonts w:ascii="Arial" w:hAnsi="Arial" w:cs="Arial"/>
                <w:sz w:val="22"/>
                <w:szCs w:val="22"/>
              </w:rPr>
              <w:t>No policy in place and no clear commitment:</w:t>
            </w:r>
            <w:r w:rsidR="00021366" w:rsidRPr="00477FE5">
              <w:rPr>
                <w:rFonts w:ascii="Arial" w:hAnsi="Arial" w:cs="Arial"/>
                <w:sz w:val="22"/>
                <w:szCs w:val="22"/>
              </w:rPr>
              <w:t xml:space="preserve"> </w:t>
            </w:r>
            <w:r w:rsidRPr="00477FE5">
              <w:rPr>
                <w:rFonts w:ascii="Arial" w:hAnsi="Arial" w:cs="Arial"/>
                <w:b/>
                <w:sz w:val="22"/>
                <w:szCs w:val="22"/>
              </w:rPr>
              <w:t>fail</w:t>
            </w:r>
          </w:p>
        </w:tc>
      </w:tr>
      <w:tr w:rsidR="005378B9" w:rsidRPr="00477FE5" w:rsidTr="00174891">
        <w:trPr>
          <w:jc w:val="center"/>
        </w:trPr>
        <w:tc>
          <w:tcPr>
            <w:tcW w:w="4732" w:type="dxa"/>
            <w:shd w:val="clear" w:color="auto" w:fill="7F7F7F" w:themeFill="text1" w:themeFillTint="80"/>
          </w:tcPr>
          <w:p w:rsidR="00021366" w:rsidRPr="00477FE5" w:rsidRDefault="00021366" w:rsidP="00EC2D69">
            <w:pPr>
              <w:jc w:val="both"/>
              <w:rPr>
                <w:rFonts w:ascii="Arial" w:hAnsi="Arial" w:cs="Arial"/>
                <w:b/>
                <w:color w:val="FFFFFF" w:themeColor="background1"/>
                <w:sz w:val="22"/>
                <w:szCs w:val="22"/>
              </w:rPr>
            </w:pPr>
            <w:r w:rsidRPr="00477FE5">
              <w:rPr>
                <w:rFonts w:ascii="Arial" w:hAnsi="Arial" w:cs="Arial"/>
                <w:b/>
                <w:color w:val="FFFFFF" w:themeColor="background1"/>
                <w:sz w:val="22"/>
                <w:szCs w:val="22"/>
              </w:rPr>
              <w:t>Health &amp; Safety</w:t>
            </w:r>
          </w:p>
        </w:tc>
        <w:tc>
          <w:tcPr>
            <w:tcW w:w="4402" w:type="dxa"/>
            <w:shd w:val="clear" w:color="auto" w:fill="7F7F7F" w:themeFill="text1" w:themeFillTint="80"/>
          </w:tcPr>
          <w:p w:rsidR="00021366" w:rsidRPr="00477FE5" w:rsidDel="00492BD9" w:rsidRDefault="00021366" w:rsidP="00EC2D69">
            <w:pPr>
              <w:rPr>
                <w:rFonts w:ascii="Arial" w:hAnsi="Arial" w:cs="Arial"/>
                <w:color w:val="FFFFFF" w:themeColor="background1"/>
                <w:sz w:val="22"/>
                <w:szCs w:val="22"/>
              </w:rPr>
            </w:pPr>
          </w:p>
        </w:tc>
      </w:tr>
      <w:tr w:rsidR="00021366" w:rsidRPr="00477FE5" w:rsidTr="00174891">
        <w:trPr>
          <w:jc w:val="center"/>
        </w:trPr>
        <w:tc>
          <w:tcPr>
            <w:tcW w:w="4732" w:type="dxa"/>
            <w:tcBorders>
              <w:bottom w:val="single" w:sz="4" w:space="0" w:color="auto"/>
            </w:tcBorders>
          </w:tcPr>
          <w:p w:rsidR="00021366" w:rsidRPr="00477FE5" w:rsidRDefault="00C727C4" w:rsidP="00EC2D69">
            <w:pPr>
              <w:jc w:val="both"/>
              <w:rPr>
                <w:rFonts w:ascii="Arial" w:hAnsi="Arial" w:cs="Arial"/>
                <w:b/>
                <w:sz w:val="22"/>
                <w:szCs w:val="22"/>
              </w:rPr>
            </w:pPr>
            <w:r w:rsidRPr="00477FE5">
              <w:rPr>
                <w:rFonts w:ascii="Arial" w:hAnsi="Arial" w:cs="Arial"/>
                <w:b/>
                <w:sz w:val="22"/>
                <w:szCs w:val="22"/>
              </w:rPr>
              <w:t>Does your organisation</w:t>
            </w:r>
            <w:r w:rsidR="005378B9" w:rsidRPr="00477FE5">
              <w:rPr>
                <w:rFonts w:ascii="Arial" w:hAnsi="Arial" w:cs="Arial"/>
                <w:b/>
                <w:sz w:val="22"/>
                <w:szCs w:val="22"/>
              </w:rPr>
              <w:t xml:space="preserve"> have a health &amp; safety p</w:t>
            </w:r>
            <w:r w:rsidR="00021366" w:rsidRPr="00477FE5">
              <w:rPr>
                <w:rFonts w:ascii="Arial" w:hAnsi="Arial" w:cs="Arial"/>
                <w:b/>
                <w:sz w:val="22"/>
                <w:szCs w:val="22"/>
              </w:rPr>
              <w:t xml:space="preserve">olicy? </w:t>
            </w:r>
            <w:r w:rsidR="00021366" w:rsidRPr="00477FE5">
              <w:rPr>
                <w:rFonts w:ascii="Arial" w:hAnsi="Arial" w:cs="Arial"/>
                <w:b/>
                <w:bCs/>
                <w:sz w:val="22"/>
                <w:szCs w:val="22"/>
              </w:rPr>
              <w:t>Y/N</w:t>
            </w:r>
          </w:p>
          <w:p w:rsidR="00021366" w:rsidRPr="00477FE5" w:rsidRDefault="00021366" w:rsidP="00EC2D69">
            <w:pPr>
              <w:jc w:val="both"/>
              <w:rPr>
                <w:rFonts w:ascii="Arial" w:hAnsi="Arial" w:cs="Arial"/>
                <w:bCs/>
                <w:i/>
                <w:iCs/>
                <w:sz w:val="22"/>
                <w:szCs w:val="22"/>
              </w:rPr>
            </w:pPr>
            <w:r w:rsidRPr="00477FE5">
              <w:rPr>
                <w:rFonts w:ascii="Arial" w:hAnsi="Arial" w:cs="Arial"/>
                <w:bCs/>
                <w:i/>
                <w:iCs/>
                <w:sz w:val="22"/>
                <w:szCs w:val="22"/>
              </w:rPr>
              <w:t>Provide a signed and dated copy</w:t>
            </w:r>
            <w:r w:rsidR="005378B9" w:rsidRPr="00477FE5">
              <w:rPr>
                <w:rFonts w:ascii="Arial" w:hAnsi="Arial" w:cs="Arial"/>
                <w:bCs/>
                <w:i/>
                <w:iCs/>
                <w:sz w:val="22"/>
                <w:szCs w:val="22"/>
              </w:rPr>
              <w:t>.</w:t>
            </w:r>
          </w:p>
          <w:p w:rsidR="00021366" w:rsidRPr="00477FE5" w:rsidRDefault="00021366" w:rsidP="00EC2D69">
            <w:pPr>
              <w:jc w:val="both"/>
              <w:rPr>
                <w:rFonts w:ascii="Arial" w:hAnsi="Arial" w:cs="Arial"/>
                <w:b/>
                <w:bCs/>
                <w:i/>
                <w:iCs/>
                <w:sz w:val="22"/>
                <w:szCs w:val="22"/>
              </w:rPr>
            </w:pPr>
          </w:p>
          <w:p w:rsidR="00021366" w:rsidRPr="00477FE5" w:rsidRDefault="00021366" w:rsidP="00EC2D69">
            <w:pPr>
              <w:jc w:val="both"/>
              <w:rPr>
                <w:rFonts w:ascii="Arial" w:hAnsi="Arial" w:cs="Arial"/>
                <w:b/>
                <w:sz w:val="22"/>
                <w:szCs w:val="22"/>
              </w:rPr>
            </w:pPr>
          </w:p>
          <w:p w:rsidR="00021366" w:rsidRPr="00477FE5" w:rsidRDefault="00021366" w:rsidP="00EC2D69">
            <w:pPr>
              <w:jc w:val="both"/>
              <w:rPr>
                <w:rFonts w:ascii="Arial" w:hAnsi="Arial" w:cs="Arial"/>
                <w:b/>
                <w:sz w:val="22"/>
                <w:szCs w:val="22"/>
              </w:rPr>
            </w:pPr>
          </w:p>
          <w:p w:rsidR="00021366" w:rsidRPr="00477FE5" w:rsidRDefault="00021366" w:rsidP="00EC2D69">
            <w:pPr>
              <w:jc w:val="both"/>
              <w:rPr>
                <w:rFonts w:ascii="Arial" w:hAnsi="Arial" w:cs="Arial"/>
                <w:i/>
                <w:iCs/>
                <w:sz w:val="22"/>
                <w:szCs w:val="22"/>
              </w:rPr>
            </w:pPr>
          </w:p>
        </w:tc>
        <w:tc>
          <w:tcPr>
            <w:tcW w:w="4402" w:type="dxa"/>
            <w:tcBorders>
              <w:bottom w:val="single" w:sz="4" w:space="0" w:color="auto"/>
            </w:tcBorders>
          </w:tcPr>
          <w:p w:rsidR="00021366" w:rsidRPr="00477FE5" w:rsidRDefault="00021366" w:rsidP="00EC2D69">
            <w:pPr>
              <w:rPr>
                <w:rFonts w:ascii="Arial" w:hAnsi="Arial" w:cs="Arial"/>
                <w:sz w:val="22"/>
                <w:szCs w:val="22"/>
              </w:rPr>
            </w:pPr>
            <w:r w:rsidRPr="00477FE5">
              <w:rPr>
                <w:rFonts w:ascii="Arial" w:hAnsi="Arial" w:cs="Arial"/>
                <w:sz w:val="22"/>
                <w:szCs w:val="22"/>
              </w:rPr>
              <w:t>Policy statement provided and is signed and dated by the CEO / MD or a designated senior manager responsible for overall health and safety of the company, includes the organisational arrangemen</w:t>
            </w:r>
            <w:r w:rsidR="005378B9" w:rsidRPr="00477FE5">
              <w:rPr>
                <w:rFonts w:ascii="Arial" w:hAnsi="Arial" w:cs="Arial"/>
                <w:sz w:val="22"/>
                <w:szCs w:val="22"/>
              </w:rPr>
              <w:t>ts for carrying out the policy:</w:t>
            </w:r>
            <w:r w:rsidRPr="00477FE5">
              <w:rPr>
                <w:rFonts w:ascii="Arial" w:hAnsi="Arial" w:cs="Arial"/>
                <w:sz w:val="22"/>
                <w:szCs w:val="22"/>
              </w:rPr>
              <w:t xml:space="preserve"> </w:t>
            </w:r>
            <w:r w:rsidR="005378B9" w:rsidRPr="00477FE5">
              <w:rPr>
                <w:rFonts w:ascii="Arial" w:hAnsi="Arial" w:cs="Arial"/>
                <w:b/>
                <w:sz w:val="22"/>
                <w:szCs w:val="22"/>
              </w:rPr>
              <w:t>pass</w:t>
            </w:r>
            <w:r w:rsidRPr="00477FE5">
              <w:rPr>
                <w:rFonts w:ascii="Arial" w:hAnsi="Arial" w:cs="Arial"/>
                <w:sz w:val="22"/>
                <w:szCs w:val="22"/>
              </w:rPr>
              <w:t xml:space="preserve"> </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Policy statement not provided or unsigned / undated (or not current) and does not detail the organisational arrangemen</w:t>
            </w:r>
            <w:r w:rsidR="005378B9" w:rsidRPr="00477FE5">
              <w:rPr>
                <w:rFonts w:ascii="Arial" w:hAnsi="Arial" w:cs="Arial"/>
                <w:sz w:val="22"/>
                <w:szCs w:val="22"/>
              </w:rPr>
              <w:t>ts for carrying out the policy:</w:t>
            </w:r>
            <w:r w:rsidRPr="00477FE5">
              <w:rPr>
                <w:rFonts w:ascii="Arial" w:hAnsi="Arial" w:cs="Arial"/>
                <w:sz w:val="22"/>
                <w:szCs w:val="22"/>
              </w:rPr>
              <w:t xml:space="preserve"> </w:t>
            </w:r>
            <w:r w:rsidR="005378B9" w:rsidRPr="00477FE5">
              <w:rPr>
                <w:rFonts w:ascii="Arial" w:hAnsi="Arial" w:cs="Arial"/>
                <w:b/>
                <w:sz w:val="22"/>
                <w:szCs w:val="22"/>
              </w:rPr>
              <w:t>fail</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i/>
                <w:sz w:val="22"/>
                <w:szCs w:val="22"/>
              </w:rPr>
            </w:pPr>
            <w:r w:rsidRPr="00477FE5">
              <w:rPr>
                <w:rFonts w:ascii="Arial" w:hAnsi="Arial" w:cs="Arial"/>
                <w:i/>
                <w:sz w:val="22"/>
                <w:szCs w:val="22"/>
              </w:rPr>
              <w:t xml:space="preserve">[For organisations with fewer than 5 </w:t>
            </w:r>
            <w:r w:rsidRPr="00477FE5">
              <w:rPr>
                <w:rFonts w:ascii="Arial" w:hAnsi="Arial" w:cs="Arial"/>
                <w:i/>
                <w:sz w:val="22"/>
                <w:szCs w:val="22"/>
              </w:rPr>
              <w:lastRenderedPageBreak/>
              <w:t>employees a written policy is not a legal requirement, but there must be one named person responsible for overall health and safety of the company.]</w:t>
            </w:r>
          </w:p>
          <w:p w:rsidR="00021366" w:rsidRPr="00477FE5" w:rsidRDefault="00021366" w:rsidP="00EC2D69">
            <w:pPr>
              <w:rPr>
                <w:rFonts w:ascii="Arial" w:hAnsi="Arial" w:cs="Arial"/>
                <w:sz w:val="22"/>
                <w:szCs w:val="22"/>
              </w:rPr>
            </w:pPr>
          </w:p>
          <w:p w:rsidR="00021366" w:rsidRPr="00477FE5" w:rsidRDefault="005378B9" w:rsidP="00EC2D69">
            <w:pPr>
              <w:rPr>
                <w:rFonts w:ascii="Arial" w:hAnsi="Arial" w:cs="Arial"/>
                <w:b/>
                <w:i/>
                <w:sz w:val="22"/>
                <w:szCs w:val="22"/>
              </w:rPr>
            </w:pPr>
            <w:r w:rsidRPr="00477FE5">
              <w:rPr>
                <w:rFonts w:ascii="Arial" w:hAnsi="Arial" w:cs="Arial"/>
                <w:i/>
                <w:sz w:val="22"/>
                <w:szCs w:val="22"/>
              </w:rPr>
              <w:t>For information only:</w:t>
            </w:r>
            <w:r w:rsidR="00021366" w:rsidRPr="00477FE5">
              <w:rPr>
                <w:rFonts w:ascii="Arial" w:hAnsi="Arial" w:cs="Arial"/>
                <w:i/>
                <w:sz w:val="22"/>
                <w:szCs w:val="22"/>
              </w:rPr>
              <w:t xml:space="preserve"> </w:t>
            </w:r>
            <w:r w:rsidR="00021366" w:rsidRPr="00477FE5">
              <w:rPr>
                <w:rFonts w:ascii="Arial" w:hAnsi="Arial" w:cs="Arial"/>
                <w:b/>
                <w:i/>
                <w:sz w:val="22"/>
                <w:szCs w:val="22"/>
              </w:rPr>
              <w:t>not assessed.</w:t>
            </w:r>
          </w:p>
          <w:p w:rsidR="00021366" w:rsidRPr="00477FE5" w:rsidRDefault="00021366" w:rsidP="00EC2D69">
            <w:pPr>
              <w:rPr>
                <w:rFonts w:ascii="Arial" w:hAnsi="Arial" w:cs="Arial"/>
                <w:sz w:val="22"/>
                <w:szCs w:val="22"/>
              </w:rPr>
            </w:pPr>
          </w:p>
        </w:tc>
      </w:tr>
      <w:tr w:rsidR="005378B9" w:rsidRPr="00477FE5" w:rsidTr="00174891">
        <w:trPr>
          <w:jc w:val="center"/>
        </w:trPr>
        <w:tc>
          <w:tcPr>
            <w:tcW w:w="4732" w:type="dxa"/>
            <w:shd w:val="clear" w:color="auto" w:fill="7F7F7F" w:themeFill="text1" w:themeFillTint="80"/>
          </w:tcPr>
          <w:p w:rsidR="00021366" w:rsidRPr="00477FE5" w:rsidRDefault="00021366" w:rsidP="00021366">
            <w:pPr>
              <w:jc w:val="both"/>
              <w:rPr>
                <w:rFonts w:ascii="Arial" w:hAnsi="Arial" w:cs="Arial"/>
                <w:b/>
                <w:color w:val="FFFFFF" w:themeColor="background1"/>
                <w:sz w:val="22"/>
                <w:szCs w:val="22"/>
              </w:rPr>
            </w:pPr>
            <w:r w:rsidRPr="00477FE5">
              <w:rPr>
                <w:rFonts w:ascii="Arial" w:hAnsi="Arial" w:cs="Arial"/>
                <w:b/>
                <w:color w:val="FFFFFF" w:themeColor="background1"/>
                <w:sz w:val="22"/>
                <w:szCs w:val="22"/>
              </w:rPr>
              <w:lastRenderedPageBreak/>
              <w:t>Quality assurance (QA)</w:t>
            </w:r>
          </w:p>
        </w:tc>
        <w:tc>
          <w:tcPr>
            <w:tcW w:w="4402" w:type="dxa"/>
            <w:shd w:val="clear" w:color="auto" w:fill="7F7F7F" w:themeFill="text1" w:themeFillTint="80"/>
          </w:tcPr>
          <w:p w:rsidR="00021366" w:rsidRPr="00477FE5" w:rsidRDefault="00021366" w:rsidP="00EC2D69">
            <w:pPr>
              <w:rPr>
                <w:rFonts w:ascii="Arial" w:hAnsi="Arial" w:cs="Arial"/>
                <w:color w:val="FFFFFF" w:themeColor="background1"/>
                <w:sz w:val="22"/>
                <w:szCs w:val="22"/>
              </w:rPr>
            </w:pPr>
          </w:p>
        </w:tc>
      </w:tr>
      <w:tr w:rsidR="00021366" w:rsidRPr="00477FE5" w:rsidTr="00174891">
        <w:trPr>
          <w:jc w:val="center"/>
        </w:trPr>
        <w:tc>
          <w:tcPr>
            <w:tcW w:w="4732" w:type="dxa"/>
            <w:tcBorders>
              <w:bottom w:val="single" w:sz="4" w:space="0" w:color="auto"/>
            </w:tcBorders>
          </w:tcPr>
          <w:p w:rsidR="00021366" w:rsidRPr="00477FE5" w:rsidRDefault="00021366" w:rsidP="00021366">
            <w:pPr>
              <w:jc w:val="both"/>
              <w:rPr>
                <w:rFonts w:ascii="Arial" w:hAnsi="Arial" w:cs="Arial"/>
                <w:b/>
                <w:sz w:val="22"/>
                <w:szCs w:val="22"/>
              </w:rPr>
            </w:pPr>
            <w:r w:rsidRPr="00477FE5">
              <w:rPr>
                <w:rFonts w:ascii="Arial" w:hAnsi="Arial" w:cs="Arial"/>
                <w:b/>
                <w:sz w:val="22"/>
                <w:szCs w:val="22"/>
              </w:rPr>
              <w:t xml:space="preserve">Does your organisation hold any quality assurance accreditation e.g. a quality mark or a self-accredited quality system? </w:t>
            </w:r>
            <w:r w:rsidRPr="00477FE5">
              <w:rPr>
                <w:rFonts w:ascii="Arial" w:hAnsi="Arial" w:cs="Arial"/>
                <w:b/>
                <w:bCs/>
                <w:sz w:val="22"/>
                <w:szCs w:val="22"/>
              </w:rPr>
              <w:t>Y/N</w:t>
            </w:r>
          </w:p>
          <w:p w:rsidR="00021366" w:rsidRPr="00477FE5" w:rsidRDefault="00021366" w:rsidP="00EC2D69">
            <w:pPr>
              <w:ind w:left="-108"/>
              <w:rPr>
                <w:rFonts w:ascii="Arial" w:hAnsi="Arial" w:cs="Arial"/>
                <w:b/>
                <w:sz w:val="22"/>
                <w:szCs w:val="22"/>
              </w:rPr>
            </w:pPr>
          </w:p>
          <w:p w:rsidR="00021366" w:rsidRPr="00477FE5" w:rsidRDefault="00021366" w:rsidP="00EC2D69">
            <w:pPr>
              <w:rPr>
                <w:rFonts w:ascii="Arial" w:hAnsi="Arial" w:cs="Arial"/>
                <w:sz w:val="22"/>
                <w:szCs w:val="22"/>
              </w:rPr>
            </w:pPr>
            <w:r w:rsidRPr="00477FE5">
              <w:rPr>
                <w:rFonts w:ascii="Arial" w:hAnsi="Arial" w:cs="Arial"/>
                <w:bCs/>
                <w:i/>
                <w:iCs/>
                <w:sz w:val="22"/>
                <w:szCs w:val="22"/>
              </w:rPr>
              <w:t>Provide evidence that you have acquired / are in the process of acquiring / or are working in accordance with, recognised quality management systems</w:t>
            </w:r>
            <w:r w:rsidRPr="00477FE5">
              <w:rPr>
                <w:rFonts w:ascii="Arial" w:hAnsi="Arial" w:cs="Arial"/>
                <w:bCs/>
                <w:sz w:val="22"/>
                <w:szCs w:val="22"/>
              </w:rPr>
              <w:t>.</w:t>
            </w:r>
          </w:p>
          <w:p w:rsidR="00021366" w:rsidRPr="00477FE5" w:rsidRDefault="00021366" w:rsidP="00EC2D69">
            <w:pPr>
              <w:rPr>
                <w:rFonts w:ascii="Arial" w:hAnsi="Arial" w:cs="Arial"/>
                <w:bCs/>
                <w:sz w:val="22"/>
                <w:szCs w:val="22"/>
              </w:rPr>
            </w:pPr>
          </w:p>
          <w:p w:rsidR="00021366" w:rsidRPr="00477FE5" w:rsidRDefault="00021366" w:rsidP="00EC2D69">
            <w:pPr>
              <w:rPr>
                <w:rFonts w:ascii="Arial" w:hAnsi="Arial" w:cs="Arial"/>
                <w:b/>
                <w:bCs/>
                <w:sz w:val="22"/>
                <w:szCs w:val="22"/>
              </w:rPr>
            </w:pPr>
            <w:r w:rsidRPr="00477FE5">
              <w:rPr>
                <w:rFonts w:ascii="Arial" w:hAnsi="Arial" w:cs="Arial"/>
                <w:b/>
                <w:bCs/>
                <w:sz w:val="22"/>
                <w:szCs w:val="22"/>
              </w:rPr>
              <w:t>If yes, please provide details for each one held</w:t>
            </w:r>
            <w:r w:rsidR="005378B9" w:rsidRPr="00477FE5">
              <w:rPr>
                <w:rFonts w:ascii="Arial" w:hAnsi="Arial" w:cs="Arial"/>
                <w:b/>
                <w:bCs/>
                <w:sz w:val="22"/>
                <w:szCs w:val="22"/>
              </w:rPr>
              <w:t>.</w:t>
            </w:r>
          </w:p>
          <w:p w:rsidR="00021366" w:rsidRPr="00477FE5" w:rsidRDefault="00021366" w:rsidP="00EC2D69">
            <w:pPr>
              <w:rPr>
                <w:rFonts w:ascii="Arial" w:hAnsi="Arial" w:cs="Arial"/>
                <w:b/>
                <w:bCs/>
                <w:sz w:val="22"/>
                <w:szCs w:val="22"/>
              </w:rPr>
            </w:pPr>
          </w:p>
          <w:p w:rsidR="00021366" w:rsidRPr="00477FE5" w:rsidRDefault="00021366" w:rsidP="00EC2D69">
            <w:pPr>
              <w:rPr>
                <w:rFonts w:ascii="Arial" w:hAnsi="Arial" w:cs="Arial"/>
                <w:b/>
                <w:sz w:val="22"/>
                <w:szCs w:val="22"/>
              </w:rPr>
            </w:pPr>
            <w:r w:rsidRPr="00477FE5">
              <w:rPr>
                <w:rFonts w:ascii="Arial" w:hAnsi="Arial" w:cs="Arial"/>
                <w:b/>
                <w:sz w:val="22"/>
                <w:szCs w:val="22"/>
              </w:rPr>
              <w:t>If no, please provide evidence to demonstrate that your organisation has an effective, auditable, quality management sys</w:t>
            </w:r>
            <w:r w:rsidR="00C727C4" w:rsidRPr="00477FE5">
              <w:rPr>
                <w:rFonts w:ascii="Arial" w:hAnsi="Arial" w:cs="Arial"/>
                <w:b/>
                <w:sz w:val="22"/>
                <w:szCs w:val="22"/>
              </w:rPr>
              <w:t>tem, e.g. quality manual.  The C</w:t>
            </w:r>
            <w:r w:rsidRPr="00477FE5">
              <w:rPr>
                <w:rFonts w:ascii="Arial" w:hAnsi="Arial" w:cs="Arial"/>
                <w:b/>
                <w:sz w:val="22"/>
                <w:szCs w:val="22"/>
              </w:rPr>
              <w:t>ouncil reserves the right to inspect any such manual or quality system at a later date.</w:t>
            </w:r>
          </w:p>
          <w:p w:rsidR="00021366" w:rsidRPr="00477FE5" w:rsidRDefault="00021366" w:rsidP="00EC2D69">
            <w:pPr>
              <w:rPr>
                <w:rFonts w:ascii="Arial" w:hAnsi="Arial" w:cs="Arial"/>
                <w:i/>
                <w:sz w:val="22"/>
                <w:szCs w:val="22"/>
              </w:rPr>
            </w:pPr>
          </w:p>
        </w:tc>
        <w:tc>
          <w:tcPr>
            <w:tcW w:w="4402" w:type="dxa"/>
            <w:tcBorders>
              <w:bottom w:val="single" w:sz="4" w:space="0" w:color="auto"/>
            </w:tcBorders>
          </w:tcPr>
          <w:p w:rsidR="00021366" w:rsidRPr="00477FE5" w:rsidRDefault="005378B9" w:rsidP="00EC2D69">
            <w:pPr>
              <w:rPr>
                <w:rFonts w:ascii="Arial" w:hAnsi="Arial" w:cs="Arial"/>
                <w:sz w:val="22"/>
                <w:szCs w:val="22"/>
              </w:rPr>
            </w:pPr>
            <w:r w:rsidRPr="00477FE5">
              <w:rPr>
                <w:rFonts w:ascii="Arial" w:hAnsi="Arial" w:cs="Arial"/>
                <w:sz w:val="22"/>
                <w:szCs w:val="22"/>
              </w:rPr>
              <w:t>QA system in place:</w:t>
            </w:r>
            <w:r w:rsidR="00021366" w:rsidRPr="00477FE5">
              <w:rPr>
                <w:rFonts w:ascii="Arial" w:hAnsi="Arial" w:cs="Arial"/>
                <w:sz w:val="22"/>
                <w:szCs w:val="22"/>
              </w:rPr>
              <w:t xml:space="preserve"> </w:t>
            </w:r>
            <w:r w:rsidR="00021366"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p>
          <w:p w:rsidR="00021366" w:rsidRPr="00477FE5" w:rsidRDefault="005378B9" w:rsidP="00EC2D69">
            <w:pPr>
              <w:rPr>
                <w:rFonts w:ascii="Arial" w:hAnsi="Arial" w:cs="Arial"/>
                <w:sz w:val="22"/>
                <w:szCs w:val="22"/>
              </w:rPr>
            </w:pPr>
            <w:r w:rsidRPr="00477FE5">
              <w:rPr>
                <w:rFonts w:ascii="Arial" w:hAnsi="Arial" w:cs="Arial"/>
                <w:sz w:val="22"/>
                <w:szCs w:val="22"/>
              </w:rPr>
              <w:t>No QA system in place:</w:t>
            </w:r>
            <w:r w:rsidR="00021366" w:rsidRPr="00477FE5">
              <w:rPr>
                <w:rFonts w:ascii="Arial" w:hAnsi="Arial" w:cs="Arial"/>
                <w:sz w:val="22"/>
                <w:szCs w:val="22"/>
              </w:rPr>
              <w:t xml:space="preserve"> </w:t>
            </w:r>
            <w:r w:rsidR="00021366" w:rsidRPr="00477FE5">
              <w:rPr>
                <w:rFonts w:ascii="Arial" w:hAnsi="Arial" w:cs="Arial"/>
                <w:b/>
                <w:sz w:val="22"/>
                <w:szCs w:val="22"/>
              </w:rPr>
              <w:t>fail</w:t>
            </w:r>
          </w:p>
        </w:tc>
      </w:tr>
      <w:tr w:rsidR="005378B9" w:rsidRPr="00477FE5" w:rsidTr="00174891">
        <w:trPr>
          <w:jc w:val="center"/>
        </w:trPr>
        <w:tc>
          <w:tcPr>
            <w:tcW w:w="4732" w:type="dxa"/>
            <w:shd w:val="clear" w:color="auto" w:fill="7F7F7F" w:themeFill="text1" w:themeFillTint="80"/>
          </w:tcPr>
          <w:p w:rsidR="00021366" w:rsidRPr="00477FE5" w:rsidRDefault="00021366" w:rsidP="00EC2D69">
            <w:pPr>
              <w:rPr>
                <w:rFonts w:ascii="Arial" w:hAnsi="Arial" w:cs="Arial"/>
                <w:b/>
                <w:color w:val="FFFFFF" w:themeColor="background1"/>
                <w:sz w:val="22"/>
                <w:szCs w:val="22"/>
              </w:rPr>
            </w:pPr>
            <w:r w:rsidRPr="00477FE5">
              <w:rPr>
                <w:rFonts w:ascii="Arial" w:hAnsi="Arial" w:cs="Arial"/>
                <w:b/>
                <w:color w:val="FFFFFF" w:themeColor="background1"/>
                <w:sz w:val="22"/>
                <w:szCs w:val="22"/>
              </w:rPr>
              <w:t>Safeguarding</w:t>
            </w:r>
          </w:p>
        </w:tc>
        <w:tc>
          <w:tcPr>
            <w:tcW w:w="4402" w:type="dxa"/>
            <w:shd w:val="clear" w:color="auto" w:fill="7F7F7F" w:themeFill="text1" w:themeFillTint="80"/>
          </w:tcPr>
          <w:p w:rsidR="00021366" w:rsidRPr="00477FE5" w:rsidRDefault="00021366" w:rsidP="00EC2D69">
            <w:pPr>
              <w:rPr>
                <w:rFonts w:ascii="Arial" w:hAnsi="Arial" w:cs="Arial"/>
                <w:color w:val="FFFFFF" w:themeColor="background1"/>
                <w:sz w:val="22"/>
                <w:szCs w:val="22"/>
              </w:rPr>
            </w:pPr>
          </w:p>
        </w:tc>
      </w:tr>
      <w:tr w:rsidR="00021366" w:rsidRPr="00477FE5" w:rsidTr="00174891">
        <w:trPr>
          <w:jc w:val="center"/>
        </w:trPr>
        <w:tc>
          <w:tcPr>
            <w:tcW w:w="4732" w:type="dxa"/>
          </w:tcPr>
          <w:p w:rsidR="00021366" w:rsidRPr="00477FE5" w:rsidRDefault="00021366" w:rsidP="00EC2D69">
            <w:pPr>
              <w:rPr>
                <w:rFonts w:ascii="Arial" w:hAnsi="Arial" w:cs="Arial"/>
                <w:b/>
                <w:color w:val="000000"/>
                <w:sz w:val="22"/>
                <w:szCs w:val="22"/>
              </w:rPr>
            </w:pPr>
            <w:r w:rsidRPr="00477FE5">
              <w:rPr>
                <w:rFonts w:ascii="Arial" w:hAnsi="Arial" w:cs="Arial"/>
                <w:b/>
                <w:sz w:val="22"/>
                <w:szCs w:val="22"/>
              </w:rPr>
              <w:t xml:space="preserve">Does your organisation hold a safeguarding policy? </w:t>
            </w:r>
            <w:r w:rsidRPr="00477FE5">
              <w:rPr>
                <w:rFonts w:ascii="Arial" w:hAnsi="Arial" w:cs="Arial"/>
                <w:b/>
                <w:color w:val="000000"/>
                <w:sz w:val="22"/>
                <w:szCs w:val="22"/>
              </w:rPr>
              <w:t>Y/N</w:t>
            </w:r>
          </w:p>
          <w:p w:rsidR="00021366" w:rsidRPr="00477FE5" w:rsidRDefault="00021366" w:rsidP="00EC2D69">
            <w:pPr>
              <w:rPr>
                <w:rFonts w:ascii="Arial" w:hAnsi="Arial" w:cs="Arial"/>
                <w:sz w:val="22"/>
                <w:szCs w:val="22"/>
              </w:rPr>
            </w:pPr>
          </w:p>
          <w:p w:rsidR="00021366" w:rsidRPr="00477FE5" w:rsidRDefault="005378B9" w:rsidP="00021366">
            <w:pPr>
              <w:rPr>
                <w:rFonts w:ascii="Arial" w:hAnsi="Arial" w:cs="Arial"/>
                <w:sz w:val="22"/>
                <w:szCs w:val="22"/>
              </w:rPr>
            </w:pPr>
            <w:r w:rsidRPr="00477FE5">
              <w:rPr>
                <w:rFonts w:ascii="Arial" w:hAnsi="Arial" w:cs="Arial"/>
                <w:bCs/>
                <w:i/>
                <w:sz w:val="22"/>
                <w:szCs w:val="22"/>
              </w:rPr>
              <w:t>Provide a copy of your policy.</w:t>
            </w:r>
          </w:p>
        </w:tc>
        <w:tc>
          <w:tcPr>
            <w:tcW w:w="4402" w:type="dxa"/>
          </w:tcPr>
          <w:p w:rsidR="00021366" w:rsidRPr="00477FE5" w:rsidRDefault="005378B9" w:rsidP="00EC2D69">
            <w:pPr>
              <w:rPr>
                <w:rFonts w:ascii="Arial" w:hAnsi="Arial" w:cs="Arial"/>
                <w:sz w:val="22"/>
                <w:szCs w:val="22"/>
              </w:rPr>
            </w:pPr>
            <w:r w:rsidRPr="00477FE5">
              <w:rPr>
                <w:rFonts w:ascii="Arial" w:hAnsi="Arial" w:cs="Arial"/>
                <w:sz w:val="22"/>
                <w:szCs w:val="22"/>
              </w:rPr>
              <w:t>Policy held:</w:t>
            </w:r>
            <w:r w:rsidR="00021366" w:rsidRPr="00477FE5">
              <w:rPr>
                <w:rFonts w:ascii="Arial" w:hAnsi="Arial" w:cs="Arial"/>
                <w:sz w:val="22"/>
                <w:szCs w:val="22"/>
              </w:rPr>
              <w:t xml:space="preserve"> </w:t>
            </w:r>
            <w:r w:rsidR="00021366" w:rsidRPr="00477FE5">
              <w:rPr>
                <w:rFonts w:ascii="Arial" w:hAnsi="Arial" w:cs="Arial"/>
                <w:b/>
                <w:sz w:val="22"/>
                <w:szCs w:val="22"/>
              </w:rPr>
              <w:t>pass</w:t>
            </w:r>
          </w:p>
          <w:p w:rsidR="005378B9" w:rsidRPr="00477FE5" w:rsidRDefault="005378B9"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No poli</w:t>
            </w:r>
            <w:r w:rsidR="00C727C4" w:rsidRPr="00477FE5">
              <w:rPr>
                <w:rFonts w:ascii="Arial" w:hAnsi="Arial" w:cs="Arial"/>
                <w:sz w:val="22"/>
                <w:szCs w:val="22"/>
              </w:rPr>
              <w:t>cy held</w:t>
            </w:r>
            <w:r w:rsidR="005378B9" w:rsidRPr="00477FE5">
              <w:rPr>
                <w:rFonts w:ascii="Arial" w:hAnsi="Arial" w:cs="Arial"/>
                <w:sz w:val="22"/>
                <w:szCs w:val="22"/>
              </w:rPr>
              <w:t>:</w:t>
            </w:r>
            <w:r w:rsidRPr="00477FE5">
              <w:rPr>
                <w:rFonts w:ascii="Arial" w:hAnsi="Arial" w:cs="Arial"/>
                <w:sz w:val="22"/>
                <w:szCs w:val="22"/>
              </w:rPr>
              <w:t xml:space="preserve"> </w:t>
            </w:r>
            <w:r w:rsidR="005378B9" w:rsidRPr="00477FE5">
              <w:rPr>
                <w:rFonts w:ascii="Arial" w:hAnsi="Arial" w:cs="Arial"/>
                <w:b/>
                <w:sz w:val="22"/>
                <w:szCs w:val="22"/>
              </w:rPr>
              <w:t>fail</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p>
        </w:tc>
      </w:tr>
      <w:tr w:rsidR="00021366" w:rsidRPr="00477FE5" w:rsidTr="00174891">
        <w:trPr>
          <w:jc w:val="center"/>
        </w:trPr>
        <w:tc>
          <w:tcPr>
            <w:tcW w:w="4732" w:type="dxa"/>
          </w:tcPr>
          <w:p w:rsidR="00021366" w:rsidRPr="00477FE5" w:rsidRDefault="00021366" w:rsidP="00EC2D69">
            <w:pPr>
              <w:rPr>
                <w:rFonts w:ascii="Arial" w:hAnsi="Arial" w:cs="Arial"/>
                <w:b/>
                <w:color w:val="000000"/>
                <w:sz w:val="22"/>
                <w:szCs w:val="22"/>
              </w:rPr>
            </w:pPr>
            <w:r w:rsidRPr="00477FE5">
              <w:rPr>
                <w:rFonts w:ascii="Arial" w:hAnsi="Arial" w:cs="Arial"/>
                <w:b/>
                <w:sz w:val="22"/>
                <w:szCs w:val="22"/>
              </w:rPr>
              <w:t xml:space="preserve">Have staff members and volunteers where appropriate been DBS (Disclosure and Barring Service) checked? </w:t>
            </w:r>
            <w:r w:rsidRPr="00477FE5">
              <w:rPr>
                <w:rFonts w:ascii="Arial" w:hAnsi="Arial" w:cs="Arial"/>
                <w:b/>
                <w:color w:val="000000"/>
                <w:sz w:val="22"/>
                <w:szCs w:val="22"/>
              </w:rPr>
              <w:t>Y/N</w:t>
            </w:r>
          </w:p>
          <w:p w:rsidR="00021366" w:rsidRPr="00477FE5" w:rsidRDefault="00021366" w:rsidP="00EC2D69">
            <w:pPr>
              <w:rPr>
                <w:rFonts w:ascii="Arial" w:hAnsi="Arial" w:cs="Arial"/>
                <w:b/>
                <w:sz w:val="22"/>
                <w:szCs w:val="22"/>
              </w:rPr>
            </w:pPr>
          </w:p>
          <w:p w:rsidR="00021366" w:rsidRPr="00477FE5" w:rsidRDefault="00021366" w:rsidP="00EC2D69">
            <w:pPr>
              <w:spacing w:after="120"/>
              <w:rPr>
                <w:rFonts w:ascii="Arial" w:hAnsi="Arial" w:cs="Arial"/>
                <w:i/>
                <w:sz w:val="22"/>
                <w:szCs w:val="22"/>
              </w:rPr>
            </w:pPr>
          </w:p>
        </w:tc>
        <w:tc>
          <w:tcPr>
            <w:tcW w:w="4402" w:type="dxa"/>
          </w:tcPr>
          <w:p w:rsidR="00021366" w:rsidRPr="00477FE5" w:rsidRDefault="00021366" w:rsidP="00EC2D69">
            <w:pPr>
              <w:rPr>
                <w:rFonts w:ascii="Arial" w:hAnsi="Arial" w:cs="Arial"/>
                <w:b/>
                <w:sz w:val="22"/>
                <w:szCs w:val="22"/>
              </w:rPr>
            </w:pPr>
            <w:r w:rsidRPr="00477FE5">
              <w:rPr>
                <w:rFonts w:ascii="Arial" w:hAnsi="Arial" w:cs="Arial"/>
                <w:sz w:val="22"/>
                <w:szCs w:val="22"/>
              </w:rPr>
              <w:t>DBS checks for staff / volunteers in place at an appropriate l</w:t>
            </w:r>
            <w:r w:rsidR="005378B9" w:rsidRPr="00477FE5">
              <w:rPr>
                <w:rFonts w:ascii="Arial" w:hAnsi="Arial" w:cs="Arial"/>
                <w:sz w:val="22"/>
                <w:szCs w:val="22"/>
              </w:rPr>
              <w:t>evel, as defined by DBS policy:</w:t>
            </w:r>
            <w:r w:rsidRPr="00477FE5">
              <w:rPr>
                <w:rFonts w:ascii="Arial" w:hAnsi="Arial" w:cs="Arial"/>
                <w:sz w:val="22"/>
                <w:szCs w:val="22"/>
              </w:rPr>
              <w:t xml:space="preserve"> </w:t>
            </w:r>
            <w:r w:rsidR="005378B9" w:rsidRPr="00477FE5">
              <w:rPr>
                <w:rFonts w:ascii="Arial" w:hAnsi="Arial" w:cs="Arial"/>
                <w:b/>
                <w:sz w:val="22"/>
                <w:szCs w:val="22"/>
              </w:rPr>
              <w:t>pass</w:t>
            </w:r>
          </w:p>
          <w:p w:rsidR="00021366" w:rsidRPr="00477FE5" w:rsidRDefault="00021366" w:rsidP="00EC2D69">
            <w:pPr>
              <w:rPr>
                <w:rFonts w:ascii="Arial" w:hAnsi="Arial" w:cs="Arial"/>
                <w:sz w:val="22"/>
                <w:szCs w:val="22"/>
              </w:rPr>
            </w:pPr>
          </w:p>
          <w:p w:rsidR="00021366" w:rsidRPr="00477FE5" w:rsidRDefault="00021366" w:rsidP="00EC2D69">
            <w:pPr>
              <w:rPr>
                <w:rFonts w:ascii="Arial" w:hAnsi="Arial" w:cs="Arial"/>
                <w:sz w:val="22"/>
                <w:szCs w:val="22"/>
              </w:rPr>
            </w:pPr>
            <w:r w:rsidRPr="00477FE5">
              <w:rPr>
                <w:rFonts w:ascii="Arial" w:hAnsi="Arial" w:cs="Arial"/>
                <w:sz w:val="22"/>
                <w:szCs w:val="22"/>
              </w:rPr>
              <w:t>DBS checks for staff / volunteers not in plac</w:t>
            </w:r>
            <w:r w:rsidR="005378B9" w:rsidRPr="00477FE5">
              <w:rPr>
                <w:rFonts w:ascii="Arial" w:hAnsi="Arial" w:cs="Arial"/>
                <w:sz w:val="22"/>
                <w:szCs w:val="22"/>
              </w:rPr>
              <w:t>e at an appropriate level:</w:t>
            </w:r>
            <w:r w:rsidRPr="00477FE5">
              <w:rPr>
                <w:rFonts w:ascii="Arial" w:hAnsi="Arial" w:cs="Arial"/>
                <w:sz w:val="22"/>
                <w:szCs w:val="22"/>
              </w:rPr>
              <w:t xml:space="preserve"> </w:t>
            </w:r>
            <w:r w:rsidRPr="00477FE5">
              <w:rPr>
                <w:rFonts w:ascii="Arial" w:hAnsi="Arial" w:cs="Arial"/>
                <w:b/>
                <w:sz w:val="22"/>
                <w:szCs w:val="22"/>
              </w:rPr>
              <w:t>fail</w:t>
            </w:r>
          </w:p>
          <w:p w:rsidR="00021366" w:rsidRPr="00477FE5" w:rsidRDefault="00021366" w:rsidP="00EC2D69">
            <w:pPr>
              <w:rPr>
                <w:rFonts w:ascii="Arial" w:hAnsi="Arial" w:cs="Arial"/>
                <w:sz w:val="22"/>
                <w:szCs w:val="22"/>
              </w:rPr>
            </w:pPr>
          </w:p>
        </w:tc>
      </w:tr>
    </w:tbl>
    <w:p w:rsidR="00FC6200" w:rsidRDefault="00FC6200" w:rsidP="00FC6200">
      <w:pPr>
        <w:tabs>
          <w:tab w:val="left" w:pos="0"/>
        </w:tabs>
        <w:suppressAutoHyphens/>
        <w:jc w:val="both"/>
        <w:rPr>
          <w:rFonts w:ascii="Arial" w:hAnsi="Arial"/>
          <w:szCs w:val="22"/>
        </w:rPr>
      </w:pPr>
    </w:p>
    <w:p w:rsidR="00FC6200" w:rsidRPr="007C642A" w:rsidRDefault="002A35CA" w:rsidP="00FC6200">
      <w:pPr>
        <w:numPr>
          <w:ilvl w:val="0"/>
          <w:numId w:val="7"/>
        </w:numPr>
        <w:tabs>
          <w:tab w:val="clear" w:pos="1260"/>
          <w:tab w:val="num" w:pos="540"/>
        </w:tabs>
        <w:ind w:left="540" w:hanging="540"/>
        <w:jc w:val="both"/>
        <w:rPr>
          <w:rFonts w:ascii="Arial" w:hAnsi="Arial" w:cs="Arial"/>
          <w:szCs w:val="22"/>
          <w:lang w:val="en-US" w:eastAsia="en-US"/>
        </w:rPr>
      </w:pPr>
      <w:r w:rsidRPr="007C642A">
        <w:rPr>
          <w:rFonts w:ascii="Arial" w:hAnsi="Arial" w:cs="Arial"/>
          <w:spacing w:val="-3"/>
          <w:szCs w:val="22"/>
        </w:rPr>
        <w:t>The Council</w:t>
      </w:r>
      <w:r w:rsidR="007537E3">
        <w:rPr>
          <w:rFonts w:ascii="Arial" w:hAnsi="Arial" w:cs="Arial"/>
          <w:spacing w:val="-3"/>
          <w:szCs w:val="22"/>
        </w:rPr>
        <w:t xml:space="preserve"> reserves the right to reject any applicant without further consideration in the event that the applicant fails any of the criteria set out in (d) above.</w:t>
      </w:r>
    </w:p>
    <w:p w:rsidR="00FC6200" w:rsidRPr="00FC6200" w:rsidRDefault="00FC6200" w:rsidP="00FC6200">
      <w:pPr>
        <w:rPr>
          <w:highlight w:val="yellow"/>
        </w:rPr>
      </w:pPr>
    </w:p>
    <w:p w:rsidR="00FC6200" w:rsidRPr="007C642A" w:rsidRDefault="00FC6200" w:rsidP="00FC6200">
      <w:pPr>
        <w:rPr>
          <w:rFonts w:ascii="Arial" w:hAnsi="Arial" w:cs="Arial"/>
          <w:b/>
          <w:szCs w:val="22"/>
        </w:rPr>
      </w:pPr>
      <w:r w:rsidRPr="007C642A">
        <w:rPr>
          <w:rFonts w:ascii="Arial" w:hAnsi="Arial" w:cs="Arial"/>
          <w:b/>
          <w:szCs w:val="22"/>
        </w:rPr>
        <w:t xml:space="preserve">Stage two </w:t>
      </w:r>
      <w:r w:rsidR="00BE5D0C" w:rsidRPr="007C642A">
        <w:rPr>
          <w:rFonts w:ascii="Arial" w:hAnsi="Arial" w:cs="Arial"/>
          <w:b/>
          <w:szCs w:val="22"/>
        </w:rPr>
        <w:t>–</w:t>
      </w:r>
      <w:r w:rsidRPr="007C642A">
        <w:rPr>
          <w:rFonts w:ascii="Arial" w:hAnsi="Arial" w:cs="Arial"/>
          <w:b/>
          <w:szCs w:val="22"/>
        </w:rPr>
        <w:t xml:space="preserve"> quality</w:t>
      </w:r>
      <w:r w:rsidR="006E4753">
        <w:rPr>
          <w:rFonts w:ascii="Arial" w:hAnsi="Arial" w:cs="Arial"/>
          <w:b/>
          <w:szCs w:val="22"/>
        </w:rPr>
        <w:t xml:space="preserve"> </w:t>
      </w:r>
      <w:r w:rsidR="00161507" w:rsidRPr="007C642A">
        <w:rPr>
          <w:rFonts w:ascii="Arial" w:hAnsi="Arial" w:cs="Arial"/>
          <w:b/>
          <w:szCs w:val="22"/>
        </w:rPr>
        <w:t>evaluation</w:t>
      </w:r>
    </w:p>
    <w:p w:rsidR="00BE5D0C" w:rsidRPr="00AF1810" w:rsidRDefault="00BE5D0C" w:rsidP="00FC6200">
      <w:pPr>
        <w:rPr>
          <w:rFonts w:ascii="Arial" w:hAnsi="Arial" w:cs="Arial"/>
          <w:b/>
          <w:szCs w:val="22"/>
          <w:u w:val="single"/>
        </w:rPr>
      </w:pPr>
    </w:p>
    <w:p w:rsidR="0040784B" w:rsidRPr="0040784B" w:rsidRDefault="00FD0A2E" w:rsidP="007C642A">
      <w:pPr>
        <w:numPr>
          <w:ilvl w:val="0"/>
          <w:numId w:val="7"/>
        </w:numPr>
        <w:tabs>
          <w:tab w:val="clear" w:pos="1260"/>
          <w:tab w:val="num" w:pos="540"/>
        </w:tabs>
        <w:ind w:left="540" w:hanging="540"/>
        <w:jc w:val="both"/>
        <w:rPr>
          <w:rFonts w:ascii="Arial" w:hAnsi="Arial" w:cs="Arial"/>
          <w:szCs w:val="22"/>
          <w:lang w:val="en-US" w:eastAsia="en-US"/>
        </w:rPr>
      </w:pPr>
      <w:r w:rsidRPr="00AF1810">
        <w:rPr>
          <w:rFonts w:ascii="Arial" w:hAnsi="Arial" w:cs="Arial"/>
          <w:szCs w:val="22"/>
          <w:lang w:val="en-US" w:eastAsia="en-US"/>
        </w:rPr>
        <w:t>Providers</w:t>
      </w:r>
      <w:r w:rsidR="00FC6200" w:rsidRPr="00AF1810">
        <w:rPr>
          <w:rFonts w:ascii="Arial" w:hAnsi="Arial" w:cs="Arial"/>
          <w:szCs w:val="22"/>
          <w:lang w:val="en-US" w:eastAsia="en-US"/>
        </w:rPr>
        <w:t xml:space="preserve"> </w:t>
      </w:r>
      <w:r w:rsidR="007C642A" w:rsidRPr="00AF1810">
        <w:rPr>
          <w:rFonts w:ascii="Arial" w:hAnsi="Arial" w:cs="Arial"/>
          <w:szCs w:val="22"/>
          <w:lang w:val="en-US" w:eastAsia="en-US"/>
        </w:rPr>
        <w:t>are</w:t>
      </w:r>
      <w:r w:rsidR="00FC6200" w:rsidRPr="00AF1810">
        <w:rPr>
          <w:rFonts w:ascii="Arial" w:hAnsi="Arial" w:cs="Arial"/>
          <w:szCs w:val="22"/>
          <w:lang w:val="en-US" w:eastAsia="en-US"/>
        </w:rPr>
        <w:t xml:space="preserve"> required to submit method statements </w:t>
      </w:r>
      <w:r w:rsidR="00FC6200" w:rsidRPr="00AF1810">
        <w:rPr>
          <w:rFonts w:ascii="Arial" w:hAnsi="Arial" w:cs="Arial"/>
          <w:szCs w:val="22"/>
        </w:rPr>
        <w:t>answering the que</w:t>
      </w:r>
      <w:r w:rsidR="007C642A" w:rsidRPr="00AF1810">
        <w:rPr>
          <w:rFonts w:ascii="Arial" w:hAnsi="Arial" w:cs="Arial"/>
          <w:szCs w:val="22"/>
        </w:rPr>
        <w:t xml:space="preserve">stions contained in </w:t>
      </w:r>
      <w:r w:rsidR="00822239">
        <w:rPr>
          <w:rFonts w:ascii="Arial" w:hAnsi="Arial" w:cs="Arial"/>
          <w:b/>
          <w:szCs w:val="22"/>
        </w:rPr>
        <w:t>Part 2</w:t>
      </w:r>
      <w:r w:rsidR="007537E3">
        <w:rPr>
          <w:rFonts w:ascii="Arial" w:hAnsi="Arial" w:cs="Arial"/>
          <w:b/>
          <w:szCs w:val="22"/>
        </w:rPr>
        <w:t xml:space="preserve"> of the Request for Quotations</w:t>
      </w:r>
      <w:r w:rsidR="00FC6200" w:rsidRPr="00AF1810">
        <w:rPr>
          <w:rFonts w:ascii="Arial" w:hAnsi="Arial" w:cs="Arial"/>
          <w:szCs w:val="22"/>
        </w:rPr>
        <w:t xml:space="preserve">. </w:t>
      </w:r>
      <w:r w:rsidR="00FC6200" w:rsidRPr="00AF1810">
        <w:rPr>
          <w:rFonts w:ascii="Arial" w:eastAsia="Batang" w:hAnsi="Arial" w:cs="Arial"/>
          <w:szCs w:val="22"/>
        </w:rPr>
        <w:t>These method s</w:t>
      </w:r>
      <w:r w:rsidR="00BE5D0C" w:rsidRPr="00AF1810">
        <w:rPr>
          <w:rFonts w:ascii="Arial" w:eastAsia="Batang" w:hAnsi="Arial" w:cs="Arial"/>
          <w:szCs w:val="22"/>
        </w:rPr>
        <w:t>t</w:t>
      </w:r>
      <w:r w:rsidR="007C642A" w:rsidRPr="00AF1810">
        <w:rPr>
          <w:rFonts w:ascii="Arial" w:eastAsia="Batang" w:hAnsi="Arial" w:cs="Arial"/>
          <w:szCs w:val="22"/>
        </w:rPr>
        <w:t>atements, once approved</w:t>
      </w:r>
      <w:r w:rsidR="007537E3">
        <w:rPr>
          <w:rFonts w:ascii="Arial" w:eastAsia="Batang" w:hAnsi="Arial" w:cs="Arial"/>
          <w:szCs w:val="22"/>
        </w:rPr>
        <w:t xml:space="preserve"> by the Council</w:t>
      </w:r>
      <w:r w:rsidR="00FC6200" w:rsidRPr="00AF1810">
        <w:rPr>
          <w:rFonts w:ascii="Arial" w:eastAsia="Batang" w:hAnsi="Arial" w:cs="Arial"/>
          <w:szCs w:val="22"/>
        </w:rPr>
        <w:t>, will be incorporated into the C</w:t>
      </w:r>
      <w:r w:rsidR="007C642A" w:rsidRPr="00AF1810">
        <w:rPr>
          <w:rFonts w:ascii="Arial" w:eastAsia="Batang" w:hAnsi="Arial" w:cs="Arial"/>
          <w:szCs w:val="22"/>
        </w:rPr>
        <w:t>ontract as the P</w:t>
      </w:r>
      <w:r w:rsidR="00BE5D0C" w:rsidRPr="00AF1810">
        <w:rPr>
          <w:rFonts w:ascii="Arial" w:eastAsia="Batang" w:hAnsi="Arial" w:cs="Arial"/>
          <w:szCs w:val="22"/>
        </w:rPr>
        <w:t>rovider</w:t>
      </w:r>
      <w:r w:rsidR="00FC6200" w:rsidRPr="00AF1810">
        <w:rPr>
          <w:rFonts w:ascii="Arial" w:eastAsia="Batang" w:hAnsi="Arial" w:cs="Arial"/>
          <w:szCs w:val="22"/>
        </w:rPr>
        <w:t xml:space="preserve">’s planned way of working/operating throughout the </w:t>
      </w:r>
      <w:r w:rsidR="007C642A" w:rsidRPr="00AF1810">
        <w:rPr>
          <w:rFonts w:ascii="Arial" w:eastAsia="Batang" w:hAnsi="Arial" w:cs="Arial"/>
          <w:szCs w:val="22"/>
        </w:rPr>
        <w:t>c</w:t>
      </w:r>
      <w:r w:rsidR="00FC6200" w:rsidRPr="00AF1810">
        <w:rPr>
          <w:rFonts w:ascii="Arial" w:eastAsia="Batang" w:hAnsi="Arial" w:cs="Arial"/>
          <w:szCs w:val="22"/>
        </w:rPr>
        <w:t xml:space="preserve">ontract </w:t>
      </w:r>
      <w:r w:rsidR="007C642A" w:rsidRPr="00AF1810">
        <w:rPr>
          <w:rFonts w:ascii="Arial" w:eastAsia="Batang" w:hAnsi="Arial" w:cs="Arial"/>
          <w:szCs w:val="22"/>
        </w:rPr>
        <w:t>p</w:t>
      </w:r>
      <w:r w:rsidR="00FC6200" w:rsidRPr="00AF1810">
        <w:rPr>
          <w:rFonts w:ascii="Arial" w:eastAsia="Batang" w:hAnsi="Arial" w:cs="Arial"/>
          <w:szCs w:val="22"/>
        </w:rPr>
        <w:t>eriod.</w:t>
      </w:r>
    </w:p>
    <w:p w:rsidR="0040784B" w:rsidRDefault="0040784B" w:rsidP="0040784B">
      <w:pPr>
        <w:jc w:val="both"/>
        <w:rPr>
          <w:rFonts w:ascii="Arial" w:eastAsia="Batang" w:hAnsi="Arial" w:cs="Arial"/>
          <w:szCs w:val="22"/>
        </w:rPr>
      </w:pPr>
    </w:p>
    <w:p w:rsidR="0040784B" w:rsidRPr="00AF1810" w:rsidRDefault="0040784B" w:rsidP="0040784B">
      <w:pPr>
        <w:numPr>
          <w:ilvl w:val="0"/>
          <w:numId w:val="7"/>
        </w:numPr>
        <w:tabs>
          <w:tab w:val="clear" w:pos="1260"/>
          <w:tab w:val="num" w:pos="540"/>
        </w:tabs>
        <w:ind w:left="540" w:hanging="540"/>
        <w:jc w:val="both"/>
        <w:rPr>
          <w:rFonts w:ascii="Arial" w:hAnsi="Arial" w:cs="Arial"/>
          <w:szCs w:val="22"/>
          <w:lang w:val="en-US" w:eastAsia="en-US"/>
        </w:rPr>
      </w:pPr>
      <w:r w:rsidRPr="00AF1810">
        <w:rPr>
          <w:rFonts w:ascii="Arial" w:hAnsi="Arial" w:cs="Arial"/>
          <w:szCs w:val="22"/>
          <w:lang w:val="en-US" w:eastAsia="en-US"/>
        </w:rPr>
        <w:t>In submitting these method statements, Pr</w:t>
      </w:r>
      <w:r w:rsidR="00C727C4">
        <w:rPr>
          <w:rFonts w:ascii="Arial" w:hAnsi="Arial" w:cs="Arial"/>
          <w:szCs w:val="22"/>
          <w:lang w:val="en-US" w:eastAsia="en-US"/>
        </w:rPr>
        <w:t>oviders are requested to give</w:t>
      </w:r>
      <w:r w:rsidRPr="00AF1810">
        <w:rPr>
          <w:rFonts w:ascii="Arial" w:hAnsi="Arial" w:cs="Arial"/>
          <w:szCs w:val="22"/>
          <w:lang w:val="en-US" w:eastAsia="en-US"/>
        </w:rPr>
        <w:t xml:space="preserve"> evidence of their exper</w:t>
      </w:r>
      <w:r w:rsidR="00822239">
        <w:rPr>
          <w:rFonts w:ascii="Arial" w:hAnsi="Arial" w:cs="Arial"/>
          <w:szCs w:val="22"/>
          <w:lang w:val="en-US" w:eastAsia="en-US"/>
        </w:rPr>
        <w:t>ience and expertise.</w:t>
      </w:r>
    </w:p>
    <w:p w:rsidR="0040784B" w:rsidRDefault="0040784B" w:rsidP="0040784B">
      <w:pPr>
        <w:tabs>
          <w:tab w:val="left" w:pos="0"/>
        </w:tabs>
        <w:suppressAutoHyphens/>
        <w:jc w:val="both"/>
        <w:rPr>
          <w:rFonts w:ascii="Arial" w:hAnsi="Arial"/>
          <w:szCs w:val="22"/>
        </w:rPr>
      </w:pPr>
    </w:p>
    <w:p w:rsidR="00FC6200" w:rsidRPr="0040784B" w:rsidRDefault="0040784B" w:rsidP="00FC6200">
      <w:pPr>
        <w:numPr>
          <w:ilvl w:val="0"/>
          <w:numId w:val="7"/>
        </w:numPr>
        <w:tabs>
          <w:tab w:val="clear" w:pos="1260"/>
          <w:tab w:val="num" w:pos="540"/>
        </w:tabs>
        <w:ind w:left="540" w:hanging="540"/>
        <w:jc w:val="both"/>
        <w:rPr>
          <w:rFonts w:ascii="Arial" w:hAnsi="Arial"/>
          <w:szCs w:val="22"/>
        </w:rPr>
      </w:pPr>
      <w:r>
        <w:rPr>
          <w:rFonts w:ascii="Arial" w:hAnsi="Arial"/>
          <w:szCs w:val="22"/>
        </w:rPr>
        <w:t>A maximum score of 50</w:t>
      </w:r>
      <w:r w:rsidRPr="002232F9">
        <w:rPr>
          <w:rFonts w:ascii="Arial" w:hAnsi="Arial"/>
          <w:szCs w:val="22"/>
        </w:rPr>
        <w:t xml:space="preserve"> can be ach</w:t>
      </w:r>
      <w:r w:rsidR="00822239">
        <w:rPr>
          <w:rFonts w:ascii="Arial" w:hAnsi="Arial"/>
          <w:szCs w:val="22"/>
        </w:rPr>
        <w:t>ieved for responses to the quality</w:t>
      </w:r>
      <w:r w:rsidRPr="002232F9">
        <w:rPr>
          <w:rFonts w:ascii="Arial" w:hAnsi="Arial"/>
          <w:szCs w:val="22"/>
        </w:rPr>
        <w:t xml:space="preserve"> evaluation criteria.</w:t>
      </w:r>
    </w:p>
    <w:p w:rsidR="00FC6200" w:rsidRPr="00AF1810" w:rsidRDefault="00FC6200" w:rsidP="00FC6200">
      <w:pPr>
        <w:jc w:val="both"/>
        <w:rPr>
          <w:rFonts w:ascii="Arial" w:hAnsi="Arial" w:cs="Arial"/>
          <w:szCs w:val="22"/>
          <w:lang w:val="en-US" w:eastAsia="en-US"/>
        </w:rPr>
      </w:pPr>
    </w:p>
    <w:p w:rsidR="00FC6200" w:rsidRPr="002025ED" w:rsidRDefault="00FC6200" w:rsidP="00FC6200">
      <w:pPr>
        <w:numPr>
          <w:ilvl w:val="0"/>
          <w:numId w:val="7"/>
        </w:numPr>
        <w:tabs>
          <w:tab w:val="clear" w:pos="1260"/>
          <w:tab w:val="num" w:pos="540"/>
        </w:tabs>
        <w:ind w:left="540" w:hanging="540"/>
        <w:jc w:val="both"/>
        <w:rPr>
          <w:rFonts w:ascii="Arial" w:hAnsi="Arial" w:cs="Arial"/>
          <w:szCs w:val="22"/>
        </w:rPr>
      </w:pPr>
      <w:r w:rsidRPr="00AF1810">
        <w:rPr>
          <w:rFonts w:ascii="Arial" w:hAnsi="Arial" w:cs="Arial"/>
          <w:szCs w:val="22"/>
          <w:lang w:val="en-US" w:eastAsia="en-US"/>
        </w:rPr>
        <w:t>The weighting for each method statement is set out in the following table:</w:t>
      </w:r>
    </w:p>
    <w:p w:rsidR="00BE5D0C" w:rsidRDefault="00BE5D0C" w:rsidP="00BE5D0C">
      <w:pPr>
        <w:tabs>
          <w:tab w:val="num" w:pos="540"/>
        </w:tabs>
        <w:jc w:val="both"/>
        <w:rPr>
          <w:rFonts w:ascii="Arial" w:hAnsi="Arial" w:cs="Arial"/>
          <w:szCs w:val="22"/>
          <w:highlight w:val="yellow"/>
        </w:rPr>
      </w:pPr>
    </w:p>
    <w:p w:rsidR="00D1579F" w:rsidRDefault="00D1579F" w:rsidP="00BE5D0C">
      <w:pPr>
        <w:tabs>
          <w:tab w:val="num" w:pos="540"/>
        </w:tabs>
        <w:jc w:val="both"/>
        <w:rPr>
          <w:rFonts w:ascii="Arial" w:hAnsi="Arial" w:cs="Arial"/>
          <w:szCs w:val="22"/>
          <w:highlight w:val="yellow"/>
        </w:rPr>
      </w:pPr>
    </w:p>
    <w:p w:rsidR="00D1579F" w:rsidRDefault="00D1579F" w:rsidP="00BE5D0C">
      <w:pPr>
        <w:tabs>
          <w:tab w:val="num" w:pos="540"/>
        </w:tabs>
        <w:jc w:val="both"/>
        <w:rPr>
          <w:rFonts w:ascii="Arial" w:hAnsi="Arial" w:cs="Arial"/>
          <w:szCs w:val="22"/>
          <w:highlight w:val="yellow"/>
        </w:rPr>
      </w:pPr>
    </w:p>
    <w:tbl>
      <w:tblPr>
        <w:tblStyle w:val="TableGrid"/>
        <w:tblW w:w="0" w:type="auto"/>
        <w:jc w:val="center"/>
        <w:tblLook w:val="04A0" w:firstRow="1" w:lastRow="0" w:firstColumn="1" w:lastColumn="0" w:noHBand="0" w:noVBand="1"/>
      </w:tblPr>
      <w:tblGrid>
        <w:gridCol w:w="1668"/>
        <w:gridCol w:w="5386"/>
        <w:gridCol w:w="2188"/>
      </w:tblGrid>
      <w:tr w:rsidR="0040784B" w:rsidRPr="008453E1" w:rsidTr="002232F9">
        <w:trPr>
          <w:jc w:val="center"/>
        </w:trPr>
        <w:tc>
          <w:tcPr>
            <w:tcW w:w="1668" w:type="dxa"/>
            <w:shd w:val="clear" w:color="auto" w:fill="7F7F7F" w:themeFill="text1" w:themeFillTint="80"/>
          </w:tcPr>
          <w:p w:rsidR="0040784B" w:rsidRPr="008453E1" w:rsidRDefault="0040784B" w:rsidP="00161507">
            <w:pPr>
              <w:tabs>
                <w:tab w:val="num" w:pos="540"/>
              </w:tabs>
              <w:jc w:val="center"/>
              <w:rPr>
                <w:rFonts w:ascii="Arial" w:hAnsi="Arial" w:cs="Arial"/>
                <w:b/>
                <w:color w:val="FFFFFF" w:themeColor="background1"/>
                <w:szCs w:val="22"/>
              </w:rPr>
            </w:pPr>
            <w:r w:rsidRPr="008453E1">
              <w:rPr>
                <w:rFonts w:ascii="Arial" w:hAnsi="Arial" w:cs="Arial"/>
                <w:b/>
                <w:color w:val="FFFFFF" w:themeColor="background1"/>
                <w:szCs w:val="22"/>
              </w:rPr>
              <w:t>Criterion</w:t>
            </w:r>
          </w:p>
        </w:tc>
        <w:tc>
          <w:tcPr>
            <w:tcW w:w="5386" w:type="dxa"/>
            <w:shd w:val="clear" w:color="auto" w:fill="7F7F7F" w:themeFill="text1" w:themeFillTint="80"/>
          </w:tcPr>
          <w:p w:rsidR="0040784B" w:rsidRPr="008453E1" w:rsidRDefault="00CA07DB" w:rsidP="00161507">
            <w:pPr>
              <w:tabs>
                <w:tab w:val="num" w:pos="540"/>
              </w:tabs>
              <w:jc w:val="center"/>
              <w:rPr>
                <w:rFonts w:ascii="Arial" w:hAnsi="Arial" w:cs="Arial"/>
                <w:b/>
                <w:color w:val="FFFFFF" w:themeColor="background1"/>
                <w:szCs w:val="22"/>
              </w:rPr>
            </w:pPr>
            <w:r w:rsidRPr="008453E1">
              <w:rPr>
                <w:rFonts w:ascii="Arial" w:hAnsi="Arial" w:cs="Arial"/>
                <w:b/>
                <w:color w:val="FFFFFF" w:themeColor="background1"/>
                <w:szCs w:val="22"/>
              </w:rPr>
              <w:t>Method statement r</w:t>
            </w:r>
            <w:r w:rsidR="0040784B" w:rsidRPr="008453E1">
              <w:rPr>
                <w:rFonts w:ascii="Arial" w:hAnsi="Arial" w:cs="Arial"/>
                <w:b/>
                <w:color w:val="FFFFFF" w:themeColor="background1"/>
                <w:szCs w:val="22"/>
              </w:rPr>
              <w:t>equirement</w:t>
            </w:r>
          </w:p>
        </w:tc>
        <w:tc>
          <w:tcPr>
            <w:tcW w:w="2188" w:type="dxa"/>
            <w:shd w:val="clear" w:color="auto" w:fill="7F7F7F" w:themeFill="text1" w:themeFillTint="80"/>
          </w:tcPr>
          <w:p w:rsidR="0040784B" w:rsidRPr="008453E1" w:rsidRDefault="0040784B" w:rsidP="00161507">
            <w:pPr>
              <w:tabs>
                <w:tab w:val="num" w:pos="540"/>
              </w:tabs>
              <w:jc w:val="center"/>
              <w:rPr>
                <w:rFonts w:ascii="Arial" w:hAnsi="Arial" w:cs="Arial"/>
                <w:b/>
                <w:color w:val="FFFFFF" w:themeColor="background1"/>
                <w:szCs w:val="22"/>
              </w:rPr>
            </w:pPr>
            <w:r w:rsidRPr="008453E1">
              <w:rPr>
                <w:rFonts w:ascii="Arial" w:hAnsi="Arial" w:cs="Arial"/>
                <w:b/>
                <w:color w:val="FFFFFF" w:themeColor="background1"/>
                <w:szCs w:val="22"/>
              </w:rPr>
              <w:t>Criteria weighting</w:t>
            </w:r>
          </w:p>
        </w:tc>
      </w:tr>
      <w:tr w:rsidR="0040784B" w:rsidRPr="008453E1" w:rsidTr="002232F9">
        <w:trPr>
          <w:jc w:val="center"/>
        </w:trPr>
        <w:tc>
          <w:tcPr>
            <w:tcW w:w="1668" w:type="dxa"/>
          </w:tcPr>
          <w:p w:rsidR="0040784B" w:rsidRPr="008453E1" w:rsidRDefault="006D49DD" w:rsidP="009F58F8">
            <w:pPr>
              <w:tabs>
                <w:tab w:val="num" w:pos="540"/>
              </w:tabs>
              <w:jc w:val="center"/>
              <w:rPr>
                <w:rFonts w:ascii="Arial" w:hAnsi="Arial" w:cs="Arial"/>
                <w:szCs w:val="22"/>
              </w:rPr>
            </w:pPr>
            <w:r>
              <w:rPr>
                <w:rFonts w:ascii="Arial" w:hAnsi="Arial" w:cs="Arial"/>
                <w:bCs/>
                <w:szCs w:val="22"/>
                <w:lang w:eastAsia="en-US"/>
              </w:rPr>
              <w:t>Overall approach</w:t>
            </w:r>
          </w:p>
        </w:tc>
        <w:tc>
          <w:tcPr>
            <w:tcW w:w="5386" w:type="dxa"/>
          </w:tcPr>
          <w:p w:rsidR="0040784B" w:rsidRPr="008453E1" w:rsidRDefault="0069787F" w:rsidP="00BE5D0C">
            <w:pPr>
              <w:tabs>
                <w:tab w:val="num" w:pos="540"/>
              </w:tabs>
              <w:jc w:val="both"/>
              <w:rPr>
                <w:rFonts w:ascii="Arial" w:hAnsi="Arial" w:cs="Arial"/>
                <w:szCs w:val="22"/>
              </w:rPr>
            </w:pPr>
            <w:r>
              <w:rPr>
                <w:rFonts w:ascii="Arial" w:hAnsi="Arial" w:cs="Arial"/>
                <w:szCs w:val="22"/>
                <w:lang w:eastAsia="en-US"/>
              </w:rPr>
              <w:t xml:space="preserve">An </w:t>
            </w:r>
            <w:r w:rsidRPr="00F56C85">
              <w:rPr>
                <w:rFonts w:ascii="Arial" w:hAnsi="Arial" w:cs="Arial"/>
                <w:szCs w:val="22"/>
                <w:lang w:eastAsia="en-US"/>
              </w:rPr>
              <w:t>effective</w:t>
            </w:r>
            <w:r w:rsidR="00CA07DB" w:rsidRPr="008453E1">
              <w:rPr>
                <w:rFonts w:ascii="Arial" w:hAnsi="Arial" w:cs="Arial"/>
                <w:szCs w:val="22"/>
                <w:lang w:eastAsia="en-US"/>
              </w:rPr>
              <w:t xml:space="preserve"> professional noise witnessing service that meets the needs of the Council and its service users.</w:t>
            </w:r>
          </w:p>
        </w:tc>
        <w:tc>
          <w:tcPr>
            <w:tcW w:w="2188" w:type="dxa"/>
          </w:tcPr>
          <w:p w:rsidR="0040784B" w:rsidRPr="008453E1" w:rsidRDefault="0040784B" w:rsidP="00161507">
            <w:pPr>
              <w:tabs>
                <w:tab w:val="num" w:pos="540"/>
              </w:tabs>
              <w:jc w:val="center"/>
              <w:rPr>
                <w:rFonts w:ascii="Arial" w:hAnsi="Arial" w:cs="Arial"/>
                <w:szCs w:val="22"/>
              </w:rPr>
            </w:pPr>
            <w:r w:rsidRPr="008453E1">
              <w:rPr>
                <w:rFonts w:ascii="Arial" w:hAnsi="Arial" w:cs="Arial"/>
                <w:szCs w:val="22"/>
              </w:rPr>
              <w:t>10</w:t>
            </w:r>
          </w:p>
        </w:tc>
      </w:tr>
      <w:tr w:rsidR="0040784B" w:rsidRPr="008453E1" w:rsidTr="002232F9">
        <w:trPr>
          <w:jc w:val="center"/>
        </w:trPr>
        <w:tc>
          <w:tcPr>
            <w:tcW w:w="1668" w:type="dxa"/>
          </w:tcPr>
          <w:p w:rsidR="0040784B" w:rsidRPr="008453E1" w:rsidRDefault="00CA07DB" w:rsidP="009F58F8">
            <w:pPr>
              <w:tabs>
                <w:tab w:val="num" w:pos="540"/>
              </w:tabs>
              <w:jc w:val="center"/>
              <w:rPr>
                <w:rFonts w:ascii="Arial" w:hAnsi="Arial" w:cs="Arial"/>
                <w:szCs w:val="22"/>
              </w:rPr>
            </w:pPr>
            <w:r w:rsidRPr="008453E1">
              <w:rPr>
                <w:rFonts w:ascii="Arial" w:hAnsi="Arial" w:cs="Arial"/>
                <w:bCs/>
                <w:szCs w:val="22"/>
                <w:lang w:eastAsia="en-US"/>
              </w:rPr>
              <w:t>Activities</w:t>
            </w:r>
            <w:r w:rsidR="000733A4" w:rsidRPr="008453E1">
              <w:rPr>
                <w:rFonts w:ascii="Arial" w:hAnsi="Arial" w:cs="Arial"/>
                <w:bCs/>
                <w:szCs w:val="22"/>
                <w:lang w:eastAsia="en-US"/>
              </w:rPr>
              <w:t xml:space="preserve"> undertaken</w:t>
            </w:r>
          </w:p>
        </w:tc>
        <w:tc>
          <w:tcPr>
            <w:tcW w:w="5386" w:type="dxa"/>
          </w:tcPr>
          <w:p w:rsidR="0040784B" w:rsidRPr="008453E1" w:rsidRDefault="00CA07DB" w:rsidP="00BE5D0C">
            <w:pPr>
              <w:tabs>
                <w:tab w:val="num" w:pos="540"/>
              </w:tabs>
              <w:jc w:val="both"/>
              <w:rPr>
                <w:rFonts w:ascii="Arial" w:hAnsi="Arial" w:cs="Arial"/>
                <w:szCs w:val="22"/>
              </w:rPr>
            </w:pPr>
            <w:r w:rsidRPr="008453E1">
              <w:rPr>
                <w:rFonts w:ascii="Arial" w:hAnsi="Arial" w:cs="Arial"/>
                <w:szCs w:val="22"/>
                <w:lang w:val="en-US" w:eastAsia="en-US"/>
              </w:rPr>
              <w:t>The key activities to meet the needs of the Council and its service users.</w:t>
            </w:r>
          </w:p>
        </w:tc>
        <w:tc>
          <w:tcPr>
            <w:tcW w:w="2188" w:type="dxa"/>
          </w:tcPr>
          <w:p w:rsidR="0040784B" w:rsidRPr="008453E1" w:rsidRDefault="0040784B" w:rsidP="00161507">
            <w:pPr>
              <w:tabs>
                <w:tab w:val="num" w:pos="540"/>
              </w:tabs>
              <w:jc w:val="center"/>
              <w:rPr>
                <w:rFonts w:ascii="Arial" w:hAnsi="Arial" w:cs="Arial"/>
                <w:szCs w:val="22"/>
              </w:rPr>
            </w:pPr>
            <w:r w:rsidRPr="008453E1">
              <w:rPr>
                <w:rFonts w:ascii="Arial" w:hAnsi="Arial" w:cs="Arial"/>
                <w:szCs w:val="22"/>
              </w:rPr>
              <w:t>5</w:t>
            </w:r>
          </w:p>
        </w:tc>
      </w:tr>
      <w:tr w:rsidR="00CA07DB" w:rsidRPr="008453E1" w:rsidTr="00EC2D69">
        <w:trPr>
          <w:trHeight w:val="516"/>
          <w:jc w:val="center"/>
        </w:trPr>
        <w:tc>
          <w:tcPr>
            <w:tcW w:w="1668" w:type="dxa"/>
          </w:tcPr>
          <w:p w:rsidR="00CA07DB" w:rsidRPr="008453E1" w:rsidRDefault="008453E1" w:rsidP="009F58F8">
            <w:pPr>
              <w:tabs>
                <w:tab w:val="num" w:pos="540"/>
              </w:tabs>
              <w:jc w:val="center"/>
              <w:rPr>
                <w:rFonts w:ascii="Arial" w:hAnsi="Arial" w:cs="Arial"/>
                <w:szCs w:val="22"/>
              </w:rPr>
            </w:pPr>
            <w:r w:rsidRPr="008453E1">
              <w:rPr>
                <w:rFonts w:ascii="Arial" w:hAnsi="Arial" w:cs="Arial"/>
                <w:szCs w:val="22"/>
              </w:rPr>
              <w:t>Skills &amp; e</w:t>
            </w:r>
            <w:r w:rsidR="00CA07DB" w:rsidRPr="008453E1">
              <w:rPr>
                <w:rFonts w:ascii="Arial" w:hAnsi="Arial" w:cs="Arial"/>
                <w:szCs w:val="22"/>
              </w:rPr>
              <w:t>xperience</w:t>
            </w:r>
          </w:p>
        </w:tc>
        <w:tc>
          <w:tcPr>
            <w:tcW w:w="5386" w:type="dxa"/>
          </w:tcPr>
          <w:p w:rsidR="00CA07DB" w:rsidRPr="008453E1" w:rsidRDefault="00CA07DB" w:rsidP="00BE5D0C">
            <w:pPr>
              <w:tabs>
                <w:tab w:val="num" w:pos="540"/>
              </w:tabs>
              <w:jc w:val="both"/>
              <w:rPr>
                <w:rFonts w:ascii="Arial" w:hAnsi="Arial" w:cs="Arial"/>
                <w:szCs w:val="22"/>
              </w:rPr>
            </w:pPr>
            <w:r w:rsidRPr="008453E1">
              <w:rPr>
                <w:rFonts w:ascii="Arial" w:hAnsi="Arial"/>
                <w:szCs w:val="22"/>
                <w:lang w:val="en-US" w:eastAsia="en-US"/>
              </w:rPr>
              <w:t>The skills,</w:t>
            </w:r>
            <w:r w:rsidR="008453E1" w:rsidRPr="008453E1">
              <w:rPr>
                <w:rFonts w:ascii="Arial" w:hAnsi="Arial"/>
                <w:szCs w:val="22"/>
                <w:lang w:val="en-US" w:eastAsia="en-US"/>
              </w:rPr>
              <w:t xml:space="preserve"> qualifications, expertise, experience and resources</w:t>
            </w:r>
            <w:r w:rsidRPr="008453E1">
              <w:rPr>
                <w:rFonts w:ascii="Arial" w:hAnsi="Arial"/>
                <w:szCs w:val="22"/>
                <w:lang w:val="en-US" w:eastAsia="en-US"/>
              </w:rPr>
              <w:t xml:space="preserve"> at your disposal.</w:t>
            </w:r>
          </w:p>
        </w:tc>
        <w:tc>
          <w:tcPr>
            <w:tcW w:w="2188" w:type="dxa"/>
          </w:tcPr>
          <w:p w:rsidR="00CA07DB" w:rsidRPr="008453E1" w:rsidRDefault="00CA07DB" w:rsidP="00161507">
            <w:pPr>
              <w:tabs>
                <w:tab w:val="num" w:pos="540"/>
              </w:tabs>
              <w:jc w:val="center"/>
              <w:rPr>
                <w:rFonts w:ascii="Arial" w:hAnsi="Arial" w:cs="Arial"/>
                <w:szCs w:val="22"/>
              </w:rPr>
            </w:pPr>
            <w:r w:rsidRPr="008453E1">
              <w:rPr>
                <w:rFonts w:ascii="Arial" w:hAnsi="Arial" w:cs="Arial"/>
                <w:szCs w:val="22"/>
              </w:rPr>
              <w:t>10</w:t>
            </w:r>
          </w:p>
        </w:tc>
      </w:tr>
      <w:tr w:rsidR="0040784B" w:rsidRPr="008453E1" w:rsidTr="002232F9">
        <w:trPr>
          <w:jc w:val="center"/>
        </w:trPr>
        <w:tc>
          <w:tcPr>
            <w:tcW w:w="1668" w:type="dxa"/>
          </w:tcPr>
          <w:p w:rsidR="0040784B" w:rsidRPr="008453E1" w:rsidRDefault="008453E1" w:rsidP="009F58F8">
            <w:pPr>
              <w:tabs>
                <w:tab w:val="num" w:pos="540"/>
              </w:tabs>
              <w:jc w:val="center"/>
              <w:rPr>
                <w:rFonts w:ascii="Arial" w:hAnsi="Arial" w:cs="Arial"/>
                <w:szCs w:val="22"/>
              </w:rPr>
            </w:pPr>
            <w:r w:rsidRPr="008453E1">
              <w:rPr>
                <w:rFonts w:ascii="Arial" w:hAnsi="Arial" w:cs="Arial"/>
                <w:szCs w:val="22"/>
              </w:rPr>
              <w:t>Quality assurance</w:t>
            </w:r>
          </w:p>
        </w:tc>
        <w:tc>
          <w:tcPr>
            <w:tcW w:w="5386" w:type="dxa"/>
          </w:tcPr>
          <w:p w:rsidR="0040784B" w:rsidRPr="008453E1" w:rsidRDefault="00CA07DB" w:rsidP="00BE5D0C">
            <w:pPr>
              <w:tabs>
                <w:tab w:val="num" w:pos="540"/>
              </w:tabs>
              <w:jc w:val="both"/>
              <w:rPr>
                <w:rFonts w:ascii="Arial" w:hAnsi="Arial" w:cs="Arial"/>
                <w:bCs/>
                <w:szCs w:val="22"/>
                <w:lang w:eastAsia="en-US"/>
              </w:rPr>
            </w:pPr>
            <w:r w:rsidRPr="008453E1">
              <w:rPr>
                <w:rFonts w:ascii="Arial" w:hAnsi="Arial" w:cs="Arial"/>
                <w:szCs w:val="22"/>
                <w:lang w:eastAsia="en-US"/>
              </w:rPr>
              <w:t xml:space="preserve">Your </w:t>
            </w:r>
            <w:r w:rsidR="008453E1" w:rsidRPr="008453E1">
              <w:rPr>
                <w:rFonts w:ascii="Arial" w:hAnsi="Arial" w:cs="Arial"/>
                <w:szCs w:val="22"/>
                <w:lang w:eastAsia="en-US"/>
              </w:rPr>
              <w:t xml:space="preserve">quality &amp; </w:t>
            </w:r>
            <w:r w:rsidRPr="008453E1">
              <w:rPr>
                <w:rFonts w:ascii="Arial" w:hAnsi="Arial" w:cs="Arial"/>
                <w:szCs w:val="22"/>
                <w:lang w:eastAsia="en-US"/>
              </w:rPr>
              <w:t>performance management framework.</w:t>
            </w:r>
          </w:p>
        </w:tc>
        <w:tc>
          <w:tcPr>
            <w:tcW w:w="2188" w:type="dxa"/>
          </w:tcPr>
          <w:p w:rsidR="0040784B" w:rsidRPr="008453E1" w:rsidRDefault="0040784B" w:rsidP="00161507">
            <w:pPr>
              <w:tabs>
                <w:tab w:val="num" w:pos="540"/>
              </w:tabs>
              <w:jc w:val="center"/>
              <w:rPr>
                <w:rFonts w:ascii="Arial" w:hAnsi="Arial" w:cs="Arial"/>
                <w:szCs w:val="22"/>
              </w:rPr>
            </w:pPr>
            <w:r w:rsidRPr="008453E1">
              <w:rPr>
                <w:rFonts w:ascii="Arial" w:hAnsi="Arial" w:cs="Arial"/>
                <w:szCs w:val="22"/>
              </w:rPr>
              <w:t>5</w:t>
            </w:r>
          </w:p>
        </w:tc>
      </w:tr>
      <w:tr w:rsidR="0040784B" w:rsidRPr="008453E1" w:rsidTr="002232F9">
        <w:trPr>
          <w:jc w:val="center"/>
        </w:trPr>
        <w:tc>
          <w:tcPr>
            <w:tcW w:w="1668" w:type="dxa"/>
          </w:tcPr>
          <w:p w:rsidR="0040784B" w:rsidRPr="008453E1" w:rsidRDefault="008453E1" w:rsidP="009F58F8">
            <w:pPr>
              <w:tabs>
                <w:tab w:val="num" w:pos="540"/>
              </w:tabs>
              <w:jc w:val="center"/>
              <w:rPr>
                <w:rFonts w:ascii="Arial" w:hAnsi="Arial" w:cs="Arial"/>
                <w:szCs w:val="22"/>
              </w:rPr>
            </w:pPr>
            <w:r w:rsidRPr="008453E1">
              <w:rPr>
                <w:rFonts w:ascii="Arial" w:hAnsi="Arial" w:cs="Arial"/>
                <w:szCs w:val="22"/>
              </w:rPr>
              <w:t>Outcomes 1</w:t>
            </w:r>
          </w:p>
        </w:tc>
        <w:tc>
          <w:tcPr>
            <w:tcW w:w="5386" w:type="dxa"/>
          </w:tcPr>
          <w:p w:rsidR="0040784B" w:rsidRPr="008453E1" w:rsidRDefault="000733A4" w:rsidP="000733A4">
            <w:pPr>
              <w:tabs>
                <w:tab w:val="num" w:pos="540"/>
              </w:tabs>
              <w:jc w:val="both"/>
              <w:rPr>
                <w:rFonts w:ascii="Arial" w:hAnsi="Arial" w:cs="Arial"/>
                <w:bCs/>
                <w:szCs w:val="22"/>
                <w:lang w:eastAsia="en-US"/>
              </w:rPr>
            </w:pPr>
            <w:r w:rsidRPr="008453E1">
              <w:rPr>
                <w:rFonts w:ascii="Arial" w:hAnsi="Arial" w:cs="Arial"/>
                <w:szCs w:val="22"/>
                <w:lang w:eastAsia="en-US"/>
              </w:rPr>
              <w:t>Scenario 1 approach to achieving a successful outcome.</w:t>
            </w:r>
          </w:p>
        </w:tc>
        <w:tc>
          <w:tcPr>
            <w:tcW w:w="2188" w:type="dxa"/>
          </w:tcPr>
          <w:p w:rsidR="0040784B" w:rsidRPr="008453E1" w:rsidRDefault="00CA07DB" w:rsidP="00161507">
            <w:pPr>
              <w:tabs>
                <w:tab w:val="num" w:pos="540"/>
              </w:tabs>
              <w:jc w:val="center"/>
              <w:rPr>
                <w:rFonts w:ascii="Arial" w:hAnsi="Arial" w:cs="Arial"/>
                <w:szCs w:val="22"/>
              </w:rPr>
            </w:pPr>
            <w:r w:rsidRPr="008453E1">
              <w:rPr>
                <w:rFonts w:ascii="Arial" w:hAnsi="Arial" w:cs="Arial"/>
                <w:szCs w:val="22"/>
              </w:rPr>
              <w:t>10</w:t>
            </w:r>
          </w:p>
        </w:tc>
      </w:tr>
      <w:tr w:rsidR="0040784B" w:rsidRPr="008453E1" w:rsidTr="002232F9">
        <w:trPr>
          <w:jc w:val="center"/>
        </w:trPr>
        <w:tc>
          <w:tcPr>
            <w:tcW w:w="1668" w:type="dxa"/>
            <w:tcBorders>
              <w:bottom w:val="single" w:sz="4" w:space="0" w:color="auto"/>
            </w:tcBorders>
          </w:tcPr>
          <w:p w:rsidR="0040784B" w:rsidRPr="008453E1" w:rsidRDefault="008453E1" w:rsidP="009F58F8">
            <w:pPr>
              <w:tabs>
                <w:tab w:val="num" w:pos="540"/>
              </w:tabs>
              <w:jc w:val="center"/>
              <w:rPr>
                <w:rFonts w:ascii="Arial" w:hAnsi="Arial" w:cs="Arial"/>
                <w:szCs w:val="22"/>
              </w:rPr>
            </w:pPr>
            <w:r w:rsidRPr="008453E1">
              <w:rPr>
                <w:rFonts w:ascii="Arial" w:hAnsi="Arial" w:cs="Arial"/>
                <w:bCs/>
                <w:szCs w:val="22"/>
                <w:lang w:eastAsia="en-US"/>
              </w:rPr>
              <w:t>Outcomes 2</w:t>
            </w:r>
          </w:p>
        </w:tc>
        <w:tc>
          <w:tcPr>
            <w:tcW w:w="5386" w:type="dxa"/>
            <w:tcBorders>
              <w:bottom w:val="single" w:sz="4" w:space="0" w:color="auto"/>
            </w:tcBorders>
          </w:tcPr>
          <w:p w:rsidR="0040784B" w:rsidRPr="008453E1" w:rsidRDefault="008453E1" w:rsidP="00BE5D0C">
            <w:pPr>
              <w:tabs>
                <w:tab w:val="num" w:pos="540"/>
              </w:tabs>
              <w:jc w:val="both"/>
              <w:rPr>
                <w:rFonts w:ascii="Arial" w:hAnsi="Arial" w:cs="Arial"/>
                <w:bCs/>
                <w:szCs w:val="22"/>
                <w:lang w:eastAsia="en-US"/>
              </w:rPr>
            </w:pPr>
            <w:r w:rsidRPr="008453E1">
              <w:rPr>
                <w:rFonts w:ascii="Arial" w:hAnsi="Arial" w:cs="Arial"/>
                <w:szCs w:val="22"/>
                <w:lang w:eastAsia="en-US"/>
              </w:rPr>
              <w:t>Scenario 2 approach to achieving a successful outcome.</w:t>
            </w:r>
          </w:p>
        </w:tc>
        <w:tc>
          <w:tcPr>
            <w:tcW w:w="2188" w:type="dxa"/>
          </w:tcPr>
          <w:p w:rsidR="0040784B" w:rsidRPr="008453E1" w:rsidRDefault="0040784B" w:rsidP="00161507">
            <w:pPr>
              <w:tabs>
                <w:tab w:val="num" w:pos="540"/>
              </w:tabs>
              <w:jc w:val="center"/>
              <w:rPr>
                <w:rFonts w:ascii="Arial" w:hAnsi="Arial" w:cs="Arial"/>
                <w:szCs w:val="22"/>
              </w:rPr>
            </w:pPr>
            <w:r w:rsidRPr="008453E1">
              <w:rPr>
                <w:rFonts w:ascii="Arial" w:hAnsi="Arial" w:cs="Arial"/>
                <w:szCs w:val="22"/>
              </w:rPr>
              <w:t>10</w:t>
            </w:r>
          </w:p>
        </w:tc>
      </w:tr>
      <w:tr w:rsidR="0040784B" w:rsidRPr="00161507" w:rsidTr="002232F9">
        <w:trPr>
          <w:jc w:val="center"/>
        </w:trPr>
        <w:tc>
          <w:tcPr>
            <w:tcW w:w="7054" w:type="dxa"/>
            <w:gridSpan w:val="2"/>
            <w:shd w:val="clear" w:color="auto" w:fill="7F7F7F" w:themeFill="text1" w:themeFillTint="80"/>
          </w:tcPr>
          <w:p w:rsidR="0040784B" w:rsidRPr="008453E1" w:rsidRDefault="0040784B" w:rsidP="00161507">
            <w:pPr>
              <w:tabs>
                <w:tab w:val="num" w:pos="540"/>
              </w:tabs>
              <w:jc w:val="center"/>
              <w:rPr>
                <w:rFonts w:ascii="Arial" w:hAnsi="Arial" w:cs="Arial"/>
                <w:bCs/>
                <w:color w:val="FFFFFF" w:themeColor="background1"/>
                <w:szCs w:val="22"/>
                <w:lang w:eastAsia="en-US"/>
              </w:rPr>
            </w:pPr>
            <w:r w:rsidRPr="008453E1">
              <w:rPr>
                <w:rFonts w:ascii="Arial" w:hAnsi="Arial" w:cs="Arial"/>
                <w:b/>
                <w:bCs/>
                <w:color w:val="FFFFFF" w:themeColor="background1"/>
                <w:szCs w:val="22"/>
                <w:lang w:eastAsia="en-US"/>
              </w:rPr>
              <w:t>Total quality score</w:t>
            </w:r>
          </w:p>
        </w:tc>
        <w:tc>
          <w:tcPr>
            <w:tcW w:w="2188" w:type="dxa"/>
          </w:tcPr>
          <w:p w:rsidR="0040784B" w:rsidRPr="002232F9" w:rsidRDefault="0040784B" w:rsidP="00161507">
            <w:pPr>
              <w:tabs>
                <w:tab w:val="num" w:pos="540"/>
              </w:tabs>
              <w:jc w:val="center"/>
              <w:rPr>
                <w:rFonts w:ascii="Arial" w:hAnsi="Arial" w:cs="Arial"/>
                <w:b/>
                <w:szCs w:val="22"/>
              </w:rPr>
            </w:pPr>
            <w:r w:rsidRPr="008453E1">
              <w:rPr>
                <w:rFonts w:ascii="Arial" w:hAnsi="Arial" w:cs="Arial"/>
                <w:b/>
                <w:szCs w:val="22"/>
              </w:rPr>
              <w:t>50</w:t>
            </w:r>
          </w:p>
        </w:tc>
      </w:tr>
    </w:tbl>
    <w:p w:rsidR="00C138EA" w:rsidRDefault="00C138EA" w:rsidP="002232F9">
      <w:pPr>
        <w:rPr>
          <w:rFonts w:ascii="Arial" w:hAnsi="Arial" w:cs="Arial"/>
          <w:b/>
          <w:szCs w:val="22"/>
          <w:lang w:val="en-US" w:eastAsia="en-US"/>
        </w:rPr>
      </w:pPr>
    </w:p>
    <w:p w:rsidR="00FC6200" w:rsidRPr="002232F9" w:rsidRDefault="00FC6200" w:rsidP="002232F9">
      <w:pPr>
        <w:rPr>
          <w:rFonts w:ascii="Arial" w:hAnsi="Arial" w:cs="Arial"/>
          <w:b/>
          <w:szCs w:val="22"/>
        </w:rPr>
      </w:pPr>
      <w:r w:rsidRPr="002232F9">
        <w:rPr>
          <w:rFonts w:ascii="Arial" w:hAnsi="Arial" w:cs="Arial"/>
          <w:b/>
          <w:szCs w:val="22"/>
          <w:lang w:val="en-US" w:eastAsia="en-US"/>
        </w:rPr>
        <w:t>Quality</w:t>
      </w:r>
      <w:r w:rsidR="006D53A0" w:rsidRPr="002232F9">
        <w:rPr>
          <w:rFonts w:ascii="Arial" w:hAnsi="Arial" w:cs="Arial"/>
          <w:b/>
          <w:szCs w:val="22"/>
          <w:lang w:val="en-US" w:eastAsia="en-US"/>
        </w:rPr>
        <w:t xml:space="preserve"> evaluation s</w:t>
      </w:r>
      <w:r w:rsidRPr="002232F9">
        <w:rPr>
          <w:rFonts w:ascii="Arial" w:hAnsi="Arial" w:cs="Arial"/>
          <w:b/>
          <w:szCs w:val="22"/>
          <w:lang w:val="en-US" w:eastAsia="en-US"/>
        </w:rPr>
        <w:t>coring</w:t>
      </w:r>
    </w:p>
    <w:p w:rsidR="00161507" w:rsidRPr="002232F9" w:rsidRDefault="00161507" w:rsidP="00161507">
      <w:pPr>
        <w:tabs>
          <w:tab w:val="left" w:pos="0"/>
        </w:tabs>
        <w:suppressAutoHyphens/>
        <w:jc w:val="both"/>
        <w:rPr>
          <w:rFonts w:ascii="Arial" w:hAnsi="Arial"/>
          <w:szCs w:val="22"/>
        </w:rPr>
      </w:pPr>
    </w:p>
    <w:p w:rsidR="000733A4" w:rsidRDefault="00161507" w:rsidP="000733A4">
      <w:pPr>
        <w:numPr>
          <w:ilvl w:val="0"/>
          <w:numId w:val="7"/>
        </w:numPr>
        <w:tabs>
          <w:tab w:val="clear" w:pos="1260"/>
          <w:tab w:val="num" w:pos="540"/>
        </w:tabs>
        <w:ind w:left="540" w:hanging="540"/>
        <w:jc w:val="both"/>
        <w:rPr>
          <w:rFonts w:ascii="Arial" w:hAnsi="Arial" w:cs="Arial"/>
          <w:szCs w:val="22"/>
        </w:rPr>
      </w:pPr>
      <w:r w:rsidRPr="002232F9">
        <w:rPr>
          <w:rFonts w:ascii="Arial" w:hAnsi="Arial"/>
          <w:szCs w:val="22"/>
        </w:rPr>
        <w:t xml:space="preserve">The scoring of responses </w:t>
      </w:r>
      <w:r w:rsidR="00D07F38">
        <w:rPr>
          <w:rFonts w:ascii="Arial" w:hAnsi="Arial"/>
          <w:szCs w:val="22"/>
        </w:rPr>
        <w:t>for the purposes of quality shall</w:t>
      </w:r>
      <w:r w:rsidRPr="002232F9">
        <w:rPr>
          <w:rFonts w:ascii="Arial" w:hAnsi="Arial"/>
          <w:szCs w:val="22"/>
        </w:rPr>
        <w:t xml:space="preserve"> be based on the following scale:</w:t>
      </w:r>
    </w:p>
    <w:p w:rsidR="006D49DD" w:rsidRPr="006D49DD" w:rsidRDefault="006D49DD" w:rsidP="006D49DD">
      <w:pPr>
        <w:ind w:left="540"/>
        <w:jc w:val="both"/>
        <w:rPr>
          <w:rFonts w:ascii="Arial" w:hAnsi="Arial" w:cs="Arial"/>
          <w:szCs w:val="22"/>
        </w:rPr>
      </w:pPr>
    </w:p>
    <w:tbl>
      <w:tblPr>
        <w:tblStyle w:val="TableGrid1"/>
        <w:tblW w:w="0" w:type="auto"/>
        <w:tblLook w:val="0000" w:firstRow="0" w:lastRow="0" w:firstColumn="0" w:lastColumn="0" w:noHBand="0" w:noVBand="0"/>
      </w:tblPr>
      <w:tblGrid>
        <w:gridCol w:w="828"/>
        <w:gridCol w:w="8414"/>
      </w:tblGrid>
      <w:tr w:rsidR="00DC013F" w:rsidRPr="00D07F38" w:rsidTr="00D07F38">
        <w:trPr>
          <w:trHeight w:val="288"/>
        </w:trPr>
        <w:tc>
          <w:tcPr>
            <w:tcW w:w="0" w:type="auto"/>
            <w:shd w:val="clear" w:color="auto" w:fill="7F7F7F" w:themeFill="text1" w:themeFillTint="80"/>
          </w:tcPr>
          <w:p w:rsidR="000733A4" w:rsidRPr="00D07F38" w:rsidRDefault="000733A4" w:rsidP="00DC013F">
            <w:pPr>
              <w:autoSpaceDE w:val="0"/>
              <w:autoSpaceDN w:val="0"/>
              <w:adjustRightInd w:val="0"/>
              <w:spacing w:line="280" w:lineRule="exact"/>
              <w:jc w:val="center"/>
              <w:rPr>
                <w:rFonts w:ascii="Arial" w:hAnsi="Arial" w:cs="Arial"/>
                <w:b/>
                <w:bCs/>
                <w:color w:val="FFFFFF" w:themeColor="background1"/>
                <w:sz w:val="22"/>
                <w:szCs w:val="22"/>
                <w:lang w:eastAsia="en-US"/>
              </w:rPr>
            </w:pPr>
            <w:r w:rsidRPr="00D07F38">
              <w:rPr>
                <w:rFonts w:ascii="Arial" w:hAnsi="Arial" w:cs="Arial"/>
                <w:b/>
                <w:bCs/>
                <w:color w:val="FFFFFF" w:themeColor="background1"/>
                <w:sz w:val="22"/>
                <w:szCs w:val="22"/>
                <w:lang w:eastAsia="en-US"/>
              </w:rPr>
              <w:t>Score</w:t>
            </w:r>
          </w:p>
        </w:tc>
        <w:tc>
          <w:tcPr>
            <w:tcW w:w="0" w:type="auto"/>
            <w:shd w:val="clear" w:color="auto" w:fill="7F7F7F" w:themeFill="text1" w:themeFillTint="80"/>
          </w:tcPr>
          <w:p w:rsidR="000733A4" w:rsidRPr="00D07F38" w:rsidRDefault="00D07F38" w:rsidP="00DC013F">
            <w:pPr>
              <w:autoSpaceDE w:val="0"/>
              <w:autoSpaceDN w:val="0"/>
              <w:adjustRightInd w:val="0"/>
              <w:spacing w:line="280" w:lineRule="exact"/>
              <w:jc w:val="center"/>
              <w:rPr>
                <w:rFonts w:ascii="Arial" w:hAnsi="Arial" w:cs="Arial"/>
                <w:b/>
                <w:bCs/>
                <w:color w:val="FFFFFF" w:themeColor="background1"/>
                <w:sz w:val="22"/>
                <w:szCs w:val="22"/>
                <w:lang w:eastAsia="en-US"/>
              </w:rPr>
            </w:pPr>
            <w:r w:rsidRPr="00D07F38">
              <w:rPr>
                <w:rFonts w:ascii="Arial" w:hAnsi="Arial" w:cs="Arial"/>
                <w:b/>
                <w:bCs/>
                <w:color w:val="FFFFFF" w:themeColor="background1"/>
                <w:sz w:val="22"/>
                <w:szCs w:val="22"/>
                <w:lang w:eastAsia="en-US"/>
              </w:rPr>
              <w:t>Description</w:t>
            </w:r>
          </w:p>
        </w:tc>
      </w:tr>
      <w:tr w:rsidR="000733A4" w:rsidRPr="00D07F38" w:rsidTr="00D07F38">
        <w:trPr>
          <w:trHeight w:val="840"/>
        </w:trPr>
        <w:tc>
          <w:tcPr>
            <w:tcW w:w="0" w:type="auto"/>
          </w:tcPr>
          <w:p w:rsidR="000733A4" w:rsidRPr="00D07F38" w:rsidRDefault="000733A4" w:rsidP="00EC2D69">
            <w:pPr>
              <w:autoSpaceDE w:val="0"/>
              <w:autoSpaceDN w:val="0"/>
              <w:adjustRightInd w:val="0"/>
              <w:spacing w:line="280" w:lineRule="exact"/>
              <w:jc w:val="center"/>
              <w:rPr>
                <w:rFonts w:ascii="Arial" w:hAnsi="Arial" w:cs="Arial"/>
                <w:b/>
                <w:bCs/>
                <w:sz w:val="22"/>
                <w:szCs w:val="22"/>
                <w:lang w:eastAsia="en-US"/>
              </w:rPr>
            </w:pPr>
            <w:r w:rsidRPr="00D07F38">
              <w:rPr>
                <w:rFonts w:ascii="Arial" w:hAnsi="Arial" w:cs="Arial"/>
                <w:b/>
                <w:bCs/>
                <w:sz w:val="22"/>
                <w:szCs w:val="22"/>
                <w:lang w:eastAsia="en-US"/>
              </w:rPr>
              <w:t>0</w:t>
            </w:r>
          </w:p>
        </w:tc>
        <w:tc>
          <w:tcPr>
            <w:tcW w:w="0" w:type="auto"/>
          </w:tcPr>
          <w:p w:rsidR="00DC013F" w:rsidRPr="00D07F38" w:rsidRDefault="000733A4" w:rsidP="00EC2D69">
            <w:pPr>
              <w:autoSpaceDE w:val="0"/>
              <w:autoSpaceDN w:val="0"/>
              <w:adjustRightInd w:val="0"/>
              <w:spacing w:line="280" w:lineRule="exact"/>
              <w:rPr>
                <w:rFonts w:ascii="Arial" w:hAnsi="Arial" w:cs="Arial"/>
                <w:b/>
                <w:bCs/>
                <w:sz w:val="22"/>
                <w:szCs w:val="22"/>
                <w:lang w:eastAsia="en-US"/>
              </w:rPr>
            </w:pPr>
            <w:r w:rsidRPr="00D07F38">
              <w:rPr>
                <w:rFonts w:ascii="Arial" w:hAnsi="Arial" w:cs="Arial"/>
                <w:b/>
                <w:bCs/>
                <w:sz w:val="22"/>
                <w:szCs w:val="22"/>
                <w:lang w:eastAsia="en-US"/>
              </w:rPr>
              <w:t xml:space="preserve">Cannot be scored </w:t>
            </w:r>
          </w:p>
          <w:p w:rsidR="000733A4" w:rsidRPr="00D07F38" w:rsidRDefault="000733A4" w:rsidP="00D07F38">
            <w:pPr>
              <w:autoSpaceDE w:val="0"/>
              <w:autoSpaceDN w:val="0"/>
              <w:adjustRightInd w:val="0"/>
              <w:spacing w:line="280" w:lineRule="exact"/>
              <w:jc w:val="both"/>
              <w:rPr>
                <w:rFonts w:ascii="Arial" w:hAnsi="Arial" w:cs="Arial"/>
                <w:sz w:val="22"/>
                <w:szCs w:val="22"/>
                <w:lang w:eastAsia="en-US"/>
              </w:rPr>
            </w:pPr>
            <w:r w:rsidRPr="00D07F38">
              <w:rPr>
                <w:rFonts w:ascii="Arial" w:hAnsi="Arial" w:cs="Arial"/>
                <w:sz w:val="22"/>
                <w:szCs w:val="22"/>
                <w:lang w:eastAsia="en-US"/>
              </w:rPr>
              <w:t xml:space="preserve">No information provided or incapable of being taken forward either because the Provider does not demonstrate an understanding of our requirements or because the solution is incapable of meeting our requirements. </w:t>
            </w:r>
          </w:p>
        </w:tc>
      </w:tr>
      <w:tr w:rsidR="000733A4" w:rsidRPr="00D07F38" w:rsidTr="00D07F38">
        <w:trPr>
          <w:trHeight w:val="840"/>
        </w:trPr>
        <w:tc>
          <w:tcPr>
            <w:tcW w:w="0" w:type="auto"/>
          </w:tcPr>
          <w:p w:rsidR="000733A4" w:rsidRPr="00D07F38" w:rsidRDefault="000733A4" w:rsidP="00EC2D69">
            <w:pPr>
              <w:autoSpaceDE w:val="0"/>
              <w:autoSpaceDN w:val="0"/>
              <w:adjustRightInd w:val="0"/>
              <w:spacing w:line="280" w:lineRule="exact"/>
              <w:jc w:val="center"/>
              <w:rPr>
                <w:rFonts w:ascii="Arial" w:hAnsi="Arial" w:cs="Arial"/>
                <w:b/>
                <w:bCs/>
                <w:sz w:val="22"/>
                <w:szCs w:val="22"/>
                <w:lang w:eastAsia="en-US"/>
              </w:rPr>
            </w:pPr>
            <w:r w:rsidRPr="00D07F38">
              <w:rPr>
                <w:rFonts w:ascii="Arial" w:hAnsi="Arial" w:cs="Arial"/>
                <w:b/>
                <w:bCs/>
                <w:sz w:val="22"/>
                <w:szCs w:val="22"/>
                <w:lang w:eastAsia="en-US"/>
              </w:rPr>
              <w:t>1</w:t>
            </w:r>
          </w:p>
        </w:tc>
        <w:tc>
          <w:tcPr>
            <w:tcW w:w="0" w:type="auto"/>
          </w:tcPr>
          <w:p w:rsidR="00DC013F" w:rsidRPr="00D07F38" w:rsidRDefault="000733A4" w:rsidP="00EC2D69">
            <w:pPr>
              <w:autoSpaceDE w:val="0"/>
              <w:autoSpaceDN w:val="0"/>
              <w:adjustRightInd w:val="0"/>
              <w:spacing w:line="280" w:lineRule="exact"/>
              <w:rPr>
                <w:rFonts w:ascii="Arial" w:hAnsi="Arial" w:cs="Arial"/>
                <w:sz w:val="22"/>
                <w:szCs w:val="22"/>
                <w:lang w:eastAsia="en-US"/>
              </w:rPr>
            </w:pPr>
            <w:r w:rsidRPr="00D07F38">
              <w:rPr>
                <w:rFonts w:ascii="Arial" w:hAnsi="Arial" w:cs="Arial"/>
                <w:b/>
                <w:bCs/>
                <w:sz w:val="22"/>
                <w:szCs w:val="22"/>
                <w:lang w:eastAsia="en-US"/>
              </w:rPr>
              <w:t>Unsatisfactory</w:t>
            </w:r>
            <w:r w:rsidRPr="00D07F38">
              <w:rPr>
                <w:rFonts w:ascii="Arial" w:hAnsi="Arial" w:cs="Arial"/>
                <w:sz w:val="22"/>
                <w:szCs w:val="22"/>
                <w:lang w:eastAsia="en-US"/>
              </w:rPr>
              <w:t xml:space="preserve"> </w:t>
            </w:r>
          </w:p>
          <w:p w:rsidR="000733A4" w:rsidRPr="00D07F38" w:rsidRDefault="000733A4" w:rsidP="00D07F38">
            <w:pPr>
              <w:autoSpaceDE w:val="0"/>
              <w:autoSpaceDN w:val="0"/>
              <w:adjustRightInd w:val="0"/>
              <w:spacing w:line="280" w:lineRule="exact"/>
              <w:jc w:val="both"/>
              <w:rPr>
                <w:rFonts w:ascii="Arial" w:hAnsi="Arial" w:cs="Arial"/>
                <w:sz w:val="22"/>
                <w:szCs w:val="22"/>
                <w:lang w:eastAsia="en-US"/>
              </w:rPr>
            </w:pPr>
            <w:r w:rsidRPr="00D07F38">
              <w:rPr>
                <w:rFonts w:ascii="Arial" w:hAnsi="Arial" w:cs="Arial"/>
                <w:sz w:val="22"/>
                <w:szCs w:val="22"/>
                <w:lang w:eastAsia="en-US"/>
              </w:rPr>
              <w:t xml:space="preserve">Although the Provider does demonstrate an understanding of our requirements there are some major risks or omissions in relation to the proposed solution to deliver the service and we would not be confident of our requirements being met. </w:t>
            </w:r>
          </w:p>
        </w:tc>
      </w:tr>
      <w:tr w:rsidR="000733A4" w:rsidRPr="00D07F38" w:rsidTr="00D07F38">
        <w:trPr>
          <w:trHeight w:val="499"/>
        </w:trPr>
        <w:tc>
          <w:tcPr>
            <w:tcW w:w="0" w:type="auto"/>
          </w:tcPr>
          <w:p w:rsidR="000733A4" w:rsidRPr="00D07F38" w:rsidRDefault="000733A4" w:rsidP="00EC2D69">
            <w:pPr>
              <w:autoSpaceDE w:val="0"/>
              <w:autoSpaceDN w:val="0"/>
              <w:adjustRightInd w:val="0"/>
              <w:spacing w:line="280" w:lineRule="exact"/>
              <w:jc w:val="center"/>
              <w:rPr>
                <w:rFonts w:ascii="Arial" w:hAnsi="Arial" w:cs="Arial"/>
                <w:b/>
                <w:bCs/>
                <w:sz w:val="22"/>
                <w:szCs w:val="22"/>
                <w:lang w:eastAsia="en-US"/>
              </w:rPr>
            </w:pPr>
            <w:r w:rsidRPr="00D07F38">
              <w:rPr>
                <w:rFonts w:ascii="Arial" w:hAnsi="Arial" w:cs="Arial"/>
                <w:b/>
                <w:bCs/>
                <w:sz w:val="22"/>
                <w:szCs w:val="22"/>
                <w:lang w:eastAsia="en-US"/>
              </w:rPr>
              <w:t>2</w:t>
            </w:r>
          </w:p>
        </w:tc>
        <w:tc>
          <w:tcPr>
            <w:tcW w:w="0" w:type="auto"/>
          </w:tcPr>
          <w:p w:rsidR="00DC013F" w:rsidRPr="00D07F38" w:rsidRDefault="000733A4" w:rsidP="00EC2D69">
            <w:pPr>
              <w:autoSpaceDE w:val="0"/>
              <w:autoSpaceDN w:val="0"/>
              <w:adjustRightInd w:val="0"/>
              <w:spacing w:line="280" w:lineRule="exact"/>
              <w:rPr>
                <w:rFonts w:ascii="Arial" w:hAnsi="Arial" w:cs="Arial"/>
                <w:sz w:val="22"/>
                <w:szCs w:val="22"/>
                <w:lang w:eastAsia="en-US"/>
              </w:rPr>
            </w:pPr>
            <w:r w:rsidRPr="00D07F38">
              <w:rPr>
                <w:rFonts w:ascii="Arial" w:hAnsi="Arial" w:cs="Arial"/>
                <w:b/>
                <w:bCs/>
                <w:sz w:val="22"/>
                <w:szCs w:val="22"/>
                <w:lang w:eastAsia="en-US"/>
              </w:rPr>
              <w:t>Satisfactory</w:t>
            </w:r>
            <w:r w:rsidRPr="00D07F38">
              <w:rPr>
                <w:rFonts w:ascii="Arial" w:hAnsi="Arial" w:cs="Arial"/>
                <w:sz w:val="22"/>
                <w:szCs w:val="22"/>
                <w:lang w:eastAsia="en-US"/>
              </w:rPr>
              <w:t xml:space="preserve"> </w:t>
            </w:r>
          </w:p>
          <w:p w:rsidR="000733A4" w:rsidRPr="00D07F38" w:rsidRDefault="000733A4" w:rsidP="00D07F38">
            <w:pPr>
              <w:autoSpaceDE w:val="0"/>
              <w:autoSpaceDN w:val="0"/>
              <w:adjustRightInd w:val="0"/>
              <w:spacing w:line="280" w:lineRule="exact"/>
              <w:jc w:val="both"/>
              <w:rPr>
                <w:rFonts w:ascii="Arial" w:hAnsi="Arial" w:cs="Arial"/>
                <w:sz w:val="22"/>
                <w:szCs w:val="22"/>
                <w:lang w:eastAsia="en-US"/>
              </w:rPr>
            </w:pPr>
            <w:r w:rsidRPr="00D07F38">
              <w:rPr>
                <w:rFonts w:ascii="Arial" w:hAnsi="Arial" w:cs="Arial"/>
                <w:sz w:val="22"/>
                <w:szCs w:val="22"/>
                <w:lang w:eastAsia="en-US"/>
              </w:rPr>
              <w:t xml:space="preserve">A response which is capable of meeting our requirements but is unlikely to go beyond this. </w:t>
            </w:r>
          </w:p>
        </w:tc>
      </w:tr>
      <w:tr w:rsidR="000733A4" w:rsidRPr="00D07F38" w:rsidTr="00D07F38">
        <w:trPr>
          <w:trHeight w:val="840"/>
        </w:trPr>
        <w:tc>
          <w:tcPr>
            <w:tcW w:w="0" w:type="auto"/>
          </w:tcPr>
          <w:p w:rsidR="000733A4" w:rsidRPr="00D07F38" w:rsidRDefault="000733A4" w:rsidP="00EC2D69">
            <w:pPr>
              <w:autoSpaceDE w:val="0"/>
              <w:autoSpaceDN w:val="0"/>
              <w:adjustRightInd w:val="0"/>
              <w:spacing w:line="280" w:lineRule="exact"/>
              <w:jc w:val="center"/>
              <w:rPr>
                <w:rFonts w:ascii="Arial" w:hAnsi="Arial" w:cs="Arial"/>
                <w:b/>
                <w:bCs/>
                <w:sz w:val="22"/>
                <w:szCs w:val="22"/>
                <w:lang w:eastAsia="en-US"/>
              </w:rPr>
            </w:pPr>
            <w:r w:rsidRPr="00D07F38">
              <w:rPr>
                <w:rFonts w:ascii="Arial" w:hAnsi="Arial" w:cs="Arial"/>
                <w:b/>
                <w:bCs/>
                <w:sz w:val="22"/>
                <w:szCs w:val="22"/>
                <w:lang w:eastAsia="en-US"/>
              </w:rPr>
              <w:t>3</w:t>
            </w:r>
          </w:p>
        </w:tc>
        <w:tc>
          <w:tcPr>
            <w:tcW w:w="0" w:type="auto"/>
          </w:tcPr>
          <w:p w:rsidR="00DC013F" w:rsidRPr="00D07F38" w:rsidRDefault="000733A4" w:rsidP="00EC2D69">
            <w:pPr>
              <w:autoSpaceDE w:val="0"/>
              <w:autoSpaceDN w:val="0"/>
              <w:adjustRightInd w:val="0"/>
              <w:spacing w:line="280" w:lineRule="exact"/>
              <w:rPr>
                <w:rFonts w:ascii="Arial" w:hAnsi="Arial" w:cs="Arial"/>
                <w:b/>
                <w:bCs/>
                <w:sz w:val="22"/>
                <w:szCs w:val="22"/>
                <w:lang w:eastAsia="en-US"/>
              </w:rPr>
            </w:pPr>
            <w:r w:rsidRPr="00D07F38">
              <w:rPr>
                <w:rFonts w:ascii="Arial" w:hAnsi="Arial" w:cs="Arial"/>
                <w:b/>
                <w:bCs/>
                <w:sz w:val="22"/>
                <w:szCs w:val="22"/>
                <w:lang w:eastAsia="en-US"/>
              </w:rPr>
              <w:t xml:space="preserve">Good </w:t>
            </w:r>
          </w:p>
          <w:p w:rsidR="000733A4" w:rsidRPr="00D07F38" w:rsidRDefault="000733A4" w:rsidP="00D07F38">
            <w:pPr>
              <w:autoSpaceDE w:val="0"/>
              <w:autoSpaceDN w:val="0"/>
              <w:adjustRightInd w:val="0"/>
              <w:spacing w:line="280" w:lineRule="exact"/>
              <w:jc w:val="both"/>
              <w:rPr>
                <w:rFonts w:ascii="Arial" w:hAnsi="Arial" w:cs="Arial"/>
                <w:sz w:val="22"/>
                <w:szCs w:val="22"/>
                <w:lang w:eastAsia="en-US"/>
              </w:rPr>
            </w:pPr>
            <w:r w:rsidRPr="00D07F38">
              <w:rPr>
                <w:rFonts w:ascii="Arial" w:hAnsi="Arial" w:cs="Arial"/>
                <w:sz w:val="22"/>
                <w:szCs w:val="22"/>
                <w:lang w:eastAsia="en-US"/>
              </w:rPr>
              <w:t>A response which shows that the Provider demonstrates an understanding of our requirements, has a credible methodology to deliver the service and could evolve into additional benefits.</w:t>
            </w:r>
          </w:p>
        </w:tc>
      </w:tr>
      <w:tr w:rsidR="000733A4" w:rsidRPr="00D07F38" w:rsidTr="00D07F38">
        <w:trPr>
          <w:trHeight w:val="840"/>
        </w:trPr>
        <w:tc>
          <w:tcPr>
            <w:tcW w:w="0" w:type="auto"/>
          </w:tcPr>
          <w:p w:rsidR="000733A4" w:rsidRPr="00D07F38" w:rsidRDefault="000733A4" w:rsidP="00EC2D69">
            <w:pPr>
              <w:autoSpaceDE w:val="0"/>
              <w:autoSpaceDN w:val="0"/>
              <w:adjustRightInd w:val="0"/>
              <w:spacing w:line="280" w:lineRule="exact"/>
              <w:jc w:val="center"/>
              <w:rPr>
                <w:rFonts w:ascii="Arial" w:hAnsi="Arial" w:cs="Arial"/>
                <w:b/>
                <w:bCs/>
                <w:sz w:val="22"/>
                <w:szCs w:val="22"/>
                <w:lang w:eastAsia="en-US"/>
              </w:rPr>
            </w:pPr>
            <w:r w:rsidRPr="00D07F38">
              <w:rPr>
                <w:rFonts w:ascii="Arial" w:hAnsi="Arial" w:cs="Arial"/>
                <w:b/>
                <w:bCs/>
                <w:sz w:val="22"/>
                <w:szCs w:val="22"/>
                <w:lang w:eastAsia="en-US"/>
              </w:rPr>
              <w:t>4</w:t>
            </w:r>
          </w:p>
        </w:tc>
        <w:tc>
          <w:tcPr>
            <w:tcW w:w="0" w:type="auto"/>
          </w:tcPr>
          <w:p w:rsidR="00DC013F" w:rsidRPr="00D07F38" w:rsidRDefault="00D07F38" w:rsidP="00EC2D69">
            <w:pPr>
              <w:autoSpaceDE w:val="0"/>
              <w:autoSpaceDN w:val="0"/>
              <w:adjustRightInd w:val="0"/>
              <w:spacing w:line="280" w:lineRule="exact"/>
              <w:rPr>
                <w:rFonts w:ascii="Arial" w:hAnsi="Arial" w:cs="Arial"/>
                <w:sz w:val="22"/>
                <w:szCs w:val="22"/>
                <w:lang w:eastAsia="en-US"/>
              </w:rPr>
            </w:pPr>
            <w:r w:rsidRPr="00D07F38">
              <w:rPr>
                <w:rFonts w:ascii="Arial" w:hAnsi="Arial" w:cs="Arial"/>
                <w:b/>
                <w:bCs/>
                <w:sz w:val="22"/>
                <w:szCs w:val="22"/>
                <w:lang w:eastAsia="en-US"/>
              </w:rPr>
              <w:t>Very g</w:t>
            </w:r>
            <w:r w:rsidR="000733A4" w:rsidRPr="00D07F38">
              <w:rPr>
                <w:rFonts w:ascii="Arial" w:hAnsi="Arial" w:cs="Arial"/>
                <w:b/>
                <w:bCs/>
                <w:sz w:val="22"/>
                <w:szCs w:val="22"/>
                <w:lang w:eastAsia="en-US"/>
              </w:rPr>
              <w:t>ood</w:t>
            </w:r>
            <w:r w:rsidR="000733A4" w:rsidRPr="00D07F38">
              <w:rPr>
                <w:rFonts w:ascii="Arial" w:hAnsi="Arial" w:cs="Arial"/>
                <w:sz w:val="22"/>
                <w:szCs w:val="22"/>
                <w:lang w:eastAsia="en-US"/>
              </w:rPr>
              <w:t xml:space="preserve"> </w:t>
            </w:r>
          </w:p>
          <w:p w:rsidR="000733A4" w:rsidRPr="00D07F38" w:rsidRDefault="000733A4" w:rsidP="00D07F38">
            <w:pPr>
              <w:autoSpaceDE w:val="0"/>
              <w:autoSpaceDN w:val="0"/>
              <w:adjustRightInd w:val="0"/>
              <w:spacing w:line="280" w:lineRule="exact"/>
              <w:jc w:val="both"/>
              <w:rPr>
                <w:rFonts w:ascii="Arial" w:hAnsi="Arial" w:cs="Arial"/>
                <w:sz w:val="22"/>
                <w:szCs w:val="22"/>
                <w:lang w:eastAsia="en-US"/>
              </w:rPr>
            </w:pPr>
            <w:r w:rsidRPr="00D07F38">
              <w:rPr>
                <w:rFonts w:ascii="Arial" w:hAnsi="Arial" w:cs="Arial"/>
                <w:sz w:val="22"/>
                <w:szCs w:val="22"/>
                <w:lang w:eastAsia="en-US"/>
              </w:rPr>
              <w:t>A response which shows that the Provider demonstrates an understanding of our requirements, has a credible methodology to deliver the service alongside a clear process and plan to deliver additional benefits and deliver value.</w:t>
            </w:r>
          </w:p>
        </w:tc>
      </w:tr>
      <w:tr w:rsidR="000733A4" w:rsidRPr="00D07F38" w:rsidTr="00D07F38">
        <w:trPr>
          <w:trHeight w:val="840"/>
        </w:trPr>
        <w:tc>
          <w:tcPr>
            <w:tcW w:w="0" w:type="auto"/>
          </w:tcPr>
          <w:p w:rsidR="000733A4" w:rsidRPr="00D07F38" w:rsidRDefault="000733A4" w:rsidP="00EC2D69">
            <w:pPr>
              <w:autoSpaceDE w:val="0"/>
              <w:autoSpaceDN w:val="0"/>
              <w:adjustRightInd w:val="0"/>
              <w:spacing w:line="280" w:lineRule="exact"/>
              <w:jc w:val="center"/>
              <w:rPr>
                <w:rFonts w:ascii="Arial" w:hAnsi="Arial" w:cs="Arial"/>
                <w:b/>
                <w:bCs/>
                <w:sz w:val="22"/>
                <w:szCs w:val="22"/>
                <w:lang w:eastAsia="en-US"/>
              </w:rPr>
            </w:pPr>
            <w:r w:rsidRPr="00D07F38">
              <w:rPr>
                <w:rFonts w:ascii="Arial" w:hAnsi="Arial" w:cs="Arial"/>
                <w:b/>
                <w:bCs/>
                <w:sz w:val="22"/>
                <w:szCs w:val="22"/>
                <w:lang w:eastAsia="en-US"/>
              </w:rPr>
              <w:t>5</w:t>
            </w:r>
          </w:p>
        </w:tc>
        <w:tc>
          <w:tcPr>
            <w:tcW w:w="0" w:type="auto"/>
          </w:tcPr>
          <w:p w:rsidR="00DC013F" w:rsidRPr="00D07F38" w:rsidRDefault="000733A4" w:rsidP="00EC2D69">
            <w:pPr>
              <w:autoSpaceDE w:val="0"/>
              <w:autoSpaceDN w:val="0"/>
              <w:adjustRightInd w:val="0"/>
              <w:spacing w:line="280" w:lineRule="exact"/>
              <w:rPr>
                <w:rFonts w:ascii="Arial" w:hAnsi="Arial" w:cs="Arial"/>
                <w:b/>
                <w:bCs/>
                <w:sz w:val="22"/>
                <w:szCs w:val="22"/>
                <w:lang w:eastAsia="en-US"/>
              </w:rPr>
            </w:pPr>
            <w:r w:rsidRPr="00D07F38">
              <w:rPr>
                <w:rFonts w:ascii="Arial" w:hAnsi="Arial" w:cs="Arial"/>
                <w:b/>
                <w:bCs/>
                <w:sz w:val="22"/>
                <w:szCs w:val="22"/>
                <w:lang w:eastAsia="en-US"/>
              </w:rPr>
              <w:t xml:space="preserve">Excellent </w:t>
            </w:r>
          </w:p>
          <w:p w:rsidR="000733A4" w:rsidRPr="00D07F38" w:rsidRDefault="000733A4" w:rsidP="00D07F38">
            <w:pPr>
              <w:autoSpaceDE w:val="0"/>
              <w:autoSpaceDN w:val="0"/>
              <w:adjustRightInd w:val="0"/>
              <w:spacing w:line="280" w:lineRule="exact"/>
              <w:jc w:val="both"/>
              <w:rPr>
                <w:rFonts w:ascii="Arial" w:hAnsi="Arial" w:cs="Arial"/>
                <w:sz w:val="22"/>
                <w:szCs w:val="22"/>
                <w:lang w:eastAsia="en-US"/>
              </w:rPr>
            </w:pPr>
            <w:r w:rsidRPr="00D07F38">
              <w:rPr>
                <w:rFonts w:ascii="Arial" w:hAnsi="Arial" w:cs="Arial"/>
                <w:sz w:val="22"/>
                <w:szCs w:val="22"/>
                <w:lang w:eastAsia="en-US"/>
              </w:rPr>
              <w:t>A response which shows how the service can comprehensively be taken to the next level in terms of exceeding our requirements and/or offering significant added value to the Council’s overall strategic requirements and objectives.</w:t>
            </w:r>
          </w:p>
        </w:tc>
      </w:tr>
    </w:tbl>
    <w:p w:rsidR="00161507" w:rsidRPr="00501BE4" w:rsidRDefault="00161507" w:rsidP="00161507">
      <w:pPr>
        <w:tabs>
          <w:tab w:val="left" w:pos="0"/>
        </w:tabs>
        <w:suppressAutoHyphens/>
        <w:jc w:val="both"/>
        <w:rPr>
          <w:rFonts w:ascii="Arial" w:hAnsi="Arial"/>
          <w:szCs w:val="22"/>
        </w:rPr>
      </w:pPr>
    </w:p>
    <w:p w:rsidR="00161507" w:rsidRDefault="00161507" w:rsidP="002232F9">
      <w:pPr>
        <w:numPr>
          <w:ilvl w:val="0"/>
          <w:numId w:val="7"/>
        </w:numPr>
        <w:tabs>
          <w:tab w:val="clear" w:pos="1260"/>
          <w:tab w:val="num" w:pos="540"/>
        </w:tabs>
        <w:ind w:left="540" w:hanging="540"/>
        <w:jc w:val="both"/>
        <w:rPr>
          <w:rFonts w:ascii="Arial" w:hAnsi="Arial"/>
          <w:szCs w:val="22"/>
        </w:rPr>
      </w:pPr>
      <w:r w:rsidRPr="002232F9">
        <w:rPr>
          <w:rFonts w:ascii="Arial" w:hAnsi="Arial"/>
          <w:szCs w:val="22"/>
        </w:rPr>
        <w:t>Each method st</w:t>
      </w:r>
      <w:r w:rsidR="00D07F38">
        <w:rPr>
          <w:rFonts w:ascii="Arial" w:hAnsi="Arial"/>
          <w:szCs w:val="22"/>
        </w:rPr>
        <w:t>atement shall</w:t>
      </w:r>
      <w:r w:rsidRPr="002232F9">
        <w:rPr>
          <w:rFonts w:ascii="Arial" w:hAnsi="Arial"/>
          <w:szCs w:val="22"/>
        </w:rPr>
        <w:t xml:space="preserve"> be scored from 0 to 5. These scores will then be divided by the maximum score available (5) and then multiplied by the weightings for each</w:t>
      </w:r>
      <w:r w:rsidR="000733A4">
        <w:rPr>
          <w:rFonts w:ascii="Arial" w:hAnsi="Arial"/>
          <w:szCs w:val="22"/>
        </w:rPr>
        <w:t xml:space="preserve"> criterion.</w:t>
      </w:r>
      <w:r w:rsidRPr="002232F9">
        <w:rPr>
          <w:rFonts w:ascii="Arial" w:hAnsi="Arial"/>
          <w:szCs w:val="22"/>
        </w:rPr>
        <w:t xml:space="preserve"> </w:t>
      </w:r>
      <w:r w:rsidR="0032381B">
        <w:rPr>
          <w:rFonts w:ascii="Arial" w:hAnsi="Arial"/>
          <w:szCs w:val="22"/>
        </w:rPr>
        <w:t>A final quality score (out of 50</w:t>
      </w:r>
      <w:r w:rsidRPr="002232F9">
        <w:rPr>
          <w:rFonts w:ascii="Arial" w:hAnsi="Arial"/>
          <w:szCs w:val="22"/>
        </w:rPr>
        <w:t xml:space="preserve"> points) is achieved by adding all weighted scores together.</w:t>
      </w:r>
      <w:r w:rsidR="000733A4">
        <w:rPr>
          <w:rFonts w:ascii="Arial" w:hAnsi="Arial"/>
          <w:szCs w:val="22"/>
        </w:rPr>
        <w:t xml:space="preserve"> For clarity, in the following example:</w:t>
      </w:r>
    </w:p>
    <w:p w:rsidR="000733A4" w:rsidRDefault="000733A4" w:rsidP="000733A4">
      <w:pPr>
        <w:jc w:val="both"/>
        <w:rPr>
          <w:rFonts w:ascii="Arial" w:hAnsi="Arial"/>
          <w:szCs w:val="22"/>
        </w:rPr>
      </w:pPr>
    </w:p>
    <w:p w:rsidR="000733A4" w:rsidRPr="000733A4" w:rsidRDefault="000733A4" w:rsidP="000733A4">
      <w:pPr>
        <w:ind w:left="540"/>
        <w:jc w:val="both"/>
        <w:rPr>
          <w:rFonts w:ascii="Arial" w:hAnsi="Arial"/>
          <w:i/>
          <w:szCs w:val="22"/>
        </w:rPr>
      </w:pPr>
      <w:r w:rsidRPr="000733A4">
        <w:rPr>
          <w:rFonts w:ascii="Arial" w:hAnsi="Arial"/>
          <w:i/>
          <w:szCs w:val="22"/>
        </w:rPr>
        <w:t xml:space="preserve">A criterion weighting 10 and a response scoring 4 out of 5 shall be calculated as 4/5 x 10 = 8.  </w:t>
      </w:r>
    </w:p>
    <w:p w:rsidR="00161507" w:rsidRDefault="00161507" w:rsidP="00161507">
      <w:pPr>
        <w:tabs>
          <w:tab w:val="left" w:pos="0"/>
        </w:tabs>
        <w:suppressAutoHyphens/>
        <w:jc w:val="both"/>
        <w:rPr>
          <w:rFonts w:ascii="Arial" w:hAnsi="Arial"/>
          <w:szCs w:val="22"/>
        </w:rPr>
      </w:pPr>
    </w:p>
    <w:p w:rsidR="00161507" w:rsidRDefault="00161507" w:rsidP="002232F9">
      <w:pPr>
        <w:numPr>
          <w:ilvl w:val="0"/>
          <w:numId w:val="7"/>
        </w:numPr>
        <w:tabs>
          <w:tab w:val="clear" w:pos="1260"/>
          <w:tab w:val="num" w:pos="540"/>
        </w:tabs>
        <w:ind w:left="540" w:hanging="540"/>
        <w:jc w:val="both"/>
        <w:rPr>
          <w:rFonts w:ascii="Arial" w:hAnsi="Arial"/>
          <w:szCs w:val="22"/>
        </w:rPr>
      </w:pPr>
      <w:r w:rsidRPr="002232F9">
        <w:rPr>
          <w:rFonts w:ascii="Arial" w:hAnsi="Arial"/>
          <w:szCs w:val="22"/>
        </w:rPr>
        <w:t>An evaluation panel shall conduct a consensus scoring process where moderation of the scores awarded during the exer</w:t>
      </w:r>
      <w:r w:rsidR="00D07F38">
        <w:rPr>
          <w:rFonts w:ascii="Arial" w:hAnsi="Arial"/>
          <w:szCs w:val="22"/>
        </w:rPr>
        <w:t>cise shall</w:t>
      </w:r>
      <w:r w:rsidRPr="002232F9">
        <w:rPr>
          <w:rFonts w:ascii="Arial" w:hAnsi="Arial"/>
          <w:szCs w:val="22"/>
        </w:rPr>
        <w:t xml:space="preserve"> take place. The moderation shall give regard to any variance in the scores between the ev</w:t>
      </w:r>
      <w:r w:rsidR="00D07F38">
        <w:rPr>
          <w:rFonts w:ascii="Arial" w:hAnsi="Arial"/>
          <w:szCs w:val="22"/>
        </w:rPr>
        <w:t>aluators. A consensus score shall</w:t>
      </w:r>
      <w:r w:rsidRPr="002232F9">
        <w:rPr>
          <w:rFonts w:ascii="Arial" w:hAnsi="Arial"/>
          <w:szCs w:val="22"/>
        </w:rPr>
        <w:t xml:space="preserve"> be agreed by the evaluators for each of the evaluation criteria.</w:t>
      </w:r>
    </w:p>
    <w:p w:rsidR="000733A4" w:rsidRDefault="000733A4" w:rsidP="000733A4">
      <w:pPr>
        <w:jc w:val="both"/>
        <w:rPr>
          <w:rFonts w:ascii="Arial" w:hAnsi="Arial"/>
          <w:szCs w:val="22"/>
        </w:rPr>
      </w:pPr>
    </w:p>
    <w:p w:rsidR="000733A4" w:rsidRPr="000733A4" w:rsidRDefault="006D49DD" w:rsidP="000733A4">
      <w:pPr>
        <w:jc w:val="both"/>
        <w:rPr>
          <w:rFonts w:ascii="Arial" w:hAnsi="Arial"/>
          <w:b/>
          <w:szCs w:val="22"/>
        </w:rPr>
      </w:pPr>
      <w:r>
        <w:rPr>
          <w:rFonts w:ascii="Arial" w:hAnsi="Arial"/>
          <w:b/>
          <w:szCs w:val="22"/>
        </w:rPr>
        <w:t>Threshold</w:t>
      </w:r>
    </w:p>
    <w:p w:rsidR="00161507" w:rsidRPr="00501BE4" w:rsidRDefault="00161507" w:rsidP="00161507">
      <w:pPr>
        <w:tabs>
          <w:tab w:val="left" w:pos="0"/>
        </w:tabs>
        <w:suppressAutoHyphens/>
        <w:jc w:val="both"/>
        <w:rPr>
          <w:rFonts w:ascii="Arial" w:hAnsi="Arial"/>
          <w:szCs w:val="22"/>
        </w:rPr>
      </w:pPr>
    </w:p>
    <w:p w:rsidR="00161507" w:rsidRDefault="00D07F38" w:rsidP="002232F9">
      <w:pPr>
        <w:numPr>
          <w:ilvl w:val="0"/>
          <w:numId w:val="7"/>
        </w:numPr>
        <w:tabs>
          <w:tab w:val="clear" w:pos="1260"/>
          <w:tab w:val="num" w:pos="540"/>
        </w:tabs>
        <w:ind w:left="540" w:hanging="540"/>
        <w:jc w:val="both"/>
        <w:rPr>
          <w:rFonts w:ascii="Arial" w:hAnsi="Arial"/>
          <w:szCs w:val="22"/>
        </w:rPr>
      </w:pPr>
      <w:r>
        <w:rPr>
          <w:rFonts w:ascii="Arial" w:hAnsi="Arial"/>
          <w:szCs w:val="22"/>
        </w:rPr>
        <w:t>Applicants shall</w:t>
      </w:r>
      <w:r w:rsidR="000733A4">
        <w:rPr>
          <w:rFonts w:ascii="Arial" w:hAnsi="Arial"/>
          <w:szCs w:val="22"/>
        </w:rPr>
        <w:t xml:space="preserve"> be required to achieve a minimum</w:t>
      </w:r>
      <w:r w:rsidR="00A36BC3">
        <w:rPr>
          <w:rFonts w:ascii="Arial" w:hAnsi="Arial"/>
          <w:szCs w:val="22"/>
        </w:rPr>
        <w:t xml:space="preserve"> unweighted</w:t>
      </w:r>
      <w:r w:rsidR="000733A4">
        <w:rPr>
          <w:rFonts w:ascii="Arial" w:hAnsi="Arial"/>
          <w:szCs w:val="22"/>
        </w:rPr>
        <w:t xml:space="preserve"> </w:t>
      </w:r>
      <w:r w:rsidR="00A36BC3">
        <w:rPr>
          <w:rFonts w:ascii="Arial" w:hAnsi="Arial"/>
          <w:szCs w:val="22"/>
        </w:rPr>
        <w:t>“</w:t>
      </w:r>
      <w:r w:rsidR="000733A4">
        <w:rPr>
          <w:rFonts w:ascii="Arial" w:hAnsi="Arial"/>
          <w:szCs w:val="22"/>
        </w:rPr>
        <w:t>satisfactory</w:t>
      </w:r>
      <w:r w:rsidR="00A36BC3">
        <w:rPr>
          <w:rFonts w:ascii="Arial" w:hAnsi="Arial"/>
          <w:szCs w:val="22"/>
        </w:rPr>
        <w:t>”</w:t>
      </w:r>
      <w:r w:rsidR="000733A4">
        <w:rPr>
          <w:rFonts w:ascii="Arial" w:hAnsi="Arial"/>
          <w:szCs w:val="22"/>
        </w:rPr>
        <w:t xml:space="preserve"> score (2) in each of the criteria. Any</w:t>
      </w:r>
      <w:r w:rsidR="00A36BC3">
        <w:rPr>
          <w:rFonts w:ascii="Arial" w:hAnsi="Arial"/>
          <w:szCs w:val="22"/>
        </w:rPr>
        <w:t xml:space="preserve"> method statement not achieving this score may be rejected.</w:t>
      </w:r>
    </w:p>
    <w:p w:rsidR="003E1E82" w:rsidRDefault="003E1E82" w:rsidP="006E4753">
      <w:pPr>
        <w:jc w:val="both"/>
        <w:rPr>
          <w:rFonts w:ascii="Arial" w:hAnsi="Arial"/>
          <w:szCs w:val="22"/>
        </w:rPr>
      </w:pPr>
    </w:p>
    <w:p w:rsidR="006E4753" w:rsidRPr="00036B85" w:rsidRDefault="00036B85" w:rsidP="006E4753">
      <w:pPr>
        <w:rPr>
          <w:rFonts w:ascii="Arial" w:hAnsi="Arial" w:cs="Arial"/>
          <w:b/>
          <w:szCs w:val="22"/>
        </w:rPr>
      </w:pPr>
      <w:r w:rsidRPr="00036B85">
        <w:rPr>
          <w:rFonts w:ascii="Arial" w:hAnsi="Arial" w:cs="Arial"/>
          <w:b/>
          <w:szCs w:val="22"/>
        </w:rPr>
        <w:t>Stage three</w:t>
      </w:r>
      <w:r w:rsidR="006E4753" w:rsidRPr="00036B85">
        <w:rPr>
          <w:rFonts w:ascii="Arial" w:hAnsi="Arial" w:cs="Arial"/>
          <w:b/>
          <w:szCs w:val="22"/>
        </w:rPr>
        <w:t xml:space="preserve"> –</w:t>
      </w:r>
      <w:r w:rsidRPr="00036B85">
        <w:rPr>
          <w:rFonts w:ascii="Arial" w:hAnsi="Arial" w:cs="Arial"/>
          <w:b/>
          <w:szCs w:val="22"/>
        </w:rPr>
        <w:t xml:space="preserve"> </w:t>
      </w:r>
      <w:r w:rsidR="006E4753" w:rsidRPr="00036B85">
        <w:rPr>
          <w:rFonts w:ascii="Arial" w:hAnsi="Arial" w:cs="Arial"/>
          <w:b/>
          <w:szCs w:val="22"/>
        </w:rPr>
        <w:t>price evaluation</w:t>
      </w:r>
    </w:p>
    <w:p w:rsidR="006E4753" w:rsidRDefault="006E4753" w:rsidP="006E4753">
      <w:pPr>
        <w:tabs>
          <w:tab w:val="left" w:pos="0"/>
        </w:tabs>
        <w:suppressAutoHyphens/>
        <w:jc w:val="both"/>
        <w:rPr>
          <w:rFonts w:ascii="Arial" w:hAnsi="Arial"/>
          <w:szCs w:val="22"/>
          <w:highlight w:val="yellow"/>
        </w:rPr>
      </w:pPr>
    </w:p>
    <w:p w:rsidR="00456B67" w:rsidRPr="00FF45C4" w:rsidRDefault="00456B67" w:rsidP="00456B67">
      <w:pPr>
        <w:numPr>
          <w:ilvl w:val="0"/>
          <w:numId w:val="7"/>
        </w:numPr>
        <w:tabs>
          <w:tab w:val="clear" w:pos="1260"/>
          <w:tab w:val="num" w:pos="540"/>
        </w:tabs>
        <w:ind w:left="540" w:hanging="540"/>
        <w:jc w:val="both"/>
        <w:rPr>
          <w:rFonts w:ascii="Arial" w:hAnsi="Arial"/>
          <w:szCs w:val="22"/>
        </w:rPr>
      </w:pPr>
      <w:r w:rsidRPr="00FF45C4">
        <w:rPr>
          <w:rFonts w:ascii="Arial" w:hAnsi="Arial" w:cs="Arial"/>
          <w:szCs w:val="22"/>
        </w:rPr>
        <w:t xml:space="preserve">Best value service offers are being sought from providers for an annual contract value of </w:t>
      </w:r>
      <w:r w:rsidRPr="00FF45C4">
        <w:rPr>
          <w:rFonts w:ascii="Arial" w:hAnsi="Arial" w:cs="Arial"/>
          <w:b/>
          <w:szCs w:val="22"/>
        </w:rPr>
        <w:t>£10,000</w:t>
      </w:r>
      <w:r w:rsidRPr="00FF45C4">
        <w:rPr>
          <w:rFonts w:ascii="Arial" w:hAnsi="Arial" w:cs="Arial"/>
          <w:szCs w:val="22"/>
        </w:rPr>
        <w:t>.</w:t>
      </w:r>
    </w:p>
    <w:p w:rsidR="00D07F38" w:rsidRDefault="00D07F38" w:rsidP="00161507">
      <w:pPr>
        <w:tabs>
          <w:tab w:val="left" w:pos="0"/>
        </w:tabs>
        <w:suppressAutoHyphens/>
        <w:jc w:val="both"/>
        <w:rPr>
          <w:rFonts w:ascii="Arial" w:hAnsi="Arial"/>
          <w:szCs w:val="22"/>
        </w:rPr>
      </w:pPr>
    </w:p>
    <w:p w:rsidR="006D53A0" w:rsidRDefault="006D53A0" w:rsidP="00161507">
      <w:pPr>
        <w:tabs>
          <w:tab w:val="left" w:pos="0"/>
        </w:tabs>
        <w:suppressAutoHyphens/>
        <w:jc w:val="both"/>
        <w:rPr>
          <w:rFonts w:ascii="Arial" w:hAnsi="Arial"/>
          <w:b/>
          <w:szCs w:val="22"/>
        </w:rPr>
      </w:pPr>
      <w:r w:rsidRPr="006D53A0">
        <w:rPr>
          <w:rFonts w:ascii="Arial" w:hAnsi="Arial"/>
          <w:b/>
          <w:szCs w:val="22"/>
        </w:rPr>
        <w:t>Price evaluation scoring</w:t>
      </w:r>
    </w:p>
    <w:p w:rsidR="006D53A0" w:rsidRDefault="006D53A0" w:rsidP="00161507">
      <w:pPr>
        <w:tabs>
          <w:tab w:val="left" w:pos="0"/>
        </w:tabs>
        <w:suppressAutoHyphens/>
        <w:jc w:val="both"/>
        <w:rPr>
          <w:rFonts w:ascii="Arial" w:hAnsi="Arial"/>
          <w:b/>
          <w:szCs w:val="22"/>
        </w:rPr>
      </w:pPr>
    </w:p>
    <w:p w:rsidR="00D07F38" w:rsidRDefault="006D53A0" w:rsidP="00D07F38">
      <w:pPr>
        <w:numPr>
          <w:ilvl w:val="0"/>
          <w:numId w:val="7"/>
        </w:numPr>
        <w:tabs>
          <w:tab w:val="clear" w:pos="1260"/>
          <w:tab w:val="num" w:pos="540"/>
        </w:tabs>
        <w:ind w:left="540" w:hanging="540"/>
        <w:jc w:val="both"/>
        <w:rPr>
          <w:rFonts w:ascii="Arial" w:hAnsi="Arial"/>
          <w:szCs w:val="22"/>
        </w:rPr>
      </w:pPr>
      <w:r w:rsidRPr="002232F9">
        <w:rPr>
          <w:rFonts w:ascii="Arial" w:hAnsi="Arial"/>
          <w:szCs w:val="22"/>
        </w:rPr>
        <w:t xml:space="preserve">The </w:t>
      </w:r>
      <w:r w:rsidR="002232F9" w:rsidRPr="002232F9">
        <w:rPr>
          <w:rFonts w:ascii="Arial" w:hAnsi="Arial"/>
          <w:szCs w:val="22"/>
        </w:rPr>
        <w:t>scoring</w:t>
      </w:r>
      <w:r w:rsidRPr="002232F9">
        <w:rPr>
          <w:rFonts w:ascii="Arial" w:hAnsi="Arial"/>
          <w:szCs w:val="22"/>
        </w:rPr>
        <w:t xml:space="preserve"> for</w:t>
      </w:r>
      <w:r w:rsidR="00036B85">
        <w:rPr>
          <w:rFonts w:ascii="Arial" w:hAnsi="Arial"/>
          <w:szCs w:val="22"/>
        </w:rPr>
        <w:t xml:space="preserve"> the purposes of price</w:t>
      </w:r>
      <w:r w:rsidRPr="002232F9">
        <w:rPr>
          <w:rFonts w:ascii="Arial" w:hAnsi="Arial"/>
          <w:szCs w:val="22"/>
        </w:rPr>
        <w:t xml:space="preserve"> will be as follows:</w:t>
      </w:r>
    </w:p>
    <w:p w:rsidR="00456B67" w:rsidRDefault="00456B67" w:rsidP="00456B67">
      <w:pPr>
        <w:jc w:val="both"/>
        <w:rPr>
          <w:rFonts w:ascii="Arial" w:hAnsi="Arial"/>
          <w:szCs w:val="22"/>
        </w:rPr>
      </w:pPr>
    </w:p>
    <w:tbl>
      <w:tblPr>
        <w:tblW w:w="32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3046"/>
      </w:tblGrid>
      <w:tr w:rsidR="00456B67" w:rsidRPr="00501BE4" w:rsidTr="00E76D45">
        <w:trPr>
          <w:jc w:val="center"/>
        </w:trPr>
        <w:tc>
          <w:tcPr>
            <w:tcW w:w="2473" w:type="pct"/>
            <w:shd w:val="clear" w:color="auto" w:fill="7F7F7F" w:themeFill="text1" w:themeFillTint="80"/>
            <w:vAlign w:val="center"/>
          </w:tcPr>
          <w:p w:rsidR="00456B67" w:rsidRPr="00AF1810" w:rsidRDefault="00456B67" w:rsidP="00E76D45">
            <w:pPr>
              <w:tabs>
                <w:tab w:val="left" w:pos="0"/>
              </w:tabs>
              <w:suppressAutoHyphens/>
              <w:jc w:val="center"/>
              <w:rPr>
                <w:rFonts w:ascii="Arial" w:hAnsi="Arial"/>
                <w:b/>
                <w:color w:val="FFFFFF" w:themeColor="background1"/>
                <w:szCs w:val="22"/>
              </w:rPr>
            </w:pPr>
            <w:r w:rsidRPr="00AF1810">
              <w:rPr>
                <w:rFonts w:ascii="Arial" w:hAnsi="Arial"/>
                <w:b/>
                <w:color w:val="FFFFFF" w:themeColor="background1"/>
                <w:szCs w:val="22"/>
              </w:rPr>
              <w:t>Evaluation point</w:t>
            </w:r>
          </w:p>
        </w:tc>
        <w:tc>
          <w:tcPr>
            <w:tcW w:w="2527" w:type="pct"/>
            <w:shd w:val="clear" w:color="auto" w:fill="7F7F7F" w:themeFill="text1" w:themeFillTint="80"/>
            <w:vAlign w:val="center"/>
          </w:tcPr>
          <w:p w:rsidR="00456B67" w:rsidRPr="00AF1810" w:rsidRDefault="00456B67" w:rsidP="00E76D45">
            <w:pPr>
              <w:tabs>
                <w:tab w:val="left" w:pos="0"/>
              </w:tabs>
              <w:suppressAutoHyphens/>
              <w:jc w:val="center"/>
              <w:rPr>
                <w:rFonts w:ascii="Arial" w:hAnsi="Arial"/>
                <w:b/>
                <w:color w:val="FFFFFF" w:themeColor="background1"/>
                <w:szCs w:val="22"/>
              </w:rPr>
            </w:pPr>
            <w:r w:rsidRPr="00AF1810">
              <w:rPr>
                <w:rFonts w:ascii="Arial" w:hAnsi="Arial"/>
                <w:b/>
                <w:color w:val="FFFFFF" w:themeColor="background1"/>
                <w:szCs w:val="22"/>
              </w:rPr>
              <w:t>Percentage of total mark</w:t>
            </w:r>
          </w:p>
        </w:tc>
      </w:tr>
      <w:tr w:rsidR="00456B67" w:rsidRPr="00501BE4" w:rsidTr="00E76D45">
        <w:trPr>
          <w:cantSplit/>
          <w:trHeight w:val="1829"/>
          <w:jc w:val="center"/>
        </w:trPr>
        <w:tc>
          <w:tcPr>
            <w:tcW w:w="2473" w:type="pct"/>
            <w:tcBorders>
              <w:bottom w:val="single" w:sz="4" w:space="0" w:color="auto"/>
            </w:tcBorders>
            <w:shd w:val="clear" w:color="auto" w:fill="auto"/>
            <w:vAlign w:val="center"/>
          </w:tcPr>
          <w:p w:rsidR="00456B67" w:rsidRPr="00501BE4" w:rsidRDefault="00456B67" w:rsidP="00E76D45">
            <w:pPr>
              <w:tabs>
                <w:tab w:val="left" w:pos="0"/>
              </w:tabs>
              <w:suppressAutoHyphens/>
              <w:jc w:val="center"/>
              <w:rPr>
                <w:rFonts w:ascii="Arial" w:hAnsi="Arial"/>
                <w:szCs w:val="22"/>
              </w:rPr>
            </w:pPr>
            <w:r w:rsidRPr="00FF45C4">
              <w:rPr>
                <w:rFonts w:ascii="Arial" w:hAnsi="Arial"/>
                <w:szCs w:val="22"/>
              </w:rPr>
              <w:t>Price per case</w:t>
            </w:r>
          </w:p>
        </w:tc>
        <w:tc>
          <w:tcPr>
            <w:tcW w:w="2527" w:type="pct"/>
            <w:tcBorders>
              <w:bottom w:val="single" w:sz="4" w:space="0" w:color="auto"/>
            </w:tcBorders>
            <w:shd w:val="clear" w:color="auto" w:fill="auto"/>
            <w:vAlign w:val="center"/>
          </w:tcPr>
          <w:p w:rsidR="00456B67" w:rsidRPr="00501BE4" w:rsidRDefault="00456B67" w:rsidP="00E76D45">
            <w:pPr>
              <w:tabs>
                <w:tab w:val="left" w:pos="0"/>
              </w:tabs>
              <w:suppressAutoHyphens/>
              <w:jc w:val="center"/>
              <w:rPr>
                <w:rFonts w:ascii="Arial" w:hAnsi="Arial"/>
                <w:szCs w:val="22"/>
              </w:rPr>
            </w:pPr>
            <w:r>
              <w:rPr>
                <w:rFonts w:ascii="Arial" w:hAnsi="Arial"/>
                <w:szCs w:val="22"/>
              </w:rPr>
              <w:t>50</w:t>
            </w:r>
            <w:r w:rsidRPr="00501BE4">
              <w:rPr>
                <w:rFonts w:ascii="Arial" w:hAnsi="Arial"/>
                <w:szCs w:val="22"/>
              </w:rPr>
              <w:t>%</w:t>
            </w:r>
          </w:p>
          <w:p w:rsidR="00456B67" w:rsidRPr="00501BE4" w:rsidRDefault="00456B67" w:rsidP="00E76D45">
            <w:pPr>
              <w:tabs>
                <w:tab w:val="left" w:pos="0"/>
              </w:tabs>
              <w:suppressAutoHyphens/>
              <w:jc w:val="center"/>
              <w:rPr>
                <w:rFonts w:ascii="Arial" w:hAnsi="Arial"/>
                <w:szCs w:val="22"/>
              </w:rPr>
            </w:pPr>
            <w:r>
              <w:rPr>
                <w:rFonts w:ascii="Arial" w:hAnsi="Arial"/>
                <w:b/>
                <w:szCs w:val="22"/>
              </w:rPr>
              <w:t>50</w:t>
            </w:r>
            <w:r w:rsidRPr="00501BE4">
              <w:rPr>
                <w:rFonts w:ascii="Arial" w:hAnsi="Arial"/>
                <w:b/>
                <w:szCs w:val="22"/>
              </w:rPr>
              <w:t xml:space="preserve"> marks</w:t>
            </w:r>
          </w:p>
        </w:tc>
      </w:tr>
    </w:tbl>
    <w:p w:rsidR="00456B67" w:rsidRDefault="00456B67" w:rsidP="00456B67">
      <w:pPr>
        <w:jc w:val="both"/>
        <w:rPr>
          <w:rFonts w:ascii="Arial" w:hAnsi="Arial" w:cs="Arial"/>
          <w:i/>
          <w:szCs w:val="22"/>
        </w:rPr>
      </w:pPr>
    </w:p>
    <w:p w:rsidR="00456B67" w:rsidRPr="00FF45C4" w:rsidRDefault="00456B67" w:rsidP="00456B67">
      <w:pPr>
        <w:numPr>
          <w:ilvl w:val="0"/>
          <w:numId w:val="7"/>
        </w:numPr>
        <w:tabs>
          <w:tab w:val="clear" w:pos="1260"/>
          <w:tab w:val="num" w:pos="540"/>
        </w:tabs>
        <w:ind w:left="540" w:hanging="540"/>
        <w:jc w:val="both"/>
        <w:rPr>
          <w:rFonts w:ascii="Arial" w:hAnsi="Arial" w:cs="Arial"/>
          <w:szCs w:val="22"/>
        </w:rPr>
      </w:pPr>
      <w:r w:rsidRPr="00FF45C4">
        <w:rPr>
          <w:rFonts w:ascii="Arial" w:hAnsi="Arial" w:cs="Arial"/>
          <w:szCs w:val="22"/>
        </w:rPr>
        <w:t>The applicant providing the lowest price/case will receive the maximum points available (50 marks). This will be used as the baseline for establishing the percentage weighting for the remaining bidders using the following formula:</w:t>
      </w:r>
    </w:p>
    <w:p w:rsidR="00456B67" w:rsidRPr="00FF45C4" w:rsidRDefault="00456B67" w:rsidP="00456B67">
      <w:pPr>
        <w:jc w:val="both"/>
        <w:rPr>
          <w:rFonts w:ascii="Arial" w:hAnsi="Arial" w:cs="Arial"/>
          <w:szCs w:val="22"/>
        </w:rPr>
      </w:pPr>
    </w:p>
    <w:p w:rsidR="00456B67" w:rsidRPr="008453E1" w:rsidRDefault="00456B67" w:rsidP="00456B67">
      <w:pPr>
        <w:ind w:left="540"/>
        <w:jc w:val="both"/>
        <w:rPr>
          <w:rFonts w:ascii="Arial" w:hAnsi="Arial" w:cs="Arial"/>
          <w:i/>
          <w:szCs w:val="22"/>
        </w:rPr>
      </w:pPr>
      <w:r w:rsidRPr="00FF45C4">
        <w:rPr>
          <w:rFonts w:ascii="Arial" w:hAnsi="Arial" w:cs="Arial"/>
          <w:i/>
          <w:szCs w:val="22"/>
        </w:rPr>
        <w:t>Lowest price baseline/quotation price * 50</w:t>
      </w:r>
    </w:p>
    <w:p w:rsidR="00605108" w:rsidRPr="001B4EF6" w:rsidRDefault="00605108" w:rsidP="00605108">
      <w:pPr>
        <w:jc w:val="both"/>
        <w:rPr>
          <w:rFonts w:ascii="Arial" w:hAnsi="Arial" w:cs="Arial"/>
          <w:szCs w:val="22"/>
        </w:rPr>
      </w:pPr>
    </w:p>
    <w:p w:rsidR="006C7BDC" w:rsidRDefault="006C7BDC" w:rsidP="002517E3">
      <w:pPr>
        <w:tabs>
          <w:tab w:val="num" w:pos="1800"/>
        </w:tabs>
        <w:spacing w:before="120" w:after="120" w:line="276" w:lineRule="auto"/>
        <w:jc w:val="both"/>
        <w:rPr>
          <w:rFonts w:ascii="Arial" w:hAnsi="Arial" w:cs="Arial"/>
          <w:b/>
          <w:szCs w:val="22"/>
        </w:rPr>
      </w:pPr>
      <w:r w:rsidRPr="002232F9">
        <w:rPr>
          <w:rFonts w:ascii="Arial" w:hAnsi="Arial" w:cs="Arial"/>
          <w:b/>
          <w:szCs w:val="22"/>
        </w:rPr>
        <w:t>Final selection and recommendation</w:t>
      </w:r>
    </w:p>
    <w:p w:rsidR="001B4EF6" w:rsidRDefault="008100E6" w:rsidP="001B4EF6">
      <w:pPr>
        <w:numPr>
          <w:ilvl w:val="0"/>
          <w:numId w:val="7"/>
        </w:numPr>
        <w:tabs>
          <w:tab w:val="clear" w:pos="1260"/>
          <w:tab w:val="num" w:pos="540"/>
        </w:tabs>
        <w:ind w:left="540" w:hanging="540"/>
        <w:jc w:val="both"/>
        <w:rPr>
          <w:rFonts w:ascii="Arial" w:hAnsi="Arial" w:cs="Arial"/>
          <w:szCs w:val="22"/>
        </w:rPr>
      </w:pPr>
      <w:r>
        <w:rPr>
          <w:rFonts w:ascii="Arial" w:hAnsi="Arial" w:cs="Arial"/>
          <w:szCs w:val="22"/>
        </w:rPr>
        <w:t>A</w:t>
      </w:r>
      <w:r w:rsidR="00D07F38">
        <w:rPr>
          <w:rFonts w:ascii="Arial" w:hAnsi="Arial" w:cs="Arial"/>
          <w:szCs w:val="22"/>
        </w:rPr>
        <w:t>pplicants shall</w:t>
      </w:r>
      <w:r>
        <w:rPr>
          <w:rFonts w:ascii="Arial" w:hAnsi="Arial" w:cs="Arial"/>
          <w:szCs w:val="22"/>
        </w:rPr>
        <w:t xml:space="preserve"> be evaluated and ranked, with the total price score </w:t>
      </w:r>
      <w:r w:rsidR="001B4EF6">
        <w:rPr>
          <w:rFonts w:ascii="Arial" w:hAnsi="Arial" w:cs="Arial"/>
          <w:szCs w:val="22"/>
        </w:rPr>
        <w:t>added to the total quality score.  The total score will then be used to rank</w:t>
      </w:r>
      <w:r w:rsidR="00D07F38">
        <w:rPr>
          <w:rFonts w:ascii="Arial" w:hAnsi="Arial" w:cs="Arial"/>
          <w:szCs w:val="22"/>
        </w:rPr>
        <w:t xml:space="preserve"> the quotations</w:t>
      </w:r>
      <w:r>
        <w:rPr>
          <w:rFonts w:ascii="Arial" w:hAnsi="Arial" w:cs="Arial"/>
          <w:szCs w:val="22"/>
        </w:rPr>
        <w:t>.</w:t>
      </w:r>
    </w:p>
    <w:p w:rsidR="001B4EF6" w:rsidRDefault="001B4EF6" w:rsidP="001B4EF6">
      <w:pPr>
        <w:ind w:left="540"/>
        <w:jc w:val="both"/>
        <w:rPr>
          <w:rFonts w:ascii="Arial" w:hAnsi="Arial" w:cs="Arial"/>
          <w:szCs w:val="22"/>
        </w:rPr>
      </w:pPr>
    </w:p>
    <w:p w:rsidR="001B4EF6" w:rsidRDefault="008100E6" w:rsidP="001B4EF6">
      <w:pPr>
        <w:numPr>
          <w:ilvl w:val="0"/>
          <w:numId w:val="7"/>
        </w:numPr>
        <w:tabs>
          <w:tab w:val="clear" w:pos="1260"/>
          <w:tab w:val="num" w:pos="540"/>
        </w:tabs>
        <w:ind w:left="540" w:hanging="540"/>
        <w:jc w:val="both"/>
        <w:rPr>
          <w:rFonts w:ascii="Arial" w:hAnsi="Arial" w:cs="Arial"/>
          <w:szCs w:val="22"/>
        </w:rPr>
      </w:pPr>
      <w:r>
        <w:rPr>
          <w:rFonts w:ascii="Arial" w:hAnsi="Arial" w:cs="Arial"/>
          <w:szCs w:val="22"/>
        </w:rPr>
        <w:t>The</w:t>
      </w:r>
      <w:r w:rsidR="00C86249">
        <w:rPr>
          <w:rFonts w:ascii="Arial" w:hAnsi="Arial" w:cs="Arial"/>
          <w:szCs w:val="22"/>
        </w:rPr>
        <w:t xml:space="preserve"> service shall</w:t>
      </w:r>
      <w:r w:rsidR="001B4EF6">
        <w:rPr>
          <w:rFonts w:ascii="Arial" w:hAnsi="Arial" w:cs="Arial"/>
          <w:szCs w:val="22"/>
        </w:rPr>
        <w:t xml:space="preserve"> be awarded to the highest r</w:t>
      </w:r>
      <w:r w:rsidR="00C86249">
        <w:rPr>
          <w:rFonts w:ascii="Arial" w:hAnsi="Arial" w:cs="Arial"/>
          <w:szCs w:val="22"/>
        </w:rPr>
        <w:t>a</w:t>
      </w:r>
      <w:r>
        <w:rPr>
          <w:rFonts w:ascii="Arial" w:hAnsi="Arial" w:cs="Arial"/>
          <w:szCs w:val="22"/>
        </w:rPr>
        <w:t>nked quotation</w:t>
      </w:r>
      <w:r w:rsidR="001B4EF6">
        <w:rPr>
          <w:rFonts w:ascii="Arial" w:hAnsi="Arial" w:cs="Arial"/>
          <w:szCs w:val="22"/>
        </w:rPr>
        <w:t>.</w:t>
      </w:r>
    </w:p>
    <w:p w:rsidR="001B4EF6" w:rsidRPr="00DC0C68" w:rsidRDefault="001B4EF6" w:rsidP="001B4EF6">
      <w:pPr>
        <w:jc w:val="both"/>
        <w:rPr>
          <w:rFonts w:ascii="Arial" w:hAnsi="Arial" w:cs="Arial"/>
          <w:szCs w:val="22"/>
        </w:rPr>
      </w:pPr>
    </w:p>
    <w:p w:rsidR="001B4EF6" w:rsidRDefault="001B4EF6" w:rsidP="001B4EF6">
      <w:pPr>
        <w:numPr>
          <w:ilvl w:val="0"/>
          <w:numId w:val="7"/>
        </w:numPr>
        <w:tabs>
          <w:tab w:val="clear" w:pos="1260"/>
          <w:tab w:val="num" w:pos="540"/>
        </w:tabs>
        <w:ind w:left="540" w:hanging="540"/>
        <w:jc w:val="both"/>
        <w:rPr>
          <w:rFonts w:ascii="Arial" w:hAnsi="Arial" w:cs="Arial"/>
          <w:szCs w:val="22"/>
        </w:rPr>
      </w:pPr>
      <w:r>
        <w:rPr>
          <w:rFonts w:ascii="Arial" w:hAnsi="Arial" w:cs="Arial"/>
          <w:szCs w:val="22"/>
        </w:rPr>
        <w:t>When making the recommen</w:t>
      </w:r>
      <w:r w:rsidR="00C86249">
        <w:rPr>
          <w:rFonts w:ascii="Arial" w:hAnsi="Arial" w:cs="Arial"/>
          <w:szCs w:val="22"/>
        </w:rPr>
        <w:t>dation for award the evaluation panel shall</w:t>
      </w:r>
      <w:r>
        <w:rPr>
          <w:rFonts w:ascii="Arial" w:hAnsi="Arial" w:cs="Arial"/>
          <w:szCs w:val="22"/>
        </w:rPr>
        <w:t xml:space="preserve"> take into account the best value for the </w:t>
      </w:r>
      <w:r w:rsidR="008100E6">
        <w:rPr>
          <w:rFonts w:ascii="Arial" w:hAnsi="Arial" w:cs="Arial"/>
          <w:szCs w:val="22"/>
        </w:rPr>
        <w:t>Council</w:t>
      </w:r>
      <w:r w:rsidR="00387BE3">
        <w:rPr>
          <w:rFonts w:ascii="Arial" w:hAnsi="Arial" w:cs="Arial"/>
          <w:szCs w:val="22"/>
        </w:rPr>
        <w:t>.</w:t>
      </w:r>
    </w:p>
    <w:p w:rsidR="001B4EF6" w:rsidRDefault="001B4EF6" w:rsidP="001B4EF6">
      <w:pPr>
        <w:jc w:val="both"/>
        <w:rPr>
          <w:rFonts w:ascii="Arial" w:hAnsi="Arial" w:cs="Arial"/>
          <w:szCs w:val="22"/>
        </w:rPr>
      </w:pPr>
    </w:p>
    <w:p w:rsidR="00FC6200" w:rsidRPr="002232F9" w:rsidRDefault="00FC6200" w:rsidP="00FC6200">
      <w:pPr>
        <w:tabs>
          <w:tab w:val="num" w:pos="1800"/>
        </w:tabs>
        <w:spacing w:before="120" w:after="120" w:line="276" w:lineRule="auto"/>
        <w:jc w:val="both"/>
        <w:rPr>
          <w:rFonts w:ascii="Arial" w:hAnsi="Arial" w:cs="Arial"/>
          <w:b/>
          <w:szCs w:val="22"/>
        </w:rPr>
      </w:pPr>
      <w:r w:rsidRPr="002232F9">
        <w:rPr>
          <w:rFonts w:ascii="Arial" w:hAnsi="Arial" w:cs="Arial"/>
          <w:b/>
          <w:szCs w:val="22"/>
        </w:rPr>
        <w:t>Tie break</w:t>
      </w:r>
    </w:p>
    <w:p w:rsidR="009720B1" w:rsidRPr="003908E0" w:rsidRDefault="00FC6200" w:rsidP="003908E0">
      <w:pPr>
        <w:numPr>
          <w:ilvl w:val="0"/>
          <w:numId w:val="7"/>
        </w:numPr>
        <w:tabs>
          <w:tab w:val="clear" w:pos="1260"/>
          <w:tab w:val="num" w:pos="540"/>
        </w:tabs>
        <w:ind w:left="540" w:hanging="540"/>
        <w:jc w:val="both"/>
        <w:rPr>
          <w:rFonts w:ascii="Arial" w:hAnsi="Arial" w:cs="Arial"/>
          <w:szCs w:val="22"/>
        </w:rPr>
      </w:pPr>
      <w:r w:rsidRPr="002232F9">
        <w:rPr>
          <w:rFonts w:ascii="Arial" w:hAnsi="Arial" w:cs="Arial"/>
          <w:szCs w:val="22"/>
        </w:rPr>
        <w:t>In the event of a tie break (where two or more top scor</w:t>
      </w:r>
      <w:r w:rsidR="006C7BDC" w:rsidRPr="002232F9">
        <w:rPr>
          <w:rFonts w:ascii="Arial" w:hAnsi="Arial" w:cs="Arial"/>
          <w:szCs w:val="22"/>
        </w:rPr>
        <w:t>ing Providers</w:t>
      </w:r>
      <w:r w:rsidR="0074696C">
        <w:rPr>
          <w:rFonts w:ascii="Arial" w:hAnsi="Arial" w:cs="Arial"/>
          <w:szCs w:val="22"/>
        </w:rPr>
        <w:t xml:space="preserve"> have the same total score</w:t>
      </w:r>
      <w:r w:rsidR="006C7BDC" w:rsidRPr="002232F9">
        <w:rPr>
          <w:rFonts w:ascii="Arial" w:hAnsi="Arial" w:cs="Arial"/>
          <w:szCs w:val="22"/>
        </w:rPr>
        <w:t xml:space="preserve">), the Provider </w:t>
      </w:r>
      <w:r w:rsidRPr="002232F9">
        <w:rPr>
          <w:rFonts w:ascii="Arial" w:hAnsi="Arial" w:cs="Arial"/>
          <w:szCs w:val="22"/>
        </w:rPr>
        <w:t>with the hig</w:t>
      </w:r>
      <w:r w:rsidR="001B4EF6">
        <w:rPr>
          <w:rFonts w:ascii="Arial" w:hAnsi="Arial" w:cs="Arial"/>
          <w:szCs w:val="22"/>
        </w:rPr>
        <w:t xml:space="preserve">hest weighted score for </w:t>
      </w:r>
      <w:r w:rsidR="001B4EF6" w:rsidRPr="0074696C">
        <w:rPr>
          <w:rFonts w:ascii="Arial" w:hAnsi="Arial" w:cs="Arial"/>
          <w:szCs w:val="22"/>
        </w:rPr>
        <w:t>price</w:t>
      </w:r>
      <w:r w:rsidR="0074696C">
        <w:rPr>
          <w:rFonts w:ascii="Arial" w:hAnsi="Arial" w:cs="Arial"/>
          <w:szCs w:val="22"/>
        </w:rPr>
        <w:t xml:space="preserve"> shall</w:t>
      </w:r>
      <w:r w:rsidR="006C7BDC" w:rsidRPr="002232F9">
        <w:rPr>
          <w:rFonts w:ascii="Arial" w:hAnsi="Arial" w:cs="Arial"/>
          <w:szCs w:val="22"/>
        </w:rPr>
        <w:t xml:space="preserve"> be selected.</w:t>
      </w:r>
    </w:p>
    <w:sectPr w:rsidR="009720B1" w:rsidRPr="003908E0">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D69" w:rsidRDefault="00EC2D69" w:rsidP="00174891">
      <w:r>
        <w:separator/>
      </w:r>
    </w:p>
  </w:endnote>
  <w:endnote w:type="continuationSeparator" w:id="0">
    <w:p w:rsidR="00EC2D69" w:rsidRDefault="00EC2D69" w:rsidP="0017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69" w:rsidRPr="00D94590" w:rsidRDefault="00EC2D69">
    <w:pPr>
      <w:pStyle w:val="Footer"/>
      <w:rPr>
        <w:rFonts w:ascii="Arial" w:hAnsi="Arial" w:cs="Arial"/>
        <w:sz w:val="20"/>
      </w:rPr>
    </w:pPr>
    <w:r>
      <w:rPr>
        <w:rFonts w:ascii="Arial" w:eastAsiaTheme="majorEastAsia" w:hAnsi="Arial" w:cs="Arial"/>
        <w:sz w:val="20"/>
      </w:rPr>
      <w:t>Evaluation Methodology</w:t>
    </w:r>
    <w:r w:rsidRPr="00D94590">
      <w:rPr>
        <w:rFonts w:ascii="Arial" w:eastAsiaTheme="majorEastAsia" w:hAnsi="Arial" w:cs="Arial"/>
        <w:sz w:val="20"/>
      </w:rPr>
      <w:ptab w:relativeTo="margin" w:alignment="center" w:leader="none"/>
    </w:r>
    <w:r w:rsidRPr="00D94590">
      <w:rPr>
        <w:rFonts w:ascii="Arial" w:eastAsiaTheme="majorEastAsia" w:hAnsi="Arial" w:cs="Arial"/>
        <w:sz w:val="20"/>
      </w:rPr>
      <w:fldChar w:fldCharType="begin"/>
    </w:r>
    <w:r w:rsidRPr="00D94590">
      <w:rPr>
        <w:rFonts w:ascii="Arial" w:eastAsiaTheme="majorEastAsia" w:hAnsi="Arial" w:cs="Arial"/>
        <w:sz w:val="20"/>
      </w:rPr>
      <w:instrText xml:space="preserve"> PAGE  \* Arabic  \* MERGEFORMAT </w:instrText>
    </w:r>
    <w:r w:rsidRPr="00D94590">
      <w:rPr>
        <w:rFonts w:ascii="Arial" w:eastAsiaTheme="majorEastAsia" w:hAnsi="Arial" w:cs="Arial"/>
        <w:sz w:val="20"/>
      </w:rPr>
      <w:fldChar w:fldCharType="separate"/>
    </w:r>
    <w:r w:rsidR="00FF45C4">
      <w:rPr>
        <w:rFonts w:ascii="Arial" w:eastAsiaTheme="majorEastAsia" w:hAnsi="Arial" w:cs="Arial"/>
        <w:noProof/>
        <w:sz w:val="20"/>
      </w:rPr>
      <w:t>2</w:t>
    </w:r>
    <w:r w:rsidRPr="00D94590">
      <w:rPr>
        <w:rFonts w:ascii="Arial" w:eastAsiaTheme="majorEastAsia" w:hAnsi="Arial" w:cs="Arial"/>
        <w:sz w:val="20"/>
      </w:rPr>
      <w:fldChar w:fldCharType="end"/>
    </w:r>
    <w:r w:rsidRPr="00D94590">
      <w:rPr>
        <w:rFonts w:ascii="Arial" w:eastAsiaTheme="majorEastAsia" w:hAnsi="Arial" w:cs="Arial"/>
        <w:sz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D69" w:rsidRDefault="00EC2D69" w:rsidP="00174891">
      <w:r>
        <w:separator/>
      </w:r>
    </w:p>
  </w:footnote>
  <w:footnote w:type="continuationSeparator" w:id="0">
    <w:p w:rsidR="00EC2D69" w:rsidRDefault="00EC2D69" w:rsidP="00174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69" w:rsidRDefault="00EC2D69" w:rsidP="00174891">
    <w:pPr>
      <w:pStyle w:val="Header"/>
      <w:pBdr>
        <w:bottom w:val="single" w:sz="4" w:space="1" w:color="auto"/>
      </w:pBdr>
      <w:rPr>
        <w:rFonts w:ascii="Arial" w:hAnsi="Arial"/>
        <w:b/>
        <w:sz w:val="28"/>
        <w:szCs w:val="28"/>
        <w:lang w:val="en-US"/>
      </w:rPr>
    </w:pPr>
  </w:p>
  <w:p w:rsidR="00EC2D69" w:rsidRDefault="00EC2D69" w:rsidP="00174891">
    <w:pPr>
      <w:pStyle w:val="Header"/>
      <w:pBdr>
        <w:bottom w:val="single" w:sz="4" w:space="1" w:color="auto"/>
      </w:pBdr>
      <w:rPr>
        <w:rFonts w:ascii="Arial" w:hAnsi="Arial"/>
        <w:b/>
        <w:sz w:val="28"/>
        <w:szCs w:val="28"/>
        <w:lang w:val="en-US"/>
      </w:rPr>
    </w:pPr>
  </w:p>
  <w:p w:rsidR="00EC2D69" w:rsidRDefault="00EC2D69" w:rsidP="00174891">
    <w:pPr>
      <w:pStyle w:val="Header"/>
      <w:pBdr>
        <w:bottom w:val="single" w:sz="4" w:space="1" w:color="auto"/>
      </w:pBdr>
    </w:pPr>
    <w:r>
      <w:rPr>
        <w:rFonts w:ascii="Arial" w:hAnsi="Arial"/>
        <w:b/>
        <w:sz w:val="28"/>
        <w:szCs w:val="28"/>
        <w:lang w:val="en-US"/>
      </w:rPr>
      <w:t>EVALUATION METHODOLOGY</w:t>
    </w:r>
  </w:p>
  <w:p w:rsidR="00EC2D69" w:rsidRDefault="00EC2D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C0E"/>
    <w:multiLevelType w:val="hybridMultilevel"/>
    <w:tmpl w:val="310018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4518DB"/>
    <w:multiLevelType w:val="hybridMultilevel"/>
    <w:tmpl w:val="6718751E"/>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7A10D1"/>
    <w:multiLevelType w:val="hybridMultilevel"/>
    <w:tmpl w:val="CC44084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
    <w:nsid w:val="18CA4365"/>
    <w:multiLevelType w:val="hybridMultilevel"/>
    <w:tmpl w:val="9E64D0EC"/>
    <w:lvl w:ilvl="0" w:tplc="7DAA7790">
      <w:start w:val="1"/>
      <w:numFmt w:val="decimal"/>
      <w:lvlText w:val="%1."/>
      <w:lvlJc w:val="left"/>
      <w:pPr>
        <w:tabs>
          <w:tab w:val="num" w:pos="1260"/>
        </w:tabs>
        <w:ind w:left="1260" w:hanging="360"/>
      </w:pPr>
      <w:rPr>
        <w:rFonts w:ascii="Arial" w:hAnsi="Arial" w:cs="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AE44A1C"/>
    <w:multiLevelType w:val="hybridMultilevel"/>
    <w:tmpl w:val="D3F2A7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BD6100F"/>
    <w:multiLevelType w:val="hybridMultilevel"/>
    <w:tmpl w:val="6BFE55D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B3E2B42"/>
    <w:multiLevelType w:val="hybridMultilevel"/>
    <w:tmpl w:val="8CA87A0C"/>
    <w:lvl w:ilvl="0" w:tplc="7DAA7790">
      <w:start w:val="1"/>
      <w:numFmt w:val="decimal"/>
      <w:lvlText w:val="%1."/>
      <w:lvlJc w:val="left"/>
      <w:pPr>
        <w:tabs>
          <w:tab w:val="num" w:pos="1260"/>
        </w:tabs>
        <w:ind w:left="1260" w:hanging="360"/>
      </w:pPr>
      <w:rPr>
        <w:rFonts w:ascii="Arial" w:hAnsi="Arial" w:cs="Times New Roman"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625584"/>
    <w:multiLevelType w:val="hybridMultilevel"/>
    <w:tmpl w:val="C78E1670"/>
    <w:lvl w:ilvl="0" w:tplc="08090001">
      <w:start w:val="1"/>
      <w:numFmt w:val="bullet"/>
      <w:lvlText w:val=""/>
      <w:lvlJc w:val="left"/>
      <w:pPr>
        <w:tabs>
          <w:tab w:val="num" w:pos="689"/>
        </w:tabs>
        <w:ind w:left="689" w:hanging="360"/>
      </w:pPr>
      <w:rPr>
        <w:rFonts w:ascii="Symbol" w:hAnsi="Symbol" w:hint="default"/>
      </w:rPr>
    </w:lvl>
    <w:lvl w:ilvl="1" w:tplc="08090003" w:tentative="1">
      <w:start w:val="1"/>
      <w:numFmt w:val="bullet"/>
      <w:lvlText w:val="o"/>
      <w:lvlJc w:val="left"/>
      <w:pPr>
        <w:tabs>
          <w:tab w:val="num" w:pos="1409"/>
        </w:tabs>
        <w:ind w:left="1409" w:hanging="360"/>
      </w:pPr>
      <w:rPr>
        <w:rFonts w:ascii="Courier New" w:hAnsi="Courier New" w:hint="default"/>
      </w:rPr>
    </w:lvl>
    <w:lvl w:ilvl="2" w:tplc="08090005" w:tentative="1">
      <w:start w:val="1"/>
      <w:numFmt w:val="bullet"/>
      <w:lvlText w:val=""/>
      <w:lvlJc w:val="left"/>
      <w:pPr>
        <w:tabs>
          <w:tab w:val="num" w:pos="2129"/>
        </w:tabs>
        <w:ind w:left="2129" w:hanging="360"/>
      </w:pPr>
      <w:rPr>
        <w:rFonts w:ascii="Wingdings" w:hAnsi="Wingdings" w:hint="default"/>
      </w:rPr>
    </w:lvl>
    <w:lvl w:ilvl="3" w:tplc="08090001" w:tentative="1">
      <w:start w:val="1"/>
      <w:numFmt w:val="bullet"/>
      <w:lvlText w:val=""/>
      <w:lvlJc w:val="left"/>
      <w:pPr>
        <w:tabs>
          <w:tab w:val="num" w:pos="2849"/>
        </w:tabs>
        <w:ind w:left="2849" w:hanging="360"/>
      </w:pPr>
      <w:rPr>
        <w:rFonts w:ascii="Symbol" w:hAnsi="Symbol" w:hint="default"/>
      </w:rPr>
    </w:lvl>
    <w:lvl w:ilvl="4" w:tplc="08090003" w:tentative="1">
      <w:start w:val="1"/>
      <w:numFmt w:val="bullet"/>
      <w:lvlText w:val="o"/>
      <w:lvlJc w:val="left"/>
      <w:pPr>
        <w:tabs>
          <w:tab w:val="num" w:pos="3569"/>
        </w:tabs>
        <w:ind w:left="3569" w:hanging="360"/>
      </w:pPr>
      <w:rPr>
        <w:rFonts w:ascii="Courier New" w:hAnsi="Courier New" w:hint="default"/>
      </w:rPr>
    </w:lvl>
    <w:lvl w:ilvl="5" w:tplc="08090005" w:tentative="1">
      <w:start w:val="1"/>
      <w:numFmt w:val="bullet"/>
      <w:lvlText w:val=""/>
      <w:lvlJc w:val="left"/>
      <w:pPr>
        <w:tabs>
          <w:tab w:val="num" w:pos="4289"/>
        </w:tabs>
        <w:ind w:left="4289" w:hanging="360"/>
      </w:pPr>
      <w:rPr>
        <w:rFonts w:ascii="Wingdings" w:hAnsi="Wingdings" w:hint="default"/>
      </w:rPr>
    </w:lvl>
    <w:lvl w:ilvl="6" w:tplc="08090001" w:tentative="1">
      <w:start w:val="1"/>
      <w:numFmt w:val="bullet"/>
      <w:lvlText w:val=""/>
      <w:lvlJc w:val="left"/>
      <w:pPr>
        <w:tabs>
          <w:tab w:val="num" w:pos="5009"/>
        </w:tabs>
        <w:ind w:left="5009" w:hanging="360"/>
      </w:pPr>
      <w:rPr>
        <w:rFonts w:ascii="Symbol" w:hAnsi="Symbol" w:hint="default"/>
      </w:rPr>
    </w:lvl>
    <w:lvl w:ilvl="7" w:tplc="08090003" w:tentative="1">
      <w:start w:val="1"/>
      <w:numFmt w:val="bullet"/>
      <w:lvlText w:val="o"/>
      <w:lvlJc w:val="left"/>
      <w:pPr>
        <w:tabs>
          <w:tab w:val="num" w:pos="5729"/>
        </w:tabs>
        <w:ind w:left="5729" w:hanging="360"/>
      </w:pPr>
      <w:rPr>
        <w:rFonts w:ascii="Courier New" w:hAnsi="Courier New" w:hint="default"/>
      </w:rPr>
    </w:lvl>
    <w:lvl w:ilvl="8" w:tplc="08090005" w:tentative="1">
      <w:start w:val="1"/>
      <w:numFmt w:val="bullet"/>
      <w:lvlText w:val=""/>
      <w:lvlJc w:val="left"/>
      <w:pPr>
        <w:tabs>
          <w:tab w:val="num" w:pos="6449"/>
        </w:tabs>
        <w:ind w:left="6449" w:hanging="360"/>
      </w:pPr>
      <w:rPr>
        <w:rFonts w:ascii="Wingdings" w:hAnsi="Wingdings" w:hint="default"/>
      </w:rPr>
    </w:lvl>
  </w:abstractNum>
  <w:abstractNum w:abstractNumId="8">
    <w:nsid w:val="365C2CC7"/>
    <w:multiLevelType w:val="hybridMultilevel"/>
    <w:tmpl w:val="09C41B1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nsid w:val="3A726155"/>
    <w:multiLevelType w:val="hybridMultilevel"/>
    <w:tmpl w:val="0F98988A"/>
    <w:lvl w:ilvl="0" w:tplc="7DAA7790">
      <w:start w:val="1"/>
      <w:numFmt w:val="decimal"/>
      <w:lvlText w:val="%1."/>
      <w:lvlJc w:val="left"/>
      <w:pPr>
        <w:tabs>
          <w:tab w:val="num" w:pos="1260"/>
        </w:tabs>
        <w:ind w:left="1260" w:hanging="360"/>
      </w:pPr>
      <w:rPr>
        <w:rFonts w:ascii="Arial" w:hAnsi="Arial"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3C4F6A31"/>
    <w:multiLevelType w:val="hybridMultilevel"/>
    <w:tmpl w:val="503443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454E0E4B"/>
    <w:multiLevelType w:val="hybridMultilevel"/>
    <w:tmpl w:val="F120E1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84123D5"/>
    <w:multiLevelType w:val="hybridMultilevel"/>
    <w:tmpl w:val="C38428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D2707F3"/>
    <w:multiLevelType w:val="hybridMultilevel"/>
    <w:tmpl w:val="68FACCC4"/>
    <w:lvl w:ilvl="0" w:tplc="08090001">
      <w:start w:val="1"/>
      <w:numFmt w:val="bullet"/>
      <w:lvlText w:val=""/>
      <w:lvlJc w:val="left"/>
      <w:pPr>
        <w:tabs>
          <w:tab w:val="num" w:pos="1980"/>
        </w:tabs>
        <w:ind w:left="1980" w:hanging="360"/>
      </w:pPr>
      <w:rPr>
        <w:rFonts w:ascii="Symbol" w:hAnsi="Symbol"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4">
    <w:nsid w:val="52A42144"/>
    <w:multiLevelType w:val="hybridMultilevel"/>
    <w:tmpl w:val="AE4631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7BA334D"/>
    <w:multiLevelType w:val="hybridMultilevel"/>
    <w:tmpl w:val="87F2CBD0"/>
    <w:lvl w:ilvl="0" w:tplc="5C5A66D8">
      <w:start w:val="1"/>
      <w:numFmt w:val="bullet"/>
      <w:lvlText w:val=""/>
      <w:lvlJc w:val="left"/>
      <w:pPr>
        <w:tabs>
          <w:tab w:val="num" w:pos="1260"/>
        </w:tabs>
        <w:ind w:left="1260" w:hanging="360"/>
      </w:pPr>
      <w:rPr>
        <w:rFonts w:ascii="Symbol" w:hAnsi="Symbol"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C402D73"/>
    <w:multiLevelType w:val="hybridMultilevel"/>
    <w:tmpl w:val="B83A0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77D86023"/>
    <w:multiLevelType w:val="hybridMultilevel"/>
    <w:tmpl w:val="F65C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D730B59"/>
    <w:multiLevelType w:val="hybridMultilevel"/>
    <w:tmpl w:val="2A16F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F303B10"/>
    <w:multiLevelType w:val="hybridMultilevel"/>
    <w:tmpl w:val="247AD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16"/>
  </w:num>
  <w:num w:numId="5">
    <w:abstractNumId w:val="5"/>
  </w:num>
  <w:num w:numId="6">
    <w:abstractNumId w:val="1"/>
  </w:num>
  <w:num w:numId="7">
    <w:abstractNumId w:val="9"/>
  </w:num>
  <w:num w:numId="8">
    <w:abstractNumId w:val="15"/>
  </w:num>
  <w:num w:numId="9">
    <w:abstractNumId w:val="7"/>
  </w:num>
  <w:num w:numId="10">
    <w:abstractNumId w:val="4"/>
  </w:num>
  <w:num w:numId="11">
    <w:abstractNumId w:val="14"/>
  </w:num>
  <w:num w:numId="12">
    <w:abstractNumId w:val="11"/>
  </w:num>
  <w:num w:numId="13">
    <w:abstractNumId w:val="8"/>
  </w:num>
  <w:num w:numId="14">
    <w:abstractNumId w:val="18"/>
  </w:num>
  <w:num w:numId="15">
    <w:abstractNumId w:val="19"/>
  </w:num>
  <w:num w:numId="16">
    <w:abstractNumId w:val="17"/>
  </w:num>
  <w:num w:numId="17">
    <w:abstractNumId w:val="6"/>
  </w:num>
  <w:num w:numId="18">
    <w:abstractNumId w:val="3"/>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B1"/>
    <w:rsid w:val="00000ADB"/>
    <w:rsid w:val="0001657B"/>
    <w:rsid w:val="00021366"/>
    <w:rsid w:val="00036B85"/>
    <w:rsid w:val="000733A4"/>
    <w:rsid w:val="000D1A6C"/>
    <w:rsid w:val="001605CD"/>
    <w:rsid w:val="00161507"/>
    <w:rsid w:val="00174891"/>
    <w:rsid w:val="001905C0"/>
    <w:rsid w:val="001B4EF6"/>
    <w:rsid w:val="002025ED"/>
    <w:rsid w:val="002232F9"/>
    <w:rsid w:val="002517E3"/>
    <w:rsid w:val="002A35CA"/>
    <w:rsid w:val="002D0DD0"/>
    <w:rsid w:val="002F6C96"/>
    <w:rsid w:val="0032381B"/>
    <w:rsid w:val="00387BE3"/>
    <w:rsid w:val="003908E0"/>
    <w:rsid w:val="003E1E82"/>
    <w:rsid w:val="0040784B"/>
    <w:rsid w:val="00456B67"/>
    <w:rsid w:val="00477FE5"/>
    <w:rsid w:val="005378B9"/>
    <w:rsid w:val="005E6781"/>
    <w:rsid w:val="00603094"/>
    <w:rsid w:val="00605108"/>
    <w:rsid w:val="0067606D"/>
    <w:rsid w:val="0069787F"/>
    <w:rsid w:val="006A3809"/>
    <w:rsid w:val="006C7BDC"/>
    <w:rsid w:val="006D49DD"/>
    <w:rsid w:val="006D53A0"/>
    <w:rsid w:val="006E4753"/>
    <w:rsid w:val="00745E5E"/>
    <w:rsid w:val="0074696C"/>
    <w:rsid w:val="00752799"/>
    <w:rsid w:val="007537E3"/>
    <w:rsid w:val="007C642A"/>
    <w:rsid w:val="008100E6"/>
    <w:rsid w:val="00822239"/>
    <w:rsid w:val="008453E1"/>
    <w:rsid w:val="009676C6"/>
    <w:rsid w:val="009720B1"/>
    <w:rsid w:val="009F58F8"/>
    <w:rsid w:val="00A36BC3"/>
    <w:rsid w:val="00AE362C"/>
    <w:rsid w:val="00AF1810"/>
    <w:rsid w:val="00BE5D0C"/>
    <w:rsid w:val="00C138EA"/>
    <w:rsid w:val="00C31820"/>
    <w:rsid w:val="00C727C4"/>
    <w:rsid w:val="00C72842"/>
    <w:rsid w:val="00C86249"/>
    <w:rsid w:val="00CA07DB"/>
    <w:rsid w:val="00D07F38"/>
    <w:rsid w:val="00D1579F"/>
    <w:rsid w:val="00D9141D"/>
    <w:rsid w:val="00D94590"/>
    <w:rsid w:val="00DC013F"/>
    <w:rsid w:val="00DC6E30"/>
    <w:rsid w:val="00E46C70"/>
    <w:rsid w:val="00E550FA"/>
    <w:rsid w:val="00EC2D69"/>
    <w:rsid w:val="00F56C85"/>
    <w:rsid w:val="00F60B94"/>
    <w:rsid w:val="00F9000A"/>
    <w:rsid w:val="00FC6200"/>
    <w:rsid w:val="00FD0A2E"/>
    <w:rsid w:val="00FF4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0B1"/>
    <w:pPr>
      <w:spacing w:after="0" w:line="240" w:lineRule="auto"/>
    </w:pPr>
    <w:rPr>
      <w:rFonts w:ascii="CG Times" w:eastAsia="Times New Roman" w:hAnsi="CG Times"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200"/>
    <w:pPr>
      <w:ind w:left="720"/>
      <w:contextualSpacing/>
    </w:pPr>
  </w:style>
  <w:style w:type="table" w:styleId="TableGrid">
    <w:name w:val="Table Grid"/>
    <w:basedOn w:val="TableNormal"/>
    <w:uiPriority w:val="59"/>
    <w:rsid w:val="00BE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37E3"/>
    <w:rPr>
      <w:sz w:val="16"/>
      <w:szCs w:val="16"/>
    </w:rPr>
  </w:style>
  <w:style w:type="paragraph" w:styleId="CommentText">
    <w:name w:val="annotation text"/>
    <w:basedOn w:val="Normal"/>
    <w:link w:val="CommentTextChar"/>
    <w:uiPriority w:val="99"/>
    <w:semiHidden/>
    <w:unhideWhenUsed/>
    <w:rsid w:val="007537E3"/>
    <w:rPr>
      <w:sz w:val="20"/>
    </w:rPr>
  </w:style>
  <w:style w:type="character" w:customStyle="1" w:styleId="CommentTextChar">
    <w:name w:val="Comment Text Char"/>
    <w:basedOn w:val="DefaultParagraphFont"/>
    <w:link w:val="CommentText"/>
    <w:uiPriority w:val="99"/>
    <w:semiHidden/>
    <w:rsid w:val="007537E3"/>
    <w:rPr>
      <w:rFonts w:ascii="CG Times" w:eastAsia="Times New Roman" w:hAnsi="CG 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537E3"/>
    <w:rPr>
      <w:b/>
      <w:bCs/>
    </w:rPr>
  </w:style>
  <w:style w:type="character" w:customStyle="1" w:styleId="CommentSubjectChar">
    <w:name w:val="Comment Subject Char"/>
    <w:basedOn w:val="CommentTextChar"/>
    <w:link w:val="CommentSubject"/>
    <w:uiPriority w:val="99"/>
    <w:semiHidden/>
    <w:rsid w:val="007537E3"/>
    <w:rPr>
      <w:rFonts w:ascii="CG Times" w:eastAsia="Times New Roman" w:hAnsi="CG Times" w:cs="Times New Roman"/>
      <w:b/>
      <w:bCs/>
      <w:sz w:val="20"/>
      <w:szCs w:val="20"/>
      <w:lang w:eastAsia="en-GB"/>
    </w:rPr>
  </w:style>
  <w:style w:type="paragraph" w:styleId="BalloonText">
    <w:name w:val="Balloon Text"/>
    <w:basedOn w:val="Normal"/>
    <w:link w:val="BalloonTextChar"/>
    <w:uiPriority w:val="99"/>
    <w:semiHidden/>
    <w:unhideWhenUsed/>
    <w:rsid w:val="007537E3"/>
    <w:rPr>
      <w:rFonts w:ascii="Tahoma" w:hAnsi="Tahoma" w:cs="Tahoma"/>
      <w:sz w:val="16"/>
      <w:szCs w:val="16"/>
    </w:rPr>
  </w:style>
  <w:style w:type="character" w:customStyle="1" w:styleId="BalloonTextChar">
    <w:name w:val="Balloon Text Char"/>
    <w:basedOn w:val="DefaultParagraphFont"/>
    <w:link w:val="BalloonText"/>
    <w:uiPriority w:val="99"/>
    <w:semiHidden/>
    <w:rsid w:val="007537E3"/>
    <w:rPr>
      <w:rFonts w:ascii="Tahoma" w:eastAsia="Times New Roman" w:hAnsi="Tahoma" w:cs="Tahoma"/>
      <w:sz w:val="16"/>
      <w:szCs w:val="16"/>
      <w:lang w:eastAsia="en-GB"/>
    </w:rPr>
  </w:style>
  <w:style w:type="table" w:customStyle="1" w:styleId="TableGrid1">
    <w:name w:val="Table Grid1"/>
    <w:basedOn w:val="TableNormal"/>
    <w:next w:val="TableGrid"/>
    <w:rsid w:val="000213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74891"/>
    <w:pPr>
      <w:tabs>
        <w:tab w:val="center" w:pos="4513"/>
        <w:tab w:val="right" w:pos="9026"/>
      </w:tabs>
    </w:pPr>
  </w:style>
  <w:style w:type="character" w:customStyle="1" w:styleId="HeaderChar">
    <w:name w:val="Header Char"/>
    <w:basedOn w:val="DefaultParagraphFont"/>
    <w:link w:val="Header"/>
    <w:uiPriority w:val="99"/>
    <w:rsid w:val="00174891"/>
    <w:rPr>
      <w:rFonts w:ascii="CG Times" w:eastAsia="Times New Roman" w:hAnsi="CG Times" w:cs="Times New Roman"/>
      <w:szCs w:val="20"/>
      <w:lang w:eastAsia="en-GB"/>
    </w:rPr>
  </w:style>
  <w:style w:type="paragraph" w:styleId="Footer">
    <w:name w:val="footer"/>
    <w:basedOn w:val="Normal"/>
    <w:link w:val="FooterChar"/>
    <w:uiPriority w:val="99"/>
    <w:unhideWhenUsed/>
    <w:rsid w:val="00174891"/>
    <w:pPr>
      <w:tabs>
        <w:tab w:val="center" w:pos="4513"/>
        <w:tab w:val="right" w:pos="9026"/>
      </w:tabs>
    </w:pPr>
  </w:style>
  <w:style w:type="character" w:customStyle="1" w:styleId="FooterChar">
    <w:name w:val="Footer Char"/>
    <w:basedOn w:val="DefaultParagraphFont"/>
    <w:link w:val="Footer"/>
    <w:uiPriority w:val="99"/>
    <w:rsid w:val="00174891"/>
    <w:rPr>
      <w:rFonts w:ascii="CG Times" w:eastAsia="Times New Roman" w:hAnsi="CG Times" w:cs="Times New Roman"/>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0B1"/>
    <w:pPr>
      <w:spacing w:after="0" w:line="240" w:lineRule="auto"/>
    </w:pPr>
    <w:rPr>
      <w:rFonts w:ascii="CG Times" w:eastAsia="Times New Roman" w:hAnsi="CG Times"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200"/>
    <w:pPr>
      <w:ind w:left="720"/>
      <w:contextualSpacing/>
    </w:pPr>
  </w:style>
  <w:style w:type="table" w:styleId="TableGrid">
    <w:name w:val="Table Grid"/>
    <w:basedOn w:val="TableNormal"/>
    <w:uiPriority w:val="59"/>
    <w:rsid w:val="00BE5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37E3"/>
    <w:rPr>
      <w:sz w:val="16"/>
      <w:szCs w:val="16"/>
    </w:rPr>
  </w:style>
  <w:style w:type="paragraph" w:styleId="CommentText">
    <w:name w:val="annotation text"/>
    <w:basedOn w:val="Normal"/>
    <w:link w:val="CommentTextChar"/>
    <w:uiPriority w:val="99"/>
    <w:semiHidden/>
    <w:unhideWhenUsed/>
    <w:rsid w:val="007537E3"/>
    <w:rPr>
      <w:sz w:val="20"/>
    </w:rPr>
  </w:style>
  <w:style w:type="character" w:customStyle="1" w:styleId="CommentTextChar">
    <w:name w:val="Comment Text Char"/>
    <w:basedOn w:val="DefaultParagraphFont"/>
    <w:link w:val="CommentText"/>
    <w:uiPriority w:val="99"/>
    <w:semiHidden/>
    <w:rsid w:val="007537E3"/>
    <w:rPr>
      <w:rFonts w:ascii="CG Times" w:eastAsia="Times New Roman" w:hAnsi="CG 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537E3"/>
    <w:rPr>
      <w:b/>
      <w:bCs/>
    </w:rPr>
  </w:style>
  <w:style w:type="character" w:customStyle="1" w:styleId="CommentSubjectChar">
    <w:name w:val="Comment Subject Char"/>
    <w:basedOn w:val="CommentTextChar"/>
    <w:link w:val="CommentSubject"/>
    <w:uiPriority w:val="99"/>
    <w:semiHidden/>
    <w:rsid w:val="007537E3"/>
    <w:rPr>
      <w:rFonts w:ascii="CG Times" w:eastAsia="Times New Roman" w:hAnsi="CG Times" w:cs="Times New Roman"/>
      <w:b/>
      <w:bCs/>
      <w:sz w:val="20"/>
      <w:szCs w:val="20"/>
      <w:lang w:eastAsia="en-GB"/>
    </w:rPr>
  </w:style>
  <w:style w:type="paragraph" w:styleId="BalloonText">
    <w:name w:val="Balloon Text"/>
    <w:basedOn w:val="Normal"/>
    <w:link w:val="BalloonTextChar"/>
    <w:uiPriority w:val="99"/>
    <w:semiHidden/>
    <w:unhideWhenUsed/>
    <w:rsid w:val="007537E3"/>
    <w:rPr>
      <w:rFonts w:ascii="Tahoma" w:hAnsi="Tahoma" w:cs="Tahoma"/>
      <w:sz w:val="16"/>
      <w:szCs w:val="16"/>
    </w:rPr>
  </w:style>
  <w:style w:type="character" w:customStyle="1" w:styleId="BalloonTextChar">
    <w:name w:val="Balloon Text Char"/>
    <w:basedOn w:val="DefaultParagraphFont"/>
    <w:link w:val="BalloonText"/>
    <w:uiPriority w:val="99"/>
    <w:semiHidden/>
    <w:rsid w:val="007537E3"/>
    <w:rPr>
      <w:rFonts w:ascii="Tahoma" w:eastAsia="Times New Roman" w:hAnsi="Tahoma" w:cs="Tahoma"/>
      <w:sz w:val="16"/>
      <w:szCs w:val="16"/>
      <w:lang w:eastAsia="en-GB"/>
    </w:rPr>
  </w:style>
  <w:style w:type="table" w:customStyle="1" w:styleId="TableGrid1">
    <w:name w:val="Table Grid1"/>
    <w:basedOn w:val="TableNormal"/>
    <w:next w:val="TableGrid"/>
    <w:rsid w:val="0002136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74891"/>
    <w:pPr>
      <w:tabs>
        <w:tab w:val="center" w:pos="4513"/>
        <w:tab w:val="right" w:pos="9026"/>
      </w:tabs>
    </w:pPr>
  </w:style>
  <w:style w:type="character" w:customStyle="1" w:styleId="HeaderChar">
    <w:name w:val="Header Char"/>
    <w:basedOn w:val="DefaultParagraphFont"/>
    <w:link w:val="Header"/>
    <w:uiPriority w:val="99"/>
    <w:rsid w:val="00174891"/>
    <w:rPr>
      <w:rFonts w:ascii="CG Times" w:eastAsia="Times New Roman" w:hAnsi="CG Times" w:cs="Times New Roman"/>
      <w:szCs w:val="20"/>
      <w:lang w:eastAsia="en-GB"/>
    </w:rPr>
  </w:style>
  <w:style w:type="paragraph" w:styleId="Footer">
    <w:name w:val="footer"/>
    <w:basedOn w:val="Normal"/>
    <w:link w:val="FooterChar"/>
    <w:uiPriority w:val="99"/>
    <w:unhideWhenUsed/>
    <w:rsid w:val="00174891"/>
    <w:pPr>
      <w:tabs>
        <w:tab w:val="center" w:pos="4513"/>
        <w:tab w:val="right" w:pos="9026"/>
      </w:tabs>
    </w:pPr>
  </w:style>
  <w:style w:type="character" w:customStyle="1" w:styleId="FooterChar">
    <w:name w:val="Footer Char"/>
    <w:basedOn w:val="DefaultParagraphFont"/>
    <w:link w:val="Footer"/>
    <w:uiPriority w:val="99"/>
    <w:rsid w:val="00174891"/>
    <w:rPr>
      <w:rFonts w:ascii="CG Times" w:eastAsia="Times New Roman" w:hAnsi="CG Times"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9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8D518-6F2D-4354-9838-20B098C1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1412</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Schaaf, Jonathan</dc:creator>
  <cp:lastModifiedBy>Schaaf, Jonathan</cp:lastModifiedBy>
  <cp:revision>2</cp:revision>
  <cp:lastPrinted>2015-09-07T11:42:00Z</cp:lastPrinted>
  <dcterms:created xsi:type="dcterms:W3CDTF">2015-11-20T11:06:00Z</dcterms:created>
  <dcterms:modified xsi:type="dcterms:W3CDTF">2015-11-20T11:06:00Z</dcterms:modified>
</cp:coreProperties>
</file>