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05B1" w14:textId="495EBD83" w:rsidR="007A6101" w:rsidRDefault="00F50D45" w:rsidP="007A6101">
      <w:pPr>
        <w:spacing w:after="0" w:line="240" w:lineRule="auto"/>
        <w:textAlignment w:val="baseline"/>
        <w:rPr>
          <w:rFonts w:ascii="Arial" w:eastAsia="Times New Roman" w:hAnsi="Arial" w:cs="Arial"/>
          <w:color w:val="4F81BD"/>
          <w:sz w:val="24"/>
          <w:szCs w:val="24"/>
          <w:lang w:val="en-GB" w:eastAsia="en-GB"/>
        </w:rPr>
      </w:pPr>
      <w:r w:rsidRPr="00F50D45">
        <w:rPr>
          <w:rFonts w:ascii="Arial" w:eastAsia="Times New Roman" w:hAnsi="Arial" w:cs="Arial"/>
          <w:color w:val="4F81BD"/>
          <w:sz w:val="24"/>
          <w:szCs w:val="24"/>
          <w:lang w:val="en-GB" w:eastAsia="en-GB"/>
        </w:rPr>
        <w:t> </w:t>
      </w:r>
      <w:r w:rsidR="007A6101" w:rsidRPr="00F56FCF">
        <w:rPr>
          <w:rFonts w:ascii="Arial" w:hAnsi="Arial" w:cs="Arial"/>
          <w:noProof/>
          <w:sz w:val="24"/>
          <w:szCs w:val="24"/>
        </w:rPr>
        <w:drawing>
          <wp:inline distT="0" distB="0" distL="0" distR="0" wp14:anchorId="3A673EBF" wp14:editId="25DEFFE7">
            <wp:extent cx="1371600" cy="895350"/>
            <wp:effectExtent l="0" t="0" r="0" b="0"/>
            <wp:docPr id="7" name="Picture 7"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2992AF2" w14:textId="77777777" w:rsidR="007A6101" w:rsidRDefault="007A6101" w:rsidP="007A6101">
      <w:pPr>
        <w:spacing w:after="0" w:line="240" w:lineRule="auto"/>
        <w:textAlignment w:val="baseline"/>
        <w:rPr>
          <w:rFonts w:ascii="Arial" w:eastAsia="Times New Roman" w:hAnsi="Arial" w:cs="Arial"/>
          <w:color w:val="4F81BD"/>
          <w:sz w:val="24"/>
          <w:szCs w:val="24"/>
          <w:lang w:val="en-GB" w:eastAsia="en-GB"/>
        </w:rPr>
      </w:pPr>
    </w:p>
    <w:p w14:paraId="3B762BB1" w14:textId="1D051923" w:rsidR="00F50D45" w:rsidRDefault="00F50D45" w:rsidP="00F50D45">
      <w:pPr>
        <w:spacing w:after="0" w:line="240" w:lineRule="auto"/>
        <w:jc w:val="center"/>
        <w:textAlignment w:val="baseline"/>
        <w:rPr>
          <w:rFonts w:ascii="Arial" w:eastAsia="Times New Roman" w:hAnsi="Arial" w:cs="Arial"/>
          <w:color w:val="4F81BD"/>
          <w:sz w:val="24"/>
          <w:szCs w:val="24"/>
          <w:lang w:val="en-GB" w:eastAsia="en-GB"/>
        </w:rPr>
      </w:pPr>
      <w:r w:rsidRPr="00F50D45">
        <w:rPr>
          <w:rFonts w:ascii="Arial" w:eastAsia="Times New Roman" w:hAnsi="Arial" w:cs="Arial"/>
          <w:b/>
          <w:bCs/>
          <w:color w:val="4F81BD"/>
          <w:sz w:val="24"/>
          <w:szCs w:val="24"/>
          <w:lang w:eastAsia="en-GB"/>
        </w:rPr>
        <w:t>REQUEST FOR INFORMATION</w:t>
      </w:r>
      <w:r w:rsidRPr="00F50D45">
        <w:rPr>
          <w:rFonts w:ascii="Arial" w:eastAsia="Times New Roman" w:hAnsi="Arial" w:cs="Arial"/>
          <w:color w:val="4F81BD"/>
          <w:sz w:val="24"/>
          <w:szCs w:val="24"/>
          <w:lang w:val="en-GB" w:eastAsia="en-GB"/>
        </w:rPr>
        <w:t> </w:t>
      </w:r>
    </w:p>
    <w:p w14:paraId="07F4C912" w14:textId="77777777" w:rsidR="001301D0" w:rsidRPr="00F56FCF" w:rsidRDefault="001301D0" w:rsidP="00F50D45">
      <w:pPr>
        <w:spacing w:after="0" w:line="240" w:lineRule="auto"/>
        <w:jc w:val="center"/>
        <w:textAlignment w:val="baseline"/>
        <w:rPr>
          <w:rFonts w:ascii="Arial" w:eastAsia="Times New Roman" w:hAnsi="Arial" w:cs="Arial"/>
          <w:sz w:val="24"/>
          <w:szCs w:val="24"/>
          <w:lang w:val="en-GB" w:eastAsia="en-GB"/>
        </w:rPr>
      </w:pPr>
    </w:p>
    <w:p w14:paraId="3F76EB5C" w14:textId="77777777" w:rsidR="00F50D45" w:rsidRPr="00F56FCF" w:rsidRDefault="00F50D45" w:rsidP="00F50D45">
      <w:pPr>
        <w:spacing w:after="0" w:line="240" w:lineRule="auto"/>
        <w:jc w:val="center"/>
        <w:textAlignment w:val="baseline"/>
        <w:rPr>
          <w:rFonts w:ascii="Arial" w:eastAsia="Times New Roman" w:hAnsi="Arial" w:cs="Arial"/>
          <w:sz w:val="24"/>
          <w:szCs w:val="24"/>
          <w:lang w:val="en-GB" w:eastAsia="en-GB"/>
        </w:rPr>
      </w:pPr>
      <w:r w:rsidRPr="00F50D45">
        <w:rPr>
          <w:rFonts w:ascii="Arial" w:eastAsia="Times New Roman" w:hAnsi="Arial" w:cs="Arial"/>
          <w:b/>
          <w:bCs/>
          <w:color w:val="4F81BD"/>
          <w:sz w:val="24"/>
          <w:szCs w:val="24"/>
          <w:lang w:eastAsia="en-GB"/>
        </w:rPr>
        <w:t xml:space="preserve">REFERENCE NO: </w:t>
      </w:r>
      <w:r w:rsidRPr="00F50D45">
        <w:rPr>
          <w:rFonts w:ascii="Arial" w:eastAsia="Times New Roman" w:hAnsi="Arial" w:cs="Arial"/>
          <w:b/>
          <w:bCs/>
          <w:sz w:val="24"/>
          <w:szCs w:val="24"/>
          <w:lang w:eastAsia="en-GB"/>
        </w:rPr>
        <w:t>SSRO-C-128</w:t>
      </w:r>
      <w:r w:rsidRPr="00F50D45">
        <w:rPr>
          <w:rFonts w:ascii="Arial" w:eastAsia="Times New Roman" w:hAnsi="Arial" w:cs="Arial"/>
          <w:sz w:val="24"/>
          <w:szCs w:val="24"/>
          <w:lang w:val="en-GB" w:eastAsia="en-GB"/>
        </w:rPr>
        <w:t> </w:t>
      </w:r>
    </w:p>
    <w:p w14:paraId="502FFBE4" w14:textId="77777777" w:rsidR="00F50D45" w:rsidRPr="00F56FCF" w:rsidRDefault="00F50D45" w:rsidP="00F50D45">
      <w:pPr>
        <w:spacing w:after="0" w:line="240" w:lineRule="auto"/>
        <w:jc w:val="center"/>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5BDF4101"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6FCF">
        <w:rPr>
          <w:rFonts w:ascii="Arial" w:eastAsia="Times New Roman" w:hAnsi="Arial" w:cs="Arial"/>
          <w:sz w:val="24"/>
          <w:szCs w:val="24"/>
          <w:lang w:val="en-GB" w:eastAsia="en-GB"/>
        </w:rPr>
        <w:t> </w:t>
      </w:r>
    </w:p>
    <w:p w14:paraId="1ECDA1C6"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F81BD"/>
          <w:sz w:val="24"/>
          <w:szCs w:val="24"/>
          <w:lang w:eastAsia="en-GB"/>
        </w:rPr>
        <w:t xml:space="preserve">CUSTOMER: </w:t>
      </w:r>
      <w:r w:rsidRPr="00F56FCF">
        <w:rPr>
          <w:rFonts w:ascii="Arial" w:eastAsia="Times New Roman" w:hAnsi="Arial" w:cs="Arial"/>
          <w:color w:val="4F81BD"/>
          <w:sz w:val="24"/>
          <w:szCs w:val="24"/>
          <w:lang w:val="en-GB" w:eastAsia="en-GB"/>
        </w:rPr>
        <w:tab/>
      </w:r>
      <w:r w:rsidRPr="00F56FCF">
        <w:rPr>
          <w:rFonts w:ascii="Arial" w:eastAsia="Times New Roman" w:hAnsi="Arial" w:cs="Arial"/>
          <w:sz w:val="24"/>
          <w:szCs w:val="24"/>
          <w:lang w:val="en-GB" w:eastAsia="en-GB"/>
        </w:rPr>
        <w:tab/>
      </w:r>
      <w:r w:rsidRPr="00F56FCF">
        <w:rPr>
          <w:rFonts w:ascii="Arial" w:eastAsia="Times New Roman" w:hAnsi="Arial" w:cs="Arial"/>
          <w:sz w:val="24"/>
          <w:szCs w:val="24"/>
          <w:lang w:val="en-GB" w:eastAsia="en-GB"/>
        </w:rPr>
        <w:tab/>
      </w:r>
      <w:r w:rsidRPr="00F56FCF">
        <w:rPr>
          <w:rFonts w:ascii="Arial" w:eastAsia="Times New Roman" w:hAnsi="Arial" w:cs="Arial"/>
          <w:sz w:val="24"/>
          <w:szCs w:val="24"/>
          <w:lang w:val="en-GB" w:eastAsia="en-GB"/>
        </w:rPr>
        <w:tab/>
      </w:r>
      <w:r w:rsidRPr="00F50D45">
        <w:rPr>
          <w:rFonts w:ascii="Arial" w:eastAsia="Times New Roman" w:hAnsi="Arial" w:cs="Arial"/>
          <w:b/>
          <w:bCs/>
          <w:color w:val="000000"/>
          <w:sz w:val="24"/>
          <w:szCs w:val="24"/>
          <w:lang w:eastAsia="en-GB"/>
        </w:rPr>
        <w:t>Single Source Regulations Office</w:t>
      </w:r>
      <w:r w:rsidRPr="00F50D45">
        <w:rPr>
          <w:rFonts w:ascii="Arial" w:eastAsia="Times New Roman" w:hAnsi="Arial" w:cs="Arial"/>
          <w:color w:val="000000"/>
          <w:sz w:val="24"/>
          <w:szCs w:val="24"/>
          <w:lang w:val="en-GB" w:eastAsia="en-GB"/>
        </w:rPr>
        <w:t> </w:t>
      </w:r>
    </w:p>
    <w:p w14:paraId="51C3FDAC"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66E79A08" w14:textId="613BBD31"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F81BD"/>
          <w:sz w:val="24"/>
          <w:szCs w:val="24"/>
          <w:lang w:eastAsia="en-GB"/>
        </w:rPr>
        <w:t>START DATE:</w:t>
      </w:r>
      <w:r w:rsidR="3CB41BE7" w:rsidRPr="41FE5AAD">
        <w:rPr>
          <w:rFonts w:ascii="Arial" w:eastAsia="Times New Roman" w:hAnsi="Arial" w:cs="Arial"/>
          <w:b/>
          <w:bCs/>
          <w:color w:val="4F81BD"/>
          <w:sz w:val="24"/>
          <w:szCs w:val="24"/>
          <w:lang w:eastAsia="en-GB"/>
        </w:rPr>
        <w:t xml:space="preserve"> </w:t>
      </w:r>
      <w:r w:rsidRPr="00F56FCF">
        <w:rPr>
          <w:rFonts w:ascii="Arial" w:hAnsi="Arial" w:cs="Arial"/>
          <w:sz w:val="24"/>
          <w:szCs w:val="24"/>
        </w:rPr>
        <w:tab/>
      </w:r>
      <w:r w:rsidRPr="00F56FCF">
        <w:rPr>
          <w:rFonts w:ascii="Arial" w:hAnsi="Arial" w:cs="Arial"/>
          <w:sz w:val="24"/>
          <w:szCs w:val="24"/>
        </w:rPr>
        <w:tab/>
      </w:r>
      <w:r w:rsidRPr="00F56FCF">
        <w:rPr>
          <w:rFonts w:ascii="Arial" w:hAnsi="Arial" w:cs="Arial"/>
          <w:sz w:val="24"/>
          <w:szCs w:val="24"/>
        </w:rPr>
        <w:tab/>
      </w:r>
      <w:r w:rsidRPr="00F56FCF">
        <w:rPr>
          <w:rFonts w:ascii="Arial" w:hAnsi="Arial" w:cs="Arial"/>
          <w:sz w:val="24"/>
          <w:szCs w:val="24"/>
        </w:rPr>
        <w:tab/>
      </w:r>
      <w:proofErr w:type="gramStart"/>
      <w:r w:rsidR="00726332" w:rsidRPr="00F56FCF">
        <w:rPr>
          <w:rFonts w:ascii="Arial" w:eastAsia="Times New Roman" w:hAnsi="Arial" w:cs="Arial"/>
          <w:b/>
          <w:color w:val="000000" w:themeColor="text1"/>
          <w:sz w:val="24"/>
          <w:szCs w:val="24"/>
          <w:lang w:eastAsia="en-GB"/>
        </w:rPr>
        <w:t>27/7</w:t>
      </w:r>
      <w:r w:rsidRPr="41FE5AAD">
        <w:rPr>
          <w:rFonts w:ascii="Arial" w:eastAsia="Times New Roman" w:hAnsi="Arial" w:cs="Arial"/>
          <w:b/>
          <w:color w:val="000000" w:themeColor="text1"/>
          <w:sz w:val="24"/>
          <w:szCs w:val="24"/>
          <w:lang w:eastAsia="en-GB"/>
        </w:rPr>
        <w:t>/2023</w:t>
      </w:r>
      <w:proofErr w:type="gramEnd"/>
    </w:p>
    <w:p w14:paraId="5E0D09FC"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3544E3A9" w14:textId="06B38A62"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F81BD"/>
          <w:sz w:val="24"/>
          <w:szCs w:val="24"/>
          <w:lang w:eastAsia="en-GB"/>
        </w:rPr>
        <w:t>DATE RESPONSE REQUIRED:</w:t>
      </w:r>
      <w:r w:rsidR="3D7183E6" w:rsidRPr="41FE5AAD">
        <w:rPr>
          <w:rFonts w:ascii="Arial" w:eastAsia="Times New Roman" w:hAnsi="Arial" w:cs="Arial"/>
          <w:b/>
          <w:bCs/>
          <w:color w:val="4F81BD"/>
          <w:sz w:val="24"/>
          <w:szCs w:val="24"/>
          <w:lang w:eastAsia="en-GB"/>
        </w:rPr>
        <w:t xml:space="preserve"> </w:t>
      </w:r>
      <w:r w:rsidRPr="00F56FCF">
        <w:rPr>
          <w:rFonts w:ascii="Arial" w:hAnsi="Arial" w:cs="Arial"/>
          <w:sz w:val="24"/>
          <w:szCs w:val="24"/>
        </w:rPr>
        <w:tab/>
      </w:r>
      <w:r w:rsidRPr="00F56FCF">
        <w:rPr>
          <w:rFonts w:ascii="Arial" w:hAnsi="Arial" w:cs="Arial"/>
          <w:sz w:val="24"/>
          <w:szCs w:val="24"/>
        </w:rPr>
        <w:tab/>
      </w:r>
      <w:r w:rsidR="00D3005A">
        <w:rPr>
          <w:rFonts w:ascii="Arial" w:eastAsia="Times New Roman" w:hAnsi="Arial" w:cs="Arial"/>
          <w:b/>
          <w:color w:val="000000" w:themeColor="text1"/>
          <w:sz w:val="24"/>
          <w:szCs w:val="24"/>
          <w:lang w:eastAsia="en-GB"/>
        </w:rPr>
        <w:t>10</w:t>
      </w:r>
      <w:r w:rsidRPr="41FE5AAD">
        <w:rPr>
          <w:rFonts w:ascii="Arial" w:eastAsia="Times New Roman" w:hAnsi="Arial" w:cs="Arial"/>
          <w:b/>
          <w:color w:val="000000" w:themeColor="text1"/>
          <w:sz w:val="24"/>
          <w:szCs w:val="24"/>
          <w:lang w:eastAsia="en-GB"/>
        </w:rPr>
        <w:t>/</w:t>
      </w:r>
      <w:r w:rsidRPr="00F56FCF">
        <w:rPr>
          <w:rFonts w:ascii="Arial" w:eastAsia="Times New Roman" w:hAnsi="Arial" w:cs="Arial"/>
          <w:b/>
          <w:color w:val="000000" w:themeColor="text1"/>
          <w:sz w:val="24"/>
          <w:szCs w:val="24"/>
          <w:lang w:eastAsia="en-GB"/>
        </w:rPr>
        <w:t>8</w:t>
      </w:r>
      <w:r w:rsidRPr="41FE5AAD">
        <w:rPr>
          <w:rFonts w:ascii="Arial" w:eastAsia="Times New Roman" w:hAnsi="Arial" w:cs="Arial"/>
          <w:b/>
          <w:color w:val="000000" w:themeColor="text1"/>
          <w:sz w:val="24"/>
          <w:szCs w:val="24"/>
          <w:lang w:eastAsia="en-GB"/>
        </w:rPr>
        <w:t>/2023</w:t>
      </w:r>
      <w:r w:rsidRPr="41FE5AAD">
        <w:rPr>
          <w:rFonts w:ascii="Arial" w:eastAsia="Times New Roman" w:hAnsi="Arial" w:cs="Arial"/>
          <w:color w:val="000000" w:themeColor="text1"/>
          <w:sz w:val="24"/>
          <w:szCs w:val="24"/>
          <w:lang w:val="en-GB" w:eastAsia="en-GB"/>
        </w:rPr>
        <w:t> </w:t>
      </w:r>
      <w:r w:rsidRPr="00F56FCF">
        <w:rPr>
          <w:rFonts w:ascii="Arial" w:hAnsi="Arial" w:cs="Arial"/>
          <w:sz w:val="24"/>
          <w:szCs w:val="24"/>
        </w:rPr>
        <w:br/>
      </w:r>
      <w:r w:rsidRPr="00F56FCF">
        <w:rPr>
          <w:rFonts w:ascii="Arial" w:eastAsia="Times New Roman" w:hAnsi="Arial" w:cs="Arial"/>
          <w:sz w:val="24"/>
          <w:szCs w:val="24"/>
          <w:lang w:val="en-GB" w:eastAsia="en-GB"/>
        </w:rPr>
        <w:t> </w:t>
      </w:r>
    </w:p>
    <w:p w14:paraId="2EDE9F71"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Dear Supplier,</w:t>
      </w:r>
      <w:r w:rsidRPr="00F50D45">
        <w:rPr>
          <w:rFonts w:ascii="Arial" w:eastAsia="Times New Roman" w:hAnsi="Arial" w:cs="Arial"/>
          <w:sz w:val="24"/>
          <w:szCs w:val="24"/>
          <w:lang w:val="en-GB" w:eastAsia="en-GB"/>
        </w:rPr>
        <w:t> </w:t>
      </w:r>
    </w:p>
    <w:p w14:paraId="2D976BBF"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4256DC23" w14:textId="77777777" w:rsidR="00652671" w:rsidRDefault="00652671" w:rsidP="00652671">
      <w:pPr>
        <w:rPr>
          <w:rFonts w:ascii="Arial" w:eastAsia="Arial" w:hAnsi="Arial" w:cs="Arial"/>
          <w:color w:val="000000" w:themeColor="text1"/>
          <w:sz w:val="24"/>
          <w:szCs w:val="24"/>
        </w:rPr>
      </w:pPr>
      <w:r>
        <w:rPr>
          <w:rFonts w:ascii="Arial" w:eastAsia="Arial" w:hAnsi="Arial" w:cs="Arial"/>
          <w:color w:val="000000" w:themeColor="text1"/>
          <w:sz w:val="24"/>
          <w:szCs w:val="24"/>
        </w:rPr>
        <w:t>The SSRO</w:t>
      </w:r>
      <w:r w:rsidRPr="491F6E6E">
        <w:rPr>
          <w:rFonts w:ascii="Arial" w:eastAsia="Arial" w:hAnsi="Arial" w:cs="Arial"/>
          <w:color w:val="000000" w:themeColor="text1"/>
          <w:sz w:val="24"/>
          <w:szCs w:val="24"/>
        </w:rPr>
        <w:t xml:space="preserve"> would like to notify you of an upcoming requirement, and by doing so </w:t>
      </w:r>
      <w:r>
        <w:rPr>
          <w:rFonts w:ascii="Arial" w:eastAsia="Arial" w:hAnsi="Arial" w:cs="Arial"/>
          <w:color w:val="000000" w:themeColor="text1"/>
          <w:sz w:val="24"/>
          <w:szCs w:val="24"/>
        </w:rPr>
        <w:t>they</w:t>
      </w:r>
      <w:r w:rsidRPr="491F6E6E">
        <w:rPr>
          <w:rFonts w:ascii="Arial" w:eastAsia="Arial" w:hAnsi="Arial" w:cs="Arial"/>
          <w:color w:val="000000" w:themeColor="text1"/>
          <w:sz w:val="24"/>
          <w:szCs w:val="24"/>
        </w:rPr>
        <w:t xml:space="preserve"> are keen to understand where the market stands in terms of </w:t>
      </w:r>
      <w:r>
        <w:rPr>
          <w:rFonts w:ascii="Arial" w:eastAsia="Arial" w:hAnsi="Arial" w:cs="Arial"/>
          <w:color w:val="000000" w:themeColor="text1"/>
          <w:sz w:val="24"/>
          <w:szCs w:val="24"/>
        </w:rPr>
        <w:t>their</w:t>
      </w:r>
      <w:r w:rsidRPr="491F6E6E">
        <w:rPr>
          <w:rFonts w:ascii="Arial" w:eastAsia="Arial" w:hAnsi="Arial" w:cs="Arial"/>
          <w:color w:val="000000" w:themeColor="text1"/>
          <w:sz w:val="24"/>
          <w:szCs w:val="24"/>
        </w:rPr>
        <w:t xml:space="preserve"> requirement below.</w:t>
      </w:r>
    </w:p>
    <w:p w14:paraId="1947FA24" w14:textId="77777777" w:rsidR="00652671" w:rsidRDefault="00652671" w:rsidP="00652671">
      <w:pPr>
        <w:rPr>
          <w:rFonts w:ascii="Arial" w:eastAsia="Arial" w:hAnsi="Arial" w:cs="Arial"/>
          <w:color w:val="000000" w:themeColor="text1"/>
          <w:sz w:val="24"/>
          <w:szCs w:val="24"/>
        </w:rPr>
      </w:pPr>
      <w:r w:rsidRPr="491F6E6E">
        <w:rPr>
          <w:rFonts w:ascii="Arial" w:eastAsia="Arial" w:hAnsi="Arial" w:cs="Arial"/>
          <w:color w:val="000000" w:themeColor="text1"/>
          <w:sz w:val="24"/>
          <w:szCs w:val="24"/>
        </w:rPr>
        <w:t>This is a market research exercise for the supply of Outsourced Finance, Payroll and HR Support Services.</w:t>
      </w:r>
    </w:p>
    <w:p w14:paraId="7953FF3B" w14:textId="77777777" w:rsidR="00652671" w:rsidRDefault="00652671" w:rsidP="00652671">
      <w:pPr>
        <w:rPr>
          <w:rFonts w:ascii="Arial" w:eastAsia="Arial" w:hAnsi="Arial" w:cs="Arial"/>
          <w:color w:val="000000" w:themeColor="text1"/>
          <w:sz w:val="24"/>
          <w:szCs w:val="24"/>
        </w:rPr>
      </w:pPr>
      <w:r>
        <w:rPr>
          <w:rFonts w:ascii="Arial" w:eastAsia="Arial" w:hAnsi="Arial" w:cs="Arial"/>
          <w:color w:val="000000" w:themeColor="text1"/>
          <w:sz w:val="24"/>
          <w:szCs w:val="24"/>
        </w:rPr>
        <w:t>P</w:t>
      </w:r>
      <w:r w:rsidRPr="491F6E6E">
        <w:rPr>
          <w:rFonts w:ascii="Arial" w:eastAsia="Arial" w:hAnsi="Arial" w:cs="Arial"/>
          <w:color w:val="000000" w:themeColor="text1"/>
          <w:sz w:val="24"/>
          <w:szCs w:val="24"/>
        </w:rPr>
        <w:t>otential suppliers</w:t>
      </w:r>
      <w:r>
        <w:rPr>
          <w:rFonts w:ascii="Arial" w:eastAsia="Arial" w:hAnsi="Arial" w:cs="Arial"/>
          <w:color w:val="000000" w:themeColor="text1"/>
          <w:sz w:val="24"/>
          <w:szCs w:val="24"/>
        </w:rPr>
        <w:t xml:space="preserve"> are invited </w:t>
      </w:r>
      <w:r w:rsidRPr="491F6E6E">
        <w:rPr>
          <w:rFonts w:ascii="Arial" w:eastAsia="Arial" w:hAnsi="Arial" w:cs="Arial"/>
          <w:color w:val="000000" w:themeColor="text1"/>
          <w:sz w:val="24"/>
          <w:szCs w:val="24"/>
        </w:rPr>
        <w:t xml:space="preserve">to provide an overview of their systems and </w:t>
      </w:r>
      <w:r>
        <w:rPr>
          <w:rFonts w:ascii="Arial" w:eastAsia="Arial" w:hAnsi="Arial" w:cs="Arial"/>
          <w:color w:val="000000" w:themeColor="text1"/>
          <w:sz w:val="24"/>
          <w:szCs w:val="24"/>
        </w:rPr>
        <w:t xml:space="preserve">support </w:t>
      </w:r>
      <w:r w:rsidRPr="491F6E6E">
        <w:rPr>
          <w:rFonts w:ascii="Arial" w:eastAsia="Arial" w:hAnsi="Arial" w:cs="Arial"/>
          <w:color w:val="000000" w:themeColor="text1"/>
          <w:sz w:val="24"/>
          <w:szCs w:val="24"/>
        </w:rPr>
        <w:t xml:space="preserve">services that will help inform and shape </w:t>
      </w:r>
      <w:r>
        <w:rPr>
          <w:rFonts w:ascii="Arial" w:eastAsia="Arial" w:hAnsi="Arial" w:cs="Arial"/>
          <w:color w:val="000000" w:themeColor="text1"/>
          <w:sz w:val="24"/>
          <w:szCs w:val="24"/>
        </w:rPr>
        <w:t>the SSRO’s</w:t>
      </w:r>
      <w:r w:rsidRPr="491F6E6E">
        <w:rPr>
          <w:rFonts w:ascii="Arial" w:eastAsia="Arial" w:hAnsi="Arial" w:cs="Arial"/>
          <w:color w:val="000000" w:themeColor="text1"/>
          <w:sz w:val="24"/>
          <w:szCs w:val="24"/>
        </w:rPr>
        <w:t xml:space="preserve"> specification.</w:t>
      </w:r>
    </w:p>
    <w:p w14:paraId="26737791" w14:textId="5F037EAE" w:rsidR="00652671" w:rsidRDefault="00652671" w:rsidP="00652671">
      <w:pPr>
        <w:rPr>
          <w:rFonts w:ascii="Arial" w:eastAsia="Arial" w:hAnsi="Arial" w:cs="Arial"/>
          <w:color w:val="000000" w:themeColor="text1"/>
          <w:sz w:val="24"/>
          <w:szCs w:val="24"/>
        </w:rPr>
      </w:pPr>
      <w:r w:rsidRPr="491F6E6E">
        <w:rPr>
          <w:rFonts w:ascii="Arial" w:eastAsia="Arial" w:hAnsi="Arial" w:cs="Arial"/>
          <w:color w:val="000000" w:themeColor="text1"/>
          <w:sz w:val="24"/>
          <w:szCs w:val="24"/>
        </w:rPr>
        <w:t xml:space="preserve">Through this </w:t>
      </w:r>
      <w:r w:rsidR="00F62561">
        <w:rPr>
          <w:rFonts w:ascii="Arial" w:eastAsia="Arial" w:hAnsi="Arial" w:cs="Arial"/>
          <w:color w:val="000000" w:themeColor="text1"/>
          <w:sz w:val="24"/>
          <w:szCs w:val="24"/>
        </w:rPr>
        <w:t>Request for Information (RFI)</w:t>
      </w:r>
      <w:r w:rsidRPr="491F6E6E">
        <w:rPr>
          <w:rFonts w:ascii="Arial" w:eastAsia="Arial" w:hAnsi="Arial" w:cs="Arial"/>
          <w:color w:val="000000" w:themeColor="text1"/>
          <w:sz w:val="24"/>
          <w:szCs w:val="24"/>
        </w:rPr>
        <w:t xml:space="preserve"> exercise, </w:t>
      </w:r>
      <w:r>
        <w:rPr>
          <w:rFonts w:ascii="Arial" w:eastAsia="Arial" w:hAnsi="Arial" w:cs="Arial"/>
          <w:color w:val="000000" w:themeColor="text1"/>
          <w:sz w:val="24"/>
          <w:szCs w:val="24"/>
        </w:rPr>
        <w:t xml:space="preserve">the </w:t>
      </w:r>
      <w:r w:rsidRPr="491F6E6E">
        <w:rPr>
          <w:rFonts w:ascii="Arial" w:eastAsia="Arial" w:hAnsi="Arial" w:cs="Arial"/>
          <w:color w:val="000000" w:themeColor="text1"/>
          <w:sz w:val="24"/>
          <w:szCs w:val="24"/>
        </w:rPr>
        <w:t xml:space="preserve">SSRO wishes to fully understand the market interest in delivering these services and the potential range of service models available for future delivery. </w:t>
      </w:r>
      <w:r>
        <w:rPr>
          <w:rFonts w:ascii="Arial" w:eastAsia="Arial" w:hAnsi="Arial" w:cs="Arial"/>
          <w:color w:val="000000" w:themeColor="text1"/>
          <w:sz w:val="24"/>
          <w:szCs w:val="24"/>
        </w:rPr>
        <w:t>The SSRO</w:t>
      </w:r>
      <w:r w:rsidRPr="491F6E6E">
        <w:rPr>
          <w:rFonts w:ascii="Arial" w:eastAsia="Arial" w:hAnsi="Arial" w:cs="Arial"/>
          <w:color w:val="000000" w:themeColor="text1"/>
          <w:sz w:val="24"/>
          <w:szCs w:val="24"/>
        </w:rPr>
        <w:t xml:space="preserve"> welcome</w:t>
      </w:r>
      <w:r>
        <w:rPr>
          <w:rFonts w:ascii="Arial" w:eastAsia="Arial" w:hAnsi="Arial" w:cs="Arial"/>
          <w:color w:val="000000" w:themeColor="text1"/>
          <w:sz w:val="24"/>
          <w:szCs w:val="24"/>
        </w:rPr>
        <w:t>s</w:t>
      </w:r>
      <w:r w:rsidRPr="491F6E6E">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suppliers</w:t>
      </w:r>
      <w:r w:rsidRPr="491F6E6E">
        <w:rPr>
          <w:rFonts w:ascii="Arial" w:eastAsia="Arial" w:hAnsi="Arial" w:cs="Arial"/>
          <w:color w:val="000000" w:themeColor="text1"/>
          <w:sz w:val="24"/>
          <w:szCs w:val="24"/>
        </w:rPr>
        <w:t xml:space="preserve"> input into the process through th</w:t>
      </w:r>
      <w:r>
        <w:rPr>
          <w:rFonts w:ascii="Arial" w:eastAsia="Arial" w:hAnsi="Arial" w:cs="Arial"/>
          <w:color w:val="000000" w:themeColor="text1"/>
          <w:sz w:val="24"/>
          <w:szCs w:val="24"/>
        </w:rPr>
        <w:t>is</w:t>
      </w:r>
      <w:r w:rsidR="00B23CBD">
        <w:rPr>
          <w:rFonts w:ascii="Arial" w:eastAsia="Arial" w:hAnsi="Arial" w:cs="Arial"/>
          <w:color w:val="000000" w:themeColor="text1"/>
          <w:sz w:val="24"/>
          <w:szCs w:val="24"/>
        </w:rPr>
        <w:t xml:space="preserve"> RFI</w:t>
      </w:r>
      <w:r w:rsidRPr="491F6E6E">
        <w:rPr>
          <w:rFonts w:ascii="Arial" w:eastAsia="Arial" w:hAnsi="Arial" w:cs="Arial"/>
          <w:color w:val="000000" w:themeColor="text1"/>
          <w:sz w:val="24"/>
          <w:szCs w:val="24"/>
        </w:rPr>
        <w:t xml:space="preserve"> exercise.</w:t>
      </w:r>
    </w:p>
    <w:p w14:paraId="36BEB657" w14:textId="60CF7054" w:rsidR="00652671" w:rsidRDefault="00652671" w:rsidP="00652671">
      <w:pPr>
        <w:rPr>
          <w:rFonts w:ascii="Arial" w:eastAsia="Arial" w:hAnsi="Arial" w:cs="Arial"/>
          <w:color w:val="000000" w:themeColor="text1"/>
          <w:sz w:val="24"/>
          <w:szCs w:val="24"/>
        </w:rPr>
      </w:pPr>
      <w:r w:rsidRPr="491F6E6E">
        <w:rPr>
          <w:rFonts w:ascii="Arial" w:eastAsia="Arial" w:hAnsi="Arial" w:cs="Arial"/>
          <w:color w:val="000000" w:themeColor="text1"/>
          <w:sz w:val="24"/>
          <w:szCs w:val="24"/>
        </w:rPr>
        <w:t xml:space="preserve">This </w:t>
      </w:r>
      <w:r w:rsidR="00B23CBD">
        <w:rPr>
          <w:rFonts w:ascii="Arial" w:eastAsia="Arial" w:hAnsi="Arial" w:cs="Arial"/>
          <w:color w:val="000000" w:themeColor="text1"/>
          <w:sz w:val="24"/>
          <w:szCs w:val="24"/>
        </w:rPr>
        <w:t xml:space="preserve">RFI </w:t>
      </w:r>
      <w:r w:rsidRPr="491F6E6E">
        <w:rPr>
          <w:rFonts w:ascii="Arial" w:eastAsia="Arial" w:hAnsi="Arial" w:cs="Arial"/>
          <w:color w:val="000000" w:themeColor="text1"/>
          <w:sz w:val="24"/>
          <w:szCs w:val="24"/>
        </w:rPr>
        <w:t xml:space="preserve">seeks information relating to </w:t>
      </w:r>
      <w:r>
        <w:rPr>
          <w:rFonts w:ascii="Arial" w:eastAsia="Arial" w:hAnsi="Arial" w:cs="Arial"/>
          <w:color w:val="000000" w:themeColor="text1"/>
          <w:sz w:val="24"/>
          <w:szCs w:val="24"/>
        </w:rPr>
        <w:t>the provision of</w:t>
      </w:r>
      <w:r w:rsidRPr="491F6E6E">
        <w:rPr>
          <w:rFonts w:ascii="Arial" w:eastAsia="Arial" w:hAnsi="Arial" w:cs="Arial"/>
          <w:color w:val="000000" w:themeColor="text1"/>
          <w:sz w:val="24"/>
          <w:szCs w:val="24"/>
        </w:rPr>
        <w:t xml:space="preserve"> Outsourced Finance, Payroll and HR Services.</w:t>
      </w:r>
    </w:p>
    <w:p w14:paraId="4EC56072" w14:textId="0BA9AB31" w:rsidR="00F50D45"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Please note the following general conditions:</w:t>
      </w:r>
      <w:r w:rsidRPr="00F50D45">
        <w:rPr>
          <w:rFonts w:ascii="Arial" w:eastAsia="Times New Roman" w:hAnsi="Arial" w:cs="Arial"/>
          <w:sz w:val="24"/>
          <w:szCs w:val="24"/>
          <w:lang w:val="en-GB" w:eastAsia="en-GB"/>
        </w:rPr>
        <w:t> </w:t>
      </w:r>
    </w:p>
    <w:p w14:paraId="3B9B8D0B" w14:textId="77777777" w:rsidR="00631C69" w:rsidRPr="00F56FCF" w:rsidRDefault="00631C69" w:rsidP="00F50D45">
      <w:pPr>
        <w:spacing w:after="0" w:line="240" w:lineRule="auto"/>
        <w:textAlignment w:val="baseline"/>
        <w:rPr>
          <w:rFonts w:ascii="Arial" w:eastAsia="Times New Roman" w:hAnsi="Arial" w:cs="Arial"/>
          <w:sz w:val="24"/>
          <w:szCs w:val="24"/>
          <w:lang w:val="en-GB" w:eastAsia="en-GB"/>
        </w:rPr>
      </w:pPr>
    </w:p>
    <w:p w14:paraId="5F2E675B" w14:textId="5558F450" w:rsidR="5364D3A7" w:rsidRDefault="5364D3A7" w:rsidP="00C30800">
      <w:pPr>
        <w:pStyle w:val="ListParagraph"/>
        <w:numPr>
          <w:ilvl w:val="0"/>
          <w:numId w:val="22"/>
        </w:numPr>
        <w:tabs>
          <w:tab w:val="clear" w:pos="720"/>
          <w:tab w:val="num" w:pos="1146"/>
        </w:tabs>
        <w:spacing w:after="0" w:line="240" w:lineRule="auto"/>
        <w:rPr>
          <w:rFonts w:ascii="Arial" w:eastAsia="Arial" w:hAnsi="Arial" w:cs="Arial"/>
          <w:color w:val="000000" w:themeColor="text1"/>
          <w:sz w:val="24"/>
          <w:szCs w:val="24"/>
          <w:lang w:val="en-GB"/>
        </w:rPr>
      </w:pPr>
      <w:r w:rsidRPr="5D0A2F37">
        <w:rPr>
          <w:rFonts w:ascii="Arial" w:eastAsia="Arial" w:hAnsi="Arial" w:cs="Arial"/>
          <w:color w:val="000000" w:themeColor="text1"/>
          <w:sz w:val="24"/>
          <w:szCs w:val="24"/>
        </w:rPr>
        <w:t xml:space="preserve">This </w:t>
      </w:r>
      <w:r w:rsidR="002B5D1D">
        <w:rPr>
          <w:rFonts w:ascii="Arial" w:eastAsia="Arial" w:hAnsi="Arial" w:cs="Arial"/>
          <w:color w:val="000000" w:themeColor="text1"/>
          <w:sz w:val="24"/>
          <w:szCs w:val="24"/>
        </w:rPr>
        <w:t>RFI</w:t>
      </w:r>
      <w:r w:rsidRPr="5D0A2F37">
        <w:rPr>
          <w:rFonts w:ascii="Arial" w:eastAsia="Arial" w:hAnsi="Arial" w:cs="Arial"/>
          <w:color w:val="000000" w:themeColor="text1"/>
          <w:sz w:val="24"/>
          <w:szCs w:val="24"/>
        </w:rPr>
        <w:t xml:space="preserve"> will help us to refine the requirements.</w:t>
      </w:r>
    </w:p>
    <w:p w14:paraId="3540BB18" w14:textId="50CD39CC" w:rsidR="5364D3A7" w:rsidRDefault="5364D3A7" w:rsidP="00C30800">
      <w:pPr>
        <w:pStyle w:val="ListParagraph"/>
        <w:numPr>
          <w:ilvl w:val="0"/>
          <w:numId w:val="22"/>
        </w:numPr>
        <w:tabs>
          <w:tab w:val="clear" w:pos="720"/>
          <w:tab w:val="num" w:pos="1146"/>
        </w:tabs>
        <w:rPr>
          <w:rFonts w:ascii="Arial" w:eastAsia="Arial" w:hAnsi="Arial" w:cs="Arial"/>
          <w:color w:val="000000" w:themeColor="text1"/>
          <w:sz w:val="24"/>
          <w:szCs w:val="24"/>
          <w:lang w:val="en-GB"/>
        </w:rPr>
      </w:pPr>
      <w:proofErr w:type="gramStart"/>
      <w:r w:rsidRPr="5D0A2F37">
        <w:rPr>
          <w:rFonts w:ascii="Arial" w:eastAsia="Arial" w:hAnsi="Arial" w:cs="Arial"/>
          <w:color w:val="000000" w:themeColor="text1"/>
          <w:sz w:val="24"/>
          <w:szCs w:val="24"/>
        </w:rPr>
        <w:t>Any and all</w:t>
      </w:r>
      <w:proofErr w:type="gramEnd"/>
      <w:r w:rsidRPr="5D0A2F37">
        <w:rPr>
          <w:rFonts w:ascii="Arial" w:eastAsia="Arial" w:hAnsi="Arial" w:cs="Arial"/>
          <w:color w:val="000000" w:themeColor="text1"/>
          <w:sz w:val="24"/>
          <w:szCs w:val="24"/>
        </w:rPr>
        <w:t xml:space="preserve"> costs associated with the production of such a response to an </w:t>
      </w:r>
      <w:r w:rsidR="002B5D1D">
        <w:rPr>
          <w:rFonts w:ascii="Arial" w:eastAsia="Arial" w:hAnsi="Arial" w:cs="Arial"/>
          <w:color w:val="000000" w:themeColor="text1"/>
          <w:sz w:val="24"/>
          <w:szCs w:val="24"/>
        </w:rPr>
        <w:t xml:space="preserve">RFI </w:t>
      </w:r>
      <w:r w:rsidRPr="5D0A2F37">
        <w:rPr>
          <w:rFonts w:ascii="Arial" w:eastAsia="Arial" w:hAnsi="Arial" w:cs="Arial"/>
          <w:color w:val="000000" w:themeColor="text1"/>
          <w:sz w:val="24"/>
          <w:szCs w:val="24"/>
        </w:rPr>
        <w:t>must be borne by the Supplier. We will not contribute in any way to meeting the production costs of any response.</w:t>
      </w:r>
    </w:p>
    <w:p w14:paraId="0EBED84F" w14:textId="4298D651" w:rsidR="5364D3A7" w:rsidRDefault="5364D3A7" w:rsidP="00C30800">
      <w:pPr>
        <w:pStyle w:val="ListParagraph"/>
        <w:numPr>
          <w:ilvl w:val="0"/>
          <w:numId w:val="22"/>
        </w:numPr>
        <w:tabs>
          <w:tab w:val="clear" w:pos="720"/>
          <w:tab w:val="num" w:pos="1146"/>
        </w:tabs>
        <w:rPr>
          <w:rFonts w:ascii="Arial" w:eastAsia="Arial" w:hAnsi="Arial" w:cs="Arial"/>
          <w:color w:val="000000" w:themeColor="text1"/>
          <w:sz w:val="24"/>
          <w:szCs w:val="24"/>
          <w:lang w:val="en-GB"/>
        </w:rPr>
      </w:pPr>
      <w:r w:rsidRPr="5D0A2F37">
        <w:rPr>
          <w:rFonts w:ascii="Arial" w:eastAsia="Arial" w:hAnsi="Arial" w:cs="Arial"/>
          <w:color w:val="000000" w:themeColor="text1"/>
          <w:sz w:val="24"/>
          <w:szCs w:val="24"/>
        </w:rPr>
        <w:t>Information contained within this document is confidential and must not be revealed to any third party without prior written consent from us.</w:t>
      </w:r>
    </w:p>
    <w:p w14:paraId="0084F618" w14:textId="7D51FF42" w:rsidR="5364D3A7" w:rsidRDefault="5364D3A7" w:rsidP="00C30800">
      <w:pPr>
        <w:pStyle w:val="ListParagraph"/>
        <w:numPr>
          <w:ilvl w:val="0"/>
          <w:numId w:val="22"/>
        </w:numPr>
        <w:tabs>
          <w:tab w:val="clear" w:pos="720"/>
          <w:tab w:val="num" w:pos="1146"/>
        </w:tabs>
        <w:rPr>
          <w:rFonts w:ascii="Arial" w:eastAsia="Arial" w:hAnsi="Arial" w:cs="Arial"/>
          <w:color w:val="000000" w:themeColor="text1"/>
          <w:sz w:val="24"/>
          <w:szCs w:val="24"/>
          <w:lang w:val="en-GB"/>
        </w:rPr>
      </w:pPr>
      <w:r w:rsidRPr="5D0A2F37">
        <w:rPr>
          <w:rFonts w:ascii="Arial" w:eastAsia="Arial" w:hAnsi="Arial" w:cs="Arial"/>
          <w:color w:val="000000" w:themeColor="text1"/>
          <w:sz w:val="24"/>
          <w:szCs w:val="24"/>
        </w:rPr>
        <w:t xml:space="preserve">We expect that all responses to this </w:t>
      </w:r>
      <w:r w:rsidR="002B5D1D">
        <w:rPr>
          <w:rFonts w:ascii="Arial" w:eastAsia="Arial" w:hAnsi="Arial" w:cs="Arial"/>
          <w:color w:val="000000" w:themeColor="text1"/>
          <w:sz w:val="24"/>
          <w:szCs w:val="24"/>
        </w:rPr>
        <w:t>RF</w:t>
      </w:r>
      <w:r w:rsidRPr="5D0A2F37">
        <w:rPr>
          <w:rFonts w:ascii="Arial" w:eastAsia="Arial" w:hAnsi="Arial" w:cs="Arial"/>
          <w:color w:val="000000" w:themeColor="text1"/>
          <w:sz w:val="24"/>
          <w:szCs w:val="24"/>
        </w:rPr>
        <w:t>I will be provided by Potential Providers in good faith to the best of their ability in the light of information available at the time of their response.</w:t>
      </w:r>
    </w:p>
    <w:p w14:paraId="33EB6452" w14:textId="64200127" w:rsidR="5364D3A7" w:rsidRDefault="5364D3A7" w:rsidP="00C30800">
      <w:pPr>
        <w:pStyle w:val="ListParagraph"/>
        <w:numPr>
          <w:ilvl w:val="0"/>
          <w:numId w:val="22"/>
        </w:numPr>
        <w:tabs>
          <w:tab w:val="clear" w:pos="720"/>
          <w:tab w:val="num" w:pos="1146"/>
        </w:tabs>
        <w:spacing w:before="240" w:after="240"/>
        <w:rPr>
          <w:rFonts w:ascii="Arial" w:eastAsia="Arial" w:hAnsi="Arial" w:cs="Arial"/>
          <w:color w:val="000000" w:themeColor="text1"/>
          <w:sz w:val="24"/>
          <w:szCs w:val="24"/>
        </w:rPr>
      </w:pPr>
      <w:r w:rsidRPr="5D0A2F37">
        <w:rPr>
          <w:rFonts w:ascii="Arial" w:eastAsia="Arial" w:hAnsi="Arial" w:cs="Arial"/>
          <w:color w:val="000000" w:themeColor="text1"/>
          <w:sz w:val="24"/>
          <w:szCs w:val="24"/>
        </w:rPr>
        <w:lastRenderedPageBreak/>
        <w:t xml:space="preserve">No information provided by a Potential Provider in response to this </w:t>
      </w:r>
      <w:r w:rsidR="002B5D1D">
        <w:rPr>
          <w:rFonts w:ascii="Arial" w:eastAsia="Arial" w:hAnsi="Arial" w:cs="Arial"/>
          <w:color w:val="000000" w:themeColor="text1"/>
          <w:sz w:val="24"/>
          <w:szCs w:val="24"/>
        </w:rPr>
        <w:t>RF</w:t>
      </w:r>
      <w:r w:rsidRPr="5D0A2F37">
        <w:rPr>
          <w:rFonts w:ascii="Arial" w:eastAsia="Arial" w:hAnsi="Arial" w:cs="Arial"/>
          <w:color w:val="000000" w:themeColor="text1"/>
          <w:sz w:val="24"/>
          <w:szCs w:val="24"/>
        </w:rPr>
        <w:t>I will be carried forward, used</w:t>
      </w:r>
      <w:r w:rsidR="3B1D68E2" w:rsidRPr="4189A706">
        <w:rPr>
          <w:rFonts w:ascii="Arial" w:eastAsia="Arial" w:hAnsi="Arial" w:cs="Arial"/>
          <w:color w:val="000000" w:themeColor="text1"/>
          <w:sz w:val="24"/>
          <w:szCs w:val="24"/>
        </w:rPr>
        <w:t>,</w:t>
      </w:r>
      <w:r w:rsidRPr="5D0A2F37">
        <w:rPr>
          <w:rFonts w:ascii="Arial" w:eastAsia="Arial" w:hAnsi="Arial" w:cs="Arial"/>
          <w:color w:val="000000" w:themeColor="text1"/>
          <w:sz w:val="24"/>
          <w:szCs w:val="24"/>
        </w:rPr>
        <w:t xml:space="preserve"> or acknowledged in any way for the purpose of evaluating the Potential Provider, in any subsequent formal procurement process.</w:t>
      </w:r>
    </w:p>
    <w:p w14:paraId="2588DF56" w14:textId="7726B363" w:rsidR="001301D0" w:rsidRDefault="00F50D45" w:rsidP="00F50D45">
      <w:pPr>
        <w:spacing w:after="0" w:line="240" w:lineRule="auto"/>
        <w:textAlignment w:val="baseline"/>
        <w:rPr>
          <w:rFonts w:ascii="Arial" w:eastAsia="Times New Roman" w:hAnsi="Arial" w:cs="Arial"/>
          <w:b/>
          <w:bCs/>
          <w:color w:val="4472C4"/>
          <w:sz w:val="24"/>
          <w:szCs w:val="24"/>
          <w:lang w:eastAsia="en-GB"/>
        </w:rPr>
      </w:pPr>
      <w:r w:rsidRPr="00F50D45">
        <w:rPr>
          <w:rFonts w:ascii="Arial" w:eastAsia="Times New Roman" w:hAnsi="Arial" w:cs="Arial"/>
          <w:sz w:val="24"/>
          <w:szCs w:val="24"/>
          <w:lang w:val="en-GB" w:eastAsia="en-GB"/>
        </w:rPr>
        <w:t> </w:t>
      </w:r>
      <w:r w:rsidRPr="00F50D45">
        <w:rPr>
          <w:rFonts w:ascii="Arial" w:eastAsia="Times New Roman" w:hAnsi="Arial" w:cs="Arial"/>
          <w:b/>
          <w:bCs/>
          <w:color w:val="4472C4"/>
          <w:sz w:val="24"/>
          <w:szCs w:val="24"/>
          <w:lang w:eastAsia="en-GB"/>
        </w:rPr>
        <w:t>CURRENT SITUATION</w:t>
      </w:r>
    </w:p>
    <w:p w14:paraId="2EDFC943" w14:textId="790B8A73"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color w:val="000000"/>
          <w:sz w:val="24"/>
          <w:szCs w:val="24"/>
          <w:lang w:eastAsia="en-GB"/>
        </w:rPr>
        <w:t>The SSRO’s current contract for the provision of its Outsourced Financial Support Services expires on 30 September 2024</w:t>
      </w:r>
      <w:r w:rsidR="00726332" w:rsidRPr="00F56FCF">
        <w:rPr>
          <w:rFonts w:ascii="Arial" w:eastAsia="Times New Roman" w:hAnsi="Arial" w:cs="Arial"/>
          <w:color w:val="000000"/>
          <w:sz w:val="24"/>
          <w:szCs w:val="24"/>
          <w:lang w:eastAsia="en-GB"/>
        </w:rPr>
        <w:t xml:space="preserve">, and its Payroll and HR </w:t>
      </w:r>
      <w:r w:rsidR="008405B6">
        <w:rPr>
          <w:rFonts w:ascii="Arial" w:eastAsia="Times New Roman" w:hAnsi="Arial" w:cs="Arial"/>
          <w:color w:val="000000"/>
          <w:sz w:val="24"/>
          <w:szCs w:val="24"/>
          <w:lang w:eastAsia="en-GB"/>
        </w:rPr>
        <w:t>contract expires</w:t>
      </w:r>
      <w:r w:rsidR="00726332" w:rsidRPr="00F56FCF">
        <w:rPr>
          <w:rFonts w:ascii="Arial" w:eastAsia="Times New Roman" w:hAnsi="Arial" w:cs="Arial"/>
          <w:color w:val="000000"/>
          <w:sz w:val="24"/>
          <w:szCs w:val="24"/>
          <w:lang w:eastAsia="en-GB"/>
        </w:rPr>
        <w:t xml:space="preserve"> on 30 June 2024</w:t>
      </w:r>
      <w:r w:rsidRPr="00F50D45">
        <w:rPr>
          <w:rFonts w:ascii="Arial" w:eastAsia="Times New Roman" w:hAnsi="Arial" w:cs="Arial"/>
          <w:color w:val="000000"/>
          <w:sz w:val="24"/>
          <w:szCs w:val="24"/>
          <w:lang w:eastAsia="en-GB"/>
        </w:rPr>
        <w:t xml:space="preserve">. The SSRO </w:t>
      </w:r>
      <w:r w:rsidR="00726332" w:rsidRPr="00F56FCF">
        <w:rPr>
          <w:rFonts w:ascii="Arial" w:eastAsia="Times New Roman" w:hAnsi="Arial" w:cs="Arial"/>
          <w:color w:val="000000"/>
          <w:sz w:val="24"/>
          <w:szCs w:val="24"/>
          <w:lang w:eastAsia="en-GB"/>
        </w:rPr>
        <w:t>is</w:t>
      </w:r>
      <w:r w:rsidRPr="00F50D45">
        <w:rPr>
          <w:rFonts w:ascii="Arial" w:eastAsia="Times New Roman" w:hAnsi="Arial" w:cs="Arial"/>
          <w:color w:val="000000"/>
          <w:sz w:val="24"/>
          <w:szCs w:val="24"/>
          <w:lang w:eastAsia="en-GB"/>
        </w:rPr>
        <w:t xml:space="preserve"> considering issuing an Invitation to Tender in Autumn 2023 for a new contract that </w:t>
      </w:r>
      <w:r w:rsidRPr="00F56FCF">
        <w:rPr>
          <w:rFonts w:ascii="Arial" w:eastAsia="Times New Roman" w:hAnsi="Arial" w:cs="Arial"/>
          <w:color w:val="000000"/>
          <w:sz w:val="24"/>
          <w:szCs w:val="24"/>
          <w:lang w:eastAsia="en-GB"/>
        </w:rPr>
        <w:t>w</w:t>
      </w:r>
      <w:r w:rsidR="00726332" w:rsidRPr="00F56FCF">
        <w:rPr>
          <w:rFonts w:ascii="Arial" w:eastAsia="Times New Roman" w:hAnsi="Arial" w:cs="Arial"/>
          <w:color w:val="000000"/>
          <w:sz w:val="24"/>
          <w:szCs w:val="24"/>
          <w:lang w:eastAsia="en-GB"/>
        </w:rPr>
        <w:t>ould</w:t>
      </w:r>
      <w:r w:rsidRPr="00F50D45">
        <w:rPr>
          <w:rFonts w:ascii="Arial" w:eastAsia="Times New Roman" w:hAnsi="Arial" w:cs="Arial"/>
          <w:color w:val="000000"/>
          <w:sz w:val="24"/>
          <w:szCs w:val="24"/>
          <w:lang w:eastAsia="en-GB"/>
        </w:rPr>
        <w:t xml:space="preserve"> encompass both </w:t>
      </w:r>
      <w:r w:rsidR="00726332" w:rsidRPr="00F56FCF">
        <w:rPr>
          <w:rFonts w:ascii="Arial" w:eastAsia="Times New Roman" w:hAnsi="Arial" w:cs="Arial"/>
          <w:color w:val="000000"/>
          <w:sz w:val="24"/>
          <w:szCs w:val="24"/>
          <w:lang w:eastAsia="en-GB"/>
        </w:rPr>
        <w:t>sets of requirements,</w:t>
      </w:r>
      <w:r w:rsidRPr="00F56FCF">
        <w:rPr>
          <w:rFonts w:ascii="Arial" w:eastAsia="Times New Roman" w:hAnsi="Arial" w:cs="Arial"/>
          <w:color w:val="000000"/>
          <w:sz w:val="24"/>
          <w:szCs w:val="24"/>
          <w:lang w:eastAsia="en-GB"/>
        </w:rPr>
        <w:t xml:space="preserve"> commenc</w:t>
      </w:r>
      <w:r w:rsidR="00726332" w:rsidRPr="00F56FCF">
        <w:rPr>
          <w:rFonts w:ascii="Arial" w:eastAsia="Times New Roman" w:hAnsi="Arial" w:cs="Arial"/>
          <w:color w:val="000000"/>
          <w:sz w:val="24"/>
          <w:szCs w:val="24"/>
          <w:lang w:eastAsia="en-GB"/>
        </w:rPr>
        <w:t>ing</w:t>
      </w:r>
      <w:r w:rsidRPr="00F50D45">
        <w:rPr>
          <w:rFonts w:ascii="Arial" w:eastAsia="Times New Roman" w:hAnsi="Arial" w:cs="Arial"/>
          <w:color w:val="000000"/>
          <w:sz w:val="24"/>
          <w:szCs w:val="24"/>
          <w:lang w:eastAsia="en-GB"/>
        </w:rPr>
        <w:t xml:space="preserve"> on 1 February 2024. The initial term of the contract will be for three years and five months, with two optional extension periods of one year each, which will take the contract to a maximum term of five years and five months. The chosen Supplier will be required to plan the transition and undertake any necessary transition activities in time for the new operational </w:t>
      </w:r>
      <w:r w:rsidR="00726332" w:rsidRPr="00F56FCF">
        <w:rPr>
          <w:rFonts w:ascii="Arial" w:eastAsia="Times New Roman" w:hAnsi="Arial" w:cs="Arial"/>
          <w:color w:val="000000"/>
          <w:sz w:val="24"/>
          <w:szCs w:val="24"/>
          <w:lang w:eastAsia="en-GB"/>
        </w:rPr>
        <w:t>P</w:t>
      </w:r>
      <w:r w:rsidRPr="00F56FCF">
        <w:rPr>
          <w:rFonts w:ascii="Arial" w:eastAsia="Times New Roman" w:hAnsi="Arial" w:cs="Arial"/>
          <w:color w:val="000000"/>
          <w:sz w:val="24"/>
          <w:szCs w:val="24"/>
          <w:lang w:eastAsia="en-GB"/>
        </w:rPr>
        <w:t xml:space="preserve">ayroll </w:t>
      </w:r>
      <w:r w:rsidR="00726332" w:rsidRPr="00F56FCF">
        <w:rPr>
          <w:rFonts w:ascii="Arial" w:eastAsia="Times New Roman" w:hAnsi="Arial" w:cs="Arial"/>
          <w:color w:val="000000"/>
          <w:sz w:val="24"/>
          <w:szCs w:val="24"/>
          <w:lang w:eastAsia="en-GB"/>
        </w:rPr>
        <w:t>and HR</w:t>
      </w:r>
      <w:r w:rsidRPr="00F50D45">
        <w:rPr>
          <w:rFonts w:ascii="Arial" w:eastAsia="Times New Roman" w:hAnsi="Arial" w:cs="Arial"/>
          <w:color w:val="000000"/>
          <w:sz w:val="24"/>
          <w:szCs w:val="24"/>
          <w:lang w:eastAsia="en-GB"/>
        </w:rPr>
        <w:t xml:space="preserve"> service to run from 1 July 2024 and Finance services from 1 October 2024. </w:t>
      </w:r>
      <w:r w:rsidRPr="00F50D45">
        <w:rPr>
          <w:rFonts w:ascii="Arial" w:eastAsia="Times New Roman" w:hAnsi="Arial" w:cs="Arial"/>
          <w:color w:val="000000"/>
          <w:sz w:val="24"/>
          <w:szCs w:val="24"/>
          <w:lang w:val="en-GB" w:eastAsia="en-GB"/>
        </w:rPr>
        <w:t> </w:t>
      </w:r>
    </w:p>
    <w:p w14:paraId="5A38D792"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6FCF">
        <w:rPr>
          <w:rFonts w:ascii="Arial" w:eastAsia="Times New Roman" w:hAnsi="Arial" w:cs="Arial"/>
          <w:sz w:val="24"/>
          <w:szCs w:val="24"/>
          <w:lang w:val="en-GB" w:eastAsia="en-GB"/>
        </w:rPr>
        <w:t> </w:t>
      </w:r>
    </w:p>
    <w:p w14:paraId="51B2D9C6"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color w:val="000000"/>
          <w:sz w:val="24"/>
          <w:szCs w:val="24"/>
          <w:lang w:eastAsia="en-GB"/>
        </w:rPr>
        <w:t>Full details about the SSRO and its anticipated service requirements are included in Appendices 1 – 3.</w:t>
      </w:r>
      <w:r w:rsidRPr="00F50D45">
        <w:rPr>
          <w:rFonts w:ascii="Arial" w:eastAsia="Times New Roman" w:hAnsi="Arial" w:cs="Arial"/>
          <w:color w:val="000000"/>
          <w:sz w:val="24"/>
          <w:szCs w:val="24"/>
          <w:lang w:val="en-GB" w:eastAsia="en-GB"/>
        </w:rPr>
        <w:t> </w:t>
      </w:r>
    </w:p>
    <w:p w14:paraId="555963AF"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294D116D" w14:textId="77777777" w:rsidR="001301D0" w:rsidRDefault="00F50D45" w:rsidP="00F50D45">
      <w:pPr>
        <w:spacing w:after="0" w:line="240" w:lineRule="auto"/>
        <w:textAlignment w:val="baseline"/>
        <w:rPr>
          <w:rFonts w:ascii="Arial" w:eastAsia="Times New Roman" w:hAnsi="Arial" w:cs="Arial"/>
          <w:b/>
          <w:bCs/>
          <w:color w:val="4472C4"/>
          <w:sz w:val="24"/>
          <w:szCs w:val="24"/>
          <w:lang w:eastAsia="en-GB"/>
        </w:rPr>
      </w:pPr>
      <w:r w:rsidRPr="00F50D45">
        <w:rPr>
          <w:rFonts w:ascii="Arial" w:eastAsia="Times New Roman" w:hAnsi="Arial" w:cs="Arial"/>
          <w:b/>
          <w:bCs/>
          <w:color w:val="4472C4"/>
          <w:sz w:val="24"/>
          <w:szCs w:val="24"/>
          <w:lang w:eastAsia="en-GB"/>
        </w:rPr>
        <w:t>OUR AIMS – WHAT WE WANT TO ACHIEVE</w:t>
      </w:r>
    </w:p>
    <w:p w14:paraId="764B47DC" w14:textId="181ADC4E" w:rsidR="00F50D45" w:rsidRPr="00F56FCF" w:rsidRDefault="00F63828" w:rsidP="005203F6">
      <w:pPr>
        <w:spacing w:after="0" w:line="240" w:lineRule="auto"/>
        <w:textAlignment w:val="baseline"/>
        <w:rPr>
          <w:rFonts w:ascii="Arial" w:eastAsia="Times New Roman" w:hAnsi="Arial" w:cs="Arial"/>
          <w:sz w:val="24"/>
          <w:szCs w:val="24"/>
          <w:lang w:val="en-GB" w:eastAsia="en-GB"/>
        </w:rPr>
      </w:pPr>
      <w:r w:rsidRPr="00F63828">
        <w:rPr>
          <w:rFonts w:ascii="Arial" w:eastAsia="Times New Roman" w:hAnsi="Arial" w:cs="Arial"/>
          <w:sz w:val="24"/>
          <w:szCs w:val="24"/>
          <w:lang w:val="en-GB" w:eastAsia="en-GB"/>
        </w:rPr>
        <w:t>The SSRO is asking interested suppliers to provide comments and feedback in relation to the services specification</w:t>
      </w:r>
      <w:r w:rsidR="006F1C34">
        <w:rPr>
          <w:rFonts w:ascii="Arial" w:eastAsia="Times New Roman" w:hAnsi="Arial" w:cs="Arial"/>
          <w:sz w:val="24"/>
          <w:szCs w:val="24"/>
          <w:lang w:val="en-GB" w:eastAsia="en-GB"/>
        </w:rPr>
        <w:t>s (Appendices 1 – 3)</w:t>
      </w:r>
      <w:r w:rsidRPr="00F63828">
        <w:rPr>
          <w:rFonts w:ascii="Arial" w:eastAsia="Times New Roman" w:hAnsi="Arial" w:cs="Arial"/>
          <w:sz w:val="24"/>
          <w:szCs w:val="24"/>
          <w:lang w:val="en-GB" w:eastAsia="en-GB"/>
        </w:rPr>
        <w:t xml:space="preserve">. Information gained from the market will be used to inform a future tender. </w:t>
      </w:r>
    </w:p>
    <w:p w14:paraId="4110CC6A"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color w:val="0B0C0C"/>
          <w:sz w:val="24"/>
          <w:szCs w:val="24"/>
          <w:lang w:val="en-GB" w:eastAsia="en-GB"/>
        </w:rPr>
        <w:t> </w:t>
      </w:r>
    </w:p>
    <w:p w14:paraId="7EF72384" w14:textId="45AD511A" w:rsidR="000219DB" w:rsidRDefault="00E039D1" w:rsidP="00F50D45">
      <w:pPr>
        <w:spacing w:after="0" w:line="240" w:lineRule="auto"/>
        <w:textAlignment w:val="baseline"/>
        <w:rPr>
          <w:rFonts w:ascii="Arial" w:eastAsia="Times New Roman" w:hAnsi="Arial" w:cs="Arial"/>
          <w:sz w:val="24"/>
          <w:szCs w:val="24"/>
          <w:lang w:val="en-GB" w:eastAsia="en-GB"/>
        </w:rPr>
      </w:pPr>
      <w:r>
        <w:rPr>
          <w:rFonts w:ascii="Arial" w:eastAsia="Arial" w:hAnsi="Arial" w:cs="Arial"/>
          <w:color w:val="0B0C0C"/>
          <w:sz w:val="24"/>
          <w:szCs w:val="24"/>
          <w:lang w:val="en-GB"/>
        </w:rPr>
        <w:t>To aid</w:t>
      </w:r>
      <w:r w:rsidR="00C516EC">
        <w:rPr>
          <w:rFonts w:ascii="Arial" w:eastAsia="Arial" w:hAnsi="Arial" w:cs="Arial"/>
          <w:color w:val="0B0C0C"/>
          <w:sz w:val="24"/>
          <w:szCs w:val="24"/>
          <w:lang w:val="en-GB"/>
        </w:rPr>
        <w:t xml:space="preserve"> its budgeting and planning, the</w:t>
      </w:r>
      <w:r w:rsidR="00C516EC" w:rsidRPr="491F6E6E">
        <w:rPr>
          <w:rFonts w:ascii="Arial" w:eastAsia="Arial" w:hAnsi="Arial" w:cs="Arial"/>
          <w:color w:val="0B0C0C"/>
          <w:sz w:val="24"/>
          <w:szCs w:val="24"/>
          <w:lang w:val="en-GB"/>
        </w:rPr>
        <w:t xml:space="preserve"> SSRO would also welcome </w:t>
      </w:r>
      <w:r w:rsidR="00461BBC">
        <w:rPr>
          <w:rFonts w:ascii="Arial" w:eastAsia="Arial" w:hAnsi="Arial" w:cs="Arial"/>
          <w:color w:val="0B0C0C"/>
          <w:sz w:val="24"/>
          <w:szCs w:val="24"/>
          <w:lang w:val="en-GB"/>
        </w:rPr>
        <w:t>general</w:t>
      </w:r>
      <w:r w:rsidR="00C516EC">
        <w:rPr>
          <w:rFonts w:ascii="Arial" w:eastAsia="Arial" w:hAnsi="Arial" w:cs="Arial"/>
          <w:color w:val="0B0C0C"/>
          <w:sz w:val="24"/>
          <w:szCs w:val="24"/>
          <w:lang w:val="en-GB"/>
        </w:rPr>
        <w:t xml:space="preserve"> pricing for the set-up, transition and </w:t>
      </w:r>
      <w:r w:rsidR="003E5014">
        <w:rPr>
          <w:rFonts w:ascii="Arial" w:eastAsia="Arial" w:hAnsi="Arial" w:cs="Arial"/>
          <w:color w:val="0B0C0C"/>
          <w:sz w:val="24"/>
          <w:szCs w:val="24"/>
          <w:lang w:val="en-GB"/>
        </w:rPr>
        <w:t xml:space="preserve">ongoing provision of </w:t>
      </w:r>
      <w:r w:rsidR="00C516EC">
        <w:rPr>
          <w:rFonts w:ascii="Arial" w:eastAsia="Arial" w:hAnsi="Arial" w:cs="Arial"/>
          <w:color w:val="0B0C0C"/>
          <w:sz w:val="24"/>
          <w:szCs w:val="24"/>
          <w:lang w:val="en-GB"/>
        </w:rPr>
        <w:t xml:space="preserve">the </w:t>
      </w:r>
      <w:r w:rsidR="007B47F7">
        <w:rPr>
          <w:rFonts w:ascii="Arial" w:eastAsia="Arial" w:hAnsi="Arial" w:cs="Arial"/>
          <w:color w:val="0B0C0C"/>
          <w:sz w:val="24"/>
          <w:szCs w:val="24"/>
          <w:lang w:val="en-GB"/>
        </w:rPr>
        <w:t xml:space="preserve">core and support </w:t>
      </w:r>
      <w:r w:rsidR="00C516EC">
        <w:rPr>
          <w:rFonts w:ascii="Arial" w:eastAsia="Arial" w:hAnsi="Arial" w:cs="Arial"/>
          <w:color w:val="0B0C0C"/>
          <w:sz w:val="24"/>
          <w:szCs w:val="24"/>
          <w:lang w:val="en-GB"/>
        </w:rPr>
        <w:t>services</w:t>
      </w:r>
      <w:r w:rsidR="009050D3">
        <w:rPr>
          <w:rFonts w:ascii="Arial" w:eastAsia="Arial" w:hAnsi="Arial" w:cs="Arial"/>
          <w:color w:val="0B0C0C"/>
          <w:sz w:val="24"/>
          <w:szCs w:val="24"/>
          <w:lang w:val="en-GB"/>
        </w:rPr>
        <w:t xml:space="preserve"> summarised below</w:t>
      </w:r>
      <w:r w:rsidR="009D57A3">
        <w:rPr>
          <w:rFonts w:ascii="Arial" w:eastAsia="Arial" w:hAnsi="Arial" w:cs="Arial"/>
          <w:color w:val="0B0C0C"/>
          <w:sz w:val="24"/>
          <w:szCs w:val="24"/>
          <w:lang w:val="en-GB"/>
        </w:rPr>
        <w:t xml:space="preserve"> (and</w:t>
      </w:r>
      <w:r w:rsidR="0064387E">
        <w:rPr>
          <w:rFonts w:ascii="Arial" w:eastAsia="Arial" w:hAnsi="Arial" w:cs="Arial"/>
          <w:color w:val="0B0C0C"/>
          <w:sz w:val="24"/>
          <w:szCs w:val="24"/>
          <w:lang w:val="en-GB"/>
        </w:rPr>
        <w:t xml:space="preserve"> detailed further</w:t>
      </w:r>
      <w:r w:rsidR="00094B29">
        <w:rPr>
          <w:rFonts w:ascii="Arial" w:eastAsia="Arial" w:hAnsi="Arial" w:cs="Arial"/>
          <w:color w:val="0B0C0C"/>
          <w:sz w:val="24"/>
          <w:szCs w:val="24"/>
          <w:lang w:val="en-GB"/>
        </w:rPr>
        <w:t xml:space="preserve"> in Appendices 1</w:t>
      </w:r>
      <w:r w:rsidR="009D57A3">
        <w:rPr>
          <w:rFonts w:ascii="Arial" w:eastAsia="Arial" w:hAnsi="Arial" w:cs="Arial"/>
          <w:color w:val="0B0C0C"/>
          <w:sz w:val="24"/>
          <w:szCs w:val="24"/>
          <w:lang w:val="en-GB"/>
        </w:rPr>
        <w:t xml:space="preserve"> – </w:t>
      </w:r>
      <w:r w:rsidR="00094B29">
        <w:rPr>
          <w:rFonts w:ascii="Arial" w:eastAsia="Arial" w:hAnsi="Arial" w:cs="Arial"/>
          <w:color w:val="0B0C0C"/>
          <w:sz w:val="24"/>
          <w:szCs w:val="24"/>
          <w:lang w:val="en-GB"/>
        </w:rPr>
        <w:t>3</w:t>
      </w:r>
      <w:r w:rsidR="009D57A3">
        <w:rPr>
          <w:rFonts w:ascii="Arial" w:eastAsia="Arial" w:hAnsi="Arial" w:cs="Arial"/>
          <w:color w:val="0B0C0C"/>
          <w:sz w:val="24"/>
          <w:szCs w:val="24"/>
          <w:lang w:val="en-GB"/>
        </w:rPr>
        <w:t>)</w:t>
      </w:r>
      <w:r w:rsidR="00EC6055">
        <w:rPr>
          <w:rFonts w:ascii="Arial" w:eastAsia="Arial" w:hAnsi="Arial" w:cs="Arial"/>
          <w:color w:val="0B0C0C"/>
          <w:sz w:val="24"/>
          <w:szCs w:val="24"/>
          <w:lang w:val="en-GB"/>
        </w:rPr>
        <w:t xml:space="preserve">. </w:t>
      </w:r>
      <w:r w:rsidR="00EC6055">
        <w:rPr>
          <w:rFonts w:ascii="Arial" w:eastAsia="Times New Roman" w:hAnsi="Arial" w:cs="Arial"/>
          <w:color w:val="0B0C0C"/>
          <w:sz w:val="24"/>
          <w:szCs w:val="24"/>
          <w:shd w:val="clear" w:color="auto" w:fill="FFFFFF"/>
          <w:lang w:val="en-GB" w:eastAsia="en-GB"/>
        </w:rPr>
        <w:t xml:space="preserve"> </w:t>
      </w:r>
    </w:p>
    <w:p w14:paraId="49F51B0D" w14:textId="32D05484" w:rsidR="001301D0" w:rsidRDefault="00F50D45" w:rsidP="00F50D45">
      <w:pPr>
        <w:spacing w:after="0" w:line="240" w:lineRule="auto"/>
        <w:textAlignment w:val="baseline"/>
        <w:rPr>
          <w:rFonts w:ascii="Arial" w:eastAsia="Times New Roman" w:hAnsi="Arial" w:cs="Arial"/>
          <w:color w:val="0B0C0C"/>
          <w:sz w:val="24"/>
          <w:szCs w:val="24"/>
          <w:lang w:val="en-GB" w:eastAsia="en-GB"/>
        </w:rPr>
      </w:pPr>
      <w:r w:rsidRPr="00F50D45">
        <w:rPr>
          <w:rFonts w:ascii="Arial" w:eastAsia="Times New Roman" w:hAnsi="Arial" w:cs="Arial"/>
          <w:color w:val="0B0C0C"/>
          <w:sz w:val="24"/>
          <w:szCs w:val="24"/>
          <w:shd w:val="clear" w:color="auto" w:fill="FFFFFF"/>
          <w:lang w:val="en-GB" w:eastAsia="en-GB"/>
        </w:rPr>
        <w:t>The SSRO requires these services to ensure the efficient and effective discharge of its functions.</w:t>
      </w:r>
      <w:r w:rsidRPr="00F50D45">
        <w:rPr>
          <w:rFonts w:ascii="Arial" w:eastAsia="Times New Roman" w:hAnsi="Arial" w:cs="Arial"/>
          <w:color w:val="0B0C0C"/>
          <w:sz w:val="24"/>
          <w:szCs w:val="24"/>
          <w:lang w:val="en-GB" w:eastAsia="en-GB"/>
        </w:rPr>
        <w:t> </w:t>
      </w:r>
      <w:r w:rsidRPr="00F50D45">
        <w:rPr>
          <w:rFonts w:ascii="Arial" w:eastAsia="Times New Roman" w:hAnsi="Arial" w:cs="Arial"/>
          <w:color w:val="0B0C0C"/>
          <w:sz w:val="24"/>
          <w:szCs w:val="24"/>
          <w:lang w:val="en-GB" w:eastAsia="en-GB"/>
        </w:rPr>
        <w:br/>
      </w:r>
      <w:r w:rsidRPr="00F56FCF">
        <w:rPr>
          <w:rFonts w:ascii="Arial" w:eastAsia="Times New Roman" w:hAnsi="Arial" w:cs="Arial"/>
          <w:sz w:val="24"/>
          <w:szCs w:val="24"/>
          <w:lang w:val="en-GB" w:eastAsia="en-GB"/>
        </w:rPr>
        <w:t> </w:t>
      </w:r>
      <w:r w:rsidRPr="00F56FCF">
        <w:rPr>
          <w:rFonts w:ascii="Arial" w:eastAsia="Times New Roman" w:hAnsi="Arial" w:cs="Arial"/>
          <w:sz w:val="24"/>
          <w:szCs w:val="24"/>
          <w:lang w:val="en-GB" w:eastAsia="en-GB"/>
        </w:rPr>
        <w:br/>
      </w:r>
      <w:r w:rsidRPr="00F50D45">
        <w:rPr>
          <w:rFonts w:ascii="Arial" w:eastAsia="Times New Roman" w:hAnsi="Arial" w:cs="Arial"/>
          <w:b/>
          <w:bCs/>
          <w:i/>
          <w:iCs/>
          <w:color w:val="0B0C0C"/>
          <w:sz w:val="24"/>
          <w:szCs w:val="24"/>
          <w:shd w:val="clear" w:color="auto" w:fill="FFFFFF"/>
          <w:lang w:val="en-GB" w:eastAsia="en-GB"/>
        </w:rPr>
        <w:t>Financ</w:t>
      </w:r>
      <w:r w:rsidR="00B03BAD">
        <w:rPr>
          <w:rFonts w:ascii="Arial" w:eastAsia="Times New Roman" w:hAnsi="Arial" w:cs="Arial"/>
          <w:b/>
          <w:bCs/>
          <w:i/>
          <w:iCs/>
          <w:color w:val="0B0C0C"/>
          <w:sz w:val="24"/>
          <w:szCs w:val="24"/>
          <w:shd w:val="clear" w:color="auto" w:fill="FFFFFF"/>
          <w:lang w:val="en-GB" w:eastAsia="en-GB"/>
        </w:rPr>
        <w:t>e</w:t>
      </w:r>
    </w:p>
    <w:p w14:paraId="5AEFA6B3" w14:textId="719A3961" w:rsidR="003D3872" w:rsidRPr="00F56FCF" w:rsidRDefault="003D3872" w:rsidP="003D3872">
      <w:pPr>
        <w:pStyle w:val="Textnumbered"/>
        <w:numPr>
          <w:ilvl w:val="0"/>
          <w:numId w:val="0"/>
        </w:numPr>
        <w:rPr>
          <w:rFonts w:cs="Arial"/>
          <w:sz w:val="24"/>
          <w:szCs w:val="24"/>
        </w:rPr>
      </w:pPr>
      <w:r w:rsidRPr="00F56FCF">
        <w:rPr>
          <w:rFonts w:cs="Arial"/>
          <w:sz w:val="24"/>
          <w:szCs w:val="24"/>
        </w:rPr>
        <w:t xml:space="preserve">The SSRO </w:t>
      </w:r>
      <w:r w:rsidR="00F56FCF" w:rsidRPr="00F56FCF">
        <w:rPr>
          <w:rFonts w:cs="Arial"/>
          <w:sz w:val="24"/>
          <w:szCs w:val="24"/>
        </w:rPr>
        <w:t xml:space="preserve">currently anticipates </w:t>
      </w:r>
      <w:r w:rsidRPr="00F56FCF">
        <w:rPr>
          <w:rFonts w:cs="Arial"/>
          <w:sz w:val="24"/>
          <w:szCs w:val="24"/>
        </w:rPr>
        <w:t>requir</w:t>
      </w:r>
      <w:r w:rsidR="00F56FCF" w:rsidRPr="00F56FCF">
        <w:rPr>
          <w:rFonts w:cs="Arial"/>
          <w:sz w:val="24"/>
          <w:szCs w:val="24"/>
        </w:rPr>
        <w:t>ing</w:t>
      </w:r>
      <w:r w:rsidRPr="00F56FCF">
        <w:rPr>
          <w:rFonts w:cs="Arial"/>
          <w:sz w:val="24"/>
          <w:szCs w:val="24"/>
        </w:rPr>
        <w:t xml:space="preserve"> an integrated web</w:t>
      </w:r>
      <w:r w:rsidR="00F56FCF" w:rsidRPr="00F56FCF">
        <w:rPr>
          <w:rFonts w:cs="Arial"/>
          <w:sz w:val="24"/>
          <w:szCs w:val="24"/>
        </w:rPr>
        <w:t>-</w:t>
      </w:r>
      <w:r w:rsidRPr="00F56FCF">
        <w:rPr>
          <w:rFonts w:cs="Arial"/>
          <w:sz w:val="24"/>
          <w:szCs w:val="24"/>
        </w:rPr>
        <w:t>based finance solution that provides:</w:t>
      </w:r>
    </w:p>
    <w:p w14:paraId="36DB1218" w14:textId="744A1227" w:rsidR="003D3872" w:rsidRPr="00F56FCF" w:rsidRDefault="003D3872" w:rsidP="003D3872">
      <w:pPr>
        <w:pStyle w:val="Textnumbered"/>
        <w:numPr>
          <w:ilvl w:val="3"/>
          <w:numId w:val="26"/>
        </w:numPr>
        <w:rPr>
          <w:rFonts w:cs="Arial"/>
          <w:sz w:val="24"/>
          <w:szCs w:val="24"/>
        </w:rPr>
      </w:pPr>
      <w:r w:rsidRPr="00F56FCF">
        <w:rPr>
          <w:rFonts w:cs="Arial"/>
          <w:sz w:val="24"/>
          <w:szCs w:val="24"/>
        </w:rPr>
        <w:t xml:space="preserve">accurate and secure recording of the SSRO’s financial transactions to facilitate </w:t>
      </w:r>
      <w:r w:rsidR="005919BF" w:rsidRPr="00F56FCF">
        <w:rPr>
          <w:rFonts w:cs="Arial"/>
          <w:sz w:val="24"/>
          <w:szCs w:val="24"/>
        </w:rPr>
        <w:t xml:space="preserve">internal and external </w:t>
      </w:r>
      <w:r w:rsidRPr="00F56FCF">
        <w:rPr>
          <w:rFonts w:cs="Arial"/>
          <w:sz w:val="24"/>
          <w:szCs w:val="24"/>
        </w:rPr>
        <w:t>reporting on transactions to at least four structural/category levels below the chart of accounts. The financial accounting service will maintain the integrity of the financial database, and its structures (</w:t>
      </w:r>
      <w:r w:rsidR="006D5250" w:rsidRPr="00F56FCF">
        <w:rPr>
          <w:rFonts w:cs="Arial"/>
          <w:sz w:val="24"/>
          <w:szCs w:val="24"/>
        </w:rPr>
        <w:t>e.g.,</w:t>
      </w:r>
      <w:r w:rsidRPr="00F56FCF">
        <w:rPr>
          <w:rFonts w:cs="Arial"/>
          <w:sz w:val="24"/>
          <w:szCs w:val="24"/>
        </w:rPr>
        <w:t xml:space="preserve"> chart of accounts, activity centre structure, journal definitions) by ensuring all transactions are accurately recorded in the general ledger and undertaking periodic housekeeping and reconciliation routines on it. </w:t>
      </w:r>
    </w:p>
    <w:p w14:paraId="0D52003C" w14:textId="4CB4EEC6" w:rsidR="003D3872" w:rsidRPr="00F56FCF" w:rsidRDefault="006D5250" w:rsidP="003D3872">
      <w:pPr>
        <w:pStyle w:val="Textnumbered"/>
        <w:numPr>
          <w:ilvl w:val="3"/>
          <w:numId w:val="26"/>
        </w:numPr>
        <w:rPr>
          <w:rFonts w:cs="Arial"/>
          <w:sz w:val="24"/>
          <w:szCs w:val="24"/>
        </w:rPr>
      </w:pPr>
      <w:r w:rsidRPr="00F56FCF">
        <w:rPr>
          <w:rFonts w:cs="Arial"/>
          <w:sz w:val="24"/>
          <w:szCs w:val="24"/>
        </w:rPr>
        <w:t>self-service</w:t>
      </w:r>
      <w:r w:rsidR="003D3872" w:rsidRPr="00F56FCF">
        <w:rPr>
          <w:rFonts w:cs="Arial"/>
          <w:sz w:val="24"/>
          <w:szCs w:val="24"/>
        </w:rPr>
        <w:t xml:space="preserve"> management reporting functionality for up to 20 budget managers that is accessible, in a format that is easy for them to interpret and that can be quickly adapted as their information requirements </w:t>
      </w:r>
      <w:proofErr w:type="gramStart"/>
      <w:r w:rsidR="003D3872" w:rsidRPr="00F56FCF">
        <w:rPr>
          <w:rFonts w:cs="Arial"/>
          <w:sz w:val="24"/>
          <w:szCs w:val="24"/>
        </w:rPr>
        <w:t>change;</w:t>
      </w:r>
      <w:proofErr w:type="gramEnd"/>
      <w:r w:rsidR="003D3872" w:rsidRPr="00F56FCF">
        <w:rPr>
          <w:rFonts w:cs="Arial"/>
          <w:sz w:val="24"/>
          <w:szCs w:val="24"/>
        </w:rPr>
        <w:t xml:space="preserve"> </w:t>
      </w:r>
    </w:p>
    <w:p w14:paraId="1DDFA549" w14:textId="77777777" w:rsidR="003D3872" w:rsidRPr="00F56FCF" w:rsidRDefault="003D3872" w:rsidP="003D3872">
      <w:pPr>
        <w:pStyle w:val="Textnumbered"/>
        <w:numPr>
          <w:ilvl w:val="3"/>
          <w:numId w:val="26"/>
        </w:numPr>
        <w:rPr>
          <w:rFonts w:cs="Arial"/>
          <w:sz w:val="24"/>
          <w:szCs w:val="24"/>
        </w:rPr>
      </w:pPr>
      <w:r w:rsidRPr="00F56FCF">
        <w:rPr>
          <w:rFonts w:cs="Arial"/>
          <w:sz w:val="24"/>
          <w:szCs w:val="24"/>
        </w:rPr>
        <w:lastRenderedPageBreak/>
        <w:t xml:space="preserve">an integrated payments service via a secure environment within the parameters of available systems controls, from the raising of a purchase order, through to the production and dispatch of the required payment instrument, (including BACS and CHAPS). </w:t>
      </w:r>
    </w:p>
    <w:p w14:paraId="27D4B0CC" w14:textId="77777777" w:rsidR="003D3872" w:rsidRPr="00F56FCF" w:rsidRDefault="003D3872" w:rsidP="003D3872">
      <w:pPr>
        <w:pStyle w:val="Textnumbered"/>
        <w:numPr>
          <w:ilvl w:val="3"/>
          <w:numId w:val="26"/>
        </w:numPr>
        <w:rPr>
          <w:rFonts w:cs="Arial"/>
          <w:sz w:val="24"/>
          <w:szCs w:val="24"/>
        </w:rPr>
      </w:pPr>
      <w:r w:rsidRPr="00F56FCF">
        <w:rPr>
          <w:rFonts w:cs="Arial"/>
          <w:sz w:val="24"/>
          <w:szCs w:val="24"/>
        </w:rPr>
        <w:t>a secure web based “self-service” solution for employees to claim their expenses, and for line managers to approve these claims on the move. These solutions need to align with the SSRO’s authorisation structure and integrate with the Finance System; and</w:t>
      </w:r>
    </w:p>
    <w:p w14:paraId="258F3C55" w14:textId="77777777" w:rsidR="003D3872" w:rsidRPr="00F56FCF" w:rsidRDefault="003D3872" w:rsidP="003D3872">
      <w:pPr>
        <w:pStyle w:val="Textnumbered"/>
        <w:numPr>
          <w:ilvl w:val="3"/>
          <w:numId w:val="26"/>
        </w:numPr>
        <w:rPr>
          <w:rFonts w:cs="Arial"/>
          <w:sz w:val="24"/>
          <w:szCs w:val="24"/>
        </w:rPr>
      </w:pPr>
      <w:r w:rsidRPr="00F56FCF">
        <w:rPr>
          <w:rFonts w:cs="Arial"/>
          <w:sz w:val="24"/>
          <w:szCs w:val="24"/>
        </w:rPr>
        <w:t>automated upload to the finance ledger of the SSRO’s payroll.</w:t>
      </w:r>
    </w:p>
    <w:p w14:paraId="030A4187" w14:textId="2C9D7E05" w:rsidR="003D3872" w:rsidRPr="00F56FCF" w:rsidRDefault="00F56FCF" w:rsidP="00F56FCF">
      <w:pPr>
        <w:pStyle w:val="Textnumbered"/>
        <w:numPr>
          <w:ilvl w:val="0"/>
          <w:numId w:val="0"/>
        </w:numPr>
        <w:ind w:hanging="284"/>
        <w:rPr>
          <w:rFonts w:cs="Arial"/>
          <w:sz w:val="24"/>
          <w:szCs w:val="24"/>
        </w:rPr>
      </w:pPr>
      <w:r>
        <w:rPr>
          <w:rFonts w:cs="Arial"/>
          <w:sz w:val="24"/>
          <w:szCs w:val="24"/>
        </w:rPr>
        <w:t xml:space="preserve">    </w:t>
      </w:r>
      <w:r w:rsidR="003D3872" w:rsidRPr="00F56FCF">
        <w:rPr>
          <w:rFonts w:cs="Arial"/>
          <w:sz w:val="24"/>
          <w:szCs w:val="24"/>
        </w:rPr>
        <w:t xml:space="preserve">Provision of </w:t>
      </w:r>
      <w:r w:rsidR="006D5250" w:rsidRPr="00F56FCF">
        <w:rPr>
          <w:rFonts w:cs="Arial"/>
          <w:sz w:val="24"/>
          <w:szCs w:val="24"/>
        </w:rPr>
        <w:t>day-to-day</w:t>
      </w:r>
      <w:r w:rsidR="003D3872" w:rsidRPr="00F56FCF">
        <w:rPr>
          <w:rFonts w:cs="Arial"/>
          <w:sz w:val="24"/>
          <w:szCs w:val="24"/>
        </w:rPr>
        <w:t xml:space="preserve"> support is required providing the core services outlined in the service specification (Appendix 1), along with a call off service for professional finance advice. Advice </w:t>
      </w:r>
      <w:r>
        <w:rPr>
          <w:rFonts w:cs="Arial"/>
          <w:sz w:val="24"/>
          <w:szCs w:val="24"/>
        </w:rPr>
        <w:t>may</w:t>
      </w:r>
      <w:r w:rsidR="003D3872" w:rsidRPr="00F56FCF">
        <w:rPr>
          <w:rFonts w:cs="Arial"/>
          <w:sz w:val="24"/>
          <w:szCs w:val="24"/>
        </w:rPr>
        <w:t xml:space="preserve"> cover</w:t>
      </w:r>
      <w:r>
        <w:rPr>
          <w:rFonts w:cs="Arial"/>
          <w:sz w:val="24"/>
          <w:szCs w:val="24"/>
        </w:rPr>
        <w:t>,</w:t>
      </w:r>
      <w:r w:rsidR="003D3872" w:rsidRPr="00F56FCF">
        <w:rPr>
          <w:rFonts w:cs="Arial"/>
          <w:sz w:val="24"/>
          <w:szCs w:val="24"/>
        </w:rPr>
        <w:t xml:space="preserve"> but </w:t>
      </w:r>
      <w:r>
        <w:rPr>
          <w:rFonts w:cs="Arial"/>
          <w:sz w:val="24"/>
          <w:szCs w:val="24"/>
        </w:rPr>
        <w:t xml:space="preserve">is </w:t>
      </w:r>
      <w:r w:rsidR="003D3872" w:rsidRPr="00F56FCF">
        <w:rPr>
          <w:rFonts w:cs="Arial"/>
          <w:sz w:val="24"/>
          <w:szCs w:val="24"/>
        </w:rPr>
        <w:t xml:space="preserve">not limited to tax, </w:t>
      </w:r>
      <w:r>
        <w:rPr>
          <w:rFonts w:cs="Arial"/>
          <w:sz w:val="24"/>
          <w:szCs w:val="24"/>
        </w:rPr>
        <w:t>VAT</w:t>
      </w:r>
      <w:r w:rsidR="003D3872" w:rsidRPr="00F56FCF">
        <w:rPr>
          <w:rFonts w:cs="Arial"/>
          <w:sz w:val="24"/>
          <w:szCs w:val="24"/>
        </w:rPr>
        <w:t xml:space="preserve"> &amp; accounting standards.    </w:t>
      </w:r>
    </w:p>
    <w:p w14:paraId="1E5319F4" w14:textId="209A8DAE" w:rsidR="6F22F798" w:rsidRDefault="6F22F798" w:rsidP="00283062">
      <w:pPr>
        <w:spacing w:before="240" w:after="0" w:line="240" w:lineRule="auto"/>
        <w:rPr>
          <w:rFonts w:ascii="Arial" w:eastAsia="Arial" w:hAnsi="Arial" w:cs="Arial"/>
          <w:b/>
          <w:bCs/>
          <w:i/>
          <w:iCs/>
          <w:color w:val="000000" w:themeColor="text1"/>
          <w:sz w:val="24"/>
          <w:szCs w:val="24"/>
          <w:lang w:val="en-GB"/>
        </w:rPr>
      </w:pPr>
      <w:r w:rsidRPr="5D0A2F37">
        <w:rPr>
          <w:rFonts w:ascii="Arial" w:eastAsia="Arial" w:hAnsi="Arial" w:cs="Arial"/>
          <w:b/>
          <w:bCs/>
          <w:i/>
          <w:iCs/>
          <w:color w:val="000000" w:themeColor="text1"/>
          <w:sz w:val="24"/>
          <w:szCs w:val="24"/>
          <w:lang w:val="en-GB"/>
        </w:rPr>
        <w:t>Payroll</w:t>
      </w:r>
    </w:p>
    <w:p w14:paraId="155270D0" w14:textId="30F84F8C" w:rsidR="6F22F798" w:rsidRPr="00E36091" w:rsidRDefault="00B03BAD" w:rsidP="5D0A2F37">
      <w:pPr>
        <w:spacing w:after="240" w:line="240" w:lineRule="auto"/>
        <w:rPr>
          <w:rFonts w:ascii="Arial" w:eastAsia="Arial" w:hAnsi="Arial" w:cs="Arial"/>
          <w:color w:val="000000" w:themeColor="text1"/>
          <w:sz w:val="24"/>
          <w:szCs w:val="24"/>
        </w:rPr>
      </w:pPr>
      <w:r w:rsidRPr="00B03BAD">
        <w:rPr>
          <w:rFonts w:ascii="Arial" w:eastAsia="Arial" w:hAnsi="Arial" w:cs="Arial"/>
          <w:color w:val="000000" w:themeColor="text1"/>
          <w:sz w:val="24"/>
          <w:szCs w:val="24"/>
          <w:lang w:val="en-GB"/>
        </w:rPr>
        <w:t>D</w:t>
      </w:r>
      <w:r w:rsidR="6F22F798" w:rsidRPr="00B03BAD">
        <w:rPr>
          <w:rFonts w:ascii="Arial" w:eastAsia="Arial" w:hAnsi="Arial" w:cs="Arial"/>
          <w:color w:val="000000" w:themeColor="text1"/>
          <w:sz w:val="24"/>
          <w:szCs w:val="24"/>
          <w:lang w:val="en-GB"/>
        </w:rPr>
        <w:t>e</w:t>
      </w:r>
      <w:r w:rsidR="6F22F798" w:rsidRPr="5D0A2F37">
        <w:rPr>
          <w:rFonts w:ascii="Arial" w:eastAsia="Arial" w:hAnsi="Arial" w:cs="Arial"/>
          <w:color w:val="000000" w:themeColor="text1"/>
          <w:sz w:val="24"/>
          <w:szCs w:val="24"/>
          <w:lang w:val="en-GB"/>
        </w:rPr>
        <w:t>livery</w:t>
      </w:r>
      <w:r w:rsidR="6F22F798" w:rsidRPr="5D0A2F37">
        <w:rPr>
          <w:rFonts w:ascii="Arial" w:eastAsia="Arial" w:hAnsi="Arial" w:cs="Arial"/>
          <w:color w:val="000000" w:themeColor="text1"/>
          <w:sz w:val="24"/>
          <w:szCs w:val="24"/>
        </w:rPr>
        <w:t xml:space="preserve"> of a payroll service to the SSRO must be legally compliant, with all relevant HMRC and pension provider submissions</w:t>
      </w:r>
      <w:r w:rsidR="00281FE0">
        <w:rPr>
          <w:rFonts w:ascii="Arial" w:eastAsia="Arial" w:hAnsi="Arial" w:cs="Arial"/>
          <w:color w:val="000000" w:themeColor="text1"/>
          <w:sz w:val="24"/>
          <w:szCs w:val="24"/>
        </w:rPr>
        <w:t>.</w:t>
      </w:r>
      <w:r w:rsidR="6F22F798" w:rsidRPr="5D0A2F37">
        <w:rPr>
          <w:rFonts w:ascii="Arial" w:eastAsia="Arial" w:hAnsi="Arial" w:cs="Arial"/>
          <w:color w:val="000000" w:themeColor="text1"/>
          <w:sz w:val="24"/>
          <w:szCs w:val="24"/>
        </w:rPr>
        <w:t xml:space="preserve"> Provision of payroll services, is expected to be by </w:t>
      </w:r>
      <w:r w:rsidR="6F22F798" w:rsidRPr="00E36091">
        <w:rPr>
          <w:rFonts w:ascii="Arial" w:eastAsia="Arial" w:hAnsi="Arial" w:cs="Arial"/>
          <w:color w:val="000000" w:themeColor="text1"/>
          <w:sz w:val="24"/>
          <w:szCs w:val="24"/>
        </w:rPr>
        <w:t>qualified payroll staff</w:t>
      </w:r>
      <w:r w:rsidR="00E05ED4" w:rsidRPr="00E36091">
        <w:rPr>
          <w:rFonts w:ascii="Arial" w:eastAsia="Arial" w:hAnsi="Arial" w:cs="Arial"/>
          <w:color w:val="000000" w:themeColor="text1"/>
          <w:sz w:val="24"/>
          <w:szCs w:val="24"/>
        </w:rPr>
        <w:t xml:space="preserve"> to include</w:t>
      </w:r>
      <w:r w:rsidR="6F22F798" w:rsidRPr="00E36091">
        <w:rPr>
          <w:rFonts w:ascii="Arial" w:eastAsia="Arial" w:hAnsi="Arial" w:cs="Arial"/>
          <w:color w:val="000000" w:themeColor="text1"/>
          <w:sz w:val="24"/>
          <w:szCs w:val="24"/>
        </w:rPr>
        <w:t>:</w:t>
      </w:r>
    </w:p>
    <w:p w14:paraId="1B3B172A" w14:textId="5FF70D84" w:rsidR="00B1369F" w:rsidRPr="007B5A2F" w:rsidRDefault="00E05ED4" w:rsidP="00B1369F">
      <w:pPr>
        <w:pStyle w:val="SSRObullets"/>
        <w:rPr>
          <w:rFonts w:eastAsia="Arial" w:cs="Arial"/>
          <w:w w:val="105"/>
          <w:sz w:val="24"/>
          <w:szCs w:val="24"/>
          <w:lang w:val="en-US"/>
        </w:rPr>
      </w:pPr>
      <w:r w:rsidRPr="007B5A2F">
        <w:rPr>
          <w:rFonts w:eastAsia="Arial"/>
          <w:w w:val="105"/>
          <w:sz w:val="24"/>
          <w:szCs w:val="24"/>
          <w:lang w:val="en-US"/>
        </w:rPr>
        <w:t xml:space="preserve">the </w:t>
      </w:r>
      <w:r w:rsidR="00B1369F" w:rsidRPr="007B5A2F">
        <w:rPr>
          <w:rFonts w:eastAsia="Arial"/>
          <w:w w:val="105"/>
          <w:sz w:val="24"/>
          <w:szCs w:val="24"/>
          <w:lang w:val="en-US"/>
        </w:rPr>
        <w:t xml:space="preserve">processing the SSRO’s standard payroll, including the updating of any changes from HMRC and all other relevant bodies to the </w:t>
      </w:r>
      <w:proofErr w:type="gramStart"/>
      <w:r w:rsidR="00B1369F" w:rsidRPr="007B5A2F">
        <w:rPr>
          <w:rFonts w:eastAsia="Arial"/>
          <w:w w:val="105"/>
          <w:sz w:val="24"/>
          <w:szCs w:val="24"/>
          <w:lang w:val="en-US"/>
        </w:rPr>
        <w:t>system;</w:t>
      </w:r>
      <w:proofErr w:type="gramEnd"/>
    </w:p>
    <w:p w14:paraId="44F46F8A" w14:textId="79F8432E" w:rsidR="00B1369F" w:rsidRPr="007B5A2F" w:rsidRDefault="00B663FD" w:rsidP="00B1369F">
      <w:pPr>
        <w:pStyle w:val="SSRObullets"/>
        <w:rPr>
          <w:rFonts w:eastAsia="Arial"/>
          <w:w w:val="105"/>
          <w:sz w:val="24"/>
          <w:szCs w:val="24"/>
          <w:lang w:val="en-US"/>
        </w:rPr>
      </w:pPr>
      <w:r w:rsidRPr="007B5A2F">
        <w:rPr>
          <w:rFonts w:eastAsia="Arial"/>
          <w:w w:val="105"/>
          <w:sz w:val="24"/>
          <w:szCs w:val="24"/>
          <w:lang w:val="en-US"/>
        </w:rPr>
        <w:t xml:space="preserve">the </w:t>
      </w:r>
      <w:r w:rsidR="00B1369F" w:rsidRPr="007B5A2F">
        <w:rPr>
          <w:rFonts w:eastAsia="Arial"/>
          <w:w w:val="105"/>
          <w:sz w:val="24"/>
          <w:szCs w:val="24"/>
          <w:lang w:val="en-US"/>
        </w:rPr>
        <w:t xml:space="preserve">provision of BACS </w:t>
      </w:r>
      <w:proofErr w:type="gramStart"/>
      <w:r w:rsidR="00B1369F" w:rsidRPr="007B5A2F">
        <w:rPr>
          <w:rFonts w:eastAsia="Arial"/>
          <w:w w:val="105"/>
          <w:sz w:val="24"/>
          <w:szCs w:val="24"/>
          <w:lang w:val="en-US"/>
        </w:rPr>
        <w:t>services;</w:t>
      </w:r>
      <w:proofErr w:type="gramEnd"/>
    </w:p>
    <w:p w14:paraId="7067CD55" w14:textId="6A6096C7" w:rsidR="00B1369F" w:rsidRPr="007B5A2F" w:rsidRDefault="00B1369F" w:rsidP="00B1369F">
      <w:pPr>
        <w:pStyle w:val="SSRObullets"/>
        <w:rPr>
          <w:rFonts w:eastAsia="Arial"/>
          <w:w w:val="105"/>
          <w:sz w:val="24"/>
          <w:szCs w:val="24"/>
          <w:lang w:val="en-US"/>
        </w:rPr>
      </w:pPr>
      <w:r w:rsidRPr="007B5A2F">
        <w:rPr>
          <w:rFonts w:eastAsia="Arial"/>
          <w:w w:val="105"/>
          <w:sz w:val="24"/>
          <w:szCs w:val="24"/>
          <w:lang w:val="en-US"/>
        </w:rPr>
        <w:t>year-end processing</w:t>
      </w:r>
      <w:r w:rsidR="00754EE8" w:rsidRPr="007B5A2F">
        <w:rPr>
          <w:rFonts w:eastAsia="Arial"/>
          <w:w w:val="105"/>
          <w:sz w:val="24"/>
          <w:szCs w:val="24"/>
          <w:lang w:val="en-US"/>
        </w:rPr>
        <w:t xml:space="preserve"> and close </w:t>
      </w:r>
      <w:proofErr w:type="gramStart"/>
      <w:r w:rsidR="00754EE8" w:rsidRPr="007B5A2F">
        <w:rPr>
          <w:rFonts w:eastAsia="Arial"/>
          <w:w w:val="105"/>
          <w:sz w:val="24"/>
          <w:szCs w:val="24"/>
          <w:lang w:val="en-US"/>
        </w:rPr>
        <w:t>down</w:t>
      </w:r>
      <w:r w:rsidRPr="007B5A2F">
        <w:rPr>
          <w:rFonts w:eastAsia="Arial"/>
          <w:w w:val="105"/>
          <w:sz w:val="24"/>
          <w:szCs w:val="24"/>
          <w:lang w:val="en-US"/>
        </w:rPr>
        <w:t>;</w:t>
      </w:r>
      <w:proofErr w:type="gramEnd"/>
    </w:p>
    <w:p w14:paraId="593D2BAA" w14:textId="5FDD33FC" w:rsidR="00B1369F" w:rsidRPr="007B5A2F" w:rsidRDefault="00B1369F" w:rsidP="00B1369F">
      <w:pPr>
        <w:pStyle w:val="SSRObullets"/>
        <w:rPr>
          <w:rFonts w:eastAsia="Arial"/>
          <w:w w:val="105"/>
          <w:sz w:val="24"/>
          <w:szCs w:val="24"/>
          <w:lang w:val="en-US"/>
        </w:rPr>
      </w:pPr>
      <w:r w:rsidRPr="007B5A2F">
        <w:rPr>
          <w:rFonts w:eastAsia="Arial"/>
          <w:w w:val="105"/>
          <w:sz w:val="24"/>
          <w:szCs w:val="24"/>
          <w:lang w:val="en-US"/>
        </w:rPr>
        <w:t>pensions administration services</w:t>
      </w:r>
      <w:r w:rsidR="00754EE8" w:rsidRPr="007B5A2F">
        <w:rPr>
          <w:rFonts w:eastAsia="Arial"/>
          <w:w w:val="105"/>
          <w:sz w:val="24"/>
          <w:szCs w:val="24"/>
          <w:lang w:val="en-US"/>
        </w:rPr>
        <w:t xml:space="preserve"> </w:t>
      </w:r>
      <w:r w:rsidR="00D857F6" w:rsidRPr="007B5A2F">
        <w:rPr>
          <w:rFonts w:eastAsia="Arial"/>
          <w:w w:val="105"/>
          <w:sz w:val="24"/>
          <w:szCs w:val="24"/>
          <w:lang w:val="en-US"/>
        </w:rPr>
        <w:t>including</w:t>
      </w:r>
      <w:r w:rsidR="00B73A1C" w:rsidRPr="007B5A2F">
        <w:rPr>
          <w:rFonts w:eastAsia="Arial"/>
          <w:w w:val="105"/>
          <w:sz w:val="24"/>
          <w:szCs w:val="24"/>
          <w:lang w:val="en-US"/>
        </w:rPr>
        <w:t xml:space="preserve"> </w:t>
      </w:r>
      <w:r w:rsidRPr="007B5A2F">
        <w:rPr>
          <w:rFonts w:eastAsia="Arial"/>
          <w:w w:val="105"/>
          <w:sz w:val="24"/>
          <w:szCs w:val="24"/>
          <w:lang w:val="en-US"/>
        </w:rPr>
        <w:t xml:space="preserve">automated </w:t>
      </w:r>
      <w:r w:rsidR="00B73A1C" w:rsidRPr="007B5A2F">
        <w:rPr>
          <w:rFonts w:eastAsia="Arial"/>
          <w:w w:val="105"/>
          <w:sz w:val="24"/>
          <w:szCs w:val="24"/>
          <w:lang w:val="en-US"/>
        </w:rPr>
        <w:t xml:space="preserve">data </w:t>
      </w:r>
      <w:r w:rsidR="007707D2" w:rsidRPr="007B5A2F">
        <w:rPr>
          <w:rFonts w:eastAsia="Arial"/>
          <w:w w:val="105"/>
          <w:sz w:val="24"/>
          <w:szCs w:val="24"/>
          <w:lang w:val="en-US"/>
        </w:rPr>
        <w:t>transfer to</w:t>
      </w:r>
      <w:r w:rsidRPr="007B5A2F">
        <w:rPr>
          <w:rFonts w:eastAsia="Arial"/>
          <w:w w:val="105"/>
          <w:sz w:val="24"/>
          <w:szCs w:val="24"/>
          <w:lang w:val="en-US"/>
        </w:rPr>
        <w:t xml:space="preserve"> </w:t>
      </w:r>
      <w:r w:rsidR="007707D2" w:rsidRPr="007B5A2F">
        <w:rPr>
          <w:rFonts w:eastAsia="Arial"/>
          <w:w w:val="105"/>
          <w:sz w:val="24"/>
          <w:szCs w:val="24"/>
          <w:lang w:val="en-US"/>
        </w:rPr>
        <w:t>t</w:t>
      </w:r>
      <w:r w:rsidR="00B73A1C" w:rsidRPr="007B5A2F">
        <w:rPr>
          <w:rFonts w:eastAsia="Arial"/>
          <w:w w:val="105"/>
          <w:sz w:val="24"/>
          <w:szCs w:val="24"/>
          <w:lang w:val="en-US"/>
        </w:rPr>
        <w:t>he</w:t>
      </w:r>
      <w:r w:rsidRPr="007B5A2F">
        <w:rPr>
          <w:rFonts w:eastAsia="Arial"/>
          <w:w w:val="105"/>
          <w:sz w:val="24"/>
          <w:szCs w:val="24"/>
          <w:lang w:val="en-US"/>
        </w:rPr>
        <w:t xml:space="preserve"> Civil Service pension</w:t>
      </w:r>
      <w:r w:rsidR="00B73A1C" w:rsidRPr="007B5A2F">
        <w:rPr>
          <w:rFonts w:eastAsia="Arial"/>
          <w:w w:val="105"/>
          <w:sz w:val="24"/>
          <w:szCs w:val="24"/>
          <w:lang w:val="en-US"/>
        </w:rPr>
        <w:t xml:space="preserve"> Scheme (</w:t>
      </w:r>
      <w:proofErr w:type="spellStart"/>
      <w:r w:rsidR="00B73A1C" w:rsidRPr="007B5A2F">
        <w:rPr>
          <w:rFonts w:eastAsia="Arial"/>
          <w:w w:val="105"/>
          <w:sz w:val="24"/>
          <w:szCs w:val="24"/>
          <w:lang w:val="en-US"/>
        </w:rPr>
        <w:t>MyCSP</w:t>
      </w:r>
      <w:proofErr w:type="spellEnd"/>
      <w:proofErr w:type="gramStart"/>
      <w:r w:rsidR="00B73A1C" w:rsidRPr="007B5A2F">
        <w:rPr>
          <w:rFonts w:eastAsia="Arial"/>
          <w:w w:val="105"/>
          <w:sz w:val="24"/>
          <w:szCs w:val="24"/>
          <w:lang w:val="en-US"/>
        </w:rPr>
        <w:t>)</w:t>
      </w:r>
      <w:r w:rsidRPr="007B5A2F">
        <w:rPr>
          <w:rFonts w:eastAsia="Arial"/>
          <w:w w:val="105"/>
          <w:sz w:val="24"/>
          <w:szCs w:val="24"/>
          <w:lang w:val="en-US"/>
        </w:rPr>
        <w:t>;</w:t>
      </w:r>
      <w:proofErr w:type="gramEnd"/>
    </w:p>
    <w:p w14:paraId="1AC10748" w14:textId="77777777" w:rsidR="00B1369F" w:rsidRPr="007B5A2F" w:rsidRDefault="00B1369F" w:rsidP="00B1369F">
      <w:pPr>
        <w:pStyle w:val="SSRObullets"/>
        <w:rPr>
          <w:rFonts w:eastAsia="Arial" w:cs="Arial"/>
          <w:w w:val="105"/>
          <w:sz w:val="24"/>
          <w:szCs w:val="24"/>
          <w:lang w:val="en-US"/>
        </w:rPr>
      </w:pPr>
      <w:r w:rsidRPr="007B5A2F">
        <w:rPr>
          <w:rFonts w:eastAsia="Arial"/>
          <w:w w:val="105"/>
          <w:sz w:val="24"/>
          <w:szCs w:val="24"/>
          <w:lang w:val="en-US"/>
        </w:rPr>
        <w:t>advice and support on new</w:t>
      </w:r>
      <w:r w:rsidRPr="007B5A2F">
        <w:rPr>
          <w:sz w:val="24"/>
          <w:szCs w:val="24"/>
        </w:rPr>
        <w:t xml:space="preserve"> </w:t>
      </w:r>
      <w:r w:rsidRPr="007B5A2F">
        <w:rPr>
          <w:rFonts w:eastAsia="Arial" w:cs="Arial"/>
          <w:w w:val="105"/>
          <w:sz w:val="24"/>
          <w:szCs w:val="24"/>
          <w:lang w:val="en-US"/>
        </w:rPr>
        <w:t>or updated statutory payroll guidance from HMRC, Cabinet Office and any other relevant bodies; and</w:t>
      </w:r>
    </w:p>
    <w:p w14:paraId="7A41058F" w14:textId="77777777" w:rsidR="00B1369F" w:rsidRPr="007B5A2F" w:rsidRDefault="00B1369F" w:rsidP="00B1369F">
      <w:pPr>
        <w:pStyle w:val="SSRObullets"/>
        <w:rPr>
          <w:rFonts w:eastAsia="Arial"/>
          <w:w w:val="105"/>
          <w:sz w:val="24"/>
          <w:szCs w:val="24"/>
          <w:lang w:val="en-US"/>
        </w:rPr>
      </w:pPr>
      <w:r w:rsidRPr="007B5A2F">
        <w:rPr>
          <w:rFonts w:eastAsia="Arial"/>
          <w:w w:val="105"/>
          <w:sz w:val="24"/>
          <w:szCs w:val="24"/>
          <w:lang w:val="en-US"/>
        </w:rPr>
        <w:t>general data management and administration including</w:t>
      </w:r>
      <w:r w:rsidRPr="007B5A2F">
        <w:rPr>
          <w:sz w:val="24"/>
          <w:szCs w:val="24"/>
        </w:rPr>
        <w:t xml:space="preserve"> system </w:t>
      </w:r>
      <w:r w:rsidRPr="007B5A2F">
        <w:rPr>
          <w:rFonts w:eastAsia="Arial"/>
          <w:w w:val="105"/>
          <w:sz w:val="24"/>
          <w:szCs w:val="24"/>
          <w:lang w:val="en-US"/>
        </w:rPr>
        <w:t>updates, troubleshooting and maintenance.</w:t>
      </w:r>
    </w:p>
    <w:p w14:paraId="1B0F5391" w14:textId="041002BE" w:rsidR="097E6D4C" w:rsidRDefault="097E6D4C" w:rsidP="00283062">
      <w:pPr>
        <w:keepNext/>
        <w:spacing w:before="240" w:after="0" w:line="240" w:lineRule="auto"/>
        <w:rPr>
          <w:rFonts w:ascii="Arial" w:eastAsia="Arial" w:hAnsi="Arial" w:cs="Arial"/>
          <w:b/>
          <w:bCs/>
          <w:i/>
          <w:iCs/>
          <w:color w:val="000000" w:themeColor="text1"/>
          <w:sz w:val="24"/>
          <w:szCs w:val="24"/>
          <w:lang w:val="en-GB"/>
        </w:rPr>
      </w:pPr>
      <w:r w:rsidRPr="5D0A2F37">
        <w:rPr>
          <w:rFonts w:ascii="Arial" w:eastAsia="Arial" w:hAnsi="Arial" w:cs="Arial"/>
          <w:b/>
          <w:bCs/>
          <w:i/>
          <w:iCs/>
          <w:color w:val="000000" w:themeColor="text1"/>
          <w:sz w:val="24"/>
          <w:szCs w:val="24"/>
          <w:lang w:val="en-GB"/>
        </w:rPr>
        <w:t>Human Resources (HR)</w:t>
      </w:r>
    </w:p>
    <w:p w14:paraId="4EF91D53" w14:textId="14474690" w:rsidR="00585F07" w:rsidRPr="005D1B10" w:rsidRDefault="00F2311C" w:rsidP="005203F6">
      <w:pPr>
        <w:keepNext/>
        <w:spacing w:after="120" w:line="240" w:lineRule="auto"/>
        <w:rPr>
          <w:rFonts w:eastAsia="Arial"/>
          <w:u w:val="single"/>
        </w:rPr>
      </w:pPr>
      <w:r>
        <w:rPr>
          <w:rFonts w:ascii="Arial" w:eastAsia="Arial" w:hAnsi="Arial" w:cs="Arial"/>
          <w:color w:val="000000" w:themeColor="text1"/>
          <w:sz w:val="24"/>
          <w:szCs w:val="24"/>
        </w:rPr>
        <w:t>The supplier</w:t>
      </w:r>
      <w:r w:rsidR="097E6D4C" w:rsidRPr="5D0A2F37">
        <w:rPr>
          <w:rFonts w:ascii="Arial" w:eastAsia="Arial" w:hAnsi="Arial" w:cs="Arial"/>
          <w:color w:val="000000" w:themeColor="text1"/>
          <w:sz w:val="24"/>
          <w:szCs w:val="24"/>
        </w:rPr>
        <w:t xml:space="preserve"> must </w:t>
      </w:r>
      <w:r>
        <w:rPr>
          <w:rFonts w:ascii="Arial" w:eastAsia="Arial" w:hAnsi="Arial" w:cs="Arial"/>
          <w:color w:val="000000" w:themeColor="text1"/>
          <w:sz w:val="24"/>
          <w:szCs w:val="24"/>
        </w:rPr>
        <w:t xml:space="preserve">provide and </w:t>
      </w:r>
      <w:r w:rsidR="19D49B6D" w:rsidRPr="5D0A2F37">
        <w:rPr>
          <w:rFonts w:ascii="Arial" w:eastAsia="Arial" w:hAnsi="Arial" w:cs="Arial"/>
          <w:color w:val="000000" w:themeColor="text1"/>
          <w:sz w:val="24"/>
          <w:szCs w:val="24"/>
        </w:rPr>
        <w:t>maintain</w:t>
      </w:r>
      <w:r w:rsidR="097E6D4C" w:rsidRPr="5D0A2F37">
        <w:rPr>
          <w:rFonts w:ascii="Arial" w:eastAsia="Arial" w:hAnsi="Arial" w:cs="Arial"/>
          <w:color w:val="000000" w:themeColor="text1"/>
          <w:sz w:val="24"/>
          <w:szCs w:val="24"/>
        </w:rPr>
        <w:t xml:space="preserve"> a fully managed integrated</w:t>
      </w:r>
      <w:r w:rsidR="006907B9">
        <w:rPr>
          <w:rFonts w:ascii="Arial" w:eastAsia="Arial" w:hAnsi="Arial" w:cs="Arial"/>
          <w:color w:val="000000" w:themeColor="text1"/>
          <w:sz w:val="24"/>
          <w:szCs w:val="24"/>
        </w:rPr>
        <w:t xml:space="preserve"> (electronic, web based) </w:t>
      </w:r>
      <w:r>
        <w:rPr>
          <w:rFonts w:ascii="Arial" w:eastAsia="Arial" w:hAnsi="Arial" w:cs="Arial"/>
          <w:color w:val="000000" w:themeColor="text1"/>
          <w:sz w:val="24"/>
          <w:szCs w:val="24"/>
        </w:rPr>
        <w:t>solution</w:t>
      </w:r>
      <w:r w:rsidR="00295133">
        <w:rPr>
          <w:rFonts w:ascii="Arial" w:eastAsia="Arial" w:hAnsi="Arial" w:cs="Arial"/>
          <w:color w:val="000000" w:themeColor="text1"/>
          <w:sz w:val="24"/>
          <w:szCs w:val="24"/>
        </w:rPr>
        <w:t xml:space="preserve"> </w:t>
      </w:r>
      <w:r w:rsidR="008B736F">
        <w:rPr>
          <w:rFonts w:ascii="Arial" w:eastAsia="Arial" w:hAnsi="Arial" w:cs="Arial"/>
          <w:color w:val="000000" w:themeColor="text1"/>
          <w:sz w:val="24"/>
          <w:szCs w:val="24"/>
        </w:rPr>
        <w:t xml:space="preserve">that </w:t>
      </w:r>
      <w:r w:rsidR="00BF5667">
        <w:rPr>
          <w:rFonts w:ascii="Arial" w:eastAsia="Arial" w:hAnsi="Arial" w:cs="Arial"/>
          <w:color w:val="000000" w:themeColor="text1"/>
          <w:sz w:val="24"/>
          <w:szCs w:val="24"/>
        </w:rPr>
        <w:t xml:space="preserve">records and reports </w:t>
      </w:r>
      <w:r w:rsidR="00B460DD">
        <w:rPr>
          <w:rFonts w:ascii="Arial" w:eastAsia="Arial" w:hAnsi="Arial" w:cs="Arial"/>
          <w:color w:val="000000" w:themeColor="text1"/>
          <w:sz w:val="24"/>
          <w:szCs w:val="24"/>
        </w:rPr>
        <w:t>on employee</w:t>
      </w:r>
      <w:r w:rsidR="005E7D91">
        <w:rPr>
          <w:rFonts w:ascii="Arial" w:eastAsia="Arial" w:hAnsi="Arial" w:cs="Arial"/>
          <w:color w:val="000000" w:themeColor="text1"/>
          <w:sz w:val="24"/>
          <w:szCs w:val="24"/>
        </w:rPr>
        <w:t xml:space="preserve"> information,</w:t>
      </w:r>
      <w:r w:rsidR="00B460DD">
        <w:rPr>
          <w:rFonts w:ascii="Arial" w:eastAsia="Arial" w:hAnsi="Arial" w:cs="Arial"/>
          <w:color w:val="000000" w:themeColor="text1"/>
          <w:sz w:val="24"/>
          <w:szCs w:val="24"/>
        </w:rPr>
        <w:t xml:space="preserve"> to include: </w:t>
      </w:r>
    </w:p>
    <w:p w14:paraId="45E6D637" w14:textId="4134A86E"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 xml:space="preserve">Employees Personal </w:t>
      </w:r>
      <w:proofErr w:type="gramStart"/>
      <w:r w:rsidRPr="007B5A2F">
        <w:rPr>
          <w:rFonts w:eastAsia="Arial"/>
          <w:w w:val="105"/>
          <w:sz w:val="24"/>
          <w:szCs w:val="24"/>
          <w:lang w:val="en-US"/>
        </w:rPr>
        <w:t>Information;</w:t>
      </w:r>
      <w:proofErr w:type="gramEnd"/>
    </w:p>
    <w:p w14:paraId="43B4C662" w14:textId="77777777"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 xml:space="preserve">Employment </w:t>
      </w:r>
      <w:proofErr w:type="gramStart"/>
      <w:r w:rsidRPr="007B5A2F">
        <w:rPr>
          <w:rFonts w:eastAsia="Arial"/>
          <w:w w:val="105"/>
          <w:sz w:val="24"/>
          <w:szCs w:val="24"/>
          <w:lang w:val="en-US"/>
        </w:rPr>
        <w:t>Details;</w:t>
      </w:r>
      <w:proofErr w:type="gramEnd"/>
    </w:p>
    <w:p w14:paraId="092B859B" w14:textId="77777777"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 xml:space="preserve">Absence </w:t>
      </w:r>
      <w:proofErr w:type="gramStart"/>
      <w:r w:rsidRPr="007B5A2F">
        <w:rPr>
          <w:rFonts w:eastAsia="Arial"/>
          <w:w w:val="105"/>
          <w:sz w:val="24"/>
          <w:szCs w:val="24"/>
          <w:lang w:val="en-US"/>
        </w:rPr>
        <w:t>Recording;</w:t>
      </w:r>
      <w:proofErr w:type="gramEnd"/>
    </w:p>
    <w:p w14:paraId="65B14347" w14:textId="53C077D2"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HR Management Information Reporting</w:t>
      </w:r>
      <w:r w:rsidR="005E7D91" w:rsidRPr="007B5A2F">
        <w:rPr>
          <w:rFonts w:eastAsia="Arial"/>
          <w:w w:val="105"/>
          <w:sz w:val="24"/>
          <w:szCs w:val="24"/>
          <w:lang w:val="en-US"/>
        </w:rPr>
        <w:t xml:space="preserve"> as outlined in the </w:t>
      </w:r>
      <w:proofErr w:type="gramStart"/>
      <w:r w:rsidR="005E7D91" w:rsidRPr="007B5A2F">
        <w:rPr>
          <w:rFonts w:eastAsia="Arial"/>
          <w:w w:val="105"/>
          <w:sz w:val="24"/>
          <w:szCs w:val="24"/>
          <w:lang w:val="en-US"/>
        </w:rPr>
        <w:t>Specification</w:t>
      </w:r>
      <w:r w:rsidRPr="007B5A2F">
        <w:rPr>
          <w:rFonts w:eastAsia="Arial"/>
          <w:w w:val="105"/>
          <w:sz w:val="24"/>
          <w:szCs w:val="24"/>
          <w:lang w:val="en-US"/>
        </w:rPr>
        <w:t>;</w:t>
      </w:r>
      <w:proofErr w:type="gramEnd"/>
    </w:p>
    <w:p w14:paraId="5C6EEEEE" w14:textId="4805A610"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lastRenderedPageBreak/>
        <w:t>Employee Self Service</w:t>
      </w:r>
      <w:r w:rsidR="00BD4628" w:rsidRPr="007B5A2F">
        <w:rPr>
          <w:rFonts w:eastAsia="Arial"/>
          <w:w w:val="105"/>
          <w:sz w:val="24"/>
          <w:szCs w:val="24"/>
          <w:lang w:val="en-US"/>
        </w:rPr>
        <w:t xml:space="preserve"> to view </w:t>
      </w:r>
      <w:r w:rsidR="001B58F0" w:rsidRPr="007B5A2F">
        <w:rPr>
          <w:rFonts w:eastAsia="Arial"/>
          <w:w w:val="105"/>
          <w:sz w:val="24"/>
          <w:szCs w:val="24"/>
          <w:lang w:val="en-US"/>
        </w:rPr>
        <w:t>annual leave</w:t>
      </w:r>
      <w:r w:rsidR="00BD4628" w:rsidRPr="007B5A2F">
        <w:rPr>
          <w:rFonts w:eastAsia="Arial"/>
          <w:w w:val="105"/>
          <w:sz w:val="24"/>
          <w:szCs w:val="24"/>
          <w:lang w:val="en-US"/>
        </w:rPr>
        <w:t xml:space="preserve">, pay slips </w:t>
      </w:r>
      <w:proofErr w:type="spellStart"/>
      <w:proofErr w:type="gramStart"/>
      <w:r w:rsidR="00BD4628" w:rsidRPr="007B5A2F">
        <w:rPr>
          <w:rFonts w:eastAsia="Arial"/>
          <w:w w:val="105"/>
          <w:sz w:val="24"/>
          <w:szCs w:val="24"/>
          <w:lang w:val="en-US"/>
        </w:rPr>
        <w:t>etc</w:t>
      </w:r>
      <w:proofErr w:type="spellEnd"/>
      <w:r w:rsidRPr="007B5A2F">
        <w:rPr>
          <w:rFonts w:eastAsia="Arial"/>
          <w:w w:val="105"/>
          <w:sz w:val="24"/>
          <w:szCs w:val="24"/>
          <w:lang w:val="en-US"/>
        </w:rPr>
        <w:t>;</w:t>
      </w:r>
      <w:proofErr w:type="gramEnd"/>
      <w:r w:rsidRPr="007B5A2F">
        <w:rPr>
          <w:rFonts w:eastAsia="Arial"/>
          <w:w w:val="105"/>
          <w:sz w:val="24"/>
          <w:szCs w:val="24"/>
          <w:lang w:val="en-US"/>
        </w:rPr>
        <w:t xml:space="preserve"> </w:t>
      </w:r>
    </w:p>
    <w:p w14:paraId="26D10F22" w14:textId="1C90D17F" w:rsidR="00585F07" w:rsidRPr="007B5A2F" w:rsidRDefault="00585F07" w:rsidP="00585F07">
      <w:pPr>
        <w:pStyle w:val="SSRObullets"/>
        <w:rPr>
          <w:rFonts w:eastAsia="Arial"/>
          <w:w w:val="105"/>
          <w:sz w:val="24"/>
          <w:szCs w:val="24"/>
          <w:lang w:val="en-US"/>
        </w:rPr>
      </w:pPr>
      <w:proofErr w:type="gramStart"/>
      <w:r w:rsidRPr="007B5A2F">
        <w:rPr>
          <w:rFonts w:eastAsia="Arial"/>
          <w:w w:val="105"/>
          <w:sz w:val="24"/>
          <w:szCs w:val="24"/>
          <w:lang w:val="en-US"/>
        </w:rPr>
        <w:t>Training;</w:t>
      </w:r>
      <w:proofErr w:type="gramEnd"/>
    </w:p>
    <w:p w14:paraId="3D3E49B1" w14:textId="5B7A3762"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Administration of New Starters and Leavers</w:t>
      </w:r>
      <w:r w:rsidR="00D66B7C" w:rsidRPr="007B5A2F">
        <w:rPr>
          <w:rFonts w:eastAsia="Arial"/>
          <w:w w:val="105"/>
          <w:sz w:val="24"/>
          <w:szCs w:val="24"/>
          <w:lang w:val="en-US"/>
        </w:rPr>
        <w:t>; and</w:t>
      </w:r>
    </w:p>
    <w:p w14:paraId="199DE9F0" w14:textId="115AF8EF" w:rsidR="00585F07" w:rsidRPr="007B5A2F" w:rsidRDefault="00585F07" w:rsidP="00585F07">
      <w:pPr>
        <w:pStyle w:val="SSRObullets"/>
        <w:rPr>
          <w:rFonts w:eastAsia="Arial"/>
          <w:w w:val="105"/>
          <w:sz w:val="24"/>
          <w:szCs w:val="24"/>
          <w:lang w:val="en-US"/>
        </w:rPr>
      </w:pPr>
      <w:r w:rsidRPr="007B5A2F">
        <w:rPr>
          <w:rFonts w:eastAsia="Arial"/>
          <w:w w:val="105"/>
          <w:sz w:val="24"/>
          <w:szCs w:val="24"/>
          <w:lang w:val="en-US"/>
        </w:rPr>
        <w:t xml:space="preserve">An </w:t>
      </w:r>
      <w:r w:rsidR="00283062">
        <w:rPr>
          <w:rFonts w:eastAsia="Arial"/>
          <w:w w:val="105"/>
          <w:sz w:val="24"/>
          <w:szCs w:val="24"/>
          <w:lang w:val="en-US"/>
        </w:rPr>
        <w:t xml:space="preserve">electronic </w:t>
      </w:r>
      <w:r w:rsidRPr="007B5A2F">
        <w:rPr>
          <w:rFonts w:eastAsia="Arial"/>
          <w:w w:val="105"/>
          <w:sz w:val="24"/>
          <w:szCs w:val="24"/>
          <w:lang w:val="en-US"/>
        </w:rPr>
        <w:t>annual appraisal</w:t>
      </w:r>
      <w:r w:rsidR="00371532">
        <w:rPr>
          <w:rFonts w:eastAsia="Arial"/>
          <w:w w:val="105"/>
          <w:sz w:val="24"/>
          <w:szCs w:val="24"/>
          <w:lang w:val="en-US"/>
        </w:rPr>
        <w:t xml:space="preserve"> </w:t>
      </w:r>
      <w:r w:rsidR="00283062">
        <w:rPr>
          <w:rFonts w:eastAsia="Arial"/>
          <w:w w:val="105"/>
          <w:sz w:val="24"/>
          <w:szCs w:val="24"/>
          <w:lang w:val="en-US"/>
        </w:rPr>
        <w:t>process.</w:t>
      </w:r>
    </w:p>
    <w:p w14:paraId="547ED594" w14:textId="0E5F1922" w:rsidR="00F50D45" w:rsidRPr="00F56FCF" w:rsidRDefault="005E7D91" w:rsidP="005203F6">
      <w:pPr>
        <w:keepNext/>
        <w:tabs>
          <w:tab w:val="left" w:pos="1531"/>
        </w:tabs>
        <w:spacing w:after="120" w:line="240" w:lineRule="auto"/>
        <w:rPr>
          <w:rFonts w:ascii="Arial" w:eastAsia="Times New Roman" w:hAnsi="Arial" w:cs="Arial"/>
          <w:sz w:val="24"/>
          <w:szCs w:val="24"/>
          <w:lang w:val="en-GB" w:eastAsia="en-GB"/>
        </w:rPr>
      </w:pPr>
      <w:r>
        <w:rPr>
          <w:rFonts w:ascii="Arial" w:eastAsia="Arial" w:hAnsi="Arial" w:cs="Arial"/>
          <w:color w:val="000000" w:themeColor="text1"/>
          <w:sz w:val="24"/>
          <w:szCs w:val="24"/>
        </w:rPr>
        <w:tab/>
      </w:r>
    </w:p>
    <w:p w14:paraId="20D45F51"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472C4"/>
          <w:sz w:val="24"/>
          <w:szCs w:val="24"/>
          <w:lang w:eastAsia="en-GB"/>
        </w:rPr>
        <w:t>WHAT WE ARE LOOKING FOR</w:t>
      </w:r>
      <w:r w:rsidRPr="00F50D45">
        <w:rPr>
          <w:rFonts w:ascii="Arial" w:eastAsia="Times New Roman" w:hAnsi="Arial" w:cs="Arial"/>
          <w:color w:val="4472C4"/>
          <w:sz w:val="24"/>
          <w:szCs w:val="24"/>
          <w:lang w:val="en-GB" w:eastAsia="en-GB"/>
        </w:rPr>
        <w:t> </w:t>
      </w:r>
    </w:p>
    <w:p w14:paraId="6BDCD321" w14:textId="2F0213C1" w:rsidR="00683CF4" w:rsidRDefault="00102674" w:rsidP="00683CF4">
      <w:pPr>
        <w:spacing w:after="0" w:line="240" w:lineRule="auto"/>
        <w:textAlignment w:val="baseline"/>
        <w:rPr>
          <w:rFonts w:ascii="Arial" w:eastAsia="Arial" w:hAnsi="Arial" w:cs="Arial"/>
          <w:color w:val="000000" w:themeColor="text1"/>
          <w:sz w:val="24"/>
          <w:szCs w:val="24"/>
        </w:rPr>
      </w:pPr>
      <w:r w:rsidRPr="004062F8">
        <w:rPr>
          <w:rFonts w:ascii="Arial" w:eastAsia="Arial" w:hAnsi="Arial" w:cs="Arial"/>
          <w:color w:val="000000" w:themeColor="text1"/>
          <w:sz w:val="24"/>
          <w:szCs w:val="24"/>
        </w:rPr>
        <w:t xml:space="preserve">This </w:t>
      </w:r>
      <w:r w:rsidR="00683CF4">
        <w:rPr>
          <w:rFonts w:ascii="Arial" w:eastAsia="Arial" w:hAnsi="Arial" w:cs="Arial"/>
          <w:color w:val="000000" w:themeColor="text1"/>
          <w:sz w:val="24"/>
          <w:szCs w:val="24"/>
        </w:rPr>
        <w:t>RFI</w:t>
      </w:r>
      <w:r w:rsidRPr="004062F8">
        <w:rPr>
          <w:rFonts w:ascii="Arial" w:eastAsia="Arial" w:hAnsi="Arial" w:cs="Arial"/>
          <w:color w:val="000000" w:themeColor="text1"/>
          <w:sz w:val="24"/>
          <w:szCs w:val="24"/>
        </w:rPr>
        <w:t xml:space="preserve"> seeks information relating to the provision of an Outsourced Finance, Payroll and HR Services</w:t>
      </w:r>
      <w:r w:rsidR="00DA269D">
        <w:rPr>
          <w:rFonts w:ascii="Arial" w:eastAsia="Arial" w:hAnsi="Arial" w:cs="Arial"/>
          <w:color w:val="000000" w:themeColor="text1"/>
          <w:sz w:val="24"/>
          <w:szCs w:val="24"/>
        </w:rPr>
        <w:t>/</w:t>
      </w:r>
      <w:r w:rsidRPr="004062F8">
        <w:rPr>
          <w:rFonts w:ascii="Arial" w:eastAsia="Arial" w:hAnsi="Arial" w:cs="Arial"/>
          <w:color w:val="000000" w:themeColor="text1"/>
          <w:sz w:val="24"/>
          <w:szCs w:val="24"/>
        </w:rPr>
        <w:t>Solution</w:t>
      </w:r>
      <w:r w:rsidR="00683CF4">
        <w:rPr>
          <w:rFonts w:ascii="Arial" w:eastAsia="Arial" w:hAnsi="Arial" w:cs="Arial"/>
          <w:color w:val="000000" w:themeColor="text1"/>
          <w:sz w:val="24"/>
          <w:szCs w:val="24"/>
        </w:rPr>
        <w:t>(s)</w:t>
      </w:r>
    </w:p>
    <w:p w14:paraId="2A80B254" w14:textId="326871A7" w:rsidR="00102674" w:rsidRPr="004062F8" w:rsidRDefault="00102674" w:rsidP="00683CF4">
      <w:pPr>
        <w:spacing w:after="0" w:line="240" w:lineRule="auto"/>
        <w:textAlignment w:val="baseline"/>
        <w:rPr>
          <w:rFonts w:ascii="Arial" w:eastAsia="Arial" w:hAnsi="Arial" w:cs="Arial"/>
          <w:color w:val="000000" w:themeColor="text1"/>
          <w:sz w:val="24"/>
          <w:szCs w:val="24"/>
        </w:rPr>
      </w:pPr>
      <w:r w:rsidRPr="004062F8">
        <w:rPr>
          <w:rFonts w:ascii="Arial" w:eastAsia="Arial" w:hAnsi="Arial" w:cs="Arial"/>
          <w:color w:val="000000" w:themeColor="text1"/>
          <w:sz w:val="24"/>
          <w:szCs w:val="24"/>
        </w:rPr>
        <w:t>.</w:t>
      </w:r>
    </w:p>
    <w:p w14:paraId="2646114A" w14:textId="0E9E0BB1" w:rsidR="00102674" w:rsidRPr="004062F8" w:rsidRDefault="00B03BAD" w:rsidP="004062F8">
      <w:pPr>
        <w:rPr>
          <w:rFonts w:ascii="Arial" w:hAnsi="Arial" w:cs="Arial"/>
          <w:sz w:val="24"/>
          <w:szCs w:val="24"/>
        </w:rPr>
      </w:pPr>
      <w:r w:rsidRPr="004062F8">
        <w:rPr>
          <w:rFonts w:ascii="Arial" w:eastAsia="Arial" w:hAnsi="Arial" w:cs="Arial"/>
          <w:color w:val="000000" w:themeColor="text1"/>
          <w:sz w:val="24"/>
          <w:szCs w:val="24"/>
        </w:rPr>
        <w:t xml:space="preserve">The </w:t>
      </w:r>
      <w:r w:rsidR="00102674" w:rsidRPr="004062F8">
        <w:rPr>
          <w:rFonts w:ascii="Arial" w:eastAsia="Arial" w:hAnsi="Arial" w:cs="Arial"/>
          <w:color w:val="000000" w:themeColor="text1"/>
          <w:sz w:val="24"/>
          <w:szCs w:val="24"/>
        </w:rPr>
        <w:t xml:space="preserve">SSRO </w:t>
      </w:r>
      <w:r w:rsidR="00281FE0">
        <w:rPr>
          <w:rFonts w:ascii="Arial" w:eastAsia="Arial" w:hAnsi="Arial" w:cs="Arial"/>
          <w:color w:val="000000" w:themeColor="text1"/>
          <w:sz w:val="24"/>
          <w:szCs w:val="24"/>
        </w:rPr>
        <w:t>is</w:t>
      </w:r>
      <w:r w:rsidR="00102674" w:rsidRPr="004062F8">
        <w:rPr>
          <w:rFonts w:ascii="Arial" w:eastAsia="Arial" w:hAnsi="Arial" w:cs="Arial"/>
          <w:color w:val="000000" w:themeColor="text1"/>
          <w:sz w:val="24"/>
          <w:szCs w:val="24"/>
        </w:rPr>
        <w:t xml:space="preserve"> currently exploring the market to establish the options available which can deliver the outcomes outlined above and detailed in the attached specifications, an innovative solution which is relevant today and ready for tomorrow, expanding the </w:t>
      </w:r>
      <w:r w:rsidR="00102674" w:rsidRPr="004062F8">
        <w:rPr>
          <w:rFonts w:ascii="Arial" w:hAnsi="Arial" w:cs="Arial"/>
          <w:sz w:val="24"/>
          <w:szCs w:val="24"/>
        </w:rPr>
        <w:t>choices available to our organisation.</w:t>
      </w:r>
    </w:p>
    <w:p w14:paraId="449A0561" w14:textId="7EBD4EB1" w:rsidR="00B03BAD" w:rsidRPr="004062F8" w:rsidRDefault="001D15D7" w:rsidP="004062F8">
      <w:pPr>
        <w:rPr>
          <w:rFonts w:ascii="Arial" w:hAnsi="Arial" w:cs="Arial"/>
          <w:sz w:val="24"/>
          <w:szCs w:val="24"/>
        </w:rPr>
      </w:pPr>
      <w:r w:rsidRPr="004062F8">
        <w:rPr>
          <w:rFonts w:ascii="Arial" w:hAnsi="Arial" w:cs="Arial"/>
          <w:sz w:val="24"/>
          <w:szCs w:val="24"/>
        </w:rPr>
        <w:t xml:space="preserve">This exercise is not a call for competition, </w:t>
      </w:r>
      <w:r w:rsidR="008E7A63" w:rsidRPr="004062F8">
        <w:rPr>
          <w:rFonts w:ascii="Arial" w:hAnsi="Arial" w:cs="Arial"/>
          <w:sz w:val="24"/>
          <w:szCs w:val="24"/>
        </w:rPr>
        <w:t>but</w:t>
      </w:r>
      <w:r w:rsidRPr="004062F8">
        <w:rPr>
          <w:rFonts w:ascii="Arial" w:hAnsi="Arial" w:cs="Arial"/>
          <w:sz w:val="24"/>
          <w:szCs w:val="24"/>
        </w:rPr>
        <w:t xml:space="preserve"> to determine </w:t>
      </w:r>
      <w:r w:rsidR="00B03BAD" w:rsidRPr="004062F8">
        <w:rPr>
          <w:rFonts w:ascii="Arial" w:hAnsi="Arial" w:cs="Arial"/>
          <w:sz w:val="24"/>
          <w:szCs w:val="24"/>
        </w:rPr>
        <w:t xml:space="preserve">the range of service models and </w:t>
      </w:r>
      <w:r w:rsidRPr="004062F8">
        <w:rPr>
          <w:rFonts w:ascii="Arial" w:hAnsi="Arial" w:cs="Arial"/>
          <w:sz w:val="24"/>
          <w:szCs w:val="24"/>
        </w:rPr>
        <w:t>current interest levels in the market</w:t>
      </w:r>
      <w:r w:rsidR="00B03BAD" w:rsidRPr="004062F8">
        <w:rPr>
          <w:rFonts w:ascii="Arial" w:hAnsi="Arial" w:cs="Arial"/>
          <w:sz w:val="24"/>
          <w:szCs w:val="24"/>
        </w:rPr>
        <w:t>.</w:t>
      </w:r>
    </w:p>
    <w:p w14:paraId="59A59AD4" w14:textId="14456EBF" w:rsidR="001D15D7" w:rsidRPr="004062F8" w:rsidRDefault="00B03BAD" w:rsidP="004062F8">
      <w:pPr>
        <w:rPr>
          <w:rFonts w:ascii="Arial" w:hAnsi="Arial" w:cs="Arial"/>
          <w:sz w:val="24"/>
          <w:szCs w:val="24"/>
        </w:rPr>
      </w:pPr>
      <w:r w:rsidRPr="77C8A607">
        <w:rPr>
          <w:rFonts w:ascii="Arial" w:hAnsi="Arial" w:cs="Arial"/>
          <w:sz w:val="24"/>
          <w:szCs w:val="24"/>
        </w:rPr>
        <w:t>Suppliers are invited to</w:t>
      </w:r>
      <w:r w:rsidR="001D15D7" w:rsidRPr="77C8A607">
        <w:rPr>
          <w:rFonts w:ascii="Arial" w:hAnsi="Arial" w:cs="Arial"/>
          <w:sz w:val="24"/>
          <w:szCs w:val="24"/>
        </w:rPr>
        <w:t xml:space="preserve"> indicate if </w:t>
      </w:r>
      <w:r w:rsidRPr="77C8A607">
        <w:rPr>
          <w:rFonts w:ascii="Arial" w:hAnsi="Arial" w:cs="Arial"/>
          <w:sz w:val="24"/>
          <w:szCs w:val="24"/>
        </w:rPr>
        <w:t>their</w:t>
      </w:r>
      <w:r w:rsidR="001D15D7" w:rsidRPr="77C8A607">
        <w:rPr>
          <w:rFonts w:ascii="Arial" w:hAnsi="Arial" w:cs="Arial"/>
          <w:sz w:val="24"/>
          <w:szCs w:val="24"/>
        </w:rPr>
        <w:t xml:space="preserve"> organisation would be interested in bidding for </w:t>
      </w:r>
      <w:r w:rsidRPr="77C8A607">
        <w:rPr>
          <w:rFonts w:ascii="Arial" w:hAnsi="Arial" w:cs="Arial"/>
          <w:sz w:val="24"/>
          <w:szCs w:val="24"/>
        </w:rPr>
        <w:t xml:space="preserve">any or </w:t>
      </w:r>
      <w:r w:rsidR="00694BC5" w:rsidRPr="77C8A607">
        <w:rPr>
          <w:rFonts w:ascii="Arial" w:hAnsi="Arial" w:cs="Arial"/>
          <w:sz w:val="24"/>
          <w:szCs w:val="24"/>
        </w:rPr>
        <w:t>all</w:t>
      </w:r>
      <w:r w:rsidRPr="77C8A607">
        <w:rPr>
          <w:rFonts w:ascii="Arial" w:hAnsi="Arial" w:cs="Arial"/>
          <w:sz w:val="24"/>
          <w:szCs w:val="24"/>
        </w:rPr>
        <w:t xml:space="preserve"> the elements (Finance, Payroll and HR) </w:t>
      </w:r>
      <w:r w:rsidR="6C441886" w:rsidRPr="77C8A607">
        <w:rPr>
          <w:rFonts w:ascii="Arial" w:hAnsi="Arial" w:cs="Arial"/>
          <w:sz w:val="24"/>
          <w:szCs w:val="24"/>
        </w:rPr>
        <w:t>of this</w:t>
      </w:r>
      <w:r w:rsidR="001D15D7" w:rsidRPr="77C8A607">
        <w:rPr>
          <w:rFonts w:ascii="Arial" w:hAnsi="Arial" w:cs="Arial"/>
          <w:sz w:val="24"/>
          <w:szCs w:val="24"/>
        </w:rPr>
        <w:t xml:space="preserve"> proposed project</w:t>
      </w:r>
      <w:r w:rsidRPr="77C8A607">
        <w:rPr>
          <w:rFonts w:ascii="Arial" w:hAnsi="Arial" w:cs="Arial"/>
          <w:sz w:val="24"/>
          <w:szCs w:val="24"/>
        </w:rPr>
        <w:t>, and to provide the following information</w:t>
      </w:r>
      <w:r w:rsidR="004062F8" w:rsidRPr="77C8A607">
        <w:rPr>
          <w:rFonts w:ascii="Arial" w:hAnsi="Arial" w:cs="Arial"/>
          <w:sz w:val="24"/>
          <w:szCs w:val="24"/>
        </w:rPr>
        <w:t>.</w:t>
      </w:r>
      <w:r w:rsidR="001D15D7" w:rsidRPr="77C8A607">
        <w:rPr>
          <w:rFonts w:ascii="Arial" w:hAnsi="Arial" w:cs="Arial"/>
          <w:sz w:val="24"/>
          <w:szCs w:val="24"/>
        </w:rPr>
        <w:t> </w:t>
      </w:r>
    </w:p>
    <w:p w14:paraId="21C706FA" w14:textId="74D7DDB0" w:rsidR="00F50D45" w:rsidRPr="00F56FCF" w:rsidRDefault="00B03BAD" w:rsidP="0093653C">
      <w:pPr>
        <w:numPr>
          <w:ilvl w:val="0"/>
          <w:numId w:val="17"/>
        </w:numPr>
        <w:tabs>
          <w:tab w:val="clear" w:pos="720"/>
          <w:tab w:val="num" w:pos="-360"/>
        </w:tabs>
        <w:spacing w:after="0" w:line="240" w:lineRule="auto"/>
        <w:ind w:left="698" w:hanging="338"/>
        <w:textAlignment w:val="baseline"/>
        <w:rPr>
          <w:rFonts w:ascii="Arial" w:eastAsia="Times New Roman" w:hAnsi="Arial" w:cs="Arial"/>
          <w:sz w:val="24"/>
          <w:szCs w:val="24"/>
          <w:lang w:val="en-GB" w:eastAsia="en-GB"/>
        </w:rPr>
      </w:pPr>
      <w:r>
        <w:rPr>
          <w:rFonts w:ascii="Arial" w:eastAsia="Times New Roman" w:hAnsi="Arial" w:cs="Arial"/>
          <w:color w:val="000000"/>
          <w:sz w:val="24"/>
          <w:szCs w:val="24"/>
          <w:lang w:eastAsia="en-GB"/>
        </w:rPr>
        <w:t>A</w:t>
      </w:r>
      <w:r w:rsidR="00F50D45" w:rsidRPr="00F50D45">
        <w:rPr>
          <w:rFonts w:ascii="Arial" w:eastAsia="Times New Roman" w:hAnsi="Arial" w:cs="Arial"/>
          <w:color w:val="000000"/>
          <w:sz w:val="24"/>
          <w:szCs w:val="24"/>
          <w:lang w:eastAsia="en-GB"/>
        </w:rPr>
        <w:t xml:space="preserve">ny relevant information and supporting documentation that they consider the SSRO should </w:t>
      </w:r>
      <w:proofErr w:type="gramStart"/>
      <w:r w:rsidR="00F50D45" w:rsidRPr="00F50D45">
        <w:rPr>
          <w:rFonts w:ascii="Arial" w:eastAsia="Times New Roman" w:hAnsi="Arial" w:cs="Arial"/>
          <w:color w:val="000000"/>
          <w:sz w:val="24"/>
          <w:szCs w:val="24"/>
          <w:lang w:eastAsia="en-GB"/>
        </w:rPr>
        <w:t>take into account</w:t>
      </w:r>
      <w:proofErr w:type="gramEnd"/>
      <w:r w:rsidR="00F50D45" w:rsidRPr="00F50D45">
        <w:rPr>
          <w:rFonts w:ascii="Arial" w:eastAsia="Times New Roman" w:hAnsi="Arial" w:cs="Arial"/>
          <w:color w:val="000000"/>
          <w:sz w:val="24"/>
          <w:szCs w:val="24"/>
          <w:lang w:eastAsia="en-GB"/>
        </w:rPr>
        <w:t xml:space="preserve"> when finalising its Specification requirements. </w:t>
      </w:r>
      <w:r w:rsidR="00F50D45" w:rsidRPr="00F50D45">
        <w:rPr>
          <w:rFonts w:ascii="Arial" w:eastAsia="Times New Roman" w:hAnsi="Arial" w:cs="Arial"/>
          <w:color w:val="000000"/>
          <w:sz w:val="24"/>
          <w:szCs w:val="24"/>
          <w:lang w:val="en-GB" w:eastAsia="en-GB"/>
        </w:rPr>
        <w:t> </w:t>
      </w:r>
    </w:p>
    <w:p w14:paraId="6B636568" w14:textId="1965E66D" w:rsidR="00F50D45" w:rsidRPr="00F56FCF" w:rsidRDefault="00B03BAD" w:rsidP="0093653C">
      <w:pPr>
        <w:pStyle w:val="ListParagraph"/>
        <w:numPr>
          <w:ilvl w:val="1"/>
          <w:numId w:val="17"/>
        </w:numPr>
        <w:tabs>
          <w:tab w:val="clear" w:pos="1440"/>
          <w:tab w:val="num" w:pos="360"/>
        </w:tabs>
        <w:spacing w:after="0" w:line="240" w:lineRule="auto"/>
        <w:ind w:left="720"/>
        <w:textAlignment w:val="baseline"/>
        <w:rPr>
          <w:rFonts w:ascii="Arial" w:eastAsia="Times New Roman" w:hAnsi="Arial" w:cs="Arial"/>
          <w:sz w:val="24"/>
          <w:szCs w:val="24"/>
          <w:lang w:val="en-GB" w:eastAsia="en-GB"/>
        </w:rPr>
      </w:pPr>
      <w:r>
        <w:rPr>
          <w:rFonts w:ascii="Arial" w:eastAsia="Times New Roman" w:hAnsi="Arial" w:cs="Arial"/>
          <w:color w:val="000000"/>
          <w:sz w:val="24"/>
          <w:szCs w:val="24"/>
          <w:lang w:eastAsia="en-GB"/>
        </w:rPr>
        <w:t>F</w:t>
      </w:r>
      <w:r w:rsidR="00F50D45" w:rsidRPr="00631C69">
        <w:rPr>
          <w:rFonts w:ascii="Arial" w:eastAsia="Times New Roman" w:hAnsi="Arial" w:cs="Arial"/>
          <w:color w:val="000000"/>
          <w:sz w:val="24"/>
          <w:szCs w:val="24"/>
          <w:lang w:eastAsia="en-GB"/>
        </w:rPr>
        <w:t>eedback on any aspect of the Specification and example Cost Schedule</w:t>
      </w:r>
      <w:r w:rsidR="00713875">
        <w:rPr>
          <w:rFonts w:ascii="Arial" w:eastAsia="Times New Roman" w:hAnsi="Arial" w:cs="Arial"/>
          <w:color w:val="000000"/>
          <w:sz w:val="24"/>
          <w:szCs w:val="24"/>
          <w:lang w:eastAsia="en-GB"/>
        </w:rPr>
        <w:t xml:space="preserve"> (</w:t>
      </w:r>
      <w:r w:rsidR="001377C3">
        <w:rPr>
          <w:rFonts w:ascii="Arial" w:eastAsia="Times New Roman" w:hAnsi="Arial" w:cs="Arial"/>
          <w:color w:val="000000"/>
          <w:sz w:val="24"/>
          <w:szCs w:val="24"/>
          <w:lang w:eastAsia="en-GB"/>
        </w:rPr>
        <w:t>pr</w:t>
      </w:r>
      <w:r w:rsidR="00507049">
        <w:rPr>
          <w:rFonts w:ascii="Arial" w:eastAsia="Times New Roman" w:hAnsi="Arial" w:cs="Arial"/>
          <w:color w:val="000000"/>
          <w:sz w:val="24"/>
          <w:szCs w:val="24"/>
          <w:lang w:eastAsia="en-GB"/>
        </w:rPr>
        <w:t>ovided in Appendix 4)</w:t>
      </w:r>
      <w:r w:rsidR="00631C69" w:rsidRPr="00631C69">
        <w:rPr>
          <w:rFonts w:ascii="Arial" w:eastAsia="Times New Roman" w:hAnsi="Arial" w:cs="Arial"/>
          <w:color w:val="000000"/>
          <w:sz w:val="24"/>
          <w:szCs w:val="24"/>
          <w:lang w:eastAsia="en-GB"/>
        </w:rPr>
        <w:t xml:space="preserve"> </w:t>
      </w:r>
      <w:r w:rsidR="00F50D45" w:rsidRPr="00631C69">
        <w:rPr>
          <w:rFonts w:ascii="Arial" w:eastAsia="Times New Roman" w:hAnsi="Arial" w:cs="Arial"/>
          <w:color w:val="000000"/>
          <w:sz w:val="24"/>
          <w:szCs w:val="24"/>
          <w:lang w:eastAsia="en-GB"/>
        </w:rPr>
        <w:t>that is unclear or would benefit from further detail; and  </w:t>
      </w:r>
      <w:r w:rsidR="00F50D45" w:rsidRPr="00631C69">
        <w:rPr>
          <w:rFonts w:ascii="Arial" w:eastAsia="Times New Roman" w:hAnsi="Arial" w:cs="Arial"/>
          <w:color w:val="000000"/>
          <w:sz w:val="24"/>
          <w:szCs w:val="24"/>
          <w:lang w:val="en-GB" w:eastAsia="en-GB"/>
        </w:rPr>
        <w:t> </w:t>
      </w:r>
    </w:p>
    <w:p w14:paraId="23EB0871" w14:textId="47335DD2" w:rsidR="00F50D45" w:rsidRPr="00F56FCF" w:rsidRDefault="00B03BAD" w:rsidP="007B5A2F">
      <w:pPr>
        <w:numPr>
          <w:ilvl w:val="0"/>
          <w:numId w:val="18"/>
        </w:numPr>
        <w:tabs>
          <w:tab w:val="clear" w:pos="720"/>
          <w:tab w:val="num" w:pos="-360"/>
        </w:tabs>
        <w:spacing w:after="0" w:line="240" w:lineRule="auto"/>
        <w:ind w:left="698" w:hanging="338"/>
        <w:textAlignment w:val="baseline"/>
        <w:rPr>
          <w:rFonts w:ascii="Arial" w:eastAsia="Times New Roman" w:hAnsi="Arial" w:cs="Arial"/>
          <w:sz w:val="24"/>
          <w:szCs w:val="24"/>
          <w:lang w:val="en-GB" w:eastAsia="en-GB"/>
        </w:rPr>
      </w:pPr>
      <w:r>
        <w:rPr>
          <w:rFonts w:ascii="Arial" w:eastAsia="Times New Roman" w:hAnsi="Arial" w:cs="Arial"/>
          <w:color w:val="000000"/>
          <w:sz w:val="24"/>
          <w:szCs w:val="24"/>
          <w:lang w:eastAsia="en-GB"/>
        </w:rPr>
        <w:t>I</w:t>
      </w:r>
      <w:r w:rsidR="00F50D45" w:rsidRPr="00F50D45">
        <w:rPr>
          <w:rFonts w:ascii="Arial" w:eastAsia="Times New Roman" w:hAnsi="Arial" w:cs="Arial"/>
          <w:color w:val="000000"/>
          <w:sz w:val="24"/>
          <w:szCs w:val="24"/>
          <w:lang w:eastAsia="en-GB"/>
        </w:rPr>
        <w:t>f possible, a</w:t>
      </w:r>
      <w:r w:rsidR="006224B9">
        <w:rPr>
          <w:rFonts w:ascii="Arial" w:eastAsia="Times New Roman" w:hAnsi="Arial" w:cs="Arial"/>
          <w:color w:val="000000"/>
          <w:sz w:val="24"/>
          <w:szCs w:val="24"/>
          <w:lang w:eastAsia="en-GB"/>
        </w:rPr>
        <w:t>n indication</w:t>
      </w:r>
      <w:r w:rsidR="00F50D45" w:rsidRPr="00F50D45">
        <w:rPr>
          <w:rFonts w:ascii="Arial" w:eastAsia="Times New Roman" w:hAnsi="Arial" w:cs="Arial"/>
          <w:color w:val="000000"/>
          <w:sz w:val="24"/>
          <w:szCs w:val="24"/>
          <w:lang w:eastAsia="en-GB"/>
        </w:rPr>
        <w:t xml:space="preserve"> of </w:t>
      </w:r>
      <w:r w:rsidR="004267A0">
        <w:rPr>
          <w:rFonts w:ascii="Arial" w:eastAsia="Times New Roman" w:hAnsi="Arial" w:cs="Arial"/>
          <w:color w:val="000000"/>
          <w:sz w:val="24"/>
          <w:szCs w:val="24"/>
          <w:lang w:eastAsia="en-GB"/>
        </w:rPr>
        <w:t>general pricing</w:t>
      </w:r>
      <w:r w:rsidR="00F50D45" w:rsidRPr="00F50D45">
        <w:rPr>
          <w:rFonts w:ascii="Arial" w:eastAsia="Times New Roman" w:hAnsi="Arial" w:cs="Arial"/>
          <w:color w:val="000000"/>
          <w:sz w:val="24"/>
          <w:szCs w:val="24"/>
          <w:lang w:eastAsia="en-GB"/>
        </w:rPr>
        <w:t xml:space="preserve"> to provide the service elements outlined in the Specification.</w:t>
      </w:r>
      <w:r w:rsidR="00F50D45" w:rsidRPr="00F50D45">
        <w:rPr>
          <w:rFonts w:ascii="Arial" w:eastAsia="Times New Roman" w:hAnsi="Arial" w:cs="Arial"/>
          <w:sz w:val="24"/>
          <w:szCs w:val="24"/>
          <w:lang w:val="en-GB" w:eastAsia="en-GB"/>
        </w:rPr>
        <w:t> </w:t>
      </w:r>
    </w:p>
    <w:p w14:paraId="0AAF9C37" w14:textId="77777777" w:rsidR="00F50D45" w:rsidRPr="00F56FCF" w:rsidRDefault="00F50D45" w:rsidP="00283062">
      <w:pPr>
        <w:spacing w:before="240"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472C4"/>
          <w:sz w:val="24"/>
          <w:szCs w:val="24"/>
          <w:lang w:eastAsia="en-GB"/>
        </w:rPr>
        <w:t>ATTACHMENTS</w:t>
      </w:r>
      <w:r w:rsidRPr="00F50D45">
        <w:rPr>
          <w:rFonts w:ascii="Arial" w:eastAsia="Times New Roman" w:hAnsi="Arial" w:cs="Arial"/>
          <w:color w:val="4472C4"/>
          <w:sz w:val="24"/>
          <w:szCs w:val="24"/>
          <w:lang w:val="en-GB" w:eastAsia="en-GB"/>
        </w:rPr>
        <w:t> </w:t>
      </w:r>
    </w:p>
    <w:p w14:paraId="0E089033" w14:textId="09A75B3F"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386453E8">
        <w:rPr>
          <w:rFonts w:ascii="Arial" w:eastAsia="Times New Roman" w:hAnsi="Arial" w:cs="Arial"/>
          <w:sz w:val="24"/>
          <w:szCs w:val="24"/>
          <w:lang w:eastAsia="en-GB"/>
        </w:rPr>
        <w:t>The follow</w:t>
      </w:r>
      <w:r w:rsidR="56E39044" w:rsidRPr="386453E8">
        <w:rPr>
          <w:rFonts w:ascii="Arial" w:eastAsia="Times New Roman" w:hAnsi="Arial" w:cs="Arial"/>
          <w:sz w:val="24"/>
          <w:szCs w:val="24"/>
          <w:lang w:eastAsia="en-GB"/>
        </w:rPr>
        <w:t>ing</w:t>
      </w:r>
      <w:r w:rsidRPr="386453E8">
        <w:rPr>
          <w:rFonts w:ascii="Arial" w:eastAsia="Times New Roman" w:hAnsi="Arial" w:cs="Arial"/>
          <w:sz w:val="24"/>
          <w:szCs w:val="24"/>
          <w:lang w:eastAsia="en-GB"/>
        </w:rPr>
        <w:t xml:space="preserve"> attachments accompany this RFI</w:t>
      </w:r>
      <w:r w:rsidR="00667AEC" w:rsidRPr="386453E8">
        <w:rPr>
          <w:rFonts w:ascii="Arial" w:eastAsia="Times New Roman" w:hAnsi="Arial" w:cs="Arial"/>
          <w:sz w:val="24"/>
          <w:szCs w:val="24"/>
          <w:lang w:eastAsia="en-GB"/>
        </w:rPr>
        <w:t xml:space="preserve"> for further information</w:t>
      </w:r>
      <w:r w:rsidR="00093B0A" w:rsidRPr="386453E8">
        <w:rPr>
          <w:rFonts w:ascii="Arial" w:eastAsia="Times New Roman" w:hAnsi="Arial" w:cs="Arial"/>
          <w:sz w:val="24"/>
          <w:szCs w:val="24"/>
          <w:lang w:eastAsia="en-GB"/>
        </w:rPr>
        <w:t>.</w:t>
      </w:r>
    </w:p>
    <w:p w14:paraId="79909A10" w14:textId="77777777" w:rsidR="00F50D45" w:rsidRPr="00667095" w:rsidRDefault="00F50D45" w:rsidP="00667095">
      <w:pPr>
        <w:pStyle w:val="ListParagraph"/>
        <w:numPr>
          <w:ilvl w:val="0"/>
          <w:numId w:val="23"/>
        </w:numPr>
        <w:spacing w:after="0" w:line="240" w:lineRule="auto"/>
        <w:textAlignment w:val="baseline"/>
        <w:rPr>
          <w:rFonts w:ascii="Arial" w:eastAsia="Times New Roman" w:hAnsi="Arial" w:cs="Arial"/>
          <w:sz w:val="24"/>
          <w:szCs w:val="24"/>
          <w:lang w:val="en-GB" w:eastAsia="en-GB"/>
        </w:rPr>
      </w:pPr>
      <w:r w:rsidRPr="00667095">
        <w:rPr>
          <w:rFonts w:ascii="Arial" w:eastAsia="Times New Roman" w:hAnsi="Arial" w:cs="Arial"/>
          <w:sz w:val="24"/>
          <w:szCs w:val="24"/>
          <w:lang w:eastAsia="en-GB"/>
        </w:rPr>
        <w:t>Appendix 1: Draft Finance specification </w:t>
      </w:r>
      <w:r w:rsidRPr="00667095">
        <w:rPr>
          <w:rFonts w:ascii="Arial" w:eastAsia="Times New Roman" w:hAnsi="Arial" w:cs="Arial"/>
          <w:sz w:val="24"/>
          <w:szCs w:val="24"/>
          <w:lang w:val="en-GB" w:eastAsia="en-GB"/>
        </w:rPr>
        <w:t> </w:t>
      </w:r>
    </w:p>
    <w:p w14:paraId="3B735817" w14:textId="77777777" w:rsidR="00F50D45" w:rsidRPr="00667095" w:rsidRDefault="00F50D45" w:rsidP="00667095">
      <w:pPr>
        <w:pStyle w:val="ListParagraph"/>
        <w:numPr>
          <w:ilvl w:val="0"/>
          <w:numId w:val="23"/>
        </w:numPr>
        <w:spacing w:after="0" w:line="240" w:lineRule="auto"/>
        <w:textAlignment w:val="baseline"/>
        <w:rPr>
          <w:rFonts w:ascii="Arial" w:eastAsia="Times New Roman" w:hAnsi="Arial" w:cs="Arial"/>
          <w:sz w:val="24"/>
          <w:szCs w:val="24"/>
          <w:lang w:val="en-GB" w:eastAsia="en-GB"/>
        </w:rPr>
      </w:pPr>
      <w:r w:rsidRPr="00667095">
        <w:rPr>
          <w:rFonts w:ascii="Arial" w:eastAsia="Times New Roman" w:hAnsi="Arial" w:cs="Arial"/>
          <w:sz w:val="24"/>
          <w:szCs w:val="24"/>
          <w:lang w:eastAsia="en-GB"/>
        </w:rPr>
        <w:t>Appendix 2: Draft Payroll specification</w:t>
      </w:r>
      <w:r w:rsidRPr="00667095">
        <w:rPr>
          <w:rFonts w:ascii="Arial" w:eastAsia="Times New Roman" w:hAnsi="Arial" w:cs="Arial"/>
          <w:sz w:val="24"/>
          <w:szCs w:val="24"/>
          <w:lang w:val="en-GB" w:eastAsia="en-GB"/>
        </w:rPr>
        <w:t> </w:t>
      </w:r>
    </w:p>
    <w:p w14:paraId="530742FF" w14:textId="77777777" w:rsidR="00F50D45" w:rsidRPr="00667095" w:rsidRDefault="00F50D45" w:rsidP="00667095">
      <w:pPr>
        <w:pStyle w:val="ListParagraph"/>
        <w:numPr>
          <w:ilvl w:val="0"/>
          <w:numId w:val="23"/>
        </w:numPr>
        <w:spacing w:after="0" w:line="240" w:lineRule="auto"/>
        <w:textAlignment w:val="baseline"/>
        <w:rPr>
          <w:rFonts w:ascii="Arial" w:eastAsia="Times New Roman" w:hAnsi="Arial" w:cs="Arial"/>
          <w:sz w:val="24"/>
          <w:szCs w:val="24"/>
          <w:lang w:val="en-GB" w:eastAsia="en-GB"/>
        </w:rPr>
      </w:pPr>
      <w:r w:rsidRPr="00667095">
        <w:rPr>
          <w:rFonts w:ascii="Arial" w:eastAsia="Times New Roman" w:hAnsi="Arial" w:cs="Arial"/>
          <w:sz w:val="24"/>
          <w:szCs w:val="24"/>
          <w:lang w:eastAsia="en-GB"/>
        </w:rPr>
        <w:t>Appendix 3: Draft HR service specification; and</w:t>
      </w:r>
      <w:r w:rsidRPr="00667095">
        <w:rPr>
          <w:rFonts w:ascii="Arial" w:eastAsia="Times New Roman" w:hAnsi="Arial" w:cs="Arial"/>
          <w:sz w:val="24"/>
          <w:szCs w:val="24"/>
          <w:lang w:val="en-GB" w:eastAsia="en-GB"/>
        </w:rPr>
        <w:t> </w:t>
      </w:r>
    </w:p>
    <w:p w14:paraId="58A205E7" w14:textId="6029EB40" w:rsidR="00F50D45" w:rsidRDefault="00F50D45" w:rsidP="00667095">
      <w:pPr>
        <w:pStyle w:val="ListParagraph"/>
        <w:numPr>
          <w:ilvl w:val="0"/>
          <w:numId w:val="23"/>
        </w:numPr>
        <w:spacing w:after="0" w:line="240" w:lineRule="auto"/>
        <w:textAlignment w:val="baseline"/>
        <w:rPr>
          <w:rFonts w:ascii="Arial" w:eastAsia="Times New Roman" w:hAnsi="Arial" w:cs="Arial"/>
          <w:sz w:val="24"/>
          <w:szCs w:val="24"/>
          <w:lang w:val="en-GB" w:eastAsia="en-GB"/>
        </w:rPr>
      </w:pPr>
      <w:r w:rsidRPr="386453E8">
        <w:rPr>
          <w:rFonts w:ascii="Arial" w:eastAsia="Times New Roman" w:hAnsi="Arial" w:cs="Arial"/>
          <w:sz w:val="24"/>
          <w:szCs w:val="24"/>
          <w:lang w:eastAsia="en-GB"/>
        </w:rPr>
        <w:t>Appendix 4: Pricing S</w:t>
      </w:r>
      <w:r w:rsidR="006224B9" w:rsidRPr="386453E8">
        <w:rPr>
          <w:rFonts w:ascii="Arial" w:eastAsia="Times New Roman" w:hAnsi="Arial" w:cs="Arial"/>
          <w:sz w:val="24"/>
          <w:szCs w:val="24"/>
          <w:lang w:eastAsia="en-GB"/>
        </w:rPr>
        <w:t>tructure example</w:t>
      </w:r>
      <w:r w:rsidRPr="386453E8">
        <w:rPr>
          <w:rFonts w:ascii="Arial" w:eastAsia="Times New Roman" w:hAnsi="Arial" w:cs="Arial"/>
          <w:sz w:val="24"/>
          <w:szCs w:val="24"/>
          <w:lang w:val="en-GB" w:eastAsia="en-GB"/>
        </w:rPr>
        <w:t> </w:t>
      </w:r>
      <w:r w:rsidR="0A951067" w:rsidRPr="386453E8">
        <w:rPr>
          <w:rFonts w:ascii="Arial" w:eastAsia="Times New Roman" w:hAnsi="Arial" w:cs="Arial"/>
          <w:sz w:val="24"/>
          <w:szCs w:val="24"/>
          <w:lang w:val="en-GB" w:eastAsia="en-GB"/>
        </w:rPr>
        <w:t xml:space="preserve">    </w:t>
      </w:r>
    </w:p>
    <w:p w14:paraId="76E7EECB" w14:textId="72509C93" w:rsidR="00C67806" w:rsidRDefault="00C67806">
      <w:pPr>
        <w:rPr>
          <w:rFonts w:ascii="Arial" w:eastAsia="Times New Roman" w:hAnsi="Arial" w:cs="Arial"/>
          <w:sz w:val="24"/>
          <w:szCs w:val="24"/>
          <w:lang w:val="en-GB" w:eastAsia="en-GB"/>
        </w:rPr>
      </w:pPr>
      <w:r>
        <w:rPr>
          <w:rFonts w:ascii="Arial" w:eastAsia="Times New Roman" w:hAnsi="Arial" w:cs="Arial"/>
          <w:sz w:val="24"/>
          <w:szCs w:val="24"/>
          <w:lang w:val="en-GB" w:eastAsia="en-GB"/>
        </w:rPr>
        <w:br w:type="page"/>
      </w:r>
    </w:p>
    <w:p w14:paraId="5AC963E1" w14:textId="383769E4" w:rsidR="00F50D45" w:rsidRPr="00F56FCF" w:rsidRDefault="00F50D45" w:rsidP="005C5D4A">
      <w:pPr>
        <w:spacing w:after="0" w:line="240" w:lineRule="auto"/>
        <w:ind w:left="720" w:hanging="426"/>
        <w:textAlignment w:val="baseline"/>
        <w:rPr>
          <w:rFonts w:ascii="Arial" w:eastAsia="Times New Roman" w:hAnsi="Arial" w:cs="Arial"/>
          <w:sz w:val="24"/>
          <w:szCs w:val="24"/>
          <w:lang w:val="en-GB" w:eastAsia="en-GB"/>
        </w:rPr>
      </w:pPr>
    </w:p>
    <w:p w14:paraId="16C2A0DE" w14:textId="43FE568A"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r w:rsidRPr="00F50D45">
        <w:rPr>
          <w:rFonts w:ascii="Arial" w:eastAsia="Times New Roman" w:hAnsi="Arial" w:cs="Arial"/>
          <w:b/>
          <w:bCs/>
          <w:color w:val="4472C4"/>
          <w:sz w:val="24"/>
          <w:szCs w:val="24"/>
          <w:lang w:eastAsia="en-GB"/>
        </w:rPr>
        <w:t>OUR TIMETABLE</w:t>
      </w:r>
      <w:r w:rsidRPr="00F50D45">
        <w:rPr>
          <w:rFonts w:ascii="Arial" w:eastAsia="Times New Roman" w:hAnsi="Arial" w:cs="Arial"/>
          <w:color w:val="4472C4"/>
          <w:sz w:val="24"/>
          <w:szCs w:val="24"/>
          <w:lang w:val="en-GB" w:eastAsia="en-GB"/>
        </w:rPr>
        <w:t> </w:t>
      </w:r>
    </w:p>
    <w:tbl>
      <w:tblPr>
        <w:tblW w:w="9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59"/>
        <w:gridCol w:w="5801"/>
      </w:tblGrid>
      <w:tr w:rsidR="00093B0A" w14:paraId="04F899D2" w14:textId="77777777" w:rsidTr="0093653C">
        <w:trPr>
          <w:trHeight w:val="300"/>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0E3395" w14:textId="77777777" w:rsidR="00093B0A" w:rsidRDefault="00093B0A" w:rsidP="0092793A">
            <w:pPr>
              <w:rPr>
                <w:rFonts w:ascii="Arial" w:eastAsia="Arial" w:hAnsi="Arial" w:cs="Arial"/>
                <w:sz w:val="24"/>
                <w:szCs w:val="24"/>
              </w:rPr>
            </w:pPr>
            <w:r w:rsidRPr="491F6E6E">
              <w:rPr>
                <w:rFonts w:ascii="Arial" w:eastAsia="Arial" w:hAnsi="Arial" w:cs="Arial"/>
                <w:b/>
                <w:bCs/>
                <w:sz w:val="24"/>
                <w:szCs w:val="24"/>
              </w:rPr>
              <w:t>DATE</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DB869" w14:textId="77777777" w:rsidR="00093B0A" w:rsidRDefault="00093B0A" w:rsidP="0092793A">
            <w:pPr>
              <w:rPr>
                <w:rFonts w:ascii="Arial" w:eastAsia="Arial" w:hAnsi="Arial" w:cs="Arial"/>
                <w:sz w:val="24"/>
                <w:szCs w:val="24"/>
              </w:rPr>
            </w:pPr>
            <w:r w:rsidRPr="491F6E6E">
              <w:rPr>
                <w:rFonts w:ascii="Arial" w:eastAsia="Arial" w:hAnsi="Arial" w:cs="Arial"/>
                <w:b/>
                <w:bCs/>
                <w:sz w:val="24"/>
                <w:szCs w:val="24"/>
              </w:rPr>
              <w:t>ACTIVITY</w:t>
            </w:r>
          </w:p>
        </w:tc>
      </w:tr>
      <w:tr w:rsidR="00093B0A" w14:paraId="050B8825" w14:textId="77777777" w:rsidTr="0093653C">
        <w:trPr>
          <w:trHeight w:val="300"/>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1C290" w14:textId="40E620FA" w:rsidR="00093B0A" w:rsidRDefault="00093B0A" w:rsidP="0092793A">
            <w:pPr>
              <w:rPr>
                <w:rFonts w:ascii="Arial" w:eastAsia="Arial" w:hAnsi="Arial" w:cs="Arial"/>
                <w:sz w:val="24"/>
                <w:szCs w:val="24"/>
              </w:rPr>
            </w:pPr>
            <w:r>
              <w:rPr>
                <w:rFonts w:ascii="Arial" w:eastAsia="Arial" w:hAnsi="Arial" w:cs="Arial"/>
                <w:sz w:val="24"/>
                <w:szCs w:val="24"/>
              </w:rPr>
              <w:t>2</w:t>
            </w:r>
            <w:r w:rsidR="00AE0F27">
              <w:rPr>
                <w:rFonts w:ascii="Arial" w:eastAsia="Arial" w:hAnsi="Arial" w:cs="Arial"/>
                <w:sz w:val="24"/>
                <w:szCs w:val="24"/>
              </w:rPr>
              <w:t>7</w:t>
            </w:r>
            <w:r w:rsidRPr="491F6E6E">
              <w:rPr>
                <w:rFonts w:ascii="Arial" w:eastAsia="Arial" w:hAnsi="Arial" w:cs="Arial"/>
                <w:sz w:val="24"/>
                <w:szCs w:val="24"/>
              </w:rPr>
              <w:t>/07/2023</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01EDC6" w14:textId="012EE5EB" w:rsidR="00093B0A" w:rsidRDefault="00093B0A" w:rsidP="0092793A">
            <w:pPr>
              <w:rPr>
                <w:rFonts w:ascii="Arial" w:eastAsia="Arial" w:hAnsi="Arial" w:cs="Arial"/>
                <w:sz w:val="24"/>
                <w:szCs w:val="24"/>
              </w:rPr>
            </w:pPr>
            <w:r w:rsidRPr="491F6E6E">
              <w:rPr>
                <w:rFonts w:ascii="Arial" w:eastAsia="Arial" w:hAnsi="Arial" w:cs="Arial"/>
                <w:sz w:val="24"/>
                <w:szCs w:val="24"/>
              </w:rPr>
              <w:t xml:space="preserve">Publication of the </w:t>
            </w:r>
            <w:r w:rsidR="00683CF4">
              <w:rPr>
                <w:rFonts w:ascii="Arial" w:eastAsia="Arial" w:hAnsi="Arial" w:cs="Arial"/>
                <w:sz w:val="24"/>
                <w:szCs w:val="24"/>
              </w:rPr>
              <w:t>RFI</w:t>
            </w:r>
          </w:p>
        </w:tc>
      </w:tr>
      <w:tr w:rsidR="00093B0A" w14:paraId="37C9A037" w14:textId="77777777" w:rsidTr="0093653C">
        <w:trPr>
          <w:trHeight w:val="300"/>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72A44C" w14:textId="77777777" w:rsidR="00093B0A" w:rsidRDefault="00093B0A" w:rsidP="0092793A">
            <w:pPr>
              <w:rPr>
                <w:rFonts w:ascii="Arial" w:eastAsia="Arial" w:hAnsi="Arial" w:cs="Arial"/>
                <w:sz w:val="24"/>
                <w:szCs w:val="24"/>
              </w:rPr>
            </w:pPr>
            <w:r>
              <w:rPr>
                <w:rFonts w:ascii="Arial" w:eastAsia="Arial" w:hAnsi="Arial" w:cs="Arial"/>
                <w:sz w:val="24"/>
                <w:szCs w:val="24"/>
              </w:rPr>
              <w:t>7</w:t>
            </w:r>
            <w:r w:rsidRPr="491F6E6E">
              <w:rPr>
                <w:rFonts w:ascii="Arial" w:eastAsia="Arial" w:hAnsi="Arial" w:cs="Arial"/>
                <w:sz w:val="24"/>
                <w:szCs w:val="24"/>
              </w:rPr>
              <w:t>/0</w:t>
            </w:r>
            <w:r>
              <w:rPr>
                <w:rFonts w:ascii="Arial" w:eastAsia="Arial" w:hAnsi="Arial" w:cs="Arial"/>
                <w:sz w:val="24"/>
                <w:szCs w:val="24"/>
              </w:rPr>
              <w:t>8</w:t>
            </w:r>
            <w:r w:rsidRPr="491F6E6E">
              <w:rPr>
                <w:rFonts w:ascii="Arial" w:eastAsia="Arial" w:hAnsi="Arial" w:cs="Arial"/>
                <w:sz w:val="24"/>
                <w:szCs w:val="24"/>
              </w:rPr>
              <w:t>/2023</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15BB92" w14:textId="30D088C0" w:rsidR="00093B0A" w:rsidRDefault="000823A0" w:rsidP="0092793A">
            <w:pPr>
              <w:rPr>
                <w:rFonts w:ascii="Arial" w:eastAsia="Arial" w:hAnsi="Arial" w:cs="Arial"/>
                <w:sz w:val="24"/>
                <w:szCs w:val="24"/>
              </w:rPr>
            </w:pPr>
            <w:r>
              <w:rPr>
                <w:rFonts w:ascii="Arial" w:eastAsia="Arial" w:hAnsi="Arial" w:cs="Arial"/>
                <w:sz w:val="24"/>
                <w:szCs w:val="24"/>
              </w:rPr>
              <w:t>P</w:t>
            </w:r>
            <w:r w:rsidR="00093B0A" w:rsidRPr="491F6E6E">
              <w:rPr>
                <w:rFonts w:ascii="Arial" w:eastAsia="Arial" w:hAnsi="Arial" w:cs="Arial"/>
                <w:sz w:val="24"/>
                <w:szCs w:val="24"/>
              </w:rPr>
              <w:t xml:space="preserve">ublication of responses to </w:t>
            </w:r>
            <w:r w:rsidR="00683CF4">
              <w:rPr>
                <w:rFonts w:ascii="Arial" w:eastAsia="Arial" w:hAnsi="Arial" w:cs="Arial"/>
                <w:sz w:val="24"/>
                <w:szCs w:val="24"/>
              </w:rPr>
              <w:t xml:space="preserve">RFI </w:t>
            </w:r>
            <w:r w:rsidR="00093B0A" w:rsidRPr="491F6E6E">
              <w:rPr>
                <w:rFonts w:ascii="Arial" w:eastAsia="Arial" w:hAnsi="Arial" w:cs="Arial"/>
                <w:sz w:val="24"/>
                <w:szCs w:val="24"/>
              </w:rPr>
              <w:t>Clarification questions</w:t>
            </w:r>
          </w:p>
        </w:tc>
      </w:tr>
      <w:tr w:rsidR="00093B0A" w14:paraId="60D3EAD6" w14:textId="77777777" w:rsidTr="0093653C">
        <w:trPr>
          <w:trHeight w:val="300"/>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41F18" w14:textId="65331238" w:rsidR="00093B0A" w:rsidRDefault="00B27E0D" w:rsidP="0092793A">
            <w:pPr>
              <w:rPr>
                <w:rFonts w:ascii="Arial" w:eastAsia="Arial" w:hAnsi="Arial" w:cs="Arial"/>
                <w:sz w:val="24"/>
                <w:szCs w:val="24"/>
              </w:rPr>
            </w:pPr>
            <w:r>
              <w:rPr>
                <w:rFonts w:ascii="Arial" w:eastAsia="Arial" w:hAnsi="Arial" w:cs="Arial"/>
                <w:sz w:val="24"/>
                <w:szCs w:val="24"/>
              </w:rPr>
              <w:t>10/</w:t>
            </w:r>
            <w:r w:rsidR="00093B0A" w:rsidRPr="491F6E6E">
              <w:rPr>
                <w:rFonts w:ascii="Arial" w:eastAsia="Arial" w:hAnsi="Arial" w:cs="Arial"/>
                <w:sz w:val="24"/>
                <w:szCs w:val="24"/>
              </w:rPr>
              <w:t xml:space="preserve">08/2023 </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F9AFA4" w14:textId="581C7B86" w:rsidR="00093B0A" w:rsidRDefault="00093B0A" w:rsidP="0092793A">
            <w:pPr>
              <w:rPr>
                <w:rFonts w:ascii="Arial" w:eastAsia="Arial" w:hAnsi="Arial" w:cs="Arial"/>
                <w:sz w:val="24"/>
                <w:szCs w:val="24"/>
              </w:rPr>
            </w:pPr>
            <w:r w:rsidRPr="491F6E6E">
              <w:rPr>
                <w:rFonts w:ascii="Arial" w:eastAsia="Arial" w:hAnsi="Arial" w:cs="Arial"/>
                <w:sz w:val="24"/>
                <w:szCs w:val="24"/>
              </w:rPr>
              <w:t xml:space="preserve">Deadline for submission of a </w:t>
            </w:r>
            <w:r w:rsidR="00683CF4">
              <w:rPr>
                <w:rFonts w:ascii="Arial" w:eastAsia="Arial" w:hAnsi="Arial" w:cs="Arial"/>
                <w:sz w:val="24"/>
                <w:szCs w:val="24"/>
              </w:rPr>
              <w:t>RFI</w:t>
            </w:r>
            <w:r w:rsidRPr="491F6E6E">
              <w:rPr>
                <w:rFonts w:ascii="Arial" w:eastAsia="Arial" w:hAnsi="Arial" w:cs="Arial"/>
                <w:sz w:val="24"/>
                <w:szCs w:val="24"/>
              </w:rPr>
              <w:t xml:space="preserve"> Response</w:t>
            </w:r>
          </w:p>
        </w:tc>
      </w:tr>
      <w:tr w:rsidR="00093B0A" w14:paraId="00FB9B4C" w14:textId="77777777" w:rsidTr="0093653C">
        <w:trPr>
          <w:trHeight w:val="255"/>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E4FFCA" w14:textId="7EAD0EC3" w:rsidR="00093B0A" w:rsidRDefault="008137CA" w:rsidP="0092793A">
            <w:pPr>
              <w:rPr>
                <w:rFonts w:ascii="Arial" w:eastAsia="Arial" w:hAnsi="Arial" w:cs="Arial"/>
                <w:sz w:val="24"/>
                <w:szCs w:val="24"/>
              </w:rPr>
            </w:pPr>
            <w:r>
              <w:rPr>
                <w:rFonts w:ascii="Arial" w:eastAsia="Arial" w:hAnsi="Arial" w:cs="Arial"/>
                <w:sz w:val="24"/>
                <w:szCs w:val="24"/>
              </w:rPr>
              <w:t>11</w:t>
            </w:r>
            <w:r w:rsidR="00093B0A" w:rsidRPr="491F6E6E">
              <w:rPr>
                <w:rFonts w:ascii="Arial" w:eastAsia="Arial" w:hAnsi="Arial" w:cs="Arial"/>
                <w:sz w:val="24"/>
                <w:szCs w:val="24"/>
              </w:rPr>
              <w:t xml:space="preserve">/08/2023 to </w:t>
            </w:r>
            <w:r w:rsidR="006A7C84">
              <w:rPr>
                <w:rFonts w:ascii="Arial" w:eastAsia="Arial" w:hAnsi="Arial" w:cs="Arial"/>
                <w:sz w:val="24"/>
                <w:szCs w:val="24"/>
              </w:rPr>
              <w:t>31</w:t>
            </w:r>
            <w:r w:rsidR="00093B0A" w:rsidRPr="491F6E6E">
              <w:rPr>
                <w:rFonts w:ascii="Arial" w:eastAsia="Arial" w:hAnsi="Arial" w:cs="Arial"/>
                <w:sz w:val="24"/>
                <w:szCs w:val="24"/>
              </w:rPr>
              <w:t>/08/2023</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35BF60" w14:textId="02A6C948" w:rsidR="00093B0A" w:rsidRDefault="00093B0A" w:rsidP="0092793A">
            <w:pPr>
              <w:rPr>
                <w:rFonts w:ascii="Arial" w:eastAsia="Arial" w:hAnsi="Arial" w:cs="Arial"/>
                <w:sz w:val="24"/>
                <w:szCs w:val="24"/>
              </w:rPr>
            </w:pPr>
            <w:r w:rsidRPr="491F6E6E">
              <w:rPr>
                <w:rFonts w:ascii="Arial" w:eastAsia="Arial" w:hAnsi="Arial" w:cs="Arial"/>
                <w:sz w:val="24"/>
                <w:szCs w:val="24"/>
              </w:rPr>
              <w:t xml:space="preserve">Analysis of </w:t>
            </w:r>
            <w:r w:rsidR="00683CF4">
              <w:rPr>
                <w:rFonts w:ascii="Arial" w:eastAsia="Arial" w:hAnsi="Arial" w:cs="Arial"/>
                <w:sz w:val="24"/>
                <w:szCs w:val="24"/>
              </w:rPr>
              <w:t>RFI</w:t>
            </w:r>
            <w:r w:rsidRPr="491F6E6E">
              <w:rPr>
                <w:rFonts w:ascii="Arial" w:eastAsia="Arial" w:hAnsi="Arial" w:cs="Arial"/>
                <w:sz w:val="24"/>
                <w:szCs w:val="24"/>
              </w:rPr>
              <w:t xml:space="preserve"> responses</w:t>
            </w:r>
          </w:p>
        </w:tc>
      </w:tr>
      <w:tr w:rsidR="00093B0A" w14:paraId="651CE1AC" w14:textId="77777777" w:rsidTr="0093653C">
        <w:trPr>
          <w:trHeight w:val="255"/>
        </w:trPr>
        <w:tc>
          <w:tcPr>
            <w:tcW w:w="3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8168C8" w14:textId="77777777" w:rsidR="00093B0A" w:rsidRDefault="00093B0A" w:rsidP="0092793A">
            <w:pPr>
              <w:rPr>
                <w:rFonts w:ascii="Arial" w:eastAsia="Arial" w:hAnsi="Arial" w:cs="Arial"/>
                <w:sz w:val="24"/>
                <w:szCs w:val="24"/>
              </w:rPr>
            </w:pPr>
            <w:r w:rsidRPr="491F6E6E">
              <w:rPr>
                <w:rFonts w:ascii="Arial" w:eastAsia="Arial" w:hAnsi="Arial" w:cs="Arial"/>
                <w:sz w:val="24"/>
                <w:szCs w:val="24"/>
              </w:rPr>
              <w:t>Autumn 2023</w:t>
            </w:r>
          </w:p>
        </w:tc>
        <w:tc>
          <w:tcPr>
            <w:tcW w:w="58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DA703" w14:textId="3BE6BC4F" w:rsidR="00093B0A" w:rsidRDefault="00093B0A" w:rsidP="0092793A">
            <w:pPr>
              <w:rPr>
                <w:rFonts w:ascii="Arial" w:eastAsia="Arial" w:hAnsi="Arial" w:cs="Arial"/>
                <w:sz w:val="24"/>
                <w:szCs w:val="24"/>
              </w:rPr>
            </w:pPr>
            <w:r w:rsidRPr="491F6E6E">
              <w:rPr>
                <w:rFonts w:ascii="Arial" w:eastAsia="Arial" w:hAnsi="Arial" w:cs="Arial"/>
                <w:sz w:val="24"/>
                <w:szCs w:val="24"/>
              </w:rPr>
              <w:t xml:space="preserve">Confirm next steps to </w:t>
            </w:r>
            <w:r w:rsidR="00683CF4">
              <w:rPr>
                <w:rFonts w:ascii="Arial" w:eastAsia="Arial" w:hAnsi="Arial" w:cs="Arial"/>
                <w:sz w:val="24"/>
                <w:szCs w:val="24"/>
              </w:rPr>
              <w:t>RFI</w:t>
            </w:r>
            <w:r w:rsidRPr="491F6E6E">
              <w:rPr>
                <w:rFonts w:ascii="Arial" w:eastAsia="Arial" w:hAnsi="Arial" w:cs="Arial"/>
                <w:sz w:val="24"/>
                <w:szCs w:val="24"/>
              </w:rPr>
              <w:t xml:space="preserve"> Respondents</w:t>
            </w:r>
          </w:p>
        </w:tc>
      </w:tr>
    </w:tbl>
    <w:p w14:paraId="0F06F9E6" w14:textId="77777777" w:rsidR="00C30800" w:rsidRDefault="00C30800" w:rsidP="0093653C">
      <w:pPr>
        <w:spacing w:after="0" w:line="240" w:lineRule="auto"/>
        <w:textAlignment w:val="baseline"/>
        <w:rPr>
          <w:rFonts w:ascii="Arial" w:eastAsia="Times New Roman" w:hAnsi="Arial" w:cs="Arial"/>
          <w:sz w:val="24"/>
          <w:szCs w:val="24"/>
          <w:lang w:val="en-GB" w:eastAsia="en-GB"/>
        </w:rPr>
      </w:pPr>
    </w:p>
    <w:p w14:paraId="35543E17"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472C4"/>
          <w:sz w:val="24"/>
          <w:szCs w:val="24"/>
          <w:lang w:eastAsia="en-GB"/>
        </w:rPr>
        <w:t>QUESTIONS AND CLARIFICATIONS</w:t>
      </w:r>
      <w:r w:rsidRPr="00F50D45">
        <w:rPr>
          <w:rFonts w:ascii="Arial" w:eastAsia="Times New Roman" w:hAnsi="Arial" w:cs="Arial"/>
          <w:color w:val="4472C4"/>
          <w:sz w:val="24"/>
          <w:szCs w:val="24"/>
          <w:lang w:val="en-GB" w:eastAsia="en-GB"/>
        </w:rPr>
        <w:t> </w:t>
      </w:r>
    </w:p>
    <w:p w14:paraId="7BDEC4A1"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 xml:space="preserve">Potential Providers may raise questions or seek clarification regarding any aspect of this RFI document at any time prior to the Response Deadline. Questions must be submitted to </w:t>
      </w:r>
      <w:hyperlink r:id="rId13" w:tgtFrame="_blank" w:history="1">
        <w:r w:rsidRPr="00F50D45">
          <w:rPr>
            <w:rFonts w:ascii="Arial" w:eastAsia="Times New Roman" w:hAnsi="Arial" w:cs="Arial"/>
            <w:color w:val="0563C1"/>
            <w:sz w:val="24"/>
            <w:szCs w:val="24"/>
            <w:u w:val="single"/>
            <w:lang w:eastAsia="en-GB"/>
          </w:rPr>
          <w:t>procurement@ssro.gov.uk</w:t>
        </w:r>
      </w:hyperlink>
      <w:r w:rsidRPr="00F50D45">
        <w:rPr>
          <w:rFonts w:ascii="Arial" w:eastAsia="Times New Roman" w:hAnsi="Arial" w:cs="Arial"/>
          <w:sz w:val="24"/>
          <w:szCs w:val="24"/>
          <w:lang w:eastAsia="en-GB"/>
        </w:rPr>
        <w:t>.</w:t>
      </w:r>
      <w:r w:rsidRPr="00F50D45">
        <w:rPr>
          <w:rFonts w:ascii="Arial" w:eastAsia="Times New Roman" w:hAnsi="Arial" w:cs="Arial"/>
          <w:sz w:val="24"/>
          <w:szCs w:val="24"/>
          <w:lang w:val="en-GB" w:eastAsia="en-GB"/>
        </w:rPr>
        <w:t> </w:t>
      </w:r>
    </w:p>
    <w:p w14:paraId="2C2A513F"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6E7BA1FE" w14:textId="5A133816"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 xml:space="preserve">To ensure that all Potential Providers have equal access to information regarding this </w:t>
      </w:r>
      <w:r w:rsidR="546D7B60" w:rsidRPr="00F50D45">
        <w:rPr>
          <w:rFonts w:ascii="Arial" w:eastAsia="Times New Roman" w:hAnsi="Arial" w:cs="Arial"/>
          <w:sz w:val="24"/>
          <w:szCs w:val="24"/>
          <w:lang w:eastAsia="en-GB"/>
        </w:rPr>
        <w:t>p</w:t>
      </w:r>
      <w:r w:rsidRPr="00F50D45">
        <w:rPr>
          <w:rFonts w:ascii="Arial" w:eastAsia="Times New Roman" w:hAnsi="Arial" w:cs="Arial"/>
          <w:sz w:val="24"/>
          <w:szCs w:val="24"/>
          <w:lang w:eastAsia="en-GB"/>
        </w:rPr>
        <w:t xml:space="preserve">rocurement, responses to questions raised by Potential Providers will be published in a questions and answers document, which will be published </w:t>
      </w:r>
      <w:r w:rsidRPr="00683CF4">
        <w:rPr>
          <w:rFonts w:ascii="Arial" w:eastAsia="Times New Roman" w:hAnsi="Arial" w:cs="Arial"/>
          <w:sz w:val="24"/>
          <w:szCs w:val="24"/>
          <w:lang w:eastAsia="en-GB"/>
        </w:rPr>
        <w:t>on Contracts Finder</w:t>
      </w:r>
      <w:r w:rsidRPr="00F50D45">
        <w:rPr>
          <w:rFonts w:ascii="Arial" w:eastAsia="Times New Roman" w:hAnsi="Arial" w:cs="Arial"/>
          <w:sz w:val="24"/>
          <w:szCs w:val="24"/>
          <w:lang w:eastAsia="en-GB"/>
        </w:rPr>
        <w:t xml:space="preserve"> on the date noted in the timetable above</w:t>
      </w:r>
      <w:r w:rsidR="00AE0F27" w:rsidRPr="00F50D45">
        <w:rPr>
          <w:rFonts w:ascii="Arial" w:eastAsia="Times New Roman" w:hAnsi="Arial" w:cs="Arial"/>
          <w:sz w:val="24"/>
          <w:szCs w:val="24"/>
          <w:lang w:eastAsia="en-GB"/>
        </w:rPr>
        <w:t xml:space="preserve">. </w:t>
      </w:r>
    </w:p>
    <w:p w14:paraId="180291C0"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359E2B9F"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Responses to questions will not identify the originator of the question.</w:t>
      </w:r>
      <w:r w:rsidRPr="00F50D45">
        <w:rPr>
          <w:rFonts w:ascii="Arial" w:eastAsia="Times New Roman" w:hAnsi="Arial" w:cs="Arial"/>
          <w:sz w:val="24"/>
          <w:szCs w:val="24"/>
          <w:lang w:val="en-GB" w:eastAsia="en-GB"/>
        </w:rPr>
        <w:t> </w:t>
      </w:r>
    </w:p>
    <w:p w14:paraId="0FFC476F"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5C4D2A8A" w14:textId="77777777" w:rsidR="00F50D45" w:rsidRPr="00F56FCF" w:rsidRDefault="00F50D45" w:rsidP="0093653C">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w:t>
      </w:r>
      <w:r w:rsidRPr="00F50D45">
        <w:rPr>
          <w:rFonts w:ascii="Arial" w:eastAsia="Times New Roman" w:hAnsi="Arial" w:cs="Arial"/>
          <w:sz w:val="24"/>
          <w:szCs w:val="24"/>
          <w:lang w:val="en-GB" w:eastAsia="en-GB"/>
        </w:rPr>
        <w:t> </w:t>
      </w:r>
    </w:p>
    <w:p w14:paraId="1765D956" w14:textId="77777777" w:rsidR="00F50D45" w:rsidRPr="00667095" w:rsidRDefault="00F50D45" w:rsidP="00667095">
      <w:pPr>
        <w:pStyle w:val="ListParagraph"/>
        <w:numPr>
          <w:ilvl w:val="0"/>
          <w:numId w:val="24"/>
        </w:numPr>
        <w:spacing w:after="0" w:line="240" w:lineRule="auto"/>
        <w:textAlignment w:val="baseline"/>
        <w:rPr>
          <w:rFonts w:ascii="Arial" w:eastAsia="Times New Roman" w:hAnsi="Arial" w:cs="Arial"/>
          <w:sz w:val="24"/>
          <w:szCs w:val="24"/>
          <w:lang w:val="en-GB" w:eastAsia="en-GB"/>
        </w:rPr>
      </w:pPr>
      <w:r w:rsidRPr="00667095">
        <w:rPr>
          <w:rFonts w:ascii="Arial" w:eastAsia="Times New Roman" w:hAnsi="Arial" w:cs="Arial"/>
          <w:sz w:val="24"/>
          <w:szCs w:val="24"/>
          <w:lang w:eastAsia="en-GB"/>
        </w:rPr>
        <w:t>the question/clarification and the response should in fact be published; or</w:t>
      </w:r>
      <w:r w:rsidRPr="00667095">
        <w:rPr>
          <w:rFonts w:ascii="Arial" w:eastAsia="Times New Roman" w:hAnsi="Arial" w:cs="Arial"/>
          <w:sz w:val="24"/>
          <w:szCs w:val="24"/>
          <w:lang w:val="en-GB" w:eastAsia="en-GB"/>
        </w:rPr>
        <w:t> </w:t>
      </w:r>
    </w:p>
    <w:p w14:paraId="394F6C9E" w14:textId="085A3FDA" w:rsidR="00F50D45" w:rsidRPr="00667095" w:rsidRDefault="00667095" w:rsidP="00667095">
      <w:pPr>
        <w:pStyle w:val="ListParagraph"/>
        <w:numPr>
          <w:ilvl w:val="0"/>
          <w:numId w:val="24"/>
        </w:numPr>
        <w:spacing w:after="0" w:line="240" w:lineRule="auto"/>
        <w:textAlignment w:val="baseline"/>
        <w:rPr>
          <w:rFonts w:ascii="Arial" w:eastAsia="Times New Roman" w:hAnsi="Arial" w:cs="Arial"/>
          <w:sz w:val="24"/>
          <w:szCs w:val="24"/>
          <w:lang w:val="en-GB" w:eastAsia="en-GB"/>
        </w:rPr>
      </w:pPr>
      <w:r>
        <w:rPr>
          <w:rFonts w:ascii="Arial" w:eastAsia="Times New Roman" w:hAnsi="Arial" w:cs="Arial"/>
          <w:sz w:val="24"/>
          <w:szCs w:val="24"/>
          <w:lang w:eastAsia="en-GB"/>
        </w:rPr>
        <w:t>it</w:t>
      </w:r>
      <w:r w:rsidR="00F50D45" w:rsidRPr="00667095">
        <w:rPr>
          <w:rFonts w:ascii="Arial" w:eastAsia="Times New Roman" w:hAnsi="Arial" w:cs="Arial"/>
          <w:sz w:val="24"/>
          <w:szCs w:val="24"/>
          <w:lang w:eastAsia="en-GB"/>
        </w:rPr>
        <w:t xml:space="preserve"> wishes to withdraw the question/clarification.</w:t>
      </w:r>
      <w:r w:rsidR="00F50D45" w:rsidRPr="00667095">
        <w:rPr>
          <w:rFonts w:ascii="Arial" w:eastAsia="Times New Roman" w:hAnsi="Arial" w:cs="Arial"/>
          <w:sz w:val="24"/>
          <w:szCs w:val="24"/>
          <w:lang w:val="en-GB" w:eastAsia="en-GB"/>
        </w:rPr>
        <w:t> </w:t>
      </w:r>
    </w:p>
    <w:p w14:paraId="3706C1F7"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val="en-GB" w:eastAsia="en-GB"/>
        </w:rPr>
        <w:t> </w:t>
      </w:r>
    </w:p>
    <w:p w14:paraId="111DD8A1" w14:textId="5FBFE9DE"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b/>
          <w:bCs/>
          <w:color w:val="4472C4"/>
          <w:sz w:val="24"/>
          <w:szCs w:val="24"/>
          <w:lang w:eastAsia="en-GB"/>
        </w:rPr>
        <w:t>GENERAL CONTACT POINT FOR THIS RFI</w:t>
      </w:r>
      <w:r w:rsidRPr="00F50D45">
        <w:rPr>
          <w:rFonts w:ascii="Arial" w:eastAsia="Times New Roman" w:hAnsi="Arial" w:cs="Arial"/>
          <w:color w:val="4472C4"/>
          <w:sz w:val="24"/>
          <w:szCs w:val="24"/>
          <w:lang w:val="en-GB" w:eastAsia="en-GB"/>
        </w:rPr>
        <w:t> </w:t>
      </w:r>
      <w:r w:rsidRPr="00F50D45">
        <w:rPr>
          <w:rFonts w:ascii="Arial" w:eastAsia="Times New Roman" w:hAnsi="Arial" w:cs="Arial"/>
          <w:sz w:val="24"/>
          <w:szCs w:val="24"/>
          <w:lang w:val="en-GB" w:eastAsia="en-GB"/>
        </w:rPr>
        <w:t> </w:t>
      </w:r>
    </w:p>
    <w:tbl>
      <w:tblPr>
        <w:tblW w:w="84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5505"/>
      </w:tblGrid>
      <w:tr w:rsidR="00F50D45" w:rsidRPr="00F50D45" w14:paraId="12D8F13B" w14:textId="77777777" w:rsidTr="0093653C">
        <w:trPr>
          <w:trHeight w:val="300"/>
        </w:trPr>
        <w:tc>
          <w:tcPr>
            <w:tcW w:w="84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10C6058" w14:textId="1BE529FB" w:rsidR="00F50D45" w:rsidRPr="00F56FCF" w:rsidRDefault="004062F8" w:rsidP="00F50D45">
            <w:pPr>
              <w:spacing w:after="0" w:line="240" w:lineRule="auto"/>
              <w:textAlignment w:val="baseline"/>
              <w:divId w:val="1792165811"/>
              <w:rPr>
                <w:rFonts w:ascii="Arial" w:eastAsia="Times New Roman" w:hAnsi="Arial" w:cs="Arial"/>
                <w:sz w:val="24"/>
                <w:szCs w:val="24"/>
                <w:lang w:val="en-GB" w:eastAsia="en-GB"/>
              </w:rPr>
            </w:pPr>
            <w:r>
              <w:rPr>
                <w:rFonts w:ascii="Arial" w:eastAsia="Times New Roman" w:hAnsi="Arial" w:cs="Arial"/>
                <w:b/>
                <w:bCs/>
                <w:sz w:val="24"/>
                <w:szCs w:val="24"/>
                <w:lang w:eastAsia="en-GB"/>
              </w:rPr>
              <w:t>RF</w:t>
            </w:r>
            <w:r w:rsidR="00F50D45" w:rsidRPr="00F50D45">
              <w:rPr>
                <w:rFonts w:ascii="Arial" w:eastAsia="Times New Roman" w:hAnsi="Arial" w:cs="Arial"/>
                <w:b/>
                <w:bCs/>
                <w:sz w:val="24"/>
                <w:szCs w:val="24"/>
                <w:lang w:eastAsia="en-GB"/>
              </w:rPr>
              <w:t>I Lead</w:t>
            </w:r>
            <w:r w:rsidR="00F50D45" w:rsidRPr="00F50D45">
              <w:rPr>
                <w:rFonts w:ascii="Arial" w:eastAsia="Times New Roman" w:hAnsi="Arial" w:cs="Arial"/>
                <w:sz w:val="24"/>
                <w:szCs w:val="24"/>
                <w:lang w:val="en-GB" w:eastAsia="en-GB"/>
              </w:rPr>
              <w:t> </w:t>
            </w:r>
          </w:p>
        </w:tc>
      </w:tr>
      <w:tr w:rsidR="00F50D45" w:rsidRPr="00F50D45" w14:paraId="5B3388B7" w14:textId="77777777" w:rsidTr="0093653C">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27AB0F12"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Name:</w:t>
            </w:r>
            <w:r w:rsidRPr="00F50D45">
              <w:rPr>
                <w:rFonts w:ascii="Arial" w:eastAsia="Times New Roman" w:hAnsi="Arial" w:cs="Arial"/>
                <w:sz w:val="24"/>
                <w:szCs w:val="24"/>
                <w:lang w:val="en-GB" w:eastAsia="en-GB"/>
              </w:rPr>
              <w:t> </w:t>
            </w:r>
          </w:p>
        </w:tc>
        <w:tc>
          <w:tcPr>
            <w:tcW w:w="5505" w:type="dxa"/>
            <w:tcBorders>
              <w:top w:val="single" w:sz="6" w:space="0" w:color="000000"/>
              <w:left w:val="single" w:sz="6" w:space="0" w:color="000000"/>
              <w:bottom w:val="single" w:sz="6" w:space="0" w:color="000000"/>
              <w:right w:val="single" w:sz="6" w:space="0" w:color="000000"/>
            </w:tcBorders>
            <w:shd w:val="clear" w:color="auto" w:fill="auto"/>
            <w:hideMark/>
          </w:tcPr>
          <w:p w14:paraId="686DE693"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Jane McGovern</w:t>
            </w:r>
            <w:r w:rsidRPr="00F50D45">
              <w:rPr>
                <w:rFonts w:ascii="Arial" w:eastAsia="Times New Roman" w:hAnsi="Arial" w:cs="Arial"/>
                <w:sz w:val="24"/>
                <w:szCs w:val="24"/>
                <w:lang w:val="en-GB" w:eastAsia="en-GB"/>
              </w:rPr>
              <w:t> </w:t>
            </w:r>
          </w:p>
        </w:tc>
      </w:tr>
      <w:tr w:rsidR="00F50D45" w:rsidRPr="00F50D45" w14:paraId="468B5CC0" w14:textId="77777777" w:rsidTr="0093653C">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6310C339"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Telephone Number:</w:t>
            </w:r>
            <w:r w:rsidRPr="00F50D45">
              <w:rPr>
                <w:rFonts w:ascii="Arial" w:eastAsia="Times New Roman" w:hAnsi="Arial" w:cs="Arial"/>
                <w:sz w:val="24"/>
                <w:szCs w:val="24"/>
                <w:lang w:val="en-GB" w:eastAsia="en-GB"/>
              </w:rPr>
              <w:t> </w:t>
            </w:r>
          </w:p>
        </w:tc>
        <w:tc>
          <w:tcPr>
            <w:tcW w:w="5505" w:type="dxa"/>
            <w:tcBorders>
              <w:top w:val="single" w:sz="6" w:space="0" w:color="000000"/>
              <w:left w:val="single" w:sz="6" w:space="0" w:color="000000"/>
              <w:bottom w:val="single" w:sz="6" w:space="0" w:color="000000"/>
              <w:right w:val="single" w:sz="6" w:space="0" w:color="000000"/>
            </w:tcBorders>
            <w:shd w:val="clear" w:color="auto" w:fill="auto"/>
            <w:hideMark/>
          </w:tcPr>
          <w:p w14:paraId="151E4D62"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02037714780</w:t>
            </w:r>
            <w:r w:rsidRPr="00F50D45">
              <w:rPr>
                <w:rFonts w:ascii="Arial" w:eastAsia="Times New Roman" w:hAnsi="Arial" w:cs="Arial"/>
                <w:sz w:val="24"/>
                <w:szCs w:val="24"/>
                <w:lang w:val="en-GB" w:eastAsia="en-GB"/>
              </w:rPr>
              <w:t> </w:t>
            </w:r>
          </w:p>
        </w:tc>
      </w:tr>
      <w:tr w:rsidR="00F50D45" w:rsidRPr="00F50D45" w14:paraId="090079F8" w14:textId="77777777" w:rsidTr="0093653C">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6B721BC5" w14:textId="77777777" w:rsidR="00F50D45" w:rsidRPr="00F56FCF" w:rsidRDefault="00F50D45" w:rsidP="00F50D45">
            <w:pPr>
              <w:spacing w:after="0" w:line="240" w:lineRule="auto"/>
              <w:textAlignment w:val="baseline"/>
              <w:rPr>
                <w:rFonts w:ascii="Arial" w:eastAsia="Times New Roman" w:hAnsi="Arial" w:cs="Arial"/>
                <w:sz w:val="24"/>
                <w:szCs w:val="24"/>
                <w:lang w:val="en-GB" w:eastAsia="en-GB"/>
              </w:rPr>
            </w:pPr>
            <w:r w:rsidRPr="00F50D45">
              <w:rPr>
                <w:rFonts w:ascii="Arial" w:eastAsia="Times New Roman" w:hAnsi="Arial" w:cs="Arial"/>
                <w:sz w:val="24"/>
                <w:szCs w:val="24"/>
                <w:lang w:eastAsia="en-GB"/>
              </w:rPr>
              <w:t>Email Address:</w:t>
            </w:r>
            <w:r w:rsidRPr="00F50D45">
              <w:rPr>
                <w:rFonts w:ascii="Arial" w:eastAsia="Times New Roman" w:hAnsi="Arial" w:cs="Arial"/>
                <w:sz w:val="24"/>
                <w:szCs w:val="24"/>
                <w:lang w:val="en-GB" w:eastAsia="en-GB"/>
              </w:rPr>
              <w:t> </w:t>
            </w:r>
          </w:p>
        </w:tc>
        <w:tc>
          <w:tcPr>
            <w:tcW w:w="5505" w:type="dxa"/>
            <w:tcBorders>
              <w:top w:val="single" w:sz="6" w:space="0" w:color="000000"/>
              <w:left w:val="single" w:sz="6" w:space="0" w:color="000000"/>
              <w:bottom w:val="single" w:sz="6" w:space="0" w:color="000000"/>
              <w:right w:val="single" w:sz="6" w:space="0" w:color="000000"/>
            </w:tcBorders>
            <w:shd w:val="clear" w:color="auto" w:fill="auto"/>
            <w:hideMark/>
          </w:tcPr>
          <w:p w14:paraId="13A05599" w14:textId="3D124976" w:rsidR="00F50D45" w:rsidRPr="00F56FCF" w:rsidRDefault="004062F8" w:rsidP="00F50D45">
            <w:pPr>
              <w:spacing w:after="0" w:line="240" w:lineRule="auto"/>
              <w:textAlignment w:val="baseline"/>
              <w:rPr>
                <w:rFonts w:ascii="Arial" w:eastAsia="Times New Roman" w:hAnsi="Arial" w:cs="Arial"/>
                <w:sz w:val="24"/>
                <w:szCs w:val="24"/>
                <w:lang w:val="en-GB" w:eastAsia="en-GB"/>
              </w:rPr>
            </w:pPr>
            <w:r>
              <w:rPr>
                <w:rFonts w:ascii="Arial" w:eastAsia="Times New Roman" w:hAnsi="Arial" w:cs="Arial"/>
                <w:sz w:val="24"/>
                <w:szCs w:val="24"/>
                <w:lang w:eastAsia="en-GB"/>
              </w:rPr>
              <w:t>procurement</w:t>
            </w:r>
            <w:r w:rsidR="00F50D45" w:rsidRPr="00F50D45">
              <w:rPr>
                <w:rFonts w:ascii="Arial" w:eastAsia="Times New Roman" w:hAnsi="Arial" w:cs="Arial"/>
                <w:sz w:val="24"/>
                <w:szCs w:val="24"/>
                <w:lang w:eastAsia="en-GB"/>
              </w:rPr>
              <w:t>@ssro.gov.uk</w:t>
            </w:r>
            <w:r w:rsidR="00F50D45" w:rsidRPr="00F50D45">
              <w:rPr>
                <w:rFonts w:ascii="Arial" w:eastAsia="Times New Roman" w:hAnsi="Arial" w:cs="Arial"/>
                <w:sz w:val="24"/>
                <w:szCs w:val="24"/>
                <w:lang w:val="en-GB" w:eastAsia="en-GB"/>
              </w:rPr>
              <w:t> </w:t>
            </w:r>
          </w:p>
        </w:tc>
      </w:tr>
    </w:tbl>
    <w:p w14:paraId="672A6659" w14:textId="79BCAC36" w:rsidR="0049325C" w:rsidRPr="00F56FCF" w:rsidRDefault="0049325C" w:rsidP="00CC7DC4">
      <w:pPr>
        <w:spacing w:after="0" w:line="240" w:lineRule="auto"/>
        <w:textAlignment w:val="baseline"/>
        <w:rPr>
          <w:rFonts w:ascii="Arial" w:hAnsi="Arial" w:cs="Arial"/>
          <w:sz w:val="24"/>
          <w:szCs w:val="24"/>
        </w:rPr>
      </w:pPr>
    </w:p>
    <w:sectPr w:rsidR="0049325C" w:rsidRPr="00F56F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B1E2" w14:textId="77777777" w:rsidR="00A60C41" w:rsidRDefault="00A60C41" w:rsidP="00F05EEA">
      <w:pPr>
        <w:spacing w:after="0" w:line="240" w:lineRule="auto"/>
      </w:pPr>
      <w:r>
        <w:separator/>
      </w:r>
    </w:p>
  </w:endnote>
  <w:endnote w:type="continuationSeparator" w:id="0">
    <w:p w14:paraId="03E5E0D9" w14:textId="77777777" w:rsidR="00A60C41" w:rsidRDefault="00A60C41" w:rsidP="00F05EEA">
      <w:pPr>
        <w:spacing w:after="0" w:line="240" w:lineRule="auto"/>
      </w:pPr>
      <w:r>
        <w:continuationSeparator/>
      </w:r>
    </w:p>
  </w:endnote>
  <w:endnote w:type="continuationNotice" w:id="1">
    <w:p w14:paraId="14CFF61A" w14:textId="77777777" w:rsidR="00A60C41" w:rsidRDefault="00A60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2E10" w14:textId="5C39AF0B" w:rsidR="00F05EEA" w:rsidRDefault="00F05EEA">
    <w:pPr>
      <w:pStyle w:val="Footer"/>
    </w:pPr>
    <w:r>
      <w:rPr>
        <w:noProof/>
      </w:rPr>
      <mc:AlternateContent>
        <mc:Choice Requires="wps">
          <w:drawing>
            <wp:anchor distT="0" distB="0" distL="0" distR="0" simplePos="0" relativeHeight="251658244" behindDoc="0" locked="0" layoutInCell="1" allowOverlap="1" wp14:anchorId="2BFD2B57" wp14:editId="0E8F0388">
              <wp:simplePos x="635" y="635"/>
              <wp:positionH relativeFrom="page">
                <wp:align>center</wp:align>
              </wp:positionH>
              <wp:positionV relativeFrom="page">
                <wp:align>bottom</wp:align>
              </wp:positionV>
              <wp:extent cx="443865" cy="443865"/>
              <wp:effectExtent l="0" t="0" r="0" b="0"/>
              <wp:wrapNone/>
              <wp:docPr id="5" name="Text Box 5"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23C16" w14:textId="29B7E312"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BFD2B57">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 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F05EEA" w:rsidR="00F05EEA" w:rsidP="00F05EEA" w:rsidRDefault="00F05EEA" w14:paraId="2DB23C16" w14:textId="29B7E312">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5AF4" w14:textId="2088A4D1" w:rsidR="00F05EEA" w:rsidRDefault="00F05EEA">
    <w:pPr>
      <w:pStyle w:val="Footer"/>
    </w:pPr>
    <w:r>
      <w:rPr>
        <w:noProof/>
      </w:rPr>
      <mc:AlternateContent>
        <mc:Choice Requires="wps">
          <w:drawing>
            <wp:anchor distT="0" distB="0" distL="0" distR="0" simplePos="0" relativeHeight="251658245" behindDoc="0" locked="0" layoutInCell="1" allowOverlap="1" wp14:anchorId="3527B4E7" wp14:editId="5D488806">
              <wp:simplePos x="635" y="635"/>
              <wp:positionH relativeFrom="page">
                <wp:align>center</wp:align>
              </wp:positionH>
              <wp:positionV relativeFrom="page">
                <wp:align>bottom</wp:align>
              </wp:positionV>
              <wp:extent cx="443865" cy="443865"/>
              <wp:effectExtent l="0" t="0" r="0" b="0"/>
              <wp:wrapNone/>
              <wp:docPr id="6" name="Text Box 6"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7AD07" w14:textId="7D55BD35"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527B4E7">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 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F05EEA" w:rsidR="00F05EEA" w:rsidP="00F05EEA" w:rsidRDefault="00F05EEA" w14:paraId="4E17AD07" w14:textId="7D55BD35">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0FF1" w14:textId="69071F83" w:rsidR="00F05EEA" w:rsidRDefault="00F05EEA">
    <w:pPr>
      <w:pStyle w:val="Footer"/>
    </w:pPr>
    <w:r>
      <w:rPr>
        <w:noProof/>
      </w:rPr>
      <mc:AlternateContent>
        <mc:Choice Requires="wps">
          <w:drawing>
            <wp:anchor distT="0" distB="0" distL="0" distR="0" simplePos="0" relativeHeight="251658243" behindDoc="0" locked="0" layoutInCell="1" allowOverlap="1" wp14:anchorId="5150C0C0" wp14:editId="121B22F2">
              <wp:simplePos x="635" y="635"/>
              <wp:positionH relativeFrom="page">
                <wp:align>center</wp:align>
              </wp:positionH>
              <wp:positionV relativeFrom="page">
                <wp:align>bottom</wp:align>
              </wp:positionV>
              <wp:extent cx="443865" cy="443865"/>
              <wp:effectExtent l="0" t="0" r="0" b="0"/>
              <wp:wrapNone/>
              <wp:docPr id="4" name="Text Box 4"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E9A0A" w14:textId="22181CF2"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150C0C0">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F05EEA" w:rsidR="00F05EEA" w:rsidP="00F05EEA" w:rsidRDefault="00F05EEA" w14:paraId="046E9A0A" w14:textId="22181CF2">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18DC" w14:textId="77777777" w:rsidR="00A60C41" w:rsidRDefault="00A60C41" w:rsidP="00F05EEA">
      <w:pPr>
        <w:spacing w:after="0" w:line="240" w:lineRule="auto"/>
      </w:pPr>
      <w:r>
        <w:separator/>
      </w:r>
    </w:p>
  </w:footnote>
  <w:footnote w:type="continuationSeparator" w:id="0">
    <w:p w14:paraId="7B35A508" w14:textId="77777777" w:rsidR="00A60C41" w:rsidRDefault="00A60C41" w:rsidP="00F05EEA">
      <w:pPr>
        <w:spacing w:after="0" w:line="240" w:lineRule="auto"/>
      </w:pPr>
      <w:r>
        <w:continuationSeparator/>
      </w:r>
    </w:p>
  </w:footnote>
  <w:footnote w:type="continuationNotice" w:id="1">
    <w:p w14:paraId="7F61A4FB" w14:textId="77777777" w:rsidR="00A60C41" w:rsidRDefault="00A60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C66" w14:textId="02998F41" w:rsidR="00F05EEA" w:rsidRDefault="00F05EEA">
    <w:pPr>
      <w:pStyle w:val="Header"/>
    </w:pPr>
    <w:r>
      <w:rPr>
        <w:noProof/>
      </w:rPr>
      <mc:AlternateContent>
        <mc:Choice Requires="wps">
          <w:drawing>
            <wp:anchor distT="0" distB="0" distL="0" distR="0" simplePos="0" relativeHeight="251658241" behindDoc="0" locked="0" layoutInCell="1" allowOverlap="1" wp14:anchorId="5819613E" wp14:editId="2656D92F">
              <wp:simplePos x="635" y="635"/>
              <wp:positionH relativeFrom="page">
                <wp:align>center</wp:align>
              </wp:positionH>
              <wp:positionV relativeFrom="page">
                <wp:align>top</wp:align>
              </wp:positionV>
              <wp:extent cx="443865" cy="443865"/>
              <wp:effectExtent l="0" t="0" r="0" b="0"/>
              <wp:wrapNone/>
              <wp:docPr id="2" name="Text Box 2"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1B8A3" w14:textId="3D454AE4"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819613E">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 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F05EEA" w:rsidR="00F05EEA" w:rsidP="00F05EEA" w:rsidRDefault="00F05EEA" w14:paraId="7DF1B8A3" w14:textId="3D454AE4">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EB29" w14:textId="7F6E73D0" w:rsidR="00F05EEA" w:rsidRDefault="00F05EEA">
    <w:pPr>
      <w:pStyle w:val="Header"/>
    </w:pPr>
    <w:r>
      <w:rPr>
        <w:noProof/>
      </w:rPr>
      <mc:AlternateContent>
        <mc:Choice Requires="wps">
          <w:drawing>
            <wp:anchor distT="0" distB="0" distL="0" distR="0" simplePos="0" relativeHeight="251658242" behindDoc="0" locked="0" layoutInCell="1" allowOverlap="1" wp14:anchorId="4B5DF084" wp14:editId="717AA4A1">
              <wp:simplePos x="635" y="635"/>
              <wp:positionH relativeFrom="page">
                <wp:align>center</wp:align>
              </wp:positionH>
              <wp:positionV relativeFrom="page">
                <wp:align>top</wp:align>
              </wp:positionV>
              <wp:extent cx="443865" cy="443865"/>
              <wp:effectExtent l="0" t="0" r="0" b="0"/>
              <wp:wrapNone/>
              <wp:docPr id="3" name="Text Box 3"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D1D3D" w14:textId="4BA76FD9"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5DF084">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 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F05EEA" w:rsidR="00F05EEA" w:rsidP="00F05EEA" w:rsidRDefault="00F05EEA" w14:paraId="078D1D3D" w14:textId="4BA76FD9">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826C" w14:textId="5B9A5B7B" w:rsidR="00F05EEA" w:rsidRDefault="00F05EEA">
    <w:pPr>
      <w:pStyle w:val="Header"/>
    </w:pPr>
    <w:r>
      <w:rPr>
        <w:noProof/>
      </w:rPr>
      <mc:AlternateContent>
        <mc:Choice Requires="wps">
          <w:drawing>
            <wp:anchor distT="0" distB="0" distL="0" distR="0" simplePos="0" relativeHeight="251658240" behindDoc="0" locked="0" layoutInCell="1" allowOverlap="1" wp14:anchorId="4BB46742" wp14:editId="4A8E4669">
              <wp:simplePos x="635" y="635"/>
              <wp:positionH relativeFrom="page">
                <wp:align>center</wp:align>
              </wp:positionH>
              <wp:positionV relativeFrom="page">
                <wp:align>top</wp:align>
              </wp:positionV>
              <wp:extent cx="443865" cy="443865"/>
              <wp:effectExtent l="0" t="0" r="0" b="0"/>
              <wp:wrapNone/>
              <wp:docPr id="1" name="Text Box 1"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F6BCC" w14:textId="31775896" w:rsidR="00F05EEA" w:rsidRPr="00F05EEA" w:rsidRDefault="00F05EEA" w:rsidP="00F05EEA">
                          <w:pPr>
                            <w:spacing w:after="0"/>
                            <w:rPr>
                              <w:rFonts w:ascii="Calibri" w:eastAsia="Calibri" w:hAnsi="Calibri" w:cs="Calibri"/>
                              <w:noProof/>
                              <w:color w:val="737373"/>
                              <w:sz w:val="20"/>
                              <w:szCs w:val="20"/>
                            </w:rPr>
                          </w:pPr>
                          <w:r w:rsidRPr="00F05EE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B46742">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 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F05EEA" w:rsidR="00F05EEA" w:rsidP="00F05EEA" w:rsidRDefault="00F05EEA" w14:paraId="551F6BCC" w14:textId="31775896">
                    <w:pPr>
                      <w:spacing w:after="0"/>
                      <w:rPr>
                        <w:rFonts w:ascii="Calibri" w:hAnsi="Calibri" w:eastAsia="Calibri" w:cs="Calibri"/>
                        <w:noProof/>
                        <w:color w:val="737373"/>
                        <w:sz w:val="20"/>
                        <w:szCs w:val="20"/>
                      </w:rPr>
                    </w:pPr>
                    <w:r w:rsidRPr="00F05EEA">
                      <w:rPr>
                        <w:rFonts w:ascii="Calibri" w:hAnsi="Calibri" w:eastAsia="Calibri" w:cs="Calibri"/>
                        <w:noProof/>
                        <w:color w:val="737373"/>
                        <w:sz w:val="20"/>
                        <w:szCs w:val="20"/>
                      </w:rPr>
                      <w:t>OFFICIAL - 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998B"/>
    <w:multiLevelType w:val="hybridMultilevel"/>
    <w:tmpl w:val="F86A9ADE"/>
    <w:lvl w:ilvl="0" w:tplc="DC566C30">
      <w:start w:val="1"/>
      <w:numFmt w:val="decimal"/>
      <w:lvlText w:val="%1."/>
      <w:lvlJc w:val="left"/>
      <w:pPr>
        <w:ind w:left="720" w:hanging="360"/>
      </w:pPr>
    </w:lvl>
    <w:lvl w:ilvl="1" w:tplc="E9342606">
      <w:start w:val="1"/>
      <w:numFmt w:val="lowerLetter"/>
      <w:lvlText w:val="%2."/>
      <w:lvlJc w:val="left"/>
      <w:pPr>
        <w:ind w:left="1440" w:hanging="360"/>
      </w:pPr>
    </w:lvl>
    <w:lvl w:ilvl="2" w:tplc="1322456C">
      <w:start w:val="1"/>
      <w:numFmt w:val="lowerRoman"/>
      <w:lvlText w:val="%3."/>
      <w:lvlJc w:val="right"/>
      <w:pPr>
        <w:ind w:left="2160" w:hanging="180"/>
      </w:pPr>
    </w:lvl>
    <w:lvl w:ilvl="3" w:tplc="C4E40AC8">
      <w:start w:val="1"/>
      <w:numFmt w:val="decimal"/>
      <w:lvlText w:val="%4."/>
      <w:lvlJc w:val="left"/>
      <w:pPr>
        <w:ind w:left="2880" w:hanging="360"/>
      </w:pPr>
    </w:lvl>
    <w:lvl w:ilvl="4" w:tplc="10562FCA">
      <w:start w:val="1"/>
      <w:numFmt w:val="lowerLetter"/>
      <w:lvlText w:val="%5."/>
      <w:lvlJc w:val="left"/>
      <w:pPr>
        <w:ind w:left="3600" w:hanging="360"/>
      </w:pPr>
    </w:lvl>
    <w:lvl w:ilvl="5" w:tplc="AB80BFD8">
      <w:start w:val="1"/>
      <w:numFmt w:val="lowerRoman"/>
      <w:lvlText w:val="%6."/>
      <w:lvlJc w:val="right"/>
      <w:pPr>
        <w:ind w:left="4320" w:hanging="180"/>
      </w:pPr>
    </w:lvl>
    <w:lvl w:ilvl="6" w:tplc="50A4F352">
      <w:start w:val="1"/>
      <w:numFmt w:val="decimal"/>
      <w:lvlText w:val="%7."/>
      <w:lvlJc w:val="left"/>
      <w:pPr>
        <w:ind w:left="5040" w:hanging="360"/>
      </w:pPr>
    </w:lvl>
    <w:lvl w:ilvl="7" w:tplc="10CCDA14">
      <w:start w:val="1"/>
      <w:numFmt w:val="lowerLetter"/>
      <w:lvlText w:val="%8."/>
      <w:lvlJc w:val="left"/>
      <w:pPr>
        <w:ind w:left="5760" w:hanging="360"/>
      </w:pPr>
    </w:lvl>
    <w:lvl w:ilvl="8" w:tplc="B172FE88">
      <w:start w:val="1"/>
      <w:numFmt w:val="lowerRoman"/>
      <w:lvlText w:val="%9."/>
      <w:lvlJc w:val="right"/>
      <w:pPr>
        <w:ind w:left="6480" w:hanging="180"/>
      </w:pPr>
    </w:lvl>
  </w:abstractNum>
  <w:abstractNum w:abstractNumId="1" w15:restartNumberingAfterBreak="0">
    <w:nsid w:val="09A770BA"/>
    <w:multiLevelType w:val="multilevel"/>
    <w:tmpl w:val="5EEC1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49EF0"/>
    <w:multiLevelType w:val="multilevel"/>
    <w:tmpl w:val="F06866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4E776"/>
    <w:multiLevelType w:val="multilevel"/>
    <w:tmpl w:val="58B4440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FE3800"/>
    <w:multiLevelType w:val="multilevel"/>
    <w:tmpl w:val="4844E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101BBBA"/>
    <w:multiLevelType w:val="multilevel"/>
    <w:tmpl w:val="2098ABF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AE92F1"/>
    <w:multiLevelType w:val="multilevel"/>
    <w:tmpl w:val="18F6DD0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D6F393"/>
    <w:multiLevelType w:val="multilevel"/>
    <w:tmpl w:val="5268EA3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D3461A"/>
    <w:multiLevelType w:val="hybridMultilevel"/>
    <w:tmpl w:val="3F0C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62664"/>
    <w:multiLevelType w:val="multilevel"/>
    <w:tmpl w:val="1FB4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E07E5"/>
    <w:multiLevelType w:val="multilevel"/>
    <w:tmpl w:val="82987A08"/>
    <w:lvl w:ilvl="0">
      <w:start w:val="1"/>
      <w:numFmt w:val="decimal"/>
      <w:lvlRestart w:val="0"/>
      <w:pStyle w:val="SSROheading"/>
      <w:lvlText w:val="%1."/>
      <w:lvlJc w:val="left"/>
      <w:pPr>
        <w:tabs>
          <w:tab w:val="num" w:pos="567"/>
        </w:tabs>
        <w:ind w:left="567" w:hanging="567"/>
      </w:pPr>
      <w:rPr>
        <w:rFonts w:hint="default"/>
        <w:b/>
        <w:sz w:val="22"/>
      </w:rPr>
    </w:lvl>
    <w:lvl w:ilvl="1">
      <w:start w:val="1"/>
      <w:numFmt w:val="none"/>
      <w:pStyle w:val="SSROsub-heading"/>
      <w:lvlText w:val=""/>
      <w:lvlJc w:val="left"/>
      <w:pPr>
        <w:tabs>
          <w:tab w:val="num" w:pos="567"/>
        </w:tabs>
        <w:ind w:left="567" w:hanging="567"/>
      </w:pPr>
      <w:rPr>
        <w:rFonts w:hint="default"/>
        <w:b w:val="0"/>
        <w:i w:val="0"/>
        <w:color w:val="auto"/>
        <w:sz w:val="22"/>
      </w:rPr>
    </w:lvl>
    <w:lvl w:ilvl="2">
      <w:start w:val="1"/>
      <w:numFmt w:val="decimal"/>
      <w:lvlRestart w:val="1"/>
      <w:pStyle w:val="SSRObodytext"/>
      <w:lvlText w:val="%1.%3."/>
      <w:lvlJc w:val="left"/>
      <w:pPr>
        <w:tabs>
          <w:tab w:val="num" w:pos="1020"/>
        </w:tabs>
        <w:ind w:left="567" w:hanging="567"/>
      </w:pPr>
      <w:rPr>
        <w:rFonts w:hint="default"/>
        <w:b w:val="0"/>
        <w:bCs/>
        <w:color w:val="auto"/>
        <w:sz w:val="22"/>
        <w:szCs w:val="22"/>
      </w:rPr>
    </w:lvl>
    <w:lvl w:ilvl="3">
      <w:start w:val="1"/>
      <w:numFmt w:val="bullet"/>
      <w:pStyle w:val="SSRObullets"/>
      <w:lvlText w:val=""/>
      <w:lvlJc w:val="left"/>
      <w:pPr>
        <w:tabs>
          <w:tab w:val="num" w:pos="1531"/>
        </w:tabs>
        <w:ind w:left="1021" w:hanging="454"/>
      </w:pPr>
      <w:rPr>
        <w:rFonts w:ascii="Symbol" w:hAnsi="Symbol" w:hint="default"/>
        <w:color w:val="auto"/>
      </w:rPr>
    </w:lvl>
    <w:lvl w:ilvl="4">
      <w:start w:val="1"/>
      <w:numFmt w:val="lowerLetter"/>
      <w:pStyle w:val="SSRObulletletters"/>
      <w:lvlText w:val="%5)"/>
      <w:lvlJc w:val="left"/>
      <w:pPr>
        <w:tabs>
          <w:tab w:val="num" w:pos="1800"/>
        </w:tabs>
        <w:ind w:left="1021"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4DC404"/>
    <w:multiLevelType w:val="hybridMultilevel"/>
    <w:tmpl w:val="020E2912"/>
    <w:lvl w:ilvl="0" w:tplc="E29E788C">
      <w:start w:val="1"/>
      <w:numFmt w:val="decimal"/>
      <w:lvlText w:val="%1."/>
      <w:lvlJc w:val="left"/>
      <w:pPr>
        <w:ind w:left="720" w:hanging="360"/>
      </w:pPr>
    </w:lvl>
    <w:lvl w:ilvl="1" w:tplc="398649FE">
      <w:start w:val="1"/>
      <w:numFmt w:val="lowerLetter"/>
      <w:lvlText w:val="%2."/>
      <w:lvlJc w:val="left"/>
      <w:pPr>
        <w:ind w:left="1440" w:hanging="360"/>
      </w:pPr>
    </w:lvl>
    <w:lvl w:ilvl="2" w:tplc="08F877F8">
      <w:start w:val="1"/>
      <w:numFmt w:val="lowerRoman"/>
      <w:lvlText w:val="%3."/>
      <w:lvlJc w:val="right"/>
      <w:pPr>
        <w:ind w:left="2160" w:hanging="180"/>
      </w:pPr>
    </w:lvl>
    <w:lvl w:ilvl="3" w:tplc="C4B290F6">
      <w:start w:val="1"/>
      <w:numFmt w:val="decimal"/>
      <w:lvlText w:val="%4."/>
      <w:lvlJc w:val="left"/>
      <w:pPr>
        <w:ind w:left="2880" w:hanging="360"/>
      </w:pPr>
    </w:lvl>
    <w:lvl w:ilvl="4" w:tplc="A6BCF7E2">
      <w:start w:val="1"/>
      <w:numFmt w:val="lowerLetter"/>
      <w:lvlText w:val="%5."/>
      <w:lvlJc w:val="left"/>
      <w:pPr>
        <w:ind w:left="3600" w:hanging="360"/>
      </w:pPr>
    </w:lvl>
    <w:lvl w:ilvl="5" w:tplc="3D4ACE86">
      <w:start w:val="1"/>
      <w:numFmt w:val="lowerRoman"/>
      <w:lvlText w:val="%6."/>
      <w:lvlJc w:val="right"/>
      <w:pPr>
        <w:ind w:left="4320" w:hanging="180"/>
      </w:pPr>
    </w:lvl>
    <w:lvl w:ilvl="6" w:tplc="9D28B924">
      <w:start w:val="1"/>
      <w:numFmt w:val="decimal"/>
      <w:lvlText w:val="%7."/>
      <w:lvlJc w:val="left"/>
      <w:pPr>
        <w:ind w:left="5040" w:hanging="360"/>
      </w:pPr>
    </w:lvl>
    <w:lvl w:ilvl="7" w:tplc="25A46EE0">
      <w:start w:val="1"/>
      <w:numFmt w:val="lowerLetter"/>
      <w:lvlText w:val="%8."/>
      <w:lvlJc w:val="left"/>
      <w:pPr>
        <w:ind w:left="5760" w:hanging="360"/>
      </w:pPr>
    </w:lvl>
    <w:lvl w:ilvl="8" w:tplc="EF68F468">
      <w:start w:val="1"/>
      <w:numFmt w:val="lowerRoman"/>
      <w:lvlText w:val="%9."/>
      <w:lvlJc w:val="right"/>
      <w:pPr>
        <w:ind w:left="6480" w:hanging="180"/>
      </w:pPr>
    </w:lvl>
  </w:abstractNum>
  <w:abstractNum w:abstractNumId="12" w15:restartNumberingAfterBreak="0">
    <w:nsid w:val="52501BC8"/>
    <w:multiLevelType w:val="multilevel"/>
    <w:tmpl w:val="D6B0CF30"/>
    <w:lvl w:ilvl="0">
      <w:start w:val="1"/>
      <w:numFmt w:val="bullet"/>
      <w:lvlText w:val=""/>
      <w:lvlJc w:val="left"/>
      <w:pPr>
        <w:tabs>
          <w:tab w:val="num" w:pos="3474"/>
        </w:tabs>
        <w:ind w:left="3474" w:hanging="360"/>
      </w:pPr>
      <w:rPr>
        <w:rFonts w:ascii="Symbol" w:hAnsi="Symbol" w:hint="default"/>
        <w:sz w:val="20"/>
      </w:rPr>
    </w:lvl>
    <w:lvl w:ilvl="1" w:tentative="1">
      <w:start w:val="1"/>
      <w:numFmt w:val="bullet"/>
      <w:lvlText w:val=""/>
      <w:lvlJc w:val="left"/>
      <w:pPr>
        <w:tabs>
          <w:tab w:val="num" w:pos="4194"/>
        </w:tabs>
        <w:ind w:left="4194" w:hanging="360"/>
      </w:pPr>
      <w:rPr>
        <w:rFonts w:ascii="Symbol" w:hAnsi="Symbol" w:hint="default"/>
        <w:sz w:val="20"/>
      </w:rPr>
    </w:lvl>
    <w:lvl w:ilvl="2" w:tentative="1">
      <w:start w:val="1"/>
      <w:numFmt w:val="bullet"/>
      <w:lvlText w:val=""/>
      <w:lvlJc w:val="left"/>
      <w:pPr>
        <w:tabs>
          <w:tab w:val="num" w:pos="4914"/>
        </w:tabs>
        <w:ind w:left="4914" w:hanging="360"/>
      </w:pPr>
      <w:rPr>
        <w:rFonts w:ascii="Symbol" w:hAnsi="Symbol" w:hint="default"/>
        <w:sz w:val="20"/>
      </w:rPr>
    </w:lvl>
    <w:lvl w:ilvl="3" w:tentative="1">
      <w:start w:val="1"/>
      <w:numFmt w:val="bullet"/>
      <w:lvlText w:val=""/>
      <w:lvlJc w:val="left"/>
      <w:pPr>
        <w:tabs>
          <w:tab w:val="num" w:pos="5634"/>
        </w:tabs>
        <w:ind w:left="5634" w:hanging="360"/>
      </w:pPr>
      <w:rPr>
        <w:rFonts w:ascii="Symbol" w:hAnsi="Symbol" w:hint="default"/>
        <w:sz w:val="20"/>
      </w:rPr>
    </w:lvl>
    <w:lvl w:ilvl="4" w:tentative="1">
      <w:start w:val="1"/>
      <w:numFmt w:val="bullet"/>
      <w:lvlText w:val=""/>
      <w:lvlJc w:val="left"/>
      <w:pPr>
        <w:tabs>
          <w:tab w:val="num" w:pos="6354"/>
        </w:tabs>
        <w:ind w:left="6354" w:hanging="360"/>
      </w:pPr>
      <w:rPr>
        <w:rFonts w:ascii="Symbol" w:hAnsi="Symbol" w:hint="default"/>
        <w:sz w:val="20"/>
      </w:rPr>
    </w:lvl>
    <w:lvl w:ilvl="5" w:tentative="1">
      <w:start w:val="1"/>
      <w:numFmt w:val="bullet"/>
      <w:lvlText w:val=""/>
      <w:lvlJc w:val="left"/>
      <w:pPr>
        <w:tabs>
          <w:tab w:val="num" w:pos="7074"/>
        </w:tabs>
        <w:ind w:left="7074" w:hanging="360"/>
      </w:pPr>
      <w:rPr>
        <w:rFonts w:ascii="Symbol" w:hAnsi="Symbol" w:hint="default"/>
        <w:sz w:val="20"/>
      </w:rPr>
    </w:lvl>
    <w:lvl w:ilvl="6" w:tentative="1">
      <w:start w:val="1"/>
      <w:numFmt w:val="bullet"/>
      <w:lvlText w:val=""/>
      <w:lvlJc w:val="left"/>
      <w:pPr>
        <w:tabs>
          <w:tab w:val="num" w:pos="7794"/>
        </w:tabs>
        <w:ind w:left="7794" w:hanging="360"/>
      </w:pPr>
      <w:rPr>
        <w:rFonts w:ascii="Symbol" w:hAnsi="Symbol" w:hint="default"/>
        <w:sz w:val="20"/>
      </w:rPr>
    </w:lvl>
    <w:lvl w:ilvl="7" w:tentative="1">
      <w:start w:val="1"/>
      <w:numFmt w:val="bullet"/>
      <w:lvlText w:val=""/>
      <w:lvlJc w:val="left"/>
      <w:pPr>
        <w:tabs>
          <w:tab w:val="num" w:pos="8514"/>
        </w:tabs>
        <w:ind w:left="8514" w:hanging="360"/>
      </w:pPr>
      <w:rPr>
        <w:rFonts w:ascii="Symbol" w:hAnsi="Symbol" w:hint="default"/>
        <w:sz w:val="20"/>
      </w:rPr>
    </w:lvl>
    <w:lvl w:ilvl="8" w:tentative="1">
      <w:start w:val="1"/>
      <w:numFmt w:val="bullet"/>
      <w:lvlText w:val=""/>
      <w:lvlJc w:val="left"/>
      <w:pPr>
        <w:tabs>
          <w:tab w:val="num" w:pos="9234"/>
        </w:tabs>
        <w:ind w:left="9234" w:hanging="360"/>
      </w:pPr>
      <w:rPr>
        <w:rFonts w:ascii="Symbol" w:hAnsi="Symbol" w:hint="default"/>
        <w:sz w:val="20"/>
      </w:rPr>
    </w:lvl>
  </w:abstractNum>
  <w:abstractNum w:abstractNumId="13" w15:restartNumberingAfterBreak="0">
    <w:nsid w:val="52EE4C64"/>
    <w:multiLevelType w:val="multilevel"/>
    <w:tmpl w:val="CE08B432"/>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
      <w:lvlJc w:val="left"/>
      <w:pPr>
        <w:tabs>
          <w:tab w:val="num" w:pos="2850"/>
        </w:tabs>
        <w:ind w:left="2850" w:hanging="360"/>
      </w:pPr>
      <w:rPr>
        <w:rFonts w:ascii="Symbol" w:hAnsi="Symbol" w:hint="default"/>
        <w:sz w:val="20"/>
      </w:rPr>
    </w:lvl>
    <w:lvl w:ilvl="2" w:tentative="1">
      <w:start w:val="1"/>
      <w:numFmt w:val="bullet"/>
      <w:lvlText w:val=""/>
      <w:lvlJc w:val="left"/>
      <w:pPr>
        <w:tabs>
          <w:tab w:val="num" w:pos="3570"/>
        </w:tabs>
        <w:ind w:left="3570" w:hanging="360"/>
      </w:pPr>
      <w:rPr>
        <w:rFonts w:ascii="Symbol" w:hAnsi="Symbol" w:hint="default"/>
        <w:sz w:val="20"/>
      </w:rPr>
    </w:lvl>
    <w:lvl w:ilvl="3" w:tentative="1">
      <w:start w:val="1"/>
      <w:numFmt w:val="bullet"/>
      <w:lvlText w:val=""/>
      <w:lvlJc w:val="left"/>
      <w:pPr>
        <w:tabs>
          <w:tab w:val="num" w:pos="4290"/>
        </w:tabs>
        <w:ind w:left="4290" w:hanging="360"/>
      </w:pPr>
      <w:rPr>
        <w:rFonts w:ascii="Symbol" w:hAnsi="Symbol" w:hint="default"/>
        <w:sz w:val="20"/>
      </w:rPr>
    </w:lvl>
    <w:lvl w:ilvl="4" w:tentative="1">
      <w:start w:val="1"/>
      <w:numFmt w:val="bullet"/>
      <w:lvlText w:val=""/>
      <w:lvlJc w:val="left"/>
      <w:pPr>
        <w:tabs>
          <w:tab w:val="num" w:pos="5010"/>
        </w:tabs>
        <w:ind w:left="5010" w:hanging="360"/>
      </w:pPr>
      <w:rPr>
        <w:rFonts w:ascii="Symbol" w:hAnsi="Symbol" w:hint="default"/>
        <w:sz w:val="20"/>
      </w:rPr>
    </w:lvl>
    <w:lvl w:ilvl="5" w:tentative="1">
      <w:start w:val="1"/>
      <w:numFmt w:val="bullet"/>
      <w:lvlText w:val=""/>
      <w:lvlJc w:val="left"/>
      <w:pPr>
        <w:tabs>
          <w:tab w:val="num" w:pos="5730"/>
        </w:tabs>
        <w:ind w:left="5730" w:hanging="360"/>
      </w:pPr>
      <w:rPr>
        <w:rFonts w:ascii="Symbol" w:hAnsi="Symbol" w:hint="default"/>
        <w:sz w:val="20"/>
      </w:rPr>
    </w:lvl>
    <w:lvl w:ilvl="6" w:tentative="1">
      <w:start w:val="1"/>
      <w:numFmt w:val="bullet"/>
      <w:lvlText w:val=""/>
      <w:lvlJc w:val="left"/>
      <w:pPr>
        <w:tabs>
          <w:tab w:val="num" w:pos="6450"/>
        </w:tabs>
        <w:ind w:left="6450" w:hanging="360"/>
      </w:pPr>
      <w:rPr>
        <w:rFonts w:ascii="Symbol" w:hAnsi="Symbol" w:hint="default"/>
        <w:sz w:val="20"/>
      </w:rPr>
    </w:lvl>
    <w:lvl w:ilvl="7" w:tentative="1">
      <w:start w:val="1"/>
      <w:numFmt w:val="bullet"/>
      <w:lvlText w:val=""/>
      <w:lvlJc w:val="left"/>
      <w:pPr>
        <w:tabs>
          <w:tab w:val="num" w:pos="7170"/>
        </w:tabs>
        <w:ind w:left="7170" w:hanging="360"/>
      </w:pPr>
      <w:rPr>
        <w:rFonts w:ascii="Symbol" w:hAnsi="Symbol" w:hint="default"/>
        <w:sz w:val="20"/>
      </w:rPr>
    </w:lvl>
    <w:lvl w:ilvl="8" w:tentative="1">
      <w:start w:val="1"/>
      <w:numFmt w:val="bullet"/>
      <w:lvlText w:val=""/>
      <w:lvlJc w:val="left"/>
      <w:pPr>
        <w:tabs>
          <w:tab w:val="num" w:pos="7890"/>
        </w:tabs>
        <w:ind w:left="7890" w:hanging="360"/>
      </w:pPr>
      <w:rPr>
        <w:rFonts w:ascii="Symbol" w:hAnsi="Symbol" w:hint="default"/>
        <w:sz w:val="20"/>
      </w:rPr>
    </w:lvl>
  </w:abstractNum>
  <w:abstractNum w:abstractNumId="14" w15:restartNumberingAfterBreak="0">
    <w:nsid w:val="560554DF"/>
    <w:multiLevelType w:val="multilevel"/>
    <w:tmpl w:val="8612E16A"/>
    <w:lvl w:ilvl="0">
      <w:start w:val="1"/>
      <w:numFmt w:val="none"/>
      <w:pStyle w:val="Textnumbered"/>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pStyle w:val="Textnumbered"/>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570F3254"/>
    <w:multiLevelType w:val="multilevel"/>
    <w:tmpl w:val="0FB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C6CE5"/>
    <w:multiLevelType w:val="multilevel"/>
    <w:tmpl w:val="A804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DB73C4"/>
    <w:multiLevelType w:val="hybridMultilevel"/>
    <w:tmpl w:val="D7A2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2B184"/>
    <w:multiLevelType w:val="multilevel"/>
    <w:tmpl w:val="A52617F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DAE5E7"/>
    <w:multiLevelType w:val="multilevel"/>
    <w:tmpl w:val="24E4B0C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BA4C85"/>
    <w:multiLevelType w:val="multilevel"/>
    <w:tmpl w:val="0E5A009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BF6944"/>
    <w:multiLevelType w:val="multilevel"/>
    <w:tmpl w:val="5EEC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2265A1"/>
    <w:multiLevelType w:val="multilevel"/>
    <w:tmpl w:val="620E515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511975"/>
    <w:multiLevelType w:val="multilevel"/>
    <w:tmpl w:val="61BE44B0"/>
    <w:lvl w:ilvl="0">
      <w:start w:val="1"/>
      <w:numFmt w:val="bullet"/>
      <w:lvlText w:val=""/>
      <w:lvlJc w:val="left"/>
      <w:pPr>
        <w:ind w:left="0" w:firstLine="0"/>
      </w:pPr>
      <w:rPr>
        <w:rFonts w:ascii="Symbol" w:hAnsi="Symbol"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3."/>
      <w:lvlJc w:val="left"/>
      <w:pPr>
        <w:ind w:left="360" w:hanging="360"/>
      </w:pPr>
    </w:lvl>
    <w:lvl w:ilvl="3">
      <w:start w:val="1"/>
      <w:numFmt w:val="bullet"/>
      <w:lvlText w:val=""/>
      <w:lvlJc w:val="left"/>
      <w:pPr>
        <w:tabs>
          <w:tab w:val="num" w:pos="873"/>
        </w:tabs>
        <w:ind w:left="873" w:hanging="360"/>
      </w:pPr>
      <w:rPr>
        <w:rFonts w:ascii="Symbol" w:hAnsi="Symbol" w:hint="default"/>
      </w:rPr>
    </w:lvl>
    <w:lvl w:ilvl="4">
      <w:start w:val="1"/>
      <w:numFmt w:val="bullet"/>
      <w:lvlText w:val="o"/>
      <w:lvlJc w:val="left"/>
      <w:pPr>
        <w:ind w:left="1210" w:hanging="360"/>
      </w:pPr>
      <w:rPr>
        <w:rFonts w:ascii="Courier New" w:hAnsi="Courier New" w:cs="Courier New"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7D4BF446"/>
    <w:multiLevelType w:val="multilevel"/>
    <w:tmpl w:val="CD98FF1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7A64C5"/>
    <w:multiLevelType w:val="multilevel"/>
    <w:tmpl w:val="4B7E75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1D7F4D"/>
    <w:multiLevelType w:val="multilevel"/>
    <w:tmpl w:val="EE4C5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933926">
    <w:abstractNumId w:val="20"/>
  </w:num>
  <w:num w:numId="2" w16cid:durableId="1028599569">
    <w:abstractNumId w:val="24"/>
  </w:num>
  <w:num w:numId="3" w16cid:durableId="897975801">
    <w:abstractNumId w:val="18"/>
  </w:num>
  <w:num w:numId="4" w16cid:durableId="832911839">
    <w:abstractNumId w:val="7"/>
  </w:num>
  <w:num w:numId="5" w16cid:durableId="1242839095">
    <w:abstractNumId w:val="5"/>
  </w:num>
  <w:num w:numId="6" w16cid:durableId="1555040506">
    <w:abstractNumId w:val="3"/>
  </w:num>
  <w:num w:numId="7" w16cid:durableId="456337621">
    <w:abstractNumId w:val="25"/>
  </w:num>
  <w:num w:numId="8" w16cid:durableId="411053240">
    <w:abstractNumId w:val="19"/>
  </w:num>
  <w:num w:numId="9" w16cid:durableId="1437561510">
    <w:abstractNumId w:val="6"/>
  </w:num>
  <w:num w:numId="10" w16cid:durableId="820468387">
    <w:abstractNumId w:val="0"/>
  </w:num>
  <w:num w:numId="11" w16cid:durableId="726956340">
    <w:abstractNumId w:val="11"/>
  </w:num>
  <w:num w:numId="12" w16cid:durableId="722097597">
    <w:abstractNumId w:val="2"/>
  </w:num>
  <w:num w:numId="13" w16cid:durableId="677854229">
    <w:abstractNumId w:val="22"/>
  </w:num>
  <w:num w:numId="14" w16cid:durableId="364604149">
    <w:abstractNumId w:val="21"/>
  </w:num>
  <w:num w:numId="15" w16cid:durableId="328870571">
    <w:abstractNumId w:val="9"/>
  </w:num>
  <w:num w:numId="16" w16cid:durableId="316803489">
    <w:abstractNumId w:val="13"/>
  </w:num>
  <w:num w:numId="17" w16cid:durableId="243610581">
    <w:abstractNumId w:val="26"/>
  </w:num>
  <w:num w:numId="18" w16cid:durableId="1016734053">
    <w:abstractNumId w:val="16"/>
  </w:num>
  <w:num w:numId="19" w16cid:durableId="1237013060">
    <w:abstractNumId w:val="12"/>
  </w:num>
  <w:num w:numId="20" w16cid:durableId="1234700723">
    <w:abstractNumId w:val="4"/>
  </w:num>
  <w:num w:numId="21" w16cid:durableId="1181894517">
    <w:abstractNumId w:val="15"/>
  </w:num>
  <w:num w:numId="22" w16cid:durableId="1035427045">
    <w:abstractNumId w:val="1"/>
  </w:num>
  <w:num w:numId="23" w16cid:durableId="1867987073">
    <w:abstractNumId w:val="17"/>
  </w:num>
  <w:num w:numId="24" w16cid:durableId="413477318">
    <w:abstractNumId w:val="8"/>
  </w:num>
  <w:num w:numId="25" w16cid:durableId="29574368">
    <w:abstractNumId w:val="14"/>
  </w:num>
  <w:num w:numId="26" w16cid:durableId="247420726">
    <w:abstractNumId w:val="23"/>
  </w:num>
  <w:num w:numId="27" w16cid:durableId="636692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B2C91A"/>
    <w:rsid w:val="000219DB"/>
    <w:rsid w:val="0006193F"/>
    <w:rsid w:val="000823A0"/>
    <w:rsid w:val="00090CFD"/>
    <w:rsid w:val="00093B0A"/>
    <w:rsid w:val="00094B29"/>
    <w:rsid w:val="00097ED9"/>
    <w:rsid w:val="000A71DF"/>
    <w:rsid w:val="000F31D5"/>
    <w:rsid w:val="000F623E"/>
    <w:rsid w:val="001017BC"/>
    <w:rsid w:val="00102674"/>
    <w:rsid w:val="0010497C"/>
    <w:rsid w:val="00112AB8"/>
    <w:rsid w:val="0011478D"/>
    <w:rsid w:val="00127870"/>
    <w:rsid w:val="001301D0"/>
    <w:rsid w:val="001377C3"/>
    <w:rsid w:val="001678AF"/>
    <w:rsid w:val="0017016B"/>
    <w:rsid w:val="00197CCD"/>
    <w:rsid w:val="001B16E4"/>
    <w:rsid w:val="001B58F0"/>
    <w:rsid w:val="001B7BC5"/>
    <w:rsid w:val="001C4293"/>
    <w:rsid w:val="001D15D7"/>
    <w:rsid w:val="001E0DF8"/>
    <w:rsid w:val="001E2838"/>
    <w:rsid w:val="001F52B8"/>
    <w:rsid w:val="00217662"/>
    <w:rsid w:val="0023451E"/>
    <w:rsid w:val="002434FE"/>
    <w:rsid w:val="00254DA0"/>
    <w:rsid w:val="002579DC"/>
    <w:rsid w:val="00262745"/>
    <w:rsid w:val="00266666"/>
    <w:rsid w:val="0027128C"/>
    <w:rsid w:val="00281FE0"/>
    <w:rsid w:val="00283062"/>
    <w:rsid w:val="00295133"/>
    <w:rsid w:val="002B5D1D"/>
    <w:rsid w:val="002C48D4"/>
    <w:rsid w:val="002C7A25"/>
    <w:rsid w:val="002E2CF4"/>
    <w:rsid w:val="002E43B6"/>
    <w:rsid w:val="002F0298"/>
    <w:rsid w:val="00313E7A"/>
    <w:rsid w:val="003211CA"/>
    <w:rsid w:val="00333307"/>
    <w:rsid w:val="0036386C"/>
    <w:rsid w:val="0036555F"/>
    <w:rsid w:val="00370953"/>
    <w:rsid w:val="00371532"/>
    <w:rsid w:val="003750D0"/>
    <w:rsid w:val="003972E2"/>
    <w:rsid w:val="003C175A"/>
    <w:rsid w:val="003C7A5B"/>
    <w:rsid w:val="003D0C77"/>
    <w:rsid w:val="003D3872"/>
    <w:rsid w:val="003E5014"/>
    <w:rsid w:val="004062F8"/>
    <w:rsid w:val="00411284"/>
    <w:rsid w:val="0042230E"/>
    <w:rsid w:val="00424928"/>
    <w:rsid w:val="004267A0"/>
    <w:rsid w:val="004347FE"/>
    <w:rsid w:val="00440AA0"/>
    <w:rsid w:val="00461BBC"/>
    <w:rsid w:val="004656BE"/>
    <w:rsid w:val="004665BB"/>
    <w:rsid w:val="00487C45"/>
    <w:rsid w:val="0049325C"/>
    <w:rsid w:val="004C35D8"/>
    <w:rsid w:val="004E25C8"/>
    <w:rsid w:val="004F7F05"/>
    <w:rsid w:val="00507049"/>
    <w:rsid w:val="005144C6"/>
    <w:rsid w:val="005203F6"/>
    <w:rsid w:val="005768CE"/>
    <w:rsid w:val="00581019"/>
    <w:rsid w:val="00582C27"/>
    <w:rsid w:val="00585F07"/>
    <w:rsid w:val="005919BF"/>
    <w:rsid w:val="005C081A"/>
    <w:rsid w:val="005C5D4A"/>
    <w:rsid w:val="005E0DA3"/>
    <w:rsid w:val="005E1399"/>
    <w:rsid w:val="005E6FC2"/>
    <w:rsid w:val="005E7D91"/>
    <w:rsid w:val="006224B9"/>
    <w:rsid w:val="00631C69"/>
    <w:rsid w:val="0064387E"/>
    <w:rsid w:val="00646520"/>
    <w:rsid w:val="00652671"/>
    <w:rsid w:val="00667095"/>
    <w:rsid w:val="00667AEC"/>
    <w:rsid w:val="00676ACA"/>
    <w:rsid w:val="00683CF4"/>
    <w:rsid w:val="00686C87"/>
    <w:rsid w:val="006907B9"/>
    <w:rsid w:val="00694BC5"/>
    <w:rsid w:val="006A156C"/>
    <w:rsid w:val="006A7C84"/>
    <w:rsid w:val="006D5250"/>
    <w:rsid w:val="006E2650"/>
    <w:rsid w:val="006F1C34"/>
    <w:rsid w:val="006F5007"/>
    <w:rsid w:val="00701137"/>
    <w:rsid w:val="00713875"/>
    <w:rsid w:val="00726134"/>
    <w:rsid w:val="00726332"/>
    <w:rsid w:val="00726D92"/>
    <w:rsid w:val="00726FB9"/>
    <w:rsid w:val="00754EE8"/>
    <w:rsid w:val="007645A4"/>
    <w:rsid w:val="007707D2"/>
    <w:rsid w:val="007742FC"/>
    <w:rsid w:val="007765AC"/>
    <w:rsid w:val="007823D8"/>
    <w:rsid w:val="00784844"/>
    <w:rsid w:val="007A6101"/>
    <w:rsid w:val="007B452C"/>
    <w:rsid w:val="007B47F7"/>
    <w:rsid w:val="007B5A2F"/>
    <w:rsid w:val="007D46A8"/>
    <w:rsid w:val="007D4814"/>
    <w:rsid w:val="008137CA"/>
    <w:rsid w:val="008405B6"/>
    <w:rsid w:val="0085217C"/>
    <w:rsid w:val="00852456"/>
    <w:rsid w:val="00865E1E"/>
    <w:rsid w:val="00873A4F"/>
    <w:rsid w:val="00877DB1"/>
    <w:rsid w:val="00882BDA"/>
    <w:rsid w:val="008A06DE"/>
    <w:rsid w:val="008A4E41"/>
    <w:rsid w:val="008B1D34"/>
    <w:rsid w:val="008B736F"/>
    <w:rsid w:val="008C372E"/>
    <w:rsid w:val="008C4A68"/>
    <w:rsid w:val="008C75CE"/>
    <w:rsid w:val="008D507F"/>
    <w:rsid w:val="008E7A63"/>
    <w:rsid w:val="008F4843"/>
    <w:rsid w:val="009050D3"/>
    <w:rsid w:val="009058A6"/>
    <w:rsid w:val="009277E4"/>
    <w:rsid w:val="0092793A"/>
    <w:rsid w:val="00933459"/>
    <w:rsid w:val="0093653C"/>
    <w:rsid w:val="00946406"/>
    <w:rsid w:val="00964542"/>
    <w:rsid w:val="00987106"/>
    <w:rsid w:val="00993954"/>
    <w:rsid w:val="009A3ABE"/>
    <w:rsid w:val="009A4441"/>
    <w:rsid w:val="009D57A3"/>
    <w:rsid w:val="00A35B5B"/>
    <w:rsid w:val="00A56DAC"/>
    <w:rsid w:val="00A60C41"/>
    <w:rsid w:val="00A7254D"/>
    <w:rsid w:val="00A93AE4"/>
    <w:rsid w:val="00AA722D"/>
    <w:rsid w:val="00AB604F"/>
    <w:rsid w:val="00AC3C59"/>
    <w:rsid w:val="00AE0F27"/>
    <w:rsid w:val="00B03BAD"/>
    <w:rsid w:val="00B1369F"/>
    <w:rsid w:val="00B23CBD"/>
    <w:rsid w:val="00B27E0D"/>
    <w:rsid w:val="00B36025"/>
    <w:rsid w:val="00B460DD"/>
    <w:rsid w:val="00B62C47"/>
    <w:rsid w:val="00B663FD"/>
    <w:rsid w:val="00B6728F"/>
    <w:rsid w:val="00B7388B"/>
    <w:rsid w:val="00B73A1C"/>
    <w:rsid w:val="00B92C03"/>
    <w:rsid w:val="00B92EAA"/>
    <w:rsid w:val="00BA3754"/>
    <w:rsid w:val="00BC54F7"/>
    <w:rsid w:val="00BD4628"/>
    <w:rsid w:val="00BF2729"/>
    <w:rsid w:val="00BF5667"/>
    <w:rsid w:val="00BF5F67"/>
    <w:rsid w:val="00C0351D"/>
    <w:rsid w:val="00C07D90"/>
    <w:rsid w:val="00C14640"/>
    <w:rsid w:val="00C1481E"/>
    <w:rsid w:val="00C273DB"/>
    <w:rsid w:val="00C30800"/>
    <w:rsid w:val="00C32EE6"/>
    <w:rsid w:val="00C516EC"/>
    <w:rsid w:val="00C6485E"/>
    <w:rsid w:val="00C67806"/>
    <w:rsid w:val="00C82537"/>
    <w:rsid w:val="00C906CD"/>
    <w:rsid w:val="00CA036E"/>
    <w:rsid w:val="00CA3DA8"/>
    <w:rsid w:val="00CB112F"/>
    <w:rsid w:val="00CB7ED4"/>
    <w:rsid w:val="00CC32B4"/>
    <w:rsid w:val="00CC7DC4"/>
    <w:rsid w:val="00CD0375"/>
    <w:rsid w:val="00CE136E"/>
    <w:rsid w:val="00D05AEC"/>
    <w:rsid w:val="00D1537E"/>
    <w:rsid w:val="00D3005A"/>
    <w:rsid w:val="00D344C6"/>
    <w:rsid w:val="00D66B7C"/>
    <w:rsid w:val="00D75E49"/>
    <w:rsid w:val="00D857F6"/>
    <w:rsid w:val="00DA269D"/>
    <w:rsid w:val="00E039D1"/>
    <w:rsid w:val="00E05ED4"/>
    <w:rsid w:val="00E17AA1"/>
    <w:rsid w:val="00E23EFC"/>
    <w:rsid w:val="00E31168"/>
    <w:rsid w:val="00E36091"/>
    <w:rsid w:val="00E61C81"/>
    <w:rsid w:val="00E6206D"/>
    <w:rsid w:val="00E65BA1"/>
    <w:rsid w:val="00EC17BA"/>
    <w:rsid w:val="00EC6055"/>
    <w:rsid w:val="00EF0EFC"/>
    <w:rsid w:val="00F049AD"/>
    <w:rsid w:val="00F05EEA"/>
    <w:rsid w:val="00F2311C"/>
    <w:rsid w:val="00F242B4"/>
    <w:rsid w:val="00F326FB"/>
    <w:rsid w:val="00F42A87"/>
    <w:rsid w:val="00F50D45"/>
    <w:rsid w:val="00F56FCF"/>
    <w:rsid w:val="00F62083"/>
    <w:rsid w:val="00F62561"/>
    <w:rsid w:val="00F63828"/>
    <w:rsid w:val="00F74A58"/>
    <w:rsid w:val="00F863D1"/>
    <w:rsid w:val="00FE1709"/>
    <w:rsid w:val="00FF51F5"/>
    <w:rsid w:val="062410CD"/>
    <w:rsid w:val="065A9D42"/>
    <w:rsid w:val="097E6D4C"/>
    <w:rsid w:val="0A951067"/>
    <w:rsid w:val="0D1A4F63"/>
    <w:rsid w:val="0DC50999"/>
    <w:rsid w:val="0EB47674"/>
    <w:rsid w:val="10C3FC18"/>
    <w:rsid w:val="123E29E4"/>
    <w:rsid w:val="140E3F1D"/>
    <w:rsid w:val="15D77ABE"/>
    <w:rsid w:val="1617BE4E"/>
    <w:rsid w:val="19D49B6D"/>
    <w:rsid w:val="1C0028A5"/>
    <w:rsid w:val="1DE464A9"/>
    <w:rsid w:val="1E0D7686"/>
    <w:rsid w:val="28AD9AFB"/>
    <w:rsid w:val="2AF96650"/>
    <w:rsid w:val="2D810C1E"/>
    <w:rsid w:val="31740740"/>
    <w:rsid w:val="3361D7D0"/>
    <w:rsid w:val="36B03F44"/>
    <w:rsid w:val="386453E8"/>
    <w:rsid w:val="39C4CC4D"/>
    <w:rsid w:val="3B1D68E2"/>
    <w:rsid w:val="3C034D0D"/>
    <w:rsid w:val="3C99114E"/>
    <w:rsid w:val="3CB41BE7"/>
    <w:rsid w:val="3D7183E6"/>
    <w:rsid w:val="405FC174"/>
    <w:rsid w:val="40D19A1C"/>
    <w:rsid w:val="4189A706"/>
    <w:rsid w:val="41FE5AAD"/>
    <w:rsid w:val="4221D457"/>
    <w:rsid w:val="455C3C16"/>
    <w:rsid w:val="474783B4"/>
    <w:rsid w:val="4D6D87C2"/>
    <w:rsid w:val="4E8FDBCE"/>
    <w:rsid w:val="50B98718"/>
    <w:rsid w:val="5364D3A7"/>
    <w:rsid w:val="546D7B60"/>
    <w:rsid w:val="56E39044"/>
    <w:rsid w:val="59D28E75"/>
    <w:rsid w:val="5C73668E"/>
    <w:rsid w:val="5D0A2F37"/>
    <w:rsid w:val="6C441886"/>
    <w:rsid w:val="6C5F1D36"/>
    <w:rsid w:val="6F22F798"/>
    <w:rsid w:val="71436608"/>
    <w:rsid w:val="727B8A80"/>
    <w:rsid w:val="767489C6"/>
    <w:rsid w:val="76B2C91A"/>
    <w:rsid w:val="77C8A607"/>
    <w:rsid w:val="796395F0"/>
    <w:rsid w:val="7A352305"/>
    <w:rsid w:val="7A9338E4"/>
    <w:rsid w:val="7B472794"/>
    <w:rsid w:val="7BA5D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C91A"/>
  <w15:chartTrackingRefBased/>
  <w15:docId w15:val="{DA59379C-142C-474F-9F6B-1A5EDEDA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EEA"/>
  </w:style>
  <w:style w:type="paragraph" w:styleId="Footer">
    <w:name w:val="footer"/>
    <w:basedOn w:val="Normal"/>
    <w:link w:val="FooterChar"/>
    <w:uiPriority w:val="99"/>
    <w:unhideWhenUsed/>
    <w:rsid w:val="00F05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EEA"/>
  </w:style>
  <w:style w:type="paragraph" w:styleId="ListParagraph">
    <w:name w:val="List Paragraph"/>
    <w:basedOn w:val="Normal"/>
    <w:uiPriority w:val="34"/>
    <w:qFormat/>
    <w:rsid w:val="00631C69"/>
    <w:pPr>
      <w:ind w:left="720"/>
      <w:contextualSpacing/>
    </w:pPr>
  </w:style>
  <w:style w:type="character" w:customStyle="1" w:styleId="normaltextrun">
    <w:name w:val="normaltextrun"/>
    <w:basedOn w:val="DefaultParagraphFont"/>
    <w:rsid w:val="001D15D7"/>
  </w:style>
  <w:style w:type="character" w:customStyle="1" w:styleId="eop">
    <w:name w:val="eop"/>
    <w:basedOn w:val="DefaultParagraphFont"/>
    <w:rsid w:val="001D15D7"/>
  </w:style>
  <w:style w:type="paragraph" w:styleId="Revision">
    <w:name w:val="Revision"/>
    <w:hidden/>
    <w:uiPriority w:val="99"/>
    <w:semiHidden/>
    <w:rsid w:val="00987106"/>
    <w:pPr>
      <w:spacing w:after="0" w:line="240" w:lineRule="auto"/>
    </w:pPr>
  </w:style>
  <w:style w:type="paragraph" w:customStyle="1" w:styleId="Textnumbered">
    <w:name w:val="Text numbered"/>
    <w:rsid w:val="003D3872"/>
    <w:pPr>
      <w:numPr>
        <w:ilvl w:val="2"/>
        <w:numId w:val="25"/>
      </w:numPr>
      <w:spacing w:after="240" w:line="240" w:lineRule="auto"/>
    </w:pPr>
    <w:rPr>
      <w:rFonts w:ascii="Arial" w:eastAsia="Times New Roman" w:hAnsi="Arial" w:cs="Times New Roman"/>
      <w:szCs w:val="20"/>
      <w:lang w:val="en-GB" w:eastAsia="en-GB"/>
    </w:rPr>
  </w:style>
  <w:style w:type="character" w:styleId="CommentReference">
    <w:name w:val="annotation reference"/>
    <w:basedOn w:val="DefaultParagraphFont"/>
    <w:uiPriority w:val="99"/>
    <w:semiHidden/>
    <w:unhideWhenUsed/>
    <w:rsid w:val="00B1369F"/>
    <w:rPr>
      <w:sz w:val="16"/>
      <w:szCs w:val="16"/>
    </w:rPr>
  </w:style>
  <w:style w:type="paragraph" w:styleId="CommentText">
    <w:name w:val="annotation text"/>
    <w:basedOn w:val="Normal"/>
    <w:link w:val="CommentTextChar"/>
    <w:uiPriority w:val="99"/>
    <w:unhideWhenUsed/>
    <w:rsid w:val="00B1369F"/>
    <w:pPr>
      <w:spacing w:after="0" w:line="240" w:lineRule="auto"/>
    </w:pPr>
    <w:rPr>
      <w:rFonts w:ascii="Times" w:eastAsia="Times" w:hAnsi="Times" w:cs="Times New Roman"/>
      <w:sz w:val="20"/>
      <w:szCs w:val="20"/>
      <w:lang w:val="en-GB" w:eastAsia="en-GB"/>
    </w:rPr>
  </w:style>
  <w:style w:type="character" w:customStyle="1" w:styleId="CommentTextChar">
    <w:name w:val="Comment Text Char"/>
    <w:basedOn w:val="DefaultParagraphFont"/>
    <w:link w:val="CommentText"/>
    <w:uiPriority w:val="99"/>
    <w:rsid w:val="00B1369F"/>
    <w:rPr>
      <w:rFonts w:ascii="Times" w:eastAsia="Times" w:hAnsi="Times" w:cs="Times New Roman"/>
      <w:sz w:val="20"/>
      <w:szCs w:val="20"/>
      <w:lang w:val="en-GB" w:eastAsia="en-GB"/>
    </w:rPr>
  </w:style>
  <w:style w:type="paragraph" w:customStyle="1" w:styleId="SSROheading">
    <w:name w:val="SSRO heading"/>
    <w:basedOn w:val="Normal"/>
    <w:qFormat/>
    <w:rsid w:val="00B1369F"/>
    <w:pPr>
      <w:numPr>
        <w:numId w:val="27"/>
      </w:numPr>
      <w:spacing w:before="240" w:after="0" w:line="240" w:lineRule="auto"/>
      <w:outlineLvl w:val="0"/>
    </w:pPr>
    <w:rPr>
      <w:rFonts w:ascii="Arial" w:eastAsia="Times New Roman" w:hAnsi="Arial" w:cs="Times New Roman"/>
      <w:b/>
      <w:color w:val="000000" w:themeColor="text1"/>
      <w:lang w:val="en-GB"/>
    </w:rPr>
  </w:style>
  <w:style w:type="paragraph" w:customStyle="1" w:styleId="SSRObodytext">
    <w:name w:val="SSRO body text"/>
    <w:basedOn w:val="Normal"/>
    <w:link w:val="SSRObodytextChar"/>
    <w:qFormat/>
    <w:rsid w:val="00B1369F"/>
    <w:pPr>
      <w:keepLines/>
      <w:numPr>
        <w:ilvl w:val="2"/>
        <w:numId w:val="27"/>
      </w:numPr>
      <w:spacing w:before="200" w:after="0" w:line="240" w:lineRule="auto"/>
    </w:pPr>
    <w:rPr>
      <w:rFonts w:ascii="Arial" w:eastAsia="Times New Roman" w:hAnsi="Arial" w:cs="Times New Roman"/>
      <w:lang w:val="en-GB"/>
    </w:rPr>
  </w:style>
  <w:style w:type="paragraph" w:customStyle="1" w:styleId="SSRObullets">
    <w:name w:val="SSRO bullets"/>
    <w:basedOn w:val="Normal"/>
    <w:link w:val="SSRObulletsChar"/>
    <w:qFormat/>
    <w:rsid w:val="00B1369F"/>
    <w:pPr>
      <w:keepLines/>
      <w:numPr>
        <w:ilvl w:val="3"/>
        <w:numId w:val="27"/>
      </w:numPr>
      <w:spacing w:before="200" w:after="0" w:line="240" w:lineRule="auto"/>
    </w:pPr>
    <w:rPr>
      <w:rFonts w:ascii="Arial" w:eastAsia="Times New Roman" w:hAnsi="Arial" w:cs="Times New Roman"/>
      <w:lang w:val="en-GB"/>
    </w:rPr>
  </w:style>
  <w:style w:type="paragraph" w:customStyle="1" w:styleId="SSROsub-heading">
    <w:name w:val="SSRO sub-heading"/>
    <w:basedOn w:val="Normal"/>
    <w:qFormat/>
    <w:rsid w:val="00B1369F"/>
    <w:pPr>
      <w:keepLines/>
      <w:numPr>
        <w:ilvl w:val="1"/>
        <w:numId w:val="27"/>
      </w:numPr>
      <w:spacing w:before="200" w:after="0" w:line="240" w:lineRule="auto"/>
      <w:outlineLvl w:val="1"/>
    </w:pPr>
    <w:rPr>
      <w:rFonts w:ascii="Arial" w:eastAsia="Times New Roman" w:hAnsi="Arial" w:cs="Times New Roman"/>
      <w:b/>
      <w:i/>
      <w:lang w:val="en-GB"/>
    </w:rPr>
  </w:style>
  <w:style w:type="paragraph" w:customStyle="1" w:styleId="SSRObulletletters">
    <w:name w:val="SSRO bullet letters"/>
    <w:basedOn w:val="SSRObullets"/>
    <w:qFormat/>
    <w:rsid w:val="00B1369F"/>
    <w:pPr>
      <w:numPr>
        <w:ilvl w:val="4"/>
      </w:numPr>
    </w:pPr>
  </w:style>
  <w:style w:type="character" w:customStyle="1" w:styleId="SSRObodytextChar">
    <w:name w:val="SSRO body text Char"/>
    <w:basedOn w:val="DefaultParagraphFont"/>
    <w:link w:val="SSRObodytext"/>
    <w:rsid w:val="00585F07"/>
    <w:rPr>
      <w:rFonts w:ascii="Arial" w:eastAsia="Times New Roman" w:hAnsi="Arial" w:cs="Times New Roman"/>
      <w:lang w:val="en-GB"/>
    </w:rPr>
  </w:style>
  <w:style w:type="character" w:customStyle="1" w:styleId="SSRObulletsChar">
    <w:name w:val="SSRO bullets Char"/>
    <w:basedOn w:val="DefaultParagraphFont"/>
    <w:link w:val="SSRObullets"/>
    <w:rsid w:val="00585F07"/>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5209">
      <w:bodyDiv w:val="1"/>
      <w:marLeft w:val="0"/>
      <w:marRight w:val="0"/>
      <w:marTop w:val="0"/>
      <w:marBottom w:val="0"/>
      <w:divBdr>
        <w:top w:val="none" w:sz="0" w:space="0" w:color="auto"/>
        <w:left w:val="none" w:sz="0" w:space="0" w:color="auto"/>
        <w:bottom w:val="none" w:sz="0" w:space="0" w:color="auto"/>
        <w:right w:val="none" w:sz="0" w:space="0" w:color="auto"/>
      </w:divBdr>
      <w:divsChild>
        <w:div w:id="5909765">
          <w:marLeft w:val="0"/>
          <w:marRight w:val="0"/>
          <w:marTop w:val="0"/>
          <w:marBottom w:val="0"/>
          <w:divBdr>
            <w:top w:val="none" w:sz="0" w:space="0" w:color="auto"/>
            <w:left w:val="none" w:sz="0" w:space="0" w:color="auto"/>
            <w:bottom w:val="none" w:sz="0" w:space="0" w:color="auto"/>
            <w:right w:val="none" w:sz="0" w:space="0" w:color="auto"/>
          </w:divBdr>
          <w:divsChild>
            <w:div w:id="551582391">
              <w:marLeft w:val="0"/>
              <w:marRight w:val="0"/>
              <w:marTop w:val="0"/>
              <w:marBottom w:val="0"/>
              <w:divBdr>
                <w:top w:val="none" w:sz="0" w:space="0" w:color="auto"/>
                <w:left w:val="none" w:sz="0" w:space="0" w:color="auto"/>
                <w:bottom w:val="none" w:sz="0" w:space="0" w:color="auto"/>
                <w:right w:val="none" w:sz="0" w:space="0" w:color="auto"/>
              </w:divBdr>
            </w:div>
            <w:div w:id="1436293232">
              <w:marLeft w:val="0"/>
              <w:marRight w:val="0"/>
              <w:marTop w:val="0"/>
              <w:marBottom w:val="0"/>
              <w:divBdr>
                <w:top w:val="none" w:sz="0" w:space="0" w:color="auto"/>
                <w:left w:val="none" w:sz="0" w:space="0" w:color="auto"/>
                <w:bottom w:val="none" w:sz="0" w:space="0" w:color="auto"/>
                <w:right w:val="none" w:sz="0" w:space="0" w:color="auto"/>
              </w:divBdr>
            </w:div>
            <w:div w:id="1510410852">
              <w:marLeft w:val="0"/>
              <w:marRight w:val="0"/>
              <w:marTop w:val="0"/>
              <w:marBottom w:val="0"/>
              <w:divBdr>
                <w:top w:val="none" w:sz="0" w:space="0" w:color="auto"/>
                <w:left w:val="none" w:sz="0" w:space="0" w:color="auto"/>
                <w:bottom w:val="none" w:sz="0" w:space="0" w:color="auto"/>
                <w:right w:val="none" w:sz="0" w:space="0" w:color="auto"/>
              </w:divBdr>
            </w:div>
            <w:div w:id="1763455386">
              <w:marLeft w:val="0"/>
              <w:marRight w:val="0"/>
              <w:marTop w:val="0"/>
              <w:marBottom w:val="0"/>
              <w:divBdr>
                <w:top w:val="none" w:sz="0" w:space="0" w:color="auto"/>
                <w:left w:val="none" w:sz="0" w:space="0" w:color="auto"/>
                <w:bottom w:val="none" w:sz="0" w:space="0" w:color="auto"/>
                <w:right w:val="none" w:sz="0" w:space="0" w:color="auto"/>
              </w:divBdr>
            </w:div>
            <w:div w:id="1986203865">
              <w:marLeft w:val="0"/>
              <w:marRight w:val="0"/>
              <w:marTop w:val="0"/>
              <w:marBottom w:val="0"/>
              <w:divBdr>
                <w:top w:val="none" w:sz="0" w:space="0" w:color="auto"/>
                <w:left w:val="none" w:sz="0" w:space="0" w:color="auto"/>
                <w:bottom w:val="none" w:sz="0" w:space="0" w:color="auto"/>
                <w:right w:val="none" w:sz="0" w:space="0" w:color="auto"/>
              </w:divBdr>
            </w:div>
          </w:divsChild>
        </w:div>
        <w:div w:id="77336848">
          <w:marLeft w:val="0"/>
          <w:marRight w:val="0"/>
          <w:marTop w:val="0"/>
          <w:marBottom w:val="0"/>
          <w:divBdr>
            <w:top w:val="none" w:sz="0" w:space="0" w:color="auto"/>
            <w:left w:val="none" w:sz="0" w:space="0" w:color="auto"/>
            <w:bottom w:val="none" w:sz="0" w:space="0" w:color="auto"/>
            <w:right w:val="none" w:sz="0" w:space="0" w:color="auto"/>
          </w:divBdr>
        </w:div>
        <w:div w:id="78450265">
          <w:marLeft w:val="0"/>
          <w:marRight w:val="0"/>
          <w:marTop w:val="0"/>
          <w:marBottom w:val="0"/>
          <w:divBdr>
            <w:top w:val="none" w:sz="0" w:space="0" w:color="auto"/>
            <w:left w:val="none" w:sz="0" w:space="0" w:color="auto"/>
            <w:bottom w:val="none" w:sz="0" w:space="0" w:color="auto"/>
            <w:right w:val="none" w:sz="0" w:space="0" w:color="auto"/>
          </w:divBdr>
        </w:div>
        <w:div w:id="84349303">
          <w:marLeft w:val="0"/>
          <w:marRight w:val="0"/>
          <w:marTop w:val="0"/>
          <w:marBottom w:val="0"/>
          <w:divBdr>
            <w:top w:val="none" w:sz="0" w:space="0" w:color="auto"/>
            <w:left w:val="none" w:sz="0" w:space="0" w:color="auto"/>
            <w:bottom w:val="none" w:sz="0" w:space="0" w:color="auto"/>
            <w:right w:val="none" w:sz="0" w:space="0" w:color="auto"/>
          </w:divBdr>
        </w:div>
        <w:div w:id="86391322">
          <w:marLeft w:val="0"/>
          <w:marRight w:val="0"/>
          <w:marTop w:val="0"/>
          <w:marBottom w:val="0"/>
          <w:divBdr>
            <w:top w:val="none" w:sz="0" w:space="0" w:color="auto"/>
            <w:left w:val="none" w:sz="0" w:space="0" w:color="auto"/>
            <w:bottom w:val="none" w:sz="0" w:space="0" w:color="auto"/>
            <w:right w:val="none" w:sz="0" w:space="0" w:color="auto"/>
          </w:divBdr>
        </w:div>
        <w:div w:id="120807571">
          <w:marLeft w:val="0"/>
          <w:marRight w:val="0"/>
          <w:marTop w:val="0"/>
          <w:marBottom w:val="0"/>
          <w:divBdr>
            <w:top w:val="none" w:sz="0" w:space="0" w:color="auto"/>
            <w:left w:val="none" w:sz="0" w:space="0" w:color="auto"/>
            <w:bottom w:val="none" w:sz="0" w:space="0" w:color="auto"/>
            <w:right w:val="none" w:sz="0" w:space="0" w:color="auto"/>
          </w:divBdr>
        </w:div>
        <w:div w:id="136411874">
          <w:marLeft w:val="0"/>
          <w:marRight w:val="0"/>
          <w:marTop w:val="0"/>
          <w:marBottom w:val="0"/>
          <w:divBdr>
            <w:top w:val="none" w:sz="0" w:space="0" w:color="auto"/>
            <w:left w:val="none" w:sz="0" w:space="0" w:color="auto"/>
            <w:bottom w:val="none" w:sz="0" w:space="0" w:color="auto"/>
            <w:right w:val="none" w:sz="0" w:space="0" w:color="auto"/>
          </w:divBdr>
        </w:div>
        <w:div w:id="138352899">
          <w:marLeft w:val="0"/>
          <w:marRight w:val="0"/>
          <w:marTop w:val="0"/>
          <w:marBottom w:val="0"/>
          <w:divBdr>
            <w:top w:val="none" w:sz="0" w:space="0" w:color="auto"/>
            <w:left w:val="none" w:sz="0" w:space="0" w:color="auto"/>
            <w:bottom w:val="none" w:sz="0" w:space="0" w:color="auto"/>
            <w:right w:val="none" w:sz="0" w:space="0" w:color="auto"/>
          </w:divBdr>
        </w:div>
        <w:div w:id="177930386">
          <w:marLeft w:val="0"/>
          <w:marRight w:val="0"/>
          <w:marTop w:val="0"/>
          <w:marBottom w:val="0"/>
          <w:divBdr>
            <w:top w:val="none" w:sz="0" w:space="0" w:color="auto"/>
            <w:left w:val="none" w:sz="0" w:space="0" w:color="auto"/>
            <w:bottom w:val="none" w:sz="0" w:space="0" w:color="auto"/>
            <w:right w:val="none" w:sz="0" w:space="0" w:color="auto"/>
          </w:divBdr>
        </w:div>
        <w:div w:id="244342117">
          <w:marLeft w:val="0"/>
          <w:marRight w:val="0"/>
          <w:marTop w:val="0"/>
          <w:marBottom w:val="0"/>
          <w:divBdr>
            <w:top w:val="none" w:sz="0" w:space="0" w:color="auto"/>
            <w:left w:val="none" w:sz="0" w:space="0" w:color="auto"/>
            <w:bottom w:val="none" w:sz="0" w:space="0" w:color="auto"/>
            <w:right w:val="none" w:sz="0" w:space="0" w:color="auto"/>
          </w:divBdr>
        </w:div>
        <w:div w:id="244651448">
          <w:marLeft w:val="0"/>
          <w:marRight w:val="0"/>
          <w:marTop w:val="0"/>
          <w:marBottom w:val="0"/>
          <w:divBdr>
            <w:top w:val="none" w:sz="0" w:space="0" w:color="auto"/>
            <w:left w:val="none" w:sz="0" w:space="0" w:color="auto"/>
            <w:bottom w:val="none" w:sz="0" w:space="0" w:color="auto"/>
            <w:right w:val="none" w:sz="0" w:space="0" w:color="auto"/>
          </w:divBdr>
        </w:div>
        <w:div w:id="315037256">
          <w:marLeft w:val="0"/>
          <w:marRight w:val="0"/>
          <w:marTop w:val="0"/>
          <w:marBottom w:val="0"/>
          <w:divBdr>
            <w:top w:val="none" w:sz="0" w:space="0" w:color="auto"/>
            <w:left w:val="none" w:sz="0" w:space="0" w:color="auto"/>
            <w:bottom w:val="none" w:sz="0" w:space="0" w:color="auto"/>
            <w:right w:val="none" w:sz="0" w:space="0" w:color="auto"/>
          </w:divBdr>
        </w:div>
        <w:div w:id="341249627">
          <w:marLeft w:val="0"/>
          <w:marRight w:val="0"/>
          <w:marTop w:val="0"/>
          <w:marBottom w:val="0"/>
          <w:divBdr>
            <w:top w:val="none" w:sz="0" w:space="0" w:color="auto"/>
            <w:left w:val="none" w:sz="0" w:space="0" w:color="auto"/>
            <w:bottom w:val="none" w:sz="0" w:space="0" w:color="auto"/>
            <w:right w:val="none" w:sz="0" w:space="0" w:color="auto"/>
          </w:divBdr>
        </w:div>
        <w:div w:id="361132221">
          <w:marLeft w:val="0"/>
          <w:marRight w:val="0"/>
          <w:marTop w:val="0"/>
          <w:marBottom w:val="0"/>
          <w:divBdr>
            <w:top w:val="none" w:sz="0" w:space="0" w:color="auto"/>
            <w:left w:val="none" w:sz="0" w:space="0" w:color="auto"/>
            <w:bottom w:val="none" w:sz="0" w:space="0" w:color="auto"/>
            <w:right w:val="none" w:sz="0" w:space="0" w:color="auto"/>
          </w:divBdr>
        </w:div>
        <w:div w:id="395978853">
          <w:marLeft w:val="0"/>
          <w:marRight w:val="0"/>
          <w:marTop w:val="0"/>
          <w:marBottom w:val="0"/>
          <w:divBdr>
            <w:top w:val="none" w:sz="0" w:space="0" w:color="auto"/>
            <w:left w:val="none" w:sz="0" w:space="0" w:color="auto"/>
            <w:bottom w:val="none" w:sz="0" w:space="0" w:color="auto"/>
            <w:right w:val="none" w:sz="0" w:space="0" w:color="auto"/>
          </w:divBdr>
        </w:div>
        <w:div w:id="408426215">
          <w:marLeft w:val="0"/>
          <w:marRight w:val="0"/>
          <w:marTop w:val="0"/>
          <w:marBottom w:val="0"/>
          <w:divBdr>
            <w:top w:val="none" w:sz="0" w:space="0" w:color="auto"/>
            <w:left w:val="none" w:sz="0" w:space="0" w:color="auto"/>
            <w:bottom w:val="none" w:sz="0" w:space="0" w:color="auto"/>
            <w:right w:val="none" w:sz="0" w:space="0" w:color="auto"/>
          </w:divBdr>
        </w:div>
        <w:div w:id="420218467">
          <w:marLeft w:val="0"/>
          <w:marRight w:val="0"/>
          <w:marTop w:val="0"/>
          <w:marBottom w:val="0"/>
          <w:divBdr>
            <w:top w:val="none" w:sz="0" w:space="0" w:color="auto"/>
            <w:left w:val="none" w:sz="0" w:space="0" w:color="auto"/>
            <w:bottom w:val="none" w:sz="0" w:space="0" w:color="auto"/>
            <w:right w:val="none" w:sz="0" w:space="0" w:color="auto"/>
          </w:divBdr>
        </w:div>
        <w:div w:id="535583033">
          <w:marLeft w:val="0"/>
          <w:marRight w:val="0"/>
          <w:marTop w:val="0"/>
          <w:marBottom w:val="0"/>
          <w:divBdr>
            <w:top w:val="none" w:sz="0" w:space="0" w:color="auto"/>
            <w:left w:val="none" w:sz="0" w:space="0" w:color="auto"/>
            <w:bottom w:val="none" w:sz="0" w:space="0" w:color="auto"/>
            <w:right w:val="none" w:sz="0" w:space="0" w:color="auto"/>
          </w:divBdr>
        </w:div>
        <w:div w:id="579028377">
          <w:marLeft w:val="0"/>
          <w:marRight w:val="0"/>
          <w:marTop w:val="0"/>
          <w:marBottom w:val="0"/>
          <w:divBdr>
            <w:top w:val="none" w:sz="0" w:space="0" w:color="auto"/>
            <w:left w:val="none" w:sz="0" w:space="0" w:color="auto"/>
            <w:bottom w:val="none" w:sz="0" w:space="0" w:color="auto"/>
            <w:right w:val="none" w:sz="0" w:space="0" w:color="auto"/>
          </w:divBdr>
        </w:div>
        <w:div w:id="580876455">
          <w:marLeft w:val="0"/>
          <w:marRight w:val="0"/>
          <w:marTop w:val="0"/>
          <w:marBottom w:val="0"/>
          <w:divBdr>
            <w:top w:val="none" w:sz="0" w:space="0" w:color="auto"/>
            <w:left w:val="none" w:sz="0" w:space="0" w:color="auto"/>
            <w:bottom w:val="none" w:sz="0" w:space="0" w:color="auto"/>
            <w:right w:val="none" w:sz="0" w:space="0" w:color="auto"/>
          </w:divBdr>
        </w:div>
        <w:div w:id="596057906">
          <w:marLeft w:val="0"/>
          <w:marRight w:val="0"/>
          <w:marTop w:val="0"/>
          <w:marBottom w:val="0"/>
          <w:divBdr>
            <w:top w:val="none" w:sz="0" w:space="0" w:color="auto"/>
            <w:left w:val="none" w:sz="0" w:space="0" w:color="auto"/>
            <w:bottom w:val="none" w:sz="0" w:space="0" w:color="auto"/>
            <w:right w:val="none" w:sz="0" w:space="0" w:color="auto"/>
          </w:divBdr>
        </w:div>
        <w:div w:id="625425221">
          <w:marLeft w:val="0"/>
          <w:marRight w:val="0"/>
          <w:marTop w:val="0"/>
          <w:marBottom w:val="0"/>
          <w:divBdr>
            <w:top w:val="none" w:sz="0" w:space="0" w:color="auto"/>
            <w:left w:val="none" w:sz="0" w:space="0" w:color="auto"/>
            <w:bottom w:val="none" w:sz="0" w:space="0" w:color="auto"/>
            <w:right w:val="none" w:sz="0" w:space="0" w:color="auto"/>
          </w:divBdr>
        </w:div>
        <w:div w:id="689137516">
          <w:marLeft w:val="0"/>
          <w:marRight w:val="0"/>
          <w:marTop w:val="0"/>
          <w:marBottom w:val="0"/>
          <w:divBdr>
            <w:top w:val="none" w:sz="0" w:space="0" w:color="auto"/>
            <w:left w:val="none" w:sz="0" w:space="0" w:color="auto"/>
            <w:bottom w:val="none" w:sz="0" w:space="0" w:color="auto"/>
            <w:right w:val="none" w:sz="0" w:space="0" w:color="auto"/>
          </w:divBdr>
        </w:div>
        <w:div w:id="691148076">
          <w:marLeft w:val="0"/>
          <w:marRight w:val="0"/>
          <w:marTop w:val="0"/>
          <w:marBottom w:val="0"/>
          <w:divBdr>
            <w:top w:val="none" w:sz="0" w:space="0" w:color="auto"/>
            <w:left w:val="none" w:sz="0" w:space="0" w:color="auto"/>
            <w:bottom w:val="none" w:sz="0" w:space="0" w:color="auto"/>
            <w:right w:val="none" w:sz="0" w:space="0" w:color="auto"/>
          </w:divBdr>
        </w:div>
        <w:div w:id="732775661">
          <w:marLeft w:val="0"/>
          <w:marRight w:val="0"/>
          <w:marTop w:val="0"/>
          <w:marBottom w:val="0"/>
          <w:divBdr>
            <w:top w:val="none" w:sz="0" w:space="0" w:color="auto"/>
            <w:left w:val="none" w:sz="0" w:space="0" w:color="auto"/>
            <w:bottom w:val="none" w:sz="0" w:space="0" w:color="auto"/>
            <w:right w:val="none" w:sz="0" w:space="0" w:color="auto"/>
          </w:divBdr>
          <w:divsChild>
            <w:div w:id="254218449">
              <w:marLeft w:val="0"/>
              <w:marRight w:val="0"/>
              <w:marTop w:val="0"/>
              <w:marBottom w:val="0"/>
              <w:divBdr>
                <w:top w:val="none" w:sz="0" w:space="0" w:color="auto"/>
                <w:left w:val="none" w:sz="0" w:space="0" w:color="auto"/>
                <w:bottom w:val="none" w:sz="0" w:space="0" w:color="auto"/>
                <w:right w:val="none" w:sz="0" w:space="0" w:color="auto"/>
              </w:divBdr>
            </w:div>
            <w:div w:id="1091926144">
              <w:marLeft w:val="0"/>
              <w:marRight w:val="0"/>
              <w:marTop w:val="0"/>
              <w:marBottom w:val="0"/>
              <w:divBdr>
                <w:top w:val="none" w:sz="0" w:space="0" w:color="auto"/>
                <w:left w:val="none" w:sz="0" w:space="0" w:color="auto"/>
                <w:bottom w:val="none" w:sz="0" w:space="0" w:color="auto"/>
                <w:right w:val="none" w:sz="0" w:space="0" w:color="auto"/>
              </w:divBdr>
            </w:div>
            <w:div w:id="1803962243">
              <w:marLeft w:val="0"/>
              <w:marRight w:val="0"/>
              <w:marTop w:val="0"/>
              <w:marBottom w:val="0"/>
              <w:divBdr>
                <w:top w:val="none" w:sz="0" w:space="0" w:color="auto"/>
                <w:left w:val="none" w:sz="0" w:space="0" w:color="auto"/>
                <w:bottom w:val="none" w:sz="0" w:space="0" w:color="auto"/>
                <w:right w:val="none" w:sz="0" w:space="0" w:color="auto"/>
              </w:divBdr>
            </w:div>
            <w:div w:id="1877430789">
              <w:marLeft w:val="0"/>
              <w:marRight w:val="0"/>
              <w:marTop w:val="0"/>
              <w:marBottom w:val="0"/>
              <w:divBdr>
                <w:top w:val="none" w:sz="0" w:space="0" w:color="auto"/>
                <w:left w:val="none" w:sz="0" w:space="0" w:color="auto"/>
                <w:bottom w:val="none" w:sz="0" w:space="0" w:color="auto"/>
                <w:right w:val="none" w:sz="0" w:space="0" w:color="auto"/>
              </w:divBdr>
            </w:div>
            <w:div w:id="2026470302">
              <w:marLeft w:val="0"/>
              <w:marRight w:val="0"/>
              <w:marTop w:val="0"/>
              <w:marBottom w:val="0"/>
              <w:divBdr>
                <w:top w:val="none" w:sz="0" w:space="0" w:color="auto"/>
                <w:left w:val="none" w:sz="0" w:space="0" w:color="auto"/>
                <w:bottom w:val="none" w:sz="0" w:space="0" w:color="auto"/>
                <w:right w:val="none" w:sz="0" w:space="0" w:color="auto"/>
              </w:divBdr>
            </w:div>
          </w:divsChild>
        </w:div>
        <w:div w:id="743651708">
          <w:marLeft w:val="0"/>
          <w:marRight w:val="0"/>
          <w:marTop w:val="0"/>
          <w:marBottom w:val="0"/>
          <w:divBdr>
            <w:top w:val="none" w:sz="0" w:space="0" w:color="auto"/>
            <w:left w:val="none" w:sz="0" w:space="0" w:color="auto"/>
            <w:bottom w:val="none" w:sz="0" w:space="0" w:color="auto"/>
            <w:right w:val="none" w:sz="0" w:space="0" w:color="auto"/>
          </w:divBdr>
        </w:div>
        <w:div w:id="802501066">
          <w:marLeft w:val="0"/>
          <w:marRight w:val="0"/>
          <w:marTop w:val="0"/>
          <w:marBottom w:val="0"/>
          <w:divBdr>
            <w:top w:val="none" w:sz="0" w:space="0" w:color="auto"/>
            <w:left w:val="none" w:sz="0" w:space="0" w:color="auto"/>
            <w:bottom w:val="none" w:sz="0" w:space="0" w:color="auto"/>
            <w:right w:val="none" w:sz="0" w:space="0" w:color="auto"/>
          </w:divBdr>
          <w:divsChild>
            <w:div w:id="2048722318">
              <w:marLeft w:val="-75"/>
              <w:marRight w:val="0"/>
              <w:marTop w:val="30"/>
              <w:marBottom w:val="30"/>
              <w:divBdr>
                <w:top w:val="none" w:sz="0" w:space="0" w:color="auto"/>
                <w:left w:val="none" w:sz="0" w:space="0" w:color="auto"/>
                <w:bottom w:val="none" w:sz="0" w:space="0" w:color="auto"/>
                <w:right w:val="none" w:sz="0" w:space="0" w:color="auto"/>
              </w:divBdr>
              <w:divsChild>
                <w:div w:id="202907488">
                  <w:marLeft w:val="0"/>
                  <w:marRight w:val="0"/>
                  <w:marTop w:val="0"/>
                  <w:marBottom w:val="0"/>
                  <w:divBdr>
                    <w:top w:val="none" w:sz="0" w:space="0" w:color="auto"/>
                    <w:left w:val="none" w:sz="0" w:space="0" w:color="auto"/>
                    <w:bottom w:val="none" w:sz="0" w:space="0" w:color="auto"/>
                    <w:right w:val="none" w:sz="0" w:space="0" w:color="auto"/>
                  </w:divBdr>
                  <w:divsChild>
                    <w:div w:id="2005159211">
                      <w:marLeft w:val="0"/>
                      <w:marRight w:val="0"/>
                      <w:marTop w:val="0"/>
                      <w:marBottom w:val="0"/>
                      <w:divBdr>
                        <w:top w:val="none" w:sz="0" w:space="0" w:color="auto"/>
                        <w:left w:val="none" w:sz="0" w:space="0" w:color="auto"/>
                        <w:bottom w:val="none" w:sz="0" w:space="0" w:color="auto"/>
                        <w:right w:val="none" w:sz="0" w:space="0" w:color="auto"/>
                      </w:divBdr>
                    </w:div>
                  </w:divsChild>
                </w:div>
                <w:div w:id="207425414">
                  <w:marLeft w:val="0"/>
                  <w:marRight w:val="0"/>
                  <w:marTop w:val="0"/>
                  <w:marBottom w:val="0"/>
                  <w:divBdr>
                    <w:top w:val="none" w:sz="0" w:space="0" w:color="auto"/>
                    <w:left w:val="none" w:sz="0" w:space="0" w:color="auto"/>
                    <w:bottom w:val="none" w:sz="0" w:space="0" w:color="auto"/>
                    <w:right w:val="none" w:sz="0" w:space="0" w:color="auto"/>
                  </w:divBdr>
                  <w:divsChild>
                    <w:div w:id="1816754989">
                      <w:marLeft w:val="0"/>
                      <w:marRight w:val="0"/>
                      <w:marTop w:val="0"/>
                      <w:marBottom w:val="0"/>
                      <w:divBdr>
                        <w:top w:val="none" w:sz="0" w:space="0" w:color="auto"/>
                        <w:left w:val="none" w:sz="0" w:space="0" w:color="auto"/>
                        <w:bottom w:val="none" w:sz="0" w:space="0" w:color="auto"/>
                        <w:right w:val="none" w:sz="0" w:space="0" w:color="auto"/>
                      </w:divBdr>
                    </w:div>
                  </w:divsChild>
                </w:div>
                <w:div w:id="245310193">
                  <w:marLeft w:val="0"/>
                  <w:marRight w:val="0"/>
                  <w:marTop w:val="0"/>
                  <w:marBottom w:val="0"/>
                  <w:divBdr>
                    <w:top w:val="none" w:sz="0" w:space="0" w:color="auto"/>
                    <w:left w:val="none" w:sz="0" w:space="0" w:color="auto"/>
                    <w:bottom w:val="none" w:sz="0" w:space="0" w:color="auto"/>
                    <w:right w:val="none" w:sz="0" w:space="0" w:color="auto"/>
                  </w:divBdr>
                  <w:divsChild>
                    <w:div w:id="1451362268">
                      <w:marLeft w:val="0"/>
                      <w:marRight w:val="0"/>
                      <w:marTop w:val="0"/>
                      <w:marBottom w:val="0"/>
                      <w:divBdr>
                        <w:top w:val="none" w:sz="0" w:space="0" w:color="auto"/>
                        <w:left w:val="none" w:sz="0" w:space="0" w:color="auto"/>
                        <w:bottom w:val="none" w:sz="0" w:space="0" w:color="auto"/>
                        <w:right w:val="none" w:sz="0" w:space="0" w:color="auto"/>
                      </w:divBdr>
                    </w:div>
                  </w:divsChild>
                </w:div>
                <w:div w:id="361789285">
                  <w:marLeft w:val="0"/>
                  <w:marRight w:val="0"/>
                  <w:marTop w:val="0"/>
                  <w:marBottom w:val="0"/>
                  <w:divBdr>
                    <w:top w:val="none" w:sz="0" w:space="0" w:color="auto"/>
                    <w:left w:val="none" w:sz="0" w:space="0" w:color="auto"/>
                    <w:bottom w:val="none" w:sz="0" w:space="0" w:color="auto"/>
                    <w:right w:val="none" w:sz="0" w:space="0" w:color="auto"/>
                  </w:divBdr>
                  <w:divsChild>
                    <w:div w:id="1409766807">
                      <w:marLeft w:val="0"/>
                      <w:marRight w:val="0"/>
                      <w:marTop w:val="0"/>
                      <w:marBottom w:val="0"/>
                      <w:divBdr>
                        <w:top w:val="none" w:sz="0" w:space="0" w:color="auto"/>
                        <w:left w:val="none" w:sz="0" w:space="0" w:color="auto"/>
                        <w:bottom w:val="none" w:sz="0" w:space="0" w:color="auto"/>
                        <w:right w:val="none" w:sz="0" w:space="0" w:color="auto"/>
                      </w:divBdr>
                    </w:div>
                  </w:divsChild>
                </w:div>
                <w:div w:id="863056011">
                  <w:marLeft w:val="0"/>
                  <w:marRight w:val="0"/>
                  <w:marTop w:val="0"/>
                  <w:marBottom w:val="0"/>
                  <w:divBdr>
                    <w:top w:val="none" w:sz="0" w:space="0" w:color="auto"/>
                    <w:left w:val="none" w:sz="0" w:space="0" w:color="auto"/>
                    <w:bottom w:val="none" w:sz="0" w:space="0" w:color="auto"/>
                    <w:right w:val="none" w:sz="0" w:space="0" w:color="auto"/>
                  </w:divBdr>
                  <w:divsChild>
                    <w:div w:id="659700258">
                      <w:marLeft w:val="0"/>
                      <w:marRight w:val="0"/>
                      <w:marTop w:val="0"/>
                      <w:marBottom w:val="0"/>
                      <w:divBdr>
                        <w:top w:val="none" w:sz="0" w:space="0" w:color="auto"/>
                        <w:left w:val="none" w:sz="0" w:space="0" w:color="auto"/>
                        <w:bottom w:val="none" w:sz="0" w:space="0" w:color="auto"/>
                        <w:right w:val="none" w:sz="0" w:space="0" w:color="auto"/>
                      </w:divBdr>
                    </w:div>
                  </w:divsChild>
                </w:div>
                <w:div w:id="966081100">
                  <w:marLeft w:val="0"/>
                  <w:marRight w:val="0"/>
                  <w:marTop w:val="0"/>
                  <w:marBottom w:val="0"/>
                  <w:divBdr>
                    <w:top w:val="none" w:sz="0" w:space="0" w:color="auto"/>
                    <w:left w:val="none" w:sz="0" w:space="0" w:color="auto"/>
                    <w:bottom w:val="none" w:sz="0" w:space="0" w:color="auto"/>
                    <w:right w:val="none" w:sz="0" w:space="0" w:color="auto"/>
                  </w:divBdr>
                  <w:divsChild>
                    <w:div w:id="376665074">
                      <w:marLeft w:val="0"/>
                      <w:marRight w:val="0"/>
                      <w:marTop w:val="0"/>
                      <w:marBottom w:val="0"/>
                      <w:divBdr>
                        <w:top w:val="none" w:sz="0" w:space="0" w:color="auto"/>
                        <w:left w:val="none" w:sz="0" w:space="0" w:color="auto"/>
                        <w:bottom w:val="none" w:sz="0" w:space="0" w:color="auto"/>
                        <w:right w:val="none" w:sz="0" w:space="0" w:color="auto"/>
                      </w:divBdr>
                    </w:div>
                  </w:divsChild>
                </w:div>
                <w:div w:id="1282497795">
                  <w:marLeft w:val="0"/>
                  <w:marRight w:val="0"/>
                  <w:marTop w:val="0"/>
                  <w:marBottom w:val="0"/>
                  <w:divBdr>
                    <w:top w:val="none" w:sz="0" w:space="0" w:color="auto"/>
                    <w:left w:val="none" w:sz="0" w:space="0" w:color="auto"/>
                    <w:bottom w:val="none" w:sz="0" w:space="0" w:color="auto"/>
                    <w:right w:val="none" w:sz="0" w:space="0" w:color="auto"/>
                  </w:divBdr>
                  <w:divsChild>
                    <w:div w:id="227770008">
                      <w:marLeft w:val="0"/>
                      <w:marRight w:val="0"/>
                      <w:marTop w:val="0"/>
                      <w:marBottom w:val="0"/>
                      <w:divBdr>
                        <w:top w:val="none" w:sz="0" w:space="0" w:color="auto"/>
                        <w:left w:val="none" w:sz="0" w:space="0" w:color="auto"/>
                        <w:bottom w:val="none" w:sz="0" w:space="0" w:color="auto"/>
                        <w:right w:val="none" w:sz="0" w:space="0" w:color="auto"/>
                      </w:divBdr>
                    </w:div>
                  </w:divsChild>
                </w:div>
                <w:div w:id="1385761904">
                  <w:marLeft w:val="0"/>
                  <w:marRight w:val="0"/>
                  <w:marTop w:val="0"/>
                  <w:marBottom w:val="0"/>
                  <w:divBdr>
                    <w:top w:val="none" w:sz="0" w:space="0" w:color="auto"/>
                    <w:left w:val="none" w:sz="0" w:space="0" w:color="auto"/>
                    <w:bottom w:val="none" w:sz="0" w:space="0" w:color="auto"/>
                    <w:right w:val="none" w:sz="0" w:space="0" w:color="auto"/>
                  </w:divBdr>
                  <w:divsChild>
                    <w:div w:id="775291019">
                      <w:marLeft w:val="0"/>
                      <w:marRight w:val="0"/>
                      <w:marTop w:val="0"/>
                      <w:marBottom w:val="0"/>
                      <w:divBdr>
                        <w:top w:val="none" w:sz="0" w:space="0" w:color="auto"/>
                        <w:left w:val="none" w:sz="0" w:space="0" w:color="auto"/>
                        <w:bottom w:val="none" w:sz="0" w:space="0" w:color="auto"/>
                        <w:right w:val="none" w:sz="0" w:space="0" w:color="auto"/>
                      </w:divBdr>
                    </w:div>
                  </w:divsChild>
                </w:div>
                <w:div w:id="1895463690">
                  <w:marLeft w:val="0"/>
                  <w:marRight w:val="0"/>
                  <w:marTop w:val="0"/>
                  <w:marBottom w:val="0"/>
                  <w:divBdr>
                    <w:top w:val="none" w:sz="0" w:space="0" w:color="auto"/>
                    <w:left w:val="none" w:sz="0" w:space="0" w:color="auto"/>
                    <w:bottom w:val="none" w:sz="0" w:space="0" w:color="auto"/>
                    <w:right w:val="none" w:sz="0" w:space="0" w:color="auto"/>
                  </w:divBdr>
                  <w:divsChild>
                    <w:div w:id="266275186">
                      <w:marLeft w:val="0"/>
                      <w:marRight w:val="0"/>
                      <w:marTop w:val="0"/>
                      <w:marBottom w:val="0"/>
                      <w:divBdr>
                        <w:top w:val="none" w:sz="0" w:space="0" w:color="auto"/>
                        <w:left w:val="none" w:sz="0" w:space="0" w:color="auto"/>
                        <w:bottom w:val="none" w:sz="0" w:space="0" w:color="auto"/>
                        <w:right w:val="none" w:sz="0" w:space="0" w:color="auto"/>
                      </w:divBdr>
                    </w:div>
                  </w:divsChild>
                </w:div>
                <w:div w:id="1919561165">
                  <w:marLeft w:val="0"/>
                  <w:marRight w:val="0"/>
                  <w:marTop w:val="0"/>
                  <w:marBottom w:val="0"/>
                  <w:divBdr>
                    <w:top w:val="none" w:sz="0" w:space="0" w:color="auto"/>
                    <w:left w:val="none" w:sz="0" w:space="0" w:color="auto"/>
                    <w:bottom w:val="none" w:sz="0" w:space="0" w:color="auto"/>
                    <w:right w:val="none" w:sz="0" w:space="0" w:color="auto"/>
                  </w:divBdr>
                  <w:divsChild>
                    <w:div w:id="33971326">
                      <w:marLeft w:val="0"/>
                      <w:marRight w:val="0"/>
                      <w:marTop w:val="0"/>
                      <w:marBottom w:val="0"/>
                      <w:divBdr>
                        <w:top w:val="none" w:sz="0" w:space="0" w:color="auto"/>
                        <w:left w:val="none" w:sz="0" w:space="0" w:color="auto"/>
                        <w:bottom w:val="none" w:sz="0" w:space="0" w:color="auto"/>
                        <w:right w:val="none" w:sz="0" w:space="0" w:color="auto"/>
                      </w:divBdr>
                    </w:div>
                  </w:divsChild>
                </w:div>
                <w:div w:id="2034377086">
                  <w:marLeft w:val="0"/>
                  <w:marRight w:val="0"/>
                  <w:marTop w:val="0"/>
                  <w:marBottom w:val="0"/>
                  <w:divBdr>
                    <w:top w:val="none" w:sz="0" w:space="0" w:color="auto"/>
                    <w:left w:val="none" w:sz="0" w:space="0" w:color="auto"/>
                    <w:bottom w:val="none" w:sz="0" w:space="0" w:color="auto"/>
                    <w:right w:val="none" w:sz="0" w:space="0" w:color="auto"/>
                  </w:divBdr>
                  <w:divsChild>
                    <w:div w:id="847597944">
                      <w:marLeft w:val="0"/>
                      <w:marRight w:val="0"/>
                      <w:marTop w:val="0"/>
                      <w:marBottom w:val="0"/>
                      <w:divBdr>
                        <w:top w:val="none" w:sz="0" w:space="0" w:color="auto"/>
                        <w:left w:val="none" w:sz="0" w:space="0" w:color="auto"/>
                        <w:bottom w:val="none" w:sz="0" w:space="0" w:color="auto"/>
                        <w:right w:val="none" w:sz="0" w:space="0" w:color="auto"/>
                      </w:divBdr>
                    </w:div>
                  </w:divsChild>
                </w:div>
                <w:div w:id="2118136072">
                  <w:marLeft w:val="0"/>
                  <w:marRight w:val="0"/>
                  <w:marTop w:val="0"/>
                  <w:marBottom w:val="0"/>
                  <w:divBdr>
                    <w:top w:val="none" w:sz="0" w:space="0" w:color="auto"/>
                    <w:left w:val="none" w:sz="0" w:space="0" w:color="auto"/>
                    <w:bottom w:val="none" w:sz="0" w:space="0" w:color="auto"/>
                    <w:right w:val="none" w:sz="0" w:space="0" w:color="auto"/>
                  </w:divBdr>
                  <w:divsChild>
                    <w:div w:id="1875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7321">
          <w:marLeft w:val="0"/>
          <w:marRight w:val="0"/>
          <w:marTop w:val="0"/>
          <w:marBottom w:val="0"/>
          <w:divBdr>
            <w:top w:val="none" w:sz="0" w:space="0" w:color="auto"/>
            <w:left w:val="none" w:sz="0" w:space="0" w:color="auto"/>
            <w:bottom w:val="none" w:sz="0" w:space="0" w:color="auto"/>
            <w:right w:val="none" w:sz="0" w:space="0" w:color="auto"/>
          </w:divBdr>
        </w:div>
        <w:div w:id="864441983">
          <w:marLeft w:val="0"/>
          <w:marRight w:val="0"/>
          <w:marTop w:val="0"/>
          <w:marBottom w:val="0"/>
          <w:divBdr>
            <w:top w:val="none" w:sz="0" w:space="0" w:color="auto"/>
            <w:left w:val="none" w:sz="0" w:space="0" w:color="auto"/>
            <w:bottom w:val="none" w:sz="0" w:space="0" w:color="auto"/>
            <w:right w:val="none" w:sz="0" w:space="0" w:color="auto"/>
          </w:divBdr>
        </w:div>
        <w:div w:id="874343067">
          <w:marLeft w:val="0"/>
          <w:marRight w:val="0"/>
          <w:marTop w:val="0"/>
          <w:marBottom w:val="0"/>
          <w:divBdr>
            <w:top w:val="none" w:sz="0" w:space="0" w:color="auto"/>
            <w:left w:val="none" w:sz="0" w:space="0" w:color="auto"/>
            <w:bottom w:val="none" w:sz="0" w:space="0" w:color="auto"/>
            <w:right w:val="none" w:sz="0" w:space="0" w:color="auto"/>
          </w:divBdr>
          <w:divsChild>
            <w:div w:id="427967570">
              <w:marLeft w:val="0"/>
              <w:marRight w:val="0"/>
              <w:marTop w:val="0"/>
              <w:marBottom w:val="0"/>
              <w:divBdr>
                <w:top w:val="none" w:sz="0" w:space="0" w:color="auto"/>
                <w:left w:val="none" w:sz="0" w:space="0" w:color="auto"/>
                <w:bottom w:val="none" w:sz="0" w:space="0" w:color="auto"/>
                <w:right w:val="none" w:sz="0" w:space="0" w:color="auto"/>
              </w:divBdr>
            </w:div>
            <w:div w:id="634721182">
              <w:marLeft w:val="0"/>
              <w:marRight w:val="0"/>
              <w:marTop w:val="0"/>
              <w:marBottom w:val="0"/>
              <w:divBdr>
                <w:top w:val="none" w:sz="0" w:space="0" w:color="auto"/>
                <w:left w:val="none" w:sz="0" w:space="0" w:color="auto"/>
                <w:bottom w:val="none" w:sz="0" w:space="0" w:color="auto"/>
                <w:right w:val="none" w:sz="0" w:space="0" w:color="auto"/>
              </w:divBdr>
            </w:div>
          </w:divsChild>
        </w:div>
        <w:div w:id="884295276">
          <w:marLeft w:val="0"/>
          <w:marRight w:val="0"/>
          <w:marTop w:val="0"/>
          <w:marBottom w:val="0"/>
          <w:divBdr>
            <w:top w:val="none" w:sz="0" w:space="0" w:color="auto"/>
            <w:left w:val="none" w:sz="0" w:space="0" w:color="auto"/>
            <w:bottom w:val="none" w:sz="0" w:space="0" w:color="auto"/>
            <w:right w:val="none" w:sz="0" w:space="0" w:color="auto"/>
          </w:divBdr>
        </w:div>
        <w:div w:id="891430243">
          <w:marLeft w:val="0"/>
          <w:marRight w:val="0"/>
          <w:marTop w:val="0"/>
          <w:marBottom w:val="0"/>
          <w:divBdr>
            <w:top w:val="none" w:sz="0" w:space="0" w:color="auto"/>
            <w:left w:val="none" w:sz="0" w:space="0" w:color="auto"/>
            <w:bottom w:val="none" w:sz="0" w:space="0" w:color="auto"/>
            <w:right w:val="none" w:sz="0" w:space="0" w:color="auto"/>
          </w:divBdr>
        </w:div>
        <w:div w:id="948705174">
          <w:marLeft w:val="0"/>
          <w:marRight w:val="0"/>
          <w:marTop w:val="0"/>
          <w:marBottom w:val="0"/>
          <w:divBdr>
            <w:top w:val="none" w:sz="0" w:space="0" w:color="auto"/>
            <w:left w:val="none" w:sz="0" w:space="0" w:color="auto"/>
            <w:bottom w:val="none" w:sz="0" w:space="0" w:color="auto"/>
            <w:right w:val="none" w:sz="0" w:space="0" w:color="auto"/>
          </w:divBdr>
        </w:div>
        <w:div w:id="981084837">
          <w:marLeft w:val="0"/>
          <w:marRight w:val="0"/>
          <w:marTop w:val="0"/>
          <w:marBottom w:val="0"/>
          <w:divBdr>
            <w:top w:val="none" w:sz="0" w:space="0" w:color="auto"/>
            <w:left w:val="none" w:sz="0" w:space="0" w:color="auto"/>
            <w:bottom w:val="none" w:sz="0" w:space="0" w:color="auto"/>
            <w:right w:val="none" w:sz="0" w:space="0" w:color="auto"/>
          </w:divBdr>
        </w:div>
        <w:div w:id="1005088528">
          <w:marLeft w:val="0"/>
          <w:marRight w:val="0"/>
          <w:marTop w:val="0"/>
          <w:marBottom w:val="0"/>
          <w:divBdr>
            <w:top w:val="none" w:sz="0" w:space="0" w:color="auto"/>
            <w:left w:val="none" w:sz="0" w:space="0" w:color="auto"/>
            <w:bottom w:val="none" w:sz="0" w:space="0" w:color="auto"/>
            <w:right w:val="none" w:sz="0" w:space="0" w:color="auto"/>
          </w:divBdr>
        </w:div>
        <w:div w:id="1030648021">
          <w:marLeft w:val="0"/>
          <w:marRight w:val="0"/>
          <w:marTop w:val="0"/>
          <w:marBottom w:val="0"/>
          <w:divBdr>
            <w:top w:val="none" w:sz="0" w:space="0" w:color="auto"/>
            <w:left w:val="none" w:sz="0" w:space="0" w:color="auto"/>
            <w:bottom w:val="none" w:sz="0" w:space="0" w:color="auto"/>
            <w:right w:val="none" w:sz="0" w:space="0" w:color="auto"/>
          </w:divBdr>
        </w:div>
        <w:div w:id="1035042094">
          <w:marLeft w:val="0"/>
          <w:marRight w:val="0"/>
          <w:marTop w:val="0"/>
          <w:marBottom w:val="0"/>
          <w:divBdr>
            <w:top w:val="none" w:sz="0" w:space="0" w:color="auto"/>
            <w:left w:val="none" w:sz="0" w:space="0" w:color="auto"/>
            <w:bottom w:val="none" w:sz="0" w:space="0" w:color="auto"/>
            <w:right w:val="none" w:sz="0" w:space="0" w:color="auto"/>
          </w:divBdr>
        </w:div>
        <w:div w:id="1037511635">
          <w:marLeft w:val="0"/>
          <w:marRight w:val="0"/>
          <w:marTop w:val="0"/>
          <w:marBottom w:val="0"/>
          <w:divBdr>
            <w:top w:val="none" w:sz="0" w:space="0" w:color="auto"/>
            <w:left w:val="none" w:sz="0" w:space="0" w:color="auto"/>
            <w:bottom w:val="none" w:sz="0" w:space="0" w:color="auto"/>
            <w:right w:val="none" w:sz="0" w:space="0" w:color="auto"/>
          </w:divBdr>
          <w:divsChild>
            <w:div w:id="480535457">
              <w:marLeft w:val="0"/>
              <w:marRight w:val="0"/>
              <w:marTop w:val="0"/>
              <w:marBottom w:val="0"/>
              <w:divBdr>
                <w:top w:val="none" w:sz="0" w:space="0" w:color="auto"/>
                <w:left w:val="none" w:sz="0" w:space="0" w:color="auto"/>
                <w:bottom w:val="none" w:sz="0" w:space="0" w:color="auto"/>
                <w:right w:val="none" w:sz="0" w:space="0" w:color="auto"/>
              </w:divBdr>
            </w:div>
            <w:div w:id="746071885">
              <w:marLeft w:val="0"/>
              <w:marRight w:val="0"/>
              <w:marTop w:val="0"/>
              <w:marBottom w:val="0"/>
              <w:divBdr>
                <w:top w:val="none" w:sz="0" w:space="0" w:color="auto"/>
                <w:left w:val="none" w:sz="0" w:space="0" w:color="auto"/>
                <w:bottom w:val="none" w:sz="0" w:space="0" w:color="auto"/>
                <w:right w:val="none" w:sz="0" w:space="0" w:color="auto"/>
              </w:divBdr>
            </w:div>
            <w:div w:id="876041171">
              <w:marLeft w:val="0"/>
              <w:marRight w:val="0"/>
              <w:marTop w:val="0"/>
              <w:marBottom w:val="0"/>
              <w:divBdr>
                <w:top w:val="none" w:sz="0" w:space="0" w:color="auto"/>
                <w:left w:val="none" w:sz="0" w:space="0" w:color="auto"/>
                <w:bottom w:val="none" w:sz="0" w:space="0" w:color="auto"/>
                <w:right w:val="none" w:sz="0" w:space="0" w:color="auto"/>
              </w:divBdr>
            </w:div>
            <w:div w:id="1950812954">
              <w:marLeft w:val="0"/>
              <w:marRight w:val="0"/>
              <w:marTop w:val="0"/>
              <w:marBottom w:val="0"/>
              <w:divBdr>
                <w:top w:val="none" w:sz="0" w:space="0" w:color="auto"/>
                <w:left w:val="none" w:sz="0" w:space="0" w:color="auto"/>
                <w:bottom w:val="none" w:sz="0" w:space="0" w:color="auto"/>
                <w:right w:val="none" w:sz="0" w:space="0" w:color="auto"/>
              </w:divBdr>
            </w:div>
          </w:divsChild>
        </w:div>
        <w:div w:id="1080828941">
          <w:marLeft w:val="0"/>
          <w:marRight w:val="0"/>
          <w:marTop w:val="0"/>
          <w:marBottom w:val="0"/>
          <w:divBdr>
            <w:top w:val="none" w:sz="0" w:space="0" w:color="auto"/>
            <w:left w:val="none" w:sz="0" w:space="0" w:color="auto"/>
            <w:bottom w:val="none" w:sz="0" w:space="0" w:color="auto"/>
            <w:right w:val="none" w:sz="0" w:space="0" w:color="auto"/>
          </w:divBdr>
        </w:div>
        <w:div w:id="1087382618">
          <w:marLeft w:val="0"/>
          <w:marRight w:val="0"/>
          <w:marTop w:val="0"/>
          <w:marBottom w:val="0"/>
          <w:divBdr>
            <w:top w:val="none" w:sz="0" w:space="0" w:color="auto"/>
            <w:left w:val="none" w:sz="0" w:space="0" w:color="auto"/>
            <w:bottom w:val="none" w:sz="0" w:space="0" w:color="auto"/>
            <w:right w:val="none" w:sz="0" w:space="0" w:color="auto"/>
          </w:divBdr>
        </w:div>
        <w:div w:id="1104574097">
          <w:marLeft w:val="0"/>
          <w:marRight w:val="0"/>
          <w:marTop w:val="0"/>
          <w:marBottom w:val="0"/>
          <w:divBdr>
            <w:top w:val="none" w:sz="0" w:space="0" w:color="auto"/>
            <w:left w:val="none" w:sz="0" w:space="0" w:color="auto"/>
            <w:bottom w:val="none" w:sz="0" w:space="0" w:color="auto"/>
            <w:right w:val="none" w:sz="0" w:space="0" w:color="auto"/>
          </w:divBdr>
          <w:divsChild>
            <w:div w:id="499659194">
              <w:marLeft w:val="0"/>
              <w:marRight w:val="0"/>
              <w:marTop w:val="0"/>
              <w:marBottom w:val="0"/>
              <w:divBdr>
                <w:top w:val="none" w:sz="0" w:space="0" w:color="auto"/>
                <w:left w:val="none" w:sz="0" w:space="0" w:color="auto"/>
                <w:bottom w:val="none" w:sz="0" w:space="0" w:color="auto"/>
                <w:right w:val="none" w:sz="0" w:space="0" w:color="auto"/>
              </w:divBdr>
            </w:div>
            <w:div w:id="672681268">
              <w:marLeft w:val="0"/>
              <w:marRight w:val="0"/>
              <w:marTop w:val="0"/>
              <w:marBottom w:val="0"/>
              <w:divBdr>
                <w:top w:val="none" w:sz="0" w:space="0" w:color="auto"/>
                <w:left w:val="none" w:sz="0" w:space="0" w:color="auto"/>
                <w:bottom w:val="none" w:sz="0" w:space="0" w:color="auto"/>
                <w:right w:val="none" w:sz="0" w:space="0" w:color="auto"/>
              </w:divBdr>
            </w:div>
            <w:div w:id="908344999">
              <w:marLeft w:val="0"/>
              <w:marRight w:val="0"/>
              <w:marTop w:val="0"/>
              <w:marBottom w:val="0"/>
              <w:divBdr>
                <w:top w:val="none" w:sz="0" w:space="0" w:color="auto"/>
                <w:left w:val="none" w:sz="0" w:space="0" w:color="auto"/>
                <w:bottom w:val="none" w:sz="0" w:space="0" w:color="auto"/>
                <w:right w:val="none" w:sz="0" w:space="0" w:color="auto"/>
              </w:divBdr>
            </w:div>
            <w:div w:id="1357385650">
              <w:marLeft w:val="0"/>
              <w:marRight w:val="0"/>
              <w:marTop w:val="0"/>
              <w:marBottom w:val="0"/>
              <w:divBdr>
                <w:top w:val="none" w:sz="0" w:space="0" w:color="auto"/>
                <w:left w:val="none" w:sz="0" w:space="0" w:color="auto"/>
                <w:bottom w:val="none" w:sz="0" w:space="0" w:color="auto"/>
                <w:right w:val="none" w:sz="0" w:space="0" w:color="auto"/>
              </w:divBdr>
            </w:div>
            <w:div w:id="1366440291">
              <w:marLeft w:val="0"/>
              <w:marRight w:val="0"/>
              <w:marTop w:val="0"/>
              <w:marBottom w:val="0"/>
              <w:divBdr>
                <w:top w:val="none" w:sz="0" w:space="0" w:color="auto"/>
                <w:left w:val="none" w:sz="0" w:space="0" w:color="auto"/>
                <w:bottom w:val="none" w:sz="0" w:space="0" w:color="auto"/>
                <w:right w:val="none" w:sz="0" w:space="0" w:color="auto"/>
              </w:divBdr>
            </w:div>
          </w:divsChild>
        </w:div>
        <w:div w:id="1117211915">
          <w:marLeft w:val="0"/>
          <w:marRight w:val="0"/>
          <w:marTop w:val="0"/>
          <w:marBottom w:val="0"/>
          <w:divBdr>
            <w:top w:val="none" w:sz="0" w:space="0" w:color="auto"/>
            <w:left w:val="none" w:sz="0" w:space="0" w:color="auto"/>
            <w:bottom w:val="none" w:sz="0" w:space="0" w:color="auto"/>
            <w:right w:val="none" w:sz="0" w:space="0" w:color="auto"/>
          </w:divBdr>
        </w:div>
        <w:div w:id="1142818759">
          <w:marLeft w:val="0"/>
          <w:marRight w:val="0"/>
          <w:marTop w:val="0"/>
          <w:marBottom w:val="0"/>
          <w:divBdr>
            <w:top w:val="none" w:sz="0" w:space="0" w:color="auto"/>
            <w:left w:val="none" w:sz="0" w:space="0" w:color="auto"/>
            <w:bottom w:val="none" w:sz="0" w:space="0" w:color="auto"/>
            <w:right w:val="none" w:sz="0" w:space="0" w:color="auto"/>
          </w:divBdr>
        </w:div>
        <w:div w:id="1156268040">
          <w:marLeft w:val="0"/>
          <w:marRight w:val="0"/>
          <w:marTop w:val="0"/>
          <w:marBottom w:val="0"/>
          <w:divBdr>
            <w:top w:val="none" w:sz="0" w:space="0" w:color="auto"/>
            <w:left w:val="none" w:sz="0" w:space="0" w:color="auto"/>
            <w:bottom w:val="none" w:sz="0" w:space="0" w:color="auto"/>
            <w:right w:val="none" w:sz="0" w:space="0" w:color="auto"/>
          </w:divBdr>
        </w:div>
        <w:div w:id="1157573094">
          <w:marLeft w:val="0"/>
          <w:marRight w:val="0"/>
          <w:marTop w:val="0"/>
          <w:marBottom w:val="0"/>
          <w:divBdr>
            <w:top w:val="none" w:sz="0" w:space="0" w:color="auto"/>
            <w:left w:val="none" w:sz="0" w:space="0" w:color="auto"/>
            <w:bottom w:val="none" w:sz="0" w:space="0" w:color="auto"/>
            <w:right w:val="none" w:sz="0" w:space="0" w:color="auto"/>
          </w:divBdr>
        </w:div>
        <w:div w:id="1198160860">
          <w:marLeft w:val="0"/>
          <w:marRight w:val="0"/>
          <w:marTop w:val="0"/>
          <w:marBottom w:val="0"/>
          <w:divBdr>
            <w:top w:val="none" w:sz="0" w:space="0" w:color="auto"/>
            <w:left w:val="none" w:sz="0" w:space="0" w:color="auto"/>
            <w:bottom w:val="none" w:sz="0" w:space="0" w:color="auto"/>
            <w:right w:val="none" w:sz="0" w:space="0" w:color="auto"/>
          </w:divBdr>
        </w:div>
        <w:div w:id="1264192227">
          <w:marLeft w:val="0"/>
          <w:marRight w:val="0"/>
          <w:marTop w:val="0"/>
          <w:marBottom w:val="0"/>
          <w:divBdr>
            <w:top w:val="none" w:sz="0" w:space="0" w:color="auto"/>
            <w:left w:val="none" w:sz="0" w:space="0" w:color="auto"/>
            <w:bottom w:val="none" w:sz="0" w:space="0" w:color="auto"/>
            <w:right w:val="none" w:sz="0" w:space="0" w:color="auto"/>
          </w:divBdr>
        </w:div>
        <w:div w:id="1291591980">
          <w:marLeft w:val="0"/>
          <w:marRight w:val="0"/>
          <w:marTop w:val="0"/>
          <w:marBottom w:val="0"/>
          <w:divBdr>
            <w:top w:val="none" w:sz="0" w:space="0" w:color="auto"/>
            <w:left w:val="none" w:sz="0" w:space="0" w:color="auto"/>
            <w:bottom w:val="none" w:sz="0" w:space="0" w:color="auto"/>
            <w:right w:val="none" w:sz="0" w:space="0" w:color="auto"/>
          </w:divBdr>
        </w:div>
        <w:div w:id="1293756103">
          <w:marLeft w:val="0"/>
          <w:marRight w:val="0"/>
          <w:marTop w:val="0"/>
          <w:marBottom w:val="0"/>
          <w:divBdr>
            <w:top w:val="none" w:sz="0" w:space="0" w:color="auto"/>
            <w:left w:val="none" w:sz="0" w:space="0" w:color="auto"/>
            <w:bottom w:val="none" w:sz="0" w:space="0" w:color="auto"/>
            <w:right w:val="none" w:sz="0" w:space="0" w:color="auto"/>
          </w:divBdr>
        </w:div>
        <w:div w:id="1413315844">
          <w:marLeft w:val="0"/>
          <w:marRight w:val="0"/>
          <w:marTop w:val="0"/>
          <w:marBottom w:val="0"/>
          <w:divBdr>
            <w:top w:val="none" w:sz="0" w:space="0" w:color="auto"/>
            <w:left w:val="none" w:sz="0" w:space="0" w:color="auto"/>
            <w:bottom w:val="none" w:sz="0" w:space="0" w:color="auto"/>
            <w:right w:val="none" w:sz="0" w:space="0" w:color="auto"/>
          </w:divBdr>
        </w:div>
        <w:div w:id="1415006634">
          <w:marLeft w:val="0"/>
          <w:marRight w:val="0"/>
          <w:marTop w:val="0"/>
          <w:marBottom w:val="0"/>
          <w:divBdr>
            <w:top w:val="none" w:sz="0" w:space="0" w:color="auto"/>
            <w:left w:val="none" w:sz="0" w:space="0" w:color="auto"/>
            <w:bottom w:val="none" w:sz="0" w:space="0" w:color="auto"/>
            <w:right w:val="none" w:sz="0" w:space="0" w:color="auto"/>
          </w:divBdr>
        </w:div>
        <w:div w:id="1462305477">
          <w:marLeft w:val="0"/>
          <w:marRight w:val="0"/>
          <w:marTop w:val="0"/>
          <w:marBottom w:val="0"/>
          <w:divBdr>
            <w:top w:val="none" w:sz="0" w:space="0" w:color="auto"/>
            <w:left w:val="none" w:sz="0" w:space="0" w:color="auto"/>
            <w:bottom w:val="none" w:sz="0" w:space="0" w:color="auto"/>
            <w:right w:val="none" w:sz="0" w:space="0" w:color="auto"/>
          </w:divBdr>
        </w:div>
        <w:div w:id="1520001700">
          <w:marLeft w:val="0"/>
          <w:marRight w:val="0"/>
          <w:marTop w:val="0"/>
          <w:marBottom w:val="0"/>
          <w:divBdr>
            <w:top w:val="none" w:sz="0" w:space="0" w:color="auto"/>
            <w:left w:val="none" w:sz="0" w:space="0" w:color="auto"/>
            <w:bottom w:val="none" w:sz="0" w:space="0" w:color="auto"/>
            <w:right w:val="none" w:sz="0" w:space="0" w:color="auto"/>
          </w:divBdr>
        </w:div>
        <w:div w:id="1593272371">
          <w:marLeft w:val="0"/>
          <w:marRight w:val="0"/>
          <w:marTop w:val="0"/>
          <w:marBottom w:val="0"/>
          <w:divBdr>
            <w:top w:val="none" w:sz="0" w:space="0" w:color="auto"/>
            <w:left w:val="none" w:sz="0" w:space="0" w:color="auto"/>
            <w:bottom w:val="none" w:sz="0" w:space="0" w:color="auto"/>
            <w:right w:val="none" w:sz="0" w:space="0" w:color="auto"/>
          </w:divBdr>
        </w:div>
        <w:div w:id="1618176244">
          <w:marLeft w:val="0"/>
          <w:marRight w:val="0"/>
          <w:marTop w:val="0"/>
          <w:marBottom w:val="0"/>
          <w:divBdr>
            <w:top w:val="none" w:sz="0" w:space="0" w:color="auto"/>
            <w:left w:val="none" w:sz="0" w:space="0" w:color="auto"/>
            <w:bottom w:val="none" w:sz="0" w:space="0" w:color="auto"/>
            <w:right w:val="none" w:sz="0" w:space="0" w:color="auto"/>
          </w:divBdr>
        </w:div>
        <w:div w:id="1679238566">
          <w:marLeft w:val="0"/>
          <w:marRight w:val="0"/>
          <w:marTop w:val="0"/>
          <w:marBottom w:val="0"/>
          <w:divBdr>
            <w:top w:val="none" w:sz="0" w:space="0" w:color="auto"/>
            <w:left w:val="none" w:sz="0" w:space="0" w:color="auto"/>
            <w:bottom w:val="none" w:sz="0" w:space="0" w:color="auto"/>
            <w:right w:val="none" w:sz="0" w:space="0" w:color="auto"/>
          </w:divBdr>
        </w:div>
        <w:div w:id="1736666246">
          <w:marLeft w:val="0"/>
          <w:marRight w:val="0"/>
          <w:marTop w:val="0"/>
          <w:marBottom w:val="0"/>
          <w:divBdr>
            <w:top w:val="none" w:sz="0" w:space="0" w:color="auto"/>
            <w:left w:val="none" w:sz="0" w:space="0" w:color="auto"/>
            <w:bottom w:val="none" w:sz="0" w:space="0" w:color="auto"/>
            <w:right w:val="none" w:sz="0" w:space="0" w:color="auto"/>
          </w:divBdr>
        </w:div>
        <w:div w:id="1747460453">
          <w:marLeft w:val="0"/>
          <w:marRight w:val="0"/>
          <w:marTop w:val="0"/>
          <w:marBottom w:val="0"/>
          <w:divBdr>
            <w:top w:val="none" w:sz="0" w:space="0" w:color="auto"/>
            <w:left w:val="none" w:sz="0" w:space="0" w:color="auto"/>
            <w:bottom w:val="none" w:sz="0" w:space="0" w:color="auto"/>
            <w:right w:val="none" w:sz="0" w:space="0" w:color="auto"/>
          </w:divBdr>
        </w:div>
        <w:div w:id="1753161519">
          <w:marLeft w:val="0"/>
          <w:marRight w:val="0"/>
          <w:marTop w:val="0"/>
          <w:marBottom w:val="0"/>
          <w:divBdr>
            <w:top w:val="none" w:sz="0" w:space="0" w:color="auto"/>
            <w:left w:val="none" w:sz="0" w:space="0" w:color="auto"/>
            <w:bottom w:val="none" w:sz="0" w:space="0" w:color="auto"/>
            <w:right w:val="none" w:sz="0" w:space="0" w:color="auto"/>
          </w:divBdr>
          <w:divsChild>
            <w:div w:id="316109691">
              <w:marLeft w:val="0"/>
              <w:marRight w:val="0"/>
              <w:marTop w:val="0"/>
              <w:marBottom w:val="0"/>
              <w:divBdr>
                <w:top w:val="none" w:sz="0" w:space="0" w:color="auto"/>
                <w:left w:val="none" w:sz="0" w:space="0" w:color="auto"/>
                <w:bottom w:val="none" w:sz="0" w:space="0" w:color="auto"/>
                <w:right w:val="none" w:sz="0" w:space="0" w:color="auto"/>
              </w:divBdr>
            </w:div>
            <w:div w:id="1388139726">
              <w:marLeft w:val="0"/>
              <w:marRight w:val="0"/>
              <w:marTop w:val="0"/>
              <w:marBottom w:val="0"/>
              <w:divBdr>
                <w:top w:val="none" w:sz="0" w:space="0" w:color="auto"/>
                <w:left w:val="none" w:sz="0" w:space="0" w:color="auto"/>
                <w:bottom w:val="none" w:sz="0" w:space="0" w:color="auto"/>
                <w:right w:val="none" w:sz="0" w:space="0" w:color="auto"/>
              </w:divBdr>
            </w:div>
            <w:div w:id="1427844956">
              <w:marLeft w:val="0"/>
              <w:marRight w:val="0"/>
              <w:marTop w:val="0"/>
              <w:marBottom w:val="0"/>
              <w:divBdr>
                <w:top w:val="none" w:sz="0" w:space="0" w:color="auto"/>
                <w:left w:val="none" w:sz="0" w:space="0" w:color="auto"/>
                <w:bottom w:val="none" w:sz="0" w:space="0" w:color="auto"/>
                <w:right w:val="none" w:sz="0" w:space="0" w:color="auto"/>
              </w:divBdr>
            </w:div>
            <w:div w:id="2027899538">
              <w:marLeft w:val="0"/>
              <w:marRight w:val="0"/>
              <w:marTop w:val="0"/>
              <w:marBottom w:val="0"/>
              <w:divBdr>
                <w:top w:val="none" w:sz="0" w:space="0" w:color="auto"/>
                <w:left w:val="none" w:sz="0" w:space="0" w:color="auto"/>
                <w:bottom w:val="none" w:sz="0" w:space="0" w:color="auto"/>
                <w:right w:val="none" w:sz="0" w:space="0" w:color="auto"/>
              </w:divBdr>
            </w:div>
          </w:divsChild>
        </w:div>
        <w:div w:id="1757937970">
          <w:marLeft w:val="0"/>
          <w:marRight w:val="0"/>
          <w:marTop w:val="0"/>
          <w:marBottom w:val="0"/>
          <w:divBdr>
            <w:top w:val="none" w:sz="0" w:space="0" w:color="auto"/>
            <w:left w:val="none" w:sz="0" w:space="0" w:color="auto"/>
            <w:bottom w:val="none" w:sz="0" w:space="0" w:color="auto"/>
            <w:right w:val="none" w:sz="0" w:space="0" w:color="auto"/>
          </w:divBdr>
        </w:div>
        <w:div w:id="1774089265">
          <w:marLeft w:val="0"/>
          <w:marRight w:val="0"/>
          <w:marTop w:val="0"/>
          <w:marBottom w:val="0"/>
          <w:divBdr>
            <w:top w:val="none" w:sz="0" w:space="0" w:color="auto"/>
            <w:left w:val="none" w:sz="0" w:space="0" w:color="auto"/>
            <w:bottom w:val="none" w:sz="0" w:space="0" w:color="auto"/>
            <w:right w:val="none" w:sz="0" w:space="0" w:color="auto"/>
          </w:divBdr>
          <w:divsChild>
            <w:div w:id="1624001284">
              <w:marLeft w:val="0"/>
              <w:marRight w:val="0"/>
              <w:marTop w:val="0"/>
              <w:marBottom w:val="0"/>
              <w:divBdr>
                <w:top w:val="none" w:sz="0" w:space="0" w:color="auto"/>
                <w:left w:val="none" w:sz="0" w:space="0" w:color="auto"/>
                <w:bottom w:val="none" w:sz="0" w:space="0" w:color="auto"/>
                <w:right w:val="none" w:sz="0" w:space="0" w:color="auto"/>
              </w:divBdr>
            </w:div>
            <w:div w:id="1635330277">
              <w:marLeft w:val="0"/>
              <w:marRight w:val="0"/>
              <w:marTop w:val="0"/>
              <w:marBottom w:val="0"/>
              <w:divBdr>
                <w:top w:val="none" w:sz="0" w:space="0" w:color="auto"/>
                <w:left w:val="none" w:sz="0" w:space="0" w:color="auto"/>
                <w:bottom w:val="none" w:sz="0" w:space="0" w:color="auto"/>
                <w:right w:val="none" w:sz="0" w:space="0" w:color="auto"/>
              </w:divBdr>
            </w:div>
            <w:div w:id="1776050565">
              <w:marLeft w:val="0"/>
              <w:marRight w:val="0"/>
              <w:marTop w:val="0"/>
              <w:marBottom w:val="0"/>
              <w:divBdr>
                <w:top w:val="none" w:sz="0" w:space="0" w:color="auto"/>
                <w:left w:val="none" w:sz="0" w:space="0" w:color="auto"/>
                <w:bottom w:val="none" w:sz="0" w:space="0" w:color="auto"/>
                <w:right w:val="none" w:sz="0" w:space="0" w:color="auto"/>
              </w:divBdr>
            </w:div>
          </w:divsChild>
        </w:div>
        <w:div w:id="1800756312">
          <w:marLeft w:val="0"/>
          <w:marRight w:val="0"/>
          <w:marTop w:val="0"/>
          <w:marBottom w:val="0"/>
          <w:divBdr>
            <w:top w:val="none" w:sz="0" w:space="0" w:color="auto"/>
            <w:left w:val="none" w:sz="0" w:space="0" w:color="auto"/>
            <w:bottom w:val="none" w:sz="0" w:space="0" w:color="auto"/>
            <w:right w:val="none" w:sz="0" w:space="0" w:color="auto"/>
          </w:divBdr>
        </w:div>
        <w:div w:id="1816408808">
          <w:marLeft w:val="0"/>
          <w:marRight w:val="0"/>
          <w:marTop w:val="0"/>
          <w:marBottom w:val="0"/>
          <w:divBdr>
            <w:top w:val="none" w:sz="0" w:space="0" w:color="auto"/>
            <w:left w:val="none" w:sz="0" w:space="0" w:color="auto"/>
            <w:bottom w:val="none" w:sz="0" w:space="0" w:color="auto"/>
            <w:right w:val="none" w:sz="0" w:space="0" w:color="auto"/>
          </w:divBdr>
          <w:divsChild>
            <w:div w:id="1298803080">
              <w:marLeft w:val="0"/>
              <w:marRight w:val="0"/>
              <w:marTop w:val="0"/>
              <w:marBottom w:val="0"/>
              <w:divBdr>
                <w:top w:val="none" w:sz="0" w:space="0" w:color="auto"/>
                <w:left w:val="none" w:sz="0" w:space="0" w:color="auto"/>
                <w:bottom w:val="none" w:sz="0" w:space="0" w:color="auto"/>
                <w:right w:val="none" w:sz="0" w:space="0" w:color="auto"/>
              </w:divBdr>
            </w:div>
            <w:div w:id="1642879585">
              <w:marLeft w:val="0"/>
              <w:marRight w:val="0"/>
              <w:marTop w:val="0"/>
              <w:marBottom w:val="0"/>
              <w:divBdr>
                <w:top w:val="none" w:sz="0" w:space="0" w:color="auto"/>
                <w:left w:val="none" w:sz="0" w:space="0" w:color="auto"/>
                <w:bottom w:val="none" w:sz="0" w:space="0" w:color="auto"/>
                <w:right w:val="none" w:sz="0" w:space="0" w:color="auto"/>
              </w:divBdr>
            </w:div>
          </w:divsChild>
        </w:div>
        <w:div w:id="1857570521">
          <w:marLeft w:val="0"/>
          <w:marRight w:val="0"/>
          <w:marTop w:val="0"/>
          <w:marBottom w:val="0"/>
          <w:divBdr>
            <w:top w:val="none" w:sz="0" w:space="0" w:color="auto"/>
            <w:left w:val="none" w:sz="0" w:space="0" w:color="auto"/>
            <w:bottom w:val="none" w:sz="0" w:space="0" w:color="auto"/>
            <w:right w:val="none" w:sz="0" w:space="0" w:color="auto"/>
          </w:divBdr>
        </w:div>
        <w:div w:id="1869219518">
          <w:marLeft w:val="0"/>
          <w:marRight w:val="0"/>
          <w:marTop w:val="0"/>
          <w:marBottom w:val="0"/>
          <w:divBdr>
            <w:top w:val="none" w:sz="0" w:space="0" w:color="auto"/>
            <w:left w:val="none" w:sz="0" w:space="0" w:color="auto"/>
            <w:bottom w:val="none" w:sz="0" w:space="0" w:color="auto"/>
            <w:right w:val="none" w:sz="0" w:space="0" w:color="auto"/>
          </w:divBdr>
        </w:div>
        <w:div w:id="1874491569">
          <w:marLeft w:val="0"/>
          <w:marRight w:val="0"/>
          <w:marTop w:val="0"/>
          <w:marBottom w:val="0"/>
          <w:divBdr>
            <w:top w:val="none" w:sz="0" w:space="0" w:color="auto"/>
            <w:left w:val="none" w:sz="0" w:space="0" w:color="auto"/>
            <w:bottom w:val="none" w:sz="0" w:space="0" w:color="auto"/>
            <w:right w:val="none" w:sz="0" w:space="0" w:color="auto"/>
          </w:divBdr>
        </w:div>
        <w:div w:id="1952391964">
          <w:marLeft w:val="0"/>
          <w:marRight w:val="0"/>
          <w:marTop w:val="0"/>
          <w:marBottom w:val="0"/>
          <w:divBdr>
            <w:top w:val="none" w:sz="0" w:space="0" w:color="auto"/>
            <w:left w:val="none" w:sz="0" w:space="0" w:color="auto"/>
            <w:bottom w:val="none" w:sz="0" w:space="0" w:color="auto"/>
            <w:right w:val="none" w:sz="0" w:space="0" w:color="auto"/>
          </w:divBdr>
          <w:divsChild>
            <w:div w:id="143469047">
              <w:marLeft w:val="-75"/>
              <w:marRight w:val="0"/>
              <w:marTop w:val="30"/>
              <w:marBottom w:val="30"/>
              <w:divBdr>
                <w:top w:val="none" w:sz="0" w:space="0" w:color="auto"/>
                <w:left w:val="none" w:sz="0" w:space="0" w:color="auto"/>
                <w:bottom w:val="none" w:sz="0" w:space="0" w:color="auto"/>
                <w:right w:val="none" w:sz="0" w:space="0" w:color="auto"/>
              </w:divBdr>
              <w:divsChild>
                <w:div w:id="566886613">
                  <w:marLeft w:val="0"/>
                  <w:marRight w:val="0"/>
                  <w:marTop w:val="0"/>
                  <w:marBottom w:val="0"/>
                  <w:divBdr>
                    <w:top w:val="none" w:sz="0" w:space="0" w:color="auto"/>
                    <w:left w:val="none" w:sz="0" w:space="0" w:color="auto"/>
                    <w:bottom w:val="none" w:sz="0" w:space="0" w:color="auto"/>
                    <w:right w:val="none" w:sz="0" w:space="0" w:color="auto"/>
                  </w:divBdr>
                  <w:divsChild>
                    <w:div w:id="466556010">
                      <w:marLeft w:val="0"/>
                      <w:marRight w:val="0"/>
                      <w:marTop w:val="0"/>
                      <w:marBottom w:val="0"/>
                      <w:divBdr>
                        <w:top w:val="none" w:sz="0" w:space="0" w:color="auto"/>
                        <w:left w:val="none" w:sz="0" w:space="0" w:color="auto"/>
                        <w:bottom w:val="none" w:sz="0" w:space="0" w:color="auto"/>
                        <w:right w:val="none" w:sz="0" w:space="0" w:color="auto"/>
                      </w:divBdr>
                    </w:div>
                  </w:divsChild>
                </w:div>
                <w:div w:id="1089810328">
                  <w:marLeft w:val="0"/>
                  <w:marRight w:val="0"/>
                  <w:marTop w:val="0"/>
                  <w:marBottom w:val="0"/>
                  <w:divBdr>
                    <w:top w:val="none" w:sz="0" w:space="0" w:color="auto"/>
                    <w:left w:val="none" w:sz="0" w:space="0" w:color="auto"/>
                    <w:bottom w:val="none" w:sz="0" w:space="0" w:color="auto"/>
                    <w:right w:val="none" w:sz="0" w:space="0" w:color="auto"/>
                  </w:divBdr>
                  <w:divsChild>
                    <w:div w:id="1743134981">
                      <w:marLeft w:val="0"/>
                      <w:marRight w:val="0"/>
                      <w:marTop w:val="0"/>
                      <w:marBottom w:val="0"/>
                      <w:divBdr>
                        <w:top w:val="none" w:sz="0" w:space="0" w:color="auto"/>
                        <w:left w:val="none" w:sz="0" w:space="0" w:color="auto"/>
                        <w:bottom w:val="none" w:sz="0" w:space="0" w:color="auto"/>
                        <w:right w:val="none" w:sz="0" w:space="0" w:color="auto"/>
                      </w:divBdr>
                    </w:div>
                  </w:divsChild>
                </w:div>
                <w:div w:id="1208681036">
                  <w:marLeft w:val="0"/>
                  <w:marRight w:val="0"/>
                  <w:marTop w:val="0"/>
                  <w:marBottom w:val="0"/>
                  <w:divBdr>
                    <w:top w:val="none" w:sz="0" w:space="0" w:color="auto"/>
                    <w:left w:val="none" w:sz="0" w:space="0" w:color="auto"/>
                    <w:bottom w:val="none" w:sz="0" w:space="0" w:color="auto"/>
                    <w:right w:val="none" w:sz="0" w:space="0" w:color="auto"/>
                  </w:divBdr>
                  <w:divsChild>
                    <w:div w:id="1792165811">
                      <w:marLeft w:val="0"/>
                      <w:marRight w:val="0"/>
                      <w:marTop w:val="0"/>
                      <w:marBottom w:val="0"/>
                      <w:divBdr>
                        <w:top w:val="none" w:sz="0" w:space="0" w:color="auto"/>
                        <w:left w:val="none" w:sz="0" w:space="0" w:color="auto"/>
                        <w:bottom w:val="none" w:sz="0" w:space="0" w:color="auto"/>
                        <w:right w:val="none" w:sz="0" w:space="0" w:color="auto"/>
                      </w:divBdr>
                    </w:div>
                  </w:divsChild>
                </w:div>
                <w:div w:id="1507356300">
                  <w:marLeft w:val="0"/>
                  <w:marRight w:val="0"/>
                  <w:marTop w:val="0"/>
                  <w:marBottom w:val="0"/>
                  <w:divBdr>
                    <w:top w:val="none" w:sz="0" w:space="0" w:color="auto"/>
                    <w:left w:val="none" w:sz="0" w:space="0" w:color="auto"/>
                    <w:bottom w:val="none" w:sz="0" w:space="0" w:color="auto"/>
                    <w:right w:val="none" w:sz="0" w:space="0" w:color="auto"/>
                  </w:divBdr>
                  <w:divsChild>
                    <w:div w:id="911163412">
                      <w:marLeft w:val="0"/>
                      <w:marRight w:val="0"/>
                      <w:marTop w:val="0"/>
                      <w:marBottom w:val="0"/>
                      <w:divBdr>
                        <w:top w:val="none" w:sz="0" w:space="0" w:color="auto"/>
                        <w:left w:val="none" w:sz="0" w:space="0" w:color="auto"/>
                        <w:bottom w:val="none" w:sz="0" w:space="0" w:color="auto"/>
                        <w:right w:val="none" w:sz="0" w:space="0" w:color="auto"/>
                      </w:divBdr>
                    </w:div>
                  </w:divsChild>
                </w:div>
                <w:div w:id="1566836526">
                  <w:marLeft w:val="0"/>
                  <w:marRight w:val="0"/>
                  <w:marTop w:val="0"/>
                  <w:marBottom w:val="0"/>
                  <w:divBdr>
                    <w:top w:val="none" w:sz="0" w:space="0" w:color="auto"/>
                    <w:left w:val="none" w:sz="0" w:space="0" w:color="auto"/>
                    <w:bottom w:val="none" w:sz="0" w:space="0" w:color="auto"/>
                    <w:right w:val="none" w:sz="0" w:space="0" w:color="auto"/>
                  </w:divBdr>
                  <w:divsChild>
                    <w:div w:id="1764687891">
                      <w:marLeft w:val="0"/>
                      <w:marRight w:val="0"/>
                      <w:marTop w:val="0"/>
                      <w:marBottom w:val="0"/>
                      <w:divBdr>
                        <w:top w:val="none" w:sz="0" w:space="0" w:color="auto"/>
                        <w:left w:val="none" w:sz="0" w:space="0" w:color="auto"/>
                        <w:bottom w:val="none" w:sz="0" w:space="0" w:color="auto"/>
                        <w:right w:val="none" w:sz="0" w:space="0" w:color="auto"/>
                      </w:divBdr>
                    </w:div>
                  </w:divsChild>
                </w:div>
                <w:div w:id="1568297253">
                  <w:marLeft w:val="0"/>
                  <w:marRight w:val="0"/>
                  <w:marTop w:val="0"/>
                  <w:marBottom w:val="0"/>
                  <w:divBdr>
                    <w:top w:val="none" w:sz="0" w:space="0" w:color="auto"/>
                    <w:left w:val="none" w:sz="0" w:space="0" w:color="auto"/>
                    <w:bottom w:val="none" w:sz="0" w:space="0" w:color="auto"/>
                    <w:right w:val="none" w:sz="0" w:space="0" w:color="auto"/>
                  </w:divBdr>
                  <w:divsChild>
                    <w:div w:id="130559138">
                      <w:marLeft w:val="0"/>
                      <w:marRight w:val="0"/>
                      <w:marTop w:val="0"/>
                      <w:marBottom w:val="0"/>
                      <w:divBdr>
                        <w:top w:val="none" w:sz="0" w:space="0" w:color="auto"/>
                        <w:left w:val="none" w:sz="0" w:space="0" w:color="auto"/>
                        <w:bottom w:val="none" w:sz="0" w:space="0" w:color="auto"/>
                        <w:right w:val="none" w:sz="0" w:space="0" w:color="auto"/>
                      </w:divBdr>
                    </w:div>
                  </w:divsChild>
                </w:div>
                <w:div w:id="1771664151">
                  <w:marLeft w:val="0"/>
                  <w:marRight w:val="0"/>
                  <w:marTop w:val="0"/>
                  <w:marBottom w:val="0"/>
                  <w:divBdr>
                    <w:top w:val="none" w:sz="0" w:space="0" w:color="auto"/>
                    <w:left w:val="none" w:sz="0" w:space="0" w:color="auto"/>
                    <w:bottom w:val="none" w:sz="0" w:space="0" w:color="auto"/>
                    <w:right w:val="none" w:sz="0" w:space="0" w:color="auto"/>
                  </w:divBdr>
                  <w:divsChild>
                    <w:div w:id="17181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3241">
          <w:marLeft w:val="0"/>
          <w:marRight w:val="0"/>
          <w:marTop w:val="0"/>
          <w:marBottom w:val="0"/>
          <w:divBdr>
            <w:top w:val="none" w:sz="0" w:space="0" w:color="auto"/>
            <w:left w:val="none" w:sz="0" w:space="0" w:color="auto"/>
            <w:bottom w:val="none" w:sz="0" w:space="0" w:color="auto"/>
            <w:right w:val="none" w:sz="0" w:space="0" w:color="auto"/>
          </w:divBdr>
        </w:div>
        <w:div w:id="2050689411">
          <w:marLeft w:val="0"/>
          <w:marRight w:val="0"/>
          <w:marTop w:val="0"/>
          <w:marBottom w:val="0"/>
          <w:divBdr>
            <w:top w:val="none" w:sz="0" w:space="0" w:color="auto"/>
            <w:left w:val="none" w:sz="0" w:space="0" w:color="auto"/>
            <w:bottom w:val="none" w:sz="0" w:space="0" w:color="auto"/>
            <w:right w:val="none" w:sz="0" w:space="0" w:color="auto"/>
          </w:divBdr>
        </w:div>
        <w:div w:id="213563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ssr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17CB4C71-31E6-4B3C-84B8-7A59F573D6E8}">
  <ds:schemaRefs>
    <ds:schemaRef ds:uri="http://schemas.microsoft.com/sharepoint/v3/contenttype/forms"/>
  </ds:schemaRefs>
</ds:datastoreItem>
</file>

<file path=customXml/itemProps2.xml><?xml version="1.0" encoding="utf-8"?>
<ds:datastoreItem xmlns:ds="http://schemas.openxmlformats.org/officeDocument/2006/customXml" ds:itemID="{9D678A68-353A-43B3-8D3D-C8ECE2231F96}">
  <ds:schemaRefs>
    <ds:schemaRef ds:uri="http://schemas.microsoft.com/sharepoint/events"/>
  </ds:schemaRefs>
</ds:datastoreItem>
</file>

<file path=customXml/itemProps3.xml><?xml version="1.0" encoding="utf-8"?>
<ds:datastoreItem xmlns:ds="http://schemas.openxmlformats.org/officeDocument/2006/customXml" ds:itemID="{D6CCC3EF-5E1B-480B-A514-E617C07F7F00}">
  <ds:schemaRefs>
    <ds:schemaRef ds:uri="Microsoft.SharePoint.Taxonomy.ContentTypeSync"/>
  </ds:schemaRefs>
</ds:datastoreItem>
</file>

<file path=customXml/itemProps4.xml><?xml version="1.0" encoding="utf-8"?>
<ds:datastoreItem xmlns:ds="http://schemas.openxmlformats.org/officeDocument/2006/customXml" ds:itemID="{4142DA48-5EF2-4ADE-992F-4C348311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D0772-4AD3-4F74-ABF1-1FC56114B845}">
  <ds:schemaRefs>
    <ds:schemaRef ds:uri="http://schemas.microsoft.com/office/2006/metadata/properties"/>
    <ds:schemaRef ds:uri="http://schemas.microsoft.com/office/infopath/2007/PartnerControls"/>
    <ds:schemaRef ds:uri="f6c0f5a9-fb1b-46f7-8164-1a62f2efa3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Hewitt</dc:creator>
  <cp:keywords/>
  <dc:description/>
  <cp:lastModifiedBy>Debbie Hewitt</cp:lastModifiedBy>
  <cp:revision>12</cp:revision>
  <dcterms:created xsi:type="dcterms:W3CDTF">2023-07-26T17:18:00Z</dcterms:created>
  <dcterms:modified xsi:type="dcterms:W3CDTF">2023-07-27T10:56:00Z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Retention Period">
    <vt:lpwstr>Custom</vt:lpwstr>
  </property>
  <property fmtid="{D5CDD505-2E9C-101B-9397-08002B2CF9AE}" pid="4" name="c4579692400644ce876cf1278b0445c5">
    <vt:lpwstr>General|039a3792-0c82-43f3-a689-1bfec2571e99</vt:lpwstr>
  </property>
  <property fmtid="{D5CDD505-2E9C-101B-9397-08002B2CF9AE}" pid="5" name="Record Type">
    <vt:lpwstr>1;#General|039a3792-0c82-43f3-a689-1bfec2571e99</vt:lpwstr>
  </property>
  <property fmtid="{D5CDD505-2E9C-101B-9397-08002B2CF9AE}" pid="6" name="ClassificationContentMarkingHeaderShapeIds">
    <vt:lpwstr>1,2,3</vt:lpwstr>
  </property>
  <property fmtid="{D5CDD505-2E9C-101B-9397-08002B2CF9AE}" pid="7" name="ClassificationContentMarkingHeaderFontProps">
    <vt:lpwstr>#737373,10,Calibri</vt:lpwstr>
  </property>
  <property fmtid="{D5CDD505-2E9C-101B-9397-08002B2CF9AE}" pid="8" name="ClassificationContentMarkingHeaderText">
    <vt:lpwstr>OFFICIAL - SENSITIVE - COMMERCIAL</vt:lpwstr>
  </property>
  <property fmtid="{D5CDD505-2E9C-101B-9397-08002B2CF9AE}" pid="9" name="ClassificationContentMarkingFooterShapeIds">
    <vt:lpwstr>4,5,6</vt:lpwstr>
  </property>
  <property fmtid="{D5CDD505-2E9C-101B-9397-08002B2CF9AE}" pid="10" name="ClassificationContentMarkingFooterFontProps">
    <vt:lpwstr>#737373,10,Calibri</vt:lpwstr>
  </property>
  <property fmtid="{D5CDD505-2E9C-101B-9397-08002B2CF9AE}" pid="11" name="ClassificationContentMarkingFooterText">
    <vt:lpwstr>OFFICIAL - SENSITIVE - COMMERCIAL</vt:lpwstr>
  </property>
  <property fmtid="{D5CDD505-2E9C-101B-9397-08002B2CF9AE}" pid="12" name="MSIP_Label_4385b184-4f5f-4517-8538-09449a0818a6_Enabled">
    <vt:lpwstr>true</vt:lpwstr>
  </property>
  <property fmtid="{D5CDD505-2E9C-101B-9397-08002B2CF9AE}" pid="13" name="MSIP_Label_4385b184-4f5f-4517-8538-09449a0818a6_SetDate">
    <vt:lpwstr>2023-07-19T08:20:26Z</vt:lpwstr>
  </property>
  <property fmtid="{D5CDD505-2E9C-101B-9397-08002B2CF9AE}" pid="14" name="MSIP_Label_4385b184-4f5f-4517-8538-09449a0818a6_Method">
    <vt:lpwstr>Privileged</vt:lpwstr>
  </property>
  <property fmtid="{D5CDD505-2E9C-101B-9397-08002B2CF9AE}" pid="15" name="MSIP_Label_4385b184-4f5f-4517-8538-09449a0818a6_Name">
    <vt:lpwstr>4385b184-4f5f-4517-8538-09449a0818a6</vt:lpwstr>
  </property>
  <property fmtid="{D5CDD505-2E9C-101B-9397-08002B2CF9AE}" pid="16" name="MSIP_Label_4385b184-4f5f-4517-8538-09449a0818a6_SiteId">
    <vt:lpwstr>fa810b6b-7dd2-4340-934f-96091d79eacd</vt:lpwstr>
  </property>
  <property fmtid="{D5CDD505-2E9C-101B-9397-08002B2CF9AE}" pid="17" name="MSIP_Label_4385b184-4f5f-4517-8538-09449a0818a6_ActionId">
    <vt:lpwstr>0a8b3088-5dac-4ad6-ab32-4e589fa340f1</vt:lpwstr>
  </property>
  <property fmtid="{D5CDD505-2E9C-101B-9397-08002B2CF9AE}" pid="18" name="MSIP_Label_4385b184-4f5f-4517-8538-09449a0818a6_ContentBits">
    <vt:lpwstr>3</vt:lpwstr>
  </property>
</Properties>
</file>