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9264" behindDoc="0" locked="0" layoutInCell="1" allowOverlap="1">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rsidTr="001F1B59">
        <w:tc>
          <w:tcPr>
            <w:tcW w:w="4299" w:type="dxa"/>
            <w:shd w:val="clear" w:color="auto" w:fill="auto"/>
          </w:tcPr>
          <w:p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rsidR="001F1B59" w:rsidRPr="001F1B59" w:rsidRDefault="001F1B59" w:rsidP="00720809">
            <w:pPr>
              <w:pStyle w:val="Header"/>
              <w:rPr>
                <w:sz w:val="16"/>
                <w:szCs w:val="16"/>
              </w:rPr>
            </w:pPr>
          </w:p>
        </w:tc>
        <w:tc>
          <w:tcPr>
            <w:tcW w:w="7468" w:type="dxa"/>
            <w:shd w:val="clear" w:color="auto" w:fill="auto"/>
            <w:tcMar>
              <w:left w:w="0" w:type="dxa"/>
              <w:right w:w="0" w:type="dxa"/>
            </w:tcMar>
          </w:tcPr>
          <w:p w:rsidR="001F1B59" w:rsidRPr="001F1B59" w:rsidRDefault="001F1B59" w:rsidP="00720809">
            <w:pPr>
              <w:pStyle w:val="Header"/>
              <w:rPr>
                <w:color w:val="005ABB"/>
                <w:sz w:val="16"/>
                <w:szCs w:val="16"/>
              </w:rPr>
            </w:pPr>
          </w:p>
        </w:tc>
      </w:tr>
    </w:tbl>
    <w:p w:rsidR="00E34621" w:rsidRDefault="00E34621" w:rsidP="002170AA">
      <w:pPr>
        <w:pStyle w:val="MarginText"/>
        <w:jc w:val="center"/>
        <w:rPr>
          <w:rFonts w:cs="Arial"/>
          <w:b/>
          <w:sz w:val="28"/>
          <w:szCs w:val="28"/>
        </w:rPr>
      </w:pPr>
    </w:p>
    <w:p w:rsidR="00E34621" w:rsidRDefault="00E34621" w:rsidP="002170AA">
      <w:pPr>
        <w:pStyle w:val="MarginText"/>
        <w:jc w:val="center"/>
        <w:rPr>
          <w:rFonts w:cs="Arial"/>
          <w:b/>
          <w:sz w:val="28"/>
          <w:szCs w:val="28"/>
        </w:rPr>
      </w:pPr>
    </w:p>
    <w:p w:rsidR="00FA475C" w:rsidRDefault="00FA475C" w:rsidP="002170AA">
      <w:pPr>
        <w:pStyle w:val="MarginText"/>
        <w:jc w:val="center"/>
        <w:rPr>
          <w:rFonts w:cs="Arial"/>
          <w:b/>
          <w:sz w:val="28"/>
          <w:szCs w:val="28"/>
        </w:rPr>
      </w:pPr>
    </w:p>
    <w:p w:rsidR="00883724" w:rsidRPr="0059248B" w:rsidRDefault="00883724" w:rsidP="00883724">
      <w:pPr>
        <w:jc w:val="center"/>
        <w:rPr>
          <w:rFonts w:cs="Arial"/>
          <w:b/>
          <w:sz w:val="28"/>
          <w:szCs w:val="28"/>
        </w:rPr>
      </w:pPr>
      <w:r w:rsidRPr="0059248B">
        <w:rPr>
          <w:rFonts w:cs="Arial"/>
          <w:b/>
          <w:sz w:val="28"/>
          <w:szCs w:val="28"/>
        </w:rPr>
        <w:t>P</w:t>
      </w:r>
      <w:r>
        <w:rPr>
          <w:rFonts w:cs="Arial"/>
          <w:b/>
          <w:sz w:val="28"/>
          <w:szCs w:val="28"/>
        </w:rPr>
        <w:t>rovision of</w:t>
      </w:r>
      <w:r w:rsidRPr="0059248B">
        <w:rPr>
          <w:rFonts w:cs="Arial"/>
          <w:b/>
          <w:sz w:val="28"/>
          <w:szCs w:val="28"/>
        </w:rPr>
        <w:t xml:space="preserve"> </w:t>
      </w:r>
      <w:r w:rsidR="005075CB">
        <w:rPr>
          <w:rFonts w:cs="Arial"/>
          <w:b/>
          <w:sz w:val="28"/>
          <w:szCs w:val="28"/>
        </w:rPr>
        <w:t xml:space="preserve">Consultancy Support for LOSA Needs and </w:t>
      </w:r>
      <w:r w:rsidR="008B3AF2">
        <w:rPr>
          <w:rFonts w:cs="Arial"/>
          <w:b/>
          <w:sz w:val="28"/>
          <w:szCs w:val="28"/>
        </w:rPr>
        <w:t>Benefits</w:t>
      </w:r>
      <w:r w:rsidR="005075CB">
        <w:rPr>
          <w:rFonts w:cs="Arial"/>
          <w:b/>
          <w:sz w:val="28"/>
          <w:szCs w:val="28"/>
        </w:rPr>
        <w:t xml:space="preserve"> </w:t>
      </w:r>
      <w:r w:rsidR="008B3AF2">
        <w:rPr>
          <w:rFonts w:cs="Arial"/>
          <w:b/>
          <w:sz w:val="28"/>
          <w:szCs w:val="28"/>
        </w:rPr>
        <w:t>Analysis</w:t>
      </w:r>
    </w:p>
    <w:p w:rsidR="00883724" w:rsidRPr="0059248B" w:rsidRDefault="00883724" w:rsidP="00883724">
      <w:pPr>
        <w:jc w:val="center"/>
        <w:rPr>
          <w:rFonts w:cs="Arial"/>
          <w:b/>
          <w:sz w:val="28"/>
          <w:szCs w:val="28"/>
        </w:rPr>
      </w:pPr>
      <w:r w:rsidRPr="0059248B">
        <w:rPr>
          <w:rFonts w:cs="Arial"/>
          <w:b/>
          <w:sz w:val="28"/>
          <w:szCs w:val="28"/>
        </w:rPr>
        <w:t>TO</w:t>
      </w:r>
    </w:p>
    <w:p w:rsidR="00883724" w:rsidRDefault="00883724" w:rsidP="00883724">
      <w:pPr>
        <w:jc w:val="center"/>
        <w:rPr>
          <w:rFonts w:cs="Arial"/>
          <w:b/>
          <w:sz w:val="28"/>
          <w:szCs w:val="28"/>
        </w:rPr>
      </w:pPr>
      <w:r>
        <w:rPr>
          <w:rFonts w:cs="Arial"/>
          <w:b/>
          <w:sz w:val="28"/>
          <w:szCs w:val="28"/>
        </w:rPr>
        <w:t>Crown Commercial Service</w:t>
      </w:r>
    </w:p>
    <w:p w:rsidR="00883724" w:rsidRDefault="00883724" w:rsidP="00883724">
      <w:pPr>
        <w:jc w:val="center"/>
        <w:rPr>
          <w:rFonts w:cs="Arial"/>
          <w:b/>
          <w:sz w:val="28"/>
          <w:szCs w:val="28"/>
        </w:rPr>
      </w:pPr>
      <w:r>
        <w:rPr>
          <w:rFonts w:cs="Arial"/>
          <w:b/>
          <w:sz w:val="28"/>
          <w:szCs w:val="28"/>
        </w:rPr>
        <w:t xml:space="preserve"> Acting as a Managing Agent For </w:t>
      </w:r>
    </w:p>
    <w:p w:rsidR="00883724" w:rsidRPr="0059248B" w:rsidRDefault="00883724" w:rsidP="00883724">
      <w:pPr>
        <w:jc w:val="center"/>
        <w:rPr>
          <w:rFonts w:cs="Arial"/>
          <w:b/>
          <w:sz w:val="28"/>
          <w:szCs w:val="28"/>
        </w:rPr>
      </w:pPr>
      <w:r>
        <w:rPr>
          <w:rFonts w:cs="Arial"/>
          <w:b/>
          <w:sz w:val="28"/>
          <w:szCs w:val="28"/>
        </w:rPr>
        <w:t>The Ministry of Defence</w:t>
      </w:r>
    </w:p>
    <w:p w:rsidR="00883724" w:rsidRPr="0059248B" w:rsidRDefault="00883724" w:rsidP="00883724">
      <w:pPr>
        <w:pStyle w:val="Header"/>
        <w:jc w:val="center"/>
        <w:rPr>
          <w:rFonts w:cs="Arial"/>
          <w:b/>
          <w:sz w:val="28"/>
          <w:szCs w:val="28"/>
        </w:rPr>
      </w:pPr>
      <w:r>
        <w:rPr>
          <w:rFonts w:cs="Arial"/>
          <w:b/>
          <w:sz w:val="28"/>
          <w:szCs w:val="28"/>
        </w:rPr>
        <w:t>From</w:t>
      </w:r>
    </w:p>
    <w:p w:rsidR="00883724" w:rsidRPr="00FA475C" w:rsidRDefault="00FA475C" w:rsidP="00883724">
      <w:pPr>
        <w:pStyle w:val="Header"/>
        <w:jc w:val="center"/>
        <w:rPr>
          <w:rFonts w:cs="Arial"/>
          <w:b/>
          <w:sz w:val="28"/>
          <w:szCs w:val="28"/>
        </w:rPr>
      </w:pPr>
      <w:r w:rsidRPr="00FA475C">
        <w:rPr>
          <w:rFonts w:cs="Arial"/>
          <w:b/>
          <w:sz w:val="28"/>
          <w:szCs w:val="28"/>
        </w:rPr>
        <w:t>Atkins Ltd</w:t>
      </w:r>
    </w:p>
    <w:p w:rsidR="00883724" w:rsidRDefault="00883724" w:rsidP="005075CB">
      <w:pPr>
        <w:jc w:val="center"/>
        <w:rPr>
          <w:rFonts w:cs="Arial"/>
          <w:b/>
          <w:sz w:val="28"/>
          <w:szCs w:val="28"/>
        </w:rPr>
      </w:pPr>
      <w:r w:rsidRPr="0059248B">
        <w:rPr>
          <w:rFonts w:cs="Arial"/>
          <w:b/>
          <w:sz w:val="28"/>
          <w:szCs w:val="28"/>
        </w:rPr>
        <w:t>RM</w:t>
      </w:r>
      <w:r w:rsidR="005075CB">
        <w:rPr>
          <w:rFonts w:cs="Arial"/>
          <w:b/>
          <w:sz w:val="28"/>
          <w:szCs w:val="28"/>
        </w:rPr>
        <w:t>50</w:t>
      </w:r>
      <w:r w:rsidR="008B3AF2">
        <w:rPr>
          <w:rFonts w:cs="Arial"/>
          <w:b/>
          <w:sz w:val="28"/>
          <w:szCs w:val="28"/>
        </w:rPr>
        <w:t>5</w:t>
      </w:r>
      <w:r w:rsidR="005075CB">
        <w:rPr>
          <w:rFonts w:cs="Arial"/>
          <w:b/>
          <w:sz w:val="28"/>
          <w:szCs w:val="28"/>
        </w:rPr>
        <w:t>8 S07930</w:t>
      </w:r>
    </w:p>
    <w:p w:rsidR="00CB5098" w:rsidRDefault="00CB5098" w:rsidP="005075CB">
      <w:pPr>
        <w:jc w:val="center"/>
        <w:rPr>
          <w:rFonts w:cs="Arial"/>
          <w:b/>
          <w:sz w:val="28"/>
          <w:szCs w:val="28"/>
        </w:rPr>
      </w:pPr>
      <w:r>
        <w:rPr>
          <w:rFonts w:cs="Arial"/>
          <w:b/>
          <w:sz w:val="28"/>
          <w:szCs w:val="28"/>
        </w:rPr>
        <w:t>(MOD Reference Number</w:t>
      </w:r>
      <w:r w:rsidR="003A5FAB">
        <w:rPr>
          <w:rFonts w:cs="Arial"/>
          <w:b/>
          <w:sz w:val="28"/>
          <w:szCs w:val="28"/>
        </w:rPr>
        <w:t>: CCCC15A29</w:t>
      </w:r>
      <w:r>
        <w:rPr>
          <w:rFonts w:cs="Arial"/>
          <w:b/>
          <w:sz w:val="28"/>
          <w:szCs w:val="28"/>
        </w:rPr>
        <w:t>)</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2170AA">
      <w:pPr>
        <w:pStyle w:val="MarginText"/>
        <w:jc w:val="center"/>
        <w:rPr>
          <w:rFonts w:cs="Arial"/>
          <w:b/>
          <w:szCs w:val="22"/>
        </w:rPr>
      </w:pPr>
      <w:r w:rsidRPr="00883724">
        <w:rPr>
          <w:rFonts w:cs="Arial"/>
          <w:b/>
          <w:szCs w:val="22"/>
        </w:rPr>
        <w:t>Blank Page</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2170AA">
      <w:pPr>
        <w:pStyle w:val="MarginText"/>
        <w:jc w:val="center"/>
        <w:rPr>
          <w:rFonts w:cs="Arial"/>
          <w:b/>
          <w:sz w:val="28"/>
          <w:szCs w:val="28"/>
        </w:rPr>
      </w:pPr>
    </w:p>
    <w:p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rsidR="00883724" w:rsidRPr="00883724" w:rsidRDefault="00883724" w:rsidP="00883724">
      <w:pPr>
        <w:rPr>
          <w:b/>
          <w:lang w:val="en-US" w:eastAsia="ja-JP"/>
        </w:rPr>
      </w:pPr>
    </w:p>
    <w:p w:rsidR="00883724" w:rsidRPr="00883724" w:rsidRDefault="00883724" w:rsidP="00883724">
      <w:pPr>
        <w:pStyle w:val="TOC1"/>
        <w:tabs>
          <w:tab w:val="right" w:leader="dot" w:pos="9506"/>
        </w:tabs>
        <w:rPr>
          <w:rFonts w:cs="Arial"/>
          <w:b/>
          <w:bCs/>
          <w:szCs w:val="22"/>
        </w:rPr>
      </w:pPr>
      <w:r>
        <w:rPr>
          <w:rFonts w:cs="Arial"/>
          <w:b/>
          <w:bCs/>
          <w:szCs w:val="22"/>
        </w:rPr>
        <w:t>PART 1 APPENDIX 1 CONTRACT SERVICES</w:t>
      </w:r>
      <w:r w:rsidRPr="00883724">
        <w:rPr>
          <w:rFonts w:cs="Arial"/>
          <w:b/>
          <w:bCs/>
          <w:szCs w:val="22"/>
        </w:rPr>
        <w:tab/>
      </w:r>
      <w:r w:rsidR="00EF6D2F">
        <w:rPr>
          <w:rFonts w:cs="Arial"/>
          <w:b/>
          <w:bCs/>
          <w:szCs w:val="22"/>
        </w:rPr>
        <w:t>6</w:t>
      </w:r>
    </w:p>
    <w:p w:rsidR="00883724" w:rsidRPr="00883724" w:rsidRDefault="00883724" w:rsidP="00883724">
      <w:pPr>
        <w:pStyle w:val="TOC1"/>
        <w:tabs>
          <w:tab w:val="right" w:leader="dot" w:pos="9506"/>
        </w:tabs>
        <w:rPr>
          <w:rFonts w:cs="Arial"/>
          <w:b/>
          <w:bCs/>
          <w:szCs w:val="22"/>
        </w:rPr>
      </w:pPr>
      <w:r>
        <w:rPr>
          <w:rFonts w:cs="Arial"/>
          <w:b/>
          <w:bCs/>
          <w:szCs w:val="22"/>
        </w:rPr>
        <w:t>pART 1 APPENDIX 2 TENDER RESPONSE &amp; CHARGES</w:t>
      </w:r>
      <w:r w:rsidRPr="00883724">
        <w:rPr>
          <w:rFonts w:cs="Arial"/>
          <w:b/>
          <w:bCs/>
          <w:szCs w:val="22"/>
        </w:rPr>
        <w:t xml:space="preserve"> </w:t>
      </w:r>
      <w:r w:rsidRPr="00883724">
        <w:rPr>
          <w:rFonts w:cs="Arial"/>
          <w:b/>
          <w:bCs/>
          <w:szCs w:val="22"/>
        </w:rPr>
        <w:tab/>
      </w:r>
      <w:r>
        <w:rPr>
          <w:rFonts w:cs="Arial"/>
          <w:b/>
          <w:bCs/>
          <w:szCs w:val="22"/>
        </w:rPr>
        <w:t>7</w:t>
      </w:r>
    </w:p>
    <w:p w:rsidR="00883724" w:rsidRPr="00883724" w:rsidRDefault="00883724" w:rsidP="00883724">
      <w:pPr>
        <w:pStyle w:val="TOC1"/>
        <w:tabs>
          <w:tab w:val="right" w:leader="dot" w:pos="9506"/>
        </w:tabs>
        <w:rPr>
          <w:rFonts w:cs="Arial"/>
          <w:b/>
          <w:bCs/>
          <w:szCs w:val="22"/>
        </w:rPr>
      </w:pPr>
      <w:r>
        <w:rPr>
          <w:rFonts w:cs="Arial"/>
          <w:b/>
          <w:bCs/>
          <w:szCs w:val="22"/>
        </w:rPr>
        <w:t>PART 1 APPENDIX 3 VARIATIONS/SUPPLIMENTS TO CALL OFF TERMS</w:t>
      </w:r>
      <w:r w:rsidRPr="00883724">
        <w:rPr>
          <w:rFonts w:cs="Arial"/>
          <w:b/>
          <w:bCs/>
          <w:szCs w:val="22"/>
        </w:rPr>
        <w:t xml:space="preserve"> </w:t>
      </w:r>
      <w:r w:rsidRPr="00883724">
        <w:rPr>
          <w:rFonts w:cs="Arial"/>
          <w:b/>
          <w:bCs/>
          <w:szCs w:val="22"/>
        </w:rPr>
        <w:tab/>
      </w:r>
      <w:r>
        <w:rPr>
          <w:rFonts w:cs="Arial"/>
          <w:b/>
          <w:bCs/>
          <w:szCs w:val="22"/>
        </w:rPr>
        <w:t>8</w:t>
      </w:r>
    </w:p>
    <w:p w:rsidR="00883724" w:rsidRDefault="00883724" w:rsidP="00883724">
      <w:pPr>
        <w:pStyle w:val="TOC1"/>
        <w:tabs>
          <w:tab w:val="right" w:leader="dot" w:pos="9506"/>
        </w:tabs>
        <w:rPr>
          <w:rFonts w:cs="Arial"/>
          <w:b/>
          <w:sz w:val="28"/>
          <w:szCs w:val="28"/>
        </w:rPr>
      </w:pPr>
      <w:r>
        <w:rPr>
          <w:rFonts w:cs="Arial"/>
          <w:b/>
          <w:bCs/>
          <w:szCs w:val="22"/>
        </w:rPr>
        <w:t>pART 2 CALL OFF TERMS</w:t>
      </w:r>
      <w:r w:rsidRPr="00883724">
        <w:rPr>
          <w:rFonts w:cs="Arial"/>
          <w:b/>
          <w:bCs/>
          <w:szCs w:val="22"/>
        </w:rPr>
        <w:tab/>
      </w:r>
      <w:r>
        <w:rPr>
          <w:rFonts w:cs="Arial"/>
          <w:b/>
          <w:bCs/>
          <w:szCs w:val="22"/>
        </w:rPr>
        <w:t>12</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4338F5">
      <w:pPr>
        <w:pStyle w:val="MarginText"/>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rsidR="00252AE8" w:rsidRDefault="00252AE8" w:rsidP="002170AA">
      <w:pPr>
        <w:pStyle w:val="MarginText"/>
        <w:jc w:val="center"/>
        <w:rPr>
          <w:rFonts w:cs="Arial"/>
          <w:b/>
          <w:szCs w:val="22"/>
        </w:rPr>
      </w:pPr>
    </w:p>
    <w:p w:rsidR="00252AE8" w:rsidRDefault="00252AE8" w:rsidP="002170AA">
      <w:pPr>
        <w:pStyle w:val="MarginText"/>
        <w:jc w:val="center"/>
        <w:rPr>
          <w:rFonts w:cs="Arial"/>
          <w:b/>
          <w:szCs w:val="22"/>
        </w:rPr>
      </w:pPr>
    </w:p>
    <w:p w:rsidR="009A1DAC" w:rsidRPr="008335FE" w:rsidRDefault="009A1DAC" w:rsidP="008335FE">
      <w:pPr>
        <w:jc w:val="center"/>
        <w:rPr>
          <w:b/>
        </w:rPr>
      </w:pPr>
    </w:p>
    <w:p w:rsidR="008335FE" w:rsidRDefault="008335FE" w:rsidP="008335FE">
      <w:pPr>
        <w:jc w:val="center"/>
      </w:pPr>
    </w:p>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D50FA6" w:rsidRDefault="00D50FA6"/>
    <w:p w:rsidR="00D50FA6" w:rsidRDefault="00D50FA6"/>
    <w:p w:rsidR="00D50FA6" w:rsidRDefault="00D50FA6"/>
    <w:p w:rsidR="00D50FA6" w:rsidRDefault="00D50FA6"/>
    <w:p w:rsidR="002170AA" w:rsidRDefault="002170AA"/>
    <w:p w:rsidR="00D50FA6" w:rsidRDefault="00D50FA6"/>
    <w:p w:rsidR="003B61E8" w:rsidRDefault="003B61E8" w:rsidP="00D50FA6">
      <w:pPr>
        <w:tabs>
          <w:tab w:val="left" w:pos="4678"/>
        </w:tabs>
        <w:jc w:val="center"/>
        <w:rPr>
          <w:rFonts w:cs="Arial"/>
          <w:b/>
          <w:szCs w:val="22"/>
          <w:lang w:eastAsia="en-GB"/>
        </w:rPr>
      </w:pPr>
    </w:p>
    <w:p w:rsidR="003B61E8" w:rsidRDefault="003B61E8" w:rsidP="00D50FA6">
      <w:pPr>
        <w:tabs>
          <w:tab w:val="left" w:pos="4678"/>
        </w:tabs>
        <w:jc w:val="center"/>
        <w:rPr>
          <w:rFonts w:cs="Arial"/>
          <w:b/>
          <w:szCs w:val="22"/>
          <w:lang w:eastAsia="en-GB"/>
        </w:rPr>
      </w:pPr>
    </w:p>
    <w:p w:rsidR="003B61E8" w:rsidRDefault="003B61E8" w:rsidP="00D50FA6">
      <w:pPr>
        <w:tabs>
          <w:tab w:val="left" w:pos="4678"/>
        </w:tabs>
        <w:jc w:val="center"/>
        <w:rPr>
          <w:rFonts w:cs="Arial"/>
          <w:b/>
          <w:szCs w:val="22"/>
          <w:lang w:eastAsia="en-GB"/>
        </w:rPr>
      </w:pPr>
    </w:p>
    <w:p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rsidR="00D50FA6" w:rsidRDefault="00D50FA6">
      <w:pPr>
        <w:overflowPunct/>
        <w:autoSpaceDE/>
        <w:autoSpaceDN/>
        <w:adjustRightInd/>
        <w:spacing w:after="0" w:line="240" w:lineRule="auto"/>
        <w:jc w:val="left"/>
        <w:textAlignment w:val="auto"/>
      </w:pPr>
    </w:p>
    <w:p w:rsidR="002170AA" w:rsidRDefault="002170AA"/>
    <w:p w:rsidR="00D50FA6" w:rsidRDefault="00D50FA6">
      <w:pPr>
        <w:overflowPunct/>
        <w:autoSpaceDE/>
        <w:autoSpaceDN/>
        <w:adjustRightInd/>
        <w:spacing w:after="0" w:line="240" w:lineRule="auto"/>
        <w:jc w:val="left"/>
        <w:textAlignment w:val="auto"/>
      </w:pPr>
      <w:r>
        <w:br w:type="page"/>
      </w:r>
    </w:p>
    <w:tbl>
      <w:tblPr>
        <w:tblpPr w:leftFromText="180" w:rightFromText="180" w:vertAnchor="page" w:horzAnchor="margin" w:tblpY="264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4363FF" w:rsidRPr="005E64BF" w:rsidTr="00EF6D2F">
        <w:tc>
          <w:tcPr>
            <w:tcW w:w="9180" w:type="dxa"/>
            <w:shd w:val="clear" w:color="auto" w:fill="D9D9D9"/>
          </w:tcPr>
          <w:p w:rsidR="004363FF" w:rsidRPr="005E64BF" w:rsidRDefault="004363FF" w:rsidP="005C1695">
            <w:pPr>
              <w:keepNext/>
              <w:widowControl w:val="0"/>
              <w:spacing w:line="240" w:lineRule="auto"/>
              <w:rPr>
                <w:rFonts w:cs="Arial"/>
                <w:b/>
                <w:sz w:val="20"/>
              </w:rPr>
            </w:pPr>
            <w:r w:rsidRPr="005E64BF">
              <w:rPr>
                <w:rFonts w:cs="Arial"/>
                <w:b/>
                <w:sz w:val="20"/>
              </w:rPr>
              <w:lastRenderedPageBreak/>
              <w:t>1. TERM</w:t>
            </w:r>
          </w:p>
        </w:tc>
      </w:tr>
      <w:tr w:rsidR="004363FF" w:rsidRPr="005E64BF" w:rsidTr="00EF6D2F">
        <w:tc>
          <w:tcPr>
            <w:tcW w:w="9180" w:type="dxa"/>
          </w:tcPr>
          <w:p w:rsidR="004363FF" w:rsidRPr="005E64BF" w:rsidRDefault="00B96493" w:rsidP="005C1695">
            <w:pPr>
              <w:widowControl w:val="0"/>
              <w:numPr>
                <w:ilvl w:val="1"/>
                <w:numId w:val="40"/>
              </w:numPr>
              <w:spacing w:line="240" w:lineRule="auto"/>
              <w:rPr>
                <w:rFonts w:cs="Arial"/>
                <w:b/>
                <w:sz w:val="20"/>
              </w:rPr>
            </w:pPr>
            <w:r>
              <w:rPr>
                <w:rFonts w:cs="Arial"/>
                <w:b/>
                <w:sz w:val="20"/>
              </w:rPr>
              <w:t xml:space="preserve">Effective </w:t>
            </w:r>
            <w:r w:rsidR="004363FF" w:rsidRPr="005E64BF">
              <w:rPr>
                <w:rFonts w:cs="Arial"/>
                <w:b/>
                <w:sz w:val="20"/>
              </w:rPr>
              <w:t>Date</w:t>
            </w:r>
          </w:p>
          <w:p w:rsidR="004363FF" w:rsidRPr="00A80570" w:rsidRDefault="003A5FAB" w:rsidP="00EF6D2F">
            <w:pPr>
              <w:widowControl w:val="0"/>
              <w:spacing w:line="240" w:lineRule="auto"/>
              <w:rPr>
                <w:rFonts w:cs="Arial"/>
                <w:sz w:val="20"/>
              </w:rPr>
            </w:pPr>
            <w:r w:rsidRPr="005E64BF">
              <w:rPr>
                <w:rFonts w:cs="Arial"/>
                <w:sz w:val="20"/>
              </w:rPr>
              <w:t>1.1.1</w:t>
            </w:r>
            <w:r>
              <w:rPr>
                <w:rFonts w:cs="Arial"/>
                <w:sz w:val="20"/>
              </w:rPr>
              <w:t xml:space="preserve"> </w:t>
            </w:r>
            <w:r w:rsidRPr="003A5FAB">
              <w:rPr>
                <w:rFonts w:cs="Arial"/>
                <w:sz w:val="20"/>
              </w:rPr>
              <w:t>This</w:t>
            </w:r>
            <w:r w:rsidR="004363FF" w:rsidRPr="003A5FAB">
              <w:rPr>
                <w:rFonts w:cs="Arial"/>
                <w:sz w:val="20"/>
              </w:rPr>
              <w:t xml:space="preserve"> </w:t>
            </w:r>
            <w:r w:rsidR="004363FF" w:rsidRPr="002F2A88">
              <w:rPr>
                <w:rFonts w:cs="Arial"/>
                <w:sz w:val="20"/>
              </w:rPr>
              <w:t>Contract shall commence on</w:t>
            </w:r>
            <w:r w:rsidR="00562172">
              <w:rPr>
                <w:rFonts w:cs="Arial"/>
                <w:sz w:val="20"/>
              </w:rPr>
              <w:t xml:space="preserve"> 22 September 2015</w:t>
            </w:r>
            <w:r w:rsidR="004363FF" w:rsidRPr="00EF7FAA">
              <w:t>.</w:t>
            </w:r>
          </w:p>
        </w:tc>
      </w:tr>
      <w:tr w:rsidR="004363FF" w:rsidRPr="005E64BF" w:rsidTr="00EF6D2F">
        <w:tc>
          <w:tcPr>
            <w:tcW w:w="9180" w:type="dxa"/>
          </w:tcPr>
          <w:p w:rsidR="004363FF" w:rsidRPr="005E64BF" w:rsidRDefault="004363FF" w:rsidP="005C1695">
            <w:pPr>
              <w:widowControl w:val="0"/>
              <w:spacing w:line="240" w:lineRule="auto"/>
              <w:rPr>
                <w:rFonts w:cs="Arial"/>
                <w:b/>
                <w:sz w:val="20"/>
              </w:rPr>
            </w:pPr>
            <w:r w:rsidRPr="005E64BF">
              <w:rPr>
                <w:rFonts w:cs="Arial"/>
                <w:b/>
                <w:sz w:val="20"/>
              </w:rPr>
              <w:t>1.2 Expiry Date</w:t>
            </w:r>
          </w:p>
          <w:p w:rsidR="004363FF" w:rsidRPr="005E64BF" w:rsidRDefault="004363FF" w:rsidP="005C1695">
            <w:pPr>
              <w:widowControl w:val="0"/>
              <w:spacing w:line="240" w:lineRule="auto"/>
              <w:rPr>
                <w:rFonts w:cs="Arial"/>
                <w:sz w:val="20"/>
              </w:rPr>
            </w:pPr>
            <w:r w:rsidRPr="005E64BF">
              <w:rPr>
                <w:rFonts w:cs="Arial"/>
                <w:sz w:val="20"/>
              </w:rPr>
              <w:t>1.2.1 This Contract shall expire on:</w:t>
            </w:r>
            <w:r w:rsidR="00562172">
              <w:rPr>
                <w:rFonts w:cs="Arial"/>
                <w:sz w:val="20"/>
              </w:rPr>
              <w:t xml:space="preserve"> 22 March 2016</w:t>
            </w:r>
          </w:p>
          <w:p w:rsidR="004363FF" w:rsidRPr="005E64BF" w:rsidRDefault="004363FF" w:rsidP="005C1695">
            <w:pPr>
              <w:widowControl w:val="0"/>
              <w:spacing w:line="240" w:lineRule="auto"/>
              <w:ind w:left="720"/>
              <w:rPr>
                <w:rFonts w:cs="Arial"/>
                <w:sz w:val="20"/>
              </w:rPr>
            </w:pPr>
            <w:r w:rsidRPr="005E64BF">
              <w:rPr>
                <w:rFonts w:cs="Arial"/>
                <w:sz w:val="20"/>
              </w:rPr>
              <w:t xml:space="preserve">Completion </w:t>
            </w:r>
            <w:r w:rsidR="004F17A4">
              <w:rPr>
                <w:rFonts w:cs="Arial"/>
                <w:sz w:val="20"/>
              </w:rPr>
              <w:t xml:space="preserve">in accordance with the terms of the Contract, of the Contract </w:t>
            </w:r>
            <w:r w:rsidR="000A29FE">
              <w:rPr>
                <w:rFonts w:cs="Arial"/>
                <w:sz w:val="20"/>
              </w:rPr>
              <w:t xml:space="preserve">Services </w:t>
            </w:r>
            <w:r w:rsidR="000A29FE" w:rsidRPr="005E64BF">
              <w:rPr>
                <w:rFonts w:cs="Arial"/>
                <w:sz w:val="20"/>
              </w:rPr>
              <w:t>specified</w:t>
            </w:r>
            <w:r w:rsidRPr="005E64BF">
              <w:rPr>
                <w:rFonts w:cs="Arial"/>
                <w:sz w:val="20"/>
              </w:rPr>
              <w:t xml:space="preserve"> in this </w:t>
            </w:r>
            <w:r w:rsidR="004A3C70">
              <w:rPr>
                <w:rFonts w:cs="Arial"/>
                <w:sz w:val="20"/>
              </w:rPr>
              <w:t>Appendix 1</w:t>
            </w:r>
            <w:r w:rsidR="000A6ED6">
              <w:rPr>
                <w:rFonts w:cs="Arial"/>
                <w:sz w:val="20"/>
              </w:rPr>
              <w:t xml:space="preserve"> u</w:t>
            </w:r>
            <w:r w:rsidRPr="005E64BF">
              <w:rPr>
                <w:rFonts w:cs="Arial"/>
                <w:sz w:val="20"/>
              </w:rPr>
              <w:t>nless terminated earlier pursuant to this Contract.</w:t>
            </w:r>
            <w:r w:rsidR="009A1DAC" w:rsidRPr="005E64BF">
              <w:rPr>
                <w:rFonts w:cs="Arial"/>
                <w:sz w:val="20"/>
              </w:rPr>
              <w:t xml:space="preserve"> </w:t>
            </w:r>
          </w:p>
        </w:tc>
      </w:tr>
    </w:tbl>
    <w:p w:rsidR="005C1695" w:rsidRPr="00AE5A0F" w:rsidRDefault="005C1695" w:rsidP="006F4C4B">
      <w:pPr>
        <w:pStyle w:val="MarginText"/>
        <w:jc w:val="left"/>
        <w:rPr>
          <w:rFonts w:cs="Arial"/>
          <w:b/>
          <w:szCs w:val="22"/>
        </w:rPr>
      </w:pPr>
      <w:r w:rsidRPr="00AE5A0F">
        <w:rPr>
          <w:rFonts w:cs="Arial"/>
          <w:b/>
          <w:szCs w:val="22"/>
        </w:rPr>
        <w:t xml:space="preserve">Appendix </w:t>
      </w:r>
      <w:r>
        <w:rPr>
          <w:rFonts w:cs="Arial"/>
          <w:b/>
          <w:szCs w:val="22"/>
        </w:rPr>
        <w:t>1</w:t>
      </w:r>
      <w:r w:rsidR="006F4C4B">
        <w:rPr>
          <w:rFonts w:cs="Arial"/>
          <w:b/>
          <w:szCs w:val="22"/>
        </w:rPr>
        <w:t xml:space="preserve"> </w:t>
      </w:r>
      <w:r w:rsidRPr="00AE5A0F">
        <w:rPr>
          <w:rFonts w:cs="Arial"/>
          <w:b/>
          <w:szCs w:val="22"/>
        </w:rPr>
        <w:t>(Contract Services)</w:t>
      </w:r>
    </w:p>
    <w:p w:rsidR="005C1695" w:rsidRDefault="005C1695" w:rsidP="005C1695">
      <w:pPr>
        <w:pStyle w:val="MarginText"/>
        <w:jc w:val="left"/>
        <w:rPr>
          <w:rFonts w:cs="Arial"/>
          <w:b/>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4363FF" w:rsidRPr="005E64BF" w:rsidTr="00EF6D2F">
        <w:tc>
          <w:tcPr>
            <w:tcW w:w="9180"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rsidTr="00EF6D2F">
        <w:tc>
          <w:tcPr>
            <w:tcW w:w="9180" w:type="dxa"/>
            <w:shd w:val="clear" w:color="auto" w:fill="auto"/>
          </w:tcPr>
          <w:p w:rsidR="00DA5929" w:rsidRDefault="00212002" w:rsidP="00DA5929">
            <w:pPr>
              <w:overflowPunct/>
              <w:autoSpaceDE/>
              <w:autoSpaceDN/>
              <w:adjustRightInd/>
              <w:spacing w:after="0" w:line="240" w:lineRule="auto"/>
              <w:jc w:val="left"/>
              <w:textAlignment w:val="auto"/>
              <w:rPr>
                <w:rFonts w:eastAsia="STZhongsong" w:cs="Arial"/>
                <w:b/>
                <w:sz w:val="20"/>
                <w:lang w:eastAsia="zh-CN"/>
              </w:rPr>
            </w:pPr>
            <w:r>
              <w:rPr>
                <w:rFonts w:cs="Arial"/>
                <w:b/>
                <w:sz w:val="20"/>
              </w:rPr>
              <w:t>2.</w:t>
            </w:r>
            <w:r w:rsidR="008F76B2">
              <w:rPr>
                <w:rFonts w:cs="Arial"/>
                <w:b/>
                <w:sz w:val="20"/>
              </w:rPr>
              <w:t>1</w:t>
            </w:r>
            <w:r>
              <w:rPr>
                <w:rFonts w:cs="Arial"/>
                <w:b/>
                <w:sz w:val="20"/>
              </w:rPr>
              <w:t xml:space="preserve"> </w:t>
            </w:r>
            <w:r w:rsidR="00DA5929">
              <w:rPr>
                <w:rFonts w:eastAsia="STZhongsong" w:cs="Arial"/>
                <w:b/>
                <w:sz w:val="20"/>
                <w:lang w:eastAsia="zh-CN"/>
              </w:rPr>
              <w:t>The services are made up of the following embedded documents</w:t>
            </w:r>
          </w:p>
          <w:p w:rsidR="00DA5929" w:rsidRDefault="00DA5929" w:rsidP="005E64BF">
            <w:pPr>
              <w:widowControl w:val="0"/>
              <w:spacing w:line="240" w:lineRule="auto"/>
              <w:rPr>
                <w:rFonts w:cs="Arial"/>
                <w:b/>
                <w:sz w:val="20"/>
              </w:rPr>
            </w:pPr>
          </w:p>
          <w:p w:rsidR="003A5FAB" w:rsidRDefault="003A5FAB" w:rsidP="005E64BF">
            <w:pPr>
              <w:widowControl w:val="0"/>
              <w:spacing w:line="240" w:lineRule="auto"/>
              <w:rPr>
                <w:rFonts w:cs="Arial"/>
                <w:b/>
                <w:sz w:val="20"/>
              </w:rPr>
            </w:pPr>
            <w:r>
              <w:rPr>
                <w:rFonts w:cs="Arial"/>
                <w:b/>
                <w:sz w:val="20"/>
              </w:rPr>
              <w:t>1. Service Description</w:t>
            </w:r>
          </w:p>
          <w:p w:rsidR="003A5FAB" w:rsidRDefault="003A5FAB" w:rsidP="005E64BF">
            <w:pPr>
              <w:widowControl w:val="0"/>
              <w:spacing w:line="240" w:lineRule="auto"/>
              <w:rPr>
                <w:rFonts w:cs="Arial"/>
                <w:b/>
                <w:sz w:val="20"/>
              </w:rPr>
            </w:pPr>
            <w:r>
              <w:rPr>
                <w:rFonts w:cs="Arial"/>
                <w:b/>
                <w:sz w:val="20"/>
              </w:rPr>
              <w:t xml:space="preserve">2. </w:t>
            </w:r>
            <w:r w:rsidR="00665DCF">
              <w:rPr>
                <w:rFonts w:cs="Arial"/>
                <w:b/>
                <w:sz w:val="20"/>
              </w:rPr>
              <w:t>Clarification Document</w:t>
            </w:r>
          </w:p>
          <w:p w:rsidR="009A1DAC" w:rsidRPr="00E34621" w:rsidRDefault="009F50C4" w:rsidP="005E64BF">
            <w:pPr>
              <w:widowControl w:val="0"/>
              <w:spacing w:line="240" w:lineRule="auto"/>
              <w:rPr>
                <w:rFonts w:cs="Arial"/>
                <w:b/>
                <w:color w:val="FF0000"/>
                <w:sz w:val="20"/>
              </w:rPr>
            </w:pPr>
            <w:r>
              <w:rPr>
                <w:rFonts w:cs="Arial"/>
                <w:b/>
                <w:color w:val="FF0000"/>
                <w:sz w:val="20"/>
              </w:rPr>
              <w:object w:dxaOrig="1536"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14" o:title=""/>
                </v:shape>
                <o:OLEObject Type="Embed" ProgID="Word.Document.12" ShapeID="_x0000_i1025" DrawAspect="Icon" ObjectID="_1505117972" r:id="rId15">
                  <o:FieldCodes>\s</o:FieldCodes>
                </o:OLEObject>
              </w:object>
            </w:r>
            <w:r w:rsidR="00665DCF">
              <w:rPr>
                <w:rFonts w:cs="Arial"/>
                <w:b/>
                <w:color w:val="FF0000"/>
                <w:sz w:val="20"/>
              </w:rPr>
              <w:object w:dxaOrig="1536" w:dyaOrig="993">
                <v:shape id="_x0000_i1026" type="#_x0000_t75" style="width:77pt;height:49.4pt" o:ole="">
                  <v:imagedata r:id="rId16" o:title=""/>
                </v:shape>
                <o:OLEObject Type="Embed" ProgID="Word.Document.12" ShapeID="_x0000_i1026" DrawAspect="Icon" ObjectID="_1505117973" r:id="rId17">
                  <o:FieldCodes>\s</o:FieldCodes>
                </o:OLEObject>
              </w:object>
            </w:r>
          </w:p>
          <w:p w:rsidR="00212002" w:rsidRPr="00212002" w:rsidRDefault="00212002" w:rsidP="009A1DAC">
            <w:pPr>
              <w:widowControl w:val="0"/>
              <w:spacing w:line="240" w:lineRule="auto"/>
              <w:rPr>
                <w:rFonts w:cs="Arial"/>
                <w:b/>
                <w:i/>
                <w:sz w:val="20"/>
              </w:rPr>
            </w:pPr>
          </w:p>
        </w:tc>
      </w:tr>
    </w:tbl>
    <w:p w:rsidR="004363FF" w:rsidRPr="005E64BF" w:rsidRDefault="004363FF" w:rsidP="005E64BF">
      <w:pPr>
        <w:spacing w:line="240" w:lineRule="auto"/>
        <w:rPr>
          <w:rFonts w:cs="Arial"/>
          <w:sz w:val="20"/>
        </w:rPr>
      </w:pPr>
    </w:p>
    <w:p w:rsidR="004363FF" w:rsidRPr="005E64BF"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363FF" w:rsidRPr="005E64BF" w:rsidTr="008F76B2">
        <w:tc>
          <w:tcPr>
            <w:tcW w:w="9245"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rsidTr="003A1C9C">
        <w:trPr>
          <w:trHeight w:val="1824"/>
        </w:trPr>
        <w:tc>
          <w:tcPr>
            <w:tcW w:w="9245" w:type="dxa"/>
            <w:shd w:val="clear" w:color="auto" w:fill="auto"/>
          </w:tcPr>
          <w:p w:rsidR="004363FF" w:rsidRPr="003A1C9C" w:rsidRDefault="00665DCF" w:rsidP="000B7311">
            <w:pPr>
              <w:pStyle w:val="MarginText"/>
              <w:ind w:left="720" w:hanging="720"/>
              <w:rPr>
                <w:rFonts w:cs="Arial"/>
                <w:b/>
                <w:sz w:val="20"/>
              </w:rPr>
            </w:pPr>
            <w:r w:rsidRPr="003A1C9C">
              <w:rPr>
                <w:rFonts w:cs="Arial"/>
                <w:b/>
                <w:sz w:val="20"/>
              </w:rPr>
              <w:t>3</w:t>
            </w:r>
            <w:r w:rsidR="003A1C9C" w:rsidRPr="003A1C9C">
              <w:rPr>
                <w:rFonts w:cs="Arial"/>
                <w:b/>
                <w:sz w:val="20"/>
              </w:rPr>
              <w:t>.1</w:t>
            </w:r>
            <w:r w:rsidRPr="003A1C9C">
              <w:rPr>
                <w:rFonts w:cs="Arial"/>
                <w:b/>
                <w:sz w:val="20"/>
              </w:rPr>
              <w:t>. Milestones/Deliverables</w:t>
            </w:r>
          </w:p>
          <w:p w:rsidR="00E34621" w:rsidRPr="00DB1822" w:rsidRDefault="00665DCF" w:rsidP="003A1C9C">
            <w:pPr>
              <w:pStyle w:val="MarginText"/>
              <w:ind w:left="720" w:hanging="720"/>
              <w:rPr>
                <w:rFonts w:cs="Arial"/>
                <w:b/>
                <w:sz w:val="20"/>
              </w:rPr>
            </w:pPr>
            <w:r>
              <w:rPr>
                <w:rFonts w:cs="Arial"/>
                <w:sz w:val="20"/>
              </w:rPr>
              <w:object w:dxaOrig="1536" w:dyaOrig="993">
                <v:shape id="_x0000_i1027" type="#_x0000_t75" style="width:77pt;height:49.4pt" o:ole="">
                  <v:imagedata r:id="rId18" o:title=""/>
                </v:shape>
                <o:OLEObject Type="Embed" ProgID="Word.Document.12" ShapeID="_x0000_i1027" DrawAspect="Icon" ObjectID="_1505117974" r:id="rId19">
                  <o:FieldCodes>\s</o:FieldCodes>
                </o:OLEObject>
              </w:object>
            </w:r>
          </w:p>
        </w:tc>
      </w:tr>
    </w:tbl>
    <w:p w:rsidR="004363FF" w:rsidRPr="005E64BF" w:rsidRDefault="004363FF" w:rsidP="005E64BF">
      <w:pPr>
        <w:widowControl w:val="0"/>
        <w:spacing w:line="240" w:lineRule="auto"/>
        <w:rPr>
          <w:rFonts w:cs="Arial"/>
          <w:sz w:val="20"/>
        </w:rPr>
      </w:pPr>
    </w:p>
    <w:p w:rsidR="00EA571E" w:rsidRDefault="00EA571E">
      <w:pPr>
        <w:overflowPunct/>
        <w:autoSpaceDE/>
        <w:autoSpaceDN/>
        <w:adjustRightInd/>
        <w:spacing w:after="0" w:line="240" w:lineRule="auto"/>
        <w:jc w:val="left"/>
        <w:textAlignment w:val="auto"/>
        <w:rPr>
          <w:rFonts w:cs="Arial"/>
          <w:sz w:val="20"/>
        </w:rPr>
      </w:pPr>
      <w:r>
        <w:rPr>
          <w:rFonts w:cs="Arial"/>
          <w:sz w:val="20"/>
        </w:rPr>
        <w:br w:type="page"/>
      </w:r>
    </w:p>
    <w:p w:rsidR="00102227" w:rsidRPr="008335FE"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Y="340"/>
        <w:tblW w:w="9606" w:type="dxa"/>
        <w:tblLook w:val="04A0" w:firstRow="1" w:lastRow="0" w:firstColumn="1" w:lastColumn="0" w:noHBand="0" w:noVBand="1"/>
      </w:tblPr>
      <w:tblGrid>
        <w:gridCol w:w="4491"/>
        <w:gridCol w:w="5115"/>
      </w:tblGrid>
      <w:tr w:rsidR="00EA571E" w:rsidTr="003B61E8">
        <w:tc>
          <w:tcPr>
            <w:tcW w:w="4491" w:type="dxa"/>
          </w:tcPr>
          <w:p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EA571E">
            <w:pPr>
              <w:rPr>
                <w:b/>
                <w:color w:val="000000"/>
                <w:sz w:val="20"/>
              </w:rPr>
            </w:pPr>
            <w:r w:rsidRPr="00AD615B">
              <w:rPr>
                <w:b/>
                <w:color w:val="000000"/>
                <w:sz w:val="20"/>
              </w:rPr>
              <w:t xml:space="preserve">The Authority requires the Contractor to deliver the services as per the proposal dated </w:t>
            </w:r>
            <w:r w:rsidR="00DA5929">
              <w:rPr>
                <w:b/>
                <w:color w:val="000000"/>
                <w:sz w:val="20"/>
              </w:rPr>
              <w:t>04 September 2015</w:t>
            </w:r>
          </w:p>
          <w:p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5115" w:type="dxa"/>
          </w:tcPr>
          <w:p w:rsidR="00DA5929" w:rsidRDefault="00DA5929" w:rsidP="00EA571E">
            <w:pPr>
              <w:overflowPunct/>
              <w:autoSpaceDE/>
              <w:autoSpaceDN/>
              <w:adjustRightInd/>
              <w:spacing w:after="0" w:line="240" w:lineRule="auto"/>
              <w:jc w:val="left"/>
              <w:textAlignment w:val="auto"/>
              <w:rPr>
                <w:rFonts w:eastAsia="STZhongsong" w:cs="Arial"/>
                <w:b/>
                <w:sz w:val="20"/>
                <w:lang w:eastAsia="zh-CN"/>
              </w:rPr>
            </w:pPr>
          </w:p>
          <w:p w:rsidR="00EA571E" w:rsidRPr="003A1C9C" w:rsidRDefault="003A1C9C" w:rsidP="00EA571E">
            <w:pPr>
              <w:overflowPunct/>
              <w:autoSpaceDE/>
              <w:autoSpaceDN/>
              <w:adjustRightInd/>
              <w:spacing w:after="0" w:line="240" w:lineRule="auto"/>
              <w:jc w:val="left"/>
              <w:textAlignment w:val="auto"/>
              <w:rPr>
                <w:rFonts w:eastAsia="STZhongsong" w:cs="Arial"/>
                <w:b/>
                <w:sz w:val="20"/>
                <w:lang w:eastAsia="zh-CN"/>
              </w:rPr>
            </w:pPr>
            <w:r w:rsidRPr="003A1C9C">
              <w:rPr>
                <w:rFonts w:eastAsia="STZhongsong" w:cs="Arial"/>
                <w:b/>
                <w:sz w:val="20"/>
                <w:lang w:eastAsia="zh-CN"/>
              </w:rPr>
              <w:t>1. Commercial Document</w:t>
            </w:r>
          </w:p>
          <w:p w:rsidR="003A1C9C" w:rsidRDefault="003A1C9C" w:rsidP="00EA571E">
            <w:pPr>
              <w:overflowPunct/>
              <w:autoSpaceDE/>
              <w:autoSpaceDN/>
              <w:adjustRightInd/>
              <w:spacing w:after="0" w:line="240" w:lineRule="auto"/>
              <w:jc w:val="left"/>
              <w:textAlignment w:val="auto"/>
              <w:rPr>
                <w:rFonts w:eastAsia="STZhongsong" w:cs="Arial"/>
                <w:b/>
                <w:sz w:val="20"/>
                <w:lang w:eastAsia="zh-CN"/>
              </w:rPr>
            </w:pPr>
            <w:r w:rsidRPr="003A1C9C">
              <w:rPr>
                <w:rFonts w:eastAsia="STZhongsong" w:cs="Arial"/>
                <w:b/>
                <w:sz w:val="20"/>
                <w:lang w:eastAsia="zh-CN"/>
              </w:rPr>
              <w:t>2. Quality Document</w:t>
            </w:r>
          </w:p>
          <w:p w:rsidR="003A1C9C" w:rsidRDefault="003A1C9C" w:rsidP="00EA571E">
            <w:pPr>
              <w:overflowPunct/>
              <w:autoSpaceDE/>
              <w:autoSpaceDN/>
              <w:adjustRightInd/>
              <w:spacing w:after="0" w:line="240" w:lineRule="auto"/>
              <w:jc w:val="left"/>
              <w:textAlignment w:val="auto"/>
              <w:rPr>
                <w:rFonts w:eastAsia="STZhongsong" w:cs="Arial"/>
                <w:b/>
                <w:sz w:val="20"/>
                <w:lang w:eastAsia="zh-CN"/>
              </w:rPr>
            </w:pPr>
          </w:p>
          <w:p w:rsidR="009E798E" w:rsidRDefault="009E798E" w:rsidP="00EA571E">
            <w:pPr>
              <w:overflowPunct/>
              <w:autoSpaceDE/>
              <w:autoSpaceDN/>
              <w:adjustRightInd/>
              <w:spacing w:after="0" w:line="240" w:lineRule="auto"/>
              <w:jc w:val="left"/>
              <w:textAlignment w:val="auto"/>
              <w:rPr>
                <w:rFonts w:eastAsia="STZhongsong" w:cs="Arial"/>
                <w:b/>
                <w:sz w:val="20"/>
                <w:lang w:eastAsia="zh-CN"/>
              </w:rPr>
            </w:pPr>
          </w:p>
          <w:p w:rsidR="003A1C9C" w:rsidRPr="00551CE5" w:rsidRDefault="009E798E" w:rsidP="00EA571E">
            <w:pPr>
              <w:overflowPunct/>
              <w:autoSpaceDE/>
              <w:autoSpaceDN/>
              <w:adjustRightInd/>
              <w:spacing w:after="0" w:line="240" w:lineRule="auto"/>
              <w:jc w:val="left"/>
              <w:textAlignment w:val="auto"/>
              <w:rPr>
                <w:rFonts w:eastAsia="STZhongsong" w:cs="Arial"/>
                <w:b/>
                <w:color w:val="FF0000"/>
                <w:sz w:val="20"/>
                <w:lang w:eastAsia="zh-CN"/>
              </w:rPr>
            </w:pPr>
            <w:r w:rsidRPr="009E798E">
              <w:rPr>
                <w:rFonts w:eastAsia="STZhongsong" w:cs="Arial"/>
                <w:b/>
                <w:color w:val="FF0000"/>
                <w:sz w:val="20"/>
                <w:lang w:eastAsia="zh-CN"/>
              </w:rPr>
              <w:t>Redacted Text          Redacted Text</w:t>
            </w:r>
          </w:p>
        </w:tc>
      </w:tr>
      <w:tr w:rsidR="00EA571E" w:rsidTr="003B61E8">
        <w:tc>
          <w:tcPr>
            <w:tcW w:w="4491" w:type="dxa"/>
          </w:tcPr>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r w:rsidRPr="007E7F9E">
              <w:rPr>
                <w:b/>
                <w:sz w:val="20"/>
              </w:rPr>
              <w:t xml:space="preserve">Charging </w:t>
            </w:r>
            <w:r>
              <w:rPr>
                <w:b/>
                <w:sz w:val="20"/>
              </w:rPr>
              <w:t>m</w:t>
            </w:r>
            <w:r w:rsidRPr="007E7F9E">
              <w:rPr>
                <w:b/>
                <w:sz w:val="20"/>
              </w:rPr>
              <w:t>echanism</w:t>
            </w:r>
            <w:r>
              <w:rPr>
                <w:b/>
                <w:sz w:val="20"/>
              </w:rPr>
              <w:t>, price and Day Rates</w:t>
            </w:r>
          </w:p>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bookmarkStart w:id="0" w:name="_GoBack"/>
            <w:bookmarkEnd w:id="0"/>
          </w:p>
        </w:tc>
        <w:tc>
          <w:tcPr>
            <w:tcW w:w="5115" w:type="dxa"/>
          </w:tcPr>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rsidR="003B61E8" w:rsidRPr="003B61E8" w:rsidRDefault="003B61E8" w:rsidP="003B61E8">
            <w:pPr>
              <w:overflowPunct/>
              <w:autoSpaceDE/>
              <w:autoSpaceDN/>
              <w:adjustRightInd/>
              <w:spacing w:after="0" w:line="240" w:lineRule="auto"/>
              <w:jc w:val="left"/>
              <w:textAlignment w:val="auto"/>
              <w:rPr>
                <w:rFonts w:eastAsia="STZhongsong" w:cs="Arial"/>
                <w:b/>
                <w:sz w:val="20"/>
                <w:lang w:eastAsia="zh-CN"/>
              </w:rPr>
            </w:pPr>
            <w:r w:rsidRPr="003B61E8">
              <w:rPr>
                <w:rFonts w:eastAsia="STZhongsong" w:cs="Arial"/>
                <w:b/>
                <w:sz w:val="20"/>
                <w:lang w:eastAsia="zh-CN"/>
              </w:rPr>
              <w:t xml:space="preserve">This requirement has been placed on a combination of capped cost and daily rates. The capped cost element of this contract will not exceed a total price of </w:t>
            </w:r>
            <w:r w:rsidR="009E798E" w:rsidRPr="009E798E">
              <w:rPr>
                <w:rFonts w:eastAsia="STZhongsong" w:cs="Arial"/>
                <w:b/>
                <w:color w:val="FF0000"/>
                <w:sz w:val="20"/>
                <w:lang w:eastAsia="zh-CN"/>
              </w:rPr>
              <w:t>Redacted Text</w:t>
            </w:r>
            <w:r w:rsidRPr="009E798E">
              <w:rPr>
                <w:rFonts w:eastAsia="STZhongsong" w:cs="Arial"/>
                <w:b/>
                <w:color w:val="FF0000"/>
                <w:sz w:val="20"/>
                <w:lang w:eastAsia="zh-CN"/>
              </w:rPr>
              <w:t xml:space="preserve"> </w:t>
            </w:r>
            <w:r w:rsidRPr="003B61E8">
              <w:rPr>
                <w:rFonts w:eastAsia="STZhongsong" w:cs="Arial"/>
                <w:b/>
                <w:sz w:val="20"/>
                <w:lang w:eastAsia="zh-CN"/>
              </w:rPr>
              <w:t>exclusive of VAT.</w:t>
            </w:r>
            <w:r>
              <w:rPr>
                <w:rFonts w:eastAsia="STZhongsong" w:cs="Arial"/>
                <w:b/>
                <w:sz w:val="20"/>
                <w:lang w:eastAsia="zh-CN"/>
              </w:rPr>
              <w:t xml:space="preserve"> All prices relevant to this contract are shown in the embedded document attached.</w:t>
            </w:r>
          </w:p>
          <w:p w:rsidR="00EA571E" w:rsidRDefault="00EA571E" w:rsidP="005075CB">
            <w:pPr>
              <w:overflowPunct/>
              <w:autoSpaceDE/>
              <w:autoSpaceDN/>
              <w:adjustRightInd/>
              <w:spacing w:after="0" w:line="240" w:lineRule="auto"/>
              <w:jc w:val="left"/>
              <w:textAlignment w:val="auto"/>
              <w:rPr>
                <w:rFonts w:eastAsia="STZhongsong" w:cs="Arial"/>
                <w:sz w:val="20"/>
                <w:lang w:eastAsia="zh-CN"/>
              </w:rPr>
            </w:pPr>
          </w:p>
          <w:p w:rsidR="003B61E8" w:rsidRPr="009E798E" w:rsidRDefault="009E798E" w:rsidP="005075CB">
            <w:pPr>
              <w:overflowPunct/>
              <w:autoSpaceDE/>
              <w:autoSpaceDN/>
              <w:adjustRightInd/>
              <w:spacing w:after="0" w:line="240" w:lineRule="auto"/>
              <w:jc w:val="left"/>
              <w:textAlignment w:val="auto"/>
              <w:rPr>
                <w:rFonts w:eastAsia="STZhongsong" w:cs="Arial"/>
                <w:b/>
                <w:color w:val="FF0000"/>
                <w:sz w:val="20"/>
                <w:lang w:eastAsia="zh-CN"/>
              </w:rPr>
            </w:pPr>
            <w:r w:rsidRPr="009E798E">
              <w:rPr>
                <w:rFonts w:eastAsia="STZhongsong" w:cs="Arial"/>
                <w:b/>
                <w:color w:val="FF0000"/>
                <w:sz w:val="20"/>
                <w:lang w:eastAsia="zh-CN"/>
              </w:rPr>
              <w:t>Redacted Text</w:t>
            </w:r>
          </w:p>
          <w:p w:rsidR="003B61E8" w:rsidRPr="007661E9" w:rsidRDefault="003B61E8" w:rsidP="005075CB">
            <w:pPr>
              <w:overflowPunct/>
              <w:autoSpaceDE/>
              <w:autoSpaceDN/>
              <w:adjustRightInd/>
              <w:spacing w:after="0" w:line="240" w:lineRule="auto"/>
              <w:jc w:val="left"/>
              <w:textAlignment w:val="auto"/>
              <w:rPr>
                <w:rFonts w:eastAsia="STZhongsong" w:cs="Arial"/>
                <w:sz w:val="20"/>
                <w:lang w:eastAsia="zh-CN"/>
              </w:rPr>
            </w:pPr>
          </w:p>
        </w:tc>
      </w:tr>
      <w:tr w:rsidR="00EA571E" w:rsidTr="003B61E8">
        <w:tc>
          <w:tcPr>
            <w:tcW w:w="4491" w:type="dxa"/>
          </w:tcPr>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5115" w:type="dxa"/>
          </w:tcPr>
          <w:p w:rsidR="00EA571E" w:rsidRPr="007661E9" w:rsidRDefault="00EA571E" w:rsidP="00EA571E">
            <w:pPr>
              <w:overflowPunct/>
              <w:autoSpaceDE/>
              <w:autoSpaceDN/>
              <w:adjustRightInd/>
              <w:spacing w:after="0" w:line="240" w:lineRule="auto"/>
              <w:jc w:val="left"/>
              <w:textAlignment w:val="auto"/>
              <w:rPr>
                <w:b/>
                <w:sz w:val="20"/>
              </w:rPr>
            </w:pPr>
          </w:p>
          <w:p w:rsidR="004846F2" w:rsidRDefault="003A1C9C" w:rsidP="003A1C9C">
            <w:pPr>
              <w:overflowPunct/>
              <w:autoSpaceDE/>
              <w:autoSpaceDN/>
              <w:adjustRightInd/>
              <w:spacing w:after="0" w:line="240" w:lineRule="auto"/>
              <w:jc w:val="left"/>
              <w:textAlignment w:val="auto"/>
              <w:rPr>
                <w:b/>
                <w:sz w:val="20"/>
              </w:rPr>
            </w:pPr>
            <w:r>
              <w:rPr>
                <w:b/>
                <w:sz w:val="20"/>
              </w:rPr>
              <w:t>See Service Description, Appendix B paragraph 7</w:t>
            </w:r>
            <w:r w:rsidR="004846F2">
              <w:rPr>
                <w:b/>
                <w:sz w:val="20"/>
              </w:rPr>
              <w:t xml:space="preserve">. </w:t>
            </w:r>
          </w:p>
          <w:p w:rsidR="004846F2" w:rsidRDefault="004846F2" w:rsidP="003A1C9C">
            <w:pPr>
              <w:overflowPunct/>
              <w:autoSpaceDE/>
              <w:autoSpaceDN/>
              <w:adjustRightInd/>
              <w:spacing w:after="0" w:line="240" w:lineRule="auto"/>
              <w:jc w:val="left"/>
              <w:textAlignment w:val="auto"/>
              <w:rPr>
                <w:b/>
                <w:sz w:val="20"/>
              </w:rPr>
            </w:pPr>
          </w:p>
          <w:p w:rsidR="00EA571E" w:rsidRPr="007661E9" w:rsidRDefault="004846F2" w:rsidP="004846F2">
            <w:pPr>
              <w:overflowPunct/>
              <w:autoSpaceDE/>
              <w:autoSpaceDN/>
              <w:adjustRightInd/>
              <w:spacing w:after="0" w:line="240" w:lineRule="auto"/>
              <w:jc w:val="left"/>
              <w:textAlignment w:val="auto"/>
              <w:rPr>
                <w:rFonts w:eastAsia="STZhongsong" w:cs="Arial"/>
                <w:sz w:val="20"/>
                <w:lang w:eastAsia="zh-CN"/>
              </w:rPr>
            </w:pPr>
            <w:r>
              <w:rPr>
                <w:b/>
                <w:sz w:val="20"/>
              </w:rPr>
              <w:t xml:space="preserve">MOD Contract Reference CCCC15A29 should be quoted on all correspondence and invoices in respect of this contract </w:t>
            </w:r>
          </w:p>
        </w:tc>
      </w:tr>
    </w:tbl>
    <w:p w:rsidR="007E7F9E" w:rsidRPr="004363FF" w:rsidRDefault="007E7F9E" w:rsidP="007E7F9E">
      <w:pPr>
        <w:jc w:val="center"/>
        <w:rPr>
          <w:b/>
          <w:i/>
          <w:sz w:val="28"/>
          <w:szCs w:val="28"/>
        </w:rPr>
      </w:pPr>
    </w:p>
    <w:p w:rsidR="00F21A2F" w:rsidRDefault="007E7F9E" w:rsidP="00551CE5">
      <w:pPr>
        <w:overflowPunct/>
        <w:autoSpaceDE/>
        <w:autoSpaceDN/>
        <w:adjustRightInd/>
        <w:spacing w:after="0" w:line="240" w:lineRule="auto"/>
        <w:jc w:val="left"/>
        <w:textAlignment w:val="auto"/>
        <w:rPr>
          <w:b/>
          <w:color w:val="FF0000"/>
        </w:rPr>
      </w:pPr>
      <w:r w:rsidRPr="00A4589E">
        <w:rPr>
          <w:rFonts w:cs="Arial"/>
          <w:sz w:val="20"/>
        </w:rPr>
        <w:br w:type="page"/>
      </w:r>
      <w:bookmarkStart w:id="1" w:name="LASTCURSORPOSITION"/>
      <w:bookmarkEnd w:id="1"/>
    </w:p>
    <w:p w:rsidR="00F21A2F" w:rsidRPr="008335FE" w:rsidRDefault="00F21A2F" w:rsidP="00F21A2F">
      <w:pPr>
        <w:pStyle w:val="BodyTextIndent"/>
        <w:jc w:val="center"/>
        <w:rPr>
          <w:sz w:val="20"/>
          <w:shd w:val="clear" w:color="auto" w:fill="92D050"/>
        </w:rPr>
      </w:pPr>
      <w:r w:rsidRPr="00AE5A0F">
        <w:rPr>
          <w:rFonts w:cs="Arial"/>
          <w:b/>
          <w:szCs w:val="22"/>
        </w:rPr>
        <w:lastRenderedPageBreak/>
        <w:t>Appendix 3: Variations and/or supplements to the Call-Off Terms</w:t>
      </w:r>
    </w:p>
    <w:p w:rsidR="00E777F6" w:rsidRPr="00E777F6" w:rsidRDefault="00E777F6" w:rsidP="00E777F6">
      <w:pPr>
        <w:jc w:val="center"/>
        <w:rPr>
          <w:b/>
        </w:rPr>
      </w:pPr>
      <w:r w:rsidRPr="00E777F6">
        <w:rPr>
          <w:b/>
        </w:rPr>
        <w:t>MOD SPECIFIC TERMS AND CONDITIONS</w:t>
      </w:r>
    </w:p>
    <w:p w:rsidR="00B832EC" w:rsidRDefault="00E777F6" w:rsidP="00E777F6">
      <w:pPr>
        <w:jc w:val="left"/>
        <w:rPr>
          <w:b/>
        </w:rPr>
      </w:pPr>
      <w:r w:rsidRPr="00E777F6">
        <w:rPr>
          <w:b/>
        </w:rPr>
        <w:t>DEFCONS and DEFFORMS</w:t>
      </w:r>
    </w:p>
    <w:tbl>
      <w:tblPr>
        <w:tblpPr w:leftFromText="180" w:rightFromText="180" w:vertAnchor="text" w:horzAnchor="margin" w:tblpY="9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277F44" w:rsidRPr="00B832EC" w:rsidTr="00277F44">
        <w:trPr>
          <w:trHeight w:val="265"/>
        </w:trPr>
        <w:tc>
          <w:tcPr>
            <w:tcW w:w="2376" w:type="dxa"/>
            <w:tcBorders>
              <w:top w:val="single" w:sz="8" w:space="0" w:color="auto"/>
            </w:tcBorders>
          </w:tcPr>
          <w:p w:rsidR="00277F44" w:rsidRPr="00766A12" w:rsidRDefault="00277F44" w:rsidP="00277F44">
            <w:pPr>
              <w:overflowPunct/>
              <w:autoSpaceDE/>
              <w:autoSpaceDN/>
              <w:adjustRightInd/>
              <w:spacing w:after="200" w:line="276" w:lineRule="auto"/>
              <w:ind w:left="180"/>
              <w:jc w:val="left"/>
              <w:textAlignment w:val="auto"/>
              <w:rPr>
                <w:rFonts w:cs="Arial"/>
                <w:b/>
                <w:szCs w:val="22"/>
                <w:lang w:eastAsia="en-GB"/>
              </w:rPr>
            </w:pPr>
            <w:r w:rsidRPr="00766A12">
              <w:rPr>
                <w:rFonts w:cs="Arial"/>
                <w:b/>
                <w:szCs w:val="22"/>
                <w:lang w:eastAsia="en-GB"/>
              </w:rPr>
              <w:t>Condition Title</w:t>
            </w:r>
          </w:p>
        </w:tc>
        <w:tc>
          <w:tcPr>
            <w:tcW w:w="6697" w:type="dxa"/>
            <w:tcBorders>
              <w:top w:val="single" w:sz="8" w:space="0" w:color="auto"/>
            </w:tcBorders>
          </w:tcPr>
          <w:p w:rsidR="00277F44" w:rsidRPr="00766A12" w:rsidRDefault="00277F44" w:rsidP="00277F44">
            <w:pPr>
              <w:overflowPunct/>
              <w:autoSpaceDE/>
              <w:autoSpaceDN/>
              <w:adjustRightInd/>
              <w:spacing w:after="200" w:line="276" w:lineRule="auto"/>
              <w:ind w:left="178"/>
              <w:jc w:val="left"/>
              <w:textAlignment w:val="auto"/>
              <w:rPr>
                <w:rFonts w:cs="Arial"/>
                <w:b/>
                <w:szCs w:val="22"/>
                <w:lang w:eastAsia="en-GB"/>
              </w:rPr>
            </w:pPr>
            <w:r w:rsidRPr="00766A12">
              <w:rPr>
                <w:rFonts w:cs="Arial"/>
                <w:b/>
                <w:szCs w:val="22"/>
                <w:lang w:eastAsia="en-GB"/>
              </w:rPr>
              <w:t>Description</w:t>
            </w:r>
          </w:p>
        </w:tc>
      </w:tr>
      <w:tr w:rsidR="00277F44" w:rsidRPr="00B832EC" w:rsidTr="00277F44">
        <w:trPr>
          <w:trHeight w:val="331"/>
        </w:trPr>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5J</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Unique Identifiers</w:t>
            </w:r>
          </w:p>
        </w:tc>
      </w:tr>
      <w:tr w:rsidR="00277F44" w:rsidRPr="00B832EC" w:rsidTr="00277F44">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35</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Progress Payments</w:t>
            </w:r>
          </w:p>
        </w:tc>
      </w:tr>
      <w:tr w:rsidR="00277F44" w:rsidRPr="00B832EC" w:rsidTr="00277F44">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76</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Contractors Personnel at Government Establishments </w:t>
            </w:r>
          </w:p>
        </w:tc>
      </w:tr>
      <w:tr w:rsidR="00277F44" w:rsidRPr="00B832EC" w:rsidTr="00277F44">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DEFCON129J</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The Use of The Electronic Business Delivery Form</w:t>
            </w:r>
          </w:p>
        </w:tc>
      </w:tr>
      <w:tr w:rsidR="00277F44" w:rsidRPr="00B832EC" w:rsidTr="00277F44">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501</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Definitions and Interpretations</w:t>
            </w:r>
          </w:p>
        </w:tc>
      </w:tr>
      <w:tr w:rsidR="00277F44" w:rsidRPr="00B832EC" w:rsidTr="00277F44">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502</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Specifications</w:t>
            </w:r>
          </w:p>
        </w:tc>
      </w:tr>
      <w:tr w:rsidR="00277F44" w:rsidRPr="00B832EC" w:rsidTr="00277F44">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503</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Amendments to contract</w:t>
            </w:r>
          </w:p>
        </w:tc>
      </w:tr>
      <w:tr w:rsidR="00277F44" w:rsidRPr="00B832EC" w:rsidTr="00277F44">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522J</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Payment under P2P </w:t>
            </w:r>
          </w:p>
        </w:tc>
      </w:tr>
      <w:tr w:rsidR="00277F44" w:rsidRPr="00B832EC" w:rsidTr="00277F44">
        <w:trPr>
          <w:trHeight w:val="1238"/>
        </w:trPr>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531</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Disclosure of Information – where specific mention of non disclosure agreements is sought by the Customer.  Where this is the case the associated Commercial Policy </w:t>
            </w:r>
            <w:r>
              <w:rPr>
                <w:rFonts w:cs="Arial"/>
                <w:szCs w:val="22"/>
                <w:lang w:eastAsia="en-GB"/>
              </w:rPr>
              <w:t>S</w:t>
            </w:r>
            <w:r w:rsidRPr="00B832EC">
              <w:rPr>
                <w:rFonts w:cs="Arial"/>
                <w:szCs w:val="22"/>
                <w:lang w:eastAsia="en-GB"/>
              </w:rPr>
              <w:t xml:space="preserve">tatement (Protection of Information) should be consulted and the matter discussed with the ICF in the first instance. </w:t>
            </w:r>
          </w:p>
        </w:tc>
      </w:tr>
      <w:tr w:rsidR="00277F44" w:rsidRPr="00B832EC" w:rsidTr="00277F44">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647</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Financial Management Information</w:t>
            </w:r>
          </w:p>
        </w:tc>
      </w:tr>
      <w:tr w:rsidR="00277F44" w:rsidRPr="00B832EC" w:rsidTr="00277F44">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703</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Intellectual Property Rights - Vesting in the Authority</w:t>
            </w:r>
          </w:p>
        </w:tc>
      </w:tr>
      <w:tr w:rsidR="00277F44" w:rsidRPr="00B832EC" w:rsidTr="00277F44">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30</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The Electronic Transactions Agreement</w:t>
            </w:r>
          </w:p>
        </w:tc>
      </w:tr>
      <w:tr w:rsidR="00277F44" w:rsidRPr="00B832EC" w:rsidTr="00277F44">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94</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Confidentiality Agreement</w:t>
            </w:r>
          </w:p>
        </w:tc>
      </w:tr>
      <w:tr w:rsidR="00277F44" w:rsidRPr="00B832EC" w:rsidTr="00277F44">
        <w:tc>
          <w:tcPr>
            <w:tcW w:w="2376" w:type="dxa"/>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111</w:t>
            </w:r>
          </w:p>
        </w:tc>
        <w:tc>
          <w:tcPr>
            <w:tcW w:w="6697" w:type="dxa"/>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Annex – Addresses and Other Information</w:t>
            </w:r>
          </w:p>
        </w:tc>
      </w:tr>
      <w:tr w:rsidR="00277F44" w:rsidRPr="00B832EC" w:rsidTr="00277F44">
        <w:tc>
          <w:tcPr>
            <w:tcW w:w="2376" w:type="dxa"/>
            <w:tcBorders>
              <w:bottom w:val="single" w:sz="8" w:space="0" w:color="auto"/>
            </w:tcBorders>
            <w:vAlign w:val="center"/>
          </w:tcPr>
          <w:p w:rsidR="00277F44" w:rsidRPr="00B832EC" w:rsidRDefault="00277F44" w:rsidP="00277F4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 xml:space="preserve">AQAP 2120 </w:t>
            </w:r>
          </w:p>
        </w:tc>
        <w:tc>
          <w:tcPr>
            <w:tcW w:w="6697" w:type="dxa"/>
            <w:tcBorders>
              <w:bottom w:val="single" w:sz="8" w:space="0" w:color="auto"/>
            </w:tcBorders>
            <w:vAlign w:val="center"/>
          </w:tcPr>
          <w:p w:rsidR="00277F44" w:rsidRPr="00B832EC" w:rsidRDefault="00277F44" w:rsidP="00277F4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NATO Quality Assurance requirements for Production</w:t>
            </w:r>
          </w:p>
        </w:tc>
      </w:tr>
    </w:tbl>
    <w:p w:rsidR="00E43FF4" w:rsidRPr="00E777F6" w:rsidRDefault="00E43FF4" w:rsidP="00E777F6">
      <w:pPr>
        <w:jc w:val="left"/>
        <w:rPr>
          <w:b/>
        </w:rPr>
      </w:pPr>
    </w:p>
    <w:p w:rsidR="00B832EC" w:rsidRDefault="00B832EC" w:rsidP="00B832EC">
      <w:pPr>
        <w:pStyle w:val="BodyTextIndent"/>
        <w:numPr>
          <w:ilvl w:val="0"/>
          <w:numId w:val="0"/>
        </w:numPr>
        <w:ind w:left="720"/>
        <w:jc w:val="center"/>
        <w:rPr>
          <w:sz w:val="20"/>
          <w:shd w:val="clear" w:color="auto" w:fill="92D050"/>
        </w:rPr>
      </w:pPr>
    </w:p>
    <w:p w:rsidR="00766A12" w:rsidRPr="00766A12" w:rsidRDefault="00766A12" w:rsidP="00766A12">
      <w:pPr>
        <w:rPr>
          <w:rFonts w:eastAsia="STZhongsong"/>
        </w:rPr>
      </w:pPr>
      <w:r w:rsidRPr="00766A12">
        <w:br w:type="page"/>
      </w:r>
    </w:p>
    <w:p w:rsidR="00F21A2F" w:rsidRPr="00FD55FA" w:rsidRDefault="00F21A2F" w:rsidP="00F21A2F">
      <w:pPr>
        <w:pStyle w:val="Heading2"/>
        <w:numPr>
          <w:ilvl w:val="0"/>
          <w:numId w:val="0"/>
        </w:numPr>
        <w:rPr>
          <w:rFonts w:cs="Arial"/>
          <w:sz w:val="20"/>
        </w:rPr>
      </w:pPr>
      <w:bookmarkStart w:id="2" w:name="_Toc287881450"/>
      <w:bookmarkStart w:id="3" w:name="_Toc305585142"/>
      <w:r w:rsidRPr="00FD55FA">
        <w:rPr>
          <w:rFonts w:cs="Arial"/>
          <w:b/>
          <w:sz w:val="20"/>
        </w:rPr>
        <w:lastRenderedPageBreak/>
        <w:t>Sustainable Procurement</w:t>
      </w:r>
      <w:bookmarkEnd w:id="2"/>
      <w:bookmarkEnd w:id="3"/>
    </w:p>
    <w:p w:rsidR="00F21A2F" w:rsidRPr="00FD55FA" w:rsidRDefault="00F21A2F" w:rsidP="00F21A2F">
      <w:pPr>
        <w:rPr>
          <w:rFonts w:cs="Arial"/>
          <w:sz w:val="20"/>
        </w:rPr>
      </w:pPr>
      <w:r w:rsidRPr="00FD55FA">
        <w:rPr>
          <w:rFonts w:cs="Arial"/>
          <w:sz w:val="20"/>
        </w:rPr>
        <w:t>Potential Providers are required to comply with all the ap</w:t>
      </w:r>
      <w:r>
        <w:rPr>
          <w:rFonts w:cs="Arial"/>
          <w:sz w:val="20"/>
        </w:rPr>
        <w:t xml:space="preserve">plicable environmental laws and </w:t>
      </w:r>
      <w:r w:rsidRPr="00FD55FA">
        <w:rPr>
          <w:rFonts w:cs="Arial"/>
          <w:sz w:val="20"/>
        </w:rPr>
        <w:t>regulations in force in relation to the services/goods required.</w:t>
      </w:r>
    </w:p>
    <w:p w:rsidR="00F21A2F" w:rsidRPr="00FD55FA" w:rsidRDefault="00F21A2F" w:rsidP="00F21A2F">
      <w:pPr>
        <w:rPr>
          <w:rFonts w:cs="Arial"/>
          <w:sz w:val="20"/>
        </w:rPr>
      </w:pPr>
      <w:r w:rsidRPr="00FD55FA">
        <w:rPr>
          <w:rFonts w:cs="Arial"/>
          <w:sz w:val="20"/>
        </w:rPr>
        <w:t>All written outputs, including reports, produced in connection with the tender should, where possible, be produced on recycled paper containing at least 80% post consumer waste and used on both sides where appropriate.</w:t>
      </w:r>
    </w:p>
    <w:p w:rsidR="00F21A2F" w:rsidRPr="00FD55FA" w:rsidRDefault="00F21A2F" w:rsidP="00F21A2F">
      <w:pPr>
        <w:pStyle w:val="Heading2"/>
        <w:numPr>
          <w:ilvl w:val="0"/>
          <w:numId w:val="0"/>
        </w:numPr>
        <w:spacing w:before="120"/>
        <w:rPr>
          <w:rFonts w:cs="Arial"/>
          <w:sz w:val="20"/>
        </w:rPr>
      </w:pPr>
      <w:bookmarkStart w:id="4" w:name="_Toc305585146"/>
      <w:r w:rsidRPr="00FD55FA">
        <w:rPr>
          <w:rFonts w:cs="Arial"/>
          <w:b/>
          <w:sz w:val="20"/>
        </w:rPr>
        <w:t>Non Disclosure</w:t>
      </w:r>
      <w:bookmarkEnd w:id="4"/>
    </w:p>
    <w:p w:rsidR="00F21A2F" w:rsidRPr="00FD55FA" w:rsidRDefault="00F21A2F" w:rsidP="00F21A2F">
      <w:pPr>
        <w:rPr>
          <w:rFonts w:cs="Arial"/>
          <w:sz w:val="20"/>
        </w:rPr>
      </w:pPr>
      <w:r w:rsidRPr="00FD55FA">
        <w:rPr>
          <w:rFonts w:cs="Arial"/>
          <w:sz w:val="20"/>
        </w:rPr>
        <w:t>The contractor is required to undertake to be bound by the Autho</w:t>
      </w:r>
      <w:r>
        <w:rPr>
          <w:rFonts w:cs="Arial"/>
          <w:sz w:val="20"/>
        </w:rPr>
        <w:t xml:space="preserve">rity’s Non Disclosure Agreement </w:t>
      </w:r>
      <w:r w:rsidRPr="00FD55FA">
        <w:rPr>
          <w:rFonts w:cs="Arial"/>
          <w:sz w:val="20"/>
        </w:rPr>
        <w:t>in respect of the company and of those employees deployed on this engagement</w:t>
      </w:r>
    </w:p>
    <w:p w:rsidR="00F21A2F" w:rsidRPr="00FD55FA" w:rsidRDefault="00F21A2F" w:rsidP="00F21A2F">
      <w:pPr>
        <w:pStyle w:val="Heading2"/>
        <w:numPr>
          <w:ilvl w:val="0"/>
          <w:numId w:val="0"/>
        </w:numPr>
        <w:spacing w:before="120"/>
        <w:rPr>
          <w:rFonts w:cs="Arial"/>
          <w:b/>
          <w:bCs/>
          <w:sz w:val="20"/>
        </w:rPr>
      </w:pPr>
      <w:bookmarkStart w:id="5" w:name="_Toc305585148"/>
      <w:r w:rsidRPr="00FD55FA">
        <w:rPr>
          <w:rFonts w:cs="Arial"/>
          <w:b/>
          <w:bCs/>
          <w:sz w:val="20"/>
        </w:rPr>
        <w:t>Termination for Convenience</w:t>
      </w:r>
      <w:bookmarkEnd w:id="5"/>
    </w:p>
    <w:p w:rsidR="00F21A2F" w:rsidRPr="00FD55FA" w:rsidRDefault="00F21A2F" w:rsidP="00F21A2F">
      <w:pPr>
        <w:tabs>
          <w:tab w:val="left" w:pos="1800"/>
          <w:tab w:val="left" w:pos="7938"/>
        </w:tabs>
        <w:spacing w:before="240" w:after="100"/>
        <w:rPr>
          <w:rFonts w:cs="Arial"/>
          <w:spacing w:val="-3"/>
          <w:sz w:val="20"/>
        </w:rPr>
      </w:pPr>
      <w:r w:rsidRPr="00FD55FA">
        <w:rPr>
          <w:rFonts w:cs="Arial"/>
          <w:spacing w:val="-3"/>
          <w:sz w:val="20"/>
        </w:rPr>
        <w:t>The Authority may at its absolute discretion and at any time an</w:t>
      </w:r>
      <w:r>
        <w:rPr>
          <w:rFonts w:cs="Arial"/>
          <w:spacing w:val="-3"/>
          <w:sz w:val="20"/>
        </w:rPr>
        <w:t xml:space="preserve">d for any reason  terminate the </w:t>
      </w:r>
      <w:r w:rsidRPr="00FD55FA">
        <w:rPr>
          <w:rFonts w:cs="Arial"/>
          <w:spacing w:val="-3"/>
          <w:sz w:val="20"/>
        </w:rPr>
        <w:t>contracted services and work at the Authority's convenience by giving the Bidder five (5) business days notice in writing of its intention to do so. Upon receipt of such notice, the contractor shall, unless the notice directs otherwise, immediately discontinue the work and placing of orders for materials, facilities and supplies in connection with the performance of this contract.</w:t>
      </w:r>
    </w:p>
    <w:p w:rsidR="00F21A2F" w:rsidRPr="00FD55FA" w:rsidRDefault="00F21A2F" w:rsidP="00F21A2F">
      <w:pPr>
        <w:tabs>
          <w:tab w:val="left" w:pos="0"/>
          <w:tab w:val="left" w:pos="7920"/>
        </w:tabs>
        <w:spacing w:before="240" w:after="100"/>
        <w:rPr>
          <w:rFonts w:cs="Arial"/>
          <w:spacing w:val="-3"/>
          <w:sz w:val="20"/>
        </w:rPr>
      </w:pPr>
      <w:r w:rsidRPr="00FD55FA">
        <w:rPr>
          <w:rFonts w:cs="Arial"/>
          <w:spacing w:val="-3"/>
          <w:sz w:val="20"/>
        </w:rPr>
        <w:t xml:space="preserve">Upon such termination, the contractor shall be entitled to payment only </w:t>
      </w:r>
      <w:r>
        <w:rPr>
          <w:rFonts w:cs="Arial"/>
          <w:spacing w:val="-3"/>
          <w:sz w:val="20"/>
        </w:rPr>
        <w:t xml:space="preserve">for the actual cost of the work </w:t>
      </w:r>
      <w:r w:rsidRPr="00FD55FA">
        <w:rPr>
          <w:rFonts w:cs="Arial"/>
          <w:spacing w:val="-3"/>
          <w:sz w:val="20"/>
        </w:rPr>
        <w:t>completed in conformity with this contract plus such other costs actually incurred by contractor as are permitted under the terms of this contract and approved by the Authority. There shall be deducted from such sums as provided the amount of any payments made to the contractor prior to the date of the termination of this contract. The contractor shall not be entitled to any claim or claim of lien against the Authority for any additional compensation or damages in the event of such termination and payment.</w:t>
      </w:r>
    </w:p>
    <w:p w:rsidR="00F21A2F" w:rsidRPr="00FD55FA" w:rsidRDefault="00F21A2F" w:rsidP="00F21A2F">
      <w:pPr>
        <w:pStyle w:val="Heading2"/>
        <w:numPr>
          <w:ilvl w:val="0"/>
          <w:numId w:val="0"/>
        </w:numPr>
        <w:spacing w:before="120"/>
        <w:rPr>
          <w:rFonts w:cs="Arial"/>
          <w:b/>
          <w:sz w:val="20"/>
        </w:rPr>
      </w:pPr>
      <w:bookmarkStart w:id="6" w:name="_Toc305585145"/>
      <w:r w:rsidRPr="00FD55FA">
        <w:rPr>
          <w:rFonts w:cs="Arial"/>
          <w:b/>
          <w:sz w:val="20"/>
        </w:rPr>
        <w:t>Security Clearance</w:t>
      </w:r>
      <w:bookmarkEnd w:id="6"/>
      <w:r w:rsidRPr="00FD55FA">
        <w:rPr>
          <w:rFonts w:cs="Arial"/>
          <w:b/>
          <w:sz w:val="20"/>
        </w:rPr>
        <w:t xml:space="preserve"> </w:t>
      </w:r>
    </w:p>
    <w:p w:rsidR="00F21A2F" w:rsidRPr="008335FE" w:rsidRDefault="00F21A2F" w:rsidP="00F21A2F">
      <w:pPr>
        <w:tabs>
          <w:tab w:val="left" w:pos="900"/>
          <w:tab w:val="left" w:pos="7938"/>
        </w:tabs>
        <w:spacing w:before="240" w:after="100"/>
        <w:ind w:hanging="720"/>
        <w:rPr>
          <w:rFonts w:cs="Arial"/>
          <w:spacing w:val="-3"/>
          <w:sz w:val="20"/>
        </w:rPr>
      </w:pPr>
      <w:r>
        <w:rPr>
          <w:rFonts w:cs="Arial"/>
          <w:color w:val="FF0000"/>
          <w:spacing w:val="-3"/>
          <w:sz w:val="20"/>
        </w:rPr>
        <w:tab/>
      </w:r>
      <w:r w:rsidRPr="008335FE">
        <w:rPr>
          <w:rFonts w:cs="Arial"/>
          <w:spacing w:val="-3"/>
          <w:sz w:val="20"/>
        </w:rPr>
        <w:t xml:space="preserve">All </w:t>
      </w:r>
      <w:r w:rsidR="00766A12" w:rsidRPr="008335FE">
        <w:rPr>
          <w:rFonts w:cs="Arial"/>
          <w:spacing w:val="-3"/>
          <w:sz w:val="20"/>
        </w:rPr>
        <w:t>contractors’</w:t>
      </w:r>
      <w:r w:rsidRPr="008335FE">
        <w:rPr>
          <w:rFonts w:cs="Arial"/>
          <w:spacing w:val="-3"/>
          <w:sz w:val="20"/>
        </w:rPr>
        <w:t xml:space="preserve"> personnel should be cleared to the Authority security clearance level of SC as a minimum and must be available to begin work with immediate effect following contract award. </w:t>
      </w:r>
    </w:p>
    <w:p w:rsidR="00F21A2F" w:rsidRPr="008335FE" w:rsidRDefault="00F21A2F" w:rsidP="00F21A2F">
      <w:pPr>
        <w:tabs>
          <w:tab w:val="left" w:pos="0"/>
          <w:tab w:val="left" w:pos="7938"/>
        </w:tabs>
        <w:spacing w:before="240" w:after="100"/>
        <w:rPr>
          <w:rFonts w:cs="Arial"/>
          <w:spacing w:val="-3"/>
          <w:sz w:val="20"/>
        </w:rPr>
      </w:pPr>
      <w:r w:rsidRPr="008335FE">
        <w:rPr>
          <w:rFonts w:cs="Arial"/>
          <w:spacing w:val="-3"/>
          <w:sz w:val="20"/>
        </w:rPr>
        <w:t>While unlikely, some aspects of the work to be undertaken may require a higher level of clearance, this will be communicated to the successful Bidder prior to the engagement on such aspects commencing. The Authority will make best endeavours in providing as much prior notice as is possible in such an event.</w:t>
      </w:r>
    </w:p>
    <w:p w:rsidR="00F21A2F" w:rsidRPr="00FD55FA" w:rsidRDefault="00F21A2F" w:rsidP="00F21A2F">
      <w:pPr>
        <w:pStyle w:val="Heading2"/>
        <w:numPr>
          <w:ilvl w:val="0"/>
          <w:numId w:val="0"/>
        </w:numPr>
        <w:spacing w:before="120"/>
        <w:ind w:left="142" w:hanging="142"/>
        <w:rPr>
          <w:rFonts w:cs="Arial"/>
          <w:b/>
          <w:sz w:val="20"/>
        </w:rPr>
      </w:pPr>
      <w:r w:rsidRPr="00FD55FA">
        <w:rPr>
          <w:rFonts w:cs="Arial"/>
          <w:b/>
          <w:sz w:val="20"/>
        </w:rPr>
        <w:t>Conflict of Interest</w:t>
      </w:r>
    </w:p>
    <w:p w:rsidR="00F21A2F" w:rsidRPr="00FD55FA" w:rsidRDefault="00F21A2F" w:rsidP="00F21A2F">
      <w:pPr>
        <w:pStyle w:val="Header"/>
        <w:widowControl w:val="0"/>
        <w:tabs>
          <w:tab w:val="clear" w:pos="4153"/>
          <w:tab w:val="clear" w:pos="8306"/>
          <w:tab w:val="left" w:pos="3330"/>
        </w:tabs>
        <w:suppressAutoHyphens/>
        <w:spacing w:before="240" w:after="100"/>
        <w:ind w:hanging="578"/>
        <w:rPr>
          <w:rFonts w:cs="Arial"/>
          <w:sz w:val="20"/>
        </w:rPr>
      </w:pPr>
      <w:r w:rsidRPr="00FD55FA">
        <w:rPr>
          <w:rFonts w:cs="Arial"/>
          <w:sz w:val="20"/>
        </w:rPr>
        <w:tab/>
        <w:t xml:space="preserve">Potential Providers are to declare any competing interests that any part of your organisation may have. This may be considered in our determination of our final decision. A competing interest is something which exists when professional judgement concerning a primary interest (such as the </w:t>
      </w:r>
      <w:r w:rsidRPr="00FD55FA">
        <w:rPr>
          <w:rFonts w:cs="Arial"/>
          <w:sz w:val="20"/>
        </w:rPr>
        <w:lastRenderedPageBreak/>
        <w:t xml:space="preserve">robustness of work undertaken) may be influenced by a secondary interest (such as financial gain or personal rivalry). </w:t>
      </w:r>
    </w:p>
    <w:p w:rsidR="00F21A2F" w:rsidRPr="00FD55FA" w:rsidRDefault="00F21A2F" w:rsidP="00F21A2F">
      <w:pPr>
        <w:pStyle w:val="Header"/>
        <w:widowControl w:val="0"/>
        <w:tabs>
          <w:tab w:val="clear" w:pos="4153"/>
          <w:tab w:val="clear" w:pos="8306"/>
          <w:tab w:val="left" w:pos="3330"/>
        </w:tabs>
        <w:suppressAutoHyphens/>
        <w:ind w:hanging="578"/>
        <w:rPr>
          <w:rFonts w:cs="Arial"/>
          <w:iCs/>
          <w:kern w:val="24"/>
          <w:sz w:val="20"/>
        </w:rPr>
      </w:pPr>
      <w:r w:rsidRPr="00FD55FA">
        <w:rPr>
          <w:rFonts w:cs="Arial"/>
          <w:sz w:val="20"/>
        </w:rPr>
        <w:tab/>
      </w:r>
      <w:r w:rsidRPr="00FD55FA">
        <w:rPr>
          <w:rFonts w:cs="Arial"/>
          <w:iCs/>
          <w:kern w:val="24"/>
          <w:sz w:val="20"/>
        </w:rPr>
        <w:t xml:space="preserve">As part of its role to provide services to the Authority (or its agencies), the Company acknowledges that it (and its employees, agents and subcontractors) may acquire substantial information concerning the Authority’s procurement projects and programmes of the Authority which could provide the Company with an advantage and render unfair an otherwise genuine and open competitive procurement exercise for other goods and/or services. </w:t>
      </w:r>
    </w:p>
    <w:p w:rsidR="00F21A2F" w:rsidRPr="00FD55FA" w:rsidRDefault="00F21A2F" w:rsidP="00F21A2F">
      <w:pPr>
        <w:rPr>
          <w:rFonts w:cs="Arial"/>
          <w:iCs/>
          <w:kern w:val="24"/>
          <w:sz w:val="20"/>
        </w:rPr>
      </w:pPr>
      <w:r w:rsidRPr="00FD55FA">
        <w:rPr>
          <w:rFonts w:cs="Arial"/>
          <w:iCs/>
          <w:kern w:val="24"/>
          <w:sz w:val="20"/>
        </w:rPr>
        <w:t>In the event of a competitive procurement for goods and/or services, subject to its compliance with the terms of this Agreement, the Company shall (subject also to any requirements set out in the relevant Authority’s tender documents being satisfied) not be discounted from participating in any procurement exercise merely by virtue of its provision of other services to the Authority or its agencies PROVIDED THAT:</w:t>
      </w:r>
    </w:p>
    <w:p w:rsidR="00F21A2F" w:rsidRPr="00FD55FA" w:rsidRDefault="00F21A2F" w:rsidP="00F21A2F">
      <w:pPr>
        <w:pStyle w:val="ListParagraph"/>
        <w:numPr>
          <w:ilvl w:val="0"/>
          <w:numId w:val="47"/>
        </w:numPr>
        <w:tabs>
          <w:tab w:val="num" w:pos="1418"/>
        </w:tabs>
        <w:rPr>
          <w:rFonts w:cs="Arial"/>
          <w:iCs/>
          <w:kern w:val="24"/>
          <w:sz w:val="20"/>
        </w:rPr>
      </w:pPr>
      <w:r w:rsidRPr="00FD55FA">
        <w:rPr>
          <w:rFonts w:cs="Arial"/>
          <w:iCs/>
          <w:kern w:val="24"/>
          <w:sz w:val="20"/>
        </w:rPr>
        <w:t>the Company can demonstrate that it has fully and properly complied with its obligations as set out in this Agreement; and</w:t>
      </w:r>
    </w:p>
    <w:p w:rsidR="00F21A2F" w:rsidRPr="00FD55FA" w:rsidRDefault="00F21A2F" w:rsidP="00F21A2F">
      <w:pPr>
        <w:pStyle w:val="ListParagraph"/>
        <w:numPr>
          <w:ilvl w:val="0"/>
          <w:numId w:val="47"/>
        </w:numPr>
        <w:tabs>
          <w:tab w:val="num" w:pos="1418"/>
        </w:tabs>
        <w:rPr>
          <w:rFonts w:cs="Arial"/>
          <w:iCs/>
          <w:kern w:val="24"/>
          <w:sz w:val="20"/>
        </w:rPr>
      </w:pPr>
      <w:r w:rsidRPr="00FD55FA">
        <w:rPr>
          <w:rFonts w:cs="Arial"/>
          <w:iCs/>
          <w:kern w:val="24"/>
          <w:sz w:val="20"/>
        </w:rPr>
        <w:t>the Company can demonstrate that it has maintained “ethical walls” as referred to in paragraph below.</w:t>
      </w:r>
    </w:p>
    <w:p w:rsidR="00F21A2F" w:rsidRPr="00FD55FA" w:rsidRDefault="00F21A2F" w:rsidP="00F21A2F">
      <w:pPr>
        <w:tabs>
          <w:tab w:val="num" w:pos="993"/>
        </w:tabs>
        <w:rPr>
          <w:rFonts w:cs="Arial"/>
          <w:iCs/>
          <w:kern w:val="24"/>
          <w:sz w:val="20"/>
        </w:rPr>
      </w:pPr>
      <w:r w:rsidRPr="00FD55FA">
        <w:rPr>
          <w:rFonts w:cs="Arial"/>
          <w:iCs/>
          <w:kern w:val="24"/>
          <w:sz w:val="20"/>
        </w:rPr>
        <w:t xml:space="preserve">In the event that the Company (or a Corporate Recipient) wishes to submit a tender or participate in any tender for the provision of goods and/or services relating to </w:t>
      </w:r>
      <w:r w:rsidR="000A29FE" w:rsidRPr="00FD55FA">
        <w:rPr>
          <w:rFonts w:cs="Arial"/>
          <w:iCs/>
          <w:kern w:val="24"/>
          <w:sz w:val="20"/>
        </w:rPr>
        <w:t>the</w:t>
      </w:r>
      <w:r w:rsidRPr="00FD55FA">
        <w:rPr>
          <w:rFonts w:cs="Arial"/>
          <w:iCs/>
          <w:kern w:val="24"/>
          <w:sz w:val="20"/>
        </w:rPr>
        <w:t xml:space="preserve"> requirement </w:t>
      </w:r>
      <w:r w:rsidR="000A29FE" w:rsidRPr="00FD55FA">
        <w:rPr>
          <w:rFonts w:cs="Arial"/>
          <w:iCs/>
          <w:kern w:val="24"/>
          <w:sz w:val="20"/>
        </w:rPr>
        <w:t>or any</w:t>
      </w:r>
      <w:r w:rsidRPr="00FD55FA">
        <w:rPr>
          <w:rFonts w:cs="Arial"/>
          <w:iCs/>
          <w:kern w:val="24"/>
          <w:sz w:val="20"/>
        </w:rPr>
        <w:t xml:space="preserve"> other procurement project or programme of the Authority, it shall demonstrate to the Authority and otherwise ensure at all times that:</w:t>
      </w:r>
    </w:p>
    <w:p w:rsidR="00F21A2F" w:rsidRPr="00FD55FA" w:rsidRDefault="00F21A2F" w:rsidP="00F21A2F">
      <w:pPr>
        <w:pStyle w:val="ListParagraph"/>
        <w:numPr>
          <w:ilvl w:val="0"/>
          <w:numId w:val="48"/>
        </w:numPr>
        <w:tabs>
          <w:tab w:val="num" w:pos="993"/>
        </w:tabs>
        <w:rPr>
          <w:rFonts w:cs="Arial"/>
          <w:iCs/>
          <w:kern w:val="24"/>
          <w:sz w:val="20"/>
        </w:rPr>
      </w:pPr>
      <w:r w:rsidRPr="00FD55FA">
        <w:rPr>
          <w:rFonts w:cs="Arial"/>
          <w:iCs/>
          <w:kern w:val="24"/>
          <w:sz w:val="20"/>
        </w:rPr>
        <w:t>such tender is not made with the benefit of the Information;</w:t>
      </w:r>
    </w:p>
    <w:p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t>those persons who receive the Information directly or indirectly pursuant to this Agreement (the “BAU Team”) are not involved (and have not been involved) in the tender process in any way and do not directly or indirectly provide the Information to persons involved in the tender (the “Bid Team”);</w:t>
      </w:r>
    </w:p>
    <w:p w:rsidR="00F21A2F" w:rsidRPr="00FD55FA" w:rsidRDefault="00F21A2F" w:rsidP="00F21A2F">
      <w:pPr>
        <w:pStyle w:val="ListParagraph"/>
        <w:numPr>
          <w:ilvl w:val="0"/>
          <w:numId w:val="48"/>
        </w:numPr>
        <w:rPr>
          <w:rFonts w:cs="Arial"/>
          <w:iCs/>
          <w:kern w:val="24"/>
          <w:sz w:val="20"/>
        </w:rPr>
      </w:pPr>
      <w:r w:rsidRPr="00FD55FA">
        <w:rPr>
          <w:rFonts w:cs="Arial"/>
          <w:iCs/>
          <w:kern w:val="24"/>
          <w:sz w:val="20"/>
        </w:rPr>
        <w:t>any Information is not available to the Bid Team (or other employees of the Company (or a Corporate Recipient) who are not acting on behalf of the Contracting Authority) on the Company’s (or the Corporate Recipient’s) computer networks and that the Bid Team and the BAU Team are, so far as practicable, located in different offices of the Company (or, as the case may be, the Corporate Recipient) and procedures are implemented including (but  not limited to): (a) a clean desk policy; (b) lockable private storage areas for paper documents otherwise available to both teams; (c) secure storage and secure access to electronic documents, electronic files and e mails otherwise available to both teams; and</w:t>
      </w:r>
    </w:p>
    <w:p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lastRenderedPageBreak/>
        <w:t>the Bid Team and the BAU Team have separate reporting and management lines.</w:t>
      </w:r>
    </w:p>
    <w:p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t xml:space="preserve">The Company and Corporate Recipient have entered into a Non-Disclosure Agreement </w:t>
      </w:r>
    </w:p>
    <w:p w:rsidR="00F21A2F" w:rsidRPr="00FD55FA" w:rsidRDefault="00F21A2F" w:rsidP="00F21A2F">
      <w:pPr>
        <w:ind w:left="-142"/>
        <w:rPr>
          <w:rFonts w:cs="Arial"/>
          <w:iCs/>
          <w:kern w:val="24"/>
          <w:sz w:val="20"/>
        </w:rPr>
      </w:pPr>
      <w:r w:rsidRPr="00FD55FA">
        <w:rPr>
          <w:rFonts w:cs="Arial"/>
          <w:iCs/>
          <w:kern w:val="24"/>
          <w:sz w:val="20"/>
        </w:rPr>
        <w:t>In the event that the Company (or a Corporate Recipient) becomes aware that the Bid Team has received any Information which is not provided by the Authority pursuant to the procurement process and is not otherwise in the public domain, the Company (or the Corporate Recipient) shall forthwith inform the Authority of this fact and carry out an urgent review the purpose of which will be to identify the reasons for the disclosure, the extent of the disclosure and to ensure that such information is not again disclosed.  Thereafter it shall as soon as practicable share with the Authority the results of such review and, in the event that the Authority believes that the continued participation of the Company (or the Corporate Recipient) is not otherwise prejudiced, implement any proposals arising from such review or any reasonable recommendations of the Authority.</w:t>
      </w:r>
    </w:p>
    <w:p w:rsidR="00E02A90" w:rsidRDefault="00E02A90">
      <w:pPr>
        <w:overflowPunct/>
        <w:autoSpaceDE/>
        <w:autoSpaceDN/>
        <w:adjustRightInd/>
        <w:spacing w:after="0" w:line="240" w:lineRule="auto"/>
        <w:jc w:val="left"/>
        <w:textAlignment w:val="auto"/>
        <w:rPr>
          <w:rFonts w:eastAsia="STZhongsong" w:cs="Arial"/>
          <w:b/>
          <w:sz w:val="20"/>
          <w:lang w:eastAsia="zh-CN"/>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4F1D73" w:rsidRDefault="004F1D73">
      <w:pPr>
        <w:overflowPunct/>
        <w:autoSpaceDE/>
        <w:autoSpaceDN/>
        <w:adjustRightInd/>
        <w:spacing w:after="0" w:line="240" w:lineRule="auto"/>
        <w:jc w:val="left"/>
        <w:textAlignment w:val="auto"/>
        <w:rPr>
          <w:rFonts w:eastAsia="STZhongsong" w:cs="Arial"/>
          <w:b/>
          <w:sz w:val="28"/>
          <w:szCs w:val="28"/>
          <w:lang w:eastAsia="zh-CN"/>
        </w:rPr>
      </w:pPr>
      <w:r>
        <w:rPr>
          <w:rFonts w:cs="Arial"/>
          <w:b/>
          <w:sz w:val="28"/>
          <w:szCs w:val="28"/>
        </w:rPr>
        <w:br w:type="page"/>
      </w: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Cs w:val="22"/>
        </w:rPr>
      </w:pPr>
      <w:r w:rsidRPr="00AE5A0F">
        <w:rPr>
          <w:rFonts w:cs="Arial"/>
          <w:b/>
          <w:sz w:val="28"/>
          <w:szCs w:val="28"/>
        </w:rPr>
        <w:t xml:space="preserve">Part </w:t>
      </w:r>
      <w:r>
        <w:rPr>
          <w:rFonts w:cs="Arial"/>
          <w:b/>
          <w:sz w:val="28"/>
          <w:szCs w:val="28"/>
        </w:rPr>
        <w:t>2</w:t>
      </w:r>
    </w:p>
    <w:p w:rsidR="00D63EEF" w:rsidRDefault="00D63EEF" w:rsidP="00D63EEF">
      <w:pPr>
        <w:pStyle w:val="MarginText"/>
        <w:jc w:val="center"/>
        <w:rPr>
          <w:rFonts w:cs="Arial"/>
          <w:b/>
          <w:szCs w:val="22"/>
        </w:rPr>
      </w:pPr>
    </w:p>
    <w:p w:rsidR="00D63EEF" w:rsidRDefault="00D63EEF" w:rsidP="00D63EEF">
      <w:pPr>
        <w:pStyle w:val="MarginText"/>
        <w:rPr>
          <w:rFonts w:cs="Arial"/>
          <w:b/>
          <w:szCs w:val="22"/>
        </w:rPr>
      </w:pPr>
    </w:p>
    <w:p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 xml:space="preserve">Call Off </w:t>
      </w:r>
      <w:r w:rsidR="0003035C">
        <w:rPr>
          <w:rFonts w:cs="Arial"/>
          <w:b/>
          <w:szCs w:val="22"/>
        </w:rPr>
        <w:t>Terms)</w:t>
      </w:r>
    </w:p>
    <w:p w:rsidR="00D63EEF" w:rsidRPr="008335FE" w:rsidRDefault="00D63EEF" w:rsidP="00D63EEF">
      <w:pPr>
        <w:jc w:val="center"/>
        <w:rPr>
          <w:b/>
        </w:rPr>
      </w:pP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C03B23" w:rsidRPr="00AE5A0F" w:rsidRDefault="00C03B23" w:rsidP="00C03B23">
      <w:pPr>
        <w:pStyle w:val="MarginText"/>
        <w:jc w:val="center"/>
        <w:rPr>
          <w:rFonts w:cs="Arial"/>
          <w:b/>
          <w:sz w:val="28"/>
          <w:szCs w:val="28"/>
        </w:rPr>
      </w:pPr>
      <w:r w:rsidRPr="00AE5A0F">
        <w:rPr>
          <w:rFonts w:cs="Arial"/>
          <w:b/>
          <w:sz w:val="28"/>
          <w:szCs w:val="28"/>
        </w:rPr>
        <w:lastRenderedPageBreak/>
        <w:t>Part 2 – Call-Off Terms</w:t>
      </w:r>
    </w:p>
    <w:p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rsidR="00C03B23" w:rsidRPr="00A4589E" w:rsidRDefault="00C03B23" w:rsidP="00C03B23">
      <w:pPr>
        <w:rPr>
          <w:rFonts w:cs="Arial"/>
          <w:sz w:val="20"/>
        </w:rPr>
      </w:pPr>
    </w:p>
    <w:p w:rsidR="00C03B23" w:rsidRPr="00A833EE" w:rsidRDefault="008C2CC9" w:rsidP="00C03B23">
      <w:pPr>
        <w:pStyle w:val="TOC1"/>
        <w:rPr>
          <w:rFonts w:eastAsiaTheme="minorEastAsia" w:cs="Arial"/>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335743363" w:history="1">
        <w:r w:rsidR="00C03B23" w:rsidRPr="00A833EE">
          <w:rPr>
            <w:rStyle w:val="Hyperlink"/>
            <w:rFonts w:cs="Arial"/>
            <w:noProof/>
          </w:rPr>
          <w:t>1.</w:t>
        </w:r>
        <w:r w:rsidR="00C03B23" w:rsidRPr="00A833EE">
          <w:rPr>
            <w:rFonts w:eastAsiaTheme="minorEastAsia" w:cs="Arial"/>
            <w:caps w:val="0"/>
            <w:noProof/>
            <w:szCs w:val="22"/>
            <w:lang w:eastAsia="en-GB"/>
          </w:rPr>
          <w:tab/>
        </w:r>
        <w:r w:rsidR="00C03B23" w:rsidRPr="00A833EE">
          <w:rPr>
            <w:rStyle w:val="Hyperlink"/>
            <w:rFonts w:cs="Arial"/>
            <w:noProof/>
          </w:rPr>
          <w:t>DEFINITIONS AND INTERPRETATION</w:t>
        </w:r>
        <w:r w:rsidR="00C03B23" w:rsidRPr="00A833EE">
          <w:rPr>
            <w:rFonts w:cs="Arial"/>
            <w:noProof/>
          </w:rPr>
          <w:tab/>
        </w:r>
        <w:r w:rsidRPr="00A833EE">
          <w:rPr>
            <w:rFonts w:cs="Arial"/>
            <w:noProof/>
          </w:rPr>
          <w:fldChar w:fldCharType="begin"/>
        </w:r>
        <w:r w:rsidR="00C03B23" w:rsidRPr="00A833EE">
          <w:rPr>
            <w:rFonts w:cs="Arial"/>
            <w:noProof/>
          </w:rPr>
          <w:instrText xml:space="preserve"> PAGEREF _Toc335743363 \h </w:instrText>
        </w:r>
        <w:r w:rsidRPr="00A833EE">
          <w:rPr>
            <w:rFonts w:cs="Arial"/>
            <w:noProof/>
          </w:rPr>
        </w:r>
        <w:r w:rsidRPr="00A833EE">
          <w:rPr>
            <w:rFonts w:cs="Arial"/>
            <w:noProof/>
          </w:rPr>
          <w:fldChar w:fldCharType="separate"/>
        </w:r>
        <w:r w:rsidR="004338F5">
          <w:rPr>
            <w:rFonts w:cs="Arial"/>
            <w:noProof/>
          </w:rPr>
          <w:t>13</w:t>
        </w:r>
        <w:r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64" w:history="1">
        <w:r w:rsidR="00C03B23" w:rsidRPr="00A833EE">
          <w:rPr>
            <w:rStyle w:val="Hyperlink"/>
            <w:rFonts w:cs="Arial"/>
            <w:noProof/>
          </w:rPr>
          <w:t>2.</w:t>
        </w:r>
        <w:r w:rsidR="00C03B23" w:rsidRPr="00A833EE">
          <w:rPr>
            <w:rFonts w:eastAsiaTheme="minorEastAsia" w:cs="Arial"/>
            <w:caps w:val="0"/>
            <w:noProof/>
            <w:szCs w:val="22"/>
            <w:lang w:eastAsia="en-GB"/>
          </w:rPr>
          <w:tab/>
        </w:r>
        <w:r w:rsidR="00C03B23" w:rsidRPr="00A833EE">
          <w:rPr>
            <w:rStyle w:val="Hyperlink"/>
            <w:rFonts w:cs="Arial"/>
            <w:noProof/>
          </w:rPr>
          <w:t>SUPPLY OF CONTRACT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_Toc335743364 \h </w:instrText>
        </w:r>
        <w:r w:rsidR="008C2CC9" w:rsidRPr="00A833EE">
          <w:rPr>
            <w:rFonts w:cs="Arial"/>
            <w:noProof/>
          </w:rPr>
        </w:r>
        <w:r w:rsidR="008C2CC9" w:rsidRPr="00A833EE">
          <w:rPr>
            <w:rFonts w:cs="Arial"/>
            <w:noProof/>
          </w:rPr>
          <w:fldChar w:fldCharType="separate"/>
        </w:r>
        <w:r w:rsidR="004338F5">
          <w:rPr>
            <w:rFonts w:cs="Arial"/>
            <w:noProof/>
          </w:rPr>
          <w:t>18</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65" w:history="1">
        <w:r w:rsidR="00C03B23" w:rsidRPr="00A833EE">
          <w:rPr>
            <w:rStyle w:val="Hyperlink"/>
            <w:rFonts w:cs="Arial"/>
            <w:noProof/>
          </w:rPr>
          <w:t>2B.</w:t>
        </w:r>
        <w:r w:rsidR="00C03B23" w:rsidRPr="00A833EE">
          <w:rPr>
            <w:rFonts w:eastAsiaTheme="minorEastAsia" w:cs="Arial"/>
            <w:caps w:val="0"/>
            <w:noProof/>
            <w:szCs w:val="22"/>
            <w:lang w:eastAsia="en-GB"/>
          </w:rPr>
          <w:tab/>
        </w:r>
        <w:r w:rsidR="00C03B23" w:rsidRPr="00A833EE">
          <w:rPr>
            <w:rStyle w:val="Hyperlink"/>
            <w:rFonts w:cs="Arial"/>
            <w:noProof/>
          </w:rPr>
          <w:t>REMEDIES IN THE EVENT OF INADEQUATE PERFORMANCE OF THE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_Toc335743365 \h </w:instrText>
        </w:r>
        <w:r w:rsidR="008C2CC9" w:rsidRPr="00A833EE">
          <w:rPr>
            <w:rFonts w:cs="Arial"/>
            <w:noProof/>
          </w:rPr>
        </w:r>
        <w:r w:rsidR="008C2CC9" w:rsidRPr="00A833EE">
          <w:rPr>
            <w:rFonts w:cs="Arial"/>
            <w:noProof/>
          </w:rPr>
          <w:fldChar w:fldCharType="separate"/>
        </w:r>
        <w:r w:rsidR="004338F5">
          <w:rPr>
            <w:rFonts w:cs="Arial"/>
            <w:noProof/>
          </w:rPr>
          <w:t>21</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66" w:history="1">
        <w:r w:rsidR="00C03B23" w:rsidRPr="00A833EE">
          <w:rPr>
            <w:rStyle w:val="Hyperlink"/>
            <w:rFonts w:cs="Arial"/>
            <w:noProof/>
          </w:rPr>
          <w:t>2C.</w:t>
        </w:r>
        <w:r w:rsidR="00C03B23" w:rsidRPr="00A833EE">
          <w:rPr>
            <w:rFonts w:eastAsiaTheme="minorEastAsia" w:cs="Arial"/>
            <w:caps w:val="0"/>
            <w:noProof/>
            <w:szCs w:val="22"/>
            <w:lang w:eastAsia="en-GB"/>
          </w:rPr>
          <w:tab/>
        </w:r>
        <w:r w:rsidR="00C03B23" w:rsidRPr="00A833EE">
          <w:rPr>
            <w:rStyle w:val="Hyperlink"/>
            <w:rFonts w:cs="Arial"/>
            <w:noProof/>
          </w:rPr>
          <w:t>SUPPLIER'S STAFF</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_Toc335743366 \h </w:instrText>
        </w:r>
        <w:r w:rsidR="008C2CC9" w:rsidRPr="00A833EE">
          <w:rPr>
            <w:rFonts w:cs="Arial"/>
            <w:noProof/>
          </w:rPr>
        </w:r>
        <w:r w:rsidR="008C2CC9" w:rsidRPr="00A833EE">
          <w:rPr>
            <w:rFonts w:cs="Arial"/>
            <w:noProof/>
          </w:rPr>
          <w:fldChar w:fldCharType="separate"/>
        </w:r>
        <w:r w:rsidR="004338F5">
          <w:rPr>
            <w:rFonts w:cs="Arial"/>
            <w:noProof/>
          </w:rPr>
          <w:t>21</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67" w:history="1">
        <w:r w:rsidR="00C03B23" w:rsidRPr="00A833EE">
          <w:rPr>
            <w:rStyle w:val="Hyperlink"/>
            <w:rFonts w:cs="Arial"/>
            <w:noProof/>
          </w:rPr>
          <w:t>3.</w:t>
        </w:r>
        <w:r w:rsidR="00C03B23" w:rsidRPr="00A833EE">
          <w:rPr>
            <w:rFonts w:eastAsiaTheme="minorEastAsia" w:cs="Arial"/>
            <w:caps w:val="0"/>
            <w:noProof/>
            <w:szCs w:val="22"/>
            <w:lang w:eastAsia="en-GB"/>
          </w:rPr>
          <w:tab/>
        </w:r>
        <w:r w:rsidR="00C03B23" w:rsidRPr="00A833EE">
          <w:rPr>
            <w:rStyle w:val="Hyperlink"/>
            <w:rFonts w:cs="Arial"/>
            <w:noProof/>
          </w:rPr>
          <w:t>PAYMENT AND CHARGES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_Toc335743367 \h </w:instrText>
        </w:r>
        <w:r w:rsidR="008C2CC9" w:rsidRPr="00A833EE">
          <w:rPr>
            <w:rFonts w:cs="Arial"/>
            <w:noProof/>
          </w:rPr>
        </w:r>
        <w:r w:rsidR="008C2CC9" w:rsidRPr="00A833EE">
          <w:rPr>
            <w:rFonts w:cs="Arial"/>
            <w:noProof/>
          </w:rPr>
          <w:fldChar w:fldCharType="separate"/>
        </w:r>
        <w:r w:rsidR="004338F5">
          <w:rPr>
            <w:rFonts w:cs="Arial"/>
            <w:noProof/>
          </w:rPr>
          <w:t>23</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68" w:history="1">
        <w:r w:rsidR="00C03B23" w:rsidRPr="00A833EE">
          <w:rPr>
            <w:rStyle w:val="Hyperlink"/>
            <w:rFonts w:cs="Arial"/>
            <w:noProof/>
          </w:rPr>
          <w:t>4.</w:t>
        </w:r>
        <w:r w:rsidR="00C03B23" w:rsidRPr="00A833EE">
          <w:rPr>
            <w:rFonts w:eastAsiaTheme="minorEastAsia" w:cs="Arial"/>
            <w:caps w:val="0"/>
            <w:noProof/>
            <w:szCs w:val="22"/>
            <w:lang w:eastAsia="en-GB"/>
          </w:rPr>
          <w:tab/>
        </w:r>
        <w:r w:rsidR="00C03B23" w:rsidRPr="00A833EE">
          <w:rPr>
            <w:rStyle w:val="Hyperlink"/>
            <w:rFonts w:cs="Arial"/>
            <w:noProof/>
          </w:rPr>
          <w:t>LIABILITY AND INSURANCE</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_Toc335743368 \h </w:instrText>
        </w:r>
        <w:r w:rsidR="008C2CC9" w:rsidRPr="00A833EE">
          <w:rPr>
            <w:rFonts w:cs="Arial"/>
            <w:noProof/>
          </w:rPr>
        </w:r>
        <w:r w:rsidR="008C2CC9" w:rsidRPr="00A833EE">
          <w:rPr>
            <w:rFonts w:cs="Arial"/>
            <w:noProof/>
          </w:rPr>
          <w:fldChar w:fldCharType="separate"/>
        </w:r>
        <w:r w:rsidR="004338F5">
          <w:rPr>
            <w:rFonts w:cs="Arial"/>
            <w:noProof/>
          </w:rPr>
          <w:t>24</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69" w:history="1">
        <w:r w:rsidR="00C03B23" w:rsidRPr="00A833EE">
          <w:rPr>
            <w:rStyle w:val="Hyperlink"/>
            <w:rFonts w:cs="Arial"/>
            <w:noProof/>
          </w:rPr>
          <w:t>5.</w:t>
        </w:r>
        <w:r w:rsidR="00C03B23" w:rsidRPr="00A833EE">
          <w:rPr>
            <w:rFonts w:eastAsiaTheme="minorEastAsia" w:cs="Arial"/>
            <w:caps w:val="0"/>
            <w:noProof/>
            <w:szCs w:val="22"/>
            <w:lang w:eastAsia="en-GB"/>
          </w:rPr>
          <w:tab/>
        </w:r>
        <w:r w:rsidR="00C03B23" w:rsidRPr="00A833EE">
          <w:rPr>
            <w:rStyle w:val="Hyperlink"/>
            <w:rFonts w:cs="Arial"/>
            <w:noProof/>
          </w:rPr>
          <w:t>INTELLECTUAL PROPERTY RIGHTS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_Toc335743369 \h </w:instrText>
        </w:r>
        <w:r w:rsidR="008C2CC9" w:rsidRPr="00A833EE">
          <w:rPr>
            <w:rFonts w:cs="Arial"/>
            <w:noProof/>
          </w:rPr>
        </w:r>
        <w:r w:rsidR="008C2CC9" w:rsidRPr="00A833EE">
          <w:rPr>
            <w:rFonts w:cs="Arial"/>
            <w:noProof/>
          </w:rPr>
          <w:fldChar w:fldCharType="separate"/>
        </w:r>
        <w:r w:rsidR="004338F5">
          <w:rPr>
            <w:rFonts w:cs="Arial"/>
            <w:noProof/>
          </w:rPr>
          <w:t>26</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70" w:history="1">
        <w:r w:rsidR="00C03B23" w:rsidRPr="00A833EE">
          <w:rPr>
            <w:rStyle w:val="Hyperlink"/>
            <w:rFonts w:cs="Arial"/>
            <w:noProof/>
          </w:rPr>
          <w:t>6.</w:t>
        </w:r>
        <w:r w:rsidR="00C03B23" w:rsidRPr="00A833EE">
          <w:rPr>
            <w:rFonts w:eastAsiaTheme="minorEastAsia" w:cs="Arial"/>
            <w:caps w:val="0"/>
            <w:noProof/>
            <w:szCs w:val="22"/>
            <w:lang w:eastAsia="en-GB"/>
          </w:rPr>
          <w:tab/>
        </w:r>
        <w:r w:rsidR="00C03B23" w:rsidRPr="00A833EE">
          <w:rPr>
            <w:rStyle w:val="Hyperlink"/>
            <w:rFonts w:cs="Arial"/>
            <w:noProof/>
          </w:rPr>
          <w:t>PROTECTION OF INFORMATION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_Toc335743370 \h </w:instrText>
        </w:r>
        <w:r w:rsidR="008C2CC9" w:rsidRPr="00A833EE">
          <w:rPr>
            <w:rFonts w:cs="Arial"/>
            <w:noProof/>
          </w:rPr>
        </w:r>
        <w:r w:rsidR="008C2CC9" w:rsidRPr="00A833EE">
          <w:rPr>
            <w:rFonts w:cs="Arial"/>
            <w:noProof/>
          </w:rPr>
          <w:fldChar w:fldCharType="separate"/>
        </w:r>
        <w:r w:rsidR="004338F5">
          <w:rPr>
            <w:rFonts w:cs="Arial"/>
            <w:noProof/>
          </w:rPr>
          <w:t>27</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71" w:history="1">
        <w:r w:rsidR="00C03B23" w:rsidRPr="00A833EE">
          <w:rPr>
            <w:rStyle w:val="Hyperlink"/>
            <w:rFonts w:cs="Arial"/>
            <w:noProof/>
          </w:rPr>
          <w:t>7.</w:t>
        </w:r>
        <w:r w:rsidR="00C03B23" w:rsidRPr="00A833EE">
          <w:rPr>
            <w:rFonts w:eastAsiaTheme="minorEastAsia" w:cs="Arial"/>
            <w:caps w:val="0"/>
            <w:noProof/>
            <w:szCs w:val="22"/>
            <w:lang w:eastAsia="en-GB"/>
          </w:rPr>
          <w:tab/>
        </w:r>
        <w:r w:rsidR="00C03B23" w:rsidRPr="00A833EE">
          <w:rPr>
            <w:rStyle w:val="Hyperlink"/>
            <w:rFonts w:cs="Arial"/>
            <w:noProof/>
          </w:rPr>
          <w:t>WARRANTIES, REPRESENTATIONS AND UNDERTAKINGS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_Toc335743371 \h </w:instrText>
        </w:r>
        <w:r w:rsidR="008C2CC9" w:rsidRPr="00A833EE">
          <w:rPr>
            <w:rFonts w:cs="Arial"/>
            <w:noProof/>
          </w:rPr>
        </w:r>
        <w:r w:rsidR="008C2CC9" w:rsidRPr="00A833EE">
          <w:rPr>
            <w:rFonts w:cs="Arial"/>
            <w:noProof/>
          </w:rPr>
          <w:fldChar w:fldCharType="separate"/>
        </w:r>
        <w:r w:rsidR="004338F5">
          <w:rPr>
            <w:rFonts w:cs="Arial"/>
            <w:noProof/>
          </w:rPr>
          <w:t>33</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72" w:history="1">
        <w:r w:rsidR="00C03B23" w:rsidRPr="00A833EE">
          <w:rPr>
            <w:rStyle w:val="Hyperlink"/>
            <w:rFonts w:cs="Arial"/>
            <w:noProof/>
          </w:rPr>
          <w:t>8.</w:t>
        </w:r>
        <w:r w:rsidR="00C03B23" w:rsidRPr="00A833EE">
          <w:rPr>
            <w:rFonts w:eastAsiaTheme="minorEastAsia" w:cs="Arial"/>
            <w:caps w:val="0"/>
            <w:noProof/>
            <w:szCs w:val="22"/>
            <w:lang w:eastAsia="en-GB"/>
          </w:rPr>
          <w:tab/>
        </w:r>
        <w:r w:rsidR="00C03B23" w:rsidRPr="00A833EE">
          <w:rPr>
            <w:rStyle w:val="Hyperlink"/>
            <w:rFonts w:cs="Arial"/>
            <w:noProof/>
          </w:rPr>
          <w:t>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_Toc335743372 \h </w:instrText>
        </w:r>
        <w:r w:rsidR="008C2CC9" w:rsidRPr="00A833EE">
          <w:rPr>
            <w:rFonts w:cs="Arial"/>
            <w:noProof/>
          </w:rPr>
        </w:r>
        <w:r w:rsidR="008C2CC9" w:rsidRPr="00A833EE">
          <w:rPr>
            <w:rFonts w:cs="Arial"/>
            <w:noProof/>
          </w:rPr>
          <w:fldChar w:fldCharType="separate"/>
        </w:r>
        <w:r w:rsidR="004338F5">
          <w:rPr>
            <w:rFonts w:cs="Arial"/>
            <w:noProof/>
          </w:rPr>
          <w:t>35</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73" w:history="1">
        <w:r w:rsidR="00C03B23" w:rsidRPr="00A833EE">
          <w:rPr>
            <w:rStyle w:val="Hyperlink"/>
            <w:rFonts w:cs="Arial"/>
            <w:noProof/>
          </w:rPr>
          <w:t>9.</w:t>
        </w:r>
        <w:r w:rsidR="00C03B23" w:rsidRPr="00A833EE">
          <w:rPr>
            <w:rFonts w:eastAsiaTheme="minorEastAsia" w:cs="Arial"/>
            <w:caps w:val="0"/>
            <w:noProof/>
            <w:szCs w:val="22"/>
            <w:lang w:eastAsia="en-GB"/>
          </w:rPr>
          <w:tab/>
        </w:r>
        <w:r w:rsidR="00C03B23" w:rsidRPr="00A833EE">
          <w:rPr>
            <w:rStyle w:val="Hyperlink"/>
            <w:rFonts w:cs="Arial"/>
            <w:noProof/>
          </w:rPr>
          <w:t>CONSEQUENCES OF EXPIRY OR 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_Toc335743373 \h </w:instrText>
        </w:r>
        <w:r w:rsidR="008C2CC9" w:rsidRPr="00A833EE">
          <w:rPr>
            <w:rFonts w:cs="Arial"/>
            <w:noProof/>
          </w:rPr>
        </w:r>
        <w:r w:rsidR="008C2CC9" w:rsidRPr="00A833EE">
          <w:rPr>
            <w:rFonts w:cs="Arial"/>
            <w:noProof/>
          </w:rPr>
          <w:fldChar w:fldCharType="separate"/>
        </w:r>
        <w:r w:rsidR="004338F5">
          <w:rPr>
            <w:rFonts w:cs="Arial"/>
            <w:noProof/>
          </w:rPr>
          <w:t>38</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74" w:history="1">
        <w:r w:rsidR="00C03B23" w:rsidRPr="00A833EE">
          <w:rPr>
            <w:rStyle w:val="Hyperlink"/>
            <w:rFonts w:cs="Arial"/>
            <w:noProof/>
          </w:rPr>
          <w:t>10.</w:t>
        </w:r>
        <w:r w:rsidR="00C03B23" w:rsidRPr="00A833EE">
          <w:rPr>
            <w:rFonts w:eastAsiaTheme="minorEastAsia" w:cs="Arial"/>
            <w:caps w:val="0"/>
            <w:noProof/>
            <w:szCs w:val="22"/>
            <w:lang w:eastAsia="en-GB"/>
          </w:rPr>
          <w:tab/>
        </w:r>
        <w:r w:rsidR="00C03B23" w:rsidRPr="00A833EE">
          <w:rPr>
            <w:rStyle w:val="Hyperlink"/>
            <w:rFonts w:cs="Arial"/>
            <w:noProof/>
          </w:rPr>
          <w:t>PUBLICITY, MEDIA AND OFFICIAL ENQUIRIES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_Toc335743374 \h </w:instrText>
        </w:r>
        <w:r w:rsidR="008C2CC9" w:rsidRPr="00A833EE">
          <w:rPr>
            <w:rFonts w:cs="Arial"/>
            <w:noProof/>
          </w:rPr>
        </w:r>
        <w:r w:rsidR="008C2CC9" w:rsidRPr="00A833EE">
          <w:rPr>
            <w:rFonts w:cs="Arial"/>
            <w:noProof/>
          </w:rPr>
          <w:fldChar w:fldCharType="separate"/>
        </w:r>
        <w:r w:rsidR="004338F5">
          <w:rPr>
            <w:rFonts w:cs="Arial"/>
            <w:noProof/>
          </w:rPr>
          <w:t>39</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75" w:history="1">
        <w:r w:rsidR="00C03B23" w:rsidRPr="00A833EE">
          <w:rPr>
            <w:rStyle w:val="Hyperlink"/>
            <w:rFonts w:cs="Arial"/>
            <w:noProof/>
          </w:rPr>
          <w:t>11.</w:t>
        </w:r>
        <w:r w:rsidR="00C03B23" w:rsidRPr="00A833EE">
          <w:rPr>
            <w:rFonts w:eastAsiaTheme="minorEastAsia" w:cs="Arial"/>
            <w:caps w:val="0"/>
            <w:noProof/>
            <w:szCs w:val="22"/>
            <w:lang w:eastAsia="en-GB"/>
          </w:rPr>
          <w:tab/>
        </w:r>
        <w:r w:rsidR="00C03B23" w:rsidRPr="00A833EE">
          <w:rPr>
            <w:rStyle w:val="Hyperlink"/>
            <w:rFonts w:cs="Arial"/>
            <w:noProof/>
          </w:rPr>
          <w:t>PREVENTION OF BRIBERY AND CORRUPTION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_Toc335743375 \h </w:instrText>
        </w:r>
        <w:r w:rsidR="008C2CC9" w:rsidRPr="00A833EE">
          <w:rPr>
            <w:rFonts w:cs="Arial"/>
            <w:noProof/>
          </w:rPr>
        </w:r>
        <w:r w:rsidR="008C2CC9" w:rsidRPr="00A833EE">
          <w:rPr>
            <w:rFonts w:cs="Arial"/>
            <w:noProof/>
          </w:rPr>
          <w:fldChar w:fldCharType="separate"/>
        </w:r>
        <w:r w:rsidR="004338F5">
          <w:rPr>
            <w:rFonts w:cs="Arial"/>
            <w:noProof/>
          </w:rPr>
          <w:t>40</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76" w:history="1">
        <w:r w:rsidR="00C03B23" w:rsidRPr="00A833EE">
          <w:rPr>
            <w:rStyle w:val="Hyperlink"/>
            <w:rFonts w:cs="Arial"/>
            <w:noProof/>
          </w:rPr>
          <w:t>12.</w:t>
        </w:r>
        <w:r w:rsidR="00C03B23" w:rsidRPr="00A833EE">
          <w:rPr>
            <w:rFonts w:eastAsiaTheme="minorEastAsia" w:cs="Arial"/>
            <w:caps w:val="0"/>
            <w:noProof/>
            <w:szCs w:val="22"/>
            <w:lang w:eastAsia="en-GB"/>
          </w:rPr>
          <w:tab/>
        </w:r>
        <w:r w:rsidR="00C03B23" w:rsidRPr="00A833EE">
          <w:rPr>
            <w:rStyle w:val="Hyperlink"/>
            <w:rFonts w:cs="Arial"/>
            <w:noProof/>
          </w:rPr>
          <w:t>NON-DISCRIMINATION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_Toc335743376 \h </w:instrText>
        </w:r>
        <w:r w:rsidR="008C2CC9" w:rsidRPr="00A833EE">
          <w:rPr>
            <w:rFonts w:cs="Arial"/>
            <w:noProof/>
          </w:rPr>
        </w:r>
        <w:r w:rsidR="008C2CC9" w:rsidRPr="00A833EE">
          <w:rPr>
            <w:rFonts w:cs="Arial"/>
            <w:noProof/>
          </w:rPr>
          <w:fldChar w:fldCharType="separate"/>
        </w:r>
        <w:r w:rsidR="004338F5">
          <w:rPr>
            <w:rFonts w:cs="Arial"/>
            <w:noProof/>
          </w:rPr>
          <w:t>41</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77" w:history="1">
        <w:r w:rsidR="00C03B23" w:rsidRPr="00A833EE">
          <w:rPr>
            <w:rStyle w:val="Hyperlink"/>
            <w:rFonts w:cs="Arial"/>
            <w:noProof/>
          </w:rPr>
          <w:t>13.</w:t>
        </w:r>
        <w:r w:rsidR="00C03B23" w:rsidRPr="00A833EE">
          <w:rPr>
            <w:rFonts w:eastAsiaTheme="minorEastAsia" w:cs="Arial"/>
            <w:caps w:val="0"/>
            <w:noProof/>
            <w:szCs w:val="22"/>
            <w:lang w:eastAsia="en-GB"/>
          </w:rPr>
          <w:tab/>
        </w:r>
        <w:r w:rsidR="00C03B23" w:rsidRPr="00A833EE">
          <w:rPr>
            <w:rStyle w:val="Hyperlink"/>
            <w:rFonts w:cs="Arial"/>
            <w:noProof/>
          </w:rPr>
          <w:t>PREVENTION OF FRAUD</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_Toc335743377 \h </w:instrText>
        </w:r>
        <w:r w:rsidR="008C2CC9" w:rsidRPr="00A833EE">
          <w:rPr>
            <w:rFonts w:cs="Arial"/>
            <w:noProof/>
          </w:rPr>
        </w:r>
        <w:r w:rsidR="008C2CC9" w:rsidRPr="00A833EE">
          <w:rPr>
            <w:rFonts w:cs="Arial"/>
            <w:noProof/>
          </w:rPr>
          <w:fldChar w:fldCharType="separate"/>
        </w:r>
        <w:r w:rsidR="004338F5">
          <w:rPr>
            <w:rFonts w:cs="Arial"/>
            <w:noProof/>
          </w:rPr>
          <w:t>41</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78" w:history="1">
        <w:r w:rsidR="00C03B23" w:rsidRPr="00A833EE">
          <w:rPr>
            <w:rStyle w:val="Hyperlink"/>
            <w:rFonts w:cs="Arial"/>
            <w:noProof/>
          </w:rPr>
          <w:t>14.</w:t>
        </w:r>
        <w:r w:rsidR="00C03B23" w:rsidRPr="00A833EE">
          <w:rPr>
            <w:rFonts w:eastAsiaTheme="minorEastAsia" w:cs="Arial"/>
            <w:caps w:val="0"/>
            <w:noProof/>
            <w:szCs w:val="22"/>
            <w:lang w:eastAsia="en-GB"/>
          </w:rPr>
          <w:tab/>
        </w:r>
        <w:r w:rsidR="00C03B23" w:rsidRPr="00A833EE">
          <w:rPr>
            <w:rStyle w:val="Hyperlink"/>
            <w:rFonts w:cs="Arial"/>
            <w:noProof/>
          </w:rPr>
          <w:t>TRANSFER AND SUB-CONTRACTING</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_Toc335743378 \h </w:instrText>
        </w:r>
        <w:r w:rsidR="008C2CC9" w:rsidRPr="00A833EE">
          <w:rPr>
            <w:rFonts w:cs="Arial"/>
            <w:noProof/>
          </w:rPr>
        </w:r>
        <w:r w:rsidR="008C2CC9" w:rsidRPr="00A833EE">
          <w:rPr>
            <w:rFonts w:cs="Arial"/>
            <w:noProof/>
          </w:rPr>
          <w:fldChar w:fldCharType="separate"/>
        </w:r>
        <w:r w:rsidR="004338F5">
          <w:rPr>
            <w:rFonts w:cs="Arial"/>
            <w:noProof/>
          </w:rPr>
          <w:t>42</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79" w:history="1">
        <w:r w:rsidR="00C03B23" w:rsidRPr="00A833EE">
          <w:rPr>
            <w:rStyle w:val="Hyperlink"/>
            <w:rFonts w:cs="Arial"/>
            <w:noProof/>
          </w:rPr>
          <w:t>15.</w:t>
        </w:r>
        <w:r w:rsidR="00C03B23" w:rsidRPr="00A833EE">
          <w:rPr>
            <w:rFonts w:eastAsiaTheme="minorEastAsia" w:cs="Arial"/>
            <w:caps w:val="0"/>
            <w:noProof/>
            <w:szCs w:val="22"/>
            <w:lang w:eastAsia="en-GB"/>
          </w:rPr>
          <w:tab/>
        </w:r>
        <w:r w:rsidR="00C03B23" w:rsidRPr="00A833EE">
          <w:rPr>
            <w:rStyle w:val="Hyperlink"/>
            <w:rFonts w:cs="Arial"/>
            <w:noProof/>
          </w:rPr>
          <w:t>WAIVER</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_Toc335743379 \h </w:instrText>
        </w:r>
        <w:r w:rsidR="008C2CC9" w:rsidRPr="00A833EE">
          <w:rPr>
            <w:rFonts w:cs="Arial"/>
            <w:noProof/>
          </w:rPr>
        </w:r>
        <w:r w:rsidR="008C2CC9" w:rsidRPr="00A833EE">
          <w:rPr>
            <w:rFonts w:cs="Arial"/>
            <w:noProof/>
          </w:rPr>
          <w:fldChar w:fldCharType="separate"/>
        </w:r>
        <w:r w:rsidR="004338F5">
          <w:rPr>
            <w:rFonts w:cs="Arial"/>
            <w:noProof/>
          </w:rPr>
          <w:t>43</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80" w:history="1">
        <w:r w:rsidR="00C03B23" w:rsidRPr="00A833EE">
          <w:rPr>
            <w:rStyle w:val="Hyperlink"/>
            <w:rFonts w:cs="Arial"/>
            <w:noProof/>
          </w:rPr>
          <w:t>16.</w:t>
        </w:r>
        <w:r w:rsidR="00C03B23" w:rsidRPr="00A833EE">
          <w:rPr>
            <w:rFonts w:eastAsiaTheme="minorEastAsia" w:cs="Arial"/>
            <w:caps w:val="0"/>
            <w:noProof/>
            <w:szCs w:val="22"/>
            <w:lang w:eastAsia="en-GB"/>
          </w:rPr>
          <w:tab/>
        </w:r>
        <w:r w:rsidR="00C03B23" w:rsidRPr="00A833EE">
          <w:rPr>
            <w:rStyle w:val="Hyperlink"/>
            <w:rFonts w:cs="Arial"/>
            <w:noProof/>
          </w:rPr>
          <w:t>CUMULATIVE REMEDIES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_Toc335743380 \h </w:instrText>
        </w:r>
        <w:r w:rsidR="008C2CC9" w:rsidRPr="00A833EE">
          <w:rPr>
            <w:rFonts w:cs="Arial"/>
            <w:noProof/>
          </w:rPr>
        </w:r>
        <w:r w:rsidR="008C2CC9" w:rsidRPr="00A833EE">
          <w:rPr>
            <w:rFonts w:cs="Arial"/>
            <w:noProof/>
          </w:rPr>
          <w:fldChar w:fldCharType="separate"/>
        </w:r>
        <w:r w:rsidR="004338F5">
          <w:rPr>
            <w:rFonts w:cs="Arial"/>
            <w:noProof/>
          </w:rPr>
          <w:t>43</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81" w:history="1">
        <w:r w:rsidR="00C03B23" w:rsidRPr="00A833EE">
          <w:rPr>
            <w:rStyle w:val="Hyperlink"/>
            <w:rFonts w:cs="Arial"/>
            <w:noProof/>
          </w:rPr>
          <w:t>17.</w:t>
        </w:r>
        <w:r w:rsidR="00C03B23" w:rsidRPr="00A833EE">
          <w:rPr>
            <w:rFonts w:eastAsiaTheme="minorEastAsia" w:cs="Arial"/>
            <w:caps w:val="0"/>
            <w:noProof/>
            <w:szCs w:val="22"/>
            <w:lang w:eastAsia="en-GB"/>
          </w:rPr>
          <w:tab/>
        </w:r>
        <w:r w:rsidR="00C03B23" w:rsidRPr="00A833EE">
          <w:rPr>
            <w:rStyle w:val="Hyperlink"/>
            <w:rFonts w:cs="Arial"/>
            <w:noProof/>
          </w:rPr>
          <w:t>FURTHER ASSURANCES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_Toc335743381 \h </w:instrText>
        </w:r>
        <w:r w:rsidR="008C2CC9" w:rsidRPr="00A833EE">
          <w:rPr>
            <w:rFonts w:cs="Arial"/>
            <w:noProof/>
          </w:rPr>
        </w:r>
        <w:r w:rsidR="008C2CC9" w:rsidRPr="00A833EE">
          <w:rPr>
            <w:rFonts w:cs="Arial"/>
            <w:noProof/>
          </w:rPr>
          <w:fldChar w:fldCharType="separate"/>
        </w:r>
        <w:r w:rsidR="004338F5">
          <w:rPr>
            <w:rFonts w:cs="Arial"/>
            <w:noProof/>
          </w:rPr>
          <w:t>43</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82" w:history="1">
        <w:r w:rsidR="00C03B23" w:rsidRPr="00A833EE">
          <w:rPr>
            <w:rStyle w:val="Hyperlink"/>
            <w:rFonts w:cs="Arial"/>
            <w:noProof/>
          </w:rPr>
          <w:t>18.</w:t>
        </w:r>
        <w:r w:rsidR="00C03B23" w:rsidRPr="00A833EE">
          <w:rPr>
            <w:rFonts w:eastAsiaTheme="minorEastAsia" w:cs="Arial"/>
            <w:caps w:val="0"/>
            <w:noProof/>
            <w:szCs w:val="22"/>
            <w:lang w:eastAsia="en-GB"/>
          </w:rPr>
          <w:tab/>
        </w:r>
        <w:r w:rsidR="00C03B23" w:rsidRPr="00A833EE">
          <w:rPr>
            <w:rStyle w:val="Hyperlink"/>
            <w:rFonts w:cs="Arial"/>
            <w:noProof/>
          </w:rPr>
          <w:t>SEVERABILITY</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_Toc335743382 \h </w:instrText>
        </w:r>
        <w:r w:rsidR="008C2CC9" w:rsidRPr="00A833EE">
          <w:rPr>
            <w:rFonts w:cs="Arial"/>
            <w:noProof/>
          </w:rPr>
        </w:r>
        <w:r w:rsidR="008C2CC9" w:rsidRPr="00A833EE">
          <w:rPr>
            <w:rFonts w:cs="Arial"/>
            <w:noProof/>
          </w:rPr>
          <w:fldChar w:fldCharType="separate"/>
        </w:r>
        <w:r w:rsidR="004338F5">
          <w:rPr>
            <w:rFonts w:cs="Arial"/>
            <w:noProof/>
          </w:rPr>
          <w:t>43</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83" w:history="1">
        <w:r w:rsidR="00C03B23" w:rsidRPr="00A833EE">
          <w:rPr>
            <w:rStyle w:val="Hyperlink"/>
            <w:rFonts w:cs="Arial"/>
            <w:noProof/>
          </w:rPr>
          <w:t>19.</w:t>
        </w:r>
        <w:r w:rsidR="00C03B23" w:rsidRPr="00A833EE">
          <w:rPr>
            <w:rFonts w:eastAsiaTheme="minorEastAsia" w:cs="Arial"/>
            <w:caps w:val="0"/>
            <w:noProof/>
            <w:szCs w:val="22"/>
            <w:lang w:eastAsia="en-GB"/>
          </w:rPr>
          <w:tab/>
        </w:r>
        <w:r w:rsidR="00C03B23" w:rsidRPr="00A833EE">
          <w:rPr>
            <w:rStyle w:val="Hyperlink"/>
            <w:rFonts w:cs="Arial"/>
            <w:noProof/>
          </w:rPr>
          <w:t>SUPPLIER’S STATUS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_Toc335743383 \h </w:instrText>
        </w:r>
        <w:r w:rsidR="008C2CC9" w:rsidRPr="00A833EE">
          <w:rPr>
            <w:rFonts w:cs="Arial"/>
            <w:noProof/>
          </w:rPr>
        </w:r>
        <w:r w:rsidR="008C2CC9" w:rsidRPr="00A833EE">
          <w:rPr>
            <w:rFonts w:cs="Arial"/>
            <w:noProof/>
          </w:rPr>
          <w:fldChar w:fldCharType="separate"/>
        </w:r>
        <w:r w:rsidR="004338F5">
          <w:rPr>
            <w:rFonts w:cs="Arial"/>
            <w:noProof/>
          </w:rPr>
          <w:t>43</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84" w:history="1">
        <w:r w:rsidR="00C03B23" w:rsidRPr="00A833EE">
          <w:rPr>
            <w:rStyle w:val="Hyperlink"/>
            <w:rFonts w:cs="Arial"/>
            <w:noProof/>
          </w:rPr>
          <w:t>20.</w:t>
        </w:r>
        <w:r w:rsidR="00C03B23" w:rsidRPr="00A833EE">
          <w:rPr>
            <w:rFonts w:eastAsiaTheme="minorEastAsia" w:cs="Arial"/>
            <w:caps w:val="0"/>
            <w:noProof/>
            <w:szCs w:val="22"/>
            <w:lang w:eastAsia="en-GB"/>
          </w:rPr>
          <w:tab/>
        </w:r>
        <w:r w:rsidR="00C03B23" w:rsidRPr="00A833EE">
          <w:rPr>
            <w:rStyle w:val="Hyperlink"/>
            <w:rFonts w:cs="Arial"/>
            <w:noProof/>
          </w:rPr>
          <w:t>ENTIRE AGREEMENT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_Toc335743384 \h </w:instrText>
        </w:r>
        <w:r w:rsidR="008C2CC9" w:rsidRPr="00A833EE">
          <w:rPr>
            <w:rFonts w:cs="Arial"/>
            <w:noProof/>
          </w:rPr>
        </w:r>
        <w:r w:rsidR="008C2CC9" w:rsidRPr="00A833EE">
          <w:rPr>
            <w:rFonts w:cs="Arial"/>
            <w:noProof/>
          </w:rPr>
          <w:fldChar w:fldCharType="separate"/>
        </w:r>
        <w:r w:rsidR="004338F5">
          <w:rPr>
            <w:rFonts w:cs="Arial"/>
            <w:noProof/>
          </w:rPr>
          <w:t>43</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85" w:history="1">
        <w:r w:rsidR="00C03B23" w:rsidRPr="00A833EE">
          <w:rPr>
            <w:rStyle w:val="Hyperlink"/>
            <w:rFonts w:cs="Arial"/>
            <w:noProof/>
          </w:rPr>
          <w:t>21.</w:t>
        </w:r>
        <w:r w:rsidR="00C03B23" w:rsidRPr="00A833EE">
          <w:rPr>
            <w:rFonts w:eastAsiaTheme="minorEastAsia" w:cs="Arial"/>
            <w:caps w:val="0"/>
            <w:noProof/>
            <w:szCs w:val="22"/>
            <w:lang w:eastAsia="en-GB"/>
          </w:rPr>
          <w:tab/>
        </w:r>
        <w:r w:rsidR="00C03B23" w:rsidRPr="00A833EE">
          <w:rPr>
            <w:rStyle w:val="Hyperlink"/>
            <w:rFonts w:cs="Arial"/>
            <w:noProof/>
          </w:rPr>
          <w:t>CONTRACTS (RIGHTS OF THIRD PARTIES) ACT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_Toc335743385 \h </w:instrText>
        </w:r>
        <w:r w:rsidR="008C2CC9" w:rsidRPr="00A833EE">
          <w:rPr>
            <w:rFonts w:cs="Arial"/>
            <w:noProof/>
          </w:rPr>
        </w:r>
        <w:r w:rsidR="008C2CC9" w:rsidRPr="00A833EE">
          <w:rPr>
            <w:rFonts w:cs="Arial"/>
            <w:noProof/>
          </w:rPr>
          <w:fldChar w:fldCharType="separate"/>
        </w:r>
        <w:r w:rsidR="004338F5">
          <w:rPr>
            <w:rFonts w:cs="Arial"/>
            <w:noProof/>
          </w:rPr>
          <w:t>44</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86" w:history="1">
        <w:r w:rsidR="00C03B23" w:rsidRPr="00A833EE">
          <w:rPr>
            <w:rStyle w:val="Hyperlink"/>
            <w:rFonts w:cs="Arial"/>
            <w:noProof/>
          </w:rPr>
          <w:t>22.</w:t>
        </w:r>
        <w:r w:rsidR="00C03B23" w:rsidRPr="00A833EE">
          <w:rPr>
            <w:rFonts w:eastAsiaTheme="minorEastAsia" w:cs="Arial"/>
            <w:caps w:val="0"/>
            <w:noProof/>
            <w:szCs w:val="22"/>
            <w:lang w:eastAsia="en-GB"/>
          </w:rPr>
          <w:tab/>
        </w:r>
        <w:r w:rsidR="00C03B23" w:rsidRPr="00A833EE">
          <w:rPr>
            <w:rStyle w:val="Hyperlink"/>
            <w:rFonts w:cs="Arial"/>
            <w:noProof/>
          </w:rPr>
          <w:t>NOTICES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_Toc335743386 \h </w:instrText>
        </w:r>
        <w:r w:rsidR="008C2CC9" w:rsidRPr="00A833EE">
          <w:rPr>
            <w:rFonts w:cs="Arial"/>
            <w:noProof/>
          </w:rPr>
        </w:r>
        <w:r w:rsidR="008C2CC9" w:rsidRPr="00A833EE">
          <w:rPr>
            <w:rFonts w:cs="Arial"/>
            <w:noProof/>
          </w:rPr>
          <w:fldChar w:fldCharType="separate"/>
        </w:r>
        <w:r w:rsidR="004338F5">
          <w:rPr>
            <w:rFonts w:cs="Arial"/>
            <w:noProof/>
          </w:rPr>
          <w:t>44</w:t>
        </w:r>
        <w:r w:rsidR="008C2CC9" w:rsidRPr="00A833EE">
          <w:rPr>
            <w:rFonts w:cs="Arial"/>
            <w:noProof/>
          </w:rPr>
          <w:fldChar w:fldCharType="end"/>
        </w:r>
      </w:hyperlink>
    </w:p>
    <w:p w:rsidR="00C03B23" w:rsidRPr="00A833EE" w:rsidRDefault="009E798E" w:rsidP="00C03B23">
      <w:pPr>
        <w:pStyle w:val="TOC1"/>
        <w:rPr>
          <w:rFonts w:eastAsiaTheme="minorEastAsia" w:cs="Arial"/>
          <w:caps w:val="0"/>
          <w:noProof/>
          <w:szCs w:val="22"/>
          <w:lang w:eastAsia="en-GB"/>
        </w:rPr>
      </w:pPr>
      <w:hyperlink w:anchor="_Toc335743387" w:history="1">
        <w:r w:rsidR="00C03B23" w:rsidRPr="00A833EE">
          <w:rPr>
            <w:rStyle w:val="Hyperlink"/>
            <w:rFonts w:cs="Arial"/>
            <w:noProof/>
          </w:rPr>
          <w:t>23.</w:t>
        </w:r>
        <w:r w:rsidR="00C03B23" w:rsidRPr="00A833EE">
          <w:rPr>
            <w:rFonts w:eastAsiaTheme="minorEastAsia" w:cs="Arial"/>
            <w:caps w:val="0"/>
            <w:noProof/>
            <w:szCs w:val="22"/>
            <w:lang w:eastAsia="en-GB"/>
          </w:rPr>
          <w:tab/>
        </w:r>
        <w:r w:rsidR="00C03B23" w:rsidRPr="00A833EE">
          <w:rPr>
            <w:rStyle w:val="Hyperlink"/>
            <w:rFonts w:cs="Arial"/>
            <w:noProof/>
          </w:rPr>
          <w:t>DISPUTES AND LAW</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_Toc335743387 \h </w:instrText>
        </w:r>
        <w:r w:rsidR="008C2CC9" w:rsidRPr="00A833EE">
          <w:rPr>
            <w:rFonts w:cs="Arial"/>
            <w:noProof/>
          </w:rPr>
        </w:r>
        <w:r w:rsidR="008C2CC9" w:rsidRPr="00A833EE">
          <w:rPr>
            <w:rFonts w:cs="Arial"/>
            <w:noProof/>
          </w:rPr>
          <w:fldChar w:fldCharType="separate"/>
        </w:r>
        <w:r w:rsidR="004338F5">
          <w:rPr>
            <w:rFonts w:cs="Arial"/>
            <w:noProof/>
          </w:rPr>
          <w:t>45</w:t>
        </w:r>
        <w:r w:rsidR="008C2CC9" w:rsidRPr="00A833EE">
          <w:rPr>
            <w:rFonts w:cs="Arial"/>
            <w:noProof/>
          </w:rPr>
          <w:fldChar w:fldCharType="end"/>
        </w:r>
      </w:hyperlink>
    </w:p>
    <w:p w:rsidR="00C03B23" w:rsidRPr="00A833EE" w:rsidRDefault="009E798E" w:rsidP="00C03B23">
      <w:pPr>
        <w:pStyle w:val="TOC8"/>
        <w:rPr>
          <w:rFonts w:ascii="Arial" w:eastAsiaTheme="minorEastAsia" w:hAnsi="Arial" w:cs="Arial"/>
          <w:caps w:val="0"/>
          <w:noProof/>
          <w:szCs w:val="22"/>
          <w:lang w:eastAsia="en-GB"/>
        </w:rPr>
      </w:pPr>
      <w:hyperlink w:anchor="_Toc335743388" w:history="1">
        <w:r w:rsidR="00C03B23" w:rsidRPr="00A833EE">
          <w:rPr>
            <w:rStyle w:val="Hyperlink"/>
            <w:rFonts w:ascii="Arial" w:hAnsi="Arial" w:cs="Arial"/>
            <w:noProof/>
          </w:rPr>
          <w:t>Annex 1 – Part 1 SERVICE LEVELS</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_Toc335743388 \h </w:instrText>
        </w:r>
        <w:r w:rsidR="008C2CC9" w:rsidRPr="00A833EE">
          <w:rPr>
            <w:rFonts w:ascii="Arial" w:hAnsi="Arial" w:cs="Arial"/>
            <w:noProof/>
          </w:rPr>
        </w:r>
        <w:r w:rsidR="008C2CC9" w:rsidRPr="00A833EE">
          <w:rPr>
            <w:rFonts w:ascii="Arial" w:hAnsi="Arial" w:cs="Arial"/>
            <w:noProof/>
          </w:rPr>
          <w:fldChar w:fldCharType="separate"/>
        </w:r>
        <w:r w:rsidR="004338F5">
          <w:rPr>
            <w:rFonts w:ascii="Arial" w:hAnsi="Arial" w:cs="Arial"/>
            <w:noProof/>
          </w:rPr>
          <w:t>47</w:t>
        </w:r>
        <w:r w:rsidR="008C2CC9" w:rsidRPr="00A833EE">
          <w:rPr>
            <w:rFonts w:ascii="Arial" w:hAnsi="Arial" w:cs="Arial"/>
            <w:noProof/>
          </w:rPr>
          <w:fldChar w:fldCharType="end"/>
        </w:r>
      </w:hyperlink>
    </w:p>
    <w:p w:rsidR="00C03B23" w:rsidRPr="00A833EE" w:rsidRDefault="009E798E" w:rsidP="00C03B23">
      <w:pPr>
        <w:pStyle w:val="TOC8"/>
        <w:rPr>
          <w:rFonts w:asciiTheme="minorHAnsi" w:eastAsiaTheme="minorEastAsia" w:hAnsiTheme="minorHAnsi" w:cstheme="minorBidi"/>
          <w:caps w:val="0"/>
          <w:noProof/>
          <w:szCs w:val="22"/>
          <w:lang w:eastAsia="en-GB"/>
        </w:rPr>
      </w:pPr>
      <w:hyperlink w:anchor="_Toc335743389" w:history="1">
        <w:r w:rsidR="00C03B23" w:rsidRPr="00A833EE">
          <w:rPr>
            <w:rStyle w:val="Hyperlink"/>
            <w:rFonts w:ascii="Arial" w:hAnsi="Arial" w:cs="Arial"/>
            <w:noProof/>
          </w:rPr>
          <w:t>Annex 1 – PARt 2 POST ASSIGNMENT REVIEW TEMPLATE</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_Toc335743389 \h </w:instrText>
        </w:r>
        <w:r w:rsidR="008C2CC9" w:rsidRPr="00A833EE">
          <w:rPr>
            <w:rFonts w:ascii="Arial" w:hAnsi="Arial" w:cs="Arial"/>
            <w:noProof/>
          </w:rPr>
        </w:r>
        <w:r w:rsidR="008C2CC9" w:rsidRPr="00A833EE">
          <w:rPr>
            <w:rFonts w:ascii="Arial" w:hAnsi="Arial" w:cs="Arial"/>
            <w:noProof/>
          </w:rPr>
          <w:fldChar w:fldCharType="separate"/>
        </w:r>
        <w:r w:rsidR="004338F5">
          <w:rPr>
            <w:rFonts w:ascii="Arial" w:hAnsi="Arial" w:cs="Arial"/>
            <w:noProof/>
          </w:rPr>
          <w:t>49</w:t>
        </w:r>
        <w:r w:rsidR="008C2CC9" w:rsidRPr="00A833EE">
          <w:rPr>
            <w:rFonts w:ascii="Arial" w:hAnsi="Arial" w:cs="Arial"/>
            <w:noProof/>
          </w:rPr>
          <w:fldChar w:fldCharType="end"/>
        </w:r>
      </w:hyperlink>
    </w:p>
    <w:p w:rsidR="00C03B23" w:rsidRPr="00A833EE" w:rsidRDefault="009E798E" w:rsidP="00C03B23">
      <w:pPr>
        <w:pStyle w:val="TOC1"/>
        <w:rPr>
          <w:rFonts w:asciiTheme="minorHAnsi" w:eastAsiaTheme="minorEastAsia" w:hAnsiTheme="minorHAnsi" w:cstheme="minorBidi"/>
          <w:caps w:val="0"/>
          <w:noProof/>
          <w:szCs w:val="22"/>
          <w:lang w:eastAsia="en-GB"/>
        </w:rPr>
      </w:pPr>
      <w:hyperlink w:anchor="_Toc335743390" w:history="1">
        <w:r w:rsidR="00C03B23" w:rsidRPr="00A833EE">
          <w:rPr>
            <w:rStyle w:val="Hyperlink"/>
            <w:rFonts w:cs="Arial"/>
            <w:noProof/>
          </w:rPr>
          <w:t>SCHEDULE 1 SECURITY REQUIREMENTS and PLAN</w:t>
        </w:r>
        <w:r w:rsidR="00C03B23" w:rsidRPr="00A833EE">
          <w:rPr>
            <w:noProof/>
          </w:rPr>
          <w:tab/>
        </w:r>
        <w:r w:rsidR="008C2CC9" w:rsidRPr="00A833EE">
          <w:rPr>
            <w:noProof/>
          </w:rPr>
          <w:fldChar w:fldCharType="begin"/>
        </w:r>
        <w:r w:rsidR="00C03B23" w:rsidRPr="00A833EE">
          <w:rPr>
            <w:noProof/>
          </w:rPr>
          <w:instrText xml:space="preserve"> PAGEREF _Toc335743390 \h </w:instrText>
        </w:r>
        <w:r w:rsidR="008C2CC9" w:rsidRPr="00A833EE">
          <w:rPr>
            <w:noProof/>
          </w:rPr>
        </w:r>
        <w:r w:rsidR="008C2CC9" w:rsidRPr="00A833EE">
          <w:rPr>
            <w:noProof/>
          </w:rPr>
          <w:fldChar w:fldCharType="separate"/>
        </w:r>
        <w:r w:rsidR="004338F5">
          <w:rPr>
            <w:noProof/>
          </w:rPr>
          <w:t>56</w:t>
        </w:r>
        <w:r w:rsidR="008C2CC9" w:rsidRPr="00A833EE">
          <w:rPr>
            <w:noProof/>
          </w:rPr>
          <w:fldChar w:fldCharType="end"/>
        </w:r>
      </w:hyperlink>
    </w:p>
    <w:p w:rsidR="00C03B23" w:rsidRDefault="008C2CC9" w:rsidP="00C03B23">
      <w:pPr>
        <w:pStyle w:val="TOC8"/>
        <w:rPr>
          <w:rFonts w:ascii="Arial" w:hAnsi="Arial" w:cs="Arial"/>
          <w:sz w:val="20"/>
        </w:rPr>
      </w:pPr>
      <w:r w:rsidRPr="00A833EE">
        <w:rPr>
          <w:rFonts w:ascii="Arial" w:hAnsi="Arial" w:cs="Arial"/>
          <w:sz w:val="20"/>
        </w:rPr>
        <w:fldChar w:fldCharType="end"/>
      </w:r>
    </w:p>
    <w:p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rsidR="00C03B23" w:rsidRPr="00A4589E" w:rsidRDefault="00C03B23" w:rsidP="00C03B23">
      <w:pPr>
        <w:pStyle w:val="Heading1"/>
        <w:rPr>
          <w:rFonts w:cs="Arial"/>
          <w:sz w:val="20"/>
        </w:rPr>
      </w:pPr>
      <w:bookmarkStart w:id="7" w:name="TOCField"/>
      <w:bookmarkStart w:id="8" w:name="_Toc335743363"/>
      <w:bookmarkEnd w:id="7"/>
      <w:r w:rsidRPr="00A4589E">
        <w:rPr>
          <w:rFonts w:cs="Arial"/>
          <w:sz w:val="20"/>
        </w:rPr>
        <w:lastRenderedPageBreak/>
        <w:t>DEFINITIONS AND INTERPRETATION</w:t>
      </w:r>
      <w:bookmarkEnd w:id="8"/>
    </w:p>
    <w:p w:rsidR="00C03B23" w:rsidRPr="00A4589E" w:rsidRDefault="00C03B23" w:rsidP="00C03B23">
      <w:pPr>
        <w:pStyle w:val="Heading2"/>
        <w:keepNext/>
        <w:rPr>
          <w:rFonts w:cs="Arial"/>
          <w:b/>
          <w:sz w:val="20"/>
        </w:rPr>
      </w:pPr>
      <w:r w:rsidRPr="00A4589E">
        <w:rPr>
          <w:rFonts w:cs="Arial"/>
          <w:b/>
          <w:sz w:val="20"/>
        </w:rPr>
        <w:t>Definitions</w:t>
      </w:r>
    </w:p>
    <w:p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 xml:space="preserve">relating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lastRenderedPageBreak/>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sidR="00277F44">
        <w:rPr>
          <w:rFonts w:cs="Arial"/>
          <w:sz w:val="20"/>
        </w:rPr>
        <w:t xml:space="preserve"> </w:t>
      </w:r>
      <w:r w:rsidR="00FA475C">
        <w:rPr>
          <w:rFonts w:cs="Arial"/>
          <w:sz w:val="20"/>
        </w:rPr>
        <w:t>22 September</w:t>
      </w:r>
      <w:r w:rsidR="00277F44">
        <w:rPr>
          <w:rFonts w:cs="Arial"/>
          <w:sz w:val="20"/>
        </w:rPr>
        <w:t xml:space="preserve"> 2015</w:t>
      </w:r>
      <w:r w:rsidRPr="000E6A2F">
        <w:rPr>
          <w:rFonts w:cs="Arial"/>
          <w:sz w:val="20"/>
        </w:rPr>
        <w:t xml:space="preserve"> the date on which the Contract shall take effect as stated in </w:t>
      </w:r>
      <w:r w:rsidRPr="002C6211">
        <w:rPr>
          <w:rFonts w:cs="Arial"/>
          <w:sz w:val="20"/>
        </w:rPr>
        <w:t xml:space="preserve">paragraph 1 of Appendix 1 to the Letter of Appointment. </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r w:rsidRPr="007D594E">
        <w:rPr>
          <w:rFonts w:ascii="Arial" w:hAnsi="Arial" w:cs="Arial"/>
          <w:sz w:val="20"/>
        </w:rPr>
        <w:t>poor performance or serious or persistent breaches which have led to the early termination of a contract between the Crown or any Contracting Body and the Supplier; or</w:t>
      </w:r>
    </w:p>
    <w:p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r w:rsidRPr="000E6A2F">
        <w:rPr>
          <w:rFonts w:ascii="Arial" w:hAnsi="Arial" w:cs="Arial"/>
          <w:sz w:val="20"/>
        </w:rPr>
        <w:t>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r w:rsidRPr="00EB5478">
        <w:rPr>
          <w:rFonts w:ascii="Arial" w:hAnsi="Arial" w:cs="Arial"/>
          <w:sz w:val="20"/>
        </w:rPr>
        <w:t>misconduct which would be regarded as serious by any regulatory body for a trade or profession,</w:t>
      </w:r>
    </w:p>
    <w:p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rsidR="00C03B23" w:rsidRPr="002C6211"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lastRenderedPageBreak/>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 xml:space="preserve">eans the plan referred to </w:t>
      </w:r>
      <w:r w:rsidRPr="002C6211">
        <w:rPr>
          <w:rFonts w:cs="Arial"/>
          <w:sz w:val="20"/>
        </w:rPr>
        <w:t>in Appendix 1 to the Letter of Appointment;</w:t>
      </w:r>
    </w:p>
    <w:p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FA475C">
        <w:rPr>
          <w:rFonts w:cs="Arial"/>
          <w:sz w:val="20"/>
        </w:rPr>
        <w:t>16 September 2015</w:t>
      </w:r>
      <w:r w:rsidRPr="006F4EC5">
        <w:rPr>
          <w:rFonts w:cs="Arial"/>
          <w:sz w:val="20"/>
        </w:rPr>
        <w:t xml:space="preserve">(including its appendices) </w:t>
      </w:r>
      <w:r>
        <w:rPr>
          <w:rFonts w:cs="Arial"/>
          <w:sz w:val="20"/>
        </w:rPr>
        <w:t>constituting</w:t>
      </w:r>
      <w:r w:rsidRPr="006F4EC5">
        <w:rPr>
          <w:rFonts w:cs="Arial"/>
          <w:sz w:val="20"/>
        </w:rPr>
        <w:t xml:space="preserve"> the Order to provide the Contract Services;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rsidR="00C03B23" w:rsidRPr="0064733A" w:rsidRDefault="00C03B23" w:rsidP="00C03B23">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lastRenderedPageBreak/>
        <w:t>“Prohibited Act”</w:t>
      </w:r>
      <w:r w:rsidRPr="0064733A">
        <w:rPr>
          <w:rFonts w:ascii="Arial" w:hAnsi="Arial" w:cs="Arial"/>
          <w:sz w:val="20"/>
        </w:rPr>
        <w:t xml:space="preserve"> means;</w:t>
      </w:r>
    </w:p>
    <w:p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r w:rsidRPr="0064733A">
        <w:rPr>
          <w:rFonts w:ascii="Arial" w:hAnsi="Arial" w:cs="Arial"/>
          <w:sz w:val="20"/>
        </w:rPr>
        <w:t>committing any offence:</w:t>
      </w:r>
    </w:p>
    <w:p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rsidR="00C03B23" w:rsidRPr="00277F44" w:rsidRDefault="00C03B23" w:rsidP="00C03B23">
      <w:pPr>
        <w:pStyle w:val="BodyTextIndent"/>
        <w:numPr>
          <w:ilvl w:val="0"/>
          <w:numId w:val="0"/>
        </w:numPr>
        <w:overflowPunct w:val="0"/>
        <w:autoSpaceDE w:val="0"/>
        <w:autoSpaceDN w:val="0"/>
        <w:ind w:left="720"/>
        <w:textAlignment w:val="baseline"/>
        <w:rPr>
          <w:sz w:val="20"/>
        </w:rPr>
      </w:pPr>
      <w:r w:rsidRPr="00277F44">
        <w:rPr>
          <w:b/>
          <w:sz w:val="20"/>
        </w:rPr>
        <w:t xml:space="preserve">“Relevant Conviction” </w:t>
      </w:r>
      <w:r w:rsidRPr="00277F44">
        <w:rPr>
          <w:sz w:val="20"/>
        </w:rPr>
        <w:t>means a conviction that is relevant to the nature of the Contract Services or as specified in section 2.1 of Appendix 1 of the Letter of Appointment</w:t>
      </w:r>
      <w:r w:rsidR="00277F44" w:rsidRPr="00277F44">
        <w:rPr>
          <w:sz w:val="20"/>
        </w:rPr>
        <w:t>;</w:t>
      </w:r>
    </w:p>
    <w:p w:rsidR="00C03B23" w:rsidRDefault="00C03B23" w:rsidP="00C03B23">
      <w:pPr>
        <w:pStyle w:val="BodyTextIndent"/>
        <w:numPr>
          <w:ilvl w:val="0"/>
          <w:numId w:val="0"/>
        </w:numPr>
        <w:overflowPunct w:val="0"/>
        <w:autoSpaceDE w:val="0"/>
        <w:autoSpaceDN w:val="0"/>
        <w:ind w:left="720"/>
        <w:textAlignment w:val="baseline"/>
        <w:rPr>
          <w:sz w:val="20"/>
        </w:rPr>
      </w:pPr>
      <w:r w:rsidRPr="00277F44">
        <w:rPr>
          <w:b/>
          <w:sz w:val="20"/>
        </w:rPr>
        <w:t xml:space="preserve">“Security Management Plan” </w:t>
      </w:r>
      <w:r w:rsidRPr="00277F44">
        <w:rPr>
          <w:sz w:val="20"/>
        </w:rPr>
        <w:t>means the Supplier’s security management plan prepared pursuant to Schedule 1 to these Call-Off Terms as updated from time to time with the agreement of the Customer,</w:t>
      </w:r>
    </w:p>
    <w:p w:rsidR="00C03B23" w:rsidRPr="002C6211" w:rsidRDefault="00C03B23" w:rsidP="00C03B23">
      <w:pPr>
        <w:pStyle w:val="BodyTextIndent"/>
        <w:rPr>
          <w:sz w:val="20"/>
          <w:shd w:val="clear" w:color="auto" w:fill="92D050"/>
        </w:rPr>
      </w:pPr>
      <w:r w:rsidRPr="00144EEA">
        <w:rPr>
          <w:b/>
          <w:sz w:val="20"/>
        </w:rPr>
        <w:t>“Security Policy”</w:t>
      </w:r>
      <w:r w:rsidRPr="00144EEA">
        <w:rPr>
          <w:sz w:val="20"/>
        </w:rPr>
        <w:t xml:space="preserve"> </w:t>
      </w:r>
      <w:r w:rsidRPr="00144EEA">
        <w:rPr>
          <w:rFonts w:cs="Arial"/>
          <w:sz w:val="20"/>
        </w:rPr>
        <w:t xml:space="preserve">means the Customer’s security requirements as set out in </w:t>
      </w:r>
      <w:r w:rsidRPr="002C6211">
        <w:rPr>
          <w:rFonts w:cs="Arial"/>
          <w:sz w:val="20"/>
        </w:rPr>
        <w:t>section 4.1 of the Letter of Appointment and as outlined in Schedule 1 to these Call-Off Terms;]</w:t>
      </w:r>
    </w:p>
    <w:p w:rsidR="00C03B23" w:rsidRPr="00E749B7"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C54ECF">
        <w:rPr>
          <w:rFonts w:cs="Arial"/>
          <w:b/>
          <w:sz w:val="20"/>
        </w:rPr>
        <w:t>"Service Levels"</w:t>
      </w:r>
      <w:r w:rsidRPr="00C54ECF">
        <w:rPr>
          <w:rFonts w:cs="Arial"/>
          <w:sz w:val="20"/>
        </w:rPr>
        <w:t xml:space="preserve"> means the service levels set </w:t>
      </w:r>
      <w:r w:rsidRPr="00E749B7">
        <w:rPr>
          <w:rFonts w:cs="Arial"/>
          <w:sz w:val="20"/>
        </w:rPr>
        <w:t>out in Annex 1;</w:t>
      </w:r>
    </w:p>
    <w:p w:rsidR="00C03B23" w:rsidRPr="00277F44"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277F44">
        <w:rPr>
          <w:rFonts w:cs="Arial"/>
          <w:b/>
          <w:sz w:val="20"/>
        </w:rPr>
        <w:t xml:space="preserve">“Sites” </w:t>
      </w:r>
      <w:r w:rsidRPr="00277F44">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the Supplier System takes place;</w:t>
      </w:r>
    </w:p>
    <w:p w:rsidR="00C03B23" w:rsidRPr="00277F44"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lastRenderedPageBreak/>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rsidR="00C03B23"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rsidR="00C03B23" w:rsidRPr="00277F44"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277F44">
        <w:rPr>
          <w:rFonts w:cs="Arial"/>
          <w:b/>
          <w:sz w:val="20"/>
        </w:rPr>
        <w:t>“Supplier System”</w:t>
      </w:r>
      <w:r w:rsidRPr="00277F44">
        <w:rPr>
          <w:rFonts w:cs="Arial"/>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p>
    <w:p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rsidR="00C03B23" w:rsidRPr="00A4589E" w:rsidRDefault="00C03B23" w:rsidP="00C03B23">
      <w:pPr>
        <w:pStyle w:val="Heading2"/>
        <w:keepNext/>
        <w:rPr>
          <w:rFonts w:cs="Arial"/>
          <w:b/>
          <w:sz w:val="20"/>
        </w:rPr>
      </w:pPr>
      <w:r w:rsidRPr="00A4589E">
        <w:rPr>
          <w:rFonts w:cs="Arial"/>
          <w:b/>
          <w:sz w:val="20"/>
        </w:rPr>
        <w:t>Interpretation</w:t>
      </w:r>
    </w:p>
    <w:p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rsidR="00C03B23" w:rsidRPr="00A4589E" w:rsidRDefault="00C03B23" w:rsidP="00C03B23">
      <w:pPr>
        <w:pStyle w:val="Heading3"/>
        <w:rPr>
          <w:rFonts w:cs="Arial"/>
          <w:sz w:val="20"/>
        </w:rPr>
      </w:pPr>
      <w:r w:rsidRPr="00A4589E">
        <w:rPr>
          <w:rFonts w:cs="Arial"/>
          <w:sz w:val="20"/>
        </w:rPr>
        <w:t>words importing the singular meaning include where the context so admits the plural meaning and vice versa;</w:t>
      </w:r>
    </w:p>
    <w:p w:rsidR="00C03B23" w:rsidRPr="00A4589E" w:rsidRDefault="00C03B23" w:rsidP="00C03B23">
      <w:pPr>
        <w:pStyle w:val="Heading3"/>
        <w:rPr>
          <w:rFonts w:cs="Arial"/>
          <w:sz w:val="20"/>
        </w:rPr>
      </w:pPr>
      <w:r w:rsidRPr="00A4589E">
        <w:rPr>
          <w:rFonts w:cs="Arial"/>
          <w:sz w:val="20"/>
        </w:rPr>
        <w:t xml:space="preserve">words importing the masculine include the feminine and the neuter; </w:t>
      </w:r>
    </w:p>
    <w:p w:rsidR="00C03B23" w:rsidRPr="00A4589E" w:rsidRDefault="00C03B23" w:rsidP="00C03B23">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rsidR="00C03B23" w:rsidRPr="00A4589E" w:rsidRDefault="00C03B23" w:rsidP="00C03B23">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rsidR="00C03B23" w:rsidRPr="00A4589E" w:rsidRDefault="00C03B23" w:rsidP="00C03B23">
      <w:pPr>
        <w:pStyle w:val="Heading3"/>
        <w:rPr>
          <w:rFonts w:cs="Arial"/>
          <w:sz w:val="20"/>
        </w:rPr>
      </w:pPr>
      <w:r w:rsidRPr="00A4589E">
        <w:rPr>
          <w:rFonts w:cs="Arial"/>
          <w:sz w:val="20"/>
        </w:rPr>
        <w:lastRenderedPageBreak/>
        <w:t>headings are included in the Contract for ease of reference only and shall not affect the interpretation or construction of the Contract;</w:t>
      </w:r>
    </w:p>
    <w:p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rsidR="00C03B23" w:rsidRPr="00A4589E" w:rsidRDefault="00C03B23" w:rsidP="00C03B23">
      <w:pPr>
        <w:pStyle w:val="Heading3"/>
        <w:rPr>
          <w:rFonts w:cs="Arial"/>
          <w:sz w:val="20"/>
        </w:rPr>
      </w:pPr>
      <w:r w:rsidRPr="00A4589E">
        <w:rPr>
          <w:rFonts w:cs="Arial"/>
          <w:sz w:val="20"/>
        </w:rPr>
        <w:t xml:space="preserve">terms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rsidR="00C03B23" w:rsidRPr="00A4589E" w:rsidRDefault="00C03B23" w:rsidP="00C03B23">
      <w:pPr>
        <w:pStyle w:val="Heading3"/>
        <w:rPr>
          <w:rFonts w:cs="Arial"/>
          <w:sz w:val="20"/>
        </w:rPr>
      </w:pPr>
      <w:r w:rsidRPr="00A4589E">
        <w:rPr>
          <w:rFonts w:cs="Arial"/>
          <w:sz w:val="20"/>
        </w:rPr>
        <w:t>a reference to a Clause is a reference to the whole of that Clause unless stated otherwise; and</w:t>
      </w:r>
    </w:p>
    <w:p w:rsidR="00C03B23" w:rsidRPr="00A4589E" w:rsidRDefault="00C03B23" w:rsidP="00C03B23">
      <w:pPr>
        <w:pStyle w:val="Heading3"/>
        <w:rPr>
          <w:rFonts w:cs="Arial"/>
          <w:sz w:val="20"/>
        </w:rPr>
      </w:pPr>
      <w:bookmarkStart w:id="9"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9"/>
    </w:p>
    <w:p w:rsidR="00C03B23" w:rsidRPr="008C5846" w:rsidRDefault="00C03B23" w:rsidP="00C03B23">
      <w:pPr>
        <w:pStyle w:val="Heading4"/>
        <w:tabs>
          <w:tab w:val="clear" w:pos="2781"/>
        </w:tabs>
        <w:rPr>
          <w:rFonts w:cs="Arial"/>
          <w:sz w:val="20"/>
        </w:rPr>
      </w:pPr>
      <w:r w:rsidRPr="008C5846">
        <w:rPr>
          <w:rFonts w:cs="Arial"/>
          <w:sz w:val="20"/>
        </w:rPr>
        <w:t>the Framework Agreement (excluding Framework Schedule 4 (Letter of Appointment and Call-Off Terms));</w:t>
      </w:r>
    </w:p>
    <w:p w:rsidR="00C03B23" w:rsidRPr="008C5846" w:rsidRDefault="00C03B23" w:rsidP="00C03B23">
      <w:pPr>
        <w:pStyle w:val="Heading4"/>
        <w:tabs>
          <w:tab w:val="clear" w:pos="2781"/>
        </w:tabs>
        <w:rPr>
          <w:rFonts w:cs="Arial"/>
          <w:sz w:val="20"/>
        </w:rPr>
      </w:pPr>
      <w:r w:rsidRPr="008C5846">
        <w:rPr>
          <w:rFonts w:cs="Arial"/>
          <w:sz w:val="20"/>
        </w:rPr>
        <w:t>the Letter of Appointment</w:t>
      </w:r>
      <w:r>
        <w:rPr>
          <w:rFonts w:cs="Arial"/>
          <w:sz w:val="20"/>
        </w:rPr>
        <w:t xml:space="preserve"> together with Appendices</w:t>
      </w:r>
      <w:r w:rsidRPr="008C5846">
        <w:rPr>
          <w:rFonts w:cs="Arial"/>
          <w:sz w:val="20"/>
        </w:rPr>
        <w:t xml:space="preserve">; </w:t>
      </w:r>
    </w:p>
    <w:p w:rsidR="00C03B23" w:rsidRPr="008C5846" w:rsidRDefault="00C03B23" w:rsidP="00C03B23">
      <w:pPr>
        <w:pStyle w:val="Heading4"/>
        <w:tabs>
          <w:tab w:val="clear" w:pos="2781"/>
        </w:tabs>
        <w:rPr>
          <w:rFonts w:cs="Arial"/>
          <w:sz w:val="20"/>
        </w:rPr>
      </w:pPr>
      <w:r w:rsidRPr="008C5846">
        <w:rPr>
          <w:rFonts w:cs="Arial"/>
          <w:sz w:val="20"/>
        </w:rPr>
        <w:t>these Call-Off Terms; and</w:t>
      </w:r>
    </w:p>
    <w:p w:rsidR="00C03B23" w:rsidRPr="008C5846" w:rsidRDefault="00C03B23" w:rsidP="00C03B23">
      <w:pPr>
        <w:pStyle w:val="Heading4"/>
        <w:tabs>
          <w:tab w:val="clear" w:pos="2781"/>
        </w:tabs>
        <w:rPr>
          <w:rFonts w:cs="Arial"/>
          <w:sz w:val="20"/>
        </w:rPr>
      </w:pPr>
      <w:r w:rsidRPr="008C5846">
        <w:rPr>
          <w:rFonts w:cs="Arial"/>
          <w:sz w:val="20"/>
        </w:rPr>
        <w:t>any other document referred to in the Contract.</w:t>
      </w:r>
    </w:p>
    <w:p w:rsidR="00C03B23" w:rsidRPr="00A4589E" w:rsidRDefault="00C03B23" w:rsidP="00C03B23">
      <w:pPr>
        <w:pStyle w:val="Heading1"/>
        <w:keepNext/>
        <w:keepLines/>
        <w:rPr>
          <w:rFonts w:cs="Arial"/>
          <w:sz w:val="20"/>
        </w:rPr>
      </w:pPr>
      <w:bookmarkStart w:id="10" w:name="_Toc335743364"/>
      <w:r w:rsidRPr="00A4589E">
        <w:rPr>
          <w:rFonts w:cs="Arial"/>
          <w:sz w:val="20"/>
        </w:rPr>
        <w:t xml:space="preserve">SUPPLY OF </w:t>
      </w:r>
      <w:r>
        <w:rPr>
          <w:rFonts w:cs="Arial"/>
          <w:sz w:val="20"/>
        </w:rPr>
        <w:t xml:space="preserve">CONTRACT </w:t>
      </w:r>
      <w:r w:rsidRPr="00A4589E">
        <w:rPr>
          <w:rFonts w:cs="Arial"/>
          <w:sz w:val="20"/>
        </w:rPr>
        <w:t>SERVICES</w:t>
      </w:r>
      <w:bookmarkEnd w:id="10"/>
    </w:p>
    <w:p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comply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rsidR="00C03B23" w:rsidRPr="00AD35E4" w:rsidRDefault="00C03B23" w:rsidP="00F07AAB">
      <w:pPr>
        <w:pStyle w:val="Heading4"/>
        <w:ind w:left="2694" w:hanging="894"/>
        <w:rPr>
          <w:rFonts w:cs="Arial"/>
          <w:sz w:val="20"/>
        </w:rPr>
      </w:pPr>
      <w:r w:rsidRPr="00A4589E">
        <w:rPr>
          <w:rFonts w:cs="Arial"/>
          <w:sz w:val="20"/>
        </w:rPr>
        <w:t xml:space="preserve">immediately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rsidR="00C03B23" w:rsidRPr="00A4589E" w:rsidRDefault="00C03B23" w:rsidP="00F07AAB">
      <w:pPr>
        <w:pStyle w:val="Heading4"/>
        <w:ind w:left="2694" w:hanging="894"/>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w:t>
      </w:r>
      <w:r w:rsidRPr="00A4589E">
        <w:rPr>
          <w:rFonts w:cs="Arial"/>
          <w:sz w:val="20"/>
        </w:rPr>
        <w:lastRenderedPageBreak/>
        <w:t xml:space="preserve">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or</w:t>
      </w:r>
    </w:p>
    <w:p w:rsidR="00C03B23" w:rsidRDefault="00C03B23" w:rsidP="00F07AAB">
      <w:pPr>
        <w:pStyle w:val="Heading4"/>
        <w:tabs>
          <w:tab w:val="clear" w:pos="2880"/>
          <w:tab w:val="num" w:pos="2694"/>
        </w:tabs>
        <w:ind w:left="2694" w:hanging="894"/>
        <w:rPr>
          <w:rFonts w:cs="Arial"/>
          <w:sz w:val="20"/>
        </w:rPr>
      </w:pPr>
      <w:r w:rsidRPr="00A4589E">
        <w:rPr>
          <w:rFonts w:cs="Arial"/>
          <w:sz w:val="20"/>
        </w:rPr>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rsidR="00C03B23" w:rsidRDefault="00C03B23" w:rsidP="00F07AAB">
      <w:pPr>
        <w:pStyle w:val="Heading4"/>
        <w:tabs>
          <w:tab w:val="clear" w:pos="2880"/>
          <w:tab w:val="num" w:pos="2694"/>
        </w:tabs>
        <w:ind w:left="2694" w:hanging="894"/>
        <w:rPr>
          <w:rFonts w:cs="Arial"/>
          <w:sz w:val="20"/>
        </w:rPr>
      </w:pPr>
      <w:r>
        <w:rPr>
          <w:rFonts w:cs="Arial"/>
          <w:sz w:val="20"/>
        </w:rPr>
        <w:t>without the prior written consent of the Customer, introduce new methods or systems which materially impact on the provision of the Ordered Services</w:t>
      </w:r>
    </w:p>
    <w:p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rsidR="00C03B23" w:rsidRDefault="00C03B23" w:rsidP="00C03B23">
      <w:pPr>
        <w:pStyle w:val="Heading2"/>
        <w:keepNext/>
        <w:rPr>
          <w:rFonts w:cs="Arial"/>
          <w:b/>
          <w:sz w:val="20"/>
        </w:rPr>
      </w:pPr>
      <w:r>
        <w:rPr>
          <w:rFonts w:cs="Arial"/>
          <w:b/>
          <w:sz w:val="20"/>
        </w:rPr>
        <w:t>Variation of Contract Services</w:t>
      </w:r>
    </w:p>
    <w:p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specifying the timeframe within which the </w:t>
      </w:r>
      <w:r>
        <w:rPr>
          <w:sz w:val="20"/>
        </w:rPr>
        <w:t>Supplier</w:t>
      </w:r>
      <w:r w:rsidRPr="00B014A2">
        <w:rPr>
          <w:sz w:val="20"/>
        </w:rPr>
        <w:t xml:space="preserve"> must respond to the request, which shall be reasonable,</w:t>
      </w:r>
    </w:p>
    <w:p w:rsidR="00C03B23" w:rsidRPr="000E2D9B" w:rsidRDefault="00C03B23" w:rsidP="00C03B23">
      <w:pPr>
        <w:pStyle w:val="Heading4"/>
        <w:numPr>
          <w:ilvl w:val="0"/>
          <w:numId w:val="0"/>
        </w:numPr>
        <w:ind w:left="1800"/>
        <w:rPr>
          <w:sz w:val="20"/>
        </w:rPr>
      </w:pPr>
      <w:r w:rsidRPr="000E2D9B">
        <w:rPr>
          <w:sz w:val="20"/>
        </w:rPr>
        <w:lastRenderedPageBreak/>
        <w:t>and the Supplier shall respond to such request within such timeframe.</w:t>
      </w:r>
    </w:p>
    <w:p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rsidR="00C03B23" w:rsidRPr="00A4589E" w:rsidRDefault="00C03B23" w:rsidP="00C03B23">
      <w:pPr>
        <w:pStyle w:val="Heading2"/>
        <w:keepNext/>
        <w:rPr>
          <w:rFonts w:cs="Arial"/>
          <w:b/>
          <w:sz w:val="20"/>
        </w:rPr>
      </w:pPr>
      <w:r w:rsidRPr="00A4589E">
        <w:rPr>
          <w:rFonts w:cs="Arial"/>
          <w:b/>
          <w:sz w:val="20"/>
        </w:rPr>
        <w:t>Key Personnel</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rsidR="00C03B23" w:rsidRPr="002478B9" w:rsidRDefault="00C03B23" w:rsidP="00C03B23">
      <w:pPr>
        <w:pStyle w:val="Heading1"/>
        <w:numPr>
          <w:ilvl w:val="0"/>
          <w:numId w:val="0"/>
        </w:numPr>
        <w:ind w:left="720" w:hanging="720"/>
        <w:rPr>
          <w:sz w:val="20"/>
        </w:rPr>
      </w:pPr>
      <w:bookmarkStart w:id="11" w:name="_Toc335743365"/>
      <w:r w:rsidRPr="002478B9">
        <w:rPr>
          <w:rFonts w:cs="Arial"/>
          <w:sz w:val="20"/>
        </w:rPr>
        <w:t>2B</w:t>
      </w:r>
      <w:r>
        <w:rPr>
          <w:rFonts w:cs="Arial"/>
          <w:sz w:val="20"/>
        </w:rPr>
        <w:t>.</w:t>
      </w:r>
      <w:r w:rsidRPr="002478B9">
        <w:rPr>
          <w:rFonts w:cs="Arial"/>
          <w:b w:val="0"/>
          <w:sz w:val="20"/>
        </w:rPr>
        <w:tab/>
      </w:r>
      <w:bookmarkStart w:id="12" w:name="_Toc304196127"/>
      <w:bookmarkStart w:id="13" w:name="_Toc304196303"/>
      <w:bookmarkStart w:id="14" w:name="_Toc304196479"/>
      <w:bookmarkStart w:id="15" w:name="_Toc304200955"/>
      <w:bookmarkStart w:id="16" w:name="_Toc304202042"/>
      <w:bookmarkStart w:id="17" w:name="_Toc304212968"/>
      <w:bookmarkStart w:id="18" w:name="_Toc304453835"/>
      <w:bookmarkStart w:id="19" w:name="_Toc304454008"/>
      <w:bookmarkStart w:id="20" w:name="_Toc304454630"/>
      <w:bookmarkStart w:id="21" w:name="_Toc304808604"/>
      <w:bookmarkStart w:id="22" w:name="_Toc304897196"/>
      <w:bookmarkStart w:id="23" w:name="_Toc304901107"/>
      <w:bookmarkStart w:id="24" w:name="_Toc304901280"/>
      <w:bookmarkStart w:id="25" w:name="_Toc304904522"/>
      <w:bookmarkStart w:id="26" w:name="_Toc305422568"/>
      <w:bookmarkStart w:id="27" w:name="_Toc305588763"/>
      <w:r w:rsidRPr="002478B9">
        <w:rPr>
          <w:sz w:val="20"/>
        </w:rPr>
        <w:t>REMEDIES IN THE EVENT OF INADEQUATE PERFORMANCE OF THE SERVICES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478B9">
        <w:rPr>
          <w:sz w:val="20"/>
        </w:rPr>
        <w:t xml:space="preserve"> </w:t>
      </w:r>
      <w:bookmarkStart w:id="28" w:name="_Ref232264393"/>
    </w:p>
    <w:p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8"/>
    </w:p>
    <w:p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 xml:space="preserve">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t>
      </w:r>
      <w:r w:rsidRPr="002478B9">
        <w:rPr>
          <w:sz w:val="20"/>
        </w:rPr>
        <w:lastRenderedPageBreak/>
        <w:t>work to ensure that the terms of the Contract are fulfilled, in accordance with the Customer's instructions;</w:t>
      </w:r>
    </w:p>
    <w:p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9" w:name="_Toc139079956"/>
    </w:p>
    <w:bookmarkEnd w:id="29"/>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rsidR="00C03B23" w:rsidRDefault="00C03B23" w:rsidP="00C03B23">
      <w:pPr>
        <w:pStyle w:val="Heading1"/>
        <w:numPr>
          <w:ilvl w:val="0"/>
          <w:numId w:val="0"/>
        </w:numPr>
        <w:ind w:left="720" w:hanging="720"/>
        <w:rPr>
          <w:sz w:val="20"/>
        </w:rPr>
      </w:pPr>
      <w:bookmarkStart w:id="30" w:name="_Toc335743366"/>
      <w:r w:rsidRPr="00C555DC">
        <w:rPr>
          <w:sz w:val="20"/>
        </w:rPr>
        <w:t>2C.</w:t>
      </w:r>
      <w:r w:rsidRPr="00C555DC">
        <w:rPr>
          <w:sz w:val="20"/>
        </w:rPr>
        <w:tab/>
      </w:r>
      <w:bookmarkStart w:id="31" w:name="_Toc304196131"/>
      <w:bookmarkStart w:id="32" w:name="_Toc304196307"/>
      <w:bookmarkStart w:id="33" w:name="_Toc304196483"/>
      <w:bookmarkStart w:id="34" w:name="_Toc304200959"/>
      <w:bookmarkStart w:id="35" w:name="_Toc304202046"/>
      <w:bookmarkStart w:id="36" w:name="_Toc304212972"/>
      <w:bookmarkStart w:id="37" w:name="_Toc304453841"/>
      <w:bookmarkStart w:id="38" w:name="_Toc304454014"/>
      <w:bookmarkStart w:id="39" w:name="_Toc304454636"/>
      <w:bookmarkStart w:id="40" w:name="_Toc304808608"/>
      <w:bookmarkStart w:id="41" w:name="_Toc304897200"/>
      <w:bookmarkStart w:id="42" w:name="_Toc304901111"/>
      <w:bookmarkStart w:id="43" w:name="_Toc304901284"/>
      <w:bookmarkStart w:id="44" w:name="_Toc304904526"/>
      <w:bookmarkStart w:id="45" w:name="_Toc305422572"/>
      <w:bookmarkStart w:id="46" w:name="_Toc305588767"/>
      <w:r w:rsidRPr="00C555DC">
        <w:rPr>
          <w:sz w:val="20"/>
        </w:rPr>
        <w:t>SUPPLIER'S STAFF</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C03B23" w:rsidRPr="002D3A01" w:rsidRDefault="00C03B23" w:rsidP="00C03B23">
      <w:pPr>
        <w:pStyle w:val="Heading3"/>
        <w:numPr>
          <w:ilvl w:val="0"/>
          <w:numId w:val="0"/>
        </w:numPr>
        <w:ind w:left="720" w:hanging="720"/>
        <w:rPr>
          <w:sz w:val="20"/>
        </w:rPr>
      </w:pPr>
      <w:bookmarkStart w:id="47"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7"/>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rsidR="00C03B23" w:rsidRDefault="00C03B23" w:rsidP="00C03B23">
      <w:pPr>
        <w:pStyle w:val="Heading3"/>
        <w:numPr>
          <w:ilvl w:val="0"/>
          <w:numId w:val="0"/>
        </w:numPr>
        <w:tabs>
          <w:tab w:val="num" w:pos="3080"/>
        </w:tabs>
        <w:ind w:left="720" w:hanging="720"/>
        <w:rPr>
          <w:sz w:val="20"/>
        </w:rPr>
      </w:pPr>
      <w:r>
        <w:rPr>
          <w:sz w:val="20"/>
        </w:rPr>
        <w:lastRenderedPageBreak/>
        <w:t>2C.</w:t>
      </w:r>
      <w:r w:rsidR="008815D3">
        <w:rPr>
          <w:sz w:val="20"/>
        </w:rPr>
        <w:t>5</w:t>
      </w:r>
      <w:r>
        <w:rPr>
          <w:sz w:val="20"/>
        </w:rPr>
        <w:tab/>
      </w:r>
      <w:r w:rsidRPr="00C555DC">
        <w:rPr>
          <w:sz w:val="20"/>
        </w:rPr>
        <w:t xml:space="preserve">If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8" w:name="_Ref238890199"/>
    </w:p>
    <w:bookmarkEnd w:id="48"/>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t>Not used.</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9" w:name="_Toc139080182"/>
      <w:r>
        <w:rPr>
          <w:sz w:val="20"/>
        </w:rPr>
        <w:t xml:space="preserve">  </w:t>
      </w:r>
    </w:p>
    <w:p w:rsidR="00C03B23" w:rsidRDefault="00C03B23" w:rsidP="00C03B23">
      <w:pPr>
        <w:pStyle w:val="Heading3"/>
        <w:numPr>
          <w:ilvl w:val="0"/>
          <w:numId w:val="0"/>
        </w:numPr>
        <w:tabs>
          <w:tab w:val="num" w:pos="3080"/>
        </w:tabs>
        <w:ind w:left="720" w:hanging="720"/>
        <w:rPr>
          <w:b/>
          <w:sz w:val="20"/>
        </w:rPr>
      </w:pPr>
      <w:r w:rsidRPr="00432D60">
        <w:rPr>
          <w:b/>
          <w:sz w:val="20"/>
        </w:rPr>
        <w:t>Relevant Convictions</w:t>
      </w:r>
    </w:p>
    <w:p w:rsidR="00C03B23" w:rsidRPr="00277F44" w:rsidRDefault="00C03B23" w:rsidP="00C03B23">
      <w:pPr>
        <w:pStyle w:val="Heading3"/>
        <w:numPr>
          <w:ilvl w:val="0"/>
          <w:numId w:val="0"/>
        </w:numPr>
        <w:tabs>
          <w:tab w:val="num" w:pos="3080"/>
        </w:tabs>
        <w:ind w:left="709" w:hanging="709"/>
        <w:rPr>
          <w:sz w:val="20"/>
        </w:rPr>
      </w:pPr>
      <w:r w:rsidRPr="00277F44">
        <w:rPr>
          <w:sz w:val="20"/>
        </w:rPr>
        <w:t>2C.</w:t>
      </w:r>
      <w:r w:rsidR="008815D3" w:rsidRPr="00277F44">
        <w:rPr>
          <w:sz w:val="20"/>
        </w:rPr>
        <w:t>10</w:t>
      </w:r>
      <w:r w:rsidRPr="00277F44">
        <w:rPr>
          <w:sz w:val="20"/>
        </w:rPr>
        <w:t xml:space="preserve">   The Supplier shall ensure that no person who discloses that he has a Relevant Conviction, or who is found by the Supplier to have any Relevant Convictions (whether as a result of a police check or through the Disclosure and Baring Service [previously -Criminal Records Bureau] procedures or otherwise), is employed or engaged in any part of the provision of the Contract Services without the prior approval of the Customer.  </w:t>
      </w:r>
    </w:p>
    <w:p w:rsidR="00C03B23" w:rsidRPr="00277F44" w:rsidRDefault="00C03B23" w:rsidP="00C03B23">
      <w:pPr>
        <w:pStyle w:val="Heading3"/>
        <w:numPr>
          <w:ilvl w:val="0"/>
          <w:numId w:val="0"/>
        </w:numPr>
        <w:tabs>
          <w:tab w:val="num" w:pos="3080"/>
        </w:tabs>
        <w:ind w:left="709" w:hanging="709"/>
        <w:rPr>
          <w:sz w:val="20"/>
        </w:rPr>
      </w:pPr>
      <w:r w:rsidRPr="00277F44">
        <w:rPr>
          <w:sz w:val="20"/>
        </w:rPr>
        <w:t>2C.1</w:t>
      </w:r>
      <w:r w:rsidR="008815D3" w:rsidRPr="00277F44">
        <w:rPr>
          <w:sz w:val="20"/>
        </w:rPr>
        <w:t>1</w:t>
      </w:r>
      <w:r w:rsidRPr="00277F44">
        <w:rPr>
          <w:sz w:val="20"/>
        </w:rPr>
        <w:tab/>
        <w:t>For each member of the Supplier’s Staff who in providing the Contract Services, has will have or is likely to have access to children, vulnerable persons or other members of the public to whom the Customer owes a special duty of care, the Supplier shall (and shall procure that the relevant Sub-contractor shall):</w:t>
      </w:r>
    </w:p>
    <w:p w:rsidR="00C03B23" w:rsidRPr="00277F44" w:rsidRDefault="00C03B23" w:rsidP="00C03B23">
      <w:pPr>
        <w:pStyle w:val="Heading3"/>
        <w:numPr>
          <w:ilvl w:val="0"/>
          <w:numId w:val="0"/>
        </w:numPr>
        <w:tabs>
          <w:tab w:val="num" w:pos="3080"/>
        </w:tabs>
        <w:ind w:left="709" w:hanging="709"/>
        <w:rPr>
          <w:b/>
          <w:sz w:val="20"/>
        </w:rPr>
      </w:pPr>
      <w:r w:rsidRPr="00277F44">
        <w:rPr>
          <w:sz w:val="20"/>
        </w:rPr>
        <w:tab/>
        <w:t>2C.1</w:t>
      </w:r>
      <w:r w:rsidR="008815D3" w:rsidRPr="00277F44">
        <w:rPr>
          <w:sz w:val="20"/>
        </w:rPr>
        <w:t>1</w:t>
      </w:r>
      <w:r w:rsidRPr="00277F44">
        <w:rPr>
          <w:sz w:val="20"/>
        </w:rPr>
        <w:t xml:space="preserve">.1  carry out a police check with the records held by </w:t>
      </w:r>
      <w:r w:rsidR="00AF0ADA" w:rsidRPr="00277F44">
        <w:rPr>
          <w:sz w:val="20"/>
        </w:rPr>
        <w:t xml:space="preserve">the </w:t>
      </w:r>
      <w:r w:rsidRPr="00277F44">
        <w:rPr>
          <w:sz w:val="20"/>
        </w:rPr>
        <w:t>DfE;</w:t>
      </w:r>
    </w:p>
    <w:p w:rsidR="00C03B23" w:rsidRPr="00277F44" w:rsidRDefault="00C03B23" w:rsidP="00C03B23">
      <w:pPr>
        <w:pStyle w:val="Heading3"/>
        <w:numPr>
          <w:ilvl w:val="0"/>
          <w:numId w:val="0"/>
        </w:numPr>
        <w:tabs>
          <w:tab w:val="num" w:pos="3080"/>
        </w:tabs>
        <w:ind w:left="709" w:hanging="709"/>
        <w:rPr>
          <w:sz w:val="20"/>
        </w:rPr>
      </w:pPr>
      <w:r w:rsidRPr="00277F44">
        <w:rPr>
          <w:sz w:val="20"/>
        </w:rPr>
        <w:tab/>
        <w:t>2C.1</w:t>
      </w:r>
      <w:r w:rsidR="008815D3" w:rsidRPr="00277F44">
        <w:rPr>
          <w:sz w:val="20"/>
        </w:rPr>
        <w:t>1</w:t>
      </w:r>
      <w:r w:rsidRPr="00277F44">
        <w:rPr>
          <w:sz w:val="20"/>
        </w:rPr>
        <w:t>.2  conduct thorough questioning regarding any Relevant Convictions; and</w:t>
      </w:r>
    </w:p>
    <w:p w:rsidR="00C03B23" w:rsidRPr="00277F44" w:rsidRDefault="000A29FE" w:rsidP="00C03B23">
      <w:pPr>
        <w:pStyle w:val="Heading3"/>
        <w:numPr>
          <w:ilvl w:val="0"/>
          <w:numId w:val="0"/>
        </w:numPr>
        <w:tabs>
          <w:tab w:val="num" w:pos="3080"/>
        </w:tabs>
        <w:ind w:left="1560" w:hanging="851"/>
        <w:rPr>
          <w:sz w:val="20"/>
        </w:rPr>
      </w:pPr>
      <w:r w:rsidRPr="00277F44">
        <w:rPr>
          <w:sz w:val="20"/>
        </w:rPr>
        <w:t>2C.11.3 ensure</w:t>
      </w:r>
      <w:r w:rsidR="00C03B23" w:rsidRPr="00277F44">
        <w:rPr>
          <w:sz w:val="20"/>
        </w:rPr>
        <w:t xml:space="preserve"> a police check is completed and such other checks as may be carried out through </w:t>
      </w:r>
      <w:r w:rsidRPr="00277F44">
        <w:rPr>
          <w:sz w:val="20"/>
        </w:rPr>
        <w:t>the Disclosure</w:t>
      </w:r>
      <w:r w:rsidR="00C03B23" w:rsidRPr="00277F44">
        <w:rPr>
          <w:sz w:val="20"/>
        </w:rPr>
        <w:t xml:space="preserve"> and Baring Service [previously -Criminal Records Bureau</w:t>
      </w:r>
      <w:r w:rsidRPr="00277F44">
        <w:rPr>
          <w:sz w:val="20"/>
        </w:rPr>
        <w:t>];</w:t>
      </w:r>
      <w:r w:rsidR="00C03B23" w:rsidRPr="00277F44">
        <w:rPr>
          <w:sz w:val="20"/>
        </w:rPr>
        <w:t xml:space="preserve"> and</w:t>
      </w:r>
    </w:p>
    <w:p w:rsidR="00C03B23" w:rsidRPr="00432D60" w:rsidRDefault="000A29FE" w:rsidP="00C03B23">
      <w:pPr>
        <w:pStyle w:val="Heading3"/>
        <w:numPr>
          <w:ilvl w:val="0"/>
          <w:numId w:val="0"/>
        </w:numPr>
        <w:tabs>
          <w:tab w:val="num" w:pos="3080"/>
        </w:tabs>
        <w:ind w:left="1560" w:hanging="851"/>
        <w:rPr>
          <w:sz w:val="20"/>
        </w:rPr>
      </w:pPr>
      <w:r w:rsidRPr="00277F44">
        <w:rPr>
          <w:sz w:val="20"/>
        </w:rPr>
        <w:t>2C.11.4 not</w:t>
      </w:r>
      <w:r w:rsidR="00C03B23" w:rsidRPr="00277F44">
        <w:rPr>
          <w:sz w:val="20"/>
        </w:rPr>
        <w:t xml:space="preserve"> engage or continue to employ in the provision of the Contract Services any person who has a Relevant Conviction or an inappropriate record.</w:t>
      </w:r>
    </w:p>
    <w:p w:rsidR="00C03B23" w:rsidRPr="00A4589E" w:rsidRDefault="00C03B23" w:rsidP="00C03B23">
      <w:pPr>
        <w:pStyle w:val="Heading1"/>
        <w:keepNext/>
        <w:rPr>
          <w:rFonts w:cs="Arial"/>
          <w:sz w:val="20"/>
        </w:rPr>
      </w:pPr>
      <w:bookmarkStart w:id="50" w:name="_Ref313371683"/>
      <w:bookmarkStart w:id="51" w:name="_Toc335743367"/>
      <w:bookmarkEnd w:id="49"/>
      <w:r w:rsidRPr="00A4589E">
        <w:rPr>
          <w:rFonts w:cs="Arial"/>
          <w:sz w:val="20"/>
        </w:rPr>
        <w:t xml:space="preserve">PAYMENT AND </w:t>
      </w:r>
      <w:bookmarkEnd w:id="50"/>
      <w:r w:rsidRPr="00A4589E">
        <w:rPr>
          <w:rFonts w:cs="Arial"/>
          <w:sz w:val="20"/>
        </w:rPr>
        <w:t>CHARGES</w:t>
      </w:r>
      <w:bookmarkEnd w:id="51"/>
    </w:p>
    <w:p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rsidR="00C03B23" w:rsidRPr="00BF4104" w:rsidRDefault="00C03B23" w:rsidP="00C03B23">
      <w:pPr>
        <w:pStyle w:val="Heading3"/>
        <w:rPr>
          <w:rFonts w:cs="Arial"/>
          <w:sz w:val="20"/>
        </w:rPr>
      </w:pPr>
      <w:r w:rsidRPr="00BF4104">
        <w:rPr>
          <w:rFonts w:cs="Arial"/>
          <w:sz w:val="20"/>
        </w:rPr>
        <w:lastRenderedPageBreak/>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rsidR="00C03B23" w:rsidRPr="00A4589E" w:rsidRDefault="00C03B23" w:rsidP="00C03B23">
      <w:pPr>
        <w:pStyle w:val="Heading3"/>
        <w:rPr>
          <w:rFonts w:cs="Arial"/>
          <w:sz w:val="20"/>
        </w:rPr>
      </w:pPr>
      <w:bookmarkStart w:id="52"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52"/>
      <w:r>
        <w:rPr>
          <w:rFonts w:cs="Arial"/>
          <w:sz w:val="20"/>
        </w:rPr>
        <w:t>Customer</w:t>
      </w:r>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53" w:name="_Ref313364329"/>
      <w:r w:rsidRPr="00A4589E">
        <w:rPr>
          <w:rFonts w:cs="Arial"/>
          <w:b/>
          <w:sz w:val="20"/>
        </w:rPr>
        <w:t>Payment</w:t>
      </w:r>
      <w:bookmarkEnd w:id="53"/>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rsidR="00C03B23" w:rsidRPr="00A4589E" w:rsidRDefault="00C03B23" w:rsidP="00C03B23">
      <w:pPr>
        <w:pStyle w:val="Heading3"/>
        <w:rPr>
          <w:rFonts w:cs="Arial"/>
          <w:sz w:val="20"/>
        </w:rPr>
      </w:pPr>
      <w:bookmarkStart w:id="54"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54"/>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rsidR="00C03B23" w:rsidRPr="00A4589E" w:rsidRDefault="00C03B23" w:rsidP="00C03B23">
      <w:pPr>
        <w:pStyle w:val="Heading3"/>
        <w:rPr>
          <w:rFonts w:cs="Arial"/>
          <w:sz w:val="20"/>
        </w:rPr>
      </w:pPr>
      <w:bookmarkStart w:id="55"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5"/>
    </w:p>
    <w:p w:rsidR="00C03B23" w:rsidRPr="00A93C8D" w:rsidRDefault="00C03B23" w:rsidP="00C03B23">
      <w:pPr>
        <w:pStyle w:val="Heading3"/>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rsidR="00C03B23" w:rsidRPr="00A4589E" w:rsidRDefault="00C03B23" w:rsidP="00C03B23">
      <w:pPr>
        <w:pStyle w:val="Heading2"/>
        <w:keepNext/>
        <w:tabs>
          <w:tab w:val="num" w:pos="720"/>
        </w:tabs>
        <w:ind w:left="720"/>
        <w:rPr>
          <w:rFonts w:cs="Arial"/>
          <w:b/>
          <w:sz w:val="20"/>
        </w:rPr>
      </w:pPr>
      <w:bookmarkStart w:id="56" w:name="_Ref313370178"/>
      <w:r w:rsidRPr="00A4589E">
        <w:rPr>
          <w:rFonts w:cs="Arial"/>
          <w:b/>
          <w:sz w:val="20"/>
        </w:rPr>
        <w:t>Recovery of Sums Due</w:t>
      </w:r>
      <w:bookmarkEnd w:id="56"/>
    </w:p>
    <w:p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rsidR="00C03B23" w:rsidRPr="00A4589E" w:rsidRDefault="00C03B23" w:rsidP="00C03B23">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rsidR="00C03B23" w:rsidRPr="00A4589E" w:rsidRDefault="00C03B23" w:rsidP="00C03B23">
      <w:pPr>
        <w:pStyle w:val="Heading1"/>
        <w:keepNext/>
        <w:rPr>
          <w:rFonts w:cs="Arial"/>
          <w:sz w:val="20"/>
        </w:rPr>
      </w:pPr>
      <w:bookmarkStart w:id="57" w:name="_Toc335743368"/>
      <w:bookmarkStart w:id="58" w:name="_Ref313371594"/>
      <w:r>
        <w:rPr>
          <w:rFonts w:cs="Arial"/>
          <w:sz w:val="20"/>
        </w:rPr>
        <w:t>LIABILITY AND INSURANCE</w:t>
      </w:r>
      <w:bookmarkEnd w:id="57"/>
    </w:p>
    <w:p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rsidR="00C03B23" w:rsidRPr="006C3D9C" w:rsidRDefault="00C03B23" w:rsidP="00C03B23">
      <w:pPr>
        <w:pStyle w:val="Heading3"/>
        <w:rPr>
          <w:sz w:val="20"/>
        </w:rPr>
      </w:pPr>
      <w:bookmarkStart w:id="59" w:name="_Ref311654936"/>
      <w:r w:rsidRPr="006C3D9C">
        <w:rPr>
          <w:sz w:val="20"/>
        </w:rPr>
        <w:t>Neither Party excludes or limits its liability for:</w:t>
      </w:r>
      <w:bookmarkEnd w:id="59"/>
    </w:p>
    <w:p w:rsidR="00C03B23" w:rsidRPr="00B014A2" w:rsidRDefault="00C03B23" w:rsidP="00C03B23">
      <w:pPr>
        <w:pStyle w:val="Heading4"/>
        <w:rPr>
          <w:sz w:val="20"/>
        </w:rPr>
      </w:pPr>
      <w:r w:rsidRPr="00B014A2">
        <w:rPr>
          <w:sz w:val="20"/>
        </w:rPr>
        <w:t>death or personal injury; or</w:t>
      </w:r>
    </w:p>
    <w:p w:rsidR="00C03B23" w:rsidRPr="00B014A2" w:rsidRDefault="00C03B23" w:rsidP="00C03B23">
      <w:pPr>
        <w:pStyle w:val="Heading4"/>
        <w:rPr>
          <w:sz w:val="20"/>
        </w:rPr>
      </w:pPr>
      <w:r w:rsidRPr="00B014A2">
        <w:rPr>
          <w:sz w:val="20"/>
        </w:rPr>
        <w:t>fraud or fraudulent misrepresentation by it or its employees.</w:t>
      </w:r>
    </w:p>
    <w:p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rsidR="00C03B23" w:rsidRPr="00D36EB0" w:rsidRDefault="00C03B23" w:rsidP="00C03B23">
      <w:pPr>
        <w:pStyle w:val="Heading3"/>
        <w:rPr>
          <w:rFonts w:cs="Arial"/>
          <w:sz w:val="20"/>
        </w:rPr>
      </w:pPr>
      <w:bookmarkStart w:id="60"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0"/>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rsidR="00C03B23" w:rsidRPr="00B014A2" w:rsidRDefault="00C03B23" w:rsidP="00C03B23">
      <w:pPr>
        <w:pStyle w:val="Heading4"/>
        <w:tabs>
          <w:tab w:val="clear" w:pos="2781"/>
          <w:tab w:val="clear" w:pos="2880"/>
        </w:tabs>
        <w:ind w:left="2835" w:hanging="1035"/>
        <w:rPr>
          <w:sz w:val="20"/>
        </w:rPr>
      </w:pPr>
      <w:r w:rsidRPr="00B014A2">
        <w:rPr>
          <w:sz w:val="20"/>
        </w:rPr>
        <w:lastRenderedPageBreak/>
        <w:t>the additional operational and/or administrative costs and expenses arising from any Material Breach;</w:t>
      </w:r>
    </w:p>
    <w:p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rsidR="00C03B23" w:rsidRPr="00B014A2" w:rsidRDefault="00C03B23" w:rsidP="00C03B23">
      <w:pPr>
        <w:pStyle w:val="Heading4"/>
        <w:tabs>
          <w:tab w:val="clear" w:pos="2781"/>
          <w:tab w:val="clear" w:pos="2880"/>
        </w:tabs>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rsidR="00C03B23" w:rsidRPr="00B10032" w:rsidRDefault="00C03B23" w:rsidP="00C03B23">
      <w:pPr>
        <w:pStyle w:val="Heading3"/>
        <w:rPr>
          <w:rFonts w:cs="Arial"/>
          <w:sz w:val="20"/>
        </w:rPr>
      </w:pPr>
      <w:bookmarkStart w:id="61" w:name="_Ref311654962"/>
      <w:r>
        <w:rPr>
          <w:rFonts w:cs="Arial"/>
          <w:sz w:val="20"/>
        </w:rPr>
        <w:t>I</w:t>
      </w:r>
      <w:r w:rsidRPr="00B10032">
        <w:rPr>
          <w:rFonts w:cs="Arial"/>
          <w:sz w:val="20"/>
        </w:rPr>
        <w:t>n no event shall either Party be liable to the other for any:</w:t>
      </w:r>
      <w:bookmarkEnd w:id="61"/>
    </w:p>
    <w:p w:rsidR="00C03B23" w:rsidRPr="00B10032" w:rsidRDefault="00C03B23" w:rsidP="00C03B23">
      <w:pPr>
        <w:pStyle w:val="Heading4"/>
        <w:tabs>
          <w:tab w:val="clear" w:pos="2781"/>
        </w:tabs>
        <w:rPr>
          <w:rFonts w:cs="Arial"/>
          <w:sz w:val="20"/>
        </w:rPr>
      </w:pPr>
      <w:r w:rsidRPr="00B10032">
        <w:rPr>
          <w:rFonts w:cs="Arial"/>
          <w:sz w:val="20"/>
        </w:rPr>
        <w:t>loss of profits;</w:t>
      </w:r>
    </w:p>
    <w:p w:rsidR="00C03B23" w:rsidRPr="00B10032" w:rsidRDefault="00C03B23" w:rsidP="00C03B23">
      <w:pPr>
        <w:pStyle w:val="Heading4"/>
        <w:tabs>
          <w:tab w:val="clear" w:pos="2781"/>
        </w:tabs>
        <w:rPr>
          <w:rFonts w:cs="Arial"/>
          <w:sz w:val="20"/>
        </w:rPr>
      </w:pPr>
      <w:r w:rsidRPr="00B10032">
        <w:rPr>
          <w:rFonts w:cs="Arial"/>
          <w:sz w:val="20"/>
        </w:rPr>
        <w:t xml:space="preserve">loss of business; </w:t>
      </w:r>
    </w:p>
    <w:p w:rsidR="00C03B23" w:rsidRPr="00B10032" w:rsidRDefault="00C03B23" w:rsidP="00C03B23">
      <w:pPr>
        <w:pStyle w:val="Heading4"/>
        <w:tabs>
          <w:tab w:val="clear" w:pos="2781"/>
        </w:tabs>
        <w:rPr>
          <w:rFonts w:cs="Arial"/>
          <w:sz w:val="20"/>
        </w:rPr>
      </w:pPr>
      <w:r w:rsidRPr="00B10032">
        <w:rPr>
          <w:rFonts w:cs="Arial"/>
          <w:sz w:val="20"/>
        </w:rPr>
        <w:t xml:space="preserve">loss of revenue; </w:t>
      </w:r>
    </w:p>
    <w:p w:rsidR="00C03B23" w:rsidRPr="00B10032" w:rsidRDefault="00C03B23" w:rsidP="00C03B23">
      <w:pPr>
        <w:pStyle w:val="Heading4"/>
        <w:tabs>
          <w:tab w:val="clear" w:pos="2781"/>
        </w:tabs>
        <w:rPr>
          <w:rFonts w:cs="Arial"/>
          <w:sz w:val="20"/>
        </w:rPr>
      </w:pPr>
      <w:r w:rsidRPr="00B10032">
        <w:rPr>
          <w:rFonts w:cs="Arial"/>
          <w:sz w:val="20"/>
        </w:rPr>
        <w:t>loss of or damage to goodwill;</w:t>
      </w:r>
    </w:p>
    <w:p w:rsidR="00C03B23" w:rsidRPr="00B014A2" w:rsidRDefault="00C03B23" w:rsidP="00C03B23">
      <w:pPr>
        <w:pStyle w:val="Heading4"/>
        <w:tabs>
          <w:tab w:val="clear" w:pos="2781"/>
        </w:tabs>
        <w:rPr>
          <w:sz w:val="20"/>
        </w:rPr>
      </w:pPr>
      <w:r w:rsidRPr="00B014A2">
        <w:rPr>
          <w:sz w:val="20"/>
        </w:rPr>
        <w:t>loss of savings (whether anticipated or otherwise); and/or</w:t>
      </w:r>
    </w:p>
    <w:p w:rsidR="00C03B23" w:rsidRPr="00B014A2" w:rsidRDefault="00C03B23" w:rsidP="00C03B23">
      <w:pPr>
        <w:pStyle w:val="Heading4"/>
        <w:tabs>
          <w:tab w:val="clear" w:pos="2781"/>
        </w:tabs>
        <w:rPr>
          <w:sz w:val="20"/>
        </w:rPr>
      </w:pPr>
      <w:r w:rsidRPr="00B014A2">
        <w:rPr>
          <w:sz w:val="20"/>
        </w:rPr>
        <w:t>any indirect, special or consequential loss or damage.</w:t>
      </w:r>
    </w:p>
    <w:p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 xml:space="preserve">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w:t>
      </w:r>
      <w:r>
        <w:rPr>
          <w:rFonts w:cs="Arial"/>
          <w:sz w:val="20"/>
        </w:rPr>
        <w:lastRenderedPageBreak/>
        <w:t>liability (estimated for the full year if the event occurs in the first year of the Contract) unless a different aggregate limit or limits is otherwise stipulated by the Customer in the Letter of Appointment following a further competition.</w:t>
      </w:r>
    </w:p>
    <w:p w:rsidR="00C03B23" w:rsidRDefault="00C03B23" w:rsidP="00C03B23">
      <w:pPr>
        <w:pStyle w:val="Heading2"/>
        <w:keepNext/>
        <w:tabs>
          <w:tab w:val="num" w:pos="720"/>
        </w:tabs>
        <w:ind w:left="720"/>
        <w:rPr>
          <w:rFonts w:cs="Arial"/>
          <w:b/>
          <w:sz w:val="20"/>
        </w:rPr>
      </w:pPr>
      <w:r w:rsidRPr="003C6C6B">
        <w:rPr>
          <w:rFonts w:cs="Arial"/>
          <w:b/>
          <w:sz w:val="20"/>
        </w:rPr>
        <w:t>Insurance</w:t>
      </w:r>
    </w:p>
    <w:p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rsidR="00C03B23" w:rsidRPr="00A4589E" w:rsidRDefault="00C03B23" w:rsidP="00C03B23">
      <w:pPr>
        <w:pStyle w:val="Heading1"/>
        <w:keepNext/>
        <w:rPr>
          <w:rFonts w:cs="Arial"/>
          <w:sz w:val="20"/>
        </w:rPr>
      </w:pPr>
      <w:bookmarkStart w:id="62" w:name="_Ref313366946"/>
      <w:bookmarkStart w:id="63" w:name="_Toc335743369"/>
      <w:bookmarkEnd w:id="58"/>
      <w:r w:rsidRPr="00A4589E">
        <w:rPr>
          <w:rFonts w:cs="Arial"/>
          <w:sz w:val="20"/>
        </w:rPr>
        <w:t>INTELLECTUAL PROPERTY RIGHTS</w:t>
      </w:r>
      <w:bookmarkEnd w:id="62"/>
      <w:bookmarkEnd w:id="63"/>
    </w:p>
    <w:p w:rsidR="00C03B23" w:rsidRDefault="00C03B23" w:rsidP="00C03B23">
      <w:pPr>
        <w:pStyle w:val="Heading2"/>
        <w:tabs>
          <w:tab w:val="num" w:pos="720"/>
        </w:tabs>
        <w:ind w:left="720"/>
        <w:rPr>
          <w:rFonts w:cs="Arial"/>
          <w:sz w:val="20"/>
        </w:rPr>
      </w:pPr>
      <w:bookmarkStart w:id="64"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4"/>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rsidR="00C03B23" w:rsidRPr="00A4589E" w:rsidRDefault="00C03B23" w:rsidP="00C03B23">
      <w:pPr>
        <w:pStyle w:val="Heading2"/>
        <w:tabs>
          <w:tab w:val="num" w:pos="720"/>
        </w:tabs>
        <w:ind w:left="720"/>
        <w:rPr>
          <w:rFonts w:cs="Arial"/>
          <w:sz w:val="20"/>
        </w:rPr>
      </w:pPr>
      <w:bookmarkStart w:id="65"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5"/>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rsidR="00C03B23" w:rsidRPr="00A4589E" w:rsidRDefault="00C03B23" w:rsidP="00C03B23">
      <w:pPr>
        <w:pStyle w:val="Heading3"/>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rsidR="00C03B23" w:rsidRPr="00A4589E" w:rsidRDefault="00C03B23" w:rsidP="00C03B23">
      <w:pPr>
        <w:pStyle w:val="Heading3"/>
        <w:rPr>
          <w:rFonts w:cs="Arial"/>
          <w:sz w:val="20"/>
        </w:rPr>
      </w:pPr>
      <w:r w:rsidRPr="00A4589E">
        <w:rPr>
          <w:rFonts w:cs="Arial"/>
          <w:sz w:val="20"/>
        </w:rPr>
        <w:lastRenderedPageBreak/>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rsidR="00C03B23" w:rsidRPr="00A4589E" w:rsidRDefault="00C03B23" w:rsidP="00C03B23">
      <w:pPr>
        <w:pStyle w:val="Heading3"/>
        <w:rPr>
          <w:rFonts w:cs="Arial"/>
          <w:sz w:val="20"/>
        </w:rPr>
      </w:pPr>
      <w:r w:rsidRPr="00A4589E">
        <w:rPr>
          <w:rFonts w:cs="Arial"/>
          <w:sz w:val="20"/>
        </w:rPr>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rsidR="00C03B23" w:rsidRPr="00A4589E" w:rsidRDefault="00C03B23" w:rsidP="00C03B23">
      <w:pPr>
        <w:pStyle w:val="Heading1"/>
        <w:keepNext/>
        <w:rPr>
          <w:rFonts w:cs="Arial"/>
          <w:sz w:val="20"/>
        </w:rPr>
      </w:pPr>
      <w:bookmarkStart w:id="66" w:name="_Ref313367870"/>
      <w:bookmarkStart w:id="67" w:name="_Toc335743370"/>
      <w:r w:rsidRPr="00A4589E">
        <w:rPr>
          <w:rFonts w:cs="Arial"/>
          <w:sz w:val="20"/>
        </w:rPr>
        <w:t>PROTECTION OF INFORMATION</w:t>
      </w:r>
      <w:bookmarkEnd w:id="66"/>
      <w:bookmarkEnd w:id="67"/>
    </w:p>
    <w:p w:rsidR="00C03B23" w:rsidRPr="00A4589E" w:rsidRDefault="00C03B23" w:rsidP="00C03B23">
      <w:pPr>
        <w:pStyle w:val="Heading2"/>
        <w:keepNext/>
        <w:keepLines/>
        <w:tabs>
          <w:tab w:val="num" w:pos="720"/>
        </w:tabs>
        <w:ind w:left="720"/>
        <w:rPr>
          <w:rFonts w:cs="Arial"/>
          <w:b/>
          <w:sz w:val="20"/>
        </w:rPr>
      </w:pPr>
      <w:bookmarkStart w:id="68" w:name="_Ref313367297"/>
      <w:r w:rsidRPr="00A4589E">
        <w:rPr>
          <w:rFonts w:cs="Arial"/>
          <w:b/>
          <w:sz w:val="20"/>
        </w:rPr>
        <w:t>Protection of Personal Data</w:t>
      </w:r>
      <w:bookmarkEnd w:id="68"/>
    </w:p>
    <w:p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rsidR="00C03B23" w:rsidRPr="00A4589E" w:rsidRDefault="00C03B23" w:rsidP="00C03B23">
      <w:pPr>
        <w:pStyle w:val="Heading5"/>
        <w:rPr>
          <w:rFonts w:cs="Arial"/>
          <w:sz w:val="20"/>
        </w:rPr>
      </w:pPr>
      <w:r w:rsidRPr="00A4589E">
        <w:rPr>
          <w:rFonts w:cs="Arial"/>
          <w:sz w:val="20"/>
        </w:rPr>
        <w:lastRenderedPageBreak/>
        <w:t xml:space="preserve">a request from a Data Subject to have access to the </w:t>
      </w:r>
      <w:r>
        <w:rPr>
          <w:rFonts w:cs="Arial"/>
          <w:sz w:val="20"/>
        </w:rPr>
        <w:t>Customer</w:t>
      </w:r>
      <w:r w:rsidRPr="00A4589E">
        <w:rPr>
          <w:rFonts w:cs="Arial"/>
          <w:sz w:val="20"/>
        </w:rPr>
        <w:t>’s Personal Data relating to that person; or</w:t>
      </w:r>
    </w:p>
    <w:p w:rsidR="00C03B23" w:rsidRPr="00A4589E" w:rsidRDefault="00C03B23" w:rsidP="00C03B23">
      <w:pPr>
        <w:pStyle w:val="Heading5"/>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rsidR="00C03B23" w:rsidRPr="00A4589E" w:rsidRDefault="00C03B23" w:rsidP="00C03B23">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w:t>
      </w:r>
      <w:r w:rsidRPr="00A4589E">
        <w:rPr>
          <w:rFonts w:cs="Arial"/>
          <w:sz w:val="20"/>
        </w:rPr>
        <w:lastRenderedPageBreak/>
        <w:t xml:space="preserve">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rsidR="00C03B23" w:rsidRPr="00A4589E" w:rsidRDefault="00C03B23" w:rsidP="00C03B23">
      <w:pPr>
        <w:pStyle w:val="Heading2"/>
        <w:keepNext/>
        <w:keepLines/>
        <w:tabs>
          <w:tab w:val="num" w:pos="720"/>
        </w:tabs>
        <w:ind w:left="720"/>
        <w:rPr>
          <w:rFonts w:cs="Arial"/>
          <w:b/>
          <w:sz w:val="20"/>
        </w:rPr>
      </w:pPr>
      <w:bookmarkStart w:id="69" w:name="_Ref313367753"/>
      <w:r w:rsidRPr="00A4589E">
        <w:rPr>
          <w:rFonts w:cs="Arial"/>
          <w:b/>
          <w:sz w:val="20"/>
        </w:rPr>
        <w:t>Confidentiality</w:t>
      </w:r>
      <w:bookmarkEnd w:id="69"/>
    </w:p>
    <w:p w:rsidR="00C03B23" w:rsidRPr="00A4589E" w:rsidRDefault="00C03B23" w:rsidP="00C03B23">
      <w:pPr>
        <w:pStyle w:val="Heading3"/>
        <w:keepNext/>
        <w:rPr>
          <w:rFonts w:cs="Arial"/>
          <w:sz w:val="20"/>
        </w:rPr>
      </w:pPr>
      <w:bookmarkStart w:id="70"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70"/>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treat the other Party's Confidential Information as confidential and safeguard it accordingly; and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not disclose the other Party's Confidential Information to any other person without the owner's prior written consent.</w:t>
      </w:r>
    </w:p>
    <w:p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Pr>
          <w:rFonts w:cs="Arial"/>
          <w:sz w:val="20"/>
        </w:rPr>
        <w:t>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obtained from a third party without obligation of confidentiality;</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already in the public domain at the time of disclosure otherwise than by a breach of the Contract;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it is independently developed without access to the other Party's Confidential Information.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rsidR="00C03B23" w:rsidRPr="00A4589E" w:rsidRDefault="00C03B23" w:rsidP="00C03B23">
      <w:pPr>
        <w:pStyle w:val="Heading3"/>
        <w:rPr>
          <w:rFonts w:cs="Arial"/>
          <w:sz w:val="20"/>
        </w:rPr>
      </w:pPr>
      <w:bookmarkStart w:id="71"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71"/>
    </w:p>
    <w:p w:rsidR="00C03B23" w:rsidRPr="00A4589E" w:rsidRDefault="00C03B23" w:rsidP="0070397D">
      <w:pPr>
        <w:pStyle w:val="Heading4"/>
        <w:tabs>
          <w:tab w:val="clear" w:pos="2781"/>
          <w:tab w:val="clear" w:pos="2880"/>
          <w:tab w:val="num" w:pos="2835"/>
        </w:tabs>
        <w:ind w:left="2835" w:hanging="1035"/>
        <w:rPr>
          <w:rFonts w:cs="Arial"/>
          <w:sz w:val="20"/>
        </w:rPr>
      </w:pPr>
      <w:r>
        <w:rPr>
          <w:rFonts w:cs="Arial"/>
          <w:sz w:val="20"/>
        </w:rPr>
        <w:lastRenderedPageBreak/>
        <w:t>to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rsidR="00C03B23" w:rsidRPr="00A4589E" w:rsidRDefault="00C03B23" w:rsidP="00C03B23">
      <w:pPr>
        <w:pStyle w:val="Heading3"/>
        <w:rPr>
          <w:rFonts w:cs="Arial"/>
          <w:sz w:val="20"/>
        </w:rPr>
      </w:pPr>
      <w:bookmarkStart w:id="72"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72"/>
      <w:r w:rsidRPr="00A4589E">
        <w:rPr>
          <w:rFonts w:cs="Arial"/>
          <w:sz w:val="20"/>
        </w:rPr>
        <w:t xml:space="preserve"> </w:t>
      </w:r>
    </w:p>
    <w:p w:rsidR="00C03B23" w:rsidRPr="00A4589E" w:rsidRDefault="00C03B23" w:rsidP="00C03B23">
      <w:pPr>
        <w:pStyle w:val="Heading2"/>
        <w:keepNext/>
        <w:tabs>
          <w:tab w:val="num" w:pos="720"/>
        </w:tabs>
        <w:ind w:left="720"/>
        <w:rPr>
          <w:rFonts w:cs="Arial"/>
          <w:b/>
          <w:sz w:val="20"/>
        </w:rPr>
      </w:pPr>
      <w:bookmarkStart w:id="73"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73"/>
    </w:p>
    <w:p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rsidR="00C03B23" w:rsidRPr="00611C77" w:rsidRDefault="00C03B23" w:rsidP="00C03B23">
      <w:pPr>
        <w:pStyle w:val="Heading4"/>
        <w:rPr>
          <w:rFonts w:cs="Arial"/>
          <w:sz w:val="20"/>
        </w:rPr>
      </w:pPr>
      <w:r w:rsidRPr="00611C77">
        <w:rPr>
          <w:rFonts w:cs="Arial"/>
          <w:sz w:val="20"/>
        </w:rPr>
        <w:t>the Official Secrets Acts 1911 to 1989; and</w:t>
      </w:r>
    </w:p>
    <w:p w:rsidR="00C03B23" w:rsidRPr="00611C77" w:rsidRDefault="00C03B23" w:rsidP="00C03B23">
      <w:pPr>
        <w:pStyle w:val="Heading4"/>
        <w:rPr>
          <w:rFonts w:cs="Arial"/>
          <w:sz w:val="20"/>
        </w:rPr>
      </w:pPr>
      <w:r w:rsidRPr="00611C77">
        <w:rPr>
          <w:rFonts w:cs="Arial"/>
          <w:sz w:val="20"/>
        </w:rPr>
        <w:t>section 182 of the Finance Act 1989.</w:t>
      </w:r>
    </w:p>
    <w:p w:rsidR="00C03B23" w:rsidRPr="00A4589E" w:rsidRDefault="00C03B23" w:rsidP="00C03B23">
      <w:pPr>
        <w:pStyle w:val="Heading2"/>
        <w:keepNext/>
        <w:tabs>
          <w:tab w:val="num" w:pos="720"/>
        </w:tabs>
        <w:ind w:left="720"/>
        <w:rPr>
          <w:rFonts w:cs="Arial"/>
          <w:b/>
          <w:sz w:val="20"/>
        </w:rPr>
      </w:pPr>
      <w:bookmarkStart w:id="74" w:name="_Ref313369975"/>
      <w:r w:rsidRPr="00A4589E">
        <w:rPr>
          <w:rFonts w:cs="Arial"/>
          <w:b/>
          <w:sz w:val="20"/>
        </w:rPr>
        <w:t>Freedom of Information</w:t>
      </w:r>
      <w:bookmarkEnd w:id="74"/>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w:t>
      </w:r>
      <w:r w:rsidRPr="00A4589E">
        <w:rPr>
          <w:rFonts w:cs="Arial"/>
          <w:sz w:val="20"/>
        </w:rPr>
        <w:lastRenderedPageBreak/>
        <w:t xml:space="preserve">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rsidR="00C03B23" w:rsidRPr="00A4589E" w:rsidRDefault="00C03B23" w:rsidP="00C03B23">
      <w:pPr>
        <w:pStyle w:val="Heading3"/>
        <w:rPr>
          <w:rFonts w:cs="Arial"/>
          <w:sz w:val="20"/>
        </w:rPr>
      </w:pPr>
      <w:bookmarkStart w:id="75"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5"/>
    </w:p>
    <w:p w:rsidR="00C03B23" w:rsidRPr="00A4589E" w:rsidRDefault="00C03B23" w:rsidP="00C03B23">
      <w:pPr>
        <w:pStyle w:val="Heading4"/>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rsidR="00C03B23" w:rsidRPr="00A4589E" w:rsidRDefault="00C03B23" w:rsidP="001E17CE">
      <w:pPr>
        <w:pStyle w:val="Heading4"/>
        <w:tabs>
          <w:tab w:val="clear" w:pos="2781"/>
          <w:tab w:val="clear" w:pos="2880"/>
        </w:tabs>
        <w:ind w:left="2835" w:hanging="1035"/>
        <w:rPr>
          <w:rFonts w:cs="Arial"/>
          <w:sz w:val="20"/>
        </w:rPr>
      </w:pPr>
      <w:r w:rsidRPr="00A4589E">
        <w:rPr>
          <w:rFonts w:cs="Arial"/>
          <w:sz w:val="20"/>
        </w:rPr>
        <w:t xml:space="preserve">following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rsidR="00C03B23" w:rsidRPr="00A4589E" w:rsidRDefault="00C03B23" w:rsidP="00C03B23">
      <w:pPr>
        <w:pStyle w:val="Heading2"/>
        <w:keepNext/>
        <w:tabs>
          <w:tab w:val="num" w:pos="720"/>
        </w:tabs>
        <w:ind w:left="720"/>
        <w:rPr>
          <w:rFonts w:cs="Arial"/>
          <w:b/>
          <w:sz w:val="20"/>
        </w:rPr>
      </w:pPr>
      <w:r w:rsidRPr="00A4589E">
        <w:rPr>
          <w:rFonts w:cs="Arial"/>
          <w:b/>
          <w:sz w:val="20"/>
        </w:rPr>
        <w:lastRenderedPageBreak/>
        <w:t>Transparency</w:t>
      </w:r>
    </w:p>
    <w:p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rsidR="00C03B23" w:rsidRDefault="00C03B23" w:rsidP="00C03B23">
      <w:pPr>
        <w:pStyle w:val="Heading3"/>
        <w:numPr>
          <w:ilvl w:val="0"/>
          <w:numId w:val="0"/>
        </w:numPr>
        <w:rPr>
          <w:rFonts w:cs="Arial"/>
          <w:b/>
          <w:sz w:val="20"/>
        </w:rPr>
      </w:pPr>
      <w:r w:rsidRPr="00277F44">
        <w:rPr>
          <w:rFonts w:cs="Arial"/>
          <w:b/>
          <w:sz w:val="20"/>
        </w:rPr>
        <w:t>6A.</w:t>
      </w:r>
      <w:r w:rsidRPr="00277F44">
        <w:rPr>
          <w:rFonts w:cs="Arial"/>
          <w:b/>
          <w:sz w:val="20"/>
        </w:rPr>
        <w:tab/>
      </w:r>
      <w:r w:rsidRPr="00277F44">
        <w:rPr>
          <w:rFonts w:cs="Arial"/>
          <w:b/>
          <w:sz w:val="20"/>
        </w:rPr>
        <w:tab/>
        <w:t xml:space="preserve">     SECURITY REQUIREMENTS</w:t>
      </w:r>
    </w:p>
    <w:p w:rsidR="00C03B23" w:rsidRPr="00277F44" w:rsidRDefault="00C03B23" w:rsidP="00C03B23">
      <w:pPr>
        <w:pStyle w:val="Heading3"/>
        <w:numPr>
          <w:ilvl w:val="0"/>
          <w:numId w:val="0"/>
        </w:numPr>
        <w:ind w:left="1701" w:hanging="992"/>
        <w:rPr>
          <w:rFonts w:cs="Arial"/>
          <w:sz w:val="20"/>
        </w:rPr>
      </w:pPr>
      <w:r w:rsidRPr="00277F44">
        <w:rPr>
          <w:rFonts w:cs="Arial"/>
          <w:sz w:val="20"/>
        </w:rPr>
        <w:t xml:space="preserve">6A.1       </w:t>
      </w:r>
      <w:r w:rsidR="00277F44">
        <w:rPr>
          <w:rFonts w:cs="Arial"/>
          <w:sz w:val="20"/>
        </w:rPr>
        <w:tab/>
      </w:r>
      <w:r w:rsidRPr="00277F44">
        <w:rPr>
          <w:rFonts w:cs="Arial"/>
          <w:sz w:val="20"/>
        </w:rPr>
        <w:t xml:space="preserve">The Supplier shall comply, and shall procure the compliance of the Supplier’s Staff,  with the Security Policy and the Security Management Plan and the Supplier shall ensure that the Security Management Plan produced by the Supplier fully complies with the Security Policy.  </w:t>
      </w:r>
    </w:p>
    <w:p w:rsidR="00C03B23" w:rsidRPr="00277F44" w:rsidRDefault="00C03B23" w:rsidP="00C03B23">
      <w:pPr>
        <w:spacing w:after="0" w:line="240" w:lineRule="auto"/>
        <w:ind w:left="1701" w:hanging="992"/>
        <w:rPr>
          <w:sz w:val="20"/>
        </w:rPr>
      </w:pPr>
      <w:bookmarkStart w:id="76" w:name="_Ref225254750"/>
      <w:r w:rsidRPr="00277F44">
        <w:rPr>
          <w:sz w:val="20"/>
        </w:rPr>
        <w:t>6A.2</w:t>
      </w:r>
      <w:r w:rsidRPr="00277F44">
        <w:rPr>
          <w:sz w:val="20"/>
        </w:rPr>
        <w:tab/>
        <w:t>The Customer shall notify the Supplier of any changes or proposed changes to the Security Policy.</w:t>
      </w:r>
      <w:bookmarkStart w:id="77" w:name="_Ref221681832"/>
      <w:bookmarkStart w:id="78" w:name="_Ref231787108"/>
      <w:bookmarkEnd w:id="76"/>
    </w:p>
    <w:p w:rsidR="00C03B23" w:rsidRPr="00277F44" w:rsidRDefault="00C03B23" w:rsidP="00C03B23">
      <w:pPr>
        <w:spacing w:after="0" w:line="240" w:lineRule="auto"/>
        <w:ind w:left="1701" w:hanging="992"/>
        <w:rPr>
          <w:sz w:val="20"/>
        </w:rPr>
      </w:pPr>
    </w:p>
    <w:p w:rsidR="00C03B23" w:rsidRPr="00277F44" w:rsidRDefault="00C03B23" w:rsidP="00C03B23">
      <w:pPr>
        <w:spacing w:after="0" w:line="240" w:lineRule="auto"/>
        <w:ind w:left="1701" w:hanging="992"/>
        <w:rPr>
          <w:sz w:val="20"/>
        </w:rPr>
      </w:pPr>
      <w:r w:rsidRPr="00277F44">
        <w:rPr>
          <w:sz w:val="20"/>
        </w:rPr>
        <w:t>6A.3</w:t>
      </w:r>
      <w:r w:rsidRPr="00277F44">
        <w:rPr>
          <w:sz w:val="20"/>
        </w:rPr>
        <w:tab/>
        <w:t>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2.2.</w:t>
      </w:r>
      <w:bookmarkEnd w:id="77"/>
      <w:bookmarkEnd w:id="78"/>
    </w:p>
    <w:p w:rsidR="00C03B23" w:rsidRPr="00277F44" w:rsidRDefault="00C03B23" w:rsidP="00C03B23">
      <w:pPr>
        <w:spacing w:after="0" w:line="240" w:lineRule="auto"/>
        <w:ind w:left="1701" w:hanging="992"/>
        <w:rPr>
          <w:sz w:val="20"/>
        </w:rPr>
      </w:pPr>
    </w:p>
    <w:p w:rsidR="00C03B23" w:rsidRDefault="00C03B23" w:rsidP="00C03B23">
      <w:pPr>
        <w:spacing w:after="0" w:line="240" w:lineRule="auto"/>
        <w:ind w:left="1701" w:hanging="992"/>
        <w:rPr>
          <w:sz w:val="20"/>
        </w:rPr>
      </w:pPr>
      <w:r w:rsidRPr="00277F44">
        <w:rPr>
          <w:sz w:val="20"/>
        </w:rPr>
        <w:t>6A.4</w:t>
      </w:r>
      <w:r w:rsidRPr="00277F44">
        <w:rPr>
          <w:sz w:val="20"/>
        </w:rPr>
        <w:tab/>
        <w:t>Until and/or unless a change to the Contract Charges is agreed by the Customer pursuant to Clauses 2.2 the Supplier shall continue to perform the Contract Services in accordance with its existing obligations.</w:t>
      </w:r>
    </w:p>
    <w:p w:rsidR="00C03B23" w:rsidRPr="00942C15" w:rsidRDefault="00C03B23" w:rsidP="00C03B23">
      <w:pPr>
        <w:spacing w:after="0" w:line="240" w:lineRule="auto"/>
        <w:ind w:left="1701" w:hanging="992"/>
        <w:rPr>
          <w:sz w:val="20"/>
        </w:rPr>
      </w:pPr>
    </w:p>
    <w:p w:rsidR="00C03B23" w:rsidRPr="007429AD" w:rsidRDefault="00C03B23" w:rsidP="00C03B23">
      <w:pPr>
        <w:pStyle w:val="Heading2"/>
        <w:numPr>
          <w:ilvl w:val="0"/>
          <w:numId w:val="0"/>
        </w:numPr>
        <w:tabs>
          <w:tab w:val="num" w:pos="1980"/>
        </w:tabs>
        <w:ind w:left="1350" w:hanging="720"/>
        <w:rPr>
          <w:b/>
          <w:sz w:val="20"/>
        </w:rPr>
      </w:pPr>
      <w:bookmarkStart w:id="79" w:name="_Ref172388386"/>
      <w:r w:rsidRPr="007429AD">
        <w:rPr>
          <w:b/>
          <w:sz w:val="20"/>
        </w:rPr>
        <w:t>Security of Premises</w:t>
      </w:r>
      <w:r>
        <w:rPr>
          <w:b/>
          <w:sz w:val="20"/>
        </w:rPr>
        <w:t xml:space="preserve"> </w:t>
      </w:r>
    </w:p>
    <w:p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9"/>
    </w:p>
    <w:p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80" w:name="_Ref225518396"/>
    </w:p>
    <w:p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t>Not used.</w:t>
      </w:r>
    </w:p>
    <w:p w:rsidR="00C03B23" w:rsidRPr="007429AD" w:rsidRDefault="00C03B23" w:rsidP="00C03B23">
      <w:pPr>
        <w:pStyle w:val="Heading3"/>
        <w:numPr>
          <w:ilvl w:val="0"/>
          <w:numId w:val="0"/>
        </w:numPr>
        <w:tabs>
          <w:tab w:val="num" w:pos="2970"/>
        </w:tabs>
        <w:ind w:left="1800" w:hanging="1080"/>
        <w:rPr>
          <w:sz w:val="20"/>
        </w:rPr>
      </w:pPr>
      <w:r>
        <w:rPr>
          <w:sz w:val="20"/>
        </w:rPr>
        <w:lastRenderedPageBreak/>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rsidR="00C03B23" w:rsidRPr="00A4589E" w:rsidRDefault="00C03B23" w:rsidP="00C03B23">
      <w:pPr>
        <w:pStyle w:val="Heading1"/>
        <w:keepNext/>
        <w:rPr>
          <w:rFonts w:cs="Arial"/>
          <w:sz w:val="20"/>
        </w:rPr>
      </w:pPr>
      <w:bookmarkStart w:id="81" w:name="_Ref313372170"/>
      <w:bookmarkStart w:id="82" w:name="_Toc335743371"/>
      <w:bookmarkEnd w:id="80"/>
      <w:r w:rsidRPr="00A4589E">
        <w:rPr>
          <w:rFonts w:cs="Arial"/>
          <w:sz w:val="20"/>
        </w:rPr>
        <w:t>WARRANTIES</w:t>
      </w:r>
      <w:r>
        <w:rPr>
          <w:rFonts w:cs="Arial"/>
          <w:sz w:val="20"/>
        </w:rPr>
        <w:t>,</w:t>
      </w:r>
      <w:r w:rsidRPr="00A4589E">
        <w:rPr>
          <w:rFonts w:cs="Arial"/>
          <w:sz w:val="20"/>
        </w:rPr>
        <w:t xml:space="preserve"> REPRESENTATIONS</w:t>
      </w:r>
      <w:bookmarkEnd w:id="81"/>
      <w:r>
        <w:rPr>
          <w:rFonts w:cs="Arial"/>
          <w:sz w:val="20"/>
        </w:rPr>
        <w:t xml:space="preserve"> AND UNDERTAKINGS</w:t>
      </w:r>
      <w:bookmarkEnd w:id="82"/>
    </w:p>
    <w:p w:rsidR="00C03B23" w:rsidRPr="00A4589E" w:rsidRDefault="00C03B23" w:rsidP="00C03B23">
      <w:pPr>
        <w:pStyle w:val="Heading2"/>
        <w:keepNext/>
        <w:tabs>
          <w:tab w:val="num" w:pos="720"/>
        </w:tabs>
        <w:ind w:left="720"/>
        <w:rPr>
          <w:rFonts w:cs="Arial"/>
          <w:sz w:val="20"/>
        </w:rPr>
      </w:pPr>
      <w:bookmarkStart w:id="83"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83"/>
    </w:p>
    <w:p w:rsidR="00C03B23" w:rsidRPr="00A4589E" w:rsidRDefault="00C03B23" w:rsidP="00C03B23">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rsidR="00C03B23" w:rsidRPr="00A4589E" w:rsidRDefault="00C03B23" w:rsidP="00C03B23">
      <w:pPr>
        <w:pStyle w:val="Heading3"/>
        <w:rPr>
          <w:rFonts w:cs="Arial"/>
          <w:sz w:val="20"/>
        </w:rPr>
      </w:pPr>
      <w:r w:rsidRPr="00A4589E">
        <w:rPr>
          <w:rFonts w:cs="Arial"/>
          <w:sz w:val="20"/>
        </w:rPr>
        <w:t xml:space="preserve">the Contract is executed by a duly authorised representative of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sidRPr="00A4589E">
        <w:rPr>
          <w:rFonts w:cs="Arial"/>
          <w:sz w:val="20"/>
        </w:rPr>
        <w:t>in entering the Contract it has not committed any Fraud;</w:t>
      </w:r>
    </w:p>
    <w:p w:rsidR="00C03B23" w:rsidRPr="00A4589E" w:rsidRDefault="00C03B23" w:rsidP="00C03B23">
      <w:pPr>
        <w:pStyle w:val="Heading3"/>
        <w:rPr>
          <w:rFonts w:cs="Arial"/>
          <w:sz w:val="20"/>
        </w:rPr>
      </w:pPr>
      <w:r w:rsidRPr="00A4589E">
        <w:rPr>
          <w:rFonts w:cs="Arial"/>
          <w:sz w:val="20"/>
        </w:rPr>
        <w:t>it has not committed any offence under the Prevention of Corruption Acts 1889 to 1916, or the Bribery Act 2010;</w:t>
      </w:r>
    </w:p>
    <w:p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rsidR="00C03B23" w:rsidRPr="00A4589E" w:rsidRDefault="00C03B23" w:rsidP="00C03B23">
      <w:pPr>
        <w:pStyle w:val="Heading3"/>
        <w:rPr>
          <w:rFonts w:cs="Arial"/>
          <w:sz w:val="20"/>
        </w:rPr>
      </w:pPr>
      <w:r w:rsidRPr="00A4589E">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rsidR="00C03B23" w:rsidRDefault="00C03B23" w:rsidP="00C03B23">
      <w:pPr>
        <w:pStyle w:val="Heading3"/>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 xml:space="preserve">it owns, has obtained or is able to obtain valid licences for all Intellectual Property Rights that are necessary for the performance of its obligations under </w:t>
      </w:r>
      <w:r w:rsidRPr="00A4589E">
        <w:rPr>
          <w:rFonts w:cs="Arial"/>
          <w:sz w:val="20"/>
        </w:rPr>
        <w:lastRenderedPageBreak/>
        <w:t>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rsidR="00C03B23" w:rsidRPr="002C6211" w:rsidRDefault="00C03B23" w:rsidP="00C03B23">
      <w:pPr>
        <w:pStyle w:val="Heading3"/>
        <w:rPr>
          <w:rFonts w:cs="Arial"/>
          <w:sz w:val="20"/>
        </w:rPr>
      </w:pPr>
      <w:r w:rsidRPr="00A4589E">
        <w:rPr>
          <w:rFonts w:cs="Arial"/>
          <w:sz w:val="20"/>
        </w:rPr>
        <w:t xml:space="preserve">it has read and fully </w:t>
      </w:r>
      <w:r w:rsidRPr="002C6211">
        <w:rPr>
          <w:rFonts w:cs="Arial"/>
          <w:sz w:val="20"/>
        </w:rPr>
        <w:t>understood the Letter of Appointment and these Call-Off Terms and is capable of performing the Contract Services in all respects in accordance with the Contract;</w:t>
      </w:r>
    </w:p>
    <w:p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it will at all times:</w:t>
      </w:r>
    </w:p>
    <w:p w:rsidR="00C03B23" w:rsidRPr="00A4589E" w:rsidRDefault="00C03B23" w:rsidP="001E17CE">
      <w:pPr>
        <w:pStyle w:val="Heading4"/>
        <w:tabs>
          <w:tab w:val="clear" w:pos="2781"/>
          <w:tab w:val="clear" w:pos="2880"/>
        </w:tabs>
        <w:rPr>
          <w:rFonts w:cs="Arial"/>
          <w:bCs/>
          <w:caps/>
          <w:sz w:val="20"/>
        </w:rPr>
      </w:pPr>
      <w:r w:rsidRPr="00A4589E">
        <w:rPr>
          <w:rFonts w:cs="Arial"/>
          <w:sz w:val="20"/>
        </w:rPr>
        <w:t>perform its obligations under the Contract with all reasonable care, skill and diligence and in accordance with Good Industry Practice;</w:t>
      </w:r>
    </w:p>
    <w:p w:rsidR="00C03B23" w:rsidRPr="00C10F77" w:rsidRDefault="00C03B23" w:rsidP="001E17CE">
      <w:pPr>
        <w:pStyle w:val="Heading4"/>
        <w:tabs>
          <w:tab w:val="clear" w:pos="2781"/>
          <w:tab w:val="clear" w:pos="2880"/>
        </w:tabs>
        <w:rPr>
          <w:rFonts w:cs="Arial"/>
          <w:bCs/>
          <w:caps/>
          <w:sz w:val="20"/>
        </w:rPr>
      </w:pPr>
      <w:r w:rsidRPr="00A4589E">
        <w:rPr>
          <w:rFonts w:cs="Arial"/>
          <w:sz w:val="20"/>
        </w:rPr>
        <w:t xml:space="preserve">comply with all the KPIs and meet or exceed </w:t>
      </w:r>
      <w:r>
        <w:rPr>
          <w:rFonts w:cs="Arial"/>
          <w:sz w:val="20"/>
        </w:rPr>
        <w:t>the Service Levels;</w:t>
      </w:r>
    </w:p>
    <w:p w:rsidR="00C03B23" w:rsidRPr="00A4589E" w:rsidRDefault="00C03B23" w:rsidP="001E17CE">
      <w:pPr>
        <w:pStyle w:val="Heading4"/>
        <w:tabs>
          <w:tab w:val="clear" w:pos="2781"/>
          <w:tab w:val="clear" w:pos="2880"/>
        </w:tabs>
        <w:rPr>
          <w:rFonts w:cs="Arial"/>
          <w:bCs/>
          <w:caps/>
          <w:sz w:val="20"/>
        </w:rPr>
      </w:pPr>
      <w:r>
        <w:rPr>
          <w:rFonts w:cs="Arial"/>
          <w:sz w:val="20"/>
        </w:rPr>
        <w:t xml:space="preserve">carry out the Contract Services within the timeframe agreed with the Customer; </w:t>
      </w:r>
      <w:r w:rsidRPr="00A4589E">
        <w:rPr>
          <w:rFonts w:cs="Arial"/>
          <w:sz w:val="20"/>
        </w:rPr>
        <w:t>and</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without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rsidR="00C03B23" w:rsidRDefault="00C03B23" w:rsidP="00C03B23">
      <w:pPr>
        <w:pStyle w:val="Heading3"/>
        <w:rPr>
          <w:rFonts w:cs="Arial"/>
          <w:sz w:val="20"/>
        </w:rPr>
      </w:pPr>
      <w:r>
        <w:rPr>
          <w:rFonts w:cs="Arial"/>
          <w:sz w:val="20"/>
        </w:rPr>
        <w:t>of any material detrimental change in the financial standing and/or credit rating of the Supplier;</w:t>
      </w:r>
    </w:p>
    <w:p w:rsidR="00C03B23" w:rsidRDefault="00C03B23" w:rsidP="00C03B23">
      <w:pPr>
        <w:pStyle w:val="Heading3"/>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rsidR="00C03B23" w:rsidRDefault="00C03B23" w:rsidP="00C03B23">
      <w:pPr>
        <w:pStyle w:val="Heading3"/>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p>
    <w:p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rsidR="00C03B23" w:rsidRPr="00A4589E" w:rsidRDefault="00C03B23" w:rsidP="00C03B23">
      <w:pPr>
        <w:pStyle w:val="Heading3"/>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rsidR="00C03B23" w:rsidRPr="00A4589E" w:rsidRDefault="00C03B23" w:rsidP="00C03B23">
      <w:pPr>
        <w:pStyle w:val="Heading1"/>
        <w:keepNext/>
        <w:rPr>
          <w:rFonts w:cs="Arial"/>
          <w:sz w:val="20"/>
        </w:rPr>
      </w:pPr>
      <w:bookmarkStart w:id="84" w:name="_Ref313373896"/>
      <w:bookmarkStart w:id="85" w:name="_Toc335743372"/>
      <w:r w:rsidRPr="00A4589E">
        <w:rPr>
          <w:rFonts w:cs="Arial"/>
          <w:sz w:val="20"/>
        </w:rPr>
        <w:lastRenderedPageBreak/>
        <w:t>TERMINATION</w:t>
      </w:r>
      <w:bookmarkEnd w:id="84"/>
      <w:bookmarkEnd w:id="85"/>
    </w:p>
    <w:p w:rsidR="00C03B23" w:rsidRPr="00A4589E" w:rsidRDefault="00C03B23" w:rsidP="00C03B23">
      <w:pPr>
        <w:pStyle w:val="Heading2"/>
        <w:keepNext/>
        <w:tabs>
          <w:tab w:val="num" w:pos="720"/>
        </w:tabs>
        <w:ind w:left="720"/>
        <w:rPr>
          <w:rFonts w:cs="Arial"/>
          <w:b/>
          <w:sz w:val="20"/>
        </w:rPr>
      </w:pPr>
      <w:bookmarkStart w:id="86" w:name="_Ref313371016"/>
      <w:r w:rsidRPr="00A4589E">
        <w:rPr>
          <w:rFonts w:cs="Arial"/>
          <w:b/>
          <w:sz w:val="20"/>
        </w:rPr>
        <w:t>Termination on Insolvency</w:t>
      </w:r>
      <w:bookmarkEnd w:id="86"/>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rsidR="00C03B23" w:rsidRPr="00A4589E" w:rsidRDefault="00C03B23" w:rsidP="001E17CE">
      <w:pPr>
        <w:pStyle w:val="Heading4"/>
        <w:tabs>
          <w:tab w:val="clear" w:pos="2781"/>
          <w:tab w:val="clear" w:pos="2880"/>
        </w:tabs>
        <w:rPr>
          <w:rFonts w:cs="Arial"/>
          <w:sz w:val="20"/>
        </w:rPr>
      </w:pPr>
      <w:bookmarkStart w:id="87"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7"/>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rsidR="00C03B23" w:rsidRPr="00A4589E" w:rsidRDefault="00C03B23" w:rsidP="001E17CE">
      <w:pPr>
        <w:pStyle w:val="Heading4"/>
        <w:tabs>
          <w:tab w:val="clear" w:pos="2781"/>
          <w:tab w:val="clear" w:pos="2880"/>
        </w:tabs>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rsidR="00C03B23"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rsidR="00C03B23" w:rsidRPr="00D36EB0" w:rsidRDefault="00C03B23" w:rsidP="001E17CE">
      <w:pPr>
        <w:pStyle w:val="Heading4"/>
        <w:tabs>
          <w:tab w:val="clear" w:pos="2781"/>
          <w:tab w:val="clear" w:pos="2880"/>
        </w:tabs>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rsidR="00C03B23" w:rsidRPr="00511D27" w:rsidRDefault="00C03B23" w:rsidP="00C03B23">
      <w:pPr>
        <w:pStyle w:val="Heading5"/>
        <w:rPr>
          <w:sz w:val="20"/>
        </w:rPr>
      </w:pPr>
      <w:r w:rsidRPr="00511D27">
        <w:rPr>
          <w:sz w:val="20"/>
        </w:rPr>
        <w:t>adversely impacts on the Supplier’s ability to supply the Contract Services in accordance with the Contract; or</w:t>
      </w:r>
    </w:p>
    <w:p w:rsidR="00C03B23" w:rsidRPr="00511D27" w:rsidRDefault="00C03B23" w:rsidP="00C03B23">
      <w:pPr>
        <w:pStyle w:val="Heading5"/>
        <w:rPr>
          <w:sz w:val="20"/>
        </w:rPr>
      </w:pPr>
      <w:r w:rsidRPr="00511D27">
        <w:rPr>
          <w:sz w:val="20"/>
        </w:rPr>
        <w:t>could reasonably be expected to have an adverse impact on the Supplier’s ability to supply the Contract Services in accordance with the Contract; or</w:t>
      </w:r>
    </w:p>
    <w:p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 xml:space="preserve">easonably be expected to have a </w:t>
      </w:r>
      <w:r>
        <w:rPr>
          <w:rFonts w:cs="Arial"/>
          <w:sz w:val="20"/>
        </w:rPr>
        <w:lastRenderedPageBreak/>
        <w:t>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rsidR="00C03B23" w:rsidRPr="00A4589E" w:rsidRDefault="00C03B23" w:rsidP="001E17CE">
      <w:pPr>
        <w:pStyle w:val="Heading4"/>
        <w:tabs>
          <w:tab w:val="clear" w:pos="2781"/>
          <w:tab w:val="clear" w:pos="2880"/>
        </w:tabs>
        <w:rPr>
          <w:rFonts w:cs="Arial"/>
          <w:sz w:val="20"/>
        </w:rPr>
      </w:pPr>
      <w:bookmarkStart w:id="88"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8"/>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9"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rsidR="00C03B23" w:rsidRPr="00A4589E" w:rsidRDefault="00C03B23" w:rsidP="001E17CE">
      <w:pPr>
        <w:pStyle w:val="Heading4"/>
        <w:tabs>
          <w:tab w:val="clear" w:pos="2781"/>
          <w:tab w:val="clear" w:pos="2880"/>
        </w:tabs>
        <w:rPr>
          <w:rFonts w:cs="Arial"/>
          <w:sz w:val="20"/>
        </w:rPr>
      </w:pPr>
      <w:r w:rsidRPr="00A4589E">
        <w:rPr>
          <w:rFonts w:cs="Arial"/>
          <w:sz w:val="20"/>
        </w:rPr>
        <w:t>any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9"/>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90" w:name="_Ref313369326"/>
      <w:r w:rsidRPr="00A4589E">
        <w:rPr>
          <w:rFonts w:cs="Arial"/>
          <w:b/>
          <w:sz w:val="20"/>
        </w:rPr>
        <w:t xml:space="preserve">Termination on </w:t>
      </w:r>
      <w:bookmarkEnd w:id="90"/>
      <w:r>
        <w:rPr>
          <w:rFonts w:cs="Arial"/>
          <w:b/>
          <w:sz w:val="20"/>
        </w:rPr>
        <w:t>Material Breach, Persistent Failure or Grave Misconduct etc</w:t>
      </w:r>
    </w:p>
    <w:p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rsidR="00C03B23" w:rsidRPr="0086551D" w:rsidRDefault="00C03B23" w:rsidP="00C03B23">
      <w:pPr>
        <w:pStyle w:val="Heading4"/>
        <w:rPr>
          <w:sz w:val="20"/>
        </w:rPr>
      </w:pPr>
      <w:r w:rsidRPr="0086551D">
        <w:rPr>
          <w:sz w:val="20"/>
        </w:rPr>
        <w:t xml:space="preserve">the </w:t>
      </w:r>
      <w:r>
        <w:rPr>
          <w:sz w:val="20"/>
        </w:rPr>
        <w:t>Supplier</w:t>
      </w:r>
      <w:r w:rsidRPr="0086551D">
        <w:rPr>
          <w:sz w:val="20"/>
        </w:rPr>
        <w:t xml:space="preserve"> commits a Material Breach and if:</w:t>
      </w:r>
    </w:p>
    <w:p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rsidR="00C03B23" w:rsidRPr="0086551D" w:rsidRDefault="00C03B23" w:rsidP="00C03B23">
      <w:pPr>
        <w:pStyle w:val="Heading6"/>
        <w:rPr>
          <w:sz w:val="20"/>
        </w:rPr>
      </w:pPr>
      <w:r w:rsidRPr="0086551D">
        <w:rPr>
          <w:sz w:val="20"/>
        </w:rPr>
        <w:t>remedied the Material Breach; and</w:t>
      </w:r>
    </w:p>
    <w:p w:rsidR="00C03B23" w:rsidRPr="0086551D" w:rsidRDefault="00C03B23" w:rsidP="00C03B23">
      <w:pPr>
        <w:pStyle w:val="Heading6"/>
        <w:rPr>
          <w:sz w:val="20"/>
        </w:rPr>
      </w:pPr>
      <w:r w:rsidRPr="0086551D">
        <w:rPr>
          <w:sz w:val="20"/>
        </w:rPr>
        <w:t>put in place measures to ensure that such Material Breach does not recur,</w:t>
      </w:r>
    </w:p>
    <w:p w:rsidR="00C03B23" w:rsidRPr="0086551D" w:rsidRDefault="00C03B23" w:rsidP="00C03B23">
      <w:pPr>
        <w:pStyle w:val="Heading4"/>
        <w:numPr>
          <w:ilvl w:val="0"/>
          <w:numId w:val="0"/>
        </w:numPr>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rsidR="00C03B23" w:rsidRPr="0086551D" w:rsidRDefault="00C03B23" w:rsidP="00C03B23">
      <w:pPr>
        <w:pStyle w:val="Heading5"/>
        <w:rPr>
          <w:sz w:val="20"/>
        </w:rPr>
      </w:pPr>
      <w:r w:rsidRPr="0086551D">
        <w:rPr>
          <w:sz w:val="20"/>
        </w:rPr>
        <w:t xml:space="preserve">the Material Breach is not, in the opinion of the </w:t>
      </w:r>
      <w:r>
        <w:rPr>
          <w:sz w:val="20"/>
        </w:rPr>
        <w:t>Customer</w:t>
      </w:r>
      <w:r w:rsidRPr="0086551D">
        <w:rPr>
          <w:sz w:val="20"/>
        </w:rPr>
        <w:t>, capable of remedy; or</w:t>
      </w:r>
    </w:p>
    <w:p w:rsidR="00C03B23" w:rsidRPr="0086551D" w:rsidRDefault="00C03B23" w:rsidP="00C03B23">
      <w:pPr>
        <w:pStyle w:val="Heading4"/>
        <w:rPr>
          <w:sz w:val="20"/>
        </w:rPr>
      </w:pPr>
      <w:r w:rsidRPr="0086551D">
        <w:rPr>
          <w:sz w:val="20"/>
        </w:rPr>
        <w:t>if a Persistent Failure has occurred; or</w:t>
      </w:r>
    </w:p>
    <w:p w:rsidR="00C03B23" w:rsidRPr="0086551D" w:rsidRDefault="00C03B23" w:rsidP="00C03B23">
      <w:pPr>
        <w:pStyle w:val="Heading4"/>
        <w:rPr>
          <w:sz w:val="20"/>
        </w:rPr>
      </w:pPr>
      <w:r w:rsidRPr="0086551D">
        <w:rPr>
          <w:sz w:val="20"/>
        </w:rPr>
        <w:t>if Grave Misconduct has occurred; or</w:t>
      </w:r>
    </w:p>
    <w:p w:rsidR="00C03B23" w:rsidRPr="00611C77" w:rsidRDefault="00C03B23" w:rsidP="001E17CE">
      <w:pPr>
        <w:pStyle w:val="Heading4"/>
        <w:tabs>
          <w:tab w:val="clear" w:pos="2781"/>
          <w:tab w:val="clear" w:pos="2880"/>
        </w:tabs>
        <w:rPr>
          <w:sz w:val="20"/>
        </w:rPr>
      </w:pPr>
      <w:r w:rsidRPr="0086551D">
        <w:rPr>
          <w:rFonts w:cs="Arial"/>
          <w:sz w:val="20"/>
        </w:rPr>
        <w:lastRenderedPageBreak/>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rsidR="00C03B23" w:rsidRPr="0086551D" w:rsidRDefault="00C03B23" w:rsidP="001E17CE">
      <w:pPr>
        <w:pStyle w:val="Heading4"/>
        <w:tabs>
          <w:tab w:val="clear" w:pos="2781"/>
          <w:tab w:val="clear" w:pos="2880"/>
        </w:tabs>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rsidR="00C03B23" w:rsidRPr="0086551D" w:rsidRDefault="00C03B23" w:rsidP="00C03B23">
      <w:pPr>
        <w:pStyle w:val="Heading3"/>
        <w:rPr>
          <w:rFonts w:cs="Arial"/>
          <w:sz w:val="20"/>
        </w:rPr>
      </w:pPr>
      <w:bookmarkStart w:id="91"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91"/>
      <w:r>
        <w:rPr>
          <w:rFonts w:cs="Arial"/>
          <w:sz w:val="20"/>
        </w:rPr>
        <w:t>Customer</w:t>
      </w:r>
      <w:r w:rsidRPr="0086551D">
        <w:rPr>
          <w:rFonts w:cs="Arial"/>
          <w:sz w:val="20"/>
        </w:rPr>
        <w:t>.</w:t>
      </w:r>
    </w:p>
    <w:p w:rsidR="00C03B23" w:rsidRPr="00A4589E" w:rsidRDefault="00C03B23" w:rsidP="00C03B23">
      <w:pPr>
        <w:pStyle w:val="Heading2"/>
        <w:keepNext/>
        <w:tabs>
          <w:tab w:val="num" w:pos="720"/>
        </w:tabs>
        <w:ind w:left="720"/>
        <w:rPr>
          <w:rFonts w:cs="Arial"/>
          <w:b/>
          <w:sz w:val="20"/>
        </w:rPr>
      </w:pPr>
      <w:bookmarkStart w:id="92" w:name="_Ref313371033"/>
      <w:bookmarkStart w:id="93" w:name="_Ref313369604"/>
      <w:r w:rsidRPr="00A4589E">
        <w:rPr>
          <w:rFonts w:cs="Arial"/>
          <w:b/>
          <w:sz w:val="20"/>
        </w:rPr>
        <w:t>Termination on Change of Control</w:t>
      </w:r>
      <w:bookmarkEnd w:id="92"/>
    </w:p>
    <w:p w:rsidR="00C03B23" w:rsidRPr="00A4589E" w:rsidRDefault="00C03B23" w:rsidP="00C03B23">
      <w:pPr>
        <w:pStyle w:val="Heading3"/>
        <w:rPr>
          <w:rFonts w:cs="Arial"/>
          <w:sz w:val="20"/>
        </w:rPr>
      </w:pPr>
      <w:bookmarkStart w:id="94"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4"/>
    </w:p>
    <w:p w:rsidR="00C03B23" w:rsidRPr="00A4589E" w:rsidRDefault="00C03B23" w:rsidP="001E17CE">
      <w:pPr>
        <w:pStyle w:val="Heading4"/>
        <w:tabs>
          <w:tab w:val="clear" w:pos="2781"/>
          <w:tab w:val="clear" w:pos="2880"/>
        </w:tabs>
        <w:rPr>
          <w:rFonts w:cs="Arial"/>
          <w:sz w:val="20"/>
        </w:rPr>
      </w:pPr>
      <w:r w:rsidRPr="00A4589E">
        <w:rPr>
          <w:rFonts w:cs="Arial"/>
          <w:sz w:val="20"/>
        </w:rPr>
        <w:t>being notified in writing that a Change of Control has occurred or is planned or in contemplation;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93"/>
      <w:r w:rsidRPr="00A4589E">
        <w:rPr>
          <w:rFonts w:cs="Arial"/>
          <w:b/>
          <w:sz w:val="20"/>
        </w:rPr>
        <w:t xml:space="preserve">on </w:t>
      </w:r>
      <w:r>
        <w:rPr>
          <w:rFonts w:cs="Arial"/>
          <w:b/>
          <w:sz w:val="20"/>
        </w:rPr>
        <w:t xml:space="preserve">Summary </w:t>
      </w:r>
      <w:r w:rsidRPr="00A4589E">
        <w:rPr>
          <w:rFonts w:cs="Arial"/>
          <w:b/>
          <w:sz w:val="20"/>
        </w:rPr>
        <w:t>Notice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rsidR="00C03B23" w:rsidRPr="00A4589E" w:rsidRDefault="00C03B23" w:rsidP="00C03B23">
      <w:pPr>
        <w:pStyle w:val="Heading1"/>
        <w:keepNext/>
        <w:rPr>
          <w:rFonts w:cs="Arial"/>
          <w:sz w:val="20"/>
        </w:rPr>
      </w:pPr>
      <w:bookmarkStart w:id="95" w:name="_Ref313370007"/>
      <w:bookmarkStart w:id="96" w:name="_Toc335743373"/>
      <w:r w:rsidRPr="00A4589E">
        <w:rPr>
          <w:rFonts w:cs="Arial"/>
          <w:sz w:val="20"/>
        </w:rPr>
        <w:t>CONSEQUENCES OF EXPIRY OR TERMINATION</w:t>
      </w:r>
      <w:bookmarkEnd w:id="95"/>
      <w:bookmarkEnd w:id="96"/>
    </w:p>
    <w:p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w:t>
      </w:r>
      <w:r w:rsidRPr="00A4589E">
        <w:rPr>
          <w:rFonts w:cs="Arial"/>
          <w:sz w:val="20"/>
        </w:rPr>
        <w:lastRenderedPageBreak/>
        <w:t xml:space="preserve">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rsidR="00C03B23" w:rsidRDefault="00C03B23" w:rsidP="00C03B23">
      <w:pPr>
        <w:pStyle w:val="Heading3"/>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rsidR="00C03B23" w:rsidRPr="00611C77" w:rsidRDefault="00C03B23" w:rsidP="00C03B23">
      <w:pPr>
        <w:pStyle w:val="Heading3"/>
        <w:rPr>
          <w:rFonts w:cs="Arial"/>
          <w:sz w:val="20"/>
        </w:rPr>
      </w:pPr>
      <w:r>
        <w:rPr>
          <w:rFonts w:cs="Arial"/>
          <w:sz w:val="20"/>
        </w:rPr>
        <w:t xml:space="preserve">solely pursuant </w:t>
      </w:r>
      <w:r w:rsidRPr="00611C77">
        <w:rPr>
          <w:rFonts w:cs="Arial"/>
          <w:sz w:val="20"/>
        </w:rPr>
        <w:t>to Clause 8.3 or Clause 8.4; or</w:t>
      </w:r>
    </w:p>
    <w:p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rsidR="00C03B23" w:rsidRPr="00A4589E" w:rsidRDefault="00C03B23" w:rsidP="00C03B23">
      <w:pPr>
        <w:pStyle w:val="Heading3"/>
        <w:rPr>
          <w:rFonts w:cs="Arial"/>
          <w:sz w:val="20"/>
        </w:rPr>
      </w:pPr>
      <w:bookmarkStart w:id="97"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7"/>
    </w:p>
    <w:p w:rsidR="00C03B23" w:rsidRPr="00A4589E" w:rsidRDefault="00C03B23" w:rsidP="00C03B23">
      <w:pPr>
        <w:pStyle w:val="Heading3"/>
        <w:rPr>
          <w:rFonts w:cs="Arial"/>
          <w:sz w:val="20"/>
        </w:rPr>
      </w:pPr>
      <w:r w:rsidRPr="00A4589E">
        <w:rPr>
          <w:rFonts w:cs="Arial"/>
          <w:sz w:val="20"/>
        </w:rPr>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t>vacate, and procure that the Supplier’s Staff vacate, any premises of the Customer occupied for the purposes of providing the Contract Services;</w:t>
      </w:r>
    </w:p>
    <w:p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rsidR="00C03B23" w:rsidRPr="00A4589E" w:rsidRDefault="00C03B23" w:rsidP="00C03B23">
      <w:pPr>
        <w:pStyle w:val="Heading3"/>
        <w:rPr>
          <w:rFonts w:cs="Arial"/>
          <w:sz w:val="20"/>
        </w:rPr>
      </w:pPr>
      <w:bookmarkStart w:id="98"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w:t>
      </w:r>
      <w:r>
        <w:rPr>
          <w:rFonts w:cs="Arial"/>
          <w:sz w:val="20"/>
        </w:rPr>
        <w:lastRenderedPageBreak/>
        <w:t xml:space="preserve">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8"/>
    </w:p>
    <w:p w:rsidR="00C03B23" w:rsidRPr="00A93C8D" w:rsidRDefault="00C03B23" w:rsidP="00C03B23">
      <w:pPr>
        <w:pStyle w:val="Heading2"/>
        <w:tabs>
          <w:tab w:val="num" w:pos="720"/>
        </w:tabs>
        <w:ind w:left="720"/>
        <w:rPr>
          <w:rFonts w:cs="Arial"/>
          <w:sz w:val="20"/>
        </w:rPr>
      </w:pPr>
      <w:r w:rsidRPr="00A93C8D">
        <w:rPr>
          <w:rFonts w:cs="Arial"/>
          <w:sz w:val="20"/>
        </w:rPr>
        <w:t>Not used</w:t>
      </w:r>
    </w:p>
    <w:p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rsidR="00C03B23" w:rsidRPr="00A4589E" w:rsidRDefault="00C03B23" w:rsidP="00C03B23">
      <w:pPr>
        <w:pStyle w:val="Heading1"/>
        <w:keepNext/>
        <w:rPr>
          <w:rFonts w:cs="Arial"/>
          <w:sz w:val="20"/>
        </w:rPr>
      </w:pPr>
      <w:bookmarkStart w:id="99" w:name="_Ref313373915"/>
      <w:bookmarkStart w:id="100" w:name="_Toc335743374"/>
      <w:r w:rsidRPr="00A4589E">
        <w:rPr>
          <w:rFonts w:cs="Arial"/>
          <w:sz w:val="20"/>
        </w:rPr>
        <w:t>PUBLICITY, MEDIA AND OFFICIAL ENQUIRIES</w:t>
      </w:r>
      <w:bookmarkEnd w:id="99"/>
      <w:bookmarkEnd w:id="100"/>
    </w:p>
    <w:p w:rsidR="00C03B23" w:rsidRPr="00A4589E" w:rsidRDefault="00C03B23" w:rsidP="00C03B23">
      <w:pPr>
        <w:pStyle w:val="Heading2"/>
        <w:tabs>
          <w:tab w:val="num" w:pos="720"/>
        </w:tabs>
        <w:ind w:left="720"/>
        <w:rPr>
          <w:rFonts w:cs="Arial"/>
          <w:sz w:val="20"/>
        </w:rPr>
      </w:pPr>
      <w:bookmarkStart w:id="101"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101"/>
    </w:p>
    <w:p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rsidR="00C03B23" w:rsidRPr="00A4589E" w:rsidRDefault="00C03B23" w:rsidP="00C03B23">
      <w:pPr>
        <w:pStyle w:val="Heading1"/>
        <w:keepNext/>
        <w:rPr>
          <w:rFonts w:cs="Arial"/>
          <w:sz w:val="20"/>
        </w:rPr>
      </w:pPr>
      <w:bookmarkStart w:id="102" w:name="_Ref313370019"/>
      <w:bookmarkStart w:id="103" w:name="_Toc335743375"/>
      <w:r w:rsidRPr="00A4589E">
        <w:rPr>
          <w:rFonts w:cs="Arial"/>
          <w:sz w:val="20"/>
        </w:rPr>
        <w:t>PREVENTION OF BRIBERY AND CORRUPTION</w:t>
      </w:r>
      <w:bookmarkEnd w:id="102"/>
      <w:bookmarkEnd w:id="103"/>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rsidR="00C03B23" w:rsidRPr="00A4589E" w:rsidRDefault="00C03B23" w:rsidP="00C03B23">
      <w:pPr>
        <w:pStyle w:val="Heading2"/>
        <w:keepNext/>
        <w:tabs>
          <w:tab w:val="num" w:pos="720"/>
        </w:tabs>
        <w:ind w:left="720"/>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warrants, represents and undertakes that it has not:</w:t>
      </w:r>
    </w:p>
    <w:p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93C8D" w:rsidRDefault="00C03B23" w:rsidP="00C03B23">
      <w:pPr>
        <w:pStyle w:val="Heading3"/>
        <w:rPr>
          <w:rFonts w:cs="Arial"/>
          <w:sz w:val="20"/>
        </w:rPr>
      </w:pPr>
      <w:r w:rsidRPr="00A4589E">
        <w:rPr>
          <w:rFonts w:cs="Arial"/>
          <w:sz w:val="20"/>
        </w:rPr>
        <w:t xml:space="preserve">in relation to the Contract, act in accordance with the </w:t>
      </w:r>
      <w:r w:rsidRPr="00A93C8D">
        <w:rPr>
          <w:rFonts w:cs="Arial"/>
          <w:sz w:val="20"/>
        </w:rPr>
        <w:t>Ministry of Justice Guidance;</w:t>
      </w:r>
    </w:p>
    <w:p w:rsidR="00C03B23" w:rsidRPr="00A4589E" w:rsidRDefault="00C03B23" w:rsidP="00C03B23">
      <w:pPr>
        <w:pStyle w:val="Heading3"/>
        <w:rPr>
          <w:rFonts w:cs="Arial"/>
          <w:sz w:val="20"/>
        </w:rPr>
      </w:pPr>
      <w:r w:rsidRPr="00A4589E">
        <w:rPr>
          <w:rFonts w:cs="Arial"/>
          <w:sz w:val="20"/>
        </w:rPr>
        <w:t xml:space="preserve">immediately notify the </w:t>
      </w:r>
      <w:r>
        <w:rPr>
          <w:rFonts w:cs="Arial"/>
          <w:sz w:val="20"/>
        </w:rPr>
        <w:t>Customer</w:t>
      </w:r>
      <w:r w:rsidRPr="00A4589E">
        <w:rPr>
          <w:rFonts w:cs="Arial"/>
          <w:sz w:val="20"/>
        </w:rPr>
        <w:t xml:space="preserve"> if it suspects or becomes aware of any breach of this Clause </w:t>
      </w:r>
      <w:r>
        <w:rPr>
          <w:rFonts w:cs="Arial"/>
          <w:sz w:val="20"/>
        </w:rPr>
        <w:t>11;</w:t>
      </w:r>
    </w:p>
    <w:p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rsidR="00C03B23" w:rsidRPr="00A4589E" w:rsidRDefault="00C03B23" w:rsidP="00C03B23">
      <w:pPr>
        <w:pStyle w:val="Heading3"/>
        <w:rPr>
          <w:rFonts w:cs="Arial"/>
          <w:sz w:val="20"/>
        </w:rPr>
      </w:pPr>
      <w:r w:rsidRPr="00A4589E">
        <w:rPr>
          <w:rFonts w:cs="Arial"/>
          <w:sz w:val="20"/>
        </w:rPr>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rsidR="00C03B23" w:rsidRPr="00A4589E" w:rsidRDefault="00C03B23" w:rsidP="00C03B23">
      <w:pPr>
        <w:pStyle w:val="Heading3"/>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rsidR="00C03B23" w:rsidRPr="00A4589E" w:rsidRDefault="00C03B23" w:rsidP="00C03B23">
      <w:pPr>
        <w:pStyle w:val="Heading3"/>
        <w:rPr>
          <w:rFonts w:cs="Arial"/>
          <w:sz w:val="20"/>
        </w:rPr>
      </w:pPr>
      <w:r w:rsidRPr="00A4589E">
        <w:rPr>
          <w:rFonts w:cs="Arial"/>
          <w:sz w:val="20"/>
        </w:rPr>
        <w:t>this Clause </w:t>
      </w:r>
      <w:r>
        <w:rPr>
          <w:rFonts w:cs="Arial"/>
          <w:sz w:val="20"/>
        </w:rPr>
        <w:t>11</w:t>
      </w:r>
      <w:r w:rsidRPr="00A4589E">
        <w:rPr>
          <w:rFonts w:cs="Arial"/>
          <w:sz w:val="20"/>
        </w:rPr>
        <w:t>; or</w:t>
      </w:r>
    </w:p>
    <w:p w:rsidR="00C03B23" w:rsidRPr="00A4589E" w:rsidRDefault="00C03B23" w:rsidP="00C03B23">
      <w:pPr>
        <w:pStyle w:val="Heading3"/>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rsidR="00C03B23" w:rsidRPr="00A4589E" w:rsidRDefault="00C03B23" w:rsidP="00C03B23">
      <w:pPr>
        <w:pStyle w:val="BodyTextIndent"/>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rsidR="00C03B23" w:rsidRPr="00A4589E" w:rsidRDefault="00C03B23" w:rsidP="00C03B23">
      <w:pPr>
        <w:pStyle w:val="Heading3"/>
        <w:rPr>
          <w:rFonts w:cs="Arial"/>
          <w:sz w:val="20"/>
        </w:rPr>
      </w:pPr>
      <w:r w:rsidRPr="00A4589E">
        <w:rPr>
          <w:rFonts w:cs="Arial"/>
          <w:sz w:val="20"/>
        </w:rPr>
        <w:t>the amount of value of any such gift, consideration or commission; and</w:t>
      </w:r>
    </w:p>
    <w:p w:rsidR="00C03B23" w:rsidRPr="00A4589E" w:rsidRDefault="00C03B23" w:rsidP="00C03B23">
      <w:pPr>
        <w:pStyle w:val="Heading3"/>
        <w:rPr>
          <w:rFonts w:cs="Arial"/>
          <w:sz w:val="20"/>
        </w:rPr>
      </w:pPr>
      <w:r w:rsidRPr="00A4589E">
        <w:rPr>
          <w:rFonts w:cs="Arial"/>
          <w:sz w:val="20"/>
        </w:rPr>
        <w:lastRenderedPageBreak/>
        <w:t xml:space="preserve">any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rsidR="00C03B23" w:rsidRPr="00A4589E" w:rsidRDefault="00C03B23" w:rsidP="00C03B23">
      <w:pPr>
        <w:pStyle w:val="Heading1"/>
        <w:keepNext/>
        <w:rPr>
          <w:rFonts w:cs="Arial"/>
          <w:sz w:val="20"/>
        </w:rPr>
      </w:pPr>
      <w:bookmarkStart w:id="104" w:name="_Toc335743376"/>
      <w:r w:rsidRPr="00A4589E">
        <w:rPr>
          <w:rFonts w:cs="Arial"/>
          <w:sz w:val="20"/>
        </w:rPr>
        <w:t>NON-DISCRIMINATION</w:t>
      </w:r>
      <w:bookmarkEnd w:id="104"/>
    </w:p>
    <w:p w:rsidR="00C03B23" w:rsidRPr="00A4589E" w:rsidRDefault="00C03B23" w:rsidP="00C03B23">
      <w:pPr>
        <w:pStyle w:val="Heading2"/>
        <w:tabs>
          <w:tab w:val="num" w:pos="720"/>
        </w:tabs>
        <w:ind w:left="720"/>
        <w:rPr>
          <w:rFonts w:cs="Arial"/>
          <w:sz w:val="20"/>
        </w:rPr>
      </w:pPr>
      <w:bookmarkStart w:id="105"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5"/>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rsidR="00C03B23" w:rsidRPr="00A4589E" w:rsidRDefault="00C03B23" w:rsidP="00C03B23">
      <w:pPr>
        <w:pStyle w:val="Heading1"/>
        <w:keepNext/>
        <w:rPr>
          <w:rFonts w:cs="Arial"/>
          <w:sz w:val="20"/>
        </w:rPr>
      </w:pPr>
      <w:bookmarkStart w:id="106" w:name="_Ref313370082"/>
      <w:bookmarkStart w:id="107" w:name="_Toc335743377"/>
      <w:r w:rsidRPr="00A4589E">
        <w:rPr>
          <w:rFonts w:cs="Arial"/>
          <w:sz w:val="20"/>
        </w:rPr>
        <w:t>PREVENTION OF FRAUD</w:t>
      </w:r>
      <w:bookmarkEnd w:id="106"/>
      <w:bookmarkEnd w:id="107"/>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rsidR="00C03B23" w:rsidRDefault="00C03B23" w:rsidP="00C03B23">
      <w:pPr>
        <w:pStyle w:val="Heading3"/>
        <w:rPr>
          <w:rFonts w:cs="Arial"/>
          <w:sz w:val="20"/>
        </w:rPr>
      </w:pPr>
      <w:r>
        <w:rPr>
          <w:rFonts w:cs="Arial"/>
          <w:sz w:val="20"/>
        </w:rPr>
        <w:t>the Supplier breaches any of its obligations under Clause 13.1 and Clause 13.2; or</w:t>
      </w:r>
    </w:p>
    <w:p w:rsidR="00C03B23" w:rsidRDefault="00C03B23" w:rsidP="00C03B23">
      <w:pPr>
        <w:pStyle w:val="Heading3"/>
        <w:rPr>
          <w:rFonts w:cs="Arial"/>
          <w:sz w:val="20"/>
        </w:rPr>
      </w:pPr>
      <w:r w:rsidRPr="00CA6C27">
        <w:rPr>
          <w:rFonts w:cs="Arial"/>
          <w:sz w:val="20"/>
        </w:rPr>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rsidR="00C03B23" w:rsidRPr="00A4589E" w:rsidRDefault="00C03B23" w:rsidP="00C03B23">
      <w:pPr>
        <w:pStyle w:val="Heading1"/>
        <w:keepNext/>
        <w:rPr>
          <w:rFonts w:cs="Arial"/>
          <w:sz w:val="20"/>
        </w:rPr>
      </w:pPr>
      <w:bookmarkStart w:id="108" w:name="_Ref313370605"/>
      <w:bookmarkStart w:id="109" w:name="_Toc335743378"/>
      <w:r w:rsidRPr="00A4589E">
        <w:rPr>
          <w:rFonts w:cs="Arial"/>
          <w:sz w:val="20"/>
        </w:rPr>
        <w:t>TRANSFER AND SUB-CONTRACTING</w:t>
      </w:r>
      <w:bookmarkEnd w:id="108"/>
      <w:bookmarkEnd w:id="109"/>
    </w:p>
    <w:p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rsidR="00C03B23" w:rsidRPr="00A4589E" w:rsidRDefault="00C03B23" w:rsidP="00C03B23">
      <w:pPr>
        <w:pStyle w:val="Heading2"/>
        <w:tabs>
          <w:tab w:val="num" w:pos="720"/>
        </w:tabs>
        <w:ind w:left="720"/>
        <w:rPr>
          <w:rFonts w:cs="Arial"/>
          <w:sz w:val="20"/>
        </w:rPr>
      </w:pPr>
      <w:bookmarkStart w:id="110"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10"/>
    </w:p>
    <w:p w:rsidR="00C03B23" w:rsidRPr="00A4589E" w:rsidRDefault="00C03B23" w:rsidP="00C03B23">
      <w:pPr>
        <w:pStyle w:val="Heading3"/>
        <w:rPr>
          <w:rFonts w:cs="Arial"/>
          <w:sz w:val="20"/>
        </w:rPr>
      </w:pPr>
      <w:r w:rsidRPr="00A4589E">
        <w:rPr>
          <w:rFonts w:cs="Arial"/>
          <w:sz w:val="20"/>
        </w:rPr>
        <w:t>any other Contracting Body; or</w:t>
      </w:r>
    </w:p>
    <w:p w:rsidR="00C03B23" w:rsidRPr="00A4589E" w:rsidRDefault="00C03B23" w:rsidP="00C03B23">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rsidR="00C03B23" w:rsidRPr="00A4589E" w:rsidRDefault="00C03B23" w:rsidP="00C03B23">
      <w:pPr>
        <w:pStyle w:val="Heading3"/>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rsidR="00C03B23" w:rsidRPr="00A4589E" w:rsidRDefault="00C03B23" w:rsidP="00C03B23">
      <w:pPr>
        <w:pStyle w:val="BodyTextIndent"/>
        <w:rPr>
          <w:rFonts w:cs="Arial"/>
          <w:sz w:val="20"/>
        </w:rPr>
      </w:pPr>
      <w:r w:rsidRPr="00A4589E">
        <w:rPr>
          <w:rFonts w:cs="Arial"/>
          <w:sz w:val="20"/>
        </w:rPr>
        <w:lastRenderedPageBreak/>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rsidR="00C03B23" w:rsidRPr="00A4589E" w:rsidRDefault="00C03B23" w:rsidP="00C03B23">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rsidR="00C03B23" w:rsidRPr="00A4589E" w:rsidRDefault="00C03B23" w:rsidP="00C03B23">
      <w:pPr>
        <w:pStyle w:val="Heading2"/>
        <w:tabs>
          <w:tab w:val="num" w:pos="720"/>
        </w:tabs>
        <w:ind w:left="720"/>
        <w:rPr>
          <w:rFonts w:cs="Arial"/>
          <w:sz w:val="20"/>
        </w:rPr>
      </w:pPr>
      <w:bookmarkStart w:id="111"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1"/>
    </w:p>
    <w:p w:rsidR="00C03B23" w:rsidRPr="00A4589E" w:rsidRDefault="00C03B23" w:rsidP="00C03B23">
      <w:pPr>
        <w:pStyle w:val="Heading3"/>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rsidR="00C03B23" w:rsidRPr="00A4589E" w:rsidRDefault="00C03B23" w:rsidP="00C03B23">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C03B23" w:rsidRPr="001A3AB9" w:rsidRDefault="00C03B23" w:rsidP="00C03B23">
      <w:pPr>
        <w:pStyle w:val="Heading1"/>
        <w:keepNext/>
        <w:rPr>
          <w:rFonts w:cs="Arial"/>
          <w:sz w:val="20"/>
        </w:rPr>
      </w:pPr>
      <w:bookmarkStart w:id="112" w:name="_Toc335743379"/>
      <w:r w:rsidRPr="001A3AB9">
        <w:rPr>
          <w:rFonts w:cs="Arial"/>
          <w:sz w:val="20"/>
        </w:rPr>
        <w:t>WAIVER</w:t>
      </w:r>
      <w:bookmarkEnd w:id="112"/>
    </w:p>
    <w:p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rsidR="00C03B23" w:rsidRPr="001A3AB9" w:rsidRDefault="00C03B23" w:rsidP="00C03B23">
      <w:pPr>
        <w:pStyle w:val="Heading1"/>
        <w:keepNext/>
        <w:rPr>
          <w:rFonts w:cs="Arial"/>
          <w:sz w:val="20"/>
        </w:rPr>
      </w:pPr>
      <w:bookmarkStart w:id="113" w:name="_Ref313370047"/>
      <w:bookmarkStart w:id="114" w:name="_Toc335743380"/>
      <w:r w:rsidRPr="001A3AB9">
        <w:rPr>
          <w:rFonts w:cs="Arial"/>
          <w:sz w:val="20"/>
        </w:rPr>
        <w:t>CUMULATI</w:t>
      </w:r>
      <w:r w:rsidRPr="001A3AB9">
        <w:rPr>
          <w:rFonts w:cs="Arial"/>
          <w:b w:val="0"/>
          <w:sz w:val="20"/>
        </w:rPr>
        <w:t>V</w:t>
      </w:r>
      <w:r w:rsidRPr="001A3AB9">
        <w:rPr>
          <w:rFonts w:cs="Arial"/>
          <w:sz w:val="20"/>
        </w:rPr>
        <w:t>E REMEDIES</w:t>
      </w:r>
      <w:bookmarkEnd w:id="113"/>
      <w:bookmarkEnd w:id="114"/>
    </w:p>
    <w:p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C03B23" w:rsidRPr="00A4589E" w:rsidRDefault="00C03B23" w:rsidP="00C03B23">
      <w:pPr>
        <w:pStyle w:val="Heading1"/>
        <w:keepNext/>
        <w:rPr>
          <w:rFonts w:cs="Arial"/>
          <w:sz w:val="20"/>
        </w:rPr>
      </w:pPr>
      <w:bookmarkStart w:id="115" w:name="_Toc335743381"/>
      <w:r w:rsidRPr="00A4589E">
        <w:rPr>
          <w:rFonts w:cs="Arial"/>
          <w:sz w:val="20"/>
        </w:rPr>
        <w:lastRenderedPageBreak/>
        <w:t>FURTHER ASSURANCES</w:t>
      </w:r>
      <w:bookmarkEnd w:id="115"/>
    </w:p>
    <w:p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rsidR="00C03B23" w:rsidRPr="00A4589E" w:rsidRDefault="00C03B23" w:rsidP="00C03B23">
      <w:pPr>
        <w:pStyle w:val="Heading1"/>
        <w:keepNext/>
        <w:rPr>
          <w:rFonts w:cs="Arial"/>
          <w:sz w:val="20"/>
        </w:rPr>
      </w:pPr>
      <w:bookmarkStart w:id="116" w:name="_Toc335743382"/>
      <w:r w:rsidRPr="00A4589E">
        <w:rPr>
          <w:rFonts w:cs="Arial"/>
          <w:sz w:val="20"/>
        </w:rPr>
        <w:t>SEVERABILITY</w:t>
      </w:r>
      <w:bookmarkEnd w:id="116"/>
    </w:p>
    <w:p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rsidR="00C03B23" w:rsidRPr="00A4589E" w:rsidRDefault="00C03B23" w:rsidP="00C03B23">
      <w:pPr>
        <w:pStyle w:val="Heading1"/>
        <w:keepNext/>
        <w:rPr>
          <w:rFonts w:cs="Arial"/>
          <w:sz w:val="20"/>
        </w:rPr>
      </w:pPr>
      <w:bookmarkStart w:id="117" w:name="_Toc335743383"/>
      <w:r>
        <w:rPr>
          <w:rFonts w:cs="Arial"/>
          <w:sz w:val="20"/>
        </w:rPr>
        <w:t>SUPPLIER</w:t>
      </w:r>
      <w:r w:rsidRPr="00A4589E">
        <w:rPr>
          <w:rFonts w:cs="Arial"/>
          <w:sz w:val="20"/>
        </w:rPr>
        <w:t>’S STATUS</w:t>
      </w:r>
      <w:bookmarkEnd w:id="117"/>
    </w:p>
    <w:p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C03B23" w:rsidRPr="00A4589E" w:rsidRDefault="00C03B23" w:rsidP="00C03B23">
      <w:pPr>
        <w:pStyle w:val="Heading1"/>
        <w:keepNext/>
        <w:rPr>
          <w:rFonts w:cs="Arial"/>
          <w:sz w:val="20"/>
        </w:rPr>
      </w:pPr>
      <w:bookmarkStart w:id="118" w:name="_Toc335743384"/>
      <w:r w:rsidRPr="00A4589E">
        <w:rPr>
          <w:rFonts w:cs="Arial"/>
          <w:sz w:val="20"/>
        </w:rPr>
        <w:t>ENTIRE AGREEMENT</w:t>
      </w:r>
      <w:bookmarkEnd w:id="118"/>
    </w:p>
    <w:p w:rsidR="00C03B23" w:rsidRPr="00A4589E" w:rsidRDefault="00C03B23" w:rsidP="00C03B23">
      <w:pPr>
        <w:pStyle w:val="Heading2"/>
        <w:tabs>
          <w:tab w:val="num" w:pos="720"/>
        </w:tabs>
        <w:ind w:left="720"/>
        <w:rPr>
          <w:rFonts w:cs="Arial"/>
          <w:sz w:val="20"/>
        </w:rPr>
      </w:pPr>
      <w:bookmarkStart w:id="119"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9"/>
    </w:p>
    <w:p w:rsidR="00C03B23" w:rsidRPr="00A4589E" w:rsidRDefault="00C03B23" w:rsidP="00C03B23">
      <w:pPr>
        <w:pStyle w:val="Heading2"/>
        <w:tabs>
          <w:tab w:val="num" w:pos="720"/>
        </w:tabs>
        <w:ind w:left="720"/>
        <w:rPr>
          <w:rFonts w:cs="Arial"/>
          <w:sz w:val="20"/>
        </w:rPr>
      </w:pPr>
      <w:bookmarkStart w:id="120"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20"/>
      <w:r w:rsidRPr="00A4589E">
        <w:rPr>
          <w:rFonts w:cs="Arial"/>
          <w:sz w:val="20"/>
        </w:rPr>
        <w:t xml:space="preserv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rsidR="00C03B23" w:rsidRPr="00A4589E" w:rsidRDefault="00C03B23" w:rsidP="00C03B23">
      <w:pPr>
        <w:pStyle w:val="Heading3"/>
        <w:rPr>
          <w:rFonts w:cs="Arial"/>
          <w:sz w:val="20"/>
        </w:rPr>
      </w:pPr>
      <w:r w:rsidRPr="00A4589E">
        <w:rPr>
          <w:rFonts w:cs="Arial"/>
          <w:sz w:val="20"/>
        </w:rPr>
        <w:t>entered into the Contract in reliance on its own due diligence alone; and</w:t>
      </w:r>
    </w:p>
    <w:p w:rsidR="00C03B23" w:rsidRPr="00A4589E" w:rsidRDefault="00C03B23" w:rsidP="00C03B23">
      <w:pPr>
        <w:pStyle w:val="Heading3"/>
        <w:rPr>
          <w:rFonts w:cs="Arial"/>
          <w:sz w:val="20"/>
        </w:rPr>
      </w:pPr>
      <w:r w:rsidRPr="00A4589E">
        <w:rPr>
          <w:rFonts w:cs="Arial"/>
          <w:sz w:val="20"/>
        </w:rPr>
        <w:t xml:space="preserve">received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rsidR="00C03B23" w:rsidRDefault="00C03B23" w:rsidP="00C03B23">
      <w:pPr>
        <w:pStyle w:val="Heading3"/>
        <w:rPr>
          <w:rFonts w:cs="Arial"/>
          <w:sz w:val="20"/>
        </w:rPr>
      </w:pPr>
      <w:r w:rsidRPr="00A4589E">
        <w:rPr>
          <w:rFonts w:cs="Arial"/>
          <w:sz w:val="20"/>
        </w:rPr>
        <w:t>to exclude Fraud or fraudulent misrepresentation</w:t>
      </w:r>
      <w:r>
        <w:rPr>
          <w:rFonts w:cs="Arial"/>
          <w:sz w:val="20"/>
        </w:rPr>
        <w:t>; or</w:t>
      </w:r>
    </w:p>
    <w:p w:rsidR="00C03B23" w:rsidRPr="00A4589E" w:rsidRDefault="00C03B23" w:rsidP="00C03B23">
      <w:pPr>
        <w:pStyle w:val="Heading3"/>
        <w:rPr>
          <w:rFonts w:cs="Arial"/>
          <w:sz w:val="20"/>
        </w:rPr>
      </w:pPr>
      <w:r>
        <w:rPr>
          <w:rFonts w:cs="Arial"/>
          <w:sz w:val="20"/>
        </w:rPr>
        <w:t>to limit the rights of the Customer pursuant to clause 31 of the Framework Agreement (Rights of Third Parties)</w:t>
      </w:r>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rsidR="00C03B23" w:rsidRPr="00A4589E" w:rsidRDefault="00C03B23" w:rsidP="00C03B23">
      <w:pPr>
        <w:pStyle w:val="Heading1"/>
        <w:keepNext/>
        <w:rPr>
          <w:rFonts w:cs="Arial"/>
          <w:sz w:val="20"/>
        </w:rPr>
      </w:pPr>
      <w:bookmarkStart w:id="121" w:name="_Ref313370095"/>
      <w:bookmarkStart w:id="122" w:name="_Toc335743385"/>
      <w:r w:rsidRPr="00A4589E">
        <w:rPr>
          <w:rFonts w:cs="Arial"/>
          <w:sz w:val="20"/>
        </w:rPr>
        <w:lastRenderedPageBreak/>
        <w:t>CONTRACTS (RIGHTS OF THIRD PARTIES) ACT</w:t>
      </w:r>
      <w:bookmarkEnd w:id="121"/>
      <w:bookmarkEnd w:id="122"/>
    </w:p>
    <w:p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rsidR="00C03B23" w:rsidRPr="000C628F" w:rsidRDefault="00C03B23" w:rsidP="00C03B23">
      <w:pPr>
        <w:pStyle w:val="Heading2"/>
        <w:tabs>
          <w:tab w:val="num" w:pos="720"/>
        </w:tabs>
        <w:ind w:left="720"/>
        <w:rPr>
          <w:rFonts w:cs="Arial"/>
          <w:sz w:val="20"/>
        </w:rPr>
      </w:pPr>
      <w:bookmarkStart w:id="123"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rsidR="00C03B23" w:rsidRPr="00A4589E" w:rsidRDefault="00C03B23" w:rsidP="00C03B23">
      <w:pPr>
        <w:pStyle w:val="Heading1"/>
        <w:keepNext/>
        <w:rPr>
          <w:rFonts w:cs="Arial"/>
          <w:sz w:val="20"/>
        </w:rPr>
      </w:pPr>
      <w:bookmarkStart w:id="124" w:name="_Toc335743386"/>
      <w:r w:rsidRPr="00A4589E">
        <w:rPr>
          <w:rFonts w:cs="Arial"/>
          <w:sz w:val="20"/>
        </w:rPr>
        <w:t>NOTICES</w:t>
      </w:r>
      <w:bookmarkEnd w:id="123"/>
      <w:bookmarkEnd w:id="124"/>
    </w:p>
    <w:p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rsidR="00C03B23" w:rsidRDefault="00C03B23" w:rsidP="00C03B23">
      <w:pPr>
        <w:pStyle w:val="Heading2"/>
        <w:tabs>
          <w:tab w:val="num" w:pos="720"/>
        </w:tabs>
        <w:ind w:left="720"/>
        <w:rPr>
          <w:rFonts w:cs="Arial"/>
          <w:sz w:val="20"/>
        </w:rPr>
      </w:pPr>
      <w:bookmarkStart w:id="125"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rsidR="00C03B23" w:rsidRPr="009A1902" w:rsidRDefault="00C03B23" w:rsidP="00C03B23">
      <w:pPr>
        <w:pStyle w:val="Heading3"/>
        <w:rPr>
          <w:sz w:val="20"/>
        </w:rPr>
      </w:pPr>
      <w:r w:rsidRPr="009A1902">
        <w:rPr>
          <w:sz w:val="20"/>
        </w:rPr>
        <w:t xml:space="preserve">be given by letter (sent by hand, post or a recorded signed for delivery service), </w:t>
      </w:r>
      <w:r w:rsidR="000A29FE" w:rsidRPr="009A1902">
        <w:rPr>
          <w:sz w:val="20"/>
        </w:rPr>
        <w:t>facsimile</w:t>
      </w:r>
      <w:r w:rsidRPr="009A1902">
        <w:rPr>
          <w:sz w:val="20"/>
        </w:rPr>
        <w:t xml:space="preserve"> or electronic mail confirmed by letter; and</w:t>
      </w:r>
    </w:p>
    <w:p w:rsidR="00C03B23" w:rsidRPr="009A1902" w:rsidRDefault="00C03B23" w:rsidP="00C03B23">
      <w:pPr>
        <w:pStyle w:val="Heading3"/>
        <w:rPr>
          <w:sz w:val="20"/>
        </w:rPr>
      </w:pPr>
      <w:r w:rsidRPr="009A1902">
        <w:rPr>
          <w:sz w:val="20"/>
        </w:rPr>
        <w:t>unless the other Party acknowledges receipt of such communication at an earlier time, be deemed to have been given:</w:t>
      </w:r>
    </w:p>
    <w:p w:rsidR="00C03B23" w:rsidRPr="00837B0E" w:rsidRDefault="00C03B23" w:rsidP="00C03B23">
      <w:pPr>
        <w:pStyle w:val="Heading4"/>
        <w:rPr>
          <w:sz w:val="20"/>
        </w:rPr>
      </w:pPr>
      <w:r w:rsidRPr="00837B0E">
        <w:rPr>
          <w:sz w:val="20"/>
        </w:rPr>
        <w:t>if delivered personally, at the time of delivery;</w:t>
      </w:r>
    </w:p>
    <w:p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rsidR="00C03B23" w:rsidRPr="00837B0E" w:rsidRDefault="00C03B23" w:rsidP="00C03B23">
      <w:pPr>
        <w:pStyle w:val="Heading4"/>
        <w:rPr>
          <w:sz w:val="20"/>
        </w:rPr>
      </w:pPr>
      <w:r w:rsidRPr="00837B0E">
        <w:rPr>
          <w:sz w:val="20"/>
        </w:rPr>
        <w:t>if sent by electronic mail, two (2) Working Days after posting of a confirmation letter; and</w:t>
      </w:r>
    </w:p>
    <w:p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5"/>
    </w:p>
    <w:p w:rsidR="00C03B23" w:rsidRPr="00A4589E" w:rsidRDefault="00C03B23" w:rsidP="00C03B23">
      <w:pPr>
        <w:pStyle w:val="Heading2"/>
        <w:tabs>
          <w:tab w:val="num" w:pos="720"/>
        </w:tabs>
        <w:ind w:left="720"/>
        <w:rPr>
          <w:rFonts w:cs="Arial"/>
          <w:sz w:val="20"/>
        </w:rPr>
      </w:pPr>
      <w:bookmarkStart w:id="126"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6"/>
    </w:p>
    <w:p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rsidR="00C03B23" w:rsidRDefault="00C03B23" w:rsidP="00C03B23">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rsidR="00C03B23" w:rsidRPr="00837B0E" w:rsidRDefault="00C03B23" w:rsidP="00C03B23">
      <w:pPr>
        <w:pStyle w:val="Heading1"/>
        <w:keepNext/>
        <w:rPr>
          <w:sz w:val="20"/>
        </w:rPr>
      </w:pPr>
      <w:bookmarkStart w:id="127" w:name="_Toc314810842"/>
      <w:bookmarkStart w:id="128" w:name="_Toc335743387"/>
      <w:r w:rsidRPr="00837B0E">
        <w:rPr>
          <w:sz w:val="20"/>
        </w:rPr>
        <w:lastRenderedPageBreak/>
        <w:t>DISPUTES AND LAW</w:t>
      </w:r>
      <w:bookmarkEnd w:id="127"/>
      <w:bookmarkEnd w:id="128"/>
    </w:p>
    <w:p w:rsidR="00C03B23" w:rsidRPr="00837B0E" w:rsidRDefault="00C03B23" w:rsidP="00C03B23">
      <w:pPr>
        <w:pStyle w:val="Heading2"/>
        <w:keepNext/>
        <w:tabs>
          <w:tab w:val="clear" w:pos="1350"/>
          <w:tab w:val="num" w:pos="720"/>
        </w:tabs>
        <w:ind w:left="720"/>
        <w:rPr>
          <w:b/>
          <w:sz w:val="20"/>
        </w:rPr>
      </w:pPr>
      <w:bookmarkStart w:id="129" w:name="_Ref313370109"/>
      <w:r w:rsidRPr="00837B0E">
        <w:rPr>
          <w:b/>
          <w:sz w:val="20"/>
        </w:rPr>
        <w:t>Governing Law and Jurisdiction</w:t>
      </w:r>
      <w:bookmarkEnd w:id="129"/>
    </w:p>
    <w:p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C03B23" w:rsidRPr="00837B0E" w:rsidRDefault="00C03B23" w:rsidP="00C03B23">
      <w:pPr>
        <w:pStyle w:val="Heading2"/>
        <w:keepNext/>
        <w:tabs>
          <w:tab w:val="num" w:pos="720"/>
        </w:tabs>
        <w:ind w:left="720"/>
        <w:rPr>
          <w:b/>
          <w:sz w:val="20"/>
        </w:rPr>
      </w:pPr>
      <w:bookmarkStart w:id="130" w:name="_Ref313372098"/>
      <w:r w:rsidRPr="00837B0E">
        <w:rPr>
          <w:b/>
          <w:sz w:val="20"/>
        </w:rPr>
        <w:t>Dispute Resolution</w:t>
      </w:r>
      <w:bookmarkEnd w:id="130"/>
    </w:p>
    <w:p w:rsidR="00C03B23" w:rsidRPr="00837B0E" w:rsidRDefault="00C03B23" w:rsidP="00C03B23">
      <w:pPr>
        <w:pStyle w:val="Heading3"/>
        <w:rPr>
          <w:sz w:val="20"/>
        </w:rPr>
      </w:pPr>
      <w:bookmarkStart w:id="131"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31"/>
    </w:p>
    <w:p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rsidR="00C03B23" w:rsidRPr="00837B0E" w:rsidRDefault="00C03B23" w:rsidP="00C03B23">
      <w:pPr>
        <w:pStyle w:val="Heading4"/>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rsidR="00C03B23" w:rsidRPr="00837B0E" w:rsidRDefault="00C03B23" w:rsidP="00C03B23">
      <w:pPr>
        <w:pStyle w:val="Heading4"/>
        <w:rPr>
          <w:sz w:val="20"/>
        </w:rPr>
      </w:pPr>
      <w:r w:rsidRPr="00837B0E">
        <w:rPr>
          <w:sz w:val="20"/>
        </w:rPr>
        <w:t xml:space="preserve">the </w:t>
      </w:r>
      <w:r>
        <w:rPr>
          <w:sz w:val="20"/>
        </w:rPr>
        <w:t>Supplier</w:t>
      </w:r>
      <w:r w:rsidRPr="00837B0E">
        <w:rPr>
          <w:sz w:val="20"/>
        </w:rPr>
        <w:t xml:space="preserve"> does not agree to mediation.</w:t>
      </w:r>
    </w:p>
    <w:p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rsidR="00C03B23" w:rsidRPr="00837B0E" w:rsidRDefault="00C03B23" w:rsidP="00C03B23">
      <w:pPr>
        <w:pStyle w:val="Heading3"/>
        <w:keepNext/>
        <w:rPr>
          <w:sz w:val="20"/>
        </w:rPr>
      </w:pPr>
      <w:bookmarkStart w:id="132" w:name="_Ref313371432"/>
      <w:r w:rsidRPr="00837B0E">
        <w:rPr>
          <w:sz w:val="20"/>
        </w:rPr>
        <w:t>The procedure for mediation is as follows:</w:t>
      </w:r>
      <w:bookmarkEnd w:id="132"/>
    </w:p>
    <w:p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rsidR="00C03B23" w:rsidRPr="00837B0E" w:rsidRDefault="00C03B23" w:rsidP="00C03B23">
      <w:pPr>
        <w:pStyle w:val="Heading4"/>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rsidR="00C03B23" w:rsidRPr="00837B0E" w:rsidRDefault="00C03B23" w:rsidP="00C03B23">
      <w:pPr>
        <w:pStyle w:val="Heading4"/>
        <w:rPr>
          <w:sz w:val="20"/>
        </w:rPr>
      </w:pPr>
      <w:r w:rsidRPr="00837B0E">
        <w:rPr>
          <w:sz w:val="20"/>
        </w:rPr>
        <w:lastRenderedPageBreak/>
        <w:t>if the Parties reach agreement on the resolution of the dispute, the agreement shall be reduced to writing and shall be binding on the Parties once it is signed by their duly authorised representatives;</w:t>
      </w:r>
    </w:p>
    <w:p w:rsidR="00C03B23" w:rsidRPr="00837B0E" w:rsidRDefault="00C03B23" w:rsidP="00C03B23">
      <w:pPr>
        <w:pStyle w:val="Heading4"/>
        <w:rPr>
          <w:sz w:val="20"/>
        </w:rPr>
      </w:pPr>
      <w:bookmarkStart w:id="133"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3"/>
    </w:p>
    <w:p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C03B23" w:rsidRPr="00837B0E" w:rsidRDefault="00C03B23" w:rsidP="00C03B23">
      <w:pPr>
        <w:pStyle w:val="Heading2"/>
        <w:numPr>
          <w:ilvl w:val="0"/>
          <w:numId w:val="0"/>
        </w:numPr>
        <w:ind w:left="720"/>
        <w:rPr>
          <w:rFonts w:cs="Arial"/>
          <w:sz w:val="20"/>
        </w:rPr>
      </w:pPr>
    </w:p>
    <w:p w:rsidR="00C03B23" w:rsidRPr="00837B0E" w:rsidRDefault="00C03B23" w:rsidP="00C03B23">
      <w:pPr>
        <w:pStyle w:val="Heading2"/>
        <w:keepNext/>
        <w:numPr>
          <w:ilvl w:val="0"/>
          <w:numId w:val="0"/>
        </w:numPr>
        <w:spacing w:before="120" w:after="120"/>
        <w:rPr>
          <w:rFonts w:cs="Arial"/>
          <w:sz w:val="20"/>
        </w:rPr>
      </w:pPr>
      <w:bookmarkStart w:id="134" w:name="_Toc127759065"/>
      <w:bookmarkStart w:id="135" w:name="_Toc139080105"/>
      <w:bookmarkStart w:id="136" w:name="_Toc296514644"/>
      <w:bookmarkStart w:id="137" w:name="_Toc297577110"/>
      <w:bookmarkStart w:id="138" w:name="_Toc297577509"/>
      <w:bookmarkStart w:id="139" w:name="_Toc297624436"/>
    </w:p>
    <w:bookmarkEnd w:id="134"/>
    <w:bookmarkEnd w:id="135"/>
    <w:bookmarkEnd w:id="136"/>
    <w:bookmarkEnd w:id="137"/>
    <w:bookmarkEnd w:id="138"/>
    <w:bookmarkEnd w:id="139"/>
    <w:p w:rsidR="00C03B23" w:rsidRPr="00A4589E" w:rsidRDefault="00C03B23" w:rsidP="00C03B23">
      <w:pPr>
        <w:pStyle w:val="Heading4"/>
        <w:rPr>
          <w:rFonts w:cs="Arial"/>
          <w:sz w:val="20"/>
        </w:rPr>
        <w:sectPr w:rsidR="00C03B23" w:rsidRPr="00A4589E" w:rsidSect="005B48E6">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1440" w:right="1701" w:bottom="1440" w:left="1440" w:header="709" w:footer="709" w:gutter="0"/>
          <w:cols w:space="720"/>
        </w:sectPr>
      </w:pPr>
    </w:p>
    <w:p w:rsidR="00C03B23" w:rsidRPr="00A4589E" w:rsidRDefault="00C03B23" w:rsidP="00C03B23">
      <w:pPr>
        <w:pStyle w:val="SchHead"/>
        <w:numPr>
          <w:ilvl w:val="0"/>
          <w:numId w:val="0"/>
        </w:numPr>
        <w:rPr>
          <w:rFonts w:ascii="Arial" w:hAnsi="Arial" w:cs="Arial"/>
          <w:sz w:val="20"/>
        </w:rPr>
      </w:pPr>
      <w:bookmarkStart w:id="140" w:name="_Toc335743388"/>
      <w:bookmarkStart w:id="141" w:name="_Ref313382807"/>
      <w:bookmarkStart w:id="142"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40"/>
      <w:r w:rsidRPr="00A4589E">
        <w:rPr>
          <w:rFonts w:ascii="Arial" w:hAnsi="Arial" w:cs="Arial"/>
          <w:sz w:val="20"/>
        </w:rPr>
        <w:t xml:space="preserve"> </w:t>
      </w:r>
    </w:p>
    <w:p w:rsidR="00C03B23" w:rsidRPr="00942CB1" w:rsidRDefault="00C03B23" w:rsidP="00C03B23">
      <w:pPr>
        <w:pStyle w:val="MarginText"/>
        <w:keepNext/>
        <w:numPr>
          <w:ilvl w:val="0"/>
          <w:numId w:val="35"/>
        </w:numPr>
        <w:rPr>
          <w:sz w:val="20"/>
        </w:rPr>
      </w:pPr>
      <w:r w:rsidRPr="00942CB1">
        <w:rPr>
          <w:b/>
          <w:bCs/>
          <w:sz w:val="20"/>
        </w:rPr>
        <w:t xml:space="preserve">SCOPE </w:t>
      </w:r>
    </w:p>
    <w:p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rsidR="00C03B23"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rsidR="00C03B23" w:rsidRDefault="00C03B23" w:rsidP="00C03B23">
      <w:pPr>
        <w:pStyle w:val="ListParagraph"/>
        <w:numPr>
          <w:ilvl w:val="3"/>
          <w:numId w:val="36"/>
        </w:numPr>
        <w:spacing w:after="0" w:line="240" w:lineRule="auto"/>
        <w:rPr>
          <w:rFonts w:cs="Arial"/>
          <w:sz w:val="20"/>
        </w:rPr>
      </w:pPr>
      <w:r w:rsidRPr="007B26E7">
        <w:rPr>
          <w:rFonts w:cs="Arial"/>
          <w:sz w:val="20"/>
        </w:rPr>
        <w:t xml:space="preserve">by review of Contracting Body Satisfaction Surveys.  </w:t>
      </w:r>
    </w:p>
    <w:p w:rsidR="00C03B23" w:rsidRPr="007B26E7" w:rsidRDefault="00C03B23" w:rsidP="00C03B23">
      <w:pPr>
        <w:pStyle w:val="ListParagraph"/>
        <w:spacing w:after="0" w:line="240" w:lineRule="auto"/>
        <w:ind w:left="2880"/>
        <w:rPr>
          <w:rFonts w:cs="Arial"/>
          <w:sz w:val="20"/>
        </w:rPr>
      </w:pPr>
    </w:p>
    <w:p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rsidR="00C03B23" w:rsidRPr="00942CB1" w:rsidRDefault="00C03B23" w:rsidP="00C03B23">
      <w:pPr>
        <w:pStyle w:val="ListParagraph"/>
        <w:spacing w:after="0" w:line="240" w:lineRule="auto"/>
        <w:ind w:left="1440"/>
        <w:rPr>
          <w:sz w:val="20"/>
        </w:rPr>
      </w:pPr>
    </w:p>
    <w:p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rsidR="00C03B23" w:rsidRDefault="00C03B23" w:rsidP="00C03B23">
      <w:pPr>
        <w:spacing w:after="0" w:line="240" w:lineRule="auto"/>
        <w:ind w:left="2880"/>
        <w:rPr>
          <w:sz w:val="20"/>
        </w:rPr>
      </w:pPr>
    </w:p>
    <w:p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rsidR="00C03B23" w:rsidRPr="007B26E7" w:rsidRDefault="00C03B23" w:rsidP="00C03B23">
      <w:pPr>
        <w:pStyle w:val="MarginText"/>
        <w:keepNext/>
        <w:numPr>
          <w:ilvl w:val="0"/>
          <w:numId w:val="36"/>
        </w:numPr>
        <w:rPr>
          <w:b/>
          <w:bCs/>
          <w:sz w:val="20"/>
        </w:rPr>
      </w:pPr>
      <w:r w:rsidRPr="007B26E7">
        <w:rPr>
          <w:b/>
          <w:bCs/>
          <w:sz w:val="20"/>
        </w:rPr>
        <w:t>PRINCIPLES</w:t>
      </w:r>
    </w:p>
    <w:p w:rsidR="00C03B23" w:rsidRPr="007B26E7" w:rsidRDefault="00C03B23" w:rsidP="00C03B23">
      <w:pPr>
        <w:pStyle w:val="MarginText"/>
        <w:keepNext/>
        <w:ind w:firstLine="710"/>
        <w:rPr>
          <w:sz w:val="20"/>
        </w:rPr>
      </w:pPr>
      <w:r w:rsidRPr="007B26E7">
        <w:rPr>
          <w:sz w:val="20"/>
        </w:rPr>
        <w:t>The objectives of this Annex 1 are to:</w:t>
      </w:r>
    </w:p>
    <w:p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rsidR="00C03B23" w:rsidRPr="00942CB1" w:rsidRDefault="00C03B23" w:rsidP="00C03B23">
      <w:pPr>
        <w:pStyle w:val="MarginText"/>
        <w:keepNext/>
        <w:numPr>
          <w:ilvl w:val="1"/>
          <w:numId w:val="36"/>
        </w:numPr>
        <w:rPr>
          <w:sz w:val="20"/>
        </w:rPr>
      </w:pPr>
      <w:r w:rsidRPr="00942CB1">
        <w:rPr>
          <w:sz w:val="20"/>
        </w:rPr>
        <w:t>incentivise the Supplier to meet the Service Levels and to remedy any failure to meet the Service Levels expeditiously.</w:t>
      </w:r>
    </w:p>
    <w:p w:rsidR="00C03B23" w:rsidRPr="00F03D5D" w:rsidRDefault="00C03B23" w:rsidP="00C03B23">
      <w:pPr>
        <w:pStyle w:val="MarginText"/>
        <w:numPr>
          <w:ilvl w:val="0"/>
          <w:numId w:val="36"/>
        </w:numPr>
        <w:rPr>
          <w:b/>
          <w:bCs/>
          <w:sz w:val="20"/>
        </w:rPr>
      </w:pPr>
      <w:bookmarkStart w:id="143" w:name="_Toc26780124"/>
      <w:r w:rsidRPr="00F03D5D">
        <w:rPr>
          <w:b/>
          <w:bCs/>
          <w:sz w:val="20"/>
        </w:rPr>
        <w:t>SERVICE LEVELS</w:t>
      </w:r>
    </w:p>
    <w:p w:rsidR="00C03B23" w:rsidRPr="00F03D5D" w:rsidRDefault="00C03B23" w:rsidP="00C03B23">
      <w:pPr>
        <w:pStyle w:val="MarginText"/>
        <w:numPr>
          <w:ilvl w:val="1"/>
          <w:numId w:val="36"/>
        </w:numPr>
        <w:rPr>
          <w:sz w:val="20"/>
        </w:rPr>
      </w:pPr>
      <w:r w:rsidRPr="00F03D5D">
        <w:rPr>
          <w:sz w:val="20"/>
        </w:rPr>
        <w:t xml:space="preserve">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w:t>
      </w:r>
      <w:r w:rsidRPr="00F03D5D">
        <w:rPr>
          <w:sz w:val="20"/>
        </w:rPr>
        <w:lastRenderedPageBreak/>
        <w:t>Services (or other agreed milestone).  The Customer and Supplier shall review the outcomes of the PAR and agree any arising actions.</w:t>
      </w:r>
    </w:p>
    <w:p w:rsidR="00C03B23" w:rsidRPr="00F03D5D" w:rsidRDefault="00C03B23" w:rsidP="00C03B23">
      <w:pPr>
        <w:pStyle w:val="MarginText"/>
        <w:numPr>
          <w:ilvl w:val="1"/>
          <w:numId w:val="36"/>
        </w:numPr>
        <w:rPr>
          <w:sz w:val="20"/>
        </w:rPr>
      </w:pPr>
      <w:r w:rsidRPr="00F03D5D">
        <w:rPr>
          <w:sz w:val="20"/>
        </w:rPr>
        <w:t>The Supplier shall achieve:</w:t>
      </w:r>
    </w:p>
    <w:p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43"/>
    <w:p w:rsidR="00C03B23" w:rsidRPr="00F03D5D" w:rsidRDefault="00C03B23" w:rsidP="00C03B23">
      <w:pPr>
        <w:pStyle w:val="MarginText"/>
        <w:keepNext/>
        <w:numPr>
          <w:ilvl w:val="0"/>
          <w:numId w:val="36"/>
        </w:numPr>
        <w:rPr>
          <w:b/>
          <w:bCs/>
          <w:sz w:val="20"/>
        </w:rPr>
      </w:pPr>
      <w:r w:rsidRPr="00F03D5D">
        <w:rPr>
          <w:b/>
          <w:bCs/>
          <w:sz w:val="20"/>
        </w:rPr>
        <w:t>SERVICE PERFORMANCE REVIEW</w:t>
      </w:r>
    </w:p>
    <w:p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rsidR="00C03B23" w:rsidRPr="00942CB1" w:rsidRDefault="00C03B23" w:rsidP="00C03B23">
      <w:pPr>
        <w:pStyle w:val="MarginText"/>
        <w:numPr>
          <w:ilvl w:val="2"/>
          <w:numId w:val="36"/>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rsidR="00C03B23" w:rsidRPr="00A4589E" w:rsidRDefault="00C03B23" w:rsidP="00C03B23">
      <w:pPr>
        <w:pStyle w:val="SchHead"/>
        <w:numPr>
          <w:ilvl w:val="0"/>
          <w:numId w:val="0"/>
        </w:numPr>
        <w:rPr>
          <w:rFonts w:ascii="Arial" w:hAnsi="Arial" w:cs="Arial"/>
          <w:sz w:val="20"/>
        </w:rPr>
      </w:pPr>
      <w:bookmarkStart w:id="144" w:name="_Toc33574338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4"/>
    </w:p>
    <w:p w:rsidR="00C03B23" w:rsidRPr="00942CB1" w:rsidRDefault="00C03B23" w:rsidP="00C03B23">
      <w:pPr>
        <w:pStyle w:val="MarginText"/>
        <w:jc w:val="center"/>
        <w:rPr>
          <w:b/>
          <w:bCs/>
          <w:sz w:val="20"/>
        </w:rPr>
      </w:pPr>
    </w:p>
    <w:p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523"/>
        <w:gridCol w:w="4459"/>
      </w:tblGrid>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bl>
    <w:p w:rsidR="00C03B23" w:rsidRPr="00942CB1" w:rsidRDefault="00C03B23" w:rsidP="00C03B23">
      <w:pPr>
        <w:overflowPunct/>
        <w:autoSpaceDE/>
        <w:autoSpaceDN/>
        <w:adjustRightInd/>
        <w:spacing w:after="200" w:line="276" w:lineRule="auto"/>
        <w:jc w:val="left"/>
        <w:textAlignment w:val="auto"/>
        <w:rPr>
          <w:b/>
          <w:bCs/>
          <w:sz w:val="20"/>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4"/>
        <w:gridCol w:w="1813"/>
        <w:gridCol w:w="5705"/>
      </w:tblGrid>
      <w:tr w:rsidR="00C03B23" w:rsidRPr="00942CB1" w:rsidTr="00C03B23">
        <w:tc>
          <w:tcPr>
            <w:tcW w:w="1526" w:type="dxa"/>
            <w:shd w:val="clear" w:color="auto" w:fill="D9D9D9"/>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rsidR="00C03B23" w:rsidRDefault="00C03B23" w:rsidP="00C03B23">
      <w:pPr>
        <w:overflowPunct/>
        <w:autoSpaceDE/>
        <w:autoSpaceDN/>
        <w:adjustRightInd/>
        <w:spacing w:after="200" w:line="276" w:lineRule="auto"/>
        <w:jc w:val="left"/>
        <w:textAlignment w:val="auto"/>
        <w:rPr>
          <w:b/>
          <w:bCs/>
          <w:sz w:val="20"/>
          <w:lang w:eastAsia="en-GB"/>
        </w:rPr>
      </w:pPr>
    </w:p>
    <w:p w:rsidR="00AB64A8" w:rsidRDefault="00AB64A8">
      <w:pPr>
        <w:overflowPunct/>
        <w:autoSpaceDE/>
        <w:autoSpaceDN/>
        <w:adjustRightInd/>
        <w:spacing w:after="0" w:line="240" w:lineRule="auto"/>
        <w:jc w:val="left"/>
        <w:textAlignment w:val="auto"/>
        <w:rPr>
          <w:b/>
          <w:bCs/>
          <w:sz w:val="20"/>
          <w:lang w:eastAsia="en-GB"/>
        </w:rPr>
      </w:pPr>
      <w:r>
        <w:rPr>
          <w:b/>
          <w:bCs/>
          <w:sz w:val="20"/>
          <w:lang w:eastAsia="en-GB"/>
        </w:rPr>
        <w:br w:type="page"/>
      </w:r>
    </w:p>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rsidTr="00AB64A8">
        <w:trPr>
          <w:trHeight w:val="791"/>
        </w:trPr>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327"/>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rsidTr="00C03B23">
        <w:trPr>
          <w:trHeight w:val="73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115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36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4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284"/>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30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11"/>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specification. delivered </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2"/>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rsidR="00CB2345" w:rsidRDefault="00CB2345">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58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327"/>
        </w:trPr>
        <w:tc>
          <w:tcPr>
            <w:tcW w:w="1810"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rsidTr="00C03B23">
        <w:trPr>
          <w:trHeight w:val="73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2.1 Payment is linked to benefit </w:t>
            </w:r>
            <w:r w:rsidRPr="00942CB1">
              <w:rPr>
                <w:sz w:val="20"/>
                <w:lang w:eastAsia="en-GB"/>
              </w:rPr>
              <w:lastRenderedPageBreak/>
              <w:t>delivery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lastRenderedPageBreak/>
              <w:t>Customer is open to incentivisation approaches and able to provide data to support this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rsidR="00C03B23" w:rsidRPr="00942CB1" w:rsidRDefault="00C03B23" w:rsidP="00C03B23">
            <w:pPr>
              <w:overflowPunct/>
              <w:autoSpaceDE/>
              <w:autoSpaceDN/>
              <w:adjustRightInd/>
              <w:spacing w:after="0"/>
              <w:jc w:val="left"/>
              <w:textAlignment w:val="auto"/>
              <w:rPr>
                <w:b/>
                <w:bCs/>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bl>
    <w:p w:rsidR="00CB2345" w:rsidRDefault="00CB2345">
      <w:r>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1367"/>
        </w:trPr>
        <w:tc>
          <w:tcPr>
            <w:tcW w:w="1810" w:type="dxa"/>
            <w:vMerge w:val="restart"/>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4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284"/>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30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11"/>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2"/>
        </w:trPr>
        <w:tc>
          <w:tcPr>
            <w:tcW w:w="181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bl>
    <w:p w:rsidR="00CB2345" w:rsidRDefault="00CB2345">
      <w:r>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585"/>
        </w:trPr>
        <w:tc>
          <w:tcPr>
            <w:tcW w:w="181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tcPr>
          <w:p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41"/>
      <w:bookmarkEnd w:id="142"/>
    </w:tbl>
    <w:p w:rsidR="00C03B23" w:rsidRDefault="00C03B23" w:rsidP="00C03B23">
      <w:pPr>
        <w:overflowPunct/>
        <w:autoSpaceDE/>
        <w:autoSpaceDN/>
        <w:adjustRightInd/>
        <w:spacing w:after="0" w:line="240" w:lineRule="auto"/>
        <w:jc w:val="left"/>
        <w:textAlignment w:val="auto"/>
        <w:rPr>
          <w:rFonts w:cs="Arial"/>
          <w:b/>
          <w:sz w:val="20"/>
        </w:rPr>
      </w:pPr>
    </w:p>
    <w:p w:rsidR="00C03B23" w:rsidRDefault="00C03B23" w:rsidP="00C03B23">
      <w:pPr>
        <w:overflowPunct/>
        <w:autoSpaceDE/>
        <w:autoSpaceDN/>
        <w:adjustRightInd/>
        <w:spacing w:after="0" w:line="240" w:lineRule="auto"/>
        <w:jc w:val="left"/>
        <w:textAlignment w:val="auto"/>
        <w:rPr>
          <w:rFonts w:cs="Arial"/>
          <w:b/>
          <w:sz w:val="20"/>
        </w:rPr>
      </w:pPr>
    </w:p>
    <w:p w:rsidR="00C03B23" w:rsidRPr="001C3AE9" w:rsidRDefault="00C03B23" w:rsidP="00C03B23">
      <w:pPr>
        <w:pStyle w:val="Heading1"/>
        <w:keepNext/>
        <w:numPr>
          <w:ilvl w:val="0"/>
          <w:numId w:val="0"/>
        </w:numPr>
        <w:overflowPunct w:val="0"/>
        <w:autoSpaceDE w:val="0"/>
        <w:autoSpaceDN w:val="0"/>
        <w:ind w:left="720"/>
        <w:textAlignment w:val="baseline"/>
        <w:rPr>
          <w:rFonts w:cs="Arial"/>
          <w:sz w:val="20"/>
        </w:rPr>
      </w:pPr>
      <w:bookmarkStart w:id="145" w:name="_Toc335743390"/>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5"/>
    </w:p>
    <w:p w:rsidR="00C03B23" w:rsidRPr="00942C15" w:rsidRDefault="00C03B23" w:rsidP="00C03B23">
      <w:pPr>
        <w:overflowPunct/>
        <w:autoSpaceDE/>
        <w:autoSpaceDN/>
        <w:adjustRightInd/>
        <w:spacing w:after="0" w:line="240" w:lineRule="auto"/>
        <w:jc w:val="left"/>
        <w:textAlignment w:val="auto"/>
        <w:rPr>
          <w:rFonts w:cs="Arial"/>
          <w:b/>
          <w:i/>
          <w:sz w:val="20"/>
        </w:rPr>
      </w:pPr>
    </w:p>
    <w:p w:rsidR="00C03B23" w:rsidRPr="008311CC" w:rsidRDefault="00C03B23" w:rsidP="00C03B23">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C03B23" w:rsidRPr="008311CC" w:rsidTr="00C03B23">
        <w:trPr>
          <w:trHeight w:val="1151"/>
        </w:trPr>
        <w:tc>
          <w:tcPr>
            <w:tcW w:w="2660" w:type="dxa"/>
          </w:tcPr>
          <w:p w:rsidR="00C03B23" w:rsidRPr="008311CC" w:rsidRDefault="00C03B23" w:rsidP="00C03B23">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rsidR="00C03B23" w:rsidRPr="008311CC" w:rsidRDefault="00C03B23" w:rsidP="00C03B23">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rsidR="00C03B23" w:rsidRPr="008311CC" w:rsidRDefault="00C03B23" w:rsidP="00C03B23">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rsidR="00C03B23" w:rsidRPr="008311CC" w:rsidRDefault="00C03B23" w:rsidP="00C03B23">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C03B23" w:rsidRPr="008311CC" w:rsidTr="00C03B23">
        <w:trPr>
          <w:trHeight w:val="854"/>
        </w:trPr>
        <w:tc>
          <w:tcPr>
            <w:tcW w:w="2660" w:type="dxa"/>
          </w:tcPr>
          <w:p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C03B23" w:rsidRPr="008311CC" w:rsidTr="00C03B23">
        <w:trPr>
          <w:trHeight w:val="655"/>
        </w:trPr>
        <w:tc>
          <w:tcPr>
            <w:tcW w:w="2660" w:type="dxa"/>
          </w:tcPr>
          <w:p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C03B23" w:rsidRPr="008311CC" w:rsidTr="00C03B23">
        <w:trPr>
          <w:trHeight w:val="747"/>
        </w:trPr>
        <w:tc>
          <w:tcPr>
            <w:tcW w:w="2660" w:type="dxa"/>
          </w:tcPr>
          <w:p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C03B23" w:rsidRPr="008311CC" w:rsidTr="00C03B23">
        <w:tc>
          <w:tcPr>
            <w:tcW w:w="2660" w:type="dxa"/>
          </w:tcPr>
          <w:p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C03B23" w:rsidRPr="008311CC" w:rsidTr="00C03B23">
        <w:tc>
          <w:tcPr>
            <w:tcW w:w="2660" w:type="dxa"/>
          </w:tcPr>
          <w:p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rsidR="00C03B23" w:rsidRPr="008311CC" w:rsidRDefault="00C03B23" w:rsidP="00C03B23">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rsidR="00AB64A8" w:rsidRDefault="00AB64A8" w:rsidP="00C03B23">
      <w:pPr>
        <w:pStyle w:val="Heading1"/>
        <w:numPr>
          <w:ilvl w:val="0"/>
          <w:numId w:val="0"/>
        </w:numPr>
        <w:rPr>
          <w:rFonts w:cs="Arial"/>
          <w:sz w:val="20"/>
        </w:rPr>
      </w:pPr>
    </w:p>
    <w:p w:rsidR="00AB64A8" w:rsidRDefault="00AB64A8">
      <w:pPr>
        <w:overflowPunct/>
        <w:autoSpaceDE/>
        <w:autoSpaceDN/>
        <w:adjustRightInd/>
        <w:spacing w:after="0" w:line="240" w:lineRule="auto"/>
        <w:jc w:val="left"/>
        <w:textAlignment w:val="auto"/>
        <w:rPr>
          <w:rFonts w:eastAsia="STZhongsong" w:cs="Arial"/>
          <w:b/>
          <w:sz w:val="20"/>
          <w:lang w:eastAsia="zh-CN"/>
        </w:rPr>
      </w:pPr>
      <w:r>
        <w:rPr>
          <w:rFonts w:cs="Arial"/>
          <w:sz w:val="20"/>
        </w:rPr>
        <w:br w:type="page"/>
      </w:r>
    </w:p>
    <w:p w:rsidR="00C03B23" w:rsidRPr="008311CC" w:rsidRDefault="00C03B23" w:rsidP="00C03B23">
      <w:pPr>
        <w:pStyle w:val="Heading1"/>
        <w:numPr>
          <w:ilvl w:val="0"/>
          <w:numId w:val="0"/>
        </w:numPr>
        <w:rPr>
          <w:rFonts w:cs="Arial"/>
          <w:sz w:val="20"/>
        </w:rPr>
      </w:pPr>
    </w:p>
    <w:p w:rsidR="00C03B23" w:rsidRPr="00A80570" w:rsidRDefault="00C03B23" w:rsidP="00C03B23">
      <w:pPr>
        <w:pStyle w:val="MarginText"/>
        <w:rPr>
          <w:b/>
        </w:rPr>
      </w:pPr>
      <w:bookmarkStart w:id="146" w:name="_Toc331761805"/>
      <w:bookmarkStart w:id="147" w:name="_Toc333413319"/>
      <w:r w:rsidRPr="00A80570">
        <w:rPr>
          <w:b/>
        </w:rPr>
        <w:t>1</w:t>
      </w:r>
      <w:r w:rsidRPr="00A80570">
        <w:rPr>
          <w:b/>
        </w:rPr>
        <w:tab/>
        <w:t>INTRODUCTION</w:t>
      </w:r>
      <w:bookmarkEnd w:id="146"/>
      <w:bookmarkEnd w:id="147"/>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rsidR="00C03B23" w:rsidRPr="008311CC" w:rsidRDefault="00C03B23" w:rsidP="00C03B2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rsidR="00C03B23" w:rsidRPr="00A80570" w:rsidRDefault="00C03B23" w:rsidP="00C03B23">
      <w:pPr>
        <w:pStyle w:val="MarginText"/>
        <w:rPr>
          <w:b/>
        </w:rPr>
      </w:pPr>
      <w:bookmarkStart w:id="148" w:name="_Toc331761806"/>
      <w:bookmarkStart w:id="149" w:name="_Toc333413320"/>
      <w:r w:rsidRPr="00A80570">
        <w:rPr>
          <w:b/>
        </w:rPr>
        <w:t>2.</w:t>
      </w:r>
      <w:r w:rsidRPr="00A80570">
        <w:rPr>
          <w:b/>
        </w:rPr>
        <w:tab/>
        <w:t>PRINCIPLES OF SECURITY</w:t>
      </w:r>
      <w:bookmarkEnd w:id="148"/>
      <w:bookmarkEnd w:id="149"/>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 xml:space="preserve">Services is </w:t>
      </w:r>
      <w:r w:rsidRPr="008311CC">
        <w:rPr>
          <w:rFonts w:cs="Arial"/>
          <w:sz w:val="20"/>
        </w:rPr>
        <w:lastRenderedPageBreak/>
        <w:t>appropriate to maintain the following at acceptable risk levels (to be defined by the Customer from time to time):</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Pr>
          <w:rFonts w:cs="Arial"/>
          <w:sz w:val="20"/>
        </w:rPr>
        <w:t xml:space="preserve">Customer </w:t>
      </w:r>
      <w:r w:rsidRPr="008311CC">
        <w:rPr>
          <w:rFonts w:cs="Arial"/>
          <w:sz w:val="20"/>
        </w:rPr>
        <w:t>Confidential Information;</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C03B23" w:rsidRPr="00A80570" w:rsidRDefault="00C03B23" w:rsidP="00C03B23">
      <w:pPr>
        <w:pStyle w:val="MarginText"/>
        <w:rPr>
          <w:b/>
        </w:rPr>
      </w:pPr>
      <w:bookmarkStart w:id="150" w:name="_Toc331761807"/>
      <w:bookmarkStart w:id="151" w:name="_Toc333413321"/>
      <w:r w:rsidRPr="00A80570">
        <w:rPr>
          <w:b/>
        </w:rPr>
        <w:t>3.</w:t>
      </w:r>
      <w:r w:rsidRPr="00A80570">
        <w:rPr>
          <w:b/>
        </w:rPr>
        <w:tab/>
        <w:t>ISMS AND SECURITY MANAGEMENT PLAN</w:t>
      </w:r>
      <w:bookmarkEnd w:id="150"/>
      <w:bookmarkEnd w:id="151"/>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rsidR="00C03B23" w:rsidRPr="001A3AB9"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rsidR="00C03B23" w:rsidRPr="008311CC" w:rsidRDefault="00C03B23" w:rsidP="00AB64A8">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lastRenderedPageBreak/>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approval a fully complete and up to date Security Management Plan which will be based on the draft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w:t>
      </w:r>
      <w:r w:rsidRPr="008311CC">
        <w:rPr>
          <w:rFonts w:cs="Arial"/>
          <w:sz w:val="20"/>
        </w:rPr>
        <w:lastRenderedPageBreak/>
        <w:t xml:space="preserve">other </w:t>
      </w:r>
      <w:r>
        <w:rPr>
          <w:rFonts w:cs="Arial"/>
          <w:sz w:val="20"/>
        </w:rPr>
        <w:t>provision</w:t>
      </w:r>
      <w:r w:rsidRPr="008311CC">
        <w:rPr>
          <w:rFonts w:cs="Arial"/>
          <w:sz w:val="20"/>
        </w:rPr>
        <w:t>s of this Contract which cover specific areas included within that standard.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r w:rsidRPr="008311CC">
        <w:rPr>
          <w:rFonts w:cs="Arial"/>
          <w:sz w:val="20"/>
        </w:rPr>
        <w:t>emerging changes in Good Industry Practice;</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r w:rsidRPr="008311CC">
        <w:rPr>
          <w:rFonts w:cs="Arial"/>
          <w:sz w:val="20"/>
        </w:rPr>
        <w:t xml:space="preserve">any change or proposed change to the Supplier System, the Services and/or associated processes; </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r w:rsidRPr="008311CC">
        <w:rPr>
          <w:rFonts w:cs="Arial"/>
          <w:sz w:val="20"/>
        </w:rPr>
        <w:t xml:space="preserve">any new perceived or changed security threats; </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r w:rsidRPr="008311CC">
        <w:rPr>
          <w:rFonts w:cs="Arial"/>
          <w:sz w:val="20"/>
        </w:rPr>
        <w:t>any reasonable request by the Customer.</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r w:rsidRPr="008311CC">
        <w:rPr>
          <w:rFonts w:cs="Arial"/>
          <w:sz w:val="20"/>
        </w:rPr>
        <w:t>suggested improvements to the effectiveness of the ISMS;</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r w:rsidRPr="008311CC">
        <w:rPr>
          <w:rFonts w:cs="Arial"/>
          <w:sz w:val="20"/>
        </w:rPr>
        <w:t>updates to the risk assessments;</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r w:rsidRPr="008311CC">
        <w:rPr>
          <w:rFonts w:cs="Arial"/>
          <w:sz w:val="20"/>
        </w:rPr>
        <w:t>proposed modifications to the procedures and controls that effect information security to respond to events that may impact on the ISMS; and</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r w:rsidRPr="008311CC">
        <w:rPr>
          <w:rFonts w:cs="Arial"/>
          <w:sz w:val="20"/>
        </w:rPr>
        <w:t>suggested improvements in measuring the effectiveness of controls.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rsidR="00C03B23" w:rsidRPr="00A80570" w:rsidRDefault="00C03B23" w:rsidP="00C03B23">
      <w:pPr>
        <w:pStyle w:val="MarginText"/>
        <w:rPr>
          <w:b/>
        </w:rPr>
      </w:pPr>
      <w:bookmarkStart w:id="152" w:name="_Toc331761808"/>
      <w:bookmarkStart w:id="153" w:name="_Toc333413322"/>
      <w:r w:rsidRPr="00A80570">
        <w:rPr>
          <w:b/>
        </w:rPr>
        <w:t>4.</w:t>
      </w:r>
      <w:r w:rsidRPr="00A80570">
        <w:rPr>
          <w:b/>
        </w:rPr>
        <w:tab/>
        <w:t>TESTING</w:t>
      </w:r>
      <w:bookmarkEnd w:id="152"/>
      <w:bookmarkEnd w:id="153"/>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rsidR="00C03B23" w:rsidRPr="00A80570" w:rsidRDefault="00C03B23" w:rsidP="00C03B23">
      <w:pPr>
        <w:pStyle w:val="MarginText"/>
        <w:rPr>
          <w:b/>
        </w:rPr>
      </w:pPr>
      <w:bookmarkStart w:id="154" w:name="_Toc331761809"/>
      <w:bookmarkStart w:id="155" w:name="_Toc333413323"/>
      <w:r w:rsidRPr="00A80570">
        <w:rPr>
          <w:b/>
        </w:rPr>
        <w:t>5.</w:t>
      </w:r>
      <w:r w:rsidRPr="00A80570">
        <w:rPr>
          <w:b/>
        </w:rPr>
        <w:tab/>
        <w:t>COMPLIANCE WITH ISO/IEC 27001</w:t>
      </w:r>
      <w:bookmarkEnd w:id="154"/>
      <w:bookmarkEnd w:id="155"/>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 xml:space="preserve">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w:t>
      </w:r>
      <w:r w:rsidRPr="008311CC">
        <w:rPr>
          <w:rFonts w:cs="Arial"/>
          <w:sz w:val="20"/>
        </w:rPr>
        <w:lastRenderedPageBreak/>
        <w:t>to become compliant with the principles and practices of ISO/IEC 27001.  If the Supplier does not become compliant within the required time then the Customer has the right to obtain an independent audit against these standards in whole or in part.</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rsidR="00C03B23" w:rsidRPr="00531159" w:rsidRDefault="00C03B23" w:rsidP="00C03B23">
      <w:pPr>
        <w:pStyle w:val="Heading3"/>
        <w:numPr>
          <w:ilvl w:val="0"/>
          <w:numId w:val="0"/>
        </w:numPr>
        <w:tabs>
          <w:tab w:val="left" w:pos="8010"/>
        </w:tabs>
        <w:ind w:left="1418"/>
        <w:rPr>
          <w:rFonts w:cs="Arial"/>
          <w:sz w:val="20"/>
        </w:rPr>
      </w:pPr>
      <w:r w:rsidRPr="008311CC">
        <w:rPr>
          <w:rFonts w:cs="Arial"/>
          <w:sz w:val="20"/>
        </w:rPr>
        <w:t xml:space="preserve">and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rsidR="00C03B23" w:rsidRPr="00A80570" w:rsidRDefault="00C03B23" w:rsidP="00C03B23">
      <w:pPr>
        <w:pStyle w:val="MarginText"/>
        <w:rPr>
          <w:b/>
        </w:rPr>
      </w:pPr>
      <w:bookmarkStart w:id="156" w:name="_Toc331761810"/>
      <w:bookmarkStart w:id="157" w:name="_Toc333413324"/>
      <w:r w:rsidRPr="00A80570">
        <w:rPr>
          <w:b/>
        </w:rPr>
        <w:t>6.</w:t>
      </w:r>
      <w:r w:rsidRPr="00A80570">
        <w:rPr>
          <w:b/>
        </w:rPr>
        <w:tab/>
        <w:t>BREACH OF SECURITY</w:t>
      </w:r>
      <w:bookmarkEnd w:id="156"/>
      <w:bookmarkEnd w:id="157"/>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rsidR="00C03B23" w:rsidRPr="0013055F"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rsidR="00C03B23" w:rsidRPr="008311CC" w:rsidRDefault="00C03B23" w:rsidP="00C03B2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r w:rsidRPr="008311CC">
        <w:rPr>
          <w:rFonts w:cs="Arial"/>
          <w:sz w:val="20"/>
        </w:rPr>
        <w:t>immediately take all reasonable steps necessary to:</w:t>
      </w:r>
    </w:p>
    <w:p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6.2.1.1 </w:t>
      </w:r>
      <w:r w:rsidRPr="008311CC">
        <w:rPr>
          <w:rFonts w:cs="Arial"/>
          <w:sz w:val="20"/>
        </w:rPr>
        <w:t>remedy such breach or protect the integrity of the ISMS against any such potential or attempted breach or threat; and</w:t>
      </w:r>
    </w:p>
    <w:p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6.2.2.2 </w:t>
      </w:r>
      <w:r w:rsidRPr="008311CC">
        <w:rPr>
          <w:rFonts w:cs="Arial"/>
          <w:sz w:val="20"/>
        </w:rPr>
        <w:t>prevent an equivalent breach in the future.</w:t>
      </w:r>
    </w:p>
    <w:p w:rsidR="00C03B23" w:rsidRPr="00531159" w:rsidRDefault="00C03B23" w:rsidP="00C03B23">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w:t>
      </w:r>
      <w:r w:rsidRPr="008311CC">
        <w:rPr>
          <w:rFonts w:ascii="Arial" w:hAnsi="Arial" w:cs="Arial"/>
          <w:sz w:val="20"/>
        </w:rPr>
        <w:lastRenderedPageBreak/>
        <w:t xml:space="preserve">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rsidR="00C03B23" w:rsidRPr="00820CAD" w:rsidRDefault="00C03B23" w:rsidP="00C03B23">
      <w:pPr>
        <w:pStyle w:val="Heading2"/>
        <w:numPr>
          <w:ilvl w:val="0"/>
          <w:numId w:val="0"/>
        </w:numPr>
        <w:jc w:val="center"/>
        <w:rPr>
          <w:rFonts w:cs="Arial"/>
          <w:b/>
          <w:sz w:val="20"/>
        </w:rPr>
      </w:pPr>
      <w:r>
        <w:rPr>
          <w:rFonts w:cs="Arial"/>
          <w:szCs w:val="22"/>
        </w:rPr>
        <w:br w:type="page"/>
      </w:r>
      <w:r w:rsidRPr="00820CAD">
        <w:rPr>
          <w:rFonts w:cs="Arial"/>
          <w:b/>
          <w:sz w:val="20"/>
        </w:rPr>
        <w:lastRenderedPageBreak/>
        <w:t>Appendix A to Schedule 1 – Security Policy for Suppliers</w:t>
      </w:r>
    </w:p>
    <w:p w:rsidR="00C03B23" w:rsidRPr="00820CAD" w:rsidRDefault="00C03B23" w:rsidP="00C03B2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rsidR="00C03B23" w:rsidRPr="00820CAD" w:rsidRDefault="00C03B23" w:rsidP="00C03B2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rsidR="00C03B23" w:rsidRPr="00820CAD" w:rsidRDefault="00C03B23" w:rsidP="00C03B2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rsidR="00C03B23" w:rsidRPr="00820CAD" w:rsidRDefault="00C03B23" w:rsidP="00C03B2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rsidR="00C03B23" w:rsidRPr="00820CAD" w:rsidRDefault="00C03B23" w:rsidP="00C03B23">
      <w:pPr>
        <w:rPr>
          <w:rFonts w:cs="Arial"/>
          <w:sz w:val="20"/>
        </w:rPr>
      </w:pPr>
      <w:r w:rsidRPr="00820CAD">
        <w:rPr>
          <w:rFonts w:cs="Arial"/>
          <w:sz w:val="20"/>
        </w:rPr>
        <w:t>The following are key requirements and the Supplier must comply with relevant Customer policies concerning:</w:t>
      </w:r>
    </w:p>
    <w:p w:rsidR="00C03B23" w:rsidRPr="00820CAD" w:rsidRDefault="00C03B23" w:rsidP="00C03B23">
      <w:pPr>
        <w:pStyle w:val="NormalBold"/>
        <w:ind w:left="330"/>
        <w:rPr>
          <w:sz w:val="20"/>
          <w:szCs w:val="20"/>
        </w:rPr>
      </w:pPr>
      <w:r w:rsidRPr="00820CAD">
        <w:rPr>
          <w:sz w:val="20"/>
          <w:szCs w:val="20"/>
        </w:rPr>
        <w:t>Personnel Security</w:t>
      </w:r>
    </w:p>
    <w:p w:rsidR="00C03B23" w:rsidRPr="00820CAD" w:rsidRDefault="00C03B23" w:rsidP="00C03B2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rsidR="00C03B23" w:rsidRPr="00820CAD" w:rsidRDefault="00C03B23" w:rsidP="00C03B2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rsidR="00C03B23" w:rsidRPr="00820CAD" w:rsidRDefault="00C03B23" w:rsidP="00C03B23">
      <w:pPr>
        <w:pStyle w:val="NormalBold"/>
        <w:ind w:left="330"/>
        <w:rPr>
          <w:sz w:val="20"/>
          <w:szCs w:val="20"/>
        </w:rPr>
      </w:pPr>
      <w:r w:rsidRPr="00820CAD">
        <w:rPr>
          <w:sz w:val="20"/>
          <w:szCs w:val="20"/>
        </w:rPr>
        <w:t>Secure Information Handling and Transfers</w:t>
      </w:r>
    </w:p>
    <w:p w:rsidR="00C03B23" w:rsidRPr="00820CAD" w:rsidRDefault="00C03B23" w:rsidP="00C03B2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rsidR="00C03B23" w:rsidRPr="00820CAD" w:rsidRDefault="00C03B23" w:rsidP="00C03B23">
      <w:pPr>
        <w:pStyle w:val="NormalBold"/>
        <w:ind w:left="330"/>
        <w:rPr>
          <w:sz w:val="20"/>
          <w:szCs w:val="20"/>
        </w:rPr>
      </w:pPr>
      <w:r w:rsidRPr="00820CAD">
        <w:rPr>
          <w:sz w:val="20"/>
          <w:szCs w:val="20"/>
        </w:rPr>
        <w:t>Portable Media</w:t>
      </w:r>
    </w:p>
    <w:p w:rsidR="00C03B23" w:rsidRPr="00820CAD" w:rsidRDefault="00C03B23" w:rsidP="00C03B2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rsidR="00C03B23" w:rsidRPr="00820CAD" w:rsidRDefault="00C03B23" w:rsidP="00C03B23">
      <w:pPr>
        <w:pStyle w:val="NormalBold"/>
        <w:ind w:left="330"/>
        <w:rPr>
          <w:sz w:val="20"/>
          <w:szCs w:val="20"/>
        </w:rPr>
      </w:pPr>
      <w:r w:rsidRPr="00820CAD">
        <w:rPr>
          <w:sz w:val="20"/>
          <w:szCs w:val="20"/>
        </w:rPr>
        <w:t>Offshoring</w:t>
      </w:r>
    </w:p>
    <w:p w:rsidR="00C03B23" w:rsidRPr="00820CAD" w:rsidRDefault="00C03B23" w:rsidP="00C03B2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rsidR="00C03B23" w:rsidRPr="00820CAD" w:rsidRDefault="00C03B23" w:rsidP="00C03B23">
      <w:pPr>
        <w:pStyle w:val="NormalBold"/>
        <w:ind w:left="330"/>
        <w:rPr>
          <w:sz w:val="20"/>
          <w:szCs w:val="20"/>
        </w:rPr>
      </w:pPr>
      <w:r w:rsidRPr="00820CAD">
        <w:rPr>
          <w:sz w:val="20"/>
          <w:szCs w:val="20"/>
        </w:rPr>
        <w:t>Premises Security</w:t>
      </w:r>
    </w:p>
    <w:p w:rsidR="00C03B23" w:rsidRPr="00820CAD" w:rsidRDefault="00C03B23" w:rsidP="00C03B23">
      <w:pPr>
        <w:pStyle w:val="Normalindent1"/>
        <w:tabs>
          <w:tab w:val="clear" w:pos="926"/>
        </w:tabs>
        <w:ind w:left="566" w:firstLine="0"/>
        <w:rPr>
          <w:sz w:val="20"/>
          <w:szCs w:val="20"/>
        </w:rPr>
      </w:pPr>
      <w:r w:rsidRPr="00820CAD">
        <w:rPr>
          <w:sz w:val="20"/>
          <w:szCs w:val="20"/>
        </w:rPr>
        <w:t>Security of premises and control of access.</w:t>
      </w:r>
    </w:p>
    <w:p w:rsidR="00C03B23" w:rsidRPr="00820CAD" w:rsidRDefault="00C03B23" w:rsidP="00C03B23">
      <w:pPr>
        <w:pStyle w:val="NormalBold"/>
        <w:ind w:left="330"/>
        <w:rPr>
          <w:sz w:val="20"/>
          <w:szCs w:val="20"/>
        </w:rPr>
      </w:pPr>
      <w:r w:rsidRPr="00820CAD">
        <w:rPr>
          <w:sz w:val="20"/>
          <w:szCs w:val="20"/>
        </w:rPr>
        <w:lastRenderedPageBreak/>
        <w:t>Security Incidents</w:t>
      </w:r>
    </w:p>
    <w:p w:rsidR="00C03B23" w:rsidRPr="00820CAD" w:rsidRDefault="00C03B23" w:rsidP="00C03B2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rsidR="00C03B23" w:rsidRPr="00820CAD" w:rsidRDefault="00C03B23" w:rsidP="00C03B2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rsidR="00C03B23" w:rsidRPr="00820CAD" w:rsidRDefault="00C03B23" w:rsidP="00C03B23">
      <w:pPr>
        <w:rPr>
          <w:rFonts w:cs="Arial"/>
          <w:sz w:val="20"/>
        </w:rPr>
      </w:pPr>
      <w:r w:rsidRPr="00820CAD">
        <w:rPr>
          <w:rFonts w:cs="Arial"/>
          <w:sz w:val="20"/>
        </w:rPr>
        <w:t xml:space="preserve">It is the Supplier’s responsibility to monitor compliance of any Sub-Contractors and provide assurance to the Customer. </w:t>
      </w:r>
    </w:p>
    <w:p w:rsidR="00C03B23" w:rsidRPr="00820CAD" w:rsidRDefault="00C03B23" w:rsidP="00C03B2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rsidR="00585E76" w:rsidRPr="003B6C8F" w:rsidRDefault="00585E76" w:rsidP="003B6C8F">
      <w:pPr>
        <w:jc w:val="center"/>
        <w:rPr>
          <w:rFonts w:cs="Arial"/>
          <w:b/>
          <w:sz w:val="20"/>
        </w:rPr>
      </w:pPr>
    </w:p>
    <w:sectPr w:rsidR="00585E76" w:rsidRPr="003B6C8F" w:rsidSect="00C04C74">
      <w:headerReference w:type="even" r:id="rId26"/>
      <w:headerReference w:type="default" r:id="rId27"/>
      <w:footerReference w:type="even" r:id="rId28"/>
      <w:headerReference w:type="first" r:id="rId29"/>
      <w:footerReference w:type="first" r:id="rId30"/>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35C" w:rsidRDefault="0003035C">
      <w:pPr>
        <w:spacing w:after="0" w:line="20" w:lineRule="exact"/>
      </w:pPr>
    </w:p>
  </w:endnote>
  <w:endnote w:type="continuationSeparator" w:id="0">
    <w:p w:rsidR="0003035C" w:rsidRDefault="0003035C">
      <w:pPr>
        <w:spacing w:after="0" w:line="20" w:lineRule="exact"/>
      </w:pPr>
    </w:p>
  </w:endnote>
  <w:endnote w:type="continuationNotice" w:id="1">
    <w:p w:rsidR="0003035C" w:rsidRDefault="0003035C">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5C" w:rsidRDefault="0003035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03035C" w:rsidRDefault="0003035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03035C" w:rsidRDefault="0003035C"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5C" w:rsidRDefault="0003035C" w:rsidP="004338F5">
    <w:pPr>
      <w:pStyle w:val="Footer"/>
      <w:jc w:val="left"/>
      <w:rPr>
        <w:sz w:val="18"/>
        <w:szCs w:val="18"/>
      </w:rPr>
    </w:pPr>
    <w:r w:rsidRPr="00813093">
      <w:rPr>
        <w:sz w:val="18"/>
        <w:szCs w:val="18"/>
      </w:rPr>
      <w:t xml:space="preserve">Contract: Provision of </w:t>
    </w:r>
    <w:r>
      <w:rPr>
        <w:sz w:val="18"/>
        <w:szCs w:val="18"/>
      </w:rPr>
      <w:t>Consultancy Support for LOSA Needs and Benefits Analysis</w:t>
    </w:r>
    <w:r w:rsidRPr="00813093">
      <w:rPr>
        <w:sz w:val="18"/>
        <w:szCs w:val="18"/>
      </w:rPr>
      <w:t xml:space="preserve"> </w:t>
    </w:r>
  </w:p>
  <w:p w:rsidR="0003035C" w:rsidRPr="00813093" w:rsidRDefault="0003035C" w:rsidP="004338F5">
    <w:pPr>
      <w:pStyle w:val="Footer"/>
      <w:jc w:val="left"/>
      <w:rPr>
        <w:sz w:val="18"/>
        <w:szCs w:val="18"/>
      </w:rPr>
    </w:pPr>
    <w:r>
      <w:rPr>
        <w:sz w:val="18"/>
        <w:szCs w:val="18"/>
      </w:rPr>
      <w:t xml:space="preserve">Contract Number: </w:t>
    </w:r>
    <w:r w:rsidRPr="00813093">
      <w:rPr>
        <w:sz w:val="18"/>
        <w:szCs w:val="18"/>
      </w:rPr>
      <w:t>RM</w:t>
    </w:r>
    <w:r>
      <w:rPr>
        <w:sz w:val="18"/>
        <w:szCs w:val="18"/>
      </w:rPr>
      <w:t>5058 SO7930</w:t>
    </w:r>
  </w:p>
  <w:p w:rsidR="0003035C" w:rsidRPr="00813093" w:rsidRDefault="0003035C" w:rsidP="00813093">
    <w:pPr>
      <w:pStyle w:val="Footer"/>
      <w:jc w:val="left"/>
      <w:rPr>
        <w:sz w:val="18"/>
        <w:szCs w:val="18"/>
      </w:rPr>
    </w:pPr>
    <w:r>
      <w:rPr>
        <w:sz w:val="18"/>
        <w:szCs w:val="18"/>
      </w:rPr>
      <w:tab/>
    </w:r>
  </w:p>
  <w:p w:rsidR="0003035C" w:rsidRPr="00BB2491" w:rsidRDefault="0003035C"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9E798E">
      <w:rPr>
        <w:noProof/>
        <w:sz w:val="18"/>
        <w:szCs w:val="18"/>
      </w:rPr>
      <w:t>16</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9E798E">
      <w:rPr>
        <w:noProof/>
        <w:sz w:val="18"/>
        <w:szCs w:val="18"/>
      </w:rPr>
      <w:t>67</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9E798E">
      <w:rPr>
        <w:noProof/>
        <w:sz w:val="18"/>
        <w:szCs w:val="18"/>
      </w:rPr>
      <w:t>30 September 2015</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5C" w:rsidRDefault="0003035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5C" w:rsidRDefault="0003035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03035C" w:rsidRDefault="0003035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03035C" w:rsidRDefault="0003035C"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5C" w:rsidRDefault="0003035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35C" w:rsidRDefault="0003035C">
      <w:pPr>
        <w:spacing w:after="0" w:line="240" w:lineRule="auto"/>
      </w:pPr>
      <w:r>
        <w:separator/>
      </w:r>
    </w:p>
  </w:footnote>
  <w:footnote w:type="continuationSeparator" w:id="0">
    <w:p w:rsidR="0003035C" w:rsidRDefault="0003035C">
      <w:pPr>
        <w:spacing w:after="0" w:line="240" w:lineRule="auto"/>
      </w:pPr>
      <w:r>
        <w:continuationSeparator/>
      </w:r>
    </w:p>
  </w:footnote>
  <w:footnote w:type="continuationNotice" w:id="1">
    <w:p w:rsidR="0003035C" w:rsidRDefault="0003035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5C" w:rsidRDefault="0003035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5C" w:rsidRPr="00883724" w:rsidRDefault="0003035C"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5C" w:rsidRDefault="0003035C"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5C" w:rsidRDefault="0003035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5C" w:rsidRDefault="0003035C"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5C" w:rsidRDefault="0003035C"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2">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1">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3">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4">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5">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6">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1">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2">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3">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4">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5">
    <w:nsid w:val="66F80CBE"/>
    <w:multiLevelType w:val="multilevel"/>
    <w:tmpl w:val="766C966C"/>
    <w:numStyleLink w:val="111111"/>
  </w:abstractNum>
  <w:abstractNum w:abstractNumId="36">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8">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39">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0">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8"/>
  </w:num>
  <w:num w:numId="2">
    <w:abstractNumId w:val="30"/>
  </w:num>
  <w:num w:numId="3">
    <w:abstractNumId w:val="25"/>
  </w:num>
  <w:num w:numId="4">
    <w:abstractNumId w:val="14"/>
  </w:num>
  <w:num w:numId="5">
    <w:abstractNumId w:val="5"/>
  </w:num>
  <w:num w:numId="6">
    <w:abstractNumId w:val="34"/>
  </w:num>
  <w:num w:numId="7">
    <w:abstractNumId w:val="27"/>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8"/>
  </w:num>
  <w:num w:numId="17">
    <w:abstractNumId w:val="11"/>
  </w:num>
  <w:num w:numId="18">
    <w:abstractNumId w:val="24"/>
  </w:num>
  <w:num w:numId="19">
    <w:abstractNumId w:val="20"/>
  </w:num>
  <w:num w:numId="20">
    <w:abstractNumId w:val="13"/>
  </w:num>
  <w:num w:numId="21">
    <w:abstractNumId w:val="39"/>
  </w:num>
  <w:num w:numId="22">
    <w:abstractNumId w:val="32"/>
  </w:num>
  <w:num w:numId="23">
    <w:abstractNumId w:val="37"/>
  </w:num>
  <w:num w:numId="24">
    <w:abstractNumId w:val="43"/>
  </w:num>
  <w:num w:numId="25">
    <w:abstractNumId w:val="22"/>
  </w:num>
  <w:num w:numId="26">
    <w:abstractNumId w:val="30"/>
    <w:lvlOverride w:ilvl="0">
      <w:startOverride w:val="2"/>
    </w:lvlOverride>
    <w:lvlOverride w:ilvl="1">
      <w:startOverride w:val="2"/>
    </w:lvlOverride>
    <w:lvlOverride w:ilvl="2">
      <w:startOverride w:val="4"/>
    </w:lvlOverride>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5"/>
  </w:num>
  <w:num w:numId="34">
    <w:abstractNumId w:val="41"/>
  </w:num>
  <w:num w:numId="35">
    <w:abstractNumId w:val="16"/>
  </w:num>
  <w:num w:numId="36">
    <w:abstractNumId w:val="44"/>
  </w:num>
  <w:num w:numId="37">
    <w:abstractNumId w:val="40"/>
  </w:num>
  <w:num w:numId="38">
    <w:abstractNumId w:val="10"/>
  </w:num>
  <w:num w:numId="39">
    <w:abstractNumId w:val="29"/>
  </w:num>
  <w:num w:numId="40">
    <w:abstractNumId w:val="42"/>
  </w:num>
  <w:num w:numId="41">
    <w:abstractNumId w:val="26"/>
  </w:num>
  <w:num w:numId="42">
    <w:abstractNumId w:val="21"/>
  </w:num>
  <w:num w:numId="43">
    <w:abstractNumId w:val="36"/>
  </w:num>
  <w:num w:numId="44">
    <w:abstractNumId w:val="28"/>
  </w:num>
  <w:num w:numId="45">
    <w:abstractNumId w:val="17"/>
  </w:num>
  <w:num w:numId="46">
    <w:abstractNumId w:val="30"/>
  </w:num>
  <w:num w:numId="47">
    <w:abstractNumId w:val="19"/>
  </w:num>
  <w:num w:numId="48">
    <w:abstractNumId w:val="6"/>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3721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20BCC"/>
    <w:rsid w:val="00021238"/>
    <w:rsid w:val="00023EAE"/>
    <w:rsid w:val="0003035C"/>
    <w:rsid w:val="00031E5C"/>
    <w:rsid w:val="000339A0"/>
    <w:rsid w:val="00033A70"/>
    <w:rsid w:val="00033C26"/>
    <w:rsid w:val="00041363"/>
    <w:rsid w:val="000451D8"/>
    <w:rsid w:val="00047905"/>
    <w:rsid w:val="00050B79"/>
    <w:rsid w:val="00052924"/>
    <w:rsid w:val="0005385A"/>
    <w:rsid w:val="000559C1"/>
    <w:rsid w:val="0005634A"/>
    <w:rsid w:val="00060658"/>
    <w:rsid w:val="000654F7"/>
    <w:rsid w:val="000669AE"/>
    <w:rsid w:val="0007028E"/>
    <w:rsid w:val="00071FC1"/>
    <w:rsid w:val="000724F5"/>
    <w:rsid w:val="00073933"/>
    <w:rsid w:val="00073A1B"/>
    <w:rsid w:val="00074FEC"/>
    <w:rsid w:val="000825E9"/>
    <w:rsid w:val="00084898"/>
    <w:rsid w:val="00090F0E"/>
    <w:rsid w:val="00093E12"/>
    <w:rsid w:val="00094BA5"/>
    <w:rsid w:val="00095C7A"/>
    <w:rsid w:val="000A102D"/>
    <w:rsid w:val="000A10F5"/>
    <w:rsid w:val="000A1A64"/>
    <w:rsid w:val="000A1E79"/>
    <w:rsid w:val="000A29FE"/>
    <w:rsid w:val="000A67F5"/>
    <w:rsid w:val="000A6ED6"/>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235"/>
    <w:rsid w:val="000D54E4"/>
    <w:rsid w:val="000E297D"/>
    <w:rsid w:val="000E2D9B"/>
    <w:rsid w:val="000E3C03"/>
    <w:rsid w:val="000E500B"/>
    <w:rsid w:val="000E6A2F"/>
    <w:rsid w:val="000F1186"/>
    <w:rsid w:val="000F386F"/>
    <w:rsid w:val="00102227"/>
    <w:rsid w:val="00102B01"/>
    <w:rsid w:val="00105D51"/>
    <w:rsid w:val="00105F41"/>
    <w:rsid w:val="001076A7"/>
    <w:rsid w:val="00110FFA"/>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B04D4"/>
    <w:rsid w:val="001B18A6"/>
    <w:rsid w:val="001B7D21"/>
    <w:rsid w:val="001C1613"/>
    <w:rsid w:val="001C3AE9"/>
    <w:rsid w:val="001C4783"/>
    <w:rsid w:val="001C586F"/>
    <w:rsid w:val="001C5B07"/>
    <w:rsid w:val="001D18F2"/>
    <w:rsid w:val="001D35E7"/>
    <w:rsid w:val="001D393E"/>
    <w:rsid w:val="001D5CF9"/>
    <w:rsid w:val="001D7993"/>
    <w:rsid w:val="001E0104"/>
    <w:rsid w:val="001E17CE"/>
    <w:rsid w:val="001E31C6"/>
    <w:rsid w:val="001E38EB"/>
    <w:rsid w:val="001E567E"/>
    <w:rsid w:val="001E6CFE"/>
    <w:rsid w:val="001E73EF"/>
    <w:rsid w:val="001E7AB9"/>
    <w:rsid w:val="001F111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2AE8"/>
    <w:rsid w:val="00257D36"/>
    <w:rsid w:val="002631B9"/>
    <w:rsid w:val="00263E0A"/>
    <w:rsid w:val="002641EE"/>
    <w:rsid w:val="00266503"/>
    <w:rsid w:val="00273B81"/>
    <w:rsid w:val="00277AAC"/>
    <w:rsid w:val="00277F44"/>
    <w:rsid w:val="002811DB"/>
    <w:rsid w:val="002817E8"/>
    <w:rsid w:val="00281958"/>
    <w:rsid w:val="00281A57"/>
    <w:rsid w:val="00283258"/>
    <w:rsid w:val="0028365E"/>
    <w:rsid w:val="0028424D"/>
    <w:rsid w:val="002859C2"/>
    <w:rsid w:val="00290BBA"/>
    <w:rsid w:val="00292A73"/>
    <w:rsid w:val="00294B98"/>
    <w:rsid w:val="002A0D9C"/>
    <w:rsid w:val="002A5C67"/>
    <w:rsid w:val="002B1BFF"/>
    <w:rsid w:val="002B685D"/>
    <w:rsid w:val="002C4E09"/>
    <w:rsid w:val="002D2CA2"/>
    <w:rsid w:val="002D306F"/>
    <w:rsid w:val="002D327A"/>
    <w:rsid w:val="002D33F9"/>
    <w:rsid w:val="002D3A01"/>
    <w:rsid w:val="002D4993"/>
    <w:rsid w:val="002E301A"/>
    <w:rsid w:val="002E396E"/>
    <w:rsid w:val="002E3BF2"/>
    <w:rsid w:val="002E48D5"/>
    <w:rsid w:val="002E5F40"/>
    <w:rsid w:val="002F0CB9"/>
    <w:rsid w:val="002F2A88"/>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30140"/>
    <w:rsid w:val="003333E8"/>
    <w:rsid w:val="00342FC0"/>
    <w:rsid w:val="003449F5"/>
    <w:rsid w:val="003453B0"/>
    <w:rsid w:val="003508EA"/>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32F1"/>
    <w:rsid w:val="00385CAD"/>
    <w:rsid w:val="00390AF7"/>
    <w:rsid w:val="0039171B"/>
    <w:rsid w:val="00393B2F"/>
    <w:rsid w:val="003957DC"/>
    <w:rsid w:val="0039658B"/>
    <w:rsid w:val="00396646"/>
    <w:rsid w:val="003A1C9C"/>
    <w:rsid w:val="003A4451"/>
    <w:rsid w:val="003A5FAB"/>
    <w:rsid w:val="003A6F56"/>
    <w:rsid w:val="003B08D3"/>
    <w:rsid w:val="003B0AB4"/>
    <w:rsid w:val="003B17E8"/>
    <w:rsid w:val="003B4326"/>
    <w:rsid w:val="003B4CAC"/>
    <w:rsid w:val="003B5904"/>
    <w:rsid w:val="003B5B4B"/>
    <w:rsid w:val="003B61E8"/>
    <w:rsid w:val="003B68FD"/>
    <w:rsid w:val="003B6C8F"/>
    <w:rsid w:val="003B7327"/>
    <w:rsid w:val="003C2F4F"/>
    <w:rsid w:val="003C3A8C"/>
    <w:rsid w:val="003C486A"/>
    <w:rsid w:val="003C4CA1"/>
    <w:rsid w:val="003C6C6B"/>
    <w:rsid w:val="003D188E"/>
    <w:rsid w:val="003D27A0"/>
    <w:rsid w:val="003D5337"/>
    <w:rsid w:val="003E1FC8"/>
    <w:rsid w:val="003E4598"/>
    <w:rsid w:val="003E6236"/>
    <w:rsid w:val="003E6428"/>
    <w:rsid w:val="003F0384"/>
    <w:rsid w:val="003F1C0C"/>
    <w:rsid w:val="003F2310"/>
    <w:rsid w:val="00401334"/>
    <w:rsid w:val="004027C0"/>
    <w:rsid w:val="004062A9"/>
    <w:rsid w:val="004104F4"/>
    <w:rsid w:val="00413106"/>
    <w:rsid w:val="0041552C"/>
    <w:rsid w:val="00415575"/>
    <w:rsid w:val="004236C2"/>
    <w:rsid w:val="00424A9C"/>
    <w:rsid w:val="00431100"/>
    <w:rsid w:val="004315A1"/>
    <w:rsid w:val="004338F5"/>
    <w:rsid w:val="004349AB"/>
    <w:rsid w:val="004363FF"/>
    <w:rsid w:val="00436E14"/>
    <w:rsid w:val="00437122"/>
    <w:rsid w:val="004406BC"/>
    <w:rsid w:val="0044170C"/>
    <w:rsid w:val="004500CE"/>
    <w:rsid w:val="0045205C"/>
    <w:rsid w:val="00460065"/>
    <w:rsid w:val="00461EE9"/>
    <w:rsid w:val="00462EC7"/>
    <w:rsid w:val="004638FF"/>
    <w:rsid w:val="0046589E"/>
    <w:rsid w:val="00470357"/>
    <w:rsid w:val="00470EB4"/>
    <w:rsid w:val="00471DA2"/>
    <w:rsid w:val="00480350"/>
    <w:rsid w:val="004805C2"/>
    <w:rsid w:val="00480AB7"/>
    <w:rsid w:val="004820DF"/>
    <w:rsid w:val="004826A1"/>
    <w:rsid w:val="004846F2"/>
    <w:rsid w:val="004854E2"/>
    <w:rsid w:val="00485EA5"/>
    <w:rsid w:val="004875AA"/>
    <w:rsid w:val="004915A8"/>
    <w:rsid w:val="0049579A"/>
    <w:rsid w:val="004A2E40"/>
    <w:rsid w:val="004A3C70"/>
    <w:rsid w:val="004A6DB4"/>
    <w:rsid w:val="004B204A"/>
    <w:rsid w:val="004B3FF7"/>
    <w:rsid w:val="004B4A09"/>
    <w:rsid w:val="004B5B7A"/>
    <w:rsid w:val="004B5F16"/>
    <w:rsid w:val="004B6878"/>
    <w:rsid w:val="004C0456"/>
    <w:rsid w:val="004C3022"/>
    <w:rsid w:val="004C481F"/>
    <w:rsid w:val="004C496C"/>
    <w:rsid w:val="004E2D8F"/>
    <w:rsid w:val="004E39E1"/>
    <w:rsid w:val="004E4B65"/>
    <w:rsid w:val="004E6B43"/>
    <w:rsid w:val="004F17A4"/>
    <w:rsid w:val="004F1D73"/>
    <w:rsid w:val="004F26F6"/>
    <w:rsid w:val="0050250E"/>
    <w:rsid w:val="00502A90"/>
    <w:rsid w:val="00505C2E"/>
    <w:rsid w:val="005066FA"/>
    <w:rsid w:val="00506B11"/>
    <w:rsid w:val="005075CB"/>
    <w:rsid w:val="00511708"/>
    <w:rsid w:val="00511D27"/>
    <w:rsid w:val="00512B48"/>
    <w:rsid w:val="00512D58"/>
    <w:rsid w:val="0052098F"/>
    <w:rsid w:val="00526308"/>
    <w:rsid w:val="00527E29"/>
    <w:rsid w:val="0053040C"/>
    <w:rsid w:val="00531F03"/>
    <w:rsid w:val="00532E08"/>
    <w:rsid w:val="00534B83"/>
    <w:rsid w:val="00534CF1"/>
    <w:rsid w:val="00536DFF"/>
    <w:rsid w:val="00547DDB"/>
    <w:rsid w:val="0055093C"/>
    <w:rsid w:val="00551505"/>
    <w:rsid w:val="00551CE5"/>
    <w:rsid w:val="00553C08"/>
    <w:rsid w:val="005541DE"/>
    <w:rsid w:val="00557C0A"/>
    <w:rsid w:val="0056099F"/>
    <w:rsid w:val="00562172"/>
    <w:rsid w:val="00564C41"/>
    <w:rsid w:val="00566720"/>
    <w:rsid w:val="005674FA"/>
    <w:rsid w:val="00574287"/>
    <w:rsid w:val="00576EC4"/>
    <w:rsid w:val="00577AD8"/>
    <w:rsid w:val="00583253"/>
    <w:rsid w:val="00585376"/>
    <w:rsid w:val="00585E76"/>
    <w:rsid w:val="00585F0F"/>
    <w:rsid w:val="00587054"/>
    <w:rsid w:val="005905D6"/>
    <w:rsid w:val="00590CC9"/>
    <w:rsid w:val="00591381"/>
    <w:rsid w:val="00593F22"/>
    <w:rsid w:val="00596A64"/>
    <w:rsid w:val="005A561C"/>
    <w:rsid w:val="005B04EB"/>
    <w:rsid w:val="005B2602"/>
    <w:rsid w:val="005B26ED"/>
    <w:rsid w:val="005B2E88"/>
    <w:rsid w:val="005B3F9E"/>
    <w:rsid w:val="005B48E6"/>
    <w:rsid w:val="005B57A7"/>
    <w:rsid w:val="005B6D53"/>
    <w:rsid w:val="005B71F5"/>
    <w:rsid w:val="005C14D2"/>
    <w:rsid w:val="005C1695"/>
    <w:rsid w:val="005C28AA"/>
    <w:rsid w:val="005C2E07"/>
    <w:rsid w:val="005C4CEC"/>
    <w:rsid w:val="005D77CE"/>
    <w:rsid w:val="005E35C4"/>
    <w:rsid w:val="005E4A54"/>
    <w:rsid w:val="005E64BF"/>
    <w:rsid w:val="005E6BE9"/>
    <w:rsid w:val="005F67EF"/>
    <w:rsid w:val="005F6DA9"/>
    <w:rsid w:val="005F6F11"/>
    <w:rsid w:val="005F76C0"/>
    <w:rsid w:val="005F79C2"/>
    <w:rsid w:val="00604D3E"/>
    <w:rsid w:val="0060557D"/>
    <w:rsid w:val="00605643"/>
    <w:rsid w:val="0061016F"/>
    <w:rsid w:val="00611259"/>
    <w:rsid w:val="00611C50"/>
    <w:rsid w:val="00615538"/>
    <w:rsid w:val="00620CB5"/>
    <w:rsid w:val="00621BF7"/>
    <w:rsid w:val="00622133"/>
    <w:rsid w:val="00622232"/>
    <w:rsid w:val="0062372E"/>
    <w:rsid w:val="00625892"/>
    <w:rsid w:val="006270E5"/>
    <w:rsid w:val="00627FB5"/>
    <w:rsid w:val="00630C13"/>
    <w:rsid w:val="006326B6"/>
    <w:rsid w:val="00632D32"/>
    <w:rsid w:val="00633707"/>
    <w:rsid w:val="0063397A"/>
    <w:rsid w:val="0063480C"/>
    <w:rsid w:val="00636ACD"/>
    <w:rsid w:val="00637702"/>
    <w:rsid w:val="0064162E"/>
    <w:rsid w:val="00641863"/>
    <w:rsid w:val="0064224B"/>
    <w:rsid w:val="0064636C"/>
    <w:rsid w:val="0064733A"/>
    <w:rsid w:val="006476E2"/>
    <w:rsid w:val="00652598"/>
    <w:rsid w:val="00654E33"/>
    <w:rsid w:val="00657AB7"/>
    <w:rsid w:val="00660859"/>
    <w:rsid w:val="00665DCF"/>
    <w:rsid w:val="006675DA"/>
    <w:rsid w:val="00672401"/>
    <w:rsid w:val="0067310C"/>
    <w:rsid w:val="00674C31"/>
    <w:rsid w:val="006764C3"/>
    <w:rsid w:val="00676C61"/>
    <w:rsid w:val="0068141A"/>
    <w:rsid w:val="00681AFA"/>
    <w:rsid w:val="006847C5"/>
    <w:rsid w:val="00687486"/>
    <w:rsid w:val="00691FAD"/>
    <w:rsid w:val="006A1B65"/>
    <w:rsid w:val="006A54EC"/>
    <w:rsid w:val="006A5B23"/>
    <w:rsid w:val="006A6932"/>
    <w:rsid w:val="006A6C36"/>
    <w:rsid w:val="006A760E"/>
    <w:rsid w:val="006B029B"/>
    <w:rsid w:val="006B0C28"/>
    <w:rsid w:val="006B131A"/>
    <w:rsid w:val="006B5561"/>
    <w:rsid w:val="006C11A5"/>
    <w:rsid w:val="006C2107"/>
    <w:rsid w:val="006C362B"/>
    <w:rsid w:val="006C3D9C"/>
    <w:rsid w:val="006C7108"/>
    <w:rsid w:val="006C7585"/>
    <w:rsid w:val="006D1167"/>
    <w:rsid w:val="006D2A7F"/>
    <w:rsid w:val="006D51D8"/>
    <w:rsid w:val="006D60E0"/>
    <w:rsid w:val="006D6E48"/>
    <w:rsid w:val="006E1C32"/>
    <w:rsid w:val="006F06D5"/>
    <w:rsid w:val="006F2A29"/>
    <w:rsid w:val="006F449C"/>
    <w:rsid w:val="006F4C4B"/>
    <w:rsid w:val="006F4EC5"/>
    <w:rsid w:val="006F7BC9"/>
    <w:rsid w:val="006F7EFE"/>
    <w:rsid w:val="00701646"/>
    <w:rsid w:val="0070397D"/>
    <w:rsid w:val="0070559B"/>
    <w:rsid w:val="00706BB4"/>
    <w:rsid w:val="0071416C"/>
    <w:rsid w:val="00715154"/>
    <w:rsid w:val="00715D83"/>
    <w:rsid w:val="00720057"/>
    <w:rsid w:val="00720809"/>
    <w:rsid w:val="0073160F"/>
    <w:rsid w:val="007317E0"/>
    <w:rsid w:val="00732D82"/>
    <w:rsid w:val="00735D99"/>
    <w:rsid w:val="007360EF"/>
    <w:rsid w:val="00736E19"/>
    <w:rsid w:val="007405FA"/>
    <w:rsid w:val="00741EE7"/>
    <w:rsid w:val="0074232C"/>
    <w:rsid w:val="007429AD"/>
    <w:rsid w:val="00745BED"/>
    <w:rsid w:val="00750ADB"/>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96338"/>
    <w:rsid w:val="007969F9"/>
    <w:rsid w:val="00797E21"/>
    <w:rsid w:val="007A54ED"/>
    <w:rsid w:val="007A6D26"/>
    <w:rsid w:val="007B2324"/>
    <w:rsid w:val="007B26E7"/>
    <w:rsid w:val="007B28F4"/>
    <w:rsid w:val="007B35D4"/>
    <w:rsid w:val="007B54CB"/>
    <w:rsid w:val="007B7C60"/>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E06"/>
    <w:rsid w:val="008379ED"/>
    <w:rsid w:val="00837B0E"/>
    <w:rsid w:val="0084073B"/>
    <w:rsid w:val="00840A1C"/>
    <w:rsid w:val="00840FE0"/>
    <w:rsid w:val="0084409B"/>
    <w:rsid w:val="008447C4"/>
    <w:rsid w:val="0084561D"/>
    <w:rsid w:val="008470CA"/>
    <w:rsid w:val="0084785D"/>
    <w:rsid w:val="0085372A"/>
    <w:rsid w:val="00857A80"/>
    <w:rsid w:val="00857BD2"/>
    <w:rsid w:val="008642A6"/>
    <w:rsid w:val="0086551D"/>
    <w:rsid w:val="00873C72"/>
    <w:rsid w:val="00875C01"/>
    <w:rsid w:val="008815D3"/>
    <w:rsid w:val="00883724"/>
    <w:rsid w:val="00884668"/>
    <w:rsid w:val="00887197"/>
    <w:rsid w:val="0088767B"/>
    <w:rsid w:val="00892916"/>
    <w:rsid w:val="00894CDB"/>
    <w:rsid w:val="008A0582"/>
    <w:rsid w:val="008A2DC5"/>
    <w:rsid w:val="008A3C61"/>
    <w:rsid w:val="008A40EE"/>
    <w:rsid w:val="008A5E00"/>
    <w:rsid w:val="008A6CC5"/>
    <w:rsid w:val="008B0EF3"/>
    <w:rsid w:val="008B1683"/>
    <w:rsid w:val="008B288C"/>
    <w:rsid w:val="008B3AF2"/>
    <w:rsid w:val="008C23FB"/>
    <w:rsid w:val="008C2CC9"/>
    <w:rsid w:val="008C2CEC"/>
    <w:rsid w:val="008C5846"/>
    <w:rsid w:val="008C67DA"/>
    <w:rsid w:val="008D0282"/>
    <w:rsid w:val="008D6782"/>
    <w:rsid w:val="008E006F"/>
    <w:rsid w:val="008E00E4"/>
    <w:rsid w:val="008E4CCA"/>
    <w:rsid w:val="008E5D0C"/>
    <w:rsid w:val="008E61E2"/>
    <w:rsid w:val="008E6E26"/>
    <w:rsid w:val="008E7D94"/>
    <w:rsid w:val="008F0B6B"/>
    <w:rsid w:val="008F60E5"/>
    <w:rsid w:val="008F6889"/>
    <w:rsid w:val="008F6A46"/>
    <w:rsid w:val="008F6D29"/>
    <w:rsid w:val="008F76B2"/>
    <w:rsid w:val="0090261A"/>
    <w:rsid w:val="00903A18"/>
    <w:rsid w:val="009048BB"/>
    <w:rsid w:val="0090558E"/>
    <w:rsid w:val="00907226"/>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5EFF"/>
    <w:rsid w:val="00986203"/>
    <w:rsid w:val="009913F1"/>
    <w:rsid w:val="00991959"/>
    <w:rsid w:val="009925F8"/>
    <w:rsid w:val="00994DFD"/>
    <w:rsid w:val="009963D7"/>
    <w:rsid w:val="009972DB"/>
    <w:rsid w:val="009A042B"/>
    <w:rsid w:val="009A13EC"/>
    <w:rsid w:val="009A1902"/>
    <w:rsid w:val="009A1DAC"/>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693D"/>
    <w:rsid w:val="009E798E"/>
    <w:rsid w:val="009F03D4"/>
    <w:rsid w:val="009F0BA8"/>
    <w:rsid w:val="009F36E8"/>
    <w:rsid w:val="009F4DC2"/>
    <w:rsid w:val="009F50C4"/>
    <w:rsid w:val="009F7341"/>
    <w:rsid w:val="009F7881"/>
    <w:rsid w:val="009F7A6B"/>
    <w:rsid w:val="00A045DB"/>
    <w:rsid w:val="00A04A07"/>
    <w:rsid w:val="00A072A8"/>
    <w:rsid w:val="00A07C44"/>
    <w:rsid w:val="00A117B3"/>
    <w:rsid w:val="00A11B69"/>
    <w:rsid w:val="00A129CF"/>
    <w:rsid w:val="00A14D96"/>
    <w:rsid w:val="00A26622"/>
    <w:rsid w:val="00A266B3"/>
    <w:rsid w:val="00A31D29"/>
    <w:rsid w:val="00A378B8"/>
    <w:rsid w:val="00A40748"/>
    <w:rsid w:val="00A40A77"/>
    <w:rsid w:val="00A417E8"/>
    <w:rsid w:val="00A41EEF"/>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F94"/>
    <w:rsid w:val="00AA0119"/>
    <w:rsid w:val="00AA590B"/>
    <w:rsid w:val="00AB0A5C"/>
    <w:rsid w:val="00AB1BF7"/>
    <w:rsid w:val="00AB378A"/>
    <w:rsid w:val="00AB51E9"/>
    <w:rsid w:val="00AB64A8"/>
    <w:rsid w:val="00AB765B"/>
    <w:rsid w:val="00AC1246"/>
    <w:rsid w:val="00AC2A29"/>
    <w:rsid w:val="00AC4EAD"/>
    <w:rsid w:val="00AC75E2"/>
    <w:rsid w:val="00AD210E"/>
    <w:rsid w:val="00AD3334"/>
    <w:rsid w:val="00AD615B"/>
    <w:rsid w:val="00AE5A0F"/>
    <w:rsid w:val="00AE753C"/>
    <w:rsid w:val="00AF0ADA"/>
    <w:rsid w:val="00AF273B"/>
    <w:rsid w:val="00AF2F58"/>
    <w:rsid w:val="00AF30A4"/>
    <w:rsid w:val="00AF5C6A"/>
    <w:rsid w:val="00B003D0"/>
    <w:rsid w:val="00B00D94"/>
    <w:rsid w:val="00B014A2"/>
    <w:rsid w:val="00B10032"/>
    <w:rsid w:val="00B1016D"/>
    <w:rsid w:val="00B10436"/>
    <w:rsid w:val="00B1299B"/>
    <w:rsid w:val="00B172EE"/>
    <w:rsid w:val="00B17CAB"/>
    <w:rsid w:val="00B20A98"/>
    <w:rsid w:val="00B2332C"/>
    <w:rsid w:val="00B25433"/>
    <w:rsid w:val="00B26A96"/>
    <w:rsid w:val="00B30408"/>
    <w:rsid w:val="00B36F5D"/>
    <w:rsid w:val="00B44133"/>
    <w:rsid w:val="00B52695"/>
    <w:rsid w:val="00B557EE"/>
    <w:rsid w:val="00B56264"/>
    <w:rsid w:val="00B56323"/>
    <w:rsid w:val="00B62F98"/>
    <w:rsid w:val="00B653EE"/>
    <w:rsid w:val="00B76ADB"/>
    <w:rsid w:val="00B8010E"/>
    <w:rsid w:val="00B8092C"/>
    <w:rsid w:val="00B81A3B"/>
    <w:rsid w:val="00B823BC"/>
    <w:rsid w:val="00B832EC"/>
    <w:rsid w:val="00B8624A"/>
    <w:rsid w:val="00B9267A"/>
    <w:rsid w:val="00B93485"/>
    <w:rsid w:val="00B93838"/>
    <w:rsid w:val="00B951CE"/>
    <w:rsid w:val="00B96493"/>
    <w:rsid w:val="00B969F0"/>
    <w:rsid w:val="00B978F2"/>
    <w:rsid w:val="00BA05C1"/>
    <w:rsid w:val="00BA63AF"/>
    <w:rsid w:val="00BB085A"/>
    <w:rsid w:val="00BB1764"/>
    <w:rsid w:val="00BB2491"/>
    <w:rsid w:val="00BB37E1"/>
    <w:rsid w:val="00BB3A7A"/>
    <w:rsid w:val="00BB527F"/>
    <w:rsid w:val="00BB5593"/>
    <w:rsid w:val="00BC0C32"/>
    <w:rsid w:val="00BC37E1"/>
    <w:rsid w:val="00BC6D91"/>
    <w:rsid w:val="00BD12BA"/>
    <w:rsid w:val="00BD51EE"/>
    <w:rsid w:val="00BD68F9"/>
    <w:rsid w:val="00BD6CDD"/>
    <w:rsid w:val="00BD7405"/>
    <w:rsid w:val="00BE0F08"/>
    <w:rsid w:val="00BE29C6"/>
    <w:rsid w:val="00BE4328"/>
    <w:rsid w:val="00BE4AEF"/>
    <w:rsid w:val="00BE4E82"/>
    <w:rsid w:val="00BE5F98"/>
    <w:rsid w:val="00BE73C1"/>
    <w:rsid w:val="00BE74B1"/>
    <w:rsid w:val="00BF1257"/>
    <w:rsid w:val="00BF197D"/>
    <w:rsid w:val="00BF4104"/>
    <w:rsid w:val="00BF5F64"/>
    <w:rsid w:val="00BF6E7D"/>
    <w:rsid w:val="00C01B54"/>
    <w:rsid w:val="00C03B23"/>
    <w:rsid w:val="00C04C74"/>
    <w:rsid w:val="00C06316"/>
    <w:rsid w:val="00C06E03"/>
    <w:rsid w:val="00C10F77"/>
    <w:rsid w:val="00C1228D"/>
    <w:rsid w:val="00C20674"/>
    <w:rsid w:val="00C22030"/>
    <w:rsid w:val="00C24351"/>
    <w:rsid w:val="00C2656E"/>
    <w:rsid w:val="00C2738B"/>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70018"/>
    <w:rsid w:val="00C70928"/>
    <w:rsid w:val="00C749B6"/>
    <w:rsid w:val="00C74DBB"/>
    <w:rsid w:val="00C84E27"/>
    <w:rsid w:val="00C855F4"/>
    <w:rsid w:val="00C858FB"/>
    <w:rsid w:val="00C901FE"/>
    <w:rsid w:val="00C93116"/>
    <w:rsid w:val="00C937F3"/>
    <w:rsid w:val="00C9464A"/>
    <w:rsid w:val="00C94C55"/>
    <w:rsid w:val="00C9591C"/>
    <w:rsid w:val="00C96BCC"/>
    <w:rsid w:val="00C97FDB"/>
    <w:rsid w:val="00CA1A54"/>
    <w:rsid w:val="00CA6C27"/>
    <w:rsid w:val="00CB2345"/>
    <w:rsid w:val="00CB2406"/>
    <w:rsid w:val="00CB271F"/>
    <w:rsid w:val="00CB2FFD"/>
    <w:rsid w:val="00CB33B4"/>
    <w:rsid w:val="00CB484A"/>
    <w:rsid w:val="00CB5098"/>
    <w:rsid w:val="00CC0824"/>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484"/>
    <w:rsid w:val="00D17E9D"/>
    <w:rsid w:val="00D31342"/>
    <w:rsid w:val="00D43DAE"/>
    <w:rsid w:val="00D50062"/>
    <w:rsid w:val="00D50106"/>
    <w:rsid w:val="00D50FA6"/>
    <w:rsid w:val="00D56B5E"/>
    <w:rsid w:val="00D60F10"/>
    <w:rsid w:val="00D62861"/>
    <w:rsid w:val="00D63EEF"/>
    <w:rsid w:val="00D63F9A"/>
    <w:rsid w:val="00D67E84"/>
    <w:rsid w:val="00D71A7A"/>
    <w:rsid w:val="00D75762"/>
    <w:rsid w:val="00D76972"/>
    <w:rsid w:val="00D80835"/>
    <w:rsid w:val="00D8174C"/>
    <w:rsid w:val="00D84230"/>
    <w:rsid w:val="00D84C3A"/>
    <w:rsid w:val="00D87876"/>
    <w:rsid w:val="00D910D5"/>
    <w:rsid w:val="00D9336A"/>
    <w:rsid w:val="00DA0EC6"/>
    <w:rsid w:val="00DA3265"/>
    <w:rsid w:val="00DA36D0"/>
    <w:rsid w:val="00DA5929"/>
    <w:rsid w:val="00DA7C65"/>
    <w:rsid w:val="00DB0EF7"/>
    <w:rsid w:val="00DB1822"/>
    <w:rsid w:val="00DB40B5"/>
    <w:rsid w:val="00DB69B6"/>
    <w:rsid w:val="00DB6AA1"/>
    <w:rsid w:val="00DC0285"/>
    <w:rsid w:val="00DC07AB"/>
    <w:rsid w:val="00DC0F64"/>
    <w:rsid w:val="00DC4251"/>
    <w:rsid w:val="00DC538C"/>
    <w:rsid w:val="00DC573C"/>
    <w:rsid w:val="00DD0B40"/>
    <w:rsid w:val="00DD4545"/>
    <w:rsid w:val="00DE25E9"/>
    <w:rsid w:val="00DE607B"/>
    <w:rsid w:val="00DF163D"/>
    <w:rsid w:val="00DF1EC3"/>
    <w:rsid w:val="00DF40F9"/>
    <w:rsid w:val="00DF678C"/>
    <w:rsid w:val="00E013A7"/>
    <w:rsid w:val="00E02A90"/>
    <w:rsid w:val="00E0317E"/>
    <w:rsid w:val="00E03B79"/>
    <w:rsid w:val="00E04FE6"/>
    <w:rsid w:val="00E05143"/>
    <w:rsid w:val="00E05E05"/>
    <w:rsid w:val="00E100C3"/>
    <w:rsid w:val="00E109EC"/>
    <w:rsid w:val="00E13980"/>
    <w:rsid w:val="00E242A0"/>
    <w:rsid w:val="00E27721"/>
    <w:rsid w:val="00E27A80"/>
    <w:rsid w:val="00E27BC3"/>
    <w:rsid w:val="00E30047"/>
    <w:rsid w:val="00E34621"/>
    <w:rsid w:val="00E350E9"/>
    <w:rsid w:val="00E35350"/>
    <w:rsid w:val="00E40A82"/>
    <w:rsid w:val="00E4177A"/>
    <w:rsid w:val="00E41C37"/>
    <w:rsid w:val="00E42361"/>
    <w:rsid w:val="00E42515"/>
    <w:rsid w:val="00E43FF4"/>
    <w:rsid w:val="00E477FF"/>
    <w:rsid w:val="00E50047"/>
    <w:rsid w:val="00E51BCC"/>
    <w:rsid w:val="00E53196"/>
    <w:rsid w:val="00E55DDF"/>
    <w:rsid w:val="00E560CC"/>
    <w:rsid w:val="00E56659"/>
    <w:rsid w:val="00E6002D"/>
    <w:rsid w:val="00E60BBC"/>
    <w:rsid w:val="00E612D1"/>
    <w:rsid w:val="00E61589"/>
    <w:rsid w:val="00E65AFE"/>
    <w:rsid w:val="00E706E2"/>
    <w:rsid w:val="00E70817"/>
    <w:rsid w:val="00E72AEC"/>
    <w:rsid w:val="00E73F97"/>
    <w:rsid w:val="00E745DD"/>
    <w:rsid w:val="00E75342"/>
    <w:rsid w:val="00E75417"/>
    <w:rsid w:val="00E75451"/>
    <w:rsid w:val="00E777F6"/>
    <w:rsid w:val="00E81BCB"/>
    <w:rsid w:val="00E83ECF"/>
    <w:rsid w:val="00E91523"/>
    <w:rsid w:val="00E92ACF"/>
    <w:rsid w:val="00E93B40"/>
    <w:rsid w:val="00E956FA"/>
    <w:rsid w:val="00E96F8D"/>
    <w:rsid w:val="00EA076E"/>
    <w:rsid w:val="00EA443E"/>
    <w:rsid w:val="00EA4F32"/>
    <w:rsid w:val="00EA571E"/>
    <w:rsid w:val="00EA652B"/>
    <w:rsid w:val="00EA68D8"/>
    <w:rsid w:val="00EB4FB2"/>
    <w:rsid w:val="00EB5478"/>
    <w:rsid w:val="00EB6398"/>
    <w:rsid w:val="00EB7971"/>
    <w:rsid w:val="00EC206F"/>
    <w:rsid w:val="00EC290B"/>
    <w:rsid w:val="00EC7B94"/>
    <w:rsid w:val="00ED047D"/>
    <w:rsid w:val="00ED2EBC"/>
    <w:rsid w:val="00ED6328"/>
    <w:rsid w:val="00ED66DB"/>
    <w:rsid w:val="00EE028D"/>
    <w:rsid w:val="00EE2841"/>
    <w:rsid w:val="00EE36C2"/>
    <w:rsid w:val="00EE7742"/>
    <w:rsid w:val="00EF0398"/>
    <w:rsid w:val="00EF0C36"/>
    <w:rsid w:val="00EF6D2F"/>
    <w:rsid w:val="00EF79BF"/>
    <w:rsid w:val="00EF7FAA"/>
    <w:rsid w:val="00F036EC"/>
    <w:rsid w:val="00F03D5D"/>
    <w:rsid w:val="00F07AAB"/>
    <w:rsid w:val="00F136A1"/>
    <w:rsid w:val="00F13F53"/>
    <w:rsid w:val="00F14CCD"/>
    <w:rsid w:val="00F21A2F"/>
    <w:rsid w:val="00F22BAA"/>
    <w:rsid w:val="00F23B27"/>
    <w:rsid w:val="00F26B34"/>
    <w:rsid w:val="00F30D55"/>
    <w:rsid w:val="00F33A8B"/>
    <w:rsid w:val="00F359E1"/>
    <w:rsid w:val="00F37CFB"/>
    <w:rsid w:val="00F4095E"/>
    <w:rsid w:val="00F41C97"/>
    <w:rsid w:val="00F43AB5"/>
    <w:rsid w:val="00F4581E"/>
    <w:rsid w:val="00F45B20"/>
    <w:rsid w:val="00F46346"/>
    <w:rsid w:val="00F531ED"/>
    <w:rsid w:val="00F53470"/>
    <w:rsid w:val="00F54E5C"/>
    <w:rsid w:val="00F55276"/>
    <w:rsid w:val="00F60503"/>
    <w:rsid w:val="00F60F91"/>
    <w:rsid w:val="00F60FE7"/>
    <w:rsid w:val="00F61654"/>
    <w:rsid w:val="00F61C62"/>
    <w:rsid w:val="00F63B35"/>
    <w:rsid w:val="00F672C2"/>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1955"/>
    <w:rsid w:val="00FA1DA6"/>
    <w:rsid w:val="00FA32F3"/>
    <w:rsid w:val="00FA475C"/>
    <w:rsid w:val="00FA540F"/>
    <w:rsid w:val="00FB0D94"/>
    <w:rsid w:val="00FB269A"/>
    <w:rsid w:val="00FB3331"/>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package" Target="embeddings/Microsoft_Word_Document2.docx"/><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Word_Document1.docx"/><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package" Target="embeddings/Microsoft_Word_Document3.doc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9D13BB3C-BB42-4683-B744-4511E91C1B87}">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4.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7DF467B-4200-4B44-A4A1-82563C94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1</TotalTime>
  <Pages>67</Pages>
  <Words>22323</Words>
  <Characters>118644</Characters>
  <Application>Microsoft Office Word</Application>
  <DocSecurity>0</DocSecurity>
  <Lines>988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Thomson Jim</cp:lastModifiedBy>
  <cp:revision>2</cp:revision>
  <cp:lastPrinted>2013-01-02T14:27:00Z</cp:lastPrinted>
  <dcterms:created xsi:type="dcterms:W3CDTF">2015-09-30T10:33:00Z</dcterms:created>
  <dcterms:modified xsi:type="dcterms:W3CDTF">2015-09-30T10:33:00Z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