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A8D10" w14:textId="77777777" w:rsidR="005B0B58" w:rsidRPr="00EB305A" w:rsidRDefault="005B0B58" w:rsidP="005B0B58">
      <w:pPr>
        <w:jc w:val="right"/>
        <w:rPr>
          <w:rFonts w:cs="Arial"/>
          <w:b/>
          <w:sz w:val="24"/>
        </w:rPr>
      </w:pPr>
      <w:r w:rsidRPr="00EB305A">
        <w:rPr>
          <w:rFonts w:cs="Arial"/>
          <w:b/>
          <w:sz w:val="24"/>
        </w:rPr>
        <w:t>DEFFORM 47</w:t>
      </w:r>
    </w:p>
    <w:p w14:paraId="4CD2744E" w14:textId="77777777" w:rsidR="005B0B58" w:rsidRPr="00EB305A" w:rsidRDefault="005B0B58" w:rsidP="005B0B58">
      <w:pPr>
        <w:jc w:val="right"/>
        <w:rPr>
          <w:rFonts w:cs="Arial"/>
          <w:b/>
          <w:sz w:val="24"/>
        </w:rPr>
      </w:pPr>
      <w:proofErr w:type="spellStart"/>
      <w:r w:rsidRPr="00EB305A">
        <w:rPr>
          <w:rFonts w:cs="Arial"/>
          <w:b/>
          <w:sz w:val="24"/>
        </w:rPr>
        <w:t>Edn</w:t>
      </w:r>
      <w:proofErr w:type="spellEnd"/>
      <w:r w:rsidRPr="00EB305A">
        <w:rPr>
          <w:rFonts w:cs="Arial"/>
          <w:b/>
          <w:sz w:val="24"/>
        </w:rPr>
        <w:t xml:space="preserve"> 05/17</w:t>
      </w:r>
    </w:p>
    <w:p w14:paraId="40C4B7D7" w14:textId="77777777" w:rsidR="005B0B58" w:rsidRPr="00EB305A" w:rsidRDefault="005B0B58" w:rsidP="005B0B58">
      <w:pPr>
        <w:autoSpaceDN/>
        <w:rPr>
          <w:rFonts w:cs="Arial"/>
          <w:sz w:val="24"/>
        </w:rPr>
        <w:sectPr w:rsidR="005B0B58" w:rsidRPr="00EB305A" w:rsidSect="00C60B26">
          <w:footerReference w:type="default" r:id="rId8"/>
          <w:pgSz w:w="11907" w:h="16840"/>
          <w:pgMar w:top="851" w:right="1134" w:bottom="851" w:left="1134" w:header="0" w:footer="567" w:gutter="0"/>
          <w:pgNumType w:start="1"/>
          <w:cols w:space="720"/>
          <w:titlePg/>
          <w:docGrid w:linePitch="299"/>
        </w:sectPr>
      </w:pPr>
    </w:p>
    <w:p w14:paraId="55CD9556" w14:textId="77777777" w:rsidR="000825E2" w:rsidRPr="00EB305A" w:rsidRDefault="00C57DA8" w:rsidP="00712C35">
      <w:pPr>
        <w:ind w:left="720"/>
        <w:rPr>
          <w:rFonts w:cs="Arial"/>
          <w:sz w:val="18"/>
          <w:szCs w:val="18"/>
        </w:rPr>
      </w:pPr>
      <w:bookmarkStart w:id="0" w:name="letterhead"/>
      <w:bookmarkEnd w:id="0"/>
      <w:r w:rsidRPr="00EB305A">
        <w:rPr>
          <w:rFonts w:cs="Arial"/>
          <w:b/>
          <w:noProof/>
          <w:szCs w:val="22"/>
          <w:lang w:eastAsia="en-GB"/>
        </w:rPr>
        <w:drawing>
          <wp:anchor distT="0" distB="0" distL="114300" distR="114300" simplePos="0" relativeHeight="251658240" behindDoc="0" locked="0" layoutInCell="1" allowOverlap="1" wp14:anchorId="31461B69" wp14:editId="699664C2">
            <wp:simplePos x="0" y="0"/>
            <wp:positionH relativeFrom="margin">
              <wp:align>left</wp:align>
            </wp:positionH>
            <wp:positionV relativeFrom="paragraph">
              <wp:posOffset>277244</wp:posOffset>
            </wp:positionV>
            <wp:extent cx="1587500" cy="1304925"/>
            <wp:effectExtent l="0" t="0" r="0" b="9525"/>
            <wp:wrapThrough wrapText="bothSides">
              <wp:wrapPolygon edited="0">
                <wp:start x="0" y="0"/>
                <wp:lineTo x="0" y="21442"/>
                <wp:lineTo x="21254" y="21442"/>
                <wp:lineTo x="2125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C35" w:rsidRPr="00EB305A">
        <w:rPr>
          <w:rFonts w:cs="Arial"/>
          <w:noProof/>
          <w:sz w:val="18"/>
          <w:szCs w:val="18"/>
          <w:lang w:eastAsia="en-GB"/>
        </w:rPr>
        <mc:AlternateContent>
          <mc:Choice Requires="wps">
            <w:drawing>
              <wp:anchor distT="45720" distB="45720" distL="114300" distR="114300" simplePos="0" relativeHeight="251660288" behindDoc="0" locked="0" layoutInCell="1" allowOverlap="1" wp14:anchorId="49A4499B" wp14:editId="3EA8A510">
                <wp:simplePos x="0" y="0"/>
                <wp:positionH relativeFrom="column">
                  <wp:posOffset>1778635</wp:posOffset>
                </wp:positionH>
                <wp:positionV relativeFrom="paragraph">
                  <wp:posOffset>215354</wp:posOffset>
                </wp:positionV>
                <wp:extent cx="2360930" cy="140462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EF0B129" w14:textId="77777777" w:rsidR="00DD3517" w:rsidRPr="00D143D9" w:rsidRDefault="00DD3517" w:rsidP="00712C35">
                            <w:pPr>
                              <w:rPr>
                                <w:rFonts w:cs="Arial"/>
                                <w:b/>
                                <w:szCs w:val="22"/>
                              </w:rPr>
                            </w:pPr>
                            <w:r>
                              <w:rPr>
                                <w:rFonts w:cs="Arial"/>
                                <w:b/>
                                <w:szCs w:val="22"/>
                              </w:rPr>
                              <w:t>Mr Shaun Brill</w:t>
                            </w:r>
                          </w:p>
                          <w:p w14:paraId="32C9394D" w14:textId="77777777" w:rsidR="00DD3517" w:rsidRPr="000825E2" w:rsidRDefault="00DD3517" w:rsidP="00712C35">
                            <w:pPr>
                              <w:rPr>
                                <w:rFonts w:cs="Arial"/>
                                <w:sz w:val="18"/>
                                <w:szCs w:val="18"/>
                              </w:rPr>
                            </w:pPr>
                            <w:r w:rsidRPr="000825E2">
                              <w:rPr>
                                <w:rFonts w:cs="Arial"/>
                                <w:sz w:val="18"/>
                                <w:szCs w:val="18"/>
                              </w:rPr>
                              <w:t>DES TECH-Comrcl-CP5</w:t>
                            </w:r>
                          </w:p>
                          <w:p w14:paraId="6CA81CC8" w14:textId="77777777" w:rsidR="00DD3517" w:rsidRPr="000825E2" w:rsidRDefault="00DD3517" w:rsidP="00712C35">
                            <w:pPr>
                              <w:rPr>
                                <w:rFonts w:cs="Arial"/>
                                <w:sz w:val="18"/>
                                <w:szCs w:val="18"/>
                              </w:rPr>
                            </w:pPr>
                          </w:p>
                          <w:p w14:paraId="08650E62" w14:textId="77777777" w:rsidR="00DD3517" w:rsidRPr="000825E2" w:rsidRDefault="00DD3517" w:rsidP="00712C35">
                            <w:pPr>
                              <w:rPr>
                                <w:rFonts w:cs="Arial"/>
                                <w:sz w:val="18"/>
                                <w:szCs w:val="18"/>
                              </w:rPr>
                            </w:pPr>
                            <w:r w:rsidRPr="000825E2">
                              <w:rPr>
                                <w:rFonts w:cs="Arial"/>
                                <w:sz w:val="18"/>
                                <w:szCs w:val="18"/>
                              </w:rPr>
                              <w:t>Corporate Commercial</w:t>
                            </w:r>
                            <w:r>
                              <w:rPr>
                                <w:rFonts w:cs="Arial"/>
                                <w:sz w:val="18"/>
                                <w:szCs w:val="18"/>
                              </w:rPr>
                              <w:t xml:space="preserve"> Delivery Team</w:t>
                            </w:r>
                          </w:p>
                          <w:p w14:paraId="27E58478" w14:textId="77777777" w:rsidR="00DD3517" w:rsidRPr="000825E2" w:rsidRDefault="00DD3517" w:rsidP="00712C35">
                            <w:pPr>
                              <w:rPr>
                                <w:rFonts w:cs="Arial"/>
                                <w:sz w:val="18"/>
                                <w:szCs w:val="18"/>
                              </w:rPr>
                            </w:pPr>
                            <w:r w:rsidRPr="000825E2">
                              <w:rPr>
                                <w:rFonts w:cs="Arial"/>
                                <w:sz w:val="18"/>
                                <w:szCs w:val="18"/>
                              </w:rPr>
                              <w:t>MOD Abbey Wood</w:t>
                            </w:r>
                          </w:p>
                          <w:p w14:paraId="2B17B248" w14:textId="77777777" w:rsidR="00DD3517" w:rsidRPr="000825E2" w:rsidRDefault="00DD3517" w:rsidP="00712C35">
                            <w:pPr>
                              <w:rPr>
                                <w:rFonts w:cs="Arial"/>
                                <w:sz w:val="18"/>
                                <w:szCs w:val="18"/>
                              </w:rPr>
                            </w:pPr>
                            <w:r w:rsidRPr="000825E2">
                              <w:rPr>
                                <w:rFonts w:cs="Arial"/>
                                <w:sz w:val="18"/>
                                <w:szCs w:val="18"/>
                              </w:rPr>
                              <w:t>Mail Point #4135, Elm 1c</w:t>
                            </w:r>
                          </w:p>
                          <w:p w14:paraId="471F40F5" w14:textId="77777777" w:rsidR="00DD3517" w:rsidRPr="000825E2" w:rsidRDefault="00DD3517" w:rsidP="00712C35">
                            <w:pPr>
                              <w:rPr>
                                <w:rFonts w:cs="Arial"/>
                                <w:sz w:val="18"/>
                                <w:szCs w:val="18"/>
                              </w:rPr>
                            </w:pPr>
                            <w:r w:rsidRPr="000825E2">
                              <w:rPr>
                                <w:rFonts w:cs="Arial"/>
                                <w:sz w:val="18"/>
                                <w:szCs w:val="18"/>
                              </w:rPr>
                              <w:t>Bristol, BS34 8JH</w:t>
                            </w:r>
                          </w:p>
                          <w:p w14:paraId="150BD7D0" w14:textId="77777777" w:rsidR="00DD3517" w:rsidRPr="000825E2" w:rsidRDefault="00DD3517" w:rsidP="00712C35">
                            <w:pPr>
                              <w:rPr>
                                <w:rFonts w:cs="Arial"/>
                                <w:sz w:val="18"/>
                                <w:szCs w:val="18"/>
                              </w:rPr>
                            </w:pPr>
                          </w:p>
                          <w:p w14:paraId="0263141E" w14:textId="77777777" w:rsidR="00DD3517" w:rsidRPr="000825E2" w:rsidRDefault="00DD3517" w:rsidP="00712C35">
                            <w:pPr>
                              <w:rPr>
                                <w:rFonts w:cs="Arial"/>
                                <w:sz w:val="18"/>
                                <w:szCs w:val="18"/>
                              </w:rPr>
                            </w:pPr>
                            <w:r w:rsidRPr="000825E2">
                              <w:rPr>
                                <w:rFonts w:cs="Arial"/>
                                <w:sz w:val="18"/>
                                <w:szCs w:val="18"/>
                              </w:rPr>
                              <w:t>Tel: 030 679 3</w:t>
                            </w:r>
                            <w:r>
                              <w:rPr>
                                <w:rFonts w:cs="Arial"/>
                                <w:sz w:val="18"/>
                                <w:szCs w:val="18"/>
                              </w:rPr>
                              <w:t>4845</w:t>
                            </w:r>
                          </w:p>
                          <w:p w14:paraId="2E07764D" w14:textId="77777777" w:rsidR="00DD3517" w:rsidRPr="000825E2" w:rsidRDefault="00DD3517" w:rsidP="00712C35">
                            <w:pPr>
                              <w:rPr>
                                <w:rFonts w:cs="Arial"/>
                                <w:sz w:val="18"/>
                                <w:szCs w:val="18"/>
                              </w:rPr>
                            </w:pPr>
                            <w:r w:rsidRPr="000825E2">
                              <w:rPr>
                                <w:rFonts w:cs="Arial"/>
                                <w:sz w:val="18"/>
                                <w:szCs w:val="18"/>
                              </w:rPr>
                              <w:t xml:space="preserve">Email: </w:t>
                            </w:r>
                            <w:r>
                              <w:rPr>
                                <w:rFonts w:cs="Arial"/>
                                <w:sz w:val="18"/>
                                <w:szCs w:val="18"/>
                              </w:rPr>
                              <w:t>Shaun.Brill100@</w:t>
                            </w:r>
                            <w:r w:rsidRPr="000825E2">
                              <w:rPr>
                                <w:rFonts w:cs="Arial"/>
                                <w:sz w:val="18"/>
                                <w:szCs w:val="18"/>
                              </w:rPr>
                              <w:t>mod.</w:t>
                            </w:r>
                            <w:r>
                              <w:rPr>
                                <w:rFonts w:cs="Arial"/>
                                <w:sz w:val="18"/>
                                <w:szCs w:val="18"/>
                              </w:rPr>
                              <w:t>gov.</w:t>
                            </w:r>
                            <w:r w:rsidRPr="000825E2">
                              <w:rPr>
                                <w:rFonts w:cs="Arial"/>
                                <w:sz w:val="18"/>
                                <w:szCs w:val="18"/>
                              </w:rPr>
                              <w:t>uk</w:t>
                            </w:r>
                          </w:p>
                          <w:p w14:paraId="6F5232AD" w14:textId="77777777" w:rsidR="00DD3517" w:rsidRDefault="00DD351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9A4499B" id="_x0000_t202" coordsize="21600,21600" o:spt="202" path="m,l,21600r21600,l21600,xe">
                <v:stroke joinstyle="miter"/>
                <v:path gradientshapeok="t" o:connecttype="rect"/>
              </v:shapetype>
              <v:shape id="Text Box 2" o:spid="_x0000_s1026" type="#_x0000_t202" style="position:absolute;left:0;text-align:left;margin-left:140.05pt;margin-top:16.9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" stroked="f">
                <v:textbox style="mso-fit-shape-to-text:t">
                  <w:txbxContent>
                    <w:p w14:paraId="3EF0B129" w14:textId="77777777" w:rsidR="00DD3517" w:rsidRPr="00D143D9" w:rsidRDefault="00DD3517" w:rsidP="00712C35">
                      <w:pPr>
                        <w:rPr>
                          <w:rFonts w:cs="Arial"/>
                          <w:b/>
                          <w:szCs w:val="22"/>
                        </w:rPr>
                      </w:pPr>
                      <w:r>
                        <w:rPr>
                          <w:rFonts w:cs="Arial"/>
                          <w:b/>
                          <w:szCs w:val="22"/>
                        </w:rPr>
                        <w:t>Mr Shaun Brill</w:t>
                      </w:r>
                    </w:p>
                    <w:p w14:paraId="32C9394D" w14:textId="77777777" w:rsidR="00DD3517" w:rsidRPr="000825E2" w:rsidRDefault="00DD3517" w:rsidP="00712C35">
                      <w:pPr>
                        <w:rPr>
                          <w:rFonts w:cs="Arial"/>
                          <w:sz w:val="18"/>
                          <w:szCs w:val="18"/>
                        </w:rPr>
                      </w:pPr>
                      <w:r w:rsidRPr="000825E2">
                        <w:rPr>
                          <w:rFonts w:cs="Arial"/>
                          <w:sz w:val="18"/>
                          <w:szCs w:val="18"/>
                        </w:rPr>
                        <w:t>DES TECH-Comrcl-CP5</w:t>
                      </w:r>
                    </w:p>
                    <w:p w14:paraId="6CA81CC8" w14:textId="77777777" w:rsidR="00DD3517" w:rsidRPr="000825E2" w:rsidRDefault="00DD3517" w:rsidP="00712C35">
                      <w:pPr>
                        <w:rPr>
                          <w:rFonts w:cs="Arial"/>
                          <w:sz w:val="18"/>
                          <w:szCs w:val="18"/>
                        </w:rPr>
                      </w:pPr>
                    </w:p>
                    <w:p w14:paraId="08650E62" w14:textId="77777777" w:rsidR="00DD3517" w:rsidRPr="000825E2" w:rsidRDefault="00DD3517" w:rsidP="00712C35">
                      <w:pPr>
                        <w:rPr>
                          <w:rFonts w:cs="Arial"/>
                          <w:sz w:val="18"/>
                          <w:szCs w:val="18"/>
                        </w:rPr>
                      </w:pPr>
                      <w:r w:rsidRPr="000825E2">
                        <w:rPr>
                          <w:rFonts w:cs="Arial"/>
                          <w:sz w:val="18"/>
                          <w:szCs w:val="18"/>
                        </w:rPr>
                        <w:t>Corporate Commercial</w:t>
                      </w:r>
                      <w:r>
                        <w:rPr>
                          <w:rFonts w:cs="Arial"/>
                          <w:sz w:val="18"/>
                          <w:szCs w:val="18"/>
                        </w:rPr>
                        <w:t xml:space="preserve"> Delivery Team</w:t>
                      </w:r>
                    </w:p>
                    <w:p w14:paraId="27E58478" w14:textId="77777777" w:rsidR="00DD3517" w:rsidRPr="000825E2" w:rsidRDefault="00DD3517" w:rsidP="00712C35">
                      <w:pPr>
                        <w:rPr>
                          <w:rFonts w:cs="Arial"/>
                          <w:sz w:val="18"/>
                          <w:szCs w:val="18"/>
                        </w:rPr>
                      </w:pPr>
                      <w:r w:rsidRPr="000825E2">
                        <w:rPr>
                          <w:rFonts w:cs="Arial"/>
                          <w:sz w:val="18"/>
                          <w:szCs w:val="18"/>
                        </w:rPr>
                        <w:t>MOD Abbey Wood</w:t>
                      </w:r>
                    </w:p>
                    <w:p w14:paraId="2B17B248" w14:textId="77777777" w:rsidR="00DD3517" w:rsidRPr="000825E2" w:rsidRDefault="00DD3517" w:rsidP="00712C35">
                      <w:pPr>
                        <w:rPr>
                          <w:rFonts w:cs="Arial"/>
                          <w:sz w:val="18"/>
                          <w:szCs w:val="18"/>
                        </w:rPr>
                      </w:pPr>
                      <w:r w:rsidRPr="000825E2">
                        <w:rPr>
                          <w:rFonts w:cs="Arial"/>
                          <w:sz w:val="18"/>
                          <w:szCs w:val="18"/>
                        </w:rPr>
                        <w:t>Mail Point #4135, Elm 1c</w:t>
                      </w:r>
                    </w:p>
                    <w:p w14:paraId="471F40F5" w14:textId="77777777" w:rsidR="00DD3517" w:rsidRPr="000825E2" w:rsidRDefault="00DD3517" w:rsidP="00712C35">
                      <w:pPr>
                        <w:rPr>
                          <w:rFonts w:cs="Arial"/>
                          <w:sz w:val="18"/>
                          <w:szCs w:val="18"/>
                        </w:rPr>
                      </w:pPr>
                      <w:r w:rsidRPr="000825E2">
                        <w:rPr>
                          <w:rFonts w:cs="Arial"/>
                          <w:sz w:val="18"/>
                          <w:szCs w:val="18"/>
                        </w:rPr>
                        <w:t>Bristol, BS34 8JH</w:t>
                      </w:r>
                    </w:p>
                    <w:p w14:paraId="150BD7D0" w14:textId="77777777" w:rsidR="00DD3517" w:rsidRPr="000825E2" w:rsidRDefault="00DD3517" w:rsidP="00712C35">
                      <w:pPr>
                        <w:rPr>
                          <w:rFonts w:cs="Arial"/>
                          <w:sz w:val="18"/>
                          <w:szCs w:val="18"/>
                        </w:rPr>
                      </w:pPr>
                    </w:p>
                    <w:p w14:paraId="0263141E" w14:textId="77777777" w:rsidR="00DD3517" w:rsidRPr="000825E2" w:rsidRDefault="00DD3517" w:rsidP="00712C35">
                      <w:pPr>
                        <w:rPr>
                          <w:rFonts w:cs="Arial"/>
                          <w:sz w:val="18"/>
                          <w:szCs w:val="18"/>
                        </w:rPr>
                      </w:pPr>
                      <w:r w:rsidRPr="000825E2">
                        <w:rPr>
                          <w:rFonts w:cs="Arial"/>
                          <w:sz w:val="18"/>
                          <w:szCs w:val="18"/>
                        </w:rPr>
                        <w:t>Tel: 030 679 3</w:t>
                      </w:r>
                      <w:r>
                        <w:rPr>
                          <w:rFonts w:cs="Arial"/>
                          <w:sz w:val="18"/>
                          <w:szCs w:val="18"/>
                        </w:rPr>
                        <w:t>4845</w:t>
                      </w:r>
                    </w:p>
                    <w:p w14:paraId="2E07764D" w14:textId="77777777" w:rsidR="00DD3517" w:rsidRPr="000825E2" w:rsidRDefault="00DD3517" w:rsidP="00712C35">
                      <w:pPr>
                        <w:rPr>
                          <w:rFonts w:cs="Arial"/>
                          <w:sz w:val="18"/>
                          <w:szCs w:val="18"/>
                        </w:rPr>
                      </w:pPr>
                      <w:r w:rsidRPr="000825E2">
                        <w:rPr>
                          <w:rFonts w:cs="Arial"/>
                          <w:sz w:val="18"/>
                          <w:szCs w:val="18"/>
                        </w:rPr>
                        <w:t xml:space="preserve">Email: </w:t>
                      </w:r>
                      <w:r>
                        <w:rPr>
                          <w:rFonts w:cs="Arial"/>
                          <w:sz w:val="18"/>
                          <w:szCs w:val="18"/>
                        </w:rPr>
                        <w:t>Shaun.Brill100@</w:t>
                      </w:r>
                      <w:r w:rsidRPr="000825E2">
                        <w:rPr>
                          <w:rFonts w:cs="Arial"/>
                          <w:sz w:val="18"/>
                          <w:szCs w:val="18"/>
                        </w:rPr>
                        <w:t>mod.</w:t>
                      </w:r>
                      <w:r>
                        <w:rPr>
                          <w:rFonts w:cs="Arial"/>
                          <w:sz w:val="18"/>
                          <w:szCs w:val="18"/>
                        </w:rPr>
                        <w:t>gov.</w:t>
                      </w:r>
                      <w:r w:rsidRPr="000825E2">
                        <w:rPr>
                          <w:rFonts w:cs="Arial"/>
                          <w:sz w:val="18"/>
                          <w:szCs w:val="18"/>
                        </w:rPr>
                        <w:t>uk</w:t>
                      </w:r>
                    </w:p>
                    <w:p w14:paraId="6F5232AD" w14:textId="77777777" w:rsidR="00DD3517" w:rsidRDefault="00DD3517"/>
                  </w:txbxContent>
                </v:textbox>
                <w10:wrap type="square"/>
              </v:shape>
            </w:pict>
          </mc:Fallback>
        </mc:AlternateContent>
      </w:r>
    </w:p>
    <w:tbl>
      <w:tblPr>
        <w:tblW w:w="10230" w:type="dxa"/>
        <w:tblLayout w:type="fixed"/>
        <w:tblLook w:val="04A0" w:firstRow="1" w:lastRow="0" w:firstColumn="1" w:lastColumn="0" w:noHBand="0" w:noVBand="1"/>
      </w:tblPr>
      <w:tblGrid>
        <w:gridCol w:w="7071"/>
        <w:gridCol w:w="3159"/>
      </w:tblGrid>
      <w:tr w:rsidR="005B0B58" w:rsidRPr="00EB305A" w14:paraId="642712A5" w14:textId="77777777" w:rsidTr="000825E2">
        <w:trPr>
          <w:trHeight w:val="1290"/>
        </w:trPr>
        <w:tc>
          <w:tcPr>
            <w:tcW w:w="7071" w:type="dxa"/>
            <w:hideMark/>
          </w:tcPr>
          <w:p w14:paraId="4AE6E31A" w14:textId="77777777" w:rsidR="005B0B58" w:rsidRPr="00EB305A" w:rsidRDefault="005B0B58">
            <w:pPr>
              <w:rPr>
                <w:rFonts w:cs="Arial"/>
                <w:noProof/>
                <w:szCs w:val="22"/>
              </w:rPr>
            </w:pPr>
          </w:p>
        </w:tc>
        <w:tc>
          <w:tcPr>
            <w:tcW w:w="3159" w:type="dxa"/>
          </w:tcPr>
          <w:p w14:paraId="16A334A4" w14:textId="77777777" w:rsidR="005B0B58" w:rsidRPr="00EB305A" w:rsidRDefault="005B0B58" w:rsidP="000825E2">
            <w:pPr>
              <w:rPr>
                <w:rFonts w:cs="Arial"/>
                <w:noProof/>
                <w:szCs w:val="22"/>
              </w:rPr>
            </w:pPr>
            <w:r w:rsidRPr="00EB305A">
              <w:rPr>
                <w:rFonts w:cs="Arial"/>
                <w:noProof/>
                <w:szCs w:val="22"/>
              </w:rPr>
              <w:t xml:space="preserve">Your Ref: </w:t>
            </w:r>
            <w:r w:rsidRPr="00EB305A">
              <w:rPr>
                <w:rFonts w:cs="Arial"/>
                <w:noProof/>
                <w:szCs w:val="22"/>
              </w:rPr>
              <w:fldChar w:fldCharType="begin">
                <w:ffData>
                  <w:name w:val="YourRef"/>
                  <w:enabled/>
                  <w:calcOnExit w:val="0"/>
                  <w:textInput>
                    <w:maxLength w:val="20"/>
                  </w:textInput>
                </w:ffData>
              </w:fldChar>
            </w:r>
            <w:r w:rsidRPr="00EB305A">
              <w:rPr>
                <w:rFonts w:cs="Arial"/>
                <w:noProof/>
                <w:szCs w:val="22"/>
              </w:rPr>
              <w:instrText xml:space="preserve"> FORMTEXT </w:instrText>
            </w:r>
            <w:r w:rsidRPr="00EB305A">
              <w:rPr>
                <w:rFonts w:cs="Arial"/>
                <w:noProof/>
                <w:szCs w:val="22"/>
              </w:rPr>
            </w:r>
            <w:r w:rsidRPr="00EB305A">
              <w:rPr>
                <w:rFonts w:cs="Arial"/>
                <w:noProof/>
                <w:szCs w:val="22"/>
              </w:rPr>
              <w:fldChar w:fldCharType="separate"/>
            </w:r>
            <w:r w:rsidRPr="00EB305A">
              <w:rPr>
                <w:rFonts w:ascii="MS Gothic" w:eastAsia="MS Gothic" w:hAnsi="MS Gothic" w:cs="MS Gothic" w:hint="eastAsia"/>
                <w:noProof/>
                <w:szCs w:val="22"/>
                <w:lang w:val="en-US"/>
              </w:rPr>
              <w:t> </w:t>
            </w:r>
            <w:r w:rsidRPr="00EB305A">
              <w:rPr>
                <w:rFonts w:ascii="MS Gothic" w:eastAsia="MS Gothic" w:hAnsi="MS Gothic" w:cs="MS Gothic" w:hint="eastAsia"/>
                <w:noProof/>
                <w:szCs w:val="22"/>
                <w:lang w:val="en-US"/>
              </w:rPr>
              <w:t> </w:t>
            </w:r>
            <w:r w:rsidRPr="00EB305A">
              <w:rPr>
                <w:rFonts w:ascii="MS Gothic" w:eastAsia="MS Gothic" w:hAnsi="MS Gothic" w:cs="MS Gothic" w:hint="eastAsia"/>
                <w:noProof/>
                <w:szCs w:val="22"/>
                <w:lang w:val="en-US"/>
              </w:rPr>
              <w:t> </w:t>
            </w:r>
            <w:r w:rsidRPr="00EB305A">
              <w:rPr>
                <w:rFonts w:ascii="MS Gothic" w:eastAsia="MS Gothic" w:hAnsi="MS Gothic" w:cs="MS Gothic" w:hint="eastAsia"/>
                <w:noProof/>
                <w:szCs w:val="22"/>
                <w:lang w:val="en-US"/>
              </w:rPr>
              <w:t> </w:t>
            </w:r>
            <w:r w:rsidRPr="00EB305A">
              <w:rPr>
                <w:rFonts w:ascii="MS Gothic" w:eastAsia="MS Gothic" w:hAnsi="MS Gothic" w:cs="MS Gothic" w:hint="eastAsia"/>
                <w:noProof/>
                <w:szCs w:val="22"/>
                <w:lang w:val="en-US"/>
              </w:rPr>
              <w:t> </w:t>
            </w:r>
            <w:r w:rsidRPr="00EB305A">
              <w:rPr>
                <w:rFonts w:cs="Arial"/>
                <w:noProof/>
                <w:szCs w:val="22"/>
              </w:rPr>
              <w:fldChar w:fldCharType="end"/>
            </w:r>
          </w:p>
          <w:p w14:paraId="0E27230A" w14:textId="77777777" w:rsidR="005B0B58" w:rsidRPr="00EB305A" w:rsidRDefault="005B0B58" w:rsidP="000825E2">
            <w:pPr>
              <w:rPr>
                <w:rFonts w:cs="Arial"/>
                <w:noProof/>
                <w:szCs w:val="22"/>
              </w:rPr>
            </w:pPr>
          </w:p>
          <w:p w14:paraId="0E77F799" w14:textId="77777777" w:rsidR="005B0B58" w:rsidRPr="00EB305A" w:rsidRDefault="00AB0680" w:rsidP="000825E2">
            <w:pPr>
              <w:rPr>
                <w:rFonts w:cs="Arial"/>
                <w:noProof/>
                <w:szCs w:val="22"/>
              </w:rPr>
            </w:pPr>
            <w:r w:rsidRPr="00EB305A">
              <w:rPr>
                <w:rFonts w:cs="Arial"/>
                <w:noProof/>
                <w:szCs w:val="22"/>
              </w:rPr>
              <w:t>Our Ref:  CCDT/39</w:t>
            </w:r>
            <w:r w:rsidR="002E26DB" w:rsidRPr="00EB305A">
              <w:rPr>
                <w:rFonts w:cs="Arial"/>
                <w:noProof/>
                <w:szCs w:val="22"/>
              </w:rPr>
              <w:t>9</w:t>
            </w:r>
          </w:p>
          <w:p w14:paraId="2B626E91" w14:textId="77777777" w:rsidR="005B0B58" w:rsidRPr="00EB305A" w:rsidRDefault="005B0B58" w:rsidP="000825E2">
            <w:pPr>
              <w:rPr>
                <w:rFonts w:cs="Arial"/>
                <w:noProof/>
                <w:szCs w:val="22"/>
              </w:rPr>
            </w:pPr>
          </w:p>
          <w:p w14:paraId="7A387D2D" w14:textId="5E3A40B9" w:rsidR="005B0B58" w:rsidRPr="00EB305A" w:rsidRDefault="006F3A23" w:rsidP="000825E2">
            <w:pPr>
              <w:rPr>
                <w:rFonts w:cs="Arial"/>
                <w:noProof/>
                <w:szCs w:val="22"/>
              </w:rPr>
            </w:pPr>
            <w:r>
              <w:rPr>
                <w:rFonts w:cs="Arial"/>
                <w:noProof/>
                <w:szCs w:val="22"/>
              </w:rPr>
              <w:t>19</w:t>
            </w:r>
            <w:r w:rsidR="00FF3387">
              <w:rPr>
                <w:rFonts w:cs="Arial"/>
                <w:noProof/>
                <w:szCs w:val="22"/>
              </w:rPr>
              <w:t xml:space="preserve"> March 2018</w:t>
            </w:r>
          </w:p>
        </w:tc>
      </w:tr>
    </w:tbl>
    <w:p w14:paraId="4A0321FA" w14:textId="77777777" w:rsidR="005B0B58" w:rsidRPr="00EB305A" w:rsidRDefault="005B0B58" w:rsidP="005B0B58">
      <w:pPr>
        <w:rPr>
          <w:rFonts w:cs="Arial"/>
          <w:szCs w:val="22"/>
        </w:rPr>
      </w:pPr>
    </w:p>
    <w:p w14:paraId="753B4C15" w14:textId="77777777" w:rsidR="005B0B58" w:rsidRPr="00EB305A" w:rsidRDefault="005B0B58" w:rsidP="005B0B58">
      <w:pPr>
        <w:rPr>
          <w:rFonts w:cs="Arial"/>
          <w:szCs w:val="22"/>
        </w:rPr>
      </w:pPr>
    </w:p>
    <w:p w14:paraId="7EE2C0C7" w14:textId="77777777" w:rsidR="005B0B58" w:rsidRDefault="005B0B58" w:rsidP="005B0B58">
      <w:pPr>
        <w:rPr>
          <w:rFonts w:cs="Arial"/>
          <w:szCs w:val="22"/>
        </w:rPr>
      </w:pPr>
      <w:r w:rsidRPr="00EB305A">
        <w:rPr>
          <w:rFonts w:cs="Arial"/>
          <w:szCs w:val="22"/>
        </w:rPr>
        <w:t>Dear Sir</w:t>
      </w:r>
      <w:r w:rsidR="00096C21" w:rsidRPr="00EB305A">
        <w:rPr>
          <w:rFonts w:cs="Arial"/>
          <w:szCs w:val="22"/>
        </w:rPr>
        <w:t>/Madam</w:t>
      </w:r>
      <w:r w:rsidRPr="00EB305A">
        <w:rPr>
          <w:rFonts w:cs="Arial"/>
          <w:szCs w:val="22"/>
        </w:rPr>
        <w:t xml:space="preserve"> </w:t>
      </w:r>
    </w:p>
    <w:p w14:paraId="5C0A9BEF" w14:textId="77777777" w:rsidR="00FA34B5" w:rsidRPr="00EB305A" w:rsidRDefault="00FA34B5" w:rsidP="005B0B58">
      <w:pPr>
        <w:rPr>
          <w:rFonts w:cs="Arial"/>
          <w:b/>
          <w:szCs w:val="22"/>
          <w:u w:val="single"/>
        </w:rPr>
      </w:pPr>
    </w:p>
    <w:p w14:paraId="1E0D1397" w14:textId="77777777" w:rsidR="005B0B58" w:rsidRPr="00EB305A" w:rsidRDefault="005B0B58" w:rsidP="005B0B58">
      <w:pPr>
        <w:rPr>
          <w:rFonts w:cs="Arial"/>
          <w:b/>
          <w:szCs w:val="22"/>
          <w:u w:val="single"/>
        </w:rPr>
      </w:pPr>
      <w:bookmarkStart w:id="1" w:name="multi_invitation1"/>
      <w:bookmarkEnd w:id="1"/>
      <w:r w:rsidRPr="00EB305A">
        <w:rPr>
          <w:rFonts w:cs="Arial"/>
          <w:b/>
          <w:szCs w:val="22"/>
          <w:u w:val="single"/>
        </w:rPr>
        <w:t xml:space="preserve"> </w:t>
      </w:r>
    </w:p>
    <w:p w14:paraId="76B553AE" w14:textId="77777777" w:rsidR="005B0B58" w:rsidRPr="00EB305A" w:rsidRDefault="00096C21" w:rsidP="005B0B58">
      <w:pPr>
        <w:rPr>
          <w:rFonts w:cs="Arial"/>
          <w:b/>
          <w:szCs w:val="22"/>
          <w:u w:val="single"/>
        </w:rPr>
      </w:pPr>
      <w:r w:rsidRPr="00EB305A">
        <w:rPr>
          <w:rFonts w:cs="Arial"/>
          <w:b/>
          <w:szCs w:val="22"/>
          <w:u w:val="single"/>
        </w:rPr>
        <w:t xml:space="preserve">Invitation to Tender </w:t>
      </w:r>
      <w:r w:rsidR="005B0B58" w:rsidRPr="00EB305A">
        <w:rPr>
          <w:rFonts w:cs="Arial"/>
          <w:b/>
          <w:szCs w:val="22"/>
          <w:u w:val="single"/>
        </w:rPr>
        <w:t xml:space="preserve">Reference No. </w:t>
      </w:r>
      <w:bookmarkStart w:id="2" w:name="multiPO_Num15"/>
      <w:bookmarkEnd w:id="2"/>
      <w:r w:rsidR="00AB0680" w:rsidRPr="00EB305A">
        <w:rPr>
          <w:rFonts w:cs="Arial"/>
          <w:b/>
          <w:szCs w:val="22"/>
          <w:u w:val="single"/>
        </w:rPr>
        <w:t>CCDT/39</w:t>
      </w:r>
      <w:r w:rsidR="002E26DB" w:rsidRPr="00EB305A">
        <w:rPr>
          <w:rFonts w:cs="Arial"/>
          <w:b/>
          <w:szCs w:val="22"/>
          <w:u w:val="single"/>
        </w:rPr>
        <w:t>9</w:t>
      </w:r>
      <w:r w:rsidR="005B0B58" w:rsidRPr="00EB305A">
        <w:rPr>
          <w:rFonts w:cs="Arial"/>
          <w:b/>
          <w:szCs w:val="22"/>
          <w:u w:val="single"/>
        </w:rPr>
        <w:t xml:space="preserve"> – </w:t>
      </w:r>
      <w:r w:rsidRPr="00EB305A">
        <w:rPr>
          <w:b/>
          <w:u w:val="single"/>
        </w:rPr>
        <w:t>DE&amp;S EXECUTIVE RECRUITMENT SUPPORT</w:t>
      </w:r>
    </w:p>
    <w:p w14:paraId="25583386" w14:textId="77777777" w:rsidR="005B0B58" w:rsidRPr="00EB305A" w:rsidRDefault="005B0B58" w:rsidP="005B0B58">
      <w:pPr>
        <w:numPr>
          <w:ilvl w:val="0"/>
          <w:numId w:val="1"/>
        </w:numPr>
        <w:tabs>
          <w:tab w:val="num" w:pos="540"/>
        </w:tabs>
        <w:spacing w:before="120" w:after="240"/>
        <w:ind w:left="0" w:firstLine="0"/>
        <w:rPr>
          <w:rFonts w:cs="Arial"/>
          <w:szCs w:val="22"/>
        </w:rPr>
      </w:pPr>
      <w:r w:rsidRPr="00EB305A">
        <w:rPr>
          <w:rFonts w:cs="Arial"/>
          <w:szCs w:val="22"/>
        </w:rPr>
        <w:t xml:space="preserve">You are invited to tender for </w:t>
      </w:r>
      <w:bookmarkStart w:id="3" w:name="multiPO_Desc15"/>
      <w:bookmarkEnd w:id="3"/>
      <w:r w:rsidRPr="00EB305A">
        <w:rPr>
          <w:rFonts w:cs="Arial"/>
          <w:szCs w:val="22"/>
        </w:rPr>
        <w:t>the above requirement,</w:t>
      </w:r>
      <w:r w:rsidRPr="00EB305A">
        <w:rPr>
          <w:rFonts w:cs="Arial"/>
          <w:b/>
          <w:szCs w:val="22"/>
        </w:rPr>
        <w:t xml:space="preserve"> </w:t>
      </w:r>
      <w:r w:rsidRPr="00EB305A">
        <w:rPr>
          <w:rFonts w:cs="Arial"/>
          <w:szCs w:val="22"/>
        </w:rPr>
        <w:t>in competition, in accordance with the attached documentation.</w:t>
      </w:r>
    </w:p>
    <w:p w14:paraId="43BD5227" w14:textId="77777777" w:rsidR="005B0B58" w:rsidRPr="00EB305A" w:rsidRDefault="00AB0680" w:rsidP="005B0B58">
      <w:pPr>
        <w:numPr>
          <w:ilvl w:val="0"/>
          <w:numId w:val="2"/>
        </w:numPr>
        <w:tabs>
          <w:tab w:val="num" w:pos="540"/>
        </w:tabs>
        <w:spacing w:before="120" w:after="240"/>
        <w:ind w:left="0" w:firstLine="0"/>
        <w:rPr>
          <w:rFonts w:cs="Arial"/>
          <w:szCs w:val="22"/>
        </w:rPr>
      </w:pPr>
      <w:bookmarkStart w:id="4" w:name="funding"/>
      <w:bookmarkEnd w:id="4"/>
      <w:r w:rsidRPr="00EB305A">
        <w:rPr>
          <w:rFonts w:cs="Arial"/>
          <w:szCs w:val="22"/>
        </w:rPr>
        <w:t xml:space="preserve">The requirement is to establish a </w:t>
      </w:r>
      <w:r w:rsidR="002E26DB" w:rsidRPr="00EB305A">
        <w:rPr>
          <w:rFonts w:cs="Arial"/>
          <w:szCs w:val="22"/>
        </w:rPr>
        <w:t xml:space="preserve">multi-supplier Framework Agreement for </w:t>
      </w:r>
      <w:proofErr w:type="gramStart"/>
      <w:r w:rsidR="002E26DB" w:rsidRPr="00EB305A">
        <w:rPr>
          <w:rFonts w:cs="Arial"/>
          <w:szCs w:val="22"/>
        </w:rPr>
        <w:t>a number of</w:t>
      </w:r>
      <w:proofErr w:type="gramEnd"/>
      <w:r w:rsidR="002E26DB" w:rsidRPr="00EB305A">
        <w:rPr>
          <w:rFonts w:cs="Arial"/>
          <w:szCs w:val="22"/>
        </w:rPr>
        <w:t xml:space="preserve"> </w:t>
      </w:r>
      <w:r w:rsidRPr="00EB305A">
        <w:rPr>
          <w:rFonts w:cs="Arial"/>
          <w:szCs w:val="22"/>
        </w:rPr>
        <w:t xml:space="preserve">recruitment </w:t>
      </w:r>
      <w:r w:rsidR="00743E5D" w:rsidRPr="00EB305A">
        <w:rPr>
          <w:rFonts w:cs="Arial"/>
          <w:szCs w:val="22"/>
        </w:rPr>
        <w:t>support contractor</w:t>
      </w:r>
      <w:r w:rsidR="002E26DB" w:rsidRPr="00EB305A">
        <w:rPr>
          <w:rFonts w:cs="Arial"/>
          <w:szCs w:val="22"/>
        </w:rPr>
        <w:t>s</w:t>
      </w:r>
      <w:r w:rsidRPr="00EB305A">
        <w:rPr>
          <w:rFonts w:cs="Arial"/>
          <w:szCs w:val="22"/>
        </w:rPr>
        <w:t xml:space="preserve"> to assist in hiring permanent </w:t>
      </w:r>
      <w:r w:rsidR="00096C21" w:rsidRPr="00EB305A">
        <w:rPr>
          <w:rFonts w:cs="Arial"/>
          <w:szCs w:val="22"/>
        </w:rPr>
        <w:t xml:space="preserve">and interim </w:t>
      </w:r>
      <w:r w:rsidRPr="00EB305A">
        <w:rPr>
          <w:rFonts w:cs="Arial"/>
          <w:szCs w:val="22"/>
        </w:rPr>
        <w:t xml:space="preserve">employees to </w:t>
      </w:r>
      <w:r w:rsidR="002E26DB" w:rsidRPr="00EB305A">
        <w:rPr>
          <w:rFonts w:cs="Arial"/>
          <w:szCs w:val="22"/>
        </w:rPr>
        <w:t xml:space="preserve">the </w:t>
      </w:r>
      <w:r w:rsidRPr="00EB305A">
        <w:rPr>
          <w:rFonts w:cs="Arial"/>
          <w:szCs w:val="22"/>
        </w:rPr>
        <w:t xml:space="preserve">DE&amp;S </w:t>
      </w:r>
      <w:r w:rsidR="002E26DB" w:rsidRPr="00EB305A">
        <w:rPr>
          <w:rFonts w:cs="Arial"/>
          <w:szCs w:val="22"/>
        </w:rPr>
        <w:t>Senior Leadership Group</w:t>
      </w:r>
      <w:r w:rsidRPr="00EB305A">
        <w:rPr>
          <w:rFonts w:cs="Arial"/>
          <w:szCs w:val="22"/>
        </w:rPr>
        <w:t xml:space="preserve"> across the DE&amp;S Functions</w:t>
      </w:r>
      <w:r w:rsidR="002E26DB" w:rsidRPr="00EB305A">
        <w:rPr>
          <w:rFonts w:cs="Arial"/>
          <w:szCs w:val="22"/>
        </w:rPr>
        <w:t>, under a number of separate Lots</w:t>
      </w:r>
      <w:r w:rsidRPr="00EB305A">
        <w:rPr>
          <w:rFonts w:cs="Arial"/>
          <w:szCs w:val="22"/>
        </w:rPr>
        <w:t>.</w:t>
      </w:r>
    </w:p>
    <w:p w14:paraId="51057E08" w14:textId="745CD7B8" w:rsidR="000825E2" w:rsidRPr="00EB305A" w:rsidRDefault="000825E2" w:rsidP="005B0B58">
      <w:pPr>
        <w:numPr>
          <w:ilvl w:val="0"/>
          <w:numId w:val="2"/>
        </w:numPr>
        <w:tabs>
          <w:tab w:val="num" w:pos="540"/>
        </w:tabs>
        <w:spacing w:before="120" w:after="240"/>
        <w:ind w:left="0" w:firstLine="0"/>
        <w:rPr>
          <w:rFonts w:cs="Arial"/>
          <w:szCs w:val="22"/>
        </w:rPr>
      </w:pPr>
      <w:r w:rsidRPr="00EB305A">
        <w:rPr>
          <w:rFonts w:cs="Arial"/>
          <w:szCs w:val="22"/>
        </w:rPr>
        <w:t xml:space="preserve">Funding has been approved for this </w:t>
      </w:r>
      <w:r w:rsidR="00FF3387" w:rsidRPr="00EB305A">
        <w:rPr>
          <w:rFonts w:cs="Arial"/>
          <w:szCs w:val="22"/>
        </w:rPr>
        <w:t>requirement</w:t>
      </w:r>
      <w:r w:rsidR="00FF3387">
        <w:rPr>
          <w:rFonts w:cs="Arial"/>
          <w:szCs w:val="22"/>
        </w:rPr>
        <w:t xml:space="preserve"> for</w:t>
      </w:r>
      <w:r w:rsidR="00090716" w:rsidRPr="00EB305A">
        <w:rPr>
          <w:rFonts w:cs="Arial"/>
          <w:szCs w:val="22"/>
        </w:rPr>
        <w:t xml:space="preserve"> </w:t>
      </w:r>
      <w:r w:rsidR="002E26DB" w:rsidRPr="00EB305A">
        <w:rPr>
          <w:rFonts w:cs="Arial"/>
          <w:szCs w:val="22"/>
        </w:rPr>
        <w:t>two</w:t>
      </w:r>
      <w:r w:rsidR="00090716" w:rsidRPr="00EB305A">
        <w:rPr>
          <w:rFonts w:cs="Arial"/>
          <w:szCs w:val="22"/>
        </w:rPr>
        <w:t xml:space="preserve"> core year</w:t>
      </w:r>
      <w:r w:rsidR="002E26DB" w:rsidRPr="00EB305A">
        <w:rPr>
          <w:rFonts w:cs="Arial"/>
          <w:szCs w:val="22"/>
        </w:rPr>
        <w:t>s</w:t>
      </w:r>
      <w:r w:rsidR="00090716" w:rsidRPr="00EB305A">
        <w:rPr>
          <w:rFonts w:cs="Arial"/>
          <w:szCs w:val="22"/>
        </w:rPr>
        <w:t>.</w:t>
      </w:r>
      <w:r w:rsidRPr="00EB305A">
        <w:rPr>
          <w:rFonts w:cs="Arial"/>
          <w:szCs w:val="22"/>
        </w:rPr>
        <w:t xml:space="preserve"> </w:t>
      </w:r>
      <w:r w:rsidR="00C57DA8" w:rsidRPr="00EB305A">
        <w:rPr>
          <w:rFonts w:cs="Arial"/>
          <w:szCs w:val="22"/>
        </w:rPr>
        <w:t>A further t</w:t>
      </w:r>
      <w:r w:rsidR="002E26DB" w:rsidRPr="00EB305A">
        <w:rPr>
          <w:rFonts w:cs="Arial"/>
          <w:szCs w:val="22"/>
        </w:rPr>
        <w:t>wo</w:t>
      </w:r>
      <w:r w:rsidR="00090716" w:rsidRPr="00EB305A">
        <w:rPr>
          <w:rFonts w:cs="Arial"/>
          <w:szCs w:val="22"/>
        </w:rPr>
        <w:t xml:space="preserve"> option years are anticipated.</w:t>
      </w:r>
    </w:p>
    <w:p w14:paraId="5AC0C6E8" w14:textId="66AD266C" w:rsidR="005B0B58" w:rsidRPr="00EB305A" w:rsidRDefault="005B0B58" w:rsidP="005B0B58">
      <w:pPr>
        <w:numPr>
          <w:ilvl w:val="0"/>
          <w:numId w:val="2"/>
        </w:numPr>
        <w:tabs>
          <w:tab w:val="num" w:pos="540"/>
        </w:tabs>
        <w:spacing w:before="120" w:after="240"/>
        <w:ind w:left="0" w:firstLine="0"/>
        <w:rPr>
          <w:rFonts w:cs="Arial"/>
          <w:szCs w:val="22"/>
        </w:rPr>
      </w:pPr>
      <w:r w:rsidRPr="00EB305A">
        <w:rPr>
          <w:rFonts w:cs="Arial"/>
          <w:szCs w:val="22"/>
        </w:rPr>
        <w:t>The anticipated date for the contract award decision is</w:t>
      </w:r>
      <w:r>
        <w:rPr>
          <w:rFonts w:cs="Arial"/>
          <w:szCs w:val="22"/>
        </w:rPr>
        <w:t xml:space="preserve"> </w:t>
      </w:r>
      <w:bookmarkStart w:id="5" w:name="target_award_date"/>
      <w:bookmarkEnd w:id="5"/>
      <w:r w:rsidR="00D4659A">
        <w:rPr>
          <w:rFonts w:cs="Arial"/>
          <w:szCs w:val="22"/>
        </w:rPr>
        <w:t>07 May 2018</w:t>
      </w:r>
      <w:r>
        <w:rPr>
          <w:rFonts w:cs="Arial"/>
          <w:b/>
          <w:bCs/>
          <w:szCs w:val="22"/>
        </w:rPr>
        <w:t xml:space="preserve"> </w:t>
      </w:r>
      <w:r w:rsidRPr="00EB305A">
        <w:rPr>
          <w:rFonts w:cs="Arial"/>
          <w:bCs/>
          <w:szCs w:val="22"/>
        </w:rPr>
        <w:t>please note that this is an indicative date and may change.</w:t>
      </w:r>
    </w:p>
    <w:p w14:paraId="309B8F7E" w14:textId="1EBED53C" w:rsidR="005B0B58" w:rsidRPr="00EB305A" w:rsidRDefault="005B0B58" w:rsidP="005B0B58">
      <w:pPr>
        <w:numPr>
          <w:ilvl w:val="0"/>
          <w:numId w:val="2"/>
        </w:numPr>
        <w:tabs>
          <w:tab w:val="num" w:pos="540"/>
        </w:tabs>
        <w:spacing w:before="120" w:after="240"/>
        <w:ind w:left="0" w:firstLine="0"/>
        <w:rPr>
          <w:rFonts w:cs="Arial"/>
          <w:szCs w:val="22"/>
        </w:rPr>
      </w:pPr>
      <w:r w:rsidRPr="00EB305A">
        <w:rPr>
          <w:rFonts w:cs="Arial"/>
          <w:szCs w:val="22"/>
        </w:rPr>
        <w:t xml:space="preserve">You must submit your Tender to arrive no later than </w:t>
      </w:r>
      <w:bookmarkStart w:id="6" w:name="stage_tender_return2"/>
      <w:bookmarkEnd w:id="6"/>
      <w:r w:rsidR="006F3A23">
        <w:rPr>
          <w:rFonts w:cs="Arial"/>
          <w:b/>
          <w:szCs w:val="22"/>
        </w:rPr>
        <w:t>10:00AM on 24</w:t>
      </w:r>
      <w:r w:rsidR="00D4659A" w:rsidRPr="00D13084">
        <w:rPr>
          <w:rFonts w:cs="Arial"/>
          <w:b/>
          <w:szCs w:val="22"/>
        </w:rPr>
        <w:t xml:space="preserve"> April 2018</w:t>
      </w:r>
      <w:r w:rsidRPr="00EB305A">
        <w:rPr>
          <w:rFonts w:cs="Arial"/>
          <w:szCs w:val="22"/>
        </w:rPr>
        <w:t>.  You must attach the enclosed Tender Return Label (DEFFORM 28) to the outer packaging of your Tender when you submit it to the Authority.</w:t>
      </w:r>
      <w:r w:rsidRPr="00EB305A">
        <w:rPr>
          <w:rFonts w:cs="Arial"/>
          <w:b/>
          <w:szCs w:val="22"/>
        </w:rPr>
        <w:t xml:space="preserve"> </w:t>
      </w:r>
    </w:p>
    <w:p w14:paraId="314C88A8" w14:textId="77777777" w:rsidR="006635FC" w:rsidRPr="0050318C" w:rsidRDefault="006635FC" w:rsidP="006635FC">
      <w:pPr>
        <w:numPr>
          <w:ilvl w:val="0"/>
          <w:numId w:val="2"/>
        </w:numPr>
        <w:tabs>
          <w:tab w:val="num" w:pos="540"/>
        </w:tabs>
        <w:spacing w:before="120" w:after="240"/>
        <w:ind w:left="0" w:firstLine="0"/>
        <w:rPr>
          <w:rFonts w:cs="Arial"/>
          <w:b/>
          <w:szCs w:val="22"/>
        </w:rPr>
      </w:pPr>
      <w:r w:rsidRPr="0050318C">
        <w:rPr>
          <w:rFonts w:cs="Arial"/>
          <w:szCs w:val="22"/>
        </w:rPr>
        <w:t xml:space="preserve">This Cyber Risk classification of this requirement is defined as </w:t>
      </w:r>
      <w:r w:rsidRPr="0050318C">
        <w:rPr>
          <w:rFonts w:cs="Arial"/>
          <w:b/>
          <w:szCs w:val="22"/>
        </w:rPr>
        <w:t>Low</w:t>
      </w:r>
      <w:r w:rsidRPr="0050318C">
        <w:rPr>
          <w:rFonts w:cs="Arial"/>
          <w:szCs w:val="22"/>
        </w:rPr>
        <w:t xml:space="preserve">. Tenderers wishing to tender for this requirement are required to complete a Cyber Security Supplier Assurance Questionnaire by registering on </w:t>
      </w:r>
      <w:hyperlink r:id="rId10" w:history="1">
        <w:r w:rsidRPr="0050318C">
          <w:rPr>
            <w:rStyle w:val="Hyperlink"/>
            <w:rFonts w:cs="Arial"/>
            <w:szCs w:val="22"/>
          </w:rPr>
          <w:t>https://supplier-cyber-protection.service.gov.uk/</w:t>
        </w:r>
      </w:hyperlink>
      <w:r w:rsidRPr="0050318C">
        <w:rPr>
          <w:rFonts w:cs="Arial"/>
          <w:szCs w:val="22"/>
        </w:rPr>
        <w:t xml:space="preserve"> and entering the reference:</w:t>
      </w:r>
      <w:r>
        <w:rPr>
          <w:rFonts w:cs="Arial"/>
          <w:b/>
          <w:szCs w:val="22"/>
        </w:rPr>
        <w:t xml:space="preserve"> </w:t>
      </w:r>
      <w:r w:rsidRPr="0050318C">
        <w:rPr>
          <w:rFonts w:cs="Arial"/>
          <w:b/>
          <w:szCs w:val="22"/>
        </w:rPr>
        <w:t>RAR-Y9ZF5MPY</w:t>
      </w:r>
    </w:p>
    <w:p w14:paraId="5ADCAD1D" w14:textId="2E7FDFA1" w:rsidR="005B0B58" w:rsidRPr="006635FC" w:rsidRDefault="006635FC" w:rsidP="006635FC">
      <w:pPr>
        <w:numPr>
          <w:ilvl w:val="0"/>
          <w:numId w:val="2"/>
        </w:numPr>
        <w:tabs>
          <w:tab w:val="num" w:pos="540"/>
        </w:tabs>
        <w:spacing w:before="120" w:after="240"/>
        <w:ind w:left="0" w:firstLine="0"/>
        <w:rPr>
          <w:rFonts w:cs="Arial"/>
          <w:b/>
          <w:szCs w:val="22"/>
        </w:rPr>
      </w:pPr>
      <w:r>
        <w:rPr>
          <w:rFonts w:cs="Arial"/>
          <w:szCs w:val="22"/>
        </w:rPr>
        <w:t xml:space="preserve">As detailed in </w:t>
      </w:r>
      <w:r w:rsidRPr="0050318C">
        <w:rPr>
          <w:rFonts w:cs="Arial"/>
          <w:iCs/>
          <w:szCs w:val="22"/>
        </w:rPr>
        <w:t>Section D – Tender Evaluation</w:t>
      </w:r>
      <w:r>
        <w:rPr>
          <w:rFonts w:cs="Arial"/>
          <w:iCs/>
          <w:szCs w:val="22"/>
        </w:rPr>
        <w:t xml:space="preserve">, Tenders </w:t>
      </w:r>
      <w:r w:rsidRPr="006635FC">
        <w:rPr>
          <w:rFonts w:cs="Arial"/>
          <w:iCs/>
          <w:szCs w:val="22"/>
        </w:rPr>
        <w:t>w</w:t>
      </w:r>
      <w:r w:rsidRPr="006635FC">
        <w:rPr>
          <w:rFonts w:cs="Arial"/>
          <w:szCs w:val="22"/>
        </w:rPr>
        <w:t xml:space="preserve">ho are unable to adhere to the requested pricing models or </w:t>
      </w:r>
      <w:r w:rsidR="00F308EF">
        <w:rPr>
          <w:rFonts w:cs="Arial"/>
          <w:szCs w:val="22"/>
        </w:rPr>
        <w:t xml:space="preserve">who </w:t>
      </w:r>
      <w:r w:rsidRPr="006635FC">
        <w:rPr>
          <w:rFonts w:cs="Arial"/>
          <w:szCs w:val="22"/>
        </w:rPr>
        <w:t>provide caveated bids</w:t>
      </w:r>
      <w:r w:rsidR="00F308EF">
        <w:rPr>
          <w:rFonts w:cs="Arial"/>
          <w:szCs w:val="22"/>
        </w:rPr>
        <w:t xml:space="preserve"> with their Tenders</w:t>
      </w:r>
      <w:r w:rsidRPr="006635FC">
        <w:rPr>
          <w:rFonts w:cs="Arial"/>
          <w:szCs w:val="22"/>
        </w:rPr>
        <w:t xml:space="preserve"> may be deemed Commercially-</w:t>
      </w:r>
      <w:proofErr w:type="gramStart"/>
      <w:r w:rsidRPr="006635FC">
        <w:rPr>
          <w:rFonts w:cs="Arial"/>
          <w:szCs w:val="22"/>
        </w:rPr>
        <w:t>Non Compliant</w:t>
      </w:r>
      <w:proofErr w:type="gramEnd"/>
      <w:r w:rsidRPr="006635FC">
        <w:rPr>
          <w:rFonts w:cs="Arial"/>
          <w:szCs w:val="22"/>
        </w:rPr>
        <w:t xml:space="preserve"> and will proceed no further in the competition.</w:t>
      </w:r>
      <w:r w:rsidR="005B0B58" w:rsidRPr="006635FC">
        <w:rPr>
          <w:rFonts w:cs="Arial"/>
          <w:b/>
          <w:szCs w:val="22"/>
        </w:rPr>
        <w:t xml:space="preserve">   </w:t>
      </w:r>
    </w:p>
    <w:p w14:paraId="54A64954" w14:textId="77777777" w:rsidR="005B0B58" w:rsidRPr="00EB305A" w:rsidRDefault="005B0B58" w:rsidP="005B0B58">
      <w:pPr>
        <w:jc w:val="both"/>
        <w:rPr>
          <w:rFonts w:cs="Arial"/>
          <w:b/>
          <w:szCs w:val="22"/>
        </w:rPr>
      </w:pPr>
    </w:p>
    <w:p w14:paraId="0A58089D" w14:textId="77777777" w:rsidR="005B0B58" w:rsidRPr="00EB305A" w:rsidRDefault="005B0B58" w:rsidP="005B0B58">
      <w:pPr>
        <w:jc w:val="both"/>
        <w:rPr>
          <w:rFonts w:cs="Arial"/>
          <w:szCs w:val="22"/>
        </w:rPr>
      </w:pPr>
      <w:r w:rsidRPr="00EB305A">
        <w:rPr>
          <w:rFonts w:cs="Arial"/>
          <w:szCs w:val="22"/>
        </w:rPr>
        <w:t>Yours faithfully</w:t>
      </w:r>
    </w:p>
    <w:p w14:paraId="6F9DAE39" w14:textId="4FC11820" w:rsidR="00090716" w:rsidRDefault="00090716" w:rsidP="005B0B58">
      <w:pPr>
        <w:jc w:val="both"/>
        <w:rPr>
          <w:rFonts w:cs="Arial"/>
          <w:szCs w:val="22"/>
        </w:rPr>
      </w:pPr>
    </w:p>
    <w:p w14:paraId="3DC75572" w14:textId="77777777" w:rsidR="00D4659A" w:rsidRPr="00EB305A" w:rsidRDefault="00D4659A" w:rsidP="005B0B58">
      <w:pPr>
        <w:jc w:val="both"/>
        <w:rPr>
          <w:rFonts w:cs="Arial"/>
          <w:szCs w:val="22"/>
        </w:rPr>
      </w:pPr>
    </w:p>
    <w:p w14:paraId="0F31A2A4" w14:textId="77777777" w:rsidR="00090716" w:rsidRPr="00EB305A" w:rsidRDefault="00090716" w:rsidP="005B0B58">
      <w:pPr>
        <w:jc w:val="both"/>
        <w:rPr>
          <w:rFonts w:cs="Arial"/>
          <w:szCs w:val="22"/>
        </w:rPr>
      </w:pPr>
    </w:p>
    <w:p w14:paraId="7E3930A3" w14:textId="77777777" w:rsidR="002E26DB" w:rsidRPr="00EB305A" w:rsidRDefault="00096C21" w:rsidP="005B0B58">
      <w:pPr>
        <w:jc w:val="both"/>
        <w:rPr>
          <w:rFonts w:cs="Arial"/>
          <w:szCs w:val="22"/>
        </w:rPr>
      </w:pPr>
      <w:r w:rsidRPr="00EB305A">
        <w:rPr>
          <w:rFonts w:cs="Arial"/>
          <w:szCs w:val="22"/>
        </w:rPr>
        <w:t>Shaun Brill</w:t>
      </w:r>
    </w:p>
    <w:p w14:paraId="61439D87" w14:textId="019C2876" w:rsidR="005B0B58" w:rsidRDefault="00090716" w:rsidP="005B0B58">
      <w:pPr>
        <w:jc w:val="both"/>
        <w:rPr>
          <w:rFonts w:cs="Arial"/>
          <w:b/>
          <w:szCs w:val="22"/>
        </w:rPr>
      </w:pPr>
      <w:r w:rsidRPr="00EB305A">
        <w:rPr>
          <w:rFonts w:cs="Arial"/>
          <w:szCs w:val="22"/>
        </w:rPr>
        <w:t>DES TECH-Comrcl-CP</w:t>
      </w:r>
      <w:r w:rsidR="00096C21" w:rsidRPr="00EB305A">
        <w:rPr>
          <w:rFonts w:cs="Arial"/>
          <w:szCs w:val="22"/>
        </w:rPr>
        <w:t>5</w:t>
      </w:r>
      <w:bookmarkStart w:id="7" w:name="Full_name"/>
      <w:bookmarkEnd w:id="7"/>
    </w:p>
    <w:p w14:paraId="2EFD12BE" w14:textId="112A80F4" w:rsidR="005B0B58" w:rsidRPr="006635FC" w:rsidRDefault="005B0B58" w:rsidP="006635FC">
      <w:pPr>
        <w:jc w:val="both"/>
        <w:rPr>
          <w:rFonts w:cs="Arial"/>
          <w:b/>
          <w:szCs w:val="22"/>
        </w:rPr>
        <w:sectPr w:rsidR="005B0B58" w:rsidRPr="006635FC">
          <w:type w:val="continuous"/>
          <w:pgSz w:w="11907" w:h="16840"/>
          <w:pgMar w:top="851" w:right="1134" w:bottom="851" w:left="1134" w:header="0" w:footer="567" w:gutter="0"/>
          <w:pgNumType w:start="1"/>
          <w:cols w:space="720"/>
        </w:sectPr>
      </w:pPr>
    </w:p>
    <w:p w14:paraId="3DC4D765" w14:textId="77777777" w:rsidR="005B0B58" w:rsidRDefault="005B0B58" w:rsidP="005B0B58">
      <w:pPr>
        <w:rPr>
          <w:szCs w:val="22"/>
        </w:rPr>
      </w:pPr>
      <w:bookmarkStart w:id="8" w:name="start_list_suppliers"/>
      <w:bookmarkEnd w:id="8"/>
    </w:p>
    <w:p w14:paraId="43880566" w14:textId="77777777" w:rsidR="005B0B58" w:rsidRPr="00300EEA" w:rsidRDefault="005B0B58" w:rsidP="005B0B58">
      <w:pPr>
        <w:jc w:val="right"/>
        <w:rPr>
          <w:rFonts w:cs="Arial"/>
          <w:b/>
          <w:sz w:val="24"/>
        </w:rPr>
      </w:pPr>
      <w:bookmarkStart w:id="9" w:name="d47start"/>
      <w:bookmarkEnd w:id="9"/>
      <w:r w:rsidRPr="00300EEA">
        <w:rPr>
          <w:rFonts w:cs="Arial"/>
          <w:b/>
          <w:sz w:val="24"/>
        </w:rPr>
        <w:t>DEFFORM 47</w:t>
      </w:r>
    </w:p>
    <w:p w14:paraId="5443ED60" w14:textId="77777777" w:rsidR="005B0B58" w:rsidRPr="00300EEA" w:rsidRDefault="005B0B58" w:rsidP="005B0B58">
      <w:pPr>
        <w:jc w:val="right"/>
        <w:rPr>
          <w:rFonts w:cs="Arial"/>
          <w:b/>
          <w:sz w:val="24"/>
        </w:rPr>
      </w:pPr>
      <w:proofErr w:type="spellStart"/>
      <w:r w:rsidRPr="00300EEA">
        <w:rPr>
          <w:rFonts w:cs="Arial"/>
          <w:b/>
          <w:sz w:val="24"/>
        </w:rPr>
        <w:t>Edn</w:t>
      </w:r>
      <w:proofErr w:type="spellEnd"/>
      <w:r w:rsidRPr="00300EEA">
        <w:rPr>
          <w:rFonts w:cs="Arial"/>
          <w:b/>
          <w:sz w:val="24"/>
        </w:rPr>
        <w:t xml:space="preserve"> 05/17</w:t>
      </w:r>
    </w:p>
    <w:p w14:paraId="4CF6551D" w14:textId="77777777" w:rsidR="005B0B58" w:rsidRPr="00300EEA" w:rsidRDefault="005B0B58" w:rsidP="005B0B58">
      <w:pPr>
        <w:jc w:val="center"/>
        <w:rPr>
          <w:sz w:val="36"/>
          <w:szCs w:val="36"/>
          <w14:shadow w14:blurRad="50800" w14:dist="38100" w14:dir="2700000" w14:sx="100000" w14:sy="100000" w14:kx="0" w14:ky="0" w14:algn="tl">
            <w14:srgbClr w14:val="000000">
              <w14:alpha w14:val="60000"/>
            </w14:srgbClr>
          </w14:shadow>
        </w:rPr>
      </w:pPr>
    </w:p>
    <w:p w14:paraId="212C2030" w14:textId="77777777" w:rsidR="005B0B58" w:rsidRPr="00300EEA" w:rsidRDefault="005B0B58" w:rsidP="005B0B58">
      <w:pPr>
        <w:jc w:val="center"/>
        <w:rPr>
          <w:sz w:val="36"/>
          <w:szCs w:val="36"/>
          <w14:shadow w14:blurRad="50800" w14:dist="38100" w14:dir="2700000" w14:sx="100000" w14:sy="100000" w14:kx="0" w14:ky="0" w14:algn="tl">
            <w14:srgbClr w14:val="000000">
              <w14:alpha w14:val="60000"/>
            </w14:srgbClr>
          </w14:shadow>
        </w:rPr>
      </w:pPr>
    </w:p>
    <w:p w14:paraId="34DBA56F" w14:textId="77777777" w:rsidR="005B0B58" w:rsidRPr="00300EEA" w:rsidRDefault="00C00765" w:rsidP="005B0B58">
      <w:pPr>
        <w:jc w:val="center"/>
        <w:rPr>
          <w:rFonts w:cs="Arial"/>
          <w:b/>
          <w:sz w:val="32"/>
          <w:szCs w:val="32"/>
        </w:rPr>
      </w:pPr>
      <w:r w:rsidRPr="00300EEA">
        <w:rPr>
          <w:rFonts w:cs="Arial"/>
          <w:b/>
          <w:sz w:val="32"/>
          <w:szCs w:val="32"/>
        </w:rPr>
        <w:t>Invitation to Tender</w:t>
      </w:r>
    </w:p>
    <w:p w14:paraId="69665E8D" w14:textId="77777777" w:rsidR="005B0B58" w:rsidRPr="00300EEA" w:rsidRDefault="005B0B58" w:rsidP="005B0B58">
      <w:pPr>
        <w:jc w:val="center"/>
        <w:rPr>
          <w:sz w:val="36"/>
          <w:szCs w:val="36"/>
          <w14:shadow w14:blurRad="50800" w14:dist="38100" w14:dir="2700000" w14:sx="100000" w14:sy="100000" w14:kx="0" w14:ky="0" w14:algn="tl">
            <w14:srgbClr w14:val="000000">
              <w14:alpha w14:val="60000"/>
            </w14:srgbClr>
          </w14:shadow>
        </w:rPr>
      </w:pPr>
    </w:p>
    <w:p w14:paraId="17462F27" w14:textId="77777777" w:rsidR="005B0B58" w:rsidRPr="00300EEA" w:rsidRDefault="005B0B58" w:rsidP="005B0B58">
      <w:pPr>
        <w:jc w:val="center"/>
        <w:rPr>
          <w:sz w:val="36"/>
          <w:szCs w:val="36"/>
          <w14:shadow w14:blurRad="50800" w14:dist="38100" w14:dir="2700000" w14:sx="100000" w14:sy="100000" w14:kx="0" w14:ky="0" w14:algn="tl">
            <w14:srgbClr w14:val="000000">
              <w14:alpha w14:val="60000"/>
            </w14:srgbClr>
          </w14:shadow>
        </w:rPr>
      </w:pPr>
    </w:p>
    <w:p w14:paraId="7A8B9C2B" w14:textId="77777777" w:rsidR="00AB0680" w:rsidRPr="00300EEA" w:rsidRDefault="00AB0680" w:rsidP="005B0B58">
      <w:pPr>
        <w:jc w:val="center"/>
        <w:rPr>
          <w:b/>
          <w:sz w:val="36"/>
          <w:szCs w:val="36"/>
        </w:rPr>
      </w:pPr>
      <w:bookmarkStart w:id="10" w:name="multi_invitation2"/>
      <w:bookmarkEnd w:id="10"/>
      <w:r w:rsidRPr="00300EEA">
        <w:rPr>
          <w:b/>
          <w:sz w:val="36"/>
          <w:szCs w:val="36"/>
        </w:rPr>
        <w:t>CCDT/39</w:t>
      </w:r>
      <w:r w:rsidR="002E26DB" w:rsidRPr="00300EEA">
        <w:rPr>
          <w:b/>
          <w:sz w:val="36"/>
          <w:szCs w:val="36"/>
        </w:rPr>
        <w:t>9</w:t>
      </w:r>
    </w:p>
    <w:p w14:paraId="58F315E1" w14:textId="77777777" w:rsidR="00AB0680" w:rsidRPr="00300EEA" w:rsidRDefault="005B0B58" w:rsidP="005B0B58">
      <w:pPr>
        <w:jc w:val="center"/>
        <w:rPr>
          <w:b/>
          <w:sz w:val="36"/>
          <w:szCs w:val="36"/>
        </w:rPr>
      </w:pPr>
      <w:r w:rsidRPr="00300EEA">
        <w:rPr>
          <w:b/>
          <w:sz w:val="36"/>
          <w:szCs w:val="36"/>
        </w:rPr>
        <w:t xml:space="preserve"> </w:t>
      </w:r>
    </w:p>
    <w:p w14:paraId="009B471D" w14:textId="77777777" w:rsidR="005B0B58" w:rsidRPr="00300EEA" w:rsidRDefault="005B0B58" w:rsidP="005B0B58">
      <w:pPr>
        <w:jc w:val="center"/>
        <w:rPr>
          <w:b/>
          <w:sz w:val="36"/>
          <w:szCs w:val="36"/>
        </w:rPr>
      </w:pPr>
      <w:r w:rsidRPr="00300EEA">
        <w:rPr>
          <w:b/>
          <w:sz w:val="36"/>
          <w:szCs w:val="36"/>
        </w:rPr>
        <w:t>For</w:t>
      </w:r>
    </w:p>
    <w:p w14:paraId="6003C600" w14:textId="77777777" w:rsidR="005B0B58" w:rsidRPr="00300EEA" w:rsidRDefault="005B0B58" w:rsidP="005B0B58">
      <w:pPr>
        <w:jc w:val="center"/>
        <w:rPr>
          <w:b/>
          <w:sz w:val="36"/>
          <w:szCs w:val="36"/>
        </w:rPr>
      </w:pPr>
    </w:p>
    <w:p w14:paraId="0BCFDD20" w14:textId="77777777" w:rsidR="005B0B58" w:rsidRDefault="00096C21" w:rsidP="00096C21">
      <w:pPr>
        <w:jc w:val="center"/>
        <w:rPr>
          <w:rFonts w:cs="Arial"/>
          <w:b/>
          <w:szCs w:val="22"/>
        </w:rPr>
        <w:sectPr w:rsidR="005B0B58">
          <w:pgSz w:w="11907" w:h="16840"/>
          <w:pgMar w:top="851" w:right="1134" w:bottom="851" w:left="1134" w:header="0" w:footer="567" w:gutter="0"/>
          <w:pgNumType w:start="1"/>
          <w:cols w:space="720"/>
        </w:sectPr>
      </w:pPr>
      <w:bookmarkStart w:id="11" w:name="multiPO_Desc16"/>
      <w:bookmarkStart w:id="12" w:name="multiPO_Num18"/>
      <w:bookmarkEnd w:id="11"/>
      <w:bookmarkEnd w:id="12"/>
      <w:r w:rsidRPr="00300EEA">
        <w:rPr>
          <w:b/>
          <w:sz w:val="36"/>
          <w:szCs w:val="36"/>
        </w:rPr>
        <w:t>DE&amp;S EXECUTIVE RECRUITMENT SUPPORT</w:t>
      </w:r>
      <w:r w:rsidRPr="00300EEA" w:rsidDel="00096C21">
        <w:rPr>
          <w:rFonts w:cs="Arial"/>
          <w:b/>
          <w:sz w:val="32"/>
          <w:szCs w:val="32"/>
          <w:u w:val="single"/>
        </w:rPr>
        <w:t xml:space="preserve"> </w:t>
      </w:r>
    </w:p>
    <w:p w14:paraId="4062BB83" w14:textId="77777777" w:rsidR="005B0B58" w:rsidRPr="00300EEA" w:rsidRDefault="005B0B58" w:rsidP="005B0B58">
      <w:pPr>
        <w:pStyle w:val="BodyText"/>
        <w:jc w:val="center"/>
        <w:rPr>
          <w:b/>
          <w:sz w:val="24"/>
        </w:rPr>
      </w:pPr>
      <w:r w:rsidRPr="00300EEA">
        <w:rPr>
          <w:b/>
          <w:sz w:val="24"/>
        </w:rPr>
        <w:lastRenderedPageBreak/>
        <w:t>Contents</w:t>
      </w:r>
    </w:p>
    <w:p w14:paraId="26C074D9" w14:textId="77777777" w:rsidR="005B0B58" w:rsidRPr="00300EEA" w:rsidRDefault="005B0B58" w:rsidP="005B0B58">
      <w:pPr>
        <w:spacing w:before="120" w:after="120"/>
        <w:jc w:val="both"/>
        <w:rPr>
          <w:rFonts w:cs="Arial"/>
          <w:b/>
          <w:szCs w:val="22"/>
        </w:rPr>
      </w:pPr>
      <w:r w:rsidRPr="00300EEA">
        <w:rPr>
          <w:rFonts w:cs="Arial"/>
          <w:szCs w:val="22"/>
        </w:rPr>
        <w:t xml:space="preserve">This invitation consists of the following documentation: </w:t>
      </w:r>
    </w:p>
    <w:p w14:paraId="404F5DA8" w14:textId="77777777" w:rsidR="005B0B58" w:rsidRPr="00300EEA" w:rsidRDefault="005B0B58" w:rsidP="005B0B58">
      <w:pPr>
        <w:numPr>
          <w:ilvl w:val="0"/>
          <w:numId w:val="3"/>
        </w:numPr>
        <w:spacing w:before="120" w:after="120"/>
        <w:rPr>
          <w:rFonts w:cs="Arial"/>
          <w:szCs w:val="22"/>
        </w:rPr>
      </w:pPr>
      <w:r w:rsidRPr="00300EEA">
        <w:rPr>
          <w:rFonts w:cs="Arial"/>
          <w:szCs w:val="22"/>
        </w:rPr>
        <w:t xml:space="preserve">DEFFORM 47 – </w:t>
      </w:r>
      <w:bookmarkStart w:id="13" w:name="multi_invitation3"/>
      <w:bookmarkEnd w:id="13"/>
      <w:r w:rsidR="00090716" w:rsidRPr="00300EEA">
        <w:rPr>
          <w:rFonts w:cs="Arial"/>
          <w:szCs w:val="22"/>
        </w:rPr>
        <w:t>Invitation to Tender</w:t>
      </w:r>
      <w:r w:rsidRPr="00300EEA">
        <w:rPr>
          <w:rFonts w:cs="Arial"/>
          <w:b/>
          <w:szCs w:val="22"/>
        </w:rPr>
        <w:t xml:space="preserve">.  </w:t>
      </w:r>
      <w:r w:rsidRPr="00300EEA">
        <w:rPr>
          <w:rFonts w:cs="Arial"/>
          <w:szCs w:val="22"/>
        </w:rPr>
        <w:t xml:space="preserve">The DEFFORM 47 sets out the key requirements that Tenderers need to meet in submitting a valid Tender.  It also sets out the conditions relating to this competition.  For ease it is broken into: </w:t>
      </w:r>
    </w:p>
    <w:p w14:paraId="3FC8D20B" w14:textId="77777777" w:rsidR="005B0B58" w:rsidRPr="00300EEA" w:rsidRDefault="005B0B58" w:rsidP="005B0B58">
      <w:pPr>
        <w:numPr>
          <w:ilvl w:val="1"/>
          <w:numId w:val="3"/>
        </w:numPr>
        <w:ind w:hanging="357"/>
        <w:jc w:val="both"/>
        <w:rPr>
          <w:rFonts w:cs="Arial"/>
          <w:szCs w:val="22"/>
        </w:rPr>
      </w:pPr>
      <w:r w:rsidRPr="00300EEA">
        <w:rPr>
          <w:rFonts w:cs="Arial"/>
          <w:szCs w:val="22"/>
        </w:rPr>
        <w:t xml:space="preserve">Section A – Introduction </w:t>
      </w:r>
      <w:r w:rsidRPr="00300EEA">
        <w:rPr>
          <w:rFonts w:cs="Arial"/>
          <w:szCs w:val="22"/>
        </w:rPr>
        <w:tab/>
      </w:r>
      <w:r w:rsidRPr="00300EEA">
        <w:rPr>
          <w:rFonts w:cs="Arial"/>
          <w:szCs w:val="22"/>
        </w:rPr>
        <w:tab/>
      </w:r>
      <w:r w:rsidRPr="00300EEA">
        <w:rPr>
          <w:rFonts w:cs="Arial"/>
          <w:szCs w:val="22"/>
        </w:rPr>
        <w:tab/>
      </w:r>
      <w:r w:rsidRPr="00300EEA">
        <w:rPr>
          <w:rFonts w:cs="Arial"/>
          <w:szCs w:val="22"/>
        </w:rPr>
        <w:tab/>
      </w:r>
      <w:r w:rsidRPr="00300EEA">
        <w:rPr>
          <w:rFonts w:cs="Arial"/>
          <w:szCs w:val="22"/>
        </w:rPr>
        <w:tab/>
      </w:r>
      <w:r w:rsidRPr="00300EEA">
        <w:rPr>
          <w:rFonts w:cs="Arial"/>
          <w:szCs w:val="22"/>
        </w:rPr>
        <w:tab/>
      </w:r>
      <w:r w:rsidRPr="00300EEA">
        <w:rPr>
          <w:rFonts w:cs="Arial"/>
          <w:szCs w:val="22"/>
        </w:rPr>
        <w:tab/>
        <w:t xml:space="preserve">Page </w:t>
      </w:r>
      <w:r w:rsidRPr="00300EEA">
        <w:rPr>
          <w:rFonts w:cs="Arial"/>
          <w:szCs w:val="22"/>
        </w:rPr>
        <w:fldChar w:fldCharType="begin"/>
      </w:r>
      <w:r w:rsidRPr="00300EEA">
        <w:rPr>
          <w:rFonts w:cs="Arial"/>
          <w:szCs w:val="22"/>
        </w:rPr>
        <w:instrText xml:space="preserve"> PAGEREF _Ref414366038 \h </w:instrText>
      </w:r>
      <w:r w:rsidRPr="00300EEA">
        <w:rPr>
          <w:rFonts w:cs="Arial"/>
          <w:szCs w:val="22"/>
        </w:rPr>
      </w:r>
      <w:r w:rsidRPr="00300EEA">
        <w:rPr>
          <w:rFonts w:cs="Arial"/>
          <w:szCs w:val="22"/>
        </w:rPr>
        <w:fldChar w:fldCharType="separate"/>
      </w:r>
      <w:r w:rsidR="009B2F4C" w:rsidRPr="00300EEA">
        <w:rPr>
          <w:rFonts w:cs="Arial"/>
          <w:noProof/>
          <w:szCs w:val="22"/>
        </w:rPr>
        <w:t>3</w:t>
      </w:r>
      <w:r w:rsidRPr="00300EEA">
        <w:rPr>
          <w:rFonts w:cs="Arial"/>
          <w:szCs w:val="22"/>
        </w:rPr>
        <w:fldChar w:fldCharType="end"/>
      </w:r>
    </w:p>
    <w:p w14:paraId="162ECBF0" w14:textId="77777777" w:rsidR="005B0B58" w:rsidRPr="00300EEA" w:rsidRDefault="005B0B58" w:rsidP="005B0B58">
      <w:pPr>
        <w:numPr>
          <w:ilvl w:val="2"/>
          <w:numId w:val="3"/>
        </w:numPr>
        <w:ind w:hanging="357"/>
        <w:jc w:val="both"/>
        <w:rPr>
          <w:rFonts w:cs="Arial"/>
          <w:szCs w:val="22"/>
        </w:rPr>
      </w:pPr>
      <w:r w:rsidRPr="00300EEA">
        <w:rPr>
          <w:rFonts w:cs="Arial"/>
          <w:szCs w:val="22"/>
        </w:rPr>
        <w:t>DEFFORM 47 Definitions</w:t>
      </w:r>
    </w:p>
    <w:p w14:paraId="1C5264CC" w14:textId="77777777" w:rsidR="005B0B58" w:rsidRPr="00300EEA" w:rsidRDefault="005B0B58" w:rsidP="005B0B58">
      <w:pPr>
        <w:numPr>
          <w:ilvl w:val="2"/>
          <w:numId w:val="3"/>
        </w:numPr>
        <w:ind w:hanging="357"/>
        <w:jc w:val="both"/>
        <w:rPr>
          <w:rFonts w:cs="Arial"/>
          <w:szCs w:val="22"/>
        </w:rPr>
      </w:pPr>
      <w:r w:rsidRPr="00300EEA">
        <w:rPr>
          <w:rFonts w:cs="Arial"/>
          <w:szCs w:val="22"/>
        </w:rPr>
        <w:t>Purpose</w:t>
      </w:r>
    </w:p>
    <w:p w14:paraId="1FF198D7" w14:textId="77777777" w:rsidR="005B0B58" w:rsidRPr="00300EEA" w:rsidRDefault="005B0B58" w:rsidP="005B0B58">
      <w:pPr>
        <w:numPr>
          <w:ilvl w:val="2"/>
          <w:numId w:val="3"/>
        </w:numPr>
        <w:ind w:hanging="357"/>
        <w:jc w:val="both"/>
        <w:rPr>
          <w:rFonts w:cs="Arial"/>
          <w:szCs w:val="22"/>
        </w:rPr>
      </w:pPr>
      <w:r w:rsidRPr="00300EEA">
        <w:rPr>
          <w:rFonts w:cs="Arial"/>
          <w:szCs w:val="22"/>
        </w:rPr>
        <w:t>ITT Documentation and ITT Material</w:t>
      </w:r>
    </w:p>
    <w:p w14:paraId="12812276" w14:textId="77777777" w:rsidR="005B0B58" w:rsidRPr="00300EEA" w:rsidRDefault="005B0B58" w:rsidP="005B0B58">
      <w:pPr>
        <w:numPr>
          <w:ilvl w:val="2"/>
          <w:numId w:val="3"/>
        </w:numPr>
        <w:ind w:hanging="357"/>
        <w:jc w:val="both"/>
        <w:rPr>
          <w:rFonts w:cs="Arial"/>
          <w:szCs w:val="22"/>
        </w:rPr>
      </w:pPr>
      <w:r w:rsidRPr="00300EEA">
        <w:rPr>
          <w:rFonts w:cs="Arial"/>
          <w:szCs w:val="22"/>
        </w:rPr>
        <w:t>Tender Expenses</w:t>
      </w:r>
    </w:p>
    <w:p w14:paraId="7F13BEBD" w14:textId="77777777" w:rsidR="005B0B58" w:rsidRPr="00300EEA" w:rsidRDefault="005B0B58" w:rsidP="005B0B58">
      <w:pPr>
        <w:numPr>
          <w:ilvl w:val="2"/>
          <w:numId w:val="3"/>
        </w:numPr>
        <w:ind w:hanging="357"/>
        <w:jc w:val="both"/>
        <w:rPr>
          <w:rFonts w:cs="Arial"/>
          <w:szCs w:val="22"/>
        </w:rPr>
      </w:pPr>
      <w:r w:rsidRPr="00300EEA">
        <w:rPr>
          <w:rFonts w:cs="Arial"/>
          <w:szCs w:val="22"/>
        </w:rPr>
        <w:t>Material Change of Control from Supplier Selection</w:t>
      </w:r>
    </w:p>
    <w:p w14:paraId="33894981" w14:textId="77777777" w:rsidR="005B0B58" w:rsidRPr="00300EEA" w:rsidRDefault="005B0B58" w:rsidP="005B0B58">
      <w:pPr>
        <w:numPr>
          <w:ilvl w:val="2"/>
          <w:numId w:val="3"/>
        </w:numPr>
        <w:ind w:hanging="357"/>
        <w:jc w:val="both"/>
        <w:rPr>
          <w:rFonts w:cs="Arial"/>
          <w:szCs w:val="22"/>
        </w:rPr>
      </w:pPr>
      <w:r w:rsidRPr="00300EEA">
        <w:rPr>
          <w:rFonts w:cs="Arial"/>
          <w:szCs w:val="22"/>
        </w:rPr>
        <w:t>Contract Conditions</w:t>
      </w:r>
    </w:p>
    <w:p w14:paraId="34D5A29F" w14:textId="77777777" w:rsidR="005B0B58" w:rsidRPr="00300EEA" w:rsidRDefault="005B0B58" w:rsidP="005B0B58">
      <w:pPr>
        <w:numPr>
          <w:ilvl w:val="2"/>
          <w:numId w:val="3"/>
        </w:numPr>
        <w:ind w:hanging="357"/>
        <w:jc w:val="both"/>
        <w:rPr>
          <w:rFonts w:cs="Arial"/>
          <w:szCs w:val="22"/>
        </w:rPr>
      </w:pPr>
      <w:r w:rsidRPr="00300EEA">
        <w:rPr>
          <w:rFonts w:cs="Arial"/>
          <w:szCs w:val="22"/>
        </w:rPr>
        <w:t>Consultation with Credit Reference Agencies</w:t>
      </w:r>
    </w:p>
    <w:p w14:paraId="02CC6F8E" w14:textId="77777777" w:rsidR="005B0B58" w:rsidRPr="00300EEA" w:rsidRDefault="005B0B58" w:rsidP="005B0B58">
      <w:pPr>
        <w:numPr>
          <w:ilvl w:val="2"/>
          <w:numId w:val="3"/>
        </w:numPr>
        <w:ind w:hanging="357"/>
        <w:jc w:val="both"/>
        <w:rPr>
          <w:rFonts w:cs="Arial"/>
          <w:szCs w:val="22"/>
        </w:rPr>
      </w:pPr>
      <w:r w:rsidRPr="00300EEA">
        <w:rPr>
          <w:rFonts w:cs="Arial"/>
          <w:szCs w:val="22"/>
        </w:rPr>
        <w:t>Other Information</w:t>
      </w:r>
      <w:r w:rsidRPr="00300EEA">
        <w:rPr>
          <w:rFonts w:cs="Arial"/>
          <w:szCs w:val="22"/>
        </w:rPr>
        <w:tab/>
        <w:t xml:space="preserve"> </w:t>
      </w:r>
    </w:p>
    <w:p w14:paraId="77E03A21" w14:textId="77777777" w:rsidR="005B0B58" w:rsidRPr="00300EEA" w:rsidRDefault="005B0B58" w:rsidP="005B0B58">
      <w:pPr>
        <w:numPr>
          <w:ilvl w:val="1"/>
          <w:numId w:val="3"/>
        </w:numPr>
        <w:spacing w:before="120" w:after="120"/>
        <w:jc w:val="both"/>
        <w:rPr>
          <w:rFonts w:cs="Arial"/>
          <w:szCs w:val="22"/>
        </w:rPr>
      </w:pPr>
      <w:r w:rsidRPr="00300EEA">
        <w:rPr>
          <w:rFonts w:cs="Arial"/>
          <w:szCs w:val="22"/>
        </w:rPr>
        <w:t>Section B – Key Tendering Activities</w:t>
      </w:r>
      <w:r w:rsidRPr="00300EEA">
        <w:rPr>
          <w:rFonts w:cs="Arial"/>
          <w:szCs w:val="22"/>
        </w:rPr>
        <w:tab/>
      </w:r>
      <w:r w:rsidRPr="00300EEA">
        <w:rPr>
          <w:rFonts w:cs="Arial"/>
          <w:szCs w:val="22"/>
        </w:rPr>
        <w:tab/>
      </w:r>
      <w:r w:rsidRPr="00300EEA">
        <w:rPr>
          <w:rFonts w:cs="Arial"/>
          <w:szCs w:val="22"/>
        </w:rPr>
        <w:tab/>
      </w:r>
      <w:r w:rsidRPr="00300EEA">
        <w:rPr>
          <w:rFonts w:cs="Arial"/>
          <w:szCs w:val="22"/>
        </w:rPr>
        <w:tab/>
      </w:r>
      <w:r w:rsidRPr="00300EEA">
        <w:rPr>
          <w:rFonts w:cs="Arial"/>
          <w:szCs w:val="22"/>
        </w:rPr>
        <w:tab/>
      </w:r>
      <w:r w:rsidRPr="00300EEA">
        <w:rPr>
          <w:rFonts w:cs="Arial"/>
          <w:szCs w:val="22"/>
        </w:rPr>
        <w:tab/>
        <w:t xml:space="preserve">Page </w:t>
      </w:r>
      <w:r w:rsidRPr="00300EEA">
        <w:rPr>
          <w:rFonts w:cs="Arial"/>
          <w:szCs w:val="22"/>
        </w:rPr>
        <w:fldChar w:fldCharType="begin"/>
      </w:r>
      <w:r w:rsidRPr="00300EEA">
        <w:rPr>
          <w:rFonts w:cs="Arial"/>
          <w:szCs w:val="22"/>
        </w:rPr>
        <w:instrText xml:space="preserve"> PAGEREF _Ref414366068 \h </w:instrText>
      </w:r>
      <w:r w:rsidRPr="00300EEA">
        <w:rPr>
          <w:rFonts w:cs="Arial"/>
          <w:szCs w:val="22"/>
        </w:rPr>
      </w:r>
      <w:r w:rsidRPr="00300EEA">
        <w:rPr>
          <w:rFonts w:cs="Arial"/>
          <w:szCs w:val="22"/>
        </w:rPr>
        <w:fldChar w:fldCharType="separate"/>
      </w:r>
      <w:r w:rsidR="009B2F4C" w:rsidRPr="00300EEA">
        <w:rPr>
          <w:rFonts w:cs="Arial"/>
          <w:noProof/>
          <w:szCs w:val="22"/>
        </w:rPr>
        <w:t>5</w:t>
      </w:r>
      <w:r w:rsidRPr="00300EEA">
        <w:rPr>
          <w:rFonts w:cs="Arial"/>
          <w:szCs w:val="22"/>
        </w:rPr>
        <w:fldChar w:fldCharType="end"/>
      </w:r>
    </w:p>
    <w:p w14:paraId="7022EFE2" w14:textId="77777777" w:rsidR="005B0B58" w:rsidRPr="00300EEA" w:rsidRDefault="005B0B58" w:rsidP="005B0B58">
      <w:pPr>
        <w:numPr>
          <w:ilvl w:val="1"/>
          <w:numId w:val="3"/>
        </w:numPr>
        <w:ind w:hanging="357"/>
        <w:jc w:val="both"/>
        <w:rPr>
          <w:rFonts w:cs="Arial"/>
          <w:szCs w:val="22"/>
        </w:rPr>
      </w:pPr>
      <w:r w:rsidRPr="00300EEA">
        <w:rPr>
          <w:rFonts w:cs="Arial"/>
          <w:szCs w:val="22"/>
        </w:rPr>
        <w:t>Section C – Instructions on Preparing Tenders</w:t>
      </w:r>
      <w:r w:rsidRPr="00300EEA">
        <w:rPr>
          <w:rFonts w:cs="Arial"/>
          <w:szCs w:val="22"/>
        </w:rPr>
        <w:tab/>
      </w:r>
      <w:r w:rsidRPr="00300EEA">
        <w:rPr>
          <w:rFonts w:cs="Arial"/>
          <w:szCs w:val="22"/>
        </w:rPr>
        <w:tab/>
      </w:r>
      <w:r w:rsidRPr="00300EEA">
        <w:rPr>
          <w:rFonts w:cs="Arial"/>
          <w:szCs w:val="22"/>
        </w:rPr>
        <w:tab/>
      </w:r>
      <w:r w:rsidRPr="00300EEA">
        <w:rPr>
          <w:rFonts w:cs="Arial"/>
          <w:szCs w:val="22"/>
        </w:rPr>
        <w:tab/>
        <w:t xml:space="preserve">Page </w:t>
      </w:r>
      <w:r w:rsidRPr="00300EEA">
        <w:rPr>
          <w:rFonts w:cs="Arial"/>
          <w:szCs w:val="22"/>
        </w:rPr>
        <w:fldChar w:fldCharType="begin"/>
      </w:r>
      <w:r w:rsidRPr="00300EEA">
        <w:rPr>
          <w:rFonts w:cs="Arial"/>
          <w:szCs w:val="22"/>
        </w:rPr>
        <w:instrText xml:space="preserve"> PAGEREF _Ref414366081 \h </w:instrText>
      </w:r>
      <w:r w:rsidRPr="00300EEA">
        <w:rPr>
          <w:rFonts w:cs="Arial"/>
          <w:szCs w:val="22"/>
        </w:rPr>
      </w:r>
      <w:r w:rsidRPr="00300EEA">
        <w:rPr>
          <w:rFonts w:cs="Arial"/>
          <w:szCs w:val="22"/>
        </w:rPr>
        <w:fldChar w:fldCharType="separate"/>
      </w:r>
      <w:r w:rsidR="009B2F4C" w:rsidRPr="00300EEA">
        <w:rPr>
          <w:rFonts w:cs="Arial"/>
          <w:noProof/>
          <w:szCs w:val="22"/>
        </w:rPr>
        <w:t>6</w:t>
      </w:r>
      <w:r w:rsidRPr="00300EEA">
        <w:rPr>
          <w:rFonts w:cs="Arial"/>
          <w:szCs w:val="22"/>
        </w:rPr>
        <w:fldChar w:fldCharType="end"/>
      </w:r>
    </w:p>
    <w:p w14:paraId="0759B79A" w14:textId="77777777" w:rsidR="005B0B58" w:rsidRPr="00300EEA" w:rsidRDefault="005B0B58" w:rsidP="005B0B58">
      <w:pPr>
        <w:numPr>
          <w:ilvl w:val="2"/>
          <w:numId w:val="3"/>
        </w:numPr>
        <w:ind w:hanging="357"/>
        <w:jc w:val="both"/>
        <w:rPr>
          <w:rFonts w:cs="Arial"/>
          <w:szCs w:val="22"/>
        </w:rPr>
      </w:pPr>
      <w:r w:rsidRPr="00300EEA">
        <w:rPr>
          <w:rFonts w:cs="Arial"/>
          <w:szCs w:val="22"/>
        </w:rPr>
        <w:t>Tenders for Selected Contractor Deliverables</w:t>
      </w:r>
    </w:p>
    <w:p w14:paraId="17E54439" w14:textId="77777777" w:rsidR="005B0B58" w:rsidRPr="00300EEA" w:rsidRDefault="005B0B58" w:rsidP="005B0B58">
      <w:pPr>
        <w:numPr>
          <w:ilvl w:val="2"/>
          <w:numId w:val="3"/>
        </w:numPr>
        <w:ind w:hanging="357"/>
        <w:jc w:val="both"/>
        <w:rPr>
          <w:rFonts w:cs="Arial"/>
          <w:szCs w:val="22"/>
        </w:rPr>
      </w:pPr>
      <w:r w:rsidRPr="00300EEA">
        <w:rPr>
          <w:rFonts w:cs="Arial"/>
          <w:szCs w:val="22"/>
        </w:rPr>
        <w:t>Construction of Tenders</w:t>
      </w:r>
    </w:p>
    <w:p w14:paraId="5176F7CD" w14:textId="77777777" w:rsidR="005B0B58" w:rsidRPr="00300EEA" w:rsidRDefault="005B0B58" w:rsidP="005B0B58">
      <w:pPr>
        <w:numPr>
          <w:ilvl w:val="2"/>
          <w:numId w:val="3"/>
        </w:numPr>
        <w:ind w:hanging="357"/>
        <w:jc w:val="both"/>
        <w:rPr>
          <w:rFonts w:cs="Arial"/>
          <w:szCs w:val="22"/>
        </w:rPr>
      </w:pPr>
      <w:r w:rsidRPr="00300EEA">
        <w:rPr>
          <w:rFonts w:cs="Arial"/>
          <w:szCs w:val="22"/>
        </w:rPr>
        <w:t>Validity</w:t>
      </w:r>
    </w:p>
    <w:p w14:paraId="5C0D5D0C" w14:textId="77777777" w:rsidR="005B0B58" w:rsidRPr="00300EEA" w:rsidRDefault="005B0B58" w:rsidP="005B0B58">
      <w:pPr>
        <w:numPr>
          <w:ilvl w:val="2"/>
          <w:numId w:val="3"/>
        </w:numPr>
        <w:ind w:hanging="357"/>
        <w:jc w:val="both"/>
        <w:rPr>
          <w:rFonts w:cs="Arial"/>
          <w:szCs w:val="22"/>
        </w:rPr>
      </w:pPr>
      <w:r w:rsidRPr="00300EEA">
        <w:rPr>
          <w:rFonts w:cs="Arial"/>
          <w:szCs w:val="22"/>
        </w:rPr>
        <w:t>Variant Bids</w:t>
      </w:r>
    </w:p>
    <w:p w14:paraId="07B76C94" w14:textId="77777777" w:rsidR="005B0B58" w:rsidRPr="00300EEA" w:rsidRDefault="005B0B58" w:rsidP="005B0B58">
      <w:pPr>
        <w:numPr>
          <w:ilvl w:val="1"/>
          <w:numId w:val="3"/>
        </w:numPr>
        <w:spacing w:before="120" w:after="120"/>
        <w:jc w:val="both"/>
        <w:rPr>
          <w:rFonts w:cs="Arial"/>
          <w:szCs w:val="22"/>
        </w:rPr>
      </w:pPr>
      <w:r w:rsidRPr="00300EEA">
        <w:rPr>
          <w:rFonts w:cs="Arial"/>
          <w:szCs w:val="22"/>
        </w:rPr>
        <w:t>Section D – Tender Evaluation</w:t>
      </w:r>
      <w:r w:rsidRPr="00300EEA">
        <w:rPr>
          <w:rFonts w:cs="Arial"/>
          <w:szCs w:val="22"/>
        </w:rPr>
        <w:tab/>
      </w:r>
      <w:r w:rsidRPr="00300EEA">
        <w:rPr>
          <w:rFonts w:cs="Arial"/>
          <w:szCs w:val="22"/>
        </w:rPr>
        <w:tab/>
      </w:r>
      <w:r w:rsidRPr="00300EEA">
        <w:rPr>
          <w:rFonts w:cs="Arial"/>
          <w:szCs w:val="22"/>
        </w:rPr>
        <w:tab/>
      </w:r>
      <w:r w:rsidRPr="00300EEA">
        <w:rPr>
          <w:rFonts w:cs="Arial"/>
          <w:szCs w:val="22"/>
        </w:rPr>
        <w:tab/>
      </w:r>
      <w:r w:rsidRPr="00300EEA">
        <w:rPr>
          <w:rFonts w:cs="Arial"/>
          <w:szCs w:val="22"/>
        </w:rPr>
        <w:tab/>
      </w:r>
      <w:r w:rsidRPr="00300EEA">
        <w:rPr>
          <w:rFonts w:cs="Arial"/>
          <w:szCs w:val="22"/>
        </w:rPr>
        <w:tab/>
        <w:t xml:space="preserve">Page </w:t>
      </w:r>
      <w:r w:rsidRPr="00300EEA">
        <w:rPr>
          <w:rFonts w:cs="Arial"/>
          <w:szCs w:val="22"/>
        </w:rPr>
        <w:fldChar w:fldCharType="begin"/>
      </w:r>
      <w:r w:rsidRPr="00300EEA">
        <w:rPr>
          <w:rFonts w:cs="Arial"/>
          <w:szCs w:val="22"/>
        </w:rPr>
        <w:instrText xml:space="preserve"> PAGEREF _Ref414366089 \h </w:instrText>
      </w:r>
      <w:r w:rsidRPr="00300EEA">
        <w:rPr>
          <w:rFonts w:cs="Arial"/>
          <w:szCs w:val="22"/>
        </w:rPr>
      </w:r>
      <w:r w:rsidRPr="00300EEA">
        <w:rPr>
          <w:rFonts w:cs="Arial"/>
          <w:szCs w:val="22"/>
        </w:rPr>
        <w:fldChar w:fldCharType="separate"/>
      </w:r>
      <w:r w:rsidR="009B2F4C" w:rsidRPr="00300EEA">
        <w:rPr>
          <w:rFonts w:cs="Arial"/>
          <w:noProof/>
          <w:szCs w:val="22"/>
        </w:rPr>
        <w:t>7</w:t>
      </w:r>
      <w:r w:rsidRPr="00300EEA">
        <w:rPr>
          <w:rFonts w:cs="Arial"/>
          <w:szCs w:val="22"/>
        </w:rPr>
        <w:fldChar w:fldCharType="end"/>
      </w:r>
    </w:p>
    <w:p w14:paraId="22CD2DBA" w14:textId="31A85D43" w:rsidR="005B0B58" w:rsidRDefault="005B0B58" w:rsidP="005B0B58">
      <w:pPr>
        <w:numPr>
          <w:ilvl w:val="1"/>
          <w:numId w:val="3"/>
        </w:numPr>
        <w:ind w:hanging="357"/>
        <w:jc w:val="both"/>
        <w:rPr>
          <w:rFonts w:cs="Arial"/>
          <w:szCs w:val="22"/>
        </w:rPr>
      </w:pPr>
      <w:r w:rsidRPr="00300EEA">
        <w:rPr>
          <w:rFonts w:cs="Arial"/>
          <w:szCs w:val="22"/>
        </w:rPr>
        <w:t>Section E – Instructions on Submitting Tenders</w:t>
      </w:r>
      <w:r>
        <w:rPr>
          <w:rFonts w:cs="Arial"/>
          <w:szCs w:val="22"/>
        </w:rPr>
        <w:tab/>
      </w:r>
      <w:r>
        <w:rPr>
          <w:rFonts w:cs="Arial"/>
          <w:szCs w:val="22"/>
        </w:rPr>
        <w:tab/>
      </w:r>
      <w:r>
        <w:rPr>
          <w:rFonts w:cs="Arial"/>
          <w:szCs w:val="22"/>
        </w:rPr>
        <w:tab/>
      </w:r>
      <w:r>
        <w:rPr>
          <w:rFonts w:cs="Arial"/>
          <w:szCs w:val="22"/>
        </w:rPr>
        <w:tab/>
        <w:t xml:space="preserve">Page </w:t>
      </w:r>
      <w:r w:rsidR="00C60B26">
        <w:rPr>
          <w:rFonts w:cs="Arial"/>
          <w:szCs w:val="22"/>
        </w:rPr>
        <w:t>23</w:t>
      </w:r>
    </w:p>
    <w:p w14:paraId="346008BF" w14:textId="77777777" w:rsidR="005B0B58" w:rsidRPr="00300EEA" w:rsidRDefault="005B0B58" w:rsidP="005B0B58">
      <w:pPr>
        <w:numPr>
          <w:ilvl w:val="2"/>
          <w:numId w:val="3"/>
        </w:numPr>
        <w:ind w:hanging="357"/>
        <w:jc w:val="both"/>
        <w:rPr>
          <w:rFonts w:cs="Arial"/>
          <w:szCs w:val="22"/>
        </w:rPr>
      </w:pPr>
      <w:r w:rsidRPr="00300EEA">
        <w:rPr>
          <w:rFonts w:cs="Arial"/>
          <w:szCs w:val="22"/>
        </w:rPr>
        <w:t>Submission of your Tender</w:t>
      </w:r>
    </w:p>
    <w:p w14:paraId="633C487F" w14:textId="77777777" w:rsidR="005B0B58" w:rsidRPr="00300EEA" w:rsidRDefault="005B0B58" w:rsidP="005B0B58">
      <w:pPr>
        <w:numPr>
          <w:ilvl w:val="2"/>
          <w:numId w:val="3"/>
        </w:numPr>
        <w:ind w:hanging="357"/>
        <w:jc w:val="both"/>
        <w:rPr>
          <w:rFonts w:cs="Arial"/>
          <w:szCs w:val="22"/>
        </w:rPr>
      </w:pPr>
      <w:r w:rsidRPr="00300EEA">
        <w:rPr>
          <w:rFonts w:cs="Arial"/>
          <w:szCs w:val="22"/>
        </w:rPr>
        <w:t>Samples</w:t>
      </w:r>
    </w:p>
    <w:p w14:paraId="1AB62A6C" w14:textId="321D8924" w:rsidR="005B0B58" w:rsidRDefault="005B0B58" w:rsidP="005B0B58">
      <w:pPr>
        <w:numPr>
          <w:ilvl w:val="1"/>
          <w:numId w:val="3"/>
        </w:numPr>
        <w:spacing w:before="120"/>
        <w:ind w:hanging="357"/>
        <w:rPr>
          <w:rFonts w:cs="Arial"/>
          <w:szCs w:val="22"/>
        </w:rPr>
      </w:pPr>
      <w:r w:rsidRPr="00300EEA">
        <w:rPr>
          <w:rFonts w:cs="Arial"/>
          <w:szCs w:val="22"/>
        </w:rPr>
        <w:t>Section F – Conditions of Tendering</w:t>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Pr>
          <w:rFonts w:cs="Arial"/>
          <w:szCs w:val="22"/>
        </w:rPr>
        <w:tab/>
        <w:t xml:space="preserve">Page </w:t>
      </w:r>
      <w:r w:rsidR="00C60B26" w:rsidRPr="00C60B26">
        <w:rPr>
          <w:rFonts w:cs="Arial"/>
          <w:szCs w:val="22"/>
        </w:rPr>
        <w:t>2</w:t>
      </w:r>
      <w:r w:rsidR="00C60B26">
        <w:rPr>
          <w:rFonts w:cs="Arial"/>
          <w:szCs w:val="22"/>
        </w:rPr>
        <w:t>4</w:t>
      </w:r>
    </w:p>
    <w:p w14:paraId="5986357E" w14:textId="77777777" w:rsidR="005B0B58" w:rsidRPr="00300EEA" w:rsidRDefault="005B0B58" w:rsidP="005B0B58">
      <w:pPr>
        <w:numPr>
          <w:ilvl w:val="2"/>
          <w:numId w:val="3"/>
        </w:numPr>
        <w:ind w:hanging="357"/>
        <w:rPr>
          <w:rFonts w:cs="Arial"/>
          <w:szCs w:val="22"/>
        </w:rPr>
      </w:pPr>
      <w:r w:rsidRPr="00300EEA">
        <w:rPr>
          <w:rFonts w:cs="Arial"/>
          <w:szCs w:val="22"/>
        </w:rPr>
        <w:t>Conforming to the Law</w:t>
      </w:r>
    </w:p>
    <w:p w14:paraId="0CBF0ED3" w14:textId="77777777" w:rsidR="005B0B58" w:rsidRPr="00300EEA" w:rsidRDefault="005B0B58" w:rsidP="005B0B58">
      <w:pPr>
        <w:numPr>
          <w:ilvl w:val="2"/>
          <w:numId w:val="3"/>
        </w:numPr>
        <w:ind w:hanging="357"/>
        <w:rPr>
          <w:rFonts w:cs="Arial"/>
          <w:szCs w:val="22"/>
        </w:rPr>
      </w:pPr>
      <w:r w:rsidRPr="00300EEA">
        <w:rPr>
          <w:rFonts w:cs="Arial"/>
          <w:szCs w:val="22"/>
        </w:rPr>
        <w:t>Bid Rigging and Other Illegal Practices</w:t>
      </w:r>
    </w:p>
    <w:p w14:paraId="18A86549" w14:textId="77777777" w:rsidR="005B0B58" w:rsidRPr="00300EEA" w:rsidRDefault="005B0B58" w:rsidP="005B0B58">
      <w:pPr>
        <w:numPr>
          <w:ilvl w:val="2"/>
          <w:numId w:val="3"/>
        </w:numPr>
        <w:ind w:hanging="357"/>
        <w:rPr>
          <w:rFonts w:cs="Arial"/>
          <w:szCs w:val="22"/>
        </w:rPr>
      </w:pPr>
      <w:r w:rsidRPr="00300EEA">
        <w:rPr>
          <w:rFonts w:cs="Arial"/>
          <w:szCs w:val="22"/>
        </w:rPr>
        <w:t>Conflicts of Interest</w:t>
      </w:r>
    </w:p>
    <w:p w14:paraId="0F425094" w14:textId="77777777" w:rsidR="005B0B58" w:rsidRPr="00300EEA" w:rsidRDefault="005B0B58" w:rsidP="005B0B58">
      <w:pPr>
        <w:numPr>
          <w:ilvl w:val="2"/>
          <w:numId w:val="3"/>
        </w:numPr>
        <w:ind w:hanging="357"/>
        <w:rPr>
          <w:rFonts w:cs="Arial"/>
          <w:szCs w:val="22"/>
        </w:rPr>
      </w:pPr>
      <w:r w:rsidRPr="00300EEA">
        <w:rPr>
          <w:rFonts w:cs="Arial"/>
          <w:szCs w:val="22"/>
        </w:rPr>
        <w:t>Government Furnished Assets</w:t>
      </w:r>
    </w:p>
    <w:p w14:paraId="7E19F3EF" w14:textId="77777777" w:rsidR="005B0B58" w:rsidRPr="00300EEA" w:rsidRDefault="005B0B58" w:rsidP="005B0B58">
      <w:pPr>
        <w:numPr>
          <w:ilvl w:val="2"/>
          <w:numId w:val="3"/>
        </w:numPr>
        <w:ind w:hanging="357"/>
        <w:rPr>
          <w:rFonts w:cs="Arial"/>
          <w:szCs w:val="22"/>
        </w:rPr>
      </w:pPr>
      <w:r w:rsidRPr="00300EEA">
        <w:rPr>
          <w:rFonts w:cs="Arial"/>
          <w:szCs w:val="22"/>
        </w:rPr>
        <w:t>Standstill Period</w:t>
      </w:r>
    </w:p>
    <w:p w14:paraId="44B0248A" w14:textId="77777777" w:rsidR="005B0B58" w:rsidRPr="00300EEA" w:rsidRDefault="005B0B58" w:rsidP="005B0B58">
      <w:pPr>
        <w:numPr>
          <w:ilvl w:val="2"/>
          <w:numId w:val="3"/>
        </w:numPr>
        <w:ind w:hanging="357"/>
        <w:rPr>
          <w:rFonts w:cs="Arial"/>
          <w:szCs w:val="22"/>
        </w:rPr>
      </w:pPr>
      <w:r w:rsidRPr="00300EEA">
        <w:rPr>
          <w:rFonts w:cs="Arial"/>
          <w:szCs w:val="22"/>
        </w:rPr>
        <w:t>Publicity Announcement</w:t>
      </w:r>
    </w:p>
    <w:p w14:paraId="3476A0C5" w14:textId="77777777" w:rsidR="005B0B58" w:rsidRPr="00300EEA" w:rsidRDefault="005B0B58" w:rsidP="005B0B58">
      <w:pPr>
        <w:numPr>
          <w:ilvl w:val="2"/>
          <w:numId w:val="3"/>
        </w:numPr>
        <w:ind w:hanging="357"/>
        <w:rPr>
          <w:rFonts w:cs="Arial"/>
          <w:szCs w:val="22"/>
        </w:rPr>
      </w:pPr>
      <w:r w:rsidRPr="00300EEA">
        <w:rPr>
          <w:rFonts w:cs="Arial"/>
          <w:szCs w:val="22"/>
        </w:rPr>
        <w:t>Sensitive Information</w:t>
      </w:r>
    </w:p>
    <w:p w14:paraId="460268DA" w14:textId="77777777" w:rsidR="005B0B58" w:rsidRPr="00300EEA" w:rsidRDefault="005B0B58" w:rsidP="005B0B58">
      <w:pPr>
        <w:numPr>
          <w:ilvl w:val="2"/>
          <w:numId w:val="3"/>
        </w:numPr>
        <w:ind w:hanging="357"/>
        <w:rPr>
          <w:rFonts w:cs="Arial"/>
          <w:szCs w:val="22"/>
        </w:rPr>
      </w:pPr>
      <w:r w:rsidRPr="00300EEA">
        <w:rPr>
          <w:rFonts w:cs="Arial"/>
          <w:szCs w:val="22"/>
        </w:rPr>
        <w:t>Reportable Requirements</w:t>
      </w:r>
    </w:p>
    <w:p w14:paraId="657D5161" w14:textId="77777777" w:rsidR="005B0B58" w:rsidRPr="00300EEA" w:rsidRDefault="005B0B58" w:rsidP="005B0B58">
      <w:pPr>
        <w:numPr>
          <w:ilvl w:val="2"/>
          <w:numId w:val="3"/>
        </w:numPr>
        <w:ind w:hanging="357"/>
        <w:rPr>
          <w:rFonts w:cs="Arial"/>
          <w:szCs w:val="22"/>
        </w:rPr>
      </w:pPr>
      <w:r w:rsidRPr="00300EEA">
        <w:rPr>
          <w:rFonts w:cs="Arial"/>
          <w:szCs w:val="22"/>
        </w:rPr>
        <w:t>Specific Conditions of Tendering</w:t>
      </w:r>
    </w:p>
    <w:p w14:paraId="13A7DC72" w14:textId="70DF2716" w:rsidR="005B0B58" w:rsidRPr="00300EEA" w:rsidRDefault="005B0B58" w:rsidP="005B0B58">
      <w:pPr>
        <w:numPr>
          <w:ilvl w:val="1"/>
          <w:numId w:val="3"/>
        </w:numPr>
        <w:spacing w:before="120"/>
        <w:ind w:left="1434" w:hanging="357"/>
        <w:jc w:val="both"/>
        <w:rPr>
          <w:rFonts w:cs="Arial"/>
          <w:szCs w:val="22"/>
        </w:rPr>
      </w:pPr>
      <w:r w:rsidRPr="00300EEA">
        <w:rPr>
          <w:rFonts w:cs="Arial"/>
          <w:szCs w:val="22"/>
        </w:rPr>
        <w:t>DEFFORM 47 Annex A – Tender Submission Document (Offer)</w:t>
      </w:r>
      <w:r w:rsidRPr="00300EEA">
        <w:rPr>
          <w:rFonts w:cs="Arial"/>
          <w:szCs w:val="22"/>
        </w:rPr>
        <w:tab/>
        <w:t xml:space="preserve">   </w:t>
      </w:r>
      <w:r w:rsidRPr="00300EEA">
        <w:rPr>
          <w:rFonts w:cs="Arial"/>
          <w:szCs w:val="22"/>
        </w:rPr>
        <w:tab/>
        <w:t xml:space="preserve">Page </w:t>
      </w:r>
      <w:r w:rsidR="005A44BC">
        <w:rPr>
          <w:rFonts w:cs="Arial"/>
          <w:szCs w:val="22"/>
        </w:rPr>
        <w:t>27</w:t>
      </w:r>
      <w:r w:rsidRPr="00300EEA">
        <w:rPr>
          <w:rFonts w:cs="Arial"/>
          <w:szCs w:val="22"/>
        </w:rPr>
        <w:t xml:space="preserve"> </w:t>
      </w:r>
    </w:p>
    <w:p w14:paraId="29C0AB9A" w14:textId="77777777" w:rsidR="005B0B58" w:rsidRPr="00300EEA" w:rsidRDefault="005B0B58" w:rsidP="005B0B58">
      <w:pPr>
        <w:numPr>
          <w:ilvl w:val="2"/>
          <w:numId w:val="3"/>
        </w:numPr>
        <w:rPr>
          <w:rFonts w:cs="Arial"/>
          <w:szCs w:val="22"/>
        </w:rPr>
      </w:pPr>
      <w:r w:rsidRPr="00300EEA">
        <w:rPr>
          <w:rFonts w:cs="Arial"/>
          <w:szCs w:val="22"/>
        </w:rPr>
        <w:t>Appendix 1 to DEFFORM 47 Annex A (Offer) – Information on Mandatory</w:t>
      </w:r>
    </w:p>
    <w:p w14:paraId="5F83F089" w14:textId="77777777" w:rsidR="005B0B58" w:rsidRPr="00300EEA" w:rsidRDefault="005B0B58" w:rsidP="005B0B58">
      <w:pPr>
        <w:ind w:left="2160"/>
        <w:rPr>
          <w:rFonts w:cs="Arial"/>
          <w:szCs w:val="22"/>
        </w:rPr>
      </w:pPr>
      <w:r w:rsidRPr="00300EEA">
        <w:rPr>
          <w:rFonts w:cs="Arial"/>
          <w:szCs w:val="22"/>
        </w:rPr>
        <w:t xml:space="preserve">Declarations   </w:t>
      </w:r>
      <w:r w:rsidRPr="00300EEA">
        <w:rPr>
          <w:rFonts w:cs="Arial"/>
          <w:szCs w:val="22"/>
        </w:rPr>
        <w:tab/>
      </w:r>
      <w:r w:rsidRPr="00300EEA">
        <w:rPr>
          <w:rFonts w:cs="Arial"/>
          <w:szCs w:val="22"/>
        </w:rPr>
        <w:tab/>
      </w:r>
      <w:r w:rsidRPr="00300EEA">
        <w:rPr>
          <w:rFonts w:cs="Arial"/>
          <w:szCs w:val="22"/>
        </w:rPr>
        <w:tab/>
      </w:r>
      <w:r w:rsidRPr="00300EEA">
        <w:rPr>
          <w:rFonts w:cs="Arial"/>
          <w:szCs w:val="22"/>
        </w:rPr>
        <w:tab/>
        <w:t xml:space="preserve"> </w:t>
      </w:r>
    </w:p>
    <w:p w14:paraId="63AF9D72" w14:textId="77777777" w:rsidR="005B0B58" w:rsidRPr="00300EEA" w:rsidRDefault="005B0B58" w:rsidP="005B0B58">
      <w:pPr>
        <w:numPr>
          <w:ilvl w:val="0"/>
          <w:numId w:val="3"/>
        </w:numPr>
        <w:spacing w:before="120" w:after="120"/>
        <w:rPr>
          <w:rFonts w:cs="Arial"/>
          <w:szCs w:val="22"/>
        </w:rPr>
      </w:pPr>
      <w:r w:rsidRPr="00300EEA">
        <w:rPr>
          <w:rFonts w:cs="Arial"/>
          <w:szCs w:val="22"/>
        </w:rPr>
        <w:t xml:space="preserve">Schedule of Requirements </w:t>
      </w:r>
      <w:r w:rsidR="00C57DA8" w:rsidRPr="00300EEA">
        <w:rPr>
          <w:rFonts w:cs="Arial"/>
          <w:szCs w:val="22"/>
        </w:rPr>
        <w:t>–</w:t>
      </w:r>
      <w:r w:rsidRPr="00300EEA">
        <w:rPr>
          <w:rFonts w:cs="Arial"/>
          <w:szCs w:val="22"/>
        </w:rPr>
        <w:t xml:space="preserve"> </w:t>
      </w:r>
      <w:bookmarkStart w:id="14" w:name="multi_SOR1"/>
      <w:bookmarkEnd w:id="14"/>
      <w:r w:rsidR="00C57DA8" w:rsidRPr="00300EEA">
        <w:rPr>
          <w:rFonts w:cs="Arial"/>
          <w:szCs w:val="22"/>
        </w:rPr>
        <w:t>Schedule 2</w:t>
      </w:r>
    </w:p>
    <w:p w14:paraId="63380AE9" w14:textId="77777777" w:rsidR="005B0B58" w:rsidRPr="00300EEA" w:rsidRDefault="005B0B58" w:rsidP="005B0B58">
      <w:pPr>
        <w:numPr>
          <w:ilvl w:val="0"/>
          <w:numId w:val="3"/>
        </w:numPr>
        <w:spacing w:before="120" w:after="120"/>
        <w:jc w:val="both"/>
        <w:rPr>
          <w:rFonts w:cs="Arial"/>
          <w:szCs w:val="22"/>
        </w:rPr>
      </w:pPr>
      <w:r w:rsidRPr="00300EEA">
        <w:rPr>
          <w:rFonts w:cs="Arial"/>
          <w:szCs w:val="22"/>
        </w:rPr>
        <w:t xml:space="preserve">Statement of Requirement – </w:t>
      </w:r>
      <w:bookmarkStart w:id="15" w:name="multi_Statement1"/>
      <w:bookmarkEnd w:id="15"/>
      <w:r w:rsidR="00C57DA8" w:rsidRPr="00300EEA">
        <w:rPr>
          <w:rFonts w:cs="Arial"/>
          <w:szCs w:val="22"/>
        </w:rPr>
        <w:t>Schedule 5</w:t>
      </w:r>
    </w:p>
    <w:p w14:paraId="78076714" w14:textId="77777777" w:rsidR="005B0B58" w:rsidRPr="00300EEA" w:rsidRDefault="005B0B58" w:rsidP="005B0B58">
      <w:pPr>
        <w:numPr>
          <w:ilvl w:val="0"/>
          <w:numId w:val="3"/>
        </w:numPr>
        <w:spacing w:before="120" w:after="120"/>
        <w:jc w:val="both"/>
        <w:rPr>
          <w:rFonts w:cs="Arial"/>
          <w:szCs w:val="22"/>
        </w:rPr>
      </w:pPr>
      <w:r w:rsidRPr="00300EEA">
        <w:rPr>
          <w:rFonts w:cs="Arial"/>
          <w:szCs w:val="22"/>
        </w:rPr>
        <w:t>Contract Conditions</w:t>
      </w:r>
    </w:p>
    <w:p w14:paraId="4F0A73AF" w14:textId="77777777" w:rsidR="005B0B58" w:rsidRPr="00300EEA" w:rsidRDefault="005B0B58" w:rsidP="005B0B58">
      <w:pPr>
        <w:numPr>
          <w:ilvl w:val="0"/>
          <w:numId w:val="3"/>
        </w:numPr>
        <w:spacing w:before="120" w:after="120"/>
        <w:jc w:val="both"/>
        <w:rPr>
          <w:rFonts w:cs="Arial"/>
          <w:szCs w:val="22"/>
        </w:rPr>
      </w:pPr>
      <w:r w:rsidRPr="00300EEA">
        <w:rPr>
          <w:rFonts w:cs="Arial"/>
          <w:szCs w:val="22"/>
        </w:rPr>
        <w:t xml:space="preserve">DEFFORM 111 – </w:t>
      </w:r>
      <w:r w:rsidRPr="00300EEA">
        <w:rPr>
          <w:szCs w:val="22"/>
        </w:rPr>
        <w:t>Appendix to Contract - Addresses and Other Information</w:t>
      </w:r>
    </w:p>
    <w:p w14:paraId="5F04DF82" w14:textId="77777777" w:rsidR="005B0B58" w:rsidRPr="00300EEA" w:rsidRDefault="005B0B58" w:rsidP="005B0B58">
      <w:pPr>
        <w:numPr>
          <w:ilvl w:val="0"/>
          <w:numId w:val="3"/>
        </w:numPr>
        <w:spacing w:before="120" w:after="120"/>
        <w:jc w:val="both"/>
        <w:rPr>
          <w:rFonts w:cs="Arial"/>
          <w:szCs w:val="22"/>
        </w:rPr>
      </w:pPr>
      <w:r w:rsidRPr="00300EEA">
        <w:rPr>
          <w:rFonts w:cs="Arial"/>
          <w:szCs w:val="22"/>
        </w:rPr>
        <w:t>Tenderer’s Commercially Sensitive Information Form (DEFFORM 539A)</w:t>
      </w:r>
    </w:p>
    <w:p w14:paraId="58FF5D62" w14:textId="77777777" w:rsidR="005B0B58" w:rsidRPr="00300EEA" w:rsidRDefault="005B0B58" w:rsidP="005B0B58">
      <w:pPr>
        <w:numPr>
          <w:ilvl w:val="0"/>
          <w:numId w:val="3"/>
        </w:numPr>
        <w:spacing w:before="120" w:after="120"/>
        <w:jc w:val="both"/>
        <w:rPr>
          <w:rFonts w:cs="Arial"/>
          <w:szCs w:val="22"/>
        </w:rPr>
      </w:pPr>
      <w:r w:rsidRPr="00300EEA">
        <w:rPr>
          <w:rFonts w:cs="Arial"/>
          <w:szCs w:val="22"/>
        </w:rPr>
        <w:t xml:space="preserve">DEFFORM 28 – Tender Return Label </w:t>
      </w:r>
    </w:p>
    <w:p w14:paraId="57AE6CAA" w14:textId="77777777" w:rsidR="005B0B58" w:rsidRPr="00132A2A" w:rsidRDefault="005B0B58" w:rsidP="00C57DA8">
      <w:pPr>
        <w:spacing w:before="120" w:after="120"/>
        <w:ind w:left="720"/>
        <w:jc w:val="both"/>
        <w:rPr>
          <w:rFonts w:cs="Arial"/>
          <w:szCs w:val="22"/>
          <w:highlight w:val="green"/>
        </w:rPr>
      </w:pPr>
      <w:bookmarkStart w:id="16" w:name="relevant_docs"/>
      <w:bookmarkEnd w:id="16"/>
    </w:p>
    <w:p w14:paraId="598B9D75" w14:textId="77777777" w:rsidR="005B0B58" w:rsidRPr="00300EEA" w:rsidRDefault="005B0B58" w:rsidP="005B0B58">
      <w:pPr>
        <w:pStyle w:val="Heading2"/>
        <w:jc w:val="center"/>
        <w:rPr>
          <w:i w:val="0"/>
        </w:rPr>
      </w:pPr>
      <w:r w:rsidRPr="00132A2A">
        <w:rPr>
          <w:b w:val="0"/>
          <w:i w:val="0"/>
          <w:highlight w:val="green"/>
        </w:rPr>
        <w:br w:type="page"/>
      </w:r>
      <w:bookmarkStart w:id="17" w:name="_Ref414366038"/>
      <w:r w:rsidRPr="00300EEA">
        <w:rPr>
          <w:i w:val="0"/>
        </w:rPr>
        <w:lastRenderedPageBreak/>
        <w:t>Section A – Introduction</w:t>
      </w:r>
      <w:bookmarkEnd w:id="17"/>
    </w:p>
    <w:p w14:paraId="5C247A54" w14:textId="77777777" w:rsidR="005B0B58" w:rsidRPr="00300EEA" w:rsidRDefault="005B0B58" w:rsidP="005B0B58">
      <w:pPr>
        <w:rPr>
          <w:b/>
          <w:sz w:val="26"/>
          <w:szCs w:val="26"/>
        </w:rPr>
      </w:pPr>
      <w:r w:rsidRPr="00300EEA">
        <w:rPr>
          <w:b/>
          <w:sz w:val="26"/>
          <w:szCs w:val="26"/>
        </w:rPr>
        <w:t xml:space="preserve">Definitions </w:t>
      </w:r>
    </w:p>
    <w:p w14:paraId="7E75C6C6"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“The Authority” means the Secretary of State for Defence of the United Kingdom of Great Britain and Northern Ireland, (referred to in this document as “the Authority”), acting as part of the Crown.</w:t>
      </w:r>
    </w:p>
    <w:p w14:paraId="0757871B"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 xml:space="preserve">“Tenderer” means the economic operator or group of operators in the form of a consortium, including sub-contractors, who been invited to submit a response to this Invitation to Tender. Where “you” is </w:t>
      </w:r>
      <w:proofErr w:type="gramStart"/>
      <w:r w:rsidRPr="00300EEA">
        <w:rPr>
          <w:spacing w:val="-2"/>
          <w:szCs w:val="22"/>
        </w:rPr>
        <w:t>used</w:t>
      </w:r>
      <w:proofErr w:type="gramEnd"/>
      <w:r w:rsidRPr="00300EEA">
        <w:rPr>
          <w:spacing w:val="-2"/>
          <w:szCs w:val="22"/>
        </w:rPr>
        <w:t xml:space="preserve"> this means an action on you the Tenderer. </w:t>
      </w:r>
    </w:p>
    <w:p w14:paraId="43E6BCF2"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“Invitation to Tender” (ITT) refers to the first document that the Authority sends out to potential Tenderers that initiates a tender response, competitive dialogue or negotiation.</w:t>
      </w:r>
    </w:p>
    <w:p w14:paraId="05EB7B37"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A “Tender” is the offer that you are making to the Authority.</w:t>
      </w:r>
    </w:p>
    <w:p w14:paraId="35E2A4A7"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 xml:space="preserve">“Contractor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52D372EF"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 xml:space="preserve">“Schedule of </w:t>
      </w:r>
      <w:proofErr w:type="gramStart"/>
      <w:r w:rsidRPr="00300EEA">
        <w:rPr>
          <w:spacing w:val="-2"/>
          <w:szCs w:val="22"/>
        </w:rPr>
        <w:t xml:space="preserve">Requirements”  </w:t>
      </w:r>
      <w:bookmarkStart w:id="18" w:name="multi_SOR2"/>
      <w:bookmarkEnd w:id="18"/>
      <w:r w:rsidR="00090716" w:rsidRPr="00300EEA">
        <w:rPr>
          <w:spacing w:val="-2"/>
          <w:szCs w:val="22"/>
        </w:rPr>
        <w:t>(</w:t>
      </w:r>
      <w:proofErr w:type="gramEnd"/>
      <w:r w:rsidR="00090716" w:rsidRPr="00300EEA">
        <w:rPr>
          <w:spacing w:val="-2"/>
          <w:szCs w:val="22"/>
        </w:rPr>
        <w:t>Schedule 2)</w:t>
      </w:r>
      <w:r w:rsidRPr="00300EEA">
        <w:rPr>
          <w:spacing w:val="-2"/>
          <w:szCs w:val="22"/>
        </w:rPr>
        <w:t xml:space="preserve">  means that part of the contract which identifies, either directly or by reference, the Contractor Deliverables to be supplied or carried out, the quantities involved and the price or pricing terms in relation to each Contractor Deliverable.    </w:t>
      </w:r>
    </w:p>
    <w:p w14:paraId="14ED139E"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 xml:space="preserve">The “Statement of Requirement” </w:t>
      </w:r>
      <w:bookmarkStart w:id="19" w:name="multi_Statement2"/>
      <w:bookmarkEnd w:id="19"/>
      <w:r w:rsidR="00090716" w:rsidRPr="00300EEA">
        <w:rPr>
          <w:spacing w:val="-2"/>
          <w:szCs w:val="22"/>
        </w:rPr>
        <w:t>(Schedule 5)</w:t>
      </w:r>
      <w:r w:rsidRPr="00300EEA">
        <w:rPr>
          <w:spacing w:val="-2"/>
          <w:szCs w:val="22"/>
        </w:rPr>
        <w:t xml:space="preserve"> details the technical requirements and acceptance criteria </w:t>
      </w:r>
      <w:bookmarkStart w:id="20" w:name="acceptance_schedule"/>
      <w:bookmarkEnd w:id="20"/>
      <w:r w:rsidRPr="00300EEA">
        <w:rPr>
          <w:spacing w:val="-2"/>
          <w:szCs w:val="22"/>
        </w:rPr>
        <w:t>of the Contractor Deliverables.  The Statement of Requirement is attached to this DEFFORM 47.  This may include the System Requirements Document (SRD).</w:t>
      </w:r>
    </w:p>
    <w:p w14:paraId="6616513D"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“Conditions of Tendering” means the conditions set out in the DEFFORM 47 that govern the competition.</w:t>
      </w:r>
    </w:p>
    <w:p w14:paraId="01377DE3"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 xml:space="preserve">“Contract Conditions” means the attached conditions that will govern any resultant contract. </w:t>
      </w:r>
    </w:p>
    <w:p w14:paraId="48E51015"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 xml:space="preserve">A “Third Party” is any person who is not an employee of the Tenderer as defined at A2. </w:t>
      </w:r>
    </w:p>
    <w:p w14:paraId="16A6CC53" w14:textId="77777777" w:rsidR="005B0B58" w:rsidRPr="00300EEA" w:rsidRDefault="005B0B58" w:rsidP="005B0B58">
      <w:pPr>
        <w:tabs>
          <w:tab w:val="left" w:pos="-720"/>
        </w:tabs>
        <w:suppressAutoHyphens/>
        <w:spacing w:before="120" w:after="120"/>
        <w:rPr>
          <w:b/>
          <w:spacing w:val="-2"/>
          <w:sz w:val="26"/>
          <w:szCs w:val="26"/>
        </w:rPr>
      </w:pPr>
      <w:r w:rsidRPr="00300EEA">
        <w:rPr>
          <w:b/>
          <w:spacing w:val="-2"/>
          <w:sz w:val="26"/>
          <w:szCs w:val="26"/>
        </w:rPr>
        <w:t>Purpose</w:t>
      </w:r>
    </w:p>
    <w:p w14:paraId="17F9512A" w14:textId="77777777" w:rsidR="005B0B58" w:rsidRPr="00300EEA" w:rsidRDefault="005B0B58" w:rsidP="005B0B58">
      <w:pPr>
        <w:numPr>
          <w:ilvl w:val="0"/>
          <w:numId w:val="4"/>
        </w:numPr>
        <w:tabs>
          <w:tab w:val="left" w:pos="-720"/>
        </w:tabs>
        <w:suppressAutoHyphens/>
        <w:spacing w:before="120" w:after="120"/>
        <w:ind w:left="0" w:firstLine="0"/>
        <w:jc w:val="both"/>
        <w:rPr>
          <w:rFonts w:cs="Arial"/>
          <w:szCs w:val="22"/>
        </w:rPr>
      </w:pPr>
      <w:r w:rsidRPr="00300EEA">
        <w:rPr>
          <w:rFonts w:cs="Arial"/>
          <w:szCs w:val="22"/>
        </w:rPr>
        <w:t>The purpose of this ITT is to invite you to propose a solution / best price to meet the Authority’s requirement.  This documentation explains and sets out the:</w:t>
      </w:r>
    </w:p>
    <w:p w14:paraId="52AB76E6" w14:textId="77777777" w:rsidR="005B0B58" w:rsidRPr="00300EEA" w:rsidRDefault="005B0B58" w:rsidP="005B0B58">
      <w:pPr>
        <w:numPr>
          <w:ilvl w:val="1"/>
          <w:numId w:val="4"/>
        </w:numPr>
        <w:spacing w:before="120" w:after="120"/>
        <w:ind w:left="1080" w:hanging="540"/>
        <w:jc w:val="both"/>
        <w:rPr>
          <w:rFonts w:cs="Arial"/>
          <w:szCs w:val="22"/>
        </w:rPr>
      </w:pPr>
      <w:r w:rsidRPr="00300EEA">
        <w:rPr>
          <w:rFonts w:cs="Arial"/>
          <w:szCs w:val="22"/>
        </w:rPr>
        <w:t>tender process and timetable for the next stages of the procurement;</w:t>
      </w:r>
    </w:p>
    <w:p w14:paraId="16FD29B4" w14:textId="77777777" w:rsidR="005B0B58" w:rsidRPr="00300EEA" w:rsidRDefault="005B0B58" w:rsidP="005B0B58">
      <w:pPr>
        <w:numPr>
          <w:ilvl w:val="1"/>
          <w:numId w:val="4"/>
        </w:numPr>
        <w:spacing w:before="120" w:after="120"/>
        <w:ind w:left="1080" w:hanging="540"/>
        <w:jc w:val="both"/>
        <w:rPr>
          <w:rFonts w:cs="Arial"/>
          <w:szCs w:val="22"/>
        </w:rPr>
      </w:pPr>
      <w:r w:rsidRPr="00300EEA">
        <w:rPr>
          <w:rFonts w:cs="Arial"/>
          <w:szCs w:val="22"/>
        </w:rPr>
        <w:t>instructions and conditions that govern this competition;</w:t>
      </w:r>
    </w:p>
    <w:p w14:paraId="09359132" w14:textId="77777777" w:rsidR="005B0B58" w:rsidRPr="00300EEA" w:rsidRDefault="005B0B58" w:rsidP="005B0B58">
      <w:pPr>
        <w:numPr>
          <w:ilvl w:val="1"/>
          <w:numId w:val="4"/>
        </w:numPr>
        <w:spacing w:before="120" w:after="120"/>
        <w:ind w:left="1080" w:hanging="540"/>
        <w:jc w:val="both"/>
        <w:rPr>
          <w:rFonts w:cs="Arial"/>
          <w:szCs w:val="22"/>
        </w:rPr>
      </w:pPr>
      <w:r w:rsidRPr="00300EEA">
        <w:rPr>
          <w:rFonts w:cs="Arial"/>
          <w:szCs w:val="22"/>
        </w:rPr>
        <w:t xml:space="preserve">information you must include in your Tender and the required format; </w:t>
      </w:r>
    </w:p>
    <w:p w14:paraId="670FE47B" w14:textId="77777777" w:rsidR="005B0B58" w:rsidRPr="00300EEA" w:rsidRDefault="005B0B58" w:rsidP="005B0B58">
      <w:pPr>
        <w:numPr>
          <w:ilvl w:val="1"/>
          <w:numId w:val="4"/>
        </w:numPr>
        <w:spacing w:before="120" w:after="120"/>
        <w:ind w:left="1080" w:hanging="540"/>
        <w:jc w:val="both"/>
        <w:rPr>
          <w:rFonts w:cs="Arial"/>
          <w:szCs w:val="22"/>
        </w:rPr>
      </w:pPr>
      <w:r w:rsidRPr="00300EEA">
        <w:rPr>
          <w:rFonts w:cs="Arial"/>
          <w:szCs w:val="22"/>
        </w:rPr>
        <w:t>administrative arrangements for the receipt and evaluation of Tenders; and</w:t>
      </w:r>
    </w:p>
    <w:p w14:paraId="67BD4129" w14:textId="77777777" w:rsidR="005B0B58" w:rsidRPr="00300EEA" w:rsidRDefault="005B0B58" w:rsidP="005B0B58">
      <w:pPr>
        <w:numPr>
          <w:ilvl w:val="1"/>
          <w:numId w:val="4"/>
        </w:numPr>
        <w:ind w:left="1080" w:hanging="540"/>
        <w:jc w:val="both"/>
        <w:rPr>
          <w:rFonts w:cs="Arial"/>
          <w:szCs w:val="22"/>
        </w:rPr>
      </w:pPr>
      <w:r w:rsidRPr="00300EEA">
        <w:rPr>
          <w:rFonts w:cs="Arial"/>
          <w:szCs w:val="22"/>
        </w:rPr>
        <w:t xml:space="preserve">Contract Conditions that shall apply </w:t>
      </w:r>
      <w:proofErr w:type="gramStart"/>
      <w:r w:rsidRPr="00300EEA">
        <w:rPr>
          <w:rFonts w:cs="Arial"/>
          <w:szCs w:val="22"/>
        </w:rPr>
        <w:t>in the event that</w:t>
      </w:r>
      <w:proofErr w:type="gramEnd"/>
      <w:r w:rsidRPr="00300EEA">
        <w:rPr>
          <w:rFonts w:cs="Arial"/>
          <w:szCs w:val="22"/>
        </w:rPr>
        <w:t xml:space="preserve"> the Authority awards a </w:t>
      </w:r>
    </w:p>
    <w:p w14:paraId="6279B31C" w14:textId="77777777" w:rsidR="005B0B58" w:rsidRPr="00300EEA" w:rsidRDefault="005B0B58" w:rsidP="005B0B58">
      <w:pPr>
        <w:ind w:left="540"/>
        <w:jc w:val="both"/>
        <w:rPr>
          <w:rFonts w:cs="Arial"/>
          <w:szCs w:val="22"/>
        </w:rPr>
      </w:pPr>
      <w:r w:rsidRPr="00300EEA">
        <w:rPr>
          <w:rFonts w:cs="Arial"/>
          <w:szCs w:val="22"/>
        </w:rPr>
        <w:t>contract following this competition.</w:t>
      </w:r>
    </w:p>
    <w:p w14:paraId="71D9249E" w14:textId="77777777" w:rsidR="005B0B58" w:rsidRPr="00300EEA" w:rsidRDefault="005B0B58" w:rsidP="005B0B58">
      <w:pPr>
        <w:numPr>
          <w:ilvl w:val="0"/>
          <w:numId w:val="4"/>
        </w:numPr>
        <w:tabs>
          <w:tab w:val="left" w:pos="-720"/>
        </w:tabs>
        <w:suppressAutoHyphens/>
        <w:spacing w:before="120" w:after="120"/>
        <w:ind w:left="0" w:firstLine="0"/>
        <w:rPr>
          <w:spacing w:val="-2"/>
          <w:szCs w:val="22"/>
        </w:rPr>
      </w:pPr>
      <w:r w:rsidRPr="00300EEA">
        <w:rPr>
          <w:spacing w:val="-2"/>
          <w:szCs w:val="22"/>
        </w:rPr>
        <w:t>The sections in this ITT and associated documents are structured in line with a generic tendering process and do not indicate importance / precedence.</w:t>
      </w:r>
    </w:p>
    <w:p w14:paraId="325EAD5F" w14:textId="77777777" w:rsidR="005B0B58" w:rsidRPr="00300EEA" w:rsidRDefault="00090716" w:rsidP="00090716">
      <w:pPr>
        <w:numPr>
          <w:ilvl w:val="0"/>
          <w:numId w:val="4"/>
        </w:numPr>
        <w:tabs>
          <w:tab w:val="left" w:pos="-720"/>
        </w:tabs>
        <w:suppressAutoHyphens/>
        <w:spacing w:before="120" w:after="120"/>
        <w:rPr>
          <w:rFonts w:cs="Arial"/>
          <w:szCs w:val="22"/>
        </w:rPr>
      </w:pPr>
      <w:bookmarkStart w:id="21" w:name="purpose_tenderers"/>
      <w:bookmarkEnd w:id="21"/>
      <w:r w:rsidRPr="00300EEA">
        <w:rPr>
          <w:rFonts w:cs="Arial"/>
          <w:szCs w:val="22"/>
        </w:rPr>
        <w:t xml:space="preserve">This ITT has been issued to all potential Tenderers </w:t>
      </w:r>
      <w:r w:rsidR="00C00765" w:rsidRPr="00300EEA">
        <w:rPr>
          <w:rFonts w:cs="Arial"/>
          <w:szCs w:val="22"/>
        </w:rPr>
        <w:t>under the Open Procedure under PCR 2015.</w:t>
      </w:r>
    </w:p>
    <w:p w14:paraId="752DE59B" w14:textId="77777777" w:rsidR="005B0B58" w:rsidRPr="00366AF1" w:rsidRDefault="00C00765" w:rsidP="00E35711">
      <w:pPr>
        <w:numPr>
          <w:ilvl w:val="0"/>
          <w:numId w:val="4"/>
        </w:numPr>
        <w:tabs>
          <w:tab w:val="left" w:pos="-720"/>
        </w:tabs>
        <w:suppressAutoHyphens/>
        <w:spacing w:before="120" w:after="120"/>
        <w:rPr>
          <w:spacing w:val="-2"/>
          <w:szCs w:val="22"/>
        </w:rPr>
      </w:pPr>
      <w:r w:rsidRPr="00366AF1">
        <w:rPr>
          <w:spacing w:val="-2"/>
          <w:szCs w:val="22"/>
        </w:rPr>
        <w:t>The requirement is advertised by the Authority in the MOD DCO and OJEU at the same time under the Open Procedure of Public Contracts Regulations 2015. This is a live Invitation to Tender and anyone wishing to bid for this requirement must do so following the instructions given in this document and in the MOD DCO advertisement/OJEU, and in Contracts Finder</w:t>
      </w:r>
      <w:r w:rsidR="00A0285B" w:rsidRPr="00366AF1">
        <w:rPr>
          <w:spacing w:val="-2"/>
          <w:szCs w:val="22"/>
        </w:rPr>
        <w:t xml:space="preserve"> (www.gov.uk/contracts-finder)</w:t>
      </w:r>
      <w:r w:rsidRPr="00366AF1">
        <w:rPr>
          <w:spacing w:val="-2"/>
          <w:szCs w:val="22"/>
        </w:rPr>
        <w:t>. There will not be a separate pre-qualification stage</w:t>
      </w:r>
      <w:r w:rsidR="00455BC4" w:rsidRPr="00366AF1">
        <w:rPr>
          <w:spacing w:val="-2"/>
          <w:szCs w:val="22"/>
        </w:rPr>
        <w:t>, bidders conference</w:t>
      </w:r>
      <w:r w:rsidR="005B0B58" w:rsidRPr="00366AF1">
        <w:rPr>
          <w:spacing w:val="-2"/>
          <w:szCs w:val="22"/>
        </w:rPr>
        <w:t xml:space="preserve"> </w:t>
      </w:r>
      <w:bookmarkStart w:id="22" w:name="ojeu_requirements"/>
      <w:bookmarkEnd w:id="22"/>
      <w:r w:rsidRPr="00366AF1">
        <w:rPr>
          <w:spacing w:val="-2"/>
          <w:szCs w:val="22"/>
        </w:rPr>
        <w:t xml:space="preserve">or any further publication/issue of these ITT documents. Bidders must complete the Suitability Assessment Questionnaire </w:t>
      </w:r>
      <w:r w:rsidR="00E35711" w:rsidRPr="00366AF1">
        <w:rPr>
          <w:spacing w:val="-2"/>
          <w:szCs w:val="22"/>
        </w:rPr>
        <w:t xml:space="preserve">(SAQ) </w:t>
      </w:r>
      <w:r w:rsidRPr="00366AF1">
        <w:rPr>
          <w:spacing w:val="-2"/>
          <w:szCs w:val="22"/>
        </w:rPr>
        <w:t xml:space="preserve">in the MOD DCO for their bid to be considered. Bidders must also submit the hard copies (and soft copies if requested) to the DE&amp;S Tender </w:t>
      </w:r>
      <w:r w:rsidRPr="00366AF1">
        <w:rPr>
          <w:spacing w:val="-2"/>
          <w:szCs w:val="22"/>
        </w:rPr>
        <w:lastRenderedPageBreak/>
        <w:t xml:space="preserve">Board as instructed elsewhere in this document. </w:t>
      </w:r>
      <w:r w:rsidR="001957AE" w:rsidRPr="00366AF1">
        <w:rPr>
          <w:spacing w:val="-2"/>
          <w:szCs w:val="22"/>
        </w:rPr>
        <w:t xml:space="preserve">The full ITT document set is only available through </w:t>
      </w:r>
      <w:r w:rsidR="00E35711" w:rsidRPr="00366AF1">
        <w:rPr>
          <w:spacing w:val="-2"/>
          <w:szCs w:val="22"/>
        </w:rPr>
        <w:t>www.gov.uk/contracts-finder.</w:t>
      </w:r>
    </w:p>
    <w:p w14:paraId="7CCE722D" w14:textId="77777777" w:rsidR="005B0B58" w:rsidRDefault="005B0B58" w:rsidP="005B0B58">
      <w:pPr>
        <w:tabs>
          <w:tab w:val="left" w:pos="-720"/>
        </w:tabs>
        <w:suppressAutoHyphens/>
        <w:spacing w:before="120" w:after="120"/>
        <w:rPr>
          <w:spacing w:val="-2"/>
          <w:szCs w:val="22"/>
        </w:rPr>
      </w:pPr>
    </w:p>
    <w:p w14:paraId="16FF26C1" w14:textId="77777777" w:rsidR="005B0B58" w:rsidRPr="00300EEA" w:rsidRDefault="005B0B58" w:rsidP="005B0B58">
      <w:pPr>
        <w:pStyle w:val="BodyText"/>
        <w:rPr>
          <w:b/>
          <w:lang w:eastAsia="en-GB"/>
        </w:rPr>
      </w:pPr>
      <w:r w:rsidRPr="00300EEA">
        <w:rPr>
          <w:b/>
        </w:rPr>
        <w:t>ITT Documentation and ITT Material</w:t>
      </w:r>
    </w:p>
    <w:p w14:paraId="557E7E12" w14:textId="77777777" w:rsidR="005B0B58" w:rsidRPr="00300EEA" w:rsidRDefault="005B0B58" w:rsidP="005B0B58">
      <w:pPr>
        <w:numPr>
          <w:ilvl w:val="0"/>
          <w:numId w:val="4"/>
        </w:numPr>
        <w:tabs>
          <w:tab w:val="left" w:pos="-720"/>
        </w:tabs>
        <w:suppressAutoHyphens/>
        <w:spacing w:before="120" w:after="120"/>
        <w:ind w:left="0" w:firstLine="0"/>
        <w:rPr>
          <w:rFonts w:cs="Arial"/>
          <w:bCs/>
          <w:szCs w:val="22"/>
          <w:lang w:eastAsia="en-GB"/>
        </w:rPr>
      </w:pPr>
      <w:r w:rsidRPr="00300EEA">
        <w:rPr>
          <w:rFonts w:cs="Arial"/>
          <w:bCs/>
          <w:szCs w:val="22"/>
          <w:lang w:eastAsia="en-GB"/>
        </w:rPr>
        <w:t>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w:t>
      </w:r>
    </w:p>
    <w:p w14:paraId="70B76F13" w14:textId="77777777" w:rsidR="005B0B58" w:rsidRPr="00300EEA" w:rsidRDefault="005B0B58" w:rsidP="005B0B58">
      <w:pPr>
        <w:numPr>
          <w:ilvl w:val="1"/>
          <w:numId w:val="4"/>
        </w:numPr>
        <w:spacing w:before="120" w:after="120"/>
        <w:ind w:left="567" w:firstLine="0"/>
        <w:rPr>
          <w:rFonts w:cs="Arial"/>
          <w:bCs/>
          <w:szCs w:val="22"/>
          <w:lang w:eastAsia="en-GB"/>
        </w:rPr>
      </w:pPr>
      <w:r w:rsidRPr="00300EEA">
        <w:rPr>
          <w:rFonts w:cs="Arial"/>
          <w:bCs/>
          <w:szCs w:val="22"/>
          <w:lang w:eastAsia="en-GB"/>
        </w:rPr>
        <w:t>take responsibility for the safe custody of the ITT Documentation and ITT Material and for all loss and damage sustained to it while in your care;</w:t>
      </w:r>
    </w:p>
    <w:p w14:paraId="482D1361" w14:textId="77777777" w:rsidR="005B0B58" w:rsidRPr="00300EEA" w:rsidRDefault="005B0B58" w:rsidP="005B0B58">
      <w:pPr>
        <w:numPr>
          <w:ilvl w:val="1"/>
          <w:numId w:val="4"/>
        </w:numPr>
        <w:spacing w:before="120" w:after="120"/>
        <w:ind w:left="567" w:firstLine="0"/>
        <w:rPr>
          <w:rFonts w:cs="Arial"/>
          <w:bCs/>
          <w:szCs w:val="22"/>
          <w:lang w:eastAsia="en-GB"/>
        </w:rPr>
      </w:pPr>
      <w:r w:rsidRPr="00300EEA">
        <w:rPr>
          <w:rFonts w:cs="Arial"/>
          <w:bCs/>
          <w:szCs w:val="22"/>
          <w:lang w:eastAsia="en-GB"/>
        </w:rPr>
        <w:t>not copy or disclose the ITT Documentation or any part of it to anyone other than the bid team involved in preparing your Tender, and not use it except for the purpose of responding to this ITT;</w:t>
      </w:r>
    </w:p>
    <w:p w14:paraId="044D443D" w14:textId="77777777" w:rsidR="005B0B58" w:rsidRPr="00300EEA" w:rsidRDefault="005B0B58" w:rsidP="005B0B58">
      <w:pPr>
        <w:numPr>
          <w:ilvl w:val="1"/>
          <w:numId w:val="4"/>
        </w:numPr>
        <w:spacing w:before="120" w:after="120"/>
        <w:ind w:left="567" w:firstLine="0"/>
        <w:rPr>
          <w:rFonts w:cs="Arial"/>
          <w:bCs/>
          <w:szCs w:val="22"/>
          <w:lang w:eastAsia="en-GB"/>
        </w:rPr>
      </w:pPr>
      <w:r w:rsidRPr="00300EEA">
        <w:rPr>
          <w:rFonts w:cs="Arial"/>
          <w:bCs/>
          <w:szCs w:val="22"/>
          <w:lang w:eastAsia="en-GB"/>
        </w:rPr>
        <w:t xml:space="preserve">seek written approval from the Authority if you need to provide access to any ITT Documentation or ITT Material to any Third Party; </w:t>
      </w:r>
    </w:p>
    <w:p w14:paraId="233F7D07" w14:textId="77777777" w:rsidR="005B0B58" w:rsidRPr="00300EEA" w:rsidRDefault="005B0B58" w:rsidP="005B0B58">
      <w:pPr>
        <w:numPr>
          <w:ilvl w:val="1"/>
          <w:numId w:val="4"/>
        </w:numPr>
        <w:spacing w:before="120" w:after="120"/>
        <w:ind w:left="567" w:firstLine="0"/>
        <w:rPr>
          <w:rFonts w:cs="Arial"/>
          <w:bCs/>
          <w:szCs w:val="22"/>
          <w:lang w:eastAsia="en-GB"/>
        </w:rPr>
      </w:pPr>
      <w:r w:rsidRPr="00300EEA">
        <w:rPr>
          <w:rFonts w:cs="Arial"/>
          <w:bCs/>
          <w:szCs w:val="22"/>
          <w:lang w:eastAsia="en-GB"/>
        </w:rPr>
        <w:t xml:space="preserve">abide by any reasonable conditions imposed by the Authority in giving its approval under sub-paragraph A15.c, which at a minimum will require you to ensure any disclosure to a Third Party is made by you in confidence.  Alternatively, due to IPR issues for example, the disclosure may be made, in confidence, directly by the Authority;  </w:t>
      </w:r>
    </w:p>
    <w:p w14:paraId="55AC371B" w14:textId="77777777" w:rsidR="005B0B58" w:rsidRPr="00300EEA" w:rsidRDefault="005B0B58" w:rsidP="005B0B58">
      <w:pPr>
        <w:numPr>
          <w:ilvl w:val="1"/>
          <w:numId w:val="4"/>
        </w:numPr>
        <w:spacing w:before="120" w:after="120"/>
        <w:ind w:left="567" w:firstLine="0"/>
        <w:rPr>
          <w:rFonts w:cs="Arial"/>
          <w:bCs/>
          <w:szCs w:val="22"/>
          <w:lang w:eastAsia="en-GB"/>
        </w:rPr>
      </w:pPr>
      <w:r w:rsidRPr="00300EEA">
        <w:rPr>
          <w:rFonts w:cs="Arial"/>
          <w:bCs/>
          <w:szCs w:val="22"/>
          <w:lang w:eastAsia="en-GB"/>
        </w:rPr>
        <w:t xml:space="preserve">accept that any further disclosure of ITT </w:t>
      </w:r>
      <w:proofErr w:type="gramStart"/>
      <w:r w:rsidRPr="00300EEA">
        <w:rPr>
          <w:rFonts w:cs="Arial"/>
          <w:bCs/>
          <w:szCs w:val="22"/>
          <w:lang w:eastAsia="en-GB"/>
        </w:rPr>
        <w:t>Documentation,(</w:t>
      </w:r>
      <w:proofErr w:type="gramEnd"/>
      <w:r w:rsidRPr="00300EEA">
        <w:rPr>
          <w:rFonts w:cs="Arial"/>
          <w:bCs/>
          <w:szCs w:val="22"/>
          <w:lang w:eastAsia="en-GB"/>
        </w:rPr>
        <w:t>or use beyond the original purpose), or further use of ITT Documentation or ITT Material, without the Authority’s written approval may make you liable for a claim for breach of confidence and / or infringement of IPR, a remedy which may involve a claim for compensation;</w:t>
      </w:r>
    </w:p>
    <w:p w14:paraId="4ACADE2D" w14:textId="77777777" w:rsidR="005B0B58" w:rsidRPr="00300EEA" w:rsidRDefault="005B0B58" w:rsidP="005B0B58">
      <w:pPr>
        <w:numPr>
          <w:ilvl w:val="1"/>
          <w:numId w:val="4"/>
        </w:numPr>
        <w:spacing w:before="120" w:after="120"/>
        <w:ind w:left="567" w:firstLine="0"/>
        <w:rPr>
          <w:rFonts w:cs="Arial"/>
          <w:bCs/>
          <w:szCs w:val="22"/>
          <w:lang w:eastAsia="en-GB"/>
        </w:rPr>
      </w:pPr>
      <w:r w:rsidRPr="00300EEA">
        <w:rPr>
          <w:rFonts w:cs="Arial"/>
          <w:bCs/>
          <w:szCs w:val="22"/>
          <w:lang w:eastAsia="en-GB"/>
        </w:rPr>
        <w:t>inform the named Commercial Officer if you decide not to submit a Tender;</w:t>
      </w:r>
    </w:p>
    <w:p w14:paraId="63BA363E" w14:textId="77777777" w:rsidR="005B0B58" w:rsidRPr="00300EEA" w:rsidRDefault="005B0B58" w:rsidP="005B0B58">
      <w:pPr>
        <w:numPr>
          <w:ilvl w:val="1"/>
          <w:numId w:val="4"/>
        </w:numPr>
        <w:spacing w:before="120" w:after="120"/>
        <w:ind w:left="567" w:firstLine="0"/>
        <w:rPr>
          <w:rFonts w:cs="Arial"/>
          <w:bCs/>
          <w:szCs w:val="22"/>
          <w:lang w:eastAsia="en-GB"/>
        </w:rPr>
      </w:pPr>
      <w:r w:rsidRPr="00300EEA">
        <w:rPr>
          <w:rFonts w:cs="Arial"/>
          <w:bCs/>
          <w:szCs w:val="22"/>
          <w:lang w:eastAsia="en-GB"/>
        </w:rPr>
        <w:t xml:space="preserve">immediately return all ITT documentation, ITT Material and derived information of an unmarked nature, should you decide not to respond to this ITT, or you are notified by the Authority that your Tender has been unsuccessful; and </w:t>
      </w:r>
    </w:p>
    <w:p w14:paraId="79BFD6D1" w14:textId="77777777" w:rsidR="005B0B58" w:rsidRPr="00300EEA" w:rsidRDefault="005B0B58" w:rsidP="005B0B58">
      <w:pPr>
        <w:numPr>
          <w:ilvl w:val="1"/>
          <w:numId w:val="4"/>
        </w:numPr>
        <w:spacing w:before="120" w:after="120"/>
        <w:ind w:left="567" w:firstLine="0"/>
        <w:rPr>
          <w:rFonts w:cs="Arial"/>
          <w:bCs/>
          <w:szCs w:val="22"/>
          <w:lang w:eastAsia="en-GB"/>
        </w:rPr>
      </w:pPr>
      <w:r w:rsidRPr="00300EEA">
        <w:rPr>
          <w:rFonts w:cs="Arial"/>
          <w:bCs/>
          <w:szCs w:val="22"/>
          <w:lang w:eastAsia="en-GB"/>
        </w:rPr>
        <w:t>consult the named Commercial Officer</w:t>
      </w:r>
      <w:r w:rsidRPr="00300EEA">
        <w:rPr>
          <w:rFonts w:cs="Arial"/>
          <w:b/>
          <w:bCs/>
          <w:color w:val="FF0000"/>
          <w:szCs w:val="22"/>
          <w:lang w:eastAsia="en-GB"/>
        </w:rPr>
        <w:t xml:space="preserve"> </w:t>
      </w:r>
      <w:r w:rsidRPr="00300EEA">
        <w:rPr>
          <w:rFonts w:cs="Arial"/>
          <w:bCs/>
          <w:szCs w:val="22"/>
          <w:lang w:eastAsia="en-GB"/>
        </w:rPr>
        <w:t>to agree the appropriate destruction process if you are in receipt of ITT Documentation and ITT Material marked ‘OFFICIAL-SENSITIVE’ or ‘SECRET’.</w:t>
      </w:r>
    </w:p>
    <w:p w14:paraId="4FA0F827" w14:textId="77777777" w:rsidR="005B0B58" w:rsidRPr="00300EEA" w:rsidRDefault="005B0B58" w:rsidP="005B0B58">
      <w:pPr>
        <w:numPr>
          <w:ilvl w:val="0"/>
          <w:numId w:val="4"/>
        </w:numPr>
        <w:ind w:left="0" w:firstLine="0"/>
        <w:rPr>
          <w:rFonts w:cs="Arial"/>
          <w:szCs w:val="22"/>
          <w:lang w:eastAsia="en-GB"/>
        </w:rPr>
      </w:pPr>
      <w:r w:rsidRPr="00300EEA">
        <w:rPr>
          <w:rFonts w:cs="Arial"/>
          <w:bCs/>
          <w:szCs w:val="22"/>
          <w:lang w:eastAsia="en-GB"/>
        </w:rPr>
        <w:t xml:space="preserve">Some or </w:t>
      </w:r>
      <w:proofErr w:type="gramStart"/>
      <w:r w:rsidRPr="00300EEA">
        <w:rPr>
          <w:rFonts w:cs="Arial"/>
          <w:bCs/>
          <w:szCs w:val="22"/>
          <w:lang w:eastAsia="en-GB"/>
        </w:rPr>
        <w:t>all of</w:t>
      </w:r>
      <w:proofErr w:type="gramEnd"/>
      <w:r w:rsidRPr="00300EEA">
        <w:rPr>
          <w:rFonts w:cs="Arial"/>
          <w:bCs/>
          <w:szCs w:val="22"/>
          <w:lang w:eastAsia="en-GB"/>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A15 above.</w:t>
      </w:r>
    </w:p>
    <w:p w14:paraId="6D5CBD1E" w14:textId="77777777" w:rsidR="005B0B58" w:rsidRPr="00300EEA" w:rsidRDefault="005B0B58" w:rsidP="005B0B58">
      <w:pPr>
        <w:pStyle w:val="BodyText"/>
      </w:pPr>
    </w:p>
    <w:p w14:paraId="19D016A5" w14:textId="77777777" w:rsidR="005B0B58" w:rsidRPr="00300EEA" w:rsidRDefault="005B0B58" w:rsidP="005B0B58">
      <w:pPr>
        <w:pStyle w:val="BodyText"/>
        <w:rPr>
          <w:b/>
        </w:rPr>
      </w:pPr>
      <w:r w:rsidRPr="00300EEA">
        <w:rPr>
          <w:b/>
        </w:rPr>
        <w:t>Tender Expenses</w:t>
      </w:r>
    </w:p>
    <w:p w14:paraId="5F017D66" w14:textId="77777777" w:rsidR="005B0B58" w:rsidRPr="00300EEA" w:rsidRDefault="00D5219F" w:rsidP="005B0B58">
      <w:pPr>
        <w:numPr>
          <w:ilvl w:val="0"/>
          <w:numId w:val="4"/>
        </w:numPr>
        <w:suppressAutoHyphens/>
        <w:spacing w:before="120" w:after="120"/>
        <w:ind w:left="0" w:firstLine="0"/>
        <w:rPr>
          <w:spacing w:val="-2"/>
          <w:szCs w:val="22"/>
        </w:rPr>
      </w:pPr>
      <w:bookmarkStart w:id="23" w:name="tender_expenses_IPR"/>
      <w:bookmarkEnd w:id="23"/>
      <w:r w:rsidRPr="00300EEA">
        <w:rPr>
          <w:spacing w:val="-2"/>
          <w:szCs w:val="22"/>
        </w:rPr>
        <w:t>You will bear all costs associated with preparing and submitting your Tender. If the Tender process is terminated or amended by the Authority, the Authority will not reimburse you.</w:t>
      </w:r>
      <w:r w:rsidR="005B0B58" w:rsidRPr="00300EEA">
        <w:rPr>
          <w:spacing w:val="-2"/>
          <w:szCs w:val="22"/>
        </w:rPr>
        <w:t xml:space="preserve"> </w:t>
      </w:r>
    </w:p>
    <w:p w14:paraId="57349A81" w14:textId="77777777" w:rsidR="005B0B58" w:rsidRPr="00300EEA" w:rsidRDefault="005B0B58" w:rsidP="005B0B58">
      <w:pPr>
        <w:suppressAutoHyphens/>
        <w:rPr>
          <w:spacing w:val="-2"/>
          <w:szCs w:val="22"/>
        </w:rPr>
      </w:pPr>
    </w:p>
    <w:p w14:paraId="181828A6" w14:textId="77777777" w:rsidR="005B0B58" w:rsidRPr="00300EEA" w:rsidRDefault="005B0B58" w:rsidP="005B0B58">
      <w:pPr>
        <w:pStyle w:val="BodyText"/>
        <w:rPr>
          <w:b/>
        </w:rPr>
      </w:pPr>
      <w:r w:rsidRPr="00300EEA">
        <w:rPr>
          <w:b/>
        </w:rPr>
        <w:t>Material Change of Control from Supplier Selection</w:t>
      </w:r>
    </w:p>
    <w:p w14:paraId="71DC1D5A" w14:textId="77777777" w:rsidR="005B0B58" w:rsidRPr="00300EEA" w:rsidRDefault="005B0B58" w:rsidP="005B0B58">
      <w:pPr>
        <w:numPr>
          <w:ilvl w:val="0"/>
          <w:numId w:val="4"/>
        </w:numPr>
        <w:suppressAutoHyphens/>
        <w:spacing w:before="120" w:after="120"/>
        <w:ind w:left="0" w:firstLine="0"/>
        <w:rPr>
          <w:spacing w:val="-2"/>
          <w:szCs w:val="22"/>
        </w:rPr>
      </w:pPr>
      <w:r w:rsidRPr="00300EEA">
        <w:rPr>
          <w:spacing w:val="-2"/>
          <w:szCs w:val="22"/>
        </w:rPr>
        <w:t>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w:t>
      </w:r>
    </w:p>
    <w:p w14:paraId="245EF69D" w14:textId="77777777" w:rsidR="00D5219F" w:rsidRPr="00300EEA" w:rsidRDefault="005B0B58" w:rsidP="00D5219F">
      <w:pPr>
        <w:pStyle w:val="BodyText"/>
        <w:keepNext/>
        <w:rPr>
          <w:b/>
        </w:rPr>
      </w:pPr>
      <w:r w:rsidRPr="00300EEA">
        <w:rPr>
          <w:b/>
        </w:rPr>
        <w:lastRenderedPageBreak/>
        <w:t>Contract Conditions</w:t>
      </w:r>
      <w:bookmarkStart w:id="24" w:name="conditions_of_contract"/>
      <w:bookmarkEnd w:id="24"/>
    </w:p>
    <w:p w14:paraId="6A27B4AF" w14:textId="77777777" w:rsidR="005B0B58" w:rsidRPr="00300EEA" w:rsidRDefault="00D5219F" w:rsidP="00D5219F">
      <w:pPr>
        <w:numPr>
          <w:ilvl w:val="0"/>
          <w:numId w:val="4"/>
        </w:numPr>
        <w:suppressAutoHyphens/>
        <w:spacing w:before="120" w:after="120"/>
        <w:ind w:left="0" w:firstLine="0"/>
        <w:rPr>
          <w:spacing w:val="-2"/>
          <w:szCs w:val="22"/>
        </w:rPr>
      </w:pPr>
      <w:r w:rsidRPr="00300EEA">
        <w:rPr>
          <w:spacing w:val="-2"/>
          <w:szCs w:val="22"/>
        </w:rPr>
        <w:t xml:space="preserve">The full text of Defence Conditions (DEFCONs) and Defence Forms (DEFFORMS) are available electronically via the Acquisition System Guidance (ASG). </w:t>
      </w:r>
      <w:r w:rsidR="00E35711" w:rsidRPr="00300EEA">
        <w:rPr>
          <w:spacing w:val="-2"/>
          <w:szCs w:val="22"/>
        </w:rPr>
        <w:t xml:space="preserve"> Standardised Contract </w:t>
      </w:r>
      <w:r w:rsidR="00455BC4" w:rsidRPr="00300EEA">
        <w:rPr>
          <w:spacing w:val="-2"/>
          <w:szCs w:val="22"/>
        </w:rPr>
        <w:t>2</w:t>
      </w:r>
      <w:r w:rsidR="00E35711" w:rsidRPr="00300EEA">
        <w:rPr>
          <w:spacing w:val="-2"/>
          <w:szCs w:val="22"/>
        </w:rPr>
        <w:t xml:space="preserve"> (SC</w:t>
      </w:r>
      <w:r w:rsidR="00455BC4" w:rsidRPr="00300EEA">
        <w:rPr>
          <w:spacing w:val="-2"/>
          <w:szCs w:val="22"/>
        </w:rPr>
        <w:t>2</w:t>
      </w:r>
      <w:r w:rsidR="00E35711" w:rsidRPr="00300EEA">
        <w:rPr>
          <w:spacing w:val="-2"/>
          <w:szCs w:val="22"/>
        </w:rPr>
        <w:t>) Conditions are attached.</w:t>
      </w:r>
    </w:p>
    <w:p w14:paraId="104B7AA3" w14:textId="77777777" w:rsidR="005B0B58" w:rsidRPr="00300EEA" w:rsidRDefault="005B0B58" w:rsidP="005B0B58">
      <w:pPr>
        <w:suppressAutoHyphens/>
        <w:rPr>
          <w:spacing w:val="-2"/>
          <w:sz w:val="26"/>
          <w:szCs w:val="26"/>
        </w:rPr>
      </w:pPr>
    </w:p>
    <w:p w14:paraId="3AAC899F" w14:textId="77777777" w:rsidR="005B0B58" w:rsidRPr="00300EEA" w:rsidRDefault="005B0B58" w:rsidP="005B0B58">
      <w:pPr>
        <w:pStyle w:val="BodyText"/>
        <w:rPr>
          <w:b/>
        </w:rPr>
      </w:pPr>
      <w:r w:rsidRPr="00300EEA">
        <w:rPr>
          <w:b/>
        </w:rPr>
        <w:t>Consultation with Credit Reference Agencies</w:t>
      </w:r>
    </w:p>
    <w:p w14:paraId="08285A67" w14:textId="77777777" w:rsidR="005B0B58" w:rsidRPr="00300EEA" w:rsidRDefault="005B0B58" w:rsidP="005B0B58">
      <w:pPr>
        <w:suppressAutoHyphens/>
        <w:rPr>
          <w:b/>
          <w:spacing w:val="-2"/>
        </w:rPr>
      </w:pPr>
      <w:r w:rsidRPr="00300EEA">
        <w:rPr>
          <w:spacing w:val="-2"/>
        </w:rPr>
        <w:t>A20.</w:t>
      </w:r>
      <w:r w:rsidRPr="00300EEA">
        <w:rPr>
          <w:spacing w:val="-2"/>
        </w:rPr>
        <w:tab/>
        <w:t xml:space="preserve">The Authority may consult with credit reference agencies to assess your creditworthiness.  This information may be used to support and influence decisions to </w:t>
      </w:r>
      <w:proofErr w:type="gramStart"/>
      <w:r w:rsidRPr="00300EEA">
        <w:rPr>
          <w:spacing w:val="-2"/>
        </w:rPr>
        <w:t>enter into a</w:t>
      </w:r>
      <w:proofErr w:type="gramEnd"/>
      <w:r w:rsidRPr="00300EEA">
        <w:rPr>
          <w:spacing w:val="-2"/>
        </w:rPr>
        <w:t xml:space="preserve"> contract with you. </w:t>
      </w:r>
    </w:p>
    <w:p w14:paraId="0F20D965" w14:textId="77777777" w:rsidR="005B0B58" w:rsidRPr="00300EEA" w:rsidRDefault="005B0B58" w:rsidP="005B0B58">
      <w:pPr>
        <w:pStyle w:val="BodyText"/>
      </w:pPr>
    </w:p>
    <w:p w14:paraId="7A409F1A" w14:textId="77777777" w:rsidR="005B0B58" w:rsidRPr="00300EEA" w:rsidRDefault="005B0B58" w:rsidP="005B0B58">
      <w:pPr>
        <w:pStyle w:val="BodyText"/>
        <w:keepNext/>
        <w:rPr>
          <w:b/>
        </w:rPr>
      </w:pPr>
      <w:r w:rsidRPr="00300EEA">
        <w:rPr>
          <w:b/>
        </w:rPr>
        <w:t xml:space="preserve">Other Information </w:t>
      </w:r>
    </w:p>
    <w:p w14:paraId="1C24971E" w14:textId="77777777" w:rsidR="005B0B58" w:rsidRDefault="005B0B58" w:rsidP="005B0B58">
      <w:pPr>
        <w:suppressAutoHyphens/>
        <w:spacing w:before="120" w:after="120"/>
        <w:rPr>
          <w:spacing w:val="-2"/>
          <w:szCs w:val="22"/>
        </w:rPr>
      </w:pPr>
      <w:r w:rsidRPr="00300EEA">
        <w:rPr>
          <w:spacing w:val="-2"/>
          <w:szCs w:val="22"/>
        </w:rPr>
        <w:t>A21.The Tenderers’ attention is drawn to the following other information:</w:t>
      </w:r>
    </w:p>
    <w:p w14:paraId="42C61850" w14:textId="77777777" w:rsidR="00E35711" w:rsidRDefault="002948DC" w:rsidP="005B0B58">
      <w:pPr>
        <w:suppressAutoHyphens/>
        <w:spacing w:before="120" w:after="120"/>
        <w:rPr>
          <w:spacing w:val="-2"/>
          <w:szCs w:val="22"/>
        </w:rPr>
      </w:pPr>
      <w:r w:rsidRPr="00FF3387">
        <w:rPr>
          <w:spacing w:val="-2"/>
          <w:szCs w:val="22"/>
        </w:rPr>
        <w:t xml:space="preserve">Your Written </w:t>
      </w:r>
      <w:r w:rsidR="006104E9" w:rsidRPr="00FF3387">
        <w:rPr>
          <w:spacing w:val="-2"/>
          <w:szCs w:val="22"/>
        </w:rPr>
        <w:t xml:space="preserve">Technical </w:t>
      </w:r>
      <w:r w:rsidRPr="00FF3387">
        <w:rPr>
          <w:spacing w:val="-2"/>
          <w:szCs w:val="22"/>
        </w:rPr>
        <w:t>S</w:t>
      </w:r>
      <w:r w:rsidR="00455BC4" w:rsidRPr="00FF3387">
        <w:rPr>
          <w:spacing w:val="-2"/>
          <w:szCs w:val="22"/>
        </w:rPr>
        <w:t xml:space="preserve">ubmission should be no more than 8000 words in word count, and no more than 15 pages in length. </w:t>
      </w:r>
      <w:r w:rsidR="00E35711" w:rsidRPr="00FF3387">
        <w:rPr>
          <w:spacing w:val="-2"/>
          <w:szCs w:val="22"/>
        </w:rPr>
        <w:t>You are required to provide CVs for your key personnel who would be working on any contract resulting from this ITT, and any other references.</w:t>
      </w:r>
      <w:r w:rsidR="00455BC4" w:rsidRPr="00FF3387">
        <w:rPr>
          <w:spacing w:val="-2"/>
          <w:szCs w:val="22"/>
        </w:rPr>
        <w:t xml:space="preserve"> These should be provided as Annexes to the Written </w:t>
      </w:r>
      <w:r w:rsidR="006104E9" w:rsidRPr="00FF3387">
        <w:rPr>
          <w:spacing w:val="-2"/>
          <w:szCs w:val="22"/>
        </w:rPr>
        <w:t xml:space="preserve">Technical </w:t>
      </w:r>
      <w:r w:rsidR="00455BC4" w:rsidRPr="00FF3387">
        <w:rPr>
          <w:spacing w:val="-2"/>
          <w:szCs w:val="22"/>
        </w:rPr>
        <w:t>Submission</w:t>
      </w:r>
      <w:r w:rsidR="00B95F83" w:rsidRPr="00FF3387">
        <w:rPr>
          <w:spacing w:val="-2"/>
          <w:szCs w:val="22"/>
        </w:rPr>
        <w:t xml:space="preserve"> and will not be included in this</w:t>
      </w:r>
      <w:r w:rsidR="00455BC4" w:rsidRPr="00FF3387">
        <w:rPr>
          <w:spacing w:val="-2"/>
          <w:szCs w:val="22"/>
        </w:rPr>
        <w:t xml:space="preserve"> </w:t>
      </w:r>
      <w:r w:rsidRPr="00FF3387">
        <w:rPr>
          <w:spacing w:val="-2"/>
          <w:szCs w:val="22"/>
        </w:rPr>
        <w:t xml:space="preserve">word or page count. The Authority reserves the right to </w:t>
      </w:r>
      <w:r w:rsidR="00B95F83" w:rsidRPr="00FF3387">
        <w:rPr>
          <w:spacing w:val="-2"/>
          <w:szCs w:val="22"/>
        </w:rPr>
        <w:t>reject your Tender where</w:t>
      </w:r>
      <w:r w:rsidRPr="00FF3387">
        <w:rPr>
          <w:spacing w:val="-2"/>
          <w:szCs w:val="22"/>
        </w:rPr>
        <w:t xml:space="preserve"> this word or page count is deemed to have been exceeded.</w:t>
      </w:r>
    </w:p>
    <w:p w14:paraId="449F9AAA" w14:textId="77777777" w:rsidR="00E35711" w:rsidRDefault="00E35711" w:rsidP="005B0B58">
      <w:pPr>
        <w:suppressAutoHyphens/>
        <w:spacing w:before="120" w:after="120"/>
        <w:rPr>
          <w:spacing w:val="-2"/>
          <w:szCs w:val="22"/>
        </w:rPr>
      </w:pPr>
    </w:p>
    <w:p w14:paraId="39FD5149" w14:textId="77777777" w:rsidR="005B0B58" w:rsidRPr="00FF3387" w:rsidRDefault="005B0B58" w:rsidP="00712C35">
      <w:pPr>
        <w:suppressAutoHyphens/>
        <w:spacing w:before="120" w:after="120"/>
        <w:rPr>
          <w:b/>
          <w:i/>
          <w:iCs/>
        </w:rPr>
      </w:pPr>
      <w:bookmarkStart w:id="25" w:name="MultiRequirement9"/>
      <w:bookmarkEnd w:id="25"/>
      <w:r w:rsidRPr="00FF3387">
        <w:rPr>
          <w:b/>
          <w:spacing w:val="-2"/>
          <w:szCs w:val="22"/>
        </w:rPr>
        <w:t xml:space="preserve"> </w:t>
      </w:r>
      <w:bookmarkStart w:id="26" w:name="_Ref414366068"/>
      <w:r w:rsidRPr="00FF3387">
        <w:rPr>
          <w:b/>
          <w:iCs/>
        </w:rPr>
        <w:t>Section B – Key Tendering Activities</w:t>
      </w:r>
      <w:bookmarkEnd w:id="26"/>
      <w:r w:rsidRPr="00FF3387">
        <w:rPr>
          <w:b/>
          <w:iCs/>
        </w:rPr>
        <w:t xml:space="preserve"> </w:t>
      </w:r>
    </w:p>
    <w:p w14:paraId="46243C14" w14:textId="77777777" w:rsidR="005B0B58" w:rsidRDefault="005B0B58" w:rsidP="005B0B58">
      <w:pPr>
        <w:spacing w:before="120" w:after="120"/>
        <w:rPr>
          <w:rFonts w:cs="Arial"/>
          <w:b/>
          <w:szCs w:val="22"/>
        </w:rPr>
      </w:pPr>
      <w:r>
        <w:t xml:space="preserve">The key dates for this procurement are currently anticipated to be as follows: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429"/>
        <w:gridCol w:w="2243"/>
        <w:gridCol w:w="2984"/>
      </w:tblGrid>
      <w:tr w:rsidR="005B0B58" w14:paraId="333D3C49" w14:textId="77777777" w:rsidTr="00773644">
        <w:tc>
          <w:tcPr>
            <w:tcW w:w="2532" w:type="dxa"/>
            <w:tcBorders>
              <w:top w:val="single" w:sz="4" w:space="0" w:color="auto"/>
              <w:left w:val="single" w:sz="4" w:space="0" w:color="auto"/>
              <w:bottom w:val="single" w:sz="4" w:space="0" w:color="auto"/>
              <w:right w:val="single" w:sz="4" w:space="0" w:color="auto"/>
            </w:tcBorders>
            <w:hideMark/>
          </w:tcPr>
          <w:p w14:paraId="7721ADF1" w14:textId="77777777" w:rsidR="005B0B58" w:rsidRDefault="005B0B58">
            <w:pPr>
              <w:spacing w:before="120" w:after="120"/>
              <w:rPr>
                <w:rFonts w:cs="Arial"/>
                <w:b/>
                <w:szCs w:val="22"/>
              </w:rPr>
            </w:pPr>
            <w:r>
              <w:rPr>
                <w:rFonts w:cs="Arial"/>
                <w:b/>
                <w:szCs w:val="22"/>
              </w:rPr>
              <w:t>Stage</w:t>
            </w:r>
          </w:p>
        </w:tc>
        <w:tc>
          <w:tcPr>
            <w:tcW w:w="2429" w:type="dxa"/>
            <w:tcBorders>
              <w:top w:val="single" w:sz="4" w:space="0" w:color="auto"/>
              <w:left w:val="single" w:sz="4" w:space="0" w:color="auto"/>
              <w:bottom w:val="single" w:sz="4" w:space="0" w:color="auto"/>
              <w:right w:val="single" w:sz="4" w:space="0" w:color="auto"/>
            </w:tcBorders>
            <w:hideMark/>
          </w:tcPr>
          <w:p w14:paraId="621AFF38" w14:textId="77777777" w:rsidR="005B0B58" w:rsidRDefault="005B0B58">
            <w:pPr>
              <w:spacing w:before="120" w:after="120"/>
              <w:rPr>
                <w:rFonts w:cs="Arial"/>
                <w:b/>
                <w:szCs w:val="22"/>
              </w:rPr>
            </w:pPr>
            <w:r>
              <w:rPr>
                <w:rFonts w:cs="Arial"/>
                <w:b/>
                <w:szCs w:val="22"/>
              </w:rPr>
              <w:t xml:space="preserve">Date and Time </w:t>
            </w:r>
          </w:p>
        </w:tc>
        <w:tc>
          <w:tcPr>
            <w:tcW w:w="2243" w:type="dxa"/>
            <w:tcBorders>
              <w:top w:val="single" w:sz="4" w:space="0" w:color="auto"/>
              <w:left w:val="single" w:sz="4" w:space="0" w:color="auto"/>
              <w:bottom w:val="single" w:sz="4" w:space="0" w:color="auto"/>
              <w:right w:val="single" w:sz="4" w:space="0" w:color="auto"/>
            </w:tcBorders>
            <w:hideMark/>
          </w:tcPr>
          <w:p w14:paraId="40BDED2C" w14:textId="77777777" w:rsidR="005B0B58" w:rsidRDefault="005B0B58">
            <w:pPr>
              <w:spacing w:before="120" w:after="120"/>
              <w:rPr>
                <w:rFonts w:cs="Arial"/>
                <w:b/>
                <w:szCs w:val="22"/>
              </w:rPr>
            </w:pPr>
            <w:r>
              <w:rPr>
                <w:rFonts w:cs="Arial"/>
                <w:b/>
                <w:szCs w:val="22"/>
              </w:rPr>
              <w:t>Initiated By</w:t>
            </w:r>
          </w:p>
        </w:tc>
        <w:tc>
          <w:tcPr>
            <w:tcW w:w="2984" w:type="dxa"/>
            <w:tcBorders>
              <w:top w:val="single" w:sz="4" w:space="0" w:color="auto"/>
              <w:left w:val="single" w:sz="4" w:space="0" w:color="auto"/>
              <w:bottom w:val="single" w:sz="4" w:space="0" w:color="auto"/>
              <w:right w:val="single" w:sz="4" w:space="0" w:color="auto"/>
            </w:tcBorders>
            <w:hideMark/>
          </w:tcPr>
          <w:p w14:paraId="5140850E" w14:textId="77777777" w:rsidR="005B0B58" w:rsidRDefault="005B0B58">
            <w:pPr>
              <w:spacing w:before="120" w:after="120"/>
              <w:rPr>
                <w:rFonts w:cs="Arial"/>
                <w:b/>
                <w:szCs w:val="22"/>
              </w:rPr>
            </w:pPr>
            <w:r>
              <w:rPr>
                <w:rFonts w:cs="Arial"/>
                <w:b/>
                <w:szCs w:val="22"/>
              </w:rPr>
              <w:t>Submit to:</w:t>
            </w:r>
          </w:p>
        </w:tc>
      </w:tr>
      <w:tr w:rsidR="00773644" w14:paraId="4A4D3B08" w14:textId="77777777" w:rsidTr="00773644">
        <w:tc>
          <w:tcPr>
            <w:tcW w:w="2532" w:type="dxa"/>
            <w:tcBorders>
              <w:top w:val="single" w:sz="4" w:space="0" w:color="auto"/>
              <w:left w:val="single" w:sz="4" w:space="0" w:color="auto"/>
              <w:bottom w:val="single" w:sz="4" w:space="0" w:color="auto"/>
              <w:right w:val="single" w:sz="4" w:space="0" w:color="auto"/>
            </w:tcBorders>
            <w:hideMark/>
          </w:tcPr>
          <w:p w14:paraId="4F3E79F6" w14:textId="77777777" w:rsidR="00773644" w:rsidRDefault="00773644" w:rsidP="00773644">
            <w:pPr>
              <w:spacing w:after="120"/>
              <w:rPr>
                <w:rFonts w:cs="Arial"/>
                <w:szCs w:val="22"/>
              </w:rPr>
            </w:pPr>
            <w:r>
              <w:rPr>
                <w:rFonts w:cs="Arial"/>
                <w:szCs w:val="22"/>
              </w:rPr>
              <w:t>Invitation to Bidders Conference</w:t>
            </w:r>
            <w:r>
              <w:rPr>
                <w:rFonts w:cs="Arial"/>
                <w:szCs w:val="22"/>
                <w:vertAlign w:val="superscript"/>
              </w:rPr>
              <w:t>1</w:t>
            </w:r>
          </w:p>
        </w:tc>
        <w:tc>
          <w:tcPr>
            <w:tcW w:w="2429" w:type="dxa"/>
            <w:tcBorders>
              <w:top w:val="single" w:sz="4" w:space="0" w:color="auto"/>
              <w:left w:val="single" w:sz="4" w:space="0" w:color="auto"/>
              <w:bottom w:val="single" w:sz="4" w:space="0" w:color="auto"/>
              <w:right w:val="single" w:sz="4" w:space="0" w:color="auto"/>
            </w:tcBorders>
            <w:hideMark/>
          </w:tcPr>
          <w:p w14:paraId="2AD9AA1C" w14:textId="77777777" w:rsidR="00773644" w:rsidRPr="00773644" w:rsidRDefault="00773644" w:rsidP="00773644">
            <w:pPr>
              <w:spacing w:after="120"/>
              <w:rPr>
                <w:rFonts w:cs="Arial"/>
                <w:szCs w:val="22"/>
              </w:rPr>
            </w:pPr>
            <w:bookmarkStart w:id="27" w:name="stage_conf_invite"/>
            <w:bookmarkEnd w:id="27"/>
            <w:r w:rsidRPr="00773644">
              <w:rPr>
                <w:rFonts w:cs="Arial"/>
                <w:szCs w:val="22"/>
              </w:rPr>
              <w:t>N</w:t>
            </w:r>
            <w:r w:rsidRPr="00FF3387">
              <w:rPr>
                <w:rFonts w:cs="Arial"/>
                <w:szCs w:val="22"/>
              </w:rPr>
              <w:t>o Bidders Conference will take place for this Requirement</w:t>
            </w:r>
          </w:p>
        </w:tc>
        <w:tc>
          <w:tcPr>
            <w:tcW w:w="2243" w:type="dxa"/>
            <w:tcBorders>
              <w:top w:val="single" w:sz="4" w:space="0" w:color="auto"/>
              <w:left w:val="single" w:sz="4" w:space="0" w:color="auto"/>
              <w:bottom w:val="single" w:sz="4" w:space="0" w:color="auto"/>
              <w:right w:val="single" w:sz="4" w:space="0" w:color="auto"/>
            </w:tcBorders>
            <w:hideMark/>
          </w:tcPr>
          <w:p w14:paraId="7B5FC28B" w14:textId="77777777" w:rsidR="00773644" w:rsidRDefault="00773644" w:rsidP="00773644">
            <w:pPr>
              <w:spacing w:after="120"/>
              <w:rPr>
                <w:rFonts w:cs="Arial"/>
                <w:szCs w:val="22"/>
              </w:rPr>
            </w:pPr>
            <w:r>
              <w:rPr>
                <w:rFonts w:cs="Arial"/>
                <w:szCs w:val="22"/>
              </w:rPr>
              <w:t>The Authority</w:t>
            </w:r>
          </w:p>
        </w:tc>
        <w:tc>
          <w:tcPr>
            <w:tcW w:w="2984" w:type="dxa"/>
            <w:tcBorders>
              <w:top w:val="single" w:sz="4" w:space="0" w:color="auto"/>
              <w:left w:val="single" w:sz="4" w:space="0" w:color="auto"/>
              <w:bottom w:val="single" w:sz="4" w:space="0" w:color="auto"/>
              <w:right w:val="single" w:sz="4" w:space="0" w:color="auto"/>
            </w:tcBorders>
            <w:hideMark/>
          </w:tcPr>
          <w:p w14:paraId="23B74E8D" w14:textId="77777777" w:rsidR="00773644" w:rsidRDefault="00773644" w:rsidP="00773644">
            <w:pPr>
              <w:spacing w:after="120"/>
              <w:rPr>
                <w:rFonts w:cs="Arial"/>
                <w:bCs/>
                <w:szCs w:val="22"/>
              </w:rPr>
            </w:pPr>
            <w:r w:rsidRPr="00D0307A">
              <w:t>No Bidders Conference will take place for this Requirement</w:t>
            </w:r>
          </w:p>
        </w:tc>
      </w:tr>
      <w:tr w:rsidR="00773644" w14:paraId="71E6EA65" w14:textId="77777777" w:rsidTr="00773644">
        <w:tc>
          <w:tcPr>
            <w:tcW w:w="2532" w:type="dxa"/>
            <w:tcBorders>
              <w:top w:val="single" w:sz="4" w:space="0" w:color="auto"/>
              <w:left w:val="single" w:sz="4" w:space="0" w:color="auto"/>
              <w:bottom w:val="single" w:sz="4" w:space="0" w:color="auto"/>
              <w:right w:val="single" w:sz="4" w:space="0" w:color="auto"/>
            </w:tcBorders>
            <w:hideMark/>
          </w:tcPr>
          <w:p w14:paraId="0FDE8A82" w14:textId="77777777" w:rsidR="00773644" w:rsidRDefault="00773644" w:rsidP="00773644">
            <w:pPr>
              <w:spacing w:after="120"/>
              <w:rPr>
                <w:rFonts w:cs="Arial"/>
                <w:szCs w:val="22"/>
              </w:rPr>
            </w:pPr>
            <w:r>
              <w:rPr>
                <w:rFonts w:cs="Arial"/>
                <w:szCs w:val="22"/>
              </w:rPr>
              <w:t>Date for Confirmation of attendance at Bidders Conference</w:t>
            </w:r>
            <w:r>
              <w:rPr>
                <w:rFonts w:cs="Arial"/>
                <w:szCs w:val="22"/>
                <w:vertAlign w:val="superscript"/>
              </w:rPr>
              <w:t>1</w:t>
            </w:r>
          </w:p>
        </w:tc>
        <w:tc>
          <w:tcPr>
            <w:tcW w:w="2429" w:type="dxa"/>
            <w:tcBorders>
              <w:top w:val="single" w:sz="4" w:space="0" w:color="auto"/>
              <w:left w:val="single" w:sz="4" w:space="0" w:color="auto"/>
              <w:bottom w:val="single" w:sz="4" w:space="0" w:color="auto"/>
              <w:right w:val="single" w:sz="4" w:space="0" w:color="auto"/>
            </w:tcBorders>
            <w:hideMark/>
          </w:tcPr>
          <w:p w14:paraId="67746694" w14:textId="77777777" w:rsidR="00773644" w:rsidRDefault="00773644" w:rsidP="00773644">
            <w:pPr>
              <w:spacing w:after="120"/>
              <w:rPr>
                <w:rFonts w:cs="Arial"/>
                <w:szCs w:val="22"/>
              </w:rPr>
            </w:pPr>
            <w:bookmarkStart w:id="28" w:name="stage_conf_comf"/>
            <w:bookmarkEnd w:id="28"/>
            <w:r w:rsidRPr="00773644">
              <w:rPr>
                <w:rFonts w:cs="Arial"/>
                <w:szCs w:val="22"/>
              </w:rPr>
              <w:t>No</w:t>
            </w:r>
            <w:r w:rsidRPr="00FF3387">
              <w:rPr>
                <w:rFonts w:cs="Arial"/>
                <w:szCs w:val="22"/>
              </w:rPr>
              <w:t xml:space="preserve"> Bidders Conference will take place for this Requirement</w:t>
            </w:r>
          </w:p>
        </w:tc>
        <w:tc>
          <w:tcPr>
            <w:tcW w:w="2243" w:type="dxa"/>
            <w:tcBorders>
              <w:top w:val="single" w:sz="4" w:space="0" w:color="auto"/>
              <w:left w:val="single" w:sz="4" w:space="0" w:color="auto"/>
              <w:bottom w:val="single" w:sz="4" w:space="0" w:color="auto"/>
              <w:right w:val="single" w:sz="4" w:space="0" w:color="auto"/>
            </w:tcBorders>
            <w:hideMark/>
          </w:tcPr>
          <w:p w14:paraId="7790354C" w14:textId="77777777" w:rsidR="00773644" w:rsidRDefault="00773644" w:rsidP="00773644">
            <w:pPr>
              <w:spacing w:after="120"/>
              <w:rPr>
                <w:rFonts w:cs="Arial"/>
                <w:szCs w:val="22"/>
              </w:rPr>
            </w:pPr>
            <w:r>
              <w:rPr>
                <w:rFonts w:cs="Arial"/>
                <w:szCs w:val="22"/>
              </w:rPr>
              <w:t>Tenderers</w:t>
            </w:r>
          </w:p>
        </w:tc>
        <w:tc>
          <w:tcPr>
            <w:tcW w:w="2984" w:type="dxa"/>
            <w:tcBorders>
              <w:top w:val="single" w:sz="4" w:space="0" w:color="auto"/>
              <w:left w:val="single" w:sz="4" w:space="0" w:color="auto"/>
              <w:bottom w:val="single" w:sz="4" w:space="0" w:color="auto"/>
              <w:right w:val="single" w:sz="4" w:space="0" w:color="auto"/>
            </w:tcBorders>
          </w:tcPr>
          <w:p w14:paraId="72599646" w14:textId="77777777" w:rsidR="00773644" w:rsidRDefault="00773644" w:rsidP="00773644">
            <w:pPr>
              <w:spacing w:after="120"/>
              <w:rPr>
                <w:rFonts w:cs="Arial"/>
                <w:bCs/>
                <w:szCs w:val="22"/>
              </w:rPr>
            </w:pPr>
            <w:bookmarkStart w:id="29" w:name="multi_cb1"/>
            <w:bookmarkEnd w:id="29"/>
            <w:r w:rsidRPr="00D0307A">
              <w:t>No Bidders Conference will take place for this Requirement</w:t>
            </w:r>
          </w:p>
        </w:tc>
      </w:tr>
      <w:tr w:rsidR="005B0B58" w14:paraId="056491C4" w14:textId="77777777" w:rsidTr="00773644">
        <w:tc>
          <w:tcPr>
            <w:tcW w:w="2532" w:type="dxa"/>
            <w:tcBorders>
              <w:top w:val="single" w:sz="4" w:space="0" w:color="auto"/>
              <w:left w:val="single" w:sz="4" w:space="0" w:color="auto"/>
              <w:bottom w:val="single" w:sz="4" w:space="0" w:color="auto"/>
              <w:right w:val="single" w:sz="4" w:space="0" w:color="auto"/>
            </w:tcBorders>
            <w:hideMark/>
          </w:tcPr>
          <w:p w14:paraId="42BB2558" w14:textId="77777777" w:rsidR="005B0B58" w:rsidRDefault="005B0B58">
            <w:pPr>
              <w:spacing w:after="120"/>
              <w:rPr>
                <w:rFonts w:cs="Arial"/>
                <w:szCs w:val="22"/>
              </w:rPr>
            </w:pPr>
            <w:r>
              <w:rPr>
                <w:rFonts w:cs="Arial"/>
                <w:szCs w:val="22"/>
              </w:rPr>
              <w:t>Final date for Clarification Questions / Requests for additional information</w:t>
            </w:r>
          </w:p>
        </w:tc>
        <w:tc>
          <w:tcPr>
            <w:tcW w:w="2429" w:type="dxa"/>
            <w:tcBorders>
              <w:top w:val="single" w:sz="4" w:space="0" w:color="auto"/>
              <w:left w:val="single" w:sz="4" w:space="0" w:color="auto"/>
              <w:bottom w:val="single" w:sz="4" w:space="0" w:color="auto"/>
              <w:right w:val="single" w:sz="4" w:space="0" w:color="auto"/>
            </w:tcBorders>
            <w:hideMark/>
          </w:tcPr>
          <w:p w14:paraId="2094762A" w14:textId="21DB7B52" w:rsidR="005B0B58" w:rsidRPr="0034649D" w:rsidRDefault="00160984">
            <w:pPr>
              <w:spacing w:after="120"/>
              <w:rPr>
                <w:rFonts w:cs="Arial"/>
                <w:szCs w:val="22"/>
              </w:rPr>
            </w:pPr>
            <w:bookmarkStart w:id="30" w:name="stage_clarification"/>
            <w:bookmarkEnd w:id="30"/>
            <w:r>
              <w:rPr>
                <w:rFonts w:cs="Arial"/>
                <w:szCs w:val="22"/>
              </w:rPr>
              <w:t>13</w:t>
            </w:r>
            <w:r w:rsidR="0034649D" w:rsidRPr="0034649D">
              <w:rPr>
                <w:rFonts w:cs="Arial"/>
                <w:szCs w:val="22"/>
              </w:rPr>
              <w:t xml:space="preserve"> April</w:t>
            </w:r>
            <w:r w:rsidR="00DD3517" w:rsidRPr="0034649D">
              <w:rPr>
                <w:rFonts w:cs="Arial"/>
                <w:szCs w:val="22"/>
              </w:rPr>
              <w:t xml:space="preserve"> 2018</w:t>
            </w:r>
          </w:p>
        </w:tc>
        <w:tc>
          <w:tcPr>
            <w:tcW w:w="2243" w:type="dxa"/>
            <w:tcBorders>
              <w:top w:val="single" w:sz="4" w:space="0" w:color="auto"/>
              <w:left w:val="single" w:sz="4" w:space="0" w:color="auto"/>
              <w:bottom w:val="single" w:sz="4" w:space="0" w:color="auto"/>
              <w:right w:val="single" w:sz="4" w:space="0" w:color="auto"/>
            </w:tcBorders>
            <w:hideMark/>
          </w:tcPr>
          <w:p w14:paraId="7A85F0E3" w14:textId="77777777" w:rsidR="005B0B58" w:rsidRDefault="005B0B58">
            <w:pPr>
              <w:spacing w:after="120"/>
              <w:rPr>
                <w:rFonts w:cs="Arial"/>
                <w:szCs w:val="22"/>
              </w:rPr>
            </w:pPr>
            <w:r>
              <w:rPr>
                <w:rFonts w:cs="Arial"/>
                <w:szCs w:val="22"/>
              </w:rPr>
              <w:t>Tenderers</w:t>
            </w:r>
          </w:p>
        </w:tc>
        <w:tc>
          <w:tcPr>
            <w:tcW w:w="2984" w:type="dxa"/>
            <w:tcBorders>
              <w:top w:val="single" w:sz="4" w:space="0" w:color="auto"/>
              <w:left w:val="single" w:sz="4" w:space="0" w:color="auto"/>
              <w:bottom w:val="single" w:sz="4" w:space="0" w:color="auto"/>
              <w:right w:val="single" w:sz="4" w:space="0" w:color="auto"/>
            </w:tcBorders>
          </w:tcPr>
          <w:p w14:paraId="7F77272D" w14:textId="77777777" w:rsidR="005B0B58" w:rsidRDefault="00C77C80">
            <w:pPr>
              <w:spacing w:after="120"/>
              <w:rPr>
                <w:rFonts w:cs="Arial"/>
                <w:szCs w:val="22"/>
              </w:rPr>
            </w:pPr>
            <w:bookmarkStart w:id="31" w:name="multi_cb2"/>
            <w:bookmarkEnd w:id="31"/>
            <w:r>
              <w:rPr>
                <w:rFonts w:cs="Arial"/>
                <w:szCs w:val="22"/>
              </w:rPr>
              <w:t>Shaun Brill</w:t>
            </w:r>
          </w:p>
          <w:p w14:paraId="1926ED26" w14:textId="77777777" w:rsidR="00C77C80" w:rsidRDefault="00C77C80">
            <w:pPr>
              <w:spacing w:after="120"/>
              <w:rPr>
                <w:rFonts w:cs="Arial"/>
                <w:szCs w:val="22"/>
              </w:rPr>
            </w:pPr>
            <w:r>
              <w:rPr>
                <w:rFonts w:cs="Arial"/>
                <w:szCs w:val="22"/>
              </w:rPr>
              <w:t>Shaun.brill100@mod.gov.uk</w:t>
            </w:r>
          </w:p>
        </w:tc>
      </w:tr>
      <w:tr w:rsidR="005B0B58" w14:paraId="590555A3" w14:textId="77777777" w:rsidTr="00773644">
        <w:tc>
          <w:tcPr>
            <w:tcW w:w="2532" w:type="dxa"/>
            <w:tcBorders>
              <w:top w:val="single" w:sz="4" w:space="0" w:color="auto"/>
              <w:left w:val="single" w:sz="4" w:space="0" w:color="auto"/>
              <w:bottom w:val="single" w:sz="4" w:space="0" w:color="auto"/>
              <w:right w:val="single" w:sz="4" w:space="0" w:color="auto"/>
            </w:tcBorders>
            <w:hideMark/>
          </w:tcPr>
          <w:p w14:paraId="7E38C033" w14:textId="77777777" w:rsidR="005B0B58" w:rsidRDefault="005B0B58">
            <w:pPr>
              <w:spacing w:after="120"/>
              <w:rPr>
                <w:rFonts w:cs="Arial"/>
                <w:szCs w:val="22"/>
              </w:rPr>
            </w:pPr>
            <w:r>
              <w:rPr>
                <w:rFonts w:cs="Arial"/>
                <w:szCs w:val="22"/>
              </w:rPr>
              <w:t>Final Date for Requests for Extension to return date</w:t>
            </w:r>
            <w:r>
              <w:rPr>
                <w:rFonts w:cs="Arial"/>
                <w:szCs w:val="22"/>
                <w:vertAlign w:val="superscript"/>
              </w:rPr>
              <w:t>2</w:t>
            </w:r>
          </w:p>
        </w:tc>
        <w:tc>
          <w:tcPr>
            <w:tcW w:w="2429" w:type="dxa"/>
            <w:tcBorders>
              <w:top w:val="single" w:sz="4" w:space="0" w:color="auto"/>
              <w:left w:val="single" w:sz="4" w:space="0" w:color="auto"/>
              <w:bottom w:val="single" w:sz="4" w:space="0" w:color="auto"/>
              <w:right w:val="single" w:sz="4" w:space="0" w:color="auto"/>
            </w:tcBorders>
            <w:hideMark/>
          </w:tcPr>
          <w:p w14:paraId="623266FA" w14:textId="215A2199" w:rsidR="005B0B58" w:rsidRPr="0034649D" w:rsidRDefault="00160984">
            <w:pPr>
              <w:spacing w:after="120"/>
              <w:rPr>
                <w:rFonts w:cs="Arial"/>
                <w:szCs w:val="22"/>
              </w:rPr>
            </w:pPr>
            <w:bookmarkStart w:id="32" w:name="stage_extension"/>
            <w:bookmarkEnd w:id="32"/>
            <w:r>
              <w:rPr>
                <w:rFonts w:cs="Arial"/>
                <w:szCs w:val="22"/>
              </w:rPr>
              <w:t>13</w:t>
            </w:r>
            <w:r w:rsidR="00DD3517" w:rsidRPr="0034649D">
              <w:rPr>
                <w:rFonts w:cs="Arial"/>
                <w:szCs w:val="22"/>
              </w:rPr>
              <w:t xml:space="preserve"> </w:t>
            </w:r>
            <w:r w:rsidR="0034649D" w:rsidRPr="0034649D">
              <w:rPr>
                <w:rFonts w:cs="Arial"/>
                <w:szCs w:val="22"/>
              </w:rPr>
              <w:t>April</w:t>
            </w:r>
            <w:r w:rsidR="00DD3517" w:rsidRPr="0034649D">
              <w:rPr>
                <w:rFonts w:cs="Arial"/>
                <w:szCs w:val="22"/>
              </w:rPr>
              <w:t xml:space="preserve"> 2018</w:t>
            </w:r>
          </w:p>
        </w:tc>
        <w:tc>
          <w:tcPr>
            <w:tcW w:w="2243" w:type="dxa"/>
            <w:tcBorders>
              <w:top w:val="single" w:sz="4" w:space="0" w:color="auto"/>
              <w:left w:val="single" w:sz="4" w:space="0" w:color="auto"/>
              <w:bottom w:val="single" w:sz="4" w:space="0" w:color="auto"/>
              <w:right w:val="single" w:sz="4" w:space="0" w:color="auto"/>
            </w:tcBorders>
            <w:hideMark/>
          </w:tcPr>
          <w:p w14:paraId="42A567CD" w14:textId="77777777" w:rsidR="005B0B58" w:rsidRDefault="005B0B58">
            <w:pPr>
              <w:spacing w:after="120"/>
              <w:rPr>
                <w:rFonts w:cs="Arial"/>
                <w:szCs w:val="22"/>
              </w:rPr>
            </w:pPr>
            <w:r>
              <w:rPr>
                <w:rFonts w:cs="Arial"/>
                <w:szCs w:val="22"/>
              </w:rPr>
              <w:t>Tenderers</w:t>
            </w:r>
          </w:p>
        </w:tc>
        <w:tc>
          <w:tcPr>
            <w:tcW w:w="2984" w:type="dxa"/>
            <w:tcBorders>
              <w:top w:val="single" w:sz="4" w:space="0" w:color="auto"/>
              <w:left w:val="single" w:sz="4" w:space="0" w:color="auto"/>
              <w:bottom w:val="single" w:sz="4" w:space="0" w:color="auto"/>
              <w:right w:val="single" w:sz="4" w:space="0" w:color="auto"/>
            </w:tcBorders>
          </w:tcPr>
          <w:p w14:paraId="5E8BFB49" w14:textId="77777777" w:rsidR="005B0B58" w:rsidRDefault="00C77C80">
            <w:pPr>
              <w:spacing w:after="120"/>
              <w:rPr>
                <w:rFonts w:cs="Arial"/>
                <w:bCs/>
                <w:szCs w:val="22"/>
              </w:rPr>
            </w:pPr>
            <w:bookmarkStart w:id="33" w:name="multi_cb3"/>
            <w:bookmarkEnd w:id="33"/>
            <w:r>
              <w:rPr>
                <w:rFonts w:cs="Arial"/>
                <w:bCs/>
                <w:szCs w:val="22"/>
              </w:rPr>
              <w:t>Shaun Brill</w:t>
            </w:r>
          </w:p>
          <w:p w14:paraId="3B341B3A" w14:textId="77777777" w:rsidR="00C77C80" w:rsidRDefault="00C77C80">
            <w:pPr>
              <w:spacing w:after="120"/>
              <w:rPr>
                <w:rFonts w:cs="Arial"/>
                <w:bCs/>
                <w:szCs w:val="22"/>
              </w:rPr>
            </w:pPr>
            <w:r>
              <w:rPr>
                <w:rFonts w:cs="Arial"/>
                <w:bCs/>
                <w:szCs w:val="22"/>
              </w:rPr>
              <w:t>Shaun.brill100@mod.gov.uk</w:t>
            </w:r>
          </w:p>
        </w:tc>
      </w:tr>
      <w:tr w:rsidR="005B0B58" w14:paraId="5BF0680B" w14:textId="77777777" w:rsidTr="00773644">
        <w:tc>
          <w:tcPr>
            <w:tcW w:w="2532" w:type="dxa"/>
            <w:tcBorders>
              <w:top w:val="single" w:sz="4" w:space="0" w:color="auto"/>
              <w:left w:val="single" w:sz="4" w:space="0" w:color="auto"/>
              <w:bottom w:val="single" w:sz="4" w:space="0" w:color="auto"/>
              <w:right w:val="single" w:sz="4" w:space="0" w:color="auto"/>
            </w:tcBorders>
            <w:hideMark/>
          </w:tcPr>
          <w:p w14:paraId="3CB338B0" w14:textId="77777777" w:rsidR="005B0B58" w:rsidRDefault="005B0B58">
            <w:pPr>
              <w:spacing w:after="120"/>
              <w:rPr>
                <w:rFonts w:cs="Arial"/>
                <w:szCs w:val="22"/>
              </w:rPr>
            </w:pPr>
            <w:r>
              <w:rPr>
                <w:rFonts w:cs="Arial"/>
                <w:szCs w:val="22"/>
              </w:rPr>
              <w:t xml:space="preserve">The Authority </w:t>
            </w:r>
            <w:proofErr w:type="gramStart"/>
            <w:r>
              <w:rPr>
                <w:rFonts w:cs="Arial"/>
                <w:szCs w:val="22"/>
              </w:rPr>
              <w:t>issues  Final</w:t>
            </w:r>
            <w:proofErr w:type="gramEnd"/>
            <w:r>
              <w:rPr>
                <w:rFonts w:cs="Arial"/>
                <w:szCs w:val="22"/>
              </w:rPr>
              <w:t xml:space="preserve"> Clarification Answers</w:t>
            </w:r>
          </w:p>
        </w:tc>
        <w:tc>
          <w:tcPr>
            <w:tcW w:w="2429" w:type="dxa"/>
            <w:tcBorders>
              <w:top w:val="single" w:sz="4" w:space="0" w:color="auto"/>
              <w:left w:val="single" w:sz="4" w:space="0" w:color="auto"/>
              <w:bottom w:val="single" w:sz="4" w:space="0" w:color="auto"/>
              <w:right w:val="single" w:sz="4" w:space="0" w:color="auto"/>
            </w:tcBorders>
            <w:hideMark/>
          </w:tcPr>
          <w:p w14:paraId="4292960C" w14:textId="2B210B5F" w:rsidR="005B0B58" w:rsidRPr="0034649D" w:rsidRDefault="00160984">
            <w:pPr>
              <w:spacing w:after="120"/>
              <w:rPr>
                <w:rFonts w:cs="Arial"/>
                <w:szCs w:val="22"/>
              </w:rPr>
            </w:pPr>
            <w:bookmarkStart w:id="34" w:name="stage_answers"/>
            <w:bookmarkEnd w:id="34"/>
            <w:r>
              <w:rPr>
                <w:rFonts w:cs="Arial"/>
                <w:szCs w:val="22"/>
              </w:rPr>
              <w:t>16</w:t>
            </w:r>
            <w:r w:rsidR="0034649D" w:rsidRPr="0034649D">
              <w:rPr>
                <w:rFonts w:cs="Arial"/>
                <w:szCs w:val="22"/>
              </w:rPr>
              <w:t xml:space="preserve"> April 2018</w:t>
            </w:r>
          </w:p>
        </w:tc>
        <w:tc>
          <w:tcPr>
            <w:tcW w:w="2243" w:type="dxa"/>
            <w:tcBorders>
              <w:top w:val="single" w:sz="4" w:space="0" w:color="auto"/>
              <w:left w:val="single" w:sz="4" w:space="0" w:color="auto"/>
              <w:bottom w:val="single" w:sz="4" w:space="0" w:color="auto"/>
              <w:right w:val="single" w:sz="4" w:space="0" w:color="auto"/>
            </w:tcBorders>
            <w:hideMark/>
          </w:tcPr>
          <w:p w14:paraId="0C932999" w14:textId="77777777" w:rsidR="005B0B58" w:rsidRDefault="005B0B58">
            <w:pPr>
              <w:spacing w:after="120"/>
              <w:rPr>
                <w:rFonts w:cs="Arial"/>
                <w:szCs w:val="22"/>
              </w:rPr>
            </w:pPr>
            <w:r>
              <w:rPr>
                <w:rFonts w:cs="Arial"/>
                <w:szCs w:val="22"/>
              </w:rPr>
              <w:t>The Authority</w:t>
            </w:r>
          </w:p>
        </w:tc>
        <w:tc>
          <w:tcPr>
            <w:tcW w:w="2984" w:type="dxa"/>
            <w:tcBorders>
              <w:top w:val="single" w:sz="4" w:space="0" w:color="auto"/>
              <w:left w:val="single" w:sz="4" w:space="0" w:color="auto"/>
              <w:bottom w:val="single" w:sz="4" w:space="0" w:color="auto"/>
              <w:right w:val="single" w:sz="4" w:space="0" w:color="auto"/>
            </w:tcBorders>
            <w:hideMark/>
          </w:tcPr>
          <w:p w14:paraId="04AF80E4" w14:textId="77777777" w:rsidR="005B0B58" w:rsidRDefault="005B0B58">
            <w:pPr>
              <w:spacing w:after="120"/>
              <w:rPr>
                <w:rFonts w:cs="Arial"/>
                <w:szCs w:val="22"/>
              </w:rPr>
            </w:pPr>
            <w:r>
              <w:rPr>
                <w:rFonts w:cs="Arial"/>
                <w:szCs w:val="22"/>
              </w:rPr>
              <w:t xml:space="preserve">All Tenderers </w:t>
            </w:r>
            <w:r>
              <w:rPr>
                <w:rFonts w:cs="Arial"/>
                <w:szCs w:val="22"/>
                <w:vertAlign w:val="superscript"/>
              </w:rPr>
              <w:t>3</w:t>
            </w:r>
          </w:p>
        </w:tc>
      </w:tr>
      <w:tr w:rsidR="005B0B58" w14:paraId="2B168521" w14:textId="77777777" w:rsidTr="00773644">
        <w:tc>
          <w:tcPr>
            <w:tcW w:w="2532" w:type="dxa"/>
            <w:tcBorders>
              <w:top w:val="single" w:sz="4" w:space="0" w:color="auto"/>
              <w:left w:val="single" w:sz="4" w:space="0" w:color="auto"/>
              <w:bottom w:val="single" w:sz="4" w:space="0" w:color="auto"/>
              <w:right w:val="single" w:sz="4" w:space="0" w:color="auto"/>
            </w:tcBorders>
            <w:hideMark/>
          </w:tcPr>
          <w:p w14:paraId="30D45732" w14:textId="77777777" w:rsidR="005B0B58" w:rsidRDefault="005B0B58">
            <w:pPr>
              <w:spacing w:after="120"/>
              <w:rPr>
                <w:rFonts w:cs="Arial"/>
                <w:szCs w:val="22"/>
              </w:rPr>
            </w:pPr>
            <w:r>
              <w:rPr>
                <w:rFonts w:cs="Arial"/>
                <w:szCs w:val="22"/>
              </w:rPr>
              <w:t>Tender Return</w:t>
            </w:r>
          </w:p>
        </w:tc>
        <w:tc>
          <w:tcPr>
            <w:tcW w:w="2429" w:type="dxa"/>
            <w:tcBorders>
              <w:top w:val="single" w:sz="4" w:space="0" w:color="auto"/>
              <w:left w:val="single" w:sz="4" w:space="0" w:color="auto"/>
              <w:bottom w:val="single" w:sz="4" w:space="0" w:color="auto"/>
              <w:right w:val="single" w:sz="4" w:space="0" w:color="auto"/>
            </w:tcBorders>
            <w:hideMark/>
          </w:tcPr>
          <w:p w14:paraId="5D21F3E7" w14:textId="770D7EA1" w:rsidR="005B0B58" w:rsidRPr="0034649D" w:rsidRDefault="006F3A23">
            <w:pPr>
              <w:spacing w:after="120"/>
              <w:rPr>
                <w:rFonts w:cs="Arial"/>
                <w:szCs w:val="22"/>
              </w:rPr>
            </w:pPr>
            <w:bookmarkStart w:id="35" w:name="stage_tender_return"/>
            <w:bookmarkEnd w:id="35"/>
            <w:r>
              <w:rPr>
                <w:rFonts w:cs="Arial"/>
                <w:szCs w:val="22"/>
              </w:rPr>
              <w:t>10:00AM on 24</w:t>
            </w:r>
            <w:r w:rsidRPr="006F3A23">
              <w:rPr>
                <w:rFonts w:cs="Arial"/>
                <w:szCs w:val="22"/>
                <w:vertAlign w:val="superscript"/>
              </w:rPr>
              <w:t>th</w:t>
            </w:r>
            <w:r w:rsidR="00DD3517" w:rsidRPr="0034649D">
              <w:rPr>
                <w:rFonts w:cs="Arial"/>
                <w:szCs w:val="22"/>
              </w:rPr>
              <w:t xml:space="preserve"> April 2018</w:t>
            </w:r>
          </w:p>
        </w:tc>
        <w:tc>
          <w:tcPr>
            <w:tcW w:w="2243" w:type="dxa"/>
            <w:tcBorders>
              <w:top w:val="single" w:sz="4" w:space="0" w:color="auto"/>
              <w:left w:val="single" w:sz="4" w:space="0" w:color="auto"/>
              <w:bottom w:val="single" w:sz="4" w:space="0" w:color="auto"/>
              <w:right w:val="single" w:sz="4" w:space="0" w:color="auto"/>
            </w:tcBorders>
            <w:hideMark/>
          </w:tcPr>
          <w:p w14:paraId="7A96BD7B" w14:textId="77777777" w:rsidR="005B0B58" w:rsidRDefault="005B0B58">
            <w:pPr>
              <w:spacing w:after="120"/>
              <w:rPr>
                <w:rFonts w:cs="Arial"/>
                <w:szCs w:val="22"/>
              </w:rPr>
            </w:pPr>
            <w:r>
              <w:rPr>
                <w:rFonts w:cs="Arial"/>
                <w:szCs w:val="22"/>
              </w:rPr>
              <w:t>Tenderers</w:t>
            </w:r>
          </w:p>
        </w:tc>
        <w:tc>
          <w:tcPr>
            <w:tcW w:w="2984" w:type="dxa"/>
            <w:tcBorders>
              <w:top w:val="single" w:sz="4" w:space="0" w:color="auto"/>
              <w:left w:val="single" w:sz="4" w:space="0" w:color="auto"/>
              <w:bottom w:val="single" w:sz="4" w:space="0" w:color="auto"/>
              <w:right w:val="single" w:sz="4" w:space="0" w:color="auto"/>
            </w:tcBorders>
            <w:hideMark/>
          </w:tcPr>
          <w:p w14:paraId="03F00C5A" w14:textId="77777777" w:rsidR="005B0B58" w:rsidRDefault="005B0B58">
            <w:pPr>
              <w:spacing w:after="120"/>
              <w:rPr>
                <w:rFonts w:cs="Arial"/>
                <w:szCs w:val="22"/>
              </w:rPr>
            </w:pPr>
            <w:r>
              <w:rPr>
                <w:rFonts w:cs="Arial"/>
                <w:szCs w:val="22"/>
              </w:rPr>
              <w:t>The Tender Board, using DEFFORM 28</w:t>
            </w:r>
          </w:p>
        </w:tc>
      </w:tr>
      <w:tr w:rsidR="005B0B58" w14:paraId="2C877889" w14:textId="77777777" w:rsidTr="00773644">
        <w:tc>
          <w:tcPr>
            <w:tcW w:w="2532" w:type="dxa"/>
            <w:tcBorders>
              <w:top w:val="single" w:sz="4" w:space="0" w:color="auto"/>
              <w:left w:val="single" w:sz="4" w:space="0" w:color="auto"/>
              <w:bottom w:val="single" w:sz="4" w:space="0" w:color="auto"/>
              <w:right w:val="single" w:sz="4" w:space="0" w:color="auto"/>
            </w:tcBorders>
            <w:hideMark/>
          </w:tcPr>
          <w:p w14:paraId="19FE11D1" w14:textId="3EE6EDBC" w:rsidR="005B0B58" w:rsidRDefault="00DD3517">
            <w:pPr>
              <w:spacing w:after="120"/>
              <w:rPr>
                <w:rFonts w:cs="Arial"/>
                <w:szCs w:val="22"/>
              </w:rPr>
            </w:pPr>
            <w:r>
              <w:rPr>
                <w:rFonts w:cs="Arial"/>
                <w:szCs w:val="22"/>
              </w:rPr>
              <w:t xml:space="preserve">Written </w:t>
            </w:r>
            <w:r w:rsidR="005B0B58">
              <w:rPr>
                <w:rFonts w:cs="Arial"/>
                <w:szCs w:val="22"/>
              </w:rPr>
              <w:t>Tender Evaluation</w:t>
            </w:r>
          </w:p>
        </w:tc>
        <w:tc>
          <w:tcPr>
            <w:tcW w:w="2429" w:type="dxa"/>
            <w:tcBorders>
              <w:top w:val="single" w:sz="4" w:space="0" w:color="auto"/>
              <w:left w:val="single" w:sz="4" w:space="0" w:color="auto"/>
              <w:bottom w:val="single" w:sz="4" w:space="0" w:color="auto"/>
              <w:right w:val="single" w:sz="4" w:space="0" w:color="auto"/>
            </w:tcBorders>
            <w:hideMark/>
          </w:tcPr>
          <w:p w14:paraId="42FE35B3" w14:textId="1531EB6A" w:rsidR="005B0B58" w:rsidRPr="0034649D" w:rsidRDefault="0034649D">
            <w:pPr>
              <w:spacing w:after="120"/>
              <w:rPr>
                <w:rFonts w:cs="Arial"/>
                <w:szCs w:val="22"/>
              </w:rPr>
            </w:pPr>
            <w:bookmarkStart w:id="36" w:name="stage_evaluation"/>
            <w:bookmarkEnd w:id="36"/>
            <w:r w:rsidRPr="0034649D">
              <w:rPr>
                <w:rFonts w:cs="Arial"/>
                <w:szCs w:val="22"/>
              </w:rPr>
              <w:t>27</w:t>
            </w:r>
            <w:r w:rsidRPr="0034649D">
              <w:rPr>
                <w:rFonts w:cs="Arial"/>
                <w:szCs w:val="22"/>
                <w:vertAlign w:val="superscript"/>
              </w:rPr>
              <w:t>th</w:t>
            </w:r>
            <w:r w:rsidRPr="0034649D">
              <w:rPr>
                <w:rFonts w:cs="Arial"/>
                <w:szCs w:val="22"/>
              </w:rPr>
              <w:t xml:space="preserve"> April 2018</w:t>
            </w:r>
          </w:p>
        </w:tc>
        <w:tc>
          <w:tcPr>
            <w:tcW w:w="2243" w:type="dxa"/>
            <w:tcBorders>
              <w:top w:val="single" w:sz="4" w:space="0" w:color="auto"/>
              <w:left w:val="single" w:sz="4" w:space="0" w:color="auto"/>
              <w:bottom w:val="single" w:sz="4" w:space="0" w:color="auto"/>
              <w:right w:val="single" w:sz="4" w:space="0" w:color="auto"/>
            </w:tcBorders>
            <w:hideMark/>
          </w:tcPr>
          <w:p w14:paraId="2D5EE567" w14:textId="77777777" w:rsidR="005B0B58" w:rsidRDefault="005B0B58">
            <w:pPr>
              <w:spacing w:after="120"/>
              <w:rPr>
                <w:rFonts w:cs="Arial"/>
                <w:szCs w:val="22"/>
              </w:rPr>
            </w:pPr>
            <w:r>
              <w:rPr>
                <w:rFonts w:cs="Arial"/>
                <w:szCs w:val="22"/>
              </w:rPr>
              <w:t>The Authority</w:t>
            </w:r>
          </w:p>
        </w:tc>
        <w:tc>
          <w:tcPr>
            <w:tcW w:w="2984" w:type="dxa"/>
            <w:tcBorders>
              <w:top w:val="single" w:sz="4" w:space="0" w:color="auto"/>
              <w:left w:val="single" w:sz="4" w:space="0" w:color="auto"/>
              <w:bottom w:val="single" w:sz="4" w:space="0" w:color="auto"/>
              <w:right w:val="single" w:sz="4" w:space="0" w:color="auto"/>
            </w:tcBorders>
            <w:hideMark/>
          </w:tcPr>
          <w:p w14:paraId="2C935DF0" w14:textId="77777777" w:rsidR="005B0B58" w:rsidRDefault="005B0B58">
            <w:pPr>
              <w:spacing w:after="120"/>
              <w:rPr>
                <w:rFonts w:cs="Arial"/>
                <w:szCs w:val="22"/>
              </w:rPr>
            </w:pPr>
            <w:r>
              <w:rPr>
                <w:rFonts w:cs="Arial"/>
                <w:szCs w:val="22"/>
              </w:rPr>
              <w:t>N/A</w:t>
            </w:r>
          </w:p>
        </w:tc>
      </w:tr>
      <w:tr w:rsidR="00D12375" w14:paraId="7C6A910A" w14:textId="77777777" w:rsidTr="00773644">
        <w:tc>
          <w:tcPr>
            <w:tcW w:w="2532" w:type="dxa"/>
            <w:tcBorders>
              <w:top w:val="single" w:sz="4" w:space="0" w:color="auto"/>
              <w:left w:val="single" w:sz="4" w:space="0" w:color="auto"/>
              <w:bottom w:val="single" w:sz="4" w:space="0" w:color="auto"/>
              <w:right w:val="single" w:sz="4" w:space="0" w:color="auto"/>
            </w:tcBorders>
          </w:tcPr>
          <w:p w14:paraId="638A6275" w14:textId="6B9D9234" w:rsidR="00D12375" w:rsidRDefault="00D12375">
            <w:pPr>
              <w:spacing w:after="120"/>
              <w:rPr>
                <w:rFonts w:cs="Arial"/>
                <w:szCs w:val="22"/>
              </w:rPr>
            </w:pPr>
            <w:r>
              <w:rPr>
                <w:rFonts w:cs="Arial"/>
                <w:szCs w:val="22"/>
              </w:rPr>
              <w:t>Presentations</w:t>
            </w:r>
          </w:p>
        </w:tc>
        <w:tc>
          <w:tcPr>
            <w:tcW w:w="2429" w:type="dxa"/>
            <w:tcBorders>
              <w:top w:val="single" w:sz="4" w:space="0" w:color="auto"/>
              <w:left w:val="single" w:sz="4" w:space="0" w:color="auto"/>
              <w:bottom w:val="single" w:sz="4" w:space="0" w:color="auto"/>
              <w:right w:val="single" w:sz="4" w:space="0" w:color="auto"/>
            </w:tcBorders>
          </w:tcPr>
          <w:p w14:paraId="4EF0051C" w14:textId="4C0B97AC" w:rsidR="00D12375" w:rsidRDefault="00D12375">
            <w:pPr>
              <w:spacing w:after="120"/>
              <w:rPr>
                <w:rFonts w:cs="Arial"/>
                <w:szCs w:val="22"/>
              </w:rPr>
            </w:pPr>
            <w:r>
              <w:rPr>
                <w:rFonts w:cs="Arial"/>
                <w:szCs w:val="22"/>
              </w:rPr>
              <w:t xml:space="preserve">w/c </w:t>
            </w:r>
            <w:r w:rsidR="0034649D">
              <w:rPr>
                <w:rFonts w:cs="Arial"/>
                <w:szCs w:val="22"/>
              </w:rPr>
              <w:t>30</w:t>
            </w:r>
            <w:r w:rsidR="0034649D" w:rsidRPr="0034649D">
              <w:rPr>
                <w:rFonts w:cs="Arial"/>
                <w:szCs w:val="22"/>
                <w:vertAlign w:val="superscript"/>
              </w:rPr>
              <w:t>th</w:t>
            </w:r>
            <w:r w:rsidR="0034649D">
              <w:rPr>
                <w:rFonts w:cs="Arial"/>
                <w:szCs w:val="22"/>
              </w:rPr>
              <w:t xml:space="preserve"> April 2018</w:t>
            </w:r>
          </w:p>
        </w:tc>
        <w:tc>
          <w:tcPr>
            <w:tcW w:w="2243" w:type="dxa"/>
            <w:tcBorders>
              <w:top w:val="single" w:sz="4" w:space="0" w:color="auto"/>
              <w:left w:val="single" w:sz="4" w:space="0" w:color="auto"/>
              <w:bottom w:val="single" w:sz="4" w:space="0" w:color="auto"/>
              <w:right w:val="single" w:sz="4" w:space="0" w:color="auto"/>
            </w:tcBorders>
          </w:tcPr>
          <w:p w14:paraId="6900DE82" w14:textId="36D093EF" w:rsidR="00D12375" w:rsidRDefault="00D12375">
            <w:pPr>
              <w:spacing w:after="120"/>
              <w:rPr>
                <w:rFonts w:cs="Arial"/>
                <w:szCs w:val="22"/>
              </w:rPr>
            </w:pPr>
            <w:r>
              <w:rPr>
                <w:rFonts w:cs="Arial"/>
                <w:szCs w:val="22"/>
              </w:rPr>
              <w:t>The Authority</w:t>
            </w:r>
          </w:p>
        </w:tc>
        <w:tc>
          <w:tcPr>
            <w:tcW w:w="2984" w:type="dxa"/>
            <w:tcBorders>
              <w:top w:val="single" w:sz="4" w:space="0" w:color="auto"/>
              <w:left w:val="single" w:sz="4" w:space="0" w:color="auto"/>
              <w:bottom w:val="single" w:sz="4" w:space="0" w:color="auto"/>
              <w:right w:val="single" w:sz="4" w:space="0" w:color="auto"/>
            </w:tcBorders>
          </w:tcPr>
          <w:p w14:paraId="61650B2C" w14:textId="76344716" w:rsidR="00D12375" w:rsidRDefault="00D12375">
            <w:pPr>
              <w:spacing w:after="120"/>
              <w:rPr>
                <w:rFonts w:cs="Arial"/>
                <w:szCs w:val="22"/>
              </w:rPr>
            </w:pPr>
            <w:r>
              <w:rPr>
                <w:rFonts w:cs="Arial"/>
                <w:szCs w:val="22"/>
              </w:rPr>
              <w:t>N/A</w:t>
            </w:r>
          </w:p>
        </w:tc>
      </w:tr>
      <w:tr w:rsidR="005B0B58" w14:paraId="3935DE4F" w14:textId="77777777" w:rsidTr="00773644">
        <w:tc>
          <w:tcPr>
            <w:tcW w:w="2532" w:type="dxa"/>
            <w:tcBorders>
              <w:top w:val="single" w:sz="4" w:space="0" w:color="auto"/>
              <w:left w:val="single" w:sz="4" w:space="0" w:color="auto"/>
              <w:bottom w:val="single" w:sz="4" w:space="0" w:color="auto"/>
              <w:right w:val="single" w:sz="4" w:space="0" w:color="auto"/>
            </w:tcBorders>
            <w:hideMark/>
          </w:tcPr>
          <w:p w14:paraId="6427EA06" w14:textId="77777777" w:rsidR="005B0B58" w:rsidRDefault="005B0B58">
            <w:pPr>
              <w:spacing w:after="120"/>
              <w:rPr>
                <w:rFonts w:cs="Arial"/>
                <w:szCs w:val="22"/>
              </w:rPr>
            </w:pPr>
            <w:r>
              <w:rPr>
                <w:rFonts w:cs="Arial"/>
                <w:szCs w:val="22"/>
              </w:rPr>
              <w:t>Negotiations</w:t>
            </w:r>
            <w:r>
              <w:rPr>
                <w:rFonts w:cs="Arial"/>
                <w:szCs w:val="22"/>
                <w:vertAlign w:val="superscript"/>
              </w:rPr>
              <w:t>4</w:t>
            </w:r>
          </w:p>
        </w:tc>
        <w:tc>
          <w:tcPr>
            <w:tcW w:w="2429" w:type="dxa"/>
            <w:tcBorders>
              <w:top w:val="single" w:sz="4" w:space="0" w:color="auto"/>
              <w:left w:val="single" w:sz="4" w:space="0" w:color="auto"/>
              <w:bottom w:val="single" w:sz="4" w:space="0" w:color="auto"/>
              <w:right w:val="single" w:sz="4" w:space="0" w:color="auto"/>
            </w:tcBorders>
          </w:tcPr>
          <w:p w14:paraId="6A49C23E" w14:textId="77777777" w:rsidR="005B0B58" w:rsidRDefault="00132A2A">
            <w:pPr>
              <w:spacing w:after="120"/>
              <w:rPr>
                <w:rFonts w:cs="Arial"/>
                <w:szCs w:val="22"/>
              </w:rPr>
            </w:pPr>
            <w:r>
              <w:rPr>
                <w:rFonts w:cs="Arial"/>
                <w:szCs w:val="22"/>
              </w:rPr>
              <w:t>N/A</w:t>
            </w:r>
          </w:p>
        </w:tc>
        <w:tc>
          <w:tcPr>
            <w:tcW w:w="2243" w:type="dxa"/>
            <w:tcBorders>
              <w:top w:val="single" w:sz="4" w:space="0" w:color="auto"/>
              <w:left w:val="single" w:sz="4" w:space="0" w:color="auto"/>
              <w:bottom w:val="single" w:sz="4" w:space="0" w:color="auto"/>
              <w:right w:val="single" w:sz="4" w:space="0" w:color="auto"/>
            </w:tcBorders>
            <w:hideMark/>
          </w:tcPr>
          <w:p w14:paraId="2AADAB1A" w14:textId="77777777" w:rsidR="005B0B58" w:rsidRDefault="005B0B58">
            <w:pPr>
              <w:spacing w:after="120"/>
              <w:rPr>
                <w:rFonts w:cs="Arial"/>
                <w:szCs w:val="22"/>
              </w:rPr>
            </w:pPr>
            <w:r>
              <w:rPr>
                <w:rFonts w:cs="Arial"/>
                <w:szCs w:val="22"/>
              </w:rPr>
              <w:t>The Authority</w:t>
            </w:r>
          </w:p>
        </w:tc>
        <w:tc>
          <w:tcPr>
            <w:tcW w:w="2984" w:type="dxa"/>
            <w:tcBorders>
              <w:top w:val="single" w:sz="4" w:space="0" w:color="auto"/>
              <w:left w:val="single" w:sz="4" w:space="0" w:color="auto"/>
              <w:bottom w:val="single" w:sz="4" w:space="0" w:color="auto"/>
              <w:right w:val="single" w:sz="4" w:space="0" w:color="auto"/>
            </w:tcBorders>
            <w:hideMark/>
          </w:tcPr>
          <w:p w14:paraId="6389D178" w14:textId="77777777" w:rsidR="005B0B58" w:rsidRDefault="005B0B58">
            <w:pPr>
              <w:spacing w:after="120"/>
              <w:rPr>
                <w:rFonts w:cs="Arial"/>
                <w:szCs w:val="22"/>
              </w:rPr>
            </w:pPr>
            <w:r>
              <w:rPr>
                <w:rFonts w:cs="Arial"/>
                <w:szCs w:val="22"/>
              </w:rPr>
              <w:t>N/A</w:t>
            </w:r>
          </w:p>
        </w:tc>
      </w:tr>
      <w:tr w:rsidR="005B0B58" w14:paraId="59F5B2F6" w14:textId="77777777" w:rsidTr="00773644">
        <w:tc>
          <w:tcPr>
            <w:tcW w:w="2532" w:type="dxa"/>
            <w:tcBorders>
              <w:top w:val="single" w:sz="4" w:space="0" w:color="auto"/>
              <w:left w:val="single" w:sz="4" w:space="0" w:color="auto"/>
              <w:bottom w:val="single" w:sz="4" w:space="0" w:color="auto"/>
              <w:right w:val="single" w:sz="4" w:space="0" w:color="auto"/>
            </w:tcBorders>
            <w:hideMark/>
          </w:tcPr>
          <w:p w14:paraId="629E3DE3" w14:textId="77777777" w:rsidR="005B0B58" w:rsidRDefault="005B0B58">
            <w:pPr>
              <w:spacing w:after="120"/>
              <w:rPr>
                <w:rFonts w:cs="Arial"/>
                <w:szCs w:val="22"/>
              </w:rPr>
            </w:pPr>
            <w:r>
              <w:rPr>
                <w:rFonts w:cs="Arial"/>
                <w:szCs w:val="22"/>
              </w:rPr>
              <w:t>Reverse Auction</w:t>
            </w:r>
          </w:p>
        </w:tc>
        <w:tc>
          <w:tcPr>
            <w:tcW w:w="2429" w:type="dxa"/>
            <w:tcBorders>
              <w:top w:val="single" w:sz="4" w:space="0" w:color="auto"/>
              <w:left w:val="single" w:sz="4" w:space="0" w:color="auto"/>
              <w:bottom w:val="single" w:sz="4" w:space="0" w:color="auto"/>
              <w:right w:val="single" w:sz="4" w:space="0" w:color="auto"/>
            </w:tcBorders>
          </w:tcPr>
          <w:p w14:paraId="6BB9085A" w14:textId="77777777" w:rsidR="005B0B58" w:rsidRDefault="00132A2A">
            <w:pPr>
              <w:spacing w:after="120"/>
              <w:rPr>
                <w:rFonts w:cs="Arial"/>
                <w:szCs w:val="22"/>
              </w:rPr>
            </w:pPr>
            <w:bookmarkStart w:id="37" w:name="stage_reverse_auction"/>
            <w:bookmarkEnd w:id="37"/>
            <w:r>
              <w:rPr>
                <w:rFonts w:cs="Arial"/>
                <w:szCs w:val="22"/>
              </w:rPr>
              <w:t>N/A</w:t>
            </w:r>
          </w:p>
        </w:tc>
        <w:tc>
          <w:tcPr>
            <w:tcW w:w="2243" w:type="dxa"/>
            <w:tcBorders>
              <w:top w:val="single" w:sz="4" w:space="0" w:color="auto"/>
              <w:left w:val="single" w:sz="4" w:space="0" w:color="auto"/>
              <w:bottom w:val="single" w:sz="4" w:space="0" w:color="auto"/>
              <w:right w:val="single" w:sz="4" w:space="0" w:color="auto"/>
            </w:tcBorders>
            <w:hideMark/>
          </w:tcPr>
          <w:p w14:paraId="34824B33" w14:textId="77777777" w:rsidR="005B0B58" w:rsidRDefault="005B0B58">
            <w:pPr>
              <w:spacing w:after="120"/>
              <w:rPr>
                <w:rFonts w:cs="Arial"/>
                <w:szCs w:val="22"/>
              </w:rPr>
            </w:pPr>
            <w:r>
              <w:rPr>
                <w:rFonts w:cs="Arial"/>
                <w:szCs w:val="22"/>
              </w:rPr>
              <w:t>The Authority</w:t>
            </w:r>
          </w:p>
        </w:tc>
        <w:tc>
          <w:tcPr>
            <w:tcW w:w="2984" w:type="dxa"/>
            <w:tcBorders>
              <w:top w:val="single" w:sz="4" w:space="0" w:color="auto"/>
              <w:left w:val="single" w:sz="4" w:space="0" w:color="auto"/>
              <w:bottom w:val="single" w:sz="4" w:space="0" w:color="auto"/>
              <w:right w:val="single" w:sz="4" w:space="0" w:color="auto"/>
            </w:tcBorders>
            <w:hideMark/>
          </w:tcPr>
          <w:p w14:paraId="058BA997" w14:textId="77777777" w:rsidR="005B0B58" w:rsidRDefault="005B0B58">
            <w:pPr>
              <w:spacing w:after="120"/>
              <w:rPr>
                <w:rFonts w:cs="Arial"/>
                <w:szCs w:val="22"/>
              </w:rPr>
            </w:pPr>
            <w:r>
              <w:rPr>
                <w:rFonts w:cs="Arial"/>
                <w:szCs w:val="22"/>
              </w:rPr>
              <w:t>N/A</w:t>
            </w:r>
          </w:p>
        </w:tc>
      </w:tr>
      <w:tr w:rsidR="005B0B58" w14:paraId="1CC4BDA7" w14:textId="77777777" w:rsidTr="00773644">
        <w:tc>
          <w:tcPr>
            <w:tcW w:w="2532" w:type="dxa"/>
            <w:tcBorders>
              <w:top w:val="single" w:sz="4" w:space="0" w:color="auto"/>
              <w:left w:val="single" w:sz="4" w:space="0" w:color="auto"/>
              <w:bottom w:val="single" w:sz="4" w:space="0" w:color="auto"/>
              <w:right w:val="single" w:sz="4" w:space="0" w:color="auto"/>
            </w:tcBorders>
            <w:hideMark/>
          </w:tcPr>
          <w:p w14:paraId="41DF6E8B" w14:textId="77777777" w:rsidR="005B0B58" w:rsidRDefault="005B0B58">
            <w:pPr>
              <w:spacing w:after="120"/>
              <w:rPr>
                <w:rFonts w:cs="Arial"/>
                <w:szCs w:val="22"/>
              </w:rPr>
            </w:pPr>
            <w:r>
              <w:rPr>
                <w:rFonts w:cs="Arial"/>
                <w:szCs w:val="22"/>
              </w:rPr>
              <w:lastRenderedPageBreak/>
              <w:t>Trials / Testing</w:t>
            </w:r>
          </w:p>
        </w:tc>
        <w:tc>
          <w:tcPr>
            <w:tcW w:w="2429" w:type="dxa"/>
            <w:tcBorders>
              <w:top w:val="single" w:sz="4" w:space="0" w:color="auto"/>
              <w:left w:val="single" w:sz="4" w:space="0" w:color="auto"/>
              <w:bottom w:val="single" w:sz="4" w:space="0" w:color="auto"/>
              <w:right w:val="single" w:sz="4" w:space="0" w:color="auto"/>
            </w:tcBorders>
          </w:tcPr>
          <w:p w14:paraId="33A0A8E8" w14:textId="77777777" w:rsidR="005B0B58" w:rsidRDefault="00132A2A">
            <w:pPr>
              <w:spacing w:after="120"/>
              <w:rPr>
                <w:rFonts w:cs="Arial"/>
                <w:szCs w:val="22"/>
              </w:rPr>
            </w:pPr>
            <w:bookmarkStart w:id="38" w:name="stage_trials_test"/>
            <w:bookmarkEnd w:id="38"/>
            <w:r>
              <w:rPr>
                <w:rFonts w:cs="Arial"/>
                <w:szCs w:val="22"/>
              </w:rPr>
              <w:t>N/A</w:t>
            </w:r>
          </w:p>
        </w:tc>
        <w:tc>
          <w:tcPr>
            <w:tcW w:w="2243" w:type="dxa"/>
            <w:tcBorders>
              <w:top w:val="single" w:sz="4" w:space="0" w:color="auto"/>
              <w:left w:val="single" w:sz="4" w:space="0" w:color="auto"/>
              <w:bottom w:val="single" w:sz="4" w:space="0" w:color="auto"/>
              <w:right w:val="single" w:sz="4" w:space="0" w:color="auto"/>
            </w:tcBorders>
            <w:hideMark/>
          </w:tcPr>
          <w:p w14:paraId="357CA107" w14:textId="77777777" w:rsidR="005B0B58" w:rsidRDefault="005B0B58">
            <w:pPr>
              <w:spacing w:after="120"/>
              <w:rPr>
                <w:rFonts w:cs="Arial"/>
                <w:szCs w:val="22"/>
              </w:rPr>
            </w:pPr>
            <w:r>
              <w:rPr>
                <w:rFonts w:cs="Arial"/>
                <w:szCs w:val="22"/>
              </w:rPr>
              <w:t xml:space="preserve">The Authority </w:t>
            </w:r>
          </w:p>
        </w:tc>
        <w:tc>
          <w:tcPr>
            <w:tcW w:w="2984" w:type="dxa"/>
            <w:tcBorders>
              <w:top w:val="single" w:sz="4" w:space="0" w:color="auto"/>
              <w:left w:val="single" w:sz="4" w:space="0" w:color="auto"/>
              <w:bottom w:val="single" w:sz="4" w:space="0" w:color="auto"/>
              <w:right w:val="single" w:sz="4" w:space="0" w:color="auto"/>
            </w:tcBorders>
            <w:hideMark/>
          </w:tcPr>
          <w:p w14:paraId="093A4DBB" w14:textId="77777777" w:rsidR="005B0B58" w:rsidRDefault="005B0B58">
            <w:pPr>
              <w:spacing w:after="120"/>
              <w:rPr>
                <w:rFonts w:cs="Arial"/>
                <w:szCs w:val="22"/>
              </w:rPr>
            </w:pPr>
            <w:r>
              <w:rPr>
                <w:rFonts w:cs="Arial"/>
                <w:szCs w:val="22"/>
              </w:rPr>
              <w:t>N/A</w:t>
            </w:r>
          </w:p>
        </w:tc>
      </w:tr>
    </w:tbl>
    <w:p w14:paraId="42AC646B" w14:textId="77777777" w:rsidR="005B0B58" w:rsidRDefault="005B0B58" w:rsidP="005B0B58">
      <w:pPr>
        <w:spacing w:before="120"/>
        <w:jc w:val="both"/>
        <w:rPr>
          <w:rFonts w:cs="Arial"/>
          <w:b/>
          <w:szCs w:val="22"/>
        </w:rPr>
      </w:pPr>
      <w:r>
        <w:rPr>
          <w:rFonts w:cs="Arial"/>
          <w:b/>
          <w:szCs w:val="22"/>
        </w:rPr>
        <w:t>Notes</w:t>
      </w:r>
    </w:p>
    <w:p w14:paraId="6A9531EA" w14:textId="77777777" w:rsidR="005B0B58" w:rsidRPr="00300EEA" w:rsidRDefault="005B0B58" w:rsidP="005B0B58">
      <w:pPr>
        <w:numPr>
          <w:ilvl w:val="0"/>
          <w:numId w:val="5"/>
        </w:numPr>
        <w:spacing w:before="120" w:after="120"/>
        <w:ind w:left="0" w:firstLine="0"/>
        <w:rPr>
          <w:rFonts w:cs="Arial"/>
          <w:szCs w:val="22"/>
        </w:rPr>
      </w:pPr>
      <w:r w:rsidRPr="00300EEA">
        <w:rPr>
          <w:rFonts w:cs="Arial"/>
          <w:szCs w:val="22"/>
        </w:rPr>
        <w:t xml:space="preserve">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w:t>
      </w:r>
      <w:proofErr w:type="gramStart"/>
      <w:r w:rsidRPr="00300EEA">
        <w:rPr>
          <w:rFonts w:cs="Arial"/>
          <w:szCs w:val="22"/>
        </w:rPr>
        <w:t>above named</w:t>
      </w:r>
      <w:proofErr w:type="gramEnd"/>
      <w:r w:rsidRPr="00300EEA">
        <w:rPr>
          <w:rFonts w:cs="Arial"/>
          <w:szCs w:val="22"/>
        </w:rPr>
        <w:t xml:space="preserve"> contact, by the date shown, so that access to the site can be arranged.   </w:t>
      </w:r>
    </w:p>
    <w:p w14:paraId="78A8BE10" w14:textId="77777777" w:rsidR="005B0B58" w:rsidRPr="00300EEA" w:rsidRDefault="005B0B58" w:rsidP="005B0B58">
      <w:pPr>
        <w:numPr>
          <w:ilvl w:val="0"/>
          <w:numId w:val="5"/>
        </w:numPr>
        <w:spacing w:before="120" w:after="120"/>
        <w:ind w:left="0" w:firstLine="0"/>
        <w:rPr>
          <w:rFonts w:cs="Arial"/>
          <w:szCs w:val="22"/>
        </w:rPr>
      </w:pPr>
      <w:r w:rsidRPr="00300EEA">
        <w:t xml:space="preserve">The Tenderer must make requests for an extension in writing (email is sufficient) to the </w:t>
      </w:r>
      <w:proofErr w:type="gramStart"/>
      <w:r w:rsidRPr="00300EEA">
        <w:t>above named</w:t>
      </w:r>
      <w:proofErr w:type="gramEnd"/>
      <w:r w:rsidRPr="00300EEA">
        <w:t xml:space="preserve"> contact, by the date and time shown.  Any extension is at the sole discretion of the Authority and if granted will be granted to all Tenderers.  </w:t>
      </w:r>
    </w:p>
    <w:p w14:paraId="7C9066C4" w14:textId="2D7DAA34" w:rsidR="005B0B58" w:rsidRPr="00300EEA" w:rsidRDefault="005B0B58" w:rsidP="005B0B58">
      <w:pPr>
        <w:numPr>
          <w:ilvl w:val="0"/>
          <w:numId w:val="5"/>
        </w:numPr>
        <w:spacing w:before="120" w:after="120"/>
        <w:ind w:left="0" w:firstLine="0"/>
        <w:rPr>
          <w:rFonts w:cs="Arial"/>
          <w:szCs w:val="22"/>
        </w:rPr>
      </w:pPr>
      <w:r w:rsidRPr="00300EEA">
        <w:rPr>
          <w:rFonts w:cs="Arial"/>
          <w:szCs w:val="22"/>
        </w:rPr>
        <w:t xml:space="preserve">The Authority will </w:t>
      </w:r>
      <w:r w:rsidRPr="00300EEA">
        <w:t xml:space="preserve">automatically copy questions and answers to all Tenderers, removing the names of those who have raised the questions.  </w:t>
      </w:r>
      <w:r w:rsidR="00BB33C3" w:rsidRPr="00FF3387">
        <w:t>A</w:t>
      </w:r>
      <w:r w:rsidR="002948DC" w:rsidRPr="00FF3387">
        <w:t xml:space="preserve">nswers to clarification questions will be collated and </w:t>
      </w:r>
      <w:r w:rsidR="00B95F83" w:rsidRPr="00FF3387">
        <w:t>published on</w:t>
      </w:r>
      <w:r w:rsidR="002948DC" w:rsidRPr="00FF3387">
        <w:t xml:space="preserve"> </w:t>
      </w:r>
      <w:r w:rsidR="00B95F83" w:rsidRPr="00FF3387">
        <w:t xml:space="preserve">the government </w:t>
      </w:r>
      <w:r w:rsidR="002948DC" w:rsidRPr="00FF3387">
        <w:t>Contracts Finder</w:t>
      </w:r>
      <w:r w:rsidR="00B95F83" w:rsidRPr="00FF3387">
        <w:t xml:space="preserve"> website</w:t>
      </w:r>
      <w:bookmarkStart w:id="39" w:name="_GoBack"/>
      <w:bookmarkEnd w:id="39"/>
      <w:r w:rsidR="002948DC" w:rsidRPr="00FF3387">
        <w:t xml:space="preserve">. </w:t>
      </w:r>
      <w:r w:rsidRPr="00300EEA">
        <w:t xml:space="preserve">If you do not want your question </w:t>
      </w:r>
      <w:proofErr w:type="gramStart"/>
      <w:r w:rsidRPr="00300EEA">
        <w:t>disclosed</w:t>
      </w:r>
      <w:proofErr w:type="gramEnd"/>
      <w:r w:rsidRPr="00300EEA">
        <w:t xml:space="preserve">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w:t>
      </w:r>
    </w:p>
    <w:p w14:paraId="4AC37041" w14:textId="77777777" w:rsidR="005B0B58" w:rsidRPr="00300EEA" w:rsidRDefault="005B0B58" w:rsidP="005B0B58">
      <w:pPr>
        <w:numPr>
          <w:ilvl w:val="0"/>
          <w:numId w:val="5"/>
        </w:numPr>
        <w:spacing w:before="120" w:after="120"/>
        <w:ind w:left="0" w:firstLine="0"/>
        <w:rPr>
          <w:rFonts w:cs="Arial"/>
          <w:szCs w:val="22"/>
        </w:rPr>
      </w:pPr>
      <w:r w:rsidRPr="00300EEA">
        <w:t xml:space="preserve">Negotiations are not under the Open or Restricted Procedures.  </w:t>
      </w:r>
    </w:p>
    <w:p w14:paraId="46B63B9D" w14:textId="77777777" w:rsidR="005B0B58" w:rsidRPr="00910DC9" w:rsidRDefault="005B0B58" w:rsidP="005B0B58">
      <w:pPr>
        <w:pStyle w:val="Heading2"/>
        <w:jc w:val="center"/>
        <w:rPr>
          <w:i w:val="0"/>
          <w:iCs/>
        </w:rPr>
      </w:pPr>
      <w:r w:rsidRPr="00BD1ED7">
        <w:rPr>
          <w:rFonts w:cs="Arial"/>
          <w:i w:val="0"/>
          <w:szCs w:val="22"/>
          <w:highlight w:val="green"/>
          <w:u w:val="single"/>
        </w:rPr>
        <w:br w:type="page"/>
      </w:r>
      <w:bookmarkStart w:id="40" w:name="_Ref414366081"/>
      <w:r w:rsidRPr="00910DC9">
        <w:rPr>
          <w:i w:val="0"/>
          <w:iCs/>
        </w:rPr>
        <w:lastRenderedPageBreak/>
        <w:t>Section C - Instructions on Preparing Tenders</w:t>
      </w:r>
      <w:bookmarkEnd w:id="40"/>
    </w:p>
    <w:p w14:paraId="5819D33F" w14:textId="77777777" w:rsidR="005B0B58" w:rsidRPr="00910DC9" w:rsidRDefault="005B0B58" w:rsidP="005B0B58">
      <w:pPr>
        <w:pStyle w:val="BodyText"/>
        <w:spacing w:before="120"/>
        <w:rPr>
          <w:b/>
        </w:rPr>
      </w:pPr>
      <w:r w:rsidRPr="00910DC9">
        <w:rPr>
          <w:b/>
        </w:rPr>
        <w:t>Tenders for Selected Contractor Deliverables</w:t>
      </w:r>
    </w:p>
    <w:p w14:paraId="71C9F039" w14:textId="77777777" w:rsidR="005B0B58" w:rsidRPr="00910DC9" w:rsidRDefault="005B0B58" w:rsidP="005B0B58">
      <w:pPr>
        <w:suppressAutoHyphens/>
        <w:spacing w:before="120" w:after="120"/>
        <w:rPr>
          <w:spacing w:val="-2"/>
          <w:szCs w:val="22"/>
        </w:rPr>
      </w:pPr>
      <w:r w:rsidRPr="00910DC9">
        <w:rPr>
          <w:spacing w:val="-2"/>
          <w:szCs w:val="22"/>
        </w:rPr>
        <w:t>C1.</w:t>
      </w:r>
      <w:r w:rsidRPr="00910DC9">
        <w:rPr>
          <w:spacing w:val="-2"/>
          <w:szCs w:val="22"/>
        </w:rPr>
        <w:tab/>
      </w:r>
      <w:bookmarkStart w:id="41" w:name="partial_tendering"/>
      <w:bookmarkEnd w:id="41"/>
      <w:r w:rsidR="00803EE9" w:rsidRPr="00910DC9">
        <w:rPr>
          <w:spacing w:val="-2"/>
          <w:szCs w:val="22"/>
        </w:rPr>
        <w:t xml:space="preserve">The requirement is divided into Lots. You are not required to tender for all Lots but you must tender for at least one Lot and you may tender for more than one Lot. Whether you tender for one or more Lots, your bid will be evaluated </w:t>
      </w:r>
      <w:r w:rsidR="00BE255E" w:rsidRPr="00910DC9">
        <w:rPr>
          <w:spacing w:val="-2"/>
          <w:szCs w:val="22"/>
        </w:rPr>
        <w:t xml:space="preserve">against the criteria </w:t>
      </w:r>
      <w:r w:rsidR="00803EE9" w:rsidRPr="00910DC9">
        <w:rPr>
          <w:spacing w:val="-2"/>
          <w:szCs w:val="22"/>
        </w:rPr>
        <w:t>for each individual Lot</w:t>
      </w:r>
      <w:r w:rsidR="00BE255E" w:rsidRPr="00910DC9">
        <w:rPr>
          <w:spacing w:val="-2"/>
          <w:szCs w:val="22"/>
        </w:rPr>
        <w:t>.</w:t>
      </w:r>
      <w:r w:rsidR="00BE255E" w:rsidRPr="00FF3387">
        <w:rPr>
          <w:spacing w:val="-2"/>
          <w:szCs w:val="22"/>
        </w:rPr>
        <w:t xml:space="preserve"> When you tender for a specific Lot you must ensure you tender for </w:t>
      </w:r>
      <w:proofErr w:type="gramStart"/>
      <w:r w:rsidR="00BE255E" w:rsidRPr="00FF3387">
        <w:rPr>
          <w:spacing w:val="-2"/>
          <w:szCs w:val="22"/>
        </w:rPr>
        <w:t>all of</w:t>
      </w:r>
      <w:proofErr w:type="gramEnd"/>
      <w:r w:rsidR="00BE255E" w:rsidRPr="00FF3387">
        <w:rPr>
          <w:spacing w:val="-2"/>
          <w:szCs w:val="22"/>
        </w:rPr>
        <w:t xml:space="preserve"> the requirements within the specific Lot</w:t>
      </w:r>
      <w:r w:rsidR="00BD1ED7" w:rsidRPr="00910DC9">
        <w:rPr>
          <w:spacing w:val="-2"/>
          <w:szCs w:val="22"/>
        </w:rPr>
        <w:t>.</w:t>
      </w:r>
    </w:p>
    <w:p w14:paraId="6B11C0D4" w14:textId="77777777" w:rsidR="005B0B58" w:rsidRPr="00910DC9" w:rsidRDefault="005B0B58" w:rsidP="005B0B58">
      <w:pPr>
        <w:pStyle w:val="Heading3"/>
        <w:keepNext w:val="0"/>
        <w:overflowPunct/>
        <w:autoSpaceDE/>
        <w:adjustRightInd/>
        <w:spacing w:before="120" w:after="120"/>
        <w:rPr>
          <w:spacing w:val="-2"/>
          <w:szCs w:val="22"/>
        </w:rPr>
      </w:pPr>
      <w:r w:rsidRPr="00910DC9">
        <w:rPr>
          <w:spacing w:val="-2"/>
          <w:szCs w:val="22"/>
        </w:rPr>
        <w:t>Construction of Tenders</w:t>
      </w:r>
    </w:p>
    <w:p w14:paraId="231F6440" w14:textId="0E339588" w:rsidR="005B0B58" w:rsidRPr="00FF3387" w:rsidRDefault="005B0B58" w:rsidP="005B0B58">
      <w:pPr>
        <w:numPr>
          <w:ilvl w:val="0"/>
          <w:numId w:val="6"/>
        </w:numPr>
        <w:spacing w:before="120" w:after="120"/>
        <w:ind w:left="0" w:firstLine="0"/>
        <w:rPr>
          <w:rFonts w:cs="Arial"/>
          <w:bCs/>
          <w:szCs w:val="22"/>
        </w:rPr>
      </w:pPr>
      <w:r w:rsidRPr="00910DC9">
        <w:rPr>
          <w:rFonts w:cs="Arial"/>
          <w:szCs w:val="22"/>
        </w:rPr>
        <w:tab/>
        <w:t>Your Tender must be written in English, using Arial font size 11</w:t>
      </w:r>
      <w:r w:rsidR="00586117" w:rsidRPr="00910DC9">
        <w:rPr>
          <w:rFonts w:cs="Arial"/>
          <w:szCs w:val="22"/>
        </w:rPr>
        <w:t>,</w:t>
      </w:r>
      <w:r w:rsidR="00F967B2" w:rsidRPr="00910DC9">
        <w:rPr>
          <w:rFonts w:cs="Arial"/>
          <w:szCs w:val="22"/>
        </w:rPr>
        <w:t xml:space="preserve"> </w:t>
      </w:r>
      <w:r w:rsidR="00F967B2" w:rsidRPr="00FF3387">
        <w:rPr>
          <w:rFonts w:cs="Arial"/>
          <w:szCs w:val="22"/>
        </w:rPr>
        <w:t xml:space="preserve">and </w:t>
      </w:r>
      <w:r w:rsidR="00586117" w:rsidRPr="00FF3387">
        <w:rPr>
          <w:rFonts w:cs="Arial"/>
          <w:szCs w:val="22"/>
        </w:rPr>
        <w:t>adhere to</w:t>
      </w:r>
      <w:r w:rsidR="00F967B2" w:rsidRPr="00FF3387">
        <w:rPr>
          <w:rFonts w:cs="Arial"/>
          <w:szCs w:val="22"/>
        </w:rPr>
        <w:t xml:space="preserve"> the word and page count specified at A21</w:t>
      </w:r>
      <w:r w:rsidRPr="00FF3387">
        <w:rPr>
          <w:rFonts w:cs="Arial"/>
          <w:szCs w:val="22"/>
        </w:rPr>
        <w:t>.  Prices must be in £GBP ex VAT</w:t>
      </w:r>
      <w:r w:rsidRPr="00FF3387">
        <w:rPr>
          <w:rFonts w:cs="Arial"/>
          <w:bCs/>
          <w:szCs w:val="22"/>
        </w:rPr>
        <w:t>.</w:t>
      </w:r>
      <w:r w:rsidRPr="00FF3387">
        <w:rPr>
          <w:rFonts w:cs="Arial"/>
          <w:szCs w:val="22"/>
        </w:rPr>
        <w:t xml:space="preserve">  Prices must be </w:t>
      </w:r>
      <w:r w:rsidR="0025239E" w:rsidRPr="00FF3387">
        <w:rPr>
          <w:rFonts w:cs="Arial"/>
          <w:szCs w:val="22"/>
        </w:rPr>
        <w:t>Firm Prices each</w:t>
      </w:r>
      <w:r w:rsidR="00EC2F58" w:rsidRPr="00FF3387">
        <w:rPr>
          <w:rFonts w:cs="Arial"/>
          <w:szCs w:val="22"/>
        </w:rPr>
        <w:t xml:space="preserve"> where required and Firm Rates to be used where indicated</w:t>
      </w:r>
      <w:bookmarkStart w:id="42" w:name="status_of_pricing02"/>
      <w:bookmarkEnd w:id="42"/>
      <w:r w:rsidR="00FF3387">
        <w:rPr>
          <w:rFonts w:cs="Arial"/>
          <w:szCs w:val="22"/>
        </w:rPr>
        <w:t>.</w:t>
      </w:r>
    </w:p>
    <w:p w14:paraId="0655BFFF" w14:textId="77777777" w:rsidR="005B0B58" w:rsidRPr="00910DC9" w:rsidRDefault="005B0B58" w:rsidP="005B0B58">
      <w:pPr>
        <w:numPr>
          <w:ilvl w:val="0"/>
          <w:numId w:val="6"/>
        </w:numPr>
        <w:spacing w:before="120" w:after="120"/>
        <w:ind w:left="0" w:firstLine="0"/>
        <w:rPr>
          <w:rFonts w:cs="Arial"/>
          <w:szCs w:val="22"/>
        </w:rPr>
      </w:pPr>
      <w:r w:rsidRPr="00910DC9">
        <w:rPr>
          <w:rFonts w:cs="Arial"/>
          <w:szCs w:val="22"/>
        </w:rPr>
        <w:t>To assist the Authority’s evaluation please set out your Tender response in accordance with Section D (Tender Evaluation).</w:t>
      </w:r>
    </w:p>
    <w:p w14:paraId="22B35DD3" w14:textId="77777777" w:rsidR="005B0B58" w:rsidRPr="00910DC9" w:rsidRDefault="005B0B58" w:rsidP="005B0B58">
      <w:pPr>
        <w:spacing w:before="120" w:after="120"/>
        <w:rPr>
          <w:b/>
          <w:sz w:val="26"/>
          <w:szCs w:val="26"/>
        </w:rPr>
      </w:pPr>
      <w:r w:rsidRPr="00910DC9">
        <w:rPr>
          <w:b/>
          <w:sz w:val="26"/>
          <w:szCs w:val="26"/>
        </w:rPr>
        <w:t>Validity</w:t>
      </w:r>
    </w:p>
    <w:p w14:paraId="5623265E" w14:textId="77777777" w:rsidR="005B0B58" w:rsidRPr="00910DC9" w:rsidRDefault="005B0B58" w:rsidP="005B0B58">
      <w:pPr>
        <w:spacing w:before="120" w:after="120"/>
        <w:rPr>
          <w:spacing w:val="-2"/>
          <w:szCs w:val="22"/>
        </w:rPr>
      </w:pPr>
      <w:r w:rsidRPr="00910DC9">
        <w:t xml:space="preserve">C4.   In accordance with F3 your Tender must be valid / open for acceptance for </w:t>
      </w:r>
      <w:bookmarkStart w:id="43" w:name="validity_days"/>
      <w:bookmarkEnd w:id="43"/>
      <w:r w:rsidRPr="00910DC9">
        <w:t xml:space="preserve">90 calendar days from the Tender return date.  If successful, your Tender must be open for acceptance for a further thirty (30) calendar days. </w:t>
      </w:r>
    </w:p>
    <w:p w14:paraId="1D83BF43" w14:textId="77777777" w:rsidR="005B0B58" w:rsidRPr="00910DC9" w:rsidRDefault="005B0B58" w:rsidP="005B0B58">
      <w:pPr>
        <w:suppressAutoHyphens/>
        <w:spacing w:before="120" w:after="120"/>
        <w:rPr>
          <w:spacing w:val="-2"/>
          <w:szCs w:val="22"/>
        </w:rPr>
      </w:pPr>
      <w:r w:rsidRPr="00910DC9">
        <w:rPr>
          <w:spacing w:val="-2"/>
          <w:szCs w:val="22"/>
        </w:rPr>
        <w:t xml:space="preserve">C5. </w:t>
      </w:r>
      <w:r w:rsidRPr="00910DC9">
        <w:rPr>
          <w:spacing w:val="-2"/>
          <w:szCs w:val="22"/>
        </w:rPr>
        <w:tab/>
        <w:t xml:space="preserve">Variant </w:t>
      </w:r>
      <w:proofErr w:type="gramStart"/>
      <w:r w:rsidRPr="00910DC9">
        <w:rPr>
          <w:spacing w:val="-2"/>
          <w:szCs w:val="22"/>
        </w:rPr>
        <w:t>Bids  Any</w:t>
      </w:r>
      <w:proofErr w:type="gramEnd"/>
      <w:r w:rsidRPr="00910DC9">
        <w:rPr>
          <w:spacing w:val="-2"/>
          <w:szCs w:val="22"/>
        </w:rPr>
        <w:t xml:space="preserve">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w:t>
      </w:r>
    </w:p>
    <w:p w14:paraId="624D4262" w14:textId="77777777" w:rsidR="005B0B58" w:rsidRDefault="005B0B58" w:rsidP="005B0B58">
      <w:pPr>
        <w:suppressAutoHyphens/>
        <w:spacing w:before="120" w:after="120"/>
        <w:rPr>
          <w:spacing w:val="-2"/>
          <w:szCs w:val="22"/>
        </w:rPr>
      </w:pPr>
      <w:r w:rsidRPr="00910DC9">
        <w:rPr>
          <w:spacing w:val="-2"/>
          <w:szCs w:val="22"/>
        </w:rPr>
        <w:t>C6.</w:t>
      </w:r>
      <w:r>
        <w:rPr>
          <w:spacing w:val="-2"/>
          <w:szCs w:val="22"/>
        </w:rPr>
        <w:tab/>
      </w:r>
      <w:bookmarkStart w:id="44" w:name="variant_bid"/>
      <w:bookmarkEnd w:id="44"/>
      <w:r w:rsidR="00EC2F58">
        <w:rPr>
          <w:spacing w:val="-2"/>
          <w:szCs w:val="22"/>
        </w:rPr>
        <w:t>The Authority cannot evaluate any Variant Bids during this competition</w:t>
      </w:r>
    </w:p>
    <w:p w14:paraId="48F889A9" w14:textId="77777777" w:rsidR="005B0B58" w:rsidRDefault="005B0B58" w:rsidP="005B0B58">
      <w:pPr>
        <w:pStyle w:val="Heading2"/>
        <w:jc w:val="center"/>
        <w:rPr>
          <w:i w:val="0"/>
          <w:iCs/>
        </w:rPr>
      </w:pPr>
      <w:r>
        <w:rPr>
          <w:rFonts w:cs="Arial"/>
          <w:i w:val="0"/>
          <w:szCs w:val="22"/>
        </w:rPr>
        <w:br w:type="page"/>
      </w:r>
      <w:bookmarkStart w:id="45" w:name="_Ref414366089"/>
      <w:r>
        <w:rPr>
          <w:i w:val="0"/>
          <w:iCs/>
        </w:rPr>
        <w:lastRenderedPageBreak/>
        <w:t>Section D – Tender Evaluation</w:t>
      </w:r>
      <w:bookmarkEnd w:id="45"/>
    </w:p>
    <w:p w14:paraId="01C5ECFE" w14:textId="77777777" w:rsidR="005B0B58" w:rsidRDefault="005B0B58" w:rsidP="005B0B58">
      <w:pPr>
        <w:autoSpaceDN/>
        <w:rPr>
          <w:spacing w:val="-3"/>
          <w:szCs w:val="22"/>
        </w:rPr>
      </w:pPr>
    </w:p>
    <w:p w14:paraId="21218286" w14:textId="77777777" w:rsidR="00805A4E" w:rsidRPr="00D326DD" w:rsidRDefault="00805A4E" w:rsidP="00805A4E">
      <w:pPr>
        <w:suppressAutoHyphens/>
        <w:autoSpaceDN/>
        <w:spacing w:before="120" w:after="120"/>
        <w:rPr>
          <w:spacing w:val="-2"/>
          <w:szCs w:val="22"/>
        </w:rPr>
      </w:pPr>
      <w:r w:rsidRPr="00D326DD">
        <w:rPr>
          <w:spacing w:val="-2"/>
          <w:szCs w:val="22"/>
        </w:rPr>
        <w:t>This section details how your Tender will be evaluated, the tools used to evaluate the Tender and the evaluation criteria.</w:t>
      </w:r>
    </w:p>
    <w:p w14:paraId="1D9915A4" w14:textId="77777777" w:rsidR="00A21902" w:rsidRPr="00D12375" w:rsidRDefault="00A21902" w:rsidP="00FF3387">
      <w:pPr>
        <w:tabs>
          <w:tab w:val="left" w:pos="-720"/>
          <w:tab w:val="left" w:pos="0"/>
          <w:tab w:val="left" w:pos="720"/>
          <w:tab w:val="left" w:pos="1440"/>
        </w:tabs>
        <w:suppressAutoHyphens/>
        <w:autoSpaceDN/>
        <w:rPr>
          <w:rFonts w:cs="Arial"/>
          <w:szCs w:val="22"/>
          <w:lang w:eastAsia="en-GB"/>
        </w:rPr>
      </w:pPr>
      <w:r w:rsidRPr="00D12375">
        <w:rPr>
          <w:rFonts w:cs="Arial"/>
          <w:szCs w:val="22"/>
          <w:lang w:eastAsia="en-GB"/>
        </w:rPr>
        <w:t xml:space="preserve">The Tender Evaluation will be undertaken separately in each Lot to establish a </w:t>
      </w:r>
      <w:r w:rsidR="00DB5960" w:rsidRPr="00D12375">
        <w:rPr>
          <w:rFonts w:cs="Arial"/>
          <w:szCs w:val="22"/>
          <w:lang w:eastAsia="en-GB"/>
        </w:rPr>
        <w:t>preferred</w:t>
      </w:r>
      <w:r w:rsidRPr="00D12375">
        <w:rPr>
          <w:rFonts w:cs="Arial"/>
          <w:szCs w:val="22"/>
          <w:lang w:eastAsia="en-GB"/>
        </w:rPr>
        <w:t xml:space="preserve"> Framework Contractor for each Lot.</w:t>
      </w:r>
    </w:p>
    <w:p w14:paraId="14DFFF96" w14:textId="77777777" w:rsidR="00A21902" w:rsidRPr="00FF3387" w:rsidRDefault="00A21902" w:rsidP="00FF3387">
      <w:pPr>
        <w:tabs>
          <w:tab w:val="left" w:pos="-720"/>
          <w:tab w:val="left" w:pos="0"/>
          <w:tab w:val="left" w:pos="720"/>
          <w:tab w:val="left" w:pos="1440"/>
        </w:tabs>
        <w:suppressAutoHyphens/>
        <w:autoSpaceDN/>
        <w:rPr>
          <w:rFonts w:cs="Arial"/>
          <w:szCs w:val="22"/>
          <w:highlight w:val="yellow"/>
          <w:lang w:eastAsia="en-GB"/>
        </w:rPr>
      </w:pPr>
    </w:p>
    <w:p w14:paraId="705CCA26" w14:textId="77777777" w:rsidR="00A21902" w:rsidRPr="00D12375" w:rsidRDefault="00A21902" w:rsidP="00FF3387">
      <w:pPr>
        <w:tabs>
          <w:tab w:val="left" w:pos="-720"/>
          <w:tab w:val="left" w:pos="0"/>
          <w:tab w:val="left" w:pos="720"/>
          <w:tab w:val="left" w:pos="1440"/>
        </w:tabs>
        <w:suppressAutoHyphens/>
        <w:autoSpaceDN/>
        <w:rPr>
          <w:rFonts w:cs="Arial"/>
          <w:szCs w:val="22"/>
          <w:lang w:eastAsia="en-GB"/>
        </w:rPr>
      </w:pPr>
      <w:r w:rsidRPr="00D12375">
        <w:rPr>
          <w:rFonts w:cs="Arial"/>
          <w:szCs w:val="22"/>
          <w:lang w:eastAsia="en-GB"/>
        </w:rPr>
        <w:t>The Tender Evaluation will be evaluated using the MEAT (Most Economically Advantageous Tender) method. This is a comparative score and the scoring method is worked out using the ratio detailed below. For MEAT, the optimum is the highest technical score and lowest price, this together would get the highest total score. If you had the highest technical score but your price was double than that of the lowest priced compliant Tender, this would receive a lower total score.</w:t>
      </w:r>
    </w:p>
    <w:p w14:paraId="32C3F789" w14:textId="77777777" w:rsidR="00A21902" w:rsidRPr="00910DC9" w:rsidRDefault="00A21902" w:rsidP="00FF3387">
      <w:pPr>
        <w:tabs>
          <w:tab w:val="left" w:pos="-720"/>
          <w:tab w:val="left" w:pos="0"/>
          <w:tab w:val="left" w:pos="720"/>
          <w:tab w:val="left" w:pos="1440"/>
        </w:tabs>
        <w:suppressAutoHyphens/>
        <w:autoSpaceDN/>
        <w:rPr>
          <w:rFonts w:cs="Arial"/>
          <w:szCs w:val="22"/>
          <w:highlight w:val="yellow"/>
          <w:lang w:eastAsia="en-GB"/>
        </w:rPr>
      </w:pPr>
    </w:p>
    <w:p w14:paraId="22FC139F" w14:textId="77777777" w:rsidR="00A21902" w:rsidRPr="00D12375" w:rsidRDefault="00A21902" w:rsidP="00FF3387">
      <w:pPr>
        <w:tabs>
          <w:tab w:val="left" w:pos="-720"/>
          <w:tab w:val="left" w:pos="0"/>
          <w:tab w:val="left" w:pos="720"/>
          <w:tab w:val="left" w:pos="1440"/>
        </w:tabs>
        <w:suppressAutoHyphens/>
        <w:autoSpaceDN/>
        <w:rPr>
          <w:rFonts w:cs="Arial"/>
          <w:szCs w:val="22"/>
          <w:lang w:eastAsia="en-GB"/>
        </w:rPr>
      </w:pPr>
      <w:r w:rsidRPr="00D12375">
        <w:t xml:space="preserve">For each Lot, evaluation will be </w:t>
      </w:r>
      <w:proofErr w:type="gramStart"/>
      <w:r w:rsidRPr="00D12375">
        <w:t>on the basis of</w:t>
      </w:r>
      <w:proofErr w:type="gramEnd"/>
      <w:r w:rsidRPr="00D12375">
        <w:t>:</w:t>
      </w:r>
    </w:p>
    <w:p w14:paraId="3B896DDD" w14:textId="77777777" w:rsidR="00A21902" w:rsidRPr="00D12375" w:rsidRDefault="00A21902" w:rsidP="00FF3387">
      <w:pPr>
        <w:tabs>
          <w:tab w:val="left" w:pos="-720"/>
          <w:tab w:val="left" w:pos="0"/>
          <w:tab w:val="left" w:pos="720"/>
          <w:tab w:val="left" w:pos="1440"/>
        </w:tabs>
        <w:suppressAutoHyphens/>
        <w:autoSpaceDN/>
        <w:rPr>
          <w:rFonts w:cs="Arial"/>
          <w:szCs w:val="22"/>
          <w:lang w:eastAsia="en-GB"/>
        </w:rPr>
      </w:pPr>
    </w:p>
    <w:p w14:paraId="22488C7B" w14:textId="77777777" w:rsidR="00A21902" w:rsidRPr="00D12375" w:rsidRDefault="00A21902" w:rsidP="00A21902">
      <w:pPr>
        <w:suppressAutoHyphens/>
        <w:autoSpaceDN/>
        <w:spacing w:before="120" w:after="120"/>
        <w:rPr>
          <w:spacing w:val="-2"/>
          <w:szCs w:val="22"/>
        </w:rPr>
      </w:pPr>
      <w:r w:rsidRPr="00D12375">
        <w:rPr>
          <w:spacing w:val="-2"/>
          <w:szCs w:val="22"/>
        </w:rPr>
        <w:t xml:space="preserve">MEAT Ratio: </w:t>
      </w:r>
      <w:r w:rsidRPr="00D12375">
        <w:rPr>
          <w:spacing w:val="-2"/>
          <w:szCs w:val="22"/>
        </w:rPr>
        <w:tab/>
        <w:t xml:space="preserve">Technical (Written Submission and Presentation) 80 points: </w:t>
      </w:r>
    </w:p>
    <w:p w14:paraId="54421250" w14:textId="77777777" w:rsidR="00A21902" w:rsidRPr="00D12375" w:rsidRDefault="00A21902" w:rsidP="00FF3387">
      <w:pPr>
        <w:suppressAutoHyphens/>
        <w:autoSpaceDN/>
        <w:spacing w:before="120" w:after="120"/>
        <w:ind w:left="720" w:firstLine="720"/>
        <w:rPr>
          <w:spacing w:val="-2"/>
          <w:szCs w:val="22"/>
        </w:rPr>
      </w:pPr>
      <w:r w:rsidRPr="00D12375">
        <w:rPr>
          <w:spacing w:val="-2"/>
          <w:szCs w:val="22"/>
        </w:rPr>
        <w:t>Price (Financial) 20 points</w:t>
      </w:r>
    </w:p>
    <w:p w14:paraId="05C579C8" w14:textId="77777777" w:rsidR="00D326DD" w:rsidRPr="00D12375" w:rsidRDefault="00A21902" w:rsidP="00D326DD">
      <w:pPr>
        <w:suppressAutoHyphens/>
        <w:autoSpaceDN/>
        <w:spacing w:before="120" w:after="120"/>
        <w:ind w:left="720" w:firstLine="720"/>
        <w:rPr>
          <w:spacing w:val="-2"/>
          <w:szCs w:val="22"/>
        </w:rPr>
      </w:pPr>
      <w:r w:rsidRPr="00D12375">
        <w:rPr>
          <w:spacing w:val="-2"/>
          <w:szCs w:val="22"/>
        </w:rPr>
        <w:t xml:space="preserve">Commercial: Pass or Fail </w:t>
      </w:r>
    </w:p>
    <w:p w14:paraId="03DDA4A8" w14:textId="77777777" w:rsidR="00D326DD" w:rsidRPr="00910DC9" w:rsidRDefault="00D326DD" w:rsidP="0087463F">
      <w:pPr>
        <w:tabs>
          <w:tab w:val="left" w:pos="-720"/>
          <w:tab w:val="left" w:pos="0"/>
          <w:tab w:val="left" w:pos="720"/>
          <w:tab w:val="left" w:pos="1440"/>
        </w:tabs>
        <w:suppressAutoHyphens/>
        <w:autoSpaceDN/>
        <w:rPr>
          <w:rFonts w:cs="Arial"/>
          <w:b/>
          <w:szCs w:val="22"/>
          <w:highlight w:val="yellow"/>
          <w:lang w:eastAsia="en-GB"/>
        </w:rPr>
      </w:pPr>
    </w:p>
    <w:p w14:paraId="690280F1" w14:textId="77777777" w:rsidR="0087463F" w:rsidRPr="00D705EB" w:rsidRDefault="00D326DD" w:rsidP="0087463F">
      <w:pPr>
        <w:tabs>
          <w:tab w:val="left" w:pos="-720"/>
          <w:tab w:val="left" w:pos="0"/>
          <w:tab w:val="left" w:pos="720"/>
          <w:tab w:val="left" w:pos="1440"/>
        </w:tabs>
        <w:suppressAutoHyphens/>
        <w:autoSpaceDN/>
        <w:rPr>
          <w:rFonts w:cs="Arial"/>
          <w:b/>
          <w:szCs w:val="22"/>
          <w:lang w:eastAsia="en-GB"/>
        </w:rPr>
      </w:pPr>
      <w:r w:rsidRPr="00D705EB">
        <w:rPr>
          <w:rFonts w:cs="Arial"/>
          <w:b/>
          <w:szCs w:val="22"/>
          <w:lang w:eastAsia="en-GB"/>
        </w:rPr>
        <w:t>Commercial Evaluation</w:t>
      </w:r>
    </w:p>
    <w:p w14:paraId="20199B6F" w14:textId="77777777" w:rsidR="00D326DD" w:rsidRPr="00D705EB" w:rsidRDefault="00D326DD" w:rsidP="0087463F">
      <w:pPr>
        <w:tabs>
          <w:tab w:val="left" w:pos="-720"/>
          <w:tab w:val="left" w:pos="0"/>
          <w:tab w:val="left" w:pos="720"/>
          <w:tab w:val="left" w:pos="1440"/>
        </w:tabs>
        <w:suppressAutoHyphens/>
        <w:autoSpaceDN/>
        <w:rPr>
          <w:rFonts w:cs="Arial"/>
          <w:b/>
          <w:sz w:val="12"/>
          <w:szCs w:val="22"/>
          <w:lang w:eastAsia="en-GB"/>
        </w:rPr>
      </w:pPr>
    </w:p>
    <w:p w14:paraId="116CAACC" w14:textId="77777777" w:rsidR="005926D1" w:rsidRPr="00D705EB" w:rsidRDefault="005926D1" w:rsidP="005926D1">
      <w:pPr>
        <w:tabs>
          <w:tab w:val="left" w:pos="-720"/>
          <w:tab w:val="left" w:pos="0"/>
          <w:tab w:val="left" w:pos="720"/>
          <w:tab w:val="left" w:pos="1440"/>
        </w:tabs>
        <w:suppressAutoHyphens/>
        <w:autoSpaceDN/>
        <w:rPr>
          <w:rFonts w:cs="Arial"/>
          <w:szCs w:val="22"/>
          <w:lang w:eastAsia="en-GB"/>
        </w:rPr>
      </w:pPr>
      <w:r w:rsidRPr="00D705EB">
        <w:rPr>
          <w:rFonts w:cs="Arial"/>
          <w:szCs w:val="22"/>
          <w:lang w:eastAsia="en-GB"/>
        </w:rPr>
        <w:t xml:space="preserve">A commercial evaluation will be conducted by the Corporate Commercial Officer responsible for placing any resultant contract. The evaluation will deem the proposal </w:t>
      </w:r>
      <w:r w:rsidR="00567524" w:rsidRPr="00D705EB">
        <w:rPr>
          <w:rFonts w:cs="Arial"/>
          <w:szCs w:val="22"/>
          <w:lang w:eastAsia="en-GB"/>
        </w:rPr>
        <w:t xml:space="preserve">commercially </w:t>
      </w:r>
      <w:r w:rsidRPr="00D705EB">
        <w:rPr>
          <w:rFonts w:cs="Arial"/>
          <w:szCs w:val="22"/>
          <w:lang w:eastAsia="en-GB"/>
        </w:rPr>
        <w:t xml:space="preserve">compliant or non-compliant (pass or fail). </w:t>
      </w:r>
    </w:p>
    <w:p w14:paraId="10E113CD" w14:textId="77777777" w:rsidR="005926D1" w:rsidRPr="00D705EB" w:rsidRDefault="005926D1" w:rsidP="005926D1">
      <w:pPr>
        <w:tabs>
          <w:tab w:val="left" w:pos="-720"/>
          <w:tab w:val="left" w:pos="0"/>
          <w:tab w:val="left" w:pos="720"/>
          <w:tab w:val="left" w:pos="1440"/>
        </w:tabs>
        <w:suppressAutoHyphens/>
        <w:autoSpaceDN/>
        <w:rPr>
          <w:rFonts w:cs="Arial"/>
          <w:szCs w:val="22"/>
          <w:lang w:eastAsia="en-GB"/>
        </w:rPr>
      </w:pPr>
    </w:p>
    <w:p w14:paraId="25C16216" w14:textId="20E0B24B" w:rsidR="005926D1" w:rsidRPr="00D705EB" w:rsidRDefault="005F7490" w:rsidP="005926D1">
      <w:pPr>
        <w:tabs>
          <w:tab w:val="left" w:pos="-720"/>
          <w:tab w:val="left" w:pos="0"/>
          <w:tab w:val="left" w:pos="720"/>
          <w:tab w:val="left" w:pos="1440"/>
        </w:tabs>
        <w:suppressAutoHyphens/>
        <w:autoSpaceDN/>
        <w:rPr>
          <w:rFonts w:cs="Arial"/>
          <w:szCs w:val="22"/>
          <w:lang w:eastAsia="en-GB"/>
        </w:rPr>
      </w:pPr>
      <w:r w:rsidRPr="00D705EB">
        <w:rPr>
          <w:rFonts w:cs="Arial"/>
          <w:szCs w:val="22"/>
          <w:lang w:eastAsia="en-GB"/>
        </w:rPr>
        <w:t>Any</w:t>
      </w:r>
      <w:r w:rsidR="005926D1" w:rsidRPr="00D705EB">
        <w:rPr>
          <w:rFonts w:cs="Arial"/>
          <w:szCs w:val="22"/>
          <w:lang w:eastAsia="en-GB"/>
        </w:rPr>
        <w:t xml:space="preserve"> Tenderer unable </w:t>
      </w:r>
      <w:r w:rsidRPr="00D705EB">
        <w:rPr>
          <w:rFonts w:cs="Arial"/>
          <w:szCs w:val="22"/>
          <w:lang w:eastAsia="en-GB"/>
        </w:rPr>
        <w:t xml:space="preserve">to </w:t>
      </w:r>
      <w:r w:rsidR="005926D1" w:rsidRPr="00D705EB">
        <w:rPr>
          <w:rFonts w:cs="Arial"/>
          <w:szCs w:val="22"/>
          <w:lang w:eastAsia="en-GB"/>
        </w:rPr>
        <w:t>accept any part of the Terms and Conditions</w:t>
      </w:r>
      <w:r w:rsidRPr="00D705EB">
        <w:rPr>
          <w:rFonts w:cs="Arial"/>
          <w:szCs w:val="22"/>
          <w:lang w:eastAsia="en-GB"/>
        </w:rPr>
        <w:t>, or who is unable to adhere to the</w:t>
      </w:r>
      <w:r w:rsidRPr="00D705EB">
        <w:t xml:space="preserve"> </w:t>
      </w:r>
      <w:r w:rsidRPr="00D705EB">
        <w:rPr>
          <w:rFonts w:cs="Arial"/>
          <w:szCs w:val="22"/>
          <w:lang w:eastAsia="en-GB"/>
        </w:rPr>
        <w:t>requested pricing models,</w:t>
      </w:r>
      <w:r w:rsidR="005926D1" w:rsidRPr="00D705EB">
        <w:rPr>
          <w:rFonts w:cs="Arial"/>
          <w:szCs w:val="22"/>
          <w:lang w:eastAsia="en-GB"/>
        </w:rPr>
        <w:t xml:space="preserve"> </w:t>
      </w:r>
      <w:r w:rsidRPr="00D705EB">
        <w:rPr>
          <w:rFonts w:cs="Arial"/>
          <w:szCs w:val="22"/>
          <w:lang w:eastAsia="en-GB"/>
        </w:rPr>
        <w:t>shall</w:t>
      </w:r>
      <w:r w:rsidR="005926D1" w:rsidRPr="00D705EB">
        <w:rPr>
          <w:rFonts w:cs="Arial"/>
          <w:szCs w:val="22"/>
          <w:lang w:eastAsia="en-GB"/>
        </w:rPr>
        <w:t xml:space="preserve"> deem </w:t>
      </w:r>
      <w:r w:rsidRPr="00D705EB">
        <w:rPr>
          <w:rFonts w:cs="Arial"/>
          <w:szCs w:val="22"/>
          <w:lang w:eastAsia="en-GB"/>
        </w:rPr>
        <w:t>themselves</w:t>
      </w:r>
      <w:r w:rsidR="005926D1" w:rsidRPr="00D705EB">
        <w:rPr>
          <w:rFonts w:cs="Arial"/>
          <w:szCs w:val="22"/>
          <w:lang w:eastAsia="en-GB"/>
        </w:rPr>
        <w:t xml:space="preserve"> as </w:t>
      </w:r>
      <w:r w:rsidR="00DB5960" w:rsidRPr="00D705EB">
        <w:rPr>
          <w:rFonts w:cs="Arial"/>
          <w:szCs w:val="22"/>
          <w:lang w:eastAsia="en-GB"/>
        </w:rPr>
        <w:t>c</w:t>
      </w:r>
      <w:r w:rsidRPr="00D705EB">
        <w:rPr>
          <w:rFonts w:cs="Arial"/>
          <w:szCs w:val="22"/>
          <w:lang w:eastAsia="en-GB"/>
        </w:rPr>
        <w:t xml:space="preserve">ommercially </w:t>
      </w:r>
      <w:r w:rsidR="00DB5960" w:rsidRPr="00D705EB">
        <w:rPr>
          <w:rFonts w:cs="Arial"/>
          <w:szCs w:val="22"/>
          <w:lang w:eastAsia="en-GB"/>
        </w:rPr>
        <w:t>n</w:t>
      </w:r>
      <w:r w:rsidR="005926D1" w:rsidRPr="00D705EB">
        <w:rPr>
          <w:rFonts w:cs="Arial"/>
          <w:szCs w:val="22"/>
          <w:lang w:eastAsia="en-GB"/>
        </w:rPr>
        <w:t>on-</w:t>
      </w:r>
      <w:r w:rsidR="00DB5960" w:rsidRPr="00D705EB">
        <w:rPr>
          <w:rFonts w:cs="Arial"/>
          <w:szCs w:val="22"/>
          <w:lang w:eastAsia="en-GB"/>
        </w:rPr>
        <w:t>c</w:t>
      </w:r>
      <w:r w:rsidR="005926D1" w:rsidRPr="00D705EB">
        <w:rPr>
          <w:rFonts w:cs="Arial"/>
          <w:szCs w:val="22"/>
          <w:lang w:eastAsia="en-GB"/>
        </w:rPr>
        <w:t>ompliant</w:t>
      </w:r>
      <w:r w:rsidRPr="00D705EB">
        <w:rPr>
          <w:rFonts w:cs="Arial"/>
          <w:szCs w:val="22"/>
          <w:lang w:eastAsia="en-GB"/>
        </w:rPr>
        <w:t>.</w:t>
      </w:r>
      <w:r w:rsidR="005926D1" w:rsidRPr="00D705EB">
        <w:rPr>
          <w:rFonts w:cs="Arial"/>
          <w:szCs w:val="22"/>
          <w:lang w:eastAsia="en-GB"/>
        </w:rPr>
        <w:t xml:space="preserve"> </w:t>
      </w:r>
      <w:r w:rsidRPr="00D705EB">
        <w:rPr>
          <w:rFonts w:cs="Arial"/>
          <w:szCs w:val="22"/>
          <w:lang w:eastAsia="en-GB"/>
        </w:rPr>
        <w:t>I</w:t>
      </w:r>
      <w:r w:rsidR="005926D1" w:rsidRPr="00D705EB">
        <w:rPr>
          <w:rFonts w:cs="Arial"/>
          <w:szCs w:val="22"/>
          <w:lang w:eastAsia="en-GB"/>
        </w:rPr>
        <w:t xml:space="preserve">f the Authority agrees that the Tenderer is </w:t>
      </w:r>
      <w:r w:rsidR="00DB5960" w:rsidRPr="00D705EB">
        <w:rPr>
          <w:rFonts w:cs="Arial"/>
          <w:szCs w:val="22"/>
          <w:lang w:eastAsia="en-GB"/>
        </w:rPr>
        <w:t>n</w:t>
      </w:r>
      <w:r w:rsidR="005926D1" w:rsidRPr="00D705EB">
        <w:rPr>
          <w:rFonts w:cs="Arial"/>
          <w:szCs w:val="22"/>
          <w:lang w:eastAsia="en-GB"/>
        </w:rPr>
        <w:t>on-</w:t>
      </w:r>
      <w:r w:rsidR="00DB5960" w:rsidRPr="00D705EB">
        <w:rPr>
          <w:rFonts w:cs="Arial"/>
          <w:szCs w:val="22"/>
          <w:lang w:eastAsia="en-GB"/>
        </w:rPr>
        <w:t>c</w:t>
      </w:r>
      <w:r w:rsidR="005926D1" w:rsidRPr="00D705EB">
        <w:rPr>
          <w:rFonts w:cs="Arial"/>
          <w:szCs w:val="22"/>
          <w:lang w:eastAsia="en-GB"/>
        </w:rPr>
        <w:t>o</w:t>
      </w:r>
      <w:r w:rsidR="00DB5960" w:rsidRPr="00D705EB">
        <w:rPr>
          <w:rFonts w:cs="Arial"/>
          <w:szCs w:val="22"/>
          <w:lang w:eastAsia="en-GB"/>
        </w:rPr>
        <w:t xml:space="preserve">mpliant then the Tenderer will </w:t>
      </w:r>
      <w:proofErr w:type="gramStart"/>
      <w:r w:rsidR="00DB5960" w:rsidRPr="00D705EB">
        <w:rPr>
          <w:rFonts w:cs="Arial"/>
          <w:szCs w:val="22"/>
          <w:lang w:eastAsia="en-GB"/>
        </w:rPr>
        <w:t>f</w:t>
      </w:r>
      <w:r w:rsidR="005926D1" w:rsidRPr="00D705EB">
        <w:rPr>
          <w:rFonts w:cs="Arial"/>
          <w:szCs w:val="22"/>
          <w:lang w:eastAsia="en-GB"/>
        </w:rPr>
        <w:t>ail</w:t>
      </w:r>
      <w:proofErr w:type="gramEnd"/>
      <w:r w:rsidR="005926D1" w:rsidRPr="00D705EB">
        <w:rPr>
          <w:rFonts w:cs="Arial"/>
          <w:szCs w:val="22"/>
          <w:lang w:eastAsia="en-GB"/>
        </w:rPr>
        <w:t xml:space="preserve"> </w:t>
      </w:r>
      <w:r w:rsidRPr="00D705EB">
        <w:rPr>
          <w:rFonts w:cs="Arial"/>
          <w:szCs w:val="22"/>
          <w:lang w:eastAsia="en-GB"/>
        </w:rPr>
        <w:t xml:space="preserve">the </w:t>
      </w:r>
      <w:r w:rsidR="00DB5960" w:rsidRPr="00D705EB">
        <w:rPr>
          <w:rFonts w:cs="Arial"/>
          <w:szCs w:val="22"/>
          <w:lang w:eastAsia="en-GB"/>
        </w:rPr>
        <w:t>c</w:t>
      </w:r>
      <w:r w:rsidR="005926D1" w:rsidRPr="00D705EB">
        <w:rPr>
          <w:rFonts w:cs="Arial"/>
          <w:szCs w:val="22"/>
          <w:lang w:eastAsia="en-GB"/>
        </w:rPr>
        <w:t xml:space="preserve">ommercial </w:t>
      </w:r>
      <w:r w:rsidRPr="00D705EB">
        <w:rPr>
          <w:rFonts w:cs="Arial"/>
          <w:szCs w:val="22"/>
          <w:lang w:eastAsia="en-GB"/>
        </w:rPr>
        <w:t xml:space="preserve">evaluation </w:t>
      </w:r>
      <w:r w:rsidR="005926D1" w:rsidRPr="00D705EB">
        <w:rPr>
          <w:rFonts w:cs="Arial"/>
          <w:szCs w:val="22"/>
          <w:lang w:eastAsia="en-GB"/>
        </w:rPr>
        <w:t xml:space="preserve">and will not be Technically </w:t>
      </w:r>
      <w:r w:rsidR="00D705EB" w:rsidRPr="00D705EB">
        <w:rPr>
          <w:rFonts w:cs="Arial"/>
          <w:szCs w:val="22"/>
          <w:lang w:eastAsia="en-GB"/>
        </w:rPr>
        <w:t xml:space="preserve">or Financially </w:t>
      </w:r>
      <w:r w:rsidR="005926D1" w:rsidRPr="00D705EB">
        <w:rPr>
          <w:rFonts w:cs="Arial"/>
          <w:szCs w:val="22"/>
          <w:lang w:eastAsia="en-GB"/>
        </w:rPr>
        <w:t>assessed.</w:t>
      </w:r>
    </w:p>
    <w:p w14:paraId="06DCABD4" w14:textId="77777777" w:rsidR="005926D1" w:rsidRPr="00D705EB" w:rsidRDefault="005926D1" w:rsidP="005926D1">
      <w:pPr>
        <w:tabs>
          <w:tab w:val="left" w:pos="-720"/>
          <w:tab w:val="left" w:pos="0"/>
          <w:tab w:val="left" w:pos="720"/>
          <w:tab w:val="left" w:pos="1440"/>
        </w:tabs>
        <w:suppressAutoHyphens/>
        <w:autoSpaceDN/>
        <w:rPr>
          <w:rFonts w:cs="Arial"/>
          <w:szCs w:val="22"/>
          <w:lang w:eastAsia="en-GB"/>
        </w:rPr>
      </w:pPr>
    </w:p>
    <w:p w14:paraId="5AB8A294" w14:textId="77777777" w:rsidR="005926D1" w:rsidRPr="00D705EB" w:rsidRDefault="005926D1" w:rsidP="005926D1">
      <w:pPr>
        <w:tabs>
          <w:tab w:val="left" w:pos="-720"/>
          <w:tab w:val="left" w:pos="0"/>
          <w:tab w:val="left" w:pos="720"/>
          <w:tab w:val="left" w:pos="1440"/>
        </w:tabs>
        <w:suppressAutoHyphens/>
        <w:autoSpaceDN/>
        <w:rPr>
          <w:rFonts w:cs="Arial"/>
          <w:szCs w:val="22"/>
          <w:lang w:eastAsia="en-GB"/>
        </w:rPr>
      </w:pPr>
      <w:r w:rsidRPr="00D705EB">
        <w:rPr>
          <w:rFonts w:cs="Arial"/>
          <w:szCs w:val="22"/>
          <w:lang w:eastAsia="en-GB"/>
        </w:rPr>
        <w:t>The Authority may seek clarification of bids where it requires further explanation or understanding of what has been proposed. This will normally be in the form of formal written questions with a specific and auditable numbering system which will form part of the Tenderers response.</w:t>
      </w:r>
    </w:p>
    <w:p w14:paraId="7841FB4D" w14:textId="77777777" w:rsidR="005926D1" w:rsidRPr="00D705EB" w:rsidRDefault="005926D1" w:rsidP="005926D1">
      <w:pPr>
        <w:tabs>
          <w:tab w:val="left" w:pos="-720"/>
          <w:tab w:val="left" w:pos="0"/>
          <w:tab w:val="left" w:pos="720"/>
          <w:tab w:val="left" w:pos="1440"/>
        </w:tabs>
        <w:suppressAutoHyphens/>
        <w:autoSpaceDN/>
        <w:rPr>
          <w:rFonts w:cs="Arial"/>
          <w:szCs w:val="22"/>
          <w:lang w:eastAsia="en-GB"/>
        </w:rPr>
      </w:pPr>
    </w:p>
    <w:p w14:paraId="1652BCA0" w14:textId="3AF86283" w:rsidR="005926D1" w:rsidRPr="00D705EB" w:rsidRDefault="005926D1" w:rsidP="005926D1">
      <w:pPr>
        <w:tabs>
          <w:tab w:val="left" w:pos="-720"/>
          <w:tab w:val="left" w:pos="0"/>
          <w:tab w:val="left" w:pos="720"/>
          <w:tab w:val="left" w:pos="1440"/>
        </w:tabs>
        <w:suppressAutoHyphens/>
        <w:autoSpaceDN/>
        <w:rPr>
          <w:rFonts w:cs="Arial"/>
          <w:szCs w:val="22"/>
          <w:lang w:eastAsia="en-GB"/>
        </w:rPr>
      </w:pPr>
      <w:r w:rsidRPr="00D705EB">
        <w:rPr>
          <w:rFonts w:cs="Arial"/>
          <w:szCs w:val="22"/>
          <w:lang w:eastAsia="en-GB"/>
        </w:rPr>
        <w:t>Notwithstanding clarification, any proposal considered to be unrealistic in terms of technical or commercial aspects may, if unexplained, be judged as a lack of competence or a failure to comprehend the requirements of the ITT and may be e</w:t>
      </w:r>
      <w:r w:rsidR="006F5CA5" w:rsidRPr="00D705EB">
        <w:rPr>
          <w:rFonts w:cs="Arial"/>
          <w:szCs w:val="22"/>
          <w:lang w:eastAsia="en-GB"/>
        </w:rPr>
        <w:t>liminated from the competition.</w:t>
      </w:r>
    </w:p>
    <w:p w14:paraId="65E817AD" w14:textId="13E12AC2" w:rsidR="006F5CA5" w:rsidRPr="00D705EB" w:rsidRDefault="006F5CA5" w:rsidP="005926D1">
      <w:pPr>
        <w:tabs>
          <w:tab w:val="left" w:pos="-720"/>
          <w:tab w:val="left" w:pos="0"/>
          <w:tab w:val="left" w:pos="720"/>
          <w:tab w:val="left" w:pos="1440"/>
        </w:tabs>
        <w:suppressAutoHyphens/>
        <w:autoSpaceDN/>
        <w:rPr>
          <w:rFonts w:cs="Arial"/>
          <w:szCs w:val="22"/>
          <w:lang w:eastAsia="en-GB"/>
        </w:rPr>
      </w:pPr>
    </w:p>
    <w:p w14:paraId="12B17C0F" w14:textId="6EAC9E3F" w:rsidR="00E42797" w:rsidRDefault="00E42797" w:rsidP="006F5CA5">
      <w:pPr>
        <w:suppressAutoHyphens/>
        <w:autoSpaceDN/>
        <w:rPr>
          <w:spacing w:val="-2"/>
          <w:szCs w:val="22"/>
        </w:rPr>
      </w:pPr>
      <w:r>
        <w:rPr>
          <w:spacing w:val="-2"/>
          <w:szCs w:val="22"/>
        </w:rPr>
        <w:t xml:space="preserve">As per SC2 Contract Condition </w:t>
      </w:r>
      <w:r w:rsidRPr="00E42797">
        <w:rPr>
          <w:spacing w:val="-2"/>
          <w:szCs w:val="22"/>
        </w:rPr>
        <w:t>47.4</w:t>
      </w:r>
      <w:r>
        <w:rPr>
          <w:spacing w:val="-2"/>
          <w:szCs w:val="22"/>
        </w:rPr>
        <w:t xml:space="preserve">b, </w:t>
      </w:r>
      <w:r w:rsidR="00B537AD">
        <w:rPr>
          <w:spacing w:val="-2"/>
          <w:szCs w:val="22"/>
        </w:rPr>
        <w:t>t</w:t>
      </w:r>
      <w:r w:rsidRPr="00E42797">
        <w:rPr>
          <w:spacing w:val="-2"/>
          <w:szCs w:val="22"/>
        </w:rPr>
        <w:t>he Firm Price for SC2 Contract Conditions Schedule 2 Item 1c (Stage 3: Start) shall be at least 33% of the total cost of Schedule 2 Item 1 (Executive Search Services for Permanent Staff)</w:t>
      </w:r>
      <w:r>
        <w:rPr>
          <w:spacing w:val="-2"/>
          <w:szCs w:val="22"/>
        </w:rPr>
        <w:t xml:space="preserve">. Bids where the Firm Price for Stage 3: Start is lower than 33% of </w:t>
      </w:r>
      <w:r w:rsidRPr="00E42797">
        <w:rPr>
          <w:spacing w:val="-2"/>
          <w:szCs w:val="22"/>
        </w:rPr>
        <w:t>the total cost of the hire</w:t>
      </w:r>
      <w:r>
        <w:rPr>
          <w:spacing w:val="-2"/>
          <w:szCs w:val="22"/>
        </w:rPr>
        <w:t xml:space="preserve"> of a permanent recruit will be deemed commercially non-compliant </w:t>
      </w:r>
      <w:r w:rsidRPr="00E42797">
        <w:rPr>
          <w:spacing w:val="-2"/>
          <w:szCs w:val="22"/>
        </w:rPr>
        <w:t>and will proceed no further in the competition</w:t>
      </w:r>
      <w:r>
        <w:rPr>
          <w:spacing w:val="-2"/>
          <w:szCs w:val="22"/>
        </w:rPr>
        <w:t>.</w:t>
      </w:r>
    </w:p>
    <w:p w14:paraId="5FE35635" w14:textId="77777777" w:rsidR="00E42797" w:rsidRDefault="00E42797" w:rsidP="006F5CA5">
      <w:pPr>
        <w:suppressAutoHyphens/>
        <w:autoSpaceDN/>
        <w:rPr>
          <w:spacing w:val="-2"/>
          <w:szCs w:val="22"/>
        </w:rPr>
      </w:pPr>
    </w:p>
    <w:p w14:paraId="4031FEF6" w14:textId="779366E4" w:rsidR="006F5CA5" w:rsidRPr="00D705EB" w:rsidRDefault="00B537AD" w:rsidP="006F5CA5">
      <w:pPr>
        <w:suppressAutoHyphens/>
        <w:autoSpaceDN/>
        <w:rPr>
          <w:spacing w:val="-2"/>
          <w:szCs w:val="22"/>
        </w:rPr>
      </w:pPr>
      <w:r>
        <w:rPr>
          <w:spacing w:val="-2"/>
          <w:szCs w:val="22"/>
        </w:rPr>
        <w:t xml:space="preserve">For interim appointment services, </w:t>
      </w:r>
      <w:r w:rsidR="006F5CA5" w:rsidRPr="00D705EB">
        <w:rPr>
          <w:spacing w:val="-2"/>
          <w:szCs w:val="22"/>
        </w:rPr>
        <w:t xml:space="preserve">Tenderers are required to </w:t>
      </w:r>
      <w:r>
        <w:rPr>
          <w:spacing w:val="-2"/>
          <w:szCs w:val="22"/>
        </w:rPr>
        <w:t>adhere to</w:t>
      </w:r>
      <w:r w:rsidR="006F5CA5" w:rsidRPr="00D705EB">
        <w:rPr>
          <w:spacing w:val="-2"/>
          <w:szCs w:val="22"/>
        </w:rPr>
        <w:t xml:space="preserve"> the </w:t>
      </w:r>
      <w:r w:rsidR="00D705EB">
        <w:rPr>
          <w:spacing w:val="-2"/>
          <w:szCs w:val="22"/>
        </w:rPr>
        <w:t xml:space="preserve">day rate </w:t>
      </w:r>
      <w:r w:rsidR="006F5CA5" w:rsidRPr="00D705EB">
        <w:rPr>
          <w:spacing w:val="-2"/>
          <w:szCs w:val="22"/>
        </w:rPr>
        <w:t xml:space="preserve">bandings set out at </w:t>
      </w:r>
      <w:r w:rsidR="006F5CA5" w:rsidRPr="00D705EB">
        <w:t xml:space="preserve">SC2 Contract Conditions </w:t>
      </w:r>
      <w:r w:rsidR="006F5CA5" w:rsidRPr="00D705EB">
        <w:rPr>
          <w:spacing w:val="-2"/>
          <w:szCs w:val="22"/>
        </w:rPr>
        <w:t>Schedule 2</w:t>
      </w:r>
      <w:r w:rsidR="00D705EB" w:rsidRPr="00D705EB">
        <w:rPr>
          <w:spacing w:val="-2"/>
          <w:szCs w:val="22"/>
        </w:rPr>
        <w:t xml:space="preserve"> </w:t>
      </w:r>
      <w:r w:rsidR="00D705EB">
        <w:rPr>
          <w:spacing w:val="-2"/>
          <w:szCs w:val="22"/>
        </w:rPr>
        <w:t>for each L</w:t>
      </w:r>
      <w:r w:rsidR="00D705EB" w:rsidRPr="00D705EB">
        <w:rPr>
          <w:spacing w:val="-2"/>
          <w:szCs w:val="22"/>
        </w:rPr>
        <w:t>ot</w:t>
      </w:r>
      <w:r w:rsidR="006F5CA5" w:rsidRPr="00D705EB">
        <w:rPr>
          <w:spacing w:val="-2"/>
          <w:szCs w:val="22"/>
        </w:rPr>
        <w:t>. Tenderers who are unable</w:t>
      </w:r>
      <w:r w:rsidR="00D705EB">
        <w:rPr>
          <w:spacing w:val="-2"/>
          <w:szCs w:val="22"/>
        </w:rPr>
        <w:t xml:space="preserve"> to provide </w:t>
      </w:r>
      <w:r w:rsidR="00D705EB" w:rsidRPr="00D705EB">
        <w:rPr>
          <w:spacing w:val="-2"/>
          <w:szCs w:val="22"/>
        </w:rPr>
        <w:t>interim a</w:t>
      </w:r>
      <w:r>
        <w:rPr>
          <w:spacing w:val="-2"/>
          <w:szCs w:val="22"/>
        </w:rPr>
        <w:t>ppointment services</w:t>
      </w:r>
      <w:r w:rsidR="00D705EB" w:rsidRPr="00D705EB">
        <w:rPr>
          <w:spacing w:val="-2"/>
          <w:szCs w:val="22"/>
        </w:rPr>
        <w:t xml:space="preserve"> within these bandings</w:t>
      </w:r>
      <w:r w:rsidR="00D705EB">
        <w:rPr>
          <w:spacing w:val="-2"/>
          <w:szCs w:val="22"/>
        </w:rPr>
        <w:t xml:space="preserve">, </w:t>
      </w:r>
      <w:r w:rsidR="00D705EB" w:rsidRPr="00D705EB">
        <w:rPr>
          <w:spacing w:val="-2"/>
          <w:szCs w:val="22"/>
        </w:rPr>
        <w:t xml:space="preserve">will fail the commercial evaluation and </w:t>
      </w:r>
      <w:r w:rsidR="00D705EB">
        <w:rPr>
          <w:spacing w:val="-2"/>
          <w:szCs w:val="22"/>
        </w:rPr>
        <w:t xml:space="preserve">their tender </w:t>
      </w:r>
      <w:r w:rsidR="00D705EB" w:rsidRPr="00D705EB">
        <w:rPr>
          <w:spacing w:val="-2"/>
          <w:szCs w:val="22"/>
        </w:rPr>
        <w:t>will not be Technically or Financially assessed</w:t>
      </w:r>
      <w:r w:rsidR="006F5CA5" w:rsidRPr="00D705EB">
        <w:rPr>
          <w:spacing w:val="-2"/>
          <w:szCs w:val="22"/>
        </w:rPr>
        <w:t>.</w:t>
      </w:r>
    </w:p>
    <w:p w14:paraId="7F1AFF24" w14:textId="77777777" w:rsidR="005926D1" w:rsidRPr="00D705EB" w:rsidRDefault="005926D1" w:rsidP="0087463F">
      <w:pPr>
        <w:tabs>
          <w:tab w:val="left" w:pos="-720"/>
          <w:tab w:val="left" w:pos="0"/>
          <w:tab w:val="left" w:pos="720"/>
          <w:tab w:val="left" w:pos="1440"/>
        </w:tabs>
        <w:suppressAutoHyphens/>
        <w:autoSpaceDN/>
        <w:rPr>
          <w:rFonts w:cs="Arial"/>
          <w:szCs w:val="22"/>
          <w:lang w:eastAsia="en-GB"/>
        </w:rPr>
      </w:pPr>
    </w:p>
    <w:p w14:paraId="49BB110C" w14:textId="77777777" w:rsidR="00A1174C" w:rsidRPr="00D705EB" w:rsidRDefault="00567524" w:rsidP="00D326DD">
      <w:pPr>
        <w:pStyle w:val="ListBullet"/>
        <w:numPr>
          <w:ilvl w:val="0"/>
          <w:numId w:val="0"/>
        </w:numPr>
      </w:pPr>
      <w:r w:rsidRPr="00D705EB">
        <w:t>F</w:t>
      </w:r>
      <w:r w:rsidR="00586117" w:rsidRPr="00D705EB">
        <w:t xml:space="preserve">or Lot 1 </w:t>
      </w:r>
      <w:r w:rsidR="00D326DD" w:rsidRPr="00D705EB">
        <w:t>only</w:t>
      </w:r>
      <w:r w:rsidR="00586117" w:rsidRPr="00D705EB">
        <w:t>,</w:t>
      </w:r>
      <w:r w:rsidR="00D326DD" w:rsidRPr="00D705EB">
        <w:t xml:space="preserve"> and</w:t>
      </w:r>
      <w:r w:rsidR="00586117" w:rsidRPr="00D705EB">
        <w:t xml:space="preserve"> as detailed in SC2 Contract Conditions Annex A to Schedule 5, submissions will only be accepted </w:t>
      </w:r>
      <w:r w:rsidR="00586117" w:rsidRPr="00D705EB">
        <w:rPr>
          <w:rFonts w:cs="Arial"/>
        </w:rPr>
        <w:t>from multi practice executive search firms with more than 5% of market share of net fee income as identified by</w:t>
      </w:r>
      <w:r w:rsidR="00586117" w:rsidRPr="00D705EB">
        <w:rPr>
          <w:rFonts w:cs="Arial"/>
          <w:b/>
        </w:rPr>
        <w:t xml:space="preserve"> </w:t>
      </w:r>
      <w:hyperlink r:id="rId11" w:history="1">
        <w:r w:rsidR="00586117" w:rsidRPr="00D705EB">
          <w:rPr>
            <w:rStyle w:val="Hyperlink"/>
            <w:spacing w:val="2"/>
          </w:rPr>
          <w:t>Executive Grapevine annual market share rankings of UK Executive Search Market 2016-2017</w:t>
        </w:r>
      </w:hyperlink>
      <w:r w:rsidR="00586117" w:rsidRPr="00D705EB">
        <w:t xml:space="preserve">. Submissions for Lot 1 which do not meet </w:t>
      </w:r>
      <w:proofErr w:type="gramStart"/>
      <w:r w:rsidR="00586117" w:rsidRPr="00D705EB">
        <w:t>this criteria</w:t>
      </w:r>
      <w:proofErr w:type="gramEnd"/>
      <w:r w:rsidR="00586117" w:rsidRPr="00D705EB">
        <w:t xml:space="preserve">, will fail the Lot 1 </w:t>
      </w:r>
      <w:r w:rsidR="00DB5960" w:rsidRPr="00D705EB">
        <w:t xml:space="preserve">commercial </w:t>
      </w:r>
      <w:r w:rsidR="00586117" w:rsidRPr="00D705EB">
        <w:t>evaluation and will proceed no further in the competition.</w:t>
      </w:r>
    </w:p>
    <w:p w14:paraId="1A854CBC" w14:textId="029CB97E" w:rsidR="00D326DD" w:rsidRPr="00910DC9" w:rsidRDefault="00D326DD" w:rsidP="00D326DD">
      <w:pPr>
        <w:tabs>
          <w:tab w:val="left" w:pos="-720"/>
          <w:tab w:val="left" w:pos="0"/>
          <w:tab w:val="left" w:pos="720"/>
          <w:tab w:val="left" w:pos="1440"/>
        </w:tabs>
        <w:suppressAutoHyphens/>
        <w:autoSpaceDN/>
        <w:rPr>
          <w:rFonts w:cs="Arial"/>
          <w:b/>
          <w:szCs w:val="22"/>
          <w:highlight w:val="yellow"/>
          <w:lang w:eastAsia="en-GB"/>
        </w:rPr>
      </w:pPr>
    </w:p>
    <w:p w14:paraId="06DD77A8" w14:textId="77777777" w:rsidR="0003561A" w:rsidRPr="00115B1F" w:rsidRDefault="0003561A" w:rsidP="00FF3387">
      <w:pPr>
        <w:tabs>
          <w:tab w:val="left" w:pos="-720"/>
          <w:tab w:val="left" w:pos="0"/>
          <w:tab w:val="left" w:pos="720"/>
          <w:tab w:val="left" w:pos="1440"/>
        </w:tabs>
        <w:suppressAutoHyphens/>
        <w:autoSpaceDN/>
        <w:rPr>
          <w:rFonts w:cs="Arial"/>
          <w:b/>
          <w:szCs w:val="22"/>
          <w:lang w:eastAsia="en-GB"/>
        </w:rPr>
      </w:pPr>
      <w:r w:rsidRPr="00115B1F">
        <w:rPr>
          <w:rFonts w:cs="Arial"/>
          <w:b/>
          <w:szCs w:val="22"/>
          <w:lang w:eastAsia="en-GB"/>
        </w:rPr>
        <w:lastRenderedPageBreak/>
        <w:t>Technical Evaluation</w:t>
      </w:r>
    </w:p>
    <w:p w14:paraId="794413B6" w14:textId="77777777" w:rsidR="0087463F" w:rsidRPr="00115B1F" w:rsidRDefault="0087463F" w:rsidP="0087463F">
      <w:pPr>
        <w:tabs>
          <w:tab w:val="left" w:pos="-720"/>
          <w:tab w:val="left" w:pos="0"/>
          <w:tab w:val="left" w:pos="720"/>
          <w:tab w:val="left" w:pos="1440"/>
        </w:tabs>
        <w:suppressAutoHyphens/>
        <w:autoSpaceDN/>
        <w:rPr>
          <w:rFonts w:cs="Arial"/>
          <w:b/>
          <w:sz w:val="8"/>
          <w:szCs w:val="22"/>
          <w:lang w:eastAsia="en-GB"/>
        </w:rPr>
      </w:pPr>
    </w:p>
    <w:p w14:paraId="572A7FCB" w14:textId="66559738" w:rsidR="00FA34B5" w:rsidRDefault="006635FC" w:rsidP="0087463F">
      <w:pPr>
        <w:suppressAutoHyphens/>
        <w:autoSpaceDN/>
        <w:spacing w:before="120" w:after="120"/>
        <w:rPr>
          <w:spacing w:val="-2"/>
          <w:szCs w:val="22"/>
        </w:rPr>
      </w:pPr>
      <w:r>
        <w:rPr>
          <w:spacing w:val="-2"/>
          <w:szCs w:val="22"/>
        </w:rPr>
        <w:t>The Technical Evaluation has 80 total</w:t>
      </w:r>
      <w:r w:rsidRPr="00115B1F">
        <w:rPr>
          <w:spacing w:val="-2"/>
          <w:szCs w:val="22"/>
        </w:rPr>
        <w:t xml:space="preserve"> marks</w:t>
      </w:r>
      <w:r>
        <w:rPr>
          <w:spacing w:val="-2"/>
          <w:szCs w:val="22"/>
        </w:rPr>
        <w:t xml:space="preserve"> available.</w:t>
      </w:r>
      <w:r w:rsidRPr="00115B1F">
        <w:rPr>
          <w:spacing w:val="-2"/>
          <w:szCs w:val="22"/>
        </w:rPr>
        <w:t xml:space="preserve"> </w:t>
      </w:r>
      <w:r w:rsidR="0087463F" w:rsidRPr="00115B1F">
        <w:rPr>
          <w:spacing w:val="-2"/>
          <w:szCs w:val="22"/>
        </w:rPr>
        <w:t xml:space="preserve">The Technical evaluation for all Lots will be comprised of two Stages: – Stage 1, a Written Submission, and Stage 2, </w:t>
      </w:r>
      <w:r w:rsidR="00393946" w:rsidRPr="00115B1F">
        <w:rPr>
          <w:spacing w:val="-2"/>
          <w:szCs w:val="22"/>
        </w:rPr>
        <w:t>a Presentation</w:t>
      </w:r>
      <w:r>
        <w:rPr>
          <w:spacing w:val="-2"/>
          <w:szCs w:val="22"/>
        </w:rPr>
        <w:t xml:space="preserve"> with MoD Stakeholders</w:t>
      </w:r>
      <w:r w:rsidR="0087463F" w:rsidRPr="00115B1F">
        <w:rPr>
          <w:spacing w:val="-2"/>
          <w:szCs w:val="22"/>
        </w:rPr>
        <w:t xml:space="preserve">. </w:t>
      </w:r>
    </w:p>
    <w:p w14:paraId="7C9739EC" w14:textId="77777777" w:rsidR="006635FC" w:rsidRPr="006635FC" w:rsidRDefault="006635FC" w:rsidP="0087463F">
      <w:pPr>
        <w:suppressAutoHyphens/>
        <w:autoSpaceDN/>
        <w:spacing w:before="120" w:after="120"/>
        <w:rPr>
          <w:spacing w:val="-2"/>
          <w:szCs w:val="22"/>
        </w:rPr>
      </w:pPr>
    </w:p>
    <w:p w14:paraId="1475673D" w14:textId="77777777" w:rsidR="0087463F" w:rsidRPr="00115B1F" w:rsidRDefault="0087463F" w:rsidP="0087463F">
      <w:pPr>
        <w:suppressAutoHyphens/>
        <w:autoSpaceDN/>
        <w:spacing w:before="120" w:after="120"/>
        <w:rPr>
          <w:spacing w:val="-2"/>
          <w:szCs w:val="22"/>
          <w:u w:val="single"/>
        </w:rPr>
      </w:pPr>
      <w:r w:rsidRPr="00115B1F">
        <w:rPr>
          <w:spacing w:val="-2"/>
          <w:szCs w:val="22"/>
          <w:u w:val="single"/>
        </w:rPr>
        <w:t>Technical Stage 1:</w:t>
      </w:r>
    </w:p>
    <w:p w14:paraId="7706567D" w14:textId="77777777" w:rsidR="00A1174C" w:rsidRPr="00115B1F" w:rsidRDefault="00A1174C" w:rsidP="0087463F">
      <w:pPr>
        <w:suppressAutoHyphens/>
        <w:autoSpaceDN/>
        <w:spacing w:before="120" w:after="120"/>
        <w:rPr>
          <w:spacing w:val="-2"/>
          <w:szCs w:val="22"/>
        </w:rPr>
      </w:pPr>
      <w:r w:rsidRPr="00115B1F">
        <w:rPr>
          <w:spacing w:val="-2"/>
          <w:szCs w:val="22"/>
        </w:rPr>
        <w:t>The Stage 1 Technical Evaluation of the Written Submission will represent 60 points of the overall score (60 out of 80).</w:t>
      </w:r>
    </w:p>
    <w:p w14:paraId="4930F69D" w14:textId="77777777" w:rsidR="0087463F" w:rsidRPr="00115B1F" w:rsidRDefault="0087463F" w:rsidP="0087463F">
      <w:pPr>
        <w:suppressAutoHyphens/>
        <w:autoSpaceDN/>
        <w:spacing w:before="120" w:after="120"/>
        <w:rPr>
          <w:spacing w:val="-2"/>
          <w:szCs w:val="22"/>
        </w:rPr>
      </w:pPr>
      <w:r w:rsidRPr="00115B1F">
        <w:rPr>
          <w:spacing w:val="-2"/>
          <w:szCs w:val="22"/>
        </w:rPr>
        <w:t xml:space="preserve">Stage 1 Evaluation of the Written Submission will be undertaken independently by </w:t>
      </w:r>
      <w:proofErr w:type="gramStart"/>
      <w:r w:rsidRPr="00115B1F">
        <w:rPr>
          <w:spacing w:val="-2"/>
          <w:szCs w:val="22"/>
        </w:rPr>
        <w:t>a number of</w:t>
      </w:r>
      <w:proofErr w:type="gramEnd"/>
      <w:r w:rsidRPr="00115B1F">
        <w:rPr>
          <w:spacing w:val="-2"/>
          <w:szCs w:val="22"/>
        </w:rPr>
        <w:t xml:space="preserve"> DE&amp;S Stakeholders who will review unpriced copies of the Tenders. Their scores will be combined to produce an average score against each subject area for each Tenderer.</w:t>
      </w:r>
    </w:p>
    <w:p w14:paraId="7671D2F4" w14:textId="347490A7" w:rsidR="0087463F" w:rsidRPr="00115B1F" w:rsidRDefault="0087463F" w:rsidP="0087463F">
      <w:pPr>
        <w:suppressAutoHyphens/>
        <w:autoSpaceDN/>
        <w:spacing w:before="120" w:after="120"/>
        <w:rPr>
          <w:rFonts w:cs="Arial"/>
          <w:szCs w:val="22"/>
          <w:lang w:eastAsia="en-GB"/>
        </w:rPr>
      </w:pPr>
      <w:r w:rsidRPr="00115B1F">
        <w:rPr>
          <w:spacing w:val="-2"/>
          <w:szCs w:val="22"/>
        </w:rPr>
        <w:t xml:space="preserve">If any of the Tender Written Submissions are deemed to be technically non-compliant, only achieving a total Written Submission score of under </w:t>
      </w:r>
      <w:r w:rsidR="00FD214A" w:rsidRPr="00115B1F">
        <w:rPr>
          <w:spacing w:val="-2"/>
          <w:szCs w:val="22"/>
        </w:rPr>
        <w:t>40</w:t>
      </w:r>
      <w:r w:rsidRPr="00115B1F">
        <w:rPr>
          <w:spacing w:val="-2"/>
          <w:szCs w:val="22"/>
        </w:rPr>
        <w:t xml:space="preserve"> (out of </w:t>
      </w:r>
      <w:r w:rsidR="00393946" w:rsidRPr="00115B1F">
        <w:rPr>
          <w:spacing w:val="-2"/>
          <w:szCs w:val="22"/>
        </w:rPr>
        <w:t>60</w:t>
      </w:r>
      <w:r w:rsidRPr="00115B1F">
        <w:rPr>
          <w:spacing w:val="-2"/>
          <w:szCs w:val="22"/>
        </w:rPr>
        <w:t xml:space="preserve"> points available for the Written Submission), their Tender will not proceed to Stage 2.</w:t>
      </w:r>
      <w:r w:rsidR="00D326DD" w:rsidRPr="00115B1F">
        <w:rPr>
          <w:spacing w:val="-2"/>
          <w:szCs w:val="22"/>
        </w:rPr>
        <w:t xml:space="preserve"> Tenderers who do not proceed to Stage 2 should note</w:t>
      </w:r>
      <w:r w:rsidR="00D326DD" w:rsidRPr="00115B1F">
        <w:t xml:space="preserve"> that any debrief and scoring of the Written Technical Submission element will not be provided until the conclusion of the full competition.</w:t>
      </w:r>
    </w:p>
    <w:p w14:paraId="07B6C664" w14:textId="77777777" w:rsidR="004E4EB0" w:rsidRPr="00115B1F" w:rsidRDefault="004E4EB0" w:rsidP="0087463F">
      <w:pPr>
        <w:suppressAutoHyphens/>
        <w:autoSpaceDN/>
        <w:spacing w:before="120" w:after="120"/>
        <w:rPr>
          <w:spacing w:val="-2"/>
          <w:sz w:val="6"/>
          <w:szCs w:val="22"/>
          <w:u w:val="single"/>
        </w:rPr>
      </w:pPr>
    </w:p>
    <w:p w14:paraId="09E5A59A" w14:textId="77777777" w:rsidR="0087463F" w:rsidRPr="00115B1F" w:rsidRDefault="0087463F" w:rsidP="0087463F">
      <w:pPr>
        <w:suppressAutoHyphens/>
        <w:autoSpaceDN/>
        <w:spacing w:before="120" w:after="120"/>
        <w:rPr>
          <w:spacing w:val="-2"/>
          <w:szCs w:val="22"/>
          <w:u w:val="single"/>
        </w:rPr>
      </w:pPr>
      <w:r w:rsidRPr="00115B1F">
        <w:rPr>
          <w:spacing w:val="-2"/>
          <w:szCs w:val="22"/>
          <w:u w:val="single"/>
        </w:rPr>
        <w:t>Technical Stage 2:</w:t>
      </w:r>
    </w:p>
    <w:p w14:paraId="4A0EAC0F" w14:textId="6753A5C8" w:rsidR="0087463F" w:rsidRDefault="0087463F" w:rsidP="0087463F">
      <w:pPr>
        <w:suppressAutoHyphens/>
        <w:autoSpaceDN/>
        <w:spacing w:before="120" w:after="120"/>
        <w:rPr>
          <w:spacing w:val="-2"/>
          <w:szCs w:val="22"/>
        </w:rPr>
      </w:pPr>
      <w:r w:rsidRPr="00115B1F">
        <w:rPr>
          <w:spacing w:val="-2"/>
          <w:szCs w:val="22"/>
        </w:rPr>
        <w:t xml:space="preserve">Only Tenderers considered to be technically compliant at Stage 1 (with a Written Submission score of </w:t>
      </w:r>
      <w:r w:rsidR="00FD214A" w:rsidRPr="00115B1F">
        <w:rPr>
          <w:spacing w:val="-2"/>
          <w:szCs w:val="22"/>
        </w:rPr>
        <w:t>40</w:t>
      </w:r>
      <w:r w:rsidRPr="00115B1F">
        <w:rPr>
          <w:spacing w:val="-2"/>
          <w:szCs w:val="22"/>
        </w:rPr>
        <w:t xml:space="preserve"> or over) will proceed to Stage 2 and be invited to give a Presentation to DE&amp;S Stakeholders.</w:t>
      </w:r>
      <w:r w:rsidRPr="00115B1F">
        <w:t xml:space="preserve"> </w:t>
      </w:r>
      <w:r w:rsidRPr="00115B1F">
        <w:rPr>
          <w:spacing w:val="-2"/>
          <w:szCs w:val="22"/>
        </w:rPr>
        <w:t xml:space="preserve">Evaluation of the Presentation will be undertaken by the DE&amp;S Stakeholders present. Their scores will be combined to produce an average score against each subject area for each Tenderer. Technical evaluation of the Presentation will represent the remaining </w:t>
      </w:r>
      <w:r w:rsidR="00393946" w:rsidRPr="00115B1F">
        <w:rPr>
          <w:spacing w:val="-2"/>
          <w:szCs w:val="22"/>
        </w:rPr>
        <w:t>20</w:t>
      </w:r>
      <w:r w:rsidRPr="00115B1F">
        <w:rPr>
          <w:spacing w:val="-2"/>
          <w:szCs w:val="22"/>
        </w:rPr>
        <w:t xml:space="preserve"> points of the overall score (</w:t>
      </w:r>
      <w:r w:rsidR="00393946" w:rsidRPr="00115B1F">
        <w:rPr>
          <w:spacing w:val="-2"/>
          <w:szCs w:val="22"/>
        </w:rPr>
        <w:t>20</w:t>
      </w:r>
      <w:r w:rsidRPr="00115B1F">
        <w:rPr>
          <w:spacing w:val="-2"/>
          <w:szCs w:val="22"/>
        </w:rPr>
        <w:t xml:space="preserve"> </w:t>
      </w:r>
      <w:r w:rsidR="00393946" w:rsidRPr="00115B1F">
        <w:rPr>
          <w:spacing w:val="-2"/>
          <w:szCs w:val="22"/>
        </w:rPr>
        <w:t>out of 80</w:t>
      </w:r>
      <w:r w:rsidRPr="00115B1F">
        <w:rPr>
          <w:spacing w:val="-2"/>
          <w:szCs w:val="22"/>
        </w:rPr>
        <w:t>).</w:t>
      </w:r>
    </w:p>
    <w:p w14:paraId="0F0BE2D2" w14:textId="2900C3B1" w:rsidR="002C5FC3" w:rsidRPr="00115B1F" w:rsidRDefault="002C5FC3" w:rsidP="0087463F">
      <w:pPr>
        <w:suppressAutoHyphens/>
        <w:autoSpaceDN/>
        <w:spacing w:before="120" w:after="120"/>
        <w:rPr>
          <w:spacing w:val="-2"/>
          <w:szCs w:val="22"/>
        </w:rPr>
      </w:pPr>
      <w:r>
        <w:rPr>
          <w:spacing w:val="-2"/>
          <w:szCs w:val="22"/>
        </w:rPr>
        <w:t xml:space="preserve">The anticipated date for Technical Stage 2 Presentations is </w:t>
      </w:r>
      <w:r w:rsidR="00B537AD">
        <w:rPr>
          <w:spacing w:val="-2"/>
          <w:szCs w:val="22"/>
        </w:rPr>
        <w:t xml:space="preserve">the week commencing </w:t>
      </w:r>
      <w:r w:rsidR="0046669C" w:rsidRPr="0046669C">
        <w:rPr>
          <w:spacing w:val="-2"/>
          <w:szCs w:val="22"/>
        </w:rPr>
        <w:t>30th April 2018</w:t>
      </w:r>
      <w:r w:rsidR="006635FC">
        <w:rPr>
          <w:spacing w:val="-2"/>
          <w:szCs w:val="22"/>
        </w:rPr>
        <w:t>, and will take place at DE&amp;S Abbey Wood</w:t>
      </w:r>
      <w:r>
        <w:rPr>
          <w:spacing w:val="-2"/>
          <w:szCs w:val="22"/>
        </w:rPr>
        <w:t>.</w:t>
      </w:r>
    </w:p>
    <w:p w14:paraId="2FEB8E3F" w14:textId="77777777" w:rsidR="0087463F" w:rsidRPr="00115B1F" w:rsidRDefault="0087463F" w:rsidP="0087463F">
      <w:pPr>
        <w:suppressAutoHyphens/>
        <w:autoSpaceDN/>
        <w:spacing w:before="120" w:after="120"/>
        <w:rPr>
          <w:spacing w:val="-2"/>
          <w:szCs w:val="22"/>
        </w:rPr>
      </w:pPr>
      <w:r w:rsidRPr="00115B1F">
        <w:rPr>
          <w:spacing w:val="-2"/>
          <w:szCs w:val="22"/>
        </w:rPr>
        <w:t xml:space="preserve">Tenderers considered to be technically compliant at Stage 1, who go </w:t>
      </w:r>
      <w:r w:rsidR="00393946" w:rsidRPr="00115B1F">
        <w:rPr>
          <w:spacing w:val="-2"/>
          <w:szCs w:val="22"/>
        </w:rPr>
        <w:t>on to deliver a Presentation</w:t>
      </w:r>
      <w:r w:rsidRPr="00115B1F">
        <w:rPr>
          <w:spacing w:val="-2"/>
          <w:szCs w:val="22"/>
        </w:rPr>
        <w:t>, will have the Written Submission and Presentation scores combined into a total technical evaluation score. There is no minimum technical compliance score for the St</w:t>
      </w:r>
      <w:r w:rsidR="00393946" w:rsidRPr="00115B1F">
        <w:rPr>
          <w:spacing w:val="-2"/>
          <w:szCs w:val="22"/>
        </w:rPr>
        <w:t>age 2 Presentation</w:t>
      </w:r>
      <w:r w:rsidRPr="00115B1F">
        <w:rPr>
          <w:spacing w:val="-2"/>
          <w:szCs w:val="22"/>
        </w:rPr>
        <w:t xml:space="preserve"> element of the technical evaluation.</w:t>
      </w:r>
    </w:p>
    <w:p w14:paraId="7ABCD5B5" w14:textId="2A11BD1E" w:rsidR="0087463F" w:rsidRPr="00C60B26" w:rsidRDefault="0087463F" w:rsidP="0087463F">
      <w:pPr>
        <w:suppressAutoHyphens/>
        <w:autoSpaceDN/>
        <w:spacing w:before="120" w:after="120"/>
        <w:rPr>
          <w:spacing w:val="-2"/>
          <w:szCs w:val="22"/>
        </w:rPr>
      </w:pPr>
      <w:r w:rsidRPr="00C60B26">
        <w:rPr>
          <w:spacing w:val="-2"/>
          <w:szCs w:val="22"/>
        </w:rPr>
        <w:t>Tenderers completing both Stage 1 and Stage 2 technical criteria will then be given a total technical score</w:t>
      </w:r>
      <w:r w:rsidR="006635FC">
        <w:rPr>
          <w:spacing w:val="-2"/>
          <w:szCs w:val="22"/>
        </w:rPr>
        <w:t xml:space="preserve"> by combining the Stage 1 score with the Stage 2 score</w:t>
      </w:r>
      <w:r w:rsidR="00801F97">
        <w:rPr>
          <w:spacing w:val="-2"/>
          <w:szCs w:val="22"/>
        </w:rPr>
        <w:t>.</w:t>
      </w:r>
    </w:p>
    <w:p w14:paraId="395F8441" w14:textId="77777777" w:rsidR="00586117" w:rsidRPr="00C60B26" w:rsidRDefault="00586117" w:rsidP="0087463F">
      <w:pPr>
        <w:suppressAutoHyphens/>
        <w:autoSpaceDN/>
        <w:spacing w:before="120" w:after="120"/>
        <w:rPr>
          <w:spacing w:val="-2"/>
          <w:sz w:val="12"/>
          <w:szCs w:val="22"/>
          <w:u w:val="single"/>
        </w:rPr>
      </w:pPr>
    </w:p>
    <w:p w14:paraId="20618310" w14:textId="77777777" w:rsidR="0087463F" w:rsidRPr="00C60B26" w:rsidRDefault="0087463F" w:rsidP="0087463F">
      <w:pPr>
        <w:suppressAutoHyphens/>
        <w:autoSpaceDN/>
        <w:spacing w:before="120" w:after="120"/>
        <w:rPr>
          <w:spacing w:val="-2"/>
          <w:szCs w:val="22"/>
          <w:u w:val="single"/>
        </w:rPr>
      </w:pPr>
      <w:r w:rsidRPr="00C60B26">
        <w:rPr>
          <w:spacing w:val="-2"/>
          <w:szCs w:val="22"/>
          <w:u w:val="single"/>
        </w:rPr>
        <w:t>Calculations (example)</w:t>
      </w:r>
    </w:p>
    <w:p w14:paraId="571D5B32" w14:textId="324D7B7B" w:rsidR="0087463F" w:rsidRPr="00C60B26" w:rsidRDefault="0087463F" w:rsidP="0087463F">
      <w:pPr>
        <w:tabs>
          <w:tab w:val="left" w:pos="-720"/>
          <w:tab w:val="left" w:pos="0"/>
          <w:tab w:val="left" w:pos="720"/>
          <w:tab w:val="left" w:pos="1440"/>
        </w:tabs>
        <w:suppressAutoHyphens/>
        <w:autoSpaceDN/>
        <w:rPr>
          <w:spacing w:val="-3"/>
          <w:sz w:val="18"/>
          <w:szCs w:val="18"/>
        </w:rPr>
      </w:pPr>
      <w:r w:rsidRPr="00C60B26">
        <w:rPr>
          <w:spacing w:val="-3"/>
          <w:sz w:val="18"/>
          <w:szCs w:val="18"/>
        </w:rPr>
        <w:t xml:space="preserve">Technical Score = </w:t>
      </w:r>
      <w:r w:rsidR="006635FC">
        <w:rPr>
          <w:spacing w:val="-3"/>
          <w:sz w:val="18"/>
          <w:szCs w:val="18"/>
        </w:rPr>
        <w:t>Stage 1 Score +</w:t>
      </w:r>
      <w:r w:rsidRPr="00C60B26">
        <w:rPr>
          <w:spacing w:val="-3"/>
          <w:sz w:val="18"/>
          <w:szCs w:val="18"/>
        </w:rPr>
        <w:t xml:space="preserve"> </w:t>
      </w:r>
      <w:r w:rsidR="006635FC">
        <w:rPr>
          <w:spacing w:val="-3"/>
          <w:sz w:val="18"/>
          <w:szCs w:val="18"/>
        </w:rPr>
        <w:t>Stage 2 Score</w:t>
      </w:r>
    </w:p>
    <w:p w14:paraId="1C407E29" w14:textId="77777777" w:rsidR="0087463F" w:rsidRPr="00C60B26" w:rsidRDefault="0087463F" w:rsidP="0087463F">
      <w:pPr>
        <w:tabs>
          <w:tab w:val="left" w:pos="-720"/>
          <w:tab w:val="left" w:pos="0"/>
          <w:tab w:val="left" w:pos="720"/>
          <w:tab w:val="left" w:pos="1440"/>
        </w:tabs>
        <w:suppressAutoHyphens/>
        <w:autoSpaceDN/>
        <w:rPr>
          <w:spacing w:val="-3"/>
          <w:sz w:val="18"/>
          <w:szCs w:val="18"/>
        </w:rPr>
      </w:pPr>
    </w:p>
    <w:p w14:paraId="13238247" w14:textId="358639A5" w:rsidR="0087463F" w:rsidRPr="00C60B26" w:rsidRDefault="006635FC" w:rsidP="0087463F">
      <w:pPr>
        <w:tabs>
          <w:tab w:val="left" w:pos="-720"/>
          <w:tab w:val="left" w:pos="0"/>
          <w:tab w:val="left" w:pos="720"/>
          <w:tab w:val="left" w:pos="1440"/>
        </w:tabs>
        <w:suppressAutoHyphens/>
        <w:autoSpaceDN/>
        <w:rPr>
          <w:spacing w:val="-3"/>
          <w:sz w:val="18"/>
          <w:szCs w:val="18"/>
        </w:rPr>
      </w:pPr>
      <w:r>
        <w:rPr>
          <w:spacing w:val="-3"/>
          <w:sz w:val="18"/>
          <w:szCs w:val="18"/>
        </w:rPr>
        <w:t xml:space="preserve">Example: </w:t>
      </w:r>
      <w:r w:rsidR="0087463F" w:rsidRPr="006635FC">
        <w:rPr>
          <w:spacing w:val="-3"/>
          <w:sz w:val="18"/>
          <w:szCs w:val="18"/>
        </w:rPr>
        <w:t>50</w:t>
      </w:r>
      <w:r w:rsidR="0087463F" w:rsidRPr="00C60B26">
        <w:rPr>
          <w:spacing w:val="-3"/>
          <w:sz w:val="18"/>
          <w:szCs w:val="18"/>
        </w:rPr>
        <w:t xml:space="preserve"> (if your Tender received 50</w:t>
      </w:r>
      <w:r>
        <w:rPr>
          <w:spacing w:val="-3"/>
          <w:sz w:val="18"/>
          <w:szCs w:val="18"/>
        </w:rPr>
        <w:t xml:space="preserve"> in Stage 1</w:t>
      </w:r>
      <w:r w:rsidR="0087463F" w:rsidRPr="00C60B26">
        <w:rPr>
          <w:spacing w:val="-3"/>
          <w:sz w:val="18"/>
          <w:szCs w:val="18"/>
        </w:rPr>
        <w:t>)</w:t>
      </w:r>
      <w:r>
        <w:rPr>
          <w:spacing w:val="-3"/>
          <w:sz w:val="18"/>
          <w:szCs w:val="18"/>
        </w:rPr>
        <w:t xml:space="preserve"> +</w:t>
      </w:r>
      <w:r w:rsidR="0087463F" w:rsidRPr="00C60B26">
        <w:rPr>
          <w:spacing w:val="-3"/>
          <w:sz w:val="18"/>
          <w:szCs w:val="18"/>
        </w:rPr>
        <w:t xml:space="preserve"> </w:t>
      </w:r>
      <w:r>
        <w:rPr>
          <w:spacing w:val="-3"/>
          <w:sz w:val="18"/>
          <w:szCs w:val="18"/>
        </w:rPr>
        <w:t>12</w:t>
      </w:r>
      <w:r w:rsidR="0087463F" w:rsidRPr="00C60B26">
        <w:rPr>
          <w:spacing w:val="-3"/>
          <w:sz w:val="18"/>
          <w:szCs w:val="18"/>
        </w:rPr>
        <w:t xml:space="preserve"> (</w:t>
      </w:r>
      <w:r>
        <w:rPr>
          <w:spacing w:val="-3"/>
          <w:sz w:val="18"/>
          <w:szCs w:val="18"/>
        </w:rPr>
        <w:t>if your Tender received 12 in Stage 2</w:t>
      </w:r>
      <w:r w:rsidR="0087463F" w:rsidRPr="00C60B26">
        <w:rPr>
          <w:spacing w:val="-3"/>
          <w:sz w:val="18"/>
          <w:szCs w:val="18"/>
        </w:rPr>
        <w:t>)</w:t>
      </w:r>
      <w:r>
        <w:rPr>
          <w:spacing w:val="-3"/>
          <w:sz w:val="18"/>
          <w:szCs w:val="18"/>
        </w:rPr>
        <w:t xml:space="preserve"> = 62</w:t>
      </w:r>
    </w:p>
    <w:p w14:paraId="5449A2CD" w14:textId="77777777" w:rsidR="0087463F" w:rsidRPr="00C60B26" w:rsidRDefault="0087463F" w:rsidP="0087463F">
      <w:pPr>
        <w:tabs>
          <w:tab w:val="left" w:pos="-720"/>
          <w:tab w:val="left" w:pos="0"/>
          <w:tab w:val="left" w:pos="720"/>
          <w:tab w:val="left" w:pos="1440"/>
        </w:tabs>
        <w:suppressAutoHyphens/>
        <w:autoSpaceDN/>
        <w:rPr>
          <w:spacing w:val="-3"/>
          <w:sz w:val="18"/>
          <w:szCs w:val="18"/>
        </w:rPr>
      </w:pPr>
    </w:p>
    <w:p w14:paraId="27F7777A" w14:textId="035B1974" w:rsidR="0087463F" w:rsidRPr="00C60B26" w:rsidRDefault="006635FC" w:rsidP="00586117">
      <w:pPr>
        <w:tabs>
          <w:tab w:val="left" w:pos="-720"/>
          <w:tab w:val="left" w:pos="0"/>
          <w:tab w:val="left" w:pos="720"/>
          <w:tab w:val="left" w:pos="1440"/>
        </w:tabs>
        <w:suppressAutoHyphens/>
        <w:autoSpaceDN/>
        <w:rPr>
          <w:spacing w:val="-3"/>
          <w:sz w:val="18"/>
          <w:szCs w:val="18"/>
        </w:rPr>
      </w:pPr>
      <w:r>
        <w:rPr>
          <w:spacing w:val="-3"/>
          <w:sz w:val="18"/>
          <w:szCs w:val="18"/>
        </w:rPr>
        <w:t xml:space="preserve">Technical </w:t>
      </w:r>
      <w:proofErr w:type="gramStart"/>
      <w:r>
        <w:rPr>
          <w:spacing w:val="-3"/>
          <w:sz w:val="18"/>
          <w:szCs w:val="18"/>
        </w:rPr>
        <w:t>Score  =</w:t>
      </w:r>
      <w:proofErr w:type="gramEnd"/>
      <w:r>
        <w:rPr>
          <w:spacing w:val="-3"/>
          <w:sz w:val="18"/>
          <w:szCs w:val="18"/>
        </w:rPr>
        <w:t xml:space="preserve"> 62</w:t>
      </w:r>
    </w:p>
    <w:p w14:paraId="5BAF5777" w14:textId="77777777" w:rsidR="004E4EB0" w:rsidRPr="00C60B26" w:rsidRDefault="004E4EB0" w:rsidP="00D326DD">
      <w:pPr>
        <w:tabs>
          <w:tab w:val="left" w:pos="-720"/>
          <w:tab w:val="left" w:pos="0"/>
          <w:tab w:val="left" w:pos="720"/>
          <w:tab w:val="left" w:pos="1440"/>
        </w:tabs>
        <w:suppressAutoHyphens/>
        <w:autoSpaceDN/>
        <w:rPr>
          <w:rFonts w:cs="Arial"/>
          <w:szCs w:val="22"/>
          <w:lang w:eastAsia="en-GB"/>
        </w:rPr>
      </w:pPr>
    </w:p>
    <w:p w14:paraId="70BB4964" w14:textId="4AE10F56" w:rsidR="00D326DD" w:rsidRPr="00C60B26" w:rsidRDefault="00D326DD" w:rsidP="00C706C5">
      <w:pPr>
        <w:tabs>
          <w:tab w:val="left" w:pos="-720"/>
          <w:tab w:val="left" w:pos="0"/>
          <w:tab w:val="left" w:pos="720"/>
          <w:tab w:val="left" w:pos="1440"/>
        </w:tabs>
        <w:suppressAutoHyphens/>
        <w:autoSpaceDN/>
        <w:rPr>
          <w:rFonts w:cs="Arial"/>
          <w:szCs w:val="22"/>
          <w:lang w:eastAsia="en-GB"/>
        </w:rPr>
      </w:pPr>
      <w:r w:rsidRPr="00C60B26">
        <w:rPr>
          <w:rFonts w:cs="Arial"/>
          <w:szCs w:val="22"/>
          <w:lang w:eastAsia="en-GB"/>
        </w:rPr>
        <w:t xml:space="preserve">The Technical Evaluation Criteria shall be scored using the Criterion Scores (0-10) as detailed in the below table – where 20 points are available </w:t>
      </w:r>
      <w:r w:rsidR="00115B1F" w:rsidRPr="00C60B26">
        <w:rPr>
          <w:rFonts w:cs="Arial"/>
          <w:szCs w:val="22"/>
          <w:lang w:eastAsia="en-GB"/>
        </w:rPr>
        <w:t xml:space="preserve">against an Evaluation Criteria, </w:t>
      </w:r>
      <w:r w:rsidRPr="00C60B26">
        <w:rPr>
          <w:rFonts w:cs="Arial"/>
          <w:szCs w:val="22"/>
          <w:lang w:eastAsia="en-GB"/>
        </w:rPr>
        <w:t>the rating table should be used to indicate a score out of 20.  </w:t>
      </w:r>
      <w:r w:rsidR="00C706C5" w:rsidRPr="00C60B26">
        <w:rPr>
          <w:rFonts w:cs="Arial"/>
          <w:szCs w:val="22"/>
          <w:lang w:eastAsia="en-GB"/>
        </w:rPr>
        <w:t>A score of zero points against any of the criteria will result in the bid being deemed technically non-compliant.</w:t>
      </w:r>
    </w:p>
    <w:p w14:paraId="4D7E605A" w14:textId="044348AC" w:rsidR="00D705EB" w:rsidRPr="00C60B26" w:rsidRDefault="00D705EB" w:rsidP="00C706C5">
      <w:pPr>
        <w:tabs>
          <w:tab w:val="left" w:pos="-720"/>
          <w:tab w:val="left" w:pos="0"/>
          <w:tab w:val="left" w:pos="720"/>
          <w:tab w:val="left" w:pos="1440"/>
        </w:tabs>
        <w:suppressAutoHyphens/>
        <w:autoSpaceDN/>
        <w:rPr>
          <w:rFonts w:cs="Arial"/>
          <w:szCs w:val="22"/>
          <w:lang w:eastAsia="en-GB"/>
        </w:rPr>
      </w:pPr>
    </w:p>
    <w:p w14:paraId="24479826" w14:textId="69A49CFA" w:rsidR="00D705EB" w:rsidRPr="00C60B26" w:rsidRDefault="00D705EB" w:rsidP="00C706C5">
      <w:pPr>
        <w:tabs>
          <w:tab w:val="left" w:pos="-720"/>
          <w:tab w:val="left" w:pos="0"/>
          <w:tab w:val="left" w:pos="720"/>
          <w:tab w:val="left" w:pos="1440"/>
        </w:tabs>
        <w:suppressAutoHyphens/>
        <w:autoSpaceDN/>
        <w:rPr>
          <w:rFonts w:cs="Arial"/>
          <w:szCs w:val="22"/>
          <w:lang w:eastAsia="en-GB"/>
        </w:rPr>
      </w:pPr>
    </w:p>
    <w:p w14:paraId="6B272558" w14:textId="57D08AD7" w:rsidR="00D705EB" w:rsidRPr="00C60B26" w:rsidRDefault="00D705EB" w:rsidP="00C706C5">
      <w:pPr>
        <w:tabs>
          <w:tab w:val="left" w:pos="-720"/>
          <w:tab w:val="left" w:pos="0"/>
          <w:tab w:val="left" w:pos="720"/>
          <w:tab w:val="left" w:pos="1440"/>
        </w:tabs>
        <w:suppressAutoHyphens/>
        <w:autoSpaceDN/>
        <w:rPr>
          <w:rFonts w:cs="Arial"/>
          <w:szCs w:val="22"/>
          <w:lang w:eastAsia="en-GB"/>
        </w:rPr>
      </w:pPr>
    </w:p>
    <w:p w14:paraId="766B4D44" w14:textId="0D8030E1" w:rsidR="00D705EB" w:rsidRPr="00C60B26" w:rsidRDefault="00D705EB" w:rsidP="00C706C5">
      <w:pPr>
        <w:tabs>
          <w:tab w:val="left" w:pos="-720"/>
          <w:tab w:val="left" w:pos="0"/>
          <w:tab w:val="left" w:pos="720"/>
          <w:tab w:val="left" w:pos="1440"/>
        </w:tabs>
        <w:suppressAutoHyphens/>
        <w:autoSpaceDN/>
        <w:rPr>
          <w:rFonts w:cs="Arial"/>
          <w:szCs w:val="22"/>
          <w:lang w:eastAsia="en-GB"/>
        </w:rPr>
      </w:pPr>
    </w:p>
    <w:p w14:paraId="09DFCEEE" w14:textId="6A1233DC" w:rsidR="00D705EB" w:rsidRPr="00C60B26" w:rsidRDefault="00D705EB" w:rsidP="00C706C5">
      <w:pPr>
        <w:tabs>
          <w:tab w:val="left" w:pos="-720"/>
          <w:tab w:val="left" w:pos="0"/>
          <w:tab w:val="left" w:pos="720"/>
          <w:tab w:val="left" w:pos="1440"/>
        </w:tabs>
        <w:suppressAutoHyphens/>
        <w:autoSpaceDN/>
        <w:rPr>
          <w:rFonts w:cs="Arial"/>
          <w:szCs w:val="22"/>
          <w:lang w:eastAsia="en-GB"/>
        </w:rPr>
      </w:pPr>
    </w:p>
    <w:p w14:paraId="575C6FFD" w14:textId="10411A6D" w:rsidR="00D705EB" w:rsidRPr="00C60B26" w:rsidRDefault="00D705EB" w:rsidP="00C706C5">
      <w:pPr>
        <w:tabs>
          <w:tab w:val="left" w:pos="-720"/>
          <w:tab w:val="left" w:pos="0"/>
          <w:tab w:val="left" w:pos="720"/>
          <w:tab w:val="left" w:pos="1440"/>
        </w:tabs>
        <w:suppressAutoHyphens/>
        <w:autoSpaceDN/>
        <w:rPr>
          <w:rFonts w:cs="Arial"/>
          <w:szCs w:val="22"/>
          <w:lang w:eastAsia="en-GB"/>
        </w:rPr>
      </w:pPr>
    </w:p>
    <w:p w14:paraId="2C9F6F16" w14:textId="7B756E43" w:rsidR="00D705EB" w:rsidRPr="00C60B26" w:rsidRDefault="00D705EB" w:rsidP="00C706C5">
      <w:pPr>
        <w:tabs>
          <w:tab w:val="left" w:pos="-720"/>
          <w:tab w:val="left" w:pos="0"/>
          <w:tab w:val="left" w:pos="720"/>
          <w:tab w:val="left" w:pos="1440"/>
        </w:tabs>
        <w:suppressAutoHyphens/>
        <w:autoSpaceDN/>
        <w:rPr>
          <w:rFonts w:cs="Arial"/>
          <w:szCs w:val="22"/>
          <w:lang w:eastAsia="en-GB"/>
        </w:rPr>
      </w:pPr>
    </w:p>
    <w:p w14:paraId="63140749" w14:textId="12685A9B" w:rsidR="00D705EB" w:rsidRPr="00C60B26" w:rsidRDefault="00D705EB" w:rsidP="00C706C5">
      <w:pPr>
        <w:tabs>
          <w:tab w:val="left" w:pos="-720"/>
          <w:tab w:val="left" w:pos="0"/>
          <w:tab w:val="left" w:pos="720"/>
          <w:tab w:val="left" w:pos="1440"/>
        </w:tabs>
        <w:suppressAutoHyphens/>
        <w:autoSpaceDN/>
        <w:rPr>
          <w:rFonts w:cs="Arial"/>
          <w:szCs w:val="22"/>
          <w:lang w:eastAsia="en-GB"/>
        </w:rPr>
      </w:pPr>
    </w:p>
    <w:p w14:paraId="4868B30A" w14:textId="77777777" w:rsidR="00D705EB" w:rsidRPr="00C60B26" w:rsidRDefault="00D705EB" w:rsidP="00C706C5">
      <w:pPr>
        <w:tabs>
          <w:tab w:val="left" w:pos="-720"/>
          <w:tab w:val="left" w:pos="0"/>
          <w:tab w:val="left" w:pos="720"/>
          <w:tab w:val="left" w:pos="1440"/>
        </w:tabs>
        <w:suppressAutoHyphens/>
        <w:autoSpaceDN/>
        <w:rPr>
          <w:rFonts w:cs="Arial"/>
          <w:szCs w:val="22"/>
          <w:lang w:eastAsia="en-GB"/>
        </w:rPr>
      </w:pPr>
    </w:p>
    <w:p w14:paraId="5BFB8760" w14:textId="77777777" w:rsidR="00C706C5" w:rsidRPr="00C60B26" w:rsidRDefault="00C706C5" w:rsidP="00C706C5">
      <w:pPr>
        <w:tabs>
          <w:tab w:val="left" w:pos="-720"/>
          <w:tab w:val="left" w:pos="0"/>
          <w:tab w:val="left" w:pos="720"/>
          <w:tab w:val="left" w:pos="1440"/>
        </w:tabs>
        <w:suppressAutoHyphens/>
        <w:autoSpaceDN/>
        <w:rPr>
          <w:rFonts w:cs="Arial"/>
          <w:szCs w:val="22"/>
          <w:lang w:eastAsia="en-GB"/>
        </w:rPr>
      </w:pPr>
    </w:p>
    <w:tbl>
      <w:tblPr>
        <w:tblStyle w:val="TableGrid"/>
        <w:tblW w:w="10349" w:type="dxa"/>
        <w:tblInd w:w="-289" w:type="dxa"/>
        <w:tblLook w:val="04A0" w:firstRow="1" w:lastRow="0" w:firstColumn="1" w:lastColumn="0" w:noHBand="0" w:noVBand="1"/>
      </w:tblPr>
      <w:tblGrid>
        <w:gridCol w:w="710"/>
        <w:gridCol w:w="2126"/>
        <w:gridCol w:w="7513"/>
      </w:tblGrid>
      <w:tr w:rsidR="00D326DD" w:rsidRPr="00C60B26" w14:paraId="22DDCC00" w14:textId="77777777" w:rsidTr="004E4EB0">
        <w:trPr>
          <w:trHeight w:val="396"/>
        </w:trPr>
        <w:tc>
          <w:tcPr>
            <w:tcW w:w="10349" w:type="dxa"/>
            <w:gridSpan w:val="3"/>
          </w:tcPr>
          <w:p w14:paraId="5B854610" w14:textId="77777777" w:rsidR="00D326DD" w:rsidRPr="00C60B26" w:rsidRDefault="004E4EB0" w:rsidP="00300EEA">
            <w:pPr>
              <w:suppressAutoHyphens/>
              <w:autoSpaceDN/>
              <w:spacing w:before="120" w:after="120"/>
              <w:rPr>
                <w:spacing w:val="-2"/>
                <w:sz w:val="22"/>
                <w:szCs w:val="22"/>
              </w:rPr>
            </w:pPr>
            <w:r w:rsidRPr="00C60B26">
              <w:rPr>
                <w:b/>
                <w:spacing w:val="-3"/>
                <w:sz w:val="22"/>
                <w:szCs w:val="22"/>
              </w:rPr>
              <w:t>Criterion Scores</w:t>
            </w:r>
            <w:r w:rsidR="00D326DD" w:rsidRPr="00C60B26">
              <w:rPr>
                <w:b/>
                <w:spacing w:val="-3"/>
                <w:sz w:val="22"/>
                <w:szCs w:val="22"/>
              </w:rPr>
              <w:t>:</w:t>
            </w:r>
          </w:p>
        </w:tc>
      </w:tr>
      <w:tr w:rsidR="00D326DD" w:rsidRPr="00C60B26" w14:paraId="2714B5B7" w14:textId="77777777" w:rsidTr="004E4EB0">
        <w:tc>
          <w:tcPr>
            <w:tcW w:w="10349" w:type="dxa"/>
            <w:gridSpan w:val="3"/>
          </w:tcPr>
          <w:p w14:paraId="31E7DCF7" w14:textId="77777777" w:rsidR="00D326DD" w:rsidRPr="00C60B26" w:rsidRDefault="00D326DD" w:rsidP="00300EEA">
            <w:pPr>
              <w:suppressAutoHyphens/>
              <w:autoSpaceDN/>
              <w:spacing w:before="120" w:after="120"/>
              <w:rPr>
                <w:spacing w:val="-2"/>
                <w:sz w:val="22"/>
                <w:szCs w:val="22"/>
              </w:rPr>
            </w:pPr>
            <w:r w:rsidRPr="00C60B26">
              <w:rPr>
                <w:spacing w:val="-2"/>
                <w:sz w:val="22"/>
                <w:szCs w:val="22"/>
              </w:rPr>
              <w:t>Each individual criterion will be evaluated against the following scoring mechanism.</w:t>
            </w:r>
          </w:p>
        </w:tc>
      </w:tr>
      <w:tr w:rsidR="00D326DD" w:rsidRPr="00C60B26" w14:paraId="3427AC2F" w14:textId="77777777" w:rsidTr="004E4EB0">
        <w:tc>
          <w:tcPr>
            <w:tcW w:w="710" w:type="dxa"/>
            <w:vAlign w:val="center"/>
          </w:tcPr>
          <w:p w14:paraId="608BF9FB" w14:textId="77777777" w:rsidR="00D326DD" w:rsidRPr="00C60B26" w:rsidRDefault="00D326DD" w:rsidP="00300EEA">
            <w:pPr>
              <w:tabs>
                <w:tab w:val="left" w:pos="-720"/>
                <w:tab w:val="left" w:pos="0"/>
                <w:tab w:val="left" w:pos="720"/>
                <w:tab w:val="left" w:pos="1440"/>
              </w:tabs>
              <w:suppressAutoHyphens/>
              <w:overflowPunct/>
              <w:autoSpaceDE/>
              <w:autoSpaceDN/>
              <w:adjustRightInd/>
              <w:jc w:val="center"/>
              <w:rPr>
                <w:rFonts w:cs="Arial"/>
                <w:spacing w:val="-3"/>
                <w:sz w:val="22"/>
                <w:szCs w:val="22"/>
              </w:rPr>
            </w:pPr>
            <w:r w:rsidRPr="00C60B26">
              <w:rPr>
                <w:rFonts w:cs="Arial"/>
                <w:spacing w:val="-3"/>
                <w:sz w:val="22"/>
                <w:szCs w:val="22"/>
              </w:rPr>
              <w:t>0</w:t>
            </w:r>
          </w:p>
        </w:tc>
        <w:tc>
          <w:tcPr>
            <w:tcW w:w="2126" w:type="dxa"/>
            <w:vAlign w:val="center"/>
          </w:tcPr>
          <w:p w14:paraId="7501FD7A" w14:textId="77777777" w:rsidR="00D326DD" w:rsidRPr="00C60B26" w:rsidRDefault="00D326DD" w:rsidP="00300EEA">
            <w:pPr>
              <w:tabs>
                <w:tab w:val="left" w:pos="-720"/>
                <w:tab w:val="left" w:pos="0"/>
                <w:tab w:val="left" w:pos="720"/>
                <w:tab w:val="left" w:pos="1440"/>
              </w:tabs>
              <w:suppressAutoHyphens/>
              <w:overflowPunct/>
              <w:autoSpaceDE/>
              <w:autoSpaceDN/>
              <w:adjustRightInd/>
              <w:jc w:val="center"/>
              <w:rPr>
                <w:rFonts w:cs="Arial"/>
                <w:spacing w:val="-3"/>
                <w:sz w:val="22"/>
                <w:szCs w:val="22"/>
              </w:rPr>
            </w:pPr>
            <w:r w:rsidRPr="00C60B26">
              <w:rPr>
                <w:rFonts w:cs="Arial"/>
                <w:spacing w:val="-3"/>
                <w:sz w:val="22"/>
                <w:szCs w:val="22"/>
              </w:rPr>
              <w:t>Not Answered</w:t>
            </w:r>
          </w:p>
        </w:tc>
        <w:tc>
          <w:tcPr>
            <w:tcW w:w="7513" w:type="dxa"/>
          </w:tcPr>
          <w:p w14:paraId="686635B7" w14:textId="77777777" w:rsidR="00D326DD" w:rsidRPr="00C60B26" w:rsidRDefault="00D326DD" w:rsidP="00300EEA">
            <w:pPr>
              <w:tabs>
                <w:tab w:val="left" w:pos="-720"/>
                <w:tab w:val="left" w:pos="0"/>
                <w:tab w:val="left" w:pos="720"/>
                <w:tab w:val="left" w:pos="1440"/>
              </w:tabs>
              <w:suppressAutoHyphens/>
              <w:autoSpaceDN/>
              <w:rPr>
                <w:rFonts w:cs="Arial"/>
                <w:spacing w:val="-3"/>
                <w:sz w:val="22"/>
                <w:szCs w:val="22"/>
              </w:rPr>
            </w:pPr>
            <w:r w:rsidRPr="00C60B26">
              <w:rPr>
                <w:rFonts w:cs="Arial"/>
                <w:spacing w:val="-3"/>
                <w:sz w:val="22"/>
                <w:szCs w:val="22"/>
              </w:rPr>
              <w:t>Nil or inadequate response. Fails to demonstrate an ability to meet the requirement.</w:t>
            </w:r>
          </w:p>
        </w:tc>
      </w:tr>
      <w:tr w:rsidR="00D326DD" w:rsidRPr="00C60B26" w14:paraId="1C6C9023" w14:textId="77777777" w:rsidTr="004E4EB0">
        <w:tc>
          <w:tcPr>
            <w:tcW w:w="710" w:type="dxa"/>
            <w:vAlign w:val="center"/>
          </w:tcPr>
          <w:p w14:paraId="710566D4" w14:textId="77777777" w:rsidR="00D326DD" w:rsidRPr="00C60B26" w:rsidRDefault="00D326DD" w:rsidP="00300EEA">
            <w:pPr>
              <w:tabs>
                <w:tab w:val="left" w:pos="-720"/>
                <w:tab w:val="left" w:pos="0"/>
                <w:tab w:val="left" w:pos="720"/>
                <w:tab w:val="left" w:pos="1440"/>
              </w:tabs>
              <w:suppressAutoHyphens/>
              <w:overflowPunct/>
              <w:autoSpaceDE/>
              <w:autoSpaceDN/>
              <w:adjustRightInd/>
              <w:jc w:val="center"/>
              <w:rPr>
                <w:rFonts w:cs="Arial"/>
                <w:spacing w:val="-3"/>
                <w:sz w:val="22"/>
                <w:szCs w:val="22"/>
              </w:rPr>
            </w:pPr>
            <w:r w:rsidRPr="00C60B26">
              <w:rPr>
                <w:rFonts w:cs="Arial"/>
                <w:spacing w:val="-3"/>
                <w:sz w:val="22"/>
                <w:szCs w:val="22"/>
              </w:rPr>
              <w:t>2</w:t>
            </w:r>
          </w:p>
        </w:tc>
        <w:tc>
          <w:tcPr>
            <w:tcW w:w="2126" w:type="dxa"/>
            <w:vAlign w:val="center"/>
          </w:tcPr>
          <w:p w14:paraId="7746D876" w14:textId="77777777" w:rsidR="00D326DD" w:rsidRPr="00C60B26" w:rsidRDefault="00D326DD" w:rsidP="00300EEA">
            <w:pPr>
              <w:tabs>
                <w:tab w:val="left" w:pos="-720"/>
                <w:tab w:val="left" w:pos="0"/>
                <w:tab w:val="left" w:pos="720"/>
                <w:tab w:val="left" w:pos="1440"/>
              </w:tabs>
              <w:suppressAutoHyphens/>
              <w:overflowPunct/>
              <w:autoSpaceDE/>
              <w:autoSpaceDN/>
              <w:adjustRightInd/>
              <w:jc w:val="center"/>
              <w:rPr>
                <w:rFonts w:cs="Arial"/>
                <w:spacing w:val="-3"/>
                <w:sz w:val="22"/>
                <w:szCs w:val="22"/>
              </w:rPr>
            </w:pPr>
            <w:r w:rsidRPr="00C60B26">
              <w:rPr>
                <w:rFonts w:cs="Arial"/>
                <w:spacing w:val="-3"/>
                <w:sz w:val="22"/>
                <w:szCs w:val="22"/>
              </w:rPr>
              <w:t>Poor</w:t>
            </w:r>
          </w:p>
        </w:tc>
        <w:tc>
          <w:tcPr>
            <w:tcW w:w="7513" w:type="dxa"/>
          </w:tcPr>
          <w:p w14:paraId="73EB1409" w14:textId="77777777" w:rsidR="00D326DD" w:rsidRPr="00C60B26" w:rsidRDefault="00D326DD" w:rsidP="00300EEA">
            <w:pPr>
              <w:tabs>
                <w:tab w:val="left" w:pos="-720"/>
                <w:tab w:val="left" w:pos="0"/>
                <w:tab w:val="left" w:pos="720"/>
                <w:tab w:val="left" w:pos="1440"/>
              </w:tabs>
              <w:suppressAutoHyphens/>
              <w:autoSpaceDN/>
              <w:rPr>
                <w:rFonts w:cs="Arial"/>
                <w:spacing w:val="-3"/>
                <w:sz w:val="22"/>
                <w:szCs w:val="22"/>
              </w:rPr>
            </w:pPr>
            <w:r w:rsidRPr="00C60B26">
              <w:rPr>
                <w:rFonts w:cs="Arial"/>
                <w:spacing w:val="-3"/>
                <w:sz w:val="22"/>
                <w:szCs w:val="22"/>
              </w:rPr>
              <w:t>The response addresses some of the elements of the requirement but does not fully detail or explain how the requirement will be fulfilled.</w:t>
            </w:r>
          </w:p>
        </w:tc>
      </w:tr>
      <w:tr w:rsidR="00D326DD" w:rsidRPr="00C60B26" w14:paraId="33731E01" w14:textId="77777777" w:rsidTr="004E4EB0">
        <w:tc>
          <w:tcPr>
            <w:tcW w:w="710" w:type="dxa"/>
            <w:vAlign w:val="center"/>
          </w:tcPr>
          <w:p w14:paraId="0BE253BA" w14:textId="77777777" w:rsidR="00D326DD" w:rsidRPr="00C60B26" w:rsidRDefault="00D326DD" w:rsidP="00300EEA">
            <w:pPr>
              <w:tabs>
                <w:tab w:val="left" w:pos="-720"/>
                <w:tab w:val="left" w:pos="0"/>
                <w:tab w:val="left" w:pos="720"/>
                <w:tab w:val="left" w:pos="1440"/>
              </w:tabs>
              <w:suppressAutoHyphens/>
              <w:overflowPunct/>
              <w:autoSpaceDE/>
              <w:autoSpaceDN/>
              <w:adjustRightInd/>
              <w:jc w:val="center"/>
              <w:rPr>
                <w:rFonts w:cs="Arial"/>
                <w:spacing w:val="-3"/>
                <w:sz w:val="22"/>
                <w:szCs w:val="22"/>
              </w:rPr>
            </w:pPr>
            <w:r w:rsidRPr="00C60B26">
              <w:rPr>
                <w:rFonts w:cs="Arial"/>
                <w:spacing w:val="-3"/>
                <w:sz w:val="22"/>
                <w:szCs w:val="22"/>
              </w:rPr>
              <w:t>4</w:t>
            </w:r>
          </w:p>
        </w:tc>
        <w:tc>
          <w:tcPr>
            <w:tcW w:w="2126" w:type="dxa"/>
            <w:vAlign w:val="center"/>
          </w:tcPr>
          <w:p w14:paraId="04B2C537" w14:textId="77777777" w:rsidR="00D326DD" w:rsidRPr="00C60B26" w:rsidRDefault="00D326DD" w:rsidP="00300EEA">
            <w:pPr>
              <w:tabs>
                <w:tab w:val="left" w:pos="-720"/>
                <w:tab w:val="left" w:pos="0"/>
                <w:tab w:val="left" w:pos="720"/>
                <w:tab w:val="left" w:pos="1440"/>
              </w:tabs>
              <w:suppressAutoHyphens/>
              <w:overflowPunct/>
              <w:autoSpaceDE/>
              <w:autoSpaceDN/>
              <w:adjustRightInd/>
              <w:jc w:val="center"/>
              <w:rPr>
                <w:rFonts w:cs="Arial"/>
                <w:spacing w:val="-3"/>
                <w:sz w:val="22"/>
                <w:szCs w:val="22"/>
              </w:rPr>
            </w:pPr>
            <w:r w:rsidRPr="00C60B26">
              <w:rPr>
                <w:rFonts w:cs="Arial"/>
                <w:spacing w:val="-3"/>
                <w:sz w:val="22"/>
                <w:szCs w:val="22"/>
              </w:rPr>
              <w:t>Partially Acceptable</w:t>
            </w:r>
          </w:p>
        </w:tc>
        <w:tc>
          <w:tcPr>
            <w:tcW w:w="7513" w:type="dxa"/>
          </w:tcPr>
          <w:p w14:paraId="59447CC3" w14:textId="77777777" w:rsidR="00D326DD" w:rsidRPr="00C60B26" w:rsidRDefault="00D326DD" w:rsidP="00300EEA">
            <w:pPr>
              <w:tabs>
                <w:tab w:val="left" w:pos="-720"/>
                <w:tab w:val="left" w:pos="0"/>
                <w:tab w:val="left" w:pos="720"/>
                <w:tab w:val="left" w:pos="1440"/>
              </w:tabs>
              <w:suppressAutoHyphens/>
              <w:autoSpaceDN/>
              <w:rPr>
                <w:rFonts w:cs="Arial"/>
                <w:spacing w:val="-3"/>
                <w:sz w:val="22"/>
                <w:szCs w:val="22"/>
              </w:rPr>
            </w:pPr>
            <w:r w:rsidRPr="00C60B26">
              <w:rPr>
                <w:rFonts w:cs="Arial"/>
                <w:spacing w:val="-3"/>
                <w:sz w:val="22"/>
                <w:szCs w:val="22"/>
              </w:rPr>
              <w:t xml:space="preserve">The response addresses half of the elements of the requirement but contains insufficient / limited detail or explanation how the requirement will be fulfilled </w:t>
            </w:r>
          </w:p>
        </w:tc>
      </w:tr>
      <w:tr w:rsidR="00D326DD" w:rsidRPr="00C60B26" w14:paraId="33C0CA6F" w14:textId="77777777" w:rsidTr="004E4EB0">
        <w:tc>
          <w:tcPr>
            <w:tcW w:w="710" w:type="dxa"/>
            <w:vAlign w:val="center"/>
          </w:tcPr>
          <w:p w14:paraId="6252EC0C" w14:textId="77777777" w:rsidR="00D326DD" w:rsidRPr="00C60B26" w:rsidRDefault="00D326DD" w:rsidP="00300EEA">
            <w:pPr>
              <w:tabs>
                <w:tab w:val="left" w:pos="-720"/>
                <w:tab w:val="left" w:pos="0"/>
                <w:tab w:val="left" w:pos="720"/>
                <w:tab w:val="left" w:pos="1440"/>
              </w:tabs>
              <w:suppressAutoHyphens/>
              <w:overflowPunct/>
              <w:autoSpaceDE/>
              <w:autoSpaceDN/>
              <w:adjustRightInd/>
              <w:jc w:val="center"/>
              <w:rPr>
                <w:rFonts w:cs="Arial"/>
                <w:spacing w:val="-3"/>
                <w:sz w:val="22"/>
                <w:szCs w:val="22"/>
              </w:rPr>
            </w:pPr>
            <w:r w:rsidRPr="00C60B26">
              <w:rPr>
                <w:rFonts w:cs="Arial"/>
                <w:spacing w:val="-3"/>
                <w:sz w:val="22"/>
                <w:szCs w:val="22"/>
              </w:rPr>
              <w:t>8</w:t>
            </w:r>
          </w:p>
        </w:tc>
        <w:tc>
          <w:tcPr>
            <w:tcW w:w="2126" w:type="dxa"/>
            <w:vAlign w:val="center"/>
          </w:tcPr>
          <w:p w14:paraId="2236607A" w14:textId="77777777" w:rsidR="00D326DD" w:rsidRPr="00C60B26" w:rsidRDefault="00D326DD" w:rsidP="00300EEA">
            <w:pPr>
              <w:tabs>
                <w:tab w:val="left" w:pos="-720"/>
                <w:tab w:val="left" w:pos="0"/>
                <w:tab w:val="left" w:pos="720"/>
                <w:tab w:val="left" w:pos="1440"/>
              </w:tabs>
              <w:suppressAutoHyphens/>
              <w:overflowPunct/>
              <w:autoSpaceDE/>
              <w:autoSpaceDN/>
              <w:adjustRightInd/>
              <w:jc w:val="center"/>
              <w:rPr>
                <w:rFonts w:cs="Arial"/>
                <w:spacing w:val="-3"/>
                <w:sz w:val="22"/>
                <w:szCs w:val="22"/>
              </w:rPr>
            </w:pPr>
            <w:r w:rsidRPr="00C60B26">
              <w:rPr>
                <w:rFonts w:cs="Arial"/>
                <w:spacing w:val="-3"/>
                <w:sz w:val="22"/>
                <w:szCs w:val="22"/>
              </w:rPr>
              <w:t>Good</w:t>
            </w:r>
          </w:p>
        </w:tc>
        <w:tc>
          <w:tcPr>
            <w:tcW w:w="7513" w:type="dxa"/>
          </w:tcPr>
          <w:p w14:paraId="1B1FF32D" w14:textId="77777777" w:rsidR="00D326DD" w:rsidRPr="00C60B26" w:rsidRDefault="00D326DD" w:rsidP="00300EEA">
            <w:pPr>
              <w:tabs>
                <w:tab w:val="left" w:pos="-720"/>
                <w:tab w:val="left" w:pos="0"/>
                <w:tab w:val="left" w:pos="720"/>
                <w:tab w:val="left" w:pos="1440"/>
              </w:tabs>
              <w:suppressAutoHyphens/>
              <w:autoSpaceDN/>
              <w:rPr>
                <w:rFonts w:cs="Arial"/>
                <w:strike/>
                <w:spacing w:val="-3"/>
                <w:sz w:val="22"/>
                <w:szCs w:val="22"/>
              </w:rPr>
            </w:pPr>
            <w:r w:rsidRPr="00C60B26">
              <w:rPr>
                <w:rFonts w:cs="Arial"/>
                <w:spacing w:val="-3"/>
                <w:sz w:val="22"/>
                <w:szCs w:val="22"/>
              </w:rPr>
              <w:t>The response is sufficiently detailed and demonstrates a good understanding and provides details of how the requirements will be fulfilled.</w:t>
            </w:r>
          </w:p>
        </w:tc>
      </w:tr>
      <w:tr w:rsidR="00D326DD" w:rsidRPr="00C60B26" w14:paraId="4C8DCBBF" w14:textId="77777777" w:rsidTr="004E4EB0">
        <w:tc>
          <w:tcPr>
            <w:tcW w:w="710" w:type="dxa"/>
            <w:vAlign w:val="center"/>
          </w:tcPr>
          <w:p w14:paraId="0622C9F0" w14:textId="77777777" w:rsidR="00D326DD" w:rsidRPr="00C60B26" w:rsidRDefault="00D326DD" w:rsidP="00300EEA">
            <w:pPr>
              <w:tabs>
                <w:tab w:val="left" w:pos="-720"/>
                <w:tab w:val="left" w:pos="0"/>
                <w:tab w:val="left" w:pos="720"/>
                <w:tab w:val="left" w:pos="1440"/>
              </w:tabs>
              <w:suppressAutoHyphens/>
              <w:overflowPunct/>
              <w:autoSpaceDE/>
              <w:autoSpaceDN/>
              <w:adjustRightInd/>
              <w:jc w:val="center"/>
              <w:rPr>
                <w:rFonts w:cs="Arial"/>
                <w:spacing w:val="-3"/>
                <w:sz w:val="22"/>
                <w:szCs w:val="22"/>
              </w:rPr>
            </w:pPr>
            <w:r w:rsidRPr="00C60B26">
              <w:rPr>
                <w:rFonts w:cs="Arial"/>
                <w:spacing w:val="-3"/>
                <w:sz w:val="22"/>
                <w:szCs w:val="22"/>
              </w:rPr>
              <w:t>10</w:t>
            </w:r>
          </w:p>
        </w:tc>
        <w:tc>
          <w:tcPr>
            <w:tcW w:w="2126" w:type="dxa"/>
            <w:vAlign w:val="center"/>
          </w:tcPr>
          <w:p w14:paraId="7FA9A5D8" w14:textId="77777777" w:rsidR="00D326DD" w:rsidRPr="00C60B26" w:rsidRDefault="00D326DD" w:rsidP="00300EEA">
            <w:pPr>
              <w:tabs>
                <w:tab w:val="left" w:pos="-720"/>
                <w:tab w:val="left" w:pos="0"/>
                <w:tab w:val="left" w:pos="720"/>
                <w:tab w:val="left" w:pos="1440"/>
              </w:tabs>
              <w:suppressAutoHyphens/>
              <w:overflowPunct/>
              <w:autoSpaceDE/>
              <w:autoSpaceDN/>
              <w:adjustRightInd/>
              <w:jc w:val="center"/>
              <w:rPr>
                <w:rFonts w:cs="Arial"/>
                <w:spacing w:val="-3"/>
                <w:sz w:val="22"/>
                <w:szCs w:val="22"/>
              </w:rPr>
            </w:pPr>
            <w:r w:rsidRPr="00C60B26">
              <w:rPr>
                <w:rFonts w:cs="Arial"/>
                <w:spacing w:val="-3"/>
                <w:sz w:val="22"/>
                <w:szCs w:val="22"/>
              </w:rPr>
              <w:t>Excellent</w:t>
            </w:r>
          </w:p>
        </w:tc>
        <w:tc>
          <w:tcPr>
            <w:tcW w:w="7513" w:type="dxa"/>
          </w:tcPr>
          <w:p w14:paraId="2A4C4F5F" w14:textId="77777777" w:rsidR="00D326DD" w:rsidRPr="00C60B26" w:rsidRDefault="00D326DD" w:rsidP="00300EEA">
            <w:pPr>
              <w:tabs>
                <w:tab w:val="left" w:pos="-720"/>
                <w:tab w:val="left" w:pos="0"/>
                <w:tab w:val="left" w:pos="720"/>
                <w:tab w:val="left" w:pos="1440"/>
              </w:tabs>
              <w:suppressAutoHyphens/>
              <w:autoSpaceDN/>
              <w:rPr>
                <w:rFonts w:cs="Arial"/>
                <w:spacing w:val="-3"/>
                <w:sz w:val="22"/>
                <w:szCs w:val="22"/>
              </w:rPr>
            </w:pPr>
            <w:r w:rsidRPr="00C60B26">
              <w:rPr>
                <w:rFonts w:cs="Arial"/>
                <w:spacing w:val="-3"/>
                <w:sz w:val="22"/>
                <w:szCs w:val="22"/>
              </w:rPr>
              <w:t>The response is comprehensive, unambiguous and demonstrates a thorough understanding of requirement and provides details of how the requirement will be met in full.</w:t>
            </w:r>
          </w:p>
        </w:tc>
      </w:tr>
    </w:tbl>
    <w:p w14:paraId="76CE4F3A" w14:textId="77777777" w:rsidR="00FA34B5" w:rsidRPr="00C60B26" w:rsidRDefault="00FA34B5" w:rsidP="0087463F">
      <w:pPr>
        <w:tabs>
          <w:tab w:val="left" w:pos="-720"/>
          <w:tab w:val="left" w:pos="0"/>
          <w:tab w:val="left" w:pos="720"/>
          <w:tab w:val="left" w:pos="1440"/>
        </w:tabs>
        <w:suppressAutoHyphens/>
        <w:autoSpaceDN/>
        <w:rPr>
          <w:b/>
          <w:spacing w:val="-2"/>
          <w:szCs w:val="22"/>
        </w:rPr>
      </w:pPr>
    </w:p>
    <w:p w14:paraId="4698B497" w14:textId="77777777" w:rsidR="00D705EB" w:rsidRPr="00C60B26" w:rsidRDefault="00D705EB" w:rsidP="0087463F">
      <w:pPr>
        <w:tabs>
          <w:tab w:val="left" w:pos="-720"/>
          <w:tab w:val="left" w:pos="0"/>
          <w:tab w:val="left" w:pos="720"/>
          <w:tab w:val="left" w:pos="1440"/>
        </w:tabs>
        <w:suppressAutoHyphens/>
        <w:autoSpaceDN/>
        <w:rPr>
          <w:b/>
          <w:spacing w:val="-2"/>
          <w:szCs w:val="22"/>
        </w:rPr>
      </w:pPr>
    </w:p>
    <w:p w14:paraId="63C2530A" w14:textId="73A97274" w:rsidR="0087463F" w:rsidRPr="00C60B26" w:rsidRDefault="0087463F" w:rsidP="0087463F">
      <w:pPr>
        <w:tabs>
          <w:tab w:val="left" w:pos="-720"/>
          <w:tab w:val="left" w:pos="0"/>
          <w:tab w:val="left" w:pos="720"/>
          <w:tab w:val="left" w:pos="1440"/>
        </w:tabs>
        <w:suppressAutoHyphens/>
        <w:autoSpaceDN/>
        <w:rPr>
          <w:b/>
          <w:spacing w:val="-2"/>
          <w:szCs w:val="22"/>
        </w:rPr>
      </w:pPr>
      <w:r w:rsidRPr="00C60B26">
        <w:rPr>
          <w:b/>
          <w:spacing w:val="-2"/>
          <w:szCs w:val="22"/>
        </w:rPr>
        <w:t>Financial Evaluation</w:t>
      </w:r>
    </w:p>
    <w:p w14:paraId="30F880EC" w14:textId="77777777" w:rsidR="0087463F" w:rsidRPr="00C60B26" w:rsidRDefault="0087463F" w:rsidP="0087463F">
      <w:pPr>
        <w:tabs>
          <w:tab w:val="left" w:pos="-720"/>
          <w:tab w:val="left" w:pos="0"/>
          <w:tab w:val="left" w:pos="720"/>
          <w:tab w:val="left" w:pos="1440"/>
        </w:tabs>
        <w:suppressAutoHyphens/>
        <w:autoSpaceDN/>
        <w:rPr>
          <w:spacing w:val="-2"/>
          <w:sz w:val="8"/>
          <w:szCs w:val="22"/>
        </w:rPr>
      </w:pPr>
    </w:p>
    <w:p w14:paraId="4876B2DA" w14:textId="77777777" w:rsidR="0087463F" w:rsidRPr="00C60B26" w:rsidRDefault="0087463F" w:rsidP="0087463F">
      <w:pPr>
        <w:tabs>
          <w:tab w:val="left" w:pos="-720"/>
          <w:tab w:val="left" w:pos="0"/>
          <w:tab w:val="left" w:pos="720"/>
          <w:tab w:val="left" w:pos="1440"/>
        </w:tabs>
        <w:suppressAutoHyphens/>
        <w:autoSpaceDN/>
        <w:rPr>
          <w:spacing w:val="-2"/>
          <w:szCs w:val="22"/>
        </w:rPr>
      </w:pPr>
      <w:r w:rsidRPr="00C60B26">
        <w:rPr>
          <w:spacing w:val="-2"/>
          <w:szCs w:val="22"/>
        </w:rPr>
        <w:t>Financial Scoring:</w:t>
      </w:r>
    </w:p>
    <w:p w14:paraId="05BE3AB9" w14:textId="7CF62BA8" w:rsidR="00D705EB" w:rsidRPr="00C60B26" w:rsidRDefault="0087463F" w:rsidP="0087463F">
      <w:pPr>
        <w:suppressAutoHyphens/>
        <w:autoSpaceDN/>
        <w:spacing w:before="120" w:after="120"/>
        <w:rPr>
          <w:spacing w:val="-2"/>
          <w:szCs w:val="22"/>
        </w:rPr>
      </w:pPr>
      <w:r w:rsidRPr="00C60B26">
        <w:rPr>
          <w:spacing w:val="-2"/>
          <w:szCs w:val="22"/>
        </w:rPr>
        <w:t xml:space="preserve">Only bids which are deemed to be technically and commercially compliant will be assessed financially. </w:t>
      </w:r>
      <w:r w:rsidR="00586117" w:rsidRPr="00C60B26">
        <w:rPr>
          <w:spacing w:val="-2"/>
          <w:szCs w:val="22"/>
        </w:rPr>
        <w:t>2</w:t>
      </w:r>
      <w:r w:rsidRPr="00C60B26">
        <w:rPr>
          <w:spacing w:val="-2"/>
          <w:szCs w:val="22"/>
        </w:rPr>
        <w:t>0 points of the overall evaluation score will be available, with the maximum marks allocated to the bid offering the lowest price</w:t>
      </w:r>
      <w:r w:rsidR="007F32F7" w:rsidRPr="00C60B26">
        <w:rPr>
          <w:spacing w:val="-2"/>
          <w:szCs w:val="22"/>
        </w:rPr>
        <w:t xml:space="preserve"> for permanent recruitment (Schedule 2 Items 1, 2 &amp; 3)</w:t>
      </w:r>
      <w:r w:rsidR="00A1174C" w:rsidRPr="00C60B26">
        <w:rPr>
          <w:spacing w:val="-2"/>
          <w:szCs w:val="22"/>
        </w:rPr>
        <w:t>.</w:t>
      </w:r>
    </w:p>
    <w:p w14:paraId="12EB272F" w14:textId="77777777" w:rsidR="00586117" w:rsidRPr="00C60B26" w:rsidRDefault="00586117" w:rsidP="0087463F">
      <w:pPr>
        <w:suppressAutoHyphens/>
        <w:autoSpaceDN/>
        <w:spacing w:before="120" w:after="120"/>
        <w:rPr>
          <w:spacing w:val="-2"/>
          <w:sz w:val="8"/>
          <w:szCs w:val="22"/>
          <w:u w:val="single"/>
        </w:rPr>
      </w:pPr>
    </w:p>
    <w:p w14:paraId="624AECB2" w14:textId="77777777" w:rsidR="0087463F" w:rsidRPr="00C60B26" w:rsidRDefault="0087463F" w:rsidP="0087463F">
      <w:pPr>
        <w:suppressAutoHyphens/>
        <w:autoSpaceDN/>
        <w:spacing w:before="120" w:after="120"/>
        <w:rPr>
          <w:spacing w:val="-2"/>
          <w:szCs w:val="22"/>
          <w:u w:val="single"/>
        </w:rPr>
      </w:pPr>
      <w:r w:rsidRPr="00C60B26">
        <w:rPr>
          <w:spacing w:val="-2"/>
          <w:szCs w:val="22"/>
          <w:u w:val="single"/>
        </w:rPr>
        <w:t>Calculations (example)</w:t>
      </w:r>
    </w:p>
    <w:p w14:paraId="6F675276" w14:textId="77777777" w:rsidR="0087463F" w:rsidRPr="00C60B26" w:rsidRDefault="0087463F" w:rsidP="0087463F">
      <w:pPr>
        <w:tabs>
          <w:tab w:val="left" w:pos="-720"/>
          <w:tab w:val="left" w:pos="0"/>
          <w:tab w:val="left" w:pos="720"/>
          <w:tab w:val="left" w:pos="1440"/>
        </w:tabs>
        <w:suppressAutoHyphens/>
        <w:autoSpaceDN/>
        <w:rPr>
          <w:spacing w:val="-3"/>
          <w:sz w:val="18"/>
          <w:szCs w:val="18"/>
        </w:rPr>
      </w:pPr>
      <w:r w:rsidRPr="00C60B26">
        <w:rPr>
          <w:spacing w:val="-3"/>
          <w:sz w:val="18"/>
          <w:szCs w:val="18"/>
        </w:rPr>
        <w:t>Financial Score = Total Available Marks x [Lowest Priced Technically and]</w:t>
      </w:r>
    </w:p>
    <w:p w14:paraId="69D364FD" w14:textId="77777777" w:rsidR="0087463F" w:rsidRPr="00C60B26" w:rsidRDefault="0087463F" w:rsidP="0087463F">
      <w:pPr>
        <w:tabs>
          <w:tab w:val="left" w:pos="-720"/>
          <w:tab w:val="left" w:pos="0"/>
          <w:tab w:val="left" w:pos="720"/>
          <w:tab w:val="left" w:pos="1440"/>
        </w:tabs>
        <w:suppressAutoHyphens/>
        <w:autoSpaceDN/>
        <w:rPr>
          <w:spacing w:val="-3"/>
          <w:sz w:val="18"/>
          <w:szCs w:val="18"/>
          <w:u w:val="single"/>
        </w:rPr>
      </w:pPr>
      <w:r w:rsidRPr="00C60B26">
        <w:rPr>
          <w:spacing w:val="-3"/>
          <w:sz w:val="18"/>
          <w:szCs w:val="18"/>
        </w:rPr>
        <w:t xml:space="preserve">                                                                </w:t>
      </w:r>
      <w:r w:rsidR="00D326DD" w:rsidRPr="00C60B26">
        <w:rPr>
          <w:spacing w:val="-3"/>
          <w:sz w:val="18"/>
          <w:szCs w:val="18"/>
        </w:rPr>
        <w:t xml:space="preserve">   </w:t>
      </w:r>
      <w:r w:rsidRPr="00C60B26">
        <w:rPr>
          <w:spacing w:val="-3"/>
          <w:sz w:val="18"/>
          <w:szCs w:val="18"/>
        </w:rPr>
        <w:t xml:space="preserve"> [</w:t>
      </w:r>
      <w:r w:rsidRPr="00C60B26">
        <w:rPr>
          <w:spacing w:val="-3"/>
          <w:sz w:val="18"/>
          <w:szCs w:val="18"/>
          <w:u w:val="single"/>
        </w:rPr>
        <w:t>Commercially Compliant Tender]</w:t>
      </w:r>
    </w:p>
    <w:p w14:paraId="6DD61BF1" w14:textId="77777777" w:rsidR="0087463F" w:rsidRPr="00C60B26" w:rsidRDefault="0087463F" w:rsidP="0087463F">
      <w:pPr>
        <w:tabs>
          <w:tab w:val="left" w:pos="-720"/>
          <w:tab w:val="left" w:pos="0"/>
          <w:tab w:val="left" w:pos="720"/>
          <w:tab w:val="left" w:pos="1440"/>
        </w:tabs>
        <w:suppressAutoHyphens/>
        <w:autoSpaceDN/>
        <w:rPr>
          <w:spacing w:val="-3"/>
          <w:sz w:val="18"/>
          <w:szCs w:val="18"/>
        </w:rPr>
      </w:pPr>
      <w:r w:rsidRPr="00C60B26">
        <w:rPr>
          <w:spacing w:val="-3"/>
          <w:sz w:val="18"/>
          <w:szCs w:val="18"/>
        </w:rPr>
        <w:t xml:space="preserve">                                                                </w:t>
      </w:r>
      <w:r w:rsidR="00D326DD" w:rsidRPr="00C60B26">
        <w:rPr>
          <w:spacing w:val="-3"/>
          <w:sz w:val="18"/>
          <w:szCs w:val="18"/>
        </w:rPr>
        <w:t xml:space="preserve">                  </w:t>
      </w:r>
      <w:r w:rsidRPr="00C60B26">
        <w:rPr>
          <w:spacing w:val="-3"/>
          <w:sz w:val="18"/>
          <w:szCs w:val="18"/>
        </w:rPr>
        <w:t xml:space="preserve"> [Tender Price]</w:t>
      </w:r>
    </w:p>
    <w:p w14:paraId="49FAEB2E" w14:textId="77777777" w:rsidR="0087463F" w:rsidRPr="00C60B26" w:rsidRDefault="0087463F" w:rsidP="0087463F">
      <w:pPr>
        <w:tabs>
          <w:tab w:val="left" w:pos="-720"/>
          <w:tab w:val="left" w:pos="0"/>
          <w:tab w:val="left" w:pos="720"/>
          <w:tab w:val="left" w:pos="1440"/>
        </w:tabs>
        <w:suppressAutoHyphens/>
        <w:autoSpaceDN/>
        <w:rPr>
          <w:spacing w:val="-3"/>
          <w:sz w:val="18"/>
          <w:szCs w:val="18"/>
        </w:rPr>
      </w:pPr>
    </w:p>
    <w:p w14:paraId="3A1D1CA7" w14:textId="77777777" w:rsidR="0087463F" w:rsidRPr="00C60B26" w:rsidRDefault="00586117" w:rsidP="0087463F">
      <w:pPr>
        <w:tabs>
          <w:tab w:val="left" w:pos="-720"/>
          <w:tab w:val="left" w:pos="0"/>
          <w:tab w:val="left" w:pos="720"/>
          <w:tab w:val="left" w:pos="1440"/>
        </w:tabs>
        <w:suppressAutoHyphens/>
        <w:autoSpaceDN/>
        <w:rPr>
          <w:spacing w:val="-3"/>
          <w:sz w:val="18"/>
          <w:szCs w:val="18"/>
        </w:rPr>
      </w:pPr>
      <w:r w:rsidRPr="00C60B26">
        <w:rPr>
          <w:spacing w:val="-3"/>
          <w:sz w:val="18"/>
          <w:szCs w:val="18"/>
        </w:rPr>
        <w:t>= 2</w:t>
      </w:r>
      <w:r w:rsidR="0087463F" w:rsidRPr="00C60B26">
        <w:rPr>
          <w:spacing w:val="-3"/>
          <w:sz w:val="18"/>
          <w:szCs w:val="18"/>
        </w:rPr>
        <w:t xml:space="preserve">0 </w:t>
      </w:r>
      <w:proofErr w:type="gramStart"/>
      <w:r w:rsidR="0087463F" w:rsidRPr="00C60B26">
        <w:rPr>
          <w:spacing w:val="-3"/>
          <w:sz w:val="18"/>
          <w:szCs w:val="18"/>
        </w:rPr>
        <w:t>x[</w:t>
      </w:r>
      <w:proofErr w:type="gramEnd"/>
      <w:r w:rsidR="0087463F" w:rsidRPr="00C60B26">
        <w:rPr>
          <w:spacing w:val="-3"/>
          <w:sz w:val="18"/>
          <w:szCs w:val="18"/>
        </w:rPr>
        <w:t xml:space="preserve"> </w:t>
      </w:r>
      <w:r w:rsidR="0087463F" w:rsidRPr="00C60B26">
        <w:rPr>
          <w:spacing w:val="-3"/>
          <w:sz w:val="18"/>
          <w:szCs w:val="18"/>
          <w:u w:val="single"/>
        </w:rPr>
        <w:t>£1,000,000]</w:t>
      </w:r>
      <w:r w:rsidR="0087463F" w:rsidRPr="00C60B26">
        <w:rPr>
          <w:spacing w:val="-3"/>
          <w:sz w:val="18"/>
          <w:szCs w:val="18"/>
        </w:rPr>
        <w:t xml:space="preserve"> (if this was the lowest price)</w:t>
      </w:r>
    </w:p>
    <w:p w14:paraId="09E0FD73" w14:textId="77777777" w:rsidR="0087463F" w:rsidRPr="00C60B26" w:rsidRDefault="0087463F" w:rsidP="0087463F">
      <w:pPr>
        <w:tabs>
          <w:tab w:val="left" w:pos="-720"/>
          <w:tab w:val="left" w:pos="0"/>
          <w:tab w:val="left" w:pos="720"/>
          <w:tab w:val="left" w:pos="1440"/>
        </w:tabs>
        <w:suppressAutoHyphens/>
        <w:autoSpaceDN/>
        <w:rPr>
          <w:spacing w:val="-3"/>
          <w:sz w:val="18"/>
          <w:szCs w:val="18"/>
        </w:rPr>
      </w:pPr>
      <w:r w:rsidRPr="00C60B26">
        <w:rPr>
          <w:spacing w:val="-3"/>
          <w:sz w:val="18"/>
          <w:szCs w:val="18"/>
        </w:rPr>
        <w:t xml:space="preserve">           [£1,500,000] (if this was your tender price)</w:t>
      </w:r>
    </w:p>
    <w:p w14:paraId="1767E2E5" w14:textId="77777777" w:rsidR="0087463F" w:rsidRPr="00C60B26" w:rsidRDefault="0087463F" w:rsidP="0087463F">
      <w:pPr>
        <w:tabs>
          <w:tab w:val="left" w:pos="-720"/>
          <w:tab w:val="left" w:pos="0"/>
          <w:tab w:val="left" w:pos="720"/>
          <w:tab w:val="left" w:pos="1440"/>
        </w:tabs>
        <w:suppressAutoHyphens/>
        <w:autoSpaceDN/>
        <w:rPr>
          <w:spacing w:val="-3"/>
          <w:sz w:val="18"/>
          <w:szCs w:val="18"/>
        </w:rPr>
      </w:pPr>
    </w:p>
    <w:p w14:paraId="077834ED" w14:textId="77777777" w:rsidR="0087463F" w:rsidRPr="00C60B26" w:rsidRDefault="0087463F" w:rsidP="0087463F">
      <w:pPr>
        <w:tabs>
          <w:tab w:val="left" w:pos="-720"/>
          <w:tab w:val="left" w:pos="0"/>
          <w:tab w:val="left" w:pos="720"/>
          <w:tab w:val="left" w:pos="1440"/>
        </w:tabs>
        <w:suppressAutoHyphens/>
        <w:autoSpaceDN/>
        <w:rPr>
          <w:spacing w:val="-3"/>
          <w:sz w:val="18"/>
          <w:szCs w:val="18"/>
        </w:rPr>
      </w:pPr>
      <w:r w:rsidRPr="00C60B26">
        <w:rPr>
          <w:spacing w:val="-3"/>
          <w:sz w:val="18"/>
          <w:szCs w:val="18"/>
        </w:rPr>
        <w:t xml:space="preserve">= </w:t>
      </w:r>
      <w:r w:rsidR="00586117" w:rsidRPr="00C60B26">
        <w:rPr>
          <w:spacing w:val="-3"/>
          <w:sz w:val="18"/>
          <w:szCs w:val="18"/>
        </w:rPr>
        <w:t>2</w:t>
      </w:r>
      <w:r w:rsidRPr="00C60B26">
        <w:rPr>
          <w:spacing w:val="-3"/>
          <w:sz w:val="18"/>
          <w:szCs w:val="18"/>
        </w:rPr>
        <w:t>0 x 0.666</w:t>
      </w:r>
    </w:p>
    <w:p w14:paraId="29931163" w14:textId="77777777" w:rsidR="0087463F" w:rsidRPr="00C60B26" w:rsidRDefault="0087463F" w:rsidP="0087463F">
      <w:pPr>
        <w:tabs>
          <w:tab w:val="left" w:pos="-720"/>
          <w:tab w:val="left" w:pos="0"/>
          <w:tab w:val="left" w:pos="720"/>
          <w:tab w:val="left" w:pos="1440"/>
        </w:tabs>
        <w:suppressAutoHyphens/>
        <w:autoSpaceDN/>
        <w:rPr>
          <w:spacing w:val="-3"/>
          <w:sz w:val="18"/>
          <w:szCs w:val="18"/>
        </w:rPr>
      </w:pPr>
    </w:p>
    <w:p w14:paraId="0A0EB9AB" w14:textId="77777777" w:rsidR="0087463F" w:rsidRPr="00C60B26" w:rsidRDefault="0087463F" w:rsidP="0087463F">
      <w:pPr>
        <w:tabs>
          <w:tab w:val="left" w:pos="-720"/>
          <w:tab w:val="left" w:pos="0"/>
          <w:tab w:val="left" w:pos="720"/>
          <w:tab w:val="left" w:pos="1440"/>
        </w:tabs>
        <w:suppressAutoHyphens/>
        <w:autoSpaceDN/>
        <w:rPr>
          <w:spacing w:val="-3"/>
          <w:sz w:val="18"/>
          <w:szCs w:val="18"/>
        </w:rPr>
      </w:pPr>
      <w:r w:rsidRPr="00C60B26">
        <w:rPr>
          <w:spacing w:val="-3"/>
          <w:sz w:val="18"/>
          <w:szCs w:val="18"/>
        </w:rPr>
        <w:t xml:space="preserve">Financial Score = </w:t>
      </w:r>
      <w:r w:rsidR="00586117" w:rsidRPr="00C60B26">
        <w:rPr>
          <w:spacing w:val="-3"/>
          <w:sz w:val="18"/>
          <w:szCs w:val="18"/>
        </w:rPr>
        <w:t>13.32</w:t>
      </w:r>
    </w:p>
    <w:p w14:paraId="71F57929" w14:textId="77777777" w:rsidR="00A1174C" w:rsidRPr="00C60B26" w:rsidRDefault="00A1174C" w:rsidP="0087463F">
      <w:pPr>
        <w:suppressAutoHyphens/>
        <w:autoSpaceDN/>
        <w:spacing w:before="120" w:after="120"/>
        <w:rPr>
          <w:b/>
          <w:spacing w:val="-2"/>
          <w:sz w:val="12"/>
          <w:szCs w:val="22"/>
        </w:rPr>
      </w:pPr>
    </w:p>
    <w:p w14:paraId="713601E4" w14:textId="77777777" w:rsidR="00A1174C" w:rsidRPr="00C60B26" w:rsidRDefault="00A1174C" w:rsidP="00DB5960">
      <w:pPr>
        <w:tabs>
          <w:tab w:val="left" w:pos="-720"/>
          <w:tab w:val="left" w:pos="0"/>
          <w:tab w:val="left" w:pos="720"/>
          <w:tab w:val="left" w:pos="1440"/>
        </w:tabs>
        <w:suppressAutoHyphens/>
        <w:autoSpaceDN/>
        <w:rPr>
          <w:b/>
          <w:spacing w:val="-2"/>
          <w:szCs w:val="22"/>
        </w:rPr>
      </w:pPr>
      <w:r w:rsidRPr="00C60B26">
        <w:rPr>
          <w:b/>
          <w:spacing w:val="-2"/>
          <w:szCs w:val="22"/>
        </w:rPr>
        <w:t>Total Tender Score</w:t>
      </w:r>
    </w:p>
    <w:p w14:paraId="3FF38C87" w14:textId="77777777" w:rsidR="00DB5960" w:rsidRPr="00C60B26" w:rsidRDefault="00DB5960" w:rsidP="00DB5960">
      <w:pPr>
        <w:tabs>
          <w:tab w:val="left" w:pos="-720"/>
          <w:tab w:val="left" w:pos="0"/>
          <w:tab w:val="left" w:pos="720"/>
          <w:tab w:val="left" w:pos="1440"/>
        </w:tabs>
        <w:suppressAutoHyphens/>
        <w:autoSpaceDN/>
        <w:rPr>
          <w:b/>
          <w:spacing w:val="-2"/>
          <w:sz w:val="8"/>
          <w:szCs w:val="22"/>
        </w:rPr>
      </w:pPr>
    </w:p>
    <w:p w14:paraId="7D62E4E4" w14:textId="77777777" w:rsidR="0087463F" w:rsidRPr="00C60B26" w:rsidRDefault="00D326DD" w:rsidP="00DB5960">
      <w:pPr>
        <w:tabs>
          <w:tab w:val="left" w:pos="-720"/>
          <w:tab w:val="left" w:pos="0"/>
          <w:tab w:val="left" w:pos="720"/>
          <w:tab w:val="left" w:pos="1440"/>
        </w:tabs>
        <w:suppressAutoHyphens/>
        <w:autoSpaceDN/>
        <w:rPr>
          <w:spacing w:val="-2"/>
          <w:szCs w:val="22"/>
        </w:rPr>
      </w:pPr>
      <w:r w:rsidRPr="00C60B26">
        <w:rPr>
          <w:spacing w:val="-2"/>
          <w:szCs w:val="22"/>
        </w:rPr>
        <w:t>The financial scores</w:t>
      </w:r>
      <w:r w:rsidRPr="00C60B26">
        <w:rPr>
          <w:rFonts w:cs="Arial"/>
          <w:szCs w:val="22"/>
          <w:lang w:eastAsia="en-GB"/>
        </w:rPr>
        <w:t xml:space="preserve"> will be added to the total technical score to give a total value out of 100 points</w:t>
      </w:r>
      <w:r w:rsidRPr="00C60B26">
        <w:rPr>
          <w:spacing w:val="-2"/>
          <w:szCs w:val="22"/>
        </w:rPr>
        <w:t xml:space="preserve">, </w:t>
      </w:r>
      <w:r w:rsidR="0087463F" w:rsidRPr="00C60B26">
        <w:rPr>
          <w:spacing w:val="-2"/>
          <w:szCs w:val="22"/>
        </w:rPr>
        <w:t>as demonstrated in the example below:</w:t>
      </w:r>
    </w:p>
    <w:p w14:paraId="55F3F477" w14:textId="77777777" w:rsidR="00DB5960" w:rsidRPr="00C60B26" w:rsidRDefault="00DB5960" w:rsidP="00DB5960">
      <w:pPr>
        <w:tabs>
          <w:tab w:val="left" w:pos="-720"/>
          <w:tab w:val="left" w:pos="0"/>
          <w:tab w:val="left" w:pos="720"/>
          <w:tab w:val="left" w:pos="1440"/>
        </w:tabs>
        <w:suppressAutoHyphens/>
        <w:autoSpaceDN/>
        <w:rPr>
          <w:spacing w:val="-2"/>
          <w:szCs w:val="22"/>
        </w:rPr>
      </w:pPr>
    </w:p>
    <w:p w14:paraId="0AF659F7" w14:textId="77777777" w:rsidR="006921DA" w:rsidRPr="00C60B26" w:rsidRDefault="006921DA" w:rsidP="006921DA">
      <w:pPr>
        <w:suppressAutoHyphens/>
        <w:autoSpaceDN/>
        <w:spacing w:before="120" w:after="120"/>
        <w:rPr>
          <w:spacing w:val="-2"/>
          <w:szCs w:val="22"/>
          <w:u w:val="single"/>
        </w:rPr>
      </w:pPr>
      <w:r w:rsidRPr="00C60B26">
        <w:rPr>
          <w:spacing w:val="-2"/>
          <w:szCs w:val="22"/>
          <w:u w:val="single"/>
        </w:rPr>
        <w:t>Calculations (example)</w:t>
      </w:r>
    </w:p>
    <w:p w14:paraId="27E61F51" w14:textId="77777777" w:rsidR="006921DA" w:rsidRPr="00C60B26" w:rsidRDefault="006921DA" w:rsidP="0087463F">
      <w:pPr>
        <w:suppressAutoHyphens/>
        <w:autoSpaceDN/>
        <w:spacing w:before="120" w:after="120"/>
        <w:rPr>
          <w:spacing w:val="-3"/>
          <w:sz w:val="18"/>
          <w:szCs w:val="18"/>
        </w:rPr>
      </w:pPr>
      <w:r w:rsidRPr="00C60B26">
        <w:rPr>
          <w:spacing w:val="-3"/>
          <w:sz w:val="18"/>
          <w:szCs w:val="18"/>
        </w:rPr>
        <w:t>Technical Score + Financial Score = Total Tender Score</w:t>
      </w:r>
    </w:p>
    <w:p w14:paraId="424C1DF3" w14:textId="2641202F" w:rsidR="0087463F" w:rsidRPr="00C60B26" w:rsidRDefault="00552D96" w:rsidP="0087463F">
      <w:pPr>
        <w:suppressAutoHyphens/>
        <w:autoSpaceDN/>
        <w:spacing w:before="120" w:after="120"/>
        <w:rPr>
          <w:spacing w:val="-2"/>
          <w:szCs w:val="22"/>
        </w:rPr>
      </w:pPr>
      <w:r>
        <w:rPr>
          <w:spacing w:val="-3"/>
          <w:sz w:val="18"/>
          <w:szCs w:val="18"/>
        </w:rPr>
        <w:t>62</w:t>
      </w:r>
      <w:r w:rsidR="0087463F" w:rsidRPr="00C60B26">
        <w:rPr>
          <w:spacing w:val="-3"/>
          <w:sz w:val="18"/>
          <w:szCs w:val="18"/>
        </w:rPr>
        <w:t xml:space="preserve"> (technical) + </w:t>
      </w:r>
      <w:r w:rsidR="006921DA" w:rsidRPr="00C60B26">
        <w:rPr>
          <w:spacing w:val="-3"/>
          <w:sz w:val="18"/>
          <w:szCs w:val="18"/>
        </w:rPr>
        <w:t>13.32</w:t>
      </w:r>
      <w:r w:rsidR="0087463F" w:rsidRPr="00C60B26">
        <w:rPr>
          <w:spacing w:val="-3"/>
          <w:sz w:val="18"/>
          <w:szCs w:val="18"/>
        </w:rPr>
        <w:t xml:space="preserve"> (financial) = </w:t>
      </w:r>
      <w:r>
        <w:rPr>
          <w:spacing w:val="-3"/>
          <w:sz w:val="18"/>
          <w:szCs w:val="18"/>
        </w:rPr>
        <w:t>75.32</w:t>
      </w:r>
      <w:r w:rsidR="0087463F" w:rsidRPr="00C60B26">
        <w:rPr>
          <w:spacing w:val="-3"/>
          <w:sz w:val="18"/>
          <w:szCs w:val="18"/>
        </w:rPr>
        <w:t>/100</w:t>
      </w:r>
    </w:p>
    <w:p w14:paraId="183E19BC" w14:textId="77777777" w:rsidR="00552D96" w:rsidRDefault="00552D96" w:rsidP="00567524">
      <w:pPr>
        <w:suppressAutoHyphens/>
        <w:autoSpaceDN/>
        <w:spacing w:before="120" w:after="120"/>
        <w:rPr>
          <w:spacing w:val="-2"/>
          <w:szCs w:val="22"/>
        </w:rPr>
      </w:pPr>
    </w:p>
    <w:p w14:paraId="2BE7C458" w14:textId="67934800" w:rsidR="00393946" w:rsidRPr="00567524" w:rsidRDefault="00586117" w:rsidP="00567524">
      <w:pPr>
        <w:suppressAutoHyphens/>
        <w:autoSpaceDN/>
        <w:spacing w:before="120" w:after="120"/>
        <w:rPr>
          <w:spacing w:val="-2"/>
          <w:szCs w:val="22"/>
        </w:rPr>
      </w:pPr>
      <w:r w:rsidRPr="00C60B26">
        <w:rPr>
          <w:spacing w:val="-2"/>
          <w:szCs w:val="22"/>
        </w:rPr>
        <w:t xml:space="preserve">The complete evaluation process will be repeated for each individual Lot to produce a highest overall scoring bidder for each Lot who will become the </w:t>
      </w:r>
      <w:r w:rsidR="006921DA" w:rsidRPr="00C60B26">
        <w:rPr>
          <w:spacing w:val="-2"/>
          <w:szCs w:val="22"/>
        </w:rPr>
        <w:t>preferred</w:t>
      </w:r>
      <w:r w:rsidRPr="00C60B26">
        <w:rPr>
          <w:spacing w:val="-2"/>
          <w:szCs w:val="22"/>
        </w:rPr>
        <w:t xml:space="preserve"> Framework Contractor for the </w:t>
      </w:r>
      <w:proofErr w:type="gramStart"/>
      <w:r w:rsidRPr="00C60B26">
        <w:rPr>
          <w:spacing w:val="-2"/>
          <w:szCs w:val="22"/>
        </w:rPr>
        <w:t>particular Lot</w:t>
      </w:r>
      <w:proofErr w:type="gramEnd"/>
      <w:r w:rsidR="00D326DD" w:rsidRPr="00C60B26">
        <w:rPr>
          <w:spacing w:val="-2"/>
          <w:szCs w:val="22"/>
        </w:rPr>
        <w:t>.</w:t>
      </w:r>
    </w:p>
    <w:p w14:paraId="75642022" w14:textId="77777777" w:rsidR="006921DA" w:rsidRPr="00A552FB" w:rsidRDefault="006921DA" w:rsidP="006921DA">
      <w:pPr>
        <w:tabs>
          <w:tab w:val="left" w:pos="-720"/>
          <w:tab w:val="left" w:pos="0"/>
          <w:tab w:val="left" w:pos="720"/>
          <w:tab w:val="left" w:pos="1440"/>
        </w:tabs>
        <w:suppressAutoHyphens/>
        <w:autoSpaceDN/>
        <w:rPr>
          <w:rFonts w:cs="Arial"/>
          <w:szCs w:val="22"/>
          <w:highlight w:val="yellow"/>
          <w:lang w:eastAsia="en-GB"/>
        </w:rPr>
      </w:pPr>
    </w:p>
    <w:p w14:paraId="1D31B316" w14:textId="77777777" w:rsidR="00805A4E" w:rsidRDefault="00805A4E" w:rsidP="00805A4E">
      <w:pPr>
        <w:autoSpaceDN/>
        <w:sectPr w:rsidR="00805A4E" w:rsidSect="00712C35">
          <w:endnotePr>
            <w:numFmt w:val="decimal"/>
          </w:endnotePr>
          <w:pgSz w:w="11907" w:h="16840" w:code="9"/>
          <w:pgMar w:top="1077" w:right="1134" w:bottom="1077" w:left="1134" w:header="539" w:footer="595" w:gutter="0"/>
          <w:cols w:space="720"/>
          <w:docGrid w:linePitch="299"/>
        </w:sectPr>
      </w:pPr>
    </w:p>
    <w:p w14:paraId="16B01ADA" w14:textId="77777777" w:rsidR="0003422D" w:rsidRDefault="0003422D" w:rsidP="005B0B58">
      <w:pPr>
        <w:autoSpaceDN/>
        <w:rPr>
          <w:rFonts w:cs="Arial"/>
          <w:b/>
        </w:rPr>
      </w:pPr>
      <w:r>
        <w:rPr>
          <w:rFonts w:cs="Arial"/>
          <w:b/>
        </w:rPr>
        <w:lastRenderedPageBreak/>
        <w:t>Evaluation Criteria - Lot 1 - Leadership Premium</w:t>
      </w:r>
    </w:p>
    <w:p w14:paraId="7D02D816" w14:textId="77777777" w:rsidR="00D36258" w:rsidRDefault="00D36258" w:rsidP="005B0B58">
      <w:pPr>
        <w:autoSpaceDN/>
        <w:rPr>
          <w:spacing w:val="-3"/>
          <w:szCs w:val="22"/>
        </w:rPr>
      </w:pPr>
    </w:p>
    <w:tbl>
      <w:tblPr>
        <w:tblStyle w:val="TableGrid"/>
        <w:tblW w:w="14879" w:type="dxa"/>
        <w:jc w:val="center"/>
        <w:tblInd w:w="0" w:type="dxa"/>
        <w:tblLook w:val="01E0" w:firstRow="1" w:lastRow="1" w:firstColumn="1" w:lastColumn="1" w:noHBand="0" w:noVBand="0"/>
      </w:tblPr>
      <w:tblGrid>
        <w:gridCol w:w="1265"/>
        <w:gridCol w:w="1154"/>
        <w:gridCol w:w="4806"/>
        <w:gridCol w:w="1929"/>
        <w:gridCol w:w="1128"/>
        <w:gridCol w:w="4597"/>
      </w:tblGrid>
      <w:tr w:rsidR="0003422D" w14:paraId="1C3C0E13" w14:textId="77777777" w:rsidTr="0003422D">
        <w:trPr>
          <w:trHeight w:val="418"/>
          <w:jc w:val="center"/>
        </w:trPr>
        <w:tc>
          <w:tcPr>
            <w:tcW w:w="1265" w:type="dxa"/>
            <w:vMerge w:val="restart"/>
            <w:tcBorders>
              <w:top w:val="single" w:sz="4" w:space="0" w:color="auto"/>
              <w:left w:val="single" w:sz="4" w:space="0" w:color="auto"/>
              <w:bottom w:val="single" w:sz="4" w:space="0" w:color="auto"/>
              <w:right w:val="single" w:sz="4" w:space="0" w:color="auto"/>
            </w:tcBorders>
            <w:vAlign w:val="center"/>
            <w:hideMark/>
          </w:tcPr>
          <w:p w14:paraId="7128BB5A" w14:textId="77777777" w:rsidR="0003422D" w:rsidRDefault="0003422D">
            <w:pPr>
              <w:jc w:val="center"/>
              <w:rPr>
                <w:rFonts w:asciiTheme="minorHAnsi" w:hAnsiTheme="minorHAnsi" w:cstheme="minorHAnsi"/>
                <w:b/>
                <w:sz w:val="18"/>
                <w:szCs w:val="28"/>
              </w:rPr>
            </w:pPr>
            <w:r>
              <w:rPr>
                <w:rFonts w:asciiTheme="minorHAnsi" w:hAnsiTheme="minorHAnsi" w:cstheme="minorHAnsi"/>
                <w:b/>
                <w:sz w:val="18"/>
                <w:szCs w:val="28"/>
              </w:rPr>
              <w:t>Points Available</w:t>
            </w:r>
          </w:p>
        </w:tc>
        <w:tc>
          <w:tcPr>
            <w:tcW w:w="59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A8532C" w14:textId="77777777" w:rsidR="0003422D" w:rsidRDefault="0003422D">
            <w:pPr>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Criteria</w:t>
            </w:r>
          </w:p>
        </w:tc>
        <w:tc>
          <w:tcPr>
            <w:tcW w:w="1929" w:type="dxa"/>
            <w:vMerge w:val="restart"/>
            <w:tcBorders>
              <w:top w:val="single" w:sz="4" w:space="0" w:color="auto"/>
              <w:left w:val="single" w:sz="4" w:space="0" w:color="auto"/>
              <w:bottom w:val="single" w:sz="4" w:space="0" w:color="auto"/>
              <w:right w:val="single" w:sz="4" w:space="0" w:color="auto"/>
            </w:tcBorders>
            <w:vAlign w:val="center"/>
            <w:hideMark/>
          </w:tcPr>
          <w:p w14:paraId="4E8B92FA" w14:textId="77777777" w:rsidR="0003422D" w:rsidRDefault="0003422D">
            <w:pPr>
              <w:jc w:val="center"/>
              <w:rPr>
                <w:rFonts w:asciiTheme="minorHAnsi" w:hAnsiTheme="minorHAnsi" w:cstheme="minorHAnsi"/>
                <w:b/>
                <w:sz w:val="18"/>
                <w:szCs w:val="20"/>
                <w:lang w:eastAsia="en-GB"/>
              </w:rPr>
            </w:pPr>
            <w:r>
              <w:rPr>
                <w:rFonts w:asciiTheme="minorHAnsi" w:hAnsiTheme="minorHAnsi" w:cstheme="minorHAnsi"/>
                <w:b/>
                <w:sz w:val="18"/>
                <w:szCs w:val="28"/>
                <w:lang w:eastAsia="en-GB"/>
              </w:rPr>
              <w:t>Statement of Requirement Ref</w:t>
            </w:r>
            <w:r>
              <w:rPr>
                <w:rFonts w:asciiTheme="minorHAnsi" w:hAnsiTheme="minorHAnsi" w:cstheme="minorHAnsi"/>
                <w:b/>
                <w:sz w:val="18"/>
                <w:szCs w:val="20"/>
                <w:lang w:eastAsia="en-GB"/>
              </w:rPr>
              <w:t>. (This is indicative only; tenderers must address all areas of the requirement fully to achieve top marks)</w:t>
            </w:r>
          </w:p>
        </w:tc>
        <w:tc>
          <w:tcPr>
            <w:tcW w:w="5725" w:type="dxa"/>
            <w:gridSpan w:val="2"/>
            <w:tcBorders>
              <w:top w:val="single" w:sz="4" w:space="0" w:color="auto"/>
              <w:left w:val="single" w:sz="4" w:space="0" w:color="auto"/>
              <w:bottom w:val="single" w:sz="4" w:space="0" w:color="auto"/>
              <w:right w:val="single" w:sz="4" w:space="0" w:color="auto"/>
            </w:tcBorders>
            <w:vAlign w:val="center"/>
            <w:hideMark/>
          </w:tcPr>
          <w:p w14:paraId="5B927269" w14:textId="77777777" w:rsidR="0003422D" w:rsidRDefault="0003422D">
            <w:pPr>
              <w:ind w:left="360"/>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Tender Evaluation</w:t>
            </w:r>
          </w:p>
        </w:tc>
      </w:tr>
      <w:tr w:rsidR="0003422D" w14:paraId="5ED7C4C3" w14:textId="77777777" w:rsidTr="0003422D">
        <w:trPr>
          <w:trHeight w:val="1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49FE8" w14:textId="77777777" w:rsidR="0003422D" w:rsidRDefault="0003422D">
            <w:pPr>
              <w:rPr>
                <w:rFonts w:asciiTheme="minorHAnsi" w:hAnsiTheme="minorHAnsi" w:cstheme="minorHAnsi"/>
                <w:b/>
                <w:sz w:val="1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A7592E" w14:textId="77777777" w:rsidR="0003422D" w:rsidRDefault="0003422D">
            <w:pPr>
              <w:rPr>
                <w:rFonts w:asciiTheme="minorHAnsi" w:hAnsiTheme="minorHAnsi" w:cstheme="minorHAnsi"/>
                <w:b/>
                <w:sz w:val="18"/>
                <w:szCs w:val="2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501A4" w14:textId="77777777" w:rsidR="0003422D" w:rsidRDefault="0003422D">
            <w:pP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4CECD8CE" w14:textId="77777777" w:rsidR="0003422D" w:rsidRDefault="0003422D">
            <w:pPr>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Score</w:t>
            </w:r>
          </w:p>
        </w:tc>
        <w:tc>
          <w:tcPr>
            <w:tcW w:w="4597" w:type="dxa"/>
            <w:tcBorders>
              <w:top w:val="single" w:sz="4" w:space="0" w:color="auto"/>
              <w:left w:val="single" w:sz="4" w:space="0" w:color="auto"/>
              <w:bottom w:val="single" w:sz="4" w:space="0" w:color="auto"/>
              <w:right w:val="single" w:sz="4" w:space="0" w:color="auto"/>
            </w:tcBorders>
            <w:vAlign w:val="center"/>
            <w:hideMark/>
          </w:tcPr>
          <w:p w14:paraId="354623CA" w14:textId="77777777" w:rsidR="0003422D" w:rsidRDefault="0003422D">
            <w:pPr>
              <w:ind w:left="360"/>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Commentary</w:t>
            </w:r>
          </w:p>
        </w:tc>
      </w:tr>
      <w:tr w:rsidR="0003422D" w14:paraId="64CC6F73" w14:textId="77777777" w:rsidTr="0003422D">
        <w:trPr>
          <w:trHeight w:val="1560"/>
          <w:jc w:val="center"/>
        </w:trPr>
        <w:tc>
          <w:tcPr>
            <w:tcW w:w="1265" w:type="dxa"/>
            <w:tcBorders>
              <w:top w:val="single" w:sz="4" w:space="0" w:color="auto"/>
              <w:left w:val="single" w:sz="4" w:space="0" w:color="auto"/>
              <w:bottom w:val="nil"/>
              <w:right w:val="single" w:sz="4" w:space="0" w:color="auto"/>
            </w:tcBorders>
            <w:vAlign w:val="center"/>
            <w:hideMark/>
          </w:tcPr>
          <w:p w14:paraId="16A45884" w14:textId="77777777" w:rsidR="0003422D" w:rsidRDefault="0003422D">
            <w:pPr>
              <w:overflowPunct/>
              <w:autoSpaceDE/>
              <w:adjustRightInd/>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39E4741B" w14:textId="77777777" w:rsidR="0003422D" w:rsidRDefault="0003422D">
            <w:pPr>
              <w:jc w:val="both"/>
              <w:rPr>
                <w:rFonts w:asciiTheme="majorHAnsi" w:hAnsiTheme="majorHAnsi" w:cs="Arial"/>
                <w:b/>
                <w:sz w:val="18"/>
                <w:szCs w:val="18"/>
              </w:rPr>
            </w:pPr>
            <w:r>
              <w:rPr>
                <w:rFonts w:asciiTheme="majorHAnsi" w:hAnsiTheme="majorHAnsi" w:cs="Arial"/>
                <w:b/>
                <w:sz w:val="18"/>
                <w:szCs w:val="18"/>
              </w:rPr>
              <w:t>Track Record</w:t>
            </w:r>
          </w:p>
          <w:p w14:paraId="0C46F379" w14:textId="77777777" w:rsidR="0003422D" w:rsidRDefault="0003422D">
            <w:pPr>
              <w:jc w:val="both"/>
              <w:rPr>
                <w:rFonts w:asciiTheme="majorHAnsi" w:hAnsiTheme="majorHAnsi" w:cs="Arial"/>
                <w:sz w:val="18"/>
                <w:szCs w:val="18"/>
              </w:rPr>
            </w:pPr>
            <w:r>
              <w:rPr>
                <w:rFonts w:asciiTheme="majorHAnsi" w:hAnsiTheme="majorHAnsi" w:cs="Arial"/>
                <w:sz w:val="18"/>
                <w:szCs w:val="18"/>
              </w:rPr>
              <w:t xml:space="preserve">Facts based track record of successfully recruiting </w:t>
            </w:r>
            <w:r>
              <w:rPr>
                <w:rFonts w:asciiTheme="majorHAnsi" w:hAnsiTheme="majorHAnsi" w:cs="Arial"/>
                <w:sz w:val="18"/>
                <w:szCs w:val="18"/>
                <w:u w:val="single"/>
              </w:rPr>
              <w:t>external</w:t>
            </w:r>
            <w:r>
              <w:rPr>
                <w:rFonts w:asciiTheme="majorHAnsi" w:hAnsiTheme="majorHAnsi" w:cs="Arial"/>
                <w:sz w:val="18"/>
                <w:szCs w:val="18"/>
              </w:rPr>
              <w:t xml:space="preserve"> private sector candidates into high profile management and leadership roles, on a permanent and interim basis, verified by real-life examples within the past 5 years which can be confirmed through references and/or publicly available information</w:t>
            </w:r>
          </w:p>
          <w:p w14:paraId="18F71D42" w14:textId="77777777" w:rsidR="0003422D" w:rsidRDefault="0003422D">
            <w:pPr>
              <w:jc w:val="both"/>
              <w:rPr>
                <w:rFonts w:asciiTheme="majorHAnsi" w:hAnsiTheme="majorHAnsi" w:cs="Arial"/>
                <w:sz w:val="18"/>
                <w:szCs w:val="18"/>
              </w:rPr>
            </w:pPr>
            <w:r>
              <w:rPr>
                <w:rFonts w:asciiTheme="majorHAnsi" w:hAnsiTheme="majorHAnsi" w:cs="Arial"/>
                <w:sz w:val="18"/>
                <w:szCs w:val="18"/>
              </w:rPr>
              <w:t>Evidence of positively affecting diversity at client organisations through the creation and execution of a Senior Leadership D&amp;I strategy</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B2A3E92"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 xml:space="preserve">11, 15.d, 15.j, </w:t>
            </w:r>
            <w:proofErr w:type="gramStart"/>
            <w:r>
              <w:rPr>
                <w:rFonts w:asciiTheme="minorHAnsi" w:hAnsiTheme="minorHAnsi" w:cstheme="minorHAnsi"/>
                <w:sz w:val="18"/>
                <w:szCs w:val="18"/>
                <w:lang w:eastAsia="en-GB"/>
              </w:rPr>
              <w:t>15.u</w:t>
            </w:r>
            <w:proofErr w:type="gramEnd"/>
          </w:p>
        </w:tc>
        <w:tc>
          <w:tcPr>
            <w:tcW w:w="1128" w:type="dxa"/>
            <w:tcBorders>
              <w:top w:val="single" w:sz="4" w:space="0" w:color="auto"/>
              <w:left w:val="single" w:sz="4" w:space="0" w:color="auto"/>
              <w:bottom w:val="single" w:sz="4" w:space="0" w:color="auto"/>
              <w:right w:val="single" w:sz="4" w:space="0" w:color="auto"/>
            </w:tcBorders>
          </w:tcPr>
          <w:p w14:paraId="7EAF5FD2"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28FBF400" w14:textId="77777777" w:rsidR="0003422D" w:rsidRDefault="0003422D">
            <w:pPr>
              <w:pStyle w:val="ListParagraph"/>
              <w:spacing w:before="240" w:after="240"/>
              <w:ind w:left="360"/>
              <w:rPr>
                <w:rFonts w:asciiTheme="minorHAnsi" w:hAnsiTheme="minorHAnsi" w:cstheme="minorHAnsi"/>
                <w:sz w:val="18"/>
                <w:lang w:eastAsia="en-GB"/>
              </w:rPr>
            </w:pPr>
          </w:p>
        </w:tc>
      </w:tr>
      <w:tr w:rsidR="0003422D" w14:paraId="14531361" w14:textId="77777777" w:rsidTr="0003422D">
        <w:trPr>
          <w:trHeight w:val="691"/>
          <w:jc w:val="center"/>
        </w:trPr>
        <w:tc>
          <w:tcPr>
            <w:tcW w:w="1265" w:type="dxa"/>
            <w:tcBorders>
              <w:top w:val="single" w:sz="4" w:space="0" w:color="auto"/>
              <w:left w:val="single" w:sz="4" w:space="0" w:color="auto"/>
              <w:bottom w:val="nil"/>
              <w:right w:val="single" w:sz="4" w:space="0" w:color="auto"/>
            </w:tcBorders>
            <w:vAlign w:val="center"/>
            <w:hideMark/>
          </w:tcPr>
          <w:p w14:paraId="11DC8B9C" w14:textId="77777777" w:rsidR="0003422D" w:rsidRDefault="0003422D">
            <w:pPr>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20</w:t>
            </w:r>
          </w:p>
        </w:tc>
        <w:tc>
          <w:tcPr>
            <w:tcW w:w="5960" w:type="dxa"/>
            <w:gridSpan w:val="2"/>
            <w:tcBorders>
              <w:top w:val="single" w:sz="4" w:space="0" w:color="auto"/>
              <w:left w:val="single" w:sz="4" w:space="0" w:color="auto"/>
              <w:bottom w:val="single" w:sz="4" w:space="0" w:color="auto"/>
              <w:right w:val="single" w:sz="4" w:space="0" w:color="auto"/>
            </w:tcBorders>
            <w:hideMark/>
          </w:tcPr>
          <w:p w14:paraId="54E4AAAD" w14:textId="77777777" w:rsidR="0003422D" w:rsidRDefault="0003422D">
            <w:pPr>
              <w:jc w:val="both"/>
              <w:rPr>
                <w:rFonts w:asciiTheme="majorHAnsi" w:hAnsiTheme="majorHAnsi" w:cs="Arial"/>
                <w:b/>
                <w:sz w:val="18"/>
                <w:szCs w:val="16"/>
              </w:rPr>
            </w:pPr>
            <w:r>
              <w:rPr>
                <w:rFonts w:asciiTheme="majorHAnsi" w:hAnsiTheme="majorHAnsi" w:cs="Arial"/>
                <w:b/>
                <w:sz w:val="18"/>
                <w:szCs w:val="16"/>
              </w:rPr>
              <w:t>Client Base</w:t>
            </w:r>
          </w:p>
          <w:p w14:paraId="637481DE" w14:textId="77777777" w:rsidR="0003422D" w:rsidRDefault="0003422D">
            <w:pPr>
              <w:jc w:val="both"/>
              <w:rPr>
                <w:rFonts w:asciiTheme="majorHAnsi" w:hAnsiTheme="majorHAnsi" w:cs="Arial"/>
                <w:sz w:val="18"/>
                <w:szCs w:val="16"/>
              </w:rPr>
            </w:pPr>
            <w:r>
              <w:rPr>
                <w:rFonts w:asciiTheme="majorHAnsi" w:hAnsiTheme="majorHAnsi" w:cs="Arial"/>
                <w:sz w:val="18"/>
                <w:szCs w:val="16"/>
              </w:rPr>
              <w:t>Relevance and quality of the supplier’s current client base – FTSE 100, Fortune 500, commercial organisations in the Defence, Industrial and Asset Intensive market used to demonstrate an understanding and appreciation of challenges in recruiting senior leaders at DE&amp;S which exclude salary</w:t>
            </w:r>
          </w:p>
          <w:p w14:paraId="07A70562" w14:textId="77777777" w:rsidR="0003422D" w:rsidRDefault="0003422D">
            <w:pPr>
              <w:jc w:val="both"/>
              <w:rPr>
                <w:rFonts w:asciiTheme="majorHAnsi" w:hAnsiTheme="majorHAnsi" w:cs="Arial"/>
                <w:sz w:val="18"/>
                <w:szCs w:val="18"/>
              </w:rPr>
            </w:pPr>
            <w:r>
              <w:rPr>
                <w:rFonts w:asciiTheme="majorHAnsi" w:hAnsiTheme="majorHAnsi" w:cs="Arial"/>
                <w:sz w:val="18"/>
                <w:szCs w:val="18"/>
              </w:rPr>
              <w:t>Evidence of top 3 long standing client relationships with repeat business and multiple successful placements</w:t>
            </w:r>
          </w:p>
          <w:p w14:paraId="2D862B03" w14:textId="77777777" w:rsidR="0003422D" w:rsidRDefault="0003422D">
            <w:pPr>
              <w:jc w:val="both"/>
              <w:rPr>
                <w:rFonts w:asciiTheme="majorHAnsi" w:hAnsiTheme="majorHAnsi" w:cs="Arial"/>
                <w:sz w:val="16"/>
                <w:szCs w:val="16"/>
              </w:rPr>
            </w:pPr>
            <w:r>
              <w:rPr>
                <w:rFonts w:asciiTheme="majorHAnsi" w:hAnsiTheme="majorHAnsi" w:cs="Arial"/>
                <w:sz w:val="18"/>
                <w:szCs w:val="16"/>
              </w:rPr>
              <w:t>Level of impact of existing off limits clauses</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F2CE497"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 xml:space="preserve">14, 15.a, 15.b, 15.d, </w:t>
            </w:r>
            <w:proofErr w:type="gramStart"/>
            <w:r>
              <w:rPr>
                <w:rFonts w:asciiTheme="minorHAnsi" w:hAnsiTheme="minorHAnsi" w:cstheme="minorHAnsi"/>
                <w:sz w:val="18"/>
                <w:szCs w:val="18"/>
                <w:lang w:eastAsia="en-GB"/>
              </w:rPr>
              <w:t>15.f</w:t>
            </w:r>
            <w:proofErr w:type="gramEnd"/>
          </w:p>
        </w:tc>
        <w:tc>
          <w:tcPr>
            <w:tcW w:w="1128" w:type="dxa"/>
            <w:tcBorders>
              <w:top w:val="single" w:sz="4" w:space="0" w:color="auto"/>
              <w:left w:val="single" w:sz="4" w:space="0" w:color="auto"/>
              <w:bottom w:val="single" w:sz="4" w:space="0" w:color="auto"/>
              <w:right w:val="single" w:sz="4" w:space="0" w:color="auto"/>
            </w:tcBorders>
          </w:tcPr>
          <w:p w14:paraId="484A27CE"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vAlign w:val="center"/>
          </w:tcPr>
          <w:p w14:paraId="5FE5F774" w14:textId="77777777" w:rsidR="0003422D" w:rsidRDefault="0003422D">
            <w:pPr>
              <w:spacing w:before="240" w:after="240"/>
              <w:rPr>
                <w:rFonts w:asciiTheme="minorHAnsi" w:hAnsiTheme="minorHAnsi" w:cstheme="minorHAnsi"/>
                <w:sz w:val="18"/>
                <w:szCs w:val="20"/>
                <w:lang w:eastAsia="en-GB"/>
              </w:rPr>
            </w:pPr>
          </w:p>
        </w:tc>
      </w:tr>
      <w:tr w:rsidR="0003422D" w14:paraId="1107ED07" w14:textId="77777777" w:rsidTr="0003422D">
        <w:trPr>
          <w:trHeight w:val="497"/>
          <w:jc w:val="center"/>
        </w:trPr>
        <w:tc>
          <w:tcPr>
            <w:tcW w:w="1265" w:type="dxa"/>
            <w:tcBorders>
              <w:top w:val="single" w:sz="4" w:space="0" w:color="auto"/>
              <w:left w:val="single" w:sz="4" w:space="0" w:color="auto"/>
              <w:bottom w:val="nil"/>
              <w:right w:val="single" w:sz="4" w:space="0" w:color="auto"/>
            </w:tcBorders>
            <w:vAlign w:val="center"/>
            <w:hideMark/>
          </w:tcPr>
          <w:p w14:paraId="521B3BD7" w14:textId="77777777" w:rsidR="0003422D" w:rsidRDefault="0003422D">
            <w:pPr>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20</w:t>
            </w:r>
          </w:p>
        </w:tc>
        <w:tc>
          <w:tcPr>
            <w:tcW w:w="5960" w:type="dxa"/>
            <w:gridSpan w:val="2"/>
            <w:tcBorders>
              <w:top w:val="single" w:sz="4" w:space="0" w:color="auto"/>
              <w:left w:val="single" w:sz="4" w:space="0" w:color="auto"/>
              <w:bottom w:val="single" w:sz="4" w:space="0" w:color="auto"/>
              <w:right w:val="single" w:sz="4" w:space="0" w:color="auto"/>
            </w:tcBorders>
            <w:hideMark/>
          </w:tcPr>
          <w:p w14:paraId="79D38B82" w14:textId="77777777" w:rsidR="0003422D" w:rsidRDefault="0003422D">
            <w:pPr>
              <w:jc w:val="both"/>
              <w:rPr>
                <w:rFonts w:asciiTheme="majorHAnsi" w:hAnsiTheme="majorHAnsi" w:cs="Arial"/>
                <w:b/>
                <w:sz w:val="18"/>
                <w:szCs w:val="18"/>
              </w:rPr>
            </w:pPr>
            <w:r>
              <w:rPr>
                <w:rFonts w:asciiTheme="majorHAnsi" w:hAnsiTheme="majorHAnsi" w:cs="Arial"/>
                <w:b/>
                <w:sz w:val="18"/>
                <w:szCs w:val="18"/>
              </w:rPr>
              <w:t>Recruitment Strategy</w:t>
            </w:r>
          </w:p>
          <w:p w14:paraId="439BE35A" w14:textId="77777777" w:rsidR="0003422D" w:rsidRDefault="0003422D">
            <w:pPr>
              <w:jc w:val="both"/>
              <w:rPr>
                <w:rFonts w:asciiTheme="majorHAnsi" w:hAnsiTheme="majorHAnsi" w:cs="Arial"/>
                <w:sz w:val="18"/>
                <w:szCs w:val="18"/>
              </w:rPr>
            </w:pPr>
            <w:r>
              <w:rPr>
                <w:rFonts w:asciiTheme="majorHAnsi" w:hAnsiTheme="majorHAnsi" w:cs="Arial"/>
                <w:sz w:val="18"/>
                <w:szCs w:val="18"/>
              </w:rPr>
              <w:t xml:space="preserve">Ability to build a bespoke client brand and candidate proposition in the senior market on behalf of DE&amp;S, supported by case studies that show a combined research based search and advertising strategy for leadership roles at organisations without a substantial market presence. </w:t>
            </w:r>
          </w:p>
          <w:p w14:paraId="4E6DC78A" w14:textId="77777777" w:rsidR="0003422D" w:rsidRDefault="0003422D">
            <w:pPr>
              <w:jc w:val="both"/>
              <w:rPr>
                <w:rFonts w:asciiTheme="majorHAnsi" w:hAnsiTheme="majorHAnsi" w:cstheme="minorHAnsi"/>
                <w:sz w:val="18"/>
                <w:szCs w:val="18"/>
              </w:rPr>
            </w:pPr>
            <w:r>
              <w:rPr>
                <w:rFonts w:asciiTheme="majorHAnsi" w:hAnsiTheme="majorHAnsi" w:cs="Arial"/>
                <w:sz w:val="18"/>
                <w:szCs w:val="18"/>
              </w:rPr>
              <w:t>Demonstrable adaptability of strategy for DE&amp;S</w:t>
            </w:r>
            <w:r>
              <w:rPr>
                <w:rFonts w:cs="Arial"/>
                <w:sz w:val="16"/>
                <w:szCs w:val="16"/>
              </w:rPr>
              <w:t xml:space="preserve"> </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48CDCC9"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 xml:space="preserve">11, 15.d, 15.g, 15.h, 15.i, 15.j, 15.v, 15.w, 15.x, 15.y. </w:t>
            </w:r>
            <w:proofErr w:type="gramStart"/>
            <w:r>
              <w:rPr>
                <w:rFonts w:asciiTheme="minorHAnsi" w:hAnsiTheme="minorHAnsi" w:cstheme="minorHAnsi"/>
                <w:sz w:val="18"/>
                <w:szCs w:val="18"/>
                <w:lang w:eastAsia="en-GB"/>
              </w:rPr>
              <w:t>15.z</w:t>
            </w:r>
            <w:proofErr w:type="gramEnd"/>
          </w:p>
        </w:tc>
        <w:tc>
          <w:tcPr>
            <w:tcW w:w="1128" w:type="dxa"/>
            <w:tcBorders>
              <w:top w:val="single" w:sz="4" w:space="0" w:color="auto"/>
              <w:left w:val="single" w:sz="4" w:space="0" w:color="auto"/>
              <w:bottom w:val="single" w:sz="4" w:space="0" w:color="auto"/>
              <w:right w:val="single" w:sz="4" w:space="0" w:color="auto"/>
            </w:tcBorders>
          </w:tcPr>
          <w:p w14:paraId="0AFEFB31"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vAlign w:val="center"/>
          </w:tcPr>
          <w:p w14:paraId="72F7370D" w14:textId="77777777" w:rsidR="0003422D" w:rsidRDefault="0003422D">
            <w:pPr>
              <w:spacing w:before="240" w:after="240"/>
              <w:rPr>
                <w:rFonts w:asciiTheme="minorHAnsi" w:hAnsiTheme="minorHAnsi" w:cstheme="minorHAnsi"/>
                <w:sz w:val="18"/>
                <w:szCs w:val="20"/>
                <w:lang w:eastAsia="en-GB"/>
              </w:rPr>
            </w:pPr>
          </w:p>
        </w:tc>
      </w:tr>
      <w:tr w:rsidR="0003422D" w14:paraId="76ADCBA2" w14:textId="77777777" w:rsidTr="0003422D">
        <w:trPr>
          <w:trHeight w:val="497"/>
          <w:jc w:val="center"/>
        </w:trPr>
        <w:tc>
          <w:tcPr>
            <w:tcW w:w="1265" w:type="dxa"/>
            <w:tcBorders>
              <w:top w:val="single" w:sz="4" w:space="0" w:color="auto"/>
              <w:left w:val="single" w:sz="4" w:space="0" w:color="auto"/>
              <w:bottom w:val="nil"/>
              <w:right w:val="single" w:sz="4" w:space="0" w:color="auto"/>
            </w:tcBorders>
            <w:vAlign w:val="center"/>
            <w:hideMark/>
          </w:tcPr>
          <w:p w14:paraId="781CF065" w14:textId="77777777" w:rsidR="0003422D" w:rsidRDefault="0003422D">
            <w:pPr>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093F3E24" w14:textId="77777777" w:rsidR="0003422D" w:rsidRDefault="0003422D">
            <w:pPr>
              <w:jc w:val="both"/>
              <w:rPr>
                <w:rFonts w:asciiTheme="majorHAnsi" w:hAnsiTheme="majorHAnsi" w:cs="Arial"/>
                <w:b/>
                <w:sz w:val="18"/>
                <w:szCs w:val="16"/>
              </w:rPr>
            </w:pPr>
            <w:r>
              <w:rPr>
                <w:rFonts w:asciiTheme="majorHAnsi" w:hAnsiTheme="majorHAnsi" w:cs="Arial"/>
                <w:b/>
                <w:sz w:val="18"/>
                <w:szCs w:val="16"/>
              </w:rPr>
              <w:t>Supplier Resource</w:t>
            </w:r>
          </w:p>
          <w:p w14:paraId="5A3FB0D6" w14:textId="77777777" w:rsidR="0003422D" w:rsidRDefault="0003422D">
            <w:pPr>
              <w:jc w:val="both"/>
              <w:rPr>
                <w:rFonts w:asciiTheme="majorHAnsi" w:hAnsiTheme="majorHAnsi" w:cs="Arial"/>
                <w:sz w:val="18"/>
                <w:szCs w:val="16"/>
              </w:rPr>
            </w:pPr>
            <w:r>
              <w:rPr>
                <w:rFonts w:asciiTheme="majorHAnsi" w:hAnsiTheme="majorHAnsi" w:cs="Arial"/>
                <w:sz w:val="18"/>
                <w:szCs w:val="16"/>
              </w:rPr>
              <w:t>Structure of supplier organisation which evidences dedicated Consultancy, Research and Administrative expertise that is suitably trained, flexible and capable of delivering the service</w:t>
            </w:r>
          </w:p>
          <w:p w14:paraId="586FDFB3" w14:textId="77777777" w:rsidR="0003422D" w:rsidRDefault="0003422D">
            <w:pPr>
              <w:jc w:val="both"/>
              <w:rPr>
                <w:rFonts w:asciiTheme="majorHAnsi" w:hAnsiTheme="majorHAnsi" w:cstheme="minorHAnsi"/>
                <w:sz w:val="18"/>
                <w:szCs w:val="16"/>
              </w:rPr>
            </w:pPr>
            <w:r>
              <w:rPr>
                <w:rFonts w:asciiTheme="majorHAnsi" w:hAnsiTheme="majorHAnsi" w:cs="Arial"/>
                <w:sz w:val="18"/>
                <w:szCs w:val="16"/>
              </w:rPr>
              <w:t>Identification of dedicated DE&amp;S Account Team including CVs of relevant individuals with evidence of quality and depth of the experience.</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E5CDB0"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8, 10</w:t>
            </w:r>
          </w:p>
        </w:tc>
        <w:tc>
          <w:tcPr>
            <w:tcW w:w="1128" w:type="dxa"/>
            <w:tcBorders>
              <w:top w:val="single" w:sz="4" w:space="0" w:color="auto"/>
              <w:left w:val="single" w:sz="4" w:space="0" w:color="auto"/>
              <w:bottom w:val="single" w:sz="4" w:space="0" w:color="auto"/>
              <w:right w:val="single" w:sz="4" w:space="0" w:color="auto"/>
            </w:tcBorders>
          </w:tcPr>
          <w:p w14:paraId="4910B5D9" w14:textId="77777777" w:rsidR="0003422D" w:rsidRDefault="0003422D">
            <w:pPr>
              <w:spacing w:before="240" w:after="240"/>
              <w:jc w:val="center"/>
              <w:rPr>
                <w:rFonts w:ascii="Times New Roman" w:hAnsi="Times New Roman"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vAlign w:val="center"/>
          </w:tcPr>
          <w:p w14:paraId="211D28AA" w14:textId="77777777" w:rsidR="0003422D" w:rsidRDefault="0003422D">
            <w:pPr>
              <w:spacing w:before="240" w:after="240"/>
              <w:rPr>
                <w:rFonts w:cstheme="minorHAnsi"/>
                <w:sz w:val="18"/>
                <w:szCs w:val="20"/>
                <w:lang w:eastAsia="en-GB"/>
              </w:rPr>
            </w:pPr>
          </w:p>
        </w:tc>
      </w:tr>
      <w:tr w:rsidR="0003422D" w14:paraId="2613C0CF"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tcPr>
          <w:p w14:paraId="046A09CE" w14:textId="77777777" w:rsidR="0003422D" w:rsidRDefault="0003422D">
            <w:pPr>
              <w:spacing w:before="240"/>
              <w:jc w:val="center"/>
              <w:rPr>
                <w:rFonts w:asciiTheme="minorHAnsi" w:hAnsiTheme="minorHAnsi" w:cstheme="minorHAnsi"/>
                <w:b/>
                <w:sz w:val="18"/>
                <w:szCs w:val="20"/>
                <w:lang w:eastAsia="en-GB"/>
              </w:rPr>
            </w:pPr>
          </w:p>
        </w:tc>
        <w:tc>
          <w:tcPr>
            <w:tcW w:w="5960" w:type="dxa"/>
            <w:gridSpan w:val="2"/>
            <w:tcBorders>
              <w:top w:val="single" w:sz="4" w:space="0" w:color="auto"/>
              <w:left w:val="single" w:sz="4" w:space="0" w:color="auto"/>
              <w:bottom w:val="single" w:sz="4" w:space="0" w:color="auto"/>
              <w:right w:val="single" w:sz="4" w:space="0" w:color="auto"/>
            </w:tcBorders>
            <w:hideMark/>
          </w:tcPr>
          <w:p w14:paraId="7306D25D" w14:textId="77777777" w:rsidR="0003422D" w:rsidRDefault="0003422D">
            <w:pPr>
              <w:spacing w:before="240" w:after="240"/>
              <w:rPr>
                <w:rFonts w:asciiTheme="minorHAnsi" w:hAnsiTheme="minorHAnsi" w:cstheme="minorHAnsi"/>
                <w:b/>
                <w:sz w:val="18"/>
                <w:szCs w:val="20"/>
              </w:rPr>
            </w:pPr>
            <w:r>
              <w:rPr>
                <w:rFonts w:asciiTheme="minorHAnsi" w:hAnsiTheme="minorHAnsi" w:cstheme="minorHAnsi"/>
                <w:b/>
                <w:sz w:val="18"/>
                <w:szCs w:val="20"/>
              </w:rPr>
              <w:t>WRITTEN TECHNICAL SUBMISSION SCORE (OUT OF 60)</w:t>
            </w:r>
          </w:p>
        </w:tc>
        <w:tc>
          <w:tcPr>
            <w:tcW w:w="1929" w:type="dxa"/>
            <w:tcBorders>
              <w:top w:val="single" w:sz="4" w:space="0" w:color="auto"/>
              <w:left w:val="single" w:sz="4" w:space="0" w:color="auto"/>
              <w:bottom w:val="single" w:sz="4" w:space="0" w:color="auto"/>
              <w:right w:val="single" w:sz="4" w:space="0" w:color="auto"/>
            </w:tcBorders>
          </w:tcPr>
          <w:p w14:paraId="67C13245" w14:textId="77777777" w:rsidR="0003422D" w:rsidRDefault="0003422D">
            <w:pPr>
              <w:spacing w:before="240" w:after="240"/>
              <w:jc w:val="center"/>
              <w:rPr>
                <w:rFonts w:asciiTheme="minorHAnsi" w:hAnsiTheme="minorHAnsi"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79B25DE6"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4AC942C8" w14:textId="77777777" w:rsidR="0003422D" w:rsidRDefault="0003422D">
            <w:pPr>
              <w:pStyle w:val="ListParagraph"/>
              <w:spacing w:before="240" w:after="240"/>
              <w:ind w:left="360"/>
              <w:rPr>
                <w:rFonts w:asciiTheme="minorHAnsi" w:hAnsiTheme="minorHAnsi" w:cstheme="minorHAnsi"/>
                <w:sz w:val="18"/>
                <w:lang w:eastAsia="en-GB"/>
              </w:rPr>
            </w:pPr>
          </w:p>
        </w:tc>
      </w:tr>
      <w:tr w:rsidR="0003422D" w14:paraId="6E9DC4D1" w14:textId="77777777" w:rsidTr="0003422D">
        <w:trPr>
          <w:trHeight w:val="691"/>
          <w:jc w:val="center"/>
        </w:trPr>
        <w:tc>
          <w:tcPr>
            <w:tcW w:w="14879" w:type="dxa"/>
            <w:gridSpan w:val="6"/>
            <w:tcBorders>
              <w:top w:val="single" w:sz="4" w:space="0" w:color="auto"/>
              <w:left w:val="single" w:sz="4" w:space="0" w:color="auto"/>
              <w:bottom w:val="single" w:sz="4" w:space="0" w:color="auto"/>
              <w:right w:val="single" w:sz="4" w:space="0" w:color="auto"/>
            </w:tcBorders>
            <w:vAlign w:val="center"/>
          </w:tcPr>
          <w:p w14:paraId="5ED889FB" w14:textId="77777777" w:rsidR="0003422D" w:rsidRDefault="0003422D">
            <w:pPr>
              <w:rPr>
                <w:rFonts w:cs="Arial"/>
                <w:b/>
                <w:sz w:val="16"/>
                <w:szCs w:val="16"/>
              </w:rPr>
            </w:pPr>
            <w:r>
              <w:rPr>
                <w:rFonts w:cs="Arial"/>
                <w:b/>
                <w:sz w:val="16"/>
                <w:szCs w:val="16"/>
              </w:rPr>
              <w:lastRenderedPageBreak/>
              <w:t>PRESENTATION:</w:t>
            </w:r>
          </w:p>
          <w:p w14:paraId="343258A5" w14:textId="77777777" w:rsidR="0003422D" w:rsidRDefault="0003422D">
            <w:pPr>
              <w:jc w:val="both"/>
              <w:rPr>
                <w:rFonts w:cs="Arial"/>
                <w:b/>
                <w:sz w:val="16"/>
                <w:szCs w:val="16"/>
              </w:rPr>
            </w:pPr>
            <w:r>
              <w:rPr>
                <w:rFonts w:cs="Arial"/>
                <w:b/>
                <w:sz w:val="16"/>
                <w:szCs w:val="16"/>
              </w:rPr>
              <w:t xml:space="preserve">The following aspects of the Authority’s requirement are to be addressed through a </w:t>
            </w:r>
            <w:proofErr w:type="gramStart"/>
            <w:r>
              <w:rPr>
                <w:rFonts w:cs="Arial"/>
                <w:b/>
                <w:sz w:val="16"/>
                <w:szCs w:val="16"/>
              </w:rPr>
              <w:t>60 minute</w:t>
            </w:r>
            <w:proofErr w:type="gramEnd"/>
            <w:r>
              <w:rPr>
                <w:rFonts w:cs="Arial"/>
                <w:b/>
                <w:sz w:val="16"/>
                <w:szCs w:val="16"/>
              </w:rPr>
              <w:t xml:space="preserve"> Presentation in which the Tenderers will be expected to provide deeper and broader information on their approach to fulfilling the requirement of an Executive Search Supplier</w:t>
            </w:r>
          </w:p>
          <w:p w14:paraId="0A7F9274" w14:textId="77777777" w:rsidR="0003422D" w:rsidRDefault="0003422D">
            <w:pPr>
              <w:rPr>
                <w:rFonts w:cs="Arial"/>
                <w:b/>
                <w:sz w:val="16"/>
                <w:szCs w:val="16"/>
              </w:rPr>
            </w:pPr>
          </w:p>
          <w:p w14:paraId="5B221DD1" w14:textId="77777777" w:rsidR="0003422D" w:rsidRDefault="0003422D">
            <w:pPr>
              <w:rPr>
                <w:rFonts w:cs="Arial"/>
                <w:b/>
                <w:i/>
                <w:sz w:val="16"/>
                <w:szCs w:val="16"/>
              </w:rPr>
            </w:pPr>
            <w:r>
              <w:rPr>
                <w:rFonts w:cs="Arial"/>
                <w:b/>
                <w:i/>
                <w:sz w:val="16"/>
                <w:szCs w:val="16"/>
              </w:rPr>
              <w:t>NB: Nothing in this Presentation or Interview will have any effect on the number of points awarded in the Written Technical Submission. Tenderers may only gain a maximum of 20 points for the Presentation and Interview element of the Technical Evaluation, which will be added to the score for the Written Technical Submission.</w:t>
            </w:r>
          </w:p>
          <w:p w14:paraId="46DEC52D" w14:textId="77777777" w:rsidR="0003422D" w:rsidRDefault="0003422D">
            <w:pPr>
              <w:rPr>
                <w:rFonts w:cs="Arial"/>
                <w:b/>
                <w:i/>
                <w:sz w:val="16"/>
                <w:szCs w:val="16"/>
              </w:rPr>
            </w:pPr>
          </w:p>
          <w:p w14:paraId="6B3F188D" w14:textId="77777777" w:rsidR="0003422D" w:rsidRDefault="0003422D">
            <w:pPr>
              <w:rPr>
                <w:rFonts w:cs="Arial"/>
                <w:b/>
                <w:sz w:val="16"/>
                <w:szCs w:val="16"/>
              </w:rPr>
            </w:pPr>
            <w:r>
              <w:rPr>
                <w:rFonts w:cs="Arial"/>
                <w:b/>
                <w:sz w:val="16"/>
                <w:szCs w:val="16"/>
              </w:rPr>
              <w:t>The Authority will be awarding marks out of the remaining 20 technical points (of the total 80 technical points) in the following areas;</w:t>
            </w:r>
          </w:p>
        </w:tc>
      </w:tr>
      <w:tr w:rsidR="0003422D" w14:paraId="0B899B48"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hideMark/>
          </w:tcPr>
          <w:p w14:paraId="35947FD6" w14:textId="77777777" w:rsidR="0003422D" w:rsidRDefault="0003422D">
            <w:pPr>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1CF8FC9A" w14:textId="77777777" w:rsidR="0003422D" w:rsidRDefault="0003422D">
            <w:pPr>
              <w:jc w:val="both"/>
              <w:rPr>
                <w:rFonts w:asciiTheme="majorHAnsi" w:hAnsiTheme="majorHAnsi" w:cs="Arial"/>
                <w:b/>
                <w:sz w:val="18"/>
                <w:szCs w:val="16"/>
              </w:rPr>
            </w:pPr>
            <w:r>
              <w:rPr>
                <w:rFonts w:asciiTheme="majorHAnsi" w:hAnsiTheme="majorHAnsi" w:cs="Arial"/>
                <w:b/>
                <w:sz w:val="18"/>
                <w:szCs w:val="16"/>
              </w:rPr>
              <w:t>Mock Assignment</w:t>
            </w:r>
          </w:p>
          <w:p w14:paraId="16FF5AD7" w14:textId="77777777" w:rsidR="0003422D" w:rsidRDefault="0003422D">
            <w:pPr>
              <w:jc w:val="both"/>
              <w:rPr>
                <w:rFonts w:asciiTheme="majorHAnsi" w:hAnsiTheme="majorHAnsi" w:cs="Arial"/>
                <w:sz w:val="18"/>
                <w:szCs w:val="16"/>
              </w:rPr>
            </w:pPr>
            <w:r>
              <w:rPr>
                <w:rFonts w:asciiTheme="majorHAnsi" w:hAnsiTheme="majorHAnsi" w:cs="Arial"/>
                <w:sz w:val="18"/>
                <w:szCs w:val="16"/>
              </w:rPr>
              <w:t>Delivery of a mock assignment for a Chief Commercial Officer role at DE&amp;S to include:</w:t>
            </w:r>
          </w:p>
          <w:p w14:paraId="5D4CBB1A"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Explanation of proposed research based search and advertising strategy</w:t>
            </w:r>
          </w:p>
          <w:p w14:paraId="63B2BBD8"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Indicative timescales for the assignment</w:t>
            </w:r>
          </w:p>
          <w:p w14:paraId="5ADD40C8"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Example advertising material</w:t>
            </w:r>
          </w:p>
          <w:p w14:paraId="750B2766"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Sample market map</w:t>
            </w:r>
          </w:p>
          <w:p w14:paraId="47F35FBA"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Candidate pitch/approach call script</w:t>
            </w:r>
          </w:p>
          <w:p w14:paraId="5EAC3D28"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 xml:space="preserve">Sample candidates. </w:t>
            </w:r>
          </w:p>
          <w:p w14:paraId="10B31887" w14:textId="77777777" w:rsidR="0003422D" w:rsidRDefault="0003422D">
            <w:pPr>
              <w:jc w:val="both"/>
              <w:rPr>
                <w:rFonts w:asciiTheme="majorHAnsi" w:hAnsiTheme="majorHAnsi" w:cs="Arial"/>
                <w:sz w:val="18"/>
                <w:szCs w:val="16"/>
              </w:rPr>
            </w:pPr>
            <w:r>
              <w:rPr>
                <w:rFonts w:asciiTheme="majorHAnsi" w:hAnsiTheme="majorHAnsi" w:cs="Arial"/>
                <w:sz w:val="18"/>
                <w:szCs w:val="16"/>
              </w:rPr>
              <w:t>A DE&amp;S job description of the role will be released should you be invited to presentation.</w:t>
            </w:r>
          </w:p>
        </w:tc>
        <w:tc>
          <w:tcPr>
            <w:tcW w:w="1929" w:type="dxa"/>
            <w:tcBorders>
              <w:top w:val="single" w:sz="4" w:space="0" w:color="auto"/>
              <w:left w:val="single" w:sz="4" w:space="0" w:color="auto"/>
              <w:bottom w:val="single" w:sz="4" w:space="0" w:color="auto"/>
              <w:right w:val="single" w:sz="4" w:space="0" w:color="auto"/>
            </w:tcBorders>
          </w:tcPr>
          <w:p w14:paraId="41C0A339" w14:textId="77777777" w:rsidR="0003422D" w:rsidRDefault="0003422D">
            <w:pPr>
              <w:spacing w:after="240"/>
              <w:jc w:val="center"/>
              <w:rPr>
                <w:rFonts w:asciiTheme="minorHAnsi" w:hAnsiTheme="minorHAnsi"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164293AE" w14:textId="77777777" w:rsidR="0003422D" w:rsidRDefault="0003422D">
            <w:pPr>
              <w:spacing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1328491D" w14:textId="77777777" w:rsidR="0003422D" w:rsidRDefault="0003422D">
            <w:pPr>
              <w:pStyle w:val="ListParagraph"/>
              <w:spacing w:after="240"/>
              <w:ind w:left="360"/>
              <w:rPr>
                <w:rFonts w:asciiTheme="minorHAnsi" w:hAnsiTheme="minorHAnsi" w:cstheme="minorHAnsi"/>
                <w:sz w:val="18"/>
                <w:lang w:eastAsia="en-GB"/>
              </w:rPr>
            </w:pPr>
          </w:p>
        </w:tc>
      </w:tr>
      <w:tr w:rsidR="0003422D" w14:paraId="3FB77662"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tcPr>
          <w:p w14:paraId="3916C00B" w14:textId="77777777" w:rsidR="0003422D" w:rsidRDefault="0003422D">
            <w:pPr>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p w14:paraId="38D24A40" w14:textId="77777777" w:rsidR="0003422D" w:rsidRDefault="0003422D">
            <w:pPr>
              <w:jc w:val="center"/>
              <w:rPr>
                <w:rFonts w:asciiTheme="minorHAnsi" w:hAnsiTheme="minorHAnsi" w:cstheme="minorHAnsi"/>
                <w:b/>
                <w:sz w:val="18"/>
                <w:szCs w:val="20"/>
                <w:lang w:eastAsia="en-GB"/>
              </w:rPr>
            </w:pPr>
          </w:p>
        </w:tc>
        <w:tc>
          <w:tcPr>
            <w:tcW w:w="5960" w:type="dxa"/>
            <w:gridSpan w:val="2"/>
            <w:tcBorders>
              <w:top w:val="single" w:sz="4" w:space="0" w:color="auto"/>
              <w:left w:val="single" w:sz="4" w:space="0" w:color="auto"/>
              <w:bottom w:val="single" w:sz="4" w:space="0" w:color="auto"/>
              <w:right w:val="single" w:sz="4" w:space="0" w:color="auto"/>
            </w:tcBorders>
            <w:hideMark/>
          </w:tcPr>
          <w:p w14:paraId="7677546F" w14:textId="77777777" w:rsidR="0003422D" w:rsidRDefault="0003422D">
            <w:pPr>
              <w:rPr>
                <w:rFonts w:asciiTheme="majorHAnsi" w:hAnsiTheme="majorHAnsi" w:cs="Arial"/>
                <w:b/>
                <w:sz w:val="18"/>
                <w:szCs w:val="16"/>
              </w:rPr>
            </w:pPr>
            <w:r>
              <w:rPr>
                <w:rFonts w:asciiTheme="majorHAnsi" w:hAnsiTheme="majorHAnsi" w:cs="Arial"/>
                <w:b/>
                <w:sz w:val="18"/>
                <w:szCs w:val="16"/>
              </w:rPr>
              <w:t>Assessment</w:t>
            </w:r>
          </w:p>
          <w:p w14:paraId="5AEF28B3" w14:textId="77777777" w:rsidR="0003422D" w:rsidRDefault="0003422D">
            <w:pPr>
              <w:rPr>
                <w:rFonts w:asciiTheme="majorHAnsi" w:hAnsiTheme="majorHAnsi" w:cs="Arial"/>
                <w:sz w:val="18"/>
                <w:szCs w:val="16"/>
              </w:rPr>
            </w:pPr>
            <w:r>
              <w:rPr>
                <w:rFonts w:asciiTheme="majorHAnsi" w:hAnsiTheme="majorHAnsi" w:cs="Arial"/>
                <w:sz w:val="18"/>
                <w:szCs w:val="16"/>
              </w:rPr>
              <w:t>Proposal of a Director level recruitment assessment process for DE&amp;S that balances the following priorities:</w:t>
            </w:r>
          </w:p>
          <w:p w14:paraId="23F936F7"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 xml:space="preserve">Conformity to Civil Service Recruitment Principles </w:t>
            </w:r>
          </w:p>
          <w:p w14:paraId="2ABE76B3"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 xml:space="preserve">Delivery of best practice candidate experience </w:t>
            </w:r>
          </w:p>
          <w:p w14:paraId="67DC8A1D"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 xml:space="preserve">De-risking hiring an ‘unknown’ external candidate </w:t>
            </w:r>
          </w:p>
          <w:p w14:paraId="12AB799E"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 xml:space="preserve">Providing confidence in hiring the best candidate </w:t>
            </w:r>
          </w:p>
          <w:p w14:paraId="1A2DBCE4" w14:textId="66BBBBC0"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Testing of future succession potential</w:t>
            </w:r>
          </w:p>
          <w:p w14:paraId="73B3D1EF" w14:textId="77777777" w:rsidR="00AE03D1" w:rsidRDefault="00AE03D1"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Retention rates and strategies</w:t>
            </w:r>
          </w:p>
          <w:p w14:paraId="57655845" w14:textId="56FCB73F" w:rsidR="00AE03D1" w:rsidRDefault="00AE03D1"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Best practice question banks</w:t>
            </w:r>
          </w:p>
        </w:tc>
        <w:tc>
          <w:tcPr>
            <w:tcW w:w="1929" w:type="dxa"/>
            <w:tcBorders>
              <w:top w:val="single" w:sz="4" w:space="0" w:color="auto"/>
              <w:left w:val="single" w:sz="4" w:space="0" w:color="auto"/>
              <w:bottom w:val="single" w:sz="4" w:space="0" w:color="auto"/>
              <w:right w:val="single" w:sz="4" w:space="0" w:color="auto"/>
            </w:tcBorders>
          </w:tcPr>
          <w:p w14:paraId="65F83FE8" w14:textId="77777777" w:rsidR="0003422D" w:rsidRDefault="0003422D">
            <w:pPr>
              <w:spacing w:after="240"/>
              <w:jc w:val="center"/>
              <w:rPr>
                <w:rFonts w:asciiTheme="minorHAnsi" w:hAnsiTheme="minorHAnsi"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7FB8963F" w14:textId="77777777" w:rsidR="0003422D" w:rsidRDefault="0003422D">
            <w:pPr>
              <w:spacing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6768EF76" w14:textId="77777777" w:rsidR="0003422D" w:rsidRDefault="0003422D">
            <w:pPr>
              <w:pStyle w:val="ListParagraph"/>
              <w:spacing w:after="240"/>
              <w:ind w:left="360"/>
              <w:rPr>
                <w:rFonts w:asciiTheme="minorHAnsi" w:hAnsiTheme="minorHAnsi" w:cstheme="minorHAnsi"/>
                <w:sz w:val="18"/>
                <w:lang w:eastAsia="en-GB"/>
              </w:rPr>
            </w:pPr>
          </w:p>
        </w:tc>
      </w:tr>
      <w:tr w:rsidR="0003422D" w14:paraId="6937BE1E"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tcPr>
          <w:p w14:paraId="7C455262" w14:textId="77777777" w:rsidR="0003422D" w:rsidRDefault="0003422D">
            <w:pPr>
              <w:jc w:val="center"/>
              <w:rPr>
                <w:rFonts w:ascii="Times New Roman" w:hAnsi="Times New Roman" w:cstheme="minorHAnsi"/>
                <w:b/>
                <w:sz w:val="18"/>
                <w:szCs w:val="20"/>
                <w:lang w:eastAsia="en-GB"/>
              </w:rPr>
            </w:pPr>
          </w:p>
        </w:tc>
        <w:tc>
          <w:tcPr>
            <w:tcW w:w="5960" w:type="dxa"/>
            <w:gridSpan w:val="2"/>
            <w:tcBorders>
              <w:top w:val="single" w:sz="4" w:space="0" w:color="auto"/>
              <w:left w:val="single" w:sz="4" w:space="0" w:color="auto"/>
              <w:bottom w:val="single" w:sz="4" w:space="0" w:color="auto"/>
              <w:right w:val="single" w:sz="4" w:space="0" w:color="auto"/>
            </w:tcBorders>
          </w:tcPr>
          <w:p w14:paraId="0A767011" w14:textId="77777777" w:rsidR="0003422D" w:rsidRDefault="0003422D">
            <w:pPr>
              <w:rPr>
                <w:rFonts w:asciiTheme="minorHAnsi" w:hAnsiTheme="minorHAnsi" w:cstheme="minorHAnsi"/>
                <w:b/>
                <w:sz w:val="18"/>
                <w:szCs w:val="20"/>
              </w:rPr>
            </w:pPr>
          </w:p>
          <w:p w14:paraId="7CB5F664" w14:textId="77777777" w:rsidR="0003422D" w:rsidRDefault="0003422D">
            <w:pPr>
              <w:rPr>
                <w:rFonts w:cs="Arial"/>
                <w:b/>
                <w:sz w:val="18"/>
                <w:szCs w:val="20"/>
              </w:rPr>
            </w:pPr>
            <w:r>
              <w:rPr>
                <w:rFonts w:asciiTheme="minorHAnsi" w:hAnsiTheme="minorHAnsi" w:cstheme="minorHAnsi"/>
                <w:b/>
                <w:sz w:val="18"/>
                <w:szCs w:val="20"/>
              </w:rPr>
              <w:t>PRESENTATION SCORE (OUT OF 20)</w:t>
            </w:r>
          </w:p>
        </w:tc>
        <w:tc>
          <w:tcPr>
            <w:tcW w:w="1929" w:type="dxa"/>
            <w:tcBorders>
              <w:top w:val="single" w:sz="4" w:space="0" w:color="auto"/>
              <w:left w:val="single" w:sz="4" w:space="0" w:color="auto"/>
              <w:bottom w:val="single" w:sz="4" w:space="0" w:color="auto"/>
              <w:right w:val="single" w:sz="4" w:space="0" w:color="auto"/>
            </w:tcBorders>
          </w:tcPr>
          <w:p w14:paraId="6BBA5FB3" w14:textId="77777777" w:rsidR="0003422D" w:rsidRDefault="0003422D">
            <w:pPr>
              <w:spacing w:after="240"/>
              <w:jc w:val="center"/>
              <w:rPr>
                <w:rFonts w:ascii="Times New Roman" w:hAnsi="Times New Roman"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67F63C27" w14:textId="77777777" w:rsidR="0003422D" w:rsidRDefault="0003422D">
            <w:pPr>
              <w:spacing w:after="240"/>
              <w:jc w:val="center"/>
              <w:rPr>
                <w:rFonts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6C6E942F" w14:textId="77777777" w:rsidR="0003422D" w:rsidRDefault="0003422D">
            <w:pPr>
              <w:pStyle w:val="ListParagraph"/>
              <w:spacing w:after="240"/>
              <w:ind w:left="360"/>
              <w:rPr>
                <w:rFonts w:asciiTheme="minorHAnsi" w:hAnsiTheme="minorHAnsi" w:cstheme="minorHAnsi"/>
                <w:sz w:val="18"/>
                <w:lang w:eastAsia="en-GB"/>
              </w:rPr>
            </w:pPr>
          </w:p>
        </w:tc>
      </w:tr>
      <w:tr w:rsidR="0003422D" w14:paraId="081EE84D" w14:textId="77777777" w:rsidTr="0003422D">
        <w:trPr>
          <w:trHeight w:val="691"/>
          <w:jc w:val="center"/>
        </w:trPr>
        <w:tc>
          <w:tcPr>
            <w:tcW w:w="1265" w:type="dxa"/>
            <w:tcBorders>
              <w:top w:val="single" w:sz="4" w:space="0" w:color="auto"/>
              <w:left w:val="single" w:sz="4" w:space="0" w:color="auto"/>
              <w:bottom w:val="nil"/>
              <w:right w:val="single" w:sz="4" w:space="0" w:color="auto"/>
            </w:tcBorders>
            <w:vAlign w:val="center"/>
            <w:hideMark/>
          </w:tcPr>
          <w:p w14:paraId="1A85663C" w14:textId="77777777" w:rsidR="0003422D" w:rsidRDefault="0003422D">
            <w:pPr>
              <w:ind w:left="360"/>
              <w:jc w:val="center"/>
              <w:rPr>
                <w:rFonts w:asciiTheme="minorHAnsi" w:hAnsiTheme="minorHAnsi" w:cstheme="minorHAnsi"/>
                <w:sz w:val="18"/>
                <w:szCs w:val="20"/>
                <w:lang w:eastAsia="en-GB"/>
              </w:rPr>
            </w:pPr>
            <w:r>
              <w:rPr>
                <w:rFonts w:asciiTheme="minorHAnsi" w:hAnsiTheme="minorHAnsi" w:cstheme="minorHAnsi"/>
                <w:sz w:val="18"/>
                <w:szCs w:val="20"/>
                <w:lang w:eastAsia="en-GB"/>
              </w:rPr>
              <w:t>Totals</w:t>
            </w:r>
          </w:p>
        </w:tc>
        <w:tc>
          <w:tcPr>
            <w:tcW w:w="1154" w:type="dxa"/>
            <w:tcBorders>
              <w:top w:val="single" w:sz="4" w:space="0" w:color="auto"/>
              <w:left w:val="single" w:sz="4" w:space="0" w:color="auto"/>
              <w:bottom w:val="nil"/>
              <w:right w:val="single" w:sz="4" w:space="0" w:color="auto"/>
            </w:tcBorders>
          </w:tcPr>
          <w:p w14:paraId="0AAFBD67" w14:textId="77777777" w:rsidR="0003422D" w:rsidRDefault="0003422D">
            <w:pPr>
              <w:ind w:left="360"/>
              <w:rPr>
                <w:rFonts w:cs="Arial"/>
                <w:sz w:val="18"/>
                <w:szCs w:val="20"/>
                <w:lang w:eastAsia="en-GB"/>
              </w:rPr>
            </w:pPr>
          </w:p>
        </w:tc>
        <w:tc>
          <w:tcPr>
            <w:tcW w:w="4806" w:type="dxa"/>
            <w:tcBorders>
              <w:top w:val="single" w:sz="4" w:space="0" w:color="auto"/>
              <w:left w:val="single" w:sz="4" w:space="0" w:color="auto"/>
              <w:bottom w:val="single" w:sz="4" w:space="0" w:color="auto"/>
              <w:right w:val="single" w:sz="4" w:space="0" w:color="auto"/>
            </w:tcBorders>
            <w:vAlign w:val="center"/>
            <w:hideMark/>
          </w:tcPr>
          <w:p w14:paraId="1301D556" w14:textId="77777777" w:rsidR="0003422D" w:rsidRDefault="0003422D">
            <w:pPr>
              <w:ind w:left="360"/>
              <w:jc w:val="center"/>
              <w:rPr>
                <w:rFonts w:cs="Arial"/>
                <w:b/>
                <w:sz w:val="16"/>
                <w:szCs w:val="20"/>
                <w:lang w:eastAsia="en-GB"/>
              </w:rPr>
            </w:pPr>
            <w:r>
              <w:rPr>
                <w:rFonts w:cs="Arial"/>
                <w:b/>
                <w:sz w:val="16"/>
                <w:szCs w:val="20"/>
                <w:lang w:eastAsia="en-GB"/>
              </w:rPr>
              <w:t>Written Technical Submission- Total Score out of 60</w:t>
            </w:r>
          </w:p>
        </w:tc>
        <w:tc>
          <w:tcPr>
            <w:tcW w:w="1929" w:type="dxa"/>
            <w:tcBorders>
              <w:top w:val="single" w:sz="4" w:space="0" w:color="auto"/>
              <w:left w:val="single" w:sz="4" w:space="0" w:color="auto"/>
              <w:bottom w:val="single" w:sz="4" w:space="0" w:color="auto"/>
              <w:right w:val="single" w:sz="4" w:space="0" w:color="auto"/>
            </w:tcBorders>
          </w:tcPr>
          <w:p w14:paraId="48621191" w14:textId="77777777" w:rsidR="0003422D" w:rsidRDefault="0003422D">
            <w:pPr>
              <w:jc w:val="cente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7548D2E5" w14:textId="77777777" w:rsidR="0003422D" w:rsidRDefault="0003422D">
            <w:pPr>
              <w:jc w:val="center"/>
              <w:rPr>
                <w:rFonts w:asciiTheme="minorHAnsi" w:hAnsiTheme="minorHAnsi" w:cstheme="minorHAnsi"/>
                <w:b/>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05CF98A0" w14:textId="77777777" w:rsidR="0003422D" w:rsidRDefault="0003422D">
            <w:pPr>
              <w:ind w:left="360"/>
              <w:rPr>
                <w:rFonts w:asciiTheme="minorHAnsi" w:hAnsiTheme="minorHAnsi" w:cstheme="minorHAnsi"/>
                <w:sz w:val="18"/>
                <w:szCs w:val="20"/>
                <w:lang w:eastAsia="en-GB"/>
              </w:rPr>
            </w:pPr>
          </w:p>
        </w:tc>
      </w:tr>
      <w:tr w:rsidR="0003422D" w14:paraId="1287DA46" w14:textId="77777777" w:rsidTr="0003422D">
        <w:trPr>
          <w:trHeight w:val="691"/>
          <w:jc w:val="center"/>
        </w:trPr>
        <w:tc>
          <w:tcPr>
            <w:tcW w:w="1265" w:type="dxa"/>
            <w:tcBorders>
              <w:top w:val="nil"/>
              <w:left w:val="single" w:sz="4" w:space="0" w:color="auto"/>
              <w:bottom w:val="nil"/>
              <w:right w:val="single" w:sz="4" w:space="0" w:color="auto"/>
            </w:tcBorders>
            <w:vAlign w:val="center"/>
          </w:tcPr>
          <w:p w14:paraId="24C291F7" w14:textId="77777777" w:rsidR="0003422D" w:rsidRDefault="0003422D">
            <w:pPr>
              <w:ind w:left="360"/>
              <w:jc w:val="center"/>
              <w:rPr>
                <w:rFonts w:asciiTheme="minorHAnsi" w:hAnsiTheme="minorHAnsi" w:cstheme="minorHAnsi"/>
                <w:sz w:val="18"/>
                <w:szCs w:val="20"/>
                <w:lang w:eastAsia="en-GB"/>
              </w:rPr>
            </w:pPr>
          </w:p>
        </w:tc>
        <w:tc>
          <w:tcPr>
            <w:tcW w:w="1154" w:type="dxa"/>
            <w:tcBorders>
              <w:top w:val="nil"/>
              <w:left w:val="single" w:sz="4" w:space="0" w:color="auto"/>
              <w:bottom w:val="nil"/>
              <w:right w:val="single" w:sz="4" w:space="0" w:color="auto"/>
            </w:tcBorders>
          </w:tcPr>
          <w:p w14:paraId="576668DA" w14:textId="77777777" w:rsidR="0003422D" w:rsidRDefault="0003422D">
            <w:pPr>
              <w:ind w:left="360"/>
              <w:rPr>
                <w:rFonts w:cs="Arial"/>
                <w:sz w:val="18"/>
                <w:szCs w:val="20"/>
                <w:lang w:eastAsia="en-GB"/>
              </w:rPr>
            </w:pPr>
          </w:p>
        </w:tc>
        <w:tc>
          <w:tcPr>
            <w:tcW w:w="4806" w:type="dxa"/>
            <w:tcBorders>
              <w:top w:val="single" w:sz="4" w:space="0" w:color="auto"/>
              <w:left w:val="single" w:sz="4" w:space="0" w:color="auto"/>
              <w:bottom w:val="single" w:sz="4" w:space="0" w:color="auto"/>
              <w:right w:val="single" w:sz="4" w:space="0" w:color="auto"/>
            </w:tcBorders>
            <w:vAlign w:val="center"/>
            <w:hideMark/>
          </w:tcPr>
          <w:p w14:paraId="0ED14EE9" w14:textId="77777777" w:rsidR="0003422D" w:rsidRDefault="0003422D">
            <w:pPr>
              <w:ind w:left="360"/>
              <w:jc w:val="center"/>
              <w:rPr>
                <w:rFonts w:cs="Arial"/>
                <w:b/>
                <w:sz w:val="16"/>
                <w:szCs w:val="20"/>
                <w:lang w:eastAsia="en-GB"/>
              </w:rPr>
            </w:pPr>
            <w:r>
              <w:rPr>
                <w:rFonts w:cs="Arial"/>
                <w:b/>
                <w:sz w:val="16"/>
                <w:szCs w:val="20"/>
                <w:lang w:eastAsia="en-GB"/>
              </w:rPr>
              <w:t>Presentation – Total Score out of 20</w:t>
            </w:r>
          </w:p>
        </w:tc>
        <w:tc>
          <w:tcPr>
            <w:tcW w:w="1929" w:type="dxa"/>
            <w:tcBorders>
              <w:top w:val="single" w:sz="4" w:space="0" w:color="auto"/>
              <w:left w:val="single" w:sz="4" w:space="0" w:color="auto"/>
              <w:bottom w:val="single" w:sz="4" w:space="0" w:color="auto"/>
              <w:right w:val="single" w:sz="4" w:space="0" w:color="auto"/>
            </w:tcBorders>
          </w:tcPr>
          <w:p w14:paraId="0ECD00B6" w14:textId="77777777" w:rsidR="0003422D" w:rsidRDefault="0003422D">
            <w:pPr>
              <w:jc w:val="cente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69A10534" w14:textId="77777777" w:rsidR="0003422D" w:rsidRDefault="0003422D">
            <w:pPr>
              <w:jc w:val="center"/>
              <w:rPr>
                <w:rFonts w:asciiTheme="minorHAnsi" w:hAnsiTheme="minorHAnsi" w:cstheme="minorHAnsi"/>
                <w:b/>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615199D8" w14:textId="77777777" w:rsidR="0003422D" w:rsidRDefault="0003422D">
            <w:pPr>
              <w:ind w:left="360"/>
              <w:rPr>
                <w:rFonts w:asciiTheme="minorHAnsi" w:hAnsiTheme="minorHAnsi" w:cstheme="minorHAnsi"/>
                <w:sz w:val="18"/>
                <w:szCs w:val="20"/>
                <w:lang w:eastAsia="en-GB"/>
              </w:rPr>
            </w:pPr>
          </w:p>
        </w:tc>
      </w:tr>
      <w:tr w:rsidR="0003422D" w14:paraId="36699A7F" w14:textId="77777777" w:rsidTr="0003422D">
        <w:trPr>
          <w:trHeight w:val="691"/>
          <w:jc w:val="center"/>
        </w:trPr>
        <w:tc>
          <w:tcPr>
            <w:tcW w:w="1265" w:type="dxa"/>
            <w:tcBorders>
              <w:top w:val="nil"/>
              <w:left w:val="single" w:sz="4" w:space="0" w:color="auto"/>
              <w:bottom w:val="single" w:sz="4" w:space="0" w:color="auto"/>
              <w:right w:val="single" w:sz="4" w:space="0" w:color="auto"/>
            </w:tcBorders>
            <w:vAlign w:val="center"/>
          </w:tcPr>
          <w:p w14:paraId="00CD6B00" w14:textId="77777777" w:rsidR="0003422D" w:rsidRDefault="0003422D">
            <w:pPr>
              <w:ind w:left="360"/>
              <w:jc w:val="center"/>
              <w:rPr>
                <w:rFonts w:asciiTheme="minorHAnsi" w:hAnsiTheme="minorHAnsi" w:cstheme="minorHAnsi"/>
                <w:sz w:val="18"/>
                <w:szCs w:val="20"/>
                <w:lang w:eastAsia="en-GB"/>
              </w:rPr>
            </w:pPr>
          </w:p>
        </w:tc>
        <w:tc>
          <w:tcPr>
            <w:tcW w:w="1154" w:type="dxa"/>
            <w:tcBorders>
              <w:top w:val="nil"/>
              <w:left w:val="single" w:sz="4" w:space="0" w:color="auto"/>
              <w:bottom w:val="single" w:sz="4" w:space="0" w:color="auto"/>
              <w:right w:val="single" w:sz="4" w:space="0" w:color="auto"/>
            </w:tcBorders>
          </w:tcPr>
          <w:p w14:paraId="638EA1FC" w14:textId="77777777" w:rsidR="0003422D" w:rsidRDefault="0003422D">
            <w:pPr>
              <w:ind w:left="360"/>
              <w:rPr>
                <w:rFonts w:cs="Arial"/>
                <w:sz w:val="18"/>
                <w:szCs w:val="20"/>
                <w:lang w:eastAsia="en-GB"/>
              </w:rPr>
            </w:pPr>
          </w:p>
        </w:tc>
        <w:tc>
          <w:tcPr>
            <w:tcW w:w="4806" w:type="dxa"/>
            <w:tcBorders>
              <w:top w:val="single" w:sz="4" w:space="0" w:color="auto"/>
              <w:left w:val="single" w:sz="4" w:space="0" w:color="auto"/>
              <w:bottom w:val="single" w:sz="4" w:space="0" w:color="auto"/>
              <w:right w:val="single" w:sz="4" w:space="0" w:color="auto"/>
            </w:tcBorders>
            <w:vAlign w:val="center"/>
            <w:hideMark/>
          </w:tcPr>
          <w:p w14:paraId="71E92938" w14:textId="77777777" w:rsidR="0003422D" w:rsidRDefault="0003422D">
            <w:pPr>
              <w:ind w:left="360"/>
              <w:jc w:val="center"/>
              <w:rPr>
                <w:rFonts w:cs="Arial"/>
                <w:b/>
                <w:sz w:val="16"/>
                <w:szCs w:val="20"/>
                <w:lang w:eastAsia="en-GB"/>
              </w:rPr>
            </w:pPr>
            <w:r>
              <w:rPr>
                <w:rFonts w:cs="Arial"/>
                <w:b/>
                <w:sz w:val="16"/>
                <w:szCs w:val="20"/>
                <w:lang w:eastAsia="en-GB"/>
              </w:rPr>
              <w:t>Financial – Total Score out of 20</w:t>
            </w:r>
          </w:p>
        </w:tc>
        <w:tc>
          <w:tcPr>
            <w:tcW w:w="1929" w:type="dxa"/>
            <w:tcBorders>
              <w:top w:val="single" w:sz="4" w:space="0" w:color="auto"/>
              <w:left w:val="single" w:sz="4" w:space="0" w:color="auto"/>
              <w:bottom w:val="single" w:sz="4" w:space="0" w:color="auto"/>
              <w:right w:val="single" w:sz="4" w:space="0" w:color="auto"/>
            </w:tcBorders>
          </w:tcPr>
          <w:p w14:paraId="18DF4B7F" w14:textId="77777777" w:rsidR="0003422D" w:rsidRDefault="0003422D">
            <w:pPr>
              <w:jc w:val="cente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49600E3E" w14:textId="77777777" w:rsidR="0003422D" w:rsidRDefault="0003422D">
            <w:pPr>
              <w:jc w:val="center"/>
              <w:rPr>
                <w:rFonts w:asciiTheme="minorHAnsi" w:hAnsiTheme="minorHAnsi" w:cstheme="minorHAnsi"/>
                <w:b/>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050F48D4" w14:textId="77777777" w:rsidR="0003422D" w:rsidRDefault="0003422D">
            <w:pPr>
              <w:ind w:left="360"/>
              <w:rPr>
                <w:rFonts w:asciiTheme="minorHAnsi" w:hAnsiTheme="minorHAnsi" w:cstheme="minorHAnsi"/>
                <w:sz w:val="18"/>
                <w:szCs w:val="20"/>
                <w:lang w:eastAsia="en-GB"/>
              </w:rPr>
            </w:pPr>
          </w:p>
        </w:tc>
      </w:tr>
    </w:tbl>
    <w:p w14:paraId="0C58DDCB" w14:textId="77777777" w:rsidR="0003422D" w:rsidRDefault="0003422D" w:rsidP="005B0B58">
      <w:pPr>
        <w:autoSpaceDN/>
        <w:rPr>
          <w:spacing w:val="-3"/>
          <w:szCs w:val="22"/>
        </w:rPr>
      </w:pPr>
    </w:p>
    <w:p w14:paraId="13A0BDD8" w14:textId="53A61655" w:rsidR="00A836CB" w:rsidRDefault="00A836CB" w:rsidP="005B0B58">
      <w:pPr>
        <w:autoSpaceDN/>
        <w:rPr>
          <w:spacing w:val="-3"/>
          <w:szCs w:val="22"/>
        </w:rPr>
      </w:pPr>
    </w:p>
    <w:p w14:paraId="25B398FE" w14:textId="77777777" w:rsidR="00FF3387" w:rsidRDefault="00FF3387" w:rsidP="005B0B58">
      <w:pPr>
        <w:autoSpaceDN/>
        <w:rPr>
          <w:spacing w:val="-3"/>
          <w:szCs w:val="22"/>
        </w:rPr>
      </w:pPr>
    </w:p>
    <w:p w14:paraId="189FBA0C" w14:textId="77777777" w:rsidR="00154E32" w:rsidRDefault="0003422D" w:rsidP="005B0B58">
      <w:pPr>
        <w:autoSpaceDN/>
        <w:rPr>
          <w:spacing w:val="-3"/>
          <w:szCs w:val="22"/>
        </w:rPr>
      </w:pPr>
      <w:r>
        <w:rPr>
          <w:rFonts w:cs="Arial"/>
          <w:b/>
        </w:rPr>
        <w:t>Evaluation Criteria - Lot 2 - Leadership Standard</w:t>
      </w:r>
    </w:p>
    <w:tbl>
      <w:tblPr>
        <w:tblStyle w:val="TableGrid"/>
        <w:tblW w:w="14879" w:type="dxa"/>
        <w:jc w:val="center"/>
        <w:tblInd w:w="0" w:type="dxa"/>
        <w:tblLook w:val="01E0" w:firstRow="1" w:lastRow="1" w:firstColumn="1" w:lastColumn="1" w:noHBand="0" w:noVBand="0"/>
      </w:tblPr>
      <w:tblGrid>
        <w:gridCol w:w="1265"/>
        <w:gridCol w:w="1154"/>
        <w:gridCol w:w="4806"/>
        <w:gridCol w:w="1929"/>
        <w:gridCol w:w="1128"/>
        <w:gridCol w:w="4597"/>
      </w:tblGrid>
      <w:tr w:rsidR="0003422D" w14:paraId="0E11E807" w14:textId="77777777" w:rsidTr="0003422D">
        <w:trPr>
          <w:trHeight w:val="418"/>
          <w:jc w:val="center"/>
        </w:trPr>
        <w:tc>
          <w:tcPr>
            <w:tcW w:w="1265" w:type="dxa"/>
            <w:vMerge w:val="restart"/>
            <w:tcBorders>
              <w:top w:val="single" w:sz="4" w:space="0" w:color="auto"/>
              <w:left w:val="single" w:sz="4" w:space="0" w:color="auto"/>
              <w:bottom w:val="single" w:sz="4" w:space="0" w:color="auto"/>
              <w:right w:val="single" w:sz="4" w:space="0" w:color="auto"/>
            </w:tcBorders>
            <w:vAlign w:val="center"/>
            <w:hideMark/>
          </w:tcPr>
          <w:p w14:paraId="21840832" w14:textId="77777777" w:rsidR="0003422D" w:rsidRDefault="0003422D">
            <w:pPr>
              <w:jc w:val="center"/>
              <w:rPr>
                <w:rFonts w:asciiTheme="minorHAnsi" w:hAnsiTheme="minorHAnsi" w:cstheme="minorHAnsi"/>
                <w:b/>
                <w:sz w:val="18"/>
                <w:szCs w:val="28"/>
              </w:rPr>
            </w:pPr>
            <w:r>
              <w:rPr>
                <w:rFonts w:asciiTheme="minorHAnsi" w:hAnsiTheme="minorHAnsi" w:cstheme="minorHAnsi"/>
                <w:b/>
                <w:sz w:val="18"/>
                <w:szCs w:val="28"/>
              </w:rPr>
              <w:t>Points Available</w:t>
            </w:r>
          </w:p>
        </w:tc>
        <w:tc>
          <w:tcPr>
            <w:tcW w:w="59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13B2FE4" w14:textId="77777777" w:rsidR="0003422D" w:rsidRDefault="0003422D">
            <w:pPr>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Criteria</w:t>
            </w:r>
          </w:p>
        </w:tc>
        <w:tc>
          <w:tcPr>
            <w:tcW w:w="1929" w:type="dxa"/>
            <w:vMerge w:val="restart"/>
            <w:tcBorders>
              <w:top w:val="single" w:sz="4" w:space="0" w:color="auto"/>
              <w:left w:val="single" w:sz="4" w:space="0" w:color="auto"/>
              <w:bottom w:val="single" w:sz="4" w:space="0" w:color="auto"/>
              <w:right w:val="single" w:sz="4" w:space="0" w:color="auto"/>
            </w:tcBorders>
            <w:vAlign w:val="center"/>
            <w:hideMark/>
          </w:tcPr>
          <w:p w14:paraId="36A933D7" w14:textId="77777777" w:rsidR="0003422D" w:rsidRDefault="0003422D">
            <w:pPr>
              <w:jc w:val="center"/>
              <w:rPr>
                <w:rFonts w:asciiTheme="minorHAnsi" w:hAnsiTheme="minorHAnsi" w:cstheme="minorHAnsi"/>
                <w:b/>
                <w:sz w:val="18"/>
                <w:szCs w:val="20"/>
                <w:lang w:eastAsia="en-GB"/>
              </w:rPr>
            </w:pPr>
            <w:r>
              <w:rPr>
                <w:rFonts w:asciiTheme="minorHAnsi" w:hAnsiTheme="minorHAnsi" w:cstheme="minorHAnsi"/>
                <w:b/>
                <w:sz w:val="18"/>
                <w:szCs w:val="28"/>
                <w:lang w:eastAsia="en-GB"/>
              </w:rPr>
              <w:t>Statement of Requirement Ref</w:t>
            </w:r>
            <w:r>
              <w:rPr>
                <w:rFonts w:asciiTheme="minorHAnsi" w:hAnsiTheme="minorHAnsi" w:cstheme="minorHAnsi"/>
                <w:b/>
                <w:sz w:val="18"/>
                <w:szCs w:val="20"/>
                <w:lang w:eastAsia="en-GB"/>
              </w:rPr>
              <w:t>. (This is indicative only; tenderers must address all areas of the requirement fully to achieve top marks)</w:t>
            </w:r>
          </w:p>
        </w:tc>
        <w:tc>
          <w:tcPr>
            <w:tcW w:w="5725" w:type="dxa"/>
            <w:gridSpan w:val="2"/>
            <w:tcBorders>
              <w:top w:val="single" w:sz="4" w:space="0" w:color="auto"/>
              <w:left w:val="single" w:sz="4" w:space="0" w:color="auto"/>
              <w:bottom w:val="single" w:sz="4" w:space="0" w:color="auto"/>
              <w:right w:val="single" w:sz="4" w:space="0" w:color="auto"/>
            </w:tcBorders>
            <w:vAlign w:val="center"/>
            <w:hideMark/>
          </w:tcPr>
          <w:p w14:paraId="14369C2B" w14:textId="77777777" w:rsidR="0003422D" w:rsidRDefault="0003422D">
            <w:pPr>
              <w:ind w:left="360"/>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Tender Evaluation</w:t>
            </w:r>
          </w:p>
        </w:tc>
      </w:tr>
      <w:tr w:rsidR="0003422D" w14:paraId="324252D3" w14:textId="77777777" w:rsidTr="0003422D">
        <w:trPr>
          <w:trHeight w:val="1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F162E" w14:textId="77777777" w:rsidR="0003422D" w:rsidRDefault="0003422D">
            <w:pPr>
              <w:rPr>
                <w:rFonts w:asciiTheme="minorHAnsi" w:hAnsiTheme="minorHAnsi" w:cstheme="minorHAnsi"/>
                <w:b/>
                <w:sz w:val="1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02C10B" w14:textId="77777777" w:rsidR="0003422D" w:rsidRDefault="0003422D">
            <w:pPr>
              <w:rPr>
                <w:rFonts w:asciiTheme="minorHAnsi" w:hAnsiTheme="minorHAnsi" w:cstheme="minorHAnsi"/>
                <w:b/>
                <w:sz w:val="18"/>
                <w:szCs w:val="2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4B722" w14:textId="77777777" w:rsidR="0003422D" w:rsidRDefault="0003422D">
            <w:pP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3BE28205" w14:textId="77777777" w:rsidR="0003422D" w:rsidRDefault="0003422D">
            <w:pPr>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Score</w:t>
            </w:r>
          </w:p>
        </w:tc>
        <w:tc>
          <w:tcPr>
            <w:tcW w:w="4597" w:type="dxa"/>
            <w:tcBorders>
              <w:top w:val="single" w:sz="4" w:space="0" w:color="auto"/>
              <w:left w:val="single" w:sz="4" w:space="0" w:color="auto"/>
              <w:bottom w:val="single" w:sz="4" w:space="0" w:color="auto"/>
              <w:right w:val="single" w:sz="4" w:space="0" w:color="auto"/>
            </w:tcBorders>
            <w:vAlign w:val="center"/>
            <w:hideMark/>
          </w:tcPr>
          <w:p w14:paraId="7BA2DE97" w14:textId="77777777" w:rsidR="0003422D" w:rsidRDefault="0003422D">
            <w:pPr>
              <w:ind w:left="360"/>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Commentary</w:t>
            </w:r>
          </w:p>
        </w:tc>
      </w:tr>
      <w:tr w:rsidR="0003422D" w14:paraId="6BDE0B1D" w14:textId="77777777" w:rsidTr="0003422D">
        <w:trPr>
          <w:trHeight w:val="1560"/>
          <w:jc w:val="center"/>
        </w:trPr>
        <w:tc>
          <w:tcPr>
            <w:tcW w:w="1265" w:type="dxa"/>
            <w:tcBorders>
              <w:top w:val="single" w:sz="4" w:space="0" w:color="auto"/>
              <w:left w:val="single" w:sz="4" w:space="0" w:color="auto"/>
              <w:bottom w:val="nil"/>
              <w:right w:val="single" w:sz="4" w:space="0" w:color="auto"/>
            </w:tcBorders>
            <w:vAlign w:val="center"/>
            <w:hideMark/>
          </w:tcPr>
          <w:p w14:paraId="357027D1" w14:textId="77777777" w:rsidR="0003422D" w:rsidRDefault="0003422D">
            <w:pPr>
              <w:overflowPunct/>
              <w:autoSpaceDE/>
              <w:adjustRightInd/>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2AB45B7D" w14:textId="77777777" w:rsidR="0003422D" w:rsidRDefault="0003422D">
            <w:pPr>
              <w:jc w:val="both"/>
              <w:rPr>
                <w:rFonts w:asciiTheme="majorHAnsi" w:hAnsiTheme="majorHAnsi" w:cs="Arial"/>
                <w:b/>
                <w:sz w:val="18"/>
                <w:szCs w:val="18"/>
              </w:rPr>
            </w:pPr>
            <w:r>
              <w:rPr>
                <w:rFonts w:asciiTheme="majorHAnsi" w:hAnsiTheme="majorHAnsi" w:cs="Arial"/>
                <w:b/>
                <w:sz w:val="18"/>
                <w:szCs w:val="18"/>
              </w:rPr>
              <w:t>Track Record</w:t>
            </w:r>
          </w:p>
          <w:p w14:paraId="642686BA" w14:textId="77777777" w:rsidR="0003422D" w:rsidRDefault="0003422D">
            <w:pPr>
              <w:jc w:val="both"/>
              <w:rPr>
                <w:rFonts w:asciiTheme="majorHAnsi" w:hAnsiTheme="majorHAnsi" w:cs="Arial"/>
                <w:sz w:val="18"/>
                <w:szCs w:val="18"/>
              </w:rPr>
            </w:pPr>
            <w:r>
              <w:rPr>
                <w:rFonts w:asciiTheme="majorHAnsi" w:hAnsiTheme="majorHAnsi" w:cs="Arial"/>
                <w:sz w:val="18"/>
                <w:szCs w:val="18"/>
              </w:rPr>
              <w:t xml:space="preserve">Facts based track record of successfully recruiting </w:t>
            </w:r>
            <w:r>
              <w:rPr>
                <w:rFonts w:asciiTheme="majorHAnsi" w:hAnsiTheme="majorHAnsi" w:cs="Arial"/>
                <w:sz w:val="18"/>
                <w:szCs w:val="18"/>
                <w:u w:val="single"/>
              </w:rPr>
              <w:t>external</w:t>
            </w:r>
            <w:r>
              <w:rPr>
                <w:rFonts w:asciiTheme="majorHAnsi" w:hAnsiTheme="majorHAnsi" w:cs="Arial"/>
                <w:sz w:val="18"/>
                <w:szCs w:val="18"/>
              </w:rPr>
              <w:t xml:space="preserve"> private sector candidates into operational management and general leadership roles, on a permanent and interim basis, verified by real-life examples within the past 5 years which can be confirmed through references and/or publicly available information</w:t>
            </w:r>
          </w:p>
          <w:p w14:paraId="350B6FE1" w14:textId="77777777" w:rsidR="0003422D" w:rsidRDefault="0003422D">
            <w:pPr>
              <w:jc w:val="both"/>
              <w:rPr>
                <w:rFonts w:asciiTheme="majorHAnsi" w:hAnsiTheme="majorHAnsi" w:cs="Arial"/>
                <w:sz w:val="18"/>
                <w:szCs w:val="18"/>
              </w:rPr>
            </w:pPr>
            <w:r>
              <w:rPr>
                <w:rFonts w:asciiTheme="majorHAnsi" w:hAnsiTheme="majorHAnsi" w:cs="Arial"/>
                <w:sz w:val="18"/>
                <w:szCs w:val="18"/>
              </w:rPr>
              <w:t>Evidence of positively affecting diversity at client organisations through the creation and execution of a Senior Leadership D&amp;I strategy</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CFCA35"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 xml:space="preserve">11, 15.d, 15.j, </w:t>
            </w:r>
            <w:proofErr w:type="gramStart"/>
            <w:r>
              <w:rPr>
                <w:rFonts w:asciiTheme="minorHAnsi" w:hAnsiTheme="minorHAnsi" w:cstheme="minorHAnsi"/>
                <w:sz w:val="18"/>
                <w:szCs w:val="18"/>
                <w:lang w:eastAsia="en-GB"/>
              </w:rPr>
              <w:t>15.u</w:t>
            </w:r>
            <w:proofErr w:type="gramEnd"/>
          </w:p>
        </w:tc>
        <w:tc>
          <w:tcPr>
            <w:tcW w:w="1128" w:type="dxa"/>
            <w:tcBorders>
              <w:top w:val="single" w:sz="4" w:space="0" w:color="auto"/>
              <w:left w:val="single" w:sz="4" w:space="0" w:color="auto"/>
              <w:bottom w:val="single" w:sz="4" w:space="0" w:color="auto"/>
              <w:right w:val="single" w:sz="4" w:space="0" w:color="auto"/>
            </w:tcBorders>
          </w:tcPr>
          <w:p w14:paraId="488D00F6"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646AAF90" w14:textId="77777777" w:rsidR="0003422D" w:rsidRDefault="0003422D">
            <w:pPr>
              <w:pStyle w:val="ListParagraph"/>
              <w:spacing w:before="240" w:after="240"/>
              <w:ind w:left="360"/>
              <w:rPr>
                <w:rFonts w:asciiTheme="minorHAnsi" w:hAnsiTheme="minorHAnsi" w:cstheme="minorHAnsi"/>
                <w:sz w:val="18"/>
                <w:lang w:eastAsia="en-GB"/>
              </w:rPr>
            </w:pPr>
          </w:p>
        </w:tc>
      </w:tr>
      <w:tr w:rsidR="0003422D" w14:paraId="2F61F4DF" w14:textId="77777777" w:rsidTr="0003422D">
        <w:trPr>
          <w:trHeight w:val="691"/>
          <w:jc w:val="center"/>
        </w:trPr>
        <w:tc>
          <w:tcPr>
            <w:tcW w:w="1265" w:type="dxa"/>
            <w:tcBorders>
              <w:top w:val="single" w:sz="4" w:space="0" w:color="auto"/>
              <w:left w:val="single" w:sz="4" w:space="0" w:color="auto"/>
              <w:bottom w:val="nil"/>
              <w:right w:val="single" w:sz="4" w:space="0" w:color="auto"/>
            </w:tcBorders>
            <w:vAlign w:val="center"/>
            <w:hideMark/>
          </w:tcPr>
          <w:p w14:paraId="405D55A4" w14:textId="77777777" w:rsidR="0003422D" w:rsidRDefault="0003422D">
            <w:pPr>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20</w:t>
            </w:r>
          </w:p>
        </w:tc>
        <w:tc>
          <w:tcPr>
            <w:tcW w:w="5960" w:type="dxa"/>
            <w:gridSpan w:val="2"/>
            <w:tcBorders>
              <w:top w:val="single" w:sz="4" w:space="0" w:color="auto"/>
              <w:left w:val="single" w:sz="4" w:space="0" w:color="auto"/>
              <w:bottom w:val="single" w:sz="4" w:space="0" w:color="auto"/>
              <w:right w:val="single" w:sz="4" w:space="0" w:color="auto"/>
            </w:tcBorders>
            <w:hideMark/>
          </w:tcPr>
          <w:p w14:paraId="57AB4307" w14:textId="77777777" w:rsidR="0003422D" w:rsidRDefault="0003422D">
            <w:pPr>
              <w:jc w:val="both"/>
              <w:rPr>
                <w:rFonts w:asciiTheme="majorHAnsi" w:hAnsiTheme="majorHAnsi" w:cs="Arial"/>
                <w:b/>
                <w:sz w:val="18"/>
                <w:szCs w:val="16"/>
              </w:rPr>
            </w:pPr>
            <w:r>
              <w:rPr>
                <w:rFonts w:asciiTheme="majorHAnsi" w:hAnsiTheme="majorHAnsi" w:cs="Arial"/>
                <w:b/>
                <w:sz w:val="18"/>
                <w:szCs w:val="16"/>
              </w:rPr>
              <w:t>Client Base</w:t>
            </w:r>
          </w:p>
          <w:p w14:paraId="60374433" w14:textId="77777777" w:rsidR="0003422D" w:rsidRDefault="0003422D">
            <w:pPr>
              <w:jc w:val="both"/>
              <w:rPr>
                <w:rFonts w:asciiTheme="majorHAnsi" w:hAnsiTheme="majorHAnsi" w:cs="Arial"/>
                <w:sz w:val="18"/>
                <w:szCs w:val="16"/>
              </w:rPr>
            </w:pPr>
            <w:r>
              <w:rPr>
                <w:rFonts w:asciiTheme="majorHAnsi" w:hAnsiTheme="majorHAnsi" w:cs="Arial"/>
                <w:sz w:val="18"/>
                <w:szCs w:val="16"/>
              </w:rPr>
              <w:t>Relevance and quality of the supplier’s current client base – FTSE 100, Fortune 500, commercial organisations in the Defence, Industrial and Asset Intensive market used to demonstrate an understanding and appreciation of challenges in recruiting senior leaders at DE&amp;S which exclude salary</w:t>
            </w:r>
          </w:p>
          <w:p w14:paraId="43403E81" w14:textId="77777777" w:rsidR="0003422D" w:rsidRDefault="0003422D">
            <w:pPr>
              <w:jc w:val="both"/>
              <w:rPr>
                <w:rFonts w:asciiTheme="majorHAnsi" w:hAnsiTheme="majorHAnsi" w:cs="Arial"/>
                <w:sz w:val="18"/>
                <w:szCs w:val="18"/>
              </w:rPr>
            </w:pPr>
            <w:r>
              <w:rPr>
                <w:rFonts w:asciiTheme="majorHAnsi" w:hAnsiTheme="majorHAnsi" w:cs="Arial"/>
                <w:sz w:val="18"/>
                <w:szCs w:val="18"/>
              </w:rPr>
              <w:t>Evidence of top 3 long standing client relationships with repeat business and multiple successful placements</w:t>
            </w:r>
          </w:p>
          <w:p w14:paraId="12AABCDF" w14:textId="77777777" w:rsidR="0003422D" w:rsidRDefault="0003422D">
            <w:pPr>
              <w:jc w:val="both"/>
              <w:rPr>
                <w:rFonts w:asciiTheme="majorHAnsi" w:hAnsiTheme="majorHAnsi" w:cs="Arial"/>
                <w:sz w:val="16"/>
                <w:szCs w:val="16"/>
              </w:rPr>
            </w:pPr>
            <w:r>
              <w:rPr>
                <w:rFonts w:asciiTheme="majorHAnsi" w:hAnsiTheme="majorHAnsi" w:cs="Arial"/>
                <w:sz w:val="18"/>
                <w:szCs w:val="16"/>
              </w:rPr>
              <w:t>Level of impact of existing off limits clauses</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1C80F7"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 xml:space="preserve">14, 15.a, 15.b, 15.d, </w:t>
            </w:r>
            <w:proofErr w:type="gramStart"/>
            <w:r>
              <w:rPr>
                <w:rFonts w:asciiTheme="minorHAnsi" w:hAnsiTheme="minorHAnsi" w:cstheme="minorHAnsi"/>
                <w:sz w:val="18"/>
                <w:szCs w:val="18"/>
                <w:lang w:eastAsia="en-GB"/>
              </w:rPr>
              <w:t>15.f</w:t>
            </w:r>
            <w:proofErr w:type="gramEnd"/>
          </w:p>
        </w:tc>
        <w:tc>
          <w:tcPr>
            <w:tcW w:w="1128" w:type="dxa"/>
            <w:tcBorders>
              <w:top w:val="single" w:sz="4" w:space="0" w:color="auto"/>
              <w:left w:val="single" w:sz="4" w:space="0" w:color="auto"/>
              <w:bottom w:val="single" w:sz="4" w:space="0" w:color="auto"/>
              <w:right w:val="single" w:sz="4" w:space="0" w:color="auto"/>
            </w:tcBorders>
          </w:tcPr>
          <w:p w14:paraId="4F8C6849"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vAlign w:val="center"/>
          </w:tcPr>
          <w:p w14:paraId="58898937" w14:textId="77777777" w:rsidR="0003422D" w:rsidRDefault="0003422D">
            <w:pPr>
              <w:spacing w:before="240" w:after="240"/>
              <w:rPr>
                <w:rFonts w:asciiTheme="minorHAnsi" w:hAnsiTheme="minorHAnsi" w:cstheme="minorHAnsi"/>
                <w:sz w:val="18"/>
                <w:szCs w:val="20"/>
                <w:lang w:eastAsia="en-GB"/>
              </w:rPr>
            </w:pPr>
          </w:p>
        </w:tc>
      </w:tr>
      <w:tr w:rsidR="0003422D" w14:paraId="0C65F99A" w14:textId="77777777" w:rsidTr="0003422D">
        <w:trPr>
          <w:trHeight w:val="497"/>
          <w:jc w:val="center"/>
        </w:trPr>
        <w:tc>
          <w:tcPr>
            <w:tcW w:w="1265" w:type="dxa"/>
            <w:tcBorders>
              <w:top w:val="single" w:sz="4" w:space="0" w:color="auto"/>
              <w:left w:val="single" w:sz="4" w:space="0" w:color="auto"/>
              <w:bottom w:val="nil"/>
              <w:right w:val="single" w:sz="4" w:space="0" w:color="auto"/>
            </w:tcBorders>
            <w:vAlign w:val="center"/>
            <w:hideMark/>
          </w:tcPr>
          <w:p w14:paraId="5BFBEC72" w14:textId="77777777" w:rsidR="0003422D" w:rsidRDefault="0003422D">
            <w:pPr>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20</w:t>
            </w:r>
          </w:p>
        </w:tc>
        <w:tc>
          <w:tcPr>
            <w:tcW w:w="5960" w:type="dxa"/>
            <w:gridSpan w:val="2"/>
            <w:tcBorders>
              <w:top w:val="single" w:sz="4" w:space="0" w:color="auto"/>
              <w:left w:val="single" w:sz="4" w:space="0" w:color="auto"/>
              <w:bottom w:val="single" w:sz="4" w:space="0" w:color="auto"/>
              <w:right w:val="single" w:sz="4" w:space="0" w:color="auto"/>
            </w:tcBorders>
            <w:hideMark/>
          </w:tcPr>
          <w:p w14:paraId="6AAABEA8" w14:textId="77777777" w:rsidR="0003422D" w:rsidRDefault="0003422D">
            <w:pPr>
              <w:jc w:val="both"/>
              <w:rPr>
                <w:rFonts w:asciiTheme="majorHAnsi" w:hAnsiTheme="majorHAnsi" w:cs="Arial"/>
                <w:b/>
                <w:sz w:val="18"/>
                <w:szCs w:val="18"/>
              </w:rPr>
            </w:pPr>
            <w:r>
              <w:rPr>
                <w:rFonts w:asciiTheme="majorHAnsi" w:hAnsiTheme="majorHAnsi" w:cs="Arial"/>
                <w:b/>
                <w:sz w:val="18"/>
                <w:szCs w:val="18"/>
              </w:rPr>
              <w:t>Recruitment Strategy</w:t>
            </w:r>
          </w:p>
          <w:p w14:paraId="33612CCA" w14:textId="77777777" w:rsidR="0003422D" w:rsidRDefault="0003422D">
            <w:pPr>
              <w:jc w:val="both"/>
              <w:rPr>
                <w:rFonts w:asciiTheme="majorHAnsi" w:hAnsiTheme="majorHAnsi" w:cs="Arial"/>
                <w:sz w:val="18"/>
                <w:szCs w:val="18"/>
              </w:rPr>
            </w:pPr>
            <w:r>
              <w:rPr>
                <w:rFonts w:asciiTheme="majorHAnsi" w:hAnsiTheme="majorHAnsi" w:cs="Arial"/>
                <w:sz w:val="18"/>
                <w:szCs w:val="18"/>
              </w:rPr>
              <w:t xml:space="preserve">Ability to build a bespoke client brand and candidate proposition in the senior market on behalf of DE&amp;S, supported by case studies that show a combined research based search and advertising strategy for general management roles at organisations without a substantial market presence. </w:t>
            </w:r>
          </w:p>
          <w:p w14:paraId="32002198" w14:textId="77777777" w:rsidR="0003422D" w:rsidRDefault="0003422D">
            <w:pPr>
              <w:jc w:val="both"/>
              <w:rPr>
                <w:rFonts w:asciiTheme="majorHAnsi" w:hAnsiTheme="majorHAnsi" w:cstheme="minorHAnsi"/>
                <w:sz w:val="18"/>
                <w:szCs w:val="18"/>
              </w:rPr>
            </w:pPr>
            <w:r>
              <w:rPr>
                <w:rFonts w:asciiTheme="majorHAnsi" w:hAnsiTheme="majorHAnsi" w:cs="Arial"/>
                <w:sz w:val="18"/>
                <w:szCs w:val="18"/>
              </w:rPr>
              <w:t>Demonstrable adaptability of strategy for DE&amp;S</w:t>
            </w:r>
            <w:r>
              <w:rPr>
                <w:rFonts w:cs="Arial"/>
                <w:sz w:val="16"/>
                <w:szCs w:val="16"/>
              </w:rPr>
              <w:t xml:space="preserve"> </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A158063"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 xml:space="preserve">11, 15.d, 15.g, 15.h, 15.i, 15.j, 15.v, 15.w, 15.x, 15.y. </w:t>
            </w:r>
            <w:proofErr w:type="gramStart"/>
            <w:r>
              <w:rPr>
                <w:rFonts w:asciiTheme="minorHAnsi" w:hAnsiTheme="minorHAnsi" w:cstheme="minorHAnsi"/>
                <w:sz w:val="18"/>
                <w:szCs w:val="18"/>
                <w:lang w:eastAsia="en-GB"/>
              </w:rPr>
              <w:t>15.z</w:t>
            </w:r>
            <w:proofErr w:type="gramEnd"/>
          </w:p>
        </w:tc>
        <w:tc>
          <w:tcPr>
            <w:tcW w:w="1128" w:type="dxa"/>
            <w:tcBorders>
              <w:top w:val="single" w:sz="4" w:space="0" w:color="auto"/>
              <w:left w:val="single" w:sz="4" w:space="0" w:color="auto"/>
              <w:bottom w:val="single" w:sz="4" w:space="0" w:color="auto"/>
              <w:right w:val="single" w:sz="4" w:space="0" w:color="auto"/>
            </w:tcBorders>
          </w:tcPr>
          <w:p w14:paraId="35EB2A56"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vAlign w:val="center"/>
          </w:tcPr>
          <w:p w14:paraId="19C3ECF4" w14:textId="77777777" w:rsidR="0003422D" w:rsidRDefault="0003422D">
            <w:pPr>
              <w:spacing w:before="240" w:after="240"/>
              <w:rPr>
                <w:rFonts w:asciiTheme="minorHAnsi" w:hAnsiTheme="minorHAnsi" w:cstheme="minorHAnsi"/>
                <w:sz w:val="18"/>
                <w:szCs w:val="20"/>
                <w:lang w:eastAsia="en-GB"/>
              </w:rPr>
            </w:pPr>
          </w:p>
        </w:tc>
      </w:tr>
      <w:tr w:rsidR="0003422D" w14:paraId="1D6C78C6" w14:textId="77777777" w:rsidTr="0003422D">
        <w:trPr>
          <w:trHeight w:val="497"/>
          <w:jc w:val="center"/>
        </w:trPr>
        <w:tc>
          <w:tcPr>
            <w:tcW w:w="1265" w:type="dxa"/>
            <w:tcBorders>
              <w:top w:val="single" w:sz="4" w:space="0" w:color="auto"/>
              <w:left w:val="single" w:sz="4" w:space="0" w:color="auto"/>
              <w:bottom w:val="nil"/>
              <w:right w:val="single" w:sz="4" w:space="0" w:color="auto"/>
            </w:tcBorders>
            <w:vAlign w:val="center"/>
            <w:hideMark/>
          </w:tcPr>
          <w:p w14:paraId="3F253BD2" w14:textId="77777777" w:rsidR="0003422D" w:rsidRDefault="0003422D">
            <w:pPr>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1274CDF2" w14:textId="77777777" w:rsidR="0003422D" w:rsidRDefault="0003422D">
            <w:pPr>
              <w:jc w:val="both"/>
              <w:rPr>
                <w:rFonts w:asciiTheme="majorHAnsi" w:hAnsiTheme="majorHAnsi" w:cs="Arial"/>
                <w:b/>
                <w:sz w:val="18"/>
                <w:szCs w:val="16"/>
              </w:rPr>
            </w:pPr>
            <w:r>
              <w:rPr>
                <w:rFonts w:asciiTheme="majorHAnsi" w:hAnsiTheme="majorHAnsi" w:cs="Arial"/>
                <w:b/>
                <w:sz w:val="18"/>
                <w:szCs w:val="16"/>
              </w:rPr>
              <w:t>Supplier Resource</w:t>
            </w:r>
          </w:p>
          <w:p w14:paraId="260D6A8C" w14:textId="77777777" w:rsidR="0003422D" w:rsidRDefault="0003422D">
            <w:pPr>
              <w:jc w:val="both"/>
              <w:rPr>
                <w:rFonts w:asciiTheme="majorHAnsi" w:hAnsiTheme="majorHAnsi" w:cs="Arial"/>
                <w:sz w:val="18"/>
                <w:szCs w:val="16"/>
              </w:rPr>
            </w:pPr>
            <w:r>
              <w:rPr>
                <w:rFonts w:asciiTheme="majorHAnsi" w:hAnsiTheme="majorHAnsi" w:cs="Arial"/>
                <w:sz w:val="18"/>
                <w:szCs w:val="16"/>
              </w:rPr>
              <w:t>Structure of supplier organisation which evidences dedicated Consultancy, Research and Administrative expertise that is suitably trained, flexible and capable of delivering the service</w:t>
            </w:r>
          </w:p>
          <w:p w14:paraId="6BBD4816" w14:textId="77777777" w:rsidR="0003422D" w:rsidRDefault="0003422D">
            <w:pPr>
              <w:jc w:val="both"/>
              <w:rPr>
                <w:rFonts w:asciiTheme="majorHAnsi" w:hAnsiTheme="majorHAnsi" w:cstheme="minorHAnsi"/>
                <w:sz w:val="18"/>
                <w:szCs w:val="16"/>
              </w:rPr>
            </w:pPr>
            <w:r>
              <w:rPr>
                <w:rFonts w:asciiTheme="majorHAnsi" w:hAnsiTheme="majorHAnsi" w:cs="Arial"/>
                <w:sz w:val="18"/>
                <w:szCs w:val="16"/>
              </w:rPr>
              <w:t>Identification of dedicated DE&amp;S Account Team including CVs of relevant individuals with evidence of quality and depth of the experience.</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7835BEB"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8, 10</w:t>
            </w:r>
          </w:p>
        </w:tc>
        <w:tc>
          <w:tcPr>
            <w:tcW w:w="1128" w:type="dxa"/>
            <w:tcBorders>
              <w:top w:val="single" w:sz="4" w:space="0" w:color="auto"/>
              <w:left w:val="single" w:sz="4" w:space="0" w:color="auto"/>
              <w:bottom w:val="single" w:sz="4" w:space="0" w:color="auto"/>
              <w:right w:val="single" w:sz="4" w:space="0" w:color="auto"/>
            </w:tcBorders>
          </w:tcPr>
          <w:p w14:paraId="656A1DCF" w14:textId="77777777" w:rsidR="0003422D" w:rsidRDefault="0003422D">
            <w:pPr>
              <w:spacing w:before="240" w:after="240"/>
              <w:jc w:val="center"/>
              <w:rPr>
                <w:rFonts w:ascii="Times New Roman" w:hAnsi="Times New Roman"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vAlign w:val="center"/>
          </w:tcPr>
          <w:p w14:paraId="33068D6E" w14:textId="77777777" w:rsidR="0003422D" w:rsidRDefault="0003422D">
            <w:pPr>
              <w:spacing w:before="240" w:after="240"/>
              <w:rPr>
                <w:rFonts w:cstheme="minorHAnsi"/>
                <w:sz w:val="18"/>
                <w:szCs w:val="20"/>
                <w:lang w:eastAsia="en-GB"/>
              </w:rPr>
            </w:pPr>
          </w:p>
        </w:tc>
      </w:tr>
      <w:tr w:rsidR="0003422D" w14:paraId="4EACB0A3"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tcPr>
          <w:p w14:paraId="6562062A" w14:textId="77777777" w:rsidR="0003422D" w:rsidRDefault="0003422D">
            <w:pPr>
              <w:spacing w:before="240"/>
              <w:jc w:val="center"/>
              <w:rPr>
                <w:rFonts w:asciiTheme="minorHAnsi" w:hAnsiTheme="minorHAnsi" w:cstheme="minorHAnsi"/>
                <w:b/>
                <w:sz w:val="18"/>
                <w:szCs w:val="20"/>
                <w:lang w:eastAsia="en-GB"/>
              </w:rPr>
            </w:pPr>
          </w:p>
        </w:tc>
        <w:tc>
          <w:tcPr>
            <w:tcW w:w="5960" w:type="dxa"/>
            <w:gridSpan w:val="2"/>
            <w:tcBorders>
              <w:top w:val="single" w:sz="4" w:space="0" w:color="auto"/>
              <w:left w:val="single" w:sz="4" w:space="0" w:color="auto"/>
              <w:bottom w:val="single" w:sz="4" w:space="0" w:color="auto"/>
              <w:right w:val="single" w:sz="4" w:space="0" w:color="auto"/>
            </w:tcBorders>
            <w:hideMark/>
          </w:tcPr>
          <w:p w14:paraId="7C9368F9" w14:textId="77777777" w:rsidR="0003422D" w:rsidRDefault="0003422D">
            <w:pPr>
              <w:spacing w:before="240" w:after="240"/>
              <w:rPr>
                <w:rFonts w:asciiTheme="minorHAnsi" w:hAnsiTheme="minorHAnsi" w:cstheme="minorHAnsi"/>
                <w:b/>
                <w:sz w:val="18"/>
                <w:szCs w:val="20"/>
              </w:rPr>
            </w:pPr>
            <w:r>
              <w:rPr>
                <w:rFonts w:asciiTheme="minorHAnsi" w:hAnsiTheme="minorHAnsi" w:cstheme="minorHAnsi"/>
                <w:b/>
                <w:sz w:val="18"/>
                <w:szCs w:val="20"/>
              </w:rPr>
              <w:t>WRITTEN TECHNICAL SUBMISSION SCORE (OUT OF 60)</w:t>
            </w:r>
          </w:p>
        </w:tc>
        <w:tc>
          <w:tcPr>
            <w:tcW w:w="1929" w:type="dxa"/>
            <w:tcBorders>
              <w:top w:val="single" w:sz="4" w:space="0" w:color="auto"/>
              <w:left w:val="single" w:sz="4" w:space="0" w:color="auto"/>
              <w:bottom w:val="single" w:sz="4" w:space="0" w:color="auto"/>
              <w:right w:val="single" w:sz="4" w:space="0" w:color="auto"/>
            </w:tcBorders>
          </w:tcPr>
          <w:p w14:paraId="3E2F11FE" w14:textId="77777777" w:rsidR="0003422D" w:rsidRDefault="0003422D">
            <w:pPr>
              <w:spacing w:before="240" w:after="240"/>
              <w:jc w:val="center"/>
              <w:rPr>
                <w:rFonts w:asciiTheme="minorHAnsi" w:hAnsiTheme="minorHAnsi"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2ED208BA"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4AA59E0A" w14:textId="77777777" w:rsidR="0003422D" w:rsidRDefault="0003422D">
            <w:pPr>
              <w:pStyle w:val="ListParagraph"/>
              <w:spacing w:before="240" w:after="240"/>
              <w:ind w:left="360"/>
              <w:rPr>
                <w:rFonts w:asciiTheme="minorHAnsi" w:hAnsiTheme="minorHAnsi" w:cstheme="minorHAnsi"/>
                <w:sz w:val="18"/>
                <w:lang w:eastAsia="en-GB"/>
              </w:rPr>
            </w:pPr>
          </w:p>
        </w:tc>
      </w:tr>
      <w:tr w:rsidR="0003422D" w14:paraId="2C927AA2" w14:textId="77777777" w:rsidTr="0003422D">
        <w:trPr>
          <w:trHeight w:val="691"/>
          <w:jc w:val="center"/>
        </w:trPr>
        <w:tc>
          <w:tcPr>
            <w:tcW w:w="14879" w:type="dxa"/>
            <w:gridSpan w:val="6"/>
            <w:tcBorders>
              <w:top w:val="single" w:sz="4" w:space="0" w:color="auto"/>
              <w:left w:val="single" w:sz="4" w:space="0" w:color="auto"/>
              <w:bottom w:val="single" w:sz="4" w:space="0" w:color="auto"/>
              <w:right w:val="single" w:sz="4" w:space="0" w:color="auto"/>
            </w:tcBorders>
            <w:vAlign w:val="center"/>
          </w:tcPr>
          <w:p w14:paraId="5201303C" w14:textId="77777777" w:rsidR="0003422D" w:rsidRDefault="0003422D">
            <w:pPr>
              <w:rPr>
                <w:rFonts w:cs="Arial"/>
                <w:b/>
                <w:sz w:val="16"/>
                <w:szCs w:val="16"/>
              </w:rPr>
            </w:pPr>
            <w:r>
              <w:rPr>
                <w:rFonts w:cs="Arial"/>
                <w:b/>
                <w:sz w:val="16"/>
                <w:szCs w:val="16"/>
              </w:rPr>
              <w:lastRenderedPageBreak/>
              <w:t>PRESENTATION:</w:t>
            </w:r>
          </w:p>
          <w:p w14:paraId="12A45188" w14:textId="77777777" w:rsidR="0003422D" w:rsidRDefault="0003422D">
            <w:pPr>
              <w:jc w:val="both"/>
              <w:rPr>
                <w:rFonts w:cs="Arial"/>
                <w:b/>
                <w:sz w:val="16"/>
                <w:szCs w:val="16"/>
              </w:rPr>
            </w:pPr>
            <w:r>
              <w:rPr>
                <w:rFonts w:cs="Arial"/>
                <w:b/>
                <w:sz w:val="16"/>
                <w:szCs w:val="16"/>
              </w:rPr>
              <w:t xml:space="preserve">The following aspects of the Authority’s requirement are to be addressed through a </w:t>
            </w:r>
            <w:proofErr w:type="gramStart"/>
            <w:r>
              <w:rPr>
                <w:rFonts w:cs="Arial"/>
                <w:b/>
                <w:sz w:val="16"/>
                <w:szCs w:val="16"/>
              </w:rPr>
              <w:t>60 minute</w:t>
            </w:r>
            <w:proofErr w:type="gramEnd"/>
            <w:r>
              <w:rPr>
                <w:rFonts w:cs="Arial"/>
                <w:b/>
                <w:sz w:val="16"/>
                <w:szCs w:val="16"/>
              </w:rPr>
              <w:t xml:space="preserve"> Presentation in which the Tenderers will be expected to provide deeper and broader information on their approach to fulfilling the requirement of an Executive Search Supplier</w:t>
            </w:r>
          </w:p>
          <w:p w14:paraId="44D878D1" w14:textId="77777777" w:rsidR="0003422D" w:rsidRDefault="0003422D">
            <w:pPr>
              <w:rPr>
                <w:rFonts w:cs="Arial"/>
                <w:b/>
                <w:sz w:val="16"/>
                <w:szCs w:val="16"/>
              </w:rPr>
            </w:pPr>
          </w:p>
          <w:p w14:paraId="3F9FBC6C" w14:textId="77777777" w:rsidR="0003422D" w:rsidRDefault="0003422D">
            <w:pPr>
              <w:rPr>
                <w:rFonts w:cs="Arial"/>
                <w:b/>
                <w:i/>
                <w:sz w:val="16"/>
                <w:szCs w:val="16"/>
              </w:rPr>
            </w:pPr>
            <w:r>
              <w:rPr>
                <w:rFonts w:cs="Arial"/>
                <w:b/>
                <w:i/>
                <w:sz w:val="16"/>
                <w:szCs w:val="16"/>
              </w:rPr>
              <w:t>NB: Nothing in this Presentation or Interview will have any effect on the number of points awarded in the Written Technical Submission. Tendere</w:t>
            </w:r>
            <w:r w:rsidR="00A836CB">
              <w:rPr>
                <w:rFonts w:cs="Arial"/>
                <w:b/>
                <w:i/>
                <w:sz w:val="16"/>
                <w:szCs w:val="16"/>
              </w:rPr>
              <w:t>rs may only gain a maximum of 20</w:t>
            </w:r>
            <w:r>
              <w:rPr>
                <w:rFonts w:cs="Arial"/>
                <w:b/>
                <w:i/>
                <w:sz w:val="16"/>
                <w:szCs w:val="16"/>
              </w:rPr>
              <w:t xml:space="preserve"> points for the Presentation and Interview element of the Technical Evaluation, which will be added to the score for the Written Technical Submission.</w:t>
            </w:r>
          </w:p>
          <w:p w14:paraId="6E0C548C" w14:textId="77777777" w:rsidR="0003422D" w:rsidRDefault="0003422D">
            <w:pPr>
              <w:rPr>
                <w:rFonts w:cs="Arial"/>
                <w:b/>
                <w:i/>
                <w:sz w:val="16"/>
                <w:szCs w:val="16"/>
              </w:rPr>
            </w:pPr>
          </w:p>
          <w:p w14:paraId="6A146C7A" w14:textId="77777777" w:rsidR="0003422D" w:rsidRDefault="0003422D">
            <w:pPr>
              <w:rPr>
                <w:rFonts w:cs="Arial"/>
                <w:b/>
                <w:sz w:val="16"/>
                <w:szCs w:val="16"/>
              </w:rPr>
            </w:pPr>
            <w:r>
              <w:rPr>
                <w:rFonts w:cs="Arial"/>
                <w:b/>
                <w:sz w:val="16"/>
                <w:szCs w:val="16"/>
              </w:rPr>
              <w:t>The Authority will be award</w:t>
            </w:r>
            <w:r w:rsidR="00A836CB">
              <w:rPr>
                <w:rFonts w:cs="Arial"/>
                <w:b/>
                <w:sz w:val="16"/>
                <w:szCs w:val="16"/>
              </w:rPr>
              <w:t>ing marks out of the remaining 2</w:t>
            </w:r>
            <w:r>
              <w:rPr>
                <w:rFonts w:cs="Arial"/>
                <w:b/>
                <w:sz w:val="16"/>
                <w:szCs w:val="16"/>
              </w:rPr>
              <w:t>0 technical points (of the total 80 technical points) in the following areas;</w:t>
            </w:r>
          </w:p>
        </w:tc>
      </w:tr>
      <w:tr w:rsidR="0003422D" w14:paraId="25CEA733"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hideMark/>
          </w:tcPr>
          <w:p w14:paraId="0A776B6D" w14:textId="77777777" w:rsidR="0003422D" w:rsidRDefault="0003422D">
            <w:pPr>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2260EE85" w14:textId="77777777" w:rsidR="0003422D" w:rsidRDefault="0003422D">
            <w:pPr>
              <w:jc w:val="both"/>
              <w:rPr>
                <w:rFonts w:asciiTheme="majorHAnsi" w:hAnsiTheme="majorHAnsi" w:cs="Arial"/>
                <w:b/>
                <w:sz w:val="18"/>
                <w:szCs w:val="16"/>
              </w:rPr>
            </w:pPr>
            <w:r>
              <w:rPr>
                <w:rFonts w:asciiTheme="majorHAnsi" w:hAnsiTheme="majorHAnsi" w:cs="Arial"/>
                <w:b/>
                <w:sz w:val="18"/>
                <w:szCs w:val="16"/>
              </w:rPr>
              <w:t>Mock Assignment</w:t>
            </w:r>
          </w:p>
          <w:p w14:paraId="7BAB2773" w14:textId="77777777" w:rsidR="0003422D" w:rsidRDefault="0003422D">
            <w:pPr>
              <w:jc w:val="both"/>
              <w:rPr>
                <w:rFonts w:asciiTheme="majorHAnsi" w:hAnsiTheme="majorHAnsi" w:cs="Arial"/>
                <w:sz w:val="18"/>
                <w:szCs w:val="16"/>
              </w:rPr>
            </w:pPr>
            <w:r>
              <w:rPr>
                <w:rFonts w:asciiTheme="majorHAnsi" w:hAnsiTheme="majorHAnsi" w:cs="Arial"/>
                <w:sz w:val="18"/>
                <w:szCs w:val="16"/>
              </w:rPr>
              <w:t>Delivery of a mock assignment for a Business Unit Director role at DE&amp;S to include:</w:t>
            </w:r>
          </w:p>
          <w:p w14:paraId="70155D63"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Explanation of proposed research based search and advertising strategy</w:t>
            </w:r>
          </w:p>
          <w:p w14:paraId="7EAC8D7B"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Indicative timescales for the assignment</w:t>
            </w:r>
          </w:p>
          <w:p w14:paraId="3CBCA4E4"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Example advertising material</w:t>
            </w:r>
          </w:p>
          <w:p w14:paraId="2C0E8663"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Sample market map</w:t>
            </w:r>
          </w:p>
          <w:p w14:paraId="44464959"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Candidate pitch/approach call script</w:t>
            </w:r>
          </w:p>
          <w:p w14:paraId="5778BCD0"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 xml:space="preserve">Sample candidates. </w:t>
            </w:r>
          </w:p>
          <w:p w14:paraId="4DF05D77" w14:textId="77777777" w:rsidR="0003422D" w:rsidRDefault="0003422D">
            <w:pPr>
              <w:jc w:val="both"/>
              <w:rPr>
                <w:rFonts w:asciiTheme="majorHAnsi" w:hAnsiTheme="majorHAnsi" w:cs="Arial"/>
                <w:sz w:val="18"/>
                <w:szCs w:val="16"/>
              </w:rPr>
            </w:pPr>
            <w:r>
              <w:rPr>
                <w:rFonts w:asciiTheme="majorHAnsi" w:hAnsiTheme="majorHAnsi" w:cs="Arial"/>
                <w:sz w:val="18"/>
                <w:szCs w:val="16"/>
              </w:rPr>
              <w:t>A DE&amp;S job description of the role will be released should you be invited to presentation.</w:t>
            </w:r>
          </w:p>
        </w:tc>
        <w:tc>
          <w:tcPr>
            <w:tcW w:w="1929" w:type="dxa"/>
            <w:tcBorders>
              <w:top w:val="single" w:sz="4" w:space="0" w:color="auto"/>
              <w:left w:val="single" w:sz="4" w:space="0" w:color="auto"/>
              <w:bottom w:val="single" w:sz="4" w:space="0" w:color="auto"/>
              <w:right w:val="single" w:sz="4" w:space="0" w:color="auto"/>
            </w:tcBorders>
          </w:tcPr>
          <w:p w14:paraId="193E7945" w14:textId="77777777" w:rsidR="0003422D" w:rsidRDefault="0003422D">
            <w:pPr>
              <w:spacing w:after="240"/>
              <w:jc w:val="center"/>
              <w:rPr>
                <w:rFonts w:asciiTheme="minorHAnsi" w:hAnsiTheme="minorHAnsi"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0CBF1A25" w14:textId="77777777" w:rsidR="0003422D" w:rsidRDefault="0003422D">
            <w:pPr>
              <w:spacing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1A5ABB43" w14:textId="77777777" w:rsidR="0003422D" w:rsidRDefault="0003422D">
            <w:pPr>
              <w:pStyle w:val="ListParagraph"/>
              <w:spacing w:after="240"/>
              <w:ind w:left="360"/>
              <w:rPr>
                <w:rFonts w:asciiTheme="minorHAnsi" w:hAnsiTheme="minorHAnsi" w:cstheme="minorHAnsi"/>
                <w:sz w:val="18"/>
                <w:lang w:eastAsia="en-GB"/>
              </w:rPr>
            </w:pPr>
          </w:p>
        </w:tc>
      </w:tr>
      <w:tr w:rsidR="0003422D" w14:paraId="2A0A5C81"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hideMark/>
          </w:tcPr>
          <w:p w14:paraId="03F1094D" w14:textId="77777777" w:rsidR="0003422D" w:rsidRDefault="0003422D">
            <w:pPr>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50FE842C" w14:textId="77777777" w:rsidR="0003422D" w:rsidRDefault="0003422D">
            <w:pPr>
              <w:rPr>
                <w:rFonts w:asciiTheme="majorHAnsi" w:hAnsiTheme="majorHAnsi" w:cs="Arial"/>
                <w:b/>
                <w:sz w:val="18"/>
                <w:szCs w:val="16"/>
              </w:rPr>
            </w:pPr>
            <w:r>
              <w:rPr>
                <w:rFonts w:asciiTheme="majorHAnsi" w:hAnsiTheme="majorHAnsi" w:cs="Arial"/>
                <w:b/>
                <w:sz w:val="18"/>
                <w:szCs w:val="16"/>
              </w:rPr>
              <w:t>Assessment</w:t>
            </w:r>
          </w:p>
          <w:p w14:paraId="4F216479" w14:textId="77777777" w:rsidR="0003422D" w:rsidRDefault="0003422D">
            <w:pPr>
              <w:jc w:val="both"/>
              <w:rPr>
                <w:rFonts w:asciiTheme="majorHAnsi" w:hAnsiTheme="majorHAnsi" w:cs="Arial"/>
                <w:sz w:val="18"/>
                <w:szCs w:val="16"/>
              </w:rPr>
            </w:pPr>
            <w:r>
              <w:rPr>
                <w:rFonts w:asciiTheme="majorHAnsi" w:hAnsiTheme="majorHAnsi" w:cs="Arial"/>
                <w:sz w:val="18"/>
                <w:szCs w:val="16"/>
              </w:rPr>
              <w:t>Proposal of a Director level recruitment assessment process for DE&amp;S that balances the following priorities:</w:t>
            </w:r>
          </w:p>
          <w:p w14:paraId="4F1863A7"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 xml:space="preserve">Conformity to Civil Service Recruitment Principles </w:t>
            </w:r>
          </w:p>
          <w:p w14:paraId="75B3D482"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 xml:space="preserve">Delivery of best practice candidate experience </w:t>
            </w:r>
          </w:p>
          <w:p w14:paraId="0EEC6D13"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 xml:space="preserve">De-risking hiring an ‘unknown’ external candidate </w:t>
            </w:r>
          </w:p>
          <w:p w14:paraId="18838927"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Providing confiden</w:t>
            </w:r>
            <w:r w:rsidR="00AE03D1">
              <w:rPr>
                <w:rFonts w:asciiTheme="majorHAnsi" w:hAnsiTheme="majorHAnsi" w:cs="Arial"/>
                <w:sz w:val="18"/>
                <w:szCs w:val="16"/>
              </w:rPr>
              <w:t>ce in hiring the best candidate</w:t>
            </w:r>
          </w:p>
          <w:p w14:paraId="7ED1F054" w14:textId="77777777" w:rsidR="00AE03D1" w:rsidRDefault="00AE03D1" w:rsidP="00AE03D1">
            <w:pPr>
              <w:pStyle w:val="ListParagraph"/>
              <w:numPr>
                <w:ilvl w:val="0"/>
                <w:numId w:val="17"/>
              </w:numPr>
              <w:rPr>
                <w:rFonts w:asciiTheme="majorHAnsi" w:hAnsiTheme="majorHAnsi" w:cs="Arial"/>
                <w:sz w:val="18"/>
                <w:szCs w:val="16"/>
              </w:rPr>
            </w:pPr>
            <w:r>
              <w:rPr>
                <w:rFonts w:asciiTheme="majorHAnsi" w:hAnsiTheme="majorHAnsi" w:cs="Arial"/>
                <w:sz w:val="18"/>
                <w:szCs w:val="16"/>
              </w:rPr>
              <w:t>Retention rates and strategies</w:t>
            </w:r>
          </w:p>
          <w:p w14:paraId="1F213078" w14:textId="56FDD328" w:rsidR="00AE03D1" w:rsidRDefault="00AE03D1" w:rsidP="00AE03D1">
            <w:pPr>
              <w:pStyle w:val="ListParagraph"/>
              <w:numPr>
                <w:ilvl w:val="0"/>
                <w:numId w:val="17"/>
              </w:numPr>
              <w:rPr>
                <w:rFonts w:asciiTheme="majorHAnsi" w:hAnsiTheme="majorHAnsi" w:cs="Arial"/>
                <w:sz w:val="18"/>
                <w:szCs w:val="16"/>
              </w:rPr>
            </w:pPr>
            <w:r>
              <w:rPr>
                <w:rFonts w:asciiTheme="majorHAnsi" w:hAnsiTheme="majorHAnsi" w:cs="Arial"/>
                <w:sz w:val="18"/>
                <w:szCs w:val="16"/>
              </w:rPr>
              <w:t>Best practice question banks</w:t>
            </w:r>
          </w:p>
        </w:tc>
        <w:tc>
          <w:tcPr>
            <w:tcW w:w="1929" w:type="dxa"/>
            <w:tcBorders>
              <w:top w:val="single" w:sz="4" w:space="0" w:color="auto"/>
              <w:left w:val="single" w:sz="4" w:space="0" w:color="auto"/>
              <w:bottom w:val="single" w:sz="4" w:space="0" w:color="auto"/>
              <w:right w:val="single" w:sz="4" w:space="0" w:color="auto"/>
            </w:tcBorders>
          </w:tcPr>
          <w:p w14:paraId="574D38C5" w14:textId="77777777" w:rsidR="0003422D" w:rsidRDefault="0003422D">
            <w:pPr>
              <w:spacing w:after="240"/>
              <w:jc w:val="center"/>
              <w:rPr>
                <w:rFonts w:asciiTheme="minorHAnsi" w:hAnsiTheme="minorHAnsi"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4887BADA" w14:textId="77777777" w:rsidR="0003422D" w:rsidRDefault="0003422D">
            <w:pPr>
              <w:spacing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1A181C82" w14:textId="77777777" w:rsidR="0003422D" w:rsidRDefault="0003422D">
            <w:pPr>
              <w:pStyle w:val="ListParagraph"/>
              <w:spacing w:after="240"/>
              <w:ind w:left="360"/>
              <w:rPr>
                <w:rFonts w:asciiTheme="minorHAnsi" w:hAnsiTheme="minorHAnsi" w:cstheme="minorHAnsi"/>
                <w:sz w:val="18"/>
                <w:lang w:eastAsia="en-GB"/>
              </w:rPr>
            </w:pPr>
          </w:p>
        </w:tc>
      </w:tr>
      <w:tr w:rsidR="0003422D" w14:paraId="363F6054"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tcPr>
          <w:p w14:paraId="6A8B79F5" w14:textId="77777777" w:rsidR="0003422D" w:rsidRDefault="0003422D">
            <w:pPr>
              <w:jc w:val="center"/>
              <w:rPr>
                <w:rFonts w:ascii="Times New Roman" w:hAnsi="Times New Roman" w:cstheme="minorHAnsi"/>
                <w:b/>
                <w:sz w:val="18"/>
                <w:szCs w:val="20"/>
                <w:lang w:eastAsia="en-GB"/>
              </w:rPr>
            </w:pPr>
          </w:p>
        </w:tc>
        <w:tc>
          <w:tcPr>
            <w:tcW w:w="5960" w:type="dxa"/>
            <w:gridSpan w:val="2"/>
            <w:tcBorders>
              <w:top w:val="single" w:sz="4" w:space="0" w:color="auto"/>
              <w:left w:val="single" w:sz="4" w:space="0" w:color="auto"/>
              <w:bottom w:val="single" w:sz="4" w:space="0" w:color="auto"/>
              <w:right w:val="single" w:sz="4" w:space="0" w:color="auto"/>
            </w:tcBorders>
          </w:tcPr>
          <w:p w14:paraId="03D29595" w14:textId="77777777" w:rsidR="0003422D" w:rsidRDefault="0003422D">
            <w:pPr>
              <w:rPr>
                <w:rFonts w:asciiTheme="minorHAnsi" w:hAnsiTheme="minorHAnsi" w:cstheme="minorHAnsi"/>
                <w:b/>
                <w:sz w:val="18"/>
                <w:szCs w:val="20"/>
              </w:rPr>
            </w:pPr>
          </w:p>
          <w:p w14:paraId="40C125FC" w14:textId="77777777" w:rsidR="0003422D" w:rsidRDefault="0003422D">
            <w:pPr>
              <w:rPr>
                <w:rFonts w:cs="Arial"/>
                <w:b/>
                <w:sz w:val="18"/>
                <w:szCs w:val="20"/>
              </w:rPr>
            </w:pPr>
            <w:r>
              <w:rPr>
                <w:rFonts w:asciiTheme="minorHAnsi" w:hAnsiTheme="minorHAnsi" w:cstheme="minorHAnsi"/>
                <w:b/>
                <w:sz w:val="18"/>
                <w:szCs w:val="20"/>
              </w:rPr>
              <w:t>PRESENTATION SCORE (OUT OF 20)</w:t>
            </w:r>
          </w:p>
        </w:tc>
        <w:tc>
          <w:tcPr>
            <w:tcW w:w="1929" w:type="dxa"/>
            <w:tcBorders>
              <w:top w:val="single" w:sz="4" w:space="0" w:color="auto"/>
              <w:left w:val="single" w:sz="4" w:space="0" w:color="auto"/>
              <w:bottom w:val="single" w:sz="4" w:space="0" w:color="auto"/>
              <w:right w:val="single" w:sz="4" w:space="0" w:color="auto"/>
            </w:tcBorders>
          </w:tcPr>
          <w:p w14:paraId="4CDAF882" w14:textId="77777777" w:rsidR="0003422D" w:rsidRDefault="0003422D">
            <w:pPr>
              <w:spacing w:after="240"/>
              <w:jc w:val="center"/>
              <w:rPr>
                <w:rFonts w:ascii="Times New Roman" w:hAnsi="Times New Roman"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077C6367" w14:textId="77777777" w:rsidR="0003422D" w:rsidRDefault="0003422D">
            <w:pPr>
              <w:spacing w:after="240"/>
              <w:jc w:val="center"/>
              <w:rPr>
                <w:rFonts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49FE2788" w14:textId="77777777" w:rsidR="0003422D" w:rsidRDefault="0003422D">
            <w:pPr>
              <w:pStyle w:val="ListParagraph"/>
              <w:spacing w:after="240"/>
              <w:ind w:left="360"/>
              <w:rPr>
                <w:rFonts w:asciiTheme="minorHAnsi" w:hAnsiTheme="minorHAnsi" w:cstheme="minorHAnsi"/>
                <w:sz w:val="18"/>
                <w:lang w:eastAsia="en-GB"/>
              </w:rPr>
            </w:pPr>
          </w:p>
        </w:tc>
      </w:tr>
      <w:tr w:rsidR="0003422D" w14:paraId="6A5AA4A5" w14:textId="77777777" w:rsidTr="0003422D">
        <w:trPr>
          <w:trHeight w:val="691"/>
          <w:jc w:val="center"/>
        </w:trPr>
        <w:tc>
          <w:tcPr>
            <w:tcW w:w="1265" w:type="dxa"/>
            <w:tcBorders>
              <w:top w:val="single" w:sz="4" w:space="0" w:color="auto"/>
              <w:left w:val="single" w:sz="4" w:space="0" w:color="auto"/>
              <w:bottom w:val="nil"/>
              <w:right w:val="single" w:sz="4" w:space="0" w:color="auto"/>
            </w:tcBorders>
            <w:vAlign w:val="center"/>
            <w:hideMark/>
          </w:tcPr>
          <w:p w14:paraId="385F3AC7" w14:textId="77777777" w:rsidR="0003422D" w:rsidRDefault="0003422D">
            <w:pPr>
              <w:ind w:left="360"/>
              <w:jc w:val="center"/>
              <w:rPr>
                <w:rFonts w:asciiTheme="minorHAnsi" w:hAnsiTheme="minorHAnsi" w:cstheme="minorHAnsi"/>
                <w:sz w:val="18"/>
                <w:szCs w:val="20"/>
                <w:lang w:eastAsia="en-GB"/>
              </w:rPr>
            </w:pPr>
            <w:r>
              <w:rPr>
                <w:rFonts w:asciiTheme="minorHAnsi" w:hAnsiTheme="minorHAnsi" w:cstheme="minorHAnsi"/>
                <w:sz w:val="18"/>
                <w:szCs w:val="20"/>
                <w:lang w:eastAsia="en-GB"/>
              </w:rPr>
              <w:t>Totals</w:t>
            </w:r>
          </w:p>
        </w:tc>
        <w:tc>
          <w:tcPr>
            <w:tcW w:w="1154" w:type="dxa"/>
            <w:tcBorders>
              <w:top w:val="single" w:sz="4" w:space="0" w:color="auto"/>
              <w:left w:val="single" w:sz="4" w:space="0" w:color="auto"/>
              <w:bottom w:val="nil"/>
              <w:right w:val="single" w:sz="4" w:space="0" w:color="auto"/>
            </w:tcBorders>
          </w:tcPr>
          <w:p w14:paraId="385EA9FA" w14:textId="77777777" w:rsidR="0003422D" w:rsidRDefault="0003422D">
            <w:pPr>
              <w:ind w:left="360"/>
              <w:rPr>
                <w:rFonts w:cs="Arial"/>
                <w:sz w:val="18"/>
                <w:szCs w:val="20"/>
                <w:lang w:eastAsia="en-GB"/>
              </w:rPr>
            </w:pPr>
          </w:p>
        </w:tc>
        <w:tc>
          <w:tcPr>
            <w:tcW w:w="4806" w:type="dxa"/>
            <w:tcBorders>
              <w:top w:val="single" w:sz="4" w:space="0" w:color="auto"/>
              <w:left w:val="single" w:sz="4" w:space="0" w:color="auto"/>
              <w:bottom w:val="single" w:sz="4" w:space="0" w:color="auto"/>
              <w:right w:val="single" w:sz="4" w:space="0" w:color="auto"/>
            </w:tcBorders>
            <w:vAlign w:val="center"/>
            <w:hideMark/>
          </w:tcPr>
          <w:p w14:paraId="22ABB2D0" w14:textId="77777777" w:rsidR="0003422D" w:rsidRDefault="0003422D">
            <w:pPr>
              <w:ind w:left="360"/>
              <w:jc w:val="center"/>
              <w:rPr>
                <w:rFonts w:cs="Arial"/>
                <w:b/>
                <w:sz w:val="16"/>
                <w:szCs w:val="20"/>
                <w:lang w:eastAsia="en-GB"/>
              </w:rPr>
            </w:pPr>
            <w:r>
              <w:rPr>
                <w:rFonts w:cs="Arial"/>
                <w:b/>
                <w:sz w:val="16"/>
                <w:szCs w:val="20"/>
                <w:lang w:eastAsia="en-GB"/>
              </w:rPr>
              <w:t>Written Technical Submission- Total Score out of 60</w:t>
            </w:r>
          </w:p>
        </w:tc>
        <w:tc>
          <w:tcPr>
            <w:tcW w:w="1929" w:type="dxa"/>
            <w:tcBorders>
              <w:top w:val="single" w:sz="4" w:space="0" w:color="auto"/>
              <w:left w:val="single" w:sz="4" w:space="0" w:color="auto"/>
              <w:bottom w:val="single" w:sz="4" w:space="0" w:color="auto"/>
              <w:right w:val="single" w:sz="4" w:space="0" w:color="auto"/>
            </w:tcBorders>
          </w:tcPr>
          <w:p w14:paraId="2FF7AAFB" w14:textId="77777777" w:rsidR="0003422D" w:rsidRDefault="0003422D">
            <w:pPr>
              <w:jc w:val="cente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4B673BB8" w14:textId="77777777" w:rsidR="0003422D" w:rsidRDefault="0003422D">
            <w:pPr>
              <w:jc w:val="center"/>
              <w:rPr>
                <w:rFonts w:asciiTheme="minorHAnsi" w:hAnsiTheme="minorHAnsi" w:cstheme="minorHAnsi"/>
                <w:b/>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526AE832" w14:textId="77777777" w:rsidR="0003422D" w:rsidRDefault="0003422D">
            <w:pPr>
              <w:ind w:left="360"/>
              <w:rPr>
                <w:rFonts w:asciiTheme="minorHAnsi" w:hAnsiTheme="minorHAnsi" w:cstheme="minorHAnsi"/>
                <w:sz w:val="18"/>
                <w:szCs w:val="20"/>
                <w:lang w:eastAsia="en-GB"/>
              </w:rPr>
            </w:pPr>
          </w:p>
        </w:tc>
      </w:tr>
      <w:tr w:rsidR="0003422D" w14:paraId="5051E79C" w14:textId="77777777" w:rsidTr="0003422D">
        <w:trPr>
          <w:trHeight w:val="691"/>
          <w:jc w:val="center"/>
        </w:trPr>
        <w:tc>
          <w:tcPr>
            <w:tcW w:w="1265" w:type="dxa"/>
            <w:tcBorders>
              <w:top w:val="nil"/>
              <w:left w:val="single" w:sz="4" w:space="0" w:color="auto"/>
              <w:bottom w:val="nil"/>
              <w:right w:val="single" w:sz="4" w:space="0" w:color="auto"/>
            </w:tcBorders>
            <w:vAlign w:val="center"/>
          </w:tcPr>
          <w:p w14:paraId="326B5005" w14:textId="77777777" w:rsidR="0003422D" w:rsidRDefault="0003422D">
            <w:pPr>
              <w:ind w:left="360"/>
              <w:jc w:val="center"/>
              <w:rPr>
                <w:rFonts w:asciiTheme="minorHAnsi" w:hAnsiTheme="minorHAnsi" w:cstheme="minorHAnsi"/>
                <w:sz w:val="18"/>
                <w:szCs w:val="20"/>
                <w:lang w:eastAsia="en-GB"/>
              </w:rPr>
            </w:pPr>
          </w:p>
        </w:tc>
        <w:tc>
          <w:tcPr>
            <w:tcW w:w="1154" w:type="dxa"/>
            <w:tcBorders>
              <w:top w:val="nil"/>
              <w:left w:val="single" w:sz="4" w:space="0" w:color="auto"/>
              <w:bottom w:val="nil"/>
              <w:right w:val="single" w:sz="4" w:space="0" w:color="auto"/>
            </w:tcBorders>
          </w:tcPr>
          <w:p w14:paraId="59E98FE1" w14:textId="77777777" w:rsidR="0003422D" w:rsidRDefault="0003422D">
            <w:pPr>
              <w:ind w:left="360"/>
              <w:rPr>
                <w:rFonts w:cs="Arial"/>
                <w:sz w:val="18"/>
                <w:szCs w:val="20"/>
                <w:lang w:eastAsia="en-GB"/>
              </w:rPr>
            </w:pPr>
          </w:p>
        </w:tc>
        <w:tc>
          <w:tcPr>
            <w:tcW w:w="4806" w:type="dxa"/>
            <w:tcBorders>
              <w:top w:val="single" w:sz="4" w:space="0" w:color="auto"/>
              <w:left w:val="single" w:sz="4" w:space="0" w:color="auto"/>
              <w:bottom w:val="single" w:sz="4" w:space="0" w:color="auto"/>
              <w:right w:val="single" w:sz="4" w:space="0" w:color="auto"/>
            </w:tcBorders>
            <w:vAlign w:val="center"/>
            <w:hideMark/>
          </w:tcPr>
          <w:p w14:paraId="70419030" w14:textId="77777777" w:rsidR="0003422D" w:rsidRDefault="0003422D">
            <w:pPr>
              <w:ind w:left="360"/>
              <w:jc w:val="center"/>
              <w:rPr>
                <w:rFonts w:cs="Arial"/>
                <w:b/>
                <w:sz w:val="16"/>
                <w:szCs w:val="20"/>
                <w:lang w:eastAsia="en-GB"/>
              </w:rPr>
            </w:pPr>
            <w:r>
              <w:rPr>
                <w:rFonts w:cs="Arial"/>
                <w:b/>
                <w:sz w:val="16"/>
                <w:szCs w:val="20"/>
                <w:lang w:eastAsia="en-GB"/>
              </w:rPr>
              <w:t>Presentation – Total Score out of 20</w:t>
            </w:r>
          </w:p>
        </w:tc>
        <w:tc>
          <w:tcPr>
            <w:tcW w:w="1929" w:type="dxa"/>
            <w:tcBorders>
              <w:top w:val="single" w:sz="4" w:space="0" w:color="auto"/>
              <w:left w:val="single" w:sz="4" w:space="0" w:color="auto"/>
              <w:bottom w:val="single" w:sz="4" w:space="0" w:color="auto"/>
              <w:right w:val="single" w:sz="4" w:space="0" w:color="auto"/>
            </w:tcBorders>
          </w:tcPr>
          <w:p w14:paraId="1E457F65" w14:textId="77777777" w:rsidR="0003422D" w:rsidRDefault="0003422D">
            <w:pPr>
              <w:jc w:val="cente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6B350634" w14:textId="77777777" w:rsidR="0003422D" w:rsidRDefault="0003422D">
            <w:pPr>
              <w:jc w:val="center"/>
              <w:rPr>
                <w:rFonts w:asciiTheme="minorHAnsi" w:hAnsiTheme="minorHAnsi" w:cstheme="minorHAnsi"/>
                <w:b/>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6C3BE1CA" w14:textId="77777777" w:rsidR="0003422D" w:rsidRDefault="0003422D">
            <w:pPr>
              <w:ind w:left="360"/>
              <w:rPr>
                <w:rFonts w:asciiTheme="minorHAnsi" w:hAnsiTheme="minorHAnsi" w:cstheme="minorHAnsi"/>
                <w:sz w:val="18"/>
                <w:szCs w:val="20"/>
                <w:lang w:eastAsia="en-GB"/>
              </w:rPr>
            </w:pPr>
          </w:p>
        </w:tc>
      </w:tr>
      <w:tr w:rsidR="0003422D" w14:paraId="674EC411" w14:textId="77777777" w:rsidTr="0003422D">
        <w:trPr>
          <w:trHeight w:val="691"/>
          <w:jc w:val="center"/>
        </w:trPr>
        <w:tc>
          <w:tcPr>
            <w:tcW w:w="1265" w:type="dxa"/>
            <w:tcBorders>
              <w:top w:val="nil"/>
              <w:left w:val="single" w:sz="4" w:space="0" w:color="auto"/>
              <w:bottom w:val="single" w:sz="4" w:space="0" w:color="auto"/>
              <w:right w:val="single" w:sz="4" w:space="0" w:color="auto"/>
            </w:tcBorders>
            <w:vAlign w:val="center"/>
          </w:tcPr>
          <w:p w14:paraId="712F34CB" w14:textId="77777777" w:rsidR="0003422D" w:rsidRDefault="0003422D">
            <w:pPr>
              <w:ind w:left="360"/>
              <w:jc w:val="center"/>
              <w:rPr>
                <w:rFonts w:asciiTheme="minorHAnsi" w:hAnsiTheme="minorHAnsi" w:cstheme="minorHAnsi"/>
                <w:sz w:val="18"/>
                <w:szCs w:val="20"/>
                <w:lang w:eastAsia="en-GB"/>
              </w:rPr>
            </w:pPr>
          </w:p>
        </w:tc>
        <w:tc>
          <w:tcPr>
            <w:tcW w:w="1154" w:type="dxa"/>
            <w:tcBorders>
              <w:top w:val="nil"/>
              <w:left w:val="single" w:sz="4" w:space="0" w:color="auto"/>
              <w:bottom w:val="single" w:sz="4" w:space="0" w:color="auto"/>
              <w:right w:val="single" w:sz="4" w:space="0" w:color="auto"/>
            </w:tcBorders>
          </w:tcPr>
          <w:p w14:paraId="3B0949E1" w14:textId="77777777" w:rsidR="0003422D" w:rsidRDefault="0003422D">
            <w:pPr>
              <w:ind w:left="360"/>
              <w:rPr>
                <w:rFonts w:cs="Arial"/>
                <w:sz w:val="18"/>
                <w:szCs w:val="20"/>
                <w:lang w:eastAsia="en-GB"/>
              </w:rPr>
            </w:pPr>
          </w:p>
        </w:tc>
        <w:tc>
          <w:tcPr>
            <w:tcW w:w="4806" w:type="dxa"/>
            <w:tcBorders>
              <w:top w:val="single" w:sz="4" w:space="0" w:color="auto"/>
              <w:left w:val="single" w:sz="4" w:space="0" w:color="auto"/>
              <w:bottom w:val="single" w:sz="4" w:space="0" w:color="auto"/>
              <w:right w:val="single" w:sz="4" w:space="0" w:color="auto"/>
            </w:tcBorders>
            <w:vAlign w:val="center"/>
            <w:hideMark/>
          </w:tcPr>
          <w:p w14:paraId="6E641992" w14:textId="77777777" w:rsidR="0003422D" w:rsidRDefault="0003422D">
            <w:pPr>
              <w:ind w:left="360"/>
              <w:jc w:val="center"/>
              <w:rPr>
                <w:rFonts w:cs="Arial"/>
                <w:b/>
                <w:sz w:val="16"/>
                <w:szCs w:val="20"/>
                <w:lang w:eastAsia="en-GB"/>
              </w:rPr>
            </w:pPr>
            <w:r>
              <w:rPr>
                <w:rFonts w:cs="Arial"/>
                <w:b/>
                <w:sz w:val="16"/>
                <w:szCs w:val="20"/>
                <w:lang w:eastAsia="en-GB"/>
              </w:rPr>
              <w:t>Financial – Total Score out of 20</w:t>
            </w:r>
          </w:p>
        </w:tc>
        <w:tc>
          <w:tcPr>
            <w:tcW w:w="1929" w:type="dxa"/>
            <w:tcBorders>
              <w:top w:val="single" w:sz="4" w:space="0" w:color="auto"/>
              <w:left w:val="single" w:sz="4" w:space="0" w:color="auto"/>
              <w:bottom w:val="single" w:sz="4" w:space="0" w:color="auto"/>
              <w:right w:val="single" w:sz="4" w:space="0" w:color="auto"/>
            </w:tcBorders>
          </w:tcPr>
          <w:p w14:paraId="1135F845" w14:textId="77777777" w:rsidR="0003422D" w:rsidRDefault="0003422D">
            <w:pPr>
              <w:jc w:val="cente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5E8216DA" w14:textId="77777777" w:rsidR="0003422D" w:rsidRDefault="0003422D">
            <w:pPr>
              <w:jc w:val="center"/>
              <w:rPr>
                <w:rFonts w:asciiTheme="minorHAnsi" w:hAnsiTheme="minorHAnsi" w:cstheme="minorHAnsi"/>
                <w:b/>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3FB39458" w14:textId="77777777" w:rsidR="0003422D" w:rsidRDefault="0003422D">
            <w:pPr>
              <w:ind w:left="360"/>
              <w:rPr>
                <w:rFonts w:asciiTheme="minorHAnsi" w:hAnsiTheme="minorHAnsi" w:cstheme="minorHAnsi"/>
                <w:sz w:val="18"/>
                <w:szCs w:val="20"/>
                <w:lang w:eastAsia="en-GB"/>
              </w:rPr>
            </w:pPr>
          </w:p>
        </w:tc>
      </w:tr>
    </w:tbl>
    <w:p w14:paraId="145D3E49" w14:textId="1F95BD1D" w:rsidR="0003422D" w:rsidRPr="00923F05" w:rsidRDefault="00154E32" w:rsidP="0003422D">
      <w:pPr>
        <w:autoSpaceDN/>
        <w:rPr>
          <w:rFonts w:cs="Arial"/>
          <w:b/>
        </w:rPr>
      </w:pPr>
      <w:r>
        <w:rPr>
          <w:spacing w:val="-3"/>
          <w:szCs w:val="22"/>
        </w:rPr>
        <w:br w:type="page"/>
      </w:r>
      <w:r w:rsidR="0003422D">
        <w:rPr>
          <w:rFonts w:cs="Arial"/>
          <w:b/>
        </w:rPr>
        <w:lastRenderedPageBreak/>
        <w:t>Evaluation Criteria - Lot 3 - Engineering and Logistics</w:t>
      </w:r>
    </w:p>
    <w:tbl>
      <w:tblPr>
        <w:tblStyle w:val="TableGrid"/>
        <w:tblW w:w="14879" w:type="dxa"/>
        <w:jc w:val="center"/>
        <w:tblInd w:w="0" w:type="dxa"/>
        <w:tblLook w:val="01E0" w:firstRow="1" w:lastRow="1" w:firstColumn="1" w:lastColumn="1" w:noHBand="0" w:noVBand="0"/>
      </w:tblPr>
      <w:tblGrid>
        <w:gridCol w:w="1265"/>
        <w:gridCol w:w="1154"/>
        <w:gridCol w:w="4806"/>
        <w:gridCol w:w="1929"/>
        <w:gridCol w:w="1128"/>
        <w:gridCol w:w="4597"/>
      </w:tblGrid>
      <w:tr w:rsidR="0003422D" w14:paraId="230B29E4" w14:textId="77777777" w:rsidTr="0003422D">
        <w:trPr>
          <w:trHeight w:val="418"/>
          <w:jc w:val="center"/>
        </w:trPr>
        <w:tc>
          <w:tcPr>
            <w:tcW w:w="1265" w:type="dxa"/>
            <w:vMerge w:val="restart"/>
            <w:tcBorders>
              <w:top w:val="single" w:sz="4" w:space="0" w:color="auto"/>
              <w:left w:val="single" w:sz="4" w:space="0" w:color="auto"/>
              <w:bottom w:val="single" w:sz="4" w:space="0" w:color="auto"/>
              <w:right w:val="single" w:sz="4" w:space="0" w:color="auto"/>
            </w:tcBorders>
            <w:vAlign w:val="center"/>
            <w:hideMark/>
          </w:tcPr>
          <w:p w14:paraId="582B3FB9" w14:textId="77777777" w:rsidR="0003422D" w:rsidRDefault="0003422D">
            <w:pPr>
              <w:jc w:val="center"/>
              <w:rPr>
                <w:rFonts w:asciiTheme="minorHAnsi" w:hAnsiTheme="minorHAnsi" w:cstheme="minorHAnsi"/>
                <w:b/>
                <w:sz w:val="18"/>
                <w:szCs w:val="28"/>
              </w:rPr>
            </w:pPr>
            <w:r>
              <w:rPr>
                <w:rFonts w:asciiTheme="minorHAnsi" w:hAnsiTheme="minorHAnsi" w:cstheme="minorHAnsi"/>
                <w:b/>
                <w:sz w:val="18"/>
                <w:szCs w:val="28"/>
              </w:rPr>
              <w:t>Points Available</w:t>
            </w:r>
          </w:p>
        </w:tc>
        <w:tc>
          <w:tcPr>
            <w:tcW w:w="59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3887CF" w14:textId="77777777" w:rsidR="0003422D" w:rsidRDefault="0003422D">
            <w:pPr>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Criteria</w:t>
            </w:r>
          </w:p>
        </w:tc>
        <w:tc>
          <w:tcPr>
            <w:tcW w:w="1929" w:type="dxa"/>
            <w:vMerge w:val="restart"/>
            <w:tcBorders>
              <w:top w:val="single" w:sz="4" w:space="0" w:color="auto"/>
              <w:left w:val="single" w:sz="4" w:space="0" w:color="auto"/>
              <w:bottom w:val="single" w:sz="4" w:space="0" w:color="auto"/>
              <w:right w:val="single" w:sz="4" w:space="0" w:color="auto"/>
            </w:tcBorders>
            <w:vAlign w:val="center"/>
            <w:hideMark/>
          </w:tcPr>
          <w:p w14:paraId="29BEBD62" w14:textId="77777777" w:rsidR="0003422D" w:rsidRDefault="0003422D">
            <w:pPr>
              <w:jc w:val="center"/>
              <w:rPr>
                <w:rFonts w:asciiTheme="minorHAnsi" w:hAnsiTheme="minorHAnsi" w:cstheme="minorHAnsi"/>
                <w:b/>
                <w:sz w:val="18"/>
                <w:szCs w:val="20"/>
                <w:lang w:eastAsia="en-GB"/>
              </w:rPr>
            </w:pPr>
            <w:r>
              <w:rPr>
                <w:rFonts w:asciiTheme="minorHAnsi" w:hAnsiTheme="minorHAnsi" w:cstheme="minorHAnsi"/>
                <w:b/>
                <w:sz w:val="18"/>
                <w:szCs w:val="28"/>
                <w:lang w:eastAsia="en-GB"/>
              </w:rPr>
              <w:t>Statement of Requirement Ref</w:t>
            </w:r>
            <w:r>
              <w:rPr>
                <w:rFonts w:asciiTheme="minorHAnsi" w:hAnsiTheme="minorHAnsi" w:cstheme="minorHAnsi"/>
                <w:b/>
                <w:sz w:val="18"/>
                <w:szCs w:val="20"/>
                <w:lang w:eastAsia="en-GB"/>
              </w:rPr>
              <w:t>. (This is indicative only; tenderers must address all areas of the requirement fully to achieve top marks)</w:t>
            </w:r>
          </w:p>
        </w:tc>
        <w:tc>
          <w:tcPr>
            <w:tcW w:w="5725" w:type="dxa"/>
            <w:gridSpan w:val="2"/>
            <w:tcBorders>
              <w:top w:val="single" w:sz="4" w:space="0" w:color="auto"/>
              <w:left w:val="single" w:sz="4" w:space="0" w:color="auto"/>
              <w:bottom w:val="single" w:sz="4" w:space="0" w:color="auto"/>
              <w:right w:val="single" w:sz="4" w:space="0" w:color="auto"/>
            </w:tcBorders>
            <w:vAlign w:val="center"/>
            <w:hideMark/>
          </w:tcPr>
          <w:p w14:paraId="15742063" w14:textId="77777777" w:rsidR="0003422D" w:rsidRDefault="0003422D">
            <w:pPr>
              <w:ind w:left="360"/>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Tender Evaluation</w:t>
            </w:r>
          </w:p>
        </w:tc>
      </w:tr>
      <w:tr w:rsidR="0003422D" w14:paraId="2313B56A" w14:textId="77777777" w:rsidTr="0003422D">
        <w:trPr>
          <w:trHeight w:val="1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2E4F1" w14:textId="77777777" w:rsidR="0003422D" w:rsidRDefault="0003422D">
            <w:pPr>
              <w:rPr>
                <w:rFonts w:asciiTheme="minorHAnsi" w:hAnsiTheme="minorHAnsi" w:cstheme="minorHAnsi"/>
                <w:b/>
                <w:sz w:val="1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25FEF1" w14:textId="77777777" w:rsidR="0003422D" w:rsidRDefault="0003422D">
            <w:pPr>
              <w:rPr>
                <w:rFonts w:asciiTheme="minorHAnsi" w:hAnsiTheme="minorHAnsi" w:cstheme="minorHAnsi"/>
                <w:b/>
                <w:sz w:val="18"/>
                <w:szCs w:val="2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23419" w14:textId="77777777" w:rsidR="0003422D" w:rsidRDefault="0003422D">
            <w:pP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60858709" w14:textId="77777777" w:rsidR="0003422D" w:rsidRDefault="0003422D">
            <w:pPr>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Score</w:t>
            </w:r>
          </w:p>
        </w:tc>
        <w:tc>
          <w:tcPr>
            <w:tcW w:w="4597" w:type="dxa"/>
            <w:tcBorders>
              <w:top w:val="single" w:sz="4" w:space="0" w:color="auto"/>
              <w:left w:val="single" w:sz="4" w:space="0" w:color="auto"/>
              <w:bottom w:val="single" w:sz="4" w:space="0" w:color="auto"/>
              <w:right w:val="single" w:sz="4" w:space="0" w:color="auto"/>
            </w:tcBorders>
            <w:vAlign w:val="center"/>
            <w:hideMark/>
          </w:tcPr>
          <w:p w14:paraId="7D9A49F2" w14:textId="77777777" w:rsidR="0003422D" w:rsidRDefault="0003422D">
            <w:pPr>
              <w:ind w:left="360"/>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Commentary</w:t>
            </w:r>
          </w:p>
        </w:tc>
      </w:tr>
      <w:tr w:rsidR="0003422D" w14:paraId="2371E55B" w14:textId="77777777" w:rsidTr="0003422D">
        <w:trPr>
          <w:trHeight w:val="1560"/>
          <w:jc w:val="center"/>
        </w:trPr>
        <w:tc>
          <w:tcPr>
            <w:tcW w:w="1265" w:type="dxa"/>
            <w:tcBorders>
              <w:top w:val="single" w:sz="4" w:space="0" w:color="auto"/>
              <w:left w:val="single" w:sz="4" w:space="0" w:color="auto"/>
              <w:bottom w:val="nil"/>
              <w:right w:val="single" w:sz="4" w:space="0" w:color="auto"/>
            </w:tcBorders>
            <w:vAlign w:val="center"/>
            <w:hideMark/>
          </w:tcPr>
          <w:p w14:paraId="46235795" w14:textId="77777777" w:rsidR="0003422D" w:rsidRDefault="0003422D">
            <w:pPr>
              <w:overflowPunct/>
              <w:autoSpaceDE/>
              <w:adjustRightInd/>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54E3D22F" w14:textId="77777777" w:rsidR="0003422D" w:rsidRDefault="0003422D">
            <w:pPr>
              <w:jc w:val="both"/>
              <w:rPr>
                <w:rFonts w:asciiTheme="majorHAnsi" w:hAnsiTheme="majorHAnsi" w:cs="Arial"/>
                <w:b/>
                <w:sz w:val="18"/>
                <w:szCs w:val="18"/>
              </w:rPr>
            </w:pPr>
            <w:r>
              <w:rPr>
                <w:rFonts w:asciiTheme="majorHAnsi" w:hAnsiTheme="majorHAnsi" w:cs="Arial"/>
                <w:b/>
                <w:sz w:val="18"/>
                <w:szCs w:val="18"/>
              </w:rPr>
              <w:t>Track Record</w:t>
            </w:r>
          </w:p>
          <w:p w14:paraId="430333DC" w14:textId="77777777" w:rsidR="0003422D" w:rsidRDefault="0003422D">
            <w:pPr>
              <w:jc w:val="both"/>
              <w:rPr>
                <w:rFonts w:asciiTheme="majorHAnsi" w:hAnsiTheme="majorHAnsi" w:cs="Arial"/>
                <w:sz w:val="18"/>
                <w:szCs w:val="18"/>
              </w:rPr>
            </w:pPr>
            <w:r>
              <w:rPr>
                <w:rFonts w:asciiTheme="majorHAnsi" w:hAnsiTheme="majorHAnsi" w:cs="Arial"/>
                <w:sz w:val="18"/>
                <w:szCs w:val="18"/>
              </w:rPr>
              <w:t xml:space="preserve">Facts based track record of successfully recruiting </w:t>
            </w:r>
            <w:r>
              <w:rPr>
                <w:rFonts w:asciiTheme="majorHAnsi" w:hAnsiTheme="majorHAnsi" w:cs="Arial"/>
                <w:sz w:val="18"/>
                <w:szCs w:val="18"/>
                <w:u w:val="single"/>
              </w:rPr>
              <w:t>external</w:t>
            </w:r>
            <w:r>
              <w:rPr>
                <w:rFonts w:asciiTheme="majorHAnsi" w:hAnsiTheme="majorHAnsi" w:cs="Arial"/>
                <w:sz w:val="18"/>
                <w:szCs w:val="18"/>
              </w:rPr>
              <w:t xml:space="preserve"> private sector candidates into technical engineering and logistics roles, on a permanent and interim basis, verified by real-life examples within the past 5 years which can be confirmed through references and/or publicly available information</w:t>
            </w:r>
          </w:p>
          <w:p w14:paraId="6CE95024" w14:textId="77777777" w:rsidR="0003422D" w:rsidRDefault="0003422D">
            <w:pPr>
              <w:jc w:val="both"/>
              <w:rPr>
                <w:rFonts w:asciiTheme="majorHAnsi" w:hAnsiTheme="majorHAnsi" w:cs="Arial"/>
                <w:sz w:val="18"/>
                <w:szCs w:val="18"/>
              </w:rPr>
            </w:pPr>
            <w:r>
              <w:rPr>
                <w:rFonts w:asciiTheme="majorHAnsi" w:hAnsiTheme="majorHAnsi" w:cs="Arial"/>
                <w:sz w:val="18"/>
                <w:szCs w:val="18"/>
              </w:rPr>
              <w:t>Evidence of positively affecting diversity at client organisations within the Engineering and Supply Chain disciplines through the creation and execution of a Senior Leadership D&amp;I strategy</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B47162"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 xml:space="preserve">11, 15.d, 15.j, </w:t>
            </w:r>
            <w:proofErr w:type="gramStart"/>
            <w:r>
              <w:rPr>
                <w:rFonts w:asciiTheme="minorHAnsi" w:hAnsiTheme="minorHAnsi" w:cstheme="minorHAnsi"/>
                <w:sz w:val="18"/>
                <w:szCs w:val="18"/>
                <w:lang w:eastAsia="en-GB"/>
              </w:rPr>
              <w:t>15.u</w:t>
            </w:r>
            <w:proofErr w:type="gramEnd"/>
          </w:p>
        </w:tc>
        <w:tc>
          <w:tcPr>
            <w:tcW w:w="1128" w:type="dxa"/>
            <w:tcBorders>
              <w:top w:val="single" w:sz="4" w:space="0" w:color="auto"/>
              <w:left w:val="single" w:sz="4" w:space="0" w:color="auto"/>
              <w:bottom w:val="single" w:sz="4" w:space="0" w:color="auto"/>
              <w:right w:val="single" w:sz="4" w:space="0" w:color="auto"/>
            </w:tcBorders>
          </w:tcPr>
          <w:p w14:paraId="1E6EA3A1"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158827F7" w14:textId="77777777" w:rsidR="0003422D" w:rsidRDefault="0003422D">
            <w:pPr>
              <w:pStyle w:val="ListParagraph"/>
              <w:spacing w:before="240" w:after="240"/>
              <w:ind w:left="360"/>
              <w:rPr>
                <w:rFonts w:asciiTheme="minorHAnsi" w:hAnsiTheme="minorHAnsi" w:cstheme="minorHAnsi"/>
                <w:sz w:val="18"/>
                <w:lang w:eastAsia="en-GB"/>
              </w:rPr>
            </w:pPr>
          </w:p>
        </w:tc>
      </w:tr>
      <w:tr w:rsidR="0003422D" w14:paraId="30C0A3E4" w14:textId="77777777" w:rsidTr="0003422D">
        <w:trPr>
          <w:trHeight w:val="691"/>
          <w:jc w:val="center"/>
        </w:trPr>
        <w:tc>
          <w:tcPr>
            <w:tcW w:w="1265" w:type="dxa"/>
            <w:tcBorders>
              <w:top w:val="single" w:sz="4" w:space="0" w:color="auto"/>
              <w:left w:val="single" w:sz="4" w:space="0" w:color="auto"/>
              <w:bottom w:val="nil"/>
              <w:right w:val="single" w:sz="4" w:space="0" w:color="auto"/>
            </w:tcBorders>
            <w:vAlign w:val="center"/>
            <w:hideMark/>
          </w:tcPr>
          <w:p w14:paraId="6378977E" w14:textId="77777777" w:rsidR="0003422D" w:rsidRDefault="0003422D">
            <w:pPr>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20</w:t>
            </w:r>
          </w:p>
        </w:tc>
        <w:tc>
          <w:tcPr>
            <w:tcW w:w="5960" w:type="dxa"/>
            <w:gridSpan w:val="2"/>
            <w:tcBorders>
              <w:top w:val="single" w:sz="4" w:space="0" w:color="auto"/>
              <w:left w:val="single" w:sz="4" w:space="0" w:color="auto"/>
              <w:bottom w:val="single" w:sz="4" w:space="0" w:color="auto"/>
              <w:right w:val="single" w:sz="4" w:space="0" w:color="auto"/>
            </w:tcBorders>
            <w:hideMark/>
          </w:tcPr>
          <w:p w14:paraId="2458A8E6" w14:textId="77777777" w:rsidR="0003422D" w:rsidRDefault="0003422D">
            <w:pPr>
              <w:jc w:val="both"/>
              <w:rPr>
                <w:rFonts w:asciiTheme="majorHAnsi" w:hAnsiTheme="majorHAnsi" w:cs="Arial"/>
                <w:b/>
                <w:sz w:val="18"/>
                <w:szCs w:val="16"/>
              </w:rPr>
            </w:pPr>
            <w:r>
              <w:rPr>
                <w:rFonts w:asciiTheme="majorHAnsi" w:hAnsiTheme="majorHAnsi" w:cs="Arial"/>
                <w:b/>
                <w:sz w:val="18"/>
                <w:szCs w:val="16"/>
              </w:rPr>
              <w:t>Client Base</w:t>
            </w:r>
          </w:p>
          <w:p w14:paraId="78543726" w14:textId="77777777" w:rsidR="0003422D" w:rsidRDefault="0003422D">
            <w:pPr>
              <w:jc w:val="both"/>
              <w:rPr>
                <w:rFonts w:asciiTheme="majorHAnsi" w:hAnsiTheme="majorHAnsi" w:cs="Arial"/>
                <w:sz w:val="18"/>
                <w:szCs w:val="16"/>
              </w:rPr>
            </w:pPr>
            <w:r>
              <w:rPr>
                <w:rFonts w:asciiTheme="majorHAnsi" w:hAnsiTheme="majorHAnsi" w:cs="Arial"/>
                <w:sz w:val="18"/>
                <w:szCs w:val="16"/>
              </w:rPr>
              <w:t>Relevance and quality of the supplier’s current client base – large private sector, commercial organisations in the Defence, Aerospace, Infrastructure, Logistics and Services market used to demonstrate an understanding and appreciation of challenges in recruiting senior technical leaders at DE&amp;S which exclude salary</w:t>
            </w:r>
          </w:p>
          <w:p w14:paraId="51D4A477" w14:textId="77777777" w:rsidR="0003422D" w:rsidRDefault="0003422D">
            <w:pPr>
              <w:jc w:val="both"/>
              <w:rPr>
                <w:rFonts w:asciiTheme="majorHAnsi" w:hAnsiTheme="majorHAnsi" w:cs="Arial"/>
                <w:sz w:val="18"/>
                <w:szCs w:val="18"/>
              </w:rPr>
            </w:pPr>
            <w:r>
              <w:rPr>
                <w:rFonts w:asciiTheme="majorHAnsi" w:hAnsiTheme="majorHAnsi" w:cs="Arial"/>
                <w:sz w:val="18"/>
                <w:szCs w:val="18"/>
              </w:rPr>
              <w:t>Evidence of top 3 long standing client relationships with repeat business and multiple successful placements</w:t>
            </w:r>
          </w:p>
          <w:p w14:paraId="65B64637" w14:textId="77777777" w:rsidR="0003422D" w:rsidRDefault="0003422D">
            <w:pPr>
              <w:jc w:val="both"/>
              <w:rPr>
                <w:rFonts w:asciiTheme="majorHAnsi" w:hAnsiTheme="majorHAnsi" w:cs="Arial"/>
                <w:sz w:val="16"/>
                <w:szCs w:val="16"/>
              </w:rPr>
            </w:pPr>
            <w:r>
              <w:rPr>
                <w:rFonts w:asciiTheme="majorHAnsi" w:hAnsiTheme="majorHAnsi" w:cs="Arial"/>
                <w:sz w:val="18"/>
                <w:szCs w:val="16"/>
              </w:rPr>
              <w:t>Level of impact of existing off limits clauses</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B095C8"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 xml:space="preserve">14, 15.a, 15.b, 15.d, </w:t>
            </w:r>
            <w:proofErr w:type="gramStart"/>
            <w:r>
              <w:rPr>
                <w:rFonts w:asciiTheme="minorHAnsi" w:hAnsiTheme="minorHAnsi" w:cstheme="minorHAnsi"/>
                <w:sz w:val="18"/>
                <w:szCs w:val="18"/>
                <w:lang w:eastAsia="en-GB"/>
              </w:rPr>
              <w:t>15.f</w:t>
            </w:r>
            <w:proofErr w:type="gramEnd"/>
          </w:p>
        </w:tc>
        <w:tc>
          <w:tcPr>
            <w:tcW w:w="1128" w:type="dxa"/>
            <w:tcBorders>
              <w:top w:val="single" w:sz="4" w:space="0" w:color="auto"/>
              <w:left w:val="single" w:sz="4" w:space="0" w:color="auto"/>
              <w:bottom w:val="single" w:sz="4" w:space="0" w:color="auto"/>
              <w:right w:val="single" w:sz="4" w:space="0" w:color="auto"/>
            </w:tcBorders>
          </w:tcPr>
          <w:p w14:paraId="3D6EDF6A"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vAlign w:val="center"/>
          </w:tcPr>
          <w:p w14:paraId="617DC377" w14:textId="77777777" w:rsidR="0003422D" w:rsidRDefault="0003422D">
            <w:pPr>
              <w:spacing w:before="240" w:after="240"/>
              <w:rPr>
                <w:rFonts w:asciiTheme="minorHAnsi" w:hAnsiTheme="minorHAnsi" w:cstheme="minorHAnsi"/>
                <w:sz w:val="18"/>
                <w:szCs w:val="20"/>
                <w:lang w:eastAsia="en-GB"/>
              </w:rPr>
            </w:pPr>
          </w:p>
        </w:tc>
      </w:tr>
      <w:tr w:rsidR="0003422D" w14:paraId="32ED8948" w14:textId="77777777" w:rsidTr="0003422D">
        <w:trPr>
          <w:trHeight w:val="497"/>
          <w:jc w:val="center"/>
        </w:trPr>
        <w:tc>
          <w:tcPr>
            <w:tcW w:w="1265" w:type="dxa"/>
            <w:tcBorders>
              <w:top w:val="single" w:sz="4" w:space="0" w:color="auto"/>
              <w:left w:val="single" w:sz="4" w:space="0" w:color="auto"/>
              <w:bottom w:val="nil"/>
              <w:right w:val="single" w:sz="4" w:space="0" w:color="auto"/>
            </w:tcBorders>
            <w:vAlign w:val="center"/>
            <w:hideMark/>
          </w:tcPr>
          <w:p w14:paraId="695C3EBD" w14:textId="77777777" w:rsidR="0003422D" w:rsidRDefault="0003422D">
            <w:pPr>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20</w:t>
            </w:r>
          </w:p>
        </w:tc>
        <w:tc>
          <w:tcPr>
            <w:tcW w:w="5960" w:type="dxa"/>
            <w:gridSpan w:val="2"/>
            <w:tcBorders>
              <w:top w:val="single" w:sz="4" w:space="0" w:color="auto"/>
              <w:left w:val="single" w:sz="4" w:space="0" w:color="auto"/>
              <w:bottom w:val="single" w:sz="4" w:space="0" w:color="auto"/>
              <w:right w:val="single" w:sz="4" w:space="0" w:color="auto"/>
            </w:tcBorders>
            <w:hideMark/>
          </w:tcPr>
          <w:p w14:paraId="12DFBB7E" w14:textId="77777777" w:rsidR="0003422D" w:rsidRDefault="0003422D">
            <w:pPr>
              <w:jc w:val="both"/>
              <w:rPr>
                <w:rFonts w:asciiTheme="majorHAnsi" w:hAnsiTheme="majorHAnsi" w:cs="Arial"/>
                <w:b/>
                <w:sz w:val="18"/>
                <w:szCs w:val="18"/>
              </w:rPr>
            </w:pPr>
            <w:r>
              <w:rPr>
                <w:rFonts w:asciiTheme="majorHAnsi" w:hAnsiTheme="majorHAnsi" w:cs="Arial"/>
                <w:b/>
                <w:sz w:val="18"/>
                <w:szCs w:val="18"/>
              </w:rPr>
              <w:t>Recruitment Strategy</w:t>
            </w:r>
          </w:p>
          <w:p w14:paraId="2C289AA7" w14:textId="77777777" w:rsidR="0003422D" w:rsidRDefault="0003422D">
            <w:pPr>
              <w:jc w:val="both"/>
              <w:rPr>
                <w:rFonts w:asciiTheme="majorHAnsi" w:hAnsiTheme="majorHAnsi" w:cs="Arial"/>
                <w:sz w:val="18"/>
                <w:szCs w:val="18"/>
              </w:rPr>
            </w:pPr>
            <w:r>
              <w:rPr>
                <w:rFonts w:asciiTheme="majorHAnsi" w:hAnsiTheme="majorHAnsi" w:cs="Arial"/>
                <w:sz w:val="18"/>
                <w:szCs w:val="18"/>
              </w:rPr>
              <w:t xml:space="preserve">Ability to build a bespoke client brand and candidate proposition in the senior market on behalf of DE&amp;S, supported by case studies that show a combined research based search and advertising strategy for engineering and logistics roles at organisations without a substantial market presence. </w:t>
            </w:r>
          </w:p>
          <w:p w14:paraId="2CC1D641" w14:textId="77777777" w:rsidR="0003422D" w:rsidRDefault="0003422D">
            <w:pPr>
              <w:jc w:val="both"/>
              <w:rPr>
                <w:rFonts w:asciiTheme="majorHAnsi" w:hAnsiTheme="majorHAnsi" w:cstheme="minorHAnsi"/>
                <w:sz w:val="18"/>
                <w:szCs w:val="18"/>
              </w:rPr>
            </w:pPr>
            <w:r>
              <w:rPr>
                <w:rFonts w:asciiTheme="majorHAnsi" w:hAnsiTheme="majorHAnsi" w:cs="Arial"/>
                <w:sz w:val="18"/>
                <w:szCs w:val="18"/>
              </w:rPr>
              <w:t>Demonstrable adaptability of strategy for DE&amp;S</w:t>
            </w:r>
            <w:r>
              <w:rPr>
                <w:rFonts w:cs="Arial"/>
                <w:sz w:val="16"/>
                <w:szCs w:val="16"/>
              </w:rPr>
              <w:t xml:space="preserve"> </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45506F"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 xml:space="preserve">11, 15.d, 15.g, 15.h, 15.i, 15.j, 15.v, 15.w, 15.x, 15.y. </w:t>
            </w:r>
            <w:proofErr w:type="gramStart"/>
            <w:r>
              <w:rPr>
                <w:rFonts w:asciiTheme="minorHAnsi" w:hAnsiTheme="minorHAnsi" w:cstheme="minorHAnsi"/>
                <w:sz w:val="18"/>
                <w:szCs w:val="18"/>
                <w:lang w:eastAsia="en-GB"/>
              </w:rPr>
              <w:t>15.z</w:t>
            </w:r>
            <w:proofErr w:type="gramEnd"/>
          </w:p>
        </w:tc>
        <w:tc>
          <w:tcPr>
            <w:tcW w:w="1128" w:type="dxa"/>
            <w:tcBorders>
              <w:top w:val="single" w:sz="4" w:space="0" w:color="auto"/>
              <w:left w:val="single" w:sz="4" w:space="0" w:color="auto"/>
              <w:bottom w:val="single" w:sz="4" w:space="0" w:color="auto"/>
              <w:right w:val="single" w:sz="4" w:space="0" w:color="auto"/>
            </w:tcBorders>
          </w:tcPr>
          <w:p w14:paraId="352B7D7A"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vAlign w:val="center"/>
          </w:tcPr>
          <w:p w14:paraId="60799247" w14:textId="77777777" w:rsidR="0003422D" w:rsidRDefault="0003422D">
            <w:pPr>
              <w:spacing w:before="240" w:after="240"/>
              <w:rPr>
                <w:rFonts w:asciiTheme="minorHAnsi" w:hAnsiTheme="minorHAnsi" w:cstheme="minorHAnsi"/>
                <w:sz w:val="18"/>
                <w:szCs w:val="20"/>
                <w:lang w:eastAsia="en-GB"/>
              </w:rPr>
            </w:pPr>
          </w:p>
        </w:tc>
      </w:tr>
      <w:tr w:rsidR="0003422D" w14:paraId="3D2E60BB" w14:textId="77777777" w:rsidTr="0003422D">
        <w:trPr>
          <w:trHeight w:val="497"/>
          <w:jc w:val="center"/>
        </w:trPr>
        <w:tc>
          <w:tcPr>
            <w:tcW w:w="1265" w:type="dxa"/>
            <w:tcBorders>
              <w:top w:val="single" w:sz="4" w:space="0" w:color="auto"/>
              <w:left w:val="single" w:sz="4" w:space="0" w:color="auto"/>
              <w:bottom w:val="nil"/>
              <w:right w:val="single" w:sz="4" w:space="0" w:color="auto"/>
            </w:tcBorders>
            <w:vAlign w:val="center"/>
            <w:hideMark/>
          </w:tcPr>
          <w:p w14:paraId="5DB860AD" w14:textId="77777777" w:rsidR="0003422D" w:rsidRDefault="0003422D">
            <w:pPr>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0561BEAB" w14:textId="77777777" w:rsidR="0003422D" w:rsidRDefault="0003422D">
            <w:pPr>
              <w:jc w:val="both"/>
              <w:rPr>
                <w:rFonts w:asciiTheme="majorHAnsi" w:hAnsiTheme="majorHAnsi" w:cs="Arial"/>
                <w:b/>
                <w:sz w:val="18"/>
                <w:szCs w:val="16"/>
              </w:rPr>
            </w:pPr>
            <w:r>
              <w:rPr>
                <w:rFonts w:asciiTheme="majorHAnsi" w:hAnsiTheme="majorHAnsi" w:cs="Arial"/>
                <w:b/>
                <w:sz w:val="18"/>
                <w:szCs w:val="16"/>
              </w:rPr>
              <w:t>Supplier Resource</w:t>
            </w:r>
          </w:p>
          <w:p w14:paraId="11DC563A" w14:textId="77777777" w:rsidR="0003422D" w:rsidRDefault="0003422D">
            <w:pPr>
              <w:jc w:val="both"/>
              <w:rPr>
                <w:rFonts w:asciiTheme="majorHAnsi" w:hAnsiTheme="majorHAnsi" w:cs="Arial"/>
                <w:sz w:val="18"/>
                <w:szCs w:val="16"/>
              </w:rPr>
            </w:pPr>
            <w:r>
              <w:rPr>
                <w:rFonts w:asciiTheme="majorHAnsi" w:hAnsiTheme="majorHAnsi" w:cs="Arial"/>
                <w:sz w:val="18"/>
                <w:szCs w:val="16"/>
              </w:rPr>
              <w:t>Structure of supplier organisation which evidences dedicated Consultancy, Research and Administrative expertise that is suitably trained, flexible and capable of delivering the service</w:t>
            </w:r>
          </w:p>
          <w:p w14:paraId="4CE4BA13" w14:textId="77777777" w:rsidR="0003422D" w:rsidRDefault="0003422D">
            <w:pPr>
              <w:jc w:val="both"/>
              <w:rPr>
                <w:rFonts w:asciiTheme="majorHAnsi" w:hAnsiTheme="majorHAnsi" w:cstheme="minorHAnsi"/>
                <w:sz w:val="18"/>
                <w:szCs w:val="16"/>
              </w:rPr>
            </w:pPr>
            <w:r>
              <w:rPr>
                <w:rFonts w:asciiTheme="majorHAnsi" w:hAnsiTheme="majorHAnsi" w:cs="Arial"/>
                <w:sz w:val="18"/>
                <w:szCs w:val="16"/>
              </w:rPr>
              <w:t>Identification of dedicated DE&amp;S Account Team including CVs of relevant individuals with evidence of quality and depth of the experience.</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DC33DEB"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8, 10</w:t>
            </w:r>
          </w:p>
        </w:tc>
        <w:tc>
          <w:tcPr>
            <w:tcW w:w="1128" w:type="dxa"/>
            <w:tcBorders>
              <w:top w:val="single" w:sz="4" w:space="0" w:color="auto"/>
              <w:left w:val="single" w:sz="4" w:space="0" w:color="auto"/>
              <w:bottom w:val="single" w:sz="4" w:space="0" w:color="auto"/>
              <w:right w:val="single" w:sz="4" w:space="0" w:color="auto"/>
            </w:tcBorders>
          </w:tcPr>
          <w:p w14:paraId="462B6A77" w14:textId="77777777" w:rsidR="0003422D" w:rsidRDefault="0003422D">
            <w:pPr>
              <w:spacing w:before="240" w:after="240"/>
              <w:jc w:val="center"/>
              <w:rPr>
                <w:rFonts w:ascii="Times New Roman" w:hAnsi="Times New Roman"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vAlign w:val="center"/>
          </w:tcPr>
          <w:p w14:paraId="0AA02815" w14:textId="77777777" w:rsidR="0003422D" w:rsidRDefault="0003422D">
            <w:pPr>
              <w:spacing w:before="240" w:after="240"/>
              <w:rPr>
                <w:rFonts w:cstheme="minorHAnsi"/>
                <w:sz w:val="18"/>
                <w:szCs w:val="20"/>
                <w:lang w:eastAsia="en-GB"/>
              </w:rPr>
            </w:pPr>
          </w:p>
        </w:tc>
      </w:tr>
      <w:tr w:rsidR="0003422D" w14:paraId="52262877"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tcPr>
          <w:p w14:paraId="3741BB21" w14:textId="77777777" w:rsidR="0003422D" w:rsidRDefault="0003422D">
            <w:pPr>
              <w:spacing w:before="240"/>
              <w:jc w:val="center"/>
              <w:rPr>
                <w:rFonts w:asciiTheme="minorHAnsi" w:hAnsiTheme="minorHAnsi" w:cstheme="minorHAnsi"/>
                <w:b/>
                <w:sz w:val="18"/>
                <w:szCs w:val="20"/>
                <w:lang w:eastAsia="en-GB"/>
              </w:rPr>
            </w:pPr>
          </w:p>
        </w:tc>
        <w:tc>
          <w:tcPr>
            <w:tcW w:w="5960" w:type="dxa"/>
            <w:gridSpan w:val="2"/>
            <w:tcBorders>
              <w:top w:val="single" w:sz="4" w:space="0" w:color="auto"/>
              <w:left w:val="single" w:sz="4" w:space="0" w:color="auto"/>
              <w:bottom w:val="single" w:sz="4" w:space="0" w:color="auto"/>
              <w:right w:val="single" w:sz="4" w:space="0" w:color="auto"/>
            </w:tcBorders>
            <w:hideMark/>
          </w:tcPr>
          <w:p w14:paraId="6FB4A89E" w14:textId="77777777" w:rsidR="0003422D" w:rsidRDefault="0003422D">
            <w:pPr>
              <w:spacing w:before="240" w:after="240"/>
              <w:rPr>
                <w:rFonts w:asciiTheme="minorHAnsi" w:hAnsiTheme="minorHAnsi" w:cstheme="minorHAnsi"/>
                <w:b/>
                <w:sz w:val="18"/>
                <w:szCs w:val="20"/>
              </w:rPr>
            </w:pPr>
            <w:r>
              <w:rPr>
                <w:rFonts w:asciiTheme="minorHAnsi" w:hAnsiTheme="minorHAnsi" w:cstheme="minorHAnsi"/>
                <w:b/>
                <w:sz w:val="18"/>
                <w:szCs w:val="20"/>
              </w:rPr>
              <w:t>WRITTEN TECHNICAL SUBMISSION SCORE (OUT OF 60)</w:t>
            </w:r>
          </w:p>
        </w:tc>
        <w:tc>
          <w:tcPr>
            <w:tcW w:w="1929" w:type="dxa"/>
            <w:tcBorders>
              <w:top w:val="single" w:sz="4" w:space="0" w:color="auto"/>
              <w:left w:val="single" w:sz="4" w:space="0" w:color="auto"/>
              <w:bottom w:val="single" w:sz="4" w:space="0" w:color="auto"/>
              <w:right w:val="single" w:sz="4" w:space="0" w:color="auto"/>
            </w:tcBorders>
          </w:tcPr>
          <w:p w14:paraId="00B5A81E" w14:textId="77777777" w:rsidR="0003422D" w:rsidRDefault="0003422D">
            <w:pPr>
              <w:spacing w:before="240" w:after="240"/>
              <w:jc w:val="center"/>
              <w:rPr>
                <w:rFonts w:asciiTheme="minorHAnsi" w:hAnsiTheme="minorHAnsi"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53FF3DF8"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01F94058" w14:textId="77777777" w:rsidR="0003422D" w:rsidRDefault="0003422D">
            <w:pPr>
              <w:pStyle w:val="ListParagraph"/>
              <w:spacing w:before="240" w:after="240"/>
              <w:ind w:left="360"/>
              <w:rPr>
                <w:rFonts w:asciiTheme="minorHAnsi" w:hAnsiTheme="minorHAnsi" w:cstheme="minorHAnsi"/>
                <w:sz w:val="18"/>
                <w:lang w:eastAsia="en-GB"/>
              </w:rPr>
            </w:pPr>
          </w:p>
        </w:tc>
      </w:tr>
      <w:tr w:rsidR="0003422D" w14:paraId="4EBDC1E2" w14:textId="77777777" w:rsidTr="0003422D">
        <w:trPr>
          <w:trHeight w:val="691"/>
          <w:jc w:val="center"/>
        </w:trPr>
        <w:tc>
          <w:tcPr>
            <w:tcW w:w="14879" w:type="dxa"/>
            <w:gridSpan w:val="6"/>
            <w:tcBorders>
              <w:top w:val="single" w:sz="4" w:space="0" w:color="auto"/>
              <w:left w:val="single" w:sz="4" w:space="0" w:color="auto"/>
              <w:bottom w:val="single" w:sz="4" w:space="0" w:color="auto"/>
              <w:right w:val="single" w:sz="4" w:space="0" w:color="auto"/>
            </w:tcBorders>
            <w:vAlign w:val="center"/>
          </w:tcPr>
          <w:p w14:paraId="1CEB356D" w14:textId="77777777" w:rsidR="0003422D" w:rsidRDefault="0003422D">
            <w:pPr>
              <w:rPr>
                <w:rFonts w:cs="Arial"/>
                <w:b/>
                <w:sz w:val="16"/>
                <w:szCs w:val="16"/>
              </w:rPr>
            </w:pPr>
            <w:r>
              <w:rPr>
                <w:rFonts w:cs="Arial"/>
                <w:b/>
                <w:sz w:val="16"/>
                <w:szCs w:val="16"/>
              </w:rPr>
              <w:lastRenderedPageBreak/>
              <w:t>PRESENTATION:</w:t>
            </w:r>
          </w:p>
          <w:p w14:paraId="066D5910" w14:textId="77777777" w:rsidR="0003422D" w:rsidRDefault="0003422D">
            <w:pPr>
              <w:jc w:val="both"/>
              <w:rPr>
                <w:rFonts w:cs="Arial"/>
                <w:b/>
                <w:sz w:val="16"/>
                <w:szCs w:val="16"/>
              </w:rPr>
            </w:pPr>
            <w:r>
              <w:rPr>
                <w:rFonts w:cs="Arial"/>
                <w:b/>
                <w:sz w:val="16"/>
                <w:szCs w:val="16"/>
              </w:rPr>
              <w:t xml:space="preserve">The following aspects of the Authority’s requirement are to be addressed through a </w:t>
            </w:r>
            <w:proofErr w:type="gramStart"/>
            <w:r>
              <w:rPr>
                <w:rFonts w:cs="Arial"/>
                <w:b/>
                <w:sz w:val="16"/>
                <w:szCs w:val="16"/>
              </w:rPr>
              <w:t>60 minute</w:t>
            </w:r>
            <w:proofErr w:type="gramEnd"/>
            <w:r>
              <w:rPr>
                <w:rFonts w:cs="Arial"/>
                <w:b/>
                <w:sz w:val="16"/>
                <w:szCs w:val="16"/>
              </w:rPr>
              <w:t xml:space="preserve"> Presentation in which the Tenderers will be expected to provide deeper and broader information on their approach to fulfilling the requirement of an Executive Search Supplier</w:t>
            </w:r>
          </w:p>
          <w:p w14:paraId="2BFE72B6" w14:textId="77777777" w:rsidR="0003422D" w:rsidRDefault="0003422D">
            <w:pPr>
              <w:rPr>
                <w:rFonts w:cs="Arial"/>
                <w:b/>
                <w:sz w:val="16"/>
                <w:szCs w:val="16"/>
              </w:rPr>
            </w:pPr>
          </w:p>
          <w:p w14:paraId="5B8376EC" w14:textId="77777777" w:rsidR="0003422D" w:rsidRDefault="0003422D">
            <w:pPr>
              <w:rPr>
                <w:rFonts w:cs="Arial"/>
                <w:b/>
                <w:i/>
                <w:sz w:val="16"/>
                <w:szCs w:val="16"/>
              </w:rPr>
            </w:pPr>
            <w:r>
              <w:rPr>
                <w:rFonts w:cs="Arial"/>
                <w:b/>
                <w:i/>
                <w:sz w:val="16"/>
                <w:szCs w:val="16"/>
              </w:rPr>
              <w:t>NB: Nothing in this Presentation or Interview will have any effect on the number of points awarded in the Written Technical Submission. Tender</w:t>
            </w:r>
            <w:r w:rsidR="00A836CB">
              <w:rPr>
                <w:rFonts w:cs="Arial"/>
                <w:b/>
                <w:i/>
                <w:sz w:val="16"/>
                <w:szCs w:val="16"/>
              </w:rPr>
              <w:t>ers may only gain a maximum of 2</w:t>
            </w:r>
            <w:r>
              <w:rPr>
                <w:rFonts w:cs="Arial"/>
                <w:b/>
                <w:i/>
                <w:sz w:val="16"/>
                <w:szCs w:val="16"/>
              </w:rPr>
              <w:t>0 points for the Presentation and Interview element of the Technical Evaluation, which will be added to the score for the Written Technical Submission.</w:t>
            </w:r>
          </w:p>
          <w:p w14:paraId="5D762E86" w14:textId="77777777" w:rsidR="0003422D" w:rsidRDefault="0003422D">
            <w:pPr>
              <w:rPr>
                <w:rFonts w:cs="Arial"/>
                <w:b/>
                <w:i/>
                <w:sz w:val="16"/>
                <w:szCs w:val="16"/>
              </w:rPr>
            </w:pPr>
          </w:p>
          <w:p w14:paraId="19E3AF03" w14:textId="77777777" w:rsidR="0003422D" w:rsidRDefault="0003422D">
            <w:pPr>
              <w:rPr>
                <w:rFonts w:cs="Arial"/>
                <w:b/>
                <w:sz w:val="16"/>
                <w:szCs w:val="16"/>
              </w:rPr>
            </w:pPr>
            <w:r>
              <w:rPr>
                <w:rFonts w:cs="Arial"/>
                <w:b/>
                <w:sz w:val="16"/>
                <w:szCs w:val="16"/>
              </w:rPr>
              <w:t>The Authority will be award</w:t>
            </w:r>
            <w:r w:rsidR="00A836CB">
              <w:rPr>
                <w:rFonts w:cs="Arial"/>
                <w:b/>
                <w:sz w:val="16"/>
                <w:szCs w:val="16"/>
              </w:rPr>
              <w:t>ing marks out of the remaining 2</w:t>
            </w:r>
            <w:r>
              <w:rPr>
                <w:rFonts w:cs="Arial"/>
                <w:b/>
                <w:sz w:val="16"/>
                <w:szCs w:val="16"/>
              </w:rPr>
              <w:t>0 technical points (of the total 80 technical points) in the following areas;</w:t>
            </w:r>
          </w:p>
        </w:tc>
      </w:tr>
      <w:tr w:rsidR="0003422D" w14:paraId="2463452E"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hideMark/>
          </w:tcPr>
          <w:p w14:paraId="60C3D2FE" w14:textId="77777777" w:rsidR="0003422D" w:rsidRDefault="0003422D">
            <w:pPr>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53823696" w14:textId="77777777" w:rsidR="0003422D" w:rsidRDefault="0003422D">
            <w:pPr>
              <w:jc w:val="both"/>
              <w:rPr>
                <w:rFonts w:asciiTheme="majorHAnsi" w:hAnsiTheme="majorHAnsi" w:cs="Arial"/>
                <w:b/>
                <w:sz w:val="18"/>
                <w:szCs w:val="16"/>
              </w:rPr>
            </w:pPr>
            <w:r>
              <w:rPr>
                <w:rFonts w:asciiTheme="majorHAnsi" w:hAnsiTheme="majorHAnsi" w:cs="Arial"/>
                <w:b/>
                <w:sz w:val="18"/>
                <w:szCs w:val="16"/>
              </w:rPr>
              <w:t>Mock Assignment</w:t>
            </w:r>
          </w:p>
          <w:p w14:paraId="4574E9F0" w14:textId="77777777" w:rsidR="0003422D" w:rsidRDefault="0003422D">
            <w:pPr>
              <w:jc w:val="both"/>
              <w:rPr>
                <w:rFonts w:asciiTheme="majorHAnsi" w:hAnsiTheme="majorHAnsi" w:cs="Arial"/>
                <w:sz w:val="18"/>
                <w:szCs w:val="16"/>
              </w:rPr>
            </w:pPr>
            <w:r>
              <w:rPr>
                <w:rFonts w:asciiTheme="majorHAnsi" w:hAnsiTheme="majorHAnsi" w:cs="Arial"/>
                <w:sz w:val="18"/>
                <w:szCs w:val="16"/>
              </w:rPr>
              <w:t>Delivery of a mock assignment for a Chief Engineer at DE&amp;S to include:</w:t>
            </w:r>
          </w:p>
          <w:p w14:paraId="313F8709"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Explanation of proposed research based search and advertising strategy</w:t>
            </w:r>
          </w:p>
          <w:p w14:paraId="6D2C3EDB"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Indicative timescales for the assignment</w:t>
            </w:r>
          </w:p>
          <w:p w14:paraId="5574488D"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Example advertising material</w:t>
            </w:r>
          </w:p>
          <w:p w14:paraId="69101FC3"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Sample market map</w:t>
            </w:r>
          </w:p>
          <w:p w14:paraId="2A9F742D"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Candidate pitch/approach call script</w:t>
            </w:r>
          </w:p>
          <w:p w14:paraId="4238B13F"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 xml:space="preserve">Sample candidates. </w:t>
            </w:r>
          </w:p>
          <w:p w14:paraId="13F4A1FE" w14:textId="77777777" w:rsidR="0003422D" w:rsidRDefault="0003422D">
            <w:pPr>
              <w:jc w:val="both"/>
              <w:rPr>
                <w:rFonts w:asciiTheme="majorHAnsi" w:hAnsiTheme="majorHAnsi" w:cs="Arial"/>
                <w:sz w:val="18"/>
                <w:szCs w:val="16"/>
              </w:rPr>
            </w:pPr>
            <w:r>
              <w:rPr>
                <w:rFonts w:asciiTheme="majorHAnsi" w:hAnsiTheme="majorHAnsi" w:cs="Arial"/>
                <w:sz w:val="18"/>
                <w:szCs w:val="16"/>
              </w:rPr>
              <w:t>A DE&amp;S job description of the role will be released should you be invited to presentation.</w:t>
            </w:r>
          </w:p>
        </w:tc>
        <w:tc>
          <w:tcPr>
            <w:tcW w:w="1929" w:type="dxa"/>
            <w:tcBorders>
              <w:top w:val="single" w:sz="4" w:space="0" w:color="auto"/>
              <w:left w:val="single" w:sz="4" w:space="0" w:color="auto"/>
              <w:bottom w:val="single" w:sz="4" w:space="0" w:color="auto"/>
              <w:right w:val="single" w:sz="4" w:space="0" w:color="auto"/>
            </w:tcBorders>
          </w:tcPr>
          <w:p w14:paraId="2AF75A87" w14:textId="77777777" w:rsidR="0003422D" w:rsidRDefault="0003422D">
            <w:pPr>
              <w:spacing w:after="240"/>
              <w:jc w:val="center"/>
              <w:rPr>
                <w:rFonts w:asciiTheme="minorHAnsi" w:hAnsiTheme="minorHAnsi"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6E58AAEE" w14:textId="77777777" w:rsidR="0003422D" w:rsidRDefault="0003422D">
            <w:pPr>
              <w:spacing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5AA26E03" w14:textId="77777777" w:rsidR="0003422D" w:rsidRDefault="0003422D">
            <w:pPr>
              <w:pStyle w:val="ListParagraph"/>
              <w:spacing w:after="240"/>
              <w:ind w:left="360"/>
              <w:rPr>
                <w:rFonts w:asciiTheme="minorHAnsi" w:hAnsiTheme="minorHAnsi" w:cstheme="minorHAnsi"/>
                <w:sz w:val="18"/>
                <w:lang w:eastAsia="en-GB"/>
              </w:rPr>
            </w:pPr>
          </w:p>
        </w:tc>
      </w:tr>
      <w:tr w:rsidR="0003422D" w14:paraId="2B0F6846"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hideMark/>
          </w:tcPr>
          <w:p w14:paraId="0F61B242" w14:textId="77777777" w:rsidR="0003422D" w:rsidRDefault="0003422D">
            <w:pPr>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32003876" w14:textId="77777777" w:rsidR="0003422D" w:rsidRDefault="0003422D">
            <w:pPr>
              <w:rPr>
                <w:rFonts w:asciiTheme="majorHAnsi" w:hAnsiTheme="majorHAnsi" w:cs="Arial"/>
                <w:b/>
                <w:sz w:val="18"/>
                <w:szCs w:val="16"/>
              </w:rPr>
            </w:pPr>
            <w:r>
              <w:rPr>
                <w:rFonts w:asciiTheme="majorHAnsi" w:hAnsiTheme="majorHAnsi" w:cs="Arial"/>
                <w:b/>
                <w:sz w:val="18"/>
                <w:szCs w:val="16"/>
              </w:rPr>
              <w:t>Assessment</w:t>
            </w:r>
          </w:p>
          <w:p w14:paraId="4D82E055" w14:textId="77777777" w:rsidR="0003422D" w:rsidRDefault="0003422D">
            <w:pPr>
              <w:jc w:val="both"/>
              <w:rPr>
                <w:rFonts w:asciiTheme="majorHAnsi" w:hAnsiTheme="majorHAnsi" w:cs="Arial"/>
                <w:sz w:val="18"/>
                <w:szCs w:val="16"/>
              </w:rPr>
            </w:pPr>
            <w:r>
              <w:rPr>
                <w:rFonts w:asciiTheme="majorHAnsi" w:hAnsiTheme="majorHAnsi" w:cs="Arial"/>
                <w:sz w:val="18"/>
                <w:szCs w:val="16"/>
              </w:rPr>
              <w:t>Proposal of a senior level recruitment assessment process for DE&amp;S that balances the following priorities:</w:t>
            </w:r>
          </w:p>
          <w:p w14:paraId="30E4F213"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 xml:space="preserve">Conformity to Civil Service Recruitment Principles </w:t>
            </w:r>
          </w:p>
          <w:p w14:paraId="5A278A88"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 xml:space="preserve">Delivery of best practice candidate experience </w:t>
            </w:r>
          </w:p>
          <w:p w14:paraId="39FA761F"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 xml:space="preserve">De-risking hiring an ‘unknown’ external candidate </w:t>
            </w:r>
          </w:p>
          <w:p w14:paraId="247B07BB"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Providing confiden</w:t>
            </w:r>
            <w:r w:rsidR="00AE03D1">
              <w:rPr>
                <w:rFonts w:asciiTheme="majorHAnsi" w:hAnsiTheme="majorHAnsi" w:cs="Arial"/>
                <w:sz w:val="18"/>
                <w:szCs w:val="16"/>
              </w:rPr>
              <w:t>ce in hiring the best candidate</w:t>
            </w:r>
          </w:p>
          <w:p w14:paraId="387E3EE2" w14:textId="77777777" w:rsidR="00AE03D1" w:rsidRDefault="00AE03D1" w:rsidP="00AE03D1">
            <w:pPr>
              <w:pStyle w:val="ListParagraph"/>
              <w:numPr>
                <w:ilvl w:val="0"/>
                <w:numId w:val="17"/>
              </w:numPr>
              <w:rPr>
                <w:rFonts w:asciiTheme="majorHAnsi" w:hAnsiTheme="majorHAnsi" w:cs="Arial"/>
                <w:sz w:val="18"/>
                <w:szCs w:val="16"/>
              </w:rPr>
            </w:pPr>
            <w:r>
              <w:rPr>
                <w:rFonts w:asciiTheme="majorHAnsi" w:hAnsiTheme="majorHAnsi" w:cs="Arial"/>
                <w:sz w:val="18"/>
                <w:szCs w:val="16"/>
              </w:rPr>
              <w:t>Retention rates and strategies</w:t>
            </w:r>
          </w:p>
          <w:p w14:paraId="5892609F" w14:textId="5E3F4475" w:rsidR="00AE03D1" w:rsidRDefault="00AE03D1" w:rsidP="00AE03D1">
            <w:pPr>
              <w:pStyle w:val="ListParagraph"/>
              <w:numPr>
                <w:ilvl w:val="0"/>
                <w:numId w:val="17"/>
              </w:numPr>
              <w:rPr>
                <w:rFonts w:asciiTheme="majorHAnsi" w:hAnsiTheme="majorHAnsi" w:cs="Arial"/>
                <w:sz w:val="18"/>
                <w:szCs w:val="16"/>
              </w:rPr>
            </w:pPr>
            <w:r>
              <w:rPr>
                <w:rFonts w:asciiTheme="majorHAnsi" w:hAnsiTheme="majorHAnsi" w:cs="Arial"/>
                <w:sz w:val="18"/>
                <w:szCs w:val="16"/>
              </w:rPr>
              <w:t>Best practice question banks</w:t>
            </w:r>
          </w:p>
        </w:tc>
        <w:tc>
          <w:tcPr>
            <w:tcW w:w="1929" w:type="dxa"/>
            <w:tcBorders>
              <w:top w:val="single" w:sz="4" w:space="0" w:color="auto"/>
              <w:left w:val="single" w:sz="4" w:space="0" w:color="auto"/>
              <w:bottom w:val="single" w:sz="4" w:space="0" w:color="auto"/>
              <w:right w:val="single" w:sz="4" w:space="0" w:color="auto"/>
            </w:tcBorders>
          </w:tcPr>
          <w:p w14:paraId="02919A0B" w14:textId="77777777" w:rsidR="0003422D" w:rsidRDefault="0003422D">
            <w:pPr>
              <w:spacing w:after="240"/>
              <w:jc w:val="center"/>
              <w:rPr>
                <w:rFonts w:asciiTheme="minorHAnsi" w:hAnsiTheme="minorHAnsi"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26CF4927" w14:textId="77777777" w:rsidR="0003422D" w:rsidRDefault="0003422D">
            <w:pPr>
              <w:spacing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793616A3" w14:textId="77777777" w:rsidR="0003422D" w:rsidRDefault="0003422D">
            <w:pPr>
              <w:pStyle w:val="ListParagraph"/>
              <w:spacing w:after="240"/>
              <w:ind w:left="360"/>
              <w:rPr>
                <w:rFonts w:asciiTheme="minorHAnsi" w:hAnsiTheme="minorHAnsi" w:cstheme="minorHAnsi"/>
                <w:sz w:val="18"/>
                <w:lang w:eastAsia="en-GB"/>
              </w:rPr>
            </w:pPr>
          </w:p>
        </w:tc>
      </w:tr>
      <w:tr w:rsidR="0003422D" w14:paraId="275C6392"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tcPr>
          <w:p w14:paraId="091FFF0E" w14:textId="77777777" w:rsidR="0003422D" w:rsidRDefault="0003422D">
            <w:pPr>
              <w:jc w:val="center"/>
              <w:rPr>
                <w:rFonts w:ascii="Times New Roman" w:hAnsi="Times New Roman" w:cstheme="minorHAnsi"/>
                <w:b/>
                <w:sz w:val="18"/>
                <w:szCs w:val="20"/>
                <w:lang w:eastAsia="en-GB"/>
              </w:rPr>
            </w:pPr>
          </w:p>
        </w:tc>
        <w:tc>
          <w:tcPr>
            <w:tcW w:w="5960" w:type="dxa"/>
            <w:gridSpan w:val="2"/>
            <w:tcBorders>
              <w:top w:val="single" w:sz="4" w:space="0" w:color="auto"/>
              <w:left w:val="single" w:sz="4" w:space="0" w:color="auto"/>
              <w:bottom w:val="single" w:sz="4" w:space="0" w:color="auto"/>
              <w:right w:val="single" w:sz="4" w:space="0" w:color="auto"/>
            </w:tcBorders>
          </w:tcPr>
          <w:p w14:paraId="2B88635A" w14:textId="77777777" w:rsidR="0003422D" w:rsidRDefault="0003422D">
            <w:pPr>
              <w:rPr>
                <w:rFonts w:asciiTheme="minorHAnsi" w:hAnsiTheme="minorHAnsi" w:cstheme="minorHAnsi"/>
                <w:b/>
                <w:sz w:val="18"/>
                <w:szCs w:val="20"/>
              </w:rPr>
            </w:pPr>
          </w:p>
          <w:p w14:paraId="2A582E11" w14:textId="77777777" w:rsidR="0003422D" w:rsidRDefault="00A836CB">
            <w:pPr>
              <w:rPr>
                <w:rFonts w:cs="Arial"/>
                <w:b/>
                <w:sz w:val="18"/>
                <w:szCs w:val="20"/>
              </w:rPr>
            </w:pPr>
            <w:r>
              <w:rPr>
                <w:rFonts w:asciiTheme="minorHAnsi" w:hAnsiTheme="minorHAnsi" w:cstheme="minorHAnsi"/>
                <w:b/>
                <w:sz w:val="18"/>
                <w:szCs w:val="20"/>
              </w:rPr>
              <w:t>PRESENTATION SCORE (OUT OF 2</w:t>
            </w:r>
            <w:r w:rsidR="0003422D">
              <w:rPr>
                <w:rFonts w:asciiTheme="minorHAnsi" w:hAnsiTheme="minorHAnsi" w:cstheme="minorHAnsi"/>
                <w:b/>
                <w:sz w:val="18"/>
                <w:szCs w:val="20"/>
              </w:rPr>
              <w:t>0)</w:t>
            </w:r>
          </w:p>
        </w:tc>
        <w:tc>
          <w:tcPr>
            <w:tcW w:w="1929" w:type="dxa"/>
            <w:tcBorders>
              <w:top w:val="single" w:sz="4" w:space="0" w:color="auto"/>
              <w:left w:val="single" w:sz="4" w:space="0" w:color="auto"/>
              <w:bottom w:val="single" w:sz="4" w:space="0" w:color="auto"/>
              <w:right w:val="single" w:sz="4" w:space="0" w:color="auto"/>
            </w:tcBorders>
          </w:tcPr>
          <w:p w14:paraId="13EC08C3" w14:textId="77777777" w:rsidR="0003422D" w:rsidRDefault="0003422D">
            <w:pPr>
              <w:spacing w:after="240"/>
              <w:jc w:val="center"/>
              <w:rPr>
                <w:rFonts w:ascii="Times New Roman" w:hAnsi="Times New Roman"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6118D85C" w14:textId="77777777" w:rsidR="0003422D" w:rsidRDefault="0003422D">
            <w:pPr>
              <w:spacing w:after="240"/>
              <w:jc w:val="center"/>
              <w:rPr>
                <w:rFonts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1131321E" w14:textId="77777777" w:rsidR="0003422D" w:rsidRDefault="0003422D">
            <w:pPr>
              <w:pStyle w:val="ListParagraph"/>
              <w:spacing w:after="240"/>
              <w:ind w:left="360"/>
              <w:rPr>
                <w:rFonts w:asciiTheme="minorHAnsi" w:hAnsiTheme="minorHAnsi" w:cstheme="minorHAnsi"/>
                <w:sz w:val="18"/>
                <w:lang w:eastAsia="en-GB"/>
              </w:rPr>
            </w:pPr>
          </w:p>
        </w:tc>
      </w:tr>
      <w:tr w:rsidR="0003422D" w14:paraId="4AE639F9" w14:textId="77777777" w:rsidTr="0003422D">
        <w:trPr>
          <w:trHeight w:val="691"/>
          <w:jc w:val="center"/>
        </w:trPr>
        <w:tc>
          <w:tcPr>
            <w:tcW w:w="1265" w:type="dxa"/>
            <w:tcBorders>
              <w:top w:val="single" w:sz="4" w:space="0" w:color="auto"/>
              <w:left w:val="single" w:sz="4" w:space="0" w:color="auto"/>
              <w:bottom w:val="nil"/>
              <w:right w:val="single" w:sz="4" w:space="0" w:color="auto"/>
            </w:tcBorders>
            <w:vAlign w:val="center"/>
            <w:hideMark/>
          </w:tcPr>
          <w:p w14:paraId="1E649422" w14:textId="77777777" w:rsidR="0003422D" w:rsidRDefault="0003422D">
            <w:pPr>
              <w:ind w:left="360"/>
              <w:jc w:val="center"/>
              <w:rPr>
                <w:rFonts w:asciiTheme="minorHAnsi" w:hAnsiTheme="minorHAnsi" w:cstheme="minorHAnsi"/>
                <w:sz w:val="18"/>
                <w:szCs w:val="20"/>
                <w:lang w:eastAsia="en-GB"/>
              </w:rPr>
            </w:pPr>
            <w:r>
              <w:rPr>
                <w:rFonts w:asciiTheme="minorHAnsi" w:hAnsiTheme="minorHAnsi" w:cstheme="minorHAnsi"/>
                <w:sz w:val="18"/>
                <w:szCs w:val="20"/>
                <w:lang w:eastAsia="en-GB"/>
              </w:rPr>
              <w:t>Totals</w:t>
            </w:r>
          </w:p>
        </w:tc>
        <w:tc>
          <w:tcPr>
            <w:tcW w:w="1154" w:type="dxa"/>
            <w:tcBorders>
              <w:top w:val="single" w:sz="4" w:space="0" w:color="auto"/>
              <w:left w:val="single" w:sz="4" w:space="0" w:color="auto"/>
              <w:bottom w:val="nil"/>
              <w:right w:val="single" w:sz="4" w:space="0" w:color="auto"/>
            </w:tcBorders>
          </w:tcPr>
          <w:p w14:paraId="1393A9C1" w14:textId="77777777" w:rsidR="0003422D" w:rsidRDefault="0003422D">
            <w:pPr>
              <w:ind w:left="360"/>
              <w:rPr>
                <w:rFonts w:cs="Arial"/>
                <w:sz w:val="18"/>
                <w:szCs w:val="20"/>
                <w:lang w:eastAsia="en-GB"/>
              </w:rPr>
            </w:pPr>
          </w:p>
        </w:tc>
        <w:tc>
          <w:tcPr>
            <w:tcW w:w="4806" w:type="dxa"/>
            <w:tcBorders>
              <w:top w:val="single" w:sz="4" w:space="0" w:color="auto"/>
              <w:left w:val="single" w:sz="4" w:space="0" w:color="auto"/>
              <w:bottom w:val="single" w:sz="4" w:space="0" w:color="auto"/>
              <w:right w:val="single" w:sz="4" w:space="0" w:color="auto"/>
            </w:tcBorders>
            <w:vAlign w:val="center"/>
            <w:hideMark/>
          </w:tcPr>
          <w:p w14:paraId="22E41CF1" w14:textId="77777777" w:rsidR="0003422D" w:rsidRDefault="0003422D">
            <w:pPr>
              <w:ind w:left="360"/>
              <w:jc w:val="center"/>
              <w:rPr>
                <w:rFonts w:cs="Arial"/>
                <w:b/>
                <w:sz w:val="16"/>
                <w:szCs w:val="20"/>
                <w:lang w:eastAsia="en-GB"/>
              </w:rPr>
            </w:pPr>
            <w:r>
              <w:rPr>
                <w:rFonts w:cs="Arial"/>
                <w:b/>
                <w:sz w:val="16"/>
                <w:szCs w:val="20"/>
                <w:lang w:eastAsia="en-GB"/>
              </w:rPr>
              <w:t>Written Technical Submission- Total Score out of 60</w:t>
            </w:r>
          </w:p>
        </w:tc>
        <w:tc>
          <w:tcPr>
            <w:tcW w:w="1929" w:type="dxa"/>
            <w:tcBorders>
              <w:top w:val="single" w:sz="4" w:space="0" w:color="auto"/>
              <w:left w:val="single" w:sz="4" w:space="0" w:color="auto"/>
              <w:bottom w:val="single" w:sz="4" w:space="0" w:color="auto"/>
              <w:right w:val="single" w:sz="4" w:space="0" w:color="auto"/>
            </w:tcBorders>
          </w:tcPr>
          <w:p w14:paraId="24371C80" w14:textId="77777777" w:rsidR="0003422D" w:rsidRDefault="0003422D">
            <w:pPr>
              <w:jc w:val="cente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714D10E5" w14:textId="77777777" w:rsidR="0003422D" w:rsidRDefault="0003422D">
            <w:pPr>
              <w:jc w:val="center"/>
              <w:rPr>
                <w:rFonts w:asciiTheme="minorHAnsi" w:hAnsiTheme="minorHAnsi" w:cstheme="minorHAnsi"/>
                <w:b/>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348E1C73" w14:textId="77777777" w:rsidR="0003422D" w:rsidRDefault="0003422D">
            <w:pPr>
              <w:ind w:left="360"/>
              <w:rPr>
                <w:rFonts w:asciiTheme="minorHAnsi" w:hAnsiTheme="minorHAnsi" w:cstheme="minorHAnsi"/>
                <w:sz w:val="18"/>
                <w:szCs w:val="20"/>
                <w:lang w:eastAsia="en-GB"/>
              </w:rPr>
            </w:pPr>
          </w:p>
        </w:tc>
      </w:tr>
      <w:tr w:rsidR="0003422D" w14:paraId="48754294" w14:textId="77777777" w:rsidTr="0003422D">
        <w:trPr>
          <w:trHeight w:val="691"/>
          <w:jc w:val="center"/>
        </w:trPr>
        <w:tc>
          <w:tcPr>
            <w:tcW w:w="1265" w:type="dxa"/>
            <w:tcBorders>
              <w:top w:val="nil"/>
              <w:left w:val="single" w:sz="4" w:space="0" w:color="auto"/>
              <w:bottom w:val="nil"/>
              <w:right w:val="single" w:sz="4" w:space="0" w:color="auto"/>
            </w:tcBorders>
            <w:vAlign w:val="center"/>
          </w:tcPr>
          <w:p w14:paraId="7D4AE942" w14:textId="77777777" w:rsidR="0003422D" w:rsidRDefault="0003422D">
            <w:pPr>
              <w:ind w:left="360"/>
              <w:jc w:val="center"/>
              <w:rPr>
                <w:rFonts w:asciiTheme="minorHAnsi" w:hAnsiTheme="minorHAnsi" w:cstheme="minorHAnsi"/>
                <w:sz w:val="18"/>
                <w:szCs w:val="20"/>
                <w:lang w:eastAsia="en-GB"/>
              </w:rPr>
            </w:pPr>
          </w:p>
        </w:tc>
        <w:tc>
          <w:tcPr>
            <w:tcW w:w="1154" w:type="dxa"/>
            <w:tcBorders>
              <w:top w:val="nil"/>
              <w:left w:val="single" w:sz="4" w:space="0" w:color="auto"/>
              <w:bottom w:val="nil"/>
              <w:right w:val="single" w:sz="4" w:space="0" w:color="auto"/>
            </w:tcBorders>
          </w:tcPr>
          <w:p w14:paraId="3DE38715" w14:textId="77777777" w:rsidR="0003422D" w:rsidRDefault="0003422D">
            <w:pPr>
              <w:ind w:left="360"/>
              <w:rPr>
                <w:rFonts w:cs="Arial"/>
                <w:sz w:val="18"/>
                <w:szCs w:val="20"/>
                <w:lang w:eastAsia="en-GB"/>
              </w:rPr>
            </w:pPr>
          </w:p>
        </w:tc>
        <w:tc>
          <w:tcPr>
            <w:tcW w:w="4806" w:type="dxa"/>
            <w:tcBorders>
              <w:top w:val="single" w:sz="4" w:space="0" w:color="auto"/>
              <w:left w:val="single" w:sz="4" w:space="0" w:color="auto"/>
              <w:bottom w:val="single" w:sz="4" w:space="0" w:color="auto"/>
              <w:right w:val="single" w:sz="4" w:space="0" w:color="auto"/>
            </w:tcBorders>
            <w:vAlign w:val="center"/>
            <w:hideMark/>
          </w:tcPr>
          <w:p w14:paraId="5CC1FF14" w14:textId="77777777" w:rsidR="0003422D" w:rsidRDefault="0003422D">
            <w:pPr>
              <w:ind w:left="360"/>
              <w:jc w:val="center"/>
              <w:rPr>
                <w:rFonts w:cs="Arial"/>
                <w:b/>
                <w:sz w:val="16"/>
                <w:szCs w:val="20"/>
                <w:lang w:eastAsia="en-GB"/>
              </w:rPr>
            </w:pPr>
            <w:r>
              <w:rPr>
                <w:rFonts w:cs="Arial"/>
                <w:b/>
                <w:sz w:val="16"/>
                <w:szCs w:val="20"/>
                <w:lang w:eastAsia="en-GB"/>
              </w:rPr>
              <w:t>Presentation – Total Score out of 20</w:t>
            </w:r>
          </w:p>
        </w:tc>
        <w:tc>
          <w:tcPr>
            <w:tcW w:w="1929" w:type="dxa"/>
            <w:tcBorders>
              <w:top w:val="single" w:sz="4" w:space="0" w:color="auto"/>
              <w:left w:val="single" w:sz="4" w:space="0" w:color="auto"/>
              <w:bottom w:val="single" w:sz="4" w:space="0" w:color="auto"/>
              <w:right w:val="single" w:sz="4" w:space="0" w:color="auto"/>
            </w:tcBorders>
          </w:tcPr>
          <w:p w14:paraId="196382ED" w14:textId="77777777" w:rsidR="0003422D" w:rsidRDefault="0003422D">
            <w:pPr>
              <w:jc w:val="cente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19A27DB7" w14:textId="77777777" w:rsidR="0003422D" w:rsidRDefault="0003422D">
            <w:pPr>
              <w:jc w:val="center"/>
              <w:rPr>
                <w:rFonts w:asciiTheme="minorHAnsi" w:hAnsiTheme="minorHAnsi" w:cstheme="minorHAnsi"/>
                <w:b/>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09BD9121" w14:textId="77777777" w:rsidR="0003422D" w:rsidRDefault="0003422D">
            <w:pPr>
              <w:ind w:left="360"/>
              <w:rPr>
                <w:rFonts w:asciiTheme="minorHAnsi" w:hAnsiTheme="minorHAnsi" w:cstheme="minorHAnsi"/>
                <w:sz w:val="18"/>
                <w:szCs w:val="20"/>
                <w:lang w:eastAsia="en-GB"/>
              </w:rPr>
            </w:pPr>
          </w:p>
        </w:tc>
      </w:tr>
      <w:tr w:rsidR="0003422D" w14:paraId="21877679" w14:textId="77777777" w:rsidTr="0003422D">
        <w:trPr>
          <w:trHeight w:val="691"/>
          <w:jc w:val="center"/>
        </w:trPr>
        <w:tc>
          <w:tcPr>
            <w:tcW w:w="1265" w:type="dxa"/>
            <w:tcBorders>
              <w:top w:val="nil"/>
              <w:left w:val="single" w:sz="4" w:space="0" w:color="auto"/>
              <w:bottom w:val="single" w:sz="4" w:space="0" w:color="auto"/>
              <w:right w:val="single" w:sz="4" w:space="0" w:color="auto"/>
            </w:tcBorders>
            <w:vAlign w:val="center"/>
          </w:tcPr>
          <w:p w14:paraId="55880C52" w14:textId="77777777" w:rsidR="0003422D" w:rsidRDefault="0003422D">
            <w:pPr>
              <w:ind w:left="360"/>
              <w:jc w:val="center"/>
              <w:rPr>
                <w:rFonts w:asciiTheme="minorHAnsi" w:hAnsiTheme="minorHAnsi" w:cstheme="minorHAnsi"/>
                <w:sz w:val="18"/>
                <w:szCs w:val="20"/>
                <w:lang w:eastAsia="en-GB"/>
              </w:rPr>
            </w:pPr>
          </w:p>
        </w:tc>
        <w:tc>
          <w:tcPr>
            <w:tcW w:w="1154" w:type="dxa"/>
            <w:tcBorders>
              <w:top w:val="nil"/>
              <w:left w:val="single" w:sz="4" w:space="0" w:color="auto"/>
              <w:bottom w:val="single" w:sz="4" w:space="0" w:color="auto"/>
              <w:right w:val="single" w:sz="4" w:space="0" w:color="auto"/>
            </w:tcBorders>
          </w:tcPr>
          <w:p w14:paraId="5F4D767C" w14:textId="77777777" w:rsidR="0003422D" w:rsidRDefault="0003422D">
            <w:pPr>
              <w:ind w:left="360"/>
              <w:rPr>
                <w:rFonts w:cs="Arial"/>
                <w:sz w:val="18"/>
                <w:szCs w:val="20"/>
                <w:lang w:eastAsia="en-GB"/>
              </w:rPr>
            </w:pPr>
          </w:p>
        </w:tc>
        <w:tc>
          <w:tcPr>
            <w:tcW w:w="4806" w:type="dxa"/>
            <w:tcBorders>
              <w:top w:val="single" w:sz="4" w:space="0" w:color="auto"/>
              <w:left w:val="single" w:sz="4" w:space="0" w:color="auto"/>
              <w:bottom w:val="single" w:sz="4" w:space="0" w:color="auto"/>
              <w:right w:val="single" w:sz="4" w:space="0" w:color="auto"/>
            </w:tcBorders>
            <w:vAlign w:val="center"/>
            <w:hideMark/>
          </w:tcPr>
          <w:p w14:paraId="39C764F0" w14:textId="77777777" w:rsidR="0003422D" w:rsidRDefault="0003422D">
            <w:pPr>
              <w:ind w:left="360"/>
              <w:jc w:val="center"/>
              <w:rPr>
                <w:rFonts w:cs="Arial"/>
                <w:b/>
                <w:sz w:val="16"/>
                <w:szCs w:val="20"/>
                <w:lang w:eastAsia="en-GB"/>
              </w:rPr>
            </w:pPr>
            <w:r>
              <w:rPr>
                <w:rFonts w:cs="Arial"/>
                <w:b/>
                <w:sz w:val="16"/>
                <w:szCs w:val="20"/>
                <w:lang w:eastAsia="en-GB"/>
              </w:rPr>
              <w:t>Financial – Total Score out of 20</w:t>
            </w:r>
          </w:p>
        </w:tc>
        <w:tc>
          <w:tcPr>
            <w:tcW w:w="1929" w:type="dxa"/>
            <w:tcBorders>
              <w:top w:val="single" w:sz="4" w:space="0" w:color="auto"/>
              <w:left w:val="single" w:sz="4" w:space="0" w:color="auto"/>
              <w:bottom w:val="single" w:sz="4" w:space="0" w:color="auto"/>
              <w:right w:val="single" w:sz="4" w:space="0" w:color="auto"/>
            </w:tcBorders>
          </w:tcPr>
          <w:p w14:paraId="317828A0" w14:textId="77777777" w:rsidR="0003422D" w:rsidRDefault="0003422D">
            <w:pPr>
              <w:jc w:val="cente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69BB4901" w14:textId="77777777" w:rsidR="0003422D" w:rsidRDefault="0003422D">
            <w:pPr>
              <w:jc w:val="center"/>
              <w:rPr>
                <w:rFonts w:asciiTheme="minorHAnsi" w:hAnsiTheme="minorHAnsi" w:cstheme="minorHAnsi"/>
                <w:b/>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50ECA51F" w14:textId="77777777" w:rsidR="0003422D" w:rsidRDefault="0003422D">
            <w:pPr>
              <w:ind w:left="360"/>
              <w:rPr>
                <w:rFonts w:asciiTheme="minorHAnsi" w:hAnsiTheme="minorHAnsi" w:cstheme="minorHAnsi"/>
                <w:sz w:val="18"/>
                <w:szCs w:val="20"/>
                <w:lang w:eastAsia="en-GB"/>
              </w:rPr>
            </w:pPr>
          </w:p>
        </w:tc>
      </w:tr>
    </w:tbl>
    <w:p w14:paraId="64D8BC1F" w14:textId="77777777" w:rsidR="0003422D" w:rsidRDefault="0003422D" w:rsidP="00D36258">
      <w:pPr>
        <w:autoSpaceDN/>
        <w:spacing w:after="160" w:line="259" w:lineRule="auto"/>
        <w:rPr>
          <w:spacing w:val="-3"/>
          <w:szCs w:val="22"/>
        </w:rPr>
      </w:pPr>
    </w:p>
    <w:p w14:paraId="69B5EBFE" w14:textId="77777777" w:rsidR="0003422D" w:rsidRDefault="0003422D" w:rsidP="00D36258">
      <w:pPr>
        <w:autoSpaceDN/>
        <w:spacing w:after="160" w:line="259" w:lineRule="auto"/>
        <w:rPr>
          <w:spacing w:val="-3"/>
          <w:szCs w:val="22"/>
        </w:rPr>
      </w:pPr>
    </w:p>
    <w:p w14:paraId="31A8CC4A" w14:textId="77777777" w:rsidR="0003422D" w:rsidRDefault="0003422D" w:rsidP="00D36258">
      <w:pPr>
        <w:pStyle w:val="Header"/>
        <w:rPr>
          <w:rFonts w:cs="Arial"/>
          <w:b/>
        </w:rPr>
      </w:pPr>
      <w:r>
        <w:rPr>
          <w:rFonts w:cs="Arial"/>
          <w:b/>
        </w:rPr>
        <w:lastRenderedPageBreak/>
        <w:t>Evaluation Criteria - Lot 4 - Project Management and Project Controls</w:t>
      </w:r>
    </w:p>
    <w:p w14:paraId="33B20C20" w14:textId="77777777" w:rsidR="0003422D" w:rsidRPr="00D36258" w:rsidRDefault="0003422D" w:rsidP="00D36258">
      <w:pPr>
        <w:pStyle w:val="Header"/>
        <w:rPr>
          <w:rFonts w:asciiTheme="minorHAnsi" w:hAnsiTheme="minorHAnsi"/>
          <w:b/>
          <w:szCs w:val="22"/>
        </w:rPr>
      </w:pPr>
    </w:p>
    <w:tbl>
      <w:tblPr>
        <w:tblStyle w:val="TableGrid"/>
        <w:tblW w:w="14879" w:type="dxa"/>
        <w:jc w:val="center"/>
        <w:tblInd w:w="0" w:type="dxa"/>
        <w:tblLook w:val="01E0" w:firstRow="1" w:lastRow="1" w:firstColumn="1" w:lastColumn="1" w:noHBand="0" w:noVBand="0"/>
      </w:tblPr>
      <w:tblGrid>
        <w:gridCol w:w="1265"/>
        <w:gridCol w:w="1154"/>
        <w:gridCol w:w="4806"/>
        <w:gridCol w:w="1929"/>
        <w:gridCol w:w="1128"/>
        <w:gridCol w:w="4597"/>
      </w:tblGrid>
      <w:tr w:rsidR="0003422D" w14:paraId="48F7C74E" w14:textId="77777777" w:rsidTr="0003422D">
        <w:trPr>
          <w:trHeight w:val="418"/>
          <w:jc w:val="center"/>
        </w:trPr>
        <w:tc>
          <w:tcPr>
            <w:tcW w:w="1265" w:type="dxa"/>
            <w:vMerge w:val="restart"/>
            <w:tcBorders>
              <w:top w:val="single" w:sz="4" w:space="0" w:color="auto"/>
              <w:left w:val="single" w:sz="4" w:space="0" w:color="auto"/>
              <w:bottom w:val="single" w:sz="4" w:space="0" w:color="auto"/>
              <w:right w:val="single" w:sz="4" w:space="0" w:color="auto"/>
            </w:tcBorders>
            <w:vAlign w:val="center"/>
            <w:hideMark/>
          </w:tcPr>
          <w:p w14:paraId="5087FEEA" w14:textId="77777777" w:rsidR="0003422D" w:rsidRDefault="0003422D">
            <w:pPr>
              <w:jc w:val="center"/>
              <w:rPr>
                <w:rFonts w:asciiTheme="minorHAnsi" w:hAnsiTheme="minorHAnsi" w:cstheme="minorHAnsi"/>
                <w:b/>
                <w:sz w:val="18"/>
                <w:szCs w:val="28"/>
              </w:rPr>
            </w:pPr>
            <w:r>
              <w:rPr>
                <w:rFonts w:asciiTheme="minorHAnsi" w:hAnsiTheme="minorHAnsi" w:cstheme="minorHAnsi"/>
                <w:b/>
                <w:sz w:val="18"/>
                <w:szCs w:val="28"/>
              </w:rPr>
              <w:t>Points Available</w:t>
            </w:r>
          </w:p>
        </w:tc>
        <w:tc>
          <w:tcPr>
            <w:tcW w:w="59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C4B484E" w14:textId="77777777" w:rsidR="0003422D" w:rsidRDefault="0003422D">
            <w:pPr>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Criteria</w:t>
            </w:r>
          </w:p>
        </w:tc>
        <w:tc>
          <w:tcPr>
            <w:tcW w:w="1929" w:type="dxa"/>
            <w:vMerge w:val="restart"/>
            <w:tcBorders>
              <w:top w:val="single" w:sz="4" w:space="0" w:color="auto"/>
              <w:left w:val="single" w:sz="4" w:space="0" w:color="auto"/>
              <w:bottom w:val="single" w:sz="4" w:space="0" w:color="auto"/>
              <w:right w:val="single" w:sz="4" w:space="0" w:color="auto"/>
            </w:tcBorders>
            <w:vAlign w:val="center"/>
            <w:hideMark/>
          </w:tcPr>
          <w:p w14:paraId="3F217E06" w14:textId="77777777" w:rsidR="0003422D" w:rsidRDefault="0003422D">
            <w:pPr>
              <w:jc w:val="center"/>
              <w:rPr>
                <w:rFonts w:asciiTheme="minorHAnsi" w:hAnsiTheme="minorHAnsi" w:cstheme="minorHAnsi"/>
                <w:b/>
                <w:sz w:val="18"/>
                <w:szCs w:val="20"/>
                <w:lang w:eastAsia="en-GB"/>
              </w:rPr>
            </w:pPr>
            <w:r>
              <w:rPr>
                <w:rFonts w:asciiTheme="minorHAnsi" w:hAnsiTheme="minorHAnsi" w:cstheme="minorHAnsi"/>
                <w:b/>
                <w:sz w:val="18"/>
                <w:szCs w:val="28"/>
                <w:lang w:eastAsia="en-GB"/>
              </w:rPr>
              <w:t>Statement of Requirement Ref</w:t>
            </w:r>
            <w:r>
              <w:rPr>
                <w:rFonts w:asciiTheme="minorHAnsi" w:hAnsiTheme="minorHAnsi" w:cstheme="minorHAnsi"/>
                <w:b/>
                <w:sz w:val="18"/>
                <w:szCs w:val="20"/>
                <w:lang w:eastAsia="en-GB"/>
              </w:rPr>
              <w:t>. (This is indicative only; tenderers must address all areas of the requirement fully to achieve top marks)</w:t>
            </w:r>
          </w:p>
        </w:tc>
        <w:tc>
          <w:tcPr>
            <w:tcW w:w="5725" w:type="dxa"/>
            <w:gridSpan w:val="2"/>
            <w:tcBorders>
              <w:top w:val="single" w:sz="4" w:space="0" w:color="auto"/>
              <w:left w:val="single" w:sz="4" w:space="0" w:color="auto"/>
              <w:bottom w:val="single" w:sz="4" w:space="0" w:color="auto"/>
              <w:right w:val="single" w:sz="4" w:space="0" w:color="auto"/>
            </w:tcBorders>
            <w:vAlign w:val="center"/>
            <w:hideMark/>
          </w:tcPr>
          <w:p w14:paraId="02EC9409" w14:textId="77777777" w:rsidR="0003422D" w:rsidRDefault="0003422D">
            <w:pPr>
              <w:ind w:left="360"/>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Tender Evaluation</w:t>
            </w:r>
          </w:p>
        </w:tc>
      </w:tr>
      <w:tr w:rsidR="0003422D" w14:paraId="2B884DB8" w14:textId="77777777" w:rsidTr="0003422D">
        <w:trPr>
          <w:trHeight w:val="1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5D15B" w14:textId="77777777" w:rsidR="0003422D" w:rsidRDefault="0003422D">
            <w:pPr>
              <w:rPr>
                <w:rFonts w:asciiTheme="minorHAnsi" w:hAnsiTheme="minorHAnsi" w:cstheme="minorHAnsi"/>
                <w:b/>
                <w:sz w:val="1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85D6E9E" w14:textId="77777777" w:rsidR="0003422D" w:rsidRDefault="0003422D">
            <w:pPr>
              <w:rPr>
                <w:rFonts w:asciiTheme="minorHAnsi" w:hAnsiTheme="minorHAnsi" w:cstheme="minorHAnsi"/>
                <w:b/>
                <w:sz w:val="18"/>
                <w:szCs w:val="2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98614" w14:textId="77777777" w:rsidR="0003422D" w:rsidRDefault="0003422D">
            <w:pP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42498F92" w14:textId="77777777" w:rsidR="0003422D" w:rsidRDefault="0003422D">
            <w:pPr>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Score</w:t>
            </w:r>
          </w:p>
        </w:tc>
        <w:tc>
          <w:tcPr>
            <w:tcW w:w="4597" w:type="dxa"/>
            <w:tcBorders>
              <w:top w:val="single" w:sz="4" w:space="0" w:color="auto"/>
              <w:left w:val="single" w:sz="4" w:space="0" w:color="auto"/>
              <w:bottom w:val="single" w:sz="4" w:space="0" w:color="auto"/>
              <w:right w:val="single" w:sz="4" w:space="0" w:color="auto"/>
            </w:tcBorders>
            <w:vAlign w:val="center"/>
            <w:hideMark/>
          </w:tcPr>
          <w:p w14:paraId="1B15B9DF" w14:textId="77777777" w:rsidR="0003422D" w:rsidRDefault="0003422D">
            <w:pPr>
              <w:ind w:left="360"/>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Commentary</w:t>
            </w:r>
          </w:p>
        </w:tc>
      </w:tr>
      <w:tr w:rsidR="0003422D" w14:paraId="1905E95E" w14:textId="77777777" w:rsidTr="0003422D">
        <w:trPr>
          <w:trHeight w:val="1560"/>
          <w:jc w:val="center"/>
        </w:trPr>
        <w:tc>
          <w:tcPr>
            <w:tcW w:w="1265" w:type="dxa"/>
            <w:tcBorders>
              <w:top w:val="single" w:sz="4" w:space="0" w:color="auto"/>
              <w:left w:val="single" w:sz="4" w:space="0" w:color="auto"/>
              <w:bottom w:val="nil"/>
              <w:right w:val="single" w:sz="4" w:space="0" w:color="auto"/>
            </w:tcBorders>
            <w:vAlign w:val="center"/>
            <w:hideMark/>
          </w:tcPr>
          <w:p w14:paraId="271A5E0B" w14:textId="77777777" w:rsidR="0003422D" w:rsidRDefault="0003422D">
            <w:pPr>
              <w:overflowPunct/>
              <w:autoSpaceDE/>
              <w:adjustRightInd/>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39968970" w14:textId="77777777" w:rsidR="0003422D" w:rsidRDefault="0003422D">
            <w:pPr>
              <w:jc w:val="both"/>
              <w:rPr>
                <w:rFonts w:asciiTheme="majorHAnsi" w:hAnsiTheme="majorHAnsi" w:cs="Arial"/>
                <w:b/>
                <w:sz w:val="18"/>
                <w:szCs w:val="18"/>
              </w:rPr>
            </w:pPr>
            <w:r>
              <w:rPr>
                <w:rFonts w:asciiTheme="majorHAnsi" w:hAnsiTheme="majorHAnsi" w:cs="Arial"/>
                <w:b/>
                <w:sz w:val="18"/>
                <w:szCs w:val="18"/>
              </w:rPr>
              <w:t>Track Record</w:t>
            </w:r>
          </w:p>
          <w:p w14:paraId="5F23656D" w14:textId="77777777" w:rsidR="0003422D" w:rsidRDefault="0003422D">
            <w:pPr>
              <w:jc w:val="both"/>
              <w:rPr>
                <w:rFonts w:asciiTheme="majorHAnsi" w:hAnsiTheme="majorHAnsi" w:cs="Arial"/>
                <w:sz w:val="18"/>
                <w:szCs w:val="18"/>
              </w:rPr>
            </w:pPr>
            <w:r>
              <w:rPr>
                <w:rFonts w:asciiTheme="majorHAnsi" w:hAnsiTheme="majorHAnsi" w:cs="Arial"/>
                <w:sz w:val="18"/>
                <w:szCs w:val="18"/>
              </w:rPr>
              <w:t xml:space="preserve">Facts based track record of successfully recruiting </w:t>
            </w:r>
            <w:r>
              <w:rPr>
                <w:rFonts w:asciiTheme="majorHAnsi" w:hAnsiTheme="majorHAnsi" w:cs="Arial"/>
                <w:sz w:val="18"/>
                <w:szCs w:val="18"/>
                <w:u w:val="single"/>
              </w:rPr>
              <w:t>external</w:t>
            </w:r>
            <w:r>
              <w:rPr>
                <w:rFonts w:asciiTheme="majorHAnsi" w:hAnsiTheme="majorHAnsi" w:cs="Arial"/>
                <w:sz w:val="18"/>
                <w:szCs w:val="18"/>
              </w:rPr>
              <w:t xml:space="preserve"> private sector candidates into senior project, programme and portfolio roles, on a permanent and interim basis, verified by real-life examples within the past 5 years which can be confirmed through references and/or publicly available information</w:t>
            </w:r>
          </w:p>
          <w:p w14:paraId="6BF6FB55" w14:textId="77777777" w:rsidR="0003422D" w:rsidRDefault="0003422D">
            <w:pPr>
              <w:jc w:val="both"/>
              <w:rPr>
                <w:rFonts w:asciiTheme="majorHAnsi" w:hAnsiTheme="majorHAnsi" w:cs="Arial"/>
                <w:sz w:val="18"/>
                <w:szCs w:val="18"/>
              </w:rPr>
            </w:pPr>
            <w:r>
              <w:rPr>
                <w:rFonts w:asciiTheme="majorHAnsi" w:hAnsiTheme="majorHAnsi" w:cs="Arial"/>
                <w:sz w:val="18"/>
                <w:szCs w:val="18"/>
              </w:rPr>
              <w:t>Evidence of positively affecting diversity at client organisations within the project management and controls disciplines through the creation and execution of a Senior Leadership D&amp;I strategy</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D14EBEE"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 xml:space="preserve">11, 15.d, 15.j, </w:t>
            </w:r>
            <w:proofErr w:type="gramStart"/>
            <w:r>
              <w:rPr>
                <w:rFonts w:asciiTheme="minorHAnsi" w:hAnsiTheme="minorHAnsi" w:cstheme="minorHAnsi"/>
                <w:sz w:val="18"/>
                <w:szCs w:val="18"/>
                <w:lang w:eastAsia="en-GB"/>
              </w:rPr>
              <w:t>15.u</w:t>
            </w:r>
            <w:proofErr w:type="gramEnd"/>
          </w:p>
        </w:tc>
        <w:tc>
          <w:tcPr>
            <w:tcW w:w="1128" w:type="dxa"/>
            <w:tcBorders>
              <w:top w:val="single" w:sz="4" w:space="0" w:color="auto"/>
              <w:left w:val="single" w:sz="4" w:space="0" w:color="auto"/>
              <w:bottom w:val="single" w:sz="4" w:space="0" w:color="auto"/>
              <w:right w:val="single" w:sz="4" w:space="0" w:color="auto"/>
            </w:tcBorders>
          </w:tcPr>
          <w:p w14:paraId="26ABF3A3"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2DAE7687" w14:textId="77777777" w:rsidR="0003422D" w:rsidRDefault="0003422D">
            <w:pPr>
              <w:pStyle w:val="ListParagraph"/>
              <w:spacing w:before="240" w:after="240"/>
              <w:ind w:left="360"/>
              <w:rPr>
                <w:rFonts w:asciiTheme="minorHAnsi" w:hAnsiTheme="minorHAnsi" w:cstheme="minorHAnsi"/>
                <w:sz w:val="18"/>
                <w:lang w:eastAsia="en-GB"/>
              </w:rPr>
            </w:pPr>
          </w:p>
        </w:tc>
      </w:tr>
      <w:tr w:rsidR="0003422D" w14:paraId="6BF4806E" w14:textId="77777777" w:rsidTr="0003422D">
        <w:trPr>
          <w:trHeight w:val="691"/>
          <w:jc w:val="center"/>
        </w:trPr>
        <w:tc>
          <w:tcPr>
            <w:tcW w:w="1265" w:type="dxa"/>
            <w:tcBorders>
              <w:top w:val="single" w:sz="4" w:space="0" w:color="auto"/>
              <w:left w:val="single" w:sz="4" w:space="0" w:color="auto"/>
              <w:bottom w:val="nil"/>
              <w:right w:val="single" w:sz="4" w:space="0" w:color="auto"/>
            </w:tcBorders>
            <w:vAlign w:val="center"/>
            <w:hideMark/>
          </w:tcPr>
          <w:p w14:paraId="12D68A33" w14:textId="77777777" w:rsidR="0003422D" w:rsidRDefault="0003422D">
            <w:pPr>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20</w:t>
            </w:r>
          </w:p>
        </w:tc>
        <w:tc>
          <w:tcPr>
            <w:tcW w:w="5960" w:type="dxa"/>
            <w:gridSpan w:val="2"/>
            <w:tcBorders>
              <w:top w:val="single" w:sz="4" w:space="0" w:color="auto"/>
              <w:left w:val="single" w:sz="4" w:space="0" w:color="auto"/>
              <w:bottom w:val="single" w:sz="4" w:space="0" w:color="auto"/>
              <w:right w:val="single" w:sz="4" w:space="0" w:color="auto"/>
            </w:tcBorders>
            <w:hideMark/>
          </w:tcPr>
          <w:p w14:paraId="4B809234" w14:textId="77777777" w:rsidR="0003422D" w:rsidRDefault="0003422D">
            <w:pPr>
              <w:jc w:val="both"/>
              <w:rPr>
                <w:rFonts w:asciiTheme="majorHAnsi" w:hAnsiTheme="majorHAnsi" w:cs="Arial"/>
                <w:b/>
                <w:sz w:val="18"/>
                <w:szCs w:val="16"/>
              </w:rPr>
            </w:pPr>
            <w:r>
              <w:rPr>
                <w:rFonts w:asciiTheme="majorHAnsi" w:hAnsiTheme="majorHAnsi" w:cs="Arial"/>
                <w:b/>
                <w:sz w:val="18"/>
                <w:szCs w:val="16"/>
              </w:rPr>
              <w:t>Client Base</w:t>
            </w:r>
          </w:p>
          <w:p w14:paraId="1E75C044" w14:textId="77777777" w:rsidR="0003422D" w:rsidRDefault="0003422D">
            <w:pPr>
              <w:jc w:val="both"/>
              <w:rPr>
                <w:rFonts w:asciiTheme="majorHAnsi" w:hAnsiTheme="majorHAnsi" w:cs="Arial"/>
                <w:sz w:val="18"/>
                <w:szCs w:val="16"/>
              </w:rPr>
            </w:pPr>
            <w:r>
              <w:rPr>
                <w:rFonts w:asciiTheme="majorHAnsi" w:hAnsiTheme="majorHAnsi" w:cs="Arial"/>
                <w:sz w:val="18"/>
                <w:szCs w:val="16"/>
              </w:rPr>
              <w:t>Relevance and quality of the supplier’s current client base – private sector, delivery and support, commercial organisations in the Defence, Consultancy, Industrial, Asset Intensive market used to demonstrate an understanding and appreciation of challenges in recruiting senior portfolio delivery leaders at DE&amp;S which exclude salary</w:t>
            </w:r>
          </w:p>
          <w:p w14:paraId="265DAF58" w14:textId="77777777" w:rsidR="0003422D" w:rsidRDefault="0003422D">
            <w:pPr>
              <w:jc w:val="both"/>
              <w:rPr>
                <w:rFonts w:asciiTheme="majorHAnsi" w:hAnsiTheme="majorHAnsi" w:cs="Arial"/>
                <w:sz w:val="18"/>
                <w:szCs w:val="18"/>
              </w:rPr>
            </w:pPr>
            <w:r>
              <w:rPr>
                <w:rFonts w:asciiTheme="majorHAnsi" w:hAnsiTheme="majorHAnsi" w:cs="Arial"/>
                <w:sz w:val="18"/>
                <w:szCs w:val="18"/>
              </w:rPr>
              <w:t>Evidence of top 3 long standing client relationships with repeat business and multiple successful placements</w:t>
            </w:r>
          </w:p>
          <w:p w14:paraId="731C971C" w14:textId="77777777" w:rsidR="0003422D" w:rsidRDefault="0003422D">
            <w:pPr>
              <w:jc w:val="both"/>
              <w:rPr>
                <w:rFonts w:asciiTheme="majorHAnsi" w:hAnsiTheme="majorHAnsi" w:cs="Arial"/>
                <w:sz w:val="16"/>
                <w:szCs w:val="16"/>
              </w:rPr>
            </w:pPr>
            <w:r>
              <w:rPr>
                <w:rFonts w:asciiTheme="majorHAnsi" w:hAnsiTheme="majorHAnsi" w:cs="Arial"/>
                <w:sz w:val="18"/>
                <w:szCs w:val="16"/>
              </w:rPr>
              <w:t>Level of impact of existing off limits clauses</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ADE0CB4"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 xml:space="preserve">14, 15.a, 15.b, 15.d, </w:t>
            </w:r>
            <w:proofErr w:type="gramStart"/>
            <w:r>
              <w:rPr>
                <w:rFonts w:asciiTheme="minorHAnsi" w:hAnsiTheme="minorHAnsi" w:cstheme="minorHAnsi"/>
                <w:sz w:val="18"/>
                <w:szCs w:val="18"/>
                <w:lang w:eastAsia="en-GB"/>
              </w:rPr>
              <w:t>15.f</w:t>
            </w:r>
            <w:proofErr w:type="gramEnd"/>
          </w:p>
        </w:tc>
        <w:tc>
          <w:tcPr>
            <w:tcW w:w="1128" w:type="dxa"/>
            <w:tcBorders>
              <w:top w:val="single" w:sz="4" w:space="0" w:color="auto"/>
              <w:left w:val="single" w:sz="4" w:space="0" w:color="auto"/>
              <w:bottom w:val="single" w:sz="4" w:space="0" w:color="auto"/>
              <w:right w:val="single" w:sz="4" w:space="0" w:color="auto"/>
            </w:tcBorders>
          </w:tcPr>
          <w:p w14:paraId="239A0EDD"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vAlign w:val="center"/>
          </w:tcPr>
          <w:p w14:paraId="6838F3F9" w14:textId="77777777" w:rsidR="0003422D" w:rsidRDefault="0003422D">
            <w:pPr>
              <w:spacing w:before="240" w:after="240"/>
              <w:rPr>
                <w:rFonts w:asciiTheme="minorHAnsi" w:hAnsiTheme="minorHAnsi" w:cstheme="minorHAnsi"/>
                <w:sz w:val="18"/>
                <w:szCs w:val="20"/>
                <w:lang w:eastAsia="en-GB"/>
              </w:rPr>
            </w:pPr>
          </w:p>
        </w:tc>
      </w:tr>
      <w:tr w:rsidR="0003422D" w14:paraId="6663C895" w14:textId="77777777" w:rsidTr="0003422D">
        <w:trPr>
          <w:trHeight w:val="497"/>
          <w:jc w:val="center"/>
        </w:trPr>
        <w:tc>
          <w:tcPr>
            <w:tcW w:w="1265" w:type="dxa"/>
            <w:tcBorders>
              <w:top w:val="single" w:sz="4" w:space="0" w:color="auto"/>
              <w:left w:val="single" w:sz="4" w:space="0" w:color="auto"/>
              <w:bottom w:val="nil"/>
              <w:right w:val="single" w:sz="4" w:space="0" w:color="auto"/>
            </w:tcBorders>
            <w:vAlign w:val="center"/>
            <w:hideMark/>
          </w:tcPr>
          <w:p w14:paraId="1DEFE829" w14:textId="77777777" w:rsidR="0003422D" w:rsidRDefault="0003422D">
            <w:pPr>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20</w:t>
            </w:r>
          </w:p>
        </w:tc>
        <w:tc>
          <w:tcPr>
            <w:tcW w:w="5960" w:type="dxa"/>
            <w:gridSpan w:val="2"/>
            <w:tcBorders>
              <w:top w:val="single" w:sz="4" w:space="0" w:color="auto"/>
              <w:left w:val="single" w:sz="4" w:space="0" w:color="auto"/>
              <w:bottom w:val="single" w:sz="4" w:space="0" w:color="auto"/>
              <w:right w:val="single" w:sz="4" w:space="0" w:color="auto"/>
            </w:tcBorders>
            <w:hideMark/>
          </w:tcPr>
          <w:p w14:paraId="17AA2B76" w14:textId="77777777" w:rsidR="0003422D" w:rsidRDefault="0003422D">
            <w:pPr>
              <w:jc w:val="both"/>
              <w:rPr>
                <w:rFonts w:asciiTheme="majorHAnsi" w:hAnsiTheme="majorHAnsi" w:cs="Arial"/>
                <w:b/>
                <w:sz w:val="18"/>
                <w:szCs w:val="18"/>
              </w:rPr>
            </w:pPr>
            <w:r>
              <w:rPr>
                <w:rFonts w:asciiTheme="majorHAnsi" w:hAnsiTheme="majorHAnsi" w:cs="Arial"/>
                <w:b/>
                <w:sz w:val="18"/>
                <w:szCs w:val="18"/>
              </w:rPr>
              <w:t>Recruitment Strategy</w:t>
            </w:r>
          </w:p>
          <w:p w14:paraId="76521B0A" w14:textId="77777777" w:rsidR="0003422D" w:rsidRDefault="0003422D">
            <w:pPr>
              <w:jc w:val="both"/>
              <w:rPr>
                <w:rFonts w:asciiTheme="majorHAnsi" w:hAnsiTheme="majorHAnsi" w:cs="Arial"/>
                <w:sz w:val="18"/>
                <w:szCs w:val="18"/>
              </w:rPr>
            </w:pPr>
            <w:r>
              <w:rPr>
                <w:rFonts w:asciiTheme="majorHAnsi" w:hAnsiTheme="majorHAnsi" w:cs="Arial"/>
                <w:sz w:val="18"/>
                <w:szCs w:val="18"/>
              </w:rPr>
              <w:t xml:space="preserve">Ability to build a bespoke client brand and candidate proposition in the senior market on behalf of DE&amp;S, supported by case studies that show a combined research based search and advertising strategy for project and portfolio roles at organisations without a substantial market presence. </w:t>
            </w:r>
          </w:p>
          <w:p w14:paraId="46E45248" w14:textId="77777777" w:rsidR="0003422D" w:rsidRDefault="0003422D">
            <w:pPr>
              <w:jc w:val="both"/>
              <w:rPr>
                <w:rFonts w:asciiTheme="majorHAnsi" w:hAnsiTheme="majorHAnsi" w:cstheme="minorHAnsi"/>
                <w:sz w:val="18"/>
                <w:szCs w:val="18"/>
              </w:rPr>
            </w:pPr>
            <w:r>
              <w:rPr>
                <w:rFonts w:asciiTheme="majorHAnsi" w:hAnsiTheme="majorHAnsi" w:cs="Arial"/>
                <w:sz w:val="18"/>
                <w:szCs w:val="18"/>
              </w:rPr>
              <w:t>Demonstrable adaptability of strategy for DE&amp;S</w:t>
            </w:r>
            <w:r>
              <w:rPr>
                <w:rFonts w:cs="Arial"/>
                <w:sz w:val="16"/>
                <w:szCs w:val="16"/>
              </w:rPr>
              <w:t xml:space="preserve"> </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35738A"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 xml:space="preserve">11, 15.d, 15.g, 15.h, 15.i, 15.j, 15.v, 15.w, 15.x, 15.y. </w:t>
            </w:r>
            <w:proofErr w:type="gramStart"/>
            <w:r>
              <w:rPr>
                <w:rFonts w:asciiTheme="minorHAnsi" w:hAnsiTheme="minorHAnsi" w:cstheme="minorHAnsi"/>
                <w:sz w:val="18"/>
                <w:szCs w:val="18"/>
                <w:lang w:eastAsia="en-GB"/>
              </w:rPr>
              <w:t>15.z</w:t>
            </w:r>
            <w:proofErr w:type="gramEnd"/>
          </w:p>
        </w:tc>
        <w:tc>
          <w:tcPr>
            <w:tcW w:w="1128" w:type="dxa"/>
            <w:tcBorders>
              <w:top w:val="single" w:sz="4" w:space="0" w:color="auto"/>
              <w:left w:val="single" w:sz="4" w:space="0" w:color="auto"/>
              <w:bottom w:val="single" w:sz="4" w:space="0" w:color="auto"/>
              <w:right w:val="single" w:sz="4" w:space="0" w:color="auto"/>
            </w:tcBorders>
          </w:tcPr>
          <w:p w14:paraId="5D9E57BD"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vAlign w:val="center"/>
          </w:tcPr>
          <w:p w14:paraId="1E98C900" w14:textId="77777777" w:rsidR="0003422D" w:rsidRDefault="0003422D">
            <w:pPr>
              <w:spacing w:before="240" w:after="240"/>
              <w:rPr>
                <w:rFonts w:asciiTheme="minorHAnsi" w:hAnsiTheme="minorHAnsi" w:cstheme="minorHAnsi"/>
                <w:sz w:val="18"/>
                <w:szCs w:val="20"/>
                <w:lang w:eastAsia="en-GB"/>
              </w:rPr>
            </w:pPr>
          </w:p>
        </w:tc>
      </w:tr>
      <w:tr w:rsidR="0003422D" w14:paraId="5B788F0D" w14:textId="77777777" w:rsidTr="0003422D">
        <w:trPr>
          <w:trHeight w:val="497"/>
          <w:jc w:val="center"/>
        </w:trPr>
        <w:tc>
          <w:tcPr>
            <w:tcW w:w="1265" w:type="dxa"/>
            <w:tcBorders>
              <w:top w:val="single" w:sz="4" w:space="0" w:color="auto"/>
              <w:left w:val="single" w:sz="4" w:space="0" w:color="auto"/>
              <w:bottom w:val="nil"/>
              <w:right w:val="single" w:sz="4" w:space="0" w:color="auto"/>
            </w:tcBorders>
            <w:vAlign w:val="center"/>
            <w:hideMark/>
          </w:tcPr>
          <w:p w14:paraId="1D12F631" w14:textId="77777777" w:rsidR="0003422D" w:rsidRDefault="0003422D">
            <w:pPr>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7B7B6527" w14:textId="77777777" w:rsidR="0003422D" w:rsidRDefault="0003422D">
            <w:pPr>
              <w:jc w:val="both"/>
              <w:rPr>
                <w:rFonts w:asciiTheme="majorHAnsi" w:hAnsiTheme="majorHAnsi" w:cs="Arial"/>
                <w:b/>
                <w:sz w:val="18"/>
                <w:szCs w:val="16"/>
              </w:rPr>
            </w:pPr>
            <w:r>
              <w:rPr>
                <w:rFonts w:asciiTheme="majorHAnsi" w:hAnsiTheme="majorHAnsi" w:cs="Arial"/>
                <w:b/>
                <w:sz w:val="18"/>
                <w:szCs w:val="16"/>
              </w:rPr>
              <w:t>Supplier Resource</w:t>
            </w:r>
          </w:p>
          <w:p w14:paraId="47E48194" w14:textId="77777777" w:rsidR="0003422D" w:rsidRDefault="0003422D">
            <w:pPr>
              <w:jc w:val="both"/>
              <w:rPr>
                <w:rFonts w:asciiTheme="majorHAnsi" w:hAnsiTheme="majorHAnsi" w:cs="Arial"/>
                <w:sz w:val="18"/>
                <w:szCs w:val="16"/>
              </w:rPr>
            </w:pPr>
            <w:r>
              <w:rPr>
                <w:rFonts w:asciiTheme="majorHAnsi" w:hAnsiTheme="majorHAnsi" w:cs="Arial"/>
                <w:sz w:val="18"/>
                <w:szCs w:val="16"/>
              </w:rPr>
              <w:t>Structure of supplier organisation which evidences dedicated Consultancy, Research and Administrative expertise that is suitably trained, flexible and capable of delivering the service</w:t>
            </w:r>
          </w:p>
          <w:p w14:paraId="244BE0B6" w14:textId="77777777" w:rsidR="0003422D" w:rsidRDefault="0003422D">
            <w:pPr>
              <w:jc w:val="both"/>
              <w:rPr>
                <w:rFonts w:asciiTheme="majorHAnsi" w:hAnsiTheme="majorHAnsi" w:cstheme="minorHAnsi"/>
                <w:sz w:val="18"/>
                <w:szCs w:val="16"/>
              </w:rPr>
            </w:pPr>
            <w:r>
              <w:rPr>
                <w:rFonts w:asciiTheme="majorHAnsi" w:hAnsiTheme="majorHAnsi" w:cs="Arial"/>
                <w:sz w:val="18"/>
                <w:szCs w:val="16"/>
              </w:rPr>
              <w:t>Identification of dedicated DE&amp;S Account Team including CVs of relevant individuals with evidence of quality and depth of the experience.</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DF866B5"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8, 10</w:t>
            </w:r>
          </w:p>
        </w:tc>
        <w:tc>
          <w:tcPr>
            <w:tcW w:w="1128" w:type="dxa"/>
            <w:tcBorders>
              <w:top w:val="single" w:sz="4" w:space="0" w:color="auto"/>
              <w:left w:val="single" w:sz="4" w:space="0" w:color="auto"/>
              <w:bottom w:val="single" w:sz="4" w:space="0" w:color="auto"/>
              <w:right w:val="single" w:sz="4" w:space="0" w:color="auto"/>
            </w:tcBorders>
          </w:tcPr>
          <w:p w14:paraId="0D88F743" w14:textId="77777777" w:rsidR="0003422D" w:rsidRDefault="0003422D">
            <w:pPr>
              <w:spacing w:before="240" w:after="240"/>
              <w:jc w:val="center"/>
              <w:rPr>
                <w:rFonts w:ascii="Times New Roman" w:hAnsi="Times New Roman"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vAlign w:val="center"/>
          </w:tcPr>
          <w:p w14:paraId="5A828015" w14:textId="77777777" w:rsidR="0003422D" w:rsidRDefault="0003422D">
            <w:pPr>
              <w:spacing w:before="240" w:after="240"/>
              <w:rPr>
                <w:rFonts w:cstheme="minorHAnsi"/>
                <w:sz w:val="18"/>
                <w:szCs w:val="20"/>
                <w:lang w:eastAsia="en-GB"/>
              </w:rPr>
            </w:pPr>
          </w:p>
        </w:tc>
      </w:tr>
      <w:tr w:rsidR="0003422D" w14:paraId="5C5D1B17"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tcPr>
          <w:p w14:paraId="3B14D55E" w14:textId="77777777" w:rsidR="0003422D" w:rsidRDefault="0003422D">
            <w:pPr>
              <w:spacing w:before="240"/>
              <w:jc w:val="center"/>
              <w:rPr>
                <w:rFonts w:asciiTheme="minorHAnsi" w:hAnsiTheme="minorHAnsi" w:cstheme="minorHAnsi"/>
                <w:b/>
                <w:sz w:val="18"/>
                <w:szCs w:val="20"/>
                <w:lang w:eastAsia="en-GB"/>
              </w:rPr>
            </w:pPr>
          </w:p>
        </w:tc>
        <w:tc>
          <w:tcPr>
            <w:tcW w:w="5960" w:type="dxa"/>
            <w:gridSpan w:val="2"/>
            <w:tcBorders>
              <w:top w:val="single" w:sz="4" w:space="0" w:color="auto"/>
              <w:left w:val="single" w:sz="4" w:space="0" w:color="auto"/>
              <w:bottom w:val="single" w:sz="4" w:space="0" w:color="auto"/>
              <w:right w:val="single" w:sz="4" w:space="0" w:color="auto"/>
            </w:tcBorders>
            <w:hideMark/>
          </w:tcPr>
          <w:p w14:paraId="294A435A" w14:textId="77777777" w:rsidR="0003422D" w:rsidRDefault="0003422D">
            <w:pPr>
              <w:spacing w:before="240" w:after="240"/>
              <w:rPr>
                <w:rFonts w:asciiTheme="minorHAnsi" w:hAnsiTheme="minorHAnsi" w:cstheme="minorHAnsi"/>
                <w:b/>
                <w:sz w:val="18"/>
                <w:szCs w:val="20"/>
              </w:rPr>
            </w:pPr>
            <w:r>
              <w:rPr>
                <w:rFonts w:asciiTheme="minorHAnsi" w:hAnsiTheme="minorHAnsi" w:cstheme="minorHAnsi"/>
                <w:b/>
                <w:sz w:val="18"/>
                <w:szCs w:val="20"/>
              </w:rPr>
              <w:t>WRITTEN TECHNICAL SUBMISSION SCORE (OUT OF 60)</w:t>
            </w:r>
          </w:p>
        </w:tc>
        <w:tc>
          <w:tcPr>
            <w:tcW w:w="1929" w:type="dxa"/>
            <w:tcBorders>
              <w:top w:val="single" w:sz="4" w:space="0" w:color="auto"/>
              <w:left w:val="single" w:sz="4" w:space="0" w:color="auto"/>
              <w:bottom w:val="single" w:sz="4" w:space="0" w:color="auto"/>
              <w:right w:val="single" w:sz="4" w:space="0" w:color="auto"/>
            </w:tcBorders>
          </w:tcPr>
          <w:p w14:paraId="2106A31F" w14:textId="77777777" w:rsidR="0003422D" w:rsidRDefault="0003422D">
            <w:pPr>
              <w:spacing w:before="240" w:after="240"/>
              <w:jc w:val="center"/>
              <w:rPr>
                <w:rFonts w:asciiTheme="minorHAnsi" w:hAnsiTheme="minorHAnsi"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16ACA46C"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782C73A3" w14:textId="77777777" w:rsidR="0003422D" w:rsidRDefault="0003422D">
            <w:pPr>
              <w:pStyle w:val="ListParagraph"/>
              <w:spacing w:before="240" w:after="240"/>
              <w:ind w:left="360"/>
              <w:rPr>
                <w:rFonts w:asciiTheme="minorHAnsi" w:hAnsiTheme="minorHAnsi" w:cstheme="minorHAnsi"/>
                <w:sz w:val="18"/>
                <w:lang w:eastAsia="en-GB"/>
              </w:rPr>
            </w:pPr>
          </w:p>
        </w:tc>
      </w:tr>
      <w:tr w:rsidR="0003422D" w14:paraId="69A4EF54" w14:textId="77777777" w:rsidTr="0003422D">
        <w:trPr>
          <w:trHeight w:val="691"/>
          <w:jc w:val="center"/>
        </w:trPr>
        <w:tc>
          <w:tcPr>
            <w:tcW w:w="14879" w:type="dxa"/>
            <w:gridSpan w:val="6"/>
            <w:tcBorders>
              <w:top w:val="single" w:sz="4" w:space="0" w:color="auto"/>
              <w:left w:val="single" w:sz="4" w:space="0" w:color="auto"/>
              <w:bottom w:val="single" w:sz="4" w:space="0" w:color="auto"/>
              <w:right w:val="single" w:sz="4" w:space="0" w:color="auto"/>
            </w:tcBorders>
            <w:vAlign w:val="center"/>
          </w:tcPr>
          <w:p w14:paraId="7AE52A54" w14:textId="77777777" w:rsidR="0003422D" w:rsidRDefault="0003422D">
            <w:pPr>
              <w:rPr>
                <w:rFonts w:cs="Arial"/>
                <w:b/>
                <w:sz w:val="16"/>
                <w:szCs w:val="16"/>
              </w:rPr>
            </w:pPr>
            <w:r>
              <w:rPr>
                <w:rFonts w:cs="Arial"/>
                <w:b/>
                <w:sz w:val="16"/>
                <w:szCs w:val="16"/>
              </w:rPr>
              <w:lastRenderedPageBreak/>
              <w:t>PRESENTATION:</w:t>
            </w:r>
          </w:p>
          <w:p w14:paraId="4495C4B6" w14:textId="77777777" w:rsidR="0003422D" w:rsidRDefault="0003422D">
            <w:pPr>
              <w:jc w:val="both"/>
              <w:rPr>
                <w:rFonts w:cs="Arial"/>
                <w:b/>
                <w:sz w:val="16"/>
                <w:szCs w:val="16"/>
              </w:rPr>
            </w:pPr>
            <w:r>
              <w:rPr>
                <w:rFonts w:cs="Arial"/>
                <w:b/>
                <w:sz w:val="16"/>
                <w:szCs w:val="16"/>
              </w:rPr>
              <w:t xml:space="preserve">The following aspects of the Authority’s requirement are to be addressed through a </w:t>
            </w:r>
            <w:proofErr w:type="gramStart"/>
            <w:r>
              <w:rPr>
                <w:rFonts w:cs="Arial"/>
                <w:b/>
                <w:sz w:val="16"/>
                <w:szCs w:val="16"/>
              </w:rPr>
              <w:t>60 minute</w:t>
            </w:r>
            <w:proofErr w:type="gramEnd"/>
            <w:r>
              <w:rPr>
                <w:rFonts w:cs="Arial"/>
                <w:b/>
                <w:sz w:val="16"/>
                <w:szCs w:val="16"/>
              </w:rPr>
              <w:t xml:space="preserve"> Presentation in which the Tenderers will be expected to provide deeper and broader information on their approach to fulfilling the requirement of an Executive Search Supplier</w:t>
            </w:r>
          </w:p>
          <w:p w14:paraId="40A85F0C" w14:textId="77777777" w:rsidR="0003422D" w:rsidRDefault="0003422D">
            <w:pPr>
              <w:rPr>
                <w:rFonts w:cs="Arial"/>
                <w:b/>
                <w:sz w:val="16"/>
                <w:szCs w:val="16"/>
              </w:rPr>
            </w:pPr>
          </w:p>
          <w:p w14:paraId="16531C8A" w14:textId="77777777" w:rsidR="0003422D" w:rsidRDefault="0003422D">
            <w:pPr>
              <w:rPr>
                <w:rFonts w:cs="Arial"/>
                <w:b/>
                <w:i/>
                <w:sz w:val="16"/>
                <w:szCs w:val="16"/>
              </w:rPr>
            </w:pPr>
            <w:r>
              <w:rPr>
                <w:rFonts w:cs="Arial"/>
                <w:b/>
                <w:i/>
                <w:sz w:val="16"/>
                <w:szCs w:val="16"/>
              </w:rPr>
              <w:t>NB: Nothing in this Presentation or Interview will have any effect on the number of points awarded in the Written Technical Submission. Tendere</w:t>
            </w:r>
            <w:r w:rsidR="00A836CB">
              <w:rPr>
                <w:rFonts w:cs="Arial"/>
                <w:b/>
                <w:i/>
                <w:sz w:val="16"/>
                <w:szCs w:val="16"/>
              </w:rPr>
              <w:t>rs may only gain a maximum of 20</w:t>
            </w:r>
            <w:r>
              <w:rPr>
                <w:rFonts w:cs="Arial"/>
                <w:b/>
                <w:i/>
                <w:sz w:val="16"/>
                <w:szCs w:val="16"/>
              </w:rPr>
              <w:t xml:space="preserve"> points for the Presentation and Interview element of the Technical Evaluation, which will be added to the score for the Written Technical Submission.</w:t>
            </w:r>
          </w:p>
          <w:p w14:paraId="0D7A910F" w14:textId="77777777" w:rsidR="0003422D" w:rsidRDefault="0003422D">
            <w:pPr>
              <w:rPr>
                <w:rFonts w:cs="Arial"/>
                <w:b/>
                <w:i/>
                <w:sz w:val="16"/>
                <w:szCs w:val="16"/>
              </w:rPr>
            </w:pPr>
          </w:p>
          <w:p w14:paraId="321BA565" w14:textId="77777777" w:rsidR="0003422D" w:rsidRDefault="0003422D">
            <w:pPr>
              <w:rPr>
                <w:rFonts w:cs="Arial"/>
                <w:b/>
                <w:sz w:val="16"/>
                <w:szCs w:val="16"/>
              </w:rPr>
            </w:pPr>
            <w:r>
              <w:rPr>
                <w:rFonts w:cs="Arial"/>
                <w:b/>
                <w:sz w:val="16"/>
                <w:szCs w:val="16"/>
              </w:rPr>
              <w:t>The Authority will be award</w:t>
            </w:r>
            <w:r w:rsidR="00A836CB">
              <w:rPr>
                <w:rFonts w:cs="Arial"/>
                <w:b/>
                <w:sz w:val="16"/>
                <w:szCs w:val="16"/>
              </w:rPr>
              <w:t>ing marks out of the remaining 2</w:t>
            </w:r>
            <w:r>
              <w:rPr>
                <w:rFonts w:cs="Arial"/>
                <w:b/>
                <w:sz w:val="16"/>
                <w:szCs w:val="16"/>
              </w:rPr>
              <w:t>0 technical points (of the total 80 technical points) in the following areas;</w:t>
            </w:r>
          </w:p>
        </w:tc>
      </w:tr>
      <w:tr w:rsidR="0003422D" w14:paraId="3640A0E8"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hideMark/>
          </w:tcPr>
          <w:p w14:paraId="777E48F9" w14:textId="77777777" w:rsidR="0003422D" w:rsidRDefault="0003422D">
            <w:pPr>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42C26208" w14:textId="77777777" w:rsidR="0003422D" w:rsidRDefault="0003422D">
            <w:pPr>
              <w:jc w:val="both"/>
              <w:rPr>
                <w:rFonts w:asciiTheme="majorHAnsi" w:hAnsiTheme="majorHAnsi" w:cs="Arial"/>
                <w:b/>
                <w:sz w:val="18"/>
                <w:szCs w:val="16"/>
              </w:rPr>
            </w:pPr>
            <w:r>
              <w:rPr>
                <w:rFonts w:asciiTheme="majorHAnsi" w:hAnsiTheme="majorHAnsi" w:cs="Arial"/>
                <w:b/>
                <w:sz w:val="18"/>
                <w:szCs w:val="16"/>
              </w:rPr>
              <w:t>Mock Assignment</w:t>
            </w:r>
          </w:p>
          <w:p w14:paraId="3637A433" w14:textId="77777777" w:rsidR="0003422D" w:rsidRDefault="0003422D">
            <w:pPr>
              <w:jc w:val="both"/>
              <w:rPr>
                <w:rFonts w:asciiTheme="majorHAnsi" w:hAnsiTheme="majorHAnsi" w:cs="Arial"/>
                <w:sz w:val="18"/>
                <w:szCs w:val="16"/>
              </w:rPr>
            </w:pPr>
            <w:r>
              <w:rPr>
                <w:rFonts w:asciiTheme="majorHAnsi" w:hAnsiTheme="majorHAnsi" w:cs="Arial"/>
                <w:sz w:val="18"/>
                <w:szCs w:val="16"/>
              </w:rPr>
              <w:t>Delivery of a mock assignment for a Head of Portfolio Delivery at DE&amp;S to include:</w:t>
            </w:r>
          </w:p>
          <w:p w14:paraId="0FA30375"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Explanation of proposed research based search and advertising strategy</w:t>
            </w:r>
          </w:p>
          <w:p w14:paraId="7BC86B8E"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Indicative timescales for the assignment</w:t>
            </w:r>
          </w:p>
          <w:p w14:paraId="52D30E70"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Example advertising material</w:t>
            </w:r>
          </w:p>
          <w:p w14:paraId="05DDAF3D"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Sample market map</w:t>
            </w:r>
          </w:p>
          <w:p w14:paraId="249874C1"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Candidate pitch/approach call script</w:t>
            </w:r>
          </w:p>
          <w:p w14:paraId="07C3CF6E"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 xml:space="preserve">Sample candidates. </w:t>
            </w:r>
          </w:p>
          <w:p w14:paraId="7DF97517" w14:textId="77777777" w:rsidR="0003422D" w:rsidRDefault="0003422D">
            <w:pPr>
              <w:jc w:val="both"/>
              <w:rPr>
                <w:rFonts w:asciiTheme="majorHAnsi" w:hAnsiTheme="majorHAnsi" w:cs="Arial"/>
                <w:sz w:val="18"/>
                <w:szCs w:val="16"/>
              </w:rPr>
            </w:pPr>
            <w:r>
              <w:rPr>
                <w:rFonts w:asciiTheme="majorHAnsi" w:hAnsiTheme="majorHAnsi" w:cs="Arial"/>
                <w:sz w:val="18"/>
                <w:szCs w:val="16"/>
              </w:rPr>
              <w:t>A DE&amp;S job description of the role will be released should you be invited to presentation.</w:t>
            </w:r>
          </w:p>
        </w:tc>
        <w:tc>
          <w:tcPr>
            <w:tcW w:w="1929" w:type="dxa"/>
            <w:tcBorders>
              <w:top w:val="single" w:sz="4" w:space="0" w:color="auto"/>
              <w:left w:val="single" w:sz="4" w:space="0" w:color="auto"/>
              <w:bottom w:val="single" w:sz="4" w:space="0" w:color="auto"/>
              <w:right w:val="single" w:sz="4" w:space="0" w:color="auto"/>
            </w:tcBorders>
          </w:tcPr>
          <w:p w14:paraId="660DF428" w14:textId="77777777" w:rsidR="0003422D" w:rsidRDefault="0003422D">
            <w:pPr>
              <w:spacing w:after="240"/>
              <w:jc w:val="center"/>
              <w:rPr>
                <w:rFonts w:asciiTheme="minorHAnsi" w:hAnsiTheme="minorHAnsi"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405C85A9" w14:textId="77777777" w:rsidR="0003422D" w:rsidRDefault="0003422D">
            <w:pPr>
              <w:spacing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38808A26" w14:textId="77777777" w:rsidR="0003422D" w:rsidRDefault="0003422D">
            <w:pPr>
              <w:pStyle w:val="ListParagraph"/>
              <w:spacing w:after="240"/>
              <w:ind w:left="360"/>
              <w:rPr>
                <w:rFonts w:asciiTheme="minorHAnsi" w:hAnsiTheme="minorHAnsi" w:cstheme="minorHAnsi"/>
                <w:sz w:val="18"/>
                <w:lang w:eastAsia="en-GB"/>
              </w:rPr>
            </w:pPr>
          </w:p>
        </w:tc>
      </w:tr>
      <w:tr w:rsidR="0003422D" w14:paraId="726182D5"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hideMark/>
          </w:tcPr>
          <w:p w14:paraId="6869BA99" w14:textId="77777777" w:rsidR="0003422D" w:rsidRDefault="0003422D">
            <w:pPr>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3B286303" w14:textId="77777777" w:rsidR="0003422D" w:rsidRDefault="0003422D">
            <w:pPr>
              <w:rPr>
                <w:rFonts w:asciiTheme="majorHAnsi" w:hAnsiTheme="majorHAnsi" w:cs="Arial"/>
                <w:b/>
                <w:sz w:val="18"/>
                <w:szCs w:val="16"/>
              </w:rPr>
            </w:pPr>
            <w:r>
              <w:rPr>
                <w:rFonts w:asciiTheme="majorHAnsi" w:hAnsiTheme="majorHAnsi" w:cs="Arial"/>
                <w:b/>
                <w:sz w:val="18"/>
                <w:szCs w:val="16"/>
              </w:rPr>
              <w:t>Assessment</w:t>
            </w:r>
          </w:p>
          <w:p w14:paraId="176B455B" w14:textId="77777777" w:rsidR="0003422D" w:rsidRDefault="0003422D">
            <w:pPr>
              <w:jc w:val="both"/>
              <w:rPr>
                <w:rFonts w:asciiTheme="majorHAnsi" w:hAnsiTheme="majorHAnsi" w:cs="Arial"/>
                <w:sz w:val="18"/>
                <w:szCs w:val="16"/>
              </w:rPr>
            </w:pPr>
            <w:r>
              <w:rPr>
                <w:rFonts w:asciiTheme="majorHAnsi" w:hAnsiTheme="majorHAnsi" w:cs="Arial"/>
                <w:sz w:val="18"/>
                <w:szCs w:val="16"/>
              </w:rPr>
              <w:t>Proposal of a senior level recruitment assessment process for DE&amp;S that balances the following priorities:</w:t>
            </w:r>
          </w:p>
          <w:p w14:paraId="095070AE"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 xml:space="preserve">Conformity to Civil Service Recruitment Principles </w:t>
            </w:r>
          </w:p>
          <w:p w14:paraId="6DFF74A9"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 xml:space="preserve">Delivery of best practice candidate experience </w:t>
            </w:r>
          </w:p>
          <w:p w14:paraId="7C2B7319"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 xml:space="preserve">De-risking hiring an ‘unknown’ external candidate </w:t>
            </w:r>
          </w:p>
          <w:p w14:paraId="7B540B72"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Providing confiden</w:t>
            </w:r>
            <w:r w:rsidR="00AE03D1">
              <w:rPr>
                <w:rFonts w:asciiTheme="majorHAnsi" w:hAnsiTheme="majorHAnsi" w:cs="Arial"/>
                <w:sz w:val="18"/>
                <w:szCs w:val="16"/>
              </w:rPr>
              <w:t>ce in hiring the best candidate</w:t>
            </w:r>
          </w:p>
          <w:p w14:paraId="623CFB59" w14:textId="77777777" w:rsidR="00AE03D1" w:rsidRDefault="00AE03D1" w:rsidP="00AE03D1">
            <w:pPr>
              <w:pStyle w:val="ListParagraph"/>
              <w:numPr>
                <w:ilvl w:val="0"/>
                <w:numId w:val="17"/>
              </w:numPr>
              <w:rPr>
                <w:rFonts w:asciiTheme="majorHAnsi" w:hAnsiTheme="majorHAnsi" w:cs="Arial"/>
                <w:sz w:val="18"/>
                <w:szCs w:val="16"/>
              </w:rPr>
            </w:pPr>
            <w:r>
              <w:rPr>
                <w:rFonts w:asciiTheme="majorHAnsi" w:hAnsiTheme="majorHAnsi" w:cs="Arial"/>
                <w:sz w:val="18"/>
                <w:szCs w:val="16"/>
              </w:rPr>
              <w:t>Retention rates and strategies</w:t>
            </w:r>
          </w:p>
          <w:p w14:paraId="29EB8217" w14:textId="588378CC" w:rsidR="00AE03D1" w:rsidRDefault="00AE03D1" w:rsidP="00AE03D1">
            <w:pPr>
              <w:pStyle w:val="ListParagraph"/>
              <w:numPr>
                <w:ilvl w:val="0"/>
                <w:numId w:val="17"/>
              </w:numPr>
              <w:rPr>
                <w:rFonts w:asciiTheme="majorHAnsi" w:hAnsiTheme="majorHAnsi" w:cs="Arial"/>
                <w:sz w:val="18"/>
                <w:szCs w:val="16"/>
              </w:rPr>
            </w:pPr>
            <w:r>
              <w:rPr>
                <w:rFonts w:asciiTheme="majorHAnsi" w:hAnsiTheme="majorHAnsi" w:cs="Arial"/>
                <w:sz w:val="18"/>
                <w:szCs w:val="16"/>
              </w:rPr>
              <w:t>Best practice question banks</w:t>
            </w:r>
          </w:p>
        </w:tc>
        <w:tc>
          <w:tcPr>
            <w:tcW w:w="1929" w:type="dxa"/>
            <w:tcBorders>
              <w:top w:val="single" w:sz="4" w:space="0" w:color="auto"/>
              <w:left w:val="single" w:sz="4" w:space="0" w:color="auto"/>
              <w:bottom w:val="single" w:sz="4" w:space="0" w:color="auto"/>
              <w:right w:val="single" w:sz="4" w:space="0" w:color="auto"/>
            </w:tcBorders>
          </w:tcPr>
          <w:p w14:paraId="4AEA7782" w14:textId="77777777" w:rsidR="0003422D" w:rsidRDefault="0003422D">
            <w:pPr>
              <w:spacing w:after="240"/>
              <w:jc w:val="center"/>
              <w:rPr>
                <w:rFonts w:asciiTheme="minorHAnsi" w:hAnsiTheme="minorHAnsi"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1FF79730" w14:textId="77777777" w:rsidR="0003422D" w:rsidRDefault="0003422D">
            <w:pPr>
              <w:spacing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786FC18F" w14:textId="77777777" w:rsidR="0003422D" w:rsidRDefault="0003422D">
            <w:pPr>
              <w:pStyle w:val="ListParagraph"/>
              <w:spacing w:after="240"/>
              <w:ind w:left="360"/>
              <w:rPr>
                <w:rFonts w:asciiTheme="minorHAnsi" w:hAnsiTheme="minorHAnsi" w:cstheme="minorHAnsi"/>
                <w:sz w:val="18"/>
                <w:lang w:eastAsia="en-GB"/>
              </w:rPr>
            </w:pPr>
          </w:p>
        </w:tc>
      </w:tr>
      <w:tr w:rsidR="0003422D" w14:paraId="6B9A4944"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tcPr>
          <w:p w14:paraId="21E51732" w14:textId="77777777" w:rsidR="0003422D" w:rsidRDefault="0003422D">
            <w:pPr>
              <w:jc w:val="center"/>
              <w:rPr>
                <w:rFonts w:ascii="Times New Roman" w:hAnsi="Times New Roman" w:cstheme="minorHAnsi"/>
                <w:b/>
                <w:sz w:val="18"/>
                <w:szCs w:val="20"/>
                <w:lang w:eastAsia="en-GB"/>
              </w:rPr>
            </w:pPr>
          </w:p>
        </w:tc>
        <w:tc>
          <w:tcPr>
            <w:tcW w:w="5960" w:type="dxa"/>
            <w:gridSpan w:val="2"/>
            <w:tcBorders>
              <w:top w:val="single" w:sz="4" w:space="0" w:color="auto"/>
              <w:left w:val="single" w:sz="4" w:space="0" w:color="auto"/>
              <w:bottom w:val="single" w:sz="4" w:space="0" w:color="auto"/>
              <w:right w:val="single" w:sz="4" w:space="0" w:color="auto"/>
            </w:tcBorders>
          </w:tcPr>
          <w:p w14:paraId="6CB7AFB4" w14:textId="77777777" w:rsidR="0003422D" w:rsidRDefault="0003422D">
            <w:pPr>
              <w:rPr>
                <w:rFonts w:asciiTheme="minorHAnsi" w:hAnsiTheme="minorHAnsi" w:cstheme="minorHAnsi"/>
                <w:b/>
                <w:sz w:val="18"/>
                <w:szCs w:val="20"/>
              </w:rPr>
            </w:pPr>
          </w:p>
          <w:p w14:paraId="5DDC84B9" w14:textId="77777777" w:rsidR="0003422D" w:rsidRDefault="0003422D">
            <w:pPr>
              <w:rPr>
                <w:rFonts w:cs="Arial"/>
                <w:b/>
                <w:sz w:val="18"/>
                <w:szCs w:val="20"/>
              </w:rPr>
            </w:pPr>
            <w:r>
              <w:rPr>
                <w:rFonts w:asciiTheme="minorHAnsi" w:hAnsiTheme="minorHAnsi" w:cstheme="minorHAnsi"/>
                <w:b/>
                <w:sz w:val="18"/>
                <w:szCs w:val="20"/>
              </w:rPr>
              <w:t xml:space="preserve">PRESENTATION </w:t>
            </w:r>
            <w:r w:rsidR="00A836CB">
              <w:rPr>
                <w:rFonts w:asciiTheme="minorHAnsi" w:hAnsiTheme="minorHAnsi" w:cstheme="minorHAnsi"/>
                <w:b/>
                <w:sz w:val="18"/>
                <w:szCs w:val="20"/>
              </w:rPr>
              <w:t>SCORE (OUT OF 2</w:t>
            </w:r>
            <w:r>
              <w:rPr>
                <w:rFonts w:asciiTheme="minorHAnsi" w:hAnsiTheme="minorHAnsi" w:cstheme="minorHAnsi"/>
                <w:b/>
                <w:sz w:val="18"/>
                <w:szCs w:val="20"/>
              </w:rPr>
              <w:t>0)</w:t>
            </w:r>
          </w:p>
        </w:tc>
        <w:tc>
          <w:tcPr>
            <w:tcW w:w="1929" w:type="dxa"/>
            <w:tcBorders>
              <w:top w:val="single" w:sz="4" w:space="0" w:color="auto"/>
              <w:left w:val="single" w:sz="4" w:space="0" w:color="auto"/>
              <w:bottom w:val="single" w:sz="4" w:space="0" w:color="auto"/>
              <w:right w:val="single" w:sz="4" w:space="0" w:color="auto"/>
            </w:tcBorders>
          </w:tcPr>
          <w:p w14:paraId="6FDCA29E" w14:textId="77777777" w:rsidR="0003422D" w:rsidRDefault="0003422D">
            <w:pPr>
              <w:spacing w:after="240"/>
              <w:jc w:val="center"/>
              <w:rPr>
                <w:rFonts w:ascii="Times New Roman" w:hAnsi="Times New Roman"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7E577970" w14:textId="77777777" w:rsidR="0003422D" w:rsidRDefault="0003422D">
            <w:pPr>
              <w:spacing w:after="240"/>
              <w:jc w:val="center"/>
              <w:rPr>
                <w:rFonts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7CDAA935" w14:textId="77777777" w:rsidR="0003422D" w:rsidRDefault="0003422D">
            <w:pPr>
              <w:pStyle w:val="ListParagraph"/>
              <w:spacing w:after="240"/>
              <w:ind w:left="360"/>
              <w:rPr>
                <w:rFonts w:asciiTheme="minorHAnsi" w:hAnsiTheme="minorHAnsi" w:cstheme="minorHAnsi"/>
                <w:sz w:val="18"/>
                <w:lang w:eastAsia="en-GB"/>
              </w:rPr>
            </w:pPr>
          </w:p>
        </w:tc>
      </w:tr>
      <w:tr w:rsidR="0003422D" w14:paraId="5CC4CA5C" w14:textId="77777777" w:rsidTr="0003422D">
        <w:trPr>
          <w:trHeight w:val="691"/>
          <w:jc w:val="center"/>
        </w:trPr>
        <w:tc>
          <w:tcPr>
            <w:tcW w:w="1265" w:type="dxa"/>
            <w:tcBorders>
              <w:top w:val="single" w:sz="4" w:space="0" w:color="auto"/>
              <w:left w:val="single" w:sz="4" w:space="0" w:color="auto"/>
              <w:bottom w:val="nil"/>
              <w:right w:val="single" w:sz="4" w:space="0" w:color="auto"/>
            </w:tcBorders>
            <w:vAlign w:val="center"/>
            <w:hideMark/>
          </w:tcPr>
          <w:p w14:paraId="18F9AF04" w14:textId="77777777" w:rsidR="0003422D" w:rsidRDefault="0003422D">
            <w:pPr>
              <w:ind w:left="360"/>
              <w:jc w:val="center"/>
              <w:rPr>
                <w:rFonts w:asciiTheme="minorHAnsi" w:hAnsiTheme="minorHAnsi" w:cstheme="minorHAnsi"/>
                <w:sz w:val="18"/>
                <w:szCs w:val="20"/>
                <w:lang w:eastAsia="en-GB"/>
              </w:rPr>
            </w:pPr>
            <w:r>
              <w:rPr>
                <w:rFonts w:asciiTheme="minorHAnsi" w:hAnsiTheme="minorHAnsi" w:cstheme="minorHAnsi"/>
                <w:sz w:val="18"/>
                <w:szCs w:val="20"/>
                <w:lang w:eastAsia="en-GB"/>
              </w:rPr>
              <w:t>Totals</w:t>
            </w:r>
          </w:p>
        </w:tc>
        <w:tc>
          <w:tcPr>
            <w:tcW w:w="1154" w:type="dxa"/>
            <w:tcBorders>
              <w:top w:val="single" w:sz="4" w:space="0" w:color="auto"/>
              <w:left w:val="single" w:sz="4" w:space="0" w:color="auto"/>
              <w:bottom w:val="nil"/>
              <w:right w:val="single" w:sz="4" w:space="0" w:color="auto"/>
            </w:tcBorders>
          </w:tcPr>
          <w:p w14:paraId="3DBBE2ED" w14:textId="77777777" w:rsidR="0003422D" w:rsidRDefault="0003422D">
            <w:pPr>
              <w:ind w:left="360"/>
              <w:rPr>
                <w:rFonts w:cs="Arial"/>
                <w:sz w:val="18"/>
                <w:szCs w:val="20"/>
                <w:lang w:eastAsia="en-GB"/>
              </w:rPr>
            </w:pPr>
          </w:p>
        </w:tc>
        <w:tc>
          <w:tcPr>
            <w:tcW w:w="4806" w:type="dxa"/>
            <w:tcBorders>
              <w:top w:val="single" w:sz="4" w:space="0" w:color="auto"/>
              <w:left w:val="single" w:sz="4" w:space="0" w:color="auto"/>
              <w:bottom w:val="single" w:sz="4" w:space="0" w:color="auto"/>
              <w:right w:val="single" w:sz="4" w:space="0" w:color="auto"/>
            </w:tcBorders>
            <w:vAlign w:val="center"/>
            <w:hideMark/>
          </w:tcPr>
          <w:p w14:paraId="6BFD79F5" w14:textId="77777777" w:rsidR="0003422D" w:rsidRDefault="0003422D">
            <w:pPr>
              <w:ind w:left="360"/>
              <w:jc w:val="center"/>
              <w:rPr>
                <w:rFonts w:cs="Arial"/>
                <w:b/>
                <w:sz w:val="16"/>
                <w:szCs w:val="20"/>
                <w:lang w:eastAsia="en-GB"/>
              </w:rPr>
            </w:pPr>
            <w:r>
              <w:rPr>
                <w:rFonts w:cs="Arial"/>
                <w:b/>
                <w:sz w:val="16"/>
                <w:szCs w:val="20"/>
                <w:lang w:eastAsia="en-GB"/>
              </w:rPr>
              <w:t>Written Technical Submission- Total Score out of 60</w:t>
            </w:r>
          </w:p>
        </w:tc>
        <w:tc>
          <w:tcPr>
            <w:tcW w:w="1929" w:type="dxa"/>
            <w:tcBorders>
              <w:top w:val="single" w:sz="4" w:space="0" w:color="auto"/>
              <w:left w:val="single" w:sz="4" w:space="0" w:color="auto"/>
              <w:bottom w:val="single" w:sz="4" w:space="0" w:color="auto"/>
              <w:right w:val="single" w:sz="4" w:space="0" w:color="auto"/>
            </w:tcBorders>
          </w:tcPr>
          <w:p w14:paraId="763CA05D" w14:textId="77777777" w:rsidR="0003422D" w:rsidRDefault="0003422D">
            <w:pPr>
              <w:jc w:val="cente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0EE11370" w14:textId="77777777" w:rsidR="0003422D" w:rsidRDefault="0003422D">
            <w:pPr>
              <w:jc w:val="center"/>
              <w:rPr>
                <w:rFonts w:asciiTheme="minorHAnsi" w:hAnsiTheme="minorHAnsi" w:cstheme="minorHAnsi"/>
                <w:b/>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6BB368B5" w14:textId="77777777" w:rsidR="0003422D" w:rsidRDefault="0003422D">
            <w:pPr>
              <w:ind w:left="360"/>
              <w:rPr>
                <w:rFonts w:asciiTheme="minorHAnsi" w:hAnsiTheme="minorHAnsi" w:cstheme="minorHAnsi"/>
                <w:sz w:val="18"/>
                <w:szCs w:val="20"/>
                <w:lang w:eastAsia="en-GB"/>
              </w:rPr>
            </w:pPr>
          </w:p>
        </w:tc>
      </w:tr>
      <w:tr w:rsidR="0003422D" w14:paraId="1FFBFEE2" w14:textId="77777777" w:rsidTr="0003422D">
        <w:trPr>
          <w:trHeight w:val="691"/>
          <w:jc w:val="center"/>
        </w:trPr>
        <w:tc>
          <w:tcPr>
            <w:tcW w:w="1265" w:type="dxa"/>
            <w:tcBorders>
              <w:top w:val="nil"/>
              <w:left w:val="single" w:sz="4" w:space="0" w:color="auto"/>
              <w:bottom w:val="nil"/>
              <w:right w:val="single" w:sz="4" w:space="0" w:color="auto"/>
            </w:tcBorders>
            <w:vAlign w:val="center"/>
          </w:tcPr>
          <w:p w14:paraId="049406C3" w14:textId="77777777" w:rsidR="0003422D" w:rsidRDefault="0003422D">
            <w:pPr>
              <w:ind w:left="360"/>
              <w:jc w:val="center"/>
              <w:rPr>
                <w:rFonts w:asciiTheme="minorHAnsi" w:hAnsiTheme="minorHAnsi" w:cstheme="minorHAnsi"/>
                <w:sz w:val="18"/>
                <w:szCs w:val="20"/>
                <w:lang w:eastAsia="en-GB"/>
              </w:rPr>
            </w:pPr>
          </w:p>
        </w:tc>
        <w:tc>
          <w:tcPr>
            <w:tcW w:w="1154" w:type="dxa"/>
            <w:tcBorders>
              <w:top w:val="nil"/>
              <w:left w:val="single" w:sz="4" w:space="0" w:color="auto"/>
              <w:bottom w:val="nil"/>
              <w:right w:val="single" w:sz="4" w:space="0" w:color="auto"/>
            </w:tcBorders>
          </w:tcPr>
          <w:p w14:paraId="3DD42A6D" w14:textId="77777777" w:rsidR="0003422D" w:rsidRDefault="0003422D">
            <w:pPr>
              <w:ind w:left="360"/>
              <w:rPr>
                <w:rFonts w:cs="Arial"/>
                <w:sz w:val="18"/>
                <w:szCs w:val="20"/>
                <w:lang w:eastAsia="en-GB"/>
              </w:rPr>
            </w:pPr>
          </w:p>
        </w:tc>
        <w:tc>
          <w:tcPr>
            <w:tcW w:w="4806" w:type="dxa"/>
            <w:tcBorders>
              <w:top w:val="single" w:sz="4" w:space="0" w:color="auto"/>
              <w:left w:val="single" w:sz="4" w:space="0" w:color="auto"/>
              <w:bottom w:val="single" w:sz="4" w:space="0" w:color="auto"/>
              <w:right w:val="single" w:sz="4" w:space="0" w:color="auto"/>
            </w:tcBorders>
            <w:vAlign w:val="center"/>
            <w:hideMark/>
          </w:tcPr>
          <w:p w14:paraId="0F6C6B4C" w14:textId="77777777" w:rsidR="0003422D" w:rsidRDefault="0003422D">
            <w:pPr>
              <w:ind w:left="360"/>
              <w:jc w:val="center"/>
              <w:rPr>
                <w:rFonts w:cs="Arial"/>
                <w:b/>
                <w:sz w:val="16"/>
                <w:szCs w:val="20"/>
                <w:lang w:eastAsia="en-GB"/>
              </w:rPr>
            </w:pPr>
            <w:r>
              <w:rPr>
                <w:rFonts w:cs="Arial"/>
                <w:b/>
                <w:sz w:val="16"/>
                <w:szCs w:val="20"/>
                <w:lang w:eastAsia="en-GB"/>
              </w:rPr>
              <w:t>Presentation – Total Score out of 20</w:t>
            </w:r>
          </w:p>
        </w:tc>
        <w:tc>
          <w:tcPr>
            <w:tcW w:w="1929" w:type="dxa"/>
            <w:tcBorders>
              <w:top w:val="single" w:sz="4" w:space="0" w:color="auto"/>
              <w:left w:val="single" w:sz="4" w:space="0" w:color="auto"/>
              <w:bottom w:val="single" w:sz="4" w:space="0" w:color="auto"/>
              <w:right w:val="single" w:sz="4" w:space="0" w:color="auto"/>
            </w:tcBorders>
          </w:tcPr>
          <w:p w14:paraId="4D5CF1F7" w14:textId="77777777" w:rsidR="0003422D" w:rsidRDefault="0003422D">
            <w:pPr>
              <w:jc w:val="cente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01BB62C8" w14:textId="77777777" w:rsidR="0003422D" w:rsidRDefault="0003422D">
            <w:pPr>
              <w:jc w:val="center"/>
              <w:rPr>
                <w:rFonts w:asciiTheme="minorHAnsi" w:hAnsiTheme="minorHAnsi" w:cstheme="minorHAnsi"/>
                <w:b/>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0CC9422A" w14:textId="77777777" w:rsidR="0003422D" w:rsidRDefault="0003422D">
            <w:pPr>
              <w:ind w:left="360"/>
              <w:rPr>
                <w:rFonts w:asciiTheme="minorHAnsi" w:hAnsiTheme="minorHAnsi" w:cstheme="minorHAnsi"/>
                <w:sz w:val="18"/>
                <w:szCs w:val="20"/>
                <w:lang w:eastAsia="en-GB"/>
              </w:rPr>
            </w:pPr>
          </w:p>
        </w:tc>
      </w:tr>
      <w:tr w:rsidR="0003422D" w14:paraId="6B12D13A" w14:textId="77777777" w:rsidTr="0003422D">
        <w:trPr>
          <w:trHeight w:val="691"/>
          <w:jc w:val="center"/>
        </w:trPr>
        <w:tc>
          <w:tcPr>
            <w:tcW w:w="1265" w:type="dxa"/>
            <w:tcBorders>
              <w:top w:val="nil"/>
              <w:left w:val="single" w:sz="4" w:space="0" w:color="auto"/>
              <w:bottom w:val="single" w:sz="4" w:space="0" w:color="auto"/>
              <w:right w:val="single" w:sz="4" w:space="0" w:color="auto"/>
            </w:tcBorders>
            <w:vAlign w:val="center"/>
          </w:tcPr>
          <w:p w14:paraId="216DE25C" w14:textId="77777777" w:rsidR="0003422D" w:rsidRDefault="0003422D">
            <w:pPr>
              <w:ind w:left="360"/>
              <w:jc w:val="center"/>
              <w:rPr>
                <w:rFonts w:asciiTheme="minorHAnsi" w:hAnsiTheme="minorHAnsi" w:cstheme="minorHAnsi"/>
                <w:sz w:val="18"/>
                <w:szCs w:val="20"/>
                <w:lang w:eastAsia="en-GB"/>
              </w:rPr>
            </w:pPr>
          </w:p>
        </w:tc>
        <w:tc>
          <w:tcPr>
            <w:tcW w:w="1154" w:type="dxa"/>
            <w:tcBorders>
              <w:top w:val="nil"/>
              <w:left w:val="single" w:sz="4" w:space="0" w:color="auto"/>
              <w:bottom w:val="single" w:sz="4" w:space="0" w:color="auto"/>
              <w:right w:val="single" w:sz="4" w:space="0" w:color="auto"/>
            </w:tcBorders>
          </w:tcPr>
          <w:p w14:paraId="0F91ABD8" w14:textId="77777777" w:rsidR="0003422D" w:rsidRDefault="0003422D">
            <w:pPr>
              <w:ind w:left="360"/>
              <w:rPr>
                <w:rFonts w:cs="Arial"/>
                <w:sz w:val="18"/>
                <w:szCs w:val="20"/>
                <w:lang w:eastAsia="en-GB"/>
              </w:rPr>
            </w:pPr>
          </w:p>
        </w:tc>
        <w:tc>
          <w:tcPr>
            <w:tcW w:w="4806" w:type="dxa"/>
            <w:tcBorders>
              <w:top w:val="single" w:sz="4" w:space="0" w:color="auto"/>
              <w:left w:val="single" w:sz="4" w:space="0" w:color="auto"/>
              <w:bottom w:val="single" w:sz="4" w:space="0" w:color="auto"/>
              <w:right w:val="single" w:sz="4" w:space="0" w:color="auto"/>
            </w:tcBorders>
            <w:vAlign w:val="center"/>
            <w:hideMark/>
          </w:tcPr>
          <w:p w14:paraId="627A3314" w14:textId="77777777" w:rsidR="0003422D" w:rsidRDefault="0003422D">
            <w:pPr>
              <w:ind w:left="360"/>
              <w:jc w:val="center"/>
              <w:rPr>
                <w:rFonts w:cs="Arial"/>
                <w:b/>
                <w:sz w:val="16"/>
                <w:szCs w:val="20"/>
                <w:lang w:eastAsia="en-GB"/>
              </w:rPr>
            </w:pPr>
            <w:r>
              <w:rPr>
                <w:rFonts w:cs="Arial"/>
                <w:b/>
                <w:sz w:val="16"/>
                <w:szCs w:val="20"/>
                <w:lang w:eastAsia="en-GB"/>
              </w:rPr>
              <w:t>Financial – Total Score out of 20</w:t>
            </w:r>
          </w:p>
        </w:tc>
        <w:tc>
          <w:tcPr>
            <w:tcW w:w="1929" w:type="dxa"/>
            <w:tcBorders>
              <w:top w:val="single" w:sz="4" w:space="0" w:color="auto"/>
              <w:left w:val="single" w:sz="4" w:space="0" w:color="auto"/>
              <w:bottom w:val="single" w:sz="4" w:space="0" w:color="auto"/>
              <w:right w:val="single" w:sz="4" w:space="0" w:color="auto"/>
            </w:tcBorders>
          </w:tcPr>
          <w:p w14:paraId="050671E7" w14:textId="77777777" w:rsidR="0003422D" w:rsidRDefault="0003422D">
            <w:pPr>
              <w:jc w:val="cente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634C6ECD" w14:textId="77777777" w:rsidR="0003422D" w:rsidRDefault="0003422D">
            <w:pPr>
              <w:jc w:val="center"/>
              <w:rPr>
                <w:rFonts w:asciiTheme="minorHAnsi" w:hAnsiTheme="minorHAnsi" w:cstheme="minorHAnsi"/>
                <w:b/>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06439E0B" w14:textId="77777777" w:rsidR="0003422D" w:rsidRDefault="0003422D">
            <w:pPr>
              <w:ind w:left="360"/>
              <w:rPr>
                <w:rFonts w:asciiTheme="minorHAnsi" w:hAnsiTheme="minorHAnsi" w:cstheme="minorHAnsi"/>
                <w:sz w:val="18"/>
                <w:szCs w:val="20"/>
                <w:lang w:eastAsia="en-GB"/>
              </w:rPr>
            </w:pPr>
          </w:p>
        </w:tc>
      </w:tr>
    </w:tbl>
    <w:p w14:paraId="4BF197FA" w14:textId="77777777" w:rsidR="0003422D" w:rsidRDefault="0003422D" w:rsidP="00D36258">
      <w:pPr>
        <w:autoSpaceDN/>
        <w:spacing w:after="160" w:line="259" w:lineRule="auto"/>
        <w:rPr>
          <w:spacing w:val="-3"/>
          <w:szCs w:val="22"/>
        </w:rPr>
      </w:pPr>
    </w:p>
    <w:p w14:paraId="1D85A0E4" w14:textId="77777777" w:rsidR="0003422D" w:rsidRDefault="0003422D" w:rsidP="00D36258">
      <w:pPr>
        <w:pStyle w:val="Header"/>
        <w:rPr>
          <w:rFonts w:cs="Arial"/>
          <w:b/>
        </w:rPr>
      </w:pPr>
      <w:r>
        <w:rPr>
          <w:rFonts w:cs="Arial"/>
          <w:b/>
        </w:rPr>
        <w:lastRenderedPageBreak/>
        <w:t xml:space="preserve">Evaluation Criteria - Lot 5 </w:t>
      </w:r>
      <w:r w:rsidR="00FA34B5">
        <w:rPr>
          <w:rFonts w:cs="Arial"/>
          <w:b/>
        </w:rPr>
        <w:t>–</w:t>
      </w:r>
      <w:r>
        <w:rPr>
          <w:rFonts w:cs="Arial"/>
          <w:b/>
        </w:rPr>
        <w:t xml:space="preserve"> H</w:t>
      </w:r>
      <w:r w:rsidR="00FA34B5">
        <w:rPr>
          <w:rFonts w:cs="Arial"/>
          <w:b/>
        </w:rPr>
        <w:t xml:space="preserve">uman </w:t>
      </w:r>
      <w:r>
        <w:rPr>
          <w:rFonts w:cs="Arial"/>
          <w:b/>
        </w:rPr>
        <w:t>R</w:t>
      </w:r>
      <w:r w:rsidR="00FA34B5">
        <w:rPr>
          <w:rFonts w:cs="Arial"/>
          <w:b/>
        </w:rPr>
        <w:t>esources</w:t>
      </w:r>
      <w:r>
        <w:rPr>
          <w:rFonts w:cs="Arial"/>
          <w:b/>
        </w:rPr>
        <w:t>, Commercial and Finance</w:t>
      </w:r>
    </w:p>
    <w:p w14:paraId="2A7A1BD4" w14:textId="77777777" w:rsidR="0003422D" w:rsidRPr="00D36258" w:rsidRDefault="0003422D" w:rsidP="00D36258">
      <w:pPr>
        <w:pStyle w:val="Header"/>
        <w:rPr>
          <w:rFonts w:asciiTheme="minorHAnsi" w:hAnsiTheme="minorHAnsi"/>
          <w:b/>
          <w:szCs w:val="22"/>
        </w:rPr>
      </w:pPr>
    </w:p>
    <w:tbl>
      <w:tblPr>
        <w:tblStyle w:val="TableGrid"/>
        <w:tblW w:w="14879" w:type="dxa"/>
        <w:jc w:val="center"/>
        <w:tblInd w:w="0" w:type="dxa"/>
        <w:tblLook w:val="01E0" w:firstRow="1" w:lastRow="1" w:firstColumn="1" w:lastColumn="1" w:noHBand="0" w:noVBand="0"/>
      </w:tblPr>
      <w:tblGrid>
        <w:gridCol w:w="1265"/>
        <w:gridCol w:w="1154"/>
        <w:gridCol w:w="4806"/>
        <w:gridCol w:w="1929"/>
        <w:gridCol w:w="1128"/>
        <w:gridCol w:w="4597"/>
      </w:tblGrid>
      <w:tr w:rsidR="0003422D" w14:paraId="5B74A45A" w14:textId="77777777" w:rsidTr="0003422D">
        <w:trPr>
          <w:trHeight w:val="418"/>
          <w:jc w:val="center"/>
        </w:trPr>
        <w:tc>
          <w:tcPr>
            <w:tcW w:w="1265" w:type="dxa"/>
            <w:vMerge w:val="restart"/>
            <w:tcBorders>
              <w:top w:val="single" w:sz="4" w:space="0" w:color="auto"/>
              <w:left w:val="single" w:sz="4" w:space="0" w:color="auto"/>
              <w:bottom w:val="single" w:sz="4" w:space="0" w:color="auto"/>
              <w:right w:val="single" w:sz="4" w:space="0" w:color="auto"/>
            </w:tcBorders>
            <w:vAlign w:val="center"/>
            <w:hideMark/>
          </w:tcPr>
          <w:p w14:paraId="298A550E" w14:textId="77777777" w:rsidR="0003422D" w:rsidRDefault="0003422D">
            <w:pPr>
              <w:jc w:val="center"/>
              <w:rPr>
                <w:rFonts w:asciiTheme="minorHAnsi" w:hAnsiTheme="minorHAnsi" w:cstheme="minorHAnsi"/>
                <w:b/>
                <w:sz w:val="18"/>
                <w:szCs w:val="28"/>
              </w:rPr>
            </w:pPr>
            <w:r>
              <w:rPr>
                <w:rFonts w:asciiTheme="minorHAnsi" w:hAnsiTheme="minorHAnsi" w:cstheme="minorHAnsi"/>
                <w:b/>
                <w:sz w:val="18"/>
                <w:szCs w:val="28"/>
              </w:rPr>
              <w:t>Points Available</w:t>
            </w:r>
          </w:p>
        </w:tc>
        <w:tc>
          <w:tcPr>
            <w:tcW w:w="59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AEDC70A" w14:textId="77777777" w:rsidR="0003422D" w:rsidRDefault="0003422D">
            <w:pPr>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Criteria</w:t>
            </w:r>
          </w:p>
        </w:tc>
        <w:tc>
          <w:tcPr>
            <w:tcW w:w="1929" w:type="dxa"/>
            <w:vMerge w:val="restart"/>
            <w:tcBorders>
              <w:top w:val="single" w:sz="4" w:space="0" w:color="auto"/>
              <w:left w:val="single" w:sz="4" w:space="0" w:color="auto"/>
              <w:bottom w:val="single" w:sz="4" w:space="0" w:color="auto"/>
              <w:right w:val="single" w:sz="4" w:space="0" w:color="auto"/>
            </w:tcBorders>
            <w:vAlign w:val="center"/>
            <w:hideMark/>
          </w:tcPr>
          <w:p w14:paraId="4EF99303" w14:textId="77777777" w:rsidR="0003422D" w:rsidRDefault="0003422D">
            <w:pPr>
              <w:jc w:val="center"/>
              <w:rPr>
                <w:rFonts w:asciiTheme="minorHAnsi" w:hAnsiTheme="minorHAnsi" w:cstheme="minorHAnsi"/>
                <w:b/>
                <w:sz w:val="18"/>
                <w:szCs w:val="20"/>
                <w:lang w:eastAsia="en-GB"/>
              </w:rPr>
            </w:pPr>
            <w:r>
              <w:rPr>
                <w:rFonts w:asciiTheme="minorHAnsi" w:hAnsiTheme="minorHAnsi" w:cstheme="minorHAnsi"/>
                <w:b/>
                <w:sz w:val="18"/>
                <w:szCs w:val="28"/>
                <w:lang w:eastAsia="en-GB"/>
              </w:rPr>
              <w:t>Statement of Requirement Ref</w:t>
            </w:r>
            <w:r>
              <w:rPr>
                <w:rFonts w:asciiTheme="minorHAnsi" w:hAnsiTheme="minorHAnsi" w:cstheme="minorHAnsi"/>
                <w:b/>
                <w:sz w:val="18"/>
                <w:szCs w:val="20"/>
                <w:lang w:eastAsia="en-GB"/>
              </w:rPr>
              <w:t>. (This is indicative only; tenderers must address all areas of the requirement fully to achieve top marks)</w:t>
            </w:r>
          </w:p>
        </w:tc>
        <w:tc>
          <w:tcPr>
            <w:tcW w:w="5725" w:type="dxa"/>
            <w:gridSpan w:val="2"/>
            <w:tcBorders>
              <w:top w:val="single" w:sz="4" w:space="0" w:color="auto"/>
              <w:left w:val="single" w:sz="4" w:space="0" w:color="auto"/>
              <w:bottom w:val="single" w:sz="4" w:space="0" w:color="auto"/>
              <w:right w:val="single" w:sz="4" w:space="0" w:color="auto"/>
            </w:tcBorders>
            <w:vAlign w:val="center"/>
            <w:hideMark/>
          </w:tcPr>
          <w:p w14:paraId="5789C5C3" w14:textId="77777777" w:rsidR="0003422D" w:rsidRDefault="0003422D">
            <w:pPr>
              <w:ind w:left="360"/>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Tender Evaluation</w:t>
            </w:r>
          </w:p>
        </w:tc>
      </w:tr>
      <w:tr w:rsidR="0003422D" w14:paraId="645525A0" w14:textId="77777777" w:rsidTr="0003422D">
        <w:trPr>
          <w:trHeight w:val="1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1FAB9" w14:textId="77777777" w:rsidR="0003422D" w:rsidRDefault="0003422D">
            <w:pPr>
              <w:rPr>
                <w:rFonts w:asciiTheme="minorHAnsi" w:hAnsiTheme="minorHAnsi" w:cstheme="minorHAnsi"/>
                <w:b/>
                <w:sz w:val="1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68C3F82" w14:textId="77777777" w:rsidR="0003422D" w:rsidRDefault="0003422D">
            <w:pPr>
              <w:rPr>
                <w:rFonts w:asciiTheme="minorHAnsi" w:hAnsiTheme="minorHAnsi" w:cstheme="minorHAnsi"/>
                <w:b/>
                <w:sz w:val="18"/>
                <w:szCs w:val="2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D2FD2" w14:textId="77777777" w:rsidR="0003422D" w:rsidRDefault="0003422D">
            <w:pP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10D08414" w14:textId="77777777" w:rsidR="0003422D" w:rsidRDefault="0003422D">
            <w:pPr>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Score</w:t>
            </w:r>
          </w:p>
        </w:tc>
        <w:tc>
          <w:tcPr>
            <w:tcW w:w="4597" w:type="dxa"/>
            <w:tcBorders>
              <w:top w:val="single" w:sz="4" w:space="0" w:color="auto"/>
              <w:left w:val="single" w:sz="4" w:space="0" w:color="auto"/>
              <w:bottom w:val="single" w:sz="4" w:space="0" w:color="auto"/>
              <w:right w:val="single" w:sz="4" w:space="0" w:color="auto"/>
            </w:tcBorders>
            <w:vAlign w:val="center"/>
            <w:hideMark/>
          </w:tcPr>
          <w:p w14:paraId="2A679F40" w14:textId="77777777" w:rsidR="0003422D" w:rsidRDefault="0003422D">
            <w:pPr>
              <w:ind w:left="360"/>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Commentary</w:t>
            </w:r>
          </w:p>
        </w:tc>
      </w:tr>
      <w:tr w:rsidR="0003422D" w14:paraId="7289AFE8" w14:textId="77777777" w:rsidTr="0003422D">
        <w:trPr>
          <w:trHeight w:val="1560"/>
          <w:jc w:val="center"/>
        </w:trPr>
        <w:tc>
          <w:tcPr>
            <w:tcW w:w="1265" w:type="dxa"/>
            <w:tcBorders>
              <w:top w:val="single" w:sz="4" w:space="0" w:color="auto"/>
              <w:left w:val="single" w:sz="4" w:space="0" w:color="auto"/>
              <w:bottom w:val="nil"/>
              <w:right w:val="single" w:sz="4" w:space="0" w:color="auto"/>
            </w:tcBorders>
            <w:vAlign w:val="center"/>
            <w:hideMark/>
          </w:tcPr>
          <w:p w14:paraId="319160FD" w14:textId="77777777" w:rsidR="0003422D" w:rsidRDefault="0003422D">
            <w:pPr>
              <w:overflowPunct/>
              <w:autoSpaceDE/>
              <w:adjustRightInd/>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31429909" w14:textId="77777777" w:rsidR="0003422D" w:rsidRDefault="0003422D">
            <w:pPr>
              <w:jc w:val="both"/>
              <w:rPr>
                <w:rFonts w:asciiTheme="majorHAnsi" w:hAnsiTheme="majorHAnsi" w:cs="Arial"/>
                <w:b/>
                <w:sz w:val="18"/>
                <w:szCs w:val="18"/>
              </w:rPr>
            </w:pPr>
            <w:r>
              <w:rPr>
                <w:rFonts w:asciiTheme="majorHAnsi" w:hAnsiTheme="majorHAnsi" w:cs="Arial"/>
                <w:b/>
                <w:sz w:val="18"/>
                <w:szCs w:val="18"/>
              </w:rPr>
              <w:t>Track Record</w:t>
            </w:r>
          </w:p>
          <w:p w14:paraId="62F5C0EA" w14:textId="77777777" w:rsidR="0003422D" w:rsidRDefault="0003422D">
            <w:pPr>
              <w:jc w:val="both"/>
              <w:rPr>
                <w:rFonts w:asciiTheme="majorHAnsi" w:hAnsiTheme="majorHAnsi" w:cs="Arial"/>
                <w:sz w:val="18"/>
                <w:szCs w:val="18"/>
              </w:rPr>
            </w:pPr>
            <w:r>
              <w:rPr>
                <w:rFonts w:asciiTheme="majorHAnsi" w:hAnsiTheme="majorHAnsi" w:cs="Arial"/>
                <w:sz w:val="18"/>
                <w:szCs w:val="18"/>
              </w:rPr>
              <w:t xml:space="preserve">Facts based track record of successfully recruiting </w:t>
            </w:r>
            <w:r>
              <w:rPr>
                <w:rFonts w:asciiTheme="majorHAnsi" w:hAnsiTheme="majorHAnsi" w:cs="Arial"/>
                <w:sz w:val="18"/>
                <w:szCs w:val="18"/>
                <w:u w:val="single"/>
              </w:rPr>
              <w:t>external</w:t>
            </w:r>
            <w:r>
              <w:rPr>
                <w:rFonts w:asciiTheme="majorHAnsi" w:hAnsiTheme="majorHAnsi" w:cs="Arial"/>
                <w:sz w:val="18"/>
                <w:szCs w:val="18"/>
              </w:rPr>
              <w:t xml:space="preserve"> private sector candidates into senior HR, Commercial and Finance roles, on a permanent and interim basis, verified by real-life examples within the past 5 years which can be confirmed through references and/or publicly available information</w:t>
            </w:r>
          </w:p>
          <w:p w14:paraId="08F6B843" w14:textId="77777777" w:rsidR="0003422D" w:rsidRDefault="0003422D">
            <w:pPr>
              <w:jc w:val="both"/>
              <w:rPr>
                <w:rFonts w:asciiTheme="majorHAnsi" w:hAnsiTheme="majorHAnsi" w:cs="Arial"/>
                <w:sz w:val="18"/>
                <w:szCs w:val="18"/>
              </w:rPr>
            </w:pPr>
            <w:r>
              <w:rPr>
                <w:rFonts w:asciiTheme="majorHAnsi" w:hAnsiTheme="majorHAnsi" w:cs="Arial"/>
                <w:sz w:val="18"/>
                <w:szCs w:val="18"/>
              </w:rPr>
              <w:t>Evidence of positively affecting diversity at client organisations within the HR, Commercial and Finance disciplines through the creation and execution of a Senior Leadership D&amp;I strategy</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07A15A"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 xml:space="preserve">11, 15.d, 15.j, </w:t>
            </w:r>
            <w:proofErr w:type="gramStart"/>
            <w:r>
              <w:rPr>
                <w:rFonts w:asciiTheme="minorHAnsi" w:hAnsiTheme="minorHAnsi" w:cstheme="minorHAnsi"/>
                <w:sz w:val="18"/>
                <w:szCs w:val="18"/>
                <w:lang w:eastAsia="en-GB"/>
              </w:rPr>
              <w:t>15.u</w:t>
            </w:r>
            <w:proofErr w:type="gramEnd"/>
          </w:p>
        </w:tc>
        <w:tc>
          <w:tcPr>
            <w:tcW w:w="1128" w:type="dxa"/>
            <w:tcBorders>
              <w:top w:val="single" w:sz="4" w:space="0" w:color="auto"/>
              <w:left w:val="single" w:sz="4" w:space="0" w:color="auto"/>
              <w:bottom w:val="single" w:sz="4" w:space="0" w:color="auto"/>
              <w:right w:val="single" w:sz="4" w:space="0" w:color="auto"/>
            </w:tcBorders>
          </w:tcPr>
          <w:p w14:paraId="4BC5F0AE"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03AF2E23" w14:textId="77777777" w:rsidR="0003422D" w:rsidRDefault="0003422D">
            <w:pPr>
              <w:pStyle w:val="ListParagraph"/>
              <w:spacing w:before="240" w:after="240"/>
              <w:ind w:left="360"/>
              <w:rPr>
                <w:rFonts w:asciiTheme="minorHAnsi" w:hAnsiTheme="minorHAnsi" w:cstheme="minorHAnsi"/>
                <w:sz w:val="18"/>
                <w:lang w:eastAsia="en-GB"/>
              </w:rPr>
            </w:pPr>
          </w:p>
        </w:tc>
      </w:tr>
      <w:tr w:rsidR="0003422D" w14:paraId="578C7E7E" w14:textId="77777777" w:rsidTr="0003422D">
        <w:trPr>
          <w:trHeight w:val="691"/>
          <w:jc w:val="center"/>
        </w:trPr>
        <w:tc>
          <w:tcPr>
            <w:tcW w:w="1265" w:type="dxa"/>
            <w:tcBorders>
              <w:top w:val="single" w:sz="4" w:space="0" w:color="auto"/>
              <w:left w:val="single" w:sz="4" w:space="0" w:color="auto"/>
              <w:bottom w:val="nil"/>
              <w:right w:val="single" w:sz="4" w:space="0" w:color="auto"/>
            </w:tcBorders>
            <w:vAlign w:val="center"/>
            <w:hideMark/>
          </w:tcPr>
          <w:p w14:paraId="272E4427" w14:textId="77777777" w:rsidR="0003422D" w:rsidRDefault="0003422D">
            <w:pPr>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20</w:t>
            </w:r>
          </w:p>
        </w:tc>
        <w:tc>
          <w:tcPr>
            <w:tcW w:w="5960" w:type="dxa"/>
            <w:gridSpan w:val="2"/>
            <w:tcBorders>
              <w:top w:val="single" w:sz="4" w:space="0" w:color="auto"/>
              <w:left w:val="single" w:sz="4" w:space="0" w:color="auto"/>
              <w:bottom w:val="single" w:sz="4" w:space="0" w:color="auto"/>
              <w:right w:val="single" w:sz="4" w:space="0" w:color="auto"/>
            </w:tcBorders>
            <w:hideMark/>
          </w:tcPr>
          <w:p w14:paraId="34F96329" w14:textId="77777777" w:rsidR="0003422D" w:rsidRDefault="0003422D">
            <w:pPr>
              <w:jc w:val="both"/>
              <w:rPr>
                <w:rFonts w:asciiTheme="majorHAnsi" w:hAnsiTheme="majorHAnsi" w:cs="Arial"/>
                <w:b/>
                <w:sz w:val="18"/>
                <w:szCs w:val="16"/>
              </w:rPr>
            </w:pPr>
            <w:r>
              <w:rPr>
                <w:rFonts w:asciiTheme="majorHAnsi" w:hAnsiTheme="majorHAnsi" w:cs="Arial"/>
                <w:b/>
                <w:sz w:val="18"/>
                <w:szCs w:val="16"/>
              </w:rPr>
              <w:t>Client Base</w:t>
            </w:r>
          </w:p>
          <w:p w14:paraId="5E5DF150" w14:textId="77777777" w:rsidR="0003422D" w:rsidRDefault="0003422D">
            <w:pPr>
              <w:jc w:val="both"/>
              <w:rPr>
                <w:rFonts w:asciiTheme="majorHAnsi" w:hAnsiTheme="majorHAnsi" w:cs="Arial"/>
                <w:sz w:val="18"/>
                <w:szCs w:val="16"/>
              </w:rPr>
            </w:pPr>
            <w:r>
              <w:rPr>
                <w:rFonts w:asciiTheme="majorHAnsi" w:hAnsiTheme="majorHAnsi" w:cs="Arial"/>
                <w:sz w:val="18"/>
                <w:szCs w:val="16"/>
              </w:rPr>
              <w:t>Relevance and quality of the supplier’s current client base – FTSE 100, Fortune 500, FMCG, commercial organisations of relevant complexity used to demonstrate an understanding and appreciation of challenges in recruiting senior HR, Commercial and Finance leaders at DE&amp;S which exclude salary</w:t>
            </w:r>
          </w:p>
          <w:p w14:paraId="54FF6699" w14:textId="77777777" w:rsidR="0003422D" w:rsidRDefault="0003422D">
            <w:pPr>
              <w:jc w:val="both"/>
              <w:rPr>
                <w:rFonts w:asciiTheme="majorHAnsi" w:hAnsiTheme="majorHAnsi" w:cs="Arial"/>
                <w:sz w:val="18"/>
                <w:szCs w:val="18"/>
              </w:rPr>
            </w:pPr>
            <w:r>
              <w:rPr>
                <w:rFonts w:asciiTheme="majorHAnsi" w:hAnsiTheme="majorHAnsi" w:cs="Arial"/>
                <w:sz w:val="18"/>
                <w:szCs w:val="18"/>
              </w:rPr>
              <w:t>Evidence of top 3 long standing client relationships with repeat business and multiple successful placements</w:t>
            </w:r>
          </w:p>
          <w:p w14:paraId="650FE1EF" w14:textId="77777777" w:rsidR="0003422D" w:rsidRDefault="0003422D">
            <w:pPr>
              <w:jc w:val="both"/>
              <w:rPr>
                <w:rFonts w:asciiTheme="majorHAnsi" w:hAnsiTheme="majorHAnsi" w:cs="Arial"/>
                <w:sz w:val="16"/>
                <w:szCs w:val="16"/>
              </w:rPr>
            </w:pPr>
            <w:r>
              <w:rPr>
                <w:rFonts w:asciiTheme="majorHAnsi" w:hAnsiTheme="majorHAnsi" w:cs="Arial"/>
                <w:sz w:val="18"/>
                <w:szCs w:val="16"/>
              </w:rPr>
              <w:t>Level of impact of existing off limits clauses</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5B6C4F"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 xml:space="preserve">14, 15.a, 15.b, 15.d, </w:t>
            </w:r>
            <w:proofErr w:type="gramStart"/>
            <w:r>
              <w:rPr>
                <w:rFonts w:asciiTheme="minorHAnsi" w:hAnsiTheme="minorHAnsi" w:cstheme="minorHAnsi"/>
                <w:sz w:val="18"/>
                <w:szCs w:val="18"/>
                <w:lang w:eastAsia="en-GB"/>
              </w:rPr>
              <w:t>15.f</w:t>
            </w:r>
            <w:proofErr w:type="gramEnd"/>
          </w:p>
        </w:tc>
        <w:tc>
          <w:tcPr>
            <w:tcW w:w="1128" w:type="dxa"/>
            <w:tcBorders>
              <w:top w:val="single" w:sz="4" w:space="0" w:color="auto"/>
              <w:left w:val="single" w:sz="4" w:space="0" w:color="auto"/>
              <w:bottom w:val="single" w:sz="4" w:space="0" w:color="auto"/>
              <w:right w:val="single" w:sz="4" w:space="0" w:color="auto"/>
            </w:tcBorders>
          </w:tcPr>
          <w:p w14:paraId="2756EE6A"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vAlign w:val="center"/>
          </w:tcPr>
          <w:p w14:paraId="4D051892" w14:textId="77777777" w:rsidR="0003422D" w:rsidRDefault="0003422D">
            <w:pPr>
              <w:spacing w:before="240" w:after="240"/>
              <w:rPr>
                <w:rFonts w:asciiTheme="minorHAnsi" w:hAnsiTheme="minorHAnsi" w:cstheme="minorHAnsi"/>
                <w:sz w:val="18"/>
                <w:szCs w:val="20"/>
                <w:lang w:eastAsia="en-GB"/>
              </w:rPr>
            </w:pPr>
          </w:p>
        </w:tc>
      </w:tr>
      <w:tr w:rsidR="0003422D" w14:paraId="0DE707B8" w14:textId="77777777" w:rsidTr="0003422D">
        <w:trPr>
          <w:trHeight w:val="497"/>
          <w:jc w:val="center"/>
        </w:trPr>
        <w:tc>
          <w:tcPr>
            <w:tcW w:w="1265" w:type="dxa"/>
            <w:tcBorders>
              <w:top w:val="single" w:sz="4" w:space="0" w:color="auto"/>
              <w:left w:val="single" w:sz="4" w:space="0" w:color="auto"/>
              <w:bottom w:val="nil"/>
              <w:right w:val="single" w:sz="4" w:space="0" w:color="auto"/>
            </w:tcBorders>
            <w:vAlign w:val="center"/>
            <w:hideMark/>
          </w:tcPr>
          <w:p w14:paraId="43DD7F5D" w14:textId="77777777" w:rsidR="0003422D" w:rsidRDefault="0003422D">
            <w:pPr>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20</w:t>
            </w:r>
          </w:p>
        </w:tc>
        <w:tc>
          <w:tcPr>
            <w:tcW w:w="5960" w:type="dxa"/>
            <w:gridSpan w:val="2"/>
            <w:tcBorders>
              <w:top w:val="single" w:sz="4" w:space="0" w:color="auto"/>
              <w:left w:val="single" w:sz="4" w:space="0" w:color="auto"/>
              <w:bottom w:val="single" w:sz="4" w:space="0" w:color="auto"/>
              <w:right w:val="single" w:sz="4" w:space="0" w:color="auto"/>
            </w:tcBorders>
            <w:hideMark/>
          </w:tcPr>
          <w:p w14:paraId="236BF997" w14:textId="77777777" w:rsidR="0003422D" w:rsidRDefault="0003422D">
            <w:pPr>
              <w:jc w:val="both"/>
              <w:rPr>
                <w:rFonts w:asciiTheme="majorHAnsi" w:hAnsiTheme="majorHAnsi" w:cs="Arial"/>
                <w:b/>
                <w:sz w:val="18"/>
                <w:szCs w:val="18"/>
              </w:rPr>
            </w:pPr>
            <w:r>
              <w:rPr>
                <w:rFonts w:asciiTheme="majorHAnsi" w:hAnsiTheme="majorHAnsi" w:cs="Arial"/>
                <w:b/>
                <w:sz w:val="18"/>
                <w:szCs w:val="18"/>
              </w:rPr>
              <w:t>Recruitment Strategy</w:t>
            </w:r>
          </w:p>
          <w:p w14:paraId="0052D16D" w14:textId="77777777" w:rsidR="0003422D" w:rsidRDefault="0003422D">
            <w:pPr>
              <w:jc w:val="both"/>
              <w:rPr>
                <w:rFonts w:asciiTheme="majorHAnsi" w:hAnsiTheme="majorHAnsi" w:cs="Arial"/>
                <w:sz w:val="18"/>
                <w:szCs w:val="18"/>
              </w:rPr>
            </w:pPr>
            <w:r>
              <w:rPr>
                <w:rFonts w:asciiTheme="majorHAnsi" w:hAnsiTheme="majorHAnsi" w:cs="Arial"/>
                <w:sz w:val="18"/>
                <w:szCs w:val="18"/>
              </w:rPr>
              <w:t xml:space="preserve">Ability to build a bespoke client brand and candidate proposition in the senior market on behalf of DE&amp;S, supported by case studies that show a combined research based search and advertising strategy for HR, Finance and Commercial roles at organisations without a substantial market presence. </w:t>
            </w:r>
          </w:p>
          <w:p w14:paraId="04390596" w14:textId="77777777" w:rsidR="0003422D" w:rsidRDefault="0003422D">
            <w:pPr>
              <w:jc w:val="both"/>
              <w:rPr>
                <w:rFonts w:asciiTheme="majorHAnsi" w:hAnsiTheme="majorHAnsi" w:cstheme="minorHAnsi"/>
                <w:sz w:val="18"/>
                <w:szCs w:val="18"/>
              </w:rPr>
            </w:pPr>
            <w:r>
              <w:rPr>
                <w:rFonts w:asciiTheme="majorHAnsi" w:hAnsiTheme="majorHAnsi" w:cs="Arial"/>
                <w:sz w:val="18"/>
                <w:szCs w:val="18"/>
              </w:rPr>
              <w:t>Demonstrable adaptability of strategy for DE&amp;S</w:t>
            </w:r>
            <w:r>
              <w:rPr>
                <w:rFonts w:cs="Arial"/>
                <w:sz w:val="16"/>
                <w:szCs w:val="16"/>
              </w:rPr>
              <w:t xml:space="preserve"> </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980DCF"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 xml:space="preserve">11, 15.d, 15.g, 15.h, 15.i, 15.j, 15.v, 15.w, 15.x, 15.y. </w:t>
            </w:r>
            <w:proofErr w:type="gramStart"/>
            <w:r>
              <w:rPr>
                <w:rFonts w:asciiTheme="minorHAnsi" w:hAnsiTheme="minorHAnsi" w:cstheme="minorHAnsi"/>
                <w:sz w:val="18"/>
                <w:szCs w:val="18"/>
                <w:lang w:eastAsia="en-GB"/>
              </w:rPr>
              <w:t>15.z</w:t>
            </w:r>
            <w:proofErr w:type="gramEnd"/>
          </w:p>
        </w:tc>
        <w:tc>
          <w:tcPr>
            <w:tcW w:w="1128" w:type="dxa"/>
            <w:tcBorders>
              <w:top w:val="single" w:sz="4" w:space="0" w:color="auto"/>
              <w:left w:val="single" w:sz="4" w:space="0" w:color="auto"/>
              <w:bottom w:val="single" w:sz="4" w:space="0" w:color="auto"/>
              <w:right w:val="single" w:sz="4" w:space="0" w:color="auto"/>
            </w:tcBorders>
          </w:tcPr>
          <w:p w14:paraId="56567688"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vAlign w:val="center"/>
          </w:tcPr>
          <w:p w14:paraId="4E0E1922" w14:textId="77777777" w:rsidR="0003422D" w:rsidRDefault="0003422D">
            <w:pPr>
              <w:spacing w:before="240" w:after="240"/>
              <w:rPr>
                <w:rFonts w:asciiTheme="minorHAnsi" w:hAnsiTheme="minorHAnsi" w:cstheme="minorHAnsi"/>
                <w:sz w:val="18"/>
                <w:szCs w:val="20"/>
                <w:lang w:eastAsia="en-GB"/>
              </w:rPr>
            </w:pPr>
          </w:p>
        </w:tc>
      </w:tr>
      <w:tr w:rsidR="0003422D" w14:paraId="33FAEAD4" w14:textId="77777777" w:rsidTr="0003422D">
        <w:trPr>
          <w:trHeight w:val="497"/>
          <w:jc w:val="center"/>
        </w:trPr>
        <w:tc>
          <w:tcPr>
            <w:tcW w:w="1265" w:type="dxa"/>
            <w:tcBorders>
              <w:top w:val="single" w:sz="4" w:space="0" w:color="auto"/>
              <w:left w:val="single" w:sz="4" w:space="0" w:color="auto"/>
              <w:bottom w:val="nil"/>
              <w:right w:val="single" w:sz="4" w:space="0" w:color="auto"/>
            </w:tcBorders>
            <w:vAlign w:val="center"/>
            <w:hideMark/>
          </w:tcPr>
          <w:p w14:paraId="731FD391" w14:textId="77777777" w:rsidR="0003422D" w:rsidRDefault="0003422D">
            <w:pPr>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27044495" w14:textId="77777777" w:rsidR="0003422D" w:rsidRDefault="0003422D">
            <w:pPr>
              <w:jc w:val="both"/>
              <w:rPr>
                <w:rFonts w:asciiTheme="majorHAnsi" w:hAnsiTheme="majorHAnsi" w:cs="Arial"/>
                <w:b/>
                <w:sz w:val="18"/>
                <w:szCs w:val="16"/>
              </w:rPr>
            </w:pPr>
            <w:r>
              <w:rPr>
                <w:rFonts w:asciiTheme="majorHAnsi" w:hAnsiTheme="majorHAnsi" w:cs="Arial"/>
                <w:b/>
                <w:sz w:val="18"/>
                <w:szCs w:val="16"/>
              </w:rPr>
              <w:t>Supplier Resource</w:t>
            </w:r>
          </w:p>
          <w:p w14:paraId="69C7D8F9" w14:textId="77777777" w:rsidR="0003422D" w:rsidRDefault="0003422D">
            <w:pPr>
              <w:jc w:val="both"/>
              <w:rPr>
                <w:rFonts w:asciiTheme="majorHAnsi" w:hAnsiTheme="majorHAnsi" w:cs="Arial"/>
                <w:sz w:val="18"/>
                <w:szCs w:val="16"/>
              </w:rPr>
            </w:pPr>
            <w:r>
              <w:rPr>
                <w:rFonts w:asciiTheme="majorHAnsi" w:hAnsiTheme="majorHAnsi" w:cs="Arial"/>
                <w:sz w:val="18"/>
                <w:szCs w:val="16"/>
              </w:rPr>
              <w:t>Structure of supplier organisation which evidences dedicated Consultancy, Research and Administrative expertise that is suitably trained, flexible and capable of delivering the service</w:t>
            </w:r>
          </w:p>
          <w:p w14:paraId="32DBC849" w14:textId="77777777" w:rsidR="0003422D" w:rsidRDefault="0003422D">
            <w:pPr>
              <w:jc w:val="both"/>
              <w:rPr>
                <w:rFonts w:asciiTheme="majorHAnsi" w:hAnsiTheme="majorHAnsi" w:cstheme="minorHAnsi"/>
                <w:sz w:val="18"/>
                <w:szCs w:val="16"/>
              </w:rPr>
            </w:pPr>
            <w:r>
              <w:rPr>
                <w:rFonts w:asciiTheme="majorHAnsi" w:hAnsiTheme="majorHAnsi" w:cs="Arial"/>
                <w:sz w:val="18"/>
                <w:szCs w:val="16"/>
              </w:rPr>
              <w:t>Identification of dedicated DE&amp;S Account Team including CVs of relevant individuals with evidence of quality and depth of the experience.</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9F6DB7"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8, 10</w:t>
            </w:r>
          </w:p>
        </w:tc>
        <w:tc>
          <w:tcPr>
            <w:tcW w:w="1128" w:type="dxa"/>
            <w:tcBorders>
              <w:top w:val="single" w:sz="4" w:space="0" w:color="auto"/>
              <w:left w:val="single" w:sz="4" w:space="0" w:color="auto"/>
              <w:bottom w:val="single" w:sz="4" w:space="0" w:color="auto"/>
              <w:right w:val="single" w:sz="4" w:space="0" w:color="auto"/>
            </w:tcBorders>
          </w:tcPr>
          <w:p w14:paraId="6340CD1C" w14:textId="77777777" w:rsidR="0003422D" w:rsidRDefault="0003422D">
            <w:pPr>
              <w:spacing w:before="240" w:after="240"/>
              <w:jc w:val="center"/>
              <w:rPr>
                <w:rFonts w:ascii="Times New Roman" w:hAnsi="Times New Roman"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vAlign w:val="center"/>
          </w:tcPr>
          <w:p w14:paraId="48099DE3" w14:textId="77777777" w:rsidR="0003422D" w:rsidRDefault="0003422D">
            <w:pPr>
              <w:spacing w:before="240" w:after="240"/>
              <w:rPr>
                <w:rFonts w:cstheme="minorHAnsi"/>
                <w:sz w:val="18"/>
                <w:szCs w:val="20"/>
                <w:lang w:eastAsia="en-GB"/>
              </w:rPr>
            </w:pPr>
          </w:p>
        </w:tc>
      </w:tr>
      <w:tr w:rsidR="0003422D" w14:paraId="07984620"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tcPr>
          <w:p w14:paraId="3C0F86EE" w14:textId="77777777" w:rsidR="0003422D" w:rsidRDefault="0003422D">
            <w:pPr>
              <w:spacing w:before="240"/>
              <w:jc w:val="center"/>
              <w:rPr>
                <w:rFonts w:asciiTheme="minorHAnsi" w:hAnsiTheme="minorHAnsi" w:cstheme="minorHAnsi"/>
                <w:b/>
                <w:sz w:val="18"/>
                <w:szCs w:val="20"/>
                <w:lang w:eastAsia="en-GB"/>
              </w:rPr>
            </w:pPr>
          </w:p>
        </w:tc>
        <w:tc>
          <w:tcPr>
            <w:tcW w:w="5960" w:type="dxa"/>
            <w:gridSpan w:val="2"/>
            <w:tcBorders>
              <w:top w:val="single" w:sz="4" w:space="0" w:color="auto"/>
              <w:left w:val="single" w:sz="4" w:space="0" w:color="auto"/>
              <w:bottom w:val="single" w:sz="4" w:space="0" w:color="auto"/>
              <w:right w:val="single" w:sz="4" w:space="0" w:color="auto"/>
            </w:tcBorders>
            <w:hideMark/>
          </w:tcPr>
          <w:p w14:paraId="3AB82FFA" w14:textId="77777777" w:rsidR="0003422D" w:rsidRDefault="0003422D">
            <w:pPr>
              <w:spacing w:before="240" w:after="240"/>
              <w:rPr>
                <w:rFonts w:asciiTheme="minorHAnsi" w:hAnsiTheme="minorHAnsi" w:cstheme="minorHAnsi"/>
                <w:b/>
                <w:sz w:val="18"/>
                <w:szCs w:val="20"/>
              </w:rPr>
            </w:pPr>
            <w:r>
              <w:rPr>
                <w:rFonts w:asciiTheme="minorHAnsi" w:hAnsiTheme="minorHAnsi" w:cstheme="minorHAnsi"/>
                <w:b/>
                <w:sz w:val="18"/>
                <w:szCs w:val="20"/>
              </w:rPr>
              <w:t>WRITTEN TECHNICAL SUBMISSION SCORE (OUT OF 60)</w:t>
            </w:r>
          </w:p>
        </w:tc>
        <w:tc>
          <w:tcPr>
            <w:tcW w:w="1929" w:type="dxa"/>
            <w:tcBorders>
              <w:top w:val="single" w:sz="4" w:space="0" w:color="auto"/>
              <w:left w:val="single" w:sz="4" w:space="0" w:color="auto"/>
              <w:bottom w:val="single" w:sz="4" w:space="0" w:color="auto"/>
              <w:right w:val="single" w:sz="4" w:space="0" w:color="auto"/>
            </w:tcBorders>
          </w:tcPr>
          <w:p w14:paraId="471569A7" w14:textId="77777777" w:rsidR="0003422D" w:rsidRDefault="0003422D">
            <w:pPr>
              <w:spacing w:before="240" w:after="240"/>
              <w:jc w:val="center"/>
              <w:rPr>
                <w:rFonts w:asciiTheme="minorHAnsi" w:hAnsiTheme="minorHAnsi"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1B8311B9"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0E4BA8D2" w14:textId="77777777" w:rsidR="0003422D" w:rsidRDefault="0003422D">
            <w:pPr>
              <w:pStyle w:val="ListParagraph"/>
              <w:spacing w:before="240" w:after="240"/>
              <w:ind w:left="360"/>
              <w:rPr>
                <w:rFonts w:asciiTheme="minorHAnsi" w:hAnsiTheme="minorHAnsi" w:cstheme="minorHAnsi"/>
                <w:sz w:val="18"/>
                <w:lang w:eastAsia="en-GB"/>
              </w:rPr>
            </w:pPr>
          </w:p>
        </w:tc>
      </w:tr>
      <w:tr w:rsidR="0003422D" w14:paraId="1AA81563" w14:textId="77777777" w:rsidTr="0003422D">
        <w:trPr>
          <w:trHeight w:val="691"/>
          <w:jc w:val="center"/>
        </w:trPr>
        <w:tc>
          <w:tcPr>
            <w:tcW w:w="14879" w:type="dxa"/>
            <w:gridSpan w:val="6"/>
            <w:tcBorders>
              <w:top w:val="single" w:sz="4" w:space="0" w:color="auto"/>
              <w:left w:val="single" w:sz="4" w:space="0" w:color="auto"/>
              <w:bottom w:val="single" w:sz="4" w:space="0" w:color="auto"/>
              <w:right w:val="single" w:sz="4" w:space="0" w:color="auto"/>
            </w:tcBorders>
            <w:vAlign w:val="center"/>
          </w:tcPr>
          <w:p w14:paraId="77C6F830" w14:textId="77777777" w:rsidR="0003422D" w:rsidRDefault="0003422D">
            <w:pPr>
              <w:rPr>
                <w:rFonts w:cs="Arial"/>
                <w:b/>
                <w:sz w:val="16"/>
                <w:szCs w:val="16"/>
              </w:rPr>
            </w:pPr>
            <w:r>
              <w:rPr>
                <w:rFonts w:cs="Arial"/>
                <w:b/>
                <w:sz w:val="16"/>
                <w:szCs w:val="16"/>
              </w:rPr>
              <w:lastRenderedPageBreak/>
              <w:t>PRESENTATION:</w:t>
            </w:r>
          </w:p>
          <w:p w14:paraId="272C3CFB" w14:textId="77777777" w:rsidR="0003422D" w:rsidRDefault="0003422D">
            <w:pPr>
              <w:jc w:val="both"/>
              <w:rPr>
                <w:rFonts w:cs="Arial"/>
                <w:b/>
                <w:sz w:val="16"/>
                <w:szCs w:val="16"/>
              </w:rPr>
            </w:pPr>
            <w:r>
              <w:rPr>
                <w:rFonts w:cs="Arial"/>
                <w:b/>
                <w:sz w:val="16"/>
                <w:szCs w:val="16"/>
              </w:rPr>
              <w:t xml:space="preserve">The following aspects of the Authority’s requirement are to be addressed through a </w:t>
            </w:r>
            <w:proofErr w:type="gramStart"/>
            <w:r>
              <w:rPr>
                <w:rFonts w:cs="Arial"/>
                <w:b/>
                <w:sz w:val="16"/>
                <w:szCs w:val="16"/>
              </w:rPr>
              <w:t>60 minute</w:t>
            </w:r>
            <w:proofErr w:type="gramEnd"/>
            <w:r>
              <w:rPr>
                <w:rFonts w:cs="Arial"/>
                <w:b/>
                <w:sz w:val="16"/>
                <w:szCs w:val="16"/>
              </w:rPr>
              <w:t xml:space="preserve"> Presentation in which the Tenderers will be expected to provide deeper and broader information on their approach to fulfilling the requirement of an Executive Search Supplier</w:t>
            </w:r>
          </w:p>
          <w:p w14:paraId="672C2041" w14:textId="77777777" w:rsidR="0003422D" w:rsidRDefault="0003422D">
            <w:pPr>
              <w:rPr>
                <w:rFonts w:cs="Arial"/>
                <w:b/>
                <w:sz w:val="16"/>
                <w:szCs w:val="16"/>
              </w:rPr>
            </w:pPr>
          </w:p>
          <w:p w14:paraId="22DE4ADC" w14:textId="77777777" w:rsidR="0003422D" w:rsidRDefault="0003422D">
            <w:pPr>
              <w:rPr>
                <w:rFonts w:cs="Arial"/>
                <w:b/>
                <w:i/>
                <w:sz w:val="16"/>
                <w:szCs w:val="16"/>
              </w:rPr>
            </w:pPr>
            <w:r>
              <w:rPr>
                <w:rFonts w:cs="Arial"/>
                <w:b/>
                <w:i/>
                <w:sz w:val="16"/>
                <w:szCs w:val="16"/>
              </w:rPr>
              <w:t>NB: Nothing in this Presentation or Interview will have any effect on the number of points awarded in the Written Technical Submission. Tender</w:t>
            </w:r>
            <w:r w:rsidR="00A836CB">
              <w:rPr>
                <w:rFonts w:cs="Arial"/>
                <w:b/>
                <w:i/>
                <w:sz w:val="16"/>
                <w:szCs w:val="16"/>
              </w:rPr>
              <w:t>ers may only gain a maximum of 2</w:t>
            </w:r>
            <w:r>
              <w:rPr>
                <w:rFonts w:cs="Arial"/>
                <w:b/>
                <w:i/>
                <w:sz w:val="16"/>
                <w:szCs w:val="16"/>
              </w:rPr>
              <w:t>0 points for the Presentation and Interview element of the Technical Evaluation, which will be added to the score for the Written Technical Submission.</w:t>
            </w:r>
          </w:p>
          <w:p w14:paraId="44EAAD51" w14:textId="77777777" w:rsidR="0003422D" w:rsidRDefault="0003422D">
            <w:pPr>
              <w:rPr>
                <w:rFonts w:cs="Arial"/>
                <w:b/>
                <w:i/>
                <w:sz w:val="16"/>
                <w:szCs w:val="16"/>
              </w:rPr>
            </w:pPr>
          </w:p>
          <w:p w14:paraId="7A07DCA1" w14:textId="77777777" w:rsidR="0003422D" w:rsidRDefault="0003422D">
            <w:pPr>
              <w:rPr>
                <w:rFonts w:cs="Arial"/>
                <w:b/>
                <w:sz w:val="16"/>
                <w:szCs w:val="16"/>
              </w:rPr>
            </w:pPr>
            <w:r>
              <w:rPr>
                <w:rFonts w:cs="Arial"/>
                <w:b/>
                <w:sz w:val="16"/>
                <w:szCs w:val="16"/>
              </w:rPr>
              <w:t>The Authority will be award</w:t>
            </w:r>
            <w:r w:rsidR="00A836CB">
              <w:rPr>
                <w:rFonts w:cs="Arial"/>
                <w:b/>
                <w:sz w:val="16"/>
                <w:szCs w:val="16"/>
              </w:rPr>
              <w:t>ing marks out of the remaining 2</w:t>
            </w:r>
            <w:r>
              <w:rPr>
                <w:rFonts w:cs="Arial"/>
                <w:b/>
                <w:sz w:val="16"/>
                <w:szCs w:val="16"/>
              </w:rPr>
              <w:t>0 technical points (of the total 80 technical points) in the following areas;</w:t>
            </w:r>
          </w:p>
        </w:tc>
      </w:tr>
      <w:tr w:rsidR="0003422D" w14:paraId="79A1779F"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hideMark/>
          </w:tcPr>
          <w:p w14:paraId="3D49250C" w14:textId="77777777" w:rsidR="0003422D" w:rsidRDefault="0003422D">
            <w:pPr>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3A1F0C09" w14:textId="77777777" w:rsidR="0003422D" w:rsidRDefault="0003422D">
            <w:pPr>
              <w:jc w:val="both"/>
              <w:rPr>
                <w:rFonts w:asciiTheme="majorHAnsi" w:hAnsiTheme="majorHAnsi" w:cs="Arial"/>
                <w:b/>
                <w:sz w:val="18"/>
                <w:szCs w:val="16"/>
              </w:rPr>
            </w:pPr>
            <w:r>
              <w:rPr>
                <w:rFonts w:asciiTheme="majorHAnsi" w:hAnsiTheme="majorHAnsi" w:cs="Arial"/>
                <w:b/>
                <w:sz w:val="18"/>
                <w:szCs w:val="16"/>
              </w:rPr>
              <w:t>Mock Assignment</w:t>
            </w:r>
          </w:p>
          <w:p w14:paraId="541D8478" w14:textId="77777777" w:rsidR="0003422D" w:rsidRDefault="0003422D">
            <w:pPr>
              <w:jc w:val="both"/>
              <w:rPr>
                <w:rFonts w:asciiTheme="majorHAnsi" w:hAnsiTheme="majorHAnsi" w:cs="Arial"/>
                <w:sz w:val="18"/>
                <w:szCs w:val="16"/>
              </w:rPr>
            </w:pPr>
            <w:r>
              <w:rPr>
                <w:rFonts w:asciiTheme="majorHAnsi" w:hAnsiTheme="majorHAnsi" w:cs="Arial"/>
                <w:sz w:val="18"/>
                <w:szCs w:val="16"/>
              </w:rPr>
              <w:t>Delivery of a mock assignment for a Head of Finance role at DE&amp;S to include:</w:t>
            </w:r>
          </w:p>
          <w:p w14:paraId="0B6FC936"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Explanation of proposed research based search and advertising strategy</w:t>
            </w:r>
          </w:p>
          <w:p w14:paraId="5A86D962"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Indicative timescales for the assignment</w:t>
            </w:r>
          </w:p>
          <w:p w14:paraId="024E6A5C"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Example advertising material</w:t>
            </w:r>
          </w:p>
          <w:p w14:paraId="1552F22A"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Sample market map</w:t>
            </w:r>
          </w:p>
          <w:p w14:paraId="2A20E537"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Candidate pitch/approach call script</w:t>
            </w:r>
          </w:p>
          <w:p w14:paraId="4B06430D"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 xml:space="preserve">Sample candidates. </w:t>
            </w:r>
          </w:p>
          <w:p w14:paraId="4A471BEB" w14:textId="77777777" w:rsidR="0003422D" w:rsidRDefault="0003422D">
            <w:pPr>
              <w:jc w:val="both"/>
              <w:rPr>
                <w:rFonts w:asciiTheme="majorHAnsi" w:hAnsiTheme="majorHAnsi" w:cs="Arial"/>
                <w:sz w:val="18"/>
                <w:szCs w:val="16"/>
              </w:rPr>
            </w:pPr>
            <w:r>
              <w:rPr>
                <w:rFonts w:asciiTheme="majorHAnsi" w:hAnsiTheme="majorHAnsi" w:cs="Arial"/>
                <w:sz w:val="18"/>
                <w:szCs w:val="16"/>
              </w:rPr>
              <w:t>A DE&amp;S job description of the role will be released should you be invited to presentation.</w:t>
            </w:r>
          </w:p>
        </w:tc>
        <w:tc>
          <w:tcPr>
            <w:tcW w:w="1929" w:type="dxa"/>
            <w:tcBorders>
              <w:top w:val="single" w:sz="4" w:space="0" w:color="auto"/>
              <w:left w:val="single" w:sz="4" w:space="0" w:color="auto"/>
              <w:bottom w:val="single" w:sz="4" w:space="0" w:color="auto"/>
              <w:right w:val="single" w:sz="4" w:space="0" w:color="auto"/>
            </w:tcBorders>
          </w:tcPr>
          <w:p w14:paraId="2506EA2D" w14:textId="77777777" w:rsidR="0003422D" w:rsidRDefault="0003422D">
            <w:pPr>
              <w:spacing w:after="240"/>
              <w:jc w:val="center"/>
              <w:rPr>
                <w:rFonts w:asciiTheme="minorHAnsi" w:hAnsiTheme="minorHAnsi"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15529817" w14:textId="77777777" w:rsidR="0003422D" w:rsidRDefault="0003422D">
            <w:pPr>
              <w:spacing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1CA178BC" w14:textId="77777777" w:rsidR="0003422D" w:rsidRDefault="0003422D">
            <w:pPr>
              <w:pStyle w:val="ListParagraph"/>
              <w:spacing w:after="240"/>
              <w:ind w:left="360"/>
              <w:rPr>
                <w:rFonts w:asciiTheme="minorHAnsi" w:hAnsiTheme="minorHAnsi" w:cstheme="minorHAnsi"/>
                <w:sz w:val="18"/>
                <w:lang w:eastAsia="en-GB"/>
              </w:rPr>
            </w:pPr>
          </w:p>
        </w:tc>
      </w:tr>
      <w:tr w:rsidR="0003422D" w14:paraId="6A295255"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hideMark/>
          </w:tcPr>
          <w:p w14:paraId="4276F8DC" w14:textId="77777777" w:rsidR="0003422D" w:rsidRDefault="0003422D">
            <w:pPr>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6935F18D" w14:textId="77777777" w:rsidR="0003422D" w:rsidRDefault="0003422D">
            <w:pPr>
              <w:rPr>
                <w:rFonts w:asciiTheme="majorHAnsi" w:hAnsiTheme="majorHAnsi" w:cs="Arial"/>
                <w:b/>
                <w:sz w:val="18"/>
                <w:szCs w:val="16"/>
              </w:rPr>
            </w:pPr>
            <w:r>
              <w:rPr>
                <w:rFonts w:asciiTheme="majorHAnsi" w:hAnsiTheme="majorHAnsi" w:cs="Arial"/>
                <w:b/>
                <w:sz w:val="18"/>
                <w:szCs w:val="16"/>
              </w:rPr>
              <w:t>Assessment</w:t>
            </w:r>
          </w:p>
          <w:p w14:paraId="5580A210" w14:textId="77777777" w:rsidR="0003422D" w:rsidRDefault="0003422D">
            <w:pPr>
              <w:jc w:val="both"/>
              <w:rPr>
                <w:rFonts w:asciiTheme="majorHAnsi" w:hAnsiTheme="majorHAnsi" w:cs="Arial"/>
                <w:sz w:val="18"/>
                <w:szCs w:val="16"/>
              </w:rPr>
            </w:pPr>
            <w:r>
              <w:rPr>
                <w:rFonts w:asciiTheme="majorHAnsi" w:hAnsiTheme="majorHAnsi" w:cs="Arial"/>
                <w:sz w:val="18"/>
                <w:szCs w:val="16"/>
              </w:rPr>
              <w:t>Proposal of a senior level recruitment assessment process for DE&amp;S that balances the following priorities:</w:t>
            </w:r>
          </w:p>
          <w:p w14:paraId="42D6129C"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 xml:space="preserve">Conformity to Civil Service Recruitment Principles </w:t>
            </w:r>
          </w:p>
          <w:p w14:paraId="2994B980"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 xml:space="preserve">Delivery of best practice candidate experience </w:t>
            </w:r>
          </w:p>
          <w:p w14:paraId="499D1A46"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 xml:space="preserve">De-risking hiring an ‘unknown’ external candidate </w:t>
            </w:r>
          </w:p>
          <w:p w14:paraId="123746AB"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Providing confiden</w:t>
            </w:r>
            <w:r w:rsidR="00AE03D1">
              <w:rPr>
                <w:rFonts w:asciiTheme="majorHAnsi" w:hAnsiTheme="majorHAnsi" w:cs="Arial"/>
                <w:sz w:val="18"/>
                <w:szCs w:val="16"/>
              </w:rPr>
              <w:t>ce in hiring the best candidate</w:t>
            </w:r>
          </w:p>
          <w:p w14:paraId="1BB82943" w14:textId="77777777" w:rsidR="00AE03D1" w:rsidRDefault="00AE03D1" w:rsidP="00AE03D1">
            <w:pPr>
              <w:pStyle w:val="ListParagraph"/>
              <w:numPr>
                <w:ilvl w:val="0"/>
                <w:numId w:val="17"/>
              </w:numPr>
              <w:rPr>
                <w:rFonts w:asciiTheme="majorHAnsi" w:hAnsiTheme="majorHAnsi" w:cs="Arial"/>
                <w:sz w:val="18"/>
                <w:szCs w:val="16"/>
              </w:rPr>
            </w:pPr>
            <w:r>
              <w:rPr>
                <w:rFonts w:asciiTheme="majorHAnsi" w:hAnsiTheme="majorHAnsi" w:cs="Arial"/>
                <w:sz w:val="18"/>
                <w:szCs w:val="16"/>
              </w:rPr>
              <w:t>Retention rates and strategies</w:t>
            </w:r>
          </w:p>
          <w:p w14:paraId="2B05C0CE" w14:textId="03139E53" w:rsidR="00AE03D1" w:rsidRDefault="00AE03D1" w:rsidP="00AE03D1">
            <w:pPr>
              <w:pStyle w:val="ListParagraph"/>
              <w:numPr>
                <w:ilvl w:val="0"/>
                <w:numId w:val="17"/>
              </w:numPr>
              <w:rPr>
                <w:rFonts w:asciiTheme="majorHAnsi" w:hAnsiTheme="majorHAnsi" w:cs="Arial"/>
                <w:sz w:val="18"/>
                <w:szCs w:val="16"/>
              </w:rPr>
            </w:pPr>
            <w:r>
              <w:rPr>
                <w:rFonts w:asciiTheme="majorHAnsi" w:hAnsiTheme="majorHAnsi" w:cs="Arial"/>
                <w:sz w:val="18"/>
                <w:szCs w:val="16"/>
              </w:rPr>
              <w:t>Best practice question banks</w:t>
            </w:r>
          </w:p>
        </w:tc>
        <w:tc>
          <w:tcPr>
            <w:tcW w:w="1929" w:type="dxa"/>
            <w:tcBorders>
              <w:top w:val="single" w:sz="4" w:space="0" w:color="auto"/>
              <w:left w:val="single" w:sz="4" w:space="0" w:color="auto"/>
              <w:bottom w:val="single" w:sz="4" w:space="0" w:color="auto"/>
              <w:right w:val="single" w:sz="4" w:space="0" w:color="auto"/>
            </w:tcBorders>
          </w:tcPr>
          <w:p w14:paraId="16C25C5B" w14:textId="77777777" w:rsidR="0003422D" w:rsidRDefault="0003422D">
            <w:pPr>
              <w:spacing w:after="240"/>
              <w:jc w:val="center"/>
              <w:rPr>
                <w:rFonts w:asciiTheme="minorHAnsi" w:hAnsiTheme="minorHAnsi"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395DC768" w14:textId="77777777" w:rsidR="0003422D" w:rsidRDefault="0003422D">
            <w:pPr>
              <w:spacing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5DB7AB09" w14:textId="77777777" w:rsidR="0003422D" w:rsidRDefault="0003422D">
            <w:pPr>
              <w:pStyle w:val="ListParagraph"/>
              <w:spacing w:after="240"/>
              <w:ind w:left="360"/>
              <w:rPr>
                <w:rFonts w:asciiTheme="minorHAnsi" w:hAnsiTheme="minorHAnsi" w:cstheme="minorHAnsi"/>
                <w:sz w:val="18"/>
                <w:lang w:eastAsia="en-GB"/>
              </w:rPr>
            </w:pPr>
          </w:p>
        </w:tc>
      </w:tr>
      <w:tr w:rsidR="0003422D" w14:paraId="3ADC7458"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tcPr>
          <w:p w14:paraId="4E486D75" w14:textId="77777777" w:rsidR="0003422D" w:rsidRDefault="0003422D">
            <w:pPr>
              <w:jc w:val="center"/>
              <w:rPr>
                <w:rFonts w:ascii="Times New Roman" w:hAnsi="Times New Roman" w:cstheme="minorHAnsi"/>
                <w:b/>
                <w:sz w:val="18"/>
                <w:szCs w:val="20"/>
                <w:lang w:eastAsia="en-GB"/>
              </w:rPr>
            </w:pPr>
          </w:p>
        </w:tc>
        <w:tc>
          <w:tcPr>
            <w:tcW w:w="5960" w:type="dxa"/>
            <w:gridSpan w:val="2"/>
            <w:tcBorders>
              <w:top w:val="single" w:sz="4" w:space="0" w:color="auto"/>
              <w:left w:val="single" w:sz="4" w:space="0" w:color="auto"/>
              <w:bottom w:val="single" w:sz="4" w:space="0" w:color="auto"/>
              <w:right w:val="single" w:sz="4" w:space="0" w:color="auto"/>
            </w:tcBorders>
          </w:tcPr>
          <w:p w14:paraId="4B9BEE88" w14:textId="77777777" w:rsidR="0003422D" w:rsidRDefault="0003422D">
            <w:pPr>
              <w:rPr>
                <w:rFonts w:asciiTheme="minorHAnsi" w:hAnsiTheme="minorHAnsi" w:cstheme="minorHAnsi"/>
                <w:b/>
                <w:sz w:val="18"/>
                <w:szCs w:val="20"/>
              </w:rPr>
            </w:pPr>
          </w:p>
          <w:p w14:paraId="381AA6C2" w14:textId="77777777" w:rsidR="0003422D" w:rsidRDefault="00A836CB">
            <w:pPr>
              <w:rPr>
                <w:rFonts w:cs="Arial"/>
                <w:b/>
                <w:sz w:val="18"/>
                <w:szCs w:val="20"/>
              </w:rPr>
            </w:pPr>
            <w:r>
              <w:rPr>
                <w:rFonts w:asciiTheme="minorHAnsi" w:hAnsiTheme="minorHAnsi" w:cstheme="minorHAnsi"/>
                <w:b/>
                <w:sz w:val="18"/>
                <w:szCs w:val="20"/>
              </w:rPr>
              <w:t>PRESENTATION SCORE (OUT OF 2</w:t>
            </w:r>
            <w:r w:rsidR="0003422D">
              <w:rPr>
                <w:rFonts w:asciiTheme="minorHAnsi" w:hAnsiTheme="minorHAnsi" w:cstheme="minorHAnsi"/>
                <w:b/>
                <w:sz w:val="18"/>
                <w:szCs w:val="20"/>
              </w:rPr>
              <w:t>0)</w:t>
            </w:r>
          </w:p>
        </w:tc>
        <w:tc>
          <w:tcPr>
            <w:tcW w:w="1929" w:type="dxa"/>
            <w:tcBorders>
              <w:top w:val="single" w:sz="4" w:space="0" w:color="auto"/>
              <w:left w:val="single" w:sz="4" w:space="0" w:color="auto"/>
              <w:bottom w:val="single" w:sz="4" w:space="0" w:color="auto"/>
              <w:right w:val="single" w:sz="4" w:space="0" w:color="auto"/>
            </w:tcBorders>
          </w:tcPr>
          <w:p w14:paraId="717C21A9" w14:textId="77777777" w:rsidR="0003422D" w:rsidRDefault="0003422D">
            <w:pPr>
              <w:spacing w:after="240"/>
              <w:jc w:val="center"/>
              <w:rPr>
                <w:rFonts w:ascii="Times New Roman" w:hAnsi="Times New Roman"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422451A5" w14:textId="77777777" w:rsidR="0003422D" w:rsidRDefault="0003422D">
            <w:pPr>
              <w:spacing w:after="240"/>
              <w:jc w:val="center"/>
              <w:rPr>
                <w:rFonts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065D0D86" w14:textId="77777777" w:rsidR="0003422D" w:rsidRDefault="0003422D">
            <w:pPr>
              <w:pStyle w:val="ListParagraph"/>
              <w:spacing w:after="240"/>
              <w:ind w:left="360"/>
              <w:rPr>
                <w:rFonts w:asciiTheme="minorHAnsi" w:hAnsiTheme="minorHAnsi" w:cstheme="minorHAnsi"/>
                <w:sz w:val="18"/>
                <w:lang w:eastAsia="en-GB"/>
              </w:rPr>
            </w:pPr>
          </w:p>
        </w:tc>
      </w:tr>
      <w:tr w:rsidR="0003422D" w14:paraId="126C7BB6" w14:textId="77777777" w:rsidTr="0003422D">
        <w:trPr>
          <w:trHeight w:val="691"/>
          <w:jc w:val="center"/>
        </w:trPr>
        <w:tc>
          <w:tcPr>
            <w:tcW w:w="1265" w:type="dxa"/>
            <w:tcBorders>
              <w:top w:val="single" w:sz="4" w:space="0" w:color="auto"/>
              <w:left w:val="single" w:sz="4" w:space="0" w:color="auto"/>
              <w:bottom w:val="nil"/>
              <w:right w:val="single" w:sz="4" w:space="0" w:color="auto"/>
            </w:tcBorders>
            <w:vAlign w:val="center"/>
            <w:hideMark/>
          </w:tcPr>
          <w:p w14:paraId="36682352" w14:textId="77777777" w:rsidR="0003422D" w:rsidRDefault="0003422D">
            <w:pPr>
              <w:ind w:left="360"/>
              <w:jc w:val="center"/>
              <w:rPr>
                <w:rFonts w:asciiTheme="minorHAnsi" w:hAnsiTheme="minorHAnsi" w:cstheme="minorHAnsi"/>
                <w:sz w:val="18"/>
                <w:szCs w:val="20"/>
                <w:lang w:eastAsia="en-GB"/>
              </w:rPr>
            </w:pPr>
            <w:r>
              <w:rPr>
                <w:rFonts w:asciiTheme="minorHAnsi" w:hAnsiTheme="minorHAnsi" w:cstheme="minorHAnsi"/>
                <w:sz w:val="18"/>
                <w:szCs w:val="20"/>
                <w:lang w:eastAsia="en-GB"/>
              </w:rPr>
              <w:t>Totals</w:t>
            </w:r>
          </w:p>
        </w:tc>
        <w:tc>
          <w:tcPr>
            <w:tcW w:w="1154" w:type="dxa"/>
            <w:tcBorders>
              <w:top w:val="single" w:sz="4" w:space="0" w:color="auto"/>
              <w:left w:val="single" w:sz="4" w:space="0" w:color="auto"/>
              <w:bottom w:val="nil"/>
              <w:right w:val="single" w:sz="4" w:space="0" w:color="auto"/>
            </w:tcBorders>
          </w:tcPr>
          <w:p w14:paraId="541FC1FA" w14:textId="77777777" w:rsidR="0003422D" w:rsidRDefault="0003422D">
            <w:pPr>
              <w:ind w:left="360"/>
              <w:rPr>
                <w:rFonts w:cs="Arial"/>
                <w:sz w:val="18"/>
                <w:szCs w:val="20"/>
                <w:lang w:eastAsia="en-GB"/>
              </w:rPr>
            </w:pPr>
          </w:p>
        </w:tc>
        <w:tc>
          <w:tcPr>
            <w:tcW w:w="4806" w:type="dxa"/>
            <w:tcBorders>
              <w:top w:val="single" w:sz="4" w:space="0" w:color="auto"/>
              <w:left w:val="single" w:sz="4" w:space="0" w:color="auto"/>
              <w:bottom w:val="single" w:sz="4" w:space="0" w:color="auto"/>
              <w:right w:val="single" w:sz="4" w:space="0" w:color="auto"/>
            </w:tcBorders>
            <w:vAlign w:val="center"/>
            <w:hideMark/>
          </w:tcPr>
          <w:p w14:paraId="61616EB5" w14:textId="77777777" w:rsidR="0003422D" w:rsidRDefault="0003422D">
            <w:pPr>
              <w:ind w:left="360"/>
              <w:jc w:val="center"/>
              <w:rPr>
                <w:rFonts w:cs="Arial"/>
                <w:b/>
                <w:sz w:val="16"/>
                <w:szCs w:val="20"/>
                <w:lang w:eastAsia="en-GB"/>
              </w:rPr>
            </w:pPr>
            <w:r>
              <w:rPr>
                <w:rFonts w:cs="Arial"/>
                <w:b/>
                <w:sz w:val="16"/>
                <w:szCs w:val="20"/>
                <w:lang w:eastAsia="en-GB"/>
              </w:rPr>
              <w:t>Written Technical Submission- Total Score out of 60</w:t>
            </w:r>
          </w:p>
        </w:tc>
        <w:tc>
          <w:tcPr>
            <w:tcW w:w="1929" w:type="dxa"/>
            <w:tcBorders>
              <w:top w:val="single" w:sz="4" w:space="0" w:color="auto"/>
              <w:left w:val="single" w:sz="4" w:space="0" w:color="auto"/>
              <w:bottom w:val="single" w:sz="4" w:space="0" w:color="auto"/>
              <w:right w:val="single" w:sz="4" w:space="0" w:color="auto"/>
            </w:tcBorders>
          </w:tcPr>
          <w:p w14:paraId="71E0FC41" w14:textId="77777777" w:rsidR="0003422D" w:rsidRDefault="0003422D">
            <w:pPr>
              <w:jc w:val="cente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5F3A3608" w14:textId="77777777" w:rsidR="0003422D" w:rsidRDefault="0003422D">
            <w:pPr>
              <w:jc w:val="center"/>
              <w:rPr>
                <w:rFonts w:asciiTheme="minorHAnsi" w:hAnsiTheme="minorHAnsi" w:cstheme="minorHAnsi"/>
                <w:b/>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5737CAD0" w14:textId="77777777" w:rsidR="0003422D" w:rsidRDefault="0003422D">
            <w:pPr>
              <w:ind w:left="360"/>
              <w:rPr>
                <w:rFonts w:asciiTheme="minorHAnsi" w:hAnsiTheme="minorHAnsi" w:cstheme="minorHAnsi"/>
                <w:sz w:val="18"/>
                <w:szCs w:val="20"/>
                <w:lang w:eastAsia="en-GB"/>
              </w:rPr>
            </w:pPr>
          </w:p>
        </w:tc>
      </w:tr>
      <w:tr w:rsidR="0003422D" w14:paraId="556253CC" w14:textId="77777777" w:rsidTr="0003422D">
        <w:trPr>
          <w:trHeight w:val="691"/>
          <w:jc w:val="center"/>
        </w:trPr>
        <w:tc>
          <w:tcPr>
            <w:tcW w:w="1265" w:type="dxa"/>
            <w:tcBorders>
              <w:top w:val="nil"/>
              <w:left w:val="single" w:sz="4" w:space="0" w:color="auto"/>
              <w:bottom w:val="nil"/>
              <w:right w:val="single" w:sz="4" w:space="0" w:color="auto"/>
            </w:tcBorders>
            <w:vAlign w:val="center"/>
          </w:tcPr>
          <w:p w14:paraId="66D2A90A" w14:textId="77777777" w:rsidR="0003422D" w:rsidRDefault="0003422D">
            <w:pPr>
              <w:ind w:left="360"/>
              <w:jc w:val="center"/>
              <w:rPr>
                <w:rFonts w:asciiTheme="minorHAnsi" w:hAnsiTheme="minorHAnsi" w:cstheme="minorHAnsi"/>
                <w:sz w:val="18"/>
                <w:szCs w:val="20"/>
                <w:lang w:eastAsia="en-GB"/>
              </w:rPr>
            </w:pPr>
          </w:p>
        </w:tc>
        <w:tc>
          <w:tcPr>
            <w:tcW w:w="1154" w:type="dxa"/>
            <w:tcBorders>
              <w:top w:val="nil"/>
              <w:left w:val="single" w:sz="4" w:space="0" w:color="auto"/>
              <w:bottom w:val="nil"/>
              <w:right w:val="single" w:sz="4" w:space="0" w:color="auto"/>
            </w:tcBorders>
          </w:tcPr>
          <w:p w14:paraId="3AABE01E" w14:textId="77777777" w:rsidR="0003422D" w:rsidRDefault="0003422D">
            <w:pPr>
              <w:ind w:left="360"/>
              <w:rPr>
                <w:rFonts w:cs="Arial"/>
                <w:sz w:val="18"/>
                <w:szCs w:val="20"/>
                <w:lang w:eastAsia="en-GB"/>
              </w:rPr>
            </w:pPr>
          </w:p>
        </w:tc>
        <w:tc>
          <w:tcPr>
            <w:tcW w:w="4806" w:type="dxa"/>
            <w:tcBorders>
              <w:top w:val="single" w:sz="4" w:space="0" w:color="auto"/>
              <w:left w:val="single" w:sz="4" w:space="0" w:color="auto"/>
              <w:bottom w:val="single" w:sz="4" w:space="0" w:color="auto"/>
              <w:right w:val="single" w:sz="4" w:space="0" w:color="auto"/>
            </w:tcBorders>
            <w:vAlign w:val="center"/>
            <w:hideMark/>
          </w:tcPr>
          <w:p w14:paraId="6EC19F8F" w14:textId="77777777" w:rsidR="0003422D" w:rsidRDefault="0003422D">
            <w:pPr>
              <w:ind w:left="360"/>
              <w:jc w:val="center"/>
              <w:rPr>
                <w:rFonts w:cs="Arial"/>
                <w:b/>
                <w:sz w:val="16"/>
                <w:szCs w:val="20"/>
                <w:lang w:eastAsia="en-GB"/>
              </w:rPr>
            </w:pPr>
            <w:r>
              <w:rPr>
                <w:rFonts w:cs="Arial"/>
                <w:b/>
                <w:sz w:val="16"/>
                <w:szCs w:val="20"/>
                <w:lang w:eastAsia="en-GB"/>
              </w:rPr>
              <w:t>Presentation – Total Score out of 20</w:t>
            </w:r>
          </w:p>
        </w:tc>
        <w:tc>
          <w:tcPr>
            <w:tcW w:w="1929" w:type="dxa"/>
            <w:tcBorders>
              <w:top w:val="single" w:sz="4" w:space="0" w:color="auto"/>
              <w:left w:val="single" w:sz="4" w:space="0" w:color="auto"/>
              <w:bottom w:val="single" w:sz="4" w:space="0" w:color="auto"/>
              <w:right w:val="single" w:sz="4" w:space="0" w:color="auto"/>
            </w:tcBorders>
          </w:tcPr>
          <w:p w14:paraId="151327CA" w14:textId="77777777" w:rsidR="0003422D" w:rsidRDefault="0003422D">
            <w:pPr>
              <w:jc w:val="cente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1AEA2728" w14:textId="77777777" w:rsidR="0003422D" w:rsidRDefault="0003422D">
            <w:pPr>
              <w:jc w:val="center"/>
              <w:rPr>
                <w:rFonts w:asciiTheme="minorHAnsi" w:hAnsiTheme="minorHAnsi" w:cstheme="minorHAnsi"/>
                <w:b/>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23ECFAE8" w14:textId="77777777" w:rsidR="0003422D" w:rsidRDefault="0003422D">
            <w:pPr>
              <w:ind w:left="360"/>
              <w:rPr>
                <w:rFonts w:asciiTheme="minorHAnsi" w:hAnsiTheme="minorHAnsi" w:cstheme="minorHAnsi"/>
                <w:sz w:val="18"/>
                <w:szCs w:val="20"/>
                <w:lang w:eastAsia="en-GB"/>
              </w:rPr>
            </w:pPr>
          </w:p>
        </w:tc>
      </w:tr>
      <w:tr w:rsidR="0003422D" w14:paraId="73903C6B" w14:textId="77777777" w:rsidTr="0003422D">
        <w:trPr>
          <w:trHeight w:val="691"/>
          <w:jc w:val="center"/>
        </w:trPr>
        <w:tc>
          <w:tcPr>
            <w:tcW w:w="1265" w:type="dxa"/>
            <w:tcBorders>
              <w:top w:val="nil"/>
              <w:left w:val="single" w:sz="4" w:space="0" w:color="auto"/>
              <w:bottom w:val="single" w:sz="4" w:space="0" w:color="auto"/>
              <w:right w:val="single" w:sz="4" w:space="0" w:color="auto"/>
            </w:tcBorders>
            <w:vAlign w:val="center"/>
          </w:tcPr>
          <w:p w14:paraId="383597D2" w14:textId="77777777" w:rsidR="0003422D" w:rsidRDefault="0003422D">
            <w:pPr>
              <w:ind w:left="360"/>
              <w:jc w:val="center"/>
              <w:rPr>
                <w:rFonts w:asciiTheme="minorHAnsi" w:hAnsiTheme="minorHAnsi" w:cstheme="minorHAnsi"/>
                <w:sz w:val="18"/>
                <w:szCs w:val="20"/>
                <w:lang w:eastAsia="en-GB"/>
              </w:rPr>
            </w:pPr>
          </w:p>
        </w:tc>
        <w:tc>
          <w:tcPr>
            <w:tcW w:w="1154" w:type="dxa"/>
            <w:tcBorders>
              <w:top w:val="nil"/>
              <w:left w:val="single" w:sz="4" w:space="0" w:color="auto"/>
              <w:bottom w:val="single" w:sz="4" w:space="0" w:color="auto"/>
              <w:right w:val="single" w:sz="4" w:space="0" w:color="auto"/>
            </w:tcBorders>
          </w:tcPr>
          <w:p w14:paraId="7B0E1D8A" w14:textId="77777777" w:rsidR="0003422D" w:rsidRDefault="0003422D">
            <w:pPr>
              <w:ind w:left="360"/>
              <w:rPr>
                <w:rFonts w:cs="Arial"/>
                <w:sz w:val="18"/>
                <w:szCs w:val="20"/>
                <w:lang w:eastAsia="en-GB"/>
              </w:rPr>
            </w:pPr>
          </w:p>
        </w:tc>
        <w:tc>
          <w:tcPr>
            <w:tcW w:w="4806" w:type="dxa"/>
            <w:tcBorders>
              <w:top w:val="single" w:sz="4" w:space="0" w:color="auto"/>
              <w:left w:val="single" w:sz="4" w:space="0" w:color="auto"/>
              <w:bottom w:val="single" w:sz="4" w:space="0" w:color="auto"/>
              <w:right w:val="single" w:sz="4" w:space="0" w:color="auto"/>
            </w:tcBorders>
            <w:vAlign w:val="center"/>
            <w:hideMark/>
          </w:tcPr>
          <w:p w14:paraId="6790378F" w14:textId="77777777" w:rsidR="0003422D" w:rsidRDefault="0003422D">
            <w:pPr>
              <w:ind w:left="360"/>
              <w:jc w:val="center"/>
              <w:rPr>
                <w:rFonts w:cs="Arial"/>
                <w:b/>
                <w:sz w:val="16"/>
                <w:szCs w:val="20"/>
                <w:lang w:eastAsia="en-GB"/>
              </w:rPr>
            </w:pPr>
            <w:r>
              <w:rPr>
                <w:rFonts w:cs="Arial"/>
                <w:b/>
                <w:sz w:val="16"/>
                <w:szCs w:val="20"/>
                <w:lang w:eastAsia="en-GB"/>
              </w:rPr>
              <w:t>Financial – Total Score out of 20</w:t>
            </w:r>
          </w:p>
        </w:tc>
        <w:tc>
          <w:tcPr>
            <w:tcW w:w="1929" w:type="dxa"/>
            <w:tcBorders>
              <w:top w:val="single" w:sz="4" w:space="0" w:color="auto"/>
              <w:left w:val="single" w:sz="4" w:space="0" w:color="auto"/>
              <w:bottom w:val="single" w:sz="4" w:space="0" w:color="auto"/>
              <w:right w:val="single" w:sz="4" w:space="0" w:color="auto"/>
            </w:tcBorders>
          </w:tcPr>
          <w:p w14:paraId="22B04FAE" w14:textId="77777777" w:rsidR="0003422D" w:rsidRDefault="0003422D">
            <w:pPr>
              <w:jc w:val="cente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60ED7ACF" w14:textId="77777777" w:rsidR="0003422D" w:rsidRDefault="0003422D">
            <w:pPr>
              <w:jc w:val="center"/>
              <w:rPr>
                <w:rFonts w:asciiTheme="minorHAnsi" w:hAnsiTheme="minorHAnsi" w:cstheme="minorHAnsi"/>
                <w:b/>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118D44AC" w14:textId="77777777" w:rsidR="0003422D" w:rsidRDefault="0003422D">
            <w:pPr>
              <w:ind w:left="360"/>
              <w:rPr>
                <w:rFonts w:asciiTheme="minorHAnsi" w:hAnsiTheme="minorHAnsi" w:cstheme="minorHAnsi"/>
                <w:sz w:val="18"/>
                <w:szCs w:val="20"/>
                <w:lang w:eastAsia="en-GB"/>
              </w:rPr>
            </w:pPr>
          </w:p>
        </w:tc>
      </w:tr>
    </w:tbl>
    <w:p w14:paraId="7F6ACF13" w14:textId="77777777" w:rsidR="0003422D" w:rsidRDefault="0003422D" w:rsidP="00D36258">
      <w:pPr>
        <w:autoSpaceDN/>
        <w:spacing w:after="160" w:line="259" w:lineRule="auto"/>
        <w:rPr>
          <w:spacing w:val="-3"/>
          <w:szCs w:val="22"/>
        </w:rPr>
      </w:pPr>
    </w:p>
    <w:p w14:paraId="3F9715FF" w14:textId="77777777" w:rsidR="0003422D" w:rsidRDefault="0003422D" w:rsidP="00D36258">
      <w:pPr>
        <w:autoSpaceDN/>
        <w:spacing w:after="160" w:line="259" w:lineRule="auto"/>
        <w:rPr>
          <w:spacing w:val="-3"/>
          <w:szCs w:val="22"/>
        </w:rPr>
      </w:pPr>
    </w:p>
    <w:p w14:paraId="32D37683" w14:textId="77777777" w:rsidR="0003422D" w:rsidRDefault="0003422D" w:rsidP="00D36258">
      <w:pPr>
        <w:pStyle w:val="Header"/>
        <w:rPr>
          <w:rFonts w:cs="Arial"/>
          <w:b/>
        </w:rPr>
      </w:pPr>
      <w:r>
        <w:rPr>
          <w:rFonts w:cs="Arial"/>
          <w:b/>
        </w:rPr>
        <w:lastRenderedPageBreak/>
        <w:t>Evaluation Criteria - Lot 6 - Support Services</w:t>
      </w:r>
    </w:p>
    <w:p w14:paraId="757654C8" w14:textId="77777777" w:rsidR="0003422D" w:rsidRPr="00D36258" w:rsidRDefault="0003422D" w:rsidP="00923F05">
      <w:pPr>
        <w:pStyle w:val="Header"/>
        <w:jc w:val="right"/>
        <w:rPr>
          <w:rFonts w:asciiTheme="minorHAnsi" w:hAnsiTheme="minorHAnsi"/>
          <w:b/>
          <w:szCs w:val="22"/>
        </w:rPr>
      </w:pPr>
    </w:p>
    <w:tbl>
      <w:tblPr>
        <w:tblStyle w:val="TableGrid"/>
        <w:tblW w:w="14879" w:type="dxa"/>
        <w:jc w:val="center"/>
        <w:tblInd w:w="0" w:type="dxa"/>
        <w:tblLook w:val="01E0" w:firstRow="1" w:lastRow="1" w:firstColumn="1" w:lastColumn="1" w:noHBand="0" w:noVBand="0"/>
      </w:tblPr>
      <w:tblGrid>
        <w:gridCol w:w="1265"/>
        <w:gridCol w:w="1154"/>
        <w:gridCol w:w="4806"/>
        <w:gridCol w:w="1929"/>
        <w:gridCol w:w="1128"/>
        <w:gridCol w:w="4597"/>
      </w:tblGrid>
      <w:tr w:rsidR="0003422D" w14:paraId="339953A4" w14:textId="77777777" w:rsidTr="0003422D">
        <w:trPr>
          <w:trHeight w:val="418"/>
          <w:jc w:val="center"/>
        </w:trPr>
        <w:tc>
          <w:tcPr>
            <w:tcW w:w="1265" w:type="dxa"/>
            <w:vMerge w:val="restart"/>
            <w:tcBorders>
              <w:top w:val="single" w:sz="4" w:space="0" w:color="auto"/>
              <w:left w:val="single" w:sz="4" w:space="0" w:color="auto"/>
              <w:bottom w:val="single" w:sz="4" w:space="0" w:color="auto"/>
              <w:right w:val="single" w:sz="4" w:space="0" w:color="auto"/>
            </w:tcBorders>
            <w:vAlign w:val="center"/>
            <w:hideMark/>
          </w:tcPr>
          <w:p w14:paraId="579F6AA6" w14:textId="77777777" w:rsidR="0003422D" w:rsidRDefault="0003422D">
            <w:pPr>
              <w:jc w:val="center"/>
              <w:rPr>
                <w:rFonts w:asciiTheme="minorHAnsi" w:hAnsiTheme="minorHAnsi" w:cstheme="minorHAnsi"/>
                <w:b/>
                <w:sz w:val="18"/>
                <w:szCs w:val="28"/>
              </w:rPr>
            </w:pPr>
            <w:r>
              <w:rPr>
                <w:rFonts w:asciiTheme="minorHAnsi" w:hAnsiTheme="minorHAnsi" w:cstheme="minorHAnsi"/>
                <w:b/>
                <w:sz w:val="18"/>
                <w:szCs w:val="28"/>
              </w:rPr>
              <w:t>Points Available</w:t>
            </w:r>
          </w:p>
        </w:tc>
        <w:tc>
          <w:tcPr>
            <w:tcW w:w="59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9CB5506" w14:textId="77777777" w:rsidR="0003422D" w:rsidRDefault="0003422D">
            <w:pPr>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Criteria</w:t>
            </w:r>
          </w:p>
        </w:tc>
        <w:tc>
          <w:tcPr>
            <w:tcW w:w="1929" w:type="dxa"/>
            <w:vMerge w:val="restart"/>
            <w:tcBorders>
              <w:top w:val="single" w:sz="4" w:space="0" w:color="auto"/>
              <w:left w:val="single" w:sz="4" w:space="0" w:color="auto"/>
              <w:bottom w:val="single" w:sz="4" w:space="0" w:color="auto"/>
              <w:right w:val="single" w:sz="4" w:space="0" w:color="auto"/>
            </w:tcBorders>
            <w:vAlign w:val="center"/>
            <w:hideMark/>
          </w:tcPr>
          <w:p w14:paraId="28897E2E" w14:textId="77777777" w:rsidR="0003422D" w:rsidRDefault="0003422D">
            <w:pPr>
              <w:jc w:val="center"/>
              <w:rPr>
                <w:rFonts w:asciiTheme="minorHAnsi" w:hAnsiTheme="minorHAnsi" w:cstheme="minorHAnsi"/>
                <w:b/>
                <w:sz w:val="18"/>
                <w:szCs w:val="20"/>
                <w:lang w:eastAsia="en-GB"/>
              </w:rPr>
            </w:pPr>
            <w:r>
              <w:rPr>
                <w:rFonts w:asciiTheme="minorHAnsi" w:hAnsiTheme="minorHAnsi" w:cstheme="minorHAnsi"/>
                <w:b/>
                <w:sz w:val="18"/>
                <w:szCs w:val="28"/>
                <w:lang w:eastAsia="en-GB"/>
              </w:rPr>
              <w:t>Statement of Requirement Ref</w:t>
            </w:r>
            <w:r>
              <w:rPr>
                <w:rFonts w:asciiTheme="minorHAnsi" w:hAnsiTheme="minorHAnsi" w:cstheme="minorHAnsi"/>
                <w:b/>
                <w:sz w:val="18"/>
                <w:szCs w:val="20"/>
                <w:lang w:eastAsia="en-GB"/>
              </w:rPr>
              <w:t>. (This is indicative only; tenderers must address all areas of the requirement fully to achieve top marks)</w:t>
            </w:r>
          </w:p>
        </w:tc>
        <w:tc>
          <w:tcPr>
            <w:tcW w:w="5725" w:type="dxa"/>
            <w:gridSpan w:val="2"/>
            <w:tcBorders>
              <w:top w:val="single" w:sz="4" w:space="0" w:color="auto"/>
              <w:left w:val="single" w:sz="4" w:space="0" w:color="auto"/>
              <w:bottom w:val="single" w:sz="4" w:space="0" w:color="auto"/>
              <w:right w:val="single" w:sz="4" w:space="0" w:color="auto"/>
            </w:tcBorders>
            <w:vAlign w:val="center"/>
            <w:hideMark/>
          </w:tcPr>
          <w:p w14:paraId="3DBA6AA0" w14:textId="77777777" w:rsidR="0003422D" w:rsidRDefault="0003422D">
            <w:pPr>
              <w:ind w:left="360"/>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Tender Evaluation</w:t>
            </w:r>
          </w:p>
        </w:tc>
      </w:tr>
      <w:tr w:rsidR="0003422D" w14:paraId="6174D894" w14:textId="77777777" w:rsidTr="0003422D">
        <w:trPr>
          <w:trHeight w:val="1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2A9A6A" w14:textId="77777777" w:rsidR="0003422D" w:rsidRDefault="0003422D">
            <w:pPr>
              <w:rPr>
                <w:rFonts w:asciiTheme="minorHAnsi" w:hAnsiTheme="minorHAnsi" w:cstheme="minorHAnsi"/>
                <w:b/>
                <w:sz w:val="1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729433" w14:textId="77777777" w:rsidR="0003422D" w:rsidRDefault="0003422D">
            <w:pPr>
              <w:rPr>
                <w:rFonts w:asciiTheme="minorHAnsi" w:hAnsiTheme="minorHAnsi" w:cstheme="minorHAnsi"/>
                <w:b/>
                <w:sz w:val="18"/>
                <w:szCs w:val="2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C2B24" w14:textId="77777777" w:rsidR="0003422D" w:rsidRDefault="0003422D">
            <w:pP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06FFC9EA" w14:textId="77777777" w:rsidR="0003422D" w:rsidRDefault="0003422D">
            <w:pPr>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Score</w:t>
            </w:r>
          </w:p>
        </w:tc>
        <w:tc>
          <w:tcPr>
            <w:tcW w:w="4597" w:type="dxa"/>
            <w:tcBorders>
              <w:top w:val="single" w:sz="4" w:space="0" w:color="auto"/>
              <w:left w:val="single" w:sz="4" w:space="0" w:color="auto"/>
              <w:bottom w:val="single" w:sz="4" w:space="0" w:color="auto"/>
              <w:right w:val="single" w:sz="4" w:space="0" w:color="auto"/>
            </w:tcBorders>
            <w:vAlign w:val="center"/>
            <w:hideMark/>
          </w:tcPr>
          <w:p w14:paraId="1DF1D493" w14:textId="77777777" w:rsidR="0003422D" w:rsidRDefault="0003422D">
            <w:pPr>
              <w:ind w:left="360"/>
              <w:jc w:val="center"/>
              <w:rPr>
                <w:rFonts w:asciiTheme="minorHAnsi" w:hAnsiTheme="minorHAnsi" w:cstheme="minorHAnsi"/>
                <w:b/>
                <w:sz w:val="18"/>
                <w:szCs w:val="28"/>
                <w:lang w:eastAsia="en-GB"/>
              </w:rPr>
            </w:pPr>
            <w:r>
              <w:rPr>
                <w:rFonts w:asciiTheme="minorHAnsi" w:hAnsiTheme="minorHAnsi" w:cstheme="minorHAnsi"/>
                <w:b/>
                <w:sz w:val="18"/>
                <w:szCs w:val="28"/>
                <w:lang w:eastAsia="en-GB"/>
              </w:rPr>
              <w:t>Commentary</w:t>
            </w:r>
          </w:p>
        </w:tc>
      </w:tr>
      <w:tr w:rsidR="0003422D" w14:paraId="677BF679" w14:textId="77777777" w:rsidTr="0003422D">
        <w:trPr>
          <w:trHeight w:val="1560"/>
          <w:jc w:val="center"/>
        </w:trPr>
        <w:tc>
          <w:tcPr>
            <w:tcW w:w="1265" w:type="dxa"/>
            <w:tcBorders>
              <w:top w:val="single" w:sz="4" w:space="0" w:color="auto"/>
              <w:left w:val="single" w:sz="4" w:space="0" w:color="auto"/>
              <w:bottom w:val="nil"/>
              <w:right w:val="single" w:sz="4" w:space="0" w:color="auto"/>
            </w:tcBorders>
            <w:vAlign w:val="center"/>
            <w:hideMark/>
          </w:tcPr>
          <w:p w14:paraId="5AA5830D" w14:textId="77777777" w:rsidR="0003422D" w:rsidRDefault="0003422D">
            <w:pPr>
              <w:overflowPunct/>
              <w:autoSpaceDE/>
              <w:adjustRightInd/>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1AA16909" w14:textId="77777777" w:rsidR="0003422D" w:rsidRDefault="0003422D">
            <w:pPr>
              <w:jc w:val="both"/>
              <w:rPr>
                <w:rFonts w:asciiTheme="majorHAnsi" w:hAnsiTheme="majorHAnsi" w:cs="Arial"/>
                <w:b/>
                <w:sz w:val="18"/>
                <w:szCs w:val="18"/>
              </w:rPr>
            </w:pPr>
            <w:r>
              <w:rPr>
                <w:rFonts w:asciiTheme="majorHAnsi" w:hAnsiTheme="majorHAnsi" w:cs="Arial"/>
                <w:b/>
                <w:sz w:val="18"/>
                <w:szCs w:val="18"/>
              </w:rPr>
              <w:t>Track Record</w:t>
            </w:r>
          </w:p>
          <w:p w14:paraId="3D47338B" w14:textId="77777777" w:rsidR="0003422D" w:rsidRDefault="0003422D">
            <w:pPr>
              <w:jc w:val="both"/>
              <w:rPr>
                <w:rFonts w:asciiTheme="majorHAnsi" w:hAnsiTheme="majorHAnsi" w:cs="Arial"/>
                <w:sz w:val="18"/>
                <w:szCs w:val="18"/>
              </w:rPr>
            </w:pPr>
            <w:r>
              <w:rPr>
                <w:rFonts w:asciiTheme="majorHAnsi" w:hAnsiTheme="majorHAnsi" w:cs="Arial"/>
                <w:sz w:val="18"/>
                <w:szCs w:val="18"/>
              </w:rPr>
              <w:t xml:space="preserve">Facts based track record of successfully recruiting </w:t>
            </w:r>
            <w:r>
              <w:rPr>
                <w:rFonts w:asciiTheme="majorHAnsi" w:hAnsiTheme="majorHAnsi" w:cs="Arial"/>
                <w:sz w:val="18"/>
                <w:szCs w:val="18"/>
                <w:u w:val="single"/>
              </w:rPr>
              <w:t>external</w:t>
            </w:r>
            <w:r>
              <w:rPr>
                <w:rFonts w:asciiTheme="majorHAnsi" w:hAnsiTheme="majorHAnsi" w:cs="Arial"/>
                <w:sz w:val="18"/>
                <w:szCs w:val="18"/>
              </w:rPr>
              <w:t xml:space="preserve"> private sector candidates into senior support service and IT roles, on a permanent and interim basis, verified by real-life examples within the past 5 years which can be confirmed through references and/or publicly available information</w:t>
            </w:r>
          </w:p>
          <w:p w14:paraId="6F913AF4" w14:textId="77777777" w:rsidR="0003422D" w:rsidRDefault="0003422D">
            <w:pPr>
              <w:jc w:val="both"/>
              <w:rPr>
                <w:rFonts w:asciiTheme="majorHAnsi" w:hAnsiTheme="majorHAnsi" w:cs="Arial"/>
                <w:sz w:val="18"/>
                <w:szCs w:val="18"/>
              </w:rPr>
            </w:pPr>
            <w:r>
              <w:rPr>
                <w:rFonts w:asciiTheme="majorHAnsi" w:hAnsiTheme="majorHAnsi" w:cs="Arial"/>
                <w:sz w:val="18"/>
                <w:szCs w:val="18"/>
              </w:rPr>
              <w:t>Evidence of positively affecting diversity at client organisations within the shared services/IT disciplines through the creation and execution of a Senior Leadership D&amp;I strategy</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8F8C37"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 xml:space="preserve">11, 15.d, 15.j, </w:t>
            </w:r>
            <w:proofErr w:type="gramStart"/>
            <w:r>
              <w:rPr>
                <w:rFonts w:asciiTheme="minorHAnsi" w:hAnsiTheme="minorHAnsi" w:cstheme="minorHAnsi"/>
                <w:sz w:val="18"/>
                <w:szCs w:val="18"/>
                <w:lang w:eastAsia="en-GB"/>
              </w:rPr>
              <w:t>15.u</w:t>
            </w:r>
            <w:proofErr w:type="gramEnd"/>
          </w:p>
        </w:tc>
        <w:tc>
          <w:tcPr>
            <w:tcW w:w="1128" w:type="dxa"/>
            <w:tcBorders>
              <w:top w:val="single" w:sz="4" w:space="0" w:color="auto"/>
              <w:left w:val="single" w:sz="4" w:space="0" w:color="auto"/>
              <w:bottom w:val="single" w:sz="4" w:space="0" w:color="auto"/>
              <w:right w:val="single" w:sz="4" w:space="0" w:color="auto"/>
            </w:tcBorders>
          </w:tcPr>
          <w:p w14:paraId="6B02F145"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6AEED55B" w14:textId="77777777" w:rsidR="0003422D" w:rsidRDefault="0003422D">
            <w:pPr>
              <w:pStyle w:val="ListParagraph"/>
              <w:spacing w:before="240" w:after="240"/>
              <w:ind w:left="360"/>
              <w:rPr>
                <w:rFonts w:asciiTheme="minorHAnsi" w:hAnsiTheme="minorHAnsi" w:cstheme="minorHAnsi"/>
                <w:sz w:val="18"/>
                <w:lang w:eastAsia="en-GB"/>
              </w:rPr>
            </w:pPr>
          </w:p>
        </w:tc>
      </w:tr>
      <w:tr w:rsidR="0003422D" w14:paraId="76B9FF95" w14:textId="77777777" w:rsidTr="0003422D">
        <w:trPr>
          <w:trHeight w:val="691"/>
          <w:jc w:val="center"/>
        </w:trPr>
        <w:tc>
          <w:tcPr>
            <w:tcW w:w="1265" w:type="dxa"/>
            <w:tcBorders>
              <w:top w:val="single" w:sz="4" w:space="0" w:color="auto"/>
              <w:left w:val="single" w:sz="4" w:space="0" w:color="auto"/>
              <w:bottom w:val="nil"/>
              <w:right w:val="single" w:sz="4" w:space="0" w:color="auto"/>
            </w:tcBorders>
            <w:vAlign w:val="center"/>
            <w:hideMark/>
          </w:tcPr>
          <w:p w14:paraId="19AB67E3" w14:textId="77777777" w:rsidR="0003422D" w:rsidRDefault="0003422D">
            <w:pPr>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20</w:t>
            </w:r>
          </w:p>
        </w:tc>
        <w:tc>
          <w:tcPr>
            <w:tcW w:w="5960" w:type="dxa"/>
            <w:gridSpan w:val="2"/>
            <w:tcBorders>
              <w:top w:val="single" w:sz="4" w:space="0" w:color="auto"/>
              <w:left w:val="single" w:sz="4" w:space="0" w:color="auto"/>
              <w:bottom w:val="single" w:sz="4" w:space="0" w:color="auto"/>
              <w:right w:val="single" w:sz="4" w:space="0" w:color="auto"/>
            </w:tcBorders>
            <w:hideMark/>
          </w:tcPr>
          <w:p w14:paraId="5FBD2077" w14:textId="77777777" w:rsidR="0003422D" w:rsidRDefault="0003422D">
            <w:pPr>
              <w:jc w:val="both"/>
              <w:rPr>
                <w:rFonts w:asciiTheme="majorHAnsi" w:hAnsiTheme="majorHAnsi" w:cs="Arial"/>
                <w:b/>
                <w:sz w:val="18"/>
                <w:szCs w:val="16"/>
              </w:rPr>
            </w:pPr>
            <w:r>
              <w:rPr>
                <w:rFonts w:asciiTheme="majorHAnsi" w:hAnsiTheme="majorHAnsi" w:cs="Arial"/>
                <w:b/>
                <w:sz w:val="18"/>
                <w:szCs w:val="16"/>
              </w:rPr>
              <w:t>Client Base</w:t>
            </w:r>
          </w:p>
          <w:p w14:paraId="75936D7D" w14:textId="77777777" w:rsidR="0003422D" w:rsidRDefault="0003422D">
            <w:pPr>
              <w:jc w:val="both"/>
              <w:rPr>
                <w:rFonts w:asciiTheme="majorHAnsi" w:hAnsiTheme="majorHAnsi" w:cs="Arial"/>
                <w:sz w:val="18"/>
                <w:szCs w:val="16"/>
              </w:rPr>
            </w:pPr>
            <w:r>
              <w:rPr>
                <w:rFonts w:asciiTheme="majorHAnsi" w:hAnsiTheme="majorHAnsi" w:cs="Arial"/>
                <w:sz w:val="18"/>
                <w:szCs w:val="16"/>
              </w:rPr>
              <w:t>Relevance and quality of the supplier’s current client base – private sector, delivery and support, commercial organisations in the Defence, Consultancy, Industrial, Asset Intensive market used to demonstrate an understanding and appreciation of challenges in recruiting senior IT and support services leaders at DE&amp;S which exclude salary</w:t>
            </w:r>
          </w:p>
          <w:p w14:paraId="33DC42B5" w14:textId="77777777" w:rsidR="0003422D" w:rsidRDefault="0003422D">
            <w:pPr>
              <w:jc w:val="both"/>
              <w:rPr>
                <w:rFonts w:asciiTheme="majorHAnsi" w:hAnsiTheme="majorHAnsi" w:cs="Arial"/>
                <w:sz w:val="18"/>
                <w:szCs w:val="18"/>
              </w:rPr>
            </w:pPr>
            <w:r>
              <w:rPr>
                <w:rFonts w:asciiTheme="majorHAnsi" w:hAnsiTheme="majorHAnsi" w:cs="Arial"/>
                <w:sz w:val="18"/>
                <w:szCs w:val="18"/>
              </w:rPr>
              <w:t>Evidence of top 3 long standing client relationships with repeat business and multiple successful placements</w:t>
            </w:r>
          </w:p>
          <w:p w14:paraId="23F7DB9E" w14:textId="77777777" w:rsidR="0003422D" w:rsidRDefault="0003422D">
            <w:pPr>
              <w:jc w:val="both"/>
              <w:rPr>
                <w:rFonts w:asciiTheme="majorHAnsi" w:hAnsiTheme="majorHAnsi" w:cs="Arial"/>
                <w:sz w:val="16"/>
                <w:szCs w:val="16"/>
              </w:rPr>
            </w:pPr>
            <w:r>
              <w:rPr>
                <w:rFonts w:asciiTheme="majorHAnsi" w:hAnsiTheme="majorHAnsi" w:cs="Arial"/>
                <w:sz w:val="18"/>
                <w:szCs w:val="16"/>
              </w:rPr>
              <w:t>Level of impact of existing off limits clauses</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B10946"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 xml:space="preserve">14, 15.a, 15.b, 15.d, </w:t>
            </w:r>
            <w:proofErr w:type="gramStart"/>
            <w:r>
              <w:rPr>
                <w:rFonts w:asciiTheme="minorHAnsi" w:hAnsiTheme="minorHAnsi" w:cstheme="minorHAnsi"/>
                <w:sz w:val="18"/>
                <w:szCs w:val="18"/>
                <w:lang w:eastAsia="en-GB"/>
              </w:rPr>
              <w:t>15.f</w:t>
            </w:r>
            <w:proofErr w:type="gramEnd"/>
          </w:p>
        </w:tc>
        <w:tc>
          <w:tcPr>
            <w:tcW w:w="1128" w:type="dxa"/>
            <w:tcBorders>
              <w:top w:val="single" w:sz="4" w:space="0" w:color="auto"/>
              <w:left w:val="single" w:sz="4" w:space="0" w:color="auto"/>
              <w:bottom w:val="single" w:sz="4" w:space="0" w:color="auto"/>
              <w:right w:val="single" w:sz="4" w:space="0" w:color="auto"/>
            </w:tcBorders>
          </w:tcPr>
          <w:p w14:paraId="00BDAA36"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vAlign w:val="center"/>
          </w:tcPr>
          <w:p w14:paraId="07377CC3" w14:textId="77777777" w:rsidR="0003422D" w:rsidRDefault="0003422D">
            <w:pPr>
              <w:spacing w:before="240" w:after="240"/>
              <w:rPr>
                <w:rFonts w:asciiTheme="minorHAnsi" w:hAnsiTheme="minorHAnsi" w:cstheme="minorHAnsi"/>
                <w:sz w:val="18"/>
                <w:szCs w:val="20"/>
                <w:lang w:eastAsia="en-GB"/>
              </w:rPr>
            </w:pPr>
          </w:p>
        </w:tc>
      </w:tr>
      <w:tr w:rsidR="0003422D" w14:paraId="68A7586B" w14:textId="77777777" w:rsidTr="0003422D">
        <w:trPr>
          <w:trHeight w:val="497"/>
          <w:jc w:val="center"/>
        </w:trPr>
        <w:tc>
          <w:tcPr>
            <w:tcW w:w="1265" w:type="dxa"/>
            <w:tcBorders>
              <w:top w:val="single" w:sz="4" w:space="0" w:color="auto"/>
              <w:left w:val="single" w:sz="4" w:space="0" w:color="auto"/>
              <w:bottom w:val="nil"/>
              <w:right w:val="single" w:sz="4" w:space="0" w:color="auto"/>
            </w:tcBorders>
            <w:vAlign w:val="center"/>
            <w:hideMark/>
          </w:tcPr>
          <w:p w14:paraId="588EEC0E" w14:textId="77777777" w:rsidR="0003422D" w:rsidRDefault="0003422D">
            <w:pPr>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20</w:t>
            </w:r>
          </w:p>
        </w:tc>
        <w:tc>
          <w:tcPr>
            <w:tcW w:w="5960" w:type="dxa"/>
            <w:gridSpan w:val="2"/>
            <w:tcBorders>
              <w:top w:val="single" w:sz="4" w:space="0" w:color="auto"/>
              <w:left w:val="single" w:sz="4" w:space="0" w:color="auto"/>
              <w:bottom w:val="single" w:sz="4" w:space="0" w:color="auto"/>
              <w:right w:val="single" w:sz="4" w:space="0" w:color="auto"/>
            </w:tcBorders>
            <w:hideMark/>
          </w:tcPr>
          <w:p w14:paraId="7E02AD20" w14:textId="77777777" w:rsidR="0003422D" w:rsidRDefault="0003422D">
            <w:pPr>
              <w:jc w:val="both"/>
              <w:rPr>
                <w:rFonts w:asciiTheme="majorHAnsi" w:hAnsiTheme="majorHAnsi" w:cs="Arial"/>
                <w:b/>
                <w:sz w:val="18"/>
                <w:szCs w:val="18"/>
              </w:rPr>
            </w:pPr>
            <w:r>
              <w:rPr>
                <w:rFonts w:asciiTheme="majorHAnsi" w:hAnsiTheme="majorHAnsi" w:cs="Arial"/>
                <w:b/>
                <w:sz w:val="18"/>
                <w:szCs w:val="18"/>
              </w:rPr>
              <w:t>Recruitment Strategy</w:t>
            </w:r>
          </w:p>
          <w:p w14:paraId="47B88EE0" w14:textId="77777777" w:rsidR="0003422D" w:rsidRDefault="0003422D">
            <w:pPr>
              <w:jc w:val="both"/>
              <w:rPr>
                <w:rFonts w:asciiTheme="majorHAnsi" w:hAnsiTheme="majorHAnsi" w:cs="Arial"/>
                <w:sz w:val="18"/>
                <w:szCs w:val="18"/>
              </w:rPr>
            </w:pPr>
            <w:r>
              <w:rPr>
                <w:rFonts w:asciiTheme="majorHAnsi" w:hAnsiTheme="majorHAnsi" w:cs="Arial"/>
                <w:sz w:val="18"/>
                <w:szCs w:val="18"/>
              </w:rPr>
              <w:t xml:space="preserve">Ability to build a bespoke client brand and candidate proposition in the senior market on behalf of DE&amp;S, supported by case studies that show a combined research based search and advertising strategy for IT and Support Services roles at organisations without a substantial market presence. </w:t>
            </w:r>
          </w:p>
          <w:p w14:paraId="0E4DF0BC" w14:textId="77777777" w:rsidR="0003422D" w:rsidRDefault="0003422D">
            <w:pPr>
              <w:jc w:val="both"/>
              <w:rPr>
                <w:rFonts w:asciiTheme="majorHAnsi" w:hAnsiTheme="majorHAnsi" w:cstheme="minorHAnsi"/>
                <w:sz w:val="18"/>
                <w:szCs w:val="18"/>
              </w:rPr>
            </w:pPr>
            <w:r>
              <w:rPr>
                <w:rFonts w:asciiTheme="majorHAnsi" w:hAnsiTheme="majorHAnsi" w:cs="Arial"/>
                <w:sz w:val="18"/>
                <w:szCs w:val="18"/>
              </w:rPr>
              <w:t>Demonstrable adaptability of strategy for DE&amp;S</w:t>
            </w:r>
            <w:r>
              <w:rPr>
                <w:rFonts w:cs="Arial"/>
                <w:sz w:val="16"/>
                <w:szCs w:val="16"/>
              </w:rPr>
              <w:t xml:space="preserve"> </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19091A"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 xml:space="preserve">11, 15.d, 15.g, 15.h, 15.i, 15.j, 15.v, 15.w, 15.x, 15.y. </w:t>
            </w:r>
            <w:proofErr w:type="gramStart"/>
            <w:r>
              <w:rPr>
                <w:rFonts w:asciiTheme="minorHAnsi" w:hAnsiTheme="minorHAnsi" w:cstheme="minorHAnsi"/>
                <w:sz w:val="18"/>
                <w:szCs w:val="18"/>
                <w:lang w:eastAsia="en-GB"/>
              </w:rPr>
              <w:t>15.z</w:t>
            </w:r>
            <w:proofErr w:type="gramEnd"/>
          </w:p>
        </w:tc>
        <w:tc>
          <w:tcPr>
            <w:tcW w:w="1128" w:type="dxa"/>
            <w:tcBorders>
              <w:top w:val="single" w:sz="4" w:space="0" w:color="auto"/>
              <w:left w:val="single" w:sz="4" w:space="0" w:color="auto"/>
              <w:bottom w:val="single" w:sz="4" w:space="0" w:color="auto"/>
              <w:right w:val="single" w:sz="4" w:space="0" w:color="auto"/>
            </w:tcBorders>
          </w:tcPr>
          <w:p w14:paraId="5E7F1C1C"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vAlign w:val="center"/>
          </w:tcPr>
          <w:p w14:paraId="4D664D11" w14:textId="77777777" w:rsidR="0003422D" w:rsidRDefault="0003422D">
            <w:pPr>
              <w:spacing w:before="240" w:after="240"/>
              <w:rPr>
                <w:rFonts w:asciiTheme="minorHAnsi" w:hAnsiTheme="minorHAnsi" w:cstheme="minorHAnsi"/>
                <w:sz w:val="18"/>
                <w:szCs w:val="20"/>
                <w:lang w:eastAsia="en-GB"/>
              </w:rPr>
            </w:pPr>
          </w:p>
        </w:tc>
      </w:tr>
      <w:tr w:rsidR="0003422D" w14:paraId="22C52713" w14:textId="77777777" w:rsidTr="0003422D">
        <w:trPr>
          <w:trHeight w:val="497"/>
          <w:jc w:val="center"/>
        </w:trPr>
        <w:tc>
          <w:tcPr>
            <w:tcW w:w="1265" w:type="dxa"/>
            <w:tcBorders>
              <w:top w:val="single" w:sz="4" w:space="0" w:color="auto"/>
              <w:left w:val="single" w:sz="4" w:space="0" w:color="auto"/>
              <w:bottom w:val="nil"/>
              <w:right w:val="single" w:sz="4" w:space="0" w:color="auto"/>
            </w:tcBorders>
            <w:vAlign w:val="center"/>
            <w:hideMark/>
          </w:tcPr>
          <w:p w14:paraId="76F7F981" w14:textId="77777777" w:rsidR="0003422D" w:rsidRDefault="0003422D">
            <w:pPr>
              <w:spacing w:before="240"/>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222BB4A3" w14:textId="77777777" w:rsidR="0003422D" w:rsidRDefault="0003422D">
            <w:pPr>
              <w:jc w:val="both"/>
              <w:rPr>
                <w:rFonts w:asciiTheme="majorHAnsi" w:hAnsiTheme="majorHAnsi" w:cs="Arial"/>
                <w:b/>
                <w:sz w:val="18"/>
                <w:szCs w:val="16"/>
              </w:rPr>
            </w:pPr>
            <w:r>
              <w:rPr>
                <w:rFonts w:asciiTheme="majorHAnsi" w:hAnsiTheme="majorHAnsi" w:cs="Arial"/>
                <w:b/>
                <w:sz w:val="18"/>
                <w:szCs w:val="16"/>
              </w:rPr>
              <w:t>Supplier Resource</w:t>
            </w:r>
          </w:p>
          <w:p w14:paraId="01BDA4EA" w14:textId="77777777" w:rsidR="0003422D" w:rsidRDefault="0003422D">
            <w:pPr>
              <w:jc w:val="both"/>
              <w:rPr>
                <w:rFonts w:asciiTheme="majorHAnsi" w:hAnsiTheme="majorHAnsi" w:cs="Arial"/>
                <w:sz w:val="18"/>
                <w:szCs w:val="16"/>
              </w:rPr>
            </w:pPr>
            <w:r>
              <w:rPr>
                <w:rFonts w:asciiTheme="majorHAnsi" w:hAnsiTheme="majorHAnsi" w:cs="Arial"/>
                <w:sz w:val="18"/>
                <w:szCs w:val="16"/>
              </w:rPr>
              <w:t>Structure of supplier organisation which evidences dedicated Consultancy, Research and Administrative expertise that is suitably trained, flexible and capable of delivering the service</w:t>
            </w:r>
          </w:p>
          <w:p w14:paraId="636C545C" w14:textId="77777777" w:rsidR="0003422D" w:rsidRDefault="0003422D">
            <w:pPr>
              <w:jc w:val="both"/>
              <w:rPr>
                <w:rFonts w:asciiTheme="majorHAnsi" w:hAnsiTheme="majorHAnsi" w:cstheme="minorHAnsi"/>
                <w:sz w:val="18"/>
                <w:szCs w:val="16"/>
              </w:rPr>
            </w:pPr>
            <w:r>
              <w:rPr>
                <w:rFonts w:asciiTheme="majorHAnsi" w:hAnsiTheme="majorHAnsi" w:cs="Arial"/>
                <w:sz w:val="18"/>
                <w:szCs w:val="16"/>
              </w:rPr>
              <w:t>Identification of dedicated DE&amp;S Account Team including CVs of relevant individuals with evidence of quality and depth of the experience.</w:t>
            </w:r>
          </w:p>
        </w:tc>
        <w:tc>
          <w:tcPr>
            <w:tcW w:w="19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ED45D5" w14:textId="77777777" w:rsidR="0003422D" w:rsidRDefault="0003422D">
            <w:pPr>
              <w:spacing w:before="240" w:after="240"/>
              <w:jc w:val="center"/>
              <w:rPr>
                <w:rFonts w:asciiTheme="minorHAnsi" w:hAnsiTheme="minorHAnsi" w:cstheme="minorHAnsi"/>
                <w:sz w:val="18"/>
                <w:szCs w:val="18"/>
                <w:lang w:eastAsia="en-GB"/>
              </w:rPr>
            </w:pPr>
            <w:r>
              <w:rPr>
                <w:rFonts w:asciiTheme="minorHAnsi" w:hAnsiTheme="minorHAnsi" w:cstheme="minorHAnsi"/>
                <w:sz w:val="18"/>
                <w:szCs w:val="18"/>
                <w:lang w:eastAsia="en-GB"/>
              </w:rPr>
              <w:t>8, 10</w:t>
            </w:r>
          </w:p>
        </w:tc>
        <w:tc>
          <w:tcPr>
            <w:tcW w:w="1128" w:type="dxa"/>
            <w:tcBorders>
              <w:top w:val="single" w:sz="4" w:space="0" w:color="auto"/>
              <w:left w:val="single" w:sz="4" w:space="0" w:color="auto"/>
              <w:bottom w:val="single" w:sz="4" w:space="0" w:color="auto"/>
              <w:right w:val="single" w:sz="4" w:space="0" w:color="auto"/>
            </w:tcBorders>
          </w:tcPr>
          <w:p w14:paraId="229CE940" w14:textId="77777777" w:rsidR="0003422D" w:rsidRDefault="0003422D">
            <w:pPr>
              <w:spacing w:before="240" w:after="240"/>
              <w:jc w:val="center"/>
              <w:rPr>
                <w:rFonts w:ascii="Times New Roman" w:hAnsi="Times New Roman"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vAlign w:val="center"/>
          </w:tcPr>
          <w:p w14:paraId="78AD132A" w14:textId="77777777" w:rsidR="0003422D" w:rsidRDefault="0003422D">
            <w:pPr>
              <w:spacing w:before="240" w:after="240"/>
              <w:rPr>
                <w:rFonts w:cstheme="minorHAnsi"/>
                <w:sz w:val="18"/>
                <w:szCs w:val="20"/>
                <w:lang w:eastAsia="en-GB"/>
              </w:rPr>
            </w:pPr>
          </w:p>
        </w:tc>
      </w:tr>
      <w:tr w:rsidR="0003422D" w14:paraId="5CAF7F6A"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tcPr>
          <w:p w14:paraId="0078BE47" w14:textId="77777777" w:rsidR="0003422D" w:rsidRDefault="0003422D">
            <w:pPr>
              <w:spacing w:before="240"/>
              <w:jc w:val="center"/>
              <w:rPr>
                <w:rFonts w:asciiTheme="minorHAnsi" w:hAnsiTheme="minorHAnsi" w:cstheme="minorHAnsi"/>
                <w:b/>
                <w:sz w:val="18"/>
                <w:szCs w:val="20"/>
                <w:lang w:eastAsia="en-GB"/>
              </w:rPr>
            </w:pPr>
          </w:p>
        </w:tc>
        <w:tc>
          <w:tcPr>
            <w:tcW w:w="5960" w:type="dxa"/>
            <w:gridSpan w:val="2"/>
            <w:tcBorders>
              <w:top w:val="single" w:sz="4" w:space="0" w:color="auto"/>
              <w:left w:val="single" w:sz="4" w:space="0" w:color="auto"/>
              <w:bottom w:val="single" w:sz="4" w:space="0" w:color="auto"/>
              <w:right w:val="single" w:sz="4" w:space="0" w:color="auto"/>
            </w:tcBorders>
            <w:hideMark/>
          </w:tcPr>
          <w:p w14:paraId="33284A03" w14:textId="77777777" w:rsidR="0003422D" w:rsidRDefault="0003422D">
            <w:pPr>
              <w:spacing w:before="240" w:after="240"/>
              <w:rPr>
                <w:rFonts w:asciiTheme="minorHAnsi" w:hAnsiTheme="minorHAnsi" w:cstheme="minorHAnsi"/>
                <w:b/>
                <w:sz w:val="18"/>
                <w:szCs w:val="20"/>
              </w:rPr>
            </w:pPr>
            <w:r>
              <w:rPr>
                <w:rFonts w:asciiTheme="minorHAnsi" w:hAnsiTheme="minorHAnsi" w:cstheme="minorHAnsi"/>
                <w:b/>
                <w:sz w:val="18"/>
                <w:szCs w:val="20"/>
              </w:rPr>
              <w:t>WRITTEN TECHNICAL SUBMISSION SCORE (OUT OF 60)</w:t>
            </w:r>
          </w:p>
        </w:tc>
        <w:tc>
          <w:tcPr>
            <w:tcW w:w="1929" w:type="dxa"/>
            <w:tcBorders>
              <w:top w:val="single" w:sz="4" w:space="0" w:color="auto"/>
              <w:left w:val="single" w:sz="4" w:space="0" w:color="auto"/>
              <w:bottom w:val="single" w:sz="4" w:space="0" w:color="auto"/>
              <w:right w:val="single" w:sz="4" w:space="0" w:color="auto"/>
            </w:tcBorders>
          </w:tcPr>
          <w:p w14:paraId="2BAC32FA" w14:textId="77777777" w:rsidR="0003422D" w:rsidRDefault="0003422D">
            <w:pPr>
              <w:spacing w:before="240" w:after="240"/>
              <w:jc w:val="center"/>
              <w:rPr>
                <w:rFonts w:asciiTheme="minorHAnsi" w:hAnsiTheme="minorHAnsi"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082C76A8" w14:textId="77777777" w:rsidR="0003422D" w:rsidRDefault="0003422D">
            <w:pPr>
              <w:spacing w:before="240"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2CD0ADFD" w14:textId="77777777" w:rsidR="0003422D" w:rsidRDefault="0003422D">
            <w:pPr>
              <w:pStyle w:val="ListParagraph"/>
              <w:spacing w:before="240" w:after="240"/>
              <w:ind w:left="360"/>
              <w:rPr>
                <w:rFonts w:asciiTheme="minorHAnsi" w:hAnsiTheme="minorHAnsi" w:cstheme="minorHAnsi"/>
                <w:sz w:val="18"/>
                <w:lang w:eastAsia="en-GB"/>
              </w:rPr>
            </w:pPr>
          </w:p>
        </w:tc>
      </w:tr>
      <w:tr w:rsidR="0003422D" w14:paraId="5F745728" w14:textId="77777777" w:rsidTr="0003422D">
        <w:trPr>
          <w:trHeight w:val="691"/>
          <w:jc w:val="center"/>
        </w:trPr>
        <w:tc>
          <w:tcPr>
            <w:tcW w:w="14879" w:type="dxa"/>
            <w:gridSpan w:val="6"/>
            <w:tcBorders>
              <w:top w:val="single" w:sz="4" w:space="0" w:color="auto"/>
              <w:left w:val="single" w:sz="4" w:space="0" w:color="auto"/>
              <w:bottom w:val="single" w:sz="4" w:space="0" w:color="auto"/>
              <w:right w:val="single" w:sz="4" w:space="0" w:color="auto"/>
            </w:tcBorders>
            <w:vAlign w:val="center"/>
          </w:tcPr>
          <w:p w14:paraId="53B7E60D" w14:textId="77777777" w:rsidR="0003422D" w:rsidRDefault="0003422D">
            <w:pPr>
              <w:rPr>
                <w:rFonts w:cs="Arial"/>
                <w:b/>
                <w:sz w:val="16"/>
                <w:szCs w:val="16"/>
              </w:rPr>
            </w:pPr>
            <w:r>
              <w:rPr>
                <w:rFonts w:cs="Arial"/>
                <w:b/>
                <w:sz w:val="16"/>
                <w:szCs w:val="16"/>
              </w:rPr>
              <w:lastRenderedPageBreak/>
              <w:t>PRESENTATION:</w:t>
            </w:r>
          </w:p>
          <w:p w14:paraId="51016F77" w14:textId="77777777" w:rsidR="0003422D" w:rsidRDefault="0003422D">
            <w:pPr>
              <w:jc w:val="both"/>
              <w:rPr>
                <w:rFonts w:cs="Arial"/>
                <w:b/>
                <w:sz w:val="16"/>
                <w:szCs w:val="16"/>
              </w:rPr>
            </w:pPr>
            <w:r>
              <w:rPr>
                <w:rFonts w:cs="Arial"/>
                <w:b/>
                <w:sz w:val="16"/>
                <w:szCs w:val="16"/>
              </w:rPr>
              <w:t xml:space="preserve">The following aspects of the Authority’s requirement are to be addressed through a </w:t>
            </w:r>
            <w:proofErr w:type="gramStart"/>
            <w:r>
              <w:rPr>
                <w:rFonts w:cs="Arial"/>
                <w:b/>
                <w:sz w:val="16"/>
                <w:szCs w:val="16"/>
              </w:rPr>
              <w:t>60 minute</w:t>
            </w:r>
            <w:proofErr w:type="gramEnd"/>
            <w:r>
              <w:rPr>
                <w:rFonts w:cs="Arial"/>
                <w:b/>
                <w:sz w:val="16"/>
                <w:szCs w:val="16"/>
              </w:rPr>
              <w:t xml:space="preserve"> Presentation in which the Tenderers will be expected to provide deeper and broader information on their approach to fulfilling the requirement of an Executive Search Supplier</w:t>
            </w:r>
          </w:p>
          <w:p w14:paraId="3F1E13E7" w14:textId="77777777" w:rsidR="0003422D" w:rsidRDefault="0003422D">
            <w:pPr>
              <w:rPr>
                <w:rFonts w:cs="Arial"/>
                <w:b/>
                <w:sz w:val="16"/>
                <w:szCs w:val="16"/>
              </w:rPr>
            </w:pPr>
          </w:p>
          <w:p w14:paraId="7FEE5F6E" w14:textId="77777777" w:rsidR="0003422D" w:rsidRDefault="0003422D">
            <w:pPr>
              <w:rPr>
                <w:rFonts w:cs="Arial"/>
                <w:b/>
                <w:i/>
                <w:sz w:val="16"/>
                <w:szCs w:val="16"/>
              </w:rPr>
            </w:pPr>
            <w:r>
              <w:rPr>
                <w:rFonts w:cs="Arial"/>
                <w:b/>
                <w:i/>
                <w:sz w:val="16"/>
                <w:szCs w:val="16"/>
              </w:rPr>
              <w:t>NB: Nothing in this Presentation or Interview will have any effect on the number of points awarded in the Written Technical Submission. Tender</w:t>
            </w:r>
            <w:r w:rsidR="00A836CB">
              <w:rPr>
                <w:rFonts w:cs="Arial"/>
                <w:b/>
                <w:i/>
                <w:sz w:val="16"/>
                <w:szCs w:val="16"/>
              </w:rPr>
              <w:t>ers may only gain a maximum of 2</w:t>
            </w:r>
            <w:r>
              <w:rPr>
                <w:rFonts w:cs="Arial"/>
                <w:b/>
                <w:i/>
                <w:sz w:val="16"/>
                <w:szCs w:val="16"/>
              </w:rPr>
              <w:t>0 points for the Presentation and Interview element of the Technical Evaluation, which will be added to the score for the Written Technical Submission.</w:t>
            </w:r>
          </w:p>
          <w:p w14:paraId="76CFE8FB" w14:textId="77777777" w:rsidR="0003422D" w:rsidRDefault="0003422D">
            <w:pPr>
              <w:rPr>
                <w:rFonts w:cs="Arial"/>
                <w:b/>
                <w:i/>
                <w:sz w:val="16"/>
                <w:szCs w:val="16"/>
              </w:rPr>
            </w:pPr>
          </w:p>
          <w:p w14:paraId="2129E64A" w14:textId="77777777" w:rsidR="0003422D" w:rsidRDefault="0003422D">
            <w:pPr>
              <w:rPr>
                <w:rFonts w:cs="Arial"/>
                <w:b/>
                <w:sz w:val="16"/>
                <w:szCs w:val="16"/>
              </w:rPr>
            </w:pPr>
            <w:r>
              <w:rPr>
                <w:rFonts w:cs="Arial"/>
                <w:b/>
                <w:sz w:val="16"/>
                <w:szCs w:val="16"/>
              </w:rPr>
              <w:t>The Authority will be award</w:t>
            </w:r>
            <w:r w:rsidR="00A836CB">
              <w:rPr>
                <w:rFonts w:cs="Arial"/>
                <w:b/>
                <w:sz w:val="16"/>
                <w:szCs w:val="16"/>
              </w:rPr>
              <w:t>ing marks out of the remaining 2</w:t>
            </w:r>
            <w:r>
              <w:rPr>
                <w:rFonts w:cs="Arial"/>
                <w:b/>
                <w:sz w:val="16"/>
                <w:szCs w:val="16"/>
              </w:rPr>
              <w:t>0 technical points (of the total 80 technical points) in the following areas;</w:t>
            </w:r>
          </w:p>
        </w:tc>
      </w:tr>
      <w:tr w:rsidR="0003422D" w14:paraId="4FD2871B"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hideMark/>
          </w:tcPr>
          <w:p w14:paraId="0D40952B" w14:textId="77777777" w:rsidR="0003422D" w:rsidRDefault="0003422D">
            <w:pPr>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01A73ADD" w14:textId="77777777" w:rsidR="0003422D" w:rsidRDefault="0003422D">
            <w:pPr>
              <w:jc w:val="both"/>
              <w:rPr>
                <w:rFonts w:asciiTheme="majorHAnsi" w:hAnsiTheme="majorHAnsi" w:cs="Arial"/>
                <w:b/>
                <w:sz w:val="18"/>
                <w:szCs w:val="16"/>
              </w:rPr>
            </w:pPr>
            <w:r>
              <w:rPr>
                <w:rFonts w:asciiTheme="majorHAnsi" w:hAnsiTheme="majorHAnsi" w:cs="Arial"/>
                <w:b/>
                <w:sz w:val="18"/>
                <w:szCs w:val="16"/>
              </w:rPr>
              <w:t>Mock Assignment</w:t>
            </w:r>
          </w:p>
          <w:p w14:paraId="0789D228" w14:textId="77777777" w:rsidR="0003422D" w:rsidRDefault="0003422D">
            <w:pPr>
              <w:jc w:val="both"/>
              <w:rPr>
                <w:rFonts w:asciiTheme="majorHAnsi" w:hAnsiTheme="majorHAnsi" w:cs="Arial"/>
                <w:sz w:val="18"/>
                <w:szCs w:val="16"/>
              </w:rPr>
            </w:pPr>
            <w:r>
              <w:rPr>
                <w:rFonts w:asciiTheme="majorHAnsi" w:hAnsiTheme="majorHAnsi" w:cs="Arial"/>
                <w:sz w:val="18"/>
                <w:szCs w:val="16"/>
              </w:rPr>
              <w:t>Delivery of a mock assignment for a Corporate Functional Management role at DE&amp;S to include:</w:t>
            </w:r>
          </w:p>
          <w:p w14:paraId="4D4FFFE7"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Explanation of proposed research based search and advertising strategy</w:t>
            </w:r>
          </w:p>
          <w:p w14:paraId="11192F2E"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Indicative timescales for the assignment</w:t>
            </w:r>
          </w:p>
          <w:p w14:paraId="0E33A2DF"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Example advertising material</w:t>
            </w:r>
          </w:p>
          <w:p w14:paraId="6DFC1076"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Sample market map</w:t>
            </w:r>
          </w:p>
          <w:p w14:paraId="7A107BB2"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Candidate pitch/approach call script</w:t>
            </w:r>
          </w:p>
          <w:p w14:paraId="65664D2E" w14:textId="77777777" w:rsidR="0003422D" w:rsidRDefault="0003422D" w:rsidP="0003422D">
            <w:pPr>
              <w:pStyle w:val="ListParagraph"/>
              <w:numPr>
                <w:ilvl w:val="0"/>
                <w:numId w:val="16"/>
              </w:numPr>
              <w:jc w:val="both"/>
              <w:rPr>
                <w:rFonts w:asciiTheme="majorHAnsi" w:hAnsiTheme="majorHAnsi" w:cs="Arial"/>
                <w:sz w:val="18"/>
                <w:szCs w:val="16"/>
              </w:rPr>
            </w:pPr>
            <w:r>
              <w:rPr>
                <w:rFonts w:asciiTheme="majorHAnsi" w:hAnsiTheme="majorHAnsi" w:cs="Arial"/>
                <w:sz w:val="18"/>
                <w:szCs w:val="16"/>
              </w:rPr>
              <w:t xml:space="preserve">Sample candidates. </w:t>
            </w:r>
          </w:p>
          <w:p w14:paraId="20ABBEBF" w14:textId="77777777" w:rsidR="0003422D" w:rsidRDefault="0003422D">
            <w:pPr>
              <w:jc w:val="both"/>
              <w:rPr>
                <w:rFonts w:asciiTheme="majorHAnsi" w:hAnsiTheme="majorHAnsi" w:cs="Arial"/>
                <w:sz w:val="18"/>
                <w:szCs w:val="16"/>
              </w:rPr>
            </w:pPr>
            <w:r>
              <w:rPr>
                <w:rFonts w:asciiTheme="majorHAnsi" w:hAnsiTheme="majorHAnsi" w:cs="Arial"/>
                <w:sz w:val="18"/>
                <w:szCs w:val="16"/>
              </w:rPr>
              <w:t>A DE&amp;S job description of the role will be released should you be invited to presentation.</w:t>
            </w:r>
          </w:p>
        </w:tc>
        <w:tc>
          <w:tcPr>
            <w:tcW w:w="1929" w:type="dxa"/>
            <w:tcBorders>
              <w:top w:val="single" w:sz="4" w:space="0" w:color="auto"/>
              <w:left w:val="single" w:sz="4" w:space="0" w:color="auto"/>
              <w:bottom w:val="single" w:sz="4" w:space="0" w:color="auto"/>
              <w:right w:val="single" w:sz="4" w:space="0" w:color="auto"/>
            </w:tcBorders>
          </w:tcPr>
          <w:p w14:paraId="77C1617A" w14:textId="77777777" w:rsidR="0003422D" w:rsidRDefault="0003422D">
            <w:pPr>
              <w:spacing w:after="240"/>
              <w:jc w:val="center"/>
              <w:rPr>
                <w:rFonts w:asciiTheme="minorHAnsi" w:hAnsiTheme="minorHAnsi"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50C57915" w14:textId="77777777" w:rsidR="0003422D" w:rsidRDefault="0003422D">
            <w:pPr>
              <w:spacing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42C30CE5" w14:textId="77777777" w:rsidR="0003422D" w:rsidRDefault="0003422D">
            <w:pPr>
              <w:pStyle w:val="ListParagraph"/>
              <w:spacing w:after="240"/>
              <w:ind w:left="360"/>
              <w:rPr>
                <w:rFonts w:asciiTheme="minorHAnsi" w:hAnsiTheme="minorHAnsi" w:cstheme="minorHAnsi"/>
                <w:sz w:val="18"/>
                <w:lang w:eastAsia="en-GB"/>
              </w:rPr>
            </w:pPr>
          </w:p>
        </w:tc>
      </w:tr>
      <w:tr w:rsidR="0003422D" w14:paraId="5AB98358"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hideMark/>
          </w:tcPr>
          <w:p w14:paraId="5A95EF73" w14:textId="77777777" w:rsidR="0003422D" w:rsidRDefault="0003422D">
            <w:pPr>
              <w:jc w:val="center"/>
              <w:rPr>
                <w:rFonts w:asciiTheme="minorHAnsi" w:hAnsiTheme="minorHAnsi" w:cstheme="minorHAnsi"/>
                <w:b/>
                <w:sz w:val="18"/>
                <w:szCs w:val="20"/>
                <w:lang w:eastAsia="en-GB"/>
              </w:rPr>
            </w:pPr>
            <w:r>
              <w:rPr>
                <w:rFonts w:asciiTheme="minorHAnsi" w:hAnsiTheme="minorHAnsi" w:cstheme="minorHAnsi"/>
                <w:b/>
                <w:sz w:val="18"/>
                <w:szCs w:val="20"/>
                <w:lang w:eastAsia="en-GB"/>
              </w:rPr>
              <w:t>10</w:t>
            </w:r>
          </w:p>
        </w:tc>
        <w:tc>
          <w:tcPr>
            <w:tcW w:w="5960" w:type="dxa"/>
            <w:gridSpan w:val="2"/>
            <w:tcBorders>
              <w:top w:val="single" w:sz="4" w:space="0" w:color="auto"/>
              <w:left w:val="single" w:sz="4" w:space="0" w:color="auto"/>
              <w:bottom w:val="single" w:sz="4" w:space="0" w:color="auto"/>
              <w:right w:val="single" w:sz="4" w:space="0" w:color="auto"/>
            </w:tcBorders>
            <w:hideMark/>
          </w:tcPr>
          <w:p w14:paraId="450FE40C" w14:textId="77777777" w:rsidR="0003422D" w:rsidRDefault="0003422D">
            <w:pPr>
              <w:rPr>
                <w:rFonts w:asciiTheme="majorHAnsi" w:hAnsiTheme="majorHAnsi" w:cs="Arial"/>
                <w:b/>
                <w:sz w:val="18"/>
                <w:szCs w:val="16"/>
              </w:rPr>
            </w:pPr>
            <w:r>
              <w:rPr>
                <w:rFonts w:asciiTheme="majorHAnsi" w:hAnsiTheme="majorHAnsi" w:cs="Arial"/>
                <w:b/>
                <w:sz w:val="18"/>
                <w:szCs w:val="16"/>
              </w:rPr>
              <w:t>Assessment</w:t>
            </w:r>
          </w:p>
          <w:p w14:paraId="0DAC6EF6" w14:textId="77777777" w:rsidR="0003422D" w:rsidRDefault="0003422D">
            <w:pPr>
              <w:jc w:val="both"/>
              <w:rPr>
                <w:rFonts w:asciiTheme="majorHAnsi" w:hAnsiTheme="majorHAnsi" w:cs="Arial"/>
                <w:sz w:val="18"/>
                <w:szCs w:val="16"/>
              </w:rPr>
            </w:pPr>
            <w:r>
              <w:rPr>
                <w:rFonts w:asciiTheme="majorHAnsi" w:hAnsiTheme="majorHAnsi" w:cs="Arial"/>
                <w:sz w:val="18"/>
                <w:szCs w:val="16"/>
              </w:rPr>
              <w:t>Proposal of a senior level recruitment assessment process for DE&amp;S that balances the following priorities:</w:t>
            </w:r>
          </w:p>
          <w:p w14:paraId="2B299B9A"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 xml:space="preserve">Conformity to Civil Service Recruitment Principles </w:t>
            </w:r>
          </w:p>
          <w:p w14:paraId="76431A50"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 xml:space="preserve">Delivery of best practice candidate experience </w:t>
            </w:r>
          </w:p>
          <w:p w14:paraId="0755782F"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 xml:space="preserve">De-risking hiring an ‘unknown’ external candidate </w:t>
            </w:r>
          </w:p>
          <w:p w14:paraId="2E2D718F" w14:textId="77777777" w:rsidR="0003422D" w:rsidRDefault="0003422D" w:rsidP="0003422D">
            <w:pPr>
              <w:pStyle w:val="ListParagraph"/>
              <w:numPr>
                <w:ilvl w:val="0"/>
                <w:numId w:val="17"/>
              </w:numPr>
              <w:rPr>
                <w:rFonts w:asciiTheme="majorHAnsi" w:hAnsiTheme="majorHAnsi" w:cs="Arial"/>
                <w:sz w:val="18"/>
                <w:szCs w:val="16"/>
              </w:rPr>
            </w:pPr>
            <w:r>
              <w:rPr>
                <w:rFonts w:asciiTheme="majorHAnsi" w:hAnsiTheme="majorHAnsi" w:cs="Arial"/>
                <w:sz w:val="18"/>
                <w:szCs w:val="16"/>
              </w:rPr>
              <w:t>Providing confiden</w:t>
            </w:r>
            <w:r w:rsidR="00AE03D1">
              <w:rPr>
                <w:rFonts w:asciiTheme="majorHAnsi" w:hAnsiTheme="majorHAnsi" w:cs="Arial"/>
                <w:sz w:val="18"/>
                <w:szCs w:val="16"/>
              </w:rPr>
              <w:t>ce in hiring the best candidate</w:t>
            </w:r>
          </w:p>
          <w:p w14:paraId="31D05717" w14:textId="77777777" w:rsidR="00AE03D1" w:rsidRDefault="00AE03D1" w:rsidP="00AE03D1">
            <w:pPr>
              <w:pStyle w:val="ListParagraph"/>
              <w:numPr>
                <w:ilvl w:val="0"/>
                <w:numId w:val="17"/>
              </w:numPr>
              <w:rPr>
                <w:rFonts w:asciiTheme="majorHAnsi" w:hAnsiTheme="majorHAnsi" w:cs="Arial"/>
                <w:sz w:val="18"/>
                <w:szCs w:val="16"/>
              </w:rPr>
            </w:pPr>
            <w:r>
              <w:rPr>
                <w:rFonts w:asciiTheme="majorHAnsi" w:hAnsiTheme="majorHAnsi" w:cs="Arial"/>
                <w:sz w:val="18"/>
                <w:szCs w:val="16"/>
              </w:rPr>
              <w:t>Retention rates and strategies</w:t>
            </w:r>
          </w:p>
          <w:p w14:paraId="74F06622" w14:textId="20A9DC68" w:rsidR="00AE03D1" w:rsidRDefault="00AE03D1" w:rsidP="00AE03D1">
            <w:pPr>
              <w:pStyle w:val="ListParagraph"/>
              <w:numPr>
                <w:ilvl w:val="0"/>
                <w:numId w:val="17"/>
              </w:numPr>
              <w:rPr>
                <w:rFonts w:asciiTheme="majorHAnsi" w:hAnsiTheme="majorHAnsi" w:cs="Arial"/>
                <w:sz w:val="18"/>
                <w:szCs w:val="16"/>
              </w:rPr>
            </w:pPr>
            <w:r>
              <w:rPr>
                <w:rFonts w:asciiTheme="majorHAnsi" w:hAnsiTheme="majorHAnsi" w:cs="Arial"/>
                <w:sz w:val="18"/>
                <w:szCs w:val="16"/>
              </w:rPr>
              <w:t>Best practice question banks</w:t>
            </w:r>
          </w:p>
        </w:tc>
        <w:tc>
          <w:tcPr>
            <w:tcW w:w="1929" w:type="dxa"/>
            <w:tcBorders>
              <w:top w:val="single" w:sz="4" w:space="0" w:color="auto"/>
              <w:left w:val="single" w:sz="4" w:space="0" w:color="auto"/>
              <w:bottom w:val="single" w:sz="4" w:space="0" w:color="auto"/>
              <w:right w:val="single" w:sz="4" w:space="0" w:color="auto"/>
            </w:tcBorders>
          </w:tcPr>
          <w:p w14:paraId="458B15FF" w14:textId="77777777" w:rsidR="0003422D" w:rsidRDefault="0003422D">
            <w:pPr>
              <w:spacing w:after="240"/>
              <w:jc w:val="center"/>
              <w:rPr>
                <w:rFonts w:asciiTheme="minorHAnsi" w:hAnsiTheme="minorHAnsi"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03D7A3FE" w14:textId="77777777" w:rsidR="0003422D" w:rsidRDefault="0003422D">
            <w:pPr>
              <w:spacing w:after="240"/>
              <w:jc w:val="center"/>
              <w:rPr>
                <w:rFonts w:asciiTheme="minorHAnsi" w:hAnsiTheme="minorHAnsi"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02BAFE46" w14:textId="77777777" w:rsidR="0003422D" w:rsidRDefault="0003422D">
            <w:pPr>
              <w:pStyle w:val="ListParagraph"/>
              <w:spacing w:after="240"/>
              <w:ind w:left="360"/>
              <w:rPr>
                <w:rFonts w:asciiTheme="minorHAnsi" w:hAnsiTheme="minorHAnsi" w:cstheme="minorHAnsi"/>
                <w:sz w:val="18"/>
                <w:lang w:eastAsia="en-GB"/>
              </w:rPr>
            </w:pPr>
          </w:p>
        </w:tc>
      </w:tr>
      <w:tr w:rsidR="0003422D" w14:paraId="21A7C3D3" w14:textId="77777777" w:rsidTr="0003422D">
        <w:trPr>
          <w:trHeight w:val="691"/>
          <w:jc w:val="center"/>
        </w:trPr>
        <w:tc>
          <w:tcPr>
            <w:tcW w:w="1265" w:type="dxa"/>
            <w:tcBorders>
              <w:top w:val="single" w:sz="4" w:space="0" w:color="auto"/>
              <w:left w:val="single" w:sz="4" w:space="0" w:color="auto"/>
              <w:bottom w:val="single" w:sz="4" w:space="0" w:color="auto"/>
              <w:right w:val="single" w:sz="4" w:space="0" w:color="auto"/>
            </w:tcBorders>
            <w:vAlign w:val="center"/>
          </w:tcPr>
          <w:p w14:paraId="19F09E7D" w14:textId="77777777" w:rsidR="0003422D" w:rsidRDefault="0003422D">
            <w:pPr>
              <w:jc w:val="center"/>
              <w:rPr>
                <w:rFonts w:ascii="Times New Roman" w:hAnsi="Times New Roman" w:cstheme="minorHAnsi"/>
                <w:b/>
                <w:sz w:val="18"/>
                <w:szCs w:val="20"/>
                <w:lang w:eastAsia="en-GB"/>
              </w:rPr>
            </w:pPr>
          </w:p>
        </w:tc>
        <w:tc>
          <w:tcPr>
            <w:tcW w:w="5960" w:type="dxa"/>
            <w:gridSpan w:val="2"/>
            <w:tcBorders>
              <w:top w:val="single" w:sz="4" w:space="0" w:color="auto"/>
              <w:left w:val="single" w:sz="4" w:space="0" w:color="auto"/>
              <w:bottom w:val="single" w:sz="4" w:space="0" w:color="auto"/>
              <w:right w:val="single" w:sz="4" w:space="0" w:color="auto"/>
            </w:tcBorders>
          </w:tcPr>
          <w:p w14:paraId="3EFCF1E2" w14:textId="77777777" w:rsidR="0003422D" w:rsidRDefault="0003422D">
            <w:pPr>
              <w:rPr>
                <w:rFonts w:asciiTheme="minorHAnsi" w:hAnsiTheme="minorHAnsi" w:cstheme="minorHAnsi"/>
                <w:b/>
                <w:sz w:val="18"/>
                <w:szCs w:val="20"/>
              </w:rPr>
            </w:pPr>
          </w:p>
          <w:p w14:paraId="08D84817" w14:textId="77777777" w:rsidR="0003422D" w:rsidRDefault="0003422D">
            <w:pPr>
              <w:rPr>
                <w:rFonts w:cs="Arial"/>
                <w:b/>
                <w:sz w:val="18"/>
                <w:szCs w:val="20"/>
              </w:rPr>
            </w:pPr>
            <w:r>
              <w:rPr>
                <w:rFonts w:asciiTheme="minorHAnsi" w:hAnsiTheme="minorHAnsi" w:cstheme="minorHAnsi"/>
                <w:b/>
                <w:sz w:val="18"/>
                <w:szCs w:val="20"/>
              </w:rPr>
              <w:t>PRESENTATION SCORE (OUT OF 20)</w:t>
            </w:r>
          </w:p>
        </w:tc>
        <w:tc>
          <w:tcPr>
            <w:tcW w:w="1929" w:type="dxa"/>
            <w:tcBorders>
              <w:top w:val="single" w:sz="4" w:space="0" w:color="auto"/>
              <w:left w:val="single" w:sz="4" w:space="0" w:color="auto"/>
              <w:bottom w:val="single" w:sz="4" w:space="0" w:color="auto"/>
              <w:right w:val="single" w:sz="4" w:space="0" w:color="auto"/>
            </w:tcBorders>
          </w:tcPr>
          <w:p w14:paraId="6C525DCA" w14:textId="77777777" w:rsidR="0003422D" w:rsidRDefault="0003422D">
            <w:pPr>
              <w:spacing w:after="240"/>
              <w:jc w:val="center"/>
              <w:rPr>
                <w:rFonts w:ascii="Times New Roman" w:hAnsi="Times New Roman" w:cstheme="minorHAnsi"/>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2EE4FA81" w14:textId="77777777" w:rsidR="0003422D" w:rsidRDefault="0003422D">
            <w:pPr>
              <w:spacing w:after="240"/>
              <w:jc w:val="center"/>
              <w:rPr>
                <w:rFonts w:cstheme="minorHAnsi"/>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216B04E7" w14:textId="77777777" w:rsidR="0003422D" w:rsidRDefault="0003422D">
            <w:pPr>
              <w:pStyle w:val="ListParagraph"/>
              <w:spacing w:after="240"/>
              <w:ind w:left="360"/>
              <w:rPr>
                <w:rFonts w:asciiTheme="minorHAnsi" w:hAnsiTheme="minorHAnsi" w:cstheme="minorHAnsi"/>
                <w:sz w:val="18"/>
                <w:lang w:eastAsia="en-GB"/>
              </w:rPr>
            </w:pPr>
          </w:p>
        </w:tc>
      </w:tr>
      <w:tr w:rsidR="0003422D" w14:paraId="19D45A4F" w14:textId="77777777" w:rsidTr="0003422D">
        <w:trPr>
          <w:trHeight w:val="691"/>
          <w:jc w:val="center"/>
        </w:trPr>
        <w:tc>
          <w:tcPr>
            <w:tcW w:w="1265" w:type="dxa"/>
            <w:tcBorders>
              <w:top w:val="single" w:sz="4" w:space="0" w:color="auto"/>
              <w:left w:val="single" w:sz="4" w:space="0" w:color="auto"/>
              <w:bottom w:val="nil"/>
              <w:right w:val="single" w:sz="4" w:space="0" w:color="auto"/>
            </w:tcBorders>
            <w:vAlign w:val="center"/>
            <w:hideMark/>
          </w:tcPr>
          <w:p w14:paraId="3C102814" w14:textId="77777777" w:rsidR="0003422D" w:rsidRDefault="0003422D">
            <w:pPr>
              <w:ind w:left="360"/>
              <w:jc w:val="center"/>
              <w:rPr>
                <w:rFonts w:asciiTheme="minorHAnsi" w:hAnsiTheme="minorHAnsi" w:cstheme="minorHAnsi"/>
                <w:sz w:val="18"/>
                <w:szCs w:val="20"/>
                <w:lang w:eastAsia="en-GB"/>
              </w:rPr>
            </w:pPr>
            <w:r>
              <w:rPr>
                <w:rFonts w:asciiTheme="minorHAnsi" w:hAnsiTheme="minorHAnsi" w:cstheme="minorHAnsi"/>
                <w:sz w:val="18"/>
                <w:szCs w:val="20"/>
                <w:lang w:eastAsia="en-GB"/>
              </w:rPr>
              <w:t>Totals</w:t>
            </w:r>
          </w:p>
        </w:tc>
        <w:tc>
          <w:tcPr>
            <w:tcW w:w="1154" w:type="dxa"/>
            <w:tcBorders>
              <w:top w:val="single" w:sz="4" w:space="0" w:color="auto"/>
              <w:left w:val="single" w:sz="4" w:space="0" w:color="auto"/>
              <w:bottom w:val="nil"/>
              <w:right w:val="single" w:sz="4" w:space="0" w:color="auto"/>
            </w:tcBorders>
          </w:tcPr>
          <w:p w14:paraId="52DE6A78" w14:textId="77777777" w:rsidR="0003422D" w:rsidRDefault="0003422D">
            <w:pPr>
              <w:ind w:left="360"/>
              <w:rPr>
                <w:rFonts w:cs="Arial"/>
                <w:sz w:val="18"/>
                <w:szCs w:val="20"/>
                <w:lang w:eastAsia="en-GB"/>
              </w:rPr>
            </w:pPr>
          </w:p>
        </w:tc>
        <w:tc>
          <w:tcPr>
            <w:tcW w:w="4806" w:type="dxa"/>
            <w:tcBorders>
              <w:top w:val="single" w:sz="4" w:space="0" w:color="auto"/>
              <w:left w:val="single" w:sz="4" w:space="0" w:color="auto"/>
              <w:bottom w:val="single" w:sz="4" w:space="0" w:color="auto"/>
              <w:right w:val="single" w:sz="4" w:space="0" w:color="auto"/>
            </w:tcBorders>
            <w:vAlign w:val="center"/>
            <w:hideMark/>
          </w:tcPr>
          <w:p w14:paraId="39A76A51" w14:textId="77777777" w:rsidR="0003422D" w:rsidRDefault="0003422D">
            <w:pPr>
              <w:ind w:left="360"/>
              <w:jc w:val="center"/>
              <w:rPr>
                <w:rFonts w:cs="Arial"/>
                <w:b/>
                <w:sz w:val="16"/>
                <w:szCs w:val="20"/>
                <w:lang w:eastAsia="en-GB"/>
              </w:rPr>
            </w:pPr>
            <w:r>
              <w:rPr>
                <w:rFonts w:cs="Arial"/>
                <w:b/>
                <w:sz w:val="16"/>
                <w:szCs w:val="20"/>
                <w:lang w:eastAsia="en-GB"/>
              </w:rPr>
              <w:t>Written Technical Submission- Total Score out of 60</w:t>
            </w:r>
          </w:p>
        </w:tc>
        <w:tc>
          <w:tcPr>
            <w:tcW w:w="1929" w:type="dxa"/>
            <w:tcBorders>
              <w:top w:val="single" w:sz="4" w:space="0" w:color="auto"/>
              <w:left w:val="single" w:sz="4" w:space="0" w:color="auto"/>
              <w:bottom w:val="single" w:sz="4" w:space="0" w:color="auto"/>
              <w:right w:val="single" w:sz="4" w:space="0" w:color="auto"/>
            </w:tcBorders>
          </w:tcPr>
          <w:p w14:paraId="66A66E67" w14:textId="77777777" w:rsidR="0003422D" w:rsidRDefault="0003422D">
            <w:pPr>
              <w:jc w:val="cente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19E6627A" w14:textId="77777777" w:rsidR="0003422D" w:rsidRDefault="0003422D">
            <w:pPr>
              <w:jc w:val="center"/>
              <w:rPr>
                <w:rFonts w:asciiTheme="minorHAnsi" w:hAnsiTheme="minorHAnsi" w:cstheme="minorHAnsi"/>
                <w:b/>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365C9BDE" w14:textId="77777777" w:rsidR="0003422D" w:rsidRDefault="0003422D">
            <w:pPr>
              <w:ind w:left="360"/>
              <w:rPr>
                <w:rFonts w:asciiTheme="minorHAnsi" w:hAnsiTheme="minorHAnsi" w:cstheme="minorHAnsi"/>
                <w:sz w:val="18"/>
                <w:szCs w:val="20"/>
                <w:lang w:eastAsia="en-GB"/>
              </w:rPr>
            </w:pPr>
          </w:p>
        </w:tc>
      </w:tr>
      <w:tr w:rsidR="0003422D" w14:paraId="2E7DFD99" w14:textId="77777777" w:rsidTr="0003422D">
        <w:trPr>
          <w:trHeight w:val="691"/>
          <w:jc w:val="center"/>
        </w:trPr>
        <w:tc>
          <w:tcPr>
            <w:tcW w:w="1265" w:type="dxa"/>
            <w:tcBorders>
              <w:top w:val="nil"/>
              <w:left w:val="single" w:sz="4" w:space="0" w:color="auto"/>
              <w:bottom w:val="nil"/>
              <w:right w:val="single" w:sz="4" w:space="0" w:color="auto"/>
            </w:tcBorders>
            <w:vAlign w:val="center"/>
          </w:tcPr>
          <w:p w14:paraId="02994732" w14:textId="77777777" w:rsidR="0003422D" w:rsidRDefault="0003422D">
            <w:pPr>
              <w:ind w:left="360"/>
              <w:jc w:val="center"/>
              <w:rPr>
                <w:rFonts w:asciiTheme="minorHAnsi" w:hAnsiTheme="minorHAnsi" w:cstheme="minorHAnsi"/>
                <w:sz w:val="18"/>
                <w:szCs w:val="20"/>
                <w:lang w:eastAsia="en-GB"/>
              </w:rPr>
            </w:pPr>
          </w:p>
        </w:tc>
        <w:tc>
          <w:tcPr>
            <w:tcW w:w="1154" w:type="dxa"/>
            <w:tcBorders>
              <w:top w:val="nil"/>
              <w:left w:val="single" w:sz="4" w:space="0" w:color="auto"/>
              <w:bottom w:val="nil"/>
              <w:right w:val="single" w:sz="4" w:space="0" w:color="auto"/>
            </w:tcBorders>
          </w:tcPr>
          <w:p w14:paraId="4D4CE902" w14:textId="77777777" w:rsidR="0003422D" w:rsidRDefault="0003422D">
            <w:pPr>
              <w:ind w:left="360"/>
              <w:rPr>
                <w:rFonts w:cs="Arial"/>
                <w:sz w:val="18"/>
                <w:szCs w:val="20"/>
                <w:lang w:eastAsia="en-GB"/>
              </w:rPr>
            </w:pPr>
          </w:p>
        </w:tc>
        <w:tc>
          <w:tcPr>
            <w:tcW w:w="4806" w:type="dxa"/>
            <w:tcBorders>
              <w:top w:val="single" w:sz="4" w:space="0" w:color="auto"/>
              <w:left w:val="single" w:sz="4" w:space="0" w:color="auto"/>
              <w:bottom w:val="single" w:sz="4" w:space="0" w:color="auto"/>
              <w:right w:val="single" w:sz="4" w:space="0" w:color="auto"/>
            </w:tcBorders>
            <w:vAlign w:val="center"/>
            <w:hideMark/>
          </w:tcPr>
          <w:p w14:paraId="1A93D323" w14:textId="77777777" w:rsidR="0003422D" w:rsidRDefault="0003422D">
            <w:pPr>
              <w:ind w:left="360"/>
              <w:jc w:val="center"/>
              <w:rPr>
                <w:rFonts w:cs="Arial"/>
                <w:b/>
                <w:sz w:val="16"/>
                <w:szCs w:val="20"/>
                <w:lang w:eastAsia="en-GB"/>
              </w:rPr>
            </w:pPr>
            <w:r>
              <w:rPr>
                <w:rFonts w:cs="Arial"/>
                <w:b/>
                <w:sz w:val="16"/>
                <w:szCs w:val="20"/>
                <w:lang w:eastAsia="en-GB"/>
              </w:rPr>
              <w:t>Presentation – Total Score out of 20</w:t>
            </w:r>
          </w:p>
        </w:tc>
        <w:tc>
          <w:tcPr>
            <w:tcW w:w="1929" w:type="dxa"/>
            <w:tcBorders>
              <w:top w:val="single" w:sz="4" w:space="0" w:color="auto"/>
              <w:left w:val="single" w:sz="4" w:space="0" w:color="auto"/>
              <w:bottom w:val="single" w:sz="4" w:space="0" w:color="auto"/>
              <w:right w:val="single" w:sz="4" w:space="0" w:color="auto"/>
            </w:tcBorders>
          </w:tcPr>
          <w:p w14:paraId="3417B54A" w14:textId="77777777" w:rsidR="0003422D" w:rsidRDefault="0003422D">
            <w:pPr>
              <w:jc w:val="cente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0C92ADFB" w14:textId="77777777" w:rsidR="0003422D" w:rsidRDefault="0003422D">
            <w:pPr>
              <w:jc w:val="center"/>
              <w:rPr>
                <w:rFonts w:asciiTheme="minorHAnsi" w:hAnsiTheme="minorHAnsi" w:cstheme="minorHAnsi"/>
                <w:b/>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72291E58" w14:textId="77777777" w:rsidR="0003422D" w:rsidRDefault="0003422D">
            <w:pPr>
              <w:ind w:left="360"/>
              <w:rPr>
                <w:rFonts w:asciiTheme="minorHAnsi" w:hAnsiTheme="minorHAnsi" w:cstheme="minorHAnsi"/>
                <w:sz w:val="18"/>
                <w:szCs w:val="20"/>
                <w:lang w:eastAsia="en-GB"/>
              </w:rPr>
            </w:pPr>
          </w:p>
        </w:tc>
      </w:tr>
      <w:tr w:rsidR="0003422D" w14:paraId="041EC466" w14:textId="77777777" w:rsidTr="0003422D">
        <w:trPr>
          <w:trHeight w:val="691"/>
          <w:jc w:val="center"/>
        </w:trPr>
        <w:tc>
          <w:tcPr>
            <w:tcW w:w="1265" w:type="dxa"/>
            <w:tcBorders>
              <w:top w:val="nil"/>
              <w:left w:val="single" w:sz="4" w:space="0" w:color="auto"/>
              <w:bottom w:val="single" w:sz="4" w:space="0" w:color="auto"/>
              <w:right w:val="single" w:sz="4" w:space="0" w:color="auto"/>
            </w:tcBorders>
            <w:vAlign w:val="center"/>
          </w:tcPr>
          <w:p w14:paraId="32769227" w14:textId="77777777" w:rsidR="0003422D" w:rsidRDefault="0003422D">
            <w:pPr>
              <w:ind w:left="360"/>
              <w:jc w:val="center"/>
              <w:rPr>
                <w:rFonts w:asciiTheme="minorHAnsi" w:hAnsiTheme="minorHAnsi" w:cstheme="minorHAnsi"/>
                <w:sz w:val="18"/>
                <w:szCs w:val="20"/>
                <w:lang w:eastAsia="en-GB"/>
              </w:rPr>
            </w:pPr>
          </w:p>
        </w:tc>
        <w:tc>
          <w:tcPr>
            <w:tcW w:w="1154" w:type="dxa"/>
            <w:tcBorders>
              <w:top w:val="nil"/>
              <w:left w:val="single" w:sz="4" w:space="0" w:color="auto"/>
              <w:bottom w:val="single" w:sz="4" w:space="0" w:color="auto"/>
              <w:right w:val="single" w:sz="4" w:space="0" w:color="auto"/>
            </w:tcBorders>
          </w:tcPr>
          <w:p w14:paraId="09D1A528" w14:textId="77777777" w:rsidR="0003422D" w:rsidRDefault="0003422D">
            <w:pPr>
              <w:ind w:left="360"/>
              <w:rPr>
                <w:rFonts w:cs="Arial"/>
                <w:sz w:val="18"/>
                <w:szCs w:val="20"/>
                <w:lang w:eastAsia="en-GB"/>
              </w:rPr>
            </w:pPr>
          </w:p>
        </w:tc>
        <w:tc>
          <w:tcPr>
            <w:tcW w:w="4806" w:type="dxa"/>
            <w:tcBorders>
              <w:top w:val="single" w:sz="4" w:space="0" w:color="auto"/>
              <w:left w:val="single" w:sz="4" w:space="0" w:color="auto"/>
              <w:bottom w:val="single" w:sz="4" w:space="0" w:color="auto"/>
              <w:right w:val="single" w:sz="4" w:space="0" w:color="auto"/>
            </w:tcBorders>
            <w:vAlign w:val="center"/>
            <w:hideMark/>
          </w:tcPr>
          <w:p w14:paraId="4AB9B1D8" w14:textId="77777777" w:rsidR="0003422D" w:rsidRDefault="0003422D">
            <w:pPr>
              <w:ind w:left="360"/>
              <w:jc w:val="center"/>
              <w:rPr>
                <w:rFonts w:cs="Arial"/>
                <w:b/>
                <w:sz w:val="16"/>
                <w:szCs w:val="20"/>
                <w:lang w:eastAsia="en-GB"/>
              </w:rPr>
            </w:pPr>
            <w:r>
              <w:rPr>
                <w:rFonts w:cs="Arial"/>
                <w:b/>
                <w:sz w:val="16"/>
                <w:szCs w:val="20"/>
                <w:lang w:eastAsia="en-GB"/>
              </w:rPr>
              <w:t>Financial – Total Score out of 20</w:t>
            </w:r>
          </w:p>
        </w:tc>
        <w:tc>
          <w:tcPr>
            <w:tcW w:w="1929" w:type="dxa"/>
            <w:tcBorders>
              <w:top w:val="single" w:sz="4" w:space="0" w:color="auto"/>
              <w:left w:val="single" w:sz="4" w:space="0" w:color="auto"/>
              <w:bottom w:val="single" w:sz="4" w:space="0" w:color="auto"/>
              <w:right w:val="single" w:sz="4" w:space="0" w:color="auto"/>
            </w:tcBorders>
          </w:tcPr>
          <w:p w14:paraId="50E87BCB" w14:textId="77777777" w:rsidR="0003422D" w:rsidRDefault="0003422D">
            <w:pPr>
              <w:jc w:val="center"/>
              <w:rPr>
                <w:rFonts w:asciiTheme="minorHAnsi" w:hAnsiTheme="minorHAnsi" w:cstheme="minorHAnsi"/>
                <w:b/>
                <w:sz w:val="18"/>
                <w:szCs w:val="20"/>
                <w:lang w:eastAsia="en-GB"/>
              </w:rPr>
            </w:pPr>
          </w:p>
        </w:tc>
        <w:tc>
          <w:tcPr>
            <w:tcW w:w="1128" w:type="dxa"/>
            <w:tcBorders>
              <w:top w:val="single" w:sz="4" w:space="0" w:color="auto"/>
              <w:left w:val="single" w:sz="4" w:space="0" w:color="auto"/>
              <w:bottom w:val="single" w:sz="4" w:space="0" w:color="auto"/>
              <w:right w:val="single" w:sz="4" w:space="0" w:color="auto"/>
            </w:tcBorders>
          </w:tcPr>
          <w:p w14:paraId="01E1E9CD" w14:textId="77777777" w:rsidR="0003422D" w:rsidRDefault="0003422D">
            <w:pPr>
              <w:jc w:val="center"/>
              <w:rPr>
                <w:rFonts w:asciiTheme="minorHAnsi" w:hAnsiTheme="minorHAnsi" w:cstheme="minorHAnsi"/>
                <w:b/>
                <w:sz w:val="18"/>
                <w:szCs w:val="20"/>
                <w:lang w:eastAsia="en-GB"/>
              </w:rPr>
            </w:pPr>
          </w:p>
        </w:tc>
        <w:tc>
          <w:tcPr>
            <w:tcW w:w="4597" w:type="dxa"/>
            <w:tcBorders>
              <w:top w:val="single" w:sz="4" w:space="0" w:color="auto"/>
              <w:left w:val="single" w:sz="4" w:space="0" w:color="auto"/>
              <w:bottom w:val="single" w:sz="4" w:space="0" w:color="auto"/>
              <w:right w:val="single" w:sz="4" w:space="0" w:color="auto"/>
            </w:tcBorders>
          </w:tcPr>
          <w:p w14:paraId="52D302C9" w14:textId="77777777" w:rsidR="0003422D" w:rsidRDefault="0003422D">
            <w:pPr>
              <w:ind w:left="360"/>
              <w:rPr>
                <w:rFonts w:asciiTheme="minorHAnsi" w:hAnsiTheme="minorHAnsi" w:cstheme="minorHAnsi"/>
                <w:sz w:val="18"/>
                <w:szCs w:val="20"/>
                <w:lang w:eastAsia="en-GB"/>
              </w:rPr>
            </w:pPr>
          </w:p>
        </w:tc>
      </w:tr>
    </w:tbl>
    <w:p w14:paraId="2B612C56" w14:textId="77777777" w:rsidR="00154E32" w:rsidRDefault="00154E32" w:rsidP="00D36258">
      <w:pPr>
        <w:autoSpaceDN/>
        <w:spacing w:after="160" w:line="259" w:lineRule="auto"/>
        <w:rPr>
          <w:spacing w:val="-3"/>
          <w:szCs w:val="22"/>
        </w:rPr>
        <w:sectPr w:rsidR="00154E32" w:rsidSect="00C60B26">
          <w:pgSz w:w="16840" w:h="11907" w:orient="landscape"/>
          <w:pgMar w:top="1134" w:right="851" w:bottom="1134" w:left="851" w:header="0" w:footer="567" w:gutter="0"/>
          <w:cols w:space="720"/>
          <w:docGrid w:linePitch="299"/>
        </w:sectPr>
      </w:pPr>
    </w:p>
    <w:p w14:paraId="49EEAA52" w14:textId="77777777" w:rsidR="005B0B58" w:rsidRPr="00910DC9" w:rsidRDefault="005B0B58" w:rsidP="005B0B58">
      <w:pPr>
        <w:pStyle w:val="Heading2"/>
        <w:jc w:val="center"/>
        <w:rPr>
          <w:i w:val="0"/>
          <w:iCs/>
        </w:rPr>
      </w:pPr>
      <w:bookmarkStart w:id="46" w:name="_Ref414366112"/>
      <w:r w:rsidRPr="00910DC9">
        <w:rPr>
          <w:i w:val="0"/>
          <w:iCs/>
        </w:rPr>
        <w:lastRenderedPageBreak/>
        <w:t>Section E – Instructions on Submitting Tenders</w:t>
      </w:r>
      <w:bookmarkEnd w:id="46"/>
    </w:p>
    <w:p w14:paraId="6408E5C7" w14:textId="77777777" w:rsidR="005B0B58" w:rsidRPr="00910DC9" w:rsidRDefault="005B0B58" w:rsidP="005B0B58">
      <w:pPr>
        <w:pStyle w:val="Heading3"/>
        <w:keepNext w:val="0"/>
        <w:overflowPunct/>
        <w:autoSpaceDE/>
        <w:adjustRightInd/>
        <w:spacing w:before="120" w:after="120"/>
        <w:rPr>
          <w:spacing w:val="-2"/>
          <w:szCs w:val="22"/>
        </w:rPr>
      </w:pPr>
      <w:r w:rsidRPr="00910DC9">
        <w:rPr>
          <w:spacing w:val="-2"/>
          <w:szCs w:val="22"/>
        </w:rPr>
        <w:t xml:space="preserve">Submission of your Tender </w:t>
      </w:r>
    </w:p>
    <w:p w14:paraId="4463E2E7" w14:textId="77777777" w:rsidR="005B0B58" w:rsidRPr="00910DC9" w:rsidRDefault="005B0B58" w:rsidP="005B0B58">
      <w:pPr>
        <w:spacing w:before="120" w:after="120"/>
        <w:rPr>
          <w:rFonts w:cs="Arial"/>
          <w:bCs/>
          <w:szCs w:val="22"/>
        </w:rPr>
      </w:pPr>
      <w:r w:rsidRPr="00910DC9">
        <w:rPr>
          <w:rFonts w:cs="Arial"/>
          <w:bCs/>
          <w:szCs w:val="22"/>
        </w:rPr>
        <w:t>E1.</w:t>
      </w:r>
      <w:r w:rsidRPr="00910DC9">
        <w:rPr>
          <w:rFonts w:cs="Arial"/>
          <w:bCs/>
          <w:szCs w:val="22"/>
        </w:rPr>
        <w:tab/>
        <w:t xml:space="preserve">Tenders must be sent to the Tender Board by the date and time stated in the covering letter to this DEFFORM 47.  The Authority reserve the right to reject any Tender received after the stated date and time. You must provide </w:t>
      </w:r>
      <w:bookmarkStart w:id="47" w:name="unpriced_copies"/>
      <w:bookmarkEnd w:id="47"/>
      <w:r w:rsidR="00F4039B" w:rsidRPr="00910DC9">
        <w:rPr>
          <w:rFonts w:cs="Arial"/>
          <w:bCs/>
          <w:szCs w:val="22"/>
        </w:rPr>
        <w:t>two unpriced paper</w:t>
      </w:r>
      <w:r w:rsidRPr="00910DC9">
        <w:rPr>
          <w:rFonts w:cs="Arial"/>
          <w:bCs/>
          <w:szCs w:val="22"/>
        </w:rPr>
        <w:t xml:space="preserve"> copies</w:t>
      </w:r>
      <w:r w:rsidR="00F4039B" w:rsidRPr="00910DC9">
        <w:rPr>
          <w:rFonts w:cs="Arial"/>
          <w:bCs/>
          <w:szCs w:val="22"/>
        </w:rPr>
        <w:t xml:space="preserve"> of you</w:t>
      </w:r>
      <w:r w:rsidR="00A64243" w:rsidRPr="00910DC9">
        <w:rPr>
          <w:rFonts w:cs="Arial"/>
          <w:bCs/>
          <w:szCs w:val="22"/>
        </w:rPr>
        <w:t>r</w:t>
      </w:r>
      <w:r w:rsidR="00F4039B" w:rsidRPr="00910DC9">
        <w:rPr>
          <w:rFonts w:cs="Arial"/>
          <w:bCs/>
          <w:szCs w:val="22"/>
        </w:rPr>
        <w:t xml:space="preserve"> Tender and supporting documents, </w:t>
      </w:r>
      <w:r w:rsidRPr="00910DC9">
        <w:rPr>
          <w:rFonts w:cs="Arial"/>
          <w:bCs/>
          <w:szCs w:val="22"/>
        </w:rPr>
        <w:t xml:space="preserve">and </w:t>
      </w:r>
      <w:bookmarkStart w:id="48" w:name="priced_copies"/>
      <w:bookmarkEnd w:id="48"/>
      <w:r w:rsidR="00F4039B" w:rsidRPr="00910DC9">
        <w:rPr>
          <w:rFonts w:cs="Arial"/>
          <w:bCs/>
          <w:szCs w:val="22"/>
        </w:rPr>
        <w:t>one priced paper copy</w:t>
      </w:r>
      <w:r w:rsidR="00F4039B" w:rsidRPr="00910DC9">
        <w:rPr>
          <w:rFonts w:cs="Arial"/>
          <w:szCs w:val="22"/>
        </w:rPr>
        <w:t xml:space="preserve"> of your Tender and supporting documents. You must also provide one unpriced CD copy of your Tender and supporting documents and</w:t>
      </w:r>
      <w:r w:rsidRPr="00910DC9">
        <w:rPr>
          <w:rFonts w:cs="Arial"/>
          <w:bCs/>
          <w:szCs w:val="22"/>
        </w:rPr>
        <w:t xml:space="preserve"> </w:t>
      </w:r>
      <w:bookmarkStart w:id="49" w:name="technical_copies"/>
      <w:bookmarkEnd w:id="49"/>
      <w:r w:rsidR="00F4039B" w:rsidRPr="00910DC9">
        <w:rPr>
          <w:rFonts w:cs="Arial"/>
          <w:bCs/>
          <w:szCs w:val="22"/>
        </w:rPr>
        <w:t xml:space="preserve">one </w:t>
      </w:r>
      <w:r w:rsidR="00A64243" w:rsidRPr="00910DC9">
        <w:rPr>
          <w:rFonts w:cs="Arial"/>
          <w:szCs w:val="22"/>
        </w:rPr>
        <w:t>priced CD copy of your Tender and supporting documents</w:t>
      </w:r>
      <w:r w:rsidRPr="00910DC9">
        <w:rPr>
          <w:rFonts w:cs="Arial"/>
          <w:bCs/>
          <w:szCs w:val="22"/>
        </w:rPr>
        <w:t xml:space="preserve">. </w:t>
      </w:r>
      <w:r w:rsidRPr="00910DC9">
        <w:rPr>
          <w:rFonts w:cs="Arial"/>
          <w:szCs w:val="22"/>
        </w:rPr>
        <w:t>You must not email e</w:t>
      </w:r>
      <w:r w:rsidRPr="00910DC9">
        <w:rPr>
          <w:rFonts w:cs="Arial"/>
          <w:bCs/>
          <w:szCs w:val="22"/>
        </w:rPr>
        <w:t xml:space="preserve">lectronic copies until </w:t>
      </w:r>
      <w:r w:rsidRPr="00910DC9">
        <w:rPr>
          <w:rFonts w:cs="Arial"/>
          <w:szCs w:val="22"/>
        </w:rPr>
        <w:t>after</w:t>
      </w:r>
      <w:r w:rsidRPr="00910DC9">
        <w:rPr>
          <w:rFonts w:cs="Arial"/>
          <w:bCs/>
          <w:szCs w:val="22"/>
        </w:rPr>
        <w:t xml:space="preserve"> the Tender Board has taken place.  If you email your Tender before the Tender Board date, your Tender may be excluded from the competition.</w:t>
      </w:r>
    </w:p>
    <w:p w14:paraId="47048911" w14:textId="6B2BBDCD" w:rsidR="005B0B58" w:rsidRPr="00910DC9" w:rsidRDefault="005B0B58" w:rsidP="005B0B58">
      <w:pPr>
        <w:suppressAutoHyphens/>
        <w:spacing w:before="120" w:after="120"/>
        <w:rPr>
          <w:rFonts w:cs="Arial"/>
          <w:bCs/>
          <w:szCs w:val="22"/>
        </w:rPr>
      </w:pPr>
      <w:r w:rsidRPr="00910DC9">
        <w:rPr>
          <w:rFonts w:cs="Arial"/>
          <w:szCs w:val="22"/>
        </w:rPr>
        <w:t>E2.</w:t>
      </w:r>
      <w:r w:rsidRPr="00910DC9">
        <w:rPr>
          <w:rFonts w:cs="Arial"/>
          <w:szCs w:val="22"/>
        </w:rPr>
        <w:tab/>
      </w:r>
      <w:bookmarkStart w:id="50" w:name="electronic_copies"/>
      <w:bookmarkEnd w:id="50"/>
      <w:r w:rsidR="00EC2F58" w:rsidRPr="00910DC9">
        <w:rPr>
          <w:rFonts w:cs="Arial"/>
          <w:szCs w:val="22"/>
        </w:rPr>
        <w:t>You must include th</w:t>
      </w:r>
      <w:r w:rsidR="00D12375">
        <w:rPr>
          <w:rFonts w:cs="Arial"/>
          <w:szCs w:val="22"/>
        </w:rPr>
        <w:t xml:space="preserve">e electronic copies of the </w:t>
      </w:r>
      <w:r w:rsidR="00EC2F58" w:rsidRPr="00910DC9">
        <w:rPr>
          <w:rFonts w:cs="Arial"/>
          <w:szCs w:val="22"/>
        </w:rPr>
        <w:t xml:space="preserve">priced and unpriced Tender with the associated paper copies only. You must label CDs containing electronic copies of the Tender with “Includes Prices” or “Unpriced”. The electronic copies </w:t>
      </w:r>
      <w:r w:rsidR="002056AB" w:rsidRPr="00910DC9">
        <w:rPr>
          <w:rFonts w:cs="Arial"/>
          <w:szCs w:val="22"/>
        </w:rPr>
        <w:t>of the Tenders must be compatible with MS Office Word 201</w:t>
      </w:r>
      <w:r w:rsidR="00272647" w:rsidRPr="00910DC9">
        <w:rPr>
          <w:rFonts w:cs="Arial"/>
          <w:szCs w:val="22"/>
        </w:rPr>
        <w:t>6</w:t>
      </w:r>
      <w:r w:rsidR="002056AB" w:rsidRPr="00910DC9">
        <w:rPr>
          <w:rFonts w:cs="Arial"/>
          <w:szCs w:val="22"/>
        </w:rPr>
        <w:t xml:space="preserve"> and other MS Office 201</w:t>
      </w:r>
      <w:r w:rsidR="00272647" w:rsidRPr="00910DC9">
        <w:rPr>
          <w:rFonts w:cs="Arial"/>
          <w:szCs w:val="22"/>
        </w:rPr>
        <w:t>6</w:t>
      </w:r>
      <w:r w:rsidR="002056AB" w:rsidRPr="00910DC9">
        <w:rPr>
          <w:rFonts w:cs="Arial"/>
          <w:szCs w:val="22"/>
        </w:rPr>
        <w:t xml:space="preserve"> applications. If </w:t>
      </w:r>
      <w:proofErr w:type="gramStart"/>
      <w:r w:rsidR="002056AB" w:rsidRPr="00910DC9">
        <w:rPr>
          <w:rFonts w:cs="Arial"/>
          <w:szCs w:val="22"/>
        </w:rPr>
        <w:t>you</w:t>
      </w:r>
      <w:proofErr w:type="gramEnd"/>
      <w:r w:rsidR="002056AB" w:rsidRPr="00910DC9">
        <w:rPr>
          <w:rFonts w:cs="Arial"/>
          <w:szCs w:val="22"/>
        </w:rPr>
        <w:t xml:space="preserve"> password protect or encrypt any information on CDs containing prices you must supply the password /use compatible encryption methods so that the Authority can undertake a pricing evaluation</w:t>
      </w:r>
      <w:r w:rsidRPr="00910DC9">
        <w:rPr>
          <w:rFonts w:cs="Arial"/>
          <w:szCs w:val="22"/>
        </w:rPr>
        <w:t xml:space="preserve">. </w:t>
      </w:r>
    </w:p>
    <w:p w14:paraId="140B2027" w14:textId="77777777" w:rsidR="005B0B58" w:rsidRPr="00910DC9" w:rsidRDefault="005B0B58" w:rsidP="005B0B58">
      <w:pPr>
        <w:suppressAutoHyphens/>
        <w:spacing w:before="120" w:after="120"/>
        <w:rPr>
          <w:spacing w:val="-2"/>
          <w:szCs w:val="22"/>
        </w:rPr>
      </w:pPr>
      <w:r w:rsidRPr="00910DC9">
        <w:rPr>
          <w:spacing w:val="-2"/>
          <w:szCs w:val="22"/>
        </w:rPr>
        <w:t>E3.</w:t>
      </w:r>
      <w:r w:rsidRPr="00910DC9">
        <w:rPr>
          <w:spacing w:val="-2"/>
          <w:szCs w:val="22"/>
        </w:rPr>
        <w:tab/>
        <w:t>You must complete and include DEFFORM 47 Annex A (Offer) with your Tender.  Where you select ‘Yes’ to any questions you must attach the relevant information.</w:t>
      </w:r>
    </w:p>
    <w:p w14:paraId="09DD3CE1" w14:textId="77777777" w:rsidR="005B0B58" w:rsidRPr="00910DC9" w:rsidRDefault="005B0B58" w:rsidP="005B0B58">
      <w:pPr>
        <w:suppressAutoHyphens/>
        <w:spacing w:before="120" w:after="120"/>
        <w:rPr>
          <w:spacing w:val="-2"/>
          <w:szCs w:val="22"/>
        </w:rPr>
      </w:pPr>
      <w:r w:rsidRPr="00910DC9">
        <w:rPr>
          <w:rFonts w:cs="Arial"/>
          <w:szCs w:val="22"/>
        </w:rPr>
        <w:t>E4.</w:t>
      </w:r>
      <w:r w:rsidRPr="00910DC9">
        <w:rPr>
          <w:rFonts w:cs="Arial"/>
          <w:szCs w:val="22"/>
        </w:rPr>
        <w:tab/>
        <w:t xml:space="preserve">You must include the original signed DEFFORM 47 Annex A (Offer) with one paper copy of your Priced Tender.  </w:t>
      </w:r>
    </w:p>
    <w:p w14:paraId="07754CDF" w14:textId="77777777" w:rsidR="005B0B58" w:rsidRPr="00910DC9" w:rsidRDefault="005B0B58" w:rsidP="005B0B58">
      <w:pPr>
        <w:suppressAutoHyphens/>
        <w:spacing w:before="120" w:after="120"/>
        <w:rPr>
          <w:spacing w:val="-2"/>
          <w:szCs w:val="22"/>
        </w:rPr>
      </w:pPr>
      <w:r w:rsidRPr="00910DC9">
        <w:rPr>
          <w:spacing w:val="-2"/>
          <w:szCs w:val="22"/>
        </w:rPr>
        <w:t>E5.</w:t>
      </w:r>
      <w:r w:rsidRPr="00910DC9">
        <w:rPr>
          <w:spacing w:val="-2"/>
          <w:szCs w:val="22"/>
        </w:rPr>
        <w:tab/>
        <w:t>You must submit your paper and CD copies in a sealed envelope or box.  For health and safety reasons, no individual envelope or box should weigh more than 11 kilos.</w:t>
      </w:r>
      <w:r w:rsidRPr="00910DC9">
        <w:rPr>
          <w:rFonts w:cs="Arial"/>
          <w:spacing w:val="-2"/>
          <w:szCs w:val="22"/>
        </w:rPr>
        <w:t xml:space="preserve"> </w:t>
      </w:r>
    </w:p>
    <w:p w14:paraId="3A12C547" w14:textId="77777777" w:rsidR="005B0B58" w:rsidRPr="00910DC9" w:rsidRDefault="005B0B58" w:rsidP="005B0B58">
      <w:pPr>
        <w:suppressAutoHyphens/>
        <w:spacing w:before="120" w:after="120"/>
        <w:rPr>
          <w:spacing w:val="-2"/>
          <w:szCs w:val="22"/>
        </w:rPr>
      </w:pPr>
      <w:r w:rsidRPr="00910DC9">
        <w:rPr>
          <w:spacing w:val="-2"/>
          <w:szCs w:val="22"/>
        </w:rPr>
        <w:t>E6.</w:t>
      </w:r>
      <w:r w:rsidRPr="00910DC9">
        <w:rPr>
          <w:spacing w:val="-2"/>
          <w:szCs w:val="22"/>
        </w:rPr>
        <w:tab/>
        <w:t xml:space="preserve">You must attach the enclosed Tender Return Label (DEFFORM 28) to the outer packaging of each envelope or box that contains your Tender.  </w:t>
      </w:r>
    </w:p>
    <w:p w14:paraId="7D270C75" w14:textId="77777777" w:rsidR="005B0B58" w:rsidRPr="00910DC9" w:rsidRDefault="005B0B58" w:rsidP="005B0B58">
      <w:pPr>
        <w:suppressAutoHyphens/>
        <w:spacing w:before="120" w:after="120"/>
        <w:rPr>
          <w:rFonts w:cs="Arial"/>
          <w:szCs w:val="22"/>
        </w:rPr>
      </w:pPr>
      <w:r w:rsidRPr="00910DC9">
        <w:rPr>
          <w:spacing w:val="-2"/>
          <w:szCs w:val="22"/>
        </w:rPr>
        <w:t>E7.</w:t>
      </w:r>
      <w:r w:rsidRPr="00910DC9">
        <w:rPr>
          <w:spacing w:val="-2"/>
          <w:szCs w:val="22"/>
        </w:rPr>
        <w:tab/>
        <w:t xml:space="preserve">If </w:t>
      </w:r>
      <w:r w:rsidRPr="00910DC9">
        <w:rPr>
          <w:rFonts w:cs="Arial"/>
          <w:szCs w:val="22"/>
        </w:rPr>
        <w:t xml:space="preserve">you intend to hand deliver your </w:t>
      </w:r>
      <w:proofErr w:type="gramStart"/>
      <w:r w:rsidRPr="00910DC9">
        <w:rPr>
          <w:rFonts w:cs="Arial"/>
          <w:szCs w:val="22"/>
        </w:rPr>
        <w:t>Tender</w:t>
      </w:r>
      <w:proofErr w:type="gramEnd"/>
      <w:r w:rsidRPr="00910DC9">
        <w:rPr>
          <w:rFonts w:cs="Arial"/>
          <w:szCs w:val="22"/>
        </w:rPr>
        <w:t xml:space="preserve"> you must inform the named Commercial Officer of your intention and seek further delivery instructions.  Failure to do so may result in your Tender being refused and / or returned.</w:t>
      </w:r>
    </w:p>
    <w:p w14:paraId="5E15D246" w14:textId="77777777" w:rsidR="005B0B58" w:rsidRPr="00910DC9" w:rsidRDefault="005B0B58" w:rsidP="005B0B58">
      <w:pPr>
        <w:spacing w:before="120" w:after="120"/>
        <w:rPr>
          <w:spacing w:val="-2"/>
          <w:szCs w:val="22"/>
        </w:rPr>
      </w:pPr>
      <w:r w:rsidRPr="00910DC9">
        <w:rPr>
          <w:spacing w:val="-2"/>
          <w:szCs w:val="22"/>
        </w:rPr>
        <w:t>E8.</w:t>
      </w:r>
      <w:r w:rsidRPr="00910DC9">
        <w:rPr>
          <w:spacing w:val="-2"/>
          <w:szCs w:val="22"/>
        </w:rPr>
        <w:tab/>
        <w:t xml:space="preserve">You must ensure you include all relevant information in your Tender.  The Authority can only evaluate information that you include in your Tender. </w:t>
      </w:r>
    </w:p>
    <w:p w14:paraId="0630A552" w14:textId="77777777" w:rsidR="005B0B58" w:rsidRPr="00910DC9" w:rsidRDefault="005B0B58" w:rsidP="005B0B58">
      <w:pPr>
        <w:pStyle w:val="Heading3"/>
        <w:keepNext w:val="0"/>
        <w:overflowPunct/>
        <w:autoSpaceDE/>
        <w:adjustRightInd/>
        <w:spacing w:before="120" w:after="120"/>
        <w:rPr>
          <w:rFonts w:cs="Arial"/>
          <w:bCs/>
          <w:szCs w:val="22"/>
        </w:rPr>
      </w:pPr>
      <w:r w:rsidRPr="00910DC9">
        <w:rPr>
          <w:rFonts w:cs="Arial"/>
          <w:bCs/>
          <w:szCs w:val="22"/>
        </w:rPr>
        <w:t>Samples</w:t>
      </w:r>
    </w:p>
    <w:p w14:paraId="1342DEC2" w14:textId="77777777" w:rsidR="005B0B58" w:rsidRPr="00910DC9" w:rsidRDefault="005B0B58" w:rsidP="005B0B58">
      <w:pPr>
        <w:suppressAutoHyphens/>
        <w:spacing w:before="120" w:after="120"/>
        <w:rPr>
          <w:b/>
          <w:spacing w:val="-2"/>
          <w:szCs w:val="22"/>
        </w:rPr>
      </w:pPr>
      <w:r w:rsidRPr="00910DC9">
        <w:rPr>
          <w:spacing w:val="-2"/>
          <w:szCs w:val="22"/>
        </w:rPr>
        <w:t>E9.</w:t>
      </w:r>
      <w:r w:rsidRPr="00910DC9">
        <w:rPr>
          <w:spacing w:val="-2"/>
          <w:szCs w:val="22"/>
        </w:rPr>
        <w:tab/>
      </w:r>
      <w:bookmarkStart w:id="51" w:name="samples"/>
      <w:bookmarkEnd w:id="51"/>
      <w:r w:rsidR="002056AB" w:rsidRPr="00910DC9">
        <w:rPr>
          <w:spacing w:val="-2"/>
          <w:szCs w:val="22"/>
        </w:rPr>
        <w:t>Samples are not required.</w:t>
      </w:r>
    </w:p>
    <w:p w14:paraId="07687326" w14:textId="77777777" w:rsidR="005B0B58" w:rsidRPr="00910DC9" w:rsidRDefault="005B0B58" w:rsidP="00FF3387">
      <w:pPr>
        <w:suppressAutoHyphens/>
        <w:spacing w:before="120" w:after="120"/>
        <w:rPr>
          <w:rFonts w:cs="Arial"/>
          <w:b/>
          <w:szCs w:val="22"/>
        </w:rPr>
      </w:pPr>
    </w:p>
    <w:p w14:paraId="4D1634E6" w14:textId="77777777" w:rsidR="005B0B58" w:rsidRPr="00910DC9" w:rsidRDefault="005B0B58" w:rsidP="005B0B58">
      <w:pPr>
        <w:pStyle w:val="Heading2"/>
        <w:jc w:val="center"/>
        <w:rPr>
          <w:i w:val="0"/>
          <w:iCs/>
        </w:rPr>
      </w:pPr>
      <w:r w:rsidRPr="00910DC9">
        <w:rPr>
          <w:rFonts w:cs="Arial"/>
          <w:i w:val="0"/>
          <w:szCs w:val="22"/>
        </w:rPr>
        <w:br w:type="page"/>
      </w:r>
      <w:bookmarkStart w:id="52" w:name="_Ref414366175"/>
      <w:r w:rsidRPr="00910DC9">
        <w:rPr>
          <w:i w:val="0"/>
          <w:iCs/>
        </w:rPr>
        <w:lastRenderedPageBreak/>
        <w:t>Section F – Conditions of Tendering</w:t>
      </w:r>
      <w:bookmarkEnd w:id="52"/>
    </w:p>
    <w:p w14:paraId="67F828F4" w14:textId="77777777" w:rsidR="005B0B58" w:rsidRPr="00910DC9" w:rsidRDefault="005B0B58" w:rsidP="005B0B58">
      <w:pPr>
        <w:suppressAutoHyphens/>
        <w:spacing w:before="120" w:after="120"/>
        <w:rPr>
          <w:spacing w:val="-2"/>
          <w:szCs w:val="22"/>
        </w:rPr>
      </w:pPr>
      <w:r w:rsidRPr="00910DC9">
        <w:rPr>
          <w:spacing w:val="-2"/>
          <w:szCs w:val="22"/>
        </w:rPr>
        <w:t>F1.</w:t>
      </w:r>
      <w:r w:rsidRPr="00910DC9">
        <w:rPr>
          <w:spacing w:val="-2"/>
          <w:szCs w:val="22"/>
        </w:rPr>
        <w:tab/>
        <w:t xml:space="preserve">The issue of ITT Documentation or ITT Material is not a commitment by the Authority to place a contract </w:t>
      </w:r>
      <w:proofErr w:type="gramStart"/>
      <w:r w:rsidRPr="00910DC9">
        <w:rPr>
          <w:spacing w:val="-2"/>
          <w:szCs w:val="22"/>
        </w:rPr>
        <w:t>as a result of</w:t>
      </w:r>
      <w:proofErr w:type="gramEnd"/>
      <w:r w:rsidRPr="00910DC9">
        <w:rPr>
          <w:spacing w:val="-2"/>
          <w:szCs w:val="22"/>
        </w:rPr>
        <w:t xml:space="preserve"> this competition or at a later stage.  Any expenditure, work or effort undertaken prior to an offer and subsequent acceptance of contract, is a matter solely for your commercial judgement.  The Authority reserves the right to:</w:t>
      </w:r>
    </w:p>
    <w:p w14:paraId="36480AD5" w14:textId="77777777" w:rsidR="005B0B58" w:rsidRPr="00910DC9" w:rsidRDefault="005B0B58" w:rsidP="005B0B58">
      <w:pPr>
        <w:numPr>
          <w:ilvl w:val="2"/>
          <w:numId w:val="7"/>
        </w:numPr>
        <w:suppressAutoHyphens/>
        <w:spacing w:before="120" w:after="120"/>
        <w:ind w:left="567" w:firstLine="0"/>
        <w:rPr>
          <w:spacing w:val="-2"/>
          <w:szCs w:val="22"/>
        </w:rPr>
      </w:pPr>
      <w:r w:rsidRPr="00910DC9">
        <w:rPr>
          <w:spacing w:val="-2"/>
          <w:szCs w:val="22"/>
        </w:rPr>
        <w:t>seek clarification or additional documents in respect of a Tenderer’s submission;</w:t>
      </w:r>
    </w:p>
    <w:p w14:paraId="04D46054" w14:textId="77777777" w:rsidR="005B0B58" w:rsidRPr="00910DC9" w:rsidRDefault="005B0B58" w:rsidP="005B0B58">
      <w:pPr>
        <w:numPr>
          <w:ilvl w:val="2"/>
          <w:numId w:val="7"/>
        </w:numPr>
        <w:suppressAutoHyphens/>
        <w:spacing w:before="120" w:after="120"/>
        <w:ind w:left="567" w:firstLine="0"/>
        <w:rPr>
          <w:spacing w:val="-2"/>
          <w:szCs w:val="22"/>
        </w:rPr>
      </w:pPr>
      <w:r w:rsidRPr="00910DC9">
        <w:rPr>
          <w:spacing w:val="-2"/>
          <w:szCs w:val="22"/>
        </w:rPr>
        <w:t>visit your site;</w:t>
      </w:r>
    </w:p>
    <w:p w14:paraId="62802CE9" w14:textId="77777777" w:rsidR="005B0B58" w:rsidRPr="00910DC9" w:rsidRDefault="005B0B58" w:rsidP="005B0B58">
      <w:pPr>
        <w:numPr>
          <w:ilvl w:val="2"/>
          <w:numId w:val="7"/>
        </w:numPr>
        <w:suppressAutoHyphens/>
        <w:spacing w:before="120" w:after="120"/>
        <w:ind w:left="567" w:firstLine="0"/>
        <w:rPr>
          <w:spacing w:val="-2"/>
          <w:szCs w:val="22"/>
        </w:rPr>
      </w:pPr>
      <w:r w:rsidRPr="00910DC9">
        <w:rPr>
          <w:spacing w:val="-2"/>
          <w:szCs w:val="22"/>
        </w:rPr>
        <w:t>disqualify any Tenderer that does not submit a compliant Tender in accordance with the instructions in this ITT;</w:t>
      </w:r>
    </w:p>
    <w:p w14:paraId="6A47E1E6" w14:textId="77777777" w:rsidR="005B0B58" w:rsidRPr="00910DC9" w:rsidRDefault="005B0B58" w:rsidP="005B0B58">
      <w:pPr>
        <w:numPr>
          <w:ilvl w:val="2"/>
          <w:numId w:val="7"/>
        </w:numPr>
        <w:suppressAutoHyphens/>
        <w:spacing w:before="120" w:after="120"/>
        <w:ind w:left="567" w:firstLine="0"/>
        <w:rPr>
          <w:spacing w:val="-2"/>
          <w:szCs w:val="22"/>
        </w:rPr>
      </w:pPr>
      <w:r w:rsidRPr="00910DC9">
        <w:rPr>
          <w:spacing w:val="-2"/>
          <w:szCs w:val="22"/>
        </w:rPr>
        <w:t>disqualify any Tenderer that is guilty of misrepresentation in relation to its Tender, expression of interest, the dynamic Pre-Qualification Questionnaire (PQQ) or the tender process;</w:t>
      </w:r>
    </w:p>
    <w:p w14:paraId="62B22D0A" w14:textId="77777777" w:rsidR="005B0B58" w:rsidRPr="00910DC9" w:rsidRDefault="005B0B58" w:rsidP="005B0B58">
      <w:pPr>
        <w:numPr>
          <w:ilvl w:val="2"/>
          <w:numId w:val="7"/>
        </w:numPr>
        <w:suppressAutoHyphens/>
        <w:spacing w:before="120" w:after="120"/>
        <w:ind w:left="567" w:firstLine="0"/>
        <w:rPr>
          <w:spacing w:val="-2"/>
          <w:szCs w:val="22"/>
        </w:rPr>
      </w:pPr>
      <w:r w:rsidRPr="00910DC9">
        <w:rPr>
          <w:spacing w:val="-2"/>
          <w:szCs w:val="22"/>
        </w:rPr>
        <w:t xml:space="preserve">re-assess your suitability to remain in the competition, for example where there is a material change of control from supplier selection; </w:t>
      </w:r>
    </w:p>
    <w:p w14:paraId="6876B578" w14:textId="77777777" w:rsidR="005B0B58" w:rsidRPr="00910DC9" w:rsidRDefault="005B0B58" w:rsidP="005B0B58">
      <w:pPr>
        <w:numPr>
          <w:ilvl w:val="2"/>
          <w:numId w:val="7"/>
        </w:numPr>
        <w:suppressAutoHyphens/>
        <w:spacing w:before="120" w:after="120"/>
        <w:ind w:left="567" w:firstLine="0"/>
        <w:rPr>
          <w:spacing w:val="-2"/>
          <w:szCs w:val="22"/>
        </w:rPr>
      </w:pPr>
      <w:r w:rsidRPr="00910DC9">
        <w:rPr>
          <w:spacing w:val="-2"/>
          <w:szCs w:val="22"/>
        </w:rPr>
        <w:t>withdraw this ITT at any time, or re-invite Tenders on the same or any alternative basis;</w:t>
      </w:r>
    </w:p>
    <w:p w14:paraId="2D1C9875" w14:textId="77777777" w:rsidR="005B0B58" w:rsidRPr="00910DC9" w:rsidRDefault="005B0B58" w:rsidP="005B0B58">
      <w:pPr>
        <w:numPr>
          <w:ilvl w:val="2"/>
          <w:numId w:val="7"/>
        </w:numPr>
        <w:suppressAutoHyphens/>
        <w:spacing w:before="120" w:after="120"/>
        <w:ind w:left="567" w:firstLine="0"/>
        <w:rPr>
          <w:spacing w:val="-2"/>
          <w:szCs w:val="22"/>
        </w:rPr>
      </w:pPr>
      <w:r w:rsidRPr="00910DC9">
        <w:rPr>
          <w:spacing w:val="-2"/>
          <w:szCs w:val="22"/>
        </w:rPr>
        <w:t xml:space="preserve">re-issue this ITT on a single source basis, </w:t>
      </w:r>
      <w:proofErr w:type="gramStart"/>
      <w:r w:rsidRPr="00910DC9">
        <w:rPr>
          <w:spacing w:val="-2"/>
          <w:szCs w:val="22"/>
        </w:rPr>
        <w:t>in the event that</w:t>
      </w:r>
      <w:proofErr w:type="gramEnd"/>
      <w:r w:rsidRPr="00910DC9">
        <w:rPr>
          <w:spacing w:val="-2"/>
          <w:szCs w:val="22"/>
        </w:rPr>
        <w:t xml:space="preserve"> this procurement does not result in a ‘competitive process’ as defined in the Single Source Contract Regulations 2014, making such adjustments as would be required by the application of the Defence Reform Act 2014 and / or Single Source Contract Regulations 2014;</w:t>
      </w:r>
    </w:p>
    <w:p w14:paraId="3D118E81" w14:textId="77777777" w:rsidR="005B0B58" w:rsidRPr="00910DC9" w:rsidRDefault="005B0B58" w:rsidP="005B0B58">
      <w:pPr>
        <w:numPr>
          <w:ilvl w:val="2"/>
          <w:numId w:val="7"/>
        </w:numPr>
        <w:suppressAutoHyphens/>
        <w:spacing w:before="120" w:after="120"/>
        <w:ind w:left="567" w:firstLine="0"/>
        <w:rPr>
          <w:spacing w:val="-2"/>
          <w:szCs w:val="22"/>
        </w:rPr>
      </w:pPr>
      <w:r w:rsidRPr="00910DC9">
        <w:rPr>
          <w:spacing w:val="-2"/>
          <w:szCs w:val="22"/>
        </w:rPr>
        <w:t xml:space="preserve">choose not to award any contract </w:t>
      </w:r>
      <w:proofErr w:type="gramStart"/>
      <w:r w:rsidRPr="00910DC9">
        <w:rPr>
          <w:spacing w:val="-2"/>
          <w:szCs w:val="22"/>
        </w:rPr>
        <w:t>as a result of</w:t>
      </w:r>
      <w:proofErr w:type="gramEnd"/>
      <w:r w:rsidRPr="00910DC9">
        <w:rPr>
          <w:spacing w:val="-2"/>
          <w:szCs w:val="22"/>
        </w:rPr>
        <w:t xml:space="preserve"> the current procurement process;</w:t>
      </w:r>
    </w:p>
    <w:p w14:paraId="6594C812" w14:textId="77777777" w:rsidR="005B0B58" w:rsidRPr="00910DC9" w:rsidRDefault="005B0B58" w:rsidP="005B0B58">
      <w:pPr>
        <w:numPr>
          <w:ilvl w:val="2"/>
          <w:numId w:val="7"/>
        </w:numPr>
        <w:suppressAutoHyphens/>
        <w:spacing w:before="120" w:after="120"/>
        <w:ind w:left="567" w:firstLine="0"/>
        <w:rPr>
          <w:spacing w:val="-2"/>
          <w:szCs w:val="22"/>
        </w:rPr>
      </w:pPr>
      <w:r w:rsidRPr="00910DC9">
        <w:rPr>
          <w:spacing w:val="-2"/>
          <w:szCs w:val="22"/>
        </w:rPr>
        <w:t>award a Contract for some of the Contractor Deliverables, unless you specifically oppose this in your Tender or state any minimum order quantities; and/or</w:t>
      </w:r>
    </w:p>
    <w:p w14:paraId="17CC593F" w14:textId="77777777" w:rsidR="005B0B58" w:rsidRPr="00910DC9" w:rsidRDefault="005B0B58" w:rsidP="005B0B58">
      <w:pPr>
        <w:numPr>
          <w:ilvl w:val="2"/>
          <w:numId w:val="7"/>
        </w:numPr>
        <w:suppressAutoHyphens/>
        <w:spacing w:before="120" w:after="120"/>
        <w:ind w:left="567" w:firstLine="0"/>
        <w:rPr>
          <w:spacing w:val="-2"/>
          <w:szCs w:val="22"/>
        </w:rPr>
      </w:pPr>
      <w:r w:rsidRPr="00910DC9">
        <w:rPr>
          <w:spacing w:val="-2"/>
          <w:szCs w:val="22"/>
        </w:rPr>
        <w:t>ask for an explanation of the costs or price proposed in the tender where the tender appears to be abnormally low.</w:t>
      </w:r>
    </w:p>
    <w:p w14:paraId="15887F49" w14:textId="77777777" w:rsidR="005B0B58" w:rsidRPr="00910DC9" w:rsidRDefault="005B0B58" w:rsidP="005B0B58">
      <w:pPr>
        <w:tabs>
          <w:tab w:val="num" w:pos="540"/>
        </w:tabs>
        <w:suppressAutoHyphens/>
        <w:spacing w:before="120" w:after="120"/>
        <w:rPr>
          <w:spacing w:val="-2"/>
          <w:szCs w:val="22"/>
        </w:rPr>
      </w:pPr>
      <w:r w:rsidRPr="00910DC9">
        <w:rPr>
          <w:spacing w:val="-2"/>
          <w:szCs w:val="22"/>
        </w:rPr>
        <w:t>F2.</w:t>
      </w:r>
      <w:r w:rsidRPr="00910DC9">
        <w:rPr>
          <w:spacing w:val="-2"/>
          <w:szCs w:val="22"/>
        </w:rPr>
        <w:tab/>
        <w:t xml:space="preserve">The contract will be </w:t>
      </w:r>
      <w:proofErr w:type="gramStart"/>
      <w:r w:rsidRPr="00910DC9">
        <w:rPr>
          <w:spacing w:val="-2"/>
          <w:szCs w:val="22"/>
        </w:rPr>
        <w:t>entered into when</w:t>
      </w:r>
      <w:proofErr w:type="gramEnd"/>
      <w:r w:rsidRPr="00910DC9">
        <w:rPr>
          <w:spacing w:val="-2"/>
          <w:szCs w:val="22"/>
        </w:rPr>
        <w:t xml:space="preserve"> the Authority sends written notification of its entry into the contract, via a DEFFORM 159</w:t>
      </w:r>
      <w:r w:rsidRPr="00910DC9">
        <w:rPr>
          <w:rFonts w:cs="Arial"/>
          <w:szCs w:val="22"/>
        </w:rPr>
        <w:t>.  Written notification will be issued, to the address you provide, on or before the end of the validity period specified in paragraph C4 and subject to paragraph F3.</w:t>
      </w:r>
      <w:r w:rsidRPr="00910DC9">
        <w:t xml:space="preserve">  </w:t>
      </w:r>
    </w:p>
    <w:p w14:paraId="3087CC3E" w14:textId="77777777" w:rsidR="005B0B58" w:rsidRPr="00910DC9" w:rsidRDefault="005B0B58" w:rsidP="005B0B58">
      <w:pPr>
        <w:tabs>
          <w:tab w:val="num" w:pos="540"/>
        </w:tabs>
        <w:suppressAutoHyphens/>
        <w:spacing w:before="120" w:after="120"/>
        <w:rPr>
          <w:spacing w:val="-2"/>
          <w:szCs w:val="22"/>
        </w:rPr>
      </w:pPr>
      <w:r w:rsidRPr="00910DC9">
        <w:rPr>
          <w:spacing w:val="-2"/>
          <w:szCs w:val="22"/>
        </w:rPr>
        <w:t>F3.</w:t>
      </w:r>
      <w:r w:rsidRPr="00910DC9">
        <w:rPr>
          <w:spacing w:val="-2"/>
          <w:szCs w:val="22"/>
        </w:rPr>
        <w:tab/>
        <w:t>It is a Condition of Tendering that t</w:t>
      </w:r>
      <w:r w:rsidRPr="00910DC9">
        <w:rPr>
          <w:rFonts w:cs="Arial"/>
          <w:szCs w:val="22"/>
        </w:rPr>
        <w:t xml:space="preserve">he winning Tenderer holds their Tender open for acceptance for the period stated in C4.  This period starts on the day the Authority announces its decision to award the contract to the winning Tenderer in accordance with the Tender.  </w:t>
      </w:r>
      <w:proofErr w:type="gramStart"/>
      <w:r w:rsidRPr="00910DC9">
        <w:rPr>
          <w:rFonts w:cs="Arial"/>
          <w:szCs w:val="22"/>
        </w:rPr>
        <w:t>In the event that</w:t>
      </w:r>
      <w:proofErr w:type="gramEnd"/>
      <w:r w:rsidRPr="00910DC9">
        <w:rPr>
          <w:rFonts w:cs="Arial"/>
          <w:szCs w:val="22"/>
        </w:rPr>
        <w:t xml:space="preserve"> legal proceedings challenging the award of the contract are instigated,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w:t>
      </w:r>
      <w:r w:rsidRPr="00910DC9">
        <w:t xml:space="preserve">  </w:t>
      </w:r>
    </w:p>
    <w:p w14:paraId="64B32D41" w14:textId="77777777" w:rsidR="005B0B58" w:rsidRPr="00910DC9" w:rsidRDefault="005B0B58" w:rsidP="005B0B58">
      <w:pPr>
        <w:pStyle w:val="Heading3"/>
      </w:pPr>
      <w:r w:rsidRPr="00910DC9">
        <w:t>Conforming to the Law</w:t>
      </w:r>
    </w:p>
    <w:p w14:paraId="48DC026F" w14:textId="77777777" w:rsidR="005B0B58" w:rsidRPr="00910DC9" w:rsidRDefault="005B0B58" w:rsidP="005B0B58">
      <w:pPr>
        <w:tabs>
          <w:tab w:val="num" w:pos="540"/>
        </w:tabs>
        <w:suppressAutoHyphens/>
        <w:spacing w:before="120" w:after="120"/>
        <w:rPr>
          <w:spacing w:val="-2"/>
          <w:szCs w:val="22"/>
        </w:rPr>
      </w:pPr>
      <w:r w:rsidRPr="00910DC9">
        <w:rPr>
          <w:spacing w:val="-2"/>
          <w:szCs w:val="22"/>
        </w:rPr>
        <w:t>F4.</w:t>
      </w:r>
      <w:r w:rsidRPr="00910DC9">
        <w:rPr>
          <w:spacing w:val="-2"/>
          <w:szCs w:val="22"/>
        </w:rPr>
        <w:tab/>
        <w:t>You must comply with the UK Competition Act 1998, the UK Bribery Act 2010, applicable EU and UK legislation and any equivalent legislation in a third state.</w:t>
      </w:r>
    </w:p>
    <w:p w14:paraId="3B5644C6" w14:textId="77777777" w:rsidR="005B0B58" w:rsidRPr="00910DC9" w:rsidRDefault="005B0B58" w:rsidP="005B0B58">
      <w:pPr>
        <w:tabs>
          <w:tab w:val="num" w:pos="540"/>
        </w:tabs>
        <w:suppressAutoHyphens/>
        <w:spacing w:before="120" w:after="120"/>
        <w:rPr>
          <w:rFonts w:cs="Arial"/>
          <w:b/>
          <w:szCs w:val="22"/>
          <w:lang w:eastAsia="en-GB"/>
        </w:rPr>
      </w:pPr>
      <w:r w:rsidRPr="00910DC9">
        <w:rPr>
          <w:spacing w:val="-2"/>
          <w:szCs w:val="22"/>
        </w:rPr>
        <w:t>F5.</w:t>
      </w:r>
      <w:r w:rsidRPr="00910DC9">
        <w:rPr>
          <w:spacing w:val="-2"/>
          <w:szCs w:val="22"/>
        </w:rPr>
        <w:tab/>
        <w:t xml:space="preserve">Your </w:t>
      </w:r>
      <w:r w:rsidRPr="00910DC9">
        <w:t>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779941B5" w14:textId="77777777" w:rsidR="005B0B58" w:rsidRPr="00910DC9" w:rsidRDefault="005B0B58" w:rsidP="005B0B58">
      <w:pPr>
        <w:pStyle w:val="Heading3"/>
        <w:keepNext w:val="0"/>
        <w:overflowPunct/>
        <w:autoSpaceDE/>
        <w:adjustRightInd/>
        <w:spacing w:before="120" w:after="120"/>
        <w:rPr>
          <w:rFonts w:cs="Arial"/>
          <w:bCs/>
          <w:szCs w:val="22"/>
        </w:rPr>
      </w:pPr>
      <w:r w:rsidRPr="00910DC9">
        <w:rPr>
          <w:rFonts w:cs="Arial"/>
          <w:bCs/>
          <w:szCs w:val="22"/>
        </w:rPr>
        <w:t>Bid Rigging and Other Illegal Practices</w:t>
      </w:r>
    </w:p>
    <w:p w14:paraId="4D7ABE87" w14:textId="77777777" w:rsidR="005B0B58" w:rsidRPr="00910DC9" w:rsidRDefault="005B0B58" w:rsidP="005B0B58">
      <w:pPr>
        <w:tabs>
          <w:tab w:val="num" w:pos="540"/>
        </w:tabs>
        <w:suppressAutoHyphens/>
        <w:spacing w:before="120" w:after="120"/>
        <w:rPr>
          <w:spacing w:val="-2"/>
          <w:szCs w:val="22"/>
        </w:rPr>
      </w:pPr>
      <w:r w:rsidRPr="00910DC9">
        <w:rPr>
          <w:spacing w:val="-2"/>
          <w:szCs w:val="22"/>
        </w:rPr>
        <w:t>F6.</w:t>
      </w:r>
      <w:r w:rsidRPr="00910DC9">
        <w:rPr>
          <w:spacing w:val="-2"/>
          <w:szCs w:val="22"/>
        </w:rPr>
        <w:tab/>
        <w:t xml:space="preserve">You must report any bid rigging, fraud, bribery, corruption, or any other dishonest </w:t>
      </w:r>
      <w:r w:rsidRPr="00910DC9">
        <w:rPr>
          <w:rFonts w:cs="Arial"/>
          <w:szCs w:val="22"/>
          <w:lang w:eastAsia="en-GB"/>
        </w:rPr>
        <w:t>irregularity</w:t>
      </w:r>
      <w:r w:rsidRPr="00910DC9">
        <w:rPr>
          <w:spacing w:val="-2"/>
          <w:szCs w:val="22"/>
        </w:rPr>
        <w:t xml:space="preserve"> in connection to this tendering exercise to: </w:t>
      </w:r>
    </w:p>
    <w:p w14:paraId="78EC31F5" w14:textId="77777777" w:rsidR="005B0B58" w:rsidRPr="00910DC9" w:rsidRDefault="005B0B58" w:rsidP="005B0B58">
      <w:pPr>
        <w:autoSpaceDE w:val="0"/>
        <w:adjustRightInd w:val="0"/>
        <w:spacing w:before="120" w:after="120"/>
        <w:ind w:left="567"/>
        <w:rPr>
          <w:rFonts w:cs="Arial"/>
          <w:szCs w:val="22"/>
          <w:lang w:eastAsia="en-GB"/>
        </w:rPr>
      </w:pPr>
      <w:r w:rsidRPr="00910DC9">
        <w:rPr>
          <w:rFonts w:cs="Arial"/>
          <w:szCs w:val="22"/>
          <w:lang w:eastAsia="en-GB"/>
        </w:rPr>
        <w:t>Defence Regulatory Reporting Cell Hotline</w:t>
      </w:r>
    </w:p>
    <w:p w14:paraId="184579F2" w14:textId="77777777" w:rsidR="005B0B58" w:rsidRPr="00910DC9" w:rsidRDefault="005B0B58" w:rsidP="005B0B58">
      <w:pPr>
        <w:autoSpaceDE w:val="0"/>
        <w:adjustRightInd w:val="0"/>
        <w:spacing w:before="120" w:after="120"/>
        <w:ind w:left="567"/>
        <w:rPr>
          <w:rFonts w:cs="Arial"/>
          <w:szCs w:val="22"/>
          <w:lang w:eastAsia="en-GB"/>
        </w:rPr>
      </w:pPr>
      <w:r w:rsidRPr="00910DC9">
        <w:rPr>
          <w:rFonts w:cs="Arial"/>
          <w:szCs w:val="22"/>
          <w:lang w:eastAsia="en-GB"/>
        </w:rPr>
        <w:lastRenderedPageBreak/>
        <w:t>0800 161 3665 (UK) or</w:t>
      </w:r>
    </w:p>
    <w:p w14:paraId="3C63E8CB" w14:textId="77777777" w:rsidR="005B0B58" w:rsidRPr="00910DC9" w:rsidRDefault="005B0B58" w:rsidP="005B0B58">
      <w:pPr>
        <w:autoSpaceDE w:val="0"/>
        <w:adjustRightInd w:val="0"/>
        <w:spacing w:before="120" w:after="120"/>
        <w:ind w:left="567"/>
        <w:rPr>
          <w:rFonts w:cs="Arial"/>
          <w:szCs w:val="22"/>
          <w:lang w:eastAsia="en-GB"/>
        </w:rPr>
      </w:pPr>
      <w:r w:rsidRPr="00910DC9">
        <w:rPr>
          <w:rFonts w:cs="Arial"/>
          <w:szCs w:val="22"/>
          <w:lang w:eastAsia="en-GB"/>
        </w:rPr>
        <w:t>+44 1371 85 4881 (Overseas)</w:t>
      </w:r>
    </w:p>
    <w:p w14:paraId="5FE69035" w14:textId="77777777" w:rsidR="005B0B58" w:rsidRPr="00910DC9" w:rsidRDefault="005B0B58" w:rsidP="005B0B58">
      <w:pPr>
        <w:pStyle w:val="Heading3"/>
        <w:overflowPunct/>
        <w:autoSpaceDE/>
        <w:adjustRightInd/>
        <w:spacing w:before="120" w:after="120"/>
        <w:rPr>
          <w:rFonts w:cs="Arial"/>
          <w:bCs/>
          <w:szCs w:val="22"/>
        </w:rPr>
      </w:pPr>
      <w:r w:rsidRPr="00910DC9">
        <w:rPr>
          <w:rFonts w:cs="Arial"/>
          <w:bCs/>
          <w:szCs w:val="22"/>
        </w:rPr>
        <w:t>Conflicts of Interest</w:t>
      </w:r>
    </w:p>
    <w:p w14:paraId="2B3720A4" w14:textId="77777777" w:rsidR="005B0B58" w:rsidRPr="00910DC9" w:rsidRDefault="005B0B58" w:rsidP="005B0B58">
      <w:pPr>
        <w:tabs>
          <w:tab w:val="num" w:pos="540"/>
        </w:tabs>
        <w:suppressAutoHyphens/>
        <w:spacing w:before="120" w:after="120"/>
        <w:rPr>
          <w:spacing w:val="-2"/>
          <w:szCs w:val="22"/>
        </w:rPr>
      </w:pPr>
      <w:r w:rsidRPr="00910DC9">
        <w:rPr>
          <w:spacing w:val="-2"/>
          <w:szCs w:val="22"/>
        </w:rPr>
        <w:t>F7.</w:t>
      </w:r>
      <w:r w:rsidRPr="00910DC9">
        <w:rPr>
          <w:spacing w:val="-2"/>
          <w:szCs w:val="22"/>
        </w:rPr>
        <w:tab/>
        <w:t>You must notify the Authority immediately of any Conflicts of Interest (COI) that have arisen or that arise at any point prior to contract award decision.</w:t>
      </w:r>
    </w:p>
    <w:p w14:paraId="7CEBEFD1" w14:textId="77777777" w:rsidR="005B0B58" w:rsidRPr="00910DC9" w:rsidRDefault="005B0B58" w:rsidP="005B0B58">
      <w:pPr>
        <w:tabs>
          <w:tab w:val="num" w:pos="540"/>
        </w:tabs>
        <w:suppressAutoHyphens/>
        <w:spacing w:before="120" w:after="120"/>
        <w:ind w:left="539" w:hanging="539"/>
        <w:rPr>
          <w:spacing w:val="-2"/>
          <w:szCs w:val="22"/>
        </w:rPr>
      </w:pPr>
      <w:r w:rsidRPr="00910DC9">
        <w:rPr>
          <w:spacing w:val="-2"/>
          <w:szCs w:val="22"/>
        </w:rPr>
        <w:t>F8.</w:t>
      </w:r>
      <w:r w:rsidRPr="00910DC9">
        <w:rPr>
          <w:spacing w:val="-2"/>
          <w:szCs w:val="22"/>
        </w:rPr>
        <w:tab/>
      </w:r>
      <w:bookmarkStart w:id="53" w:name="conflicts_of_interest"/>
      <w:bookmarkEnd w:id="53"/>
      <w:r w:rsidR="002056AB" w:rsidRPr="00910DC9">
        <w:rPr>
          <w:spacing w:val="-2"/>
          <w:szCs w:val="22"/>
        </w:rPr>
        <w:t>It is essential that you do not have a Conflict of Interest.</w:t>
      </w:r>
    </w:p>
    <w:p w14:paraId="025C26A1" w14:textId="77777777" w:rsidR="005B0B58" w:rsidRPr="00910DC9" w:rsidRDefault="005B0B58" w:rsidP="005B0B58">
      <w:pPr>
        <w:pStyle w:val="Heading3"/>
        <w:keepNext w:val="0"/>
        <w:overflowPunct/>
        <w:autoSpaceDE/>
        <w:adjustRightInd/>
        <w:spacing w:before="120" w:after="120"/>
        <w:rPr>
          <w:bCs/>
          <w:spacing w:val="-2"/>
          <w:szCs w:val="22"/>
        </w:rPr>
      </w:pPr>
      <w:r w:rsidRPr="00910DC9">
        <w:rPr>
          <w:bCs/>
          <w:spacing w:val="-2"/>
          <w:szCs w:val="22"/>
        </w:rPr>
        <w:t>Government Furnished Assets</w:t>
      </w:r>
    </w:p>
    <w:p w14:paraId="2442B227" w14:textId="77777777" w:rsidR="005B0B58" w:rsidRPr="00910DC9" w:rsidRDefault="005B0B58" w:rsidP="005B0B58">
      <w:pPr>
        <w:tabs>
          <w:tab w:val="num" w:pos="540"/>
        </w:tabs>
        <w:suppressAutoHyphens/>
        <w:spacing w:before="120" w:after="120"/>
        <w:rPr>
          <w:szCs w:val="22"/>
        </w:rPr>
      </w:pPr>
      <w:r w:rsidRPr="00910DC9">
        <w:rPr>
          <w:szCs w:val="22"/>
        </w:rPr>
        <w:t>F9.</w:t>
      </w:r>
      <w:r w:rsidRPr="00910DC9">
        <w:rPr>
          <w:szCs w:val="22"/>
        </w:rPr>
        <w:tab/>
        <w:t xml:space="preserve">Where the Authority </w:t>
      </w:r>
      <w:proofErr w:type="gramStart"/>
      <w:r w:rsidRPr="00910DC9">
        <w:rPr>
          <w:szCs w:val="22"/>
        </w:rPr>
        <w:t>provides</w:t>
      </w:r>
      <w:proofErr w:type="gramEnd"/>
      <w:r w:rsidRPr="00910DC9">
        <w:rPr>
          <w:szCs w:val="22"/>
        </w:rPr>
        <w:t xml:space="preserve"> Government Furnished Assets (GFA) in support of this competition, you must include details of the GFA in your Public Store Account and treat it in accordance with Def Stan 05-099.  If unsuccessful in this competition, you must seek instructions for that GFA from the named Commercial Officer</w:t>
      </w:r>
      <w:r w:rsidRPr="00910DC9">
        <w:rPr>
          <w:bCs/>
          <w:szCs w:val="22"/>
        </w:rPr>
        <w:t>.</w:t>
      </w:r>
      <w:r w:rsidRPr="00910DC9">
        <w:rPr>
          <w:szCs w:val="22"/>
        </w:rPr>
        <w:t xml:space="preserve">  </w:t>
      </w:r>
    </w:p>
    <w:p w14:paraId="2DB93679" w14:textId="77777777" w:rsidR="005B0B58" w:rsidRPr="00910DC9" w:rsidRDefault="005B0B58" w:rsidP="005B0B58">
      <w:pPr>
        <w:tabs>
          <w:tab w:val="num" w:pos="540"/>
        </w:tabs>
        <w:spacing w:before="120" w:after="120"/>
        <w:rPr>
          <w:rFonts w:cs="Arial"/>
          <w:b/>
          <w:sz w:val="26"/>
          <w:szCs w:val="26"/>
        </w:rPr>
      </w:pPr>
      <w:r w:rsidRPr="00910DC9">
        <w:rPr>
          <w:rFonts w:cs="Arial"/>
          <w:b/>
          <w:sz w:val="26"/>
          <w:szCs w:val="26"/>
        </w:rPr>
        <w:t>Standstill Period</w:t>
      </w:r>
    </w:p>
    <w:p w14:paraId="356B8232" w14:textId="77777777" w:rsidR="005B0B58" w:rsidRPr="00910DC9" w:rsidRDefault="005B0B58" w:rsidP="005B0B58">
      <w:pPr>
        <w:tabs>
          <w:tab w:val="num" w:pos="540"/>
        </w:tabs>
        <w:suppressAutoHyphens/>
        <w:spacing w:before="120" w:after="120"/>
        <w:rPr>
          <w:i/>
        </w:rPr>
      </w:pPr>
      <w:r w:rsidRPr="00910DC9">
        <w:rPr>
          <w:rFonts w:cs="Arial"/>
        </w:rPr>
        <w:t>F10.</w:t>
      </w:r>
      <w:r w:rsidRPr="00910DC9">
        <w:rPr>
          <w:rFonts w:cs="Arial"/>
        </w:rPr>
        <w:tab/>
        <w:t xml:space="preserve">The Authority is obliged under certain circumstances to allow a space of ten (10) calendar days between the date of dispatch of its notice to Tenderers before </w:t>
      </w:r>
      <w:proofErr w:type="gramStart"/>
      <w:r w:rsidRPr="00910DC9">
        <w:rPr>
          <w:rFonts w:cs="Arial"/>
        </w:rPr>
        <w:t>entering into a</w:t>
      </w:r>
      <w:proofErr w:type="gramEnd"/>
      <w:r w:rsidRPr="00910DC9">
        <w:rPr>
          <w:rFonts w:cs="Arial"/>
        </w:rPr>
        <w:t xml:space="preserve"> contract, known as the standstill period.  </w:t>
      </w:r>
      <w:r w:rsidRPr="00910DC9">
        <w:t xml:space="preserve">This period is to give unsuccessful Tenderers an opportunity to make a legal challenge before the contract is </w:t>
      </w:r>
      <w:proofErr w:type="gramStart"/>
      <w:r w:rsidRPr="00910DC9">
        <w:t>entered into if</w:t>
      </w:r>
      <w:proofErr w:type="gramEnd"/>
      <w:r w:rsidRPr="00910DC9">
        <w:t xml:space="preserve"> there has been, or it is alleged that there has been, a breach of the Regulations. </w:t>
      </w:r>
      <w:r w:rsidRPr="00910DC9">
        <w:rPr>
          <w:rFonts w:cs="Arial"/>
        </w:rPr>
        <w:t xml:space="preserve"> The standstill period ends at midnight at the end of the 10th day after the date the DEFFORM 158 is sent.  Where this is not a working day it extends to midnight at the end of the next working day.</w:t>
      </w:r>
    </w:p>
    <w:p w14:paraId="786E8184" w14:textId="77777777" w:rsidR="005B0B58" w:rsidRPr="00910DC9" w:rsidRDefault="005B0B58" w:rsidP="005B0B58">
      <w:pPr>
        <w:pStyle w:val="Heading3"/>
        <w:keepNext w:val="0"/>
        <w:overflowPunct/>
        <w:autoSpaceDE/>
        <w:adjustRightInd/>
        <w:spacing w:before="120" w:after="120"/>
      </w:pPr>
      <w:r w:rsidRPr="00910DC9">
        <w:rPr>
          <w:bCs/>
          <w:spacing w:val="-2"/>
          <w:szCs w:val="22"/>
        </w:rPr>
        <w:t>Publicity Announcement</w:t>
      </w:r>
    </w:p>
    <w:p w14:paraId="426B9E7D" w14:textId="77777777" w:rsidR="005B0B58" w:rsidRPr="00910DC9" w:rsidRDefault="005B0B58" w:rsidP="005B0B58">
      <w:pPr>
        <w:tabs>
          <w:tab w:val="num" w:pos="540"/>
        </w:tabs>
        <w:suppressAutoHyphens/>
        <w:spacing w:before="120" w:after="120"/>
        <w:rPr>
          <w:spacing w:val="-2"/>
          <w:szCs w:val="22"/>
        </w:rPr>
      </w:pPr>
      <w:r w:rsidRPr="00910DC9">
        <w:rPr>
          <w:rFonts w:cs="Arial"/>
          <w:szCs w:val="22"/>
        </w:rPr>
        <w:t>F11.</w:t>
      </w:r>
      <w:r w:rsidRPr="00910DC9">
        <w:rPr>
          <w:rFonts w:cs="Arial"/>
          <w:szCs w:val="22"/>
        </w:rPr>
        <w:tab/>
        <w:t>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w:t>
      </w:r>
    </w:p>
    <w:p w14:paraId="35ABECDD" w14:textId="77777777" w:rsidR="005B0B58" w:rsidRPr="00910DC9" w:rsidRDefault="005B0B58" w:rsidP="005B0B58">
      <w:pPr>
        <w:tabs>
          <w:tab w:val="num" w:pos="540"/>
        </w:tabs>
        <w:suppressAutoHyphens/>
        <w:spacing w:before="120" w:after="120"/>
        <w:rPr>
          <w:spacing w:val="-2"/>
          <w:szCs w:val="22"/>
        </w:rPr>
      </w:pPr>
      <w:r w:rsidRPr="00910DC9">
        <w:rPr>
          <w:rFonts w:cs="Arial"/>
          <w:szCs w:val="22"/>
        </w:rPr>
        <w:t>F12.</w:t>
      </w:r>
      <w:r w:rsidRPr="00910DC9">
        <w:rPr>
          <w:rFonts w:cs="Arial"/>
          <w:szCs w:val="22"/>
        </w:rPr>
        <w:tab/>
        <w:t>If you wish to make a similar announcement, you must seek approval from the named Commercial Officer.</w:t>
      </w:r>
    </w:p>
    <w:p w14:paraId="1FAAB0C1" w14:textId="77777777" w:rsidR="005B0B58" w:rsidRPr="00910DC9" w:rsidRDefault="005B0B58" w:rsidP="005B0B58">
      <w:pPr>
        <w:tabs>
          <w:tab w:val="num" w:pos="540"/>
        </w:tabs>
        <w:suppressAutoHyphens/>
        <w:spacing w:before="120" w:after="120"/>
        <w:rPr>
          <w:spacing w:val="-2"/>
          <w:szCs w:val="22"/>
        </w:rPr>
      </w:pPr>
      <w:r w:rsidRPr="00910DC9">
        <w:rPr>
          <w:spacing w:val="-2"/>
          <w:szCs w:val="22"/>
        </w:rPr>
        <w:t>F13.</w:t>
      </w:r>
      <w:r w:rsidRPr="00910DC9">
        <w:rPr>
          <w:spacing w:val="-2"/>
          <w:szCs w:val="22"/>
        </w:rPr>
        <w:tab/>
        <w:t>Under no circumstances should you confirm to any Third Party the Authority’s acceptance of an offer of contract prior to either informing the Authority of your acceptance or the Authority’s announcement of the award of contract, whichever occurs first.</w:t>
      </w:r>
    </w:p>
    <w:p w14:paraId="724BA71D" w14:textId="77777777" w:rsidR="005B0B58" w:rsidRPr="00910DC9" w:rsidRDefault="005B0B58" w:rsidP="005B0B58">
      <w:pPr>
        <w:pStyle w:val="Heading3"/>
      </w:pPr>
      <w:r w:rsidRPr="00910DC9">
        <w:t>Sensitive Information</w:t>
      </w:r>
    </w:p>
    <w:p w14:paraId="5B56FCEB" w14:textId="77777777" w:rsidR="005B0B58" w:rsidRPr="00910DC9" w:rsidRDefault="005B0B58" w:rsidP="005B0B58">
      <w:pPr>
        <w:tabs>
          <w:tab w:val="num" w:pos="540"/>
        </w:tabs>
        <w:suppressAutoHyphens/>
        <w:spacing w:before="120" w:after="120"/>
        <w:rPr>
          <w:spacing w:val="-2"/>
          <w:szCs w:val="22"/>
        </w:rPr>
      </w:pPr>
      <w:r w:rsidRPr="00910DC9">
        <w:rPr>
          <w:rFonts w:cs="Arial"/>
        </w:rPr>
        <w:t>F14.</w:t>
      </w:r>
      <w:r w:rsidRPr="00910DC9">
        <w:rPr>
          <w:rFonts w:cs="Arial"/>
        </w:rPr>
        <w:tab/>
        <w:t xml:space="preserve">All Central Government Departments and their Executive Agencies and </w:t>
      </w:r>
      <w:proofErr w:type="gramStart"/>
      <w:r w:rsidRPr="00910DC9">
        <w:rPr>
          <w:rFonts w:cs="Arial"/>
        </w:rPr>
        <w:t>Non Departmental</w:t>
      </w:r>
      <w:proofErr w:type="gramEnd"/>
      <w:r w:rsidRPr="00910DC9">
        <w:rPr>
          <w:rFonts w:cs="Arial"/>
        </w:rPr>
        <w:t xml:space="preserve"> Public Bodies are subject to control and reporting within Government. </w:t>
      </w:r>
      <w:proofErr w:type="gramStart"/>
      <w:r w:rsidRPr="00910DC9">
        <w:rPr>
          <w:rFonts w:cs="Arial"/>
        </w:rPr>
        <w:t>In particular, they</w:t>
      </w:r>
      <w:proofErr w:type="gramEnd"/>
      <w:r w:rsidRPr="00910DC9">
        <w:rPr>
          <w:rFonts w:cs="Arial"/>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3331A71A" w14:textId="77777777" w:rsidR="005B0B58" w:rsidRPr="00910DC9" w:rsidRDefault="005B0B58" w:rsidP="005B0B58">
      <w:pPr>
        <w:tabs>
          <w:tab w:val="num" w:pos="540"/>
        </w:tabs>
        <w:suppressAutoHyphens/>
        <w:spacing w:before="120" w:after="120"/>
        <w:rPr>
          <w:rFonts w:cs="Arial"/>
        </w:rPr>
      </w:pPr>
      <w:r w:rsidRPr="00910DC9">
        <w:rPr>
          <w:rFonts w:cs="Arial"/>
        </w:rPr>
        <w:t>F15.</w:t>
      </w:r>
      <w:r w:rsidRPr="00910DC9">
        <w:rPr>
          <w:rFonts w:cs="Arial"/>
        </w:rPr>
        <w:tab/>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Contractors taking part in this competition must identify any sensitive material in the DEFFORM 539A (or SC1B Schedule 4, SC2 Schedule 9, or SC3 Schedule 6) and consent to these terms as part of the competition process.  This allows the MOD to share information with other Government departments whilst complying with our obligations to maintain confidentiality.</w:t>
      </w:r>
    </w:p>
    <w:p w14:paraId="12E46139" w14:textId="77777777" w:rsidR="005B0B58" w:rsidRPr="00910DC9" w:rsidRDefault="005B0B58" w:rsidP="005B0B58">
      <w:pPr>
        <w:suppressAutoHyphens/>
        <w:spacing w:before="120" w:after="120"/>
        <w:rPr>
          <w:rFonts w:cs="Arial"/>
          <w:b/>
          <w:spacing w:val="-2"/>
        </w:rPr>
      </w:pPr>
      <w:r w:rsidRPr="00910DC9">
        <w:rPr>
          <w:rFonts w:cs="Arial"/>
          <w:spacing w:val="-2"/>
        </w:rPr>
        <w:t xml:space="preserve">F16. The </w:t>
      </w:r>
      <w:r w:rsidRPr="00910DC9">
        <w:rPr>
          <w:rFonts w:cs="Arial"/>
          <w:szCs w:val="22"/>
        </w:rPr>
        <w:t>Authority reserves the right to disclose</w:t>
      </w:r>
      <w:r w:rsidRPr="00910DC9">
        <w:rPr>
          <w:rFonts w:cs="Arial"/>
        </w:rPr>
        <w:t xml:space="preserve"> </w:t>
      </w:r>
      <w:r w:rsidRPr="00910DC9">
        <w:rPr>
          <w:rFonts w:cs="Arial"/>
          <w:szCs w:val="22"/>
        </w:rPr>
        <w:t>on a confidential basis any information</w:t>
      </w:r>
      <w:r w:rsidRPr="00910DC9">
        <w:rPr>
          <w:rFonts w:cs="Arial"/>
        </w:rPr>
        <w:t xml:space="preserve"> </w:t>
      </w:r>
      <w:r w:rsidRPr="00910DC9">
        <w:rPr>
          <w:rFonts w:cs="Arial"/>
          <w:szCs w:val="22"/>
        </w:rPr>
        <w:t xml:space="preserve">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w:t>
      </w:r>
      <w:r w:rsidRPr="00910DC9">
        <w:rPr>
          <w:rFonts w:cs="Arial"/>
          <w:szCs w:val="22"/>
        </w:rPr>
        <w:lastRenderedPageBreak/>
        <w:t>in the evaluation of the Tenderer’s Tender.   In providing such information the Tenderer consents to such disclosure.</w:t>
      </w:r>
    </w:p>
    <w:p w14:paraId="5E7273D7" w14:textId="77777777" w:rsidR="005B0B58" w:rsidRPr="00910DC9" w:rsidRDefault="005B0B58" w:rsidP="005B0B58">
      <w:pPr>
        <w:tabs>
          <w:tab w:val="num" w:pos="540"/>
        </w:tabs>
        <w:suppressAutoHyphens/>
        <w:spacing w:before="120" w:after="120"/>
        <w:rPr>
          <w:spacing w:val="-2"/>
          <w:szCs w:val="22"/>
        </w:rPr>
      </w:pPr>
    </w:p>
    <w:p w14:paraId="67D2D86B" w14:textId="77777777" w:rsidR="005B0B58" w:rsidRPr="00910DC9" w:rsidRDefault="005B0B58" w:rsidP="005B0B58">
      <w:pPr>
        <w:pStyle w:val="Heading3"/>
        <w:overflowPunct/>
        <w:autoSpaceDE/>
        <w:adjustRightInd/>
        <w:spacing w:before="120" w:after="120"/>
      </w:pPr>
      <w:r w:rsidRPr="00910DC9">
        <w:rPr>
          <w:spacing w:val="-2"/>
          <w:szCs w:val="22"/>
        </w:rPr>
        <w:t>Reportable Requirements</w:t>
      </w:r>
    </w:p>
    <w:p w14:paraId="1EC56E7E" w14:textId="77777777" w:rsidR="005B0B58" w:rsidRPr="00910DC9" w:rsidRDefault="005B0B58" w:rsidP="005B0B58">
      <w:pPr>
        <w:tabs>
          <w:tab w:val="num" w:pos="540"/>
        </w:tabs>
        <w:suppressAutoHyphens/>
        <w:spacing w:before="120" w:after="120"/>
        <w:rPr>
          <w:spacing w:val="-2"/>
          <w:szCs w:val="22"/>
        </w:rPr>
      </w:pPr>
      <w:r w:rsidRPr="00910DC9">
        <w:rPr>
          <w:rFonts w:cs="Arial"/>
          <w:bCs/>
          <w:szCs w:val="22"/>
        </w:rPr>
        <w:t>F17.</w:t>
      </w:r>
      <w:r w:rsidRPr="00910DC9">
        <w:rPr>
          <w:rFonts w:cs="Arial"/>
          <w:bCs/>
          <w:szCs w:val="22"/>
        </w:rPr>
        <w:tab/>
        <w:t>Listed in the DEFFORM 47 Annex A (Offer) are the Mandatory Declarations.  It is a Condition of Tendering that you complete and attach these returns listed in the Annex and, where you select yes, you attach the relevant information.</w:t>
      </w:r>
    </w:p>
    <w:p w14:paraId="172CA7A6" w14:textId="77777777" w:rsidR="005B0B58" w:rsidRPr="00910DC9" w:rsidRDefault="005B0B58" w:rsidP="005B0B58">
      <w:pPr>
        <w:tabs>
          <w:tab w:val="num" w:pos="540"/>
        </w:tabs>
        <w:suppressAutoHyphens/>
        <w:spacing w:before="120" w:after="120"/>
        <w:rPr>
          <w:rFonts w:cs="Arial"/>
          <w:szCs w:val="22"/>
        </w:rPr>
      </w:pPr>
      <w:r w:rsidRPr="00910DC9">
        <w:rPr>
          <w:rFonts w:cs="Arial"/>
          <w:bCs/>
          <w:szCs w:val="22"/>
        </w:rPr>
        <w:t>F18.</w:t>
      </w:r>
      <w:r w:rsidRPr="00910DC9">
        <w:rPr>
          <w:rFonts w:cs="Arial"/>
          <w:bCs/>
          <w:szCs w:val="22"/>
        </w:rPr>
        <w:tab/>
        <w:t>Failure to complete this part of the Annex in full makes your Tender non-compliant. Additional information provided in response to Appendix 1 may be used to support the Authority’s evaluation of your tender, as detailed in Section D.</w:t>
      </w:r>
      <w:r w:rsidRPr="00910DC9">
        <w:rPr>
          <w:rFonts w:cs="Arial"/>
          <w:szCs w:val="22"/>
        </w:rPr>
        <w:t xml:space="preserve"> </w:t>
      </w:r>
    </w:p>
    <w:p w14:paraId="272856E9" w14:textId="77777777" w:rsidR="005B0B58" w:rsidRPr="00910DC9" w:rsidRDefault="005B0B58" w:rsidP="005B0B58">
      <w:pPr>
        <w:tabs>
          <w:tab w:val="num" w:pos="540"/>
        </w:tabs>
        <w:suppressAutoHyphens/>
        <w:spacing w:before="120" w:after="120"/>
        <w:rPr>
          <w:spacing w:val="-2"/>
          <w:szCs w:val="22"/>
        </w:rPr>
      </w:pPr>
      <w:r w:rsidRPr="00910DC9">
        <w:rPr>
          <w:rFonts w:cs="Arial"/>
          <w:szCs w:val="22"/>
        </w:rPr>
        <w:t>F19.</w:t>
      </w:r>
      <w:r w:rsidRPr="00910DC9">
        <w:rPr>
          <w:rFonts w:cs="Arial"/>
          <w:szCs w:val="22"/>
        </w:rPr>
        <w:tab/>
        <w:t xml:space="preserve">If you are an overseas Contractor and your Tender is </w:t>
      </w:r>
      <w:proofErr w:type="gramStart"/>
      <w:r w:rsidRPr="00910DC9">
        <w:rPr>
          <w:rFonts w:cs="Arial"/>
          <w:szCs w:val="22"/>
        </w:rPr>
        <w:t>successful</w:t>
      </w:r>
      <w:proofErr w:type="gramEnd"/>
      <w:r w:rsidRPr="00910DC9">
        <w:rPr>
          <w:rFonts w:cs="Arial"/>
          <w:szCs w:val="22"/>
        </w:rPr>
        <w:t xml:space="preserve"> you will be required to provide the name and address of your bank and the relevant bank account number on contract award.</w:t>
      </w:r>
    </w:p>
    <w:p w14:paraId="519AE6AF" w14:textId="77777777" w:rsidR="005B0B58" w:rsidRPr="00910DC9" w:rsidRDefault="005B0B58" w:rsidP="005B0B58">
      <w:pPr>
        <w:pStyle w:val="Heading3"/>
        <w:overflowPunct/>
        <w:autoSpaceDE/>
        <w:adjustRightInd/>
        <w:spacing w:before="120" w:after="120"/>
      </w:pPr>
      <w:r w:rsidRPr="00910DC9">
        <w:rPr>
          <w:spacing w:val="-2"/>
          <w:szCs w:val="22"/>
        </w:rPr>
        <w:t>Specific Conditions</w:t>
      </w:r>
      <w:r w:rsidRPr="00910DC9">
        <w:rPr>
          <w:bCs/>
          <w:spacing w:val="-2"/>
          <w:szCs w:val="22"/>
        </w:rPr>
        <w:t xml:space="preserve"> of Tendering</w:t>
      </w:r>
    </w:p>
    <w:p w14:paraId="3E90B0B3" w14:textId="77777777" w:rsidR="005B0B58" w:rsidRDefault="005B0B58" w:rsidP="005B0B58">
      <w:pPr>
        <w:tabs>
          <w:tab w:val="num" w:pos="540"/>
        </w:tabs>
        <w:suppressAutoHyphens/>
        <w:rPr>
          <w:rFonts w:cs="Arial"/>
          <w:bCs/>
          <w:szCs w:val="22"/>
        </w:rPr>
      </w:pPr>
      <w:r w:rsidRPr="00910DC9">
        <w:rPr>
          <w:rFonts w:cs="Arial"/>
          <w:bCs/>
          <w:szCs w:val="22"/>
        </w:rPr>
        <w:t>F20.</w:t>
      </w:r>
      <w:r w:rsidRPr="00910DC9">
        <w:rPr>
          <w:rFonts w:cs="Arial"/>
          <w:bCs/>
          <w:szCs w:val="22"/>
        </w:rPr>
        <w:tab/>
        <w:t>The Tenderers’ attention is drawn to the following:</w:t>
      </w:r>
      <w:bookmarkStart w:id="54" w:name="start_SNITS"/>
      <w:bookmarkEnd w:id="54"/>
    </w:p>
    <w:p w14:paraId="4FD796CC" w14:textId="77777777" w:rsidR="00365E26" w:rsidRDefault="00365E26" w:rsidP="005B0B58">
      <w:pPr>
        <w:tabs>
          <w:tab w:val="num" w:pos="540"/>
        </w:tabs>
        <w:suppressAutoHyphens/>
        <w:rPr>
          <w:rFonts w:cs="Arial"/>
          <w:bCs/>
          <w:szCs w:val="22"/>
        </w:rPr>
      </w:pPr>
    </w:p>
    <w:p w14:paraId="1CC0ECCC" w14:textId="77777777" w:rsidR="00365E26" w:rsidRPr="00D12375" w:rsidRDefault="00365E26" w:rsidP="005B0B58">
      <w:pPr>
        <w:tabs>
          <w:tab w:val="num" w:pos="540"/>
        </w:tabs>
        <w:suppressAutoHyphens/>
        <w:rPr>
          <w:rFonts w:cs="Arial"/>
          <w:b/>
          <w:bCs/>
          <w:szCs w:val="22"/>
          <w:u w:val="single"/>
        </w:rPr>
      </w:pPr>
      <w:r w:rsidRPr="00D12375">
        <w:rPr>
          <w:rFonts w:cs="Arial"/>
          <w:b/>
          <w:bCs/>
          <w:szCs w:val="22"/>
          <w:u w:val="single"/>
        </w:rPr>
        <w:t>Options</w:t>
      </w:r>
    </w:p>
    <w:p w14:paraId="30491C09" w14:textId="77777777" w:rsidR="00365E26" w:rsidRPr="00D12375" w:rsidRDefault="00365E26" w:rsidP="005B0B58">
      <w:pPr>
        <w:tabs>
          <w:tab w:val="num" w:pos="540"/>
        </w:tabs>
        <w:suppressAutoHyphens/>
        <w:rPr>
          <w:rFonts w:cs="Arial"/>
          <w:bCs/>
          <w:szCs w:val="22"/>
        </w:rPr>
      </w:pPr>
    </w:p>
    <w:p w14:paraId="7FC55B82" w14:textId="77777777" w:rsidR="00365E26" w:rsidRPr="00D12375" w:rsidRDefault="00365E26" w:rsidP="00365E26">
      <w:pPr>
        <w:tabs>
          <w:tab w:val="num" w:pos="540"/>
        </w:tabs>
        <w:suppressAutoHyphens/>
        <w:rPr>
          <w:rFonts w:cs="Arial"/>
          <w:szCs w:val="22"/>
        </w:rPr>
      </w:pPr>
      <w:r w:rsidRPr="00D12375">
        <w:rPr>
          <w:rFonts w:cs="Arial"/>
          <w:szCs w:val="22"/>
        </w:rPr>
        <w:t xml:space="preserve">The Authority requires </w:t>
      </w:r>
      <w:r w:rsidR="002056AB" w:rsidRPr="00D12375">
        <w:rPr>
          <w:rFonts w:cs="Arial"/>
          <w:szCs w:val="22"/>
        </w:rPr>
        <w:t>O</w:t>
      </w:r>
      <w:r w:rsidRPr="00D12375">
        <w:rPr>
          <w:rFonts w:cs="Arial"/>
          <w:szCs w:val="22"/>
        </w:rPr>
        <w:t xml:space="preserve">ption prices for </w:t>
      </w:r>
      <w:r w:rsidR="00132A2A" w:rsidRPr="00D12375">
        <w:rPr>
          <w:rFonts w:cs="Arial"/>
          <w:szCs w:val="22"/>
        </w:rPr>
        <w:t>Years 3 and 4 of the Contract</w:t>
      </w:r>
      <w:r w:rsidRPr="00D12375">
        <w:rPr>
          <w:rFonts w:cs="Arial"/>
          <w:szCs w:val="22"/>
        </w:rPr>
        <w:t>.</w:t>
      </w:r>
    </w:p>
    <w:p w14:paraId="51548D0D" w14:textId="77777777" w:rsidR="00365E26" w:rsidRPr="00D12375" w:rsidRDefault="00365E26" w:rsidP="00365E26">
      <w:pPr>
        <w:tabs>
          <w:tab w:val="num" w:pos="540"/>
        </w:tabs>
        <w:suppressAutoHyphens/>
        <w:rPr>
          <w:rFonts w:cs="Arial"/>
          <w:szCs w:val="22"/>
        </w:rPr>
      </w:pPr>
    </w:p>
    <w:p w14:paraId="33B40B42" w14:textId="77777777" w:rsidR="00365E26" w:rsidRPr="00D12375" w:rsidRDefault="00365E26" w:rsidP="00365E26">
      <w:pPr>
        <w:tabs>
          <w:tab w:val="num" w:pos="540"/>
        </w:tabs>
        <w:suppressAutoHyphens/>
        <w:rPr>
          <w:rFonts w:cs="Arial"/>
          <w:szCs w:val="22"/>
        </w:rPr>
      </w:pPr>
      <w:r w:rsidRPr="00D12375">
        <w:rPr>
          <w:rFonts w:cs="Arial"/>
          <w:szCs w:val="22"/>
        </w:rPr>
        <w:t xml:space="preserve">You must provide prices against the </w:t>
      </w:r>
      <w:r w:rsidR="00385BE7" w:rsidRPr="00D12375">
        <w:rPr>
          <w:rFonts w:cs="Arial"/>
          <w:szCs w:val="22"/>
        </w:rPr>
        <w:t>O</w:t>
      </w:r>
      <w:r w:rsidRPr="00D12375">
        <w:rPr>
          <w:rFonts w:cs="Arial"/>
          <w:szCs w:val="22"/>
        </w:rPr>
        <w:t>pti</w:t>
      </w:r>
      <w:r w:rsidR="00132A2A" w:rsidRPr="00D12375">
        <w:rPr>
          <w:rFonts w:cs="Arial"/>
          <w:szCs w:val="22"/>
        </w:rPr>
        <w:t xml:space="preserve">ons. The </w:t>
      </w:r>
      <w:r w:rsidR="002056AB" w:rsidRPr="00D12375">
        <w:rPr>
          <w:rFonts w:cs="Arial"/>
          <w:szCs w:val="22"/>
        </w:rPr>
        <w:t>O</w:t>
      </w:r>
      <w:r w:rsidR="00132A2A" w:rsidRPr="00D12375">
        <w:rPr>
          <w:rFonts w:cs="Arial"/>
          <w:szCs w:val="22"/>
        </w:rPr>
        <w:t xml:space="preserve">ption prices must be </w:t>
      </w:r>
      <w:r w:rsidRPr="00D12375">
        <w:rPr>
          <w:rFonts w:cs="Arial"/>
          <w:szCs w:val="22"/>
        </w:rPr>
        <w:t xml:space="preserve">firm </w:t>
      </w:r>
      <w:r w:rsidR="00132A2A" w:rsidRPr="00D12375">
        <w:rPr>
          <w:rFonts w:cs="Arial"/>
          <w:szCs w:val="22"/>
        </w:rPr>
        <w:t>prices not subject to variation</w:t>
      </w:r>
      <w:r w:rsidRPr="00D12375">
        <w:rPr>
          <w:rFonts w:cs="Arial"/>
          <w:szCs w:val="22"/>
        </w:rPr>
        <w:t>.</w:t>
      </w:r>
    </w:p>
    <w:p w14:paraId="1D20AD28" w14:textId="77777777" w:rsidR="00365E26" w:rsidRPr="00D12375" w:rsidRDefault="00365E26" w:rsidP="00365E26">
      <w:pPr>
        <w:tabs>
          <w:tab w:val="num" w:pos="540"/>
        </w:tabs>
        <w:suppressAutoHyphens/>
        <w:rPr>
          <w:rFonts w:cs="Arial"/>
          <w:szCs w:val="22"/>
        </w:rPr>
      </w:pPr>
    </w:p>
    <w:p w14:paraId="099FAAA1" w14:textId="77777777" w:rsidR="00365E26" w:rsidRPr="00D12375" w:rsidRDefault="00365E26" w:rsidP="00365E26">
      <w:pPr>
        <w:tabs>
          <w:tab w:val="num" w:pos="540"/>
        </w:tabs>
        <w:suppressAutoHyphens/>
        <w:rPr>
          <w:rFonts w:cs="Arial"/>
          <w:szCs w:val="22"/>
        </w:rPr>
      </w:pPr>
      <w:r w:rsidRPr="00D12375">
        <w:rPr>
          <w:rFonts w:cs="Arial"/>
          <w:szCs w:val="22"/>
        </w:rPr>
        <w:t xml:space="preserve">If your Tender is </w:t>
      </w:r>
      <w:proofErr w:type="gramStart"/>
      <w:r w:rsidRPr="00D12375">
        <w:rPr>
          <w:rFonts w:cs="Arial"/>
          <w:szCs w:val="22"/>
        </w:rPr>
        <w:t>successful</w:t>
      </w:r>
      <w:proofErr w:type="gramEnd"/>
      <w:r w:rsidRPr="00D12375">
        <w:rPr>
          <w:rFonts w:cs="Arial"/>
          <w:szCs w:val="22"/>
        </w:rPr>
        <w:t xml:space="preserve"> you will be expected to supply / provide that </w:t>
      </w:r>
      <w:r w:rsidR="002056AB" w:rsidRPr="00D12375">
        <w:rPr>
          <w:rFonts w:cs="Arial"/>
          <w:szCs w:val="22"/>
        </w:rPr>
        <w:t>O</w:t>
      </w:r>
      <w:r w:rsidRPr="00D12375">
        <w:rPr>
          <w:rFonts w:cs="Arial"/>
          <w:szCs w:val="22"/>
        </w:rPr>
        <w:t xml:space="preserve">ption requirement(s) in contract condition </w:t>
      </w:r>
      <w:r w:rsidR="00273E22" w:rsidRPr="00D12375">
        <w:rPr>
          <w:rFonts w:cs="Arial"/>
          <w:szCs w:val="22"/>
        </w:rPr>
        <w:t>46.3</w:t>
      </w:r>
      <w:r w:rsidRPr="00D12375">
        <w:rPr>
          <w:rFonts w:cs="Arial"/>
          <w:szCs w:val="22"/>
        </w:rPr>
        <w:t>. The Authority will not waive any rights under the said contract condition.</w:t>
      </w:r>
    </w:p>
    <w:p w14:paraId="4D61A6D3" w14:textId="77777777" w:rsidR="00365E26" w:rsidRDefault="00365E26" w:rsidP="00365E26">
      <w:pPr>
        <w:tabs>
          <w:tab w:val="num" w:pos="540"/>
        </w:tabs>
        <w:suppressAutoHyphens/>
        <w:rPr>
          <w:rFonts w:cs="Arial"/>
          <w:szCs w:val="22"/>
        </w:rPr>
      </w:pPr>
      <w:r w:rsidRPr="00D12375">
        <w:rPr>
          <w:rFonts w:cs="Arial"/>
          <w:szCs w:val="22"/>
        </w:rPr>
        <w:t xml:space="preserve">The Authority reserves the right to seek competitive Tenders for the </w:t>
      </w:r>
      <w:r w:rsidR="002056AB" w:rsidRPr="00D12375">
        <w:rPr>
          <w:rFonts w:cs="Arial"/>
          <w:szCs w:val="22"/>
        </w:rPr>
        <w:t>O</w:t>
      </w:r>
      <w:r w:rsidRPr="00D12375">
        <w:rPr>
          <w:rFonts w:cs="Arial"/>
          <w:szCs w:val="22"/>
        </w:rPr>
        <w:t xml:space="preserve">ption requirement(s) detailed in contract condition </w:t>
      </w:r>
      <w:r w:rsidR="00FA34B5" w:rsidRPr="00D12375">
        <w:rPr>
          <w:rFonts w:cs="Arial"/>
          <w:szCs w:val="22"/>
        </w:rPr>
        <w:t>46.3</w:t>
      </w:r>
      <w:r w:rsidRPr="00D12375">
        <w:rPr>
          <w:rFonts w:cs="Arial"/>
          <w:szCs w:val="22"/>
        </w:rPr>
        <w:t>.</w:t>
      </w:r>
    </w:p>
    <w:p w14:paraId="3649B94E" w14:textId="77777777" w:rsidR="00365E26" w:rsidRDefault="00365E26" w:rsidP="00365E26">
      <w:pPr>
        <w:tabs>
          <w:tab w:val="num" w:pos="540"/>
        </w:tabs>
        <w:suppressAutoHyphens/>
        <w:rPr>
          <w:rFonts w:cs="Arial"/>
          <w:szCs w:val="22"/>
        </w:rPr>
      </w:pPr>
    </w:p>
    <w:p w14:paraId="4556B835" w14:textId="77777777" w:rsidR="00365E26" w:rsidRPr="00D12375" w:rsidRDefault="00365E26" w:rsidP="00365E26">
      <w:pPr>
        <w:tabs>
          <w:tab w:val="num" w:pos="540"/>
        </w:tabs>
        <w:suppressAutoHyphens/>
        <w:rPr>
          <w:rFonts w:cs="Arial"/>
          <w:b/>
          <w:szCs w:val="22"/>
          <w:u w:val="single"/>
        </w:rPr>
      </w:pPr>
      <w:r w:rsidRPr="00D12375">
        <w:rPr>
          <w:rFonts w:cs="Arial"/>
          <w:b/>
          <w:szCs w:val="22"/>
          <w:u w:val="single"/>
        </w:rPr>
        <w:t>Submission of CV</w:t>
      </w:r>
      <w:r w:rsidR="00BD1ED7" w:rsidRPr="00D12375">
        <w:rPr>
          <w:rFonts w:cs="Arial"/>
          <w:b/>
          <w:szCs w:val="22"/>
          <w:u w:val="single"/>
        </w:rPr>
        <w:t>s</w:t>
      </w:r>
    </w:p>
    <w:p w14:paraId="2AE59F0C" w14:textId="77777777" w:rsidR="00BD1ED7" w:rsidRPr="00D12375" w:rsidRDefault="00BD1ED7" w:rsidP="00365E26">
      <w:pPr>
        <w:tabs>
          <w:tab w:val="num" w:pos="540"/>
        </w:tabs>
        <w:suppressAutoHyphens/>
        <w:rPr>
          <w:rFonts w:cs="Arial"/>
          <w:szCs w:val="22"/>
        </w:rPr>
      </w:pPr>
    </w:p>
    <w:p w14:paraId="46136860" w14:textId="649EB7AC" w:rsidR="00BD1ED7" w:rsidRPr="00D12375" w:rsidRDefault="00BD1ED7" w:rsidP="00365E26">
      <w:pPr>
        <w:tabs>
          <w:tab w:val="num" w:pos="540"/>
        </w:tabs>
        <w:suppressAutoHyphens/>
        <w:rPr>
          <w:rFonts w:cs="Arial"/>
          <w:szCs w:val="22"/>
        </w:rPr>
      </w:pPr>
      <w:r w:rsidRPr="00D12375">
        <w:rPr>
          <w:rFonts w:cs="Arial"/>
          <w:szCs w:val="22"/>
        </w:rPr>
        <w:t>You must provide CVs for key roles for your proposed delivery team.</w:t>
      </w:r>
      <w:r w:rsidR="00455BC4" w:rsidRPr="00D12375">
        <w:rPr>
          <w:rFonts w:cs="Arial"/>
          <w:szCs w:val="22"/>
        </w:rPr>
        <w:t xml:space="preserve"> These</w:t>
      </w:r>
      <w:r w:rsidR="00D12375">
        <w:rPr>
          <w:rFonts w:cs="Arial"/>
          <w:szCs w:val="22"/>
        </w:rPr>
        <w:t xml:space="preserve"> CVs should be submitted as A</w:t>
      </w:r>
      <w:r w:rsidR="00455BC4" w:rsidRPr="00D12375">
        <w:rPr>
          <w:rFonts w:cs="Arial"/>
          <w:szCs w:val="22"/>
        </w:rPr>
        <w:t xml:space="preserve">nnexes to your </w:t>
      </w:r>
      <w:r w:rsidR="0003422D" w:rsidRPr="00D12375">
        <w:rPr>
          <w:rFonts w:cs="Arial"/>
          <w:szCs w:val="22"/>
        </w:rPr>
        <w:t>Written Technical Submission</w:t>
      </w:r>
      <w:r w:rsidR="00556B08" w:rsidRPr="00D12375">
        <w:rPr>
          <w:rFonts w:cs="Arial"/>
          <w:szCs w:val="22"/>
        </w:rPr>
        <w:t>.</w:t>
      </w:r>
      <w:r w:rsidR="00455BC4" w:rsidRPr="00D12375">
        <w:rPr>
          <w:rFonts w:cs="Arial"/>
          <w:szCs w:val="22"/>
        </w:rPr>
        <w:t xml:space="preserve"> </w:t>
      </w:r>
    </w:p>
    <w:p w14:paraId="7197FC9E" w14:textId="77777777" w:rsidR="00365E26" w:rsidRPr="00BD1ED7" w:rsidRDefault="00365E26" w:rsidP="00365E26">
      <w:pPr>
        <w:tabs>
          <w:tab w:val="num" w:pos="540"/>
        </w:tabs>
        <w:suppressAutoHyphens/>
        <w:rPr>
          <w:rFonts w:cs="Arial"/>
          <w:szCs w:val="22"/>
          <w:highlight w:val="yellow"/>
        </w:rPr>
      </w:pPr>
    </w:p>
    <w:p w14:paraId="326AA0E7" w14:textId="77777777" w:rsidR="005B0B58" w:rsidRDefault="005B0B58" w:rsidP="005B0B58">
      <w:pPr>
        <w:rPr>
          <w:rFonts w:cs="Arial"/>
          <w:szCs w:val="22"/>
        </w:rPr>
      </w:pPr>
    </w:p>
    <w:p w14:paraId="3FAB86D3" w14:textId="77777777" w:rsidR="005B0B58" w:rsidRDefault="005B0B58" w:rsidP="005B0B58">
      <w:pPr>
        <w:rPr>
          <w:rFonts w:cs="Arial"/>
          <w:szCs w:val="22"/>
        </w:rPr>
      </w:pPr>
    </w:p>
    <w:p w14:paraId="32601C61" w14:textId="77777777" w:rsidR="005B0B58" w:rsidRDefault="005B0B58" w:rsidP="005B0B58">
      <w:pPr>
        <w:autoSpaceDN/>
        <w:rPr>
          <w:rFonts w:cs="Arial"/>
          <w:b/>
          <w:szCs w:val="22"/>
        </w:rPr>
        <w:sectPr w:rsidR="005B0B58" w:rsidSect="00C60B26">
          <w:pgSz w:w="11907" w:h="16840"/>
          <w:pgMar w:top="851" w:right="1134" w:bottom="851" w:left="1134" w:header="0" w:footer="567" w:gutter="0"/>
          <w:cols w:space="720"/>
        </w:sectPr>
      </w:pPr>
    </w:p>
    <w:p w14:paraId="2C2D72E8" w14:textId="77777777" w:rsidR="005B0B58" w:rsidRDefault="005B0B58" w:rsidP="005B0B58">
      <w:pPr>
        <w:rPr>
          <w:rFonts w:cs="Arial"/>
          <w:szCs w:val="22"/>
        </w:rPr>
      </w:pPr>
    </w:p>
    <w:p w14:paraId="669DF490" w14:textId="77777777" w:rsidR="005B0B58" w:rsidRPr="00910DC9" w:rsidRDefault="005B0B58" w:rsidP="005B0B58">
      <w:pPr>
        <w:pStyle w:val="Heading2"/>
        <w:spacing w:before="0" w:after="0"/>
        <w:ind w:right="386"/>
        <w:jc w:val="right"/>
        <w:rPr>
          <w:i w:val="0"/>
          <w:spacing w:val="-3"/>
          <w:sz w:val="20"/>
        </w:rPr>
      </w:pPr>
      <w:r w:rsidRPr="00910DC9">
        <w:rPr>
          <w:i w:val="0"/>
          <w:spacing w:val="-3"/>
          <w:sz w:val="20"/>
        </w:rPr>
        <w:t>DEFFORM 47 Annex A</w:t>
      </w:r>
    </w:p>
    <w:p w14:paraId="54BC20B0" w14:textId="77777777" w:rsidR="005B0B58" w:rsidRPr="00910DC9" w:rsidRDefault="005B0B58" w:rsidP="005B0B58">
      <w:pPr>
        <w:pStyle w:val="Heading2"/>
        <w:spacing w:before="100" w:after="0"/>
        <w:ind w:right="386"/>
        <w:jc w:val="right"/>
        <w:rPr>
          <w:i w:val="0"/>
          <w:spacing w:val="-3"/>
          <w:sz w:val="20"/>
        </w:rPr>
      </w:pPr>
      <w:proofErr w:type="spellStart"/>
      <w:r w:rsidRPr="00910DC9">
        <w:rPr>
          <w:i w:val="0"/>
          <w:spacing w:val="-3"/>
          <w:sz w:val="20"/>
        </w:rPr>
        <w:t>Edn</w:t>
      </w:r>
      <w:proofErr w:type="spellEnd"/>
      <w:r w:rsidRPr="00910DC9">
        <w:rPr>
          <w:i w:val="0"/>
          <w:spacing w:val="-3"/>
          <w:sz w:val="20"/>
        </w:rPr>
        <w:t xml:space="preserve"> 05/17</w:t>
      </w:r>
    </w:p>
    <w:p w14:paraId="503EDAC0" w14:textId="77777777" w:rsidR="005B0B58" w:rsidRPr="00910DC9" w:rsidRDefault="005B0B58" w:rsidP="005B0B58">
      <w:pPr>
        <w:suppressAutoHyphens/>
        <w:jc w:val="center"/>
        <w:rPr>
          <w:b/>
          <w:spacing w:val="-2"/>
        </w:rPr>
      </w:pPr>
      <w:r w:rsidRPr="00910DC9">
        <w:rPr>
          <w:b/>
          <w:spacing w:val="-2"/>
        </w:rPr>
        <w:t>Ministry of Defence</w:t>
      </w:r>
    </w:p>
    <w:p w14:paraId="165AD749" w14:textId="77777777" w:rsidR="005B0B58" w:rsidRPr="00910DC9" w:rsidRDefault="005B0B58" w:rsidP="005B0B58">
      <w:pPr>
        <w:suppressAutoHyphens/>
        <w:rPr>
          <w:b/>
          <w:spacing w:val="-2"/>
        </w:rPr>
      </w:pPr>
      <w:r w:rsidRPr="00910DC9">
        <w:rPr>
          <w:b/>
          <w:spacing w:val="-2"/>
        </w:rPr>
        <w:t xml:space="preserve">Tender Ref No. </w:t>
      </w:r>
      <w:bookmarkStart w:id="55" w:name="multiPO_Num17"/>
      <w:bookmarkEnd w:id="55"/>
    </w:p>
    <w:p w14:paraId="3601D5B3" w14:textId="77777777" w:rsidR="005B0B58" w:rsidRPr="00910DC9" w:rsidRDefault="005B0B58" w:rsidP="005B0B58">
      <w:pPr>
        <w:pStyle w:val="Heading1"/>
        <w:spacing w:before="120" w:after="0"/>
        <w:jc w:val="center"/>
        <w:rPr>
          <w:b w:val="0"/>
          <w:spacing w:val="-3"/>
          <w:sz w:val="28"/>
        </w:rPr>
      </w:pPr>
      <w:r w:rsidRPr="00910DC9">
        <w:rPr>
          <w:b w:val="0"/>
          <w:spacing w:val="-3"/>
          <w:sz w:val="28"/>
        </w:rPr>
        <w:t>Tender Submission Document (Offer)</w:t>
      </w:r>
    </w:p>
    <w:p w14:paraId="7F70071F" w14:textId="77777777" w:rsidR="005B0B58" w:rsidRPr="00910DC9" w:rsidRDefault="005B0B58" w:rsidP="005B0B58">
      <w:pPr>
        <w:tabs>
          <w:tab w:val="left" w:pos="-720"/>
        </w:tabs>
        <w:suppressAutoHyphens/>
        <w:jc w:val="both"/>
        <w:rPr>
          <w:b/>
          <w:spacing w:val="-2"/>
        </w:rPr>
      </w:pPr>
    </w:p>
    <w:p w14:paraId="07CE1AF7" w14:textId="77777777" w:rsidR="005B0B58" w:rsidRPr="00910DC9" w:rsidRDefault="005B0B58" w:rsidP="005B0B58">
      <w:pPr>
        <w:tabs>
          <w:tab w:val="left" w:pos="-720"/>
        </w:tabs>
        <w:suppressAutoHyphens/>
        <w:jc w:val="both"/>
        <w:rPr>
          <w:b/>
          <w:spacing w:val="-2"/>
          <w:sz w:val="18"/>
          <w:szCs w:val="18"/>
        </w:rPr>
      </w:pPr>
      <w:r w:rsidRPr="00910DC9">
        <w:rPr>
          <w:b/>
          <w:spacing w:val="-2"/>
          <w:sz w:val="18"/>
          <w:szCs w:val="18"/>
        </w:rPr>
        <w:t>To the Secretary of State for Defence of the United Kingdom of Great Britain and Northern Ireland (hereafter called “the Authority”)</w:t>
      </w:r>
    </w:p>
    <w:p w14:paraId="08ED1C06" w14:textId="77777777" w:rsidR="005B0B58" w:rsidRPr="00910DC9" w:rsidRDefault="005B0B58" w:rsidP="005B0B58">
      <w:pPr>
        <w:tabs>
          <w:tab w:val="left" w:pos="-720"/>
        </w:tabs>
        <w:suppressAutoHyphens/>
        <w:rPr>
          <w:spacing w:val="-2"/>
          <w:sz w:val="18"/>
          <w:szCs w:val="18"/>
        </w:rPr>
      </w:pPr>
    </w:p>
    <w:p w14:paraId="0B58BEB1" w14:textId="77777777" w:rsidR="005B0B58" w:rsidRPr="00910DC9" w:rsidRDefault="005B0B58" w:rsidP="005B0B58">
      <w:pPr>
        <w:tabs>
          <w:tab w:val="left" w:pos="-720"/>
        </w:tabs>
        <w:suppressAutoHyphens/>
        <w:rPr>
          <w:spacing w:val="-2"/>
          <w:sz w:val="18"/>
          <w:szCs w:val="18"/>
        </w:rPr>
      </w:pPr>
      <w:r w:rsidRPr="00910DC9">
        <w:rPr>
          <w:spacing w:val="-2"/>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p w14:paraId="66983BBA" w14:textId="77777777" w:rsidR="005B0B58" w:rsidRPr="00910DC9" w:rsidRDefault="005B0B58" w:rsidP="005B0B58">
      <w:pPr>
        <w:tabs>
          <w:tab w:val="left" w:pos="-720"/>
        </w:tabs>
        <w:suppressAutoHyphens/>
        <w:jc w:val="both"/>
        <w:rPr>
          <w:spacing w:val="-2"/>
          <w:sz w:val="18"/>
          <w:szCs w:val="18"/>
        </w:rPr>
      </w:pPr>
    </w:p>
    <w:tbl>
      <w:tblPr>
        <w:tblW w:w="10490" w:type="dxa"/>
        <w:tblInd w:w="-732" w:type="dxa"/>
        <w:tblLayout w:type="fixed"/>
        <w:tblCellMar>
          <w:left w:w="120" w:type="dxa"/>
          <w:right w:w="120" w:type="dxa"/>
        </w:tblCellMar>
        <w:tblLook w:val="04A0" w:firstRow="1" w:lastRow="0" w:firstColumn="1" w:lastColumn="0" w:noHBand="0" w:noVBand="1"/>
      </w:tblPr>
      <w:tblGrid>
        <w:gridCol w:w="4092"/>
        <w:gridCol w:w="1800"/>
        <w:gridCol w:w="360"/>
        <w:gridCol w:w="2160"/>
        <w:gridCol w:w="720"/>
        <w:gridCol w:w="366"/>
        <w:gridCol w:w="992"/>
      </w:tblGrid>
      <w:tr w:rsidR="005B0B58" w:rsidRPr="00910DC9" w14:paraId="00133507" w14:textId="77777777" w:rsidTr="00115B1F">
        <w:trPr>
          <w:trHeight w:val="278"/>
        </w:trPr>
        <w:tc>
          <w:tcPr>
            <w:tcW w:w="10490" w:type="dxa"/>
            <w:gridSpan w:val="7"/>
            <w:tcBorders>
              <w:top w:val="double" w:sz="6" w:space="0" w:color="auto"/>
              <w:left w:val="double" w:sz="6" w:space="0" w:color="auto"/>
              <w:bottom w:val="nil"/>
              <w:right w:val="double" w:sz="6" w:space="0" w:color="auto"/>
            </w:tcBorders>
            <w:vAlign w:val="center"/>
            <w:hideMark/>
          </w:tcPr>
          <w:p w14:paraId="79384DF2" w14:textId="77777777" w:rsidR="005B0B58" w:rsidRPr="00910DC9" w:rsidRDefault="005B0B58">
            <w:pPr>
              <w:tabs>
                <w:tab w:val="center" w:pos="2657"/>
              </w:tabs>
              <w:suppressAutoHyphens/>
              <w:rPr>
                <w:b/>
                <w:spacing w:val="-2"/>
                <w:sz w:val="18"/>
                <w:szCs w:val="18"/>
              </w:rPr>
            </w:pPr>
            <w:r w:rsidRPr="00910DC9">
              <w:rPr>
                <w:b/>
                <w:spacing w:val="-2"/>
                <w:sz w:val="18"/>
                <w:szCs w:val="18"/>
              </w:rPr>
              <w:t xml:space="preserve">Applicable Law </w:t>
            </w:r>
          </w:p>
        </w:tc>
      </w:tr>
      <w:tr w:rsidR="005B0B58" w:rsidRPr="00910DC9" w14:paraId="29E2A2BF" w14:textId="77777777" w:rsidTr="00115B1F">
        <w:trPr>
          <w:trHeight w:val="722"/>
        </w:trPr>
        <w:tc>
          <w:tcPr>
            <w:tcW w:w="9132" w:type="dxa"/>
            <w:gridSpan w:val="5"/>
            <w:tcBorders>
              <w:top w:val="single" w:sz="6" w:space="0" w:color="auto"/>
              <w:left w:val="double" w:sz="6" w:space="0" w:color="auto"/>
              <w:bottom w:val="nil"/>
              <w:right w:val="double" w:sz="6" w:space="0" w:color="auto"/>
            </w:tcBorders>
            <w:vAlign w:val="center"/>
            <w:hideMark/>
          </w:tcPr>
          <w:p w14:paraId="7BE6079C" w14:textId="77777777" w:rsidR="005B0B58" w:rsidRPr="00910DC9" w:rsidRDefault="005B0B58">
            <w:pPr>
              <w:tabs>
                <w:tab w:val="left" w:pos="-720"/>
              </w:tabs>
              <w:suppressAutoHyphens/>
              <w:spacing w:before="90"/>
              <w:rPr>
                <w:spacing w:val="-2"/>
                <w:sz w:val="18"/>
                <w:szCs w:val="18"/>
              </w:rPr>
            </w:pPr>
            <w:r w:rsidRPr="00910DC9">
              <w:rPr>
                <w:spacing w:val="-2"/>
                <w:sz w:val="18"/>
                <w:szCs w:val="18"/>
              </w:rPr>
              <w:t>I agree that any contract resulting from this competition shall be subject to English Law</w:t>
            </w:r>
          </w:p>
          <w:p w14:paraId="42BEE31C" w14:textId="77777777" w:rsidR="005B0B58" w:rsidRPr="00910DC9" w:rsidRDefault="005B0B58">
            <w:pPr>
              <w:tabs>
                <w:tab w:val="left" w:pos="-720"/>
              </w:tabs>
              <w:suppressAutoHyphens/>
              <w:spacing w:before="90"/>
              <w:rPr>
                <w:spacing w:val="-2"/>
                <w:sz w:val="18"/>
                <w:szCs w:val="18"/>
              </w:rPr>
            </w:pPr>
            <w:r w:rsidRPr="00910DC9">
              <w:rPr>
                <w:spacing w:val="-2"/>
                <w:sz w:val="18"/>
                <w:szCs w:val="18"/>
              </w:rPr>
              <w:t xml:space="preserve">*Where ‘No’ is selected, Scots Law will apply. </w:t>
            </w:r>
          </w:p>
        </w:tc>
        <w:tc>
          <w:tcPr>
            <w:tcW w:w="1358" w:type="dxa"/>
            <w:gridSpan w:val="2"/>
            <w:tcBorders>
              <w:top w:val="single" w:sz="6" w:space="0" w:color="auto"/>
              <w:left w:val="double" w:sz="6" w:space="0" w:color="auto"/>
              <w:bottom w:val="nil"/>
              <w:right w:val="double" w:sz="6" w:space="0" w:color="auto"/>
            </w:tcBorders>
            <w:vAlign w:val="center"/>
            <w:hideMark/>
          </w:tcPr>
          <w:p w14:paraId="301B7EF7" w14:textId="77777777" w:rsidR="005B0B58" w:rsidRPr="00910DC9" w:rsidRDefault="005B0B58">
            <w:pPr>
              <w:tabs>
                <w:tab w:val="left" w:pos="-720"/>
              </w:tabs>
              <w:suppressAutoHyphens/>
              <w:spacing w:before="90"/>
              <w:rPr>
                <w:spacing w:val="-2"/>
                <w:sz w:val="18"/>
                <w:szCs w:val="18"/>
              </w:rPr>
            </w:pPr>
            <w:r w:rsidRPr="00910DC9">
              <w:rPr>
                <w:spacing w:val="-2"/>
                <w:sz w:val="20"/>
                <w:szCs w:val="20"/>
              </w:rPr>
              <w:t xml:space="preserve">Yes / No* </w:t>
            </w:r>
          </w:p>
        </w:tc>
      </w:tr>
      <w:tr w:rsidR="005B0B58" w:rsidRPr="00910DC9" w14:paraId="327137B6" w14:textId="77777777" w:rsidTr="00115B1F">
        <w:trPr>
          <w:trHeight w:val="336"/>
        </w:trPr>
        <w:tc>
          <w:tcPr>
            <w:tcW w:w="10490" w:type="dxa"/>
            <w:gridSpan w:val="7"/>
            <w:tcBorders>
              <w:top w:val="single" w:sz="6" w:space="0" w:color="auto"/>
              <w:left w:val="double" w:sz="6" w:space="0" w:color="auto"/>
              <w:bottom w:val="nil"/>
              <w:right w:val="double" w:sz="6" w:space="0" w:color="auto"/>
            </w:tcBorders>
            <w:vAlign w:val="center"/>
            <w:hideMark/>
          </w:tcPr>
          <w:p w14:paraId="768A4B21" w14:textId="77777777" w:rsidR="005B0B58" w:rsidRPr="00910DC9" w:rsidRDefault="005B0B58">
            <w:pPr>
              <w:tabs>
                <w:tab w:val="left" w:pos="-720"/>
              </w:tabs>
              <w:suppressAutoHyphens/>
              <w:spacing w:before="54" w:after="54"/>
              <w:rPr>
                <w:spacing w:val="-2"/>
                <w:sz w:val="18"/>
                <w:szCs w:val="18"/>
              </w:rPr>
            </w:pPr>
            <w:r w:rsidRPr="00910DC9">
              <w:rPr>
                <w:b/>
                <w:spacing w:val="-2"/>
                <w:sz w:val="18"/>
                <w:szCs w:val="18"/>
              </w:rPr>
              <w:t>Total Value of Tender (excluding VAT)</w:t>
            </w:r>
          </w:p>
        </w:tc>
      </w:tr>
      <w:tr w:rsidR="005B0B58" w:rsidRPr="00910DC9" w14:paraId="13B08EFB" w14:textId="77777777" w:rsidTr="00115B1F">
        <w:trPr>
          <w:trHeight w:val="869"/>
        </w:trPr>
        <w:tc>
          <w:tcPr>
            <w:tcW w:w="10490" w:type="dxa"/>
            <w:gridSpan w:val="7"/>
            <w:tcBorders>
              <w:top w:val="single" w:sz="6" w:space="0" w:color="auto"/>
              <w:left w:val="double" w:sz="6" w:space="0" w:color="auto"/>
              <w:bottom w:val="nil"/>
              <w:right w:val="double" w:sz="6" w:space="0" w:color="auto"/>
            </w:tcBorders>
            <w:hideMark/>
          </w:tcPr>
          <w:p w14:paraId="3C730B5F" w14:textId="77777777" w:rsidR="005B0B58" w:rsidRPr="00910DC9" w:rsidRDefault="005B0B58">
            <w:pPr>
              <w:tabs>
                <w:tab w:val="left" w:pos="7655"/>
              </w:tabs>
              <w:suppressAutoHyphens/>
              <w:spacing w:before="120" w:after="120"/>
              <w:ind w:left="567" w:hanging="567"/>
              <w:rPr>
                <w:spacing w:val="-2"/>
                <w:sz w:val="18"/>
                <w:szCs w:val="18"/>
              </w:rPr>
            </w:pPr>
            <w:r w:rsidRPr="00910DC9">
              <w:rPr>
                <w:spacing w:val="-2"/>
                <w:sz w:val="18"/>
                <w:szCs w:val="18"/>
              </w:rPr>
              <w:t xml:space="preserve">£  ……………………………………………………………………………………………………………………… </w:t>
            </w:r>
          </w:p>
          <w:p w14:paraId="24881594" w14:textId="77777777" w:rsidR="005B0B58" w:rsidRPr="00910DC9" w:rsidRDefault="005B0B58">
            <w:pPr>
              <w:tabs>
                <w:tab w:val="left" w:pos="7655"/>
              </w:tabs>
              <w:suppressAutoHyphens/>
              <w:spacing w:before="120" w:after="120"/>
              <w:ind w:left="567" w:hanging="567"/>
              <w:rPr>
                <w:spacing w:val="-2"/>
                <w:sz w:val="18"/>
                <w:szCs w:val="18"/>
              </w:rPr>
            </w:pPr>
            <w:r w:rsidRPr="00910DC9">
              <w:rPr>
                <w:spacing w:val="-2"/>
                <w:sz w:val="18"/>
                <w:szCs w:val="18"/>
              </w:rPr>
              <w:t>WORDS    ................................................................................................................................................................................</w:t>
            </w:r>
          </w:p>
        </w:tc>
      </w:tr>
      <w:tr w:rsidR="005B0B58" w:rsidRPr="00910DC9" w14:paraId="3896E6F8" w14:textId="77777777" w:rsidTr="00115B1F">
        <w:trPr>
          <w:trHeight w:val="308"/>
        </w:trPr>
        <w:tc>
          <w:tcPr>
            <w:tcW w:w="10490" w:type="dxa"/>
            <w:gridSpan w:val="7"/>
            <w:tcBorders>
              <w:top w:val="single" w:sz="6" w:space="0" w:color="auto"/>
              <w:left w:val="double" w:sz="6" w:space="0" w:color="auto"/>
              <w:bottom w:val="nil"/>
              <w:right w:val="double" w:sz="6" w:space="0" w:color="auto"/>
            </w:tcBorders>
            <w:vAlign w:val="center"/>
            <w:hideMark/>
          </w:tcPr>
          <w:p w14:paraId="776A0035" w14:textId="77777777" w:rsidR="005B0B58" w:rsidRPr="00910DC9" w:rsidRDefault="005B0B58">
            <w:pPr>
              <w:tabs>
                <w:tab w:val="left" w:pos="-720"/>
              </w:tabs>
              <w:suppressAutoHyphens/>
              <w:rPr>
                <w:spacing w:val="-2"/>
                <w:sz w:val="18"/>
                <w:szCs w:val="18"/>
              </w:rPr>
            </w:pPr>
            <w:r w:rsidRPr="00910DC9">
              <w:rPr>
                <w:b/>
                <w:spacing w:val="-2"/>
                <w:sz w:val="18"/>
                <w:szCs w:val="18"/>
              </w:rPr>
              <w:t>UK Value Added Tax</w:t>
            </w:r>
          </w:p>
        </w:tc>
      </w:tr>
      <w:tr w:rsidR="005B0B58" w:rsidRPr="00910DC9" w14:paraId="532C0AC3" w14:textId="77777777" w:rsidTr="00115B1F">
        <w:trPr>
          <w:trHeight w:val="1014"/>
        </w:trPr>
        <w:tc>
          <w:tcPr>
            <w:tcW w:w="10490" w:type="dxa"/>
            <w:gridSpan w:val="7"/>
            <w:tcBorders>
              <w:top w:val="single" w:sz="6" w:space="0" w:color="auto"/>
              <w:left w:val="double" w:sz="6" w:space="0" w:color="auto"/>
              <w:bottom w:val="nil"/>
              <w:right w:val="double" w:sz="6" w:space="0" w:color="auto"/>
            </w:tcBorders>
            <w:hideMark/>
          </w:tcPr>
          <w:p w14:paraId="1027795C" w14:textId="77777777" w:rsidR="005B0B58" w:rsidRPr="00910DC9" w:rsidRDefault="005B0B58">
            <w:pPr>
              <w:tabs>
                <w:tab w:val="left" w:pos="-720"/>
              </w:tabs>
              <w:suppressAutoHyphens/>
              <w:spacing w:before="90"/>
              <w:rPr>
                <w:spacing w:val="-2"/>
                <w:sz w:val="18"/>
                <w:szCs w:val="18"/>
              </w:rPr>
            </w:pPr>
            <w:r w:rsidRPr="00910DC9">
              <w:rPr>
                <w:spacing w:val="-2"/>
                <w:sz w:val="18"/>
                <w:szCs w:val="18"/>
              </w:rPr>
              <w:t>If registered for Value Added Tax purposes, please insert:</w:t>
            </w:r>
          </w:p>
          <w:p w14:paraId="556779EA" w14:textId="77777777" w:rsidR="005B0B58" w:rsidRPr="00910DC9" w:rsidRDefault="005B0B58">
            <w:pPr>
              <w:tabs>
                <w:tab w:val="left" w:pos="-720"/>
                <w:tab w:val="left" w:pos="0"/>
              </w:tabs>
              <w:suppressAutoHyphens/>
              <w:spacing w:before="120" w:after="120"/>
              <w:ind w:left="567" w:hanging="567"/>
              <w:rPr>
                <w:spacing w:val="-2"/>
                <w:sz w:val="18"/>
                <w:szCs w:val="18"/>
              </w:rPr>
            </w:pPr>
            <w:r w:rsidRPr="00910DC9">
              <w:rPr>
                <w:spacing w:val="-2"/>
                <w:sz w:val="18"/>
                <w:szCs w:val="18"/>
              </w:rPr>
              <w:t>a.</w:t>
            </w:r>
            <w:r w:rsidRPr="00910DC9">
              <w:rPr>
                <w:spacing w:val="-2"/>
                <w:sz w:val="18"/>
                <w:szCs w:val="18"/>
              </w:rPr>
              <w:tab/>
              <w:t>Registration No ..........................................</w:t>
            </w:r>
          </w:p>
          <w:p w14:paraId="7DBCE863" w14:textId="77777777" w:rsidR="005B0B58" w:rsidRPr="00910DC9" w:rsidRDefault="005B0B58">
            <w:pPr>
              <w:tabs>
                <w:tab w:val="left" w:pos="7655"/>
              </w:tabs>
              <w:suppressAutoHyphens/>
              <w:spacing w:before="120" w:after="60"/>
              <w:ind w:left="567" w:hanging="567"/>
              <w:rPr>
                <w:spacing w:val="-2"/>
                <w:sz w:val="18"/>
                <w:szCs w:val="18"/>
              </w:rPr>
            </w:pPr>
            <w:r w:rsidRPr="00910DC9">
              <w:rPr>
                <w:spacing w:val="-2"/>
                <w:sz w:val="18"/>
                <w:szCs w:val="18"/>
              </w:rPr>
              <w:t>b.</w:t>
            </w:r>
            <w:r w:rsidRPr="00910DC9">
              <w:rPr>
                <w:spacing w:val="-2"/>
                <w:sz w:val="18"/>
                <w:szCs w:val="18"/>
              </w:rPr>
              <w:tab/>
              <w:t>Total amount of Value Added Tax payable on this Tender (at current rate(s)) £...........................</w:t>
            </w:r>
          </w:p>
        </w:tc>
      </w:tr>
      <w:tr w:rsidR="005B0B58" w:rsidRPr="00910DC9" w14:paraId="7D95D9F3" w14:textId="77777777" w:rsidTr="00115B1F">
        <w:trPr>
          <w:trHeight w:val="294"/>
        </w:trPr>
        <w:tc>
          <w:tcPr>
            <w:tcW w:w="10490" w:type="dxa"/>
            <w:gridSpan w:val="7"/>
            <w:tcBorders>
              <w:top w:val="single" w:sz="6" w:space="0" w:color="auto"/>
              <w:left w:val="double" w:sz="6" w:space="0" w:color="auto"/>
              <w:bottom w:val="nil"/>
              <w:right w:val="double" w:sz="6" w:space="0" w:color="auto"/>
            </w:tcBorders>
            <w:vAlign w:val="center"/>
            <w:hideMark/>
          </w:tcPr>
          <w:p w14:paraId="5BA5AAC9" w14:textId="77777777" w:rsidR="005B0B58" w:rsidRPr="00910DC9" w:rsidRDefault="005B0B58">
            <w:pPr>
              <w:tabs>
                <w:tab w:val="left" w:pos="-720"/>
              </w:tabs>
              <w:suppressAutoHyphens/>
              <w:rPr>
                <w:b/>
                <w:spacing w:val="-2"/>
                <w:sz w:val="18"/>
                <w:szCs w:val="18"/>
              </w:rPr>
            </w:pPr>
            <w:r w:rsidRPr="00910DC9">
              <w:rPr>
                <w:b/>
                <w:spacing w:val="-2"/>
                <w:sz w:val="18"/>
                <w:szCs w:val="18"/>
              </w:rPr>
              <w:t xml:space="preserve">Location of work (town / city) where contract will be performed by Prime:  </w:t>
            </w:r>
          </w:p>
        </w:tc>
      </w:tr>
      <w:tr w:rsidR="005B0B58" w:rsidRPr="00910DC9" w14:paraId="75A2584E" w14:textId="77777777" w:rsidTr="00115B1F">
        <w:trPr>
          <w:trHeight w:val="470"/>
        </w:trPr>
        <w:tc>
          <w:tcPr>
            <w:tcW w:w="10490" w:type="dxa"/>
            <w:gridSpan w:val="7"/>
            <w:tcBorders>
              <w:top w:val="single" w:sz="6" w:space="0" w:color="auto"/>
              <w:left w:val="double" w:sz="6" w:space="0" w:color="auto"/>
              <w:bottom w:val="nil"/>
              <w:right w:val="double" w:sz="6" w:space="0" w:color="auto"/>
            </w:tcBorders>
            <w:vAlign w:val="center"/>
            <w:hideMark/>
          </w:tcPr>
          <w:p w14:paraId="78D745EC" w14:textId="77777777" w:rsidR="005B0B58" w:rsidRPr="00910DC9" w:rsidRDefault="005B0B58">
            <w:pPr>
              <w:tabs>
                <w:tab w:val="left" w:pos="-720"/>
              </w:tabs>
              <w:suppressAutoHyphens/>
              <w:spacing w:before="90" w:after="54"/>
              <w:rPr>
                <w:bCs/>
                <w:spacing w:val="-2"/>
                <w:sz w:val="18"/>
                <w:szCs w:val="18"/>
              </w:rPr>
            </w:pPr>
            <w:r w:rsidRPr="00910DC9">
              <w:rPr>
                <w:bCs/>
                <w:spacing w:val="-2"/>
                <w:sz w:val="18"/>
                <w:szCs w:val="18"/>
              </w:rPr>
              <w:t xml:space="preserve">Where items which are subject of your Tender are not </w:t>
            </w:r>
            <w:proofErr w:type="gramStart"/>
            <w:r w:rsidRPr="00910DC9">
              <w:rPr>
                <w:bCs/>
                <w:spacing w:val="-2"/>
                <w:sz w:val="18"/>
                <w:szCs w:val="18"/>
              </w:rPr>
              <w:t>supplied</w:t>
            </w:r>
            <w:proofErr w:type="gramEnd"/>
            <w:r w:rsidRPr="00910DC9">
              <w:rPr>
                <w:bCs/>
                <w:spacing w:val="-2"/>
                <w:sz w:val="18"/>
                <w:szCs w:val="18"/>
              </w:rPr>
              <w:t xml:space="preserve"> or provided by you, state location in town / city to be performed column (continue on another page if required)</w:t>
            </w:r>
          </w:p>
        </w:tc>
      </w:tr>
      <w:tr w:rsidR="005B0B58" w:rsidRPr="00910DC9" w14:paraId="6FD459A3" w14:textId="77777777" w:rsidTr="00115B1F">
        <w:trPr>
          <w:trHeight w:val="285"/>
        </w:trPr>
        <w:tc>
          <w:tcPr>
            <w:tcW w:w="4092" w:type="dxa"/>
            <w:tcBorders>
              <w:top w:val="single" w:sz="6" w:space="0" w:color="auto"/>
              <w:left w:val="double" w:sz="6" w:space="0" w:color="auto"/>
              <w:bottom w:val="nil"/>
              <w:right w:val="double" w:sz="6" w:space="0" w:color="auto"/>
            </w:tcBorders>
            <w:hideMark/>
          </w:tcPr>
          <w:p w14:paraId="7022A5FD" w14:textId="77777777" w:rsidR="005B0B58" w:rsidRPr="00910DC9" w:rsidRDefault="005B0B58">
            <w:pPr>
              <w:tabs>
                <w:tab w:val="left" w:pos="-720"/>
              </w:tabs>
              <w:suppressAutoHyphens/>
              <w:rPr>
                <w:spacing w:val="-2"/>
                <w:sz w:val="18"/>
                <w:szCs w:val="18"/>
              </w:rPr>
            </w:pPr>
            <w:r w:rsidRPr="00910DC9">
              <w:rPr>
                <w:spacing w:val="-2"/>
                <w:sz w:val="18"/>
                <w:szCs w:val="18"/>
              </w:rPr>
              <w:t>Tier 1 Sub-contractor Company Name</w:t>
            </w:r>
          </w:p>
        </w:tc>
        <w:tc>
          <w:tcPr>
            <w:tcW w:w="2160" w:type="dxa"/>
            <w:gridSpan w:val="2"/>
            <w:tcBorders>
              <w:top w:val="single" w:sz="6" w:space="0" w:color="auto"/>
              <w:left w:val="double" w:sz="6" w:space="0" w:color="auto"/>
              <w:bottom w:val="nil"/>
              <w:right w:val="double" w:sz="6" w:space="0" w:color="auto"/>
            </w:tcBorders>
            <w:hideMark/>
          </w:tcPr>
          <w:p w14:paraId="7C46CC46" w14:textId="77777777" w:rsidR="005B0B58" w:rsidRPr="00910DC9" w:rsidRDefault="005B0B58">
            <w:pPr>
              <w:tabs>
                <w:tab w:val="left" w:pos="-720"/>
              </w:tabs>
              <w:suppressAutoHyphens/>
              <w:ind w:left="720" w:hanging="720"/>
              <w:rPr>
                <w:spacing w:val="-2"/>
                <w:sz w:val="18"/>
                <w:szCs w:val="18"/>
              </w:rPr>
            </w:pPr>
            <w:r w:rsidRPr="00910DC9">
              <w:rPr>
                <w:spacing w:val="-2"/>
                <w:sz w:val="18"/>
                <w:szCs w:val="18"/>
              </w:rPr>
              <w:t>Town / city to be</w:t>
            </w:r>
          </w:p>
          <w:p w14:paraId="431792E3" w14:textId="77777777" w:rsidR="005B0B58" w:rsidRPr="00910DC9" w:rsidRDefault="005B0B58">
            <w:pPr>
              <w:tabs>
                <w:tab w:val="left" w:pos="-720"/>
              </w:tabs>
              <w:suppressAutoHyphens/>
              <w:ind w:left="720" w:hanging="720"/>
              <w:rPr>
                <w:spacing w:val="-2"/>
                <w:sz w:val="18"/>
                <w:szCs w:val="18"/>
              </w:rPr>
            </w:pPr>
            <w:r w:rsidRPr="00910DC9">
              <w:rPr>
                <w:spacing w:val="-2"/>
                <w:sz w:val="18"/>
                <w:szCs w:val="18"/>
              </w:rPr>
              <w:t>performed</w:t>
            </w:r>
          </w:p>
        </w:tc>
        <w:tc>
          <w:tcPr>
            <w:tcW w:w="2160" w:type="dxa"/>
            <w:tcBorders>
              <w:top w:val="single" w:sz="6" w:space="0" w:color="auto"/>
              <w:left w:val="double" w:sz="6" w:space="0" w:color="auto"/>
              <w:bottom w:val="nil"/>
              <w:right w:val="double" w:sz="6" w:space="0" w:color="auto"/>
            </w:tcBorders>
            <w:hideMark/>
          </w:tcPr>
          <w:p w14:paraId="7A6AF93C" w14:textId="77777777" w:rsidR="005B0B58" w:rsidRPr="00910DC9" w:rsidRDefault="005B0B58">
            <w:pPr>
              <w:tabs>
                <w:tab w:val="left" w:pos="-720"/>
              </w:tabs>
              <w:suppressAutoHyphens/>
              <w:ind w:left="720" w:hanging="720"/>
              <w:rPr>
                <w:spacing w:val="-2"/>
                <w:sz w:val="18"/>
                <w:szCs w:val="18"/>
              </w:rPr>
            </w:pPr>
            <w:r w:rsidRPr="00910DC9">
              <w:rPr>
                <w:spacing w:val="-2"/>
                <w:sz w:val="18"/>
                <w:szCs w:val="18"/>
              </w:rPr>
              <w:t>Contractor Deliverables</w:t>
            </w:r>
          </w:p>
        </w:tc>
        <w:tc>
          <w:tcPr>
            <w:tcW w:w="1086" w:type="dxa"/>
            <w:gridSpan w:val="2"/>
            <w:tcBorders>
              <w:top w:val="single" w:sz="6" w:space="0" w:color="auto"/>
              <w:left w:val="double" w:sz="6" w:space="0" w:color="auto"/>
              <w:bottom w:val="single" w:sz="4" w:space="0" w:color="auto"/>
              <w:right w:val="double" w:sz="6" w:space="0" w:color="auto"/>
            </w:tcBorders>
            <w:hideMark/>
          </w:tcPr>
          <w:p w14:paraId="74E86CC7" w14:textId="77777777" w:rsidR="005B0B58" w:rsidRPr="00910DC9" w:rsidRDefault="005B0B58">
            <w:pPr>
              <w:tabs>
                <w:tab w:val="left" w:pos="-720"/>
              </w:tabs>
              <w:suppressAutoHyphens/>
              <w:rPr>
                <w:spacing w:val="-2"/>
                <w:sz w:val="18"/>
                <w:szCs w:val="18"/>
              </w:rPr>
            </w:pPr>
            <w:r w:rsidRPr="00910DC9">
              <w:rPr>
                <w:spacing w:val="-2"/>
                <w:sz w:val="18"/>
                <w:szCs w:val="18"/>
              </w:rPr>
              <w:t>Estimated Value</w:t>
            </w:r>
          </w:p>
        </w:tc>
        <w:tc>
          <w:tcPr>
            <w:tcW w:w="992" w:type="dxa"/>
            <w:tcBorders>
              <w:top w:val="single" w:sz="6" w:space="0" w:color="auto"/>
              <w:left w:val="double" w:sz="6" w:space="0" w:color="auto"/>
              <w:bottom w:val="single" w:sz="4" w:space="0" w:color="auto"/>
              <w:right w:val="double" w:sz="6" w:space="0" w:color="auto"/>
            </w:tcBorders>
            <w:hideMark/>
          </w:tcPr>
          <w:p w14:paraId="13A20369" w14:textId="77777777" w:rsidR="005B0B58" w:rsidRPr="00910DC9" w:rsidRDefault="005B0B58">
            <w:pPr>
              <w:tabs>
                <w:tab w:val="left" w:pos="-720"/>
              </w:tabs>
              <w:suppressAutoHyphens/>
              <w:ind w:left="720" w:hanging="720"/>
              <w:jc w:val="center"/>
              <w:rPr>
                <w:spacing w:val="-2"/>
                <w:sz w:val="18"/>
                <w:szCs w:val="18"/>
              </w:rPr>
            </w:pPr>
            <w:r w:rsidRPr="00910DC9">
              <w:rPr>
                <w:spacing w:val="-2"/>
                <w:sz w:val="18"/>
                <w:szCs w:val="18"/>
              </w:rPr>
              <w:t>SME</w:t>
            </w:r>
          </w:p>
          <w:p w14:paraId="49698306" w14:textId="77777777" w:rsidR="005B0B58" w:rsidRPr="00910DC9" w:rsidRDefault="005B0B58">
            <w:pPr>
              <w:tabs>
                <w:tab w:val="left" w:pos="-720"/>
              </w:tabs>
              <w:suppressAutoHyphens/>
              <w:ind w:left="720" w:hanging="720"/>
              <w:jc w:val="center"/>
              <w:rPr>
                <w:spacing w:val="-2"/>
                <w:sz w:val="18"/>
                <w:szCs w:val="18"/>
              </w:rPr>
            </w:pPr>
            <w:r w:rsidRPr="00910DC9">
              <w:rPr>
                <w:spacing w:val="-2"/>
                <w:sz w:val="18"/>
                <w:szCs w:val="18"/>
              </w:rPr>
              <w:t>Yes / No</w:t>
            </w:r>
          </w:p>
        </w:tc>
      </w:tr>
      <w:tr w:rsidR="005B0B58" w:rsidRPr="00910DC9" w14:paraId="2C0B80B9" w14:textId="77777777" w:rsidTr="00115B1F">
        <w:trPr>
          <w:trHeight w:val="285"/>
        </w:trPr>
        <w:tc>
          <w:tcPr>
            <w:tcW w:w="4092" w:type="dxa"/>
            <w:tcBorders>
              <w:top w:val="single" w:sz="6" w:space="0" w:color="auto"/>
              <w:left w:val="double" w:sz="6" w:space="0" w:color="auto"/>
              <w:bottom w:val="nil"/>
              <w:right w:val="double" w:sz="6" w:space="0" w:color="auto"/>
            </w:tcBorders>
          </w:tcPr>
          <w:p w14:paraId="407FC7F6" w14:textId="77777777" w:rsidR="005B0B58" w:rsidRPr="00910DC9" w:rsidRDefault="005B0B5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nil"/>
              <w:right w:val="double" w:sz="6" w:space="0" w:color="auto"/>
            </w:tcBorders>
          </w:tcPr>
          <w:p w14:paraId="01270B0D" w14:textId="77777777" w:rsidR="005B0B58" w:rsidRPr="00910DC9" w:rsidRDefault="005B0B58">
            <w:pPr>
              <w:tabs>
                <w:tab w:val="left" w:pos="-720"/>
              </w:tabs>
              <w:suppressAutoHyphens/>
              <w:spacing w:before="60"/>
              <w:rPr>
                <w:spacing w:val="-2"/>
                <w:sz w:val="18"/>
                <w:szCs w:val="18"/>
              </w:rPr>
            </w:pPr>
          </w:p>
        </w:tc>
        <w:tc>
          <w:tcPr>
            <w:tcW w:w="2160" w:type="dxa"/>
            <w:tcBorders>
              <w:top w:val="single" w:sz="6" w:space="0" w:color="auto"/>
              <w:left w:val="double" w:sz="6" w:space="0" w:color="auto"/>
              <w:bottom w:val="nil"/>
              <w:right w:val="double" w:sz="6" w:space="0" w:color="auto"/>
            </w:tcBorders>
          </w:tcPr>
          <w:p w14:paraId="51DFADAA" w14:textId="77777777" w:rsidR="005B0B58" w:rsidRPr="00910DC9" w:rsidRDefault="005B0B58">
            <w:pPr>
              <w:tabs>
                <w:tab w:val="left" w:pos="-720"/>
              </w:tabs>
              <w:suppressAutoHyphens/>
              <w:spacing w:before="60"/>
              <w:rPr>
                <w:spacing w:val="-2"/>
                <w:sz w:val="18"/>
                <w:szCs w:val="18"/>
              </w:rPr>
            </w:pPr>
          </w:p>
        </w:tc>
        <w:tc>
          <w:tcPr>
            <w:tcW w:w="1086" w:type="dxa"/>
            <w:gridSpan w:val="2"/>
            <w:tcBorders>
              <w:top w:val="single" w:sz="4" w:space="0" w:color="auto"/>
              <w:left w:val="double" w:sz="6" w:space="0" w:color="auto"/>
              <w:bottom w:val="single" w:sz="4" w:space="0" w:color="auto"/>
              <w:right w:val="double" w:sz="6" w:space="0" w:color="auto"/>
            </w:tcBorders>
          </w:tcPr>
          <w:p w14:paraId="0D163897" w14:textId="77777777" w:rsidR="005B0B58" w:rsidRPr="00910DC9" w:rsidRDefault="005B0B58">
            <w:pPr>
              <w:tabs>
                <w:tab w:val="left" w:pos="-720"/>
              </w:tabs>
              <w:suppressAutoHyphens/>
              <w:spacing w:before="60"/>
              <w:rPr>
                <w:spacing w:val="-2"/>
                <w:sz w:val="18"/>
                <w:szCs w:val="18"/>
              </w:rPr>
            </w:pPr>
          </w:p>
        </w:tc>
        <w:tc>
          <w:tcPr>
            <w:tcW w:w="992" w:type="dxa"/>
            <w:tcBorders>
              <w:top w:val="single" w:sz="4" w:space="0" w:color="auto"/>
              <w:left w:val="double" w:sz="6" w:space="0" w:color="auto"/>
              <w:bottom w:val="single" w:sz="4" w:space="0" w:color="auto"/>
              <w:right w:val="double" w:sz="6" w:space="0" w:color="auto"/>
            </w:tcBorders>
          </w:tcPr>
          <w:p w14:paraId="2885B207" w14:textId="77777777" w:rsidR="005B0B58" w:rsidRPr="00910DC9" w:rsidRDefault="005B0B58">
            <w:pPr>
              <w:tabs>
                <w:tab w:val="left" w:pos="-720"/>
              </w:tabs>
              <w:suppressAutoHyphens/>
              <w:spacing w:before="60"/>
              <w:rPr>
                <w:spacing w:val="-2"/>
                <w:sz w:val="18"/>
                <w:szCs w:val="18"/>
              </w:rPr>
            </w:pPr>
          </w:p>
        </w:tc>
      </w:tr>
      <w:tr w:rsidR="005B0B58" w:rsidRPr="00910DC9" w14:paraId="7D3CE188" w14:textId="77777777" w:rsidTr="00115B1F">
        <w:trPr>
          <w:trHeight w:val="285"/>
        </w:trPr>
        <w:tc>
          <w:tcPr>
            <w:tcW w:w="4092" w:type="dxa"/>
            <w:tcBorders>
              <w:top w:val="single" w:sz="6" w:space="0" w:color="auto"/>
              <w:left w:val="double" w:sz="6" w:space="0" w:color="auto"/>
              <w:bottom w:val="nil"/>
              <w:right w:val="double" w:sz="6" w:space="0" w:color="auto"/>
            </w:tcBorders>
          </w:tcPr>
          <w:p w14:paraId="50560C4D" w14:textId="77777777" w:rsidR="005B0B58" w:rsidRPr="00910DC9" w:rsidRDefault="005B0B5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nil"/>
              <w:right w:val="double" w:sz="6" w:space="0" w:color="auto"/>
            </w:tcBorders>
          </w:tcPr>
          <w:p w14:paraId="1022D0AC" w14:textId="77777777" w:rsidR="005B0B58" w:rsidRPr="00910DC9" w:rsidRDefault="005B0B58">
            <w:pPr>
              <w:tabs>
                <w:tab w:val="left" w:pos="-720"/>
              </w:tabs>
              <w:suppressAutoHyphens/>
              <w:spacing w:before="60"/>
              <w:rPr>
                <w:spacing w:val="-2"/>
                <w:sz w:val="18"/>
                <w:szCs w:val="18"/>
              </w:rPr>
            </w:pPr>
          </w:p>
        </w:tc>
        <w:tc>
          <w:tcPr>
            <w:tcW w:w="2160" w:type="dxa"/>
            <w:tcBorders>
              <w:top w:val="single" w:sz="6" w:space="0" w:color="auto"/>
              <w:left w:val="double" w:sz="6" w:space="0" w:color="auto"/>
              <w:bottom w:val="nil"/>
              <w:right w:val="double" w:sz="6" w:space="0" w:color="auto"/>
            </w:tcBorders>
          </w:tcPr>
          <w:p w14:paraId="22AC2323" w14:textId="77777777" w:rsidR="005B0B58" w:rsidRPr="00910DC9" w:rsidRDefault="005B0B58">
            <w:pPr>
              <w:tabs>
                <w:tab w:val="left" w:pos="-720"/>
              </w:tabs>
              <w:suppressAutoHyphens/>
              <w:spacing w:before="60"/>
              <w:rPr>
                <w:spacing w:val="-2"/>
                <w:sz w:val="18"/>
                <w:szCs w:val="18"/>
              </w:rPr>
            </w:pPr>
          </w:p>
        </w:tc>
        <w:tc>
          <w:tcPr>
            <w:tcW w:w="1086" w:type="dxa"/>
            <w:gridSpan w:val="2"/>
            <w:tcBorders>
              <w:top w:val="single" w:sz="4" w:space="0" w:color="auto"/>
              <w:left w:val="double" w:sz="6" w:space="0" w:color="auto"/>
              <w:bottom w:val="single" w:sz="4" w:space="0" w:color="auto"/>
              <w:right w:val="double" w:sz="6" w:space="0" w:color="auto"/>
            </w:tcBorders>
          </w:tcPr>
          <w:p w14:paraId="40CCC896" w14:textId="77777777" w:rsidR="005B0B58" w:rsidRPr="00910DC9" w:rsidRDefault="005B0B58">
            <w:pPr>
              <w:tabs>
                <w:tab w:val="left" w:pos="-720"/>
              </w:tabs>
              <w:suppressAutoHyphens/>
              <w:spacing w:before="60"/>
              <w:rPr>
                <w:spacing w:val="-2"/>
                <w:sz w:val="18"/>
                <w:szCs w:val="18"/>
              </w:rPr>
            </w:pPr>
          </w:p>
        </w:tc>
        <w:tc>
          <w:tcPr>
            <w:tcW w:w="992" w:type="dxa"/>
            <w:tcBorders>
              <w:top w:val="single" w:sz="4" w:space="0" w:color="auto"/>
              <w:left w:val="double" w:sz="6" w:space="0" w:color="auto"/>
              <w:bottom w:val="single" w:sz="4" w:space="0" w:color="auto"/>
              <w:right w:val="double" w:sz="6" w:space="0" w:color="auto"/>
            </w:tcBorders>
          </w:tcPr>
          <w:p w14:paraId="0B37F84A" w14:textId="77777777" w:rsidR="005B0B58" w:rsidRPr="00910DC9" w:rsidRDefault="005B0B58">
            <w:pPr>
              <w:tabs>
                <w:tab w:val="left" w:pos="-720"/>
              </w:tabs>
              <w:suppressAutoHyphens/>
              <w:spacing w:before="60"/>
              <w:rPr>
                <w:spacing w:val="-2"/>
                <w:sz w:val="18"/>
                <w:szCs w:val="18"/>
              </w:rPr>
            </w:pPr>
          </w:p>
        </w:tc>
      </w:tr>
      <w:tr w:rsidR="005B0B58" w:rsidRPr="00910DC9" w14:paraId="053878E7" w14:textId="77777777" w:rsidTr="00115B1F">
        <w:trPr>
          <w:trHeight w:val="285"/>
        </w:trPr>
        <w:tc>
          <w:tcPr>
            <w:tcW w:w="4092" w:type="dxa"/>
            <w:tcBorders>
              <w:top w:val="single" w:sz="6" w:space="0" w:color="auto"/>
              <w:left w:val="double" w:sz="6" w:space="0" w:color="auto"/>
              <w:bottom w:val="nil"/>
              <w:right w:val="double" w:sz="6" w:space="0" w:color="auto"/>
            </w:tcBorders>
          </w:tcPr>
          <w:p w14:paraId="23A51685" w14:textId="77777777" w:rsidR="005B0B58" w:rsidRPr="00910DC9" w:rsidRDefault="005B0B5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nil"/>
              <w:right w:val="double" w:sz="6" w:space="0" w:color="auto"/>
            </w:tcBorders>
          </w:tcPr>
          <w:p w14:paraId="0F5DA664" w14:textId="77777777" w:rsidR="005B0B58" w:rsidRPr="00910DC9" w:rsidRDefault="005B0B58">
            <w:pPr>
              <w:tabs>
                <w:tab w:val="left" w:pos="-720"/>
              </w:tabs>
              <w:suppressAutoHyphens/>
              <w:spacing w:before="60"/>
              <w:rPr>
                <w:spacing w:val="-2"/>
                <w:sz w:val="18"/>
                <w:szCs w:val="18"/>
              </w:rPr>
            </w:pPr>
          </w:p>
        </w:tc>
        <w:tc>
          <w:tcPr>
            <w:tcW w:w="2160" w:type="dxa"/>
            <w:tcBorders>
              <w:top w:val="single" w:sz="6" w:space="0" w:color="auto"/>
              <w:left w:val="double" w:sz="6" w:space="0" w:color="auto"/>
              <w:bottom w:val="nil"/>
              <w:right w:val="double" w:sz="6" w:space="0" w:color="auto"/>
            </w:tcBorders>
          </w:tcPr>
          <w:p w14:paraId="16C4F50A" w14:textId="77777777" w:rsidR="005B0B58" w:rsidRPr="00910DC9" w:rsidRDefault="005B0B58">
            <w:pPr>
              <w:tabs>
                <w:tab w:val="left" w:pos="-720"/>
              </w:tabs>
              <w:suppressAutoHyphens/>
              <w:spacing w:before="60"/>
              <w:rPr>
                <w:spacing w:val="-2"/>
                <w:sz w:val="18"/>
                <w:szCs w:val="18"/>
              </w:rPr>
            </w:pPr>
          </w:p>
        </w:tc>
        <w:tc>
          <w:tcPr>
            <w:tcW w:w="1086" w:type="dxa"/>
            <w:gridSpan w:val="2"/>
            <w:tcBorders>
              <w:top w:val="single" w:sz="4" w:space="0" w:color="auto"/>
              <w:left w:val="double" w:sz="6" w:space="0" w:color="auto"/>
              <w:bottom w:val="single" w:sz="4" w:space="0" w:color="auto"/>
              <w:right w:val="double" w:sz="6" w:space="0" w:color="auto"/>
            </w:tcBorders>
          </w:tcPr>
          <w:p w14:paraId="1CF948A4" w14:textId="77777777" w:rsidR="005B0B58" w:rsidRPr="00910DC9" w:rsidRDefault="005B0B58">
            <w:pPr>
              <w:tabs>
                <w:tab w:val="left" w:pos="-720"/>
              </w:tabs>
              <w:suppressAutoHyphens/>
              <w:spacing w:before="60"/>
              <w:rPr>
                <w:spacing w:val="-2"/>
                <w:sz w:val="18"/>
                <w:szCs w:val="18"/>
              </w:rPr>
            </w:pPr>
          </w:p>
        </w:tc>
        <w:tc>
          <w:tcPr>
            <w:tcW w:w="992" w:type="dxa"/>
            <w:tcBorders>
              <w:top w:val="single" w:sz="4" w:space="0" w:color="auto"/>
              <w:left w:val="double" w:sz="6" w:space="0" w:color="auto"/>
              <w:bottom w:val="single" w:sz="4" w:space="0" w:color="auto"/>
              <w:right w:val="double" w:sz="6" w:space="0" w:color="auto"/>
            </w:tcBorders>
          </w:tcPr>
          <w:p w14:paraId="22648469" w14:textId="77777777" w:rsidR="005B0B58" w:rsidRPr="00910DC9" w:rsidRDefault="005B0B58">
            <w:pPr>
              <w:tabs>
                <w:tab w:val="left" w:pos="-720"/>
              </w:tabs>
              <w:suppressAutoHyphens/>
              <w:spacing w:before="60"/>
              <w:rPr>
                <w:spacing w:val="-2"/>
                <w:sz w:val="18"/>
                <w:szCs w:val="18"/>
              </w:rPr>
            </w:pPr>
          </w:p>
        </w:tc>
      </w:tr>
      <w:tr w:rsidR="005B0B58" w:rsidRPr="00910DC9" w14:paraId="7FE61EA3" w14:textId="77777777" w:rsidTr="00115B1F">
        <w:trPr>
          <w:trHeight w:val="285"/>
        </w:trPr>
        <w:tc>
          <w:tcPr>
            <w:tcW w:w="4092" w:type="dxa"/>
            <w:tcBorders>
              <w:top w:val="single" w:sz="6" w:space="0" w:color="auto"/>
              <w:left w:val="double" w:sz="6" w:space="0" w:color="auto"/>
              <w:bottom w:val="nil"/>
              <w:right w:val="double" w:sz="6" w:space="0" w:color="auto"/>
            </w:tcBorders>
          </w:tcPr>
          <w:p w14:paraId="6282F7B4" w14:textId="77777777" w:rsidR="005B0B58" w:rsidRPr="00910DC9" w:rsidRDefault="005B0B5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nil"/>
              <w:right w:val="double" w:sz="6" w:space="0" w:color="auto"/>
            </w:tcBorders>
          </w:tcPr>
          <w:p w14:paraId="5565A0A9" w14:textId="77777777" w:rsidR="005B0B58" w:rsidRPr="00910DC9" w:rsidRDefault="005B0B58">
            <w:pPr>
              <w:tabs>
                <w:tab w:val="left" w:pos="-720"/>
              </w:tabs>
              <w:suppressAutoHyphens/>
              <w:spacing w:before="60"/>
              <w:rPr>
                <w:spacing w:val="-2"/>
                <w:sz w:val="18"/>
                <w:szCs w:val="18"/>
              </w:rPr>
            </w:pPr>
          </w:p>
        </w:tc>
        <w:tc>
          <w:tcPr>
            <w:tcW w:w="2160" w:type="dxa"/>
            <w:tcBorders>
              <w:top w:val="single" w:sz="6" w:space="0" w:color="auto"/>
              <w:left w:val="double" w:sz="6" w:space="0" w:color="auto"/>
              <w:bottom w:val="nil"/>
              <w:right w:val="double" w:sz="6" w:space="0" w:color="auto"/>
            </w:tcBorders>
          </w:tcPr>
          <w:p w14:paraId="36D15F4B" w14:textId="77777777" w:rsidR="005B0B58" w:rsidRPr="00910DC9" w:rsidRDefault="005B0B58">
            <w:pPr>
              <w:tabs>
                <w:tab w:val="left" w:pos="-720"/>
              </w:tabs>
              <w:suppressAutoHyphens/>
              <w:spacing w:before="60"/>
              <w:rPr>
                <w:spacing w:val="-2"/>
                <w:sz w:val="18"/>
                <w:szCs w:val="18"/>
              </w:rPr>
            </w:pPr>
          </w:p>
        </w:tc>
        <w:tc>
          <w:tcPr>
            <w:tcW w:w="1086" w:type="dxa"/>
            <w:gridSpan w:val="2"/>
            <w:tcBorders>
              <w:top w:val="single" w:sz="4" w:space="0" w:color="auto"/>
              <w:left w:val="double" w:sz="6" w:space="0" w:color="auto"/>
              <w:bottom w:val="single" w:sz="4" w:space="0" w:color="auto"/>
              <w:right w:val="double" w:sz="6" w:space="0" w:color="auto"/>
            </w:tcBorders>
          </w:tcPr>
          <w:p w14:paraId="1941894E" w14:textId="77777777" w:rsidR="005B0B58" w:rsidRPr="00910DC9" w:rsidRDefault="005B0B58">
            <w:pPr>
              <w:tabs>
                <w:tab w:val="left" w:pos="-720"/>
              </w:tabs>
              <w:suppressAutoHyphens/>
              <w:spacing w:before="60"/>
              <w:rPr>
                <w:spacing w:val="-2"/>
                <w:sz w:val="18"/>
                <w:szCs w:val="18"/>
              </w:rPr>
            </w:pPr>
          </w:p>
        </w:tc>
        <w:tc>
          <w:tcPr>
            <w:tcW w:w="992" w:type="dxa"/>
            <w:tcBorders>
              <w:top w:val="single" w:sz="4" w:space="0" w:color="auto"/>
              <w:left w:val="double" w:sz="6" w:space="0" w:color="auto"/>
              <w:bottom w:val="single" w:sz="4" w:space="0" w:color="auto"/>
              <w:right w:val="double" w:sz="6" w:space="0" w:color="auto"/>
            </w:tcBorders>
          </w:tcPr>
          <w:p w14:paraId="023D2CA3" w14:textId="77777777" w:rsidR="005B0B58" w:rsidRPr="00910DC9" w:rsidRDefault="005B0B58">
            <w:pPr>
              <w:tabs>
                <w:tab w:val="left" w:pos="-720"/>
              </w:tabs>
              <w:suppressAutoHyphens/>
              <w:spacing w:before="60"/>
              <w:rPr>
                <w:spacing w:val="-2"/>
                <w:sz w:val="18"/>
                <w:szCs w:val="18"/>
              </w:rPr>
            </w:pPr>
          </w:p>
        </w:tc>
      </w:tr>
      <w:tr w:rsidR="005B0B58" w:rsidRPr="00910DC9" w14:paraId="0E2F4734" w14:textId="77777777" w:rsidTr="00115B1F">
        <w:trPr>
          <w:trHeight w:val="285"/>
        </w:trPr>
        <w:tc>
          <w:tcPr>
            <w:tcW w:w="4092" w:type="dxa"/>
            <w:tcBorders>
              <w:top w:val="single" w:sz="6" w:space="0" w:color="auto"/>
              <w:left w:val="double" w:sz="6" w:space="0" w:color="auto"/>
              <w:bottom w:val="single" w:sz="4" w:space="0" w:color="auto"/>
              <w:right w:val="double" w:sz="6" w:space="0" w:color="auto"/>
            </w:tcBorders>
          </w:tcPr>
          <w:p w14:paraId="3A32409D" w14:textId="77777777" w:rsidR="005B0B58" w:rsidRPr="00910DC9" w:rsidRDefault="005B0B5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single" w:sz="4" w:space="0" w:color="auto"/>
              <w:right w:val="double" w:sz="6" w:space="0" w:color="auto"/>
            </w:tcBorders>
          </w:tcPr>
          <w:p w14:paraId="34E59915" w14:textId="77777777" w:rsidR="005B0B58" w:rsidRPr="00910DC9" w:rsidRDefault="005B0B58">
            <w:pPr>
              <w:tabs>
                <w:tab w:val="left" w:pos="-720"/>
              </w:tabs>
              <w:suppressAutoHyphens/>
              <w:spacing w:before="60"/>
              <w:rPr>
                <w:spacing w:val="-2"/>
                <w:sz w:val="18"/>
                <w:szCs w:val="18"/>
              </w:rPr>
            </w:pPr>
          </w:p>
        </w:tc>
        <w:tc>
          <w:tcPr>
            <w:tcW w:w="2160" w:type="dxa"/>
            <w:tcBorders>
              <w:top w:val="single" w:sz="6" w:space="0" w:color="auto"/>
              <w:left w:val="double" w:sz="6" w:space="0" w:color="auto"/>
              <w:bottom w:val="single" w:sz="4" w:space="0" w:color="auto"/>
              <w:right w:val="double" w:sz="6" w:space="0" w:color="auto"/>
            </w:tcBorders>
          </w:tcPr>
          <w:p w14:paraId="672E907F" w14:textId="77777777" w:rsidR="005B0B58" w:rsidRPr="00910DC9" w:rsidRDefault="005B0B58">
            <w:pPr>
              <w:tabs>
                <w:tab w:val="left" w:pos="-720"/>
              </w:tabs>
              <w:suppressAutoHyphens/>
              <w:spacing w:before="60"/>
              <w:rPr>
                <w:spacing w:val="-2"/>
                <w:sz w:val="18"/>
                <w:szCs w:val="18"/>
              </w:rPr>
            </w:pPr>
          </w:p>
        </w:tc>
        <w:tc>
          <w:tcPr>
            <w:tcW w:w="1086" w:type="dxa"/>
            <w:gridSpan w:val="2"/>
            <w:tcBorders>
              <w:top w:val="single" w:sz="4" w:space="0" w:color="auto"/>
              <w:left w:val="double" w:sz="6" w:space="0" w:color="auto"/>
              <w:bottom w:val="single" w:sz="4" w:space="0" w:color="auto"/>
              <w:right w:val="double" w:sz="6" w:space="0" w:color="auto"/>
            </w:tcBorders>
          </w:tcPr>
          <w:p w14:paraId="006A3820" w14:textId="77777777" w:rsidR="005B0B58" w:rsidRPr="00910DC9" w:rsidRDefault="005B0B58">
            <w:pPr>
              <w:tabs>
                <w:tab w:val="left" w:pos="-720"/>
              </w:tabs>
              <w:suppressAutoHyphens/>
              <w:spacing w:before="60"/>
              <w:rPr>
                <w:spacing w:val="-2"/>
                <w:sz w:val="18"/>
                <w:szCs w:val="18"/>
              </w:rPr>
            </w:pPr>
          </w:p>
        </w:tc>
        <w:tc>
          <w:tcPr>
            <w:tcW w:w="992" w:type="dxa"/>
            <w:tcBorders>
              <w:top w:val="single" w:sz="4" w:space="0" w:color="auto"/>
              <w:left w:val="double" w:sz="6" w:space="0" w:color="auto"/>
              <w:bottom w:val="single" w:sz="4" w:space="0" w:color="auto"/>
              <w:right w:val="double" w:sz="6" w:space="0" w:color="auto"/>
            </w:tcBorders>
          </w:tcPr>
          <w:p w14:paraId="05F7CAE4" w14:textId="77777777" w:rsidR="005B0B58" w:rsidRPr="00910DC9" w:rsidRDefault="005B0B58">
            <w:pPr>
              <w:tabs>
                <w:tab w:val="left" w:pos="-720"/>
              </w:tabs>
              <w:suppressAutoHyphens/>
              <w:spacing w:before="60"/>
              <w:rPr>
                <w:spacing w:val="-2"/>
                <w:sz w:val="18"/>
                <w:szCs w:val="18"/>
              </w:rPr>
            </w:pPr>
          </w:p>
        </w:tc>
      </w:tr>
      <w:tr w:rsidR="005B0B58" w:rsidRPr="00910DC9" w14:paraId="77618562" w14:textId="77777777" w:rsidTr="00115B1F">
        <w:tc>
          <w:tcPr>
            <w:tcW w:w="8412" w:type="dxa"/>
            <w:gridSpan w:val="4"/>
            <w:tcBorders>
              <w:top w:val="single" w:sz="4" w:space="0" w:color="auto"/>
              <w:left w:val="double" w:sz="6" w:space="0" w:color="auto"/>
              <w:bottom w:val="nil"/>
              <w:right w:val="double" w:sz="6" w:space="0" w:color="auto"/>
            </w:tcBorders>
            <w:hideMark/>
          </w:tcPr>
          <w:p w14:paraId="46CB419B" w14:textId="77777777" w:rsidR="005B0B58" w:rsidRPr="00910DC9" w:rsidRDefault="005B0B58">
            <w:pPr>
              <w:tabs>
                <w:tab w:val="left" w:pos="-720"/>
              </w:tabs>
              <w:suppressAutoHyphens/>
              <w:spacing w:before="90" w:after="54"/>
              <w:rPr>
                <w:b/>
                <w:spacing w:val="-2"/>
                <w:sz w:val="18"/>
                <w:szCs w:val="18"/>
              </w:rPr>
            </w:pPr>
            <w:r w:rsidRPr="00910DC9">
              <w:rPr>
                <w:b/>
                <w:spacing w:val="-2"/>
                <w:sz w:val="18"/>
                <w:szCs w:val="18"/>
              </w:rPr>
              <w:t xml:space="preserve">Mandatory Declarations </w:t>
            </w:r>
            <w:r w:rsidRPr="00910DC9">
              <w:rPr>
                <w:bCs/>
                <w:spacing w:val="-2"/>
                <w:sz w:val="18"/>
                <w:szCs w:val="18"/>
              </w:rPr>
              <w:t xml:space="preserve">(further details are contained in Appendix 1 to DEFFORM 47 Annex A (Offer)):  </w:t>
            </w:r>
          </w:p>
        </w:tc>
        <w:tc>
          <w:tcPr>
            <w:tcW w:w="2078" w:type="dxa"/>
            <w:gridSpan w:val="3"/>
            <w:tcBorders>
              <w:top w:val="single" w:sz="4" w:space="0" w:color="auto"/>
              <w:left w:val="double" w:sz="6" w:space="0" w:color="auto"/>
              <w:bottom w:val="nil"/>
              <w:right w:val="double" w:sz="6" w:space="0" w:color="auto"/>
            </w:tcBorders>
            <w:hideMark/>
          </w:tcPr>
          <w:p w14:paraId="7EA0BC37" w14:textId="77777777" w:rsidR="005B0B58" w:rsidRPr="00910DC9" w:rsidRDefault="005B0B58">
            <w:pPr>
              <w:tabs>
                <w:tab w:val="left" w:pos="-720"/>
              </w:tabs>
              <w:suppressAutoHyphens/>
              <w:spacing w:before="90" w:after="54"/>
              <w:rPr>
                <w:b/>
                <w:spacing w:val="-2"/>
                <w:sz w:val="18"/>
                <w:szCs w:val="18"/>
              </w:rPr>
            </w:pPr>
            <w:r w:rsidRPr="00910DC9">
              <w:rPr>
                <w:b/>
                <w:spacing w:val="-2"/>
                <w:sz w:val="18"/>
                <w:szCs w:val="18"/>
              </w:rPr>
              <w:t>Tenderer’s Declaration</w:t>
            </w:r>
          </w:p>
        </w:tc>
      </w:tr>
      <w:tr w:rsidR="005B0B58" w:rsidRPr="00910DC9" w14:paraId="12FBE361"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73470718" w14:textId="77777777" w:rsidR="005B0B58" w:rsidRPr="00910DC9" w:rsidRDefault="005B0B58" w:rsidP="005B0B58">
            <w:pPr>
              <w:suppressAutoHyphens/>
              <w:rPr>
                <w:spacing w:val="-2"/>
                <w:sz w:val="20"/>
                <w:szCs w:val="20"/>
              </w:rPr>
            </w:pPr>
            <w:r w:rsidRPr="00910DC9">
              <w:rPr>
                <w:spacing w:val="-2"/>
                <w:sz w:val="20"/>
                <w:szCs w:val="20"/>
              </w:rPr>
              <w:t>Is the offer subject to the Authority contracting for all the Contractor Deliverables?</w:t>
            </w:r>
          </w:p>
        </w:tc>
        <w:tc>
          <w:tcPr>
            <w:tcW w:w="2078" w:type="dxa"/>
            <w:gridSpan w:val="3"/>
            <w:tcBorders>
              <w:top w:val="single" w:sz="6" w:space="0" w:color="auto"/>
              <w:left w:val="double" w:sz="6" w:space="0" w:color="auto"/>
              <w:bottom w:val="nil"/>
              <w:right w:val="double" w:sz="6" w:space="0" w:color="auto"/>
            </w:tcBorders>
            <w:hideMark/>
          </w:tcPr>
          <w:p w14:paraId="06E825B9" w14:textId="77777777" w:rsidR="005B0B58" w:rsidRPr="00910DC9" w:rsidRDefault="005B0B58" w:rsidP="005B0B58">
            <w:pPr>
              <w:suppressAutoHyphens/>
              <w:rPr>
                <w:spacing w:val="-2"/>
                <w:sz w:val="20"/>
                <w:szCs w:val="20"/>
              </w:rPr>
            </w:pPr>
            <w:r w:rsidRPr="00910DC9">
              <w:rPr>
                <w:spacing w:val="-2"/>
                <w:sz w:val="20"/>
                <w:szCs w:val="20"/>
              </w:rPr>
              <w:t>Yes</w:t>
            </w:r>
            <w:proofErr w:type="gramStart"/>
            <w:r w:rsidRPr="00910DC9">
              <w:rPr>
                <w:spacing w:val="-2"/>
                <w:sz w:val="20"/>
                <w:szCs w:val="20"/>
              </w:rPr>
              <w:t>*  /</w:t>
            </w:r>
            <w:proofErr w:type="gramEnd"/>
            <w:r w:rsidRPr="00910DC9">
              <w:rPr>
                <w:spacing w:val="-2"/>
                <w:sz w:val="20"/>
                <w:szCs w:val="20"/>
              </w:rPr>
              <w:t xml:space="preserve"> No  </w:t>
            </w:r>
          </w:p>
        </w:tc>
      </w:tr>
      <w:tr w:rsidR="005B0B58" w:rsidRPr="00910DC9" w14:paraId="602E176D"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644ECA6A" w14:textId="77777777" w:rsidR="005B0B58" w:rsidRPr="00910DC9" w:rsidRDefault="005B0B58" w:rsidP="005B0B58">
            <w:pPr>
              <w:suppressAutoHyphens/>
              <w:rPr>
                <w:spacing w:val="-2"/>
                <w:sz w:val="20"/>
                <w:szCs w:val="20"/>
              </w:rPr>
            </w:pPr>
            <w:r w:rsidRPr="00910DC9">
              <w:rPr>
                <w:spacing w:val="-2"/>
                <w:sz w:val="20"/>
                <w:szCs w:val="20"/>
              </w:rPr>
              <w:t>Is the offer made subject to a Minimum Order Quantity?</w:t>
            </w:r>
          </w:p>
        </w:tc>
        <w:tc>
          <w:tcPr>
            <w:tcW w:w="2078" w:type="dxa"/>
            <w:gridSpan w:val="3"/>
            <w:tcBorders>
              <w:top w:val="single" w:sz="6" w:space="0" w:color="auto"/>
              <w:left w:val="double" w:sz="6" w:space="0" w:color="auto"/>
              <w:bottom w:val="nil"/>
              <w:right w:val="double" w:sz="6" w:space="0" w:color="auto"/>
            </w:tcBorders>
            <w:hideMark/>
          </w:tcPr>
          <w:p w14:paraId="3DB83DF8" w14:textId="77777777" w:rsidR="005B0B58" w:rsidRPr="00910DC9" w:rsidRDefault="005B0B58" w:rsidP="005B0B58">
            <w:pPr>
              <w:suppressAutoHyphens/>
              <w:rPr>
                <w:spacing w:val="-2"/>
                <w:sz w:val="20"/>
                <w:szCs w:val="20"/>
              </w:rPr>
            </w:pPr>
            <w:r w:rsidRPr="00910DC9">
              <w:rPr>
                <w:spacing w:val="-2"/>
                <w:sz w:val="20"/>
                <w:szCs w:val="20"/>
              </w:rPr>
              <w:t xml:space="preserve">Yes* / No  </w:t>
            </w:r>
          </w:p>
        </w:tc>
      </w:tr>
      <w:tr w:rsidR="005B0B58" w:rsidRPr="00910DC9" w14:paraId="549DEA13"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6345A39C" w14:textId="77777777" w:rsidR="005B0B58" w:rsidRPr="00910DC9" w:rsidRDefault="005B0B58" w:rsidP="005B0B58">
            <w:pPr>
              <w:suppressAutoHyphens/>
              <w:rPr>
                <w:spacing w:val="-2"/>
                <w:sz w:val="20"/>
                <w:szCs w:val="20"/>
              </w:rPr>
            </w:pPr>
            <w:r w:rsidRPr="00910DC9">
              <w:rPr>
                <w:sz w:val="20"/>
                <w:szCs w:val="20"/>
              </w:rPr>
              <w:t>Are the Contractor Deliverables subject to IPR that has been exclusively or part funded by Private Venture, Foreign Investment or otherwise than by the Authority funding?</w:t>
            </w:r>
          </w:p>
        </w:tc>
        <w:tc>
          <w:tcPr>
            <w:tcW w:w="2078" w:type="dxa"/>
            <w:gridSpan w:val="3"/>
            <w:tcBorders>
              <w:top w:val="single" w:sz="6" w:space="0" w:color="auto"/>
              <w:left w:val="double" w:sz="6" w:space="0" w:color="auto"/>
              <w:bottom w:val="nil"/>
              <w:right w:val="double" w:sz="6" w:space="0" w:color="auto"/>
            </w:tcBorders>
            <w:hideMark/>
          </w:tcPr>
          <w:p w14:paraId="01A290E9" w14:textId="77777777" w:rsidR="005B0B58" w:rsidRPr="00910DC9" w:rsidRDefault="005B0B58" w:rsidP="005B0B58">
            <w:pPr>
              <w:suppressAutoHyphens/>
              <w:rPr>
                <w:spacing w:val="-2"/>
                <w:sz w:val="20"/>
                <w:szCs w:val="20"/>
              </w:rPr>
            </w:pPr>
            <w:r w:rsidRPr="00910DC9">
              <w:rPr>
                <w:spacing w:val="-2"/>
                <w:sz w:val="20"/>
                <w:szCs w:val="20"/>
              </w:rPr>
              <w:t xml:space="preserve">Yes* / No  </w:t>
            </w:r>
          </w:p>
        </w:tc>
      </w:tr>
      <w:tr w:rsidR="005B0B58" w:rsidRPr="00910DC9" w14:paraId="6676FB78"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4929B3EB" w14:textId="77777777" w:rsidR="005B0B58" w:rsidRPr="00910DC9" w:rsidRDefault="005B0B58" w:rsidP="005B0B58">
            <w:pPr>
              <w:suppressAutoHyphens/>
              <w:rPr>
                <w:spacing w:val="-2"/>
                <w:sz w:val="20"/>
                <w:szCs w:val="20"/>
              </w:rPr>
            </w:pPr>
            <w:r w:rsidRPr="00910DC9">
              <w:rPr>
                <w:spacing w:val="-2"/>
                <w:sz w:val="20"/>
                <w:szCs w:val="20"/>
              </w:rPr>
              <w:t>Are the Contractor Deliverables subject to Foreign Export Control and Security Restrictions? If the answer is Yes, please complete and attach DEFFORM528</w:t>
            </w:r>
          </w:p>
        </w:tc>
        <w:tc>
          <w:tcPr>
            <w:tcW w:w="2078" w:type="dxa"/>
            <w:gridSpan w:val="3"/>
            <w:tcBorders>
              <w:top w:val="single" w:sz="6" w:space="0" w:color="auto"/>
              <w:left w:val="double" w:sz="6" w:space="0" w:color="auto"/>
              <w:bottom w:val="nil"/>
              <w:right w:val="double" w:sz="6" w:space="0" w:color="auto"/>
            </w:tcBorders>
            <w:hideMark/>
          </w:tcPr>
          <w:p w14:paraId="5FE81B95" w14:textId="77777777" w:rsidR="005B0B58" w:rsidRPr="00910DC9" w:rsidRDefault="005B0B58" w:rsidP="005B0B58">
            <w:pPr>
              <w:suppressAutoHyphens/>
              <w:rPr>
                <w:spacing w:val="-2"/>
                <w:sz w:val="20"/>
                <w:szCs w:val="20"/>
              </w:rPr>
            </w:pPr>
            <w:r w:rsidRPr="00910DC9">
              <w:rPr>
                <w:spacing w:val="-2"/>
                <w:sz w:val="20"/>
                <w:szCs w:val="20"/>
              </w:rPr>
              <w:t xml:space="preserve">Yes* / No  </w:t>
            </w:r>
          </w:p>
        </w:tc>
      </w:tr>
      <w:tr w:rsidR="005B0B58" w:rsidRPr="00910DC9" w14:paraId="2A93A877"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7D9A0A59" w14:textId="77777777" w:rsidR="005B0B58" w:rsidRPr="00910DC9" w:rsidRDefault="005B0B58" w:rsidP="005B0B58">
            <w:pPr>
              <w:suppressAutoHyphens/>
              <w:rPr>
                <w:spacing w:val="-2"/>
                <w:sz w:val="20"/>
                <w:szCs w:val="20"/>
              </w:rPr>
            </w:pPr>
            <w:r w:rsidRPr="00910DC9">
              <w:rPr>
                <w:spacing w:val="-2"/>
                <w:sz w:val="20"/>
                <w:szCs w:val="20"/>
              </w:rPr>
              <w:t xml:space="preserve">Have you obtained foreign export approval necessary to secure IP user rights for the Authority in Contract Deliverables, including technical data, as determined in the Contract Conditions? </w:t>
            </w:r>
          </w:p>
        </w:tc>
        <w:tc>
          <w:tcPr>
            <w:tcW w:w="2078" w:type="dxa"/>
            <w:gridSpan w:val="3"/>
            <w:tcBorders>
              <w:top w:val="single" w:sz="6" w:space="0" w:color="auto"/>
              <w:left w:val="double" w:sz="6" w:space="0" w:color="auto"/>
              <w:bottom w:val="nil"/>
              <w:right w:val="double" w:sz="6" w:space="0" w:color="auto"/>
            </w:tcBorders>
            <w:hideMark/>
          </w:tcPr>
          <w:p w14:paraId="198BFDC8" w14:textId="77777777" w:rsidR="005B0B58" w:rsidRPr="00910DC9" w:rsidRDefault="005B0B58" w:rsidP="005B0B58">
            <w:pPr>
              <w:suppressAutoHyphens/>
              <w:rPr>
                <w:spacing w:val="-2"/>
                <w:sz w:val="20"/>
                <w:szCs w:val="20"/>
              </w:rPr>
            </w:pPr>
            <w:r w:rsidRPr="00910DC9">
              <w:rPr>
                <w:spacing w:val="-2"/>
                <w:sz w:val="20"/>
                <w:szCs w:val="20"/>
              </w:rPr>
              <w:t>Yes / No</w:t>
            </w:r>
          </w:p>
        </w:tc>
      </w:tr>
      <w:tr w:rsidR="005B0B58" w:rsidRPr="00910DC9" w14:paraId="4D8089A7"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7DB2A9A7" w14:textId="77777777" w:rsidR="005B0B58" w:rsidRPr="00910DC9" w:rsidRDefault="005B0B58" w:rsidP="005B0B58">
            <w:pPr>
              <w:suppressAutoHyphens/>
              <w:rPr>
                <w:spacing w:val="-2"/>
                <w:sz w:val="20"/>
                <w:szCs w:val="20"/>
              </w:rPr>
            </w:pPr>
            <w:r w:rsidRPr="00910DC9">
              <w:rPr>
                <w:spacing w:val="-2"/>
                <w:sz w:val="20"/>
                <w:szCs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078" w:type="dxa"/>
            <w:gridSpan w:val="3"/>
            <w:tcBorders>
              <w:top w:val="single" w:sz="6" w:space="0" w:color="auto"/>
              <w:left w:val="double" w:sz="6" w:space="0" w:color="auto"/>
              <w:bottom w:val="nil"/>
              <w:right w:val="double" w:sz="6" w:space="0" w:color="auto"/>
            </w:tcBorders>
            <w:hideMark/>
          </w:tcPr>
          <w:p w14:paraId="4A23765C" w14:textId="77777777" w:rsidR="005B0B58" w:rsidRPr="00910DC9" w:rsidRDefault="005B0B58" w:rsidP="005B0B58">
            <w:pPr>
              <w:suppressAutoHyphens/>
              <w:rPr>
                <w:spacing w:val="-2"/>
                <w:sz w:val="20"/>
                <w:szCs w:val="20"/>
              </w:rPr>
            </w:pPr>
            <w:r w:rsidRPr="00910DC9">
              <w:rPr>
                <w:spacing w:val="-2"/>
                <w:sz w:val="20"/>
                <w:szCs w:val="20"/>
              </w:rPr>
              <w:t>Yes / No</w:t>
            </w:r>
          </w:p>
        </w:tc>
      </w:tr>
      <w:tr w:rsidR="005B0B58" w:rsidRPr="00910DC9" w14:paraId="5E48309E"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572DAA87" w14:textId="77777777" w:rsidR="005B0B58" w:rsidRPr="00910DC9" w:rsidRDefault="005B0B58" w:rsidP="005B0B58">
            <w:pPr>
              <w:suppressAutoHyphens/>
              <w:rPr>
                <w:spacing w:val="-2"/>
                <w:sz w:val="20"/>
                <w:szCs w:val="20"/>
              </w:rPr>
            </w:pPr>
            <w:r w:rsidRPr="00910DC9">
              <w:rPr>
                <w:spacing w:val="-2"/>
                <w:sz w:val="20"/>
                <w:szCs w:val="20"/>
              </w:rPr>
              <w:t>Have you completed Form 1686 for sub-contracts?</w:t>
            </w:r>
          </w:p>
        </w:tc>
        <w:tc>
          <w:tcPr>
            <w:tcW w:w="2078" w:type="dxa"/>
            <w:gridSpan w:val="3"/>
            <w:tcBorders>
              <w:top w:val="single" w:sz="6" w:space="0" w:color="auto"/>
              <w:left w:val="double" w:sz="6" w:space="0" w:color="auto"/>
              <w:bottom w:val="nil"/>
              <w:right w:val="double" w:sz="6" w:space="0" w:color="auto"/>
            </w:tcBorders>
            <w:hideMark/>
          </w:tcPr>
          <w:p w14:paraId="0DF3D53D" w14:textId="77777777" w:rsidR="005B0B58" w:rsidRPr="00910DC9" w:rsidRDefault="005B0B58" w:rsidP="005B0B58">
            <w:pPr>
              <w:suppressAutoHyphens/>
              <w:rPr>
                <w:spacing w:val="-2"/>
                <w:sz w:val="20"/>
                <w:szCs w:val="20"/>
              </w:rPr>
            </w:pPr>
            <w:r w:rsidRPr="00910DC9">
              <w:rPr>
                <w:spacing w:val="-2"/>
                <w:sz w:val="20"/>
                <w:szCs w:val="20"/>
              </w:rPr>
              <w:t>Yes / No</w:t>
            </w:r>
          </w:p>
        </w:tc>
      </w:tr>
      <w:tr w:rsidR="005B0B58" w:rsidRPr="00910DC9" w14:paraId="0B492917" w14:textId="77777777" w:rsidTr="00115B1F">
        <w:trPr>
          <w:trHeight w:val="355"/>
        </w:trPr>
        <w:tc>
          <w:tcPr>
            <w:tcW w:w="8412" w:type="dxa"/>
            <w:gridSpan w:val="4"/>
            <w:tcBorders>
              <w:top w:val="single" w:sz="6" w:space="0" w:color="auto"/>
              <w:left w:val="double" w:sz="6" w:space="0" w:color="auto"/>
              <w:bottom w:val="single" w:sz="6" w:space="0" w:color="auto"/>
              <w:right w:val="double" w:sz="6" w:space="0" w:color="auto"/>
            </w:tcBorders>
            <w:hideMark/>
          </w:tcPr>
          <w:p w14:paraId="127E04BA" w14:textId="77777777" w:rsidR="005B0B58" w:rsidRPr="00910DC9" w:rsidRDefault="005B0B58" w:rsidP="005B0B58">
            <w:pPr>
              <w:suppressAutoHyphens/>
              <w:rPr>
                <w:spacing w:val="-2"/>
                <w:sz w:val="20"/>
                <w:szCs w:val="20"/>
              </w:rPr>
            </w:pPr>
            <w:r w:rsidRPr="00910DC9">
              <w:rPr>
                <w:spacing w:val="-2"/>
                <w:sz w:val="20"/>
                <w:szCs w:val="20"/>
              </w:rPr>
              <w:lastRenderedPageBreak/>
              <w:t>Have you completed the compliance matrix/matrices?</w:t>
            </w:r>
          </w:p>
        </w:tc>
        <w:tc>
          <w:tcPr>
            <w:tcW w:w="2078" w:type="dxa"/>
            <w:gridSpan w:val="3"/>
            <w:tcBorders>
              <w:top w:val="single" w:sz="6" w:space="0" w:color="auto"/>
              <w:left w:val="double" w:sz="6" w:space="0" w:color="auto"/>
              <w:bottom w:val="single" w:sz="6" w:space="0" w:color="auto"/>
              <w:right w:val="double" w:sz="6" w:space="0" w:color="auto"/>
            </w:tcBorders>
            <w:hideMark/>
          </w:tcPr>
          <w:p w14:paraId="0788198F" w14:textId="77777777" w:rsidR="005B0B58" w:rsidRPr="00910DC9" w:rsidRDefault="005B0B58" w:rsidP="005B0B58">
            <w:pPr>
              <w:suppressAutoHyphens/>
              <w:rPr>
                <w:spacing w:val="-2"/>
                <w:sz w:val="20"/>
                <w:szCs w:val="20"/>
              </w:rPr>
            </w:pPr>
            <w:r w:rsidRPr="00910DC9">
              <w:rPr>
                <w:spacing w:val="-2"/>
                <w:sz w:val="20"/>
                <w:szCs w:val="20"/>
              </w:rPr>
              <w:t>Yes / No / Not Required</w:t>
            </w:r>
          </w:p>
        </w:tc>
      </w:tr>
      <w:tr w:rsidR="005B0B58" w:rsidRPr="00910DC9" w14:paraId="6DE7AFA2" w14:textId="77777777" w:rsidTr="00115B1F">
        <w:trPr>
          <w:trHeight w:val="355"/>
        </w:trPr>
        <w:tc>
          <w:tcPr>
            <w:tcW w:w="8412" w:type="dxa"/>
            <w:gridSpan w:val="4"/>
            <w:tcBorders>
              <w:top w:val="single" w:sz="6" w:space="0" w:color="auto"/>
              <w:left w:val="double" w:sz="6" w:space="0" w:color="auto"/>
              <w:bottom w:val="single" w:sz="6" w:space="0" w:color="auto"/>
              <w:right w:val="double" w:sz="6" w:space="0" w:color="auto"/>
            </w:tcBorders>
            <w:hideMark/>
          </w:tcPr>
          <w:p w14:paraId="10BA1C4B" w14:textId="77777777" w:rsidR="005B0B58" w:rsidRPr="00910DC9" w:rsidRDefault="005B0B58" w:rsidP="005B0B58">
            <w:pPr>
              <w:suppressAutoHyphens/>
              <w:rPr>
                <w:spacing w:val="-2"/>
                <w:sz w:val="20"/>
                <w:szCs w:val="20"/>
              </w:rPr>
            </w:pPr>
            <w:r w:rsidRPr="00910DC9">
              <w:rPr>
                <w:spacing w:val="-2"/>
                <w:sz w:val="20"/>
                <w:szCs w:val="20"/>
              </w:rPr>
              <w:t>Are you a Small Medium Enterprise (SME)?</w:t>
            </w:r>
          </w:p>
        </w:tc>
        <w:tc>
          <w:tcPr>
            <w:tcW w:w="2078" w:type="dxa"/>
            <w:gridSpan w:val="3"/>
            <w:tcBorders>
              <w:top w:val="single" w:sz="6" w:space="0" w:color="auto"/>
              <w:left w:val="double" w:sz="6" w:space="0" w:color="auto"/>
              <w:bottom w:val="single" w:sz="6" w:space="0" w:color="auto"/>
              <w:right w:val="double" w:sz="6" w:space="0" w:color="auto"/>
            </w:tcBorders>
            <w:hideMark/>
          </w:tcPr>
          <w:p w14:paraId="4EDC20EB" w14:textId="77777777" w:rsidR="005B0B58" w:rsidRPr="00910DC9" w:rsidRDefault="005B0B58" w:rsidP="005B0B58">
            <w:pPr>
              <w:suppressAutoHyphens/>
              <w:rPr>
                <w:spacing w:val="-2"/>
                <w:sz w:val="20"/>
                <w:szCs w:val="20"/>
              </w:rPr>
            </w:pPr>
            <w:r w:rsidRPr="00910DC9">
              <w:rPr>
                <w:spacing w:val="-2"/>
                <w:sz w:val="20"/>
                <w:szCs w:val="20"/>
              </w:rPr>
              <w:t>Yes / No</w:t>
            </w:r>
          </w:p>
        </w:tc>
      </w:tr>
      <w:tr w:rsidR="005B0B58" w:rsidRPr="00910DC9" w14:paraId="50682D57" w14:textId="77777777" w:rsidTr="00115B1F">
        <w:trPr>
          <w:trHeight w:val="355"/>
        </w:trPr>
        <w:tc>
          <w:tcPr>
            <w:tcW w:w="8412" w:type="dxa"/>
            <w:gridSpan w:val="4"/>
            <w:tcBorders>
              <w:top w:val="single" w:sz="6" w:space="0" w:color="auto"/>
              <w:left w:val="double" w:sz="6" w:space="0" w:color="auto"/>
              <w:bottom w:val="single" w:sz="6" w:space="0" w:color="auto"/>
              <w:right w:val="double" w:sz="6" w:space="0" w:color="auto"/>
            </w:tcBorders>
            <w:hideMark/>
          </w:tcPr>
          <w:p w14:paraId="6C49D901" w14:textId="77777777" w:rsidR="005B0B58" w:rsidRPr="00910DC9" w:rsidRDefault="005B0B58" w:rsidP="005B0B58">
            <w:pPr>
              <w:suppressAutoHyphens/>
              <w:rPr>
                <w:spacing w:val="-2"/>
                <w:sz w:val="20"/>
                <w:szCs w:val="20"/>
              </w:rPr>
            </w:pPr>
            <w:r w:rsidRPr="00910DC9">
              <w:rPr>
                <w:spacing w:val="-2"/>
                <w:sz w:val="20"/>
                <w:szCs w:val="20"/>
              </w:rPr>
              <w:t xml:space="preserve">Have you and your sub-contractors registered with the Prompt Payment Code with regards to SMEs? </w:t>
            </w:r>
          </w:p>
        </w:tc>
        <w:tc>
          <w:tcPr>
            <w:tcW w:w="2078" w:type="dxa"/>
            <w:gridSpan w:val="3"/>
            <w:tcBorders>
              <w:top w:val="single" w:sz="6" w:space="0" w:color="auto"/>
              <w:left w:val="double" w:sz="6" w:space="0" w:color="auto"/>
              <w:bottom w:val="single" w:sz="6" w:space="0" w:color="auto"/>
              <w:right w:val="double" w:sz="6" w:space="0" w:color="auto"/>
            </w:tcBorders>
            <w:hideMark/>
          </w:tcPr>
          <w:p w14:paraId="6816DEA4" w14:textId="77777777" w:rsidR="005B0B58" w:rsidRPr="00910DC9" w:rsidRDefault="005B0B58" w:rsidP="005B0B58">
            <w:pPr>
              <w:suppressAutoHyphens/>
              <w:rPr>
                <w:spacing w:val="-2"/>
                <w:sz w:val="20"/>
                <w:szCs w:val="20"/>
              </w:rPr>
            </w:pPr>
            <w:r w:rsidRPr="00910DC9">
              <w:rPr>
                <w:spacing w:val="-2"/>
                <w:sz w:val="20"/>
                <w:szCs w:val="20"/>
              </w:rPr>
              <w:t>Yes / No</w:t>
            </w:r>
          </w:p>
        </w:tc>
      </w:tr>
      <w:tr w:rsidR="005B0B58" w:rsidRPr="00910DC9" w14:paraId="31B69AD9" w14:textId="77777777" w:rsidTr="00115B1F">
        <w:trPr>
          <w:trHeight w:val="355"/>
        </w:trPr>
        <w:tc>
          <w:tcPr>
            <w:tcW w:w="8412" w:type="dxa"/>
            <w:gridSpan w:val="4"/>
            <w:tcBorders>
              <w:top w:val="single" w:sz="6" w:space="0" w:color="auto"/>
              <w:left w:val="double" w:sz="6" w:space="0" w:color="auto"/>
              <w:bottom w:val="single" w:sz="4" w:space="0" w:color="auto"/>
              <w:right w:val="double" w:sz="6" w:space="0" w:color="auto"/>
            </w:tcBorders>
            <w:hideMark/>
          </w:tcPr>
          <w:p w14:paraId="47A054CC" w14:textId="77777777" w:rsidR="005B0B58" w:rsidRPr="00910DC9" w:rsidRDefault="005B0B58" w:rsidP="005B0B58">
            <w:pPr>
              <w:suppressAutoHyphens/>
              <w:rPr>
                <w:spacing w:val="-2"/>
                <w:sz w:val="20"/>
                <w:szCs w:val="20"/>
              </w:rPr>
            </w:pPr>
            <w:r w:rsidRPr="00910DC9">
              <w:rPr>
                <w:spacing w:val="-2"/>
                <w:sz w:val="20"/>
                <w:szCs w:val="20"/>
              </w:rPr>
              <w:t>Have you completed and attached Tenderer’s Commercially Sensitive Information Form (DEFFORM 539A)?</w:t>
            </w:r>
          </w:p>
        </w:tc>
        <w:tc>
          <w:tcPr>
            <w:tcW w:w="2078" w:type="dxa"/>
            <w:gridSpan w:val="3"/>
            <w:tcBorders>
              <w:top w:val="single" w:sz="6" w:space="0" w:color="auto"/>
              <w:left w:val="double" w:sz="6" w:space="0" w:color="auto"/>
              <w:bottom w:val="single" w:sz="4" w:space="0" w:color="auto"/>
              <w:right w:val="double" w:sz="6" w:space="0" w:color="auto"/>
            </w:tcBorders>
            <w:hideMark/>
          </w:tcPr>
          <w:p w14:paraId="6CE1E90D" w14:textId="77777777" w:rsidR="005B0B58" w:rsidRPr="00910DC9" w:rsidRDefault="005B0B58" w:rsidP="005B0B58">
            <w:pPr>
              <w:suppressAutoHyphens/>
              <w:rPr>
                <w:spacing w:val="-2"/>
                <w:sz w:val="20"/>
                <w:szCs w:val="20"/>
              </w:rPr>
            </w:pPr>
            <w:r w:rsidRPr="00910DC9">
              <w:rPr>
                <w:spacing w:val="-2"/>
                <w:sz w:val="20"/>
                <w:szCs w:val="20"/>
              </w:rPr>
              <w:t>Yes / No</w:t>
            </w:r>
          </w:p>
        </w:tc>
      </w:tr>
      <w:tr w:rsidR="005B0B58" w:rsidRPr="00910DC9" w14:paraId="26F366EC"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455F4BE0" w14:textId="77777777" w:rsidR="005B0B58" w:rsidRPr="00910DC9" w:rsidRDefault="005B0B58" w:rsidP="005B0B58">
            <w:pPr>
              <w:suppressAutoHyphens/>
              <w:rPr>
                <w:spacing w:val="-2"/>
                <w:sz w:val="20"/>
                <w:szCs w:val="20"/>
              </w:rPr>
            </w:pPr>
            <w:r w:rsidRPr="00910DC9">
              <w:rPr>
                <w:spacing w:val="-2"/>
                <w:sz w:val="20"/>
                <w:szCs w:val="20"/>
              </w:rPr>
              <w:t>If you have not previously submitted a Statement Relating to Good Standing, or circumstances have changed have you attached a revised version?</w:t>
            </w:r>
          </w:p>
        </w:tc>
        <w:tc>
          <w:tcPr>
            <w:tcW w:w="2078" w:type="dxa"/>
            <w:gridSpan w:val="3"/>
            <w:tcBorders>
              <w:top w:val="single" w:sz="6" w:space="0" w:color="auto"/>
              <w:left w:val="double" w:sz="6" w:space="0" w:color="auto"/>
              <w:bottom w:val="nil"/>
              <w:right w:val="double" w:sz="6" w:space="0" w:color="auto"/>
            </w:tcBorders>
            <w:hideMark/>
          </w:tcPr>
          <w:p w14:paraId="73EEB06E" w14:textId="77777777" w:rsidR="005B0B58" w:rsidRPr="00910DC9" w:rsidRDefault="005B0B58" w:rsidP="005B0B58">
            <w:pPr>
              <w:suppressAutoHyphens/>
              <w:rPr>
                <w:spacing w:val="-2"/>
                <w:sz w:val="20"/>
                <w:szCs w:val="20"/>
              </w:rPr>
            </w:pPr>
            <w:r w:rsidRPr="00910DC9">
              <w:rPr>
                <w:spacing w:val="-2"/>
                <w:sz w:val="20"/>
                <w:szCs w:val="20"/>
              </w:rPr>
              <w:t>Yes* / No / N/A</w:t>
            </w:r>
          </w:p>
        </w:tc>
      </w:tr>
      <w:tr w:rsidR="005B0B58" w:rsidRPr="00910DC9" w14:paraId="6B75A41D"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62C0220E" w14:textId="77777777" w:rsidR="005B0B58" w:rsidRPr="00910DC9" w:rsidRDefault="005B0B58">
            <w:pPr>
              <w:suppressAutoHyphens/>
              <w:rPr>
                <w:sz w:val="20"/>
                <w:szCs w:val="20"/>
              </w:rPr>
            </w:pPr>
            <w:r w:rsidRPr="00910DC9">
              <w:rPr>
                <w:sz w:val="20"/>
                <w:szCs w:val="20"/>
              </w:rPr>
              <w:t xml:space="preserve">Do the Contractor Deliverables contain Asbestos, as defined by </w:t>
            </w:r>
            <w:r w:rsidRPr="00910DC9">
              <w:rPr>
                <w:spacing w:val="-2"/>
                <w:sz w:val="20"/>
                <w:szCs w:val="20"/>
              </w:rPr>
              <w:t>the control of Asbestos Regulations 2012?</w:t>
            </w:r>
          </w:p>
        </w:tc>
        <w:tc>
          <w:tcPr>
            <w:tcW w:w="2078" w:type="dxa"/>
            <w:gridSpan w:val="3"/>
            <w:tcBorders>
              <w:top w:val="single" w:sz="6" w:space="0" w:color="auto"/>
              <w:left w:val="double" w:sz="6" w:space="0" w:color="auto"/>
              <w:bottom w:val="nil"/>
              <w:right w:val="double" w:sz="6" w:space="0" w:color="auto"/>
            </w:tcBorders>
            <w:hideMark/>
          </w:tcPr>
          <w:p w14:paraId="7FE7675F" w14:textId="77777777" w:rsidR="005B0B58" w:rsidRPr="00910DC9" w:rsidRDefault="005B0B58">
            <w:pPr>
              <w:tabs>
                <w:tab w:val="left" w:pos="-720"/>
              </w:tabs>
              <w:suppressAutoHyphens/>
              <w:spacing w:before="90" w:after="54"/>
              <w:rPr>
                <w:spacing w:val="-2"/>
                <w:sz w:val="20"/>
                <w:szCs w:val="20"/>
              </w:rPr>
            </w:pPr>
            <w:r w:rsidRPr="00910DC9">
              <w:rPr>
                <w:spacing w:val="-2"/>
                <w:sz w:val="20"/>
                <w:szCs w:val="20"/>
              </w:rPr>
              <w:t xml:space="preserve">Yes* / No  </w:t>
            </w:r>
          </w:p>
        </w:tc>
      </w:tr>
      <w:tr w:rsidR="005B0B58" w:rsidRPr="00910DC9" w14:paraId="7A4FBA33"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1B25EF70" w14:textId="77777777" w:rsidR="005B0B58" w:rsidRPr="00910DC9" w:rsidRDefault="005B0B58">
            <w:pPr>
              <w:suppressAutoHyphens/>
              <w:rPr>
                <w:sz w:val="20"/>
                <w:szCs w:val="20"/>
              </w:rPr>
            </w:pPr>
            <w:r w:rsidRPr="00910DC9">
              <w:rPr>
                <w:sz w:val="20"/>
                <w:szCs w:val="20"/>
              </w:rPr>
              <w:t>Have you completed and attached a DEFFORM 68 – Hazardous Articles, Deliverables materials or substances statement?</w:t>
            </w:r>
          </w:p>
        </w:tc>
        <w:tc>
          <w:tcPr>
            <w:tcW w:w="2078" w:type="dxa"/>
            <w:gridSpan w:val="3"/>
            <w:tcBorders>
              <w:top w:val="single" w:sz="6" w:space="0" w:color="auto"/>
              <w:left w:val="double" w:sz="6" w:space="0" w:color="auto"/>
              <w:bottom w:val="nil"/>
              <w:right w:val="double" w:sz="6" w:space="0" w:color="auto"/>
            </w:tcBorders>
            <w:hideMark/>
          </w:tcPr>
          <w:p w14:paraId="195F5BC1" w14:textId="77777777" w:rsidR="005B0B58" w:rsidRPr="00910DC9" w:rsidRDefault="005B0B58">
            <w:pPr>
              <w:tabs>
                <w:tab w:val="left" w:pos="-720"/>
              </w:tabs>
              <w:suppressAutoHyphens/>
              <w:spacing w:before="90" w:after="54"/>
              <w:rPr>
                <w:spacing w:val="-2"/>
                <w:sz w:val="20"/>
                <w:szCs w:val="20"/>
              </w:rPr>
            </w:pPr>
            <w:r w:rsidRPr="00910DC9">
              <w:rPr>
                <w:spacing w:val="-2"/>
                <w:sz w:val="20"/>
                <w:szCs w:val="20"/>
              </w:rPr>
              <w:t>Yes* / No</w:t>
            </w:r>
          </w:p>
        </w:tc>
      </w:tr>
      <w:tr w:rsidR="005B0B58" w:rsidRPr="00910DC9" w14:paraId="73CE0BD9"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5FA7347B" w14:textId="77777777" w:rsidR="005B0B58" w:rsidRPr="00910DC9" w:rsidRDefault="005B0B58">
            <w:pPr>
              <w:suppressAutoHyphens/>
              <w:rPr>
                <w:color w:val="0000FF"/>
                <w:spacing w:val="-2"/>
                <w:sz w:val="20"/>
                <w:szCs w:val="20"/>
              </w:rPr>
            </w:pPr>
            <w:r w:rsidRPr="00910DC9">
              <w:rPr>
                <w:sz w:val="20"/>
                <w:szCs w:val="20"/>
              </w:rPr>
              <w:t xml:space="preserve">Do the Contractor Deliverables (including Packaging) use </w:t>
            </w:r>
            <w:r w:rsidRPr="00910DC9">
              <w:rPr>
                <w:spacing w:val="-2"/>
                <w:sz w:val="20"/>
                <w:szCs w:val="20"/>
              </w:rPr>
              <w:t xml:space="preserve">Substances that deplete the Ozone Layer, as defined in Regulation (EC) 1005/2009 (as amended </w:t>
            </w:r>
            <w:hyperlink r:id="rId12" w:history="1">
              <w:r w:rsidRPr="00910DC9">
                <w:rPr>
                  <w:rStyle w:val="Hyperlink"/>
                  <w:spacing w:val="-2"/>
                  <w:sz w:val="20"/>
                  <w:szCs w:val="20"/>
                </w:rPr>
                <w:t>by EC 744/2010</w:t>
              </w:r>
            </w:hyperlink>
            <w:r w:rsidRPr="00910DC9">
              <w:rPr>
                <w:spacing w:val="-2"/>
                <w:sz w:val="20"/>
                <w:szCs w:val="20"/>
              </w:rPr>
              <w:t xml:space="preserve">) of the European Parliament and of the Council?  </w:t>
            </w:r>
          </w:p>
        </w:tc>
        <w:tc>
          <w:tcPr>
            <w:tcW w:w="2078" w:type="dxa"/>
            <w:gridSpan w:val="3"/>
            <w:tcBorders>
              <w:top w:val="single" w:sz="6" w:space="0" w:color="auto"/>
              <w:left w:val="double" w:sz="6" w:space="0" w:color="auto"/>
              <w:bottom w:val="nil"/>
              <w:right w:val="double" w:sz="6" w:space="0" w:color="auto"/>
            </w:tcBorders>
            <w:hideMark/>
          </w:tcPr>
          <w:p w14:paraId="2C953990" w14:textId="77777777" w:rsidR="005B0B58" w:rsidRPr="00910DC9" w:rsidRDefault="005B0B58">
            <w:pPr>
              <w:suppressAutoHyphens/>
              <w:rPr>
                <w:spacing w:val="-2"/>
                <w:sz w:val="20"/>
                <w:szCs w:val="20"/>
              </w:rPr>
            </w:pPr>
            <w:r w:rsidRPr="00910DC9">
              <w:rPr>
                <w:spacing w:val="-2"/>
                <w:sz w:val="20"/>
                <w:szCs w:val="20"/>
              </w:rPr>
              <w:t xml:space="preserve">Yes* / No  </w:t>
            </w:r>
          </w:p>
        </w:tc>
      </w:tr>
      <w:tr w:rsidR="005B0B58" w:rsidRPr="00910DC9" w14:paraId="701CD42B"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42A9690F" w14:textId="77777777" w:rsidR="005B0B58" w:rsidRPr="00910DC9" w:rsidRDefault="005B0B58" w:rsidP="005B0B58">
            <w:pPr>
              <w:suppressAutoHyphens/>
              <w:rPr>
                <w:spacing w:val="-2"/>
                <w:sz w:val="20"/>
                <w:szCs w:val="20"/>
              </w:rPr>
            </w:pPr>
            <w:r w:rsidRPr="00910DC9">
              <w:rPr>
                <w:spacing w:val="-2"/>
                <w:sz w:val="20"/>
                <w:szCs w:val="20"/>
              </w:rPr>
              <w:t>Have you attached The Bank/Parent Company Guarantee?</w:t>
            </w:r>
          </w:p>
        </w:tc>
        <w:tc>
          <w:tcPr>
            <w:tcW w:w="2078" w:type="dxa"/>
            <w:gridSpan w:val="3"/>
            <w:tcBorders>
              <w:top w:val="single" w:sz="6" w:space="0" w:color="auto"/>
              <w:left w:val="double" w:sz="6" w:space="0" w:color="auto"/>
              <w:bottom w:val="nil"/>
              <w:right w:val="double" w:sz="6" w:space="0" w:color="auto"/>
            </w:tcBorders>
            <w:hideMark/>
          </w:tcPr>
          <w:p w14:paraId="78304D92" w14:textId="77777777" w:rsidR="005B0B58" w:rsidRPr="00910DC9" w:rsidRDefault="005B0B58" w:rsidP="005B0B58">
            <w:pPr>
              <w:suppressAutoHyphens/>
              <w:rPr>
                <w:spacing w:val="-2"/>
                <w:sz w:val="20"/>
                <w:szCs w:val="20"/>
              </w:rPr>
            </w:pPr>
            <w:r w:rsidRPr="00910DC9">
              <w:rPr>
                <w:spacing w:val="-2"/>
                <w:sz w:val="20"/>
                <w:szCs w:val="20"/>
              </w:rPr>
              <w:t>Yes* / No / Not Required</w:t>
            </w:r>
          </w:p>
        </w:tc>
      </w:tr>
      <w:tr w:rsidR="005B0B58" w:rsidRPr="00910DC9" w14:paraId="2BC2420A"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1D0478D3" w14:textId="77777777" w:rsidR="005B0B58" w:rsidRPr="00910DC9" w:rsidRDefault="005B0B58" w:rsidP="005B0B58">
            <w:pPr>
              <w:suppressAutoHyphens/>
              <w:rPr>
                <w:spacing w:val="-2"/>
                <w:sz w:val="20"/>
                <w:szCs w:val="20"/>
              </w:rPr>
            </w:pPr>
            <w:r w:rsidRPr="00910DC9">
              <w:rPr>
                <w:spacing w:val="-2"/>
                <w:sz w:val="20"/>
                <w:szCs w:val="20"/>
              </w:rPr>
              <w:t>Have you complied with the requirements of the Military Aviation Authority Regulatory Articles?</w:t>
            </w:r>
          </w:p>
        </w:tc>
        <w:tc>
          <w:tcPr>
            <w:tcW w:w="2078" w:type="dxa"/>
            <w:gridSpan w:val="3"/>
            <w:tcBorders>
              <w:top w:val="single" w:sz="6" w:space="0" w:color="auto"/>
              <w:left w:val="double" w:sz="6" w:space="0" w:color="auto"/>
              <w:bottom w:val="nil"/>
              <w:right w:val="double" w:sz="6" w:space="0" w:color="auto"/>
            </w:tcBorders>
            <w:hideMark/>
          </w:tcPr>
          <w:p w14:paraId="4F9BEC3A" w14:textId="77777777" w:rsidR="005B0B58" w:rsidRPr="00910DC9" w:rsidRDefault="005B0B58" w:rsidP="005B0B58">
            <w:pPr>
              <w:suppressAutoHyphens/>
              <w:rPr>
                <w:spacing w:val="-2"/>
                <w:sz w:val="20"/>
                <w:szCs w:val="20"/>
              </w:rPr>
            </w:pPr>
            <w:r w:rsidRPr="00910DC9">
              <w:rPr>
                <w:spacing w:val="-2"/>
                <w:sz w:val="20"/>
                <w:szCs w:val="20"/>
              </w:rPr>
              <w:t xml:space="preserve">Yes / No </w:t>
            </w:r>
            <w:proofErr w:type="gramStart"/>
            <w:r w:rsidRPr="00910DC9">
              <w:rPr>
                <w:spacing w:val="-2"/>
                <w:sz w:val="20"/>
                <w:szCs w:val="20"/>
              </w:rPr>
              <w:t>/  Not</w:t>
            </w:r>
            <w:proofErr w:type="gramEnd"/>
            <w:r w:rsidRPr="00910DC9">
              <w:rPr>
                <w:spacing w:val="-2"/>
                <w:sz w:val="20"/>
                <w:szCs w:val="20"/>
              </w:rPr>
              <w:t xml:space="preserve"> Required</w:t>
            </w:r>
          </w:p>
        </w:tc>
      </w:tr>
      <w:tr w:rsidR="005B0B58" w:rsidRPr="00910DC9" w14:paraId="000948FA"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566C52B9" w14:textId="77777777" w:rsidR="005B0B58" w:rsidRPr="00910DC9" w:rsidRDefault="005B0B58" w:rsidP="005B0B58">
            <w:pPr>
              <w:suppressAutoHyphens/>
              <w:rPr>
                <w:spacing w:val="-2"/>
                <w:sz w:val="20"/>
                <w:szCs w:val="20"/>
              </w:rPr>
            </w:pPr>
            <w:r w:rsidRPr="00910DC9">
              <w:rPr>
                <w:spacing w:val="-2"/>
                <w:sz w:val="20"/>
                <w:szCs w:val="20"/>
              </w:rPr>
              <w:t>Have you completed the additional Mandatory Requirements?</w:t>
            </w:r>
          </w:p>
        </w:tc>
        <w:tc>
          <w:tcPr>
            <w:tcW w:w="2078" w:type="dxa"/>
            <w:gridSpan w:val="3"/>
            <w:tcBorders>
              <w:top w:val="single" w:sz="6" w:space="0" w:color="auto"/>
              <w:left w:val="double" w:sz="6" w:space="0" w:color="auto"/>
              <w:bottom w:val="nil"/>
              <w:right w:val="double" w:sz="6" w:space="0" w:color="auto"/>
            </w:tcBorders>
            <w:hideMark/>
          </w:tcPr>
          <w:p w14:paraId="14AE5BED" w14:textId="77777777" w:rsidR="005B0B58" w:rsidRPr="00910DC9" w:rsidRDefault="005B0B58" w:rsidP="005B0B58">
            <w:pPr>
              <w:suppressAutoHyphens/>
              <w:rPr>
                <w:spacing w:val="-2"/>
                <w:sz w:val="20"/>
                <w:szCs w:val="20"/>
              </w:rPr>
            </w:pPr>
            <w:r w:rsidRPr="00910DC9">
              <w:rPr>
                <w:spacing w:val="-2"/>
                <w:sz w:val="20"/>
                <w:szCs w:val="20"/>
              </w:rPr>
              <w:t xml:space="preserve">Yes / No </w:t>
            </w:r>
            <w:proofErr w:type="gramStart"/>
            <w:r w:rsidRPr="00910DC9">
              <w:rPr>
                <w:spacing w:val="-2"/>
                <w:sz w:val="20"/>
                <w:szCs w:val="20"/>
              </w:rPr>
              <w:t>/  Not</w:t>
            </w:r>
            <w:proofErr w:type="gramEnd"/>
            <w:r w:rsidRPr="00910DC9">
              <w:rPr>
                <w:spacing w:val="-2"/>
                <w:sz w:val="20"/>
                <w:szCs w:val="20"/>
              </w:rPr>
              <w:t xml:space="preserve"> Required</w:t>
            </w:r>
          </w:p>
        </w:tc>
      </w:tr>
      <w:tr w:rsidR="005B0B58" w:rsidRPr="00910DC9" w14:paraId="05B1B9CC" w14:textId="77777777" w:rsidTr="00115B1F">
        <w:trPr>
          <w:trHeight w:val="355"/>
        </w:trPr>
        <w:tc>
          <w:tcPr>
            <w:tcW w:w="10490" w:type="dxa"/>
            <w:gridSpan w:val="7"/>
            <w:tcBorders>
              <w:top w:val="single" w:sz="6" w:space="0" w:color="auto"/>
              <w:left w:val="double" w:sz="6" w:space="0" w:color="auto"/>
              <w:bottom w:val="nil"/>
              <w:right w:val="double" w:sz="6" w:space="0" w:color="auto"/>
            </w:tcBorders>
            <w:hideMark/>
          </w:tcPr>
          <w:p w14:paraId="7F4142EF" w14:textId="77777777" w:rsidR="005B0B58" w:rsidRPr="00910DC9" w:rsidRDefault="005B0B58">
            <w:pPr>
              <w:suppressAutoHyphens/>
              <w:rPr>
                <w:rFonts w:cs="Arial"/>
                <w:sz w:val="20"/>
                <w:szCs w:val="20"/>
              </w:rPr>
            </w:pPr>
            <w:r w:rsidRPr="00910DC9">
              <w:rPr>
                <w:rFonts w:cs="Arial"/>
                <w:sz w:val="20"/>
                <w:szCs w:val="20"/>
              </w:rPr>
              <w:t>*If selecting Yes to any of the above questions, please attach the information detailed in Appendix 1 to DEFFORM 47 Annex A (Offer).</w:t>
            </w:r>
          </w:p>
        </w:tc>
      </w:tr>
      <w:tr w:rsidR="005B0B58" w:rsidRPr="00910DC9" w14:paraId="1D5505DA" w14:textId="77777777" w:rsidTr="00115B1F">
        <w:trPr>
          <w:trHeight w:val="364"/>
        </w:trPr>
        <w:tc>
          <w:tcPr>
            <w:tcW w:w="10490" w:type="dxa"/>
            <w:gridSpan w:val="7"/>
            <w:tcBorders>
              <w:top w:val="single" w:sz="6" w:space="0" w:color="auto"/>
              <w:left w:val="double" w:sz="6" w:space="0" w:color="auto"/>
              <w:bottom w:val="nil"/>
              <w:right w:val="double" w:sz="6" w:space="0" w:color="auto"/>
            </w:tcBorders>
            <w:vAlign w:val="center"/>
            <w:hideMark/>
          </w:tcPr>
          <w:p w14:paraId="0E3188AD" w14:textId="77777777" w:rsidR="005B0B58" w:rsidRPr="00910DC9" w:rsidRDefault="005B0B58">
            <w:pPr>
              <w:spacing w:before="54" w:after="54"/>
              <w:rPr>
                <w:rFonts w:cs="Arial"/>
                <w:b/>
                <w:sz w:val="18"/>
                <w:szCs w:val="18"/>
              </w:rPr>
            </w:pPr>
            <w:r w:rsidRPr="00910DC9">
              <w:rPr>
                <w:rFonts w:cs="Arial"/>
                <w:b/>
                <w:sz w:val="18"/>
                <w:szCs w:val="18"/>
              </w:rPr>
              <w:t>Tenderer’s Declaration of Compliance with Competition Law</w:t>
            </w:r>
          </w:p>
        </w:tc>
      </w:tr>
      <w:tr w:rsidR="005B0B58" w:rsidRPr="00910DC9" w14:paraId="541404C0" w14:textId="77777777" w:rsidTr="00115B1F">
        <w:trPr>
          <w:trHeight w:val="4919"/>
        </w:trPr>
        <w:tc>
          <w:tcPr>
            <w:tcW w:w="10490" w:type="dxa"/>
            <w:gridSpan w:val="7"/>
            <w:tcBorders>
              <w:top w:val="single" w:sz="6" w:space="0" w:color="auto"/>
              <w:left w:val="double" w:sz="6" w:space="0" w:color="auto"/>
              <w:bottom w:val="nil"/>
              <w:right w:val="double" w:sz="6" w:space="0" w:color="auto"/>
            </w:tcBorders>
            <w:vAlign w:val="center"/>
            <w:hideMark/>
          </w:tcPr>
          <w:p w14:paraId="61CE4E17" w14:textId="77777777" w:rsidR="005B0B58" w:rsidRPr="00910DC9" w:rsidRDefault="005B0B58">
            <w:pPr>
              <w:spacing w:before="120" w:after="120"/>
              <w:rPr>
                <w:b/>
                <w:sz w:val="18"/>
                <w:szCs w:val="18"/>
              </w:rPr>
            </w:pPr>
            <w:r w:rsidRPr="00910DC9">
              <w:rPr>
                <w:sz w:val="18"/>
                <w:szCs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910DC9">
              <w:rPr>
                <w:sz w:val="18"/>
                <w:szCs w:val="18"/>
              </w:rPr>
              <w:t>whether or not</w:t>
            </w:r>
            <w:proofErr w:type="gramEnd"/>
            <w:r w:rsidRPr="00910DC9">
              <w:rPr>
                <w:sz w:val="18"/>
                <w:szCs w:val="18"/>
              </w:rPr>
              <w:t xml:space="preserve"> legally binding.</w:t>
            </w:r>
            <w:r w:rsidRPr="00910DC9">
              <w:rPr>
                <w:b/>
                <w:sz w:val="18"/>
                <w:szCs w:val="18"/>
              </w:rPr>
              <w:t xml:space="preserve">  </w:t>
            </w:r>
            <w:proofErr w:type="gramStart"/>
            <w:r w:rsidRPr="00910DC9">
              <w:rPr>
                <w:sz w:val="18"/>
                <w:szCs w:val="18"/>
              </w:rPr>
              <w:t>In particular:</w:t>
            </w:r>
            <w:proofErr w:type="gramEnd"/>
          </w:p>
          <w:p w14:paraId="4296B6A6" w14:textId="77777777" w:rsidR="005B0B58" w:rsidRPr="00910DC9" w:rsidRDefault="005B0B58" w:rsidP="00AB0680">
            <w:pPr>
              <w:numPr>
                <w:ilvl w:val="0"/>
                <w:numId w:val="8"/>
              </w:numPr>
              <w:spacing w:before="120" w:after="120"/>
              <w:ind w:left="780" w:hanging="387"/>
              <w:rPr>
                <w:sz w:val="18"/>
                <w:szCs w:val="18"/>
              </w:rPr>
            </w:pPr>
            <w:r w:rsidRPr="00910DC9">
              <w:rPr>
                <w:sz w:val="18"/>
                <w:szCs w:val="18"/>
              </w:rPr>
              <w:t>the offered price has not been divulged to any Third Party,</w:t>
            </w:r>
          </w:p>
          <w:p w14:paraId="2AE9E688" w14:textId="77777777" w:rsidR="005B0B58" w:rsidRPr="00910DC9" w:rsidRDefault="005B0B58" w:rsidP="00AB0680">
            <w:pPr>
              <w:numPr>
                <w:ilvl w:val="0"/>
                <w:numId w:val="8"/>
              </w:numPr>
              <w:spacing w:before="120" w:after="120"/>
              <w:ind w:left="780" w:hanging="387"/>
              <w:rPr>
                <w:b/>
                <w:sz w:val="18"/>
                <w:szCs w:val="18"/>
              </w:rPr>
            </w:pPr>
            <w:r w:rsidRPr="00910DC9">
              <w:rPr>
                <w:sz w:val="18"/>
                <w:szCs w:val="18"/>
              </w:rPr>
              <w:t>no arrangement has been made with any Third Party that they should refrain from tendering,</w:t>
            </w:r>
          </w:p>
          <w:p w14:paraId="6A3DBC48" w14:textId="77777777" w:rsidR="005B0B58" w:rsidRPr="00910DC9" w:rsidRDefault="005B0B58" w:rsidP="00AB0680">
            <w:pPr>
              <w:numPr>
                <w:ilvl w:val="0"/>
                <w:numId w:val="8"/>
              </w:numPr>
              <w:spacing w:before="120" w:after="120"/>
              <w:ind w:left="780" w:hanging="387"/>
              <w:rPr>
                <w:b/>
                <w:sz w:val="18"/>
                <w:szCs w:val="18"/>
              </w:rPr>
            </w:pPr>
            <w:r w:rsidRPr="00910DC9">
              <w:rPr>
                <w:sz w:val="18"/>
                <w:szCs w:val="18"/>
              </w:rPr>
              <w:t>no arrangement with any Third Party has been made to the effect that we will refrain from bidding on a future occasion,</w:t>
            </w:r>
          </w:p>
          <w:p w14:paraId="5D6CFDEE" w14:textId="77777777" w:rsidR="005B0B58" w:rsidRPr="00910DC9" w:rsidRDefault="005B0B58" w:rsidP="00AB0680">
            <w:pPr>
              <w:numPr>
                <w:ilvl w:val="0"/>
                <w:numId w:val="8"/>
              </w:numPr>
              <w:spacing w:before="120" w:after="120"/>
              <w:ind w:left="780" w:hanging="387"/>
              <w:rPr>
                <w:b/>
                <w:sz w:val="18"/>
                <w:szCs w:val="18"/>
              </w:rPr>
            </w:pPr>
            <w:r w:rsidRPr="00910DC9">
              <w:rPr>
                <w:sz w:val="18"/>
                <w:szCs w:val="18"/>
              </w:rPr>
              <w:t>no discussion with any Third Party has taken place concerning the details of either’s proposed price, and</w:t>
            </w:r>
          </w:p>
          <w:p w14:paraId="39568341" w14:textId="77777777" w:rsidR="005B0B58" w:rsidRPr="00910DC9" w:rsidRDefault="005B0B58" w:rsidP="00AB0680">
            <w:pPr>
              <w:numPr>
                <w:ilvl w:val="0"/>
                <w:numId w:val="8"/>
              </w:numPr>
              <w:spacing w:before="120" w:after="120"/>
              <w:ind w:left="780" w:hanging="387"/>
              <w:rPr>
                <w:b/>
                <w:sz w:val="18"/>
                <w:szCs w:val="18"/>
              </w:rPr>
            </w:pPr>
            <w:r w:rsidRPr="00910DC9">
              <w:rPr>
                <w:sz w:val="18"/>
                <w:szCs w:val="18"/>
              </w:rPr>
              <w:t>no arrangement has been made with any Third Party otherwise to limit genuine competition.</w:t>
            </w:r>
          </w:p>
          <w:p w14:paraId="46F62EC0" w14:textId="77777777" w:rsidR="005B0B58" w:rsidRPr="00910DC9" w:rsidRDefault="005B0B58">
            <w:pPr>
              <w:spacing w:before="120" w:after="120"/>
              <w:rPr>
                <w:sz w:val="18"/>
                <w:szCs w:val="18"/>
              </w:rPr>
            </w:pPr>
            <w:r w:rsidRPr="00910DC9">
              <w:rPr>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6D6C694B" w14:textId="77777777" w:rsidR="005B0B58" w:rsidRPr="00910DC9" w:rsidRDefault="005B0B58">
            <w:pPr>
              <w:spacing w:before="120" w:after="120"/>
              <w:rPr>
                <w:sz w:val="18"/>
                <w:szCs w:val="18"/>
              </w:rPr>
            </w:pPr>
            <w:r w:rsidRPr="00910DC9">
              <w:rPr>
                <w:sz w:val="18"/>
                <w:szCs w:val="18"/>
              </w:rPr>
              <w:t>We understand that any misrepresentations may also be the subject of criminal investigation or used as the basis for civil action.</w:t>
            </w:r>
          </w:p>
          <w:p w14:paraId="73105183" w14:textId="77777777" w:rsidR="005B0B58" w:rsidRPr="00910DC9" w:rsidRDefault="005B0B58">
            <w:pPr>
              <w:spacing w:before="120" w:after="60"/>
              <w:rPr>
                <w:rFonts w:cs="Arial"/>
                <w:sz w:val="18"/>
                <w:szCs w:val="18"/>
              </w:rPr>
            </w:pPr>
            <w:r w:rsidRPr="00910DC9">
              <w:rPr>
                <w:sz w:val="18"/>
                <w:szCs w:val="18"/>
              </w:rPr>
              <w:t xml:space="preserve">We agree that the Authority may share the Contractor’s information / documentation (submitted to the Authority during this procurement) more widely within Government for the purpose of ensuring effective </w:t>
            </w:r>
            <w:proofErr w:type="gramStart"/>
            <w:r w:rsidRPr="00910DC9">
              <w:rPr>
                <w:sz w:val="18"/>
                <w:szCs w:val="18"/>
              </w:rPr>
              <w:t>cross</w:t>
            </w:r>
            <w:proofErr w:type="gramEnd"/>
            <w:r w:rsidRPr="00910DC9">
              <w:rPr>
                <w:sz w:val="18"/>
                <w:szCs w:val="18"/>
              </w:rPr>
              <w:t>-Government procurement processes, including value for money and related purposes.  We certify that we have identified any sensitive material in DEFFORM 539A.</w:t>
            </w:r>
          </w:p>
        </w:tc>
      </w:tr>
      <w:tr w:rsidR="005B0B58" w:rsidRPr="00910DC9" w14:paraId="701C7BC8" w14:textId="77777777" w:rsidTr="00115B1F">
        <w:trPr>
          <w:trHeight w:val="332"/>
        </w:trPr>
        <w:tc>
          <w:tcPr>
            <w:tcW w:w="10490" w:type="dxa"/>
            <w:gridSpan w:val="7"/>
            <w:tcBorders>
              <w:top w:val="single" w:sz="6" w:space="0" w:color="auto"/>
              <w:left w:val="double" w:sz="6" w:space="0" w:color="auto"/>
              <w:bottom w:val="nil"/>
              <w:right w:val="double" w:sz="6" w:space="0" w:color="auto"/>
            </w:tcBorders>
            <w:vAlign w:val="bottom"/>
            <w:hideMark/>
          </w:tcPr>
          <w:p w14:paraId="1F0724D3" w14:textId="77777777" w:rsidR="005B0B58" w:rsidRPr="00910DC9" w:rsidRDefault="005B0B58">
            <w:pPr>
              <w:tabs>
                <w:tab w:val="left" w:pos="-720"/>
              </w:tabs>
              <w:suppressAutoHyphens/>
              <w:spacing w:before="90" w:after="54"/>
              <w:rPr>
                <w:spacing w:val="-2"/>
                <w:sz w:val="18"/>
                <w:szCs w:val="18"/>
              </w:rPr>
            </w:pPr>
            <w:r w:rsidRPr="00910DC9">
              <w:rPr>
                <w:b/>
                <w:spacing w:val="-2"/>
                <w:sz w:val="18"/>
                <w:szCs w:val="18"/>
              </w:rPr>
              <w:t>Dated this      .................. day of ................................................................... Year ........................</w:t>
            </w:r>
          </w:p>
        </w:tc>
      </w:tr>
      <w:tr w:rsidR="005B0B58" w:rsidRPr="00910DC9" w14:paraId="6B14822B" w14:textId="77777777" w:rsidTr="00115B1F">
        <w:trPr>
          <w:trHeight w:val="902"/>
        </w:trPr>
        <w:tc>
          <w:tcPr>
            <w:tcW w:w="10490" w:type="dxa"/>
            <w:gridSpan w:val="7"/>
            <w:tcBorders>
              <w:top w:val="single" w:sz="6" w:space="0" w:color="auto"/>
              <w:left w:val="double" w:sz="6" w:space="0" w:color="auto"/>
              <w:bottom w:val="nil"/>
              <w:right w:val="double" w:sz="6" w:space="0" w:color="auto"/>
            </w:tcBorders>
            <w:hideMark/>
          </w:tcPr>
          <w:p w14:paraId="0FC58C4A" w14:textId="77777777" w:rsidR="005B0B58" w:rsidRPr="00910DC9" w:rsidRDefault="005B0B58">
            <w:pPr>
              <w:tabs>
                <w:tab w:val="left" w:pos="-720"/>
                <w:tab w:val="left" w:pos="0"/>
                <w:tab w:val="left" w:pos="720"/>
                <w:tab w:val="left" w:pos="1440"/>
                <w:tab w:val="left" w:pos="2160"/>
                <w:tab w:val="left" w:pos="2880"/>
              </w:tabs>
              <w:suppressAutoHyphens/>
              <w:spacing w:before="120" w:after="60"/>
              <w:ind w:left="3600" w:hanging="3600"/>
              <w:rPr>
                <w:b/>
                <w:spacing w:val="-2"/>
                <w:sz w:val="18"/>
                <w:szCs w:val="18"/>
              </w:rPr>
            </w:pPr>
            <w:r w:rsidRPr="00910DC9">
              <w:rPr>
                <w:b/>
                <w:spacing w:val="-2"/>
                <w:sz w:val="18"/>
                <w:szCs w:val="18"/>
              </w:rPr>
              <w:t>Signature:</w:t>
            </w:r>
            <w:r w:rsidRPr="00910DC9">
              <w:rPr>
                <w:b/>
                <w:spacing w:val="-2"/>
                <w:sz w:val="18"/>
                <w:szCs w:val="18"/>
              </w:rPr>
              <w:tab/>
            </w:r>
            <w:r w:rsidRPr="00910DC9">
              <w:rPr>
                <w:b/>
                <w:spacing w:val="-2"/>
                <w:sz w:val="18"/>
                <w:szCs w:val="18"/>
              </w:rPr>
              <w:tab/>
            </w:r>
            <w:r w:rsidRPr="00910DC9">
              <w:rPr>
                <w:b/>
                <w:spacing w:val="-2"/>
                <w:sz w:val="18"/>
                <w:szCs w:val="18"/>
              </w:rPr>
              <w:tab/>
            </w:r>
            <w:r w:rsidRPr="00910DC9">
              <w:rPr>
                <w:b/>
                <w:spacing w:val="-2"/>
                <w:sz w:val="18"/>
                <w:szCs w:val="18"/>
              </w:rPr>
              <w:tab/>
              <w:t xml:space="preserve">In the capacity of </w:t>
            </w:r>
          </w:p>
          <w:p w14:paraId="28A3A443" w14:textId="77777777" w:rsidR="005B0B58" w:rsidRPr="00910DC9" w:rsidRDefault="005B0B58">
            <w:pPr>
              <w:suppressAutoHyphens/>
              <w:spacing w:before="90"/>
              <w:ind w:left="3600" w:hanging="3600"/>
              <w:rPr>
                <w:b/>
                <w:spacing w:val="-2"/>
                <w:sz w:val="18"/>
                <w:szCs w:val="18"/>
              </w:rPr>
            </w:pPr>
            <w:r w:rsidRPr="00910DC9">
              <w:rPr>
                <w:b/>
                <w:spacing w:val="-2"/>
                <w:sz w:val="18"/>
                <w:szCs w:val="18"/>
              </w:rPr>
              <w:tab/>
              <w:t>.......................................................................................................</w:t>
            </w:r>
          </w:p>
          <w:p w14:paraId="28E16CB7" w14:textId="77777777" w:rsidR="005B0B58" w:rsidRPr="00910DC9" w:rsidRDefault="005B0B58">
            <w:pPr>
              <w:tabs>
                <w:tab w:val="left" w:pos="-720"/>
                <w:tab w:val="left" w:pos="0"/>
                <w:tab w:val="left" w:pos="720"/>
                <w:tab w:val="left" w:pos="1440"/>
                <w:tab w:val="left" w:pos="2160"/>
                <w:tab w:val="left" w:pos="2880"/>
              </w:tabs>
              <w:suppressAutoHyphens/>
              <w:ind w:left="3600" w:hanging="3600"/>
              <w:rPr>
                <w:spacing w:val="-2"/>
                <w:sz w:val="18"/>
                <w:szCs w:val="18"/>
              </w:rPr>
            </w:pPr>
            <w:r w:rsidRPr="00910DC9">
              <w:rPr>
                <w:spacing w:val="-2"/>
                <w:sz w:val="18"/>
                <w:szCs w:val="18"/>
              </w:rPr>
              <w:t>(Must be original)</w:t>
            </w:r>
            <w:r w:rsidRPr="00910DC9">
              <w:rPr>
                <w:spacing w:val="-2"/>
                <w:sz w:val="18"/>
                <w:szCs w:val="18"/>
              </w:rPr>
              <w:tab/>
            </w:r>
            <w:r w:rsidRPr="00910DC9">
              <w:rPr>
                <w:spacing w:val="-2"/>
                <w:sz w:val="18"/>
                <w:szCs w:val="18"/>
              </w:rPr>
              <w:tab/>
            </w:r>
            <w:r w:rsidRPr="00910DC9">
              <w:rPr>
                <w:spacing w:val="-2"/>
                <w:sz w:val="18"/>
                <w:szCs w:val="18"/>
              </w:rPr>
              <w:tab/>
            </w:r>
            <w:r w:rsidRPr="00910DC9">
              <w:rPr>
                <w:spacing w:val="-2"/>
                <w:sz w:val="18"/>
                <w:szCs w:val="18"/>
              </w:rPr>
              <w:tab/>
              <w:t>(State official position e.g. Director, Manager, Secretary etc.)</w:t>
            </w:r>
          </w:p>
        </w:tc>
      </w:tr>
      <w:tr w:rsidR="005B0B58" w:rsidRPr="00910DC9" w14:paraId="59578D32" w14:textId="77777777" w:rsidTr="00115B1F">
        <w:trPr>
          <w:trHeight w:val="1304"/>
        </w:trPr>
        <w:tc>
          <w:tcPr>
            <w:tcW w:w="5892" w:type="dxa"/>
            <w:gridSpan w:val="2"/>
            <w:tcBorders>
              <w:top w:val="single" w:sz="6" w:space="0" w:color="auto"/>
              <w:left w:val="double" w:sz="6" w:space="0" w:color="auto"/>
              <w:bottom w:val="single" w:sz="6" w:space="0" w:color="auto"/>
              <w:right w:val="nil"/>
            </w:tcBorders>
          </w:tcPr>
          <w:p w14:paraId="0CD295B9" w14:textId="77777777" w:rsidR="005B0B58" w:rsidRPr="00910DC9" w:rsidRDefault="005B0B58">
            <w:pPr>
              <w:tabs>
                <w:tab w:val="left" w:pos="-720"/>
              </w:tabs>
              <w:suppressAutoHyphens/>
              <w:spacing w:before="90"/>
              <w:rPr>
                <w:spacing w:val="-2"/>
                <w:sz w:val="18"/>
                <w:szCs w:val="18"/>
              </w:rPr>
            </w:pPr>
            <w:r w:rsidRPr="00910DC9">
              <w:rPr>
                <w:b/>
                <w:spacing w:val="-2"/>
                <w:sz w:val="18"/>
                <w:szCs w:val="18"/>
              </w:rPr>
              <w:t xml:space="preserve">Name: </w:t>
            </w:r>
            <w:r w:rsidRPr="00910DC9">
              <w:rPr>
                <w:spacing w:val="-2"/>
                <w:sz w:val="18"/>
                <w:szCs w:val="18"/>
              </w:rPr>
              <w:t>(in BLOCK CAPITALS)</w:t>
            </w:r>
          </w:p>
          <w:p w14:paraId="05C6957B" w14:textId="77777777" w:rsidR="005B0B58" w:rsidRPr="00910DC9" w:rsidRDefault="005B0B58">
            <w:pPr>
              <w:tabs>
                <w:tab w:val="left" w:pos="-720"/>
              </w:tabs>
              <w:suppressAutoHyphens/>
              <w:rPr>
                <w:spacing w:val="-2"/>
                <w:sz w:val="18"/>
                <w:szCs w:val="18"/>
              </w:rPr>
            </w:pPr>
          </w:p>
          <w:p w14:paraId="2E6136CC" w14:textId="77777777" w:rsidR="005B0B58" w:rsidRPr="00910DC9" w:rsidRDefault="005B0B58">
            <w:pPr>
              <w:tabs>
                <w:tab w:val="left" w:pos="-720"/>
              </w:tabs>
              <w:suppressAutoHyphens/>
              <w:rPr>
                <w:b/>
                <w:spacing w:val="-2"/>
                <w:sz w:val="18"/>
                <w:szCs w:val="18"/>
              </w:rPr>
            </w:pPr>
            <w:r w:rsidRPr="00910DC9">
              <w:rPr>
                <w:b/>
                <w:spacing w:val="-2"/>
                <w:sz w:val="18"/>
                <w:szCs w:val="18"/>
              </w:rPr>
              <w:t>duly authorised to sign this Tender for and on behalf of:</w:t>
            </w:r>
          </w:p>
          <w:p w14:paraId="628002E7" w14:textId="77777777" w:rsidR="005B0B58" w:rsidRPr="00910DC9" w:rsidRDefault="005B0B58">
            <w:pPr>
              <w:tabs>
                <w:tab w:val="left" w:pos="-720"/>
              </w:tabs>
              <w:suppressAutoHyphens/>
              <w:rPr>
                <w:b/>
                <w:spacing w:val="-2"/>
                <w:sz w:val="18"/>
                <w:szCs w:val="18"/>
              </w:rPr>
            </w:pPr>
          </w:p>
          <w:p w14:paraId="63FC4D1B" w14:textId="77777777" w:rsidR="005B0B58" w:rsidRPr="00910DC9" w:rsidRDefault="005B0B58">
            <w:pPr>
              <w:tabs>
                <w:tab w:val="left" w:pos="-720"/>
              </w:tabs>
              <w:suppressAutoHyphens/>
              <w:spacing w:after="54"/>
              <w:rPr>
                <w:spacing w:val="-2"/>
                <w:sz w:val="18"/>
                <w:szCs w:val="18"/>
              </w:rPr>
            </w:pPr>
            <w:r w:rsidRPr="00910DC9">
              <w:rPr>
                <w:spacing w:val="-2"/>
                <w:sz w:val="18"/>
                <w:szCs w:val="18"/>
              </w:rPr>
              <w:t>(Tenderer’s Name)</w:t>
            </w:r>
          </w:p>
        </w:tc>
        <w:tc>
          <w:tcPr>
            <w:tcW w:w="4598" w:type="dxa"/>
            <w:gridSpan w:val="5"/>
            <w:tcBorders>
              <w:top w:val="single" w:sz="6" w:space="0" w:color="auto"/>
              <w:left w:val="single" w:sz="6" w:space="0" w:color="auto"/>
              <w:bottom w:val="single" w:sz="6" w:space="0" w:color="auto"/>
              <w:right w:val="double" w:sz="6" w:space="0" w:color="auto"/>
            </w:tcBorders>
          </w:tcPr>
          <w:p w14:paraId="6126E1F1" w14:textId="77777777" w:rsidR="005B0B58" w:rsidRPr="00910DC9" w:rsidRDefault="005B0B58">
            <w:pPr>
              <w:tabs>
                <w:tab w:val="left" w:pos="-720"/>
              </w:tabs>
              <w:suppressAutoHyphens/>
              <w:spacing w:before="90"/>
              <w:rPr>
                <w:spacing w:val="-2"/>
                <w:sz w:val="18"/>
                <w:szCs w:val="18"/>
              </w:rPr>
            </w:pPr>
            <w:r w:rsidRPr="00910DC9">
              <w:rPr>
                <w:b/>
                <w:spacing w:val="-2"/>
                <w:sz w:val="18"/>
                <w:szCs w:val="18"/>
              </w:rPr>
              <w:t>Postal Address:</w:t>
            </w:r>
          </w:p>
          <w:p w14:paraId="2BB6D24A" w14:textId="77777777" w:rsidR="005B0B58" w:rsidRPr="00910DC9" w:rsidRDefault="005B0B58">
            <w:pPr>
              <w:tabs>
                <w:tab w:val="left" w:pos="-720"/>
              </w:tabs>
              <w:suppressAutoHyphens/>
              <w:rPr>
                <w:spacing w:val="-2"/>
                <w:sz w:val="18"/>
                <w:szCs w:val="18"/>
              </w:rPr>
            </w:pPr>
          </w:p>
          <w:p w14:paraId="1FAE1E67" w14:textId="77777777" w:rsidR="005B0B58" w:rsidRPr="00910DC9" w:rsidRDefault="005B0B58">
            <w:pPr>
              <w:tabs>
                <w:tab w:val="left" w:pos="-720"/>
              </w:tabs>
              <w:suppressAutoHyphens/>
              <w:rPr>
                <w:spacing w:val="-2"/>
                <w:sz w:val="18"/>
                <w:szCs w:val="18"/>
              </w:rPr>
            </w:pPr>
          </w:p>
          <w:p w14:paraId="75D10DC3" w14:textId="77777777" w:rsidR="005B0B58" w:rsidRPr="00910DC9" w:rsidRDefault="005B0B58">
            <w:pPr>
              <w:tabs>
                <w:tab w:val="left" w:pos="-720"/>
              </w:tabs>
              <w:suppressAutoHyphens/>
              <w:rPr>
                <w:b/>
                <w:spacing w:val="-2"/>
                <w:sz w:val="18"/>
                <w:szCs w:val="18"/>
              </w:rPr>
            </w:pPr>
            <w:r w:rsidRPr="00910DC9">
              <w:rPr>
                <w:b/>
                <w:spacing w:val="-2"/>
                <w:sz w:val="18"/>
                <w:szCs w:val="18"/>
              </w:rPr>
              <w:t>Telephone No:</w:t>
            </w:r>
          </w:p>
          <w:p w14:paraId="7009E274" w14:textId="77777777" w:rsidR="005B0B58" w:rsidRPr="00910DC9" w:rsidRDefault="005B0B58">
            <w:pPr>
              <w:tabs>
                <w:tab w:val="left" w:pos="-720"/>
              </w:tabs>
              <w:suppressAutoHyphens/>
              <w:spacing w:after="54"/>
              <w:rPr>
                <w:b/>
                <w:spacing w:val="-2"/>
                <w:sz w:val="18"/>
                <w:szCs w:val="18"/>
              </w:rPr>
            </w:pPr>
            <w:r w:rsidRPr="00910DC9">
              <w:rPr>
                <w:b/>
                <w:spacing w:val="-2"/>
                <w:sz w:val="18"/>
                <w:szCs w:val="18"/>
              </w:rPr>
              <w:t>Registered Company Number:</w:t>
            </w:r>
          </w:p>
          <w:p w14:paraId="46417CA5" w14:textId="77777777" w:rsidR="005B0B58" w:rsidRPr="00910DC9" w:rsidRDefault="005B0B58">
            <w:pPr>
              <w:tabs>
                <w:tab w:val="left" w:pos="-720"/>
              </w:tabs>
              <w:suppressAutoHyphens/>
              <w:rPr>
                <w:spacing w:val="-2"/>
                <w:sz w:val="18"/>
                <w:szCs w:val="18"/>
              </w:rPr>
            </w:pPr>
            <w:r w:rsidRPr="00910DC9">
              <w:rPr>
                <w:b/>
                <w:spacing w:val="-2"/>
                <w:sz w:val="18"/>
                <w:szCs w:val="18"/>
              </w:rPr>
              <w:t>Dunn And Bradstreet Number:</w:t>
            </w:r>
          </w:p>
        </w:tc>
      </w:tr>
    </w:tbl>
    <w:p w14:paraId="76991405" w14:textId="77777777" w:rsidR="005B0B58" w:rsidRPr="00910DC9" w:rsidRDefault="005B0B58" w:rsidP="00FF3387">
      <w:pPr>
        <w:pStyle w:val="Heading2"/>
        <w:keepNext w:val="0"/>
        <w:widowControl w:val="0"/>
        <w:spacing w:before="100" w:after="0"/>
        <w:ind w:right="-81"/>
        <w:rPr>
          <w:i w:val="0"/>
          <w:spacing w:val="-3"/>
          <w:sz w:val="22"/>
          <w:szCs w:val="22"/>
        </w:rPr>
      </w:pPr>
      <w:r w:rsidRPr="00910DC9">
        <w:rPr>
          <w:i w:val="0"/>
          <w:iCs/>
          <w:sz w:val="22"/>
          <w:szCs w:val="22"/>
        </w:rPr>
        <w:lastRenderedPageBreak/>
        <w:t xml:space="preserve">Appendix 1 to </w:t>
      </w:r>
      <w:r w:rsidRPr="00910DC9">
        <w:rPr>
          <w:i w:val="0"/>
          <w:spacing w:val="-3"/>
          <w:sz w:val="22"/>
          <w:szCs w:val="22"/>
        </w:rPr>
        <w:t>DEFFORM 47 Annex A (Offer)</w:t>
      </w:r>
    </w:p>
    <w:p w14:paraId="69A1E838" w14:textId="77777777" w:rsidR="005B0B58" w:rsidRPr="00910DC9" w:rsidRDefault="005B0B58" w:rsidP="005B0B58">
      <w:pPr>
        <w:jc w:val="right"/>
        <w:rPr>
          <w:b/>
        </w:rPr>
      </w:pPr>
      <w:proofErr w:type="spellStart"/>
      <w:r w:rsidRPr="00910DC9">
        <w:rPr>
          <w:b/>
        </w:rPr>
        <w:t>Edn</w:t>
      </w:r>
      <w:proofErr w:type="spellEnd"/>
      <w:r w:rsidRPr="00910DC9">
        <w:rPr>
          <w:b/>
        </w:rPr>
        <w:t xml:space="preserve"> 05/17</w:t>
      </w:r>
    </w:p>
    <w:p w14:paraId="03569579" w14:textId="77777777" w:rsidR="005B0B58" w:rsidRPr="00910DC9" w:rsidRDefault="005B0B58" w:rsidP="005B0B58">
      <w:pPr>
        <w:pStyle w:val="Heading2"/>
        <w:jc w:val="center"/>
        <w:rPr>
          <w:i w:val="0"/>
          <w:iCs/>
        </w:rPr>
      </w:pPr>
      <w:r w:rsidRPr="00910DC9">
        <w:rPr>
          <w:i w:val="0"/>
          <w:iCs/>
        </w:rPr>
        <w:t xml:space="preserve">Information on Mandatory Declarations </w:t>
      </w:r>
    </w:p>
    <w:p w14:paraId="2BB0F05D" w14:textId="77777777" w:rsidR="005B0B58" w:rsidRPr="00910DC9" w:rsidRDefault="005B0B58" w:rsidP="005B0B58">
      <w:pPr>
        <w:pStyle w:val="Heading3"/>
        <w:keepNext w:val="0"/>
        <w:overflowPunct/>
        <w:autoSpaceDE/>
        <w:adjustRightInd/>
        <w:spacing w:before="120" w:after="120"/>
        <w:rPr>
          <w:spacing w:val="-2"/>
          <w:szCs w:val="22"/>
        </w:rPr>
      </w:pPr>
      <w:r w:rsidRPr="00910DC9">
        <w:rPr>
          <w:spacing w:val="-2"/>
          <w:szCs w:val="22"/>
        </w:rPr>
        <w:t>Part Tender</w:t>
      </w:r>
    </w:p>
    <w:p w14:paraId="3E01FC79" w14:textId="77777777" w:rsidR="005B0B58" w:rsidRPr="00910DC9" w:rsidRDefault="005B0B58" w:rsidP="005B0B58">
      <w:pPr>
        <w:numPr>
          <w:ilvl w:val="0"/>
          <w:numId w:val="9"/>
        </w:numPr>
        <w:suppressAutoHyphens/>
        <w:spacing w:before="120" w:after="120"/>
        <w:ind w:left="0" w:firstLine="0"/>
        <w:rPr>
          <w:szCs w:val="22"/>
        </w:rPr>
      </w:pPr>
      <w:r w:rsidRPr="00910DC9">
        <w:rPr>
          <w:spacing w:val="-2"/>
          <w:szCs w:val="22"/>
        </w:rPr>
        <w:t xml:space="preserve">Under Condition of Tendering F1, the Authority reserves the right to order some or part of your Tender.  If your offer is </w:t>
      </w:r>
      <w:r w:rsidRPr="00910DC9">
        <w:rPr>
          <w:szCs w:val="22"/>
        </w:rPr>
        <w:t xml:space="preserve">subject to </w:t>
      </w:r>
      <w:r w:rsidRPr="00910DC9">
        <w:rPr>
          <w:spacing w:val="-2"/>
          <w:szCs w:val="22"/>
        </w:rPr>
        <w:t>the Authority contracting for all the Contractor Deliverables</w:t>
      </w:r>
      <w:r w:rsidRPr="00910DC9">
        <w:rPr>
          <w:szCs w:val="22"/>
        </w:rPr>
        <w:t xml:space="preserve"> select ‘Yes’ and provide further details in your Tender. </w:t>
      </w:r>
    </w:p>
    <w:p w14:paraId="6D3F7BE1" w14:textId="77777777" w:rsidR="005B0B58" w:rsidRPr="00910DC9" w:rsidRDefault="005B0B58" w:rsidP="005B0B58">
      <w:pPr>
        <w:pStyle w:val="Heading3"/>
        <w:keepNext w:val="0"/>
        <w:overflowPunct/>
        <w:autoSpaceDE/>
        <w:adjustRightInd/>
        <w:spacing w:after="120"/>
        <w:rPr>
          <w:spacing w:val="-2"/>
          <w:szCs w:val="22"/>
        </w:rPr>
      </w:pPr>
      <w:r w:rsidRPr="00910DC9">
        <w:rPr>
          <w:spacing w:val="-2"/>
          <w:szCs w:val="22"/>
        </w:rPr>
        <w:t>Minimum Order Quantities</w:t>
      </w:r>
    </w:p>
    <w:p w14:paraId="37806358" w14:textId="77777777" w:rsidR="005B0B58" w:rsidRPr="00910DC9" w:rsidRDefault="005B0B58" w:rsidP="005B0B58">
      <w:pPr>
        <w:numPr>
          <w:ilvl w:val="0"/>
          <w:numId w:val="9"/>
        </w:numPr>
        <w:suppressAutoHyphens/>
        <w:spacing w:before="120" w:after="120"/>
        <w:ind w:left="0" w:firstLine="0"/>
        <w:rPr>
          <w:szCs w:val="22"/>
        </w:rPr>
      </w:pPr>
      <w:r w:rsidRPr="00910DC9">
        <w:rPr>
          <w:szCs w:val="22"/>
        </w:rPr>
        <w:t xml:space="preserve">Where your offer is subject to minimum order quantities select ‘Yes’ and provide further details in your Tender.  </w:t>
      </w:r>
    </w:p>
    <w:p w14:paraId="53700381" w14:textId="77777777" w:rsidR="005B0B58" w:rsidRPr="00910DC9" w:rsidRDefault="005B0B58" w:rsidP="005B0B58">
      <w:pPr>
        <w:pStyle w:val="Heading3"/>
        <w:keepNext w:val="0"/>
        <w:overflowPunct/>
        <w:autoSpaceDE/>
        <w:adjustRightInd/>
        <w:spacing w:after="120"/>
        <w:rPr>
          <w:spacing w:val="-2"/>
          <w:szCs w:val="22"/>
        </w:rPr>
      </w:pPr>
      <w:r w:rsidRPr="00910DC9">
        <w:rPr>
          <w:spacing w:val="-2"/>
          <w:szCs w:val="22"/>
        </w:rPr>
        <w:t>IPR - Restrictions</w:t>
      </w:r>
    </w:p>
    <w:p w14:paraId="0B435238" w14:textId="77777777" w:rsidR="005B0B58" w:rsidRPr="00910DC9" w:rsidRDefault="005B0B58" w:rsidP="005B0B58">
      <w:pPr>
        <w:pStyle w:val="ListNumber"/>
        <w:numPr>
          <w:ilvl w:val="0"/>
          <w:numId w:val="9"/>
        </w:numPr>
        <w:tabs>
          <w:tab w:val="left" w:pos="720"/>
        </w:tabs>
        <w:ind w:left="0" w:firstLine="0"/>
        <w:rPr>
          <w:szCs w:val="22"/>
        </w:rPr>
      </w:pPr>
      <w:r w:rsidRPr="00910DC9">
        <w:rPr>
          <w:szCs w:val="22"/>
        </w:rPr>
        <w:t xml:space="preserve">Where the Contractor Deliverables are subject to IPR that has been exclusively or part funded by Private Venture, Foreign Investment or otherwise than by Authority funding you must select ‘Yes’ in Annex A (Are the Contractor Deliverables subject to IPR that has been exclusively or </w:t>
      </w:r>
      <w:proofErr w:type="gramStart"/>
      <w:r w:rsidRPr="00910DC9">
        <w:rPr>
          <w:szCs w:val="22"/>
        </w:rPr>
        <w:t>part  funded</w:t>
      </w:r>
      <w:proofErr w:type="gramEnd"/>
      <w:r w:rsidRPr="00910DC9">
        <w:rPr>
          <w:szCs w:val="22"/>
        </w:rPr>
        <w:t xml:space="preserve"> by Private Venture, Foreign Investment or otherwise than by Authority funding).</w:t>
      </w:r>
    </w:p>
    <w:p w14:paraId="30B5E677" w14:textId="77777777" w:rsidR="005B0B58" w:rsidRPr="00910DC9" w:rsidRDefault="005B0B58" w:rsidP="005B0B58">
      <w:pPr>
        <w:pStyle w:val="ListNumber"/>
        <w:tabs>
          <w:tab w:val="clear" w:pos="360"/>
          <w:tab w:val="left" w:pos="720"/>
        </w:tabs>
        <w:ind w:left="0" w:firstLine="0"/>
        <w:rPr>
          <w:szCs w:val="22"/>
        </w:rPr>
      </w:pPr>
    </w:p>
    <w:p w14:paraId="4D573EF1" w14:textId="77777777" w:rsidR="005B0B58" w:rsidRPr="00910DC9" w:rsidRDefault="005B0B58" w:rsidP="005B0B58">
      <w:pPr>
        <w:pStyle w:val="ListNumber"/>
        <w:numPr>
          <w:ilvl w:val="0"/>
          <w:numId w:val="9"/>
        </w:numPr>
        <w:tabs>
          <w:tab w:val="num" w:pos="0"/>
        </w:tabs>
        <w:ind w:left="0" w:firstLine="0"/>
        <w:rPr>
          <w:szCs w:val="22"/>
        </w:rPr>
      </w:pPr>
      <w:r w:rsidRPr="00910DC9">
        <w:rPr>
          <w:szCs w:val="22"/>
        </w:rPr>
        <w:t>If you have answered ‘Yes’ in Annex A (Offer) as directed by para 3 above, you must provide details in your Tender of any Contractor Deliverable which will be, or likely be, the subject to any IPR restrictions or any other restriction on the Authority’s ability to use or disclosure the Contractor Deliverable, including export restrictions.  You must identify:</w:t>
      </w:r>
    </w:p>
    <w:p w14:paraId="271689FB" w14:textId="77777777" w:rsidR="005B0B58" w:rsidRPr="00910DC9" w:rsidRDefault="005B0B58" w:rsidP="005B0B58">
      <w:pPr>
        <w:numPr>
          <w:ilvl w:val="1"/>
          <w:numId w:val="9"/>
        </w:numPr>
        <w:tabs>
          <w:tab w:val="num" w:pos="1134"/>
        </w:tabs>
        <w:suppressAutoHyphens/>
        <w:spacing w:before="120" w:after="120"/>
        <w:ind w:left="567" w:firstLine="0"/>
        <w:rPr>
          <w:szCs w:val="22"/>
          <w:shd w:val="clear" w:color="auto" w:fill="FFFF99"/>
        </w:rPr>
      </w:pPr>
      <w:r w:rsidRPr="00910DC9">
        <w:rPr>
          <w:szCs w:val="22"/>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r w:rsidRPr="00910DC9">
        <w:rPr>
          <w:szCs w:val="22"/>
          <w:shd w:val="clear" w:color="auto" w:fill="FFFF99"/>
        </w:rPr>
        <w:t xml:space="preserve">   </w:t>
      </w:r>
    </w:p>
    <w:p w14:paraId="26B82146" w14:textId="77777777" w:rsidR="005B0B58" w:rsidRPr="00910DC9" w:rsidRDefault="005B0B58" w:rsidP="005B0B58">
      <w:pPr>
        <w:numPr>
          <w:ilvl w:val="1"/>
          <w:numId w:val="9"/>
        </w:numPr>
        <w:tabs>
          <w:tab w:val="num" w:pos="567"/>
        </w:tabs>
        <w:spacing w:before="120" w:after="120"/>
        <w:ind w:left="567" w:firstLine="0"/>
        <w:rPr>
          <w:szCs w:val="22"/>
        </w:rPr>
      </w:pPr>
      <w:r w:rsidRPr="00910DC9">
        <w:rPr>
          <w:szCs w:val="22"/>
        </w:rPr>
        <w:t xml:space="preserve">any allegation made against you, whether by claim or otherwise, of an infringement of </w:t>
      </w:r>
      <w:r w:rsidRPr="00910DC9">
        <w:rPr>
          <w:szCs w:val="22"/>
          <w:shd w:val="clear" w:color="auto" w:fill="FFFF99"/>
        </w:rPr>
        <w:t>I</w:t>
      </w:r>
      <w:r w:rsidRPr="00910DC9">
        <w:rPr>
          <w:szCs w:val="22"/>
        </w:rPr>
        <w:t xml:space="preserve">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00E15206" w14:textId="77777777" w:rsidR="005B0B58" w:rsidRPr="00910DC9" w:rsidRDefault="005B0B58" w:rsidP="005B0B58">
      <w:pPr>
        <w:numPr>
          <w:ilvl w:val="1"/>
          <w:numId w:val="9"/>
        </w:numPr>
        <w:tabs>
          <w:tab w:val="num" w:pos="567"/>
        </w:tabs>
        <w:spacing w:before="120" w:after="120"/>
        <w:ind w:left="540" w:firstLine="0"/>
        <w:rPr>
          <w:szCs w:val="22"/>
        </w:rPr>
      </w:pPr>
      <w:r w:rsidRPr="00910DC9">
        <w:rPr>
          <w:szCs w:val="22"/>
        </w:rPr>
        <w:t>the nature of any allegation referred to under sub-paragraph 4.b., including any obligation to make payments in respect of the Intellectual Property Right of any confidential information and / or;</w:t>
      </w:r>
    </w:p>
    <w:p w14:paraId="5F14709E" w14:textId="77777777" w:rsidR="005B0B58" w:rsidRPr="00910DC9" w:rsidRDefault="005B0B58" w:rsidP="005B0B58">
      <w:pPr>
        <w:numPr>
          <w:ilvl w:val="1"/>
          <w:numId w:val="9"/>
        </w:numPr>
        <w:tabs>
          <w:tab w:val="num" w:pos="567"/>
        </w:tabs>
        <w:spacing w:before="120" w:after="120"/>
        <w:ind w:left="540" w:firstLine="0"/>
        <w:rPr>
          <w:szCs w:val="22"/>
        </w:rPr>
      </w:pPr>
      <w:r w:rsidRPr="00910DC9">
        <w:rPr>
          <w:szCs w:val="22"/>
        </w:rPr>
        <w:t xml:space="preserve">any action you need to take or the Authority is required to take to deal with the consequences of any allegation referred to under sub-paragraph 4.b. </w:t>
      </w:r>
    </w:p>
    <w:p w14:paraId="2E313F55" w14:textId="77777777" w:rsidR="005B0B58" w:rsidRPr="00910DC9" w:rsidRDefault="005B0B58" w:rsidP="005B0B58">
      <w:pPr>
        <w:numPr>
          <w:ilvl w:val="0"/>
          <w:numId w:val="9"/>
        </w:numPr>
        <w:tabs>
          <w:tab w:val="num" w:pos="0"/>
        </w:tabs>
        <w:suppressAutoHyphens/>
        <w:spacing w:before="120" w:after="120"/>
        <w:ind w:left="0" w:firstLine="0"/>
        <w:rPr>
          <w:szCs w:val="22"/>
        </w:rPr>
      </w:pPr>
      <w:r w:rsidRPr="00910DC9">
        <w:rPr>
          <w:szCs w:val="22"/>
        </w:rPr>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32576E54" w14:textId="77777777" w:rsidR="005B0B58" w:rsidRPr="00910DC9" w:rsidRDefault="005B0B58" w:rsidP="005B0B58">
      <w:pPr>
        <w:numPr>
          <w:ilvl w:val="0"/>
          <w:numId w:val="9"/>
        </w:numPr>
        <w:tabs>
          <w:tab w:val="num" w:pos="0"/>
        </w:tabs>
        <w:suppressAutoHyphens/>
        <w:spacing w:before="120" w:after="120"/>
        <w:ind w:left="0" w:firstLine="0"/>
        <w:rPr>
          <w:szCs w:val="22"/>
        </w:rPr>
      </w:pPr>
      <w:r w:rsidRPr="00910DC9">
        <w:rPr>
          <w:szCs w:val="22"/>
        </w:rPr>
        <w:t>If you have previously provided information under paragraphs 4 and 5 you can provide details of the previous notification, updated as necessary to confirm their validity.</w:t>
      </w:r>
    </w:p>
    <w:p w14:paraId="5F306D2C" w14:textId="77777777" w:rsidR="005B0B58" w:rsidRPr="00910DC9" w:rsidRDefault="005B0B58" w:rsidP="005B0B58">
      <w:pPr>
        <w:pStyle w:val="Heading3"/>
        <w:overflowPunct/>
        <w:autoSpaceDE/>
        <w:adjustRightInd/>
        <w:spacing w:after="120"/>
        <w:rPr>
          <w:spacing w:val="-2"/>
          <w:szCs w:val="22"/>
        </w:rPr>
      </w:pPr>
      <w:r w:rsidRPr="00910DC9">
        <w:lastRenderedPageBreak/>
        <w:t>Notification of Foreign Export Control Restrictions</w:t>
      </w:r>
    </w:p>
    <w:p w14:paraId="5FD916F6" w14:textId="77777777" w:rsidR="005B0B58" w:rsidRPr="00910DC9" w:rsidRDefault="005B0B58" w:rsidP="005B0B58">
      <w:pPr>
        <w:numPr>
          <w:ilvl w:val="0"/>
          <w:numId w:val="9"/>
        </w:numPr>
        <w:suppressAutoHyphens/>
        <w:spacing w:before="120" w:after="120"/>
        <w:ind w:left="0" w:firstLine="0"/>
        <w:rPr>
          <w:szCs w:val="22"/>
        </w:rPr>
      </w:pPr>
      <w:r w:rsidRPr="00910DC9">
        <w:rPr>
          <w:szCs w:val="22"/>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2652BD60" w14:textId="77777777" w:rsidR="005B0B58" w:rsidRPr="00910DC9" w:rsidRDefault="005B0B58" w:rsidP="005B0B58">
      <w:pPr>
        <w:numPr>
          <w:ilvl w:val="0"/>
          <w:numId w:val="9"/>
        </w:numPr>
        <w:suppressAutoHyphens/>
        <w:spacing w:before="120" w:after="120"/>
        <w:ind w:left="0" w:firstLine="0"/>
        <w:rPr>
          <w:szCs w:val="22"/>
        </w:rPr>
      </w:pPr>
      <w:r w:rsidRPr="00910DC9">
        <w:rPr>
          <w:szCs w:val="22"/>
        </w:rPr>
        <w:t xml:space="preserve">In </w:t>
      </w:r>
      <w:r w:rsidRPr="00910DC9">
        <w:rPr>
          <w:rFonts w:cs="Arial"/>
          <w:szCs w:val="22"/>
        </w:rPr>
        <w:t>respect of any Contractor Deliverables, likely to be required for the performance of any resultant contract, you must provide the following information in your Tender:</w:t>
      </w:r>
    </w:p>
    <w:p w14:paraId="4F37D5D4" w14:textId="77777777" w:rsidR="005B0B58" w:rsidRPr="00910DC9" w:rsidRDefault="005B0B58" w:rsidP="005B0B58">
      <w:pPr>
        <w:numPr>
          <w:ilvl w:val="1"/>
          <w:numId w:val="10"/>
        </w:numPr>
        <w:suppressAutoHyphens/>
        <w:spacing w:before="120" w:after="120"/>
        <w:ind w:left="567" w:firstLine="0"/>
        <w:rPr>
          <w:rFonts w:cs="Arial"/>
          <w:szCs w:val="22"/>
        </w:rPr>
      </w:pPr>
      <w:r w:rsidRPr="00910DC9">
        <w:rPr>
          <w:rFonts w:cs="Arial"/>
          <w:szCs w:val="22"/>
        </w:rPr>
        <w:t>Whether all or part of any Contractor Deliverables are or will be subject to:</w:t>
      </w:r>
    </w:p>
    <w:p w14:paraId="2C130A92" w14:textId="77777777" w:rsidR="005B0B58" w:rsidRPr="00910DC9" w:rsidRDefault="005B0B58" w:rsidP="005B0B58">
      <w:pPr>
        <w:numPr>
          <w:ilvl w:val="0"/>
          <w:numId w:val="11"/>
        </w:numPr>
        <w:spacing w:before="120" w:after="120"/>
        <w:ind w:left="1134" w:firstLine="0"/>
        <w:rPr>
          <w:rFonts w:cs="Arial"/>
          <w:szCs w:val="22"/>
        </w:rPr>
      </w:pPr>
      <w:r w:rsidRPr="00910DC9">
        <w:rPr>
          <w:rFonts w:cs="Arial"/>
          <w:szCs w:val="22"/>
        </w:rPr>
        <w:t>a non-UK export licence, authorisation or exemption; or</w:t>
      </w:r>
    </w:p>
    <w:p w14:paraId="718953BC" w14:textId="77777777" w:rsidR="005B0B58" w:rsidRPr="00910DC9" w:rsidRDefault="005B0B58" w:rsidP="005B0B58">
      <w:pPr>
        <w:numPr>
          <w:ilvl w:val="0"/>
          <w:numId w:val="11"/>
        </w:numPr>
        <w:spacing w:before="120" w:after="120"/>
        <w:ind w:left="1134" w:firstLine="0"/>
        <w:rPr>
          <w:rFonts w:cs="Arial"/>
          <w:szCs w:val="22"/>
        </w:rPr>
      </w:pPr>
      <w:r w:rsidRPr="00910DC9">
        <w:rPr>
          <w:rFonts w:cs="Arial"/>
          <w:szCs w:val="22"/>
        </w:rPr>
        <w:t>any other related transfer control that restricts or will restrict end use, end user, re-transfer or disclosure.</w:t>
      </w:r>
    </w:p>
    <w:p w14:paraId="3C5E4530" w14:textId="77777777" w:rsidR="005B0B58" w:rsidRPr="00910DC9" w:rsidRDefault="005B0B58" w:rsidP="005B0B58">
      <w:pPr>
        <w:spacing w:before="120" w:after="120"/>
        <w:ind w:left="567"/>
        <w:rPr>
          <w:rFonts w:cs="Arial"/>
          <w:szCs w:val="22"/>
        </w:rPr>
      </w:pPr>
      <w:r w:rsidRPr="00910DC9">
        <w:rPr>
          <w:rFonts w:cs="Arial"/>
          <w:szCs w:val="22"/>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07911FE0" w14:textId="77777777" w:rsidR="005B0B58" w:rsidRPr="00910DC9" w:rsidRDefault="005B0B58" w:rsidP="005B0B58">
      <w:pPr>
        <w:numPr>
          <w:ilvl w:val="0"/>
          <w:numId w:val="9"/>
        </w:numPr>
        <w:suppressAutoHyphens/>
        <w:spacing w:before="120" w:after="120"/>
        <w:ind w:left="0" w:firstLine="0"/>
        <w:rPr>
          <w:rFonts w:cs="Arial"/>
          <w:szCs w:val="22"/>
        </w:rPr>
      </w:pPr>
      <w:r w:rsidRPr="00910DC9">
        <w:rPr>
          <w:szCs w:val="22"/>
        </w:rPr>
        <w:t>You</w:t>
      </w:r>
      <w:r w:rsidRPr="00910DC9">
        <w:rPr>
          <w:rFonts w:cs="Arial"/>
          <w:szCs w:val="22"/>
        </w:rPr>
        <w:t xml:space="preserve"> must use reasonable endeavours to obtain sufficient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65809B41" w14:textId="77777777" w:rsidR="005B0B58" w:rsidRPr="00910DC9" w:rsidRDefault="005B0B58" w:rsidP="005B0B58">
      <w:pPr>
        <w:numPr>
          <w:ilvl w:val="0"/>
          <w:numId w:val="9"/>
        </w:numPr>
        <w:suppressAutoHyphens/>
        <w:spacing w:before="120" w:after="120"/>
        <w:ind w:left="0" w:firstLine="0"/>
        <w:rPr>
          <w:rFonts w:cs="Arial"/>
          <w:szCs w:val="22"/>
        </w:rPr>
      </w:pPr>
      <w:r w:rsidRPr="00910DC9">
        <w:rPr>
          <w:rFonts w:cs="Arial"/>
          <w:szCs w:val="22"/>
        </w:rPr>
        <w:t xml:space="preserve">This does not include any Intellectual Property specific restrictions mentioned in paragraph 4.  </w:t>
      </w:r>
    </w:p>
    <w:p w14:paraId="11D10660" w14:textId="77777777" w:rsidR="005B0B58" w:rsidRPr="00910DC9" w:rsidRDefault="005B0B58" w:rsidP="005B0B58">
      <w:pPr>
        <w:numPr>
          <w:ilvl w:val="0"/>
          <w:numId w:val="9"/>
        </w:numPr>
        <w:suppressAutoHyphens/>
        <w:spacing w:before="120" w:after="120"/>
        <w:ind w:left="0" w:firstLine="0"/>
        <w:rPr>
          <w:rFonts w:cs="Arial"/>
          <w:szCs w:val="22"/>
        </w:rPr>
      </w:pPr>
      <w:r w:rsidRPr="00910DC9">
        <w:rPr>
          <w:rFonts w:cs="Arial"/>
          <w:szCs w:val="22"/>
        </w:rPr>
        <w:t>You must notify the named Commercial Officer immediately if you are unable for whatever reason to abide by any restriction of the type referred to in paragraph 8.</w:t>
      </w:r>
    </w:p>
    <w:p w14:paraId="1AEE4AB9" w14:textId="77777777" w:rsidR="005B0B58" w:rsidRPr="00910DC9" w:rsidRDefault="005B0B58" w:rsidP="005B0B58">
      <w:pPr>
        <w:numPr>
          <w:ilvl w:val="0"/>
          <w:numId w:val="9"/>
        </w:numPr>
        <w:suppressAutoHyphens/>
        <w:spacing w:before="120" w:after="120"/>
        <w:ind w:left="0" w:firstLine="0"/>
        <w:rPr>
          <w:rFonts w:cs="Arial"/>
          <w:szCs w:val="22"/>
        </w:rPr>
      </w:pPr>
      <w:r w:rsidRPr="00910DC9">
        <w:rPr>
          <w:rFonts w:cs="Arial"/>
          <w:szCs w:val="22"/>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910DC9">
        <w:rPr>
          <w:rFonts w:cs="Arial"/>
          <w:szCs w:val="22"/>
        </w:rPr>
        <w:t>make a decision</w:t>
      </w:r>
      <w:proofErr w:type="gramEnd"/>
      <w:r w:rsidRPr="00910DC9">
        <w:rPr>
          <w:rFonts w:cs="Arial"/>
          <w:szCs w:val="22"/>
        </w:rPr>
        <w:t xml:space="preserve"> whether the export can or cannot be made under the US-UK Defence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42B55760" w14:textId="77777777" w:rsidR="005B0B58" w:rsidRPr="00910DC9" w:rsidRDefault="005B0B58" w:rsidP="005B0B58">
      <w:pPr>
        <w:pStyle w:val="Heading3"/>
        <w:overflowPunct/>
        <w:autoSpaceDE/>
        <w:adjustRightInd/>
        <w:spacing w:after="120"/>
        <w:rPr>
          <w:spacing w:val="-2"/>
          <w:szCs w:val="22"/>
        </w:rPr>
      </w:pPr>
      <w:r w:rsidRPr="00910DC9">
        <w:rPr>
          <w:spacing w:val="-2"/>
          <w:szCs w:val="22"/>
        </w:rPr>
        <w:t>Import Duty</w:t>
      </w:r>
    </w:p>
    <w:p w14:paraId="41E5D23F" w14:textId="77777777" w:rsidR="005B0B58" w:rsidRPr="00910DC9" w:rsidRDefault="005B0B58" w:rsidP="005B0B58">
      <w:pPr>
        <w:numPr>
          <w:ilvl w:val="0"/>
          <w:numId w:val="9"/>
        </w:numPr>
        <w:suppressAutoHyphens/>
        <w:spacing w:before="120" w:after="120"/>
        <w:ind w:left="0" w:firstLine="0"/>
        <w:rPr>
          <w:rFonts w:cs="Arial"/>
          <w:szCs w:val="22"/>
        </w:rPr>
      </w:pPr>
      <w:r w:rsidRPr="00910DC9">
        <w:rPr>
          <w:rFonts w:cs="Arial"/>
          <w:szCs w:val="22"/>
        </w:rPr>
        <w:t>European Union (EU) legislation permits the use of various procedures to suspend customs duties.</w:t>
      </w:r>
    </w:p>
    <w:p w14:paraId="28BF8298" w14:textId="77777777" w:rsidR="005B0B58" w:rsidRPr="00910DC9" w:rsidRDefault="005B0B58" w:rsidP="005B0B58">
      <w:pPr>
        <w:numPr>
          <w:ilvl w:val="0"/>
          <w:numId w:val="9"/>
        </w:numPr>
        <w:suppressAutoHyphens/>
        <w:spacing w:before="120" w:after="120"/>
        <w:ind w:left="0" w:firstLine="0"/>
        <w:rPr>
          <w:rFonts w:cs="Arial"/>
          <w:szCs w:val="22"/>
        </w:rPr>
      </w:pPr>
      <w:proofErr w:type="gramStart"/>
      <w:r w:rsidRPr="00910DC9">
        <w:rPr>
          <w:szCs w:val="22"/>
        </w:rPr>
        <w:t>For the purpose of</w:t>
      </w:r>
      <w:proofErr w:type="gramEnd"/>
      <w:r w:rsidRPr="00910DC9">
        <w:rPr>
          <w:szCs w:val="22"/>
        </w:rPr>
        <w:t xml:space="preserve">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w:t>
      </w:r>
    </w:p>
    <w:p w14:paraId="5601D48A" w14:textId="77777777" w:rsidR="005B0B58" w:rsidRPr="00910DC9" w:rsidRDefault="005B0B58" w:rsidP="005B0B58">
      <w:pPr>
        <w:numPr>
          <w:ilvl w:val="0"/>
          <w:numId w:val="9"/>
        </w:numPr>
        <w:suppressAutoHyphens/>
        <w:spacing w:before="120" w:after="120"/>
        <w:ind w:left="0" w:firstLine="0"/>
        <w:rPr>
          <w:rFonts w:cs="Arial"/>
          <w:szCs w:val="22"/>
        </w:rPr>
      </w:pPr>
      <w:r w:rsidRPr="00910DC9">
        <w:rPr>
          <w:szCs w:val="22"/>
        </w:rPr>
        <w:t>You should note that it is your responsibility to ensure compliance with all regulations relating to the operation of the accounting for import duties.  This includes but is not limited to obtaining the appropriate Her Majesty’s Revenue and Customs (HMRC) authorisations.</w:t>
      </w:r>
    </w:p>
    <w:p w14:paraId="1F438B60" w14:textId="77777777" w:rsidR="005B0B58" w:rsidRPr="00910DC9" w:rsidRDefault="005B0B58" w:rsidP="005B0B58">
      <w:pPr>
        <w:pStyle w:val="Heading3"/>
        <w:keepNext w:val="0"/>
        <w:overflowPunct/>
        <w:autoSpaceDE/>
        <w:adjustRightInd/>
        <w:spacing w:after="120"/>
        <w:rPr>
          <w:bCs/>
          <w:spacing w:val="-2"/>
          <w:szCs w:val="22"/>
        </w:rPr>
      </w:pPr>
      <w:r w:rsidRPr="00910DC9">
        <w:rPr>
          <w:bCs/>
          <w:spacing w:val="-2"/>
          <w:szCs w:val="22"/>
        </w:rPr>
        <w:lastRenderedPageBreak/>
        <w:t xml:space="preserve">Sub-contracts Form 1686 </w:t>
      </w:r>
    </w:p>
    <w:p w14:paraId="7D46A229" w14:textId="77777777" w:rsidR="005B0B58" w:rsidRPr="00910DC9" w:rsidRDefault="00986DE4" w:rsidP="005B0B58">
      <w:pPr>
        <w:numPr>
          <w:ilvl w:val="0"/>
          <w:numId w:val="9"/>
        </w:numPr>
        <w:suppressAutoHyphens/>
        <w:spacing w:before="120" w:after="120"/>
        <w:ind w:left="0" w:firstLine="0"/>
      </w:pPr>
      <w:hyperlink r:id="rId13" w:history="1">
        <w:r w:rsidR="005B0B58" w:rsidRPr="00910DC9">
          <w:rPr>
            <w:rStyle w:val="Hyperlink"/>
          </w:rPr>
          <w:t>Form 1686</w:t>
        </w:r>
      </w:hyperlink>
      <w:r w:rsidR="005B0B58" w:rsidRPr="00910DC9">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14" w:tooltip="https://www.gov.uk/government/uploads/system/uploads/attachment_data/file/229422/Contractual_process_-_v6.1_April_2013.pdf" w:history="1">
        <w:r w:rsidR="005B0B58" w:rsidRPr="00910DC9">
          <w:rPr>
            <w:rStyle w:val="Hyperlink"/>
          </w:rPr>
          <w:t xml:space="preserve">Security Policy Framework </w:t>
        </w:r>
        <w:r w:rsidR="005B0B58" w:rsidRPr="00910DC9">
          <w:rPr>
            <w:rStyle w:val="Hyperlink"/>
            <w:szCs w:val="22"/>
          </w:rPr>
          <w:t>– Contractual Process</w:t>
        </w:r>
      </w:hyperlink>
      <w:r w:rsidR="005B0B58" w:rsidRPr="00910DC9">
        <w:t>.</w:t>
      </w:r>
      <w:r w:rsidR="005B0B58" w:rsidRPr="00910DC9">
        <w:rPr>
          <w:szCs w:val="22"/>
        </w:rPr>
        <w:t xml:space="preserve"> </w:t>
      </w:r>
    </w:p>
    <w:p w14:paraId="19C7F941" w14:textId="77777777" w:rsidR="005B0B58" w:rsidRPr="00910DC9" w:rsidRDefault="005B0B58" w:rsidP="005B0B58">
      <w:pPr>
        <w:pStyle w:val="Heading3"/>
        <w:keepNext w:val="0"/>
        <w:overflowPunct/>
        <w:autoSpaceDE/>
        <w:adjustRightInd/>
        <w:spacing w:after="120"/>
        <w:rPr>
          <w:spacing w:val="-2"/>
          <w:szCs w:val="22"/>
        </w:rPr>
      </w:pPr>
      <w:r w:rsidRPr="00910DC9">
        <w:rPr>
          <w:spacing w:val="-2"/>
          <w:szCs w:val="22"/>
        </w:rPr>
        <w:t>Small and Medium Enterprises</w:t>
      </w:r>
      <w:r w:rsidRPr="00910DC9">
        <w:rPr>
          <w:spacing w:val="-2"/>
          <w:szCs w:val="22"/>
        </w:rPr>
        <w:tab/>
      </w:r>
    </w:p>
    <w:p w14:paraId="27B1FDEB" w14:textId="77777777" w:rsidR="005B0B58" w:rsidRPr="00910DC9" w:rsidRDefault="005B0B58" w:rsidP="005B0B58">
      <w:pPr>
        <w:numPr>
          <w:ilvl w:val="0"/>
          <w:numId w:val="9"/>
        </w:numPr>
        <w:suppressAutoHyphens/>
        <w:spacing w:before="120" w:after="120"/>
        <w:ind w:left="0" w:firstLine="0"/>
        <w:rPr>
          <w:rFonts w:cs="Arial"/>
          <w:szCs w:val="22"/>
        </w:rPr>
      </w:pPr>
      <w:r w:rsidRPr="00910DC9">
        <w:t xml:space="preserve">The Authority is committed to supporting the Government’s small and medium-sized enterprise (SME) initiative; its ambitious target is that £1 in every £3 that the Government spends should be with small businesses by 2020.  Our goal is that 25% of Authority spending should be spent with SMEs by 2020; this applies to the money which the Authority spends directly with SMEs, and through the supply chain.  The Authority uses the </w:t>
      </w:r>
      <w:r w:rsidRPr="00910DC9">
        <w:rPr>
          <w:rFonts w:cs="Arial"/>
          <w:color w:val="0000FF"/>
          <w:bdr w:val="none" w:sz="0" w:space="0" w:color="auto" w:frame="1"/>
          <w:shd w:val="clear" w:color="auto" w:fill="FFFFFF"/>
        </w:rPr>
        <w:t>European Commission definition of SME</w:t>
      </w:r>
      <w:r w:rsidRPr="00910DC9">
        <w:t>.</w:t>
      </w:r>
    </w:p>
    <w:p w14:paraId="7266E8E6" w14:textId="77777777" w:rsidR="005B0B58" w:rsidRPr="00910DC9" w:rsidRDefault="005B0B58" w:rsidP="005B0B58">
      <w:pPr>
        <w:numPr>
          <w:ilvl w:val="0"/>
          <w:numId w:val="9"/>
        </w:numPr>
        <w:suppressAutoHyphens/>
        <w:spacing w:before="120" w:after="120"/>
        <w:ind w:left="0" w:firstLine="0"/>
        <w:rPr>
          <w:rFonts w:cs="Arial"/>
          <w:szCs w:val="22"/>
        </w:rPr>
      </w:pPr>
      <w:r w:rsidRPr="00910DC9">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5" w:history="1">
        <w:r w:rsidRPr="00910DC9">
          <w:rPr>
            <w:rStyle w:val="Hyperlink"/>
          </w:rPr>
          <w:t>Prompt Payment Code</w:t>
        </w:r>
      </w:hyperlink>
      <w:r w:rsidRPr="00910DC9">
        <w:t xml:space="preserve">.  </w:t>
      </w:r>
    </w:p>
    <w:p w14:paraId="7101B929" w14:textId="77777777" w:rsidR="005B0B58" w:rsidRPr="00910DC9" w:rsidRDefault="005B0B58" w:rsidP="005B0B58">
      <w:pPr>
        <w:numPr>
          <w:ilvl w:val="0"/>
          <w:numId w:val="9"/>
        </w:numPr>
        <w:suppressAutoHyphens/>
        <w:spacing w:before="120" w:after="120"/>
        <w:ind w:left="0" w:firstLine="0"/>
        <w:rPr>
          <w:rFonts w:cs="Arial"/>
          <w:szCs w:val="22"/>
        </w:rPr>
      </w:pPr>
      <w:r w:rsidRPr="00910DC9">
        <w:t xml:space="preserve">Suppliers are also encouraged to work with the Authority to support the Authority’s SME initiative.  Information on the Authority’s purchasing arrangements, our commercial policies and our SME policy can be found at </w:t>
      </w:r>
      <w:hyperlink r:id="rId16" w:history="1">
        <w:r w:rsidRPr="00910DC9">
          <w:rPr>
            <w:rStyle w:val="Hyperlink"/>
          </w:rPr>
          <w:t>Gov.UK</w:t>
        </w:r>
      </w:hyperlink>
      <w:r w:rsidRPr="00910DC9">
        <w:rPr>
          <w:spacing w:val="-2"/>
        </w:rPr>
        <w:t xml:space="preserve">. </w:t>
      </w:r>
    </w:p>
    <w:p w14:paraId="6A29529A" w14:textId="77777777" w:rsidR="005B0B58" w:rsidRPr="00910DC9" w:rsidRDefault="005B0B58" w:rsidP="005B0B58">
      <w:pPr>
        <w:numPr>
          <w:ilvl w:val="0"/>
          <w:numId w:val="9"/>
        </w:numPr>
        <w:suppressAutoHyphens/>
        <w:spacing w:before="120" w:after="120"/>
        <w:ind w:left="0" w:firstLine="0"/>
        <w:rPr>
          <w:rFonts w:cs="Arial"/>
          <w:szCs w:val="22"/>
        </w:rPr>
      </w:pPr>
      <w:r w:rsidRPr="00910DC9">
        <w:rPr>
          <w:spacing w:val="-2"/>
        </w:rPr>
        <w:t>The opportunity also exists for Tenderers to advertise any sub-contract valued at over £10,000 in the MOD Contracts Bulletin and further details can be obtained directly from:</w:t>
      </w:r>
    </w:p>
    <w:p w14:paraId="4E52CFC3" w14:textId="77777777" w:rsidR="005B0B58" w:rsidRPr="00910DC9" w:rsidRDefault="005B0B58" w:rsidP="005B0B58">
      <w:pPr>
        <w:ind w:left="567"/>
      </w:pPr>
      <w:proofErr w:type="spellStart"/>
      <w:r w:rsidRPr="00910DC9">
        <w:t>BiP</w:t>
      </w:r>
      <w:proofErr w:type="spellEnd"/>
      <w:r w:rsidRPr="00910DC9">
        <w:t xml:space="preserve"> Solutions Ltd</w:t>
      </w:r>
    </w:p>
    <w:p w14:paraId="59F9424E" w14:textId="77777777" w:rsidR="005B0B58" w:rsidRPr="00910DC9" w:rsidRDefault="005B0B58" w:rsidP="005B0B58">
      <w:pPr>
        <w:ind w:left="567"/>
      </w:pPr>
      <w:r w:rsidRPr="00910DC9">
        <w:t xml:space="preserve">Web address: </w:t>
      </w:r>
      <w:hyperlink r:id="rId17" w:history="1">
        <w:r w:rsidRPr="00910DC9">
          <w:rPr>
            <w:rStyle w:val="Hyperlink"/>
          </w:rPr>
          <w:t>www.contracts.mod.uk</w:t>
        </w:r>
      </w:hyperlink>
    </w:p>
    <w:p w14:paraId="4A719BB4" w14:textId="77777777" w:rsidR="005B0B58" w:rsidRPr="00910DC9" w:rsidRDefault="005B0B58" w:rsidP="005B0B58">
      <w:pPr>
        <w:ind w:left="567"/>
      </w:pPr>
      <w:r w:rsidRPr="00910DC9">
        <w:t>Tel No: 0845 270 7099</w:t>
      </w:r>
    </w:p>
    <w:p w14:paraId="036F1B6A" w14:textId="77777777" w:rsidR="005B0B58" w:rsidRPr="00910DC9" w:rsidRDefault="005B0B58" w:rsidP="005B0B58">
      <w:pPr>
        <w:pStyle w:val="Heading3"/>
        <w:overflowPunct/>
        <w:autoSpaceDE/>
        <w:adjustRightInd/>
        <w:spacing w:after="120"/>
        <w:rPr>
          <w:spacing w:val="-2"/>
          <w:szCs w:val="22"/>
        </w:rPr>
      </w:pPr>
      <w:r w:rsidRPr="00910DC9">
        <w:rPr>
          <w:spacing w:val="-2"/>
          <w:szCs w:val="22"/>
        </w:rPr>
        <w:t xml:space="preserve">Transparency, Freedom of Information and Environmental Information Regulations </w:t>
      </w:r>
    </w:p>
    <w:p w14:paraId="587B6EDF" w14:textId="77777777" w:rsidR="005B0B58" w:rsidRPr="00910DC9" w:rsidRDefault="005B0B58" w:rsidP="005B0B58">
      <w:pPr>
        <w:numPr>
          <w:ilvl w:val="0"/>
          <w:numId w:val="9"/>
        </w:numPr>
        <w:suppressAutoHyphens/>
        <w:spacing w:before="120" w:after="120"/>
        <w:ind w:left="0" w:firstLine="0"/>
        <w:rPr>
          <w:rFonts w:cs="Arial"/>
          <w:szCs w:val="22"/>
        </w:rPr>
      </w:pPr>
      <w:r w:rsidRPr="00910DC9">
        <w:rPr>
          <w:szCs w:val="22"/>
        </w:rPr>
        <w:t>You should be aware that the contents of any resultant contract</w:t>
      </w:r>
      <w:r w:rsidRPr="00910DC9">
        <w:rPr>
          <w:rFonts w:cs="Arial"/>
          <w:szCs w:val="22"/>
        </w:rPr>
        <w:t xml:space="preserve"> may be published in line with government policy set out in the Prime Minister’s letter of May 2010 (</w:t>
      </w:r>
      <w:hyperlink r:id="rId18" w:history="1">
        <w:r w:rsidRPr="00910DC9">
          <w:rPr>
            <w:rStyle w:val="Hyperlink"/>
            <w:szCs w:val="22"/>
          </w:rPr>
          <w:t>Government Transparency and Accountability</w:t>
        </w:r>
      </w:hyperlink>
      <w:r w:rsidRPr="00910DC9">
        <w:rPr>
          <w:rFonts w:cs="Arial"/>
          <w:szCs w:val="22"/>
        </w:rPr>
        <w:t xml:space="preserve">) and the information contained within </w:t>
      </w:r>
      <w:bookmarkStart w:id="56" w:name="transparency_condition"/>
      <w:bookmarkEnd w:id="56"/>
      <w:r w:rsidR="00BD1ED7" w:rsidRPr="00910DC9">
        <w:rPr>
          <w:rFonts w:cs="Arial"/>
          <w:szCs w:val="22"/>
        </w:rPr>
        <w:t>SC3 Conditions of Contract Clause A14</w:t>
      </w:r>
      <w:r w:rsidRPr="00910DC9">
        <w:rPr>
          <w:rFonts w:cs="Arial"/>
          <w:szCs w:val="22"/>
        </w:rPr>
        <w:t>.</w:t>
      </w:r>
    </w:p>
    <w:p w14:paraId="12595827" w14:textId="77777777" w:rsidR="005B0B58" w:rsidRPr="00910DC9" w:rsidRDefault="005B0B58" w:rsidP="005B0B58">
      <w:pPr>
        <w:numPr>
          <w:ilvl w:val="0"/>
          <w:numId w:val="9"/>
        </w:numPr>
        <w:suppressAutoHyphens/>
        <w:spacing w:before="120" w:after="120"/>
        <w:ind w:left="0" w:firstLine="0"/>
        <w:rPr>
          <w:szCs w:val="22"/>
        </w:rPr>
      </w:pPr>
      <w:r w:rsidRPr="00910DC9">
        <w:rPr>
          <w:szCs w:val="22"/>
        </w:rPr>
        <w:t xml:space="preserve">Before publishing the contract, the Authority will redact any information which is exempt from disclosure under the Freedom of Information Act 2000 </w:t>
      </w:r>
      <w:proofErr w:type="gramStart"/>
      <w:r w:rsidRPr="00910DC9">
        <w:rPr>
          <w:szCs w:val="22"/>
        </w:rPr>
        <w:t>(“ the</w:t>
      </w:r>
      <w:proofErr w:type="gramEnd"/>
      <w:r w:rsidRPr="00910DC9">
        <w:rPr>
          <w:szCs w:val="22"/>
        </w:rPr>
        <w:t xml:space="preserve"> FOIA”) or the Environmental Information Regulations 2002 (“the EIR”).  </w:t>
      </w:r>
    </w:p>
    <w:p w14:paraId="08977C4E" w14:textId="77777777" w:rsidR="005B0B58" w:rsidRPr="00910DC9" w:rsidRDefault="005B0B58" w:rsidP="005B0B58">
      <w:pPr>
        <w:numPr>
          <w:ilvl w:val="0"/>
          <w:numId w:val="9"/>
        </w:numPr>
        <w:suppressAutoHyphens/>
        <w:spacing w:before="120" w:after="120"/>
        <w:ind w:left="0" w:firstLine="0"/>
        <w:rPr>
          <w:szCs w:val="22"/>
        </w:rPr>
      </w:pPr>
      <w:r w:rsidRPr="00910DC9">
        <w:rPr>
          <w:szCs w:val="22"/>
        </w:rPr>
        <w:t xml:space="preserve">You should complete the attached Tenderer’s Commercially Sensitive Information </w:t>
      </w:r>
      <w:proofErr w:type="gramStart"/>
      <w:r w:rsidRPr="00910DC9">
        <w:rPr>
          <w:szCs w:val="22"/>
        </w:rPr>
        <w:t xml:space="preserve">Form </w:t>
      </w:r>
      <w:bookmarkStart w:id="57" w:name="transparency_condition2"/>
      <w:bookmarkEnd w:id="57"/>
      <w:r w:rsidRPr="00910DC9">
        <w:rPr>
          <w:szCs w:val="22"/>
        </w:rPr>
        <w:t xml:space="preserve"> (</w:t>
      </w:r>
      <w:proofErr w:type="gramEnd"/>
      <w:r w:rsidRPr="00910DC9">
        <w:rPr>
          <w:szCs w:val="22"/>
        </w:rPr>
        <w:t>DEFFORM 539A), explaining which parts of your Tender you consider to be commercially sensitive.  This includes providing a named individual who may be contacted with regard to FOIA and EIR.</w:t>
      </w:r>
    </w:p>
    <w:p w14:paraId="36886F4A" w14:textId="77777777" w:rsidR="005B0B58" w:rsidRPr="00910DC9" w:rsidRDefault="005B0B58" w:rsidP="005B0B58">
      <w:pPr>
        <w:numPr>
          <w:ilvl w:val="0"/>
          <w:numId w:val="9"/>
        </w:numPr>
        <w:suppressAutoHyphens/>
        <w:spacing w:before="120" w:after="120"/>
        <w:ind w:left="0" w:firstLine="0"/>
        <w:rPr>
          <w:szCs w:val="22"/>
        </w:rPr>
      </w:pPr>
      <w:r w:rsidRPr="00910DC9">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2B223124" w14:textId="77777777" w:rsidR="005B0B58" w:rsidRPr="00910DC9" w:rsidRDefault="005B0B58" w:rsidP="005B0B58">
      <w:pPr>
        <w:pStyle w:val="Heading3"/>
        <w:overflowPunct/>
        <w:autoSpaceDE/>
        <w:adjustRightInd/>
        <w:spacing w:after="120"/>
        <w:rPr>
          <w:bCs/>
          <w:spacing w:val="-2"/>
          <w:szCs w:val="22"/>
        </w:rPr>
      </w:pPr>
      <w:r w:rsidRPr="00910DC9">
        <w:rPr>
          <w:bCs/>
          <w:spacing w:val="-2"/>
          <w:szCs w:val="22"/>
        </w:rPr>
        <w:lastRenderedPageBreak/>
        <w:t xml:space="preserve">Electronic Purchasing </w:t>
      </w:r>
    </w:p>
    <w:p w14:paraId="59C401F3" w14:textId="77777777" w:rsidR="005B0B58" w:rsidRPr="00910DC9" w:rsidRDefault="005B0B58" w:rsidP="005B0B58">
      <w:pPr>
        <w:numPr>
          <w:ilvl w:val="0"/>
          <w:numId w:val="9"/>
        </w:numPr>
        <w:suppressAutoHyphens/>
        <w:spacing w:before="120" w:after="120"/>
        <w:ind w:left="0" w:firstLine="0"/>
        <w:rPr>
          <w:rFonts w:cs="Arial"/>
          <w:sz w:val="20"/>
          <w:szCs w:val="20"/>
        </w:rPr>
      </w:pPr>
      <w:r w:rsidRPr="00910DC9">
        <w:rPr>
          <w:rFonts w:cs="Arial"/>
          <w:szCs w:val="22"/>
        </w:rPr>
        <w:t xml:space="preserve">Tenderers must note that use of the </w:t>
      </w:r>
      <w:hyperlink r:id="rId19" w:history="1">
        <w:r w:rsidRPr="00910DC9">
          <w:rPr>
            <w:rStyle w:val="Hyperlink"/>
            <w:szCs w:val="22"/>
          </w:rPr>
          <w:t>Contracting, Purchasing and Finance</w:t>
        </w:r>
      </w:hyperlink>
      <w:r w:rsidRPr="00910DC9">
        <w:rPr>
          <w:rFonts w:cs="Arial"/>
          <w:szCs w:val="22"/>
        </w:rPr>
        <w:t xml:space="preserve"> (CP&amp;F) electronic procurement tool is a mandatory requirement for any resultant contract awarded following this tender.  By submitting this </w:t>
      </w:r>
      <w:proofErr w:type="gramStart"/>
      <w:r w:rsidRPr="00910DC9">
        <w:rPr>
          <w:rFonts w:cs="Arial"/>
          <w:szCs w:val="22"/>
        </w:rPr>
        <w:t>Tender</w:t>
      </w:r>
      <w:proofErr w:type="gramEnd"/>
      <w:r w:rsidRPr="00910DC9">
        <w:rPr>
          <w:rFonts w:cs="Arial"/>
          <w:szCs w:val="22"/>
        </w:rPr>
        <w:t xml:space="preserve"> you agree to electronic payment. Please feel free to consult the service provider on connectivity options.   Failure to accept electronic trading, including payment, will result in your Tender being non-compliant</w:t>
      </w:r>
      <w:r w:rsidRPr="00910DC9">
        <w:rPr>
          <w:rFonts w:cs="Arial"/>
          <w:sz w:val="20"/>
          <w:szCs w:val="20"/>
        </w:rPr>
        <w:t>.</w:t>
      </w:r>
    </w:p>
    <w:p w14:paraId="4F8BB93E" w14:textId="77777777" w:rsidR="005B0B58" w:rsidRPr="00910DC9" w:rsidRDefault="005B0B58" w:rsidP="005B0B58">
      <w:pPr>
        <w:pStyle w:val="Heading3"/>
        <w:keepNext w:val="0"/>
        <w:overflowPunct/>
        <w:autoSpaceDE/>
        <w:adjustRightInd/>
        <w:spacing w:after="120"/>
        <w:rPr>
          <w:spacing w:val="-2"/>
          <w:szCs w:val="22"/>
        </w:rPr>
      </w:pPr>
      <w:r w:rsidRPr="00910DC9">
        <w:rPr>
          <w:spacing w:val="-2"/>
          <w:szCs w:val="22"/>
        </w:rPr>
        <w:t>Change of Circumstances</w:t>
      </w:r>
    </w:p>
    <w:p w14:paraId="3E4E63EE" w14:textId="77777777" w:rsidR="005B0B58" w:rsidRPr="00910DC9" w:rsidRDefault="005B0B58" w:rsidP="005B0B58">
      <w:pPr>
        <w:numPr>
          <w:ilvl w:val="0"/>
          <w:numId w:val="9"/>
        </w:numPr>
        <w:suppressAutoHyphens/>
        <w:spacing w:before="120" w:after="120"/>
        <w:ind w:left="0" w:firstLine="0"/>
        <w:rPr>
          <w:szCs w:val="22"/>
        </w:rPr>
      </w:pPr>
      <w:r w:rsidRPr="00910DC9">
        <w:rPr>
          <w:szCs w:val="22"/>
        </w:rPr>
        <w:t>If you have not previously submitted a State Relating to Good Standing or circumstances have changed, please select ‘Yes’ and submit a Statement Relating to Good Standing with your Tender.</w:t>
      </w:r>
    </w:p>
    <w:p w14:paraId="605C6438" w14:textId="77777777" w:rsidR="005B0B58" w:rsidRPr="00910DC9" w:rsidRDefault="005B0B58" w:rsidP="005B0B58">
      <w:pPr>
        <w:pStyle w:val="Heading3"/>
        <w:keepNext w:val="0"/>
        <w:overflowPunct/>
        <w:autoSpaceDE/>
        <w:adjustRightInd/>
        <w:spacing w:after="120"/>
        <w:rPr>
          <w:spacing w:val="-2"/>
          <w:szCs w:val="22"/>
        </w:rPr>
      </w:pPr>
      <w:r w:rsidRPr="00910DC9">
        <w:rPr>
          <w:spacing w:val="-2"/>
          <w:szCs w:val="22"/>
        </w:rPr>
        <w:t>Asbestos, Hazardous Items and Depletion of the Ozone Layer</w:t>
      </w:r>
    </w:p>
    <w:p w14:paraId="537DB27A" w14:textId="77777777" w:rsidR="005B0B58" w:rsidRPr="00910DC9" w:rsidRDefault="005B0B58" w:rsidP="005B0B58">
      <w:pPr>
        <w:numPr>
          <w:ilvl w:val="0"/>
          <w:numId w:val="9"/>
        </w:numPr>
        <w:suppressAutoHyphens/>
        <w:spacing w:before="120" w:after="120"/>
        <w:ind w:left="0" w:firstLine="0"/>
        <w:rPr>
          <w:szCs w:val="22"/>
        </w:rPr>
      </w:pPr>
      <w:r w:rsidRPr="00910DC9">
        <w:rPr>
          <w:szCs w:val="22"/>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1834CF02" w14:textId="77777777" w:rsidR="005B0B58" w:rsidRPr="00910DC9" w:rsidRDefault="005B0B58" w:rsidP="005B0B58">
      <w:pPr>
        <w:pStyle w:val="Heading3"/>
        <w:keepNext w:val="0"/>
        <w:overflowPunct/>
        <w:autoSpaceDE/>
        <w:adjustRightInd/>
        <w:spacing w:after="120"/>
        <w:rPr>
          <w:spacing w:val="-2"/>
          <w:szCs w:val="22"/>
        </w:rPr>
      </w:pPr>
      <w:r w:rsidRPr="00910DC9">
        <w:rPr>
          <w:spacing w:val="-2"/>
          <w:szCs w:val="22"/>
        </w:rPr>
        <w:t>Military Aviation Authority (MAA) Requirements</w:t>
      </w:r>
    </w:p>
    <w:p w14:paraId="3CF64DA7" w14:textId="77777777" w:rsidR="005B0B58" w:rsidRPr="00910DC9" w:rsidRDefault="00A0788F" w:rsidP="005B0B58">
      <w:pPr>
        <w:numPr>
          <w:ilvl w:val="0"/>
          <w:numId w:val="9"/>
        </w:numPr>
        <w:suppressAutoHyphens/>
        <w:spacing w:before="120" w:after="120"/>
        <w:ind w:left="0" w:firstLine="0"/>
        <w:rPr>
          <w:rFonts w:cs="Arial"/>
          <w:szCs w:val="22"/>
        </w:rPr>
      </w:pPr>
      <w:bookmarkStart w:id="58" w:name="maa_requirements"/>
      <w:bookmarkEnd w:id="58"/>
      <w:r w:rsidRPr="00910DC9">
        <w:rPr>
          <w:rFonts w:cs="Arial"/>
          <w:szCs w:val="22"/>
        </w:rPr>
        <w:t>There are no MAA requirements.</w:t>
      </w:r>
    </w:p>
    <w:p w14:paraId="500DD5E9" w14:textId="77777777" w:rsidR="005B0B58" w:rsidRPr="00910DC9" w:rsidRDefault="005B0B58" w:rsidP="005B0B58">
      <w:pPr>
        <w:pStyle w:val="Heading3"/>
        <w:keepNext w:val="0"/>
        <w:overflowPunct/>
        <w:autoSpaceDE/>
        <w:adjustRightInd/>
        <w:spacing w:after="120"/>
        <w:rPr>
          <w:spacing w:val="-2"/>
          <w:szCs w:val="22"/>
        </w:rPr>
      </w:pPr>
      <w:r w:rsidRPr="00910DC9">
        <w:rPr>
          <w:spacing w:val="-2"/>
          <w:szCs w:val="22"/>
        </w:rPr>
        <w:t>Bank or Parent Company Guarantee</w:t>
      </w:r>
    </w:p>
    <w:p w14:paraId="3DD4281B" w14:textId="77777777" w:rsidR="005B0B58" w:rsidRPr="00910DC9" w:rsidRDefault="00A0788F" w:rsidP="005B0B58">
      <w:pPr>
        <w:numPr>
          <w:ilvl w:val="0"/>
          <w:numId w:val="9"/>
        </w:numPr>
        <w:suppressAutoHyphens/>
        <w:spacing w:before="120" w:after="120"/>
        <w:ind w:left="0" w:firstLine="0"/>
        <w:rPr>
          <w:rFonts w:cs="Arial"/>
          <w:szCs w:val="22"/>
        </w:rPr>
      </w:pPr>
      <w:bookmarkStart w:id="59" w:name="guarantee"/>
      <w:bookmarkEnd w:id="59"/>
      <w:r w:rsidRPr="00910DC9">
        <w:rPr>
          <w:rFonts w:cs="Arial"/>
          <w:szCs w:val="22"/>
        </w:rPr>
        <w:t xml:space="preserve">A Parent Company Guarantee may be required. </w:t>
      </w:r>
      <w:proofErr w:type="gramStart"/>
      <w:r w:rsidRPr="00910DC9">
        <w:rPr>
          <w:rFonts w:cs="Arial"/>
          <w:szCs w:val="22"/>
        </w:rPr>
        <w:t>In the event that</w:t>
      </w:r>
      <w:proofErr w:type="gramEnd"/>
      <w:r w:rsidRPr="00910DC9">
        <w:rPr>
          <w:rFonts w:cs="Arial"/>
          <w:szCs w:val="22"/>
        </w:rPr>
        <w:t xml:space="preserve"> your tender is identified as the most favourable / compliant tender, but MOD assesses that a Parent Company or Bank Guarantee is required, then one will be requested (in the form of DEFFORM 24 / 24A as appropriate.) No contract will be awarded until a suitable Parent Company or Bank </w:t>
      </w:r>
      <w:r w:rsidR="00EB305A" w:rsidRPr="00910DC9">
        <w:rPr>
          <w:rFonts w:cs="Arial"/>
          <w:szCs w:val="22"/>
        </w:rPr>
        <w:t>Guarantee</w:t>
      </w:r>
      <w:r w:rsidRPr="00910DC9">
        <w:rPr>
          <w:rFonts w:cs="Arial"/>
          <w:szCs w:val="22"/>
        </w:rPr>
        <w:t>, as appropriate, is in place.</w:t>
      </w:r>
      <w:r w:rsidR="005B0B58" w:rsidRPr="00910DC9">
        <w:rPr>
          <w:rFonts w:cs="Arial"/>
          <w:szCs w:val="22"/>
        </w:rPr>
        <w:t xml:space="preserve"> </w:t>
      </w:r>
    </w:p>
    <w:p w14:paraId="0F137332" w14:textId="77777777" w:rsidR="005B0B58" w:rsidRPr="00910DC9" w:rsidRDefault="005B0B58" w:rsidP="005B0B58">
      <w:pPr>
        <w:pStyle w:val="Heading3"/>
        <w:tabs>
          <w:tab w:val="num" w:pos="0"/>
        </w:tabs>
        <w:rPr>
          <w:spacing w:val="-2"/>
          <w:szCs w:val="22"/>
        </w:rPr>
      </w:pPr>
      <w:r w:rsidRPr="00910DC9">
        <w:rPr>
          <w:spacing w:val="-2"/>
          <w:szCs w:val="22"/>
        </w:rPr>
        <w:t>The Armed Forces Covenant</w:t>
      </w:r>
    </w:p>
    <w:p w14:paraId="78370167" w14:textId="77777777" w:rsidR="005B0B58" w:rsidRPr="00910DC9" w:rsidRDefault="005B0B58" w:rsidP="005B0B58">
      <w:pPr>
        <w:numPr>
          <w:ilvl w:val="0"/>
          <w:numId w:val="9"/>
        </w:numPr>
        <w:tabs>
          <w:tab w:val="num" w:pos="0"/>
        </w:tabs>
        <w:spacing w:after="200"/>
        <w:ind w:left="0" w:firstLine="0"/>
        <w:rPr>
          <w:rFonts w:eastAsia="Calibri" w:cs="Arial"/>
          <w:szCs w:val="22"/>
        </w:rPr>
      </w:pPr>
      <w:r w:rsidRPr="00910DC9">
        <w:rPr>
          <w:rFonts w:cs="Arial"/>
          <w:color w:val="000000"/>
        </w:rPr>
        <w:t xml:space="preserve">The Armed Forces Covenant is a </w:t>
      </w:r>
      <w:proofErr w:type="gramStart"/>
      <w:r w:rsidRPr="00910DC9">
        <w:rPr>
          <w:rFonts w:cs="Arial"/>
          <w:color w:val="000000"/>
        </w:rPr>
        <w:t>public sector</w:t>
      </w:r>
      <w:proofErr w:type="gramEnd"/>
      <w:r w:rsidRPr="00910DC9">
        <w:rPr>
          <w:rFonts w:cs="Arial"/>
          <w:color w:val="000000"/>
        </w:rPr>
        <w:t xml:space="preserve">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713DCE1E" w14:textId="77777777" w:rsidR="005B0B58" w:rsidRPr="00910DC9" w:rsidRDefault="005B0B58" w:rsidP="005B0B58">
      <w:pPr>
        <w:numPr>
          <w:ilvl w:val="0"/>
          <w:numId w:val="9"/>
        </w:numPr>
        <w:tabs>
          <w:tab w:val="num" w:pos="0"/>
        </w:tabs>
        <w:spacing w:after="200"/>
        <w:ind w:left="0" w:firstLine="0"/>
        <w:rPr>
          <w:rFonts w:eastAsia="Calibri" w:cs="Arial"/>
          <w:szCs w:val="22"/>
        </w:rPr>
      </w:pPr>
      <w:r w:rsidRPr="00910DC9">
        <w:rPr>
          <w:rFonts w:cs="Arial"/>
          <w:color w:val="000000"/>
        </w:rPr>
        <w:t>The Covenant’s two principles are that:</w:t>
      </w:r>
    </w:p>
    <w:p w14:paraId="6B193EEB" w14:textId="77777777" w:rsidR="005B0B58" w:rsidRPr="00910DC9" w:rsidRDefault="005B0B58" w:rsidP="005B0B58">
      <w:pPr>
        <w:numPr>
          <w:ilvl w:val="1"/>
          <w:numId w:val="9"/>
        </w:numPr>
        <w:tabs>
          <w:tab w:val="num" w:pos="0"/>
          <w:tab w:val="num" w:pos="567"/>
        </w:tabs>
        <w:spacing w:after="200"/>
        <w:ind w:left="567" w:firstLine="0"/>
        <w:rPr>
          <w:rFonts w:eastAsia="Calibri" w:cs="Arial"/>
          <w:szCs w:val="22"/>
        </w:rPr>
      </w:pPr>
      <w:r w:rsidRPr="00910DC9">
        <w:rPr>
          <w:rFonts w:cs="Arial"/>
          <w:color w:val="000000"/>
        </w:rPr>
        <w:t>the Armed Forces community would not face disadvantages when compared to other citizens in the provision of public and commercial services; and</w:t>
      </w:r>
    </w:p>
    <w:p w14:paraId="428FBE79" w14:textId="77777777" w:rsidR="005B0B58" w:rsidRPr="00910DC9" w:rsidRDefault="005B0B58" w:rsidP="005B0B58">
      <w:pPr>
        <w:numPr>
          <w:ilvl w:val="1"/>
          <w:numId w:val="9"/>
        </w:numPr>
        <w:tabs>
          <w:tab w:val="num" w:pos="0"/>
          <w:tab w:val="num" w:pos="567"/>
        </w:tabs>
        <w:spacing w:after="200"/>
        <w:ind w:left="567" w:firstLine="0"/>
        <w:rPr>
          <w:rFonts w:eastAsia="Calibri" w:cs="Arial"/>
          <w:szCs w:val="22"/>
        </w:rPr>
      </w:pPr>
      <w:r w:rsidRPr="00910DC9">
        <w:rPr>
          <w:rFonts w:cs="Arial"/>
          <w:color w:val="000000"/>
        </w:rPr>
        <w:t>special consideration is appropriate in some cases, especially for those who have given most, such as the injured and the bereaved.</w:t>
      </w:r>
    </w:p>
    <w:p w14:paraId="1F8B0099" w14:textId="77777777" w:rsidR="005B0B58" w:rsidRPr="00910DC9" w:rsidRDefault="005B0B58" w:rsidP="005B0B58">
      <w:pPr>
        <w:tabs>
          <w:tab w:val="num" w:pos="0"/>
          <w:tab w:val="num" w:pos="567"/>
        </w:tabs>
        <w:spacing w:after="200"/>
        <w:ind w:left="567"/>
        <w:rPr>
          <w:rFonts w:eastAsia="Calibri" w:cs="Arial"/>
          <w:szCs w:val="22"/>
        </w:rPr>
      </w:pPr>
      <w:r w:rsidRPr="00910DC9">
        <w:rPr>
          <w:rFonts w:cs="Arial"/>
          <w:color w:val="000000"/>
        </w:rPr>
        <w:t>The Authority encourages all Tenderers, and their suppliers, to sign the Corporate Covenant, declaring their support for the Armed Forces community by displaying the values and behaviours set out therein.</w:t>
      </w:r>
    </w:p>
    <w:p w14:paraId="32A2C2DA" w14:textId="77777777" w:rsidR="005B0B58" w:rsidRPr="00910DC9" w:rsidRDefault="00986DE4" w:rsidP="005B0B58">
      <w:pPr>
        <w:numPr>
          <w:ilvl w:val="0"/>
          <w:numId w:val="9"/>
        </w:numPr>
        <w:tabs>
          <w:tab w:val="num" w:pos="0"/>
        </w:tabs>
        <w:spacing w:after="200"/>
        <w:ind w:left="0" w:firstLine="0"/>
        <w:rPr>
          <w:rFonts w:eastAsia="Calibri" w:cs="Arial"/>
          <w:szCs w:val="22"/>
        </w:rPr>
      </w:pPr>
      <w:hyperlink r:id="rId20" w:history="1">
        <w:r w:rsidR="005B0B58" w:rsidRPr="00910DC9">
          <w:rPr>
            <w:rStyle w:val="Hyperlink"/>
          </w:rPr>
          <w:t>The Armed Forces Covenant</w:t>
        </w:r>
      </w:hyperlink>
      <w:r w:rsidR="005B0B58" w:rsidRPr="00910DC9">
        <w:rPr>
          <w:rFonts w:cs="Arial"/>
          <w:color w:val="000000"/>
        </w:rPr>
        <w:t xml:space="preserve"> provides guidance on the various ways you can demonstrate your support through the Corporate Covenant.</w:t>
      </w:r>
    </w:p>
    <w:p w14:paraId="2919F3CC" w14:textId="77777777" w:rsidR="005B0B58" w:rsidRPr="00910DC9" w:rsidRDefault="005B0B58" w:rsidP="005B0B58">
      <w:pPr>
        <w:numPr>
          <w:ilvl w:val="0"/>
          <w:numId w:val="9"/>
        </w:numPr>
        <w:tabs>
          <w:tab w:val="num" w:pos="0"/>
        </w:tabs>
        <w:spacing w:after="200"/>
        <w:ind w:left="0" w:firstLine="0"/>
        <w:rPr>
          <w:rFonts w:eastAsia="Calibri" w:cs="Arial"/>
          <w:szCs w:val="22"/>
        </w:rPr>
      </w:pPr>
      <w:r w:rsidRPr="00910DC9">
        <w:rPr>
          <w:rFonts w:cs="Arial"/>
          <w:color w:val="00000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w:t>
      </w:r>
      <w:r w:rsidRPr="00910DC9">
        <w:rPr>
          <w:rFonts w:cs="Arial"/>
          <w:color w:val="000000"/>
        </w:rPr>
        <w:lastRenderedPageBreak/>
        <w:t>Covenant Team can also provide any information you require in addition to that included on the website.</w:t>
      </w:r>
    </w:p>
    <w:p w14:paraId="63AAA157" w14:textId="77777777" w:rsidR="005B0B58" w:rsidRPr="00910DC9" w:rsidRDefault="005B0B58" w:rsidP="005B0B58">
      <w:pPr>
        <w:tabs>
          <w:tab w:val="num" w:pos="0"/>
        </w:tabs>
        <w:spacing w:after="200"/>
        <w:rPr>
          <w:rFonts w:cs="Arial"/>
          <w:color w:val="000000"/>
        </w:rPr>
      </w:pPr>
      <w:r w:rsidRPr="00910DC9">
        <w:rPr>
          <w:rFonts w:cs="Arial"/>
          <w:color w:val="000000"/>
        </w:rPr>
        <w:t xml:space="preserve">Email address:  </w:t>
      </w:r>
      <w:hyperlink r:id="rId21" w:history="1">
        <w:r w:rsidRPr="00910DC9">
          <w:rPr>
            <w:rStyle w:val="Hyperlink"/>
          </w:rPr>
          <w:t>covenant-mailbox@mod.uk</w:t>
        </w:r>
      </w:hyperlink>
    </w:p>
    <w:p w14:paraId="23FC6458" w14:textId="77777777" w:rsidR="005B0B58" w:rsidRPr="00910DC9" w:rsidRDefault="005B0B58" w:rsidP="005B0B58">
      <w:pPr>
        <w:tabs>
          <w:tab w:val="num" w:pos="0"/>
        </w:tabs>
        <w:spacing w:after="200" w:line="276" w:lineRule="auto"/>
        <w:rPr>
          <w:rFonts w:cs="Arial"/>
          <w:color w:val="000000"/>
        </w:rPr>
      </w:pPr>
      <w:r w:rsidRPr="00910DC9">
        <w:rPr>
          <w:rFonts w:cs="Arial"/>
          <w:color w:val="000000"/>
        </w:rPr>
        <w:t xml:space="preserve">Address:  </w:t>
      </w:r>
      <w:r w:rsidRPr="00910DC9">
        <w:rPr>
          <w:rFonts w:cs="Arial"/>
          <w:color w:val="000000"/>
        </w:rPr>
        <w:tab/>
        <w:t>Armed Forces Covenant Team</w:t>
      </w:r>
    </w:p>
    <w:p w14:paraId="24A2405D" w14:textId="77777777" w:rsidR="005B0B58" w:rsidRPr="00910DC9" w:rsidRDefault="005B0B58" w:rsidP="005B0B58">
      <w:pPr>
        <w:tabs>
          <w:tab w:val="num" w:pos="0"/>
        </w:tabs>
        <w:spacing w:after="200" w:line="276" w:lineRule="auto"/>
        <w:rPr>
          <w:rFonts w:cs="Arial"/>
          <w:color w:val="000000"/>
        </w:rPr>
      </w:pPr>
      <w:r w:rsidRPr="00910DC9">
        <w:rPr>
          <w:rFonts w:cs="Arial"/>
          <w:color w:val="000000"/>
        </w:rPr>
        <w:tab/>
      </w:r>
      <w:r w:rsidRPr="00910DC9">
        <w:rPr>
          <w:rFonts w:cs="Arial"/>
          <w:color w:val="000000"/>
        </w:rPr>
        <w:tab/>
        <w:t>Zone D, 6</w:t>
      </w:r>
      <w:r w:rsidRPr="00910DC9">
        <w:rPr>
          <w:rFonts w:cs="Arial"/>
          <w:color w:val="000000"/>
          <w:vertAlign w:val="superscript"/>
        </w:rPr>
        <w:t>th</w:t>
      </w:r>
      <w:r w:rsidRPr="00910DC9">
        <w:rPr>
          <w:rFonts w:cs="Arial"/>
          <w:color w:val="000000"/>
        </w:rPr>
        <w:t xml:space="preserve"> Floor, Ministry </w:t>
      </w:r>
      <w:proofErr w:type="gramStart"/>
      <w:r w:rsidRPr="00910DC9">
        <w:rPr>
          <w:rFonts w:cs="Arial"/>
          <w:color w:val="000000"/>
        </w:rPr>
        <w:t>Of</w:t>
      </w:r>
      <w:proofErr w:type="gramEnd"/>
      <w:r w:rsidRPr="00910DC9">
        <w:rPr>
          <w:rFonts w:cs="Arial"/>
          <w:color w:val="000000"/>
        </w:rPr>
        <w:t xml:space="preserve"> Defence</w:t>
      </w:r>
    </w:p>
    <w:p w14:paraId="7F8BF2B1" w14:textId="77777777" w:rsidR="005B0B58" w:rsidRPr="00910DC9" w:rsidRDefault="005B0B58" w:rsidP="005B0B58">
      <w:pPr>
        <w:tabs>
          <w:tab w:val="num" w:pos="0"/>
        </w:tabs>
        <w:spacing w:after="200" w:line="276" w:lineRule="auto"/>
        <w:rPr>
          <w:rFonts w:cs="Arial"/>
          <w:color w:val="000000"/>
        </w:rPr>
      </w:pPr>
      <w:r w:rsidRPr="00910DC9">
        <w:rPr>
          <w:rFonts w:cs="Arial"/>
          <w:color w:val="000000"/>
        </w:rPr>
        <w:tab/>
      </w:r>
      <w:r w:rsidRPr="00910DC9">
        <w:rPr>
          <w:rFonts w:cs="Arial"/>
          <w:color w:val="000000"/>
        </w:rPr>
        <w:tab/>
        <w:t>Main Building, Whitehall, London, SW1A 2HB</w:t>
      </w:r>
    </w:p>
    <w:p w14:paraId="36EA785F" w14:textId="77777777" w:rsidR="005B0B58" w:rsidRPr="00910DC9" w:rsidRDefault="005B0B58" w:rsidP="005B0B58">
      <w:pPr>
        <w:numPr>
          <w:ilvl w:val="0"/>
          <w:numId w:val="9"/>
        </w:numPr>
        <w:tabs>
          <w:tab w:val="num" w:pos="0"/>
        </w:tabs>
        <w:spacing w:after="200"/>
        <w:ind w:left="0" w:firstLine="0"/>
        <w:rPr>
          <w:rFonts w:eastAsia="Calibri" w:cs="Arial"/>
          <w:szCs w:val="22"/>
          <w:shd w:val="clear" w:color="auto" w:fill="FFFF99"/>
        </w:rPr>
      </w:pPr>
      <w:r w:rsidRPr="00910DC9">
        <w:rPr>
          <w:rFonts w:cs="Arial"/>
          <w:color w:val="000000"/>
        </w:rPr>
        <w:t>Paragraphs 30 - 33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C18A8F4" w14:textId="77777777" w:rsidR="005B0B58" w:rsidRDefault="005B0B58" w:rsidP="005B0B58">
      <w:pPr>
        <w:suppressAutoHyphens/>
        <w:spacing w:before="120" w:after="120"/>
      </w:pPr>
      <w:bookmarkStart w:id="60" w:name="d47end"/>
      <w:bookmarkEnd w:id="60"/>
    </w:p>
    <w:p w14:paraId="39168DAE" w14:textId="77777777" w:rsidR="00AB0680" w:rsidRPr="005B0B58" w:rsidRDefault="00AB0680" w:rsidP="005B0B58"/>
    <w:sectPr w:rsidR="00AB0680" w:rsidRPr="005B0B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A5D80" w14:textId="77777777" w:rsidR="00986DE4" w:rsidRDefault="00986DE4" w:rsidP="00C57DA8">
      <w:r>
        <w:separator/>
      </w:r>
    </w:p>
  </w:endnote>
  <w:endnote w:type="continuationSeparator" w:id="0">
    <w:p w14:paraId="5E259DB0" w14:textId="77777777" w:rsidR="00986DE4" w:rsidRDefault="00986DE4" w:rsidP="00C5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262148"/>
      <w:docPartObj>
        <w:docPartGallery w:val="Page Numbers (Bottom of Page)"/>
        <w:docPartUnique/>
      </w:docPartObj>
    </w:sdtPr>
    <w:sdtEndPr>
      <w:rPr>
        <w:noProof/>
      </w:rPr>
    </w:sdtEndPr>
    <w:sdtContent>
      <w:p w14:paraId="167C3047" w14:textId="2DC2FEF2" w:rsidR="00DD3517" w:rsidRDefault="00DD3517">
        <w:pPr>
          <w:pStyle w:val="Footer"/>
          <w:jc w:val="center"/>
        </w:pPr>
        <w:r>
          <w:fldChar w:fldCharType="begin"/>
        </w:r>
        <w:r>
          <w:instrText xml:space="preserve"> PAGE   \* MERGEFORMAT </w:instrText>
        </w:r>
        <w:r>
          <w:fldChar w:fldCharType="separate"/>
        </w:r>
        <w:r w:rsidR="006858EE">
          <w:rPr>
            <w:noProof/>
          </w:rPr>
          <w:t>20</w:t>
        </w:r>
        <w:r>
          <w:rPr>
            <w:noProof/>
          </w:rPr>
          <w:fldChar w:fldCharType="end"/>
        </w:r>
      </w:p>
    </w:sdtContent>
  </w:sdt>
  <w:p w14:paraId="13E76D7B" w14:textId="77777777" w:rsidR="00DD3517" w:rsidRDefault="00DD3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E514F" w14:textId="77777777" w:rsidR="00986DE4" w:rsidRDefault="00986DE4" w:rsidP="00C57DA8">
      <w:r>
        <w:separator/>
      </w:r>
    </w:p>
  </w:footnote>
  <w:footnote w:type="continuationSeparator" w:id="0">
    <w:p w14:paraId="45EE44D0" w14:textId="77777777" w:rsidR="00986DE4" w:rsidRDefault="00986DE4" w:rsidP="00C57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D04BC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F7093D"/>
    <w:multiLevelType w:val="hybridMultilevel"/>
    <w:tmpl w:val="0E427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14016F"/>
    <w:multiLevelType w:val="hybridMultilevel"/>
    <w:tmpl w:val="33CEE2E0"/>
    <w:lvl w:ilvl="0" w:tplc="471422AA">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D1C18F5"/>
    <w:multiLevelType w:val="hybridMultilevel"/>
    <w:tmpl w:val="B7A009D6"/>
    <w:lvl w:ilvl="0" w:tplc="6ECE55C8">
      <w:start w:val="1"/>
      <w:numFmt w:val="decimal"/>
      <w:lvlText w:val="(%1)"/>
      <w:lvlJc w:val="left"/>
      <w:pPr>
        <w:tabs>
          <w:tab w:val="num" w:pos="1440"/>
        </w:tabs>
        <w:ind w:left="1440" w:hanging="360"/>
      </w:pPr>
    </w:lvl>
    <w:lvl w:ilvl="1" w:tplc="F772690A">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F3A4FB1"/>
    <w:multiLevelType w:val="hybridMultilevel"/>
    <w:tmpl w:val="7C06558C"/>
    <w:lvl w:ilvl="0" w:tplc="4B8CBB64">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A7118D6"/>
    <w:multiLevelType w:val="hybridMultilevel"/>
    <w:tmpl w:val="DB329370"/>
    <w:lvl w:ilvl="0" w:tplc="D1AA05C8">
      <w:start w:val="2"/>
      <w:numFmt w:val="decimal"/>
      <w:lvlText w:val="C%1."/>
      <w:lvlJc w:val="left"/>
      <w:pPr>
        <w:tabs>
          <w:tab w:val="num" w:pos="360"/>
        </w:tabs>
        <w:ind w:left="360" w:hanging="360"/>
      </w:pPr>
      <w:rPr>
        <w:color w:val="auto"/>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6" w15:restartNumberingAfterBreak="0">
    <w:nsid w:val="2AFA7824"/>
    <w:multiLevelType w:val="hybridMultilevel"/>
    <w:tmpl w:val="48067B50"/>
    <w:lvl w:ilvl="0" w:tplc="48B22918">
      <w:start w:val="2"/>
      <w:numFmt w:val="decimal"/>
      <w:lvlText w:val="%1."/>
      <w:lvlJc w:val="left"/>
      <w:pPr>
        <w:tabs>
          <w:tab w:val="num" w:pos="765"/>
        </w:tabs>
        <w:ind w:left="765" w:hanging="405"/>
      </w:pPr>
      <w:rPr>
        <w:b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F8D6DB0"/>
    <w:multiLevelType w:val="hybridMultilevel"/>
    <w:tmpl w:val="D4A67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27F7149"/>
    <w:multiLevelType w:val="singleLevel"/>
    <w:tmpl w:val="7DCC84E0"/>
    <w:lvl w:ilvl="0">
      <w:start w:val="1"/>
      <w:numFmt w:val="lowerLetter"/>
      <w:lvlText w:val="%1. "/>
      <w:legacy w:legacy="1" w:legacySpace="0" w:legacyIndent="283"/>
      <w:lvlJc w:val="left"/>
      <w:pPr>
        <w:ind w:left="283" w:hanging="283"/>
      </w:pPr>
      <w:rPr>
        <w:rFonts w:ascii="Arial" w:hAnsi="Arial" w:cs="Times New Roman" w:hint="default"/>
        <w:b w:val="0"/>
        <w:i w:val="0"/>
        <w:strike w:val="0"/>
        <w:dstrike w:val="0"/>
        <w:sz w:val="20"/>
        <w:u w:val="none"/>
        <w:effect w:val="none"/>
      </w:rPr>
    </w:lvl>
  </w:abstractNum>
  <w:abstractNum w:abstractNumId="9"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817752"/>
    <w:multiLevelType w:val="hybridMultilevel"/>
    <w:tmpl w:val="8CCC0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CD851F5"/>
    <w:multiLevelType w:val="hybridMultilevel"/>
    <w:tmpl w:val="60D67302"/>
    <w:lvl w:ilvl="0" w:tplc="8006FA48">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2" w15:restartNumberingAfterBreak="0">
    <w:nsid w:val="520C564F"/>
    <w:multiLevelType w:val="hybridMultilevel"/>
    <w:tmpl w:val="8E12D17E"/>
    <w:lvl w:ilvl="0" w:tplc="2D36EFD2">
      <w:start w:val="9"/>
      <w:numFmt w:val="decimal"/>
      <w:lvlText w:val="E%1."/>
      <w:lvlJc w:val="left"/>
      <w:pPr>
        <w:tabs>
          <w:tab w:val="num" w:pos="360"/>
        </w:tabs>
        <w:ind w:left="360" w:hanging="360"/>
      </w:pPr>
    </w:lvl>
    <w:lvl w:ilvl="1" w:tplc="886C04D2">
      <w:start w:val="1"/>
      <w:numFmt w:val="decimal"/>
      <w:lvlText w:val="F%2."/>
      <w:lvlJc w:val="left"/>
      <w:pPr>
        <w:tabs>
          <w:tab w:val="num" w:pos="363"/>
        </w:tabs>
        <w:ind w:left="137" w:firstLine="5"/>
      </w:pPr>
      <w:rPr>
        <w:b w:val="0"/>
        <w:bCs/>
        <w:i w:val="0"/>
        <w:iCs/>
      </w:rPr>
    </w:lvl>
    <w:lvl w:ilvl="2" w:tplc="7F3EEE92">
      <w:start w:val="1"/>
      <w:numFmt w:val="lowerLetter"/>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558F27F8"/>
    <w:multiLevelType w:val="hybridMultilevel"/>
    <w:tmpl w:val="E178431A"/>
    <w:lvl w:ilvl="0" w:tplc="A2CA9890">
      <w:start w:val="1"/>
      <w:numFmt w:val="decimal"/>
      <w:lvlText w:val="%1."/>
      <w:lvlJc w:val="left"/>
      <w:pPr>
        <w:tabs>
          <w:tab w:val="num" w:pos="855"/>
        </w:tabs>
        <w:ind w:left="855" w:hanging="495"/>
      </w:pPr>
      <w:rPr>
        <w:sz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5B220047"/>
    <w:multiLevelType w:val="hybridMultilevel"/>
    <w:tmpl w:val="789EC30C"/>
    <w:lvl w:ilvl="0" w:tplc="4A90F1B8">
      <w:start w:val="8"/>
      <w:numFmt w:val="decimal"/>
      <w:lvlText w:val="E%1."/>
      <w:lvlJc w:val="left"/>
      <w:pPr>
        <w:tabs>
          <w:tab w:val="num" w:pos="360"/>
        </w:tabs>
        <w:ind w:left="36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5F3E1B8B"/>
    <w:multiLevelType w:val="hybridMultilevel"/>
    <w:tmpl w:val="6DE8F3A8"/>
    <w:lvl w:ilvl="0" w:tplc="9F4A5796">
      <w:start w:val="1"/>
      <w:numFmt w:val="decimal"/>
      <w:lvlText w:val="A%1."/>
      <w:lvlJc w:val="left"/>
      <w:pPr>
        <w:tabs>
          <w:tab w:val="num" w:pos="502"/>
        </w:tabs>
        <w:ind w:left="502"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num>
  <w:num w:numId="14">
    <w:abstractNumId w:val="2"/>
  </w:num>
  <w:num w:numId="15">
    <w:abstractNumId w:val="1"/>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B58"/>
    <w:rsid w:val="0000745A"/>
    <w:rsid w:val="00022738"/>
    <w:rsid w:val="00033B40"/>
    <w:rsid w:val="0003422D"/>
    <w:rsid w:val="0003561A"/>
    <w:rsid w:val="00046585"/>
    <w:rsid w:val="00055CC9"/>
    <w:rsid w:val="000764CF"/>
    <w:rsid w:val="000825E2"/>
    <w:rsid w:val="000875B3"/>
    <w:rsid w:val="00090716"/>
    <w:rsid w:val="00096C21"/>
    <w:rsid w:val="000A06F2"/>
    <w:rsid w:val="000C42CC"/>
    <w:rsid w:val="000C4C6D"/>
    <w:rsid w:val="000D74F5"/>
    <w:rsid w:val="000E319A"/>
    <w:rsid w:val="00106BA4"/>
    <w:rsid w:val="00115B1F"/>
    <w:rsid w:val="00132A2A"/>
    <w:rsid w:val="00142BE8"/>
    <w:rsid w:val="00154E32"/>
    <w:rsid w:val="00160984"/>
    <w:rsid w:val="001957AE"/>
    <w:rsid w:val="001A7CB7"/>
    <w:rsid w:val="001E53FD"/>
    <w:rsid w:val="002056AB"/>
    <w:rsid w:val="00234CD8"/>
    <w:rsid w:val="002521B9"/>
    <w:rsid w:val="0025239E"/>
    <w:rsid w:val="00254309"/>
    <w:rsid w:val="00272647"/>
    <w:rsid w:val="00273C70"/>
    <w:rsid w:val="00273E22"/>
    <w:rsid w:val="002948DC"/>
    <w:rsid w:val="002C5FC3"/>
    <w:rsid w:val="002E26DB"/>
    <w:rsid w:val="00300EEA"/>
    <w:rsid w:val="0030696B"/>
    <w:rsid w:val="00316BCD"/>
    <w:rsid w:val="00336C47"/>
    <w:rsid w:val="0034649D"/>
    <w:rsid w:val="00365E26"/>
    <w:rsid w:val="00366AF1"/>
    <w:rsid w:val="00385BE7"/>
    <w:rsid w:val="00393946"/>
    <w:rsid w:val="003C5094"/>
    <w:rsid w:val="00403860"/>
    <w:rsid w:val="00455BC4"/>
    <w:rsid w:val="0046669C"/>
    <w:rsid w:val="00484772"/>
    <w:rsid w:val="004E34FB"/>
    <w:rsid w:val="004E4EB0"/>
    <w:rsid w:val="004F607F"/>
    <w:rsid w:val="005307C7"/>
    <w:rsid w:val="00552D96"/>
    <w:rsid w:val="00556B08"/>
    <w:rsid w:val="00567524"/>
    <w:rsid w:val="00582D06"/>
    <w:rsid w:val="00586117"/>
    <w:rsid w:val="005926D1"/>
    <w:rsid w:val="00596EB1"/>
    <w:rsid w:val="005A3DE5"/>
    <w:rsid w:val="005A44BC"/>
    <w:rsid w:val="005B0B58"/>
    <w:rsid w:val="005C2543"/>
    <w:rsid w:val="005D726D"/>
    <w:rsid w:val="005F7490"/>
    <w:rsid w:val="006104E9"/>
    <w:rsid w:val="00643327"/>
    <w:rsid w:val="006635FC"/>
    <w:rsid w:val="00667A8E"/>
    <w:rsid w:val="00682C80"/>
    <w:rsid w:val="006858EE"/>
    <w:rsid w:val="00687478"/>
    <w:rsid w:val="006921DA"/>
    <w:rsid w:val="006A4BC9"/>
    <w:rsid w:val="006C563C"/>
    <w:rsid w:val="006E71C6"/>
    <w:rsid w:val="006F3A23"/>
    <w:rsid w:val="006F5CA5"/>
    <w:rsid w:val="006F5F40"/>
    <w:rsid w:val="00712C35"/>
    <w:rsid w:val="007308C5"/>
    <w:rsid w:val="00732122"/>
    <w:rsid w:val="00742890"/>
    <w:rsid w:val="00743E5D"/>
    <w:rsid w:val="00773644"/>
    <w:rsid w:val="00777B65"/>
    <w:rsid w:val="007F21C9"/>
    <w:rsid w:val="007F32F7"/>
    <w:rsid w:val="00801F97"/>
    <w:rsid w:val="00803EE9"/>
    <w:rsid w:val="00805A4E"/>
    <w:rsid w:val="008573A2"/>
    <w:rsid w:val="0087463F"/>
    <w:rsid w:val="00891780"/>
    <w:rsid w:val="00897946"/>
    <w:rsid w:val="008B1A8B"/>
    <w:rsid w:val="00910DC9"/>
    <w:rsid w:val="0091413E"/>
    <w:rsid w:val="00923F05"/>
    <w:rsid w:val="00952BDB"/>
    <w:rsid w:val="00955F15"/>
    <w:rsid w:val="00966084"/>
    <w:rsid w:val="00981A77"/>
    <w:rsid w:val="00986DE4"/>
    <w:rsid w:val="009B2F4C"/>
    <w:rsid w:val="009C3EF1"/>
    <w:rsid w:val="00A0285B"/>
    <w:rsid w:val="00A0788F"/>
    <w:rsid w:val="00A1174C"/>
    <w:rsid w:val="00A21902"/>
    <w:rsid w:val="00A552FB"/>
    <w:rsid w:val="00A64243"/>
    <w:rsid w:val="00A836CB"/>
    <w:rsid w:val="00AA5C51"/>
    <w:rsid w:val="00AB0680"/>
    <w:rsid w:val="00AB1E10"/>
    <w:rsid w:val="00AC0340"/>
    <w:rsid w:val="00AE03D1"/>
    <w:rsid w:val="00AE0901"/>
    <w:rsid w:val="00AE1ADD"/>
    <w:rsid w:val="00B163D1"/>
    <w:rsid w:val="00B23CF3"/>
    <w:rsid w:val="00B537AD"/>
    <w:rsid w:val="00B95F83"/>
    <w:rsid w:val="00BB33C3"/>
    <w:rsid w:val="00BD1ED7"/>
    <w:rsid w:val="00BE255E"/>
    <w:rsid w:val="00C00765"/>
    <w:rsid w:val="00C10034"/>
    <w:rsid w:val="00C1386C"/>
    <w:rsid w:val="00C15164"/>
    <w:rsid w:val="00C57DA8"/>
    <w:rsid w:val="00C60B26"/>
    <w:rsid w:val="00C66B42"/>
    <w:rsid w:val="00C66CAD"/>
    <w:rsid w:val="00C67CBF"/>
    <w:rsid w:val="00C706C5"/>
    <w:rsid w:val="00C77C80"/>
    <w:rsid w:val="00C802DB"/>
    <w:rsid w:val="00C8575D"/>
    <w:rsid w:val="00CD21DA"/>
    <w:rsid w:val="00D01D34"/>
    <w:rsid w:val="00D10A8D"/>
    <w:rsid w:val="00D12375"/>
    <w:rsid w:val="00D13084"/>
    <w:rsid w:val="00D143D9"/>
    <w:rsid w:val="00D31E21"/>
    <w:rsid w:val="00D326DD"/>
    <w:rsid w:val="00D36258"/>
    <w:rsid w:val="00D4659A"/>
    <w:rsid w:val="00D5219F"/>
    <w:rsid w:val="00D61F4F"/>
    <w:rsid w:val="00D705EB"/>
    <w:rsid w:val="00D97617"/>
    <w:rsid w:val="00DA4E22"/>
    <w:rsid w:val="00DA66AC"/>
    <w:rsid w:val="00DB5960"/>
    <w:rsid w:val="00DD3517"/>
    <w:rsid w:val="00E35711"/>
    <w:rsid w:val="00E42797"/>
    <w:rsid w:val="00E437B2"/>
    <w:rsid w:val="00E5051F"/>
    <w:rsid w:val="00E73BCE"/>
    <w:rsid w:val="00E83F0C"/>
    <w:rsid w:val="00EB305A"/>
    <w:rsid w:val="00EB31F1"/>
    <w:rsid w:val="00EC2BB7"/>
    <w:rsid w:val="00EC2F58"/>
    <w:rsid w:val="00EF47D4"/>
    <w:rsid w:val="00F1087E"/>
    <w:rsid w:val="00F308EF"/>
    <w:rsid w:val="00F4039B"/>
    <w:rsid w:val="00F41B56"/>
    <w:rsid w:val="00F61956"/>
    <w:rsid w:val="00F66457"/>
    <w:rsid w:val="00F967B2"/>
    <w:rsid w:val="00FA34B5"/>
    <w:rsid w:val="00FB608A"/>
    <w:rsid w:val="00FD214A"/>
    <w:rsid w:val="00FF3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7611C"/>
  <w15:chartTrackingRefBased/>
  <w15:docId w15:val="{814D6C6B-65CE-4506-AD2C-8793693E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B0B58"/>
    <w:pPr>
      <w:autoSpaceDN w:val="0"/>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5B0B58"/>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semiHidden/>
    <w:unhideWhenUsed/>
    <w:qFormat/>
    <w:rsid w:val="005B0B58"/>
    <w:pPr>
      <w:keepNext/>
      <w:overflowPunct w:val="0"/>
      <w:autoSpaceDE w:val="0"/>
      <w:adjustRightInd w:val="0"/>
      <w:spacing w:before="240" w:after="60"/>
      <w:outlineLvl w:val="1"/>
    </w:pPr>
    <w:rPr>
      <w:b/>
      <w:i/>
      <w:kern w:val="22"/>
      <w:sz w:val="28"/>
      <w:szCs w:val="20"/>
    </w:rPr>
  </w:style>
  <w:style w:type="paragraph" w:styleId="Heading3">
    <w:name w:val="heading 3"/>
    <w:basedOn w:val="Normal"/>
    <w:next w:val="Normal"/>
    <w:link w:val="Heading3Char"/>
    <w:semiHidden/>
    <w:unhideWhenUsed/>
    <w:qFormat/>
    <w:rsid w:val="005B0B58"/>
    <w:pPr>
      <w:keepNext/>
      <w:overflowPunct w:val="0"/>
      <w:autoSpaceDE w:val="0"/>
      <w:adjustRightInd w:val="0"/>
      <w:spacing w:before="240" w:after="60"/>
      <w:outlineLvl w:val="2"/>
    </w:pPr>
    <w:rPr>
      <w:b/>
      <w:kern w:val="22"/>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0B5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semiHidden/>
    <w:rsid w:val="005B0B58"/>
    <w:rPr>
      <w:rFonts w:ascii="Arial" w:eastAsia="Times New Roman" w:hAnsi="Arial" w:cs="Times New Roman"/>
      <w:b/>
      <w:i/>
      <w:kern w:val="22"/>
      <w:sz w:val="28"/>
      <w:szCs w:val="20"/>
    </w:rPr>
  </w:style>
  <w:style w:type="character" w:customStyle="1" w:styleId="Heading3Char">
    <w:name w:val="Heading 3 Char"/>
    <w:basedOn w:val="DefaultParagraphFont"/>
    <w:link w:val="Heading3"/>
    <w:semiHidden/>
    <w:rsid w:val="005B0B58"/>
    <w:rPr>
      <w:rFonts w:ascii="Arial" w:eastAsia="Times New Roman" w:hAnsi="Arial" w:cs="Times New Roman"/>
      <w:b/>
      <w:kern w:val="22"/>
      <w:sz w:val="26"/>
      <w:szCs w:val="20"/>
    </w:rPr>
  </w:style>
  <w:style w:type="character" w:styleId="Hyperlink">
    <w:name w:val="Hyperlink"/>
    <w:uiPriority w:val="99"/>
    <w:unhideWhenUsed/>
    <w:rsid w:val="005B0B58"/>
    <w:rPr>
      <w:color w:val="0000FF"/>
      <w:u w:val="single"/>
    </w:rPr>
  </w:style>
  <w:style w:type="paragraph" w:styleId="ListNumber">
    <w:name w:val="List Number"/>
    <w:basedOn w:val="Normal"/>
    <w:next w:val="Normal"/>
    <w:semiHidden/>
    <w:unhideWhenUsed/>
    <w:rsid w:val="005B0B58"/>
    <w:pPr>
      <w:tabs>
        <w:tab w:val="num" w:pos="360"/>
      </w:tabs>
      <w:ind w:left="360" w:hanging="360"/>
    </w:pPr>
  </w:style>
  <w:style w:type="paragraph" w:styleId="BodyText">
    <w:name w:val="Body Text"/>
    <w:basedOn w:val="Normal"/>
    <w:next w:val="Normal"/>
    <w:link w:val="BodyTextChar"/>
    <w:unhideWhenUsed/>
    <w:rsid w:val="005B0B58"/>
    <w:pPr>
      <w:spacing w:after="120"/>
    </w:pPr>
  </w:style>
  <w:style w:type="character" w:customStyle="1" w:styleId="BodyTextChar">
    <w:name w:val="Body Text Char"/>
    <w:basedOn w:val="DefaultParagraphFont"/>
    <w:link w:val="BodyText"/>
    <w:rsid w:val="005B0B58"/>
    <w:rPr>
      <w:rFonts w:ascii="Arial" w:eastAsia="Times New Roman" w:hAnsi="Arial" w:cs="Times New Roman"/>
      <w:szCs w:val="24"/>
    </w:rPr>
  </w:style>
  <w:style w:type="character" w:customStyle="1" w:styleId="DefaultChar">
    <w:name w:val="Default Char"/>
    <w:link w:val="Default"/>
    <w:locked/>
    <w:rsid w:val="005B0B58"/>
    <w:rPr>
      <w:rFonts w:ascii="Verdana" w:hAnsi="Verdana" w:cs="Verdana"/>
      <w:color w:val="000000"/>
      <w:sz w:val="24"/>
      <w:szCs w:val="24"/>
    </w:rPr>
  </w:style>
  <w:style w:type="paragraph" w:customStyle="1" w:styleId="Default">
    <w:name w:val="Default"/>
    <w:next w:val="Normal"/>
    <w:link w:val="DefaultChar"/>
    <w:rsid w:val="005B0B58"/>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805A4E"/>
    <w:pPr>
      <w:overflowPunct w:val="0"/>
      <w:autoSpaceDE w:val="0"/>
      <w:adjustRightInd w:val="0"/>
      <w:ind w:left="720"/>
      <w:contextualSpacing/>
    </w:pPr>
    <w:rPr>
      <w:kern w:val="22"/>
      <w:szCs w:val="20"/>
    </w:rPr>
  </w:style>
  <w:style w:type="table" w:styleId="TableGrid">
    <w:name w:val="Table Grid"/>
    <w:basedOn w:val="TableNormal"/>
    <w:rsid w:val="00805A4E"/>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47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772"/>
    <w:rPr>
      <w:rFonts w:ascii="Segoe UI" w:eastAsia="Times New Roman" w:hAnsi="Segoe UI" w:cs="Segoe UI"/>
      <w:sz w:val="18"/>
      <w:szCs w:val="18"/>
    </w:rPr>
  </w:style>
  <w:style w:type="paragraph" w:styleId="Header">
    <w:name w:val="header"/>
    <w:basedOn w:val="Normal"/>
    <w:link w:val="HeaderChar"/>
    <w:uiPriority w:val="99"/>
    <w:unhideWhenUsed/>
    <w:rsid w:val="00C57DA8"/>
    <w:pPr>
      <w:tabs>
        <w:tab w:val="center" w:pos="4513"/>
        <w:tab w:val="right" w:pos="9026"/>
      </w:tabs>
    </w:pPr>
  </w:style>
  <w:style w:type="character" w:customStyle="1" w:styleId="HeaderChar">
    <w:name w:val="Header Char"/>
    <w:basedOn w:val="DefaultParagraphFont"/>
    <w:link w:val="Header"/>
    <w:uiPriority w:val="99"/>
    <w:rsid w:val="00C57DA8"/>
    <w:rPr>
      <w:rFonts w:ascii="Arial" w:eastAsia="Times New Roman" w:hAnsi="Arial" w:cs="Times New Roman"/>
      <w:szCs w:val="24"/>
    </w:rPr>
  </w:style>
  <w:style w:type="paragraph" w:styleId="Footer">
    <w:name w:val="footer"/>
    <w:basedOn w:val="Normal"/>
    <w:link w:val="FooterChar"/>
    <w:uiPriority w:val="99"/>
    <w:unhideWhenUsed/>
    <w:rsid w:val="00C57DA8"/>
    <w:pPr>
      <w:tabs>
        <w:tab w:val="center" w:pos="4513"/>
        <w:tab w:val="right" w:pos="9026"/>
      </w:tabs>
    </w:pPr>
  </w:style>
  <w:style w:type="character" w:customStyle="1" w:styleId="FooterChar">
    <w:name w:val="Footer Char"/>
    <w:basedOn w:val="DefaultParagraphFont"/>
    <w:link w:val="Footer"/>
    <w:uiPriority w:val="99"/>
    <w:rsid w:val="00C57DA8"/>
    <w:rPr>
      <w:rFonts w:ascii="Arial" w:eastAsia="Times New Roman" w:hAnsi="Arial" w:cs="Times New Roman"/>
      <w:szCs w:val="24"/>
    </w:rPr>
  </w:style>
  <w:style w:type="paragraph" w:styleId="ListBullet">
    <w:name w:val="List Bullet"/>
    <w:basedOn w:val="Normal"/>
    <w:uiPriority w:val="99"/>
    <w:unhideWhenUsed/>
    <w:rsid w:val="00891780"/>
    <w:pPr>
      <w:numPr>
        <w:numId w:val="13"/>
      </w:numPr>
      <w:contextualSpacing/>
    </w:pPr>
  </w:style>
  <w:style w:type="character" w:styleId="FollowedHyperlink">
    <w:name w:val="FollowedHyperlink"/>
    <w:basedOn w:val="DefaultParagraphFont"/>
    <w:uiPriority w:val="99"/>
    <w:semiHidden/>
    <w:unhideWhenUsed/>
    <w:rsid w:val="005F7490"/>
    <w:rPr>
      <w:color w:val="954F72" w:themeColor="followedHyperlink"/>
      <w:u w:val="single"/>
    </w:rPr>
  </w:style>
  <w:style w:type="character" w:styleId="CommentReference">
    <w:name w:val="annotation reference"/>
    <w:basedOn w:val="DefaultParagraphFont"/>
    <w:uiPriority w:val="99"/>
    <w:semiHidden/>
    <w:unhideWhenUsed/>
    <w:rsid w:val="00FD214A"/>
    <w:rPr>
      <w:sz w:val="16"/>
      <w:szCs w:val="16"/>
    </w:rPr>
  </w:style>
  <w:style w:type="paragraph" w:styleId="CommentText">
    <w:name w:val="annotation text"/>
    <w:basedOn w:val="Normal"/>
    <w:link w:val="CommentTextChar"/>
    <w:uiPriority w:val="99"/>
    <w:semiHidden/>
    <w:unhideWhenUsed/>
    <w:rsid w:val="00FD214A"/>
    <w:rPr>
      <w:sz w:val="20"/>
      <w:szCs w:val="20"/>
    </w:rPr>
  </w:style>
  <w:style w:type="character" w:customStyle="1" w:styleId="CommentTextChar">
    <w:name w:val="Comment Text Char"/>
    <w:basedOn w:val="DefaultParagraphFont"/>
    <w:link w:val="CommentText"/>
    <w:uiPriority w:val="99"/>
    <w:semiHidden/>
    <w:rsid w:val="00FD214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D214A"/>
    <w:rPr>
      <w:b/>
      <w:bCs/>
    </w:rPr>
  </w:style>
  <w:style w:type="character" w:customStyle="1" w:styleId="CommentSubjectChar">
    <w:name w:val="Comment Subject Char"/>
    <w:basedOn w:val="CommentTextChar"/>
    <w:link w:val="CommentSubject"/>
    <w:uiPriority w:val="99"/>
    <w:semiHidden/>
    <w:rsid w:val="00FD214A"/>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1521">
      <w:bodyDiv w:val="1"/>
      <w:marLeft w:val="0"/>
      <w:marRight w:val="0"/>
      <w:marTop w:val="0"/>
      <w:marBottom w:val="0"/>
      <w:divBdr>
        <w:top w:val="none" w:sz="0" w:space="0" w:color="auto"/>
        <w:left w:val="none" w:sz="0" w:space="0" w:color="auto"/>
        <w:bottom w:val="none" w:sz="0" w:space="0" w:color="auto"/>
        <w:right w:val="none" w:sz="0" w:space="0" w:color="auto"/>
      </w:divBdr>
    </w:div>
    <w:div w:id="400754002">
      <w:bodyDiv w:val="1"/>
      <w:marLeft w:val="0"/>
      <w:marRight w:val="0"/>
      <w:marTop w:val="0"/>
      <w:marBottom w:val="0"/>
      <w:divBdr>
        <w:top w:val="none" w:sz="0" w:space="0" w:color="auto"/>
        <w:left w:val="none" w:sz="0" w:space="0" w:color="auto"/>
        <w:bottom w:val="none" w:sz="0" w:space="0" w:color="auto"/>
        <w:right w:val="none" w:sz="0" w:space="0" w:color="auto"/>
      </w:divBdr>
    </w:div>
    <w:div w:id="450637020">
      <w:bodyDiv w:val="1"/>
      <w:marLeft w:val="0"/>
      <w:marRight w:val="0"/>
      <w:marTop w:val="0"/>
      <w:marBottom w:val="0"/>
      <w:divBdr>
        <w:top w:val="none" w:sz="0" w:space="0" w:color="auto"/>
        <w:left w:val="none" w:sz="0" w:space="0" w:color="auto"/>
        <w:bottom w:val="none" w:sz="0" w:space="0" w:color="auto"/>
        <w:right w:val="none" w:sz="0" w:space="0" w:color="auto"/>
      </w:divBdr>
    </w:div>
    <w:div w:id="673066875">
      <w:bodyDiv w:val="1"/>
      <w:marLeft w:val="0"/>
      <w:marRight w:val="0"/>
      <w:marTop w:val="0"/>
      <w:marBottom w:val="0"/>
      <w:divBdr>
        <w:top w:val="none" w:sz="0" w:space="0" w:color="auto"/>
        <w:left w:val="none" w:sz="0" w:space="0" w:color="auto"/>
        <w:bottom w:val="none" w:sz="0" w:space="0" w:color="auto"/>
        <w:right w:val="none" w:sz="0" w:space="0" w:color="auto"/>
      </w:divBdr>
    </w:div>
    <w:div w:id="1130057464">
      <w:bodyDiv w:val="1"/>
      <w:marLeft w:val="0"/>
      <w:marRight w:val="0"/>
      <w:marTop w:val="0"/>
      <w:marBottom w:val="0"/>
      <w:divBdr>
        <w:top w:val="none" w:sz="0" w:space="0" w:color="auto"/>
        <w:left w:val="none" w:sz="0" w:space="0" w:color="auto"/>
        <w:bottom w:val="none" w:sz="0" w:space="0" w:color="auto"/>
        <w:right w:val="none" w:sz="0" w:space="0" w:color="auto"/>
      </w:divBdr>
    </w:div>
    <w:div w:id="1257786152">
      <w:bodyDiv w:val="1"/>
      <w:marLeft w:val="0"/>
      <w:marRight w:val="0"/>
      <w:marTop w:val="0"/>
      <w:marBottom w:val="0"/>
      <w:divBdr>
        <w:top w:val="none" w:sz="0" w:space="0" w:color="auto"/>
        <w:left w:val="none" w:sz="0" w:space="0" w:color="auto"/>
        <w:bottom w:val="none" w:sz="0" w:space="0" w:color="auto"/>
        <w:right w:val="none" w:sz="0" w:space="0" w:color="auto"/>
      </w:divBdr>
    </w:div>
    <w:div w:id="1475561706">
      <w:bodyDiv w:val="1"/>
      <w:marLeft w:val="0"/>
      <w:marRight w:val="0"/>
      <w:marTop w:val="0"/>
      <w:marBottom w:val="0"/>
      <w:divBdr>
        <w:top w:val="none" w:sz="0" w:space="0" w:color="auto"/>
        <w:left w:val="none" w:sz="0" w:space="0" w:color="auto"/>
        <w:bottom w:val="none" w:sz="0" w:space="0" w:color="auto"/>
        <w:right w:val="none" w:sz="0" w:space="0" w:color="auto"/>
      </w:divBdr>
    </w:div>
    <w:div w:id="1560551832">
      <w:bodyDiv w:val="1"/>
      <w:marLeft w:val="0"/>
      <w:marRight w:val="0"/>
      <w:marTop w:val="0"/>
      <w:marBottom w:val="0"/>
      <w:divBdr>
        <w:top w:val="none" w:sz="0" w:space="0" w:color="auto"/>
        <w:left w:val="none" w:sz="0" w:space="0" w:color="auto"/>
        <w:bottom w:val="none" w:sz="0" w:space="0" w:color="auto"/>
        <w:right w:val="none" w:sz="0" w:space="0" w:color="auto"/>
      </w:divBdr>
    </w:div>
    <w:div w:id="1770618544">
      <w:bodyDiv w:val="1"/>
      <w:marLeft w:val="0"/>
      <w:marRight w:val="0"/>
      <w:marTop w:val="0"/>
      <w:marBottom w:val="0"/>
      <w:divBdr>
        <w:top w:val="none" w:sz="0" w:space="0" w:color="auto"/>
        <w:left w:val="none" w:sz="0" w:space="0" w:color="auto"/>
        <w:bottom w:val="none" w:sz="0" w:space="0" w:color="auto"/>
        <w:right w:val="none" w:sz="0" w:space="0" w:color="auto"/>
      </w:divBdr>
    </w:div>
    <w:div w:id="1781871092">
      <w:bodyDiv w:val="1"/>
      <w:marLeft w:val="0"/>
      <w:marRight w:val="0"/>
      <w:marTop w:val="0"/>
      <w:marBottom w:val="0"/>
      <w:divBdr>
        <w:top w:val="none" w:sz="0" w:space="0" w:color="auto"/>
        <w:left w:val="none" w:sz="0" w:space="0" w:color="auto"/>
        <w:bottom w:val="none" w:sz="0" w:space="0" w:color="auto"/>
        <w:right w:val="none" w:sz="0" w:space="0" w:color="auto"/>
      </w:divBdr>
    </w:div>
    <w:div w:id="1801726166">
      <w:bodyDiv w:val="1"/>
      <w:marLeft w:val="0"/>
      <w:marRight w:val="0"/>
      <w:marTop w:val="0"/>
      <w:marBottom w:val="0"/>
      <w:divBdr>
        <w:top w:val="none" w:sz="0" w:space="0" w:color="auto"/>
        <w:left w:val="none" w:sz="0" w:space="0" w:color="auto"/>
        <w:bottom w:val="none" w:sz="0" w:space="0" w:color="auto"/>
        <w:right w:val="none" w:sz="0" w:space="0" w:color="auto"/>
      </w:divBdr>
    </w:div>
    <w:div w:id="2021201437">
      <w:bodyDiv w:val="1"/>
      <w:marLeft w:val="0"/>
      <w:marRight w:val="0"/>
      <w:marTop w:val="0"/>
      <w:marBottom w:val="0"/>
      <w:divBdr>
        <w:top w:val="none" w:sz="0" w:space="0" w:color="auto"/>
        <w:left w:val="none" w:sz="0" w:space="0" w:color="auto"/>
        <w:bottom w:val="none" w:sz="0" w:space="0" w:color="auto"/>
        <w:right w:val="none" w:sz="0" w:space="0" w:color="auto"/>
      </w:divBdr>
    </w:div>
    <w:div w:id="213359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uploads/system/uploads/attachment_data/file/367494/Contractual_Process_-_Appendix_5_form.doc" TargetMode="External"/><Relationship Id="rId18" Type="http://schemas.openxmlformats.org/officeDocument/2006/relationships/hyperlink" Target="https://www.gov.uk/government/policies/government-transparency-and-accountability" TargetMode="External"/><Relationship Id="rId3" Type="http://schemas.openxmlformats.org/officeDocument/2006/relationships/styles" Target="styles.xml"/><Relationship Id="rId21" Type="http://schemas.openxmlformats.org/officeDocument/2006/relationships/hyperlink" Target="mailto:covenant-mailbox@mod.uk" TargetMode="External"/><Relationship Id="rId7" Type="http://schemas.openxmlformats.org/officeDocument/2006/relationships/endnotes" Target="endnotes.xml"/><Relationship Id="rId12" Type="http://schemas.openxmlformats.org/officeDocument/2006/relationships/hyperlink" Target="http://ozone.unep.org/en/treaties-and-decisions/montreal-protocol-substances-deplete-ozone-layer" TargetMode="External"/><Relationship Id="rId17" Type="http://schemas.openxmlformats.org/officeDocument/2006/relationships/hyperlink" Target="http://www.contracts.mod.uk/feed" TargetMode="External"/><Relationship Id="rId2" Type="http://schemas.openxmlformats.org/officeDocument/2006/relationships/numbering" Target="numbering.xml"/><Relationship Id="rId16" Type="http://schemas.openxmlformats.org/officeDocument/2006/relationships/hyperlink" Target="https://www.gov.uk/government/organisations/ministry-of-defence/about/procurement" TargetMode="External"/><Relationship Id="rId20" Type="http://schemas.openxmlformats.org/officeDocument/2006/relationships/hyperlink" Target="https://www.gov.uk/government/policies/armed-forces-covena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cutivegrapevine.com/rankings2017/section/market-overview" TargetMode="External"/><Relationship Id="rId5" Type="http://schemas.openxmlformats.org/officeDocument/2006/relationships/webSettings" Target="webSettings.xml"/><Relationship Id="rId15" Type="http://schemas.openxmlformats.org/officeDocument/2006/relationships/hyperlink" Target="http://www.promptpaymentcode.org.uk/" TargetMode="External"/><Relationship Id="rId23" Type="http://schemas.openxmlformats.org/officeDocument/2006/relationships/theme" Target="theme/theme1.xml"/><Relationship Id="rId10" Type="http://schemas.openxmlformats.org/officeDocument/2006/relationships/hyperlink" Target="https://supplier-cyber-protection.service.gov.uk/" TargetMode="External"/><Relationship Id="rId19" Type="http://schemas.openxmlformats.org/officeDocument/2006/relationships/hyperlink" Target="https://www.gov.uk/government/publications/mod-contracting-purchasing-and-finance-e-procurement-system"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gov.uk/government/publications/security-policy-framewor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37842-CBB4-4BA3-A481-CA0DFDF7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34</Pages>
  <Words>11758</Words>
  <Characters>67024</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 Shaun E1 (DES TECH-Comrcl-CP5)</dc:creator>
  <cp:keywords/>
  <dc:description/>
  <cp:lastModifiedBy>Brill, Shaun E1 (DES TECH-Comrcl-CP5)</cp:lastModifiedBy>
  <cp:revision>9</cp:revision>
  <cp:lastPrinted>2017-07-27T14:04:00Z</cp:lastPrinted>
  <dcterms:created xsi:type="dcterms:W3CDTF">2018-03-09T18:22:00Z</dcterms:created>
  <dcterms:modified xsi:type="dcterms:W3CDTF">2018-03-19T11:03:00Z</dcterms:modified>
</cp:coreProperties>
</file>