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A975"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4652DCD9"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73EF4785" w14:textId="77777777"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3F6864"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roofErr w:type="gramStart"/>
      <w:r w:rsidR="00476E70"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14:paraId="3D97BF9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019DCA84" w14:textId="77777777" w:rsidR="00B717D4" w:rsidRPr="00B14AB8" w:rsidRDefault="00B717D4" w:rsidP="00EB2994">
      <w:pPr>
        <w:pStyle w:val="MarginText"/>
        <w:ind w:left="0"/>
        <w:jc w:val="center"/>
        <w:rPr>
          <w:rFonts w:cs="Arial"/>
          <w:b/>
          <w:sz w:val="22"/>
          <w:szCs w:val="22"/>
        </w:rPr>
      </w:pPr>
    </w:p>
    <w:p w14:paraId="1D6EE872" w14:textId="77777777" w:rsidR="00784570" w:rsidRPr="00B14AB8" w:rsidRDefault="00784570" w:rsidP="005E4232">
      <w:pPr>
        <w:spacing w:after="0"/>
        <w:rPr>
          <w:highlight w:val="cyan"/>
        </w:rPr>
      </w:pPr>
    </w:p>
    <w:p w14:paraId="42D823A0"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78DB77AB" w14:textId="22E6FFDD"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7C2E8FE0" w14:textId="48F1A2C3" w:rsidR="00917E19" w:rsidRDefault="00261920">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4226D0">
          <w:rPr>
            <w:webHidden/>
          </w:rPr>
          <w:t>5</w:t>
        </w:r>
        <w:r w:rsidR="00917E19">
          <w:rPr>
            <w:webHidden/>
          </w:rPr>
          <w:fldChar w:fldCharType="end"/>
        </w:r>
      </w:hyperlink>
    </w:p>
    <w:p w14:paraId="215282B5" w14:textId="2161C61D"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4226D0">
          <w:rPr>
            <w:webHidden/>
          </w:rPr>
          <w:t>5</w:t>
        </w:r>
        <w:r w:rsidR="00917E19">
          <w:rPr>
            <w:webHidden/>
          </w:rPr>
          <w:fldChar w:fldCharType="end"/>
        </w:r>
      </w:hyperlink>
    </w:p>
    <w:p w14:paraId="756D16D1" w14:textId="7FD0DBC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4226D0">
          <w:rPr>
            <w:webHidden/>
          </w:rPr>
          <w:t>6</w:t>
        </w:r>
        <w:r w:rsidR="00917E19">
          <w:rPr>
            <w:webHidden/>
          </w:rPr>
          <w:fldChar w:fldCharType="end"/>
        </w:r>
      </w:hyperlink>
    </w:p>
    <w:p w14:paraId="7511518C" w14:textId="213490E4"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4226D0">
          <w:rPr>
            <w:webHidden/>
          </w:rPr>
          <w:t>7</w:t>
        </w:r>
        <w:r w:rsidR="00917E19">
          <w:rPr>
            <w:webHidden/>
          </w:rPr>
          <w:fldChar w:fldCharType="end"/>
        </w:r>
      </w:hyperlink>
    </w:p>
    <w:p w14:paraId="3472715B" w14:textId="3518DFE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4226D0">
          <w:rPr>
            <w:webHidden/>
          </w:rPr>
          <w:t>8</w:t>
        </w:r>
        <w:r w:rsidR="00917E19">
          <w:rPr>
            <w:webHidden/>
          </w:rPr>
          <w:fldChar w:fldCharType="end"/>
        </w:r>
      </w:hyperlink>
    </w:p>
    <w:p w14:paraId="25736F86" w14:textId="0D1E8BF5" w:rsidR="00917E19" w:rsidRDefault="00261920">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4226D0">
          <w:rPr>
            <w:webHidden/>
          </w:rPr>
          <w:t>9</w:t>
        </w:r>
        <w:r w:rsidR="00917E19">
          <w:rPr>
            <w:webHidden/>
          </w:rPr>
          <w:fldChar w:fldCharType="end"/>
        </w:r>
      </w:hyperlink>
    </w:p>
    <w:p w14:paraId="588A3BC0" w14:textId="3964CE11"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4226D0">
          <w:rPr>
            <w:webHidden/>
          </w:rPr>
          <w:t>9</w:t>
        </w:r>
        <w:r w:rsidR="00917E19">
          <w:rPr>
            <w:webHidden/>
          </w:rPr>
          <w:fldChar w:fldCharType="end"/>
        </w:r>
      </w:hyperlink>
    </w:p>
    <w:p w14:paraId="4A2306F2" w14:textId="421BB62C" w:rsidR="00917E19" w:rsidRDefault="00261920">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4226D0">
          <w:rPr>
            <w:webHidden/>
          </w:rPr>
          <w:t>9</w:t>
        </w:r>
        <w:r w:rsidR="00917E19">
          <w:rPr>
            <w:webHidden/>
          </w:rPr>
          <w:fldChar w:fldCharType="end"/>
        </w:r>
      </w:hyperlink>
    </w:p>
    <w:p w14:paraId="3CCE55B8" w14:textId="734F41B6"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4226D0">
          <w:rPr>
            <w:webHidden/>
          </w:rPr>
          <w:t>9</w:t>
        </w:r>
        <w:r w:rsidR="00917E19">
          <w:rPr>
            <w:webHidden/>
          </w:rPr>
          <w:fldChar w:fldCharType="end"/>
        </w:r>
      </w:hyperlink>
    </w:p>
    <w:p w14:paraId="52BB4B95" w14:textId="795F5AED"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4226D0">
          <w:rPr>
            <w:webHidden/>
          </w:rPr>
          <w:t>11</w:t>
        </w:r>
        <w:r w:rsidR="00917E19">
          <w:rPr>
            <w:webHidden/>
          </w:rPr>
          <w:fldChar w:fldCharType="end"/>
        </w:r>
      </w:hyperlink>
    </w:p>
    <w:p w14:paraId="764F87DD" w14:textId="2AECC30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4226D0">
          <w:rPr>
            <w:webHidden/>
          </w:rPr>
          <w:t>13</w:t>
        </w:r>
        <w:r w:rsidR="00917E19">
          <w:rPr>
            <w:webHidden/>
          </w:rPr>
          <w:fldChar w:fldCharType="end"/>
        </w:r>
      </w:hyperlink>
    </w:p>
    <w:p w14:paraId="641C2956" w14:textId="1B20A9C1"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4226D0">
          <w:rPr>
            <w:webHidden/>
          </w:rPr>
          <w:t>14</w:t>
        </w:r>
        <w:r w:rsidR="00917E19">
          <w:rPr>
            <w:webHidden/>
          </w:rPr>
          <w:fldChar w:fldCharType="end"/>
        </w:r>
      </w:hyperlink>
    </w:p>
    <w:p w14:paraId="276AB26B" w14:textId="74982A8B"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4226D0">
          <w:rPr>
            <w:webHidden/>
          </w:rPr>
          <w:t>14</w:t>
        </w:r>
        <w:r w:rsidR="00917E19">
          <w:rPr>
            <w:webHidden/>
          </w:rPr>
          <w:fldChar w:fldCharType="end"/>
        </w:r>
      </w:hyperlink>
    </w:p>
    <w:p w14:paraId="434B751C" w14:textId="4AF829C9"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4226D0">
          <w:rPr>
            <w:webHidden/>
          </w:rPr>
          <w:t>14</w:t>
        </w:r>
        <w:r w:rsidR="00917E19">
          <w:rPr>
            <w:webHidden/>
          </w:rPr>
          <w:fldChar w:fldCharType="end"/>
        </w:r>
      </w:hyperlink>
    </w:p>
    <w:p w14:paraId="40D87C87" w14:textId="295FE716"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4226D0">
          <w:rPr>
            <w:webHidden/>
          </w:rPr>
          <w:t>15</w:t>
        </w:r>
        <w:r w:rsidR="00917E19">
          <w:rPr>
            <w:webHidden/>
          </w:rPr>
          <w:fldChar w:fldCharType="end"/>
        </w:r>
      </w:hyperlink>
    </w:p>
    <w:p w14:paraId="4C2E1A37" w14:textId="7DB3066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4226D0">
          <w:rPr>
            <w:webHidden/>
          </w:rPr>
          <w:t>15</w:t>
        </w:r>
        <w:r w:rsidR="00917E19">
          <w:rPr>
            <w:webHidden/>
          </w:rPr>
          <w:fldChar w:fldCharType="end"/>
        </w:r>
      </w:hyperlink>
    </w:p>
    <w:p w14:paraId="1FB07B49" w14:textId="689542F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4226D0">
          <w:rPr>
            <w:webHidden/>
          </w:rPr>
          <w:t>15</w:t>
        </w:r>
        <w:r w:rsidR="00917E19">
          <w:rPr>
            <w:webHidden/>
          </w:rPr>
          <w:fldChar w:fldCharType="end"/>
        </w:r>
      </w:hyperlink>
    </w:p>
    <w:p w14:paraId="5076680D" w14:textId="1823BE5A"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4226D0">
          <w:rPr>
            <w:webHidden/>
          </w:rPr>
          <w:t>16</w:t>
        </w:r>
        <w:r w:rsidR="00917E19">
          <w:rPr>
            <w:webHidden/>
          </w:rPr>
          <w:fldChar w:fldCharType="end"/>
        </w:r>
      </w:hyperlink>
    </w:p>
    <w:p w14:paraId="69828DF7" w14:textId="20CFBA1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4226D0">
          <w:rPr>
            <w:webHidden/>
          </w:rPr>
          <w:t>16</w:t>
        </w:r>
        <w:r w:rsidR="00917E19">
          <w:rPr>
            <w:webHidden/>
          </w:rPr>
          <w:fldChar w:fldCharType="end"/>
        </w:r>
      </w:hyperlink>
    </w:p>
    <w:p w14:paraId="508D355D" w14:textId="5422F5FC"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4226D0">
          <w:rPr>
            <w:webHidden/>
          </w:rPr>
          <w:t>16</w:t>
        </w:r>
        <w:r w:rsidR="00917E19">
          <w:rPr>
            <w:webHidden/>
          </w:rPr>
          <w:fldChar w:fldCharType="end"/>
        </w:r>
      </w:hyperlink>
    </w:p>
    <w:p w14:paraId="54451B8F" w14:textId="6932443F"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4226D0">
          <w:rPr>
            <w:webHidden/>
          </w:rPr>
          <w:t>17</w:t>
        </w:r>
        <w:r w:rsidR="00917E19">
          <w:rPr>
            <w:webHidden/>
          </w:rPr>
          <w:fldChar w:fldCharType="end"/>
        </w:r>
      </w:hyperlink>
    </w:p>
    <w:p w14:paraId="7A3F1091" w14:textId="16231913" w:rsidR="00917E19" w:rsidRDefault="00261920">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4226D0">
          <w:rPr>
            <w:webHidden/>
          </w:rPr>
          <w:t>17</w:t>
        </w:r>
        <w:r w:rsidR="00917E19">
          <w:rPr>
            <w:webHidden/>
          </w:rPr>
          <w:fldChar w:fldCharType="end"/>
        </w:r>
      </w:hyperlink>
    </w:p>
    <w:p w14:paraId="606B7FC9" w14:textId="3967E4C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4226D0">
          <w:rPr>
            <w:webHidden/>
          </w:rPr>
          <w:t>18</w:t>
        </w:r>
        <w:r w:rsidR="00917E19">
          <w:rPr>
            <w:webHidden/>
          </w:rPr>
          <w:fldChar w:fldCharType="end"/>
        </w:r>
      </w:hyperlink>
    </w:p>
    <w:p w14:paraId="17123EA1" w14:textId="795AB134"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4226D0">
          <w:rPr>
            <w:webHidden/>
          </w:rPr>
          <w:t>18</w:t>
        </w:r>
        <w:r w:rsidR="00917E19">
          <w:rPr>
            <w:webHidden/>
          </w:rPr>
          <w:fldChar w:fldCharType="end"/>
        </w:r>
      </w:hyperlink>
    </w:p>
    <w:p w14:paraId="31F95C96" w14:textId="2A04E8CA"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4226D0">
          <w:rPr>
            <w:webHidden/>
          </w:rPr>
          <w:t>18</w:t>
        </w:r>
        <w:r w:rsidR="00917E19">
          <w:rPr>
            <w:webHidden/>
          </w:rPr>
          <w:fldChar w:fldCharType="end"/>
        </w:r>
      </w:hyperlink>
    </w:p>
    <w:p w14:paraId="4661C5E0" w14:textId="2973BDF7"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4226D0">
          <w:rPr>
            <w:webHidden/>
          </w:rPr>
          <w:t>20</w:t>
        </w:r>
        <w:r w:rsidR="00917E19">
          <w:rPr>
            <w:webHidden/>
          </w:rPr>
          <w:fldChar w:fldCharType="end"/>
        </w:r>
      </w:hyperlink>
    </w:p>
    <w:p w14:paraId="2FF104FB" w14:textId="65A1C42D" w:rsidR="00917E19" w:rsidRDefault="00261920">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4226D0">
          <w:rPr>
            <w:webHidden/>
          </w:rPr>
          <w:t>22</w:t>
        </w:r>
        <w:r w:rsidR="00917E19">
          <w:rPr>
            <w:webHidden/>
          </w:rPr>
          <w:fldChar w:fldCharType="end"/>
        </w:r>
      </w:hyperlink>
    </w:p>
    <w:p w14:paraId="4C58EC85" w14:textId="5AF8D0E0"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4226D0">
          <w:rPr>
            <w:webHidden/>
          </w:rPr>
          <w:t>22</w:t>
        </w:r>
        <w:r w:rsidR="00917E19">
          <w:rPr>
            <w:webHidden/>
          </w:rPr>
          <w:fldChar w:fldCharType="end"/>
        </w:r>
      </w:hyperlink>
    </w:p>
    <w:p w14:paraId="0A769445" w14:textId="57B4D49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4226D0">
          <w:rPr>
            <w:webHidden/>
          </w:rPr>
          <w:t>24</w:t>
        </w:r>
        <w:r w:rsidR="00917E19">
          <w:rPr>
            <w:webHidden/>
          </w:rPr>
          <w:fldChar w:fldCharType="end"/>
        </w:r>
      </w:hyperlink>
    </w:p>
    <w:p w14:paraId="0222C867" w14:textId="41B15C19"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4226D0">
          <w:rPr>
            <w:webHidden/>
          </w:rPr>
          <w:t>24</w:t>
        </w:r>
        <w:r w:rsidR="00917E19">
          <w:rPr>
            <w:webHidden/>
          </w:rPr>
          <w:fldChar w:fldCharType="end"/>
        </w:r>
      </w:hyperlink>
    </w:p>
    <w:p w14:paraId="0B6EC6C7" w14:textId="34E96ACA" w:rsidR="00917E19" w:rsidRDefault="00261920">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4226D0">
          <w:rPr>
            <w:webHidden/>
          </w:rPr>
          <w:t>25</w:t>
        </w:r>
        <w:r w:rsidR="00917E19">
          <w:rPr>
            <w:webHidden/>
          </w:rPr>
          <w:fldChar w:fldCharType="end"/>
        </w:r>
      </w:hyperlink>
    </w:p>
    <w:p w14:paraId="33CC6BFB" w14:textId="410461C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4226D0">
          <w:rPr>
            <w:webHidden/>
          </w:rPr>
          <w:t>25</w:t>
        </w:r>
        <w:r w:rsidR="00917E19">
          <w:rPr>
            <w:webHidden/>
          </w:rPr>
          <w:fldChar w:fldCharType="end"/>
        </w:r>
      </w:hyperlink>
    </w:p>
    <w:p w14:paraId="445742AF" w14:textId="3113571C"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4226D0">
          <w:rPr>
            <w:webHidden/>
          </w:rPr>
          <w:t>26</w:t>
        </w:r>
        <w:r w:rsidR="00917E19">
          <w:rPr>
            <w:webHidden/>
          </w:rPr>
          <w:fldChar w:fldCharType="end"/>
        </w:r>
      </w:hyperlink>
    </w:p>
    <w:p w14:paraId="62A5FB3E" w14:textId="0E0C0F3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4226D0">
          <w:rPr>
            <w:webHidden/>
          </w:rPr>
          <w:t>28</w:t>
        </w:r>
        <w:r w:rsidR="00917E19">
          <w:rPr>
            <w:webHidden/>
          </w:rPr>
          <w:fldChar w:fldCharType="end"/>
        </w:r>
      </w:hyperlink>
    </w:p>
    <w:p w14:paraId="14A45C95" w14:textId="792F6AC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4226D0">
          <w:rPr>
            <w:webHidden/>
          </w:rPr>
          <w:t>28</w:t>
        </w:r>
        <w:r w:rsidR="00917E19">
          <w:rPr>
            <w:webHidden/>
          </w:rPr>
          <w:fldChar w:fldCharType="end"/>
        </w:r>
      </w:hyperlink>
    </w:p>
    <w:p w14:paraId="0080788E" w14:textId="4703B2E4" w:rsidR="00917E19" w:rsidRDefault="00261920">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4226D0">
          <w:rPr>
            <w:webHidden/>
          </w:rPr>
          <w:t>33</w:t>
        </w:r>
        <w:r w:rsidR="00917E19">
          <w:rPr>
            <w:webHidden/>
          </w:rPr>
          <w:fldChar w:fldCharType="end"/>
        </w:r>
      </w:hyperlink>
    </w:p>
    <w:p w14:paraId="5B9D8A72" w14:textId="58BF74D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4226D0">
          <w:rPr>
            <w:webHidden/>
          </w:rPr>
          <w:t>33</w:t>
        </w:r>
        <w:r w:rsidR="00917E19">
          <w:rPr>
            <w:webHidden/>
          </w:rPr>
          <w:fldChar w:fldCharType="end"/>
        </w:r>
      </w:hyperlink>
    </w:p>
    <w:p w14:paraId="45D50D5C" w14:textId="26402C76"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4226D0">
          <w:rPr>
            <w:webHidden/>
          </w:rPr>
          <w:t>34</w:t>
        </w:r>
        <w:r w:rsidR="00917E19">
          <w:rPr>
            <w:webHidden/>
          </w:rPr>
          <w:fldChar w:fldCharType="end"/>
        </w:r>
      </w:hyperlink>
    </w:p>
    <w:p w14:paraId="196E4E7A" w14:textId="097B07A9"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4226D0">
          <w:rPr>
            <w:webHidden/>
          </w:rPr>
          <w:t>34</w:t>
        </w:r>
        <w:r w:rsidR="00917E19">
          <w:rPr>
            <w:webHidden/>
          </w:rPr>
          <w:fldChar w:fldCharType="end"/>
        </w:r>
      </w:hyperlink>
    </w:p>
    <w:p w14:paraId="37C55FCF" w14:textId="32E5C95D" w:rsidR="00917E19" w:rsidRDefault="00261920">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4226D0">
          <w:rPr>
            <w:webHidden/>
          </w:rPr>
          <w:t>35</w:t>
        </w:r>
        <w:r w:rsidR="00917E19">
          <w:rPr>
            <w:webHidden/>
          </w:rPr>
          <w:fldChar w:fldCharType="end"/>
        </w:r>
      </w:hyperlink>
    </w:p>
    <w:p w14:paraId="29F95899" w14:textId="5EC29267"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4226D0">
          <w:rPr>
            <w:webHidden/>
          </w:rPr>
          <w:t>35</w:t>
        </w:r>
        <w:r w:rsidR="00917E19">
          <w:rPr>
            <w:webHidden/>
          </w:rPr>
          <w:fldChar w:fldCharType="end"/>
        </w:r>
      </w:hyperlink>
    </w:p>
    <w:p w14:paraId="5DC8BB99" w14:textId="0D6F0C1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4226D0">
          <w:rPr>
            <w:webHidden/>
          </w:rPr>
          <w:t>41</w:t>
        </w:r>
        <w:r w:rsidR="00917E19">
          <w:rPr>
            <w:webHidden/>
          </w:rPr>
          <w:fldChar w:fldCharType="end"/>
        </w:r>
      </w:hyperlink>
    </w:p>
    <w:p w14:paraId="78D1CA80" w14:textId="5DFB80F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4226D0">
          <w:rPr>
            <w:webHidden/>
          </w:rPr>
          <w:t>52</w:t>
        </w:r>
        <w:r w:rsidR="00917E19">
          <w:rPr>
            <w:webHidden/>
          </w:rPr>
          <w:fldChar w:fldCharType="end"/>
        </w:r>
      </w:hyperlink>
    </w:p>
    <w:p w14:paraId="23527C40" w14:textId="43831F58" w:rsidR="00917E19" w:rsidRDefault="00261920">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4226D0">
          <w:rPr>
            <w:webHidden/>
          </w:rPr>
          <w:t>52</w:t>
        </w:r>
        <w:r w:rsidR="00917E19">
          <w:rPr>
            <w:webHidden/>
          </w:rPr>
          <w:fldChar w:fldCharType="end"/>
        </w:r>
      </w:hyperlink>
    </w:p>
    <w:p w14:paraId="2E755E85" w14:textId="3AD655F7"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4226D0">
          <w:rPr>
            <w:webHidden/>
          </w:rPr>
          <w:t>52</w:t>
        </w:r>
        <w:r w:rsidR="00917E19">
          <w:rPr>
            <w:webHidden/>
          </w:rPr>
          <w:fldChar w:fldCharType="end"/>
        </w:r>
      </w:hyperlink>
    </w:p>
    <w:p w14:paraId="67B7E1CA" w14:textId="2AF42045"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4226D0">
          <w:rPr>
            <w:webHidden/>
          </w:rPr>
          <w:t>54</w:t>
        </w:r>
        <w:r w:rsidR="00917E19">
          <w:rPr>
            <w:webHidden/>
          </w:rPr>
          <w:fldChar w:fldCharType="end"/>
        </w:r>
      </w:hyperlink>
    </w:p>
    <w:p w14:paraId="145DFB8B" w14:textId="338A51CD" w:rsidR="00917E19" w:rsidRDefault="00261920">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4226D0">
          <w:rPr>
            <w:webHidden/>
          </w:rPr>
          <w:t>55</w:t>
        </w:r>
        <w:r w:rsidR="00917E19">
          <w:rPr>
            <w:webHidden/>
          </w:rPr>
          <w:fldChar w:fldCharType="end"/>
        </w:r>
      </w:hyperlink>
    </w:p>
    <w:p w14:paraId="7487D251" w14:textId="5C3E9F89"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4226D0">
          <w:rPr>
            <w:webHidden/>
          </w:rPr>
          <w:t>55</w:t>
        </w:r>
        <w:r w:rsidR="00917E19">
          <w:rPr>
            <w:webHidden/>
          </w:rPr>
          <w:fldChar w:fldCharType="end"/>
        </w:r>
      </w:hyperlink>
    </w:p>
    <w:p w14:paraId="199C70ED" w14:textId="2A5A729F"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4226D0">
          <w:rPr>
            <w:webHidden/>
          </w:rPr>
          <w:t>57</w:t>
        </w:r>
        <w:r w:rsidR="00917E19">
          <w:rPr>
            <w:webHidden/>
          </w:rPr>
          <w:fldChar w:fldCharType="end"/>
        </w:r>
      </w:hyperlink>
    </w:p>
    <w:p w14:paraId="21A5058C" w14:textId="777F3A10"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4226D0">
          <w:rPr>
            <w:webHidden/>
          </w:rPr>
          <w:t>59</w:t>
        </w:r>
        <w:r w:rsidR="00917E19">
          <w:rPr>
            <w:webHidden/>
          </w:rPr>
          <w:fldChar w:fldCharType="end"/>
        </w:r>
      </w:hyperlink>
    </w:p>
    <w:p w14:paraId="52D29058" w14:textId="351FA092" w:rsidR="00917E19" w:rsidRDefault="00261920">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4226D0">
          <w:rPr>
            <w:webHidden/>
          </w:rPr>
          <w:t>60</w:t>
        </w:r>
        <w:r w:rsidR="00917E19">
          <w:rPr>
            <w:webHidden/>
          </w:rPr>
          <w:fldChar w:fldCharType="end"/>
        </w:r>
      </w:hyperlink>
    </w:p>
    <w:p w14:paraId="72F85A8E" w14:textId="791786ED"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4226D0">
          <w:rPr>
            <w:webHidden/>
          </w:rPr>
          <w:t>60</w:t>
        </w:r>
        <w:r w:rsidR="00917E19">
          <w:rPr>
            <w:webHidden/>
          </w:rPr>
          <w:fldChar w:fldCharType="end"/>
        </w:r>
      </w:hyperlink>
    </w:p>
    <w:p w14:paraId="3CB6EA94" w14:textId="06BDEB0F"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4226D0">
          <w:rPr>
            <w:webHidden/>
          </w:rPr>
          <w:t>63</w:t>
        </w:r>
        <w:r w:rsidR="00917E19">
          <w:rPr>
            <w:webHidden/>
          </w:rPr>
          <w:fldChar w:fldCharType="end"/>
        </w:r>
      </w:hyperlink>
    </w:p>
    <w:p w14:paraId="5052064F" w14:textId="339A66DF"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4226D0">
          <w:rPr>
            <w:webHidden/>
          </w:rPr>
          <w:t>63</w:t>
        </w:r>
        <w:r w:rsidR="00917E19">
          <w:rPr>
            <w:webHidden/>
          </w:rPr>
          <w:fldChar w:fldCharType="end"/>
        </w:r>
      </w:hyperlink>
    </w:p>
    <w:p w14:paraId="75C8D6AB" w14:textId="5F94E0B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4226D0">
          <w:rPr>
            <w:webHidden/>
          </w:rPr>
          <w:t>63</w:t>
        </w:r>
        <w:r w:rsidR="00917E19">
          <w:rPr>
            <w:webHidden/>
          </w:rPr>
          <w:fldChar w:fldCharType="end"/>
        </w:r>
      </w:hyperlink>
    </w:p>
    <w:p w14:paraId="34E05363" w14:textId="1276E10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4226D0">
          <w:rPr>
            <w:webHidden/>
          </w:rPr>
          <w:t>64</w:t>
        </w:r>
        <w:r w:rsidR="00917E19">
          <w:rPr>
            <w:webHidden/>
          </w:rPr>
          <w:fldChar w:fldCharType="end"/>
        </w:r>
      </w:hyperlink>
    </w:p>
    <w:p w14:paraId="1CEBBAC8" w14:textId="05F5B5EB" w:rsidR="00917E19" w:rsidRDefault="00261920">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4226D0">
          <w:rPr>
            <w:webHidden/>
          </w:rPr>
          <w:t>65</w:t>
        </w:r>
        <w:r w:rsidR="00917E19">
          <w:rPr>
            <w:webHidden/>
          </w:rPr>
          <w:fldChar w:fldCharType="end"/>
        </w:r>
      </w:hyperlink>
    </w:p>
    <w:p w14:paraId="1A695EE1" w14:textId="055B948C"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4226D0">
          <w:rPr>
            <w:webHidden/>
          </w:rPr>
          <w:t>66</w:t>
        </w:r>
        <w:r w:rsidR="00917E19">
          <w:rPr>
            <w:webHidden/>
          </w:rPr>
          <w:fldChar w:fldCharType="end"/>
        </w:r>
      </w:hyperlink>
    </w:p>
    <w:p w14:paraId="57699782" w14:textId="75A6BDD3"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4226D0">
          <w:rPr>
            <w:webHidden/>
          </w:rPr>
          <w:t>66</w:t>
        </w:r>
        <w:r w:rsidR="00917E19">
          <w:rPr>
            <w:webHidden/>
          </w:rPr>
          <w:fldChar w:fldCharType="end"/>
        </w:r>
      </w:hyperlink>
    </w:p>
    <w:p w14:paraId="08E631CB" w14:textId="6FEBBCF5"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4226D0">
          <w:rPr>
            <w:webHidden/>
          </w:rPr>
          <w:t>67</w:t>
        </w:r>
        <w:r w:rsidR="00917E19">
          <w:rPr>
            <w:webHidden/>
          </w:rPr>
          <w:fldChar w:fldCharType="end"/>
        </w:r>
      </w:hyperlink>
    </w:p>
    <w:p w14:paraId="0210EAE1" w14:textId="21B22C0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4226D0">
          <w:rPr>
            <w:webHidden/>
          </w:rPr>
          <w:t>67</w:t>
        </w:r>
        <w:r w:rsidR="00917E19">
          <w:rPr>
            <w:webHidden/>
          </w:rPr>
          <w:fldChar w:fldCharType="end"/>
        </w:r>
      </w:hyperlink>
    </w:p>
    <w:p w14:paraId="5E0F5AB5" w14:textId="3241F0F7"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4226D0">
          <w:rPr>
            <w:webHidden/>
          </w:rPr>
          <w:t>67</w:t>
        </w:r>
        <w:r w:rsidR="00917E19">
          <w:rPr>
            <w:webHidden/>
          </w:rPr>
          <w:fldChar w:fldCharType="end"/>
        </w:r>
      </w:hyperlink>
    </w:p>
    <w:p w14:paraId="0E17A89A" w14:textId="3C4171B6"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4226D0">
          <w:rPr>
            <w:webHidden/>
          </w:rPr>
          <w:t>69</w:t>
        </w:r>
        <w:r w:rsidR="00917E19">
          <w:rPr>
            <w:webHidden/>
          </w:rPr>
          <w:fldChar w:fldCharType="end"/>
        </w:r>
      </w:hyperlink>
    </w:p>
    <w:p w14:paraId="3CABD411" w14:textId="6384DD3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4226D0">
          <w:rPr>
            <w:webHidden/>
          </w:rPr>
          <w:t>69</w:t>
        </w:r>
        <w:r w:rsidR="00917E19">
          <w:rPr>
            <w:webHidden/>
          </w:rPr>
          <w:fldChar w:fldCharType="end"/>
        </w:r>
      </w:hyperlink>
    </w:p>
    <w:p w14:paraId="26F36BE4" w14:textId="45D09D8B"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4226D0">
          <w:rPr>
            <w:webHidden/>
          </w:rPr>
          <w:t>69</w:t>
        </w:r>
        <w:r w:rsidR="00917E19">
          <w:rPr>
            <w:webHidden/>
          </w:rPr>
          <w:fldChar w:fldCharType="end"/>
        </w:r>
      </w:hyperlink>
    </w:p>
    <w:p w14:paraId="637EC9E4" w14:textId="0D8E913E"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4226D0">
          <w:rPr>
            <w:webHidden/>
          </w:rPr>
          <w:t>70</w:t>
        </w:r>
        <w:r w:rsidR="00917E19">
          <w:rPr>
            <w:webHidden/>
          </w:rPr>
          <w:fldChar w:fldCharType="end"/>
        </w:r>
      </w:hyperlink>
    </w:p>
    <w:p w14:paraId="12141549" w14:textId="7E4C7761"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4226D0">
          <w:rPr>
            <w:webHidden/>
          </w:rPr>
          <w:t>70</w:t>
        </w:r>
        <w:r w:rsidR="00917E19">
          <w:rPr>
            <w:webHidden/>
          </w:rPr>
          <w:fldChar w:fldCharType="end"/>
        </w:r>
      </w:hyperlink>
    </w:p>
    <w:p w14:paraId="278142C0" w14:textId="1276CF0D"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4226D0">
          <w:rPr>
            <w:webHidden/>
          </w:rPr>
          <w:t>71</w:t>
        </w:r>
        <w:r w:rsidR="00917E19">
          <w:rPr>
            <w:webHidden/>
          </w:rPr>
          <w:fldChar w:fldCharType="end"/>
        </w:r>
      </w:hyperlink>
    </w:p>
    <w:p w14:paraId="24EA8031" w14:textId="40BA3612"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4226D0">
          <w:rPr>
            <w:webHidden/>
          </w:rPr>
          <w:t>71</w:t>
        </w:r>
        <w:r w:rsidR="00917E19">
          <w:rPr>
            <w:webHidden/>
          </w:rPr>
          <w:fldChar w:fldCharType="end"/>
        </w:r>
      </w:hyperlink>
    </w:p>
    <w:p w14:paraId="5344935E" w14:textId="1696D7A4" w:rsidR="00917E19" w:rsidRDefault="00261920">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4226D0">
          <w:rPr>
            <w:webHidden/>
          </w:rPr>
          <w:t>73</w:t>
        </w:r>
        <w:r w:rsidR="00917E19">
          <w:rPr>
            <w:webHidden/>
          </w:rPr>
          <w:fldChar w:fldCharType="end"/>
        </w:r>
      </w:hyperlink>
    </w:p>
    <w:p w14:paraId="08D66680" w14:textId="048558DF" w:rsidR="00917E19" w:rsidRDefault="00261920">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4226D0">
          <w:rPr>
            <w:webHidden/>
          </w:rPr>
          <w:t>99</w:t>
        </w:r>
        <w:r w:rsidR="00917E19">
          <w:rPr>
            <w:webHidden/>
          </w:rPr>
          <w:fldChar w:fldCharType="end"/>
        </w:r>
      </w:hyperlink>
    </w:p>
    <w:p w14:paraId="2426FED0" w14:textId="4BFEDA4A"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4226D0">
          <w:rPr>
            <w:webHidden/>
          </w:rPr>
          <w:t>100</w:t>
        </w:r>
        <w:r w:rsidR="00917E19">
          <w:rPr>
            <w:webHidden/>
          </w:rPr>
          <w:fldChar w:fldCharType="end"/>
        </w:r>
      </w:hyperlink>
    </w:p>
    <w:p w14:paraId="070A41E4" w14:textId="25ADAAE4"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4226D0">
          <w:rPr>
            <w:webHidden/>
          </w:rPr>
          <w:t>111</w:t>
        </w:r>
        <w:r w:rsidR="00917E19">
          <w:rPr>
            <w:webHidden/>
          </w:rPr>
          <w:fldChar w:fldCharType="end"/>
        </w:r>
      </w:hyperlink>
    </w:p>
    <w:p w14:paraId="2F8E7084" w14:textId="2B3419B6" w:rsidR="00917E19" w:rsidRDefault="00261920">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4226D0">
          <w:rPr>
            <w:webHidden/>
          </w:rPr>
          <w:t>112</w:t>
        </w:r>
        <w:r w:rsidR="00917E19">
          <w:rPr>
            <w:webHidden/>
          </w:rPr>
          <w:fldChar w:fldCharType="end"/>
        </w:r>
      </w:hyperlink>
    </w:p>
    <w:p w14:paraId="067F43A2" w14:textId="2CE46529"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4226D0">
          <w:rPr>
            <w:webHidden/>
          </w:rPr>
          <w:t>118</w:t>
        </w:r>
        <w:r w:rsidR="00917E19">
          <w:rPr>
            <w:webHidden/>
          </w:rPr>
          <w:fldChar w:fldCharType="end"/>
        </w:r>
      </w:hyperlink>
    </w:p>
    <w:p w14:paraId="5B5262DC" w14:textId="35EC2508"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4226D0">
          <w:rPr>
            <w:webHidden/>
          </w:rPr>
          <w:t>119</w:t>
        </w:r>
        <w:r w:rsidR="00917E19">
          <w:rPr>
            <w:webHidden/>
          </w:rPr>
          <w:fldChar w:fldCharType="end"/>
        </w:r>
      </w:hyperlink>
    </w:p>
    <w:p w14:paraId="02A776EE" w14:textId="24A4CF7F" w:rsidR="00917E19" w:rsidRDefault="00261920">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4226D0">
          <w:rPr>
            <w:webHidden/>
          </w:rPr>
          <w:t>120</w:t>
        </w:r>
        <w:r w:rsidR="00917E19">
          <w:rPr>
            <w:webHidden/>
          </w:rPr>
          <w:fldChar w:fldCharType="end"/>
        </w:r>
      </w:hyperlink>
    </w:p>
    <w:p w14:paraId="6D8A363D" w14:textId="0C461165"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4226D0">
          <w:rPr>
            <w:webHidden/>
          </w:rPr>
          <w:t>120</w:t>
        </w:r>
        <w:r w:rsidR="00917E19">
          <w:rPr>
            <w:webHidden/>
          </w:rPr>
          <w:fldChar w:fldCharType="end"/>
        </w:r>
      </w:hyperlink>
    </w:p>
    <w:p w14:paraId="6A4FC1B0" w14:textId="2B219EE9" w:rsidR="00917E19" w:rsidRDefault="00261920">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4226D0">
          <w:rPr>
            <w:webHidden/>
          </w:rPr>
          <w:t>121</w:t>
        </w:r>
        <w:r w:rsidR="00917E19">
          <w:rPr>
            <w:webHidden/>
          </w:rPr>
          <w:fldChar w:fldCharType="end"/>
        </w:r>
      </w:hyperlink>
    </w:p>
    <w:p w14:paraId="10C673B4" w14:textId="09847576" w:rsidR="00917E19" w:rsidRDefault="00261920">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4226D0">
          <w:rPr>
            <w:webHidden/>
          </w:rPr>
          <w:t>124</w:t>
        </w:r>
        <w:r w:rsidR="00917E19">
          <w:rPr>
            <w:webHidden/>
          </w:rPr>
          <w:fldChar w:fldCharType="end"/>
        </w:r>
      </w:hyperlink>
    </w:p>
    <w:p w14:paraId="2851700C" w14:textId="56594619" w:rsidR="00917E19" w:rsidRDefault="00261920">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4226D0">
          <w:rPr>
            <w:webHidden/>
          </w:rPr>
          <w:t>125</w:t>
        </w:r>
        <w:r w:rsidR="00917E19">
          <w:rPr>
            <w:webHidden/>
          </w:rPr>
          <w:fldChar w:fldCharType="end"/>
        </w:r>
      </w:hyperlink>
    </w:p>
    <w:p w14:paraId="574443EA" w14:textId="44D898C0"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4226D0">
          <w:rPr>
            <w:webHidden/>
          </w:rPr>
          <w:t>128</w:t>
        </w:r>
        <w:r w:rsidR="00917E19">
          <w:rPr>
            <w:webHidden/>
          </w:rPr>
          <w:fldChar w:fldCharType="end"/>
        </w:r>
      </w:hyperlink>
    </w:p>
    <w:p w14:paraId="70EE53C1" w14:textId="7B381345"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4226D0">
          <w:rPr>
            <w:webHidden/>
          </w:rPr>
          <w:t>130</w:t>
        </w:r>
        <w:r w:rsidR="00917E19">
          <w:rPr>
            <w:webHidden/>
          </w:rPr>
          <w:fldChar w:fldCharType="end"/>
        </w:r>
      </w:hyperlink>
    </w:p>
    <w:p w14:paraId="020FF499" w14:textId="1C72A9F6"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4226D0">
          <w:rPr>
            <w:webHidden/>
          </w:rPr>
          <w:t>130</w:t>
        </w:r>
        <w:r w:rsidR="00917E19">
          <w:rPr>
            <w:webHidden/>
          </w:rPr>
          <w:fldChar w:fldCharType="end"/>
        </w:r>
      </w:hyperlink>
    </w:p>
    <w:p w14:paraId="39275132" w14:textId="22F9A753" w:rsidR="00917E19" w:rsidRDefault="00261920">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4226D0">
          <w:rPr>
            <w:webHidden/>
          </w:rPr>
          <w:t>132</w:t>
        </w:r>
        <w:r w:rsidR="00917E19">
          <w:rPr>
            <w:webHidden/>
          </w:rPr>
          <w:fldChar w:fldCharType="end"/>
        </w:r>
      </w:hyperlink>
    </w:p>
    <w:p w14:paraId="3462CD2C" w14:textId="0CA76E5C" w:rsidR="00917E19" w:rsidRDefault="00261920">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4226D0">
          <w:rPr>
            <w:webHidden/>
          </w:rPr>
          <w:t>144</w:t>
        </w:r>
        <w:r w:rsidR="00917E19">
          <w:rPr>
            <w:webHidden/>
          </w:rPr>
          <w:fldChar w:fldCharType="end"/>
        </w:r>
      </w:hyperlink>
    </w:p>
    <w:p w14:paraId="4D65F1F1" w14:textId="1BEFCCBD"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4226D0">
          <w:rPr>
            <w:webHidden/>
          </w:rPr>
          <w:t>145</w:t>
        </w:r>
        <w:r w:rsidR="00917E19">
          <w:rPr>
            <w:webHidden/>
          </w:rPr>
          <w:fldChar w:fldCharType="end"/>
        </w:r>
      </w:hyperlink>
    </w:p>
    <w:p w14:paraId="5AFF8609" w14:textId="1A5A24F2" w:rsidR="00917E19" w:rsidRDefault="00261920">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4226D0">
          <w:rPr>
            <w:webHidden/>
          </w:rPr>
          <w:t>146</w:t>
        </w:r>
        <w:r w:rsidR="00917E19">
          <w:rPr>
            <w:webHidden/>
          </w:rPr>
          <w:fldChar w:fldCharType="end"/>
        </w:r>
      </w:hyperlink>
    </w:p>
    <w:p w14:paraId="17C5FF28" w14:textId="1AF69A8C" w:rsidR="00917E19" w:rsidRDefault="00261920">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4226D0">
          <w:rPr>
            <w:webHidden/>
          </w:rPr>
          <w:t>153</w:t>
        </w:r>
        <w:r w:rsidR="00917E19">
          <w:rPr>
            <w:webHidden/>
          </w:rPr>
          <w:fldChar w:fldCharType="end"/>
        </w:r>
      </w:hyperlink>
    </w:p>
    <w:p w14:paraId="21DA6CFC" w14:textId="4E360223" w:rsidR="00917E19" w:rsidRDefault="00261920">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4226D0">
          <w:rPr>
            <w:webHidden/>
          </w:rPr>
          <w:t>164</w:t>
        </w:r>
        <w:r w:rsidR="00917E19">
          <w:rPr>
            <w:webHidden/>
          </w:rPr>
          <w:fldChar w:fldCharType="end"/>
        </w:r>
      </w:hyperlink>
    </w:p>
    <w:p w14:paraId="5393D603" w14:textId="672A2026"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4226D0">
          <w:rPr>
            <w:webHidden/>
          </w:rPr>
          <w:t>173</w:t>
        </w:r>
        <w:r w:rsidR="00917E19">
          <w:rPr>
            <w:webHidden/>
          </w:rPr>
          <w:fldChar w:fldCharType="end"/>
        </w:r>
      </w:hyperlink>
    </w:p>
    <w:p w14:paraId="69862274" w14:textId="744C9C91"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4226D0">
          <w:rPr>
            <w:webHidden/>
          </w:rPr>
          <w:t>182</w:t>
        </w:r>
        <w:r w:rsidR="00917E19">
          <w:rPr>
            <w:webHidden/>
          </w:rPr>
          <w:fldChar w:fldCharType="end"/>
        </w:r>
      </w:hyperlink>
    </w:p>
    <w:p w14:paraId="59E4B586" w14:textId="4A464E10" w:rsidR="00917E19" w:rsidRDefault="00261920">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4226D0">
          <w:rPr>
            <w:webHidden/>
          </w:rPr>
          <w:t>195</w:t>
        </w:r>
        <w:r w:rsidR="00917E19">
          <w:rPr>
            <w:webHidden/>
          </w:rPr>
          <w:fldChar w:fldCharType="end"/>
        </w:r>
      </w:hyperlink>
    </w:p>
    <w:p w14:paraId="3614B969" w14:textId="37B56F40" w:rsidR="00917E19" w:rsidRDefault="00261920">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4226D0">
          <w:rPr>
            <w:webHidden/>
          </w:rPr>
          <w:t>196</w:t>
        </w:r>
        <w:r w:rsidR="00917E19">
          <w:rPr>
            <w:webHidden/>
          </w:rPr>
          <w:fldChar w:fldCharType="end"/>
        </w:r>
      </w:hyperlink>
    </w:p>
    <w:p w14:paraId="5419C1EB" w14:textId="4DED0D20" w:rsidR="00917E19" w:rsidRDefault="00261920">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4226D0">
          <w:rPr>
            <w:webHidden/>
          </w:rPr>
          <w:t>202</w:t>
        </w:r>
        <w:r w:rsidR="00917E19">
          <w:rPr>
            <w:webHidden/>
          </w:rPr>
          <w:fldChar w:fldCharType="end"/>
        </w:r>
      </w:hyperlink>
    </w:p>
    <w:p w14:paraId="7B3126DD" w14:textId="24119A48" w:rsidR="00917E19" w:rsidRDefault="00261920">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4226D0">
          <w:rPr>
            <w:webHidden/>
          </w:rPr>
          <w:t>204</w:t>
        </w:r>
        <w:r w:rsidR="00917E19">
          <w:rPr>
            <w:webHidden/>
          </w:rPr>
          <w:fldChar w:fldCharType="end"/>
        </w:r>
      </w:hyperlink>
    </w:p>
    <w:p w14:paraId="27ACEBF7" w14:textId="78743CC2" w:rsidR="00917E19" w:rsidRDefault="00261920">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4226D0">
          <w:rPr>
            <w:webHidden/>
          </w:rPr>
          <w:t>205</w:t>
        </w:r>
        <w:r w:rsidR="00917E19">
          <w:rPr>
            <w:webHidden/>
          </w:rPr>
          <w:fldChar w:fldCharType="end"/>
        </w:r>
      </w:hyperlink>
    </w:p>
    <w:p w14:paraId="2FE529FD" w14:textId="2C40862A" w:rsidR="00917E19" w:rsidRDefault="00261920">
      <w:pPr>
        <w:pStyle w:val="TOC1"/>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4226D0">
          <w:rPr>
            <w:webHidden/>
          </w:rPr>
          <w:t>218</w:t>
        </w:r>
        <w:r w:rsidR="00917E19">
          <w:rPr>
            <w:webHidden/>
          </w:rPr>
          <w:fldChar w:fldCharType="end"/>
        </w:r>
      </w:hyperlink>
    </w:p>
    <w:p w14:paraId="4267B1FB" w14:textId="09E68B33" w:rsidR="004226D0" w:rsidRPr="004226D0" w:rsidRDefault="004226D0" w:rsidP="004226D0">
      <w:pPr>
        <w:ind w:left="0"/>
        <w:rPr>
          <w:rFonts w:eastAsiaTheme="minorEastAsia"/>
          <w:b/>
          <w:lang w:eastAsia="en-GB"/>
        </w:rPr>
      </w:pPr>
      <w:r>
        <w:rPr>
          <w:rFonts w:eastAsiaTheme="minorEastAsia"/>
          <w:b/>
          <w:lang w:eastAsia="en-GB"/>
        </w:rPr>
        <w:t>CALL OFF SCHEDULE 16: DATA PROCESSING SCHEDULE…………………………….246</w:t>
      </w:r>
    </w:p>
    <w:p w14:paraId="05889ECA"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540509F" w14:textId="77777777" w:rsidR="00CF6866" w:rsidRPr="00B14AB8" w:rsidRDefault="00AF0ED9" w:rsidP="00AF0ED9">
      <w:pPr>
        <w:pStyle w:val="GPSTITLES"/>
        <w:rPr>
          <w:rFonts w:ascii="Arial" w:hAnsi="Arial"/>
        </w:rPr>
      </w:pPr>
      <w:r w:rsidRPr="00B14AB8">
        <w:rPr>
          <w:rFonts w:ascii="Arial" w:hAnsi="Arial"/>
        </w:rPr>
        <w:t>TERMS AND CONDITIONS</w:t>
      </w:r>
    </w:p>
    <w:p w14:paraId="6F61C82A" w14:textId="77777777" w:rsidR="007A354D" w:rsidRPr="00A66334" w:rsidRDefault="007A354D" w:rsidP="005E4232">
      <w:pPr>
        <w:ind w:left="0"/>
        <w:rPr>
          <w:b/>
        </w:rPr>
      </w:pPr>
      <w:r w:rsidRPr="00A66334">
        <w:rPr>
          <w:b/>
        </w:rPr>
        <w:t>RECITALS</w:t>
      </w:r>
    </w:p>
    <w:p w14:paraId="1548DC63" w14:textId="1B6BAE9E" w:rsidR="00F7426F" w:rsidRDefault="00BE00B6" w:rsidP="00A2487A">
      <w:pPr>
        <w:pStyle w:val="GPSSectionHeading"/>
        <w:numPr>
          <w:ilvl w:val="0"/>
          <w:numId w:val="21"/>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Pr>
          <w:rFonts w:cs="Arial"/>
          <w:b w:val="0"/>
          <w:caps w:val="0"/>
          <w:color w:val="000000"/>
          <w:u w:val="none"/>
        </w:rPr>
        <w:t>Not used</w:t>
      </w:r>
      <w:r w:rsidR="00F7426F" w:rsidRPr="00B14AB8">
        <w:rPr>
          <w:rFonts w:cs="Arial"/>
          <w:b w:val="0"/>
          <w:caps w:val="0"/>
          <w:color w:val="000000"/>
          <w:u w:val="none"/>
        </w:rPr>
        <w:t>.</w:t>
      </w:r>
      <w:bookmarkEnd w:id="0"/>
      <w:bookmarkEnd w:id="1"/>
      <w:bookmarkEnd w:id="2"/>
      <w:bookmarkEnd w:id="3"/>
      <w:bookmarkEnd w:id="4"/>
      <w:bookmarkEnd w:id="5"/>
      <w:bookmarkEnd w:id="6"/>
      <w:bookmarkEnd w:id="7"/>
      <w:bookmarkEnd w:id="8"/>
      <w:bookmarkEnd w:id="9"/>
      <w:bookmarkEnd w:id="10"/>
      <w:r w:rsidR="00F7426F" w:rsidRPr="00B14AB8">
        <w:rPr>
          <w:rFonts w:cs="Arial"/>
          <w:b w:val="0"/>
          <w:caps w:val="0"/>
          <w:color w:val="000000"/>
          <w:u w:val="none"/>
        </w:rPr>
        <w:t xml:space="preserve"> </w:t>
      </w:r>
    </w:p>
    <w:p w14:paraId="4B3CA977" w14:textId="77777777" w:rsidR="00BE00B6" w:rsidRPr="00B14AB8" w:rsidRDefault="00BE00B6" w:rsidP="00A2487A">
      <w:pPr>
        <w:pStyle w:val="GPSSectionHeading"/>
        <w:numPr>
          <w:ilvl w:val="0"/>
          <w:numId w:val="21"/>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14:paraId="713E0BE6" w14:textId="77777777" w:rsidR="00BE00B6" w:rsidRPr="00B14AB8" w:rsidRDefault="00BE00B6" w:rsidP="00A2487A">
      <w:pPr>
        <w:pStyle w:val="GPSSectionHeading"/>
        <w:numPr>
          <w:ilvl w:val="0"/>
          <w:numId w:val="21"/>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 at paragraph 10.1 of the Call Off Order Form</w:t>
      </w:r>
      <w:r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14:paraId="745B764E" w14:textId="77777777" w:rsidR="00BE00B6" w:rsidRPr="00B14AB8" w:rsidRDefault="00BE00B6" w:rsidP="00A2487A">
      <w:pPr>
        <w:pStyle w:val="GPSSectionHeading"/>
        <w:numPr>
          <w:ilvl w:val="0"/>
          <w:numId w:val="21"/>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3"/>
      <w:bookmarkEnd w:id="34"/>
      <w:bookmarkEnd w:id="35"/>
      <w:bookmarkEnd w:id="36"/>
      <w:bookmarkEnd w:id="37"/>
      <w:bookmarkEnd w:id="38"/>
      <w:bookmarkEnd w:id="39"/>
      <w:bookmarkEnd w:id="40"/>
      <w:bookmarkEnd w:id="41"/>
      <w:bookmarkEnd w:id="42"/>
      <w:bookmarkEnd w:id="43"/>
    </w:p>
    <w:p w14:paraId="73D682FF" w14:textId="77777777" w:rsidR="00BE00B6" w:rsidRPr="00B14AB8" w:rsidRDefault="00BE00B6" w:rsidP="00A2487A">
      <w:pPr>
        <w:pStyle w:val="GPSSectionHeading"/>
        <w:numPr>
          <w:ilvl w:val="0"/>
          <w:numId w:val="21"/>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Tender, the Customer selected the Supplier to provide the Services to the Customer in accordance with the terms of this Call Off Contract.</w:t>
      </w:r>
      <w:bookmarkEnd w:id="44"/>
      <w:bookmarkEnd w:id="45"/>
      <w:bookmarkEnd w:id="46"/>
      <w:bookmarkEnd w:id="47"/>
      <w:bookmarkEnd w:id="48"/>
      <w:bookmarkEnd w:id="49"/>
      <w:bookmarkEnd w:id="50"/>
      <w:bookmarkEnd w:id="51"/>
      <w:bookmarkEnd w:id="52"/>
      <w:bookmarkEnd w:id="53"/>
      <w:bookmarkEnd w:id="54"/>
    </w:p>
    <w:p w14:paraId="5251D86C" w14:textId="77777777" w:rsidR="00BE00B6" w:rsidRPr="00B14AB8" w:rsidRDefault="00BE00B6" w:rsidP="00BE00B6">
      <w:pPr>
        <w:pStyle w:val="GPSSectionHeading"/>
        <w:numPr>
          <w:ilvl w:val="0"/>
          <w:numId w:val="0"/>
        </w:numPr>
        <w:tabs>
          <w:tab w:val="left" w:pos="1134"/>
        </w:tabs>
        <w:ind w:left="1134"/>
        <w:jc w:val="both"/>
        <w:rPr>
          <w:rFonts w:cs="Arial"/>
          <w:b w:val="0"/>
          <w:caps w:val="0"/>
          <w:color w:val="000000"/>
          <w:u w:val="none"/>
        </w:rPr>
      </w:pPr>
    </w:p>
    <w:p w14:paraId="273B6F73" w14:textId="77777777"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E2F4C12" w14:textId="77777777"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14:paraId="67861857"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14:paraId="1E60BE97"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007C5970"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3D7FC21A"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94643EC"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47A8B04A"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2D7FF4E1"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20E22818"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1F28D7B8"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CE86DC1"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7BC782FD"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2FF92A1C"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04D133F1" w14:textId="77777777"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14:paraId="68C247C4"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00481248"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7F21318"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4CD36FBD"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66727CBA"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14:paraId="5127C7F5" w14:textId="77777777"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14:paraId="7E2EDA6A" w14:textId="77777777"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14:paraId="667E2199" w14:textId="77777777"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14:paraId="0FDBC5A0"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7D3932D5"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16601FED"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00B57508"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4C5774A5"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5222B562"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189554EF"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33E8109E"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8D2554A"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681ED431" w14:textId="77777777"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14:paraId="01BF539E" w14:textId="77777777"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14:paraId="23F77286"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66F132E8"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4E3ACFEA"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147117C"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5E7694D7" w14:textId="77777777"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14:paraId="0638F14C"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518DA762"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425B2BF9"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EB2D356"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6D6268F3" w14:textId="77777777"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14:paraId="736122E4"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70848554"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26FBD523"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262C6FAA"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11C49F55"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3F2139CD"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B3309B"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0D5CA0EC" w14:textId="7261647A" w:rsidR="008D0A60"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1D588B71" w14:textId="77777777" w:rsidR="00261920" w:rsidRPr="00B14AB8" w:rsidRDefault="00261920" w:rsidP="00261920">
      <w:pPr>
        <w:pStyle w:val="GPSL2numberedclause"/>
        <w:numPr>
          <w:ilvl w:val="0"/>
          <w:numId w:val="0"/>
        </w:numPr>
        <w:ind w:left="1134"/>
        <w:rPr>
          <w:rFonts w:ascii="Arial" w:hAnsi="Arial"/>
        </w:rPr>
      </w:pPr>
    </w:p>
    <w:p w14:paraId="359645E4" w14:textId="77777777"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lastRenderedPageBreak/>
        <w:t>CALL OFF GUARANTEe</w:t>
      </w:r>
      <w:bookmarkEnd w:id="140"/>
      <w:bookmarkEnd w:id="141"/>
    </w:p>
    <w:p w14:paraId="61041298" w14:textId="77777777"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14:paraId="744A3818"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5E56D99E"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44E767A0"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14:paraId="7C7F4E2C" w14:textId="77777777"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14:paraId="3AE6E126" w14:textId="77777777"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14:paraId="46584FB0"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44F5E775" w14:textId="77777777"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14:paraId="28BD4926" w14:textId="77777777"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14:paraId="00AC01E3" w14:textId="77777777"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14:paraId="61D11517" w14:textId="77777777"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14:paraId="2D22F2F7"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30CFCA58"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2E9258ED"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3F6A5676"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6D83C8F4" w14:textId="77777777" w:rsidR="008D0A60" w:rsidRPr="00B14AB8" w:rsidRDefault="00FC635E" w:rsidP="00AC1DE2">
      <w:pPr>
        <w:pStyle w:val="GPSL2NumberedBoldHeading"/>
        <w:rPr>
          <w:rFonts w:ascii="Arial" w:hAnsi="Arial"/>
        </w:rPr>
      </w:pPr>
      <w:r w:rsidRPr="00B14AB8">
        <w:rPr>
          <w:rFonts w:ascii="Arial" w:hAnsi="Arial"/>
        </w:rPr>
        <w:lastRenderedPageBreak/>
        <w:t>Control of Implementation Plan</w:t>
      </w:r>
    </w:p>
    <w:p w14:paraId="73C11B8B" w14:textId="77777777"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524A9AB5" w14:textId="77777777"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14:paraId="131DEB4C"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14:paraId="7DD87868"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749017A7"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56E854D5"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2A0B5043"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0F12EEDD"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4624390"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28C6DCC1"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700FB219"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25306F0E" w14:textId="77777777"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14:paraId="4E213D3C" w14:textId="77777777"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14:paraId="6C36F5C5"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137F71A4" w14:textId="77777777"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lastRenderedPageBreak/>
        <w:t>Delay Payments shall be the Customer's exclusive financial remedy for the Supplier’s failure to Achieve a corresponding Milestone by its Milestone Date except where:</w:t>
      </w:r>
      <w:bookmarkEnd w:id="181"/>
    </w:p>
    <w:p w14:paraId="1B3769C9" w14:textId="77777777"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37E20941" w14:textId="77777777"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14:paraId="7589D628"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43E9AAAD"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76458948"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4B09893" w14:textId="77777777"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14:paraId="65DA1E56" w14:textId="77777777"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14:paraId="7BCAA866" w14:textId="77777777"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14:paraId="28AB451F" w14:textId="77777777"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4D8777AC" w14:textId="77777777"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14:paraId="6106F147"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62630AEE"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0CA73A02" w14:textId="77777777"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14:paraId="066927A3"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0B224194"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3C3A886F" w14:textId="77777777"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14:paraId="2C90D09C" w14:textId="77777777"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14:paraId="4A9FB2AF" w14:textId="77777777" w:rsidR="0016238A" w:rsidRPr="00B14AB8" w:rsidRDefault="00FE3AEE" w:rsidP="00AC1DE2">
      <w:pPr>
        <w:pStyle w:val="GPSL4numberedclause"/>
        <w:rPr>
          <w:rFonts w:ascii="Arial" w:hAnsi="Arial"/>
          <w:szCs w:val="22"/>
        </w:rPr>
      </w:pPr>
      <w:r w:rsidRPr="00B14AB8">
        <w:rPr>
          <w:rFonts w:ascii="Arial" w:hAnsi="Arial"/>
          <w:szCs w:val="22"/>
        </w:rPr>
        <w:lastRenderedPageBreak/>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B96BE63" w14:textId="77777777"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14:paraId="1112BB80" w14:textId="77777777"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14:paraId="16AFE7C2"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14:paraId="755AB12D" w14:textId="77777777"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14:paraId="334BF1ED" w14:textId="77777777"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14:paraId="038CDE34" w14:textId="77777777"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14:paraId="4E3520D8" w14:textId="77777777"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14:paraId="6739E1E6" w14:textId="77777777"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14:paraId="329C0FD2" w14:textId="77777777"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14:paraId="2817A7E8" w14:textId="77777777"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14:paraId="2E914719" w14:textId="77777777"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14:paraId="16615F6E" w14:textId="77777777"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3096AE2B" w14:textId="77777777"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 xml:space="preserve">ensure that neither it, nor any of its Affiliates, embarrasses the Customer or otherwise brings the Customer into disrepute by </w:t>
      </w:r>
      <w:r w:rsidRPr="00B14AB8">
        <w:rPr>
          <w:rFonts w:ascii="Arial" w:hAnsi="Arial"/>
          <w:szCs w:val="22"/>
        </w:rPr>
        <w:lastRenderedPageBreak/>
        <w:t>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14:paraId="1FA46BBC" w14:textId="77777777"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14:paraId="01C5C30C" w14:textId="77777777"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14:paraId="1AD85C3C" w14:textId="77777777"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14:paraId="7957181A"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1D449808"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6B8924AC" w14:textId="77777777"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14:paraId="0750DC6A"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442480C9" w14:textId="77777777"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14:paraId="476D744A" w14:textId="77777777"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14:paraId="4D13097B"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E5FA246" w14:textId="77777777"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14:paraId="65E15B87" w14:textId="77777777"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14:paraId="11812CE0" w14:textId="77777777"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14:paraId="23A35742" w14:textId="68EA2FE9" w:rsidR="003F6864" w:rsidRDefault="003F6864" w:rsidP="003F6864">
      <w:pPr>
        <w:pStyle w:val="GPSL3numberedclause"/>
        <w:numPr>
          <w:ilvl w:val="0"/>
          <w:numId w:val="0"/>
        </w:numPr>
        <w:ind w:left="2127"/>
        <w:rPr>
          <w:rFonts w:ascii="Arial" w:hAnsi="Arial"/>
        </w:rPr>
      </w:pPr>
    </w:p>
    <w:p w14:paraId="7B3CF0E2" w14:textId="77777777" w:rsidR="00261920" w:rsidRPr="00B14AB8" w:rsidRDefault="00261920" w:rsidP="003F6864">
      <w:pPr>
        <w:pStyle w:val="GPSL3numberedclause"/>
        <w:numPr>
          <w:ilvl w:val="0"/>
          <w:numId w:val="0"/>
        </w:numPr>
        <w:ind w:left="2127"/>
        <w:rPr>
          <w:rFonts w:ascii="Arial" w:hAnsi="Arial"/>
        </w:rPr>
      </w:pPr>
    </w:p>
    <w:p w14:paraId="4C573633" w14:textId="77777777" w:rsidR="00C9243A" w:rsidRPr="00B14AB8" w:rsidRDefault="006335B8" w:rsidP="00AC1DE2">
      <w:pPr>
        <w:pStyle w:val="GPSL2NumberedBoldHeading"/>
        <w:rPr>
          <w:rFonts w:ascii="Arial" w:hAnsi="Arial"/>
        </w:rPr>
      </w:pPr>
      <w:bookmarkStart w:id="219" w:name="_Ref361848619"/>
      <w:r w:rsidRPr="00B14AB8">
        <w:rPr>
          <w:rFonts w:ascii="Arial" w:hAnsi="Arial"/>
        </w:rPr>
        <w:lastRenderedPageBreak/>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14:paraId="48C71759"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18D77C7D"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1DCF8202"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3CBB3BDA" w14:textId="77777777"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14:paraId="75F3EBB7"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29A6BD4C"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7CB8E326"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5BEF2123"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7FD73120"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7D848AAA" w14:textId="77777777"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14:paraId="60C88747" w14:textId="77777777"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14:paraId="07FAA1D0" w14:textId="77777777"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14:paraId="351E5512"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7B26954"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427FBAE5"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3931B4F0"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w:t>
      </w:r>
      <w:r w:rsidRPr="00B14AB8">
        <w:rPr>
          <w:rFonts w:ascii="Arial" w:hAnsi="Arial"/>
        </w:rPr>
        <w:lastRenderedPageBreak/>
        <w:t xml:space="preserve">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14:paraId="42F73B8C"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21B433F7" w14:textId="77777777"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14:paraId="193A56DC"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E22FE60"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14:paraId="4F859B84" w14:textId="77777777"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14:paraId="53ABED7F"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05C2F31D" w14:textId="77777777"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14:paraId="22F54813" w14:textId="77777777"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14:paraId="36DABEA5"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00D08D32" w14:textId="77777777" w:rsidR="00E13960" w:rsidRPr="00B14AB8" w:rsidRDefault="00066D90" w:rsidP="005E4232">
      <w:pPr>
        <w:pStyle w:val="GPSL2numberedclause"/>
        <w:rPr>
          <w:rFonts w:ascii="Arial" w:hAnsi="Arial"/>
        </w:rPr>
      </w:pPr>
      <w:bookmarkStart w:id="448" w:name="_Ref349135639"/>
      <w:r>
        <w:rPr>
          <w:rFonts w:ascii="Arial" w:hAnsi="Arial"/>
        </w:rPr>
        <w:t>Not used.</w:t>
      </w:r>
    </w:p>
    <w:p w14:paraId="5BC5750E" w14:textId="77777777"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14:paraId="41287546" w14:textId="77777777"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14:paraId="4827E5E8" w14:textId="77777777"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14:paraId="3DABC934"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02529428" w14:textId="0FFB65B5" w:rsidR="00375CB5" w:rsidRDefault="000879F7" w:rsidP="00AC1DE2">
      <w:pPr>
        <w:pStyle w:val="GPSL3numberedclause"/>
        <w:rPr>
          <w:rFonts w:ascii="Arial" w:hAnsi="Arial"/>
        </w:rPr>
      </w:pPr>
      <w:r w:rsidRPr="00B14AB8">
        <w:rPr>
          <w:rFonts w:ascii="Arial" w:hAnsi="Arial"/>
        </w:rPr>
        <w:t>there is no change to the Service Credit Cap.</w:t>
      </w:r>
    </w:p>
    <w:p w14:paraId="3A799AC9" w14:textId="0B3635CA" w:rsidR="00261920" w:rsidRDefault="00261920" w:rsidP="00261920">
      <w:pPr>
        <w:pStyle w:val="GPSL3numberedclause"/>
        <w:numPr>
          <w:ilvl w:val="0"/>
          <w:numId w:val="0"/>
        </w:numPr>
        <w:ind w:left="2127"/>
        <w:rPr>
          <w:rFonts w:ascii="Arial" w:hAnsi="Arial"/>
        </w:rPr>
      </w:pPr>
    </w:p>
    <w:p w14:paraId="39BA3A02" w14:textId="77777777" w:rsidR="00261920" w:rsidRPr="00B14AB8" w:rsidRDefault="00261920" w:rsidP="00261920">
      <w:pPr>
        <w:pStyle w:val="GPSL3numberedclause"/>
        <w:numPr>
          <w:ilvl w:val="0"/>
          <w:numId w:val="0"/>
        </w:numPr>
        <w:ind w:left="2127"/>
        <w:rPr>
          <w:rFonts w:ascii="Arial" w:hAnsi="Arial"/>
        </w:rPr>
      </w:pPr>
    </w:p>
    <w:p w14:paraId="350A61DA" w14:textId="77777777"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lastRenderedPageBreak/>
        <w:t>CRITICAL SERVICE LEVEL FAILURE</w:t>
      </w:r>
      <w:bookmarkEnd w:id="452"/>
      <w:bookmarkEnd w:id="453"/>
      <w:bookmarkEnd w:id="454"/>
    </w:p>
    <w:p w14:paraId="6A58BF30" w14:textId="77777777"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14:paraId="69AB80DB" w14:textId="77777777"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14:paraId="737B4B64" w14:textId="77777777" w:rsidR="004518D6" w:rsidRPr="00B14AB8" w:rsidRDefault="00066D90" w:rsidP="00AC1DE2">
      <w:pPr>
        <w:pStyle w:val="GPSL3numberedclause"/>
        <w:rPr>
          <w:rFonts w:ascii="Arial" w:hAnsi="Arial"/>
        </w:rPr>
      </w:pPr>
      <w:r>
        <w:rPr>
          <w:rFonts w:ascii="Arial" w:hAnsi="Arial"/>
        </w:rPr>
        <w:t xml:space="preserve">Not used. </w:t>
      </w:r>
    </w:p>
    <w:p w14:paraId="5C082281" w14:textId="77777777"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14:paraId="3F208D59"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5EDB6B0B" w14:textId="77777777" w:rsidR="008D0A60" w:rsidRPr="00B14AB8" w:rsidRDefault="00845ABD" w:rsidP="005E4232">
      <w:pPr>
        <w:pStyle w:val="GPSL2numberedclause"/>
        <w:rPr>
          <w:rFonts w:ascii="Arial" w:hAnsi="Arial"/>
        </w:rPr>
      </w:pPr>
      <w:r w:rsidRPr="00B14AB8">
        <w:rPr>
          <w:rFonts w:ascii="Arial" w:hAnsi="Arial"/>
        </w:rPr>
        <w:t>The Supplier:</w:t>
      </w:r>
    </w:p>
    <w:p w14:paraId="22A66B6D"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6573F3AF"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2C587E88" w14:textId="77777777"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14:paraId="59FAE7D8" w14:textId="77777777"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099D2B67"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6D96D167" w14:textId="77777777"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14:paraId="4DEC4518"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C237A1D"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7810A6EA" w14:textId="77777777"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14:paraId="31E04CEE" w14:textId="7AF0DD4D" w:rsidR="00E13960"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14:paraId="0566BE33" w14:textId="43103498" w:rsidR="00261920" w:rsidRDefault="00261920" w:rsidP="00261920">
      <w:pPr>
        <w:pStyle w:val="GPSL2numberedclause"/>
        <w:numPr>
          <w:ilvl w:val="0"/>
          <w:numId w:val="0"/>
        </w:numPr>
        <w:ind w:left="567"/>
        <w:rPr>
          <w:rFonts w:ascii="Arial" w:hAnsi="Arial"/>
        </w:rPr>
      </w:pPr>
    </w:p>
    <w:p w14:paraId="5FBE9252" w14:textId="2D002B3B" w:rsidR="00261920" w:rsidRDefault="00261920" w:rsidP="00261920">
      <w:pPr>
        <w:pStyle w:val="GPSL2numberedclause"/>
        <w:numPr>
          <w:ilvl w:val="0"/>
          <w:numId w:val="0"/>
        </w:numPr>
        <w:ind w:left="567"/>
        <w:rPr>
          <w:rFonts w:ascii="Arial" w:hAnsi="Arial"/>
        </w:rPr>
      </w:pPr>
    </w:p>
    <w:p w14:paraId="7A874F4C" w14:textId="77777777" w:rsidR="00261920" w:rsidRPr="00B14AB8" w:rsidRDefault="00261920" w:rsidP="00261920">
      <w:pPr>
        <w:pStyle w:val="GPSL2numberedclause"/>
        <w:numPr>
          <w:ilvl w:val="0"/>
          <w:numId w:val="0"/>
        </w:numPr>
        <w:ind w:left="567"/>
        <w:rPr>
          <w:rFonts w:ascii="Arial" w:hAnsi="Arial"/>
        </w:rPr>
      </w:pPr>
      <w:bookmarkStart w:id="547" w:name="_GoBack"/>
      <w:bookmarkEnd w:id="547"/>
    </w:p>
    <w:p w14:paraId="04F40BEC" w14:textId="77777777" w:rsidR="00E13960" w:rsidRPr="00B14AB8" w:rsidRDefault="007355E9" w:rsidP="005E4232">
      <w:pPr>
        <w:pStyle w:val="GPSL2numberedclause"/>
        <w:rPr>
          <w:rFonts w:ascii="Arial" w:hAnsi="Arial"/>
        </w:rPr>
      </w:pPr>
      <w:r w:rsidRPr="00B14AB8">
        <w:rPr>
          <w:rFonts w:ascii="Arial" w:hAnsi="Arial"/>
        </w:rPr>
        <w:lastRenderedPageBreak/>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217A1ED3" w14:textId="77777777" w:rsidR="008D0A60" w:rsidRPr="00B14AB8" w:rsidRDefault="00A657C3" w:rsidP="00882F8C">
      <w:pPr>
        <w:pStyle w:val="GPSL1CLAUSEHEADING"/>
        <w:rPr>
          <w:rFonts w:ascii="Arial" w:hAnsi="Arial"/>
        </w:rPr>
      </w:pPr>
      <w:bookmarkStart w:id="548" w:name="_Toc349229859"/>
      <w:bookmarkStart w:id="549" w:name="_Toc349230022"/>
      <w:bookmarkStart w:id="550" w:name="_Toc349230422"/>
      <w:bookmarkStart w:id="551" w:name="_Toc349231304"/>
      <w:bookmarkStart w:id="552" w:name="_Toc349232030"/>
      <w:bookmarkStart w:id="553" w:name="_Toc349232411"/>
      <w:bookmarkStart w:id="554" w:name="_Toc349233147"/>
      <w:bookmarkStart w:id="555" w:name="_Toc349233282"/>
      <w:bookmarkStart w:id="556" w:name="_Toc349233416"/>
      <w:bookmarkStart w:id="557" w:name="_Toc350503005"/>
      <w:bookmarkStart w:id="558" w:name="_Toc350503995"/>
      <w:bookmarkStart w:id="559" w:name="_Toc350506285"/>
      <w:bookmarkStart w:id="560" w:name="_Toc350506523"/>
      <w:bookmarkStart w:id="561" w:name="_Toc350506653"/>
      <w:bookmarkStart w:id="562" w:name="_Toc350506783"/>
      <w:bookmarkStart w:id="563" w:name="_Toc350506915"/>
      <w:bookmarkStart w:id="564" w:name="_Toc350507376"/>
      <w:bookmarkStart w:id="565" w:name="_Toc350507910"/>
      <w:bookmarkStart w:id="566" w:name="_Toc364670145"/>
      <w:bookmarkStart w:id="567" w:name="_Toc364672826"/>
      <w:bookmarkStart w:id="568" w:name="_Toc364686297"/>
      <w:bookmarkStart w:id="569" w:name="_Toc364686515"/>
      <w:bookmarkStart w:id="570" w:name="_Toc364686732"/>
      <w:bookmarkStart w:id="571" w:name="_Toc364693290"/>
      <w:bookmarkStart w:id="572" w:name="_Toc364693730"/>
      <w:bookmarkStart w:id="573" w:name="_Toc364693850"/>
      <w:bookmarkStart w:id="574" w:name="_Toc364693963"/>
      <w:bookmarkStart w:id="575" w:name="_Toc364694080"/>
      <w:bookmarkStart w:id="576" w:name="_Toc364695239"/>
      <w:bookmarkStart w:id="577" w:name="_Toc364695356"/>
      <w:bookmarkStart w:id="578" w:name="_Toc364696099"/>
      <w:bookmarkStart w:id="579" w:name="_Toc364754348"/>
      <w:bookmarkStart w:id="580" w:name="_Toc364760169"/>
      <w:bookmarkStart w:id="581" w:name="_Toc364760283"/>
      <w:bookmarkStart w:id="582" w:name="_Toc364763083"/>
      <w:bookmarkStart w:id="583" w:name="_Toc364763236"/>
      <w:bookmarkStart w:id="584" w:name="_Toc364763381"/>
      <w:bookmarkStart w:id="585" w:name="_Toc364763521"/>
      <w:bookmarkStart w:id="586" w:name="_Toc364763659"/>
      <w:bookmarkStart w:id="587" w:name="_Toc364763798"/>
      <w:bookmarkStart w:id="588" w:name="_Toc364763927"/>
      <w:bookmarkStart w:id="589" w:name="_Toc364764039"/>
      <w:bookmarkStart w:id="590" w:name="_Toc364768377"/>
      <w:bookmarkStart w:id="591" w:name="_Toc364769555"/>
      <w:bookmarkStart w:id="592" w:name="_Toc364856994"/>
      <w:bookmarkStart w:id="593" w:name="_Toc365557779"/>
      <w:bookmarkStart w:id="594" w:name="_Toc365649816"/>
      <w:bookmarkStart w:id="595" w:name="_Toc364670146"/>
      <w:bookmarkStart w:id="596" w:name="_Toc364672827"/>
      <w:bookmarkStart w:id="597" w:name="_Toc364686298"/>
      <w:bookmarkStart w:id="598" w:name="_Toc364686516"/>
      <w:bookmarkStart w:id="599" w:name="_Toc364686733"/>
      <w:bookmarkStart w:id="600" w:name="_Toc364693291"/>
      <w:bookmarkStart w:id="601" w:name="_Toc364693731"/>
      <w:bookmarkStart w:id="602" w:name="_Toc364693851"/>
      <w:bookmarkStart w:id="603" w:name="_Toc364693964"/>
      <w:bookmarkStart w:id="604" w:name="_Toc364694081"/>
      <w:bookmarkStart w:id="605" w:name="_Toc364695240"/>
      <w:bookmarkStart w:id="606" w:name="_Toc364695357"/>
      <w:bookmarkStart w:id="607" w:name="_Toc364696100"/>
      <w:bookmarkStart w:id="608" w:name="_Toc364754349"/>
      <w:bookmarkStart w:id="609" w:name="_Toc364760170"/>
      <w:bookmarkStart w:id="610" w:name="_Toc364760284"/>
      <w:bookmarkStart w:id="611" w:name="_Toc364763084"/>
      <w:bookmarkStart w:id="612" w:name="_Toc364763237"/>
      <w:bookmarkStart w:id="613" w:name="_Toc364763382"/>
      <w:bookmarkStart w:id="614" w:name="_Toc364763522"/>
      <w:bookmarkStart w:id="615" w:name="_Toc364763660"/>
      <w:bookmarkStart w:id="616" w:name="_Toc364763799"/>
      <w:bookmarkStart w:id="617" w:name="_Toc364763928"/>
      <w:bookmarkStart w:id="618" w:name="_Toc364764040"/>
      <w:bookmarkStart w:id="619" w:name="_Toc364768378"/>
      <w:bookmarkStart w:id="620" w:name="_Toc364769556"/>
      <w:bookmarkStart w:id="621" w:name="_Toc364856995"/>
      <w:bookmarkStart w:id="622" w:name="_Toc365557780"/>
      <w:bookmarkStart w:id="623" w:name="_Toc365649817"/>
      <w:bookmarkStart w:id="624" w:name="_Toc364670147"/>
      <w:bookmarkStart w:id="625" w:name="_Toc364672828"/>
      <w:bookmarkStart w:id="626" w:name="_Toc364686299"/>
      <w:bookmarkStart w:id="627" w:name="_Toc364686517"/>
      <w:bookmarkStart w:id="628" w:name="_Toc364686734"/>
      <w:bookmarkStart w:id="629" w:name="_Toc364693292"/>
      <w:bookmarkStart w:id="630" w:name="_Toc364693732"/>
      <w:bookmarkStart w:id="631" w:name="_Toc364693852"/>
      <w:bookmarkStart w:id="632" w:name="_Toc364693965"/>
      <w:bookmarkStart w:id="633" w:name="_Toc364694082"/>
      <w:bookmarkStart w:id="634" w:name="_Toc364695241"/>
      <w:bookmarkStart w:id="635" w:name="_Toc364695358"/>
      <w:bookmarkStart w:id="636" w:name="_Toc364696101"/>
      <w:bookmarkStart w:id="637" w:name="_Toc364754350"/>
      <w:bookmarkStart w:id="638" w:name="_Toc364760171"/>
      <w:bookmarkStart w:id="639" w:name="_Toc364760285"/>
      <w:bookmarkStart w:id="640" w:name="_Toc364763085"/>
      <w:bookmarkStart w:id="641" w:name="_Toc364763238"/>
      <w:bookmarkStart w:id="642" w:name="_Toc364763383"/>
      <w:bookmarkStart w:id="643" w:name="_Toc364763523"/>
      <w:bookmarkStart w:id="644" w:name="_Toc364763661"/>
      <w:bookmarkStart w:id="645" w:name="_Toc364763800"/>
      <w:bookmarkStart w:id="646" w:name="_Toc364763929"/>
      <w:bookmarkStart w:id="647" w:name="_Toc364764041"/>
      <w:bookmarkStart w:id="648" w:name="_Toc364768379"/>
      <w:bookmarkStart w:id="649" w:name="_Toc364769557"/>
      <w:bookmarkStart w:id="650" w:name="_Toc364856996"/>
      <w:bookmarkStart w:id="651" w:name="_Toc365557781"/>
      <w:bookmarkStart w:id="652" w:name="_Toc365649818"/>
      <w:bookmarkStart w:id="653" w:name="_Toc364670148"/>
      <w:bookmarkStart w:id="654" w:name="_Toc364672829"/>
      <w:bookmarkStart w:id="655" w:name="_Toc364686300"/>
      <w:bookmarkStart w:id="656" w:name="_Toc364686518"/>
      <w:bookmarkStart w:id="657" w:name="_Toc364686735"/>
      <w:bookmarkStart w:id="658" w:name="_Toc364693293"/>
      <w:bookmarkStart w:id="659" w:name="_Toc364693733"/>
      <w:bookmarkStart w:id="660" w:name="_Toc364693853"/>
      <w:bookmarkStart w:id="661" w:name="_Toc364693966"/>
      <w:bookmarkStart w:id="662" w:name="_Toc364694083"/>
      <w:bookmarkStart w:id="663" w:name="_Toc364695242"/>
      <w:bookmarkStart w:id="664" w:name="_Toc364695359"/>
      <w:bookmarkStart w:id="665" w:name="_Toc364696102"/>
      <w:bookmarkStart w:id="666" w:name="_Toc364754351"/>
      <w:bookmarkStart w:id="667" w:name="_Toc364760172"/>
      <w:bookmarkStart w:id="668" w:name="_Toc364760286"/>
      <w:bookmarkStart w:id="669" w:name="_Toc364763086"/>
      <w:bookmarkStart w:id="670" w:name="_Toc364763239"/>
      <w:bookmarkStart w:id="671" w:name="_Toc364763384"/>
      <w:bookmarkStart w:id="672" w:name="_Toc364763524"/>
      <w:bookmarkStart w:id="673" w:name="_Toc364763662"/>
      <w:bookmarkStart w:id="674" w:name="_Toc364763801"/>
      <w:bookmarkStart w:id="675" w:name="_Toc364763930"/>
      <w:bookmarkStart w:id="676" w:name="_Toc364764042"/>
      <w:bookmarkStart w:id="677" w:name="_Toc364768380"/>
      <w:bookmarkStart w:id="678" w:name="_Toc364769558"/>
      <w:bookmarkStart w:id="679" w:name="_Toc364856997"/>
      <w:bookmarkStart w:id="680" w:name="_Toc365557782"/>
      <w:bookmarkStart w:id="681" w:name="_Toc365649819"/>
      <w:bookmarkStart w:id="682" w:name="_Toc364670149"/>
      <w:bookmarkStart w:id="683" w:name="_Toc364672830"/>
      <w:bookmarkStart w:id="684" w:name="_Toc364686301"/>
      <w:bookmarkStart w:id="685" w:name="_Toc364686519"/>
      <w:bookmarkStart w:id="686" w:name="_Toc364686736"/>
      <w:bookmarkStart w:id="687" w:name="_Toc364693294"/>
      <w:bookmarkStart w:id="688" w:name="_Toc364693734"/>
      <w:bookmarkStart w:id="689" w:name="_Toc364693854"/>
      <w:bookmarkStart w:id="690" w:name="_Toc364693967"/>
      <w:bookmarkStart w:id="691" w:name="_Toc364694084"/>
      <w:bookmarkStart w:id="692" w:name="_Toc364695243"/>
      <w:bookmarkStart w:id="693" w:name="_Toc364695360"/>
      <w:bookmarkStart w:id="694" w:name="_Toc364696103"/>
      <w:bookmarkStart w:id="695" w:name="_Toc364754352"/>
      <w:bookmarkStart w:id="696" w:name="_Toc364760173"/>
      <w:bookmarkStart w:id="697" w:name="_Toc364760287"/>
      <w:bookmarkStart w:id="698" w:name="_Toc364763087"/>
      <w:bookmarkStart w:id="699" w:name="_Toc364763240"/>
      <w:bookmarkStart w:id="700" w:name="_Toc364763385"/>
      <w:bookmarkStart w:id="701" w:name="_Toc364763525"/>
      <w:bookmarkStart w:id="702" w:name="_Toc364763663"/>
      <w:bookmarkStart w:id="703" w:name="_Toc364763802"/>
      <w:bookmarkStart w:id="704" w:name="_Toc364763931"/>
      <w:bookmarkStart w:id="705" w:name="_Toc364764043"/>
      <w:bookmarkStart w:id="706" w:name="_Toc364768381"/>
      <w:bookmarkStart w:id="707" w:name="_Toc364769559"/>
      <w:bookmarkStart w:id="708" w:name="_Toc364856998"/>
      <w:bookmarkStart w:id="709" w:name="_Toc365557783"/>
      <w:bookmarkStart w:id="710" w:name="_Toc365649820"/>
      <w:bookmarkStart w:id="711" w:name="_Toc364670150"/>
      <w:bookmarkStart w:id="712" w:name="_Toc364672831"/>
      <w:bookmarkStart w:id="713" w:name="_Toc364686302"/>
      <w:bookmarkStart w:id="714" w:name="_Toc364686520"/>
      <w:bookmarkStart w:id="715" w:name="_Toc364686737"/>
      <w:bookmarkStart w:id="716" w:name="_Toc364693295"/>
      <w:bookmarkStart w:id="717" w:name="_Toc364693735"/>
      <w:bookmarkStart w:id="718" w:name="_Toc364693855"/>
      <w:bookmarkStart w:id="719" w:name="_Toc364693968"/>
      <w:bookmarkStart w:id="720" w:name="_Toc364694085"/>
      <w:bookmarkStart w:id="721" w:name="_Toc364695244"/>
      <w:bookmarkStart w:id="722" w:name="_Toc364695361"/>
      <w:bookmarkStart w:id="723" w:name="_Toc364696104"/>
      <w:bookmarkStart w:id="724" w:name="_Toc364754353"/>
      <w:bookmarkStart w:id="725" w:name="_Toc364760174"/>
      <w:bookmarkStart w:id="726" w:name="_Toc364760288"/>
      <w:bookmarkStart w:id="727" w:name="_Toc364763088"/>
      <w:bookmarkStart w:id="728" w:name="_Toc364763241"/>
      <w:bookmarkStart w:id="729" w:name="_Toc364763386"/>
      <w:bookmarkStart w:id="730" w:name="_Toc364763526"/>
      <w:bookmarkStart w:id="731" w:name="_Toc364763664"/>
      <w:bookmarkStart w:id="732" w:name="_Toc364763803"/>
      <w:bookmarkStart w:id="733" w:name="_Toc364763932"/>
      <w:bookmarkStart w:id="734" w:name="_Toc364764044"/>
      <w:bookmarkStart w:id="735" w:name="_Toc364768382"/>
      <w:bookmarkStart w:id="736" w:name="_Toc364769560"/>
      <w:bookmarkStart w:id="737" w:name="_Toc364856999"/>
      <w:bookmarkStart w:id="738" w:name="_Toc365557784"/>
      <w:bookmarkStart w:id="739" w:name="_Toc365649821"/>
      <w:bookmarkStart w:id="740" w:name="_Toc17374693"/>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B14AB8">
        <w:rPr>
          <w:rFonts w:ascii="Arial" w:hAnsi="Arial"/>
        </w:rPr>
        <w:t xml:space="preserve">SUPPLIER </w:t>
      </w:r>
      <w:bookmarkStart w:id="741" w:name="_Ref360459240"/>
      <w:bookmarkStart w:id="742" w:name="_Ref360694799"/>
      <w:r w:rsidRPr="00B14AB8">
        <w:rPr>
          <w:rFonts w:ascii="Arial" w:hAnsi="Arial"/>
        </w:rPr>
        <w:t>NOTIFICATION OF CUSTOMER CAUSE</w:t>
      </w:r>
      <w:bookmarkEnd w:id="740"/>
      <w:bookmarkEnd w:id="741"/>
      <w:bookmarkEnd w:id="742"/>
    </w:p>
    <w:p w14:paraId="64FD4012"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628FCDF3"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41DCD432"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4FC551BD"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5FDD95C0"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52C6DBA3" w14:textId="77777777" w:rsidR="008D0A60" w:rsidRPr="00B14AB8" w:rsidRDefault="00304EE0" w:rsidP="00882F8C">
      <w:pPr>
        <w:pStyle w:val="GPSL1CLAUSEHEADING"/>
        <w:rPr>
          <w:rFonts w:ascii="Arial" w:hAnsi="Arial"/>
        </w:rPr>
      </w:pPr>
      <w:bookmarkStart w:id="743" w:name="_Ref359246666"/>
      <w:bookmarkStart w:id="744" w:name="_Ref362949417"/>
      <w:bookmarkStart w:id="745" w:name="_Toc17374694"/>
      <w:r w:rsidRPr="00B14AB8">
        <w:rPr>
          <w:rFonts w:ascii="Arial" w:hAnsi="Arial"/>
        </w:rPr>
        <w:t>CONTINUOUS IMPROVEMENT</w:t>
      </w:r>
      <w:bookmarkEnd w:id="743"/>
      <w:bookmarkEnd w:id="744"/>
      <w:bookmarkEnd w:id="745"/>
    </w:p>
    <w:p w14:paraId="31E4E3D8" w14:textId="77777777" w:rsidR="008D0A60" w:rsidRPr="00B14AB8" w:rsidRDefault="00304EE0" w:rsidP="005E4232">
      <w:pPr>
        <w:pStyle w:val="GPSL2numberedclause"/>
        <w:rPr>
          <w:rFonts w:ascii="Arial" w:hAnsi="Arial"/>
        </w:rPr>
      </w:pPr>
      <w:bookmarkStart w:id="746" w:name="_Ref359247340"/>
      <w:bookmarkStart w:id="747"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6"/>
      <w:bookmarkEnd w:id="747"/>
      <w:r w:rsidRPr="00B14AB8">
        <w:rPr>
          <w:rFonts w:ascii="Arial" w:hAnsi="Arial"/>
        </w:rPr>
        <w:t xml:space="preserve"> </w:t>
      </w:r>
    </w:p>
    <w:p w14:paraId="350590F6" w14:textId="77777777" w:rsidR="008D0A60" w:rsidRPr="00B14AB8" w:rsidRDefault="00304EE0" w:rsidP="00AC1DE2">
      <w:pPr>
        <w:pStyle w:val="GPSL3numberedclause"/>
        <w:rPr>
          <w:rFonts w:ascii="Arial" w:hAnsi="Arial"/>
        </w:rPr>
      </w:pPr>
      <w:bookmarkStart w:id="748"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8"/>
      <w:r w:rsidRPr="00B14AB8">
        <w:rPr>
          <w:rFonts w:ascii="Arial" w:hAnsi="Arial"/>
        </w:rPr>
        <w:t>;</w:t>
      </w:r>
    </w:p>
    <w:p w14:paraId="31970FC0" w14:textId="77777777" w:rsidR="00304EE0" w:rsidRPr="00B14AB8" w:rsidRDefault="00304EE0" w:rsidP="00AC1DE2">
      <w:pPr>
        <w:pStyle w:val="GPSL3numberedclause"/>
        <w:rPr>
          <w:rFonts w:ascii="Arial" w:hAnsi="Arial"/>
        </w:rPr>
      </w:pPr>
      <w:bookmarkStart w:id="749"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9"/>
      <w:r w:rsidR="009E0BBE" w:rsidRPr="00B14AB8">
        <w:rPr>
          <w:rFonts w:ascii="Arial" w:hAnsi="Arial"/>
        </w:rPr>
        <w:t xml:space="preserve"> Services</w:t>
      </w:r>
      <w:r w:rsidRPr="00B14AB8">
        <w:rPr>
          <w:rFonts w:ascii="Arial" w:hAnsi="Arial"/>
        </w:rPr>
        <w:t>;</w:t>
      </w:r>
    </w:p>
    <w:p w14:paraId="0B43FF30" w14:textId="77777777" w:rsidR="00E13960" w:rsidRPr="00B14AB8" w:rsidRDefault="00304EE0" w:rsidP="00AC1DE2">
      <w:pPr>
        <w:pStyle w:val="GPSL3numberedclause"/>
        <w:rPr>
          <w:rFonts w:ascii="Arial" w:hAnsi="Arial"/>
        </w:rPr>
      </w:pPr>
      <w:bookmarkStart w:id="750"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0"/>
      <w:r w:rsidRPr="00B14AB8">
        <w:rPr>
          <w:rFonts w:ascii="Arial" w:hAnsi="Arial"/>
        </w:rPr>
        <w:t>Customer; and/or</w:t>
      </w:r>
    </w:p>
    <w:p w14:paraId="4AA17E06"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306C7EC0" w14:textId="77777777" w:rsidR="008D0A60" w:rsidRPr="00B14AB8" w:rsidRDefault="00304EE0" w:rsidP="005E4232">
      <w:pPr>
        <w:pStyle w:val="GPSL2numberedclause"/>
        <w:rPr>
          <w:rFonts w:ascii="Arial" w:hAnsi="Arial"/>
        </w:rPr>
      </w:pPr>
      <w:bookmarkStart w:id="751" w:name="_Ref63840710"/>
      <w:bookmarkStart w:id="752" w:name="_Toc139080069"/>
      <w:r w:rsidRPr="00B14AB8">
        <w:rPr>
          <w:rFonts w:ascii="Arial" w:hAnsi="Arial"/>
        </w:rPr>
        <w:lastRenderedPageBreak/>
        <w:t>The Supplier shall ensure that the information that it provides to the Customer shall be sufficient for the Customer to decide whether any improvement should be implemented. The Supplier shall provide any further information that the Customer requests.</w:t>
      </w:r>
      <w:bookmarkEnd w:id="751"/>
      <w:bookmarkEnd w:id="752"/>
    </w:p>
    <w:p w14:paraId="4D476C08" w14:textId="77777777" w:rsidR="00E13960" w:rsidRPr="00B14AB8" w:rsidRDefault="00304EE0" w:rsidP="005E4232">
      <w:pPr>
        <w:pStyle w:val="GPSL2numberedclause"/>
        <w:rPr>
          <w:rFonts w:ascii="Arial" w:hAnsi="Arial"/>
        </w:rPr>
      </w:pPr>
      <w:bookmarkStart w:id="753" w:name="_Toc139080072"/>
      <w:bookmarkStart w:id="754" w:name="_Ref63840778"/>
      <w:bookmarkStart w:id="755" w:name="_Ref63841800"/>
      <w:bookmarkStart w:id="756" w:name="_Ref359247360"/>
      <w:r w:rsidRPr="00B14AB8">
        <w:rPr>
          <w:rFonts w:ascii="Arial" w:hAnsi="Arial"/>
        </w:rPr>
        <w:t xml:space="preserve">If the Customer wishes to incorporate any improvement identified by the Supplier, the Customer shall </w:t>
      </w:r>
      <w:bookmarkEnd w:id="753"/>
      <w:r w:rsidRPr="00B14AB8">
        <w:rPr>
          <w:rFonts w:ascii="Arial" w:hAnsi="Arial"/>
        </w:rPr>
        <w:t>request a Variation in accordance with the Variation Procedure</w:t>
      </w:r>
      <w:bookmarkEnd w:id="754"/>
      <w:bookmarkEnd w:id="755"/>
      <w:r w:rsidRPr="00B14AB8">
        <w:rPr>
          <w:rFonts w:ascii="Arial" w:hAnsi="Arial"/>
        </w:rPr>
        <w:t xml:space="preserve"> and the Supplier shall implement such Variation at no additional cost to the Customer.</w:t>
      </w:r>
      <w:bookmarkEnd w:id="756"/>
    </w:p>
    <w:p w14:paraId="48085868" w14:textId="77777777" w:rsidR="008D0A60" w:rsidRPr="00A66334" w:rsidRDefault="0032696F">
      <w:pPr>
        <w:pStyle w:val="GPSSectionHeading"/>
        <w:rPr>
          <w:rFonts w:cs="Arial"/>
          <w:color w:val="auto"/>
        </w:rPr>
      </w:pPr>
      <w:bookmarkStart w:id="757" w:name="_Toc349229861"/>
      <w:bookmarkStart w:id="758" w:name="_Toc349230024"/>
      <w:bookmarkStart w:id="759" w:name="_Toc349230424"/>
      <w:bookmarkStart w:id="760" w:name="_Toc349231306"/>
      <w:bookmarkStart w:id="761" w:name="_Toc349232032"/>
      <w:bookmarkStart w:id="762" w:name="_Toc349232413"/>
      <w:bookmarkStart w:id="763" w:name="_Toc349233149"/>
      <w:bookmarkStart w:id="764" w:name="_Toc349233284"/>
      <w:bookmarkStart w:id="765" w:name="_Toc349233418"/>
      <w:bookmarkStart w:id="766" w:name="_Toc350503007"/>
      <w:bookmarkStart w:id="767" w:name="_Toc350503997"/>
      <w:bookmarkStart w:id="768" w:name="_Toc350506287"/>
      <w:bookmarkStart w:id="769" w:name="_Toc350506525"/>
      <w:bookmarkStart w:id="770" w:name="_Toc350506655"/>
      <w:bookmarkStart w:id="771" w:name="_Toc350506785"/>
      <w:bookmarkStart w:id="772" w:name="_Toc350506917"/>
      <w:bookmarkStart w:id="773" w:name="_Toc350507378"/>
      <w:bookmarkStart w:id="774" w:name="_Toc350507912"/>
      <w:bookmarkStart w:id="775" w:name="_Toc17374695"/>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A66334">
        <w:rPr>
          <w:rFonts w:cs="Arial"/>
          <w:color w:val="auto"/>
        </w:rPr>
        <w:t>CALL OFF CONTRACT GOVERNANCE</w:t>
      </w:r>
      <w:bookmarkEnd w:id="775"/>
    </w:p>
    <w:p w14:paraId="03345E09" w14:textId="77777777" w:rsidR="008D0A60" w:rsidRPr="00B14AB8" w:rsidRDefault="00A657C3" w:rsidP="00882F8C">
      <w:pPr>
        <w:pStyle w:val="GPSL1CLAUSEHEADING"/>
        <w:rPr>
          <w:rFonts w:ascii="Arial" w:hAnsi="Arial"/>
        </w:rPr>
      </w:pPr>
      <w:bookmarkStart w:id="776" w:name="_Ref362880148"/>
      <w:bookmarkStart w:id="777" w:name="_Toc17374696"/>
      <w:r w:rsidRPr="00B14AB8">
        <w:rPr>
          <w:rFonts w:ascii="Arial" w:hAnsi="Arial"/>
        </w:rPr>
        <w:t>PERFORMANCE MONITORING</w:t>
      </w:r>
      <w:bookmarkEnd w:id="776"/>
      <w:bookmarkEnd w:id="777"/>
    </w:p>
    <w:p w14:paraId="0B0820FE"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51E659B6" w14:textId="77777777" w:rsidR="008D0A60" w:rsidRPr="00B14AB8" w:rsidRDefault="00A657C3" w:rsidP="00882F8C">
      <w:pPr>
        <w:pStyle w:val="GPSL1CLAUSEHEADING"/>
        <w:rPr>
          <w:rFonts w:ascii="Arial" w:hAnsi="Arial"/>
        </w:rPr>
      </w:pPr>
      <w:bookmarkStart w:id="778" w:name="_Toc426731597"/>
      <w:bookmarkStart w:id="779" w:name="_Toc430173863"/>
      <w:bookmarkStart w:id="780" w:name="_Toc426731598"/>
      <w:bookmarkStart w:id="781" w:name="_Toc430173864"/>
      <w:bookmarkStart w:id="782" w:name="_Toc17374697"/>
      <w:bookmarkEnd w:id="778"/>
      <w:bookmarkEnd w:id="779"/>
      <w:bookmarkEnd w:id="780"/>
      <w:bookmarkEnd w:id="781"/>
      <w:r w:rsidRPr="00B14AB8">
        <w:rPr>
          <w:rFonts w:ascii="Arial" w:hAnsi="Arial"/>
        </w:rPr>
        <w:t>REPRESENTATIVES</w:t>
      </w:r>
      <w:bookmarkEnd w:id="782"/>
    </w:p>
    <w:p w14:paraId="0D0C76C0"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32344D90" w14:textId="77777777" w:rsidR="00E13960" w:rsidRPr="00B14AB8" w:rsidRDefault="0032696F" w:rsidP="005E4232">
      <w:pPr>
        <w:pStyle w:val="GPSL2numberedclause"/>
        <w:rPr>
          <w:rFonts w:ascii="Arial" w:hAnsi="Arial"/>
        </w:rPr>
      </w:pPr>
      <w:bookmarkStart w:id="783"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3"/>
      <w:r w:rsidRPr="00B14AB8">
        <w:rPr>
          <w:rFonts w:ascii="Arial" w:hAnsi="Arial"/>
        </w:rPr>
        <w:t xml:space="preserve"> </w:t>
      </w:r>
    </w:p>
    <w:p w14:paraId="1B904E6E" w14:textId="77777777" w:rsidR="00E13960" w:rsidRPr="00B14AB8" w:rsidRDefault="00487B54" w:rsidP="005E4232">
      <w:pPr>
        <w:pStyle w:val="GPSL2numberedclause"/>
        <w:rPr>
          <w:rFonts w:ascii="Arial" w:hAnsi="Arial"/>
        </w:rPr>
      </w:pPr>
      <w:bookmarkStart w:id="784"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4"/>
    </w:p>
    <w:p w14:paraId="0A1D7F85" w14:textId="77777777" w:rsidR="008D0A60" w:rsidRPr="00B14AB8" w:rsidRDefault="00A657C3" w:rsidP="00882F8C">
      <w:pPr>
        <w:pStyle w:val="GPSL1CLAUSEHEADING"/>
        <w:rPr>
          <w:rFonts w:ascii="Arial" w:hAnsi="Arial"/>
        </w:rPr>
      </w:pPr>
      <w:bookmarkStart w:id="785" w:name="_Ref359417877"/>
      <w:bookmarkStart w:id="786" w:name="_Ref360700209"/>
      <w:bookmarkStart w:id="787" w:name="_Ref364755927"/>
      <w:bookmarkStart w:id="788" w:name="_Toc17374698"/>
      <w:r w:rsidRPr="00B14AB8">
        <w:rPr>
          <w:rFonts w:ascii="Arial" w:hAnsi="Arial"/>
        </w:rPr>
        <w:t>RECORDS, AUDIT ACCESS</w:t>
      </w:r>
      <w:bookmarkEnd w:id="785"/>
      <w:bookmarkEnd w:id="786"/>
      <w:r w:rsidRPr="00B14AB8">
        <w:rPr>
          <w:rFonts w:ascii="Arial" w:hAnsi="Arial"/>
        </w:rPr>
        <w:t xml:space="preserve"> AND OPEN BOOK DATA</w:t>
      </w:r>
      <w:bookmarkEnd w:id="787"/>
      <w:bookmarkEnd w:id="788"/>
    </w:p>
    <w:p w14:paraId="28B1D594" w14:textId="77777777" w:rsidR="008D0A60" w:rsidRPr="00B14AB8" w:rsidRDefault="0032696F" w:rsidP="005E4232">
      <w:pPr>
        <w:pStyle w:val="GPSL2numberedclause"/>
        <w:rPr>
          <w:rFonts w:ascii="Arial" w:hAnsi="Arial"/>
        </w:rPr>
      </w:pPr>
      <w:bookmarkStart w:id="789"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9"/>
    </w:p>
    <w:p w14:paraId="495B5473"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4FC396C5"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1D7BD8FD"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33401816" w14:textId="77777777" w:rsidR="008D0A60" w:rsidRPr="00B14AB8" w:rsidRDefault="0032696F" w:rsidP="00AC1DE2">
      <w:pPr>
        <w:pStyle w:val="GPSL4numberedclause"/>
        <w:rPr>
          <w:rFonts w:ascii="Arial" w:hAnsi="Arial"/>
          <w:szCs w:val="22"/>
        </w:rPr>
      </w:pPr>
      <w:r w:rsidRPr="00B14AB8">
        <w:rPr>
          <w:rFonts w:ascii="Arial" w:hAnsi="Arial"/>
          <w:szCs w:val="22"/>
        </w:rPr>
        <w:lastRenderedPageBreak/>
        <w:t xml:space="preserve">verify the accuracy of the Call Off Contract Charges and any other amounts payable by the Customer under this Call Off Contract (and proposed or actual variations to them in accordance with this Call Off Contract); </w:t>
      </w:r>
    </w:p>
    <w:p w14:paraId="3CE8C3FB"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48B352AB"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227745D6"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54BEE2CE" w14:textId="77777777"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A0FDE4A"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0DCF947A"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7FCCC2"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14DF1069"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4C854F34" w14:textId="77777777" w:rsidR="00C9243A" w:rsidRPr="00B14AB8" w:rsidRDefault="005D105E" w:rsidP="00AC1DE2">
      <w:pPr>
        <w:pStyle w:val="GPSL4numberedclause"/>
        <w:rPr>
          <w:rFonts w:ascii="Arial" w:hAnsi="Arial"/>
          <w:szCs w:val="22"/>
        </w:rPr>
      </w:pPr>
      <w:bookmarkStart w:id="790"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0"/>
    </w:p>
    <w:p w14:paraId="313C6D89"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7642ECF8"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0089DBE3"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43C53542"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7F98FBBE"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2AFE9A5E" w14:textId="77777777" w:rsidR="00C9243A" w:rsidRPr="00B14AB8" w:rsidRDefault="009112F2" w:rsidP="00AC1DE2">
      <w:pPr>
        <w:pStyle w:val="GPSL4numberedclause"/>
        <w:rPr>
          <w:rFonts w:ascii="Arial" w:hAnsi="Arial"/>
          <w:szCs w:val="22"/>
        </w:rPr>
      </w:pPr>
      <w:r w:rsidRPr="00B14AB8">
        <w:rPr>
          <w:rFonts w:ascii="Arial" w:hAnsi="Arial"/>
          <w:szCs w:val="22"/>
        </w:rPr>
        <w:lastRenderedPageBreak/>
        <w:t xml:space="preserve">review the integrity, confidentiality and security of the Customer Data. </w:t>
      </w:r>
    </w:p>
    <w:p w14:paraId="0474C2D2" w14:textId="77777777" w:rsidR="008D0A60" w:rsidRPr="00B14AB8" w:rsidRDefault="0032696F" w:rsidP="005E4232">
      <w:pPr>
        <w:pStyle w:val="GPSL2numberedclause"/>
        <w:rPr>
          <w:rFonts w:ascii="Arial" w:hAnsi="Arial"/>
        </w:rPr>
      </w:pPr>
      <w:bookmarkStart w:id="791"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1"/>
    </w:p>
    <w:p w14:paraId="0E62AE63"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7AC8B300" w14:textId="77777777"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14:paraId="0087F932"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7B6F9FBE"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04503F27" w14:textId="77777777" w:rsidR="008D0A60" w:rsidRPr="00B14AB8" w:rsidRDefault="0032696F" w:rsidP="005E4232">
      <w:pPr>
        <w:pStyle w:val="GPSL2numberedclause"/>
        <w:rPr>
          <w:rFonts w:ascii="Arial" w:hAnsi="Arial"/>
        </w:rPr>
      </w:pPr>
      <w:bookmarkStart w:id="792"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2"/>
    </w:p>
    <w:p w14:paraId="1593753E" w14:textId="77777777" w:rsidR="008D0A60" w:rsidRPr="00B14AB8" w:rsidRDefault="00A657C3" w:rsidP="00882F8C">
      <w:pPr>
        <w:pStyle w:val="GPSL1CLAUSEHEADING"/>
        <w:rPr>
          <w:rFonts w:ascii="Arial" w:hAnsi="Arial"/>
        </w:rPr>
      </w:pPr>
      <w:bookmarkStart w:id="793" w:name="_Ref359516916"/>
      <w:bookmarkStart w:id="794" w:name="_Toc17374699"/>
      <w:r w:rsidRPr="00B14AB8">
        <w:rPr>
          <w:rFonts w:ascii="Arial" w:hAnsi="Arial"/>
        </w:rPr>
        <w:t>CHANGE</w:t>
      </w:r>
      <w:bookmarkEnd w:id="793"/>
      <w:bookmarkEnd w:id="794"/>
    </w:p>
    <w:p w14:paraId="5505763B" w14:textId="77777777" w:rsidR="008D0A60" w:rsidRPr="00B14AB8" w:rsidRDefault="00B13D07" w:rsidP="005E4232">
      <w:pPr>
        <w:pStyle w:val="GPSL2NumberedBoldHeading"/>
        <w:rPr>
          <w:rFonts w:ascii="Arial" w:hAnsi="Arial"/>
        </w:rPr>
      </w:pPr>
      <w:bookmarkStart w:id="795" w:name="_Ref359363277"/>
      <w:bookmarkStart w:id="796" w:name="_Ref360543338"/>
      <w:r w:rsidRPr="00B14AB8">
        <w:rPr>
          <w:rFonts w:ascii="Arial" w:hAnsi="Arial"/>
        </w:rPr>
        <w:t>Variation Procedure</w:t>
      </w:r>
      <w:bookmarkEnd w:id="795"/>
      <w:bookmarkEnd w:id="796"/>
    </w:p>
    <w:p w14:paraId="4D95A3CD"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00B9DEAC"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75A00EE0" w14:textId="77777777" w:rsidR="00C9243A" w:rsidRPr="00B14AB8" w:rsidRDefault="000D5577" w:rsidP="00AC1DE2">
      <w:pPr>
        <w:pStyle w:val="GPSL3numberedclause"/>
        <w:rPr>
          <w:rFonts w:ascii="Arial" w:hAnsi="Arial"/>
        </w:rPr>
      </w:pPr>
      <w:bookmarkStart w:id="797"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7"/>
    </w:p>
    <w:p w14:paraId="18678F87"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57F9FF7D"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2CCB4942"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0DC64391" w14:textId="77777777" w:rsidR="00C9243A" w:rsidRPr="00B14AB8" w:rsidRDefault="00E5513B" w:rsidP="00AC1DE2">
      <w:pPr>
        <w:pStyle w:val="GPSL4numberedclause"/>
        <w:rPr>
          <w:rFonts w:ascii="Arial" w:hAnsi="Arial"/>
          <w:szCs w:val="22"/>
        </w:rPr>
      </w:pPr>
      <w:r w:rsidRPr="00B14AB8">
        <w:rPr>
          <w:rFonts w:ascii="Arial" w:hAnsi="Arial"/>
          <w:szCs w:val="22"/>
        </w:rPr>
        <w:lastRenderedPageBreak/>
        <w:t>a timetable for the implementation, together with any proposals for the testing of the Variation; and</w:t>
      </w:r>
    </w:p>
    <w:p w14:paraId="0A1ADC4F"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438272E1" w14:textId="77777777" w:rsidR="00C9243A" w:rsidRPr="00B14AB8" w:rsidRDefault="00E5513B" w:rsidP="00AC1DE2">
      <w:pPr>
        <w:pStyle w:val="GPSL3numberedclause"/>
        <w:rPr>
          <w:rFonts w:ascii="Arial" w:hAnsi="Arial"/>
        </w:rPr>
      </w:pPr>
      <w:bookmarkStart w:id="798"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8"/>
    </w:p>
    <w:p w14:paraId="7E7DF3B5"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40FB5C04" w14:textId="77777777" w:rsidR="00C9243A" w:rsidRPr="00B14AB8" w:rsidRDefault="00E5513B" w:rsidP="00AC1DE2">
      <w:pPr>
        <w:pStyle w:val="GPSL3numberedclause"/>
        <w:rPr>
          <w:rFonts w:ascii="Arial" w:hAnsi="Arial"/>
        </w:rPr>
      </w:pPr>
      <w:r w:rsidRPr="00B14AB8">
        <w:rPr>
          <w:rFonts w:ascii="Arial" w:hAnsi="Arial"/>
        </w:rPr>
        <w:t>In the event that:</w:t>
      </w:r>
    </w:p>
    <w:p w14:paraId="0605E9A3"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2BE0C013"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683552AC" w14:textId="77777777" w:rsidR="00E5513B" w:rsidRPr="00B14AB8" w:rsidRDefault="00E5513B" w:rsidP="00E33A78">
      <w:pPr>
        <w:pStyle w:val="GPSL3Indent"/>
        <w:rPr>
          <w:lang w:val="en-GB"/>
        </w:rPr>
      </w:pPr>
      <w:r w:rsidRPr="00B14AB8">
        <w:rPr>
          <w:lang w:val="en-GB"/>
        </w:rPr>
        <w:t>the Customer may:</w:t>
      </w:r>
    </w:p>
    <w:p w14:paraId="60B16C0C"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118AE0D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17E0D288"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26F95BE3" w14:textId="77777777" w:rsidR="008D0A60" w:rsidRPr="00B14AB8" w:rsidRDefault="00B13D07" w:rsidP="005E4232">
      <w:pPr>
        <w:pStyle w:val="GPSL2NumberedBoldHeading"/>
        <w:rPr>
          <w:rFonts w:ascii="Arial" w:hAnsi="Arial"/>
        </w:rPr>
      </w:pPr>
      <w:bookmarkStart w:id="799"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9"/>
    </w:p>
    <w:p w14:paraId="4746DAF2"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044A5AB2"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33861DE8" w14:textId="77777777" w:rsidR="00C9243A" w:rsidRPr="00B14AB8" w:rsidRDefault="00B13D07" w:rsidP="00AC1DE2">
      <w:pPr>
        <w:pStyle w:val="GPSL4numberedclause"/>
        <w:rPr>
          <w:rFonts w:ascii="Arial" w:hAnsi="Arial"/>
          <w:szCs w:val="22"/>
        </w:rPr>
      </w:pPr>
      <w:bookmarkStart w:id="800"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0"/>
    </w:p>
    <w:p w14:paraId="3B360C72"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23884FFA"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3F70E623" w14:textId="77777777" w:rsidR="008D0A60" w:rsidRPr="00B14AB8" w:rsidRDefault="00CE3B44" w:rsidP="00AC1DE2">
      <w:pPr>
        <w:pStyle w:val="GPSL5numberedclause"/>
        <w:rPr>
          <w:rFonts w:ascii="Arial" w:hAnsi="Arial"/>
          <w:szCs w:val="22"/>
        </w:rPr>
      </w:pPr>
      <w:bookmarkStart w:id="801"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1"/>
    </w:p>
    <w:p w14:paraId="6939AF05" w14:textId="77777777" w:rsidR="00C9243A" w:rsidRPr="00B14AB8" w:rsidRDefault="00CE3B44" w:rsidP="00AC1DE2">
      <w:pPr>
        <w:pStyle w:val="GPSL5numberedclause"/>
        <w:rPr>
          <w:rFonts w:ascii="Arial" w:hAnsi="Arial"/>
          <w:szCs w:val="22"/>
        </w:rPr>
      </w:pPr>
      <w:bookmarkStart w:id="802" w:name="_Toc139080371"/>
      <w:r w:rsidRPr="00B14AB8">
        <w:rPr>
          <w:rFonts w:ascii="Arial" w:hAnsi="Arial"/>
          <w:szCs w:val="22"/>
        </w:rPr>
        <w:lastRenderedPageBreak/>
        <w:t>whether any relief from compliance with the Supplier's obligations is required, including any obligation to Achieve a Milestone and/or to meet the Service Level Performance Measures;</w:t>
      </w:r>
      <w:bookmarkEnd w:id="802"/>
      <w:r w:rsidRPr="00B14AB8">
        <w:rPr>
          <w:rFonts w:ascii="Arial" w:hAnsi="Arial"/>
          <w:szCs w:val="22"/>
        </w:rPr>
        <w:t xml:space="preserve"> and</w:t>
      </w:r>
    </w:p>
    <w:p w14:paraId="64FC38A4"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3B15E603"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5225D349" w14:textId="77777777" w:rsidR="00C9243A" w:rsidRPr="00B14AB8" w:rsidRDefault="00B13D07" w:rsidP="00AC1DE2">
      <w:pPr>
        <w:pStyle w:val="GPSL5numberedclause"/>
        <w:rPr>
          <w:rFonts w:ascii="Arial" w:hAnsi="Arial"/>
          <w:szCs w:val="22"/>
        </w:rPr>
      </w:pPr>
      <w:bookmarkStart w:id="803"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3"/>
    </w:p>
    <w:p w14:paraId="10277B54" w14:textId="77777777" w:rsidR="00C9243A" w:rsidRPr="00B14AB8" w:rsidRDefault="00B13D07" w:rsidP="00AC1DE2">
      <w:pPr>
        <w:pStyle w:val="GPSL5numberedclause"/>
        <w:rPr>
          <w:rFonts w:ascii="Arial" w:hAnsi="Arial"/>
          <w:szCs w:val="22"/>
        </w:rPr>
      </w:pPr>
      <w:bookmarkStart w:id="804"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4"/>
    </w:p>
    <w:p w14:paraId="55B2F6E4"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4DB67D91" w14:textId="77777777" w:rsidR="008D0A60" w:rsidRPr="00A66334" w:rsidRDefault="00E5513B">
      <w:pPr>
        <w:pStyle w:val="GPSSectionHeading"/>
        <w:rPr>
          <w:rFonts w:cs="Arial"/>
          <w:color w:val="auto"/>
        </w:rPr>
      </w:pPr>
      <w:bookmarkStart w:id="805" w:name="_Ref358993441"/>
      <w:bookmarkStart w:id="806" w:name="_Toc17374700"/>
      <w:r w:rsidRPr="00A66334">
        <w:rPr>
          <w:rFonts w:cs="Arial"/>
          <w:color w:val="auto"/>
        </w:rPr>
        <w:t>PAYMENT</w:t>
      </w:r>
      <w:bookmarkEnd w:id="805"/>
      <w:r w:rsidRPr="00A66334">
        <w:rPr>
          <w:rFonts w:cs="Arial"/>
          <w:color w:val="auto"/>
        </w:rPr>
        <w:t>, TAXATION AND VALUE FOR MONEY PROVISIONS</w:t>
      </w:r>
      <w:bookmarkEnd w:id="806"/>
    </w:p>
    <w:p w14:paraId="6CFBFD5D" w14:textId="77777777" w:rsidR="008D0A60" w:rsidRPr="00B14AB8" w:rsidRDefault="00FB0C45" w:rsidP="00882F8C">
      <w:pPr>
        <w:pStyle w:val="GPSL1CLAUSEHEADING"/>
        <w:rPr>
          <w:rFonts w:ascii="Arial" w:hAnsi="Arial"/>
        </w:rPr>
      </w:pPr>
      <w:bookmarkStart w:id="807" w:name="_Toc350503009"/>
      <w:bookmarkStart w:id="808" w:name="_Toc350503999"/>
      <w:bookmarkStart w:id="809" w:name="_Toc351710875"/>
      <w:bookmarkStart w:id="810" w:name="_Toc358671735"/>
      <w:bookmarkStart w:id="811" w:name="_Ref358993450"/>
      <w:bookmarkStart w:id="812" w:name="_Ref359229678"/>
      <w:bookmarkStart w:id="813" w:name="_Ref361647623"/>
      <w:bookmarkStart w:id="814" w:name="_Ref378337496"/>
      <w:bookmarkStart w:id="815" w:name="_Toc17374701"/>
      <w:r w:rsidRPr="00B14AB8">
        <w:rPr>
          <w:rFonts w:ascii="Arial" w:hAnsi="Arial"/>
        </w:rPr>
        <w:t>CALL OFF CONTRACT CHARGES</w:t>
      </w:r>
      <w:r w:rsidR="00317D7F" w:rsidRPr="00B14AB8">
        <w:rPr>
          <w:rFonts w:ascii="Arial" w:hAnsi="Arial"/>
        </w:rPr>
        <w:t xml:space="preserve"> AND PAYMENT</w:t>
      </w:r>
      <w:bookmarkEnd w:id="807"/>
      <w:bookmarkEnd w:id="808"/>
      <w:bookmarkEnd w:id="809"/>
      <w:bookmarkEnd w:id="810"/>
      <w:bookmarkEnd w:id="811"/>
      <w:bookmarkEnd w:id="812"/>
      <w:bookmarkEnd w:id="813"/>
      <w:bookmarkEnd w:id="814"/>
      <w:bookmarkEnd w:id="815"/>
    </w:p>
    <w:p w14:paraId="1A33C2E3"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4EC839BC"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725BAEC5"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424CB4BA"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13BE1279" w14:textId="77777777" w:rsidR="00C9243A" w:rsidRPr="00B14AB8" w:rsidRDefault="000921A7" w:rsidP="00AC1DE2">
      <w:pPr>
        <w:pStyle w:val="GPSL3numberedclause"/>
        <w:rPr>
          <w:rFonts w:ascii="Arial" w:hAnsi="Arial"/>
        </w:rPr>
      </w:pPr>
      <w:bookmarkStart w:id="816"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6"/>
    </w:p>
    <w:p w14:paraId="7DD769B2" w14:textId="77777777" w:rsidR="008D0A60" w:rsidRPr="00B14AB8" w:rsidRDefault="000921A7" w:rsidP="005E4232">
      <w:pPr>
        <w:pStyle w:val="GPSL2NumberedBoldHeading"/>
        <w:rPr>
          <w:rFonts w:ascii="Arial" w:hAnsi="Arial"/>
        </w:rPr>
      </w:pPr>
      <w:bookmarkStart w:id="817" w:name="_Ref359517453"/>
      <w:r w:rsidRPr="00B14AB8">
        <w:rPr>
          <w:rFonts w:ascii="Arial" w:hAnsi="Arial"/>
        </w:rPr>
        <w:t>VAT</w:t>
      </w:r>
      <w:bookmarkEnd w:id="817"/>
    </w:p>
    <w:p w14:paraId="4BFEC547" w14:textId="77777777" w:rsidR="008D0A60" w:rsidRPr="00B14AB8" w:rsidRDefault="000921A7" w:rsidP="00AC1DE2">
      <w:pPr>
        <w:pStyle w:val="GPSL3numberedclause"/>
        <w:rPr>
          <w:rFonts w:ascii="Arial" w:hAnsi="Arial"/>
        </w:rPr>
      </w:pPr>
      <w:bookmarkStart w:id="818" w:name="_Ref359931819"/>
      <w:r w:rsidRPr="00B14AB8">
        <w:rPr>
          <w:rFonts w:ascii="Arial" w:hAnsi="Arial"/>
        </w:rPr>
        <w:lastRenderedPageBreak/>
        <w:t>The Call Off Contract Charges are stated exclusive of VAT, which shall be added at the prevailing rate as applicable and paid by the Customer following delivery of a Valid Invoice.</w:t>
      </w:r>
      <w:bookmarkEnd w:id="818"/>
      <w:r w:rsidRPr="00B14AB8">
        <w:rPr>
          <w:rFonts w:ascii="Arial" w:hAnsi="Arial"/>
        </w:rPr>
        <w:t xml:space="preserve"> </w:t>
      </w:r>
    </w:p>
    <w:p w14:paraId="07E31920" w14:textId="77777777" w:rsidR="00C9243A" w:rsidRPr="00B14AB8" w:rsidRDefault="000921A7" w:rsidP="00AC1DE2">
      <w:pPr>
        <w:pStyle w:val="GPSL3numberedclause"/>
        <w:rPr>
          <w:rFonts w:ascii="Arial" w:hAnsi="Arial"/>
        </w:rPr>
      </w:pPr>
      <w:bookmarkStart w:id="819"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9"/>
    </w:p>
    <w:p w14:paraId="2E479C6B" w14:textId="77777777" w:rsidR="008D0A60" w:rsidRPr="00B14AB8" w:rsidRDefault="00E27D6C" w:rsidP="005E4232">
      <w:pPr>
        <w:pStyle w:val="GPSL2NumberedBoldHeading"/>
        <w:rPr>
          <w:rFonts w:ascii="Arial" w:hAnsi="Arial"/>
        </w:rPr>
      </w:pPr>
      <w:bookmarkStart w:id="820" w:name="_Ref313370735"/>
      <w:bookmarkStart w:id="821" w:name="_Ref360455927"/>
      <w:r w:rsidRPr="00B14AB8">
        <w:rPr>
          <w:rFonts w:ascii="Arial" w:hAnsi="Arial"/>
        </w:rPr>
        <w:t xml:space="preserve">Retention and </w:t>
      </w:r>
      <w:bookmarkEnd w:id="820"/>
      <w:r w:rsidRPr="00B14AB8">
        <w:rPr>
          <w:rFonts w:ascii="Arial" w:hAnsi="Arial"/>
        </w:rPr>
        <w:t xml:space="preserve">Set </w:t>
      </w:r>
      <w:r w:rsidR="00BE2C46" w:rsidRPr="00B14AB8">
        <w:rPr>
          <w:rFonts w:ascii="Arial" w:hAnsi="Arial"/>
        </w:rPr>
        <w:t>O</w:t>
      </w:r>
      <w:r w:rsidRPr="00B14AB8">
        <w:rPr>
          <w:rFonts w:ascii="Arial" w:hAnsi="Arial"/>
        </w:rPr>
        <w:t>ff</w:t>
      </w:r>
      <w:bookmarkEnd w:id="821"/>
    </w:p>
    <w:p w14:paraId="0C488CC4" w14:textId="77777777" w:rsidR="008D0A60" w:rsidRPr="00B14AB8" w:rsidRDefault="002570BB" w:rsidP="00AC1DE2">
      <w:pPr>
        <w:pStyle w:val="GPSL3numberedclause"/>
        <w:rPr>
          <w:rFonts w:ascii="Arial" w:hAnsi="Arial"/>
        </w:rPr>
      </w:pPr>
      <w:bookmarkStart w:id="822"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2"/>
      <w:r w:rsidRPr="00B14AB8">
        <w:rPr>
          <w:rFonts w:ascii="Arial" w:hAnsi="Arial"/>
        </w:rPr>
        <w:t xml:space="preserve"> </w:t>
      </w:r>
    </w:p>
    <w:p w14:paraId="564CF127"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60CC369D"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15580FE3" w14:textId="77777777" w:rsidR="008D0A60" w:rsidRPr="00B14AB8" w:rsidRDefault="009B4B20" w:rsidP="005E4232">
      <w:pPr>
        <w:pStyle w:val="GPSL2NumberedBoldHeading"/>
        <w:rPr>
          <w:rFonts w:ascii="Arial" w:hAnsi="Arial"/>
        </w:rPr>
      </w:pPr>
      <w:bookmarkStart w:id="823" w:name="_Ref359316597"/>
      <w:r w:rsidRPr="00B14AB8">
        <w:rPr>
          <w:rFonts w:ascii="Arial" w:hAnsi="Arial"/>
        </w:rPr>
        <w:t xml:space="preserve">Foreign Currency </w:t>
      </w:r>
      <w:bookmarkEnd w:id="823"/>
    </w:p>
    <w:p w14:paraId="6E662BB0" w14:textId="77777777" w:rsidR="008D0A60" w:rsidRPr="00B14AB8" w:rsidRDefault="00772F13" w:rsidP="00AC1DE2">
      <w:pPr>
        <w:pStyle w:val="GPSL3numberedclause"/>
        <w:rPr>
          <w:rFonts w:ascii="Arial" w:hAnsi="Arial"/>
        </w:rPr>
      </w:pPr>
      <w:bookmarkStart w:id="824"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4"/>
    </w:p>
    <w:p w14:paraId="60A6EFED"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7F4F5400"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21567C56" w14:textId="77777777" w:rsidR="008D0A60" w:rsidRPr="00B14AB8" w:rsidRDefault="001B068B" w:rsidP="00AC1DE2">
      <w:pPr>
        <w:pStyle w:val="GPSL3numberedclause"/>
        <w:rPr>
          <w:rFonts w:ascii="Arial" w:hAnsi="Arial"/>
        </w:rPr>
      </w:pPr>
      <w:bookmarkStart w:id="825"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5"/>
    </w:p>
    <w:p w14:paraId="0DECBE4B" w14:textId="77777777" w:rsidR="008D0A60" w:rsidRPr="00B14AB8" w:rsidRDefault="001B068B" w:rsidP="00AC1DE2">
      <w:pPr>
        <w:pStyle w:val="GPSL4numberedclause"/>
        <w:rPr>
          <w:rFonts w:ascii="Arial" w:hAnsi="Arial"/>
          <w:szCs w:val="22"/>
        </w:rPr>
      </w:pPr>
      <w:bookmarkStart w:id="826"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6"/>
    </w:p>
    <w:p w14:paraId="4E4D0EEC" w14:textId="77777777" w:rsidR="00C9243A" w:rsidRPr="00B14AB8" w:rsidRDefault="001B068B" w:rsidP="00AC1DE2">
      <w:pPr>
        <w:pStyle w:val="GPSL4numberedclause"/>
        <w:rPr>
          <w:rFonts w:ascii="Arial" w:hAnsi="Arial"/>
          <w:szCs w:val="22"/>
        </w:rPr>
      </w:pPr>
      <w:bookmarkStart w:id="827"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w:t>
      </w:r>
      <w:r w:rsidRPr="00B14AB8">
        <w:rPr>
          <w:rFonts w:ascii="Arial" w:hAnsi="Arial"/>
          <w:szCs w:val="22"/>
        </w:rPr>
        <w:lastRenderedPageBreak/>
        <w:t xml:space="preserve">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7"/>
    </w:p>
    <w:p w14:paraId="7D425F1A" w14:textId="77777777" w:rsidR="008219D1" w:rsidRPr="00B14AB8" w:rsidRDefault="00F63DD2" w:rsidP="00AC1DE2">
      <w:pPr>
        <w:pStyle w:val="GPSL3numberedclause"/>
        <w:rPr>
          <w:rFonts w:ascii="Arial" w:hAnsi="Arial"/>
        </w:rPr>
      </w:pPr>
      <w:bookmarkStart w:id="828"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9" w:name="_Ref413835885"/>
      <w:bookmarkEnd w:id="828"/>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9"/>
    </w:p>
    <w:p w14:paraId="764773CF" w14:textId="77777777" w:rsidR="00C9243A" w:rsidRPr="00B14AB8" w:rsidRDefault="00FC6253" w:rsidP="00AC1DE2">
      <w:pPr>
        <w:pStyle w:val="GPSL4numberedclause"/>
        <w:rPr>
          <w:rFonts w:ascii="Arial" w:hAnsi="Arial"/>
          <w:szCs w:val="22"/>
        </w:rPr>
      </w:pPr>
      <w:bookmarkStart w:id="830" w:name="_Ref413838553"/>
      <w:bookmarkStart w:id="831"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0"/>
      <w:bookmarkEnd w:id="831"/>
      <w:r w:rsidR="00516179" w:rsidRPr="00B14AB8">
        <w:rPr>
          <w:rFonts w:ascii="Arial" w:hAnsi="Arial"/>
          <w:szCs w:val="22"/>
        </w:rPr>
        <w:t xml:space="preserve"> </w:t>
      </w:r>
    </w:p>
    <w:p w14:paraId="2E32C6B5"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6CFDE6FE"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39384EC"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2D5F4C3E"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3BFCBFB0" w14:textId="77777777" w:rsidR="008D0A60" w:rsidRPr="00B14AB8" w:rsidRDefault="00A657C3" w:rsidP="00882F8C">
      <w:pPr>
        <w:pStyle w:val="GPSL1CLAUSEHEADING"/>
        <w:rPr>
          <w:rFonts w:ascii="Arial" w:hAnsi="Arial"/>
        </w:rPr>
      </w:pPr>
      <w:bookmarkStart w:id="832" w:name="_Ref365635936"/>
      <w:bookmarkStart w:id="833" w:name="_Toc17374702"/>
      <w:r w:rsidRPr="00B14AB8">
        <w:rPr>
          <w:rFonts w:ascii="Arial" w:hAnsi="Arial"/>
        </w:rPr>
        <w:t>PROMOTING TAX COMPLIANCE</w:t>
      </w:r>
      <w:bookmarkEnd w:id="832"/>
      <w:bookmarkEnd w:id="833"/>
      <w:r w:rsidRPr="00B14AB8">
        <w:rPr>
          <w:rFonts w:ascii="Arial" w:hAnsi="Arial"/>
        </w:rPr>
        <w:t xml:space="preserve"> </w:t>
      </w:r>
    </w:p>
    <w:p w14:paraId="6A52A29E" w14:textId="77777777" w:rsidR="005265E2" w:rsidRPr="00B14AB8" w:rsidRDefault="005265E2" w:rsidP="005E4232">
      <w:pPr>
        <w:pStyle w:val="GPSL2numberedclause"/>
        <w:rPr>
          <w:rFonts w:ascii="Arial" w:hAnsi="Arial"/>
        </w:rPr>
      </w:pPr>
      <w:bookmarkStart w:id="834"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7F3585E0"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4"/>
    </w:p>
    <w:p w14:paraId="435DD39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018B3362"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543EDCD0"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0AAA09D5"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3847EF65"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3AB7C651" w14:textId="77777777" w:rsidR="008D0A60" w:rsidRPr="00B14AB8" w:rsidRDefault="00A657C3" w:rsidP="00882F8C">
      <w:pPr>
        <w:pStyle w:val="GPSL1CLAUSEHEADING"/>
        <w:rPr>
          <w:rFonts w:ascii="Arial" w:hAnsi="Arial"/>
        </w:rPr>
      </w:pPr>
      <w:bookmarkStart w:id="835" w:name="_Ref362949566"/>
      <w:bookmarkStart w:id="836" w:name="_Toc17374703"/>
      <w:r w:rsidRPr="00B14AB8">
        <w:rPr>
          <w:rFonts w:ascii="Arial" w:hAnsi="Arial"/>
        </w:rPr>
        <w:lastRenderedPageBreak/>
        <w:t>BENCHMARKING</w:t>
      </w:r>
      <w:bookmarkEnd w:id="835"/>
      <w:bookmarkEnd w:id="836"/>
    </w:p>
    <w:p w14:paraId="373FD5FC" w14:textId="77777777" w:rsidR="00E13960" w:rsidRPr="00B14AB8" w:rsidRDefault="00E27D6C" w:rsidP="005E4232">
      <w:pPr>
        <w:pStyle w:val="GPSL2numberedclause"/>
        <w:rPr>
          <w:rFonts w:ascii="Arial" w:hAnsi="Arial"/>
        </w:rPr>
      </w:pPr>
      <w:bookmarkStart w:id="837"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7"/>
    </w:p>
    <w:p w14:paraId="2701061B"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6D540050"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4A9CFA58"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033CD06C"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4F147987"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5F871605" w14:textId="77777777" w:rsidR="008D0A60" w:rsidRPr="00A66334" w:rsidRDefault="00E5513B">
      <w:pPr>
        <w:pStyle w:val="GPSSectionHeading"/>
        <w:rPr>
          <w:rFonts w:cs="Arial"/>
          <w:color w:val="auto"/>
        </w:rPr>
      </w:pPr>
      <w:bookmarkStart w:id="838" w:name="_Toc17374704"/>
      <w:r w:rsidRPr="00A66334">
        <w:rPr>
          <w:rFonts w:cs="Arial"/>
          <w:color w:val="auto"/>
        </w:rPr>
        <w:t>SUPPLIER PERSONNEL AND SUPPLY CHAIN MATTERS</w:t>
      </w:r>
      <w:bookmarkEnd w:id="838"/>
    </w:p>
    <w:p w14:paraId="5C64B6D3" w14:textId="77777777" w:rsidR="008D0A60" w:rsidRPr="00B14AB8" w:rsidRDefault="00FF1AB2" w:rsidP="00882F8C">
      <w:pPr>
        <w:pStyle w:val="GPSL1CLAUSEHEADING"/>
        <w:rPr>
          <w:rFonts w:ascii="Arial" w:hAnsi="Arial"/>
        </w:rPr>
      </w:pPr>
      <w:bookmarkStart w:id="839" w:name="_Ref362960772"/>
      <w:bookmarkStart w:id="840" w:name="_Toc17374705"/>
      <w:r w:rsidRPr="00B14AB8">
        <w:rPr>
          <w:rFonts w:ascii="Arial" w:hAnsi="Arial"/>
        </w:rPr>
        <w:t>KEY PERSONNEL</w:t>
      </w:r>
      <w:bookmarkEnd w:id="839"/>
      <w:bookmarkEnd w:id="840"/>
    </w:p>
    <w:p w14:paraId="1EC6A3E8" w14:textId="77777777" w:rsidR="009F1AF9" w:rsidRPr="00B14AB8" w:rsidRDefault="009F1AF9" w:rsidP="005E4232">
      <w:pPr>
        <w:pStyle w:val="GPSL2numberedclause"/>
        <w:rPr>
          <w:rFonts w:ascii="Arial" w:hAnsi="Arial"/>
        </w:rPr>
      </w:pPr>
      <w:bookmarkStart w:id="841"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458ABA4C"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1"/>
      <w:r w:rsidR="00FF1AB2" w:rsidRPr="00B14AB8">
        <w:rPr>
          <w:rFonts w:ascii="Arial" w:hAnsi="Arial"/>
        </w:rPr>
        <w:t xml:space="preserve"> </w:t>
      </w:r>
    </w:p>
    <w:p w14:paraId="7619C63B"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55D6B05B"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283874B1"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18E177C8"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1CBCE017" w14:textId="77777777" w:rsidR="00E13960" w:rsidRPr="00B14AB8" w:rsidRDefault="00FF1AB2" w:rsidP="00AC1DE2">
      <w:pPr>
        <w:pStyle w:val="GPSL3numberedclause"/>
        <w:rPr>
          <w:rFonts w:ascii="Arial" w:hAnsi="Arial"/>
        </w:rPr>
      </w:pPr>
      <w:r w:rsidRPr="00B14AB8">
        <w:rPr>
          <w:rFonts w:ascii="Arial" w:hAnsi="Arial"/>
        </w:rPr>
        <w:lastRenderedPageBreak/>
        <w:t xml:space="preserve">the person concerned resigns, retires or dies or is on maternity or long-term sick leave; </w:t>
      </w:r>
    </w:p>
    <w:p w14:paraId="14EDA12F"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7B4D3ED8"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5D70DC34" w14:textId="77777777" w:rsidR="008D0A60" w:rsidRPr="00B14AB8" w:rsidRDefault="00FF1AB2" w:rsidP="005E4232">
      <w:pPr>
        <w:pStyle w:val="GPSL2numberedclause"/>
        <w:rPr>
          <w:rFonts w:ascii="Arial" w:hAnsi="Arial"/>
        </w:rPr>
      </w:pPr>
      <w:r w:rsidRPr="00B14AB8">
        <w:rPr>
          <w:rFonts w:ascii="Arial" w:hAnsi="Arial"/>
        </w:rPr>
        <w:t>The Supplier shall:</w:t>
      </w:r>
    </w:p>
    <w:p w14:paraId="4DBC9AEB"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57901604" w14:textId="77777777"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4DA97FD4"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A99C2D3"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77D41E8C"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1FA4D17B"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11050F76"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0A2EE90D"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44AF60A1"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171AD037" w14:textId="77777777" w:rsidR="008D0A60" w:rsidRPr="00B14AB8" w:rsidRDefault="00A657C3" w:rsidP="00882F8C">
      <w:pPr>
        <w:pStyle w:val="GPSL1CLAUSEHEADING"/>
        <w:rPr>
          <w:rFonts w:ascii="Arial" w:hAnsi="Arial"/>
        </w:rPr>
      </w:pPr>
      <w:bookmarkStart w:id="842" w:name="_Ref359416678"/>
      <w:bookmarkStart w:id="843" w:name="_Toc17374706"/>
      <w:r w:rsidRPr="00B14AB8">
        <w:rPr>
          <w:rFonts w:ascii="Arial" w:hAnsi="Arial"/>
        </w:rPr>
        <w:t>SUPPLIER PERSONNEL</w:t>
      </w:r>
      <w:bookmarkEnd w:id="842"/>
      <w:bookmarkEnd w:id="843"/>
    </w:p>
    <w:p w14:paraId="7AB28BA5"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2EA42597" w14:textId="77777777" w:rsidR="008D0A60" w:rsidRPr="00B14AB8" w:rsidRDefault="00FF1AB2" w:rsidP="00AC1DE2">
      <w:pPr>
        <w:pStyle w:val="GPSL3numberedclause"/>
        <w:rPr>
          <w:rFonts w:ascii="Arial" w:hAnsi="Arial"/>
        </w:rPr>
      </w:pPr>
      <w:bookmarkStart w:id="844" w:name="_Ref363736216"/>
      <w:r w:rsidRPr="00B14AB8">
        <w:rPr>
          <w:rFonts w:ascii="Arial" w:hAnsi="Arial"/>
        </w:rPr>
        <w:t>The Supplier shall:</w:t>
      </w:r>
      <w:bookmarkEnd w:id="844"/>
    </w:p>
    <w:p w14:paraId="6A42D404"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20CC8635"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145502E" w14:textId="77777777" w:rsidR="008D0A60" w:rsidRPr="00B14AB8" w:rsidRDefault="00FF1AB2" w:rsidP="00AC1DE2">
      <w:pPr>
        <w:pStyle w:val="GPSL5numberedclause"/>
        <w:rPr>
          <w:rFonts w:ascii="Arial" w:hAnsi="Arial"/>
          <w:szCs w:val="22"/>
        </w:rPr>
      </w:pPr>
      <w:r w:rsidRPr="00B14AB8">
        <w:rPr>
          <w:rFonts w:ascii="Arial" w:hAnsi="Arial"/>
          <w:szCs w:val="22"/>
        </w:rPr>
        <w:lastRenderedPageBreak/>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3B21E601"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1E81806B"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9284A5B"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49B97BD2" w14:textId="77777777"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6BCFFD4E"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25358742"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1192B470"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4420EEC6"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3E7503B6"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2A1C3888"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17B183F6"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102043F2"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40DB4AA5"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37CB6A78" w14:textId="77777777" w:rsidR="00C9243A" w:rsidRPr="00B14AB8" w:rsidRDefault="00863962" w:rsidP="005E4232">
      <w:pPr>
        <w:pStyle w:val="GPSL2NumberedBoldHeading"/>
        <w:rPr>
          <w:rFonts w:ascii="Arial" w:hAnsi="Arial"/>
        </w:rPr>
      </w:pPr>
      <w:bookmarkStart w:id="845" w:name="_Ref359400288"/>
      <w:r w:rsidRPr="00B14AB8">
        <w:rPr>
          <w:rFonts w:ascii="Arial" w:hAnsi="Arial"/>
        </w:rPr>
        <w:t>Relevant Convictions</w:t>
      </w:r>
      <w:bookmarkEnd w:id="845"/>
    </w:p>
    <w:p w14:paraId="11C03EDC" w14:textId="77777777" w:rsidR="00565152" w:rsidRPr="00B14AB8" w:rsidRDefault="00565152" w:rsidP="00AC1DE2">
      <w:pPr>
        <w:pStyle w:val="GPSL3numberedclause"/>
        <w:rPr>
          <w:rFonts w:ascii="Arial" w:hAnsi="Arial"/>
        </w:rPr>
      </w:pPr>
      <w:bookmarkStart w:id="846"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1738396B" w14:textId="77777777" w:rsidR="00E13960" w:rsidRPr="00B14AB8" w:rsidRDefault="00565152" w:rsidP="00AC1DE2">
      <w:pPr>
        <w:pStyle w:val="GPSL3numberedclause"/>
        <w:rPr>
          <w:rFonts w:ascii="Arial" w:hAnsi="Arial"/>
        </w:rPr>
      </w:pPr>
      <w:bookmarkStart w:id="847"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w:t>
      </w:r>
      <w:r w:rsidR="00863962" w:rsidRPr="00B14AB8">
        <w:rPr>
          <w:rFonts w:ascii="Arial" w:hAnsi="Arial"/>
        </w:rPr>
        <w:lastRenderedPageBreak/>
        <w:t xml:space="preserve">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6"/>
      <w:bookmarkEnd w:id="847"/>
    </w:p>
    <w:p w14:paraId="62FF79E3"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7DF3E642"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10D5684B"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660EB187" w14:textId="77777777"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14:paraId="5CBD6F4B"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6A63759F" w14:textId="77777777" w:rsidR="008D0A60" w:rsidRPr="00B14AB8" w:rsidRDefault="00A657C3" w:rsidP="00882F8C">
      <w:pPr>
        <w:pStyle w:val="GPSL1CLAUSEHEADING"/>
        <w:rPr>
          <w:rFonts w:ascii="Arial" w:hAnsi="Arial"/>
        </w:rPr>
      </w:pPr>
      <w:bookmarkStart w:id="848" w:name="_Ref359400599"/>
      <w:bookmarkStart w:id="849" w:name="_Toc17374707"/>
      <w:r w:rsidRPr="00B14AB8">
        <w:rPr>
          <w:rFonts w:ascii="Arial" w:hAnsi="Arial"/>
        </w:rPr>
        <w:t>STAFF TRANSFER</w:t>
      </w:r>
      <w:bookmarkEnd w:id="848"/>
      <w:bookmarkEnd w:id="849"/>
    </w:p>
    <w:p w14:paraId="04A44BC0"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2DFAC950" w14:textId="77777777" w:rsidR="008D0A60" w:rsidRPr="00B14AB8" w:rsidRDefault="00FF1AB2" w:rsidP="005E4232">
      <w:pPr>
        <w:pStyle w:val="GPSL2numberedclause"/>
        <w:rPr>
          <w:rFonts w:ascii="Arial" w:hAnsi="Arial"/>
        </w:rPr>
      </w:pPr>
      <w:bookmarkStart w:id="850" w:name="_Ref358297649"/>
      <w:r w:rsidRPr="00B14AB8">
        <w:rPr>
          <w:rFonts w:ascii="Arial" w:hAnsi="Arial"/>
        </w:rPr>
        <w:t>The Parties agree that :</w:t>
      </w:r>
      <w:bookmarkEnd w:id="850"/>
    </w:p>
    <w:p w14:paraId="0909BD42" w14:textId="77777777" w:rsidR="003A7010" w:rsidRPr="00B14AB8" w:rsidRDefault="003A7010" w:rsidP="00AC1DE2">
      <w:pPr>
        <w:pStyle w:val="GPSL3numberedclause"/>
        <w:rPr>
          <w:rFonts w:ascii="Arial" w:hAnsi="Arial"/>
        </w:rPr>
      </w:pPr>
      <w:bookmarkStart w:id="851"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55AE537C"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1BC592F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05A3DC2F"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7A42B15D"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6B9B4920"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3F5132B5"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29131AC1" w14:textId="77777777" w:rsidR="00E13960" w:rsidRPr="00B14AB8" w:rsidRDefault="00FF1AB2" w:rsidP="005E4232">
      <w:pPr>
        <w:pStyle w:val="GPSL2numberedclause"/>
        <w:rPr>
          <w:rFonts w:ascii="Arial" w:hAnsi="Arial"/>
        </w:rPr>
      </w:pPr>
      <w:bookmarkStart w:id="852" w:name="_Ref358300369"/>
      <w:bookmarkEnd w:id="851"/>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2"/>
    </w:p>
    <w:p w14:paraId="5CF61F26" w14:textId="77777777" w:rsidR="008D0A60" w:rsidRPr="00B14AB8" w:rsidRDefault="00C926F4" w:rsidP="00882F8C">
      <w:pPr>
        <w:pStyle w:val="GPSL1CLAUSEHEADING"/>
        <w:rPr>
          <w:rFonts w:ascii="Arial" w:hAnsi="Arial"/>
        </w:rPr>
      </w:pPr>
      <w:bookmarkStart w:id="853" w:name="_Ref360655796"/>
      <w:bookmarkStart w:id="854" w:name="_Toc17374708"/>
      <w:r w:rsidRPr="00B14AB8">
        <w:rPr>
          <w:rFonts w:ascii="Arial" w:hAnsi="Arial"/>
        </w:rPr>
        <w:lastRenderedPageBreak/>
        <w:t>SUPPLY CHAIN RIGHTS AND PROTECTION</w:t>
      </w:r>
      <w:bookmarkEnd w:id="853"/>
      <w:bookmarkEnd w:id="854"/>
    </w:p>
    <w:p w14:paraId="6915E81E"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0876B5A5"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4D234040"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5C64B1C3"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1E046FDE" w14:textId="77777777"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14:paraId="2B444BF3" w14:textId="77777777" w:rsidR="008D0A60" w:rsidRPr="00B14AB8" w:rsidRDefault="008A0FD5" w:rsidP="00AC1DE2">
      <w:pPr>
        <w:pStyle w:val="GPSL3numberedclause"/>
        <w:rPr>
          <w:rFonts w:ascii="Arial" w:hAnsi="Arial"/>
        </w:rPr>
      </w:pPr>
      <w:bookmarkStart w:id="855"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5"/>
    </w:p>
    <w:p w14:paraId="76227ADF"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23D0B5C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18DB2575"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2A38C4E2" w14:textId="77777777" w:rsidR="008D0A60" w:rsidRPr="00B14AB8" w:rsidRDefault="00C926F4" w:rsidP="00AC1DE2">
      <w:pPr>
        <w:pStyle w:val="GPSL3numberedclause"/>
        <w:rPr>
          <w:rFonts w:ascii="Arial" w:hAnsi="Arial"/>
        </w:rPr>
      </w:pPr>
      <w:bookmarkStart w:id="856"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6"/>
    </w:p>
    <w:p w14:paraId="5EE5E199"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340CA012"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6365A52F"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4D7EE353"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17E3CC88"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192A4E08"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07004D78"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31A8AFCA" w14:textId="77777777" w:rsidR="008D0A60" w:rsidRPr="00B14AB8" w:rsidRDefault="00C926F4" w:rsidP="00AC1DE2">
      <w:pPr>
        <w:pStyle w:val="GPSL3numberedclause"/>
        <w:rPr>
          <w:rFonts w:ascii="Arial" w:hAnsi="Arial"/>
        </w:rPr>
      </w:pPr>
      <w:r w:rsidRPr="00B14AB8">
        <w:rPr>
          <w:rFonts w:ascii="Arial" w:hAnsi="Arial"/>
        </w:rPr>
        <w:t>If:</w:t>
      </w:r>
    </w:p>
    <w:p w14:paraId="2F6C9EE4"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751867BE"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4450D8D6" w14:textId="77777777" w:rsidR="00C9243A" w:rsidRPr="00B14AB8" w:rsidRDefault="00C926F4" w:rsidP="00AC1DE2">
      <w:pPr>
        <w:pStyle w:val="GPSL5numberedclause"/>
        <w:rPr>
          <w:rFonts w:ascii="Arial" w:hAnsi="Arial"/>
          <w:szCs w:val="22"/>
        </w:rPr>
      </w:pPr>
      <w:r w:rsidRPr="00B14AB8">
        <w:rPr>
          <w:rFonts w:ascii="Arial" w:hAnsi="Arial"/>
          <w:szCs w:val="22"/>
        </w:rPr>
        <w:lastRenderedPageBreak/>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6C9B6A79"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215090E8" w14:textId="77777777" w:rsidR="00C926F4" w:rsidRPr="00B14AB8" w:rsidRDefault="00C926F4" w:rsidP="0055201C">
      <w:pPr>
        <w:pStyle w:val="GPSL3Indent"/>
        <w:rPr>
          <w:lang w:val="en-GB"/>
        </w:rPr>
      </w:pPr>
      <w:r w:rsidRPr="00B14AB8">
        <w:rPr>
          <w:lang w:val="en-GB"/>
        </w:rPr>
        <w:t>the Supplier may proceed with the proposed appointment.</w:t>
      </w:r>
    </w:p>
    <w:p w14:paraId="2AD3CBF4" w14:textId="77777777" w:rsidR="008D0A60" w:rsidRPr="00B14AB8" w:rsidRDefault="00FC51BF" w:rsidP="005E4232">
      <w:pPr>
        <w:pStyle w:val="GPSL2NumberedBoldHeading"/>
        <w:rPr>
          <w:rFonts w:ascii="Arial" w:hAnsi="Arial"/>
        </w:rPr>
      </w:pPr>
      <w:bookmarkStart w:id="857" w:name="_Ref364158490"/>
      <w:r w:rsidRPr="00B14AB8">
        <w:rPr>
          <w:rFonts w:ascii="Arial" w:hAnsi="Arial"/>
        </w:rPr>
        <w:t>Appointment of Key Sub-Contractors</w:t>
      </w:r>
      <w:bookmarkEnd w:id="857"/>
    </w:p>
    <w:p w14:paraId="1A4427E9" w14:textId="77777777" w:rsidR="008D0A60" w:rsidRPr="00B14AB8" w:rsidRDefault="00FC51BF" w:rsidP="00AC1DE2">
      <w:pPr>
        <w:pStyle w:val="GPSL3numberedclause"/>
        <w:rPr>
          <w:rFonts w:ascii="Arial" w:hAnsi="Arial"/>
        </w:rPr>
      </w:pPr>
      <w:bookmarkStart w:id="858"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9" w:name="_Ref364159282"/>
      <w:bookmarkEnd w:id="858"/>
    </w:p>
    <w:bookmarkEnd w:id="859"/>
    <w:p w14:paraId="43BBC812"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15F73DBF"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49088EBF"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6858FE5D"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392332D7"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16624204" w14:textId="77777777" w:rsidR="008D0A60" w:rsidRPr="00B14AB8" w:rsidRDefault="00C926F4" w:rsidP="00AC1DE2">
      <w:pPr>
        <w:pStyle w:val="GPSL4numberedclause"/>
        <w:rPr>
          <w:rFonts w:ascii="Arial" w:hAnsi="Arial"/>
          <w:szCs w:val="22"/>
        </w:rPr>
      </w:pPr>
      <w:bookmarkStart w:id="860" w:name="_Ref358631415"/>
      <w:r w:rsidRPr="00B14AB8">
        <w:rPr>
          <w:rFonts w:ascii="Arial" w:hAnsi="Arial"/>
          <w:szCs w:val="22"/>
        </w:rPr>
        <w:t>provisions which will enable the Supplier to discharge its obligations under this Call Off Contract;</w:t>
      </w:r>
    </w:p>
    <w:p w14:paraId="528B5A1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470CC90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5088D7C0"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2CC9C22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532A5777"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1A6A4F64"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7B747D07" w14:textId="77777777" w:rsidR="00C9243A" w:rsidRPr="00B14AB8" w:rsidRDefault="00C926F4" w:rsidP="00AC1DE2">
      <w:pPr>
        <w:pStyle w:val="GPSL5numberedclause"/>
        <w:rPr>
          <w:rFonts w:ascii="Arial" w:hAnsi="Arial"/>
          <w:szCs w:val="22"/>
        </w:rPr>
      </w:pPr>
      <w:r w:rsidRPr="00B14AB8">
        <w:rPr>
          <w:rFonts w:ascii="Arial" w:hAnsi="Arial"/>
          <w:szCs w:val="22"/>
        </w:rPr>
        <w:lastRenderedPageBreak/>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3EED5D3E"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331EFC59"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46C3C09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5EC04E06"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0"/>
    <w:p w14:paraId="127E2EF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0DDCC46D"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69684563" w14:textId="77777777" w:rsidR="008D0A60" w:rsidRPr="00B14AB8" w:rsidRDefault="00C926F4" w:rsidP="00AC1DE2">
      <w:pPr>
        <w:pStyle w:val="GPSL3numberedclause"/>
        <w:rPr>
          <w:rFonts w:ascii="Arial" w:hAnsi="Arial"/>
        </w:rPr>
      </w:pPr>
      <w:bookmarkStart w:id="861" w:name="_Ref450053367"/>
      <w:r w:rsidRPr="00B14AB8">
        <w:rPr>
          <w:rFonts w:ascii="Arial" w:hAnsi="Arial"/>
        </w:rPr>
        <w:t>The Supplier shall ensure that all Sub-Contracts contain a provision:</w:t>
      </w:r>
      <w:bookmarkEnd w:id="861"/>
    </w:p>
    <w:p w14:paraId="603AE538" w14:textId="77777777" w:rsidR="008D0A60" w:rsidRPr="00B14AB8" w:rsidRDefault="00C926F4" w:rsidP="00AC1DE2">
      <w:pPr>
        <w:pStyle w:val="GPSL4numberedclause"/>
        <w:rPr>
          <w:rFonts w:ascii="Arial" w:hAnsi="Arial"/>
          <w:szCs w:val="22"/>
        </w:rPr>
      </w:pPr>
      <w:bookmarkStart w:id="862"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2"/>
    </w:p>
    <w:p w14:paraId="4E7871A8" w14:textId="77777777" w:rsidR="00DC4697" w:rsidRPr="00B14AB8" w:rsidRDefault="00DC4697" w:rsidP="00AC1DE2">
      <w:pPr>
        <w:pStyle w:val="GPSL4numberedclause"/>
        <w:rPr>
          <w:rStyle w:val="legds2"/>
          <w:rFonts w:ascii="Arial" w:hAnsi="Arial"/>
          <w:szCs w:val="22"/>
          <w:specVanish w:val="0"/>
        </w:rPr>
      </w:pPr>
      <w:bookmarkStart w:id="863" w:name="_Ref413850134"/>
      <w:r w:rsidRPr="00B14AB8">
        <w:rPr>
          <w:rFonts w:ascii="Arial" w:hAnsi="Arial"/>
          <w:szCs w:val="22"/>
        </w:rPr>
        <w:t xml:space="preserve">requiring that </w:t>
      </w:r>
      <w:r w:rsidRPr="00B14AB8">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3"/>
    </w:p>
    <w:p w14:paraId="7DAD0B7A" w14:textId="77777777"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 xml:space="preserve">conferring a right to the Customer to publish the Supplier’s compliance with its obligation to pay undisputed invoices </w:t>
      </w:r>
      <w:r w:rsidR="00B23DC9" w:rsidRPr="00B14AB8">
        <w:rPr>
          <w:rStyle w:val="legds2"/>
          <w:rFonts w:ascii="Arial" w:hAnsi="Arial"/>
          <w:szCs w:val="22"/>
        </w:rPr>
        <w:t xml:space="preserve">to the Sub-Contractor </w:t>
      </w:r>
      <w:r w:rsidRPr="00B14AB8">
        <w:rPr>
          <w:rStyle w:val="legds2"/>
          <w:rFonts w:ascii="Arial" w:hAnsi="Arial"/>
          <w:szCs w:val="22"/>
        </w:rPr>
        <w:t xml:space="preserve">within the specified payment period; </w:t>
      </w:r>
    </w:p>
    <w:p w14:paraId="729E322A" w14:textId="77777777"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giving the Supplier a right to terminate the Sub-Contract if the Sub-Contractor fails to comply</w:t>
      </w:r>
      <w:r w:rsidR="00B23DC9" w:rsidRPr="00B14AB8">
        <w:rPr>
          <w:rStyle w:val="legds2"/>
          <w:rFonts w:ascii="Arial" w:hAnsi="Arial"/>
          <w:szCs w:val="22"/>
        </w:rPr>
        <w:t xml:space="preserve"> in the performance of the Sub-C</w:t>
      </w:r>
      <w:r w:rsidRPr="00B14AB8">
        <w:rPr>
          <w:rStyle w:val="legds2"/>
          <w:rFonts w:ascii="Arial" w:hAnsi="Arial"/>
          <w:szCs w:val="22"/>
        </w:rPr>
        <w:t>ontract with legal obligations in the fields of environmental, social or labour law; and</w:t>
      </w:r>
    </w:p>
    <w:p w14:paraId="39F7765C"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rPr>
        <w:instrText xml:space="preserve"> REF _Ref450053367 \r \h </w:instrText>
      </w:r>
      <w:r w:rsidR="00B14AB8" w:rsidRPr="00B14AB8">
        <w:rPr>
          <w:rStyle w:val="legds2"/>
          <w:rFonts w:ascii="Arial" w:hAnsi="Arial"/>
          <w:szCs w:val="22"/>
          <w:lang w:val="en"/>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rPr>
        <w:t>.</w:t>
      </w:r>
      <w:r w:rsidRPr="00B14AB8">
        <w:rPr>
          <w:rStyle w:val="legds2"/>
          <w:rFonts w:ascii="Arial" w:hAnsi="Arial"/>
          <w:szCs w:val="22"/>
          <w:lang w:val="en"/>
        </w:rPr>
        <w:t xml:space="preserve"> </w:t>
      </w:r>
    </w:p>
    <w:p w14:paraId="6584800F" w14:textId="77777777" w:rsidR="008D0A60" w:rsidRPr="00B14AB8" w:rsidRDefault="00C926F4" w:rsidP="00AC1DE2">
      <w:pPr>
        <w:pStyle w:val="GPSL3numberedclause"/>
        <w:rPr>
          <w:rFonts w:ascii="Arial" w:hAnsi="Arial"/>
        </w:rPr>
      </w:pPr>
      <w:bookmarkStart w:id="864" w:name="_Ref359339111"/>
      <w:r w:rsidRPr="00B14AB8">
        <w:rPr>
          <w:rFonts w:ascii="Arial" w:hAnsi="Arial"/>
        </w:rPr>
        <w:t>The Supplier shall:</w:t>
      </w:r>
      <w:bookmarkEnd w:id="864"/>
    </w:p>
    <w:p w14:paraId="2731BB15"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39E2E33B"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503416AA" w14:textId="77777777" w:rsidR="00EC1CE9" w:rsidRPr="00B14AB8" w:rsidRDefault="00EC1CE9" w:rsidP="00AC1DE2">
      <w:pPr>
        <w:pStyle w:val="GPSL3numberedclause"/>
        <w:rPr>
          <w:rFonts w:ascii="Arial" w:hAnsi="Arial"/>
        </w:rPr>
      </w:pPr>
      <w:r w:rsidRPr="00B14AB8">
        <w:rPr>
          <w:rStyle w:val="legds2"/>
          <w:rFonts w:ascii="Arial" w:hAnsi="Arial"/>
          <w:lang w:val="en"/>
        </w:rPr>
        <w:t xml:space="preserve">Any invoices submitted by a Sub-Contractor </w:t>
      </w:r>
      <w:r w:rsidR="0080410B" w:rsidRPr="00B14AB8">
        <w:rPr>
          <w:rStyle w:val="legds2"/>
          <w:rFonts w:ascii="Arial" w:hAnsi="Arial"/>
          <w:lang w:val="en"/>
        </w:rPr>
        <w:t xml:space="preserve">to the Supplier </w:t>
      </w:r>
      <w:r w:rsidRPr="00B14AB8">
        <w:rPr>
          <w:rStyle w:val="legds2"/>
          <w:rFonts w:ascii="Arial" w:hAnsi="Arial"/>
          <w:lang w:val="en"/>
        </w:rPr>
        <w:t xml:space="preserve">shall be considered and verified by the Supplier in a timely fashion. Undue delay in doing so shall not be sufficient justification for </w:t>
      </w:r>
      <w:r w:rsidR="0080410B" w:rsidRPr="00B14AB8">
        <w:rPr>
          <w:rStyle w:val="legds2"/>
          <w:rFonts w:ascii="Arial" w:hAnsi="Arial"/>
          <w:lang w:val="en"/>
        </w:rPr>
        <w:t xml:space="preserve">the Supplier </w:t>
      </w:r>
      <w:r w:rsidRPr="00B14AB8">
        <w:rPr>
          <w:rStyle w:val="legds2"/>
          <w:rFonts w:ascii="Arial" w:hAnsi="Arial"/>
          <w:lang w:val="en"/>
        </w:rPr>
        <w:t>failing to regard an invoice as valid and undisputed.</w:t>
      </w:r>
    </w:p>
    <w:p w14:paraId="7956557D" w14:textId="77777777"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01AA588" w14:textId="77777777" w:rsidR="008D0A60" w:rsidRPr="00B14AB8" w:rsidRDefault="00C926F4" w:rsidP="005E4232">
      <w:pPr>
        <w:pStyle w:val="GPSL2NumberedBoldHeading"/>
        <w:rPr>
          <w:rFonts w:ascii="Arial" w:hAnsi="Arial"/>
        </w:rPr>
      </w:pPr>
      <w:bookmarkStart w:id="865" w:name="_Ref359340569"/>
      <w:r w:rsidRPr="00B14AB8">
        <w:rPr>
          <w:rFonts w:ascii="Arial" w:hAnsi="Arial"/>
        </w:rPr>
        <w:t>Termination of Sub-Contracts</w:t>
      </w:r>
      <w:bookmarkEnd w:id="865"/>
    </w:p>
    <w:p w14:paraId="194D1578" w14:textId="77777777" w:rsidR="008D0A60" w:rsidRPr="00B14AB8" w:rsidRDefault="00C926F4" w:rsidP="00AC1DE2">
      <w:pPr>
        <w:pStyle w:val="GPSL3numberedclause"/>
        <w:rPr>
          <w:rFonts w:ascii="Arial" w:hAnsi="Arial"/>
        </w:rPr>
      </w:pPr>
      <w:bookmarkStart w:id="866" w:name="_Ref379548295"/>
      <w:r w:rsidRPr="00B14AB8">
        <w:rPr>
          <w:rFonts w:ascii="Arial" w:hAnsi="Arial"/>
        </w:rPr>
        <w:t>The Customer may require the Supplier to terminate:</w:t>
      </w:r>
      <w:bookmarkEnd w:id="866"/>
    </w:p>
    <w:p w14:paraId="3D3D65E0"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777A1CF1"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22B5426A"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1EC18F89"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02AC4900"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26792A64"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115C0A50" w14:textId="77777777" w:rsidR="008D0A60" w:rsidRPr="00B14AB8" w:rsidRDefault="00C926F4" w:rsidP="005E4232">
      <w:pPr>
        <w:pStyle w:val="GPSL2NumberedBoldHeading"/>
        <w:rPr>
          <w:rFonts w:ascii="Arial" w:hAnsi="Arial"/>
        </w:rPr>
      </w:pPr>
      <w:bookmarkStart w:id="867" w:name="_Ref359340540"/>
      <w:r w:rsidRPr="00B14AB8">
        <w:rPr>
          <w:rFonts w:ascii="Arial" w:hAnsi="Arial"/>
        </w:rPr>
        <w:t>Competitive Terms</w:t>
      </w:r>
      <w:bookmarkEnd w:id="867"/>
    </w:p>
    <w:p w14:paraId="13044A39" w14:textId="77777777" w:rsidR="008D0A60" w:rsidRPr="00B14AB8" w:rsidRDefault="00C926F4" w:rsidP="00AC1DE2">
      <w:pPr>
        <w:pStyle w:val="GPSL3numberedclause"/>
        <w:rPr>
          <w:rFonts w:ascii="Arial" w:hAnsi="Arial"/>
        </w:rPr>
      </w:pPr>
      <w:bookmarkStart w:id="868"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8"/>
    </w:p>
    <w:p w14:paraId="26A03829"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require the Supplier to replace its existing commercial terms with its Sub-Contractor with the more favourable commercial terms obtained by the Customer in respect of the relevant item; or</w:t>
      </w:r>
    </w:p>
    <w:p w14:paraId="6B97535C"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2765E1CA"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0A93D57B"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64719404" w14:textId="77777777" w:rsidR="008D0A60" w:rsidRPr="00B14AB8" w:rsidRDefault="00C926F4" w:rsidP="00AC1DE2">
      <w:pPr>
        <w:pStyle w:val="GPSL4numberedclause"/>
        <w:rPr>
          <w:rFonts w:ascii="Arial" w:hAnsi="Arial"/>
          <w:szCs w:val="22"/>
        </w:rPr>
      </w:pPr>
      <w:r w:rsidRPr="00B14AB8">
        <w:rPr>
          <w:rFonts w:ascii="Arial" w:hAnsi="Arial"/>
          <w:szCs w:val="22"/>
        </w:rPr>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74485077"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1543DE78"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67BA512C"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71C8EBEF" w14:textId="77777777" w:rsidR="008D0A60" w:rsidRPr="00A66334" w:rsidRDefault="00832C8D">
      <w:pPr>
        <w:pStyle w:val="GPSSectionHeading"/>
        <w:rPr>
          <w:rFonts w:cs="Arial"/>
          <w:color w:val="auto"/>
        </w:rPr>
      </w:pPr>
      <w:bookmarkStart w:id="869" w:name="_Toc17374709"/>
      <w:r w:rsidRPr="00A66334">
        <w:rPr>
          <w:rFonts w:cs="Arial"/>
          <w:color w:val="auto"/>
        </w:rPr>
        <w:t>PROPERTY MATTERS</w:t>
      </w:r>
      <w:bookmarkEnd w:id="869"/>
    </w:p>
    <w:p w14:paraId="44101FB1" w14:textId="77777777" w:rsidR="008D0A60" w:rsidRPr="00B14AB8" w:rsidRDefault="00F1643E" w:rsidP="00882F8C">
      <w:pPr>
        <w:pStyle w:val="GPSL1CLAUSEHEADING"/>
        <w:rPr>
          <w:rFonts w:ascii="Arial" w:hAnsi="Arial"/>
        </w:rPr>
      </w:pPr>
      <w:bookmarkStart w:id="870" w:name="_Ref358969134"/>
      <w:bookmarkStart w:id="871" w:name="_Toc17374710"/>
      <w:r w:rsidRPr="00B14AB8">
        <w:rPr>
          <w:rFonts w:ascii="Arial" w:hAnsi="Arial"/>
        </w:rPr>
        <w:t xml:space="preserve">CUSTOMER </w:t>
      </w:r>
      <w:r w:rsidR="00DB3459" w:rsidRPr="00B14AB8">
        <w:rPr>
          <w:rFonts w:ascii="Arial" w:hAnsi="Arial"/>
        </w:rPr>
        <w:t>PREMISES</w:t>
      </w:r>
      <w:bookmarkEnd w:id="870"/>
      <w:bookmarkEnd w:id="871"/>
    </w:p>
    <w:p w14:paraId="399CAA7C" w14:textId="77777777" w:rsidR="008D0A60" w:rsidRPr="00B14AB8" w:rsidRDefault="00832C8D" w:rsidP="00AC1DE2">
      <w:pPr>
        <w:pStyle w:val="GPSL2numberedclause"/>
        <w:rPr>
          <w:rFonts w:ascii="Arial" w:hAnsi="Arial"/>
        </w:rPr>
      </w:pPr>
      <w:bookmarkStart w:id="872"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2"/>
    </w:p>
    <w:p w14:paraId="4A452113"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5912C16C"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3F933F2D" w14:textId="77777777" w:rsidR="00C9243A" w:rsidRPr="00B14AB8" w:rsidRDefault="00832C8D" w:rsidP="00AC1DE2">
      <w:pPr>
        <w:pStyle w:val="GPSL3numberedclause"/>
        <w:rPr>
          <w:rFonts w:ascii="Arial" w:hAnsi="Arial"/>
        </w:rPr>
      </w:pPr>
      <w:bookmarkStart w:id="873"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xml:space="preserve">, such modifications shall be subject to Approval and shall be carried out by the Customer at the Supplier's expense. The Customer shall undertake any modification </w:t>
      </w:r>
      <w:r w:rsidRPr="00B14AB8">
        <w:rPr>
          <w:rFonts w:ascii="Arial" w:hAnsi="Arial"/>
        </w:rPr>
        <w:lastRenderedPageBreak/>
        <w:t>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3"/>
    </w:p>
    <w:p w14:paraId="0EEB6D41"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78CB0A29"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2051C5E6"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7C21DDE5"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3A4A9620"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5A6E0DE2" w14:textId="77777777" w:rsidR="008D0A60" w:rsidRPr="00B14AB8" w:rsidRDefault="005476C0" w:rsidP="00882F8C">
      <w:pPr>
        <w:pStyle w:val="GPSL1CLAUSEHEADING"/>
        <w:rPr>
          <w:rFonts w:ascii="Arial" w:hAnsi="Arial"/>
        </w:rPr>
      </w:pPr>
      <w:bookmarkStart w:id="874" w:name="_Ref359399838"/>
      <w:bookmarkStart w:id="875" w:name="_Ref360697008"/>
      <w:bookmarkStart w:id="876" w:name="_Toc17374711"/>
      <w:r w:rsidRPr="00B14AB8">
        <w:rPr>
          <w:rFonts w:ascii="Arial" w:hAnsi="Arial"/>
        </w:rPr>
        <w:t xml:space="preserve">CUSTOMER </w:t>
      </w:r>
      <w:r w:rsidR="00832C8D" w:rsidRPr="00B14AB8">
        <w:rPr>
          <w:rFonts w:ascii="Arial" w:hAnsi="Arial"/>
        </w:rPr>
        <w:t>PROPERTY</w:t>
      </w:r>
      <w:bookmarkEnd w:id="874"/>
      <w:bookmarkEnd w:id="875"/>
      <w:bookmarkEnd w:id="876"/>
    </w:p>
    <w:p w14:paraId="4B178326"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600F1FCB"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3F43AA87"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21F1D995"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5634E91E"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46E00262"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xml:space="preserve">, in </w:t>
      </w:r>
      <w:r w:rsidRPr="00B14AB8">
        <w:rPr>
          <w:rFonts w:ascii="Arial" w:hAnsi="Arial"/>
        </w:rPr>
        <w:lastRenderedPageBreak/>
        <w:t>accordance with the Customer's Security Policy and the Customer’s reasonable security requirements from time to time.</w:t>
      </w:r>
    </w:p>
    <w:p w14:paraId="1AC84551"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1017F47E" w14:textId="77777777" w:rsidR="008D0A60" w:rsidRPr="00B14AB8" w:rsidRDefault="005476C0" w:rsidP="00882F8C">
      <w:pPr>
        <w:pStyle w:val="GPSL1CLAUSEHEADING"/>
        <w:rPr>
          <w:rFonts w:ascii="Arial" w:hAnsi="Arial"/>
        </w:rPr>
      </w:pPr>
      <w:bookmarkStart w:id="877" w:name="_Toc17374712"/>
      <w:r w:rsidRPr="00B14AB8">
        <w:rPr>
          <w:rFonts w:ascii="Arial" w:hAnsi="Arial"/>
        </w:rPr>
        <w:t xml:space="preserve">SUPPLIER </w:t>
      </w:r>
      <w:r w:rsidR="00832C8D" w:rsidRPr="00B14AB8">
        <w:rPr>
          <w:rFonts w:ascii="Arial" w:hAnsi="Arial"/>
        </w:rPr>
        <w:t>EQUIPMENT</w:t>
      </w:r>
      <w:bookmarkEnd w:id="877"/>
      <w:r w:rsidR="00832C8D" w:rsidRPr="00B14AB8">
        <w:rPr>
          <w:rFonts w:ascii="Arial" w:hAnsi="Arial"/>
        </w:rPr>
        <w:t xml:space="preserve"> </w:t>
      </w:r>
    </w:p>
    <w:p w14:paraId="020B44DE"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055DA9E1" w14:textId="77777777"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754ADD2D"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54140046"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1E5B4E94"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2FE252BE"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188D07BC"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756E806D"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2B41BA3A"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13921AD0" w14:textId="77777777" w:rsidR="00E13960" w:rsidRPr="00B14AB8" w:rsidRDefault="00A55E09" w:rsidP="005E4232">
      <w:pPr>
        <w:pStyle w:val="GPSL2numberedclause"/>
        <w:rPr>
          <w:rFonts w:ascii="Arial" w:hAnsi="Arial"/>
        </w:rPr>
      </w:pPr>
      <w:bookmarkStart w:id="878"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w:t>
      </w:r>
      <w:r w:rsidR="00832C8D" w:rsidRPr="00B14AB8">
        <w:rPr>
          <w:rFonts w:ascii="Arial" w:hAnsi="Arial"/>
        </w:rPr>
        <w:lastRenderedPageBreak/>
        <w:t xml:space="preserve">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8"/>
    </w:p>
    <w:p w14:paraId="671B6BEF" w14:textId="77777777" w:rsidR="00E13960" w:rsidRPr="00A66334" w:rsidRDefault="00E5513B" w:rsidP="00101CE5">
      <w:pPr>
        <w:pStyle w:val="GPSSectionHeading"/>
        <w:rPr>
          <w:rFonts w:cs="Arial"/>
          <w:color w:val="auto"/>
        </w:rPr>
      </w:pPr>
      <w:bookmarkStart w:id="879" w:name="_Toc373311069"/>
      <w:bookmarkStart w:id="880" w:name="_Toc379795756"/>
      <w:bookmarkStart w:id="881" w:name="_Toc379795952"/>
      <w:bookmarkStart w:id="882" w:name="_Toc379805317"/>
      <w:bookmarkStart w:id="883" w:name="_Toc379807113"/>
      <w:bookmarkStart w:id="884" w:name="_Toc373311070"/>
      <w:bookmarkStart w:id="885" w:name="_Toc379795757"/>
      <w:bookmarkStart w:id="886" w:name="_Toc379795953"/>
      <w:bookmarkStart w:id="887" w:name="_Toc379805318"/>
      <w:bookmarkStart w:id="888" w:name="_Toc379807114"/>
      <w:bookmarkStart w:id="889" w:name="_Toc373311071"/>
      <w:bookmarkStart w:id="890" w:name="_Toc379795758"/>
      <w:bookmarkStart w:id="891" w:name="_Toc379795954"/>
      <w:bookmarkStart w:id="892" w:name="_Toc379805319"/>
      <w:bookmarkStart w:id="893" w:name="_Toc379807115"/>
      <w:bookmarkStart w:id="894" w:name="_Toc373311072"/>
      <w:bookmarkStart w:id="895" w:name="_Toc379795759"/>
      <w:bookmarkStart w:id="896" w:name="_Toc379795955"/>
      <w:bookmarkStart w:id="897" w:name="_Toc379805320"/>
      <w:bookmarkStart w:id="898" w:name="_Toc379807116"/>
      <w:bookmarkStart w:id="899" w:name="_Toc373311073"/>
      <w:bookmarkStart w:id="900" w:name="_Toc379795760"/>
      <w:bookmarkStart w:id="901" w:name="_Toc379795956"/>
      <w:bookmarkStart w:id="902" w:name="_Toc379805321"/>
      <w:bookmarkStart w:id="903" w:name="_Toc379807117"/>
      <w:bookmarkStart w:id="904" w:name="_Toc373311074"/>
      <w:bookmarkStart w:id="905" w:name="_Toc379795761"/>
      <w:bookmarkStart w:id="906" w:name="_Toc379795957"/>
      <w:bookmarkStart w:id="907" w:name="_Toc379805322"/>
      <w:bookmarkStart w:id="908" w:name="_Toc379807118"/>
      <w:bookmarkStart w:id="909" w:name="_Toc349229864"/>
      <w:bookmarkStart w:id="910" w:name="_Toc349230027"/>
      <w:bookmarkStart w:id="911" w:name="_Toc349230427"/>
      <w:bookmarkStart w:id="912" w:name="_Toc349231309"/>
      <w:bookmarkStart w:id="913" w:name="_Toc349232035"/>
      <w:bookmarkStart w:id="914" w:name="_Toc349232416"/>
      <w:bookmarkStart w:id="915" w:name="_Toc349233152"/>
      <w:bookmarkStart w:id="916" w:name="_Toc349233287"/>
      <w:bookmarkStart w:id="917" w:name="_Toc349233421"/>
      <w:bookmarkStart w:id="918" w:name="_Toc350503010"/>
      <w:bookmarkStart w:id="919" w:name="_Toc350504000"/>
      <w:bookmarkStart w:id="920" w:name="_Toc350506290"/>
      <w:bookmarkStart w:id="921" w:name="_Toc350506528"/>
      <w:bookmarkStart w:id="922" w:name="_Toc350506658"/>
      <w:bookmarkStart w:id="923" w:name="_Toc350506788"/>
      <w:bookmarkStart w:id="924" w:name="_Toc350506920"/>
      <w:bookmarkStart w:id="925" w:name="_Toc350507381"/>
      <w:bookmarkStart w:id="926" w:name="_Toc350507915"/>
      <w:bookmarkStart w:id="927" w:name="_Toc349229866"/>
      <w:bookmarkStart w:id="928" w:name="_Toc349230029"/>
      <w:bookmarkStart w:id="929" w:name="_Toc349230429"/>
      <w:bookmarkStart w:id="930" w:name="_Toc349231311"/>
      <w:bookmarkStart w:id="931" w:name="_Toc349232037"/>
      <w:bookmarkStart w:id="932" w:name="_Toc349232418"/>
      <w:bookmarkStart w:id="933" w:name="_Toc349233154"/>
      <w:bookmarkStart w:id="934" w:name="_Toc349233289"/>
      <w:bookmarkStart w:id="935" w:name="_Toc349233423"/>
      <w:bookmarkStart w:id="936" w:name="_Toc350503012"/>
      <w:bookmarkStart w:id="937" w:name="_Toc350504002"/>
      <w:bookmarkStart w:id="938" w:name="_Toc350506292"/>
      <w:bookmarkStart w:id="939" w:name="_Toc350506530"/>
      <w:bookmarkStart w:id="940" w:name="_Toc350506660"/>
      <w:bookmarkStart w:id="941" w:name="_Toc350506790"/>
      <w:bookmarkStart w:id="942" w:name="_Toc350506922"/>
      <w:bookmarkStart w:id="943" w:name="_Toc350507383"/>
      <w:bookmarkStart w:id="944" w:name="_Toc350507917"/>
      <w:bookmarkStart w:id="945" w:name="_Toc349229868"/>
      <w:bookmarkStart w:id="946" w:name="_Toc349230031"/>
      <w:bookmarkStart w:id="947" w:name="_Toc349230431"/>
      <w:bookmarkStart w:id="948" w:name="_Toc349231313"/>
      <w:bookmarkStart w:id="949" w:name="_Toc349232039"/>
      <w:bookmarkStart w:id="950" w:name="_Toc349232420"/>
      <w:bookmarkStart w:id="951" w:name="_Toc349233156"/>
      <w:bookmarkStart w:id="952" w:name="_Toc349233291"/>
      <w:bookmarkStart w:id="953" w:name="_Toc349233425"/>
      <w:bookmarkStart w:id="954" w:name="_Toc350503014"/>
      <w:bookmarkStart w:id="955" w:name="_Toc350504004"/>
      <w:bookmarkStart w:id="956" w:name="_Toc350506294"/>
      <w:bookmarkStart w:id="957" w:name="_Toc350506532"/>
      <w:bookmarkStart w:id="958" w:name="_Toc350506662"/>
      <w:bookmarkStart w:id="959" w:name="_Toc350506792"/>
      <w:bookmarkStart w:id="960" w:name="_Toc350506924"/>
      <w:bookmarkStart w:id="961" w:name="_Toc350507385"/>
      <w:bookmarkStart w:id="962" w:name="_Toc350507919"/>
      <w:bookmarkStart w:id="963" w:name="_Toc349229870"/>
      <w:bookmarkStart w:id="964" w:name="_Toc349230033"/>
      <w:bookmarkStart w:id="965" w:name="_Toc349230433"/>
      <w:bookmarkStart w:id="966" w:name="_Toc349231315"/>
      <w:bookmarkStart w:id="967" w:name="_Toc349232041"/>
      <w:bookmarkStart w:id="968" w:name="_Toc349232422"/>
      <w:bookmarkStart w:id="969" w:name="_Toc349233158"/>
      <w:bookmarkStart w:id="970" w:name="_Toc349233293"/>
      <w:bookmarkStart w:id="971" w:name="_Toc349233427"/>
      <w:bookmarkStart w:id="972" w:name="_Toc350503016"/>
      <w:bookmarkStart w:id="973" w:name="_Toc350504006"/>
      <w:bookmarkStart w:id="974" w:name="_Toc350506296"/>
      <w:bookmarkStart w:id="975" w:name="_Toc350506534"/>
      <w:bookmarkStart w:id="976" w:name="_Toc350506664"/>
      <w:bookmarkStart w:id="977" w:name="_Toc350506794"/>
      <w:bookmarkStart w:id="978" w:name="_Toc350506926"/>
      <w:bookmarkStart w:id="979" w:name="_Toc350507387"/>
      <w:bookmarkStart w:id="980" w:name="_Toc350507921"/>
      <w:bookmarkStart w:id="981" w:name="_Toc349229872"/>
      <w:bookmarkStart w:id="982" w:name="_Toc349230035"/>
      <w:bookmarkStart w:id="983" w:name="_Toc349230435"/>
      <w:bookmarkStart w:id="984" w:name="_Toc349231317"/>
      <w:bookmarkStart w:id="985" w:name="_Toc349232043"/>
      <w:bookmarkStart w:id="986" w:name="_Toc349232424"/>
      <w:bookmarkStart w:id="987" w:name="_Toc349233160"/>
      <w:bookmarkStart w:id="988" w:name="_Toc349233295"/>
      <w:bookmarkStart w:id="989" w:name="_Toc349233429"/>
      <w:bookmarkStart w:id="990" w:name="_Toc350503018"/>
      <w:bookmarkStart w:id="991" w:name="_Toc350504008"/>
      <w:bookmarkStart w:id="992" w:name="_Toc350506298"/>
      <w:bookmarkStart w:id="993" w:name="_Toc350506536"/>
      <w:bookmarkStart w:id="994" w:name="_Toc350506666"/>
      <w:bookmarkStart w:id="995" w:name="_Toc350506796"/>
      <w:bookmarkStart w:id="996" w:name="_Toc350506928"/>
      <w:bookmarkStart w:id="997" w:name="_Toc350507389"/>
      <w:bookmarkStart w:id="998" w:name="_Toc350507923"/>
      <w:bookmarkStart w:id="999" w:name="_Toc349229873"/>
      <w:bookmarkStart w:id="1000" w:name="_Toc349230036"/>
      <w:bookmarkStart w:id="1001" w:name="_Toc349230436"/>
      <w:bookmarkStart w:id="1002" w:name="_Toc349231318"/>
      <w:bookmarkStart w:id="1003" w:name="_Toc349232044"/>
      <w:bookmarkStart w:id="1004" w:name="_Toc349232425"/>
      <w:bookmarkStart w:id="1005" w:name="_Toc349233161"/>
      <w:bookmarkStart w:id="1006" w:name="_Toc349233296"/>
      <w:bookmarkStart w:id="1007" w:name="_Toc349233430"/>
      <w:bookmarkStart w:id="1008" w:name="_Toc350503019"/>
      <w:bookmarkStart w:id="1009" w:name="_Toc350504009"/>
      <w:bookmarkStart w:id="1010" w:name="_Toc350506299"/>
      <w:bookmarkStart w:id="1011" w:name="_Toc350506537"/>
      <w:bookmarkStart w:id="1012" w:name="_Toc350506667"/>
      <w:bookmarkStart w:id="1013" w:name="_Toc350506797"/>
      <w:bookmarkStart w:id="1014" w:name="_Toc350506929"/>
      <w:bookmarkStart w:id="1015" w:name="_Toc350507390"/>
      <w:bookmarkStart w:id="1016" w:name="_Toc350507924"/>
      <w:bookmarkStart w:id="1017" w:name="_Toc350503020"/>
      <w:bookmarkStart w:id="1018" w:name="_Toc350504010"/>
      <w:bookmarkStart w:id="1019" w:name="_Toc351710880"/>
      <w:bookmarkStart w:id="1020" w:name="_Toc358671740"/>
      <w:bookmarkStart w:id="1021" w:name="_Toc17374713"/>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7"/>
      <w:bookmarkEnd w:id="1018"/>
      <w:bookmarkEnd w:id="1019"/>
      <w:bookmarkEnd w:id="1020"/>
      <w:bookmarkEnd w:id="1021"/>
    </w:p>
    <w:p w14:paraId="2208AFE1" w14:textId="77777777" w:rsidR="008D0A60" w:rsidRPr="00B14AB8" w:rsidRDefault="007355E9" w:rsidP="00882F8C">
      <w:pPr>
        <w:pStyle w:val="GPSL1CLAUSEHEADING"/>
        <w:rPr>
          <w:rFonts w:ascii="Arial" w:hAnsi="Arial"/>
        </w:rPr>
      </w:pPr>
      <w:bookmarkStart w:id="1022" w:name="_Toc349229875"/>
      <w:bookmarkStart w:id="1023" w:name="_Toc349230038"/>
      <w:bookmarkStart w:id="1024" w:name="_Toc349230438"/>
      <w:bookmarkStart w:id="1025" w:name="_Toc349231320"/>
      <w:bookmarkStart w:id="1026" w:name="_Toc349232046"/>
      <w:bookmarkStart w:id="1027" w:name="_Toc349232427"/>
      <w:bookmarkStart w:id="1028" w:name="_Toc349233163"/>
      <w:bookmarkStart w:id="1029" w:name="_Toc349233298"/>
      <w:bookmarkStart w:id="1030" w:name="_Toc349233432"/>
      <w:bookmarkStart w:id="1031" w:name="_Toc350503021"/>
      <w:bookmarkStart w:id="1032" w:name="_Toc350504011"/>
      <w:bookmarkStart w:id="1033" w:name="_Toc350506301"/>
      <w:bookmarkStart w:id="1034" w:name="_Toc350506539"/>
      <w:bookmarkStart w:id="1035" w:name="_Toc350506669"/>
      <w:bookmarkStart w:id="1036" w:name="_Toc350506799"/>
      <w:bookmarkStart w:id="1037" w:name="_Toc350506931"/>
      <w:bookmarkStart w:id="1038" w:name="_Toc350507392"/>
      <w:bookmarkStart w:id="1039" w:name="_Toc350507926"/>
      <w:bookmarkStart w:id="1040" w:name="_Ref313366946"/>
      <w:bookmarkStart w:id="1041" w:name="_Toc314810813"/>
      <w:bookmarkStart w:id="1042" w:name="_Toc350503022"/>
      <w:bookmarkStart w:id="1043" w:name="_Toc350504012"/>
      <w:bookmarkStart w:id="1044" w:name="_Toc351710881"/>
      <w:bookmarkStart w:id="1045" w:name="_Toc358671741"/>
      <w:bookmarkStart w:id="1046" w:name="_Toc17374714"/>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B14AB8">
        <w:rPr>
          <w:rFonts w:ascii="Arial" w:hAnsi="Arial"/>
        </w:rPr>
        <w:t>INTELLECTUAL PROPERTY RIGHTS</w:t>
      </w:r>
      <w:bookmarkEnd w:id="1040"/>
      <w:bookmarkEnd w:id="1041"/>
      <w:bookmarkEnd w:id="1042"/>
      <w:bookmarkEnd w:id="1043"/>
      <w:bookmarkEnd w:id="1044"/>
      <w:bookmarkEnd w:id="1045"/>
      <w:bookmarkEnd w:id="1046"/>
    </w:p>
    <w:p w14:paraId="42500E79" w14:textId="77777777" w:rsidR="008D0A60" w:rsidRPr="00B14AB8" w:rsidRDefault="00893741" w:rsidP="005E4232">
      <w:pPr>
        <w:pStyle w:val="GPSL2NumberedBoldHeading"/>
        <w:rPr>
          <w:rFonts w:ascii="Arial" w:hAnsi="Arial"/>
        </w:rPr>
      </w:pPr>
      <w:bookmarkStart w:id="1047" w:name="_Ref349207754"/>
      <w:r w:rsidRPr="00B14AB8">
        <w:rPr>
          <w:rFonts w:ascii="Arial" w:hAnsi="Arial"/>
        </w:rPr>
        <w:t>Allocation of title to IPR</w:t>
      </w:r>
    </w:p>
    <w:p w14:paraId="14481997"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7"/>
    </w:p>
    <w:p w14:paraId="2D0A8355"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075D26AE"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1BA189AD" w14:textId="77777777" w:rsidR="00C9243A" w:rsidRPr="00B14AB8" w:rsidRDefault="008C06C6" w:rsidP="003C31C2">
      <w:pPr>
        <w:pStyle w:val="GPSL5numberedclause"/>
        <w:rPr>
          <w:rFonts w:ascii="Arial" w:hAnsi="Arial"/>
          <w:szCs w:val="22"/>
        </w:rPr>
      </w:pPr>
      <w:r w:rsidRPr="00B14AB8">
        <w:rPr>
          <w:rFonts w:ascii="Arial" w:hAnsi="Arial"/>
          <w:szCs w:val="22"/>
        </w:rPr>
        <w:t>the Third Party IPR.</w:t>
      </w:r>
    </w:p>
    <w:p w14:paraId="1F2B689F"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5F596D22"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04BC953C"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51B5D724"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480B70B2"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79EF36BA"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69136425" w14:textId="77777777" w:rsidR="00425AA9" w:rsidRPr="00B14AB8" w:rsidRDefault="00425AA9" w:rsidP="004364DA">
      <w:pPr>
        <w:pStyle w:val="GPSL3numberedclause"/>
        <w:numPr>
          <w:ilvl w:val="0"/>
          <w:numId w:val="0"/>
        </w:numPr>
        <w:ind w:left="2127"/>
        <w:rPr>
          <w:rFonts w:ascii="Arial" w:hAnsi="Arial"/>
        </w:rPr>
      </w:pPr>
    </w:p>
    <w:p w14:paraId="27F5D2E8" w14:textId="77777777" w:rsidR="00425AA9" w:rsidRPr="00B14AB8" w:rsidRDefault="00425AA9" w:rsidP="00C965D6">
      <w:pPr>
        <w:pStyle w:val="GPSL3numberedclause"/>
        <w:rPr>
          <w:rFonts w:ascii="Arial" w:hAnsi="Arial"/>
        </w:rPr>
      </w:pPr>
      <w:bookmarkStart w:id="1048"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8"/>
    </w:p>
    <w:p w14:paraId="1CA8E49A"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1656A504"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15053F5B"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055C42AE"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3F76BEAA" w14:textId="77777777" w:rsidR="008D0A60" w:rsidRPr="00B14AB8" w:rsidRDefault="00154AAE" w:rsidP="005E4232">
      <w:pPr>
        <w:pStyle w:val="GPSL2NumberedBoldHeading"/>
        <w:rPr>
          <w:rFonts w:ascii="Arial" w:hAnsi="Arial"/>
        </w:rPr>
      </w:pPr>
      <w:bookmarkStart w:id="1049"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9"/>
    </w:p>
    <w:p w14:paraId="497D551A" w14:textId="77777777" w:rsidR="00C9243A" w:rsidRPr="00B14AB8" w:rsidRDefault="00154AAE" w:rsidP="00AC1DE2">
      <w:pPr>
        <w:pStyle w:val="GPSL3numberedclause"/>
        <w:rPr>
          <w:rFonts w:ascii="Arial" w:hAnsi="Arial"/>
        </w:rPr>
      </w:pPr>
      <w:bookmarkStart w:id="1050" w:name="_Ref358108259"/>
      <w:bookmarkStart w:id="1051" w:name="_Ref380155521"/>
      <w:bookmarkStart w:id="1052"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0"/>
      <w:r w:rsidR="0018030F" w:rsidRPr="00B14AB8">
        <w:rPr>
          <w:rFonts w:ascii="Arial" w:hAnsi="Arial"/>
          <w:spacing w:val="-3"/>
        </w:rPr>
        <w:t>.</w:t>
      </w:r>
      <w:bookmarkEnd w:id="1051"/>
      <w:r w:rsidR="008D5A98" w:rsidRPr="00B14AB8">
        <w:rPr>
          <w:rFonts w:ascii="Arial" w:hAnsi="Arial"/>
          <w:spacing w:val="-3"/>
        </w:rPr>
        <w:t xml:space="preserve"> The assignment under this Clause</w:t>
      </w:r>
      <w:bookmarkEnd w:id="1052"/>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w:t>
      </w:r>
      <w:r w:rsidR="008D5A98" w:rsidRPr="00B14AB8">
        <w:rPr>
          <w:rFonts w:ascii="Arial" w:hAnsi="Arial"/>
          <w:spacing w:val="-3"/>
        </w:rPr>
        <w:lastRenderedPageBreak/>
        <w:t>rights that will take effect immediately on the coming into existence of the relevant Project Specific IPRs.</w:t>
      </w:r>
    </w:p>
    <w:p w14:paraId="68369C03"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120C0991" w14:textId="77777777" w:rsidR="008D5A98" w:rsidRPr="00B14AB8" w:rsidRDefault="0042589A" w:rsidP="0042589A">
      <w:pPr>
        <w:pStyle w:val="GPSL3numberedclause"/>
        <w:rPr>
          <w:rFonts w:ascii="Arial" w:hAnsi="Arial"/>
        </w:rPr>
      </w:pPr>
      <w:bookmarkStart w:id="1053"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3"/>
    </w:p>
    <w:p w14:paraId="72D7B76B" w14:textId="77777777" w:rsidR="00C9243A" w:rsidRPr="00B14AB8" w:rsidRDefault="008C06C6" w:rsidP="005E4232">
      <w:pPr>
        <w:pStyle w:val="GPSL2NumberedBoldHeading"/>
        <w:rPr>
          <w:rFonts w:ascii="Arial" w:hAnsi="Arial"/>
        </w:rPr>
      </w:pPr>
      <w:bookmarkStart w:id="1054"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4"/>
    </w:p>
    <w:p w14:paraId="58A48978" w14:textId="77777777" w:rsidR="00C9243A" w:rsidRPr="00B14AB8" w:rsidRDefault="00993A5B" w:rsidP="00AC1DE2">
      <w:pPr>
        <w:pStyle w:val="GPSL3numberedclause"/>
        <w:rPr>
          <w:rFonts w:ascii="Arial" w:hAnsi="Arial"/>
        </w:rPr>
      </w:pPr>
      <w:bookmarkStart w:id="1055"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5"/>
      <w:r w:rsidR="00C8178A" w:rsidRPr="00B14AB8">
        <w:rPr>
          <w:rFonts w:ascii="Arial" w:hAnsi="Arial"/>
        </w:rPr>
        <w:t xml:space="preserve"> </w:t>
      </w:r>
      <w:bookmarkStart w:id="1056" w:name="_Ref349137965"/>
      <w:bookmarkStart w:id="1057" w:name="_Ref358106895"/>
      <w:r w:rsidR="0033263C" w:rsidRPr="00B14AB8">
        <w:rPr>
          <w:rFonts w:ascii="Arial" w:hAnsi="Arial"/>
        </w:rPr>
        <w:t xml:space="preserve">the Supplier Background IPR </w:t>
      </w:r>
      <w:bookmarkEnd w:id="1056"/>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7"/>
    </w:p>
    <w:p w14:paraId="3B3A9557" w14:textId="77777777" w:rsidR="00C9243A" w:rsidRPr="00B14AB8" w:rsidRDefault="0033263C" w:rsidP="00AC1DE2">
      <w:pPr>
        <w:pStyle w:val="GPSL3numberedclause"/>
        <w:rPr>
          <w:rFonts w:ascii="Arial" w:hAnsi="Arial"/>
        </w:rPr>
      </w:pPr>
      <w:bookmarkStart w:id="1058"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8"/>
    </w:p>
    <w:p w14:paraId="517FEECA" w14:textId="77777777" w:rsidR="00C9243A" w:rsidRPr="00B14AB8" w:rsidRDefault="00F7341A" w:rsidP="00AC1DE2">
      <w:pPr>
        <w:pStyle w:val="GPSL3numberedclause"/>
        <w:rPr>
          <w:rFonts w:ascii="Arial" w:hAnsi="Arial"/>
        </w:rPr>
      </w:pPr>
      <w:bookmarkStart w:id="1059"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9"/>
    </w:p>
    <w:p w14:paraId="33F8A076"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6430A9FA" w14:textId="77777777" w:rsidR="00C9243A" w:rsidRPr="00B14AB8" w:rsidRDefault="00F7341A" w:rsidP="00AC1DE2">
      <w:pPr>
        <w:pStyle w:val="GPSL4numberedclause"/>
        <w:rPr>
          <w:rFonts w:ascii="Arial" w:hAnsi="Arial"/>
          <w:szCs w:val="22"/>
        </w:rPr>
      </w:pPr>
      <w:bookmarkStart w:id="1060"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0"/>
    </w:p>
    <w:p w14:paraId="39F5D73A"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274EAC21"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102E4296"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59BD2ABD"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w:t>
      </w:r>
      <w:r w:rsidRPr="00B14AB8">
        <w:rPr>
          <w:rFonts w:ascii="Arial" w:hAnsi="Arial"/>
          <w:szCs w:val="22"/>
        </w:rPr>
        <w:lastRenderedPageBreak/>
        <w:t>the avoidance of doubt, any Replacement Supplier) provided that:</w:t>
      </w:r>
    </w:p>
    <w:p w14:paraId="491D81FB"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0C10548D"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9885AF2"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2F15D8D2" w14:textId="77777777" w:rsidR="008D0A60" w:rsidRPr="00B14AB8" w:rsidRDefault="0082400E" w:rsidP="005E4232">
      <w:pPr>
        <w:pStyle w:val="GPSL2NumberedBoldHeading"/>
        <w:rPr>
          <w:rFonts w:ascii="Arial" w:hAnsi="Arial"/>
        </w:rPr>
      </w:pPr>
      <w:r w:rsidRPr="00B14AB8">
        <w:rPr>
          <w:rFonts w:ascii="Arial" w:hAnsi="Arial"/>
        </w:rPr>
        <w:t>Customer’s right to assign/novate licences</w:t>
      </w:r>
    </w:p>
    <w:p w14:paraId="742BC122" w14:textId="77777777" w:rsidR="00E13960" w:rsidRPr="00B14AB8" w:rsidRDefault="00236809" w:rsidP="00AC1DE2">
      <w:pPr>
        <w:pStyle w:val="GPSL3numberedclause"/>
        <w:rPr>
          <w:rFonts w:ascii="Arial" w:hAnsi="Arial"/>
        </w:rPr>
      </w:pPr>
      <w:bookmarkStart w:id="1061"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1"/>
    </w:p>
    <w:p w14:paraId="4D9D352E"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230DFB0E" w14:textId="77777777" w:rsidR="008D0A60" w:rsidRPr="00B14AB8" w:rsidRDefault="00EA0AC7" w:rsidP="00AC1DE2">
      <w:pPr>
        <w:pStyle w:val="GPSL4numberedclause"/>
        <w:rPr>
          <w:rFonts w:ascii="Arial" w:hAnsi="Arial"/>
          <w:szCs w:val="22"/>
        </w:rPr>
      </w:pPr>
      <w:r w:rsidRPr="00B14AB8">
        <w:rPr>
          <w:rFonts w:ascii="Arial" w:hAnsi="Arial"/>
          <w:szCs w:val="22"/>
        </w:rPr>
        <w:t xml:space="preserve">to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14:paraId="6A651DA7" w14:textId="77777777" w:rsidR="00E13960" w:rsidRPr="00B14AB8" w:rsidRDefault="00EA0AC7" w:rsidP="00AC1DE2">
      <w:pPr>
        <w:pStyle w:val="GPSL3numberedclause"/>
        <w:rPr>
          <w:rFonts w:ascii="Arial" w:hAnsi="Arial"/>
        </w:rPr>
      </w:pPr>
      <w:bookmarkStart w:id="1062" w:name="_Ref358110606"/>
      <w:bookmarkStart w:id="1063"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2"/>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3"/>
    </w:p>
    <w:p w14:paraId="442F7A24"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6C6D9530" w14:textId="77777777" w:rsidR="00C9243A" w:rsidRPr="00B14AB8" w:rsidRDefault="00B008C3" w:rsidP="005E4232">
      <w:pPr>
        <w:pStyle w:val="GPSL2NumberedBoldHeading"/>
        <w:rPr>
          <w:rFonts w:ascii="Arial" w:hAnsi="Arial"/>
        </w:rPr>
      </w:pPr>
      <w:bookmarkStart w:id="1064" w:name="_Ref379809086"/>
      <w:bookmarkStart w:id="1065" w:name="_Ref366775213"/>
      <w:r w:rsidRPr="00B14AB8">
        <w:rPr>
          <w:rFonts w:ascii="Arial" w:hAnsi="Arial"/>
        </w:rPr>
        <w:t>Third Party IPR</w:t>
      </w:r>
      <w:bookmarkEnd w:id="1064"/>
      <w:r w:rsidRPr="00B14AB8">
        <w:rPr>
          <w:rFonts w:ascii="Arial" w:hAnsi="Arial"/>
        </w:rPr>
        <w:t xml:space="preserve"> </w:t>
      </w:r>
      <w:bookmarkEnd w:id="1065"/>
    </w:p>
    <w:p w14:paraId="430131AC" w14:textId="77777777" w:rsidR="008D0A60" w:rsidRPr="00B14AB8" w:rsidRDefault="00B008C3" w:rsidP="00AC1DE2">
      <w:pPr>
        <w:pStyle w:val="GPSL3numberedclause"/>
        <w:rPr>
          <w:rFonts w:ascii="Arial" w:hAnsi="Arial"/>
        </w:rPr>
      </w:pPr>
      <w:bookmarkStart w:id="1066"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6"/>
    </w:p>
    <w:p w14:paraId="1FDB683B" w14:textId="77777777" w:rsidR="006179BF" w:rsidRPr="00B14AB8" w:rsidRDefault="006179BF" w:rsidP="004364DA">
      <w:pPr>
        <w:pStyle w:val="GPSL4numberedclause"/>
        <w:rPr>
          <w:rFonts w:ascii="Arial" w:hAnsi="Arial"/>
          <w:szCs w:val="22"/>
        </w:rPr>
      </w:pPr>
      <w:r w:rsidRPr="00B14AB8">
        <w:rPr>
          <w:rFonts w:ascii="Arial" w:hAnsi="Arial"/>
          <w:szCs w:val="22"/>
        </w:rPr>
        <w:lastRenderedPageBreak/>
        <w:t>notify the Customer in writing giving details of what licence terms can be obtained from the relevant third party and whether there are alternative providers which the Supplier could seek to use; and</w:t>
      </w:r>
    </w:p>
    <w:p w14:paraId="3F3A639E"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3E0C897A"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0202E870"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14:paraId="449BBF5E" w14:textId="77777777" w:rsidR="00C9243A" w:rsidRPr="00B14AB8" w:rsidRDefault="00254C04" w:rsidP="005E4232">
      <w:pPr>
        <w:pStyle w:val="GPSL2NumberedBoldHeading"/>
        <w:rPr>
          <w:rFonts w:ascii="Arial" w:hAnsi="Arial"/>
        </w:rPr>
      </w:pPr>
      <w:bookmarkStart w:id="1067" w:name="_Ref379809105"/>
      <w:r w:rsidRPr="00B14AB8">
        <w:rPr>
          <w:rFonts w:ascii="Arial" w:hAnsi="Arial"/>
        </w:rPr>
        <w:t>Licence</w:t>
      </w:r>
      <w:r w:rsidR="002E43ED" w:rsidRPr="00B14AB8">
        <w:rPr>
          <w:rFonts w:ascii="Arial" w:hAnsi="Arial"/>
        </w:rPr>
        <w:t xml:space="preserve"> granted by the Customer</w:t>
      </w:r>
      <w:bookmarkEnd w:id="1067"/>
    </w:p>
    <w:p w14:paraId="26095936" w14:textId="77777777" w:rsidR="00E13960" w:rsidRPr="00B14AB8" w:rsidRDefault="00254C04" w:rsidP="00AC1DE2">
      <w:pPr>
        <w:pStyle w:val="GPSL3numberedclause"/>
        <w:rPr>
          <w:rFonts w:ascii="Arial" w:hAnsi="Arial"/>
        </w:rPr>
      </w:pPr>
      <w:bookmarkStart w:id="1068"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8"/>
    </w:p>
    <w:p w14:paraId="4FB031DA"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35754BBE"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6FE77FCD"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1F1EDC20"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7DEF8CD1"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9FA1BEB" w14:textId="77777777" w:rsidR="00C9243A" w:rsidRPr="00B14AB8" w:rsidRDefault="00254C04" w:rsidP="00AC1DE2">
      <w:pPr>
        <w:pStyle w:val="GPSL3numberedclause"/>
        <w:rPr>
          <w:rFonts w:ascii="Arial" w:hAnsi="Arial"/>
        </w:rPr>
      </w:pPr>
      <w:bookmarkStart w:id="1069"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9"/>
    </w:p>
    <w:p w14:paraId="3B0DF916" w14:textId="77777777" w:rsidR="00445F64" w:rsidRPr="00B14AB8" w:rsidRDefault="00445F64" w:rsidP="004364DA">
      <w:pPr>
        <w:pStyle w:val="GPSL4numberedclause"/>
        <w:rPr>
          <w:rFonts w:ascii="Arial" w:hAnsi="Arial"/>
          <w:szCs w:val="22"/>
        </w:rPr>
      </w:pPr>
      <w:r w:rsidRPr="00B14AB8">
        <w:rPr>
          <w:rFonts w:ascii="Arial" w:hAnsi="Arial"/>
          <w:szCs w:val="22"/>
        </w:rPr>
        <w:lastRenderedPageBreak/>
        <w:t>immediately cease all use of the Customer Background IPR and the Customer Data (as the case may be);</w:t>
      </w:r>
    </w:p>
    <w:p w14:paraId="22199E5B"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4BDCC8F9"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016CFF8" w14:textId="77777777" w:rsidR="005E3486" w:rsidRPr="00B14AB8" w:rsidRDefault="00445F64" w:rsidP="004364DA">
      <w:pPr>
        <w:pStyle w:val="GPSL3numberedclause"/>
        <w:numPr>
          <w:ilvl w:val="0"/>
          <w:numId w:val="0"/>
        </w:numPr>
        <w:rPr>
          <w:rFonts w:ascii="Arial" w:hAnsi="Arial"/>
          <w:b/>
        </w:rPr>
      </w:pPr>
      <w:r w:rsidRPr="00B14AB8">
        <w:rPr>
          <w:rFonts w:ascii="Arial" w:hAnsi="Arial"/>
        </w:rPr>
        <w:tab/>
      </w:r>
    </w:p>
    <w:p w14:paraId="3635634B" w14:textId="77777777" w:rsidR="008D0A60" w:rsidRPr="00B14AB8" w:rsidRDefault="00091023" w:rsidP="005E4232">
      <w:pPr>
        <w:pStyle w:val="GPSL2NumberedBoldHeading"/>
        <w:rPr>
          <w:rFonts w:ascii="Arial" w:hAnsi="Arial"/>
        </w:rPr>
      </w:pPr>
      <w:bookmarkStart w:id="1070" w:name="_Ref358126080"/>
      <w:r w:rsidRPr="00B14AB8">
        <w:rPr>
          <w:rFonts w:ascii="Arial" w:hAnsi="Arial"/>
        </w:rPr>
        <w:t>IPR Indemnity</w:t>
      </w:r>
      <w:bookmarkEnd w:id="1070"/>
    </w:p>
    <w:p w14:paraId="392EF403" w14:textId="77777777" w:rsidR="008D0A60" w:rsidRPr="00B14AB8" w:rsidRDefault="00091023" w:rsidP="00AC1DE2">
      <w:pPr>
        <w:pStyle w:val="GPSL3numberedclause"/>
        <w:rPr>
          <w:rFonts w:ascii="Arial" w:hAnsi="Arial"/>
        </w:rPr>
      </w:pPr>
      <w:bookmarkStart w:id="1071" w:name="_Ref64005966"/>
      <w:bookmarkStart w:id="1072"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1"/>
      <w:r w:rsidR="00202475" w:rsidRPr="00B14AB8">
        <w:rPr>
          <w:rFonts w:ascii="Arial" w:hAnsi="Arial"/>
        </w:rPr>
        <w:t>.</w:t>
      </w:r>
      <w:bookmarkEnd w:id="1072"/>
      <w:r w:rsidR="00202475" w:rsidRPr="00B14AB8">
        <w:rPr>
          <w:rFonts w:ascii="Arial" w:hAnsi="Arial"/>
        </w:rPr>
        <w:t xml:space="preserve"> </w:t>
      </w:r>
    </w:p>
    <w:p w14:paraId="5953E0AB" w14:textId="77777777" w:rsidR="00C9243A" w:rsidRPr="00B14AB8" w:rsidRDefault="00091023" w:rsidP="00AC1DE2">
      <w:pPr>
        <w:pStyle w:val="GPSL3numberedclause"/>
        <w:rPr>
          <w:rFonts w:ascii="Arial" w:hAnsi="Arial"/>
        </w:rPr>
      </w:pPr>
      <w:bookmarkStart w:id="1073" w:name="_Toc139080419"/>
      <w:bookmarkStart w:id="1074" w:name="_Ref349228623"/>
      <w:bookmarkStart w:id="1075" w:name="_Ref358977546"/>
      <w:r w:rsidRPr="00B14AB8">
        <w:rPr>
          <w:rFonts w:ascii="Arial" w:hAnsi="Arial"/>
        </w:rPr>
        <w:t>If an IPR Claim is made, or the Supplier anticipates that an IPR Claim might be made, the Supplier may, at its own expense and sole option, either:</w:t>
      </w:r>
      <w:bookmarkEnd w:id="1073"/>
      <w:bookmarkEnd w:id="1074"/>
      <w:bookmarkEnd w:id="1075"/>
    </w:p>
    <w:p w14:paraId="01DEE833" w14:textId="77777777" w:rsidR="008D0A60" w:rsidRPr="00B14AB8" w:rsidRDefault="00202475" w:rsidP="00AC1DE2">
      <w:pPr>
        <w:pStyle w:val="GPSL4numberedclause"/>
        <w:rPr>
          <w:rFonts w:ascii="Arial" w:hAnsi="Arial"/>
          <w:szCs w:val="22"/>
        </w:rPr>
      </w:pPr>
      <w:bookmarkStart w:id="1076" w:name="_Ref29863776"/>
      <w:bookmarkStart w:id="1077"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6"/>
      <w:bookmarkEnd w:id="1077"/>
    </w:p>
    <w:p w14:paraId="5F7EAB77" w14:textId="77777777" w:rsidR="00C9243A" w:rsidRPr="00B14AB8" w:rsidRDefault="00091023" w:rsidP="00AC1DE2">
      <w:pPr>
        <w:pStyle w:val="GPSL4numberedclause"/>
        <w:rPr>
          <w:rFonts w:ascii="Arial" w:hAnsi="Arial"/>
          <w:szCs w:val="22"/>
        </w:rPr>
      </w:pPr>
      <w:bookmarkStart w:id="1078" w:name="_Toc139080421"/>
      <w:bookmarkStart w:id="1079" w:name="_Ref349228467"/>
      <w:bookmarkStart w:id="1080" w:name="_Ref349229080"/>
      <w:bookmarkStart w:id="1081" w:name="_Ref358124885"/>
      <w:r w:rsidRPr="00B14AB8">
        <w:rPr>
          <w:rFonts w:ascii="Arial" w:hAnsi="Arial"/>
          <w:szCs w:val="22"/>
        </w:rPr>
        <w:t>replace or modify the relevant item with non-infringing substitutes provided that:</w:t>
      </w:r>
      <w:bookmarkEnd w:id="1078"/>
      <w:bookmarkEnd w:id="1079"/>
      <w:bookmarkEnd w:id="1080"/>
      <w:bookmarkEnd w:id="1081"/>
    </w:p>
    <w:p w14:paraId="1984E441"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1A354AF0"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09888AF2"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56470A67"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7E66FCDD" w14:textId="77777777" w:rsidR="008D0A60" w:rsidRPr="00B14AB8" w:rsidRDefault="00091023" w:rsidP="00AC1DE2">
      <w:pPr>
        <w:pStyle w:val="GPSL3numberedclause"/>
        <w:rPr>
          <w:rFonts w:ascii="Arial" w:hAnsi="Arial"/>
        </w:rPr>
      </w:pPr>
      <w:bookmarkStart w:id="1082"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2"/>
    </w:p>
    <w:p w14:paraId="4FFF9642"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1B343214"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3C71E369" w14:textId="77777777" w:rsidR="001E0DCF" w:rsidRPr="00B14AB8" w:rsidRDefault="001E0DCF" w:rsidP="004364DA">
      <w:pPr>
        <w:pStyle w:val="GPSL2NumberedBoldHeading"/>
        <w:numPr>
          <w:ilvl w:val="0"/>
          <w:numId w:val="0"/>
        </w:numPr>
        <w:rPr>
          <w:rFonts w:ascii="Arial" w:hAnsi="Arial"/>
        </w:rPr>
      </w:pPr>
    </w:p>
    <w:p w14:paraId="782E0B2F"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196FF453" w14:textId="77777777" w:rsidR="008208AB" w:rsidRPr="00B14AB8" w:rsidRDefault="003C3166" w:rsidP="004364DA">
      <w:pPr>
        <w:pStyle w:val="GPSL3numberedclause"/>
        <w:rPr>
          <w:rFonts w:ascii="Arial" w:hAnsi="Arial"/>
        </w:rPr>
      </w:pPr>
      <w:bookmarkStart w:id="1083"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3"/>
    </w:p>
    <w:p w14:paraId="76FCDD81" w14:textId="77777777" w:rsidR="008208AB" w:rsidRPr="00B14AB8" w:rsidRDefault="003C3166" w:rsidP="004364DA">
      <w:pPr>
        <w:pStyle w:val="GPSL3numberedclause"/>
        <w:rPr>
          <w:rFonts w:ascii="Arial" w:hAnsi="Arial"/>
        </w:rPr>
      </w:pPr>
      <w:bookmarkStart w:id="1084"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4"/>
    </w:p>
    <w:p w14:paraId="5DCA9765"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401EEF8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7DD724B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41A78BAB"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53A5F237"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204A12AE"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54BB69DD" w14:textId="77777777" w:rsidR="008208AB" w:rsidRPr="00B14AB8" w:rsidRDefault="008208AB" w:rsidP="004364DA">
      <w:pPr>
        <w:pStyle w:val="GPSL3numberedclause"/>
        <w:rPr>
          <w:rFonts w:ascii="Arial" w:hAnsi="Arial"/>
        </w:rPr>
      </w:pPr>
      <w:bookmarkStart w:id="1085"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5"/>
    </w:p>
    <w:p w14:paraId="34D91628" w14:textId="77777777" w:rsidR="00E21DA4" w:rsidRPr="00B14AB8" w:rsidRDefault="00E21DA4" w:rsidP="00E21DA4">
      <w:pPr>
        <w:pStyle w:val="GPSL3numberedclause"/>
        <w:tabs>
          <w:tab w:val="clear" w:pos="1134"/>
          <w:tab w:val="left" w:pos="1985"/>
        </w:tabs>
        <w:ind w:left="1985" w:hanging="851"/>
        <w:rPr>
          <w:rFonts w:ascii="Arial" w:hAnsi="Arial"/>
        </w:rPr>
      </w:pPr>
      <w:bookmarkStart w:id="1086" w:name="_Ref459287601"/>
      <w:bookmarkStart w:id="1087"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6"/>
    </w:p>
    <w:p w14:paraId="0733D254" w14:textId="77777777" w:rsidR="000453F4" w:rsidRPr="00B14AB8" w:rsidRDefault="000453F4" w:rsidP="000453F4">
      <w:pPr>
        <w:pStyle w:val="GPSL4numberedclause"/>
        <w:tabs>
          <w:tab w:val="clear" w:pos="1134"/>
          <w:tab w:val="left" w:pos="1985"/>
        </w:tabs>
        <w:rPr>
          <w:rFonts w:ascii="Arial" w:hAnsi="Arial"/>
          <w:szCs w:val="22"/>
        </w:rPr>
      </w:pPr>
      <w:bookmarkStart w:id="1088"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8"/>
      <w:r w:rsidRPr="00B14AB8">
        <w:rPr>
          <w:rFonts w:ascii="Arial" w:hAnsi="Arial"/>
          <w:szCs w:val="22"/>
        </w:rPr>
        <w:t xml:space="preserve"> </w:t>
      </w:r>
    </w:p>
    <w:p w14:paraId="6A18932A"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lastRenderedPageBreak/>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7"/>
    </w:p>
    <w:p w14:paraId="4BD2AA5E" w14:textId="77777777" w:rsidR="001E0DCF" w:rsidRPr="00B14AB8" w:rsidRDefault="001E0DCF" w:rsidP="004364DA">
      <w:pPr>
        <w:pStyle w:val="GPSL5numberedclause"/>
        <w:numPr>
          <w:ilvl w:val="0"/>
          <w:numId w:val="0"/>
        </w:numPr>
        <w:rPr>
          <w:rFonts w:ascii="Arial" w:hAnsi="Arial"/>
          <w:szCs w:val="22"/>
        </w:rPr>
      </w:pPr>
    </w:p>
    <w:p w14:paraId="6BDEB881" w14:textId="77777777" w:rsidR="00375CB5" w:rsidRPr="00B14AB8" w:rsidRDefault="007355E9" w:rsidP="00882F8C">
      <w:pPr>
        <w:pStyle w:val="GPSL1CLAUSEHEADING"/>
        <w:rPr>
          <w:rFonts w:ascii="Arial" w:hAnsi="Arial"/>
        </w:rPr>
      </w:pPr>
      <w:bookmarkStart w:id="1089" w:name="_Toc373311077"/>
      <w:bookmarkStart w:id="1090" w:name="_Toc379795764"/>
      <w:bookmarkStart w:id="1091" w:name="_Toc379795960"/>
      <w:bookmarkStart w:id="1092" w:name="_Toc379805325"/>
      <w:bookmarkStart w:id="1093" w:name="_Toc379807121"/>
      <w:bookmarkStart w:id="1094" w:name="_Toc358671384"/>
      <w:bookmarkStart w:id="1095" w:name="_Toc358671503"/>
      <w:bookmarkStart w:id="1096" w:name="_Toc358671622"/>
      <w:bookmarkStart w:id="1097" w:name="_Toc358671742"/>
      <w:bookmarkStart w:id="1098" w:name="_Toc358671385"/>
      <w:bookmarkStart w:id="1099" w:name="_Toc358671504"/>
      <w:bookmarkStart w:id="1100" w:name="_Toc358671623"/>
      <w:bookmarkStart w:id="1101" w:name="_Toc358671743"/>
      <w:bookmarkStart w:id="1102" w:name="_Toc358671386"/>
      <w:bookmarkStart w:id="1103" w:name="_Toc358671505"/>
      <w:bookmarkStart w:id="1104" w:name="_Toc358671624"/>
      <w:bookmarkStart w:id="1105" w:name="_Toc358671744"/>
      <w:bookmarkStart w:id="1106" w:name="_Toc358671387"/>
      <w:bookmarkStart w:id="1107" w:name="_Toc358671506"/>
      <w:bookmarkStart w:id="1108" w:name="_Toc358671625"/>
      <w:bookmarkStart w:id="1109" w:name="_Toc358671745"/>
      <w:bookmarkStart w:id="1110" w:name="_Toc358671388"/>
      <w:bookmarkStart w:id="1111" w:name="_Toc358671507"/>
      <w:bookmarkStart w:id="1112" w:name="_Toc358671626"/>
      <w:bookmarkStart w:id="1113" w:name="_Toc358671746"/>
      <w:bookmarkStart w:id="1114" w:name="_Toc358671389"/>
      <w:bookmarkStart w:id="1115" w:name="_Toc358671508"/>
      <w:bookmarkStart w:id="1116" w:name="_Toc358671627"/>
      <w:bookmarkStart w:id="1117" w:name="_Toc358671747"/>
      <w:bookmarkStart w:id="1118" w:name="_Toc358671390"/>
      <w:bookmarkStart w:id="1119" w:name="_Toc358671509"/>
      <w:bookmarkStart w:id="1120" w:name="_Toc358671628"/>
      <w:bookmarkStart w:id="1121" w:name="_Toc358671748"/>
      <w:bookmarkStart w:id="1122" w:name="_Toc358671391"/>
      <w:bookmarkStart w:id="1123" w:name="_Toc358671510"/>
      <w:bookmarkStart w:id="1124" w:name="_Toc358671629"/>
      <w:bookmarkStart w:id="1125" w:name="_Toc358671749"/>
      <w:bookmarkStart w:id="1126" w:name="_Toc358671392"/>
      <w:bookmarkStart w:id="1127" w:name="_Toc358671511"/>
      <w:bookmarkStart w:id="1128" w:name="_Toc358671630"/>
      <w:bookmarkStart w:id="1129" w:name="_Toc358671750"/>
      <w:bookmarkStart w:id="1130" w:name="_Toc358671393"/>
      <w:bookmarkStart w:id="1131" w:name="_Toc358671512"/>
      <w:bookmarkStart w:id="1132" w:name="_Toc358671631"/>
      <w:bookmarkStart w:id="1133" w:name="_Toc358671751"/>
      <w:bookmarkStart w:id="1134" w:name="_Toc358671394"/>
      <w:bookmarkStart w:id="1135" w:name="_Toc358671513"/>
      <w:bookmarkStart w:id="1136" w:name="_Toc358671632"/>
      <w:bookmarkStart w:id="1137" w:name="_Toc358671752"/>
      <w:bookmarkStart w:id="1138" w:name="_Toc358671395"/>
      <w:bookmarkStart w:id="1139" w:name="_Toc358671514"/>
      <w:bookmarkStart w:id="1140" w:name="_Toc358671633"/>
      <w:bookmarkStart w:id="1141" w:name="_Toc358671753"/>
      <w:bookmarkStart w:id="1142" w:name="_Toc358671396"/>
      <w:bookmarkStart w:id="1143" w:name="_Toc358671515"/>
      <w:bookmarkStart w:id="1144" w:name="_Toc358671634"/>
      <w:bookmarkStart w:id="1145" w:name="_Toc358671754"/>
      <w:bookmarkStart w:id="1146" w:name="_Toc358671397"/>
      <w:bookmarkStart w:id="1147" w:name="_Toc358671516"/>
      <w:bookmarkStart w:id="1148" w:name="_Toc358671635"/>
      <w:bookmarkStart w:id="1149" w:name="_Toc358671755"/>
      <w:bookmarkStart w:id="1150" w:name="_Toc358671398"/>
      <w:bookmarkStart w:id="1151" w:name="_Toc358671517"/>
      <w:bookmarkStart w:id="1152" w:name="_Toc358671636"/>
      <w:bookmarkStart w:id="1153" w:name="_Toc358671756"/>
      <w:bookmarkStart w:id="1154" w:name="_Toc358671399"/>
      <w:bookmarkStart w:id="1155" w:name="_Toc358671518"/>
      <w:bookmarkStart w:id="1156" w:name="_Toc358671637"/>
      <w:bookmarkStart w:id="1157" w:name="_Toc358671757"/>
      <w:bookmarkStart w:id="1158" w:name="_Toc358671400"/>
      <w:bookmarkStart w:id="1159" w:name="_Toc358671519"/>
      <w:bookmarkStart w:id="1160" w:name="_Toc358671638"/>
      <w:bookmarkStart w:id="1161" w:name="_Toc358671758"/>
      <w:bookmarkStart w:id="1162" w:name="_Toc358671401"/>
      <w:bookmarkStart w:id="1163" w:name="_Toc358671520"/>
      <w:bookmarkStart w:id="1164" w:name="_Toc358671639"/>
      <w:bookmarkStart w:id="1165" w:name="_Toc358671759"/>
      <w:bookmarkStart w:id="1166" w:name="_Toc358671402"/>
      <w:bookmarkStart w:id="1167" w:name="_Toc358671521"/>
      <w:bookmarkStart w:id="1168" w:name="_Toc358671640"/>
      <w:bookmarkStart w:id="1169" w:name="_Toc358671760"/>
      <w:bookmarkStart w:id="1170" w:name="_Toc358671403"/>
      <w:bookmarkStart w:id="1171" w:name="_Toc358671522"/>
      <w:bookmarkStart w:id="1172" w:name="_Toc358671641"/>
      <w:bookmarkStart w:id="1173" w:name="_Toc358671761"/>
      <w:bookmarkStart w:id="1174" w:name="_Toc358671404"/>
      <w:bookmarkStart w:id="1175" w:name="_Toc358671523"/>
      <w:bookmarkStart w:id="1176" w:name="_Toc358671642"/>
      <w:bookmarkStart w:id="1177" w:name="_Toc358671762"/>
      <w:bookmarkStart w:id="1178" w:name="_Toc358671405"/>
      <w:bookmarkStart w:id="1179" w:name="_Toc358671524"/>
      <w:bookmarkStart w:id="1180" w:name="_Toc358671643"/>
      <w:bookmarkStart w:id="1181" w:name="_Toc358671763"/>
      <w:bookmarkStart w:id="1182" w:name="_Toc358671406"/>
      <w:bookmarkStart w:id="1183" w:name="_Toc358671525"/>
      <w:bookmarkStart w:id="1184" w:name="_Toc358671644"/>
      <w:bookmarkStart w:id="1185" w:name="_Toc358671764"/>
      <w:bookmarkStart w:id="1186" w:name="_Toc358671407"/>
      <w:bookmarkStart w:id="1187" w:name="_Toc358671526"/>
      <w:bookmarkStart w:id="1188" w:name="_Toc358671645"/>
      <w:bookmarkStart w:id="1189" w:name="_Toc358671765"/>
      <w:bookmarkStart w:id="1190" w:name="_Toc358671408"/>
      <w:bookmarkStart w:id="1191" w:name="_Toc358671527"/>
      <w:bookmarkStart w:id="1192" w:name="_Toc358671646"/>
      <w:bookmarkStart w:id="1193" w:name="_Toc358671766"/>
      <w:bookmarkStart w:id="1194" w:name="_Toc358671409"/>
      <w:bookmarkStart w:id="1195" w:name="_Toc358671528"/>
      <w:bookmarkStart w:id="1196" w:name="_Toc358671647"/>
      <w:bookmarkStart w:id="1197" w:name="_Toc358671767"/>
      <w:bookmarkStart w:id="1198" w:name="_Toc358671410"/>
      <w:bookmarkStart w:id="1199" w:name="_Toc358671529"/>
      <w:bookmarkStart w:id="1200" w:name="_Toc358671648"/>
      <w:bookmarkStart w:id="1201" w:name="_Toc358671768"/>
      <w:bookmarkStart w:id="1202" w:name="_Toc358671411"/>
      <w:bookmarkStart w:id="1203" w:name="_Toc358671530"/>
      <w:bookmarkStart w:id="1204" w:name="_Toc358671649"/>
      <w:bookmarkStart w:id="1205" w:name="_Toc358671769"/>
      <w:bookmarkStart w:id="1206" w:name="_Toc358671412"/>
      <w:bookmarkStart w:id="1207" w:name="_Toc358671531"/>
      <w:bookmarkStart w:id="1208" w:name="_Toc358671650"/>
      <w:bookmarkStart w:id="1209" w:name="_Toc358671770"/>
      <w:bookmarkStart w:id="1210" w:name="_Toc358671413"/>
      <w:bookmarkStart w:id="1211" w:name="_Toc358671532"/>
      <w:bookmarkStart w:id="1212" w:name="_Toc358671651"/>
      <w:bookmarkStart w:id="1213" w:name="_Toc358671771"/>
      <w:bookmarkStart w:id="1214" w:name="_Toc358671414"/>
      <w:bookmarkStart w:id="1215" w:name="_Toc358671533"/>
      <w:bookmarkStart w:id="1216" w:name="_Toc358671652"/>
      <w:bookmarkStart w:id="1217" w:name="_Toc358671772"/>
      <w:bookmarkStart w:id="1218" w:name="_Toc358671415"/>
      <w:bookmarkStart w:id="1219" w:name="_Toc358671534"/>
      <w:bookmarkStart w:id="1220" w:name="_Toc358671653"/>
      <w:bookmarkStart w:id="1221" w:name="_Toc358671773"/>
      <w:bookmarkStart w:id="1222" w:name="_Toc358671416"/>
      <w:bookmarkStart w:id="1223" w:name="_Toc358671535"/>
      <w:bookmarkStart w:id="1224" w:name="_Toc358671654"/>
      <w:bookmarkStart w:id="1225" w:name="_Toc358671774"/>
      <w:bookmarkStart w:id="1226" w:name="_Toc358671417"/>
      <w:bookmarkStart w:id="1227" w:name="_Toc358671536"/>
      <w:bookmarkStart w:id="1228" w:name="_Toc358671655"/>
      <w:bookmarkStart w:id="1229" w:name="_Toc358671775"/>
      <w:bookmarkStart w:id="1230" w:name="_Toc358671418"/>
      <w:bookmarkStart w:id="1231" w:name="_Toc358671537"/>
      <w:bookmarkStart w:id="1232" w:name="_Toc358671656"/>
      <w:bookmarkStart w:id="1233" w:name="_Toc358671776"/>
      <w:bookmarkStart w:id="1234" w:name="_Toc349229877"/>
      <w:bookmarkStart w:id="1235" w:name="_Toc349230040"/>
      <w:bookmarkStart w:id="1236" w:name="_Toc349230440"/>
      <w:bookmarkStart w:id="1237" w:name="_Toc349231322"/>
      <w:bookmarkStart w:id="1238" w:name="_Toc349232048"/>
      <w:bookmarkStart w:id="1239" w:name="_Toc349232429"/>
      <w:bookmarkStart w:id="1240" w:name="_Toc349233165"/>
      <w:bookmarkStart w:id="1241" w:name="_Toc349233300"/>
      <w:bookmarkStart w:id="1242" w:name="_Toc349233434"/>
      <w:bookmarkStart w:id="1243" w:name="_Toc350503023"/>
      <w:bookmarkStart w:id="1244" w:name="_Toc350504013"/>
      <w:bookmarkStart w:id="1245" w:name="_Toc350506303"/>
      <w:bookmarkStart w:id="1246" w:name="_Toc350506541"/>
      <w:bookmarkStart w:id="1247" w:name="_Toc350506671"/>
      <w:bookmarkStart w:id="1248" w:name="_Toc350506801"/>
      <w:bookmarkStart w:id="1249" w:name="_Toc350506933"/>
      <w:bookmarkStart w:id="1250" w:name="_Toc350507394"/>
      <w:bookmarkStart w:id="1251" w:name="_Toc350507928"/>
      <w:bookmarkStart w:id="1252" w:name="_Ref313367870"/>
      <w:bookmarkStart w:id="1253" w:name="_Toc314810815"/>
      <w:bookmarkStart w:id="1254" w:name="_Toc350503024"/>
      <w:bookmarkStart w:id="1255" w:name="_Toc350504014"/>
      <w:bookmarkStart w:id="1256" w:name="_Toc351710882"/>
      <w:bookmarkStart w:id="1257" w:name="_Toc358671777"/>
      <w:bookmarkStart w:id="1258" w:name="_Toc17374715"/>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B14AB8">
        <w:rPr>
          <w:rFonts w:ascii="Arial" w:hAnsi="Arial"/>
        </w:rPr>
        <w:t>SECURITY AND PROTECTION OF INFORMATION</w:t>
      </w:r>
      <w:bookmarkEnd w:id="1252"/>
      <w:bookmarkEnd w:id="1253"/>
      <w:bookmarkEnd w:id="1254"/>
      <w:bookmarkEnd w:id="1255"/>
      <w:bookmarkEnd w:id="1256"/>
      <w:bookmarkEnd w:id="1257"/>
      <w:bookmarkEnd w:id="1258"/>
    </w:p>
    <w:p w14:paraId="5A591D54" w14:textId="77777777" w:rsidR="008D0A60" w:rsidRPr="00B14AB8" w:rsidRDefault="007355E9" w:rsidP="005E4232">
      <w:pPr>
        <w:pStyle w:val="GPSL2NumberedBoldHeading"/>
        <w:rPr>
          <w:rFonts w:ascii="Arial" w:hAnsi="Arial"/>
        </w:rPr>
      </w:pPr>
      <w:bookmarkStart w:id="1259" w:name="_Ref358882800"/>
      <w:r w:rsidRPr="00B14AB8">
        <w:rPr>
          <w:rFonts w:ascii="Arial" w:hAnsi="Arial"/>
        </w:rPr>
        <w:t>Security Requirements</w:t>
      </w:r>
      <w:bookmarkEnd w:id="1259"/>
    </w:p>
    <w:p w14:paraId="27C71215"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1B0D7F0E"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FD0043D" w14:textId="77777777"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1A3F954B"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144F1EEA" w14:textId="77777777" w:rsidR="00C9243A" w:rsidRPr="00B14AB8" w:rsidRDefault="00C02173" w:rsidP="005E4232">
      <w:pPr>
        <w:pStyle w:val="GPSL2NumberedBoldHeading"/>
        <w:rPr>
          <w:rFonts w:ascii="Arial" w:hAnsi="Arial"/>
        </w:rPr>
      </w:pPr>
      <w:bookmarkStart w:id="1260" w:name="_Ref313374052"/>
      <w:r w:rsidRPr="00B14AB8">
        <w:rPr>
          <w:rFonts w:ascii="Arial" w:hAnsi="Arial"/>
        </w:rPr>
        <w:t xml:space="preserve">Protection of </w:t>
      </w:r>
      <w:r w:rsidR="007355E9" w:rsidRPr="00B14AB8">
        <w:rPr>
          <w:rFonts w:ascii="Arial" w:hAnsi="Arial"/>
        </w:rPr>
        <w:t>Customer Data</w:t>
      </w:r>
      <w:bookmarkEnd w:id="1260"/>
    </w:p>
    <w:p w14:paraId="3A61A11E"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4E6ED8E2"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0D833FE7" w14:textId="77777777" w:rsidR="00C9243A" w:rsidRPr="00B14AB8" w:rsidRDefault="007355E9" w:rsidP="00AC1DE2">
      <w:pPr>
        <w:pStyle w:val="GPSL3numberedclause"/>
        <w:rPr>
          <w:rFonts w:ascii="Arial" w:hAnsi="Arial"/>
        </w:rPr>
      </w:pPr>
      <w:bookmarkStart w:id="1261"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1"/>
    </w:p>
    <w:p w14:paraId="7F3746AC"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069F38D0"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5532EA6" w14:textId="77777777" w:rsidR="00C9243A" w:rsidRPr="00B14AB8" w:rsidRDefault="007355E9" w:rsidP="00AC1DE2">
      <w:pPr>
        <w:pStyle w:val="GPSL3numberedclause"/>
        <w:rPr>
          <w:rFonts w:ascii="Arial" w:hAnsi="Arial"/>
        </w:rPr>
      </w:pPr>
      <w:r w:rsidRPr="00B14AB8">
        <w:rPr>
          <w:rFonts w:ascii="Arial" w:hAnsi="Arial"/>
        </w:rPr>
        <w:lastRenderedPageBreak/>
        <w:t>The Supplier shall ensure that any system on which the Supplier holds any Customer Data, including back-up data, is a secure system that complies with the Security Policy and the Security Management Plan (if any).</w:t>
      </w:r>
    </w:p>
    <w:p w14:paraId="03315ACB"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774D1F9" w14:textId="77777777" w:rsidR="00C9243A" w:rsidRPr="00B14AB8" w:rsidRDefault="00F96231" w:rsidP="00AC1DE2">
      <w:pPr>
        <w:pStyle w:val="GPSL3numberedclause"/>
        <w:rPr>
          <w:rFonts w:ascii="Arial" w:hAnsi="Arial"/>
        </w:rPr>
      </w:pPr>
      <w:bookmarkStart w:id="1262" w:name="_Ref359240385"/>
      <w:bookmarkStart w:id="1263"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2"/>
    </w:p>
    <w:p w14:paraId="77A80816" w14:textId="77777777" w:rsidR="008D0A60" w:rsidRPr="00B14AB8" w:rsidRDefault="004C3ACB" w:rsidP="00AC1DE2">
      <w:pPr>
        <w:pStyle w:val="GPSL4numberedclause"/>
        <w:rPr>
          <w:rFonts w:ascii="Arial" w:hAnsi="Arial"/>
          <w:szCs w:val="22"/>
        </w:rPr>
      </w:pPr>
      <w:bookmarkStart w:id="1264"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4"/>
    </w:p>
    <w:p w14:paraId="044B218B"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51527430" w14:textId="77777777" w:rsidR="00C9243A" w:rsidRPr="00B14AB8" w:rsidRDefault="007355E9" w:rsidP="005E4232">
      <w:pPr>
        <w:pStyle w:val="GPSL2NumberedBoldHeading"/>
        <w:rPr>
          <w:rFonts w:ascii="Arial" w:hAnsi="Arial"/>
        </w:rPr>
      </w:pPr>
      <w:bookmarkStart w:id="1265" w:name="_Ref313367753"/>
      <w:bookmarkEnd w:id="1263"/>
      <w:r w:rsidRPr="00B14AB8">
        <w:rPr>
          <w:rFonts w:ascii="Arial" w:hAnsi="Arial"/>
        </w:rPr>
        <w:t>Confidentiality</w:t>
      </w:r>
      <w:bookmarkEnd w:id="1265"/>
    </w:p>
    <w:p w14:paraId="63403319" w14:textId="77777777" w:rsidR="00E13960" w:rsidRPr="00B14AB8" w:rsidRDefault="00406D4C" w:rsidP="00AC1DE2">
      <w:pPr>
        <w:pStyle w:val="GPSL3numberedclause"/>
        <w:rPr>
          <w:rFonts w:ascii="Arial" w:hAnsi="Arial"/>
        </w:rPr>
      </w:pPr>
      <w:bookmarkStart w:id="1266" w:name="_Ref363745797"/>
      <w:bookmarkStart w:id="1267"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6"/>
    </w:p>
    <w:p w14:paraId="30F521DF" w14:textId="77777777" w:rsidR="00C9243A" w:rsidRPr="00B14AB8" w:rsidRDefault="007355E9" w:rsidP="00AC1DE2">
      <w:pPr>
        <w:pStyle w:val="GPSL3numberedclause"/>
        <w:rPr>
          <w:rFonts w:ascii="Arial" w:hAnsi="Arial"/>
        </w:rPr>
      </w:pPr>
      <w:bookmarkStart w:id="1268"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7"/>
      <w:bookmarkEnd w:id="1268"/>
    </w:p>
    <w:p w14:paraId="47212F0B"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5F169A54"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012B607C"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782131F6"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2C869E0F" w14:textId="77777777" w:rsidR="008D0A60" w:rsidRPr="00B14AB8" w:rsidRDefault="000D3469" w:rsidP="00AC1DE2">
      <w:pPr>
        <w:pStyle w:val="GPSL3numberedclause"/>
        <w:rPr>
          <w:rFonts w:ascii="Arial" w:hAnsi="Arial"/>
        </w:rPr>
      </w:pPr>
      <w:r w:rsidRPr="00B14AB8">
        <w:rPr>
          <w:rFonts w:ascii="Arial" w:hAnsi="Arial"/>
        </w:rPr>
        <w:lastRenderedPageBreak/>
        <w:t>The Recipient shall be entitled to disclose the Confidential Information of the Disclosing Party where:</w:t>
      </w:r>
    </w:p>
    <w:p w14:paraId="436A75D9"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6637DBD9"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07FA01C1"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1D220E80"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3E92FF9E" w14:textId="77777777"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14:paraId="2865364D"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4DE10303"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4C3D582A"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686C276F"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1831C7E9"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48CEEF6A"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5C39112" w14:textId="77777777" w:rsidR="00C9243A" w:rsidRPr="00B14AB8" w:rsidRDefault="005A78B4" w:rsidP="00AC1DE2">
      <w:pPr>
        <w:pStyle w:val="GPSL3numberedclause"/>
        <w:rPr>
          <w:rFonts w:ascii="Arial" w:hAnsi="Arial"/>
        </w:rPr>
      </w:pPr>
      <w:bookmarkStart w:id="1269"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9"/>
    </w:p>
    <w:p w14:paraId="7AA13807"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15EF523E"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1932C501" w14:textId="77777777" w:rsidR="008D0A60" w:rsidRPr="00B14AB8" w:rsidRDefault="005A78B4" w:rsidP="00AC1DE2">
      <w:pPr>
        <w:pStyle w:val="GPSL3numberedclause"/>
        <w:rPr>
          <w:rFonts w:ascii="Arial" w:hAnsi="Arial"/>
        </w:rPr>
      </w:pPr>
      <w:r w:rsidRPr="00B14AB8">
        <w:rPr>
          <w:rFonts w:ascii="Arial" w:hAnsi="Arial"/>
        </w:rPr>
        <w:lastRenderedPageBreak/>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4BBC7ED8" w14:textId="77777777" w:rsidR="00C9243A" w:rsidRPr="00B14AB8" w:rsidRDefault="0063600F" w:rsidP="00AC1DE2">
      <w:pPr>
        <w:pStyle w:val="GPSL3numberedclause"/>
        <w:rPr>
          <w:rFonts w:ascii="Arial" w:hAnsi="Arial"/>
        </w:rPr>
      </w:pPr>
      <w:bookmarkStart w:id="1270" w:name="_Ref358820910"/>
      <w:r w:rsidRPr="00B14AB8">
        <w:rPr>
          <w:rFonts w:ascii="Arial" w:hAnsi="Arial"/>
        </w:rPr>
        <w:t>The Customer</w:t>
      </w:r>
      <w:r w:rsidR="005A78B4" w:rsidRPr="00B14AB8">
        <w:rPr>
          <w:rFonts w:ascii="Arial" w:hAnsi="Arial"/>
        </w:rPr>
        <w:t xml:space="preserve"> may disclose the Confidential Information of the Supplier:</w:t>
      </w:r>
    </w:p>
    <w:p w14:paraId="195B0940" w14:textId="77777777" w:rsidR="008D0A60" w:rsidRPr="00B14AB8" w:rsidRDefault="005A78B4" w:rsidP="00AC1DE2">
      <w:pPr>
        <w:pStyle w:val="GPSL4numberedclause"/>
        <w:rPr>
          <w:rFonts w:ascii="Arial" w:hAnsi="Arial"/>
          <w:szCs w:val="22"/>
        </w:rPr>
      </w:pPr>
      <w:bookmarkStart w:id="1271" w:name="_Ref358884602"/>
      <w:r w:rsidRPr="00B14AB8">
        <w:rPr>
          <w:rFonts w:ascii="Arial" w:hAnsi="Arial"/>
          <w:szCs w:val="22"/>
        </w:rPr>
        <w:t>to any Central Government Body on the basis that the information may only be further disclosed to Central Government Bodies;</w:t>
      </w:r>
      <w:bookmarkEnd w:id="1271"/>
      <w:r w:rsidRPr="00B14AB8">
        <w:rPr>
          <w:rFonts w:ascii="Arial" w:hAnsi="Arial"/>
          <w:szCs w:val="22"/>
        </w:rPr>
        <w:t xml:space="preserve"> </w:t>
      </w:r>
    </w:p>
    <w:p w14:paraId="547E9B7D"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181FEFF1" w14:textId="77777777" w:rsidR="00C9243A" w:rsidRPr="00B14AB8" w:rsidRDefault="005A78B4" w:rsidP="00AC1DE2">
      <w:pPr>
        <w:pStyle w:val="GPSL4numberedclause"/>
        <w:rPr>
          <w:rFonts w:ascii="Arial" w:hAnsi="Arial"/>
          <w:szCs w:val="22"/>
        </w:rPr>
      </w:pPr>
      <w:bookmarkStart w:id="1272" w:name="_Ref450059541"/>
      <w:r w:rsidRPr="00B14AB8">
        <w:rPr>
          <w:rFonts w:ascii="Arial" w:hAnsi="Arial"/>
          <w:szCs w:val="22"/>
        </w:rPr>
        <w:t>to the extent that the Customer (acting reasonably) deems disclosure necessary or appropriate in the course of carrying out its public functions;</w:t>
      </w:r>
      <w:bookmarkEnd w:id="1272"/>
    </w:p>
    <w:p w14:paraId="1C44A8C0"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14:paraId="110A8A12"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5C5F907B" w14:textId="77777777"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14:paraId="5936A483"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205209A9"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06496A98" w14:textId="77777777" w:rsidR="00C9243A" w:rsidRPr="00B14AB8" w:rsidRDefault="007355E9" w:rsidP="00AC1DE2">
      <w:pPr>
        <w:pStyle w:val="GPSL3numberedclause"/>
        <w:rPr>
          <w:rFonts w:ascii="Arial" w:hAnsi="Arial"/>
        </w:rPr>
      </w:pPr>
      <w:bookmarkStart w:id="1273" w:name="_Ref365635869"/>
      <w:bookmarkEnd w:id="1270"/>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3"/>
    </w:p>
    <w:p w14:paraId="498B06A9" w14:textId="77777777" w:rsidR="008D0A60" w:rsidRPr="00B14AB8" w:rsidRDefault="008D0A60" w:rsidP="004364DA">
      <w:pPr>
        <w:pStyle w:val="GPSL2NumberedBoldHeading"/>
        <w:numPr>
          <w:ilvl w:val="0"/>
          <w:numId w:val="0"/>
        </w:numPr>
        <w:ind w:left="928" w:hanging="360"/>
        <w:rPr>
          <w:rFonts w:ascii="Arial" w:hAnsi="Arial"/>
        </w:rPr>
      </w:pPr>
    </w:p>
    <w:p w14:paraId="758B5922" w14:textId="77777777" w:rsidR="008D0A60" w:rsidRPr="00B14AB8" w:rsidRDefault="00BA5599" w:rsidP="005E4232">
      <w:pPr>
        <w:pStyle w:val="GPSL2NumberedBoldHeading"/>
        <w:rPr>
          <w:rFonts w:ascii="Arial" w:hAnsi="Arial"/>
        </w:rPr>
      </w:pPr>
      <w:bookmarkStart w:id="1274" w:name="_Ref313369975"/>
      <w:r w:rsidRPr="00B14AB8">
        <w:rPr>
          <w:rFonts w:ascii="Arial" w:hAnsi="Arial"/>
        </w:rPr>
        <w:t xml:space="preserve">Transparency and </w:t>
      </w:r>
      <w:r w:rsidR="007355E9" w:rsidRPr="00B14AB8">
        <w:rPr>
          <w:rFonts w:ascii="Arial" w:hAnsi="Arial"/>
        </w:rPr>
        <w:t>Freedom of Information</w:t>
      </w:r>
      <w:bookmarkEnd w:id="1274"/>
    </w:p>
    <w:p w14:paraId="7DE76216" w14:textId="77777777" w:rsidR="005B2D0C" w:rsidRPr="00B14AB8" w:rsidRDefault="005B2D0C" w:rsidP="005B2D0C">
      <w:pPr>
        <w:pStyle w:val="GPSL3numberedclause"/>
        <w:rPr>
          <w:rFonts w:ascii="Arial" w:hAnsi="Arial"/>
        </w:rPr>
      </w:pPr>
      <w:bookmarkStart w:id="1275" w:name="_Ref349214061"/>
      <w:r w:rsidRPr="00B14AB8">
        <w:rPr>
          <w:rFonts w:ascii="Arial" w:hAnsi="Arial"/>
        </w:rPr>
        <w:t>The Parties acknowledge that</w:t>
      </w:r>
    </w:p>
    <w:p w14:paraId="30AAE63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274DDDEA"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71471400"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t>any information which is exempt from disclosure in accordance with the provisions of the FOIA, which shall be determined by the Customer; and</w:t>
      </w:r>
    </w:p>
    <w:p w14:paraId="4ED73477"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3104ABCC"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lastRenderedPageBreak/>
        <w:t xml:space="preserve">(together the “Transparency Information”) are not  Confidential Information.    </w:t>
      </w:r>
    </w:p>
    <w:p w14:paraId="1B3F8089"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E32CFEC"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2E5F8DDE" w14:textId="77777777"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22D23E50"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6AD5388"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726A8BC1"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7C8054FC"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5"/>
    <w:p w14:paraId="62493AB6"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2E5E3900" w14:textId="77777777" w:rsidR="00C9243A" w:rsidRPr="00B14AB8" w:rsidRDefault="007355E9" w:rsidP="00AC1DE2">
      <w:pPr>
        <w:pStyle w:val="GPSL4numberedclause"/>
        <w:rPr>
          <w:rFonts w:ascii="Arial" w:hAnsi="Arial"/>
          <w:szCs w:val="22"/>
        </w:rPr>
      </w:pPr>
      <w:r w:rsidRPr="00B14AB8">
        <w:rPr>
          <w:rFonts w:ascii="Arial" w:hAnsi="Arial"/>
          <w:szCs w:val="22"/>
        </w:rPr>
        <w:lastRenderedPageBreak/>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BD8984"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555188F5" w14:textId="77777777" w:rsidR="008D0A60" w:rsidRPr="00B14AB8" w:rsidRDefault="00994DB7" w:rsidP="00AC1DE2">
      <w:pPr>
        <w:pStyle w:val="GPSL3numberedclause"/>
        <w:rPr>
          <w:rFonts w:ascii="Arial" w:hAnsi="Arial"/>
        </w:rPr>
      </w:pPr>
      <w:bookmarkStart w:id="1276"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6"/>
    </w:p>
    <w:p w14:paraId="34001085" w14:textId="77777777" w:rsidR="009E1486" w:rsidRDefault="007F3465" w:rsidP="009E1486">
      <w:pPr>
        <w:pStyle w:val="GPSL2NumberedBoldHeading"/>
        <w:rPr>
          <w:rFonts w:ascii="Arial" w:hAnsi="Arial"/>
        </w:rPr>
      </w:pPr>
      <w:bookmarkStart w:id="1277" w:name="_Ref359421680"/>
      <w:r w:rsidRPr="00B14AB8">
        <w:rPr>
          <w:rFonts w:ascii="Arial" w:hAnsi="Arial"/>
        </w:rPr>
        <w:t>Protection of Personal Data</w:t>
      </w:r>
      <w:bookmarkEnd w:id="1277"/>
    </w:p>
    <w:p w14:paraId="01869F47"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24991BEB" w14:textId="77777777" w:rsidR="00550402" w:rsidRPr="00A66334" w:rsidRDefault="00550402" w:rsidP="00550402">
      <w:pPr>
        <w:pStyle w:val="GPSL3numberedclause"/>
        <w:numPr>
          <w:ilvl w:val="0"/>
          <w:numId w:val="0"/>
        </w:numPr>
        <w:ind w:left="2127"/>
        <w:rPr>
          <w:rFonts w:ascii="Arial" w:hAnsi="Arial"/>
          <w:lang w:val="en-US"/>
        </w:rPr>
      </w:pPr>
    </w:p>
    <w:p w14:paraId="20D0D7E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06F74326" w14:textId="77777777" w:rsidR="00550402" w:rsidRPr="00A66334" w:rsidRDefault="00550402" w:rsidP="00550402">
      <w:pPr>
        <w:pStyle w:val="GPSL3numberedclause"/>
        <w:numPr>
          <w:ilvl w:val="0"/>
          <w:numId w:val="0"/>
        </w:numPr>
        <w:ind w:left="2127"/>
        <w:rPr>
          <w:rFonts w:ascii="Arial" w:hAnsi="Arial"/>
        </w:rPr>
      </w:pPr>
    </w:p>
    <w:p w14:paraId="56D7C78E"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2F0F845E" w14:textId="77777777" w:rsidR="009E1486" w:rsidRPr="00A66334" w:rsidRDefault="00CA1150" w:rsidP="009E1486">
      <w:pPr>
        <w:pStyle w:val="GPSL3numberedclause"/>
        <w:rPr>
          <w:rFonts w:ascii="Arial" w:hAnsi="Arial"/>
        </w:rPr>
      </w:pPr>
      <w:r w:rsidRPr="00A66334">
        <w:rPr>
          <w:rFonts w:ascii="Arial" w:hAnsi="Arial"/>
        </w:rPr>
        <w:t xml:space="preserve">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w:t>
      </w:r>
      <w:r w:rsidRPr="00A66334">
        <w:rPr>
          <w:rFonts w:ascii="Arial" w:hAnsi="Arial"/>
        </w:rPr>
        <w:lastRenderedPageBreak/>
        <w:t>to legitimise the disclosure of such personal data to Authority and Contracting Body.</w:t>
      </w:r>
    </w:p>
    <w:p w14:paraId="0155C9FE"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332BF75" w14:textId="77777777"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CE7CF75"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440EACA5" w14:textId="77777777" w:rsidR="009E1486" w:rsidRPr="00A66334" w:rsidRDefault="009E1486" w:rsidP="00A2487A">
      <w:pPr>
        <w:pStyle w:val="GPSL2numberedclause"/>
        <w:numPr>
          <w:ilvl w:val="1"/>
          <w:numId w:val="35"/>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02021A6D" w14:textId="77777777" w:rsidR="009E1486" w:rsidRPr="00A66334" w:rsidRDefault="009E1486" w:rsidP="00A2487A">
      <w:pPr>
        <w:pStyle w:val="GPSL2numberedclause"/>
        <w:numPr>
          <w:ilvl w:val="1"/>
          <w:numId w:val="35"/>
        </w:numPr>
        <w:rPr>
          <w:rFonts w:ascii="Arial" w:hAnsi="Arial"/>
        </w:rPr>
      </w:pPr>
      <w:r w:rsidRPr="00A66334">
        <w:rPr>
          <w:rFonts w:ascii="Arial" w:hAnsi="Arial"/>
        </w:rPr>
        <w:t xml:space="preserve">it becomes aware of a Personal Data Breach; </w:t>
      </w:r>
    </w:p>
    <w:p w14:paraId="25BC6AF7"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48605562" w14:textId="77777777" w:rsidR="009E1486" w:rsidRPr="00A66334" w:rsidRDefault="009E1486" w:rsidP="009E1486">
      <w:pPr>
        <w:pStyle w:val="GPSL3numberedclause"/>
        <w:numPr>
          <w:ilvl w:val="0"/>
          <w:numId w:val="0"/>
        </w:numPr>
        <w:ind w:left="2127"/>
        <w:rPr>
          <w:rFonts w:ascii="Arial" w:hAnsi="Arial"/>
        </w:rPr>
      </w:pPr>
    </w:p>
    <w:p w14:paraId="32B85E4E"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60697AC"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25F58A50" w14:textId="77777777" w:rsidR="00550402" w:rsidRPr="00A66334" w:rsidRDefault="00550402" w:rsidP="00550402">
      <w:pPr>
        <w:pStyle w:val="GPSL2numberedclause"/>
        <w:numPr>
          <w:ilvl w:val="0"/>
          <w:numId w:val="0"/>
        </w:numPr>
        <w:ind w:left="1134"/>
      </w:pPr>
    </w:p>
    <w:p w14:paraId="57C7D6F5"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288E622D" w14:textId="77777777" w:rsidR="009E1486" w:rsidRPr="00A66334" w:rsidRDefault="009E1486" w:rsidP="009E1486">
      <w:pPr>
        <w:pStyle w:val="GPSL3numberedclause"/>
        <w:numPr>
          <w:ilvl w:val="0"/>
          <w:numId w:val="0"/>
        </w:numPr>
        <w:ind w:left="2127"/>
        <w:rPr>
          <w:rFonts w:ascii="Arial" w:hAnsi="Arial"/>
        </w:rPr>
      </w:pPr>
    </w:p>
    <w:p w14:paraId="795924C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6BE4A442" w14:textId="77777777" w:rsidR="009E1486" w:rsidRPr="00A66334" w:rsidRDefault="009E1486" w:rsidP="009E1486">
      <w:pPr>
        <w:pStyle w:val="GPSL3numberedclause"/>
        <w:numPr>
          <w:ilvl w:val="0"/>
          <w:numId w:val="0"/>
        </w:numPr>
        <w:rPr>
          <w:rFonts w:ascii="Arial" w:hAnsi="Arial"/>
        </w:rPr>
      </w:pPr>
    </w:p>
    <w:p w14:paraId="3D7E5A35"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33578230" w14:textId="77777777" w:rsidR="009E1486" w:rsidRPr="00A66334" w:rsidRDefault="009E1486" w:rsidP="009E1486">
      <w:pPr>
        <w:pStyle w:val="GPSL3numberedclause"/>
        <w:numPr>
          <w:ilvl w:val="0"/>
          <w:numId w:val="0"/>
        </w:numPr>
        <w:rPr>
          <w:rFonts w:ascii="Arial" w:hAnsi="Arial"/>
        </w:rPr>
      </w:pPr>
    </w:p>
    <w:p w14:paraId="3F2A4A99"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547C9D48" w14:textId="77777777" w:rsidR="009E1486" w:rsidRPr="00A66334" w:rsidRDefault="009E1486" w:rsidP="009E1486">
      <w:pPr>
        <w:pStyle w:val="GPSL3numberedclause"/>
        <w:numPr>
          <w:ilvl w:val="0"/>
          <w:numId w:val="0"/>
        </w:numPr>
        <w:rPr>
          <w:rFonts w:ascii="Arial" w:hAnsi="Arial"/>
        </w:rPr>
      </w:pPr>
    </w:p>
    <w:p w14:paraId="4BAABADB" w14:textId="77777777" w:rsidR="009E1486" w:rsidRPr="00A66334" w:rsidRDefault="009E1486" w:rsidP="00A2487A">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6FCF4C61" w14:textId="77777777" w:rsidR="009E1486" w:rsidRPr="00A66334" w:rsidRDefault="009E1486" w:rsidP="00A2487A">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7EB229DC" w14:textId="77777777" w:rsidR="009E1486" w:rsidRPr="00A66334" w:rsidRDefault="009E1486" w:rsidP="00A2487A">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13FCCA3F" w14:textId="77777777" w:rsidR="009E1486" w:rsidRPr="00A66334" w:rsidRDefault="009E1486" w:rsidP="00A2487A">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63E786F6" w14:textId="77777777" w:rsidR="009E1486" w:rsidRPr="00A66334" w:rsidRDefault="009E1486" w:rsidP="009E1486">
      <w:pPr>
        <w:pStyle w:val="GPSL3numberedclause"/>
        <w:numPr>
          <w:ilvl w:val="0"/>
          <w:numId w:val="0"/>
        </w:numPr>
        <w:ind w:left="2127"/>
        <w:rPr>
          <w:rFonts w:ascii="Arial" w:hAnsi="Arial"/>
        </w:rPr>
      </w:pPr>
    </w:p>
    <w:p w14:paraId="44316E6C" w14:textId="77777777" w:rsidR="009E1486" w:rsidRPr="00A66334" w:rsidRDefault="009E1486" w:rsidP="009E1486">
      <w:pPr>
        <w:pStyle w:val="GPSL3numberedclause"/>
        <w:numPr>
          <w:ilvl w:val="0"/>
          <w:numId w:val="0"/>
        </w:numPr>
        <w:rPr>
          <w:rFonts w:ascii="Arial" w:hAnsi="Arial"/>
        </w:rPr>
      </w:pPr>
    </w:p>
    <w:p w14:paraId="37660405"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5FB50509"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3E8F2693"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4C7BC5B"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4D91B890"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6A624D6B"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5840EB4B"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4D8F8BE4" w14:textId="77777777" w:rsidR="009E1486" w:rsidRPr="00A66334" w:rsidRDefault="009E1486" w:rsidP="009E1486">
      <w:pPr>
        <w:pStyle w:val="GPSL3numberedclause"/>
        <w:rPr>
          <w:rFonts w:ascii="Arial" w:hAnsi="Arial"/>
        </w:rPr>
      </w:pPr>
      <w:r w:rsidRPr="00A66334">
        <w:rPr>
          <w:rFonts w:ascii="Arial" w:hAnsi="Arial"/>
        </w:rPr>
        <w:t>ensure that :</w:t>
      </w:r>
    </w:p>
    <w:p w14:paraId="16F67608" w14:textId="77777777" w:rsidR="009E1486" w:rsidRPr="00A66334" w:rsidRDefault="009E1486" w:rsidP="009E1486">
      <w:pPr>
        <w:pStyle w:val="GPSL4numberedclause"/>
        <w:rPr>
          <w:rFonts w:ascii="Arial" w:hAnsi="Arial"/>
          <w:szCs w:val="22"/>
        </w:rPr>
      </w:pPr>
      <w:r w:rsidRPr="00A66334">
        <w:rPr>
          <w:rFonts w:ascii="Arial" w:hAnsi="Arial"/>
          <w:szCs w:val="22"/>
        </w:rPr>
        <w:lastRenderedPageBreak/>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081AE055"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0A1CE50A"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118B610A"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2B167D26"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18CBDD58"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5FF737D5" w14:textId="77777777"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14:paraId="2A25CF6E"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07937BC4"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3FFFC8A6"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2C155DB"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5E078C52"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629F16DB" w14:textId="77777777" w:rsidR="009E1486" w:rsidRPr="00A66334" w:rsidRDefault="009E1486" w:rsidP="009E1486">
      <w:pPr>
        <w:pStyle w:val="GPSL3numberedclause"/>
        <w:numPr>
          <w:ilvl w:val="0"/>
          <w:numId w:val="0"/>
        </w:numPr>
        <w:ind w:left="2127"/>
        <w:rPr>
          <w:rFonts w:ascii="Arial" w:hAnsi="Arial"/>
        </w:rPr>
      </w:pPr>
    </w:p>
    <w:p w14:paraId="0C3CAD13"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0EC85965" w14:textId="77777777" w:rsidR="009E1486" w:rsidRPr="00A66334" w:rsidRDefault="009E1486" w:rsidP="00A2487A">
      <w:pPr>
        <w:numPr>
          <w:ilvl w:val="2"/>
          <w:numId w:val="33"/>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371A209A" w14:textId="77777777" w:rsidR="009E1486" w:rsidRPr="00A66334" w:rsidRDefault="009E1486" w:rsidP="00A2487A">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00619488" w14:textId="77777777" w:rsidR="009E1486" w:rsidRPr="00A66334" w:rsidRDefault="009E1486" w:rsidP="00A2487A">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3A8BDE0D" w14:textId="77777777" w:rsidR="009E1486" w:rsidRPr="00A66334" w:rsidRDefault="009E1486" w:rsidP="00A2487A">
      <w:pPr>
        <w:numPr>
          <w:ilvl w:val="2"/>
          <w:numId w:val="33"/>
        </w:numPr>
        <w:pBdr>
          <w:top w:val="nil"/>
          <w:left w:val="nil"/>
          <w:bottom w:val="nil"/>
          <w:right w:val="nil"/>
          <w:between w:val="nil"/>
        </w:pBdr>
        <w:overflowPunct/>
        <w:autoSpaceDE/>
        <w:autoSpaceDN/>
        <w:adjustRightInd/>
        <w:spacing w:after="120"/>
        <w:textAlignment w:val="auto"/>
      </w:pPr>
      <w:r w:rsidRPr="00A66334">
        <w:lastRenderedPageBreak/>
        <w:t xml:space="preserve">receives any communication from the Information Commissioner or any other regulatory authority in connection with Personal Data processed under this Call Off Contract; </w:t>
      </w:r>
    </w:p>
    <w:p w14:paraId="22D27EDA" w14:textId="77777777" w:rsidR="009E1486" w:rsidRPr="00A66334" w:rsidRDefault="009E1486" w:rsidP="00A2487A">
      <w:pPr>
        <w:numPr>
          <w:ilvl w:val="2"/>
          <w:numId w:val="33"/>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0059492A" w14:textId="77777777" w:rsidR="00ED7C40" w:rsidRPr="00A66334" w:rsidRDefault="009E1486" w:rsidP="00A2487A">
      <w:pPr>
        <w:numPr>
          <w:ilvl w:val="2"/>
          <w:numId w:val="33"/>
        </w:numPr>
        <w:pBdr>
          <w:top w:val="nil"/>
          <w:left w:val="nil"/>
          <w:bottom w:val="nil"/>
          <w:right w:val="nil"/>
          <w:between w:val="nil"/>
        </w:pBdr>
        <w:overflowPunct/>
        <w:autoSpaceDE/>
        <w:autoSpaceDN/>
        <w:adjustRightInd/>
        <w:spacing w:after="120"/>
        <w:textAlignment w:val="auto"/>
      </w:pPr>
      <w:r w:rsidRPr="00A66334">
        <w:t>becomes aware of a Data Loss Event.</w:t>
      </w:r>
    </w:p>
    <w:p w14:paraId="7C588D2C"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6C2CC4AC" w14:textId="77777777" w:rsidR="009E1486" w:rsidRPr="00A66334" w:rsidRDefault="009E1486" w:rsidP="009E1486">
      <w:pPr>
        <w:pStyle w:val="GPSL3numberedclause"/>
        <w:numPr>
          <w:ilvl w:val="0"/>
          <w:numId w:val="0"/>
        </w:numPr>
        <w:ind w:left="2127"/>
        <w:rPr>
          <w:rFonts w:ascii="Arial" w:hAnsi="Arial"/>
        </w:rPr>
      </w:pPr>
    </w:p>
    <w:p w14:paraId="0C81F419"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707E0F10" w14:textId="77777777" w:rsidR="00550402" w:rsidRPr="00A66334" w:rsidRDefault="00550402" w:rsidP="00A2487A">
      <w:pPr>
        <w:pStyle w:val="GPSL3numberedclause"/>
        <w:numPr>
          <w:ilvl w:val="2"/>
          <w:numId w:val="36"/>
        </w:numPr>
        <w:rPr>
          <w:rFonts w:ascii="Arial" w:hAnsi="Arial"/>
        </w:rPr>
      </w:pPr>
      <w:r w:rsidRPr="00A66334">
        <w:rPr>
          <w:rFonts w:ascii="Arial" w:hAnsi="Arial"/>
        </w:rPr>
        <w:t>the Controller with full details and copies of the complaint, communication or request;</w:t>
      </w:r>
    </w:p>
    <w:p w14:paraId="2F14CA8E" w14:textId="77777777" w:rsidR="00550402" w:rsidRPr="00A66334" w:rsidRDefault="00550402" w:rsidP="00A2487A">
      <w:pPr>
        <w:pStyle w:val="GPSL3numberedclause"/>
        <w:numPr>
          <w:ilvl w:val="2"/>
          <w:numId w:val="36"/>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4BAB793C" w14:textId="77777777" w:rsidR="00550402" w:rsidRPr="00A66334" w:rsidRDefault="00550402" w:rsidP="00A2487A">
      <w:pPr>
        <w:pStyle w:val="GPSL3numberedclause"/>
        <w:numPr>
          <w:ilvl w:val="2"/>
          <w:numId w:val="36"/>
        </w:numPr>
        <w:rPr>
          <w:rFonts w:ascii="Arial" w:hAnsi="Arial"/>
        </w:rPr>
      </w:pPr>
      <w:r w:rsidRPr="00A66334">
        <w:rPr>
          <w:rFonts w:ascii="Arial" w:hAnsi="Arial"/>
        </w:rPr>
        <w:t xml:space="preserve">the Controller, at its request, with any Personal Data it holds in relation to a Data Subject; </w:t>
      </w:r>
    </w:p>
    <w:p w14:paraId="0C56CFDC" w14:textId="77777777" w:rsidR="00550402" w:rsidRPr="00A66334" w:rsidRDefault="00550402" w:rsidP="00A2487A">
      <w:pPr>
        <w:pStyle w:val="GPSL3numberedclause"/>
        <w:numPr>
          <w:ilvl w:val="2"/>
          <w:numId w:val="36"/>
        </w:numPr>
        <w:rPr>
          <w:rFonts w:ascii="Arial" w:hAnsi="Arial"/>
        </w:rPr>
      </w:pPr>
      <w:r w:rsidRPr="00A66334">
        <w:rPr>
          <w:rFonts w:ascii="Arial" w:hAnsi="Arial"/>
        </w:rPr>
        <w:t xml:space="preserve">assistance as requested by the Controller following any Data Loss Event; </w:t>
      </w:r>
    </w:p>
    <w:p w14:paraId="7970F553" w14:textId="77777777" w:rsidR="00550402" w:rsidRPr="00A66334" w:rsidRDefault="00550402" w:rsidP="00A2487A">
      <w:pPr>
        <w:pStyle w:val="GPSL3numberedclause"/>
        <w:numPr>
          <w:ilvl w:val="2"/>
          <w:numId w:val="36"/>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7D805926" w14:textId="77777777" w:rsidR="00550402" w:rsidRPr="00A66334" w:rsidRDefault="00550402" w:rsidP="00550402">
      <w:pPr>
        <w:pStyle w:val="GPSL3numberedclause"/>
        <w:numPr>
          <w:ilvl w:val="0"/>
          <w:numId w:val="0"/>
        </w:numPr>
        <w:ind w:left="2127"/>
        <w:rPr>
          <w:rFonts w:ascii="Arial" w:hAnsi="Arial"/>
        </w:rPr>
      </w:pPr>
    </w:p>
    <w:p w14:paraId="3FE90B81"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6A6B21B6" w14:textId="77777777" w:rsidR="00550402" w:rsidRPr="00A66334" w:rsidRDefault="00550402" w:rsidP="00A2487A">
      <w:pPr>
        <w:pStyle w:val="GPSL3numberedclause"/>
        <w:numPr>
          <w:ilvl w:val="2"/>
          <w:numId w:val="37"/>
        </w:numPr>
        <w:rPr>
          <w:rFonts w:ascii="Arial" w:hAnsi="Arial"/>
        </w:rPr>
      </w:pPr>
      <w:r w:rsidRPr="00A66334">
        <w:rPr>
          <w:rFonts w:ascii="Arial" w:hAnsi="Arial"/>
        </w:rPr>
        <w:t>the Controller determines that the processing is not occasional;</w:t>
      </w:r>
    </w:p>
    <w:p w14:paraId="2AF938C2" w14:textId="77777777" w:rsidR="00550402" w:rsidRPr="00A66334" w:rsidRDefault="00550402" w:rsidP="00A2487A">
      <w:pPr>
        <w:pStyle w:val="GPSL3numberedclause"/>
        <w:numPr>
          <w:ilvl w:val="2"/>
          <w:numId w:val="37"/>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360324B2" w14:textId="77777777" w:rsidR="00550402" w:rsidRPr="00A66334" w:rsidRDefault="00550402" w:rsidP="00A2487A">
      <w:pPr>
        <w:pStyle w:val="GPSL3numberedclause"/>
        <w:numPr>
          <w:ilvl w:val="2"/>
          <w:numId w:val="37"/>
        </w:numPr>
        <w:rPr>
          <w:rFonts w:ascii="Arial" w:hAnsi="Arial"/>
        </w:rPr>
      </w:pPr>
      <w:r w:rsidRPr="00A66334">
        <w:rPr>
          <w:rFonts w:ascii="Arial" w:hAnsi="Arial"/>
        </w:rPr>
        <w:t>the Controller determines that the processing is likely to result in a risk to the rights and freedoms of Data Subjects.</w:t>
      </w:r>
    </w:p>
    <w:p w14:paraId="31A39FAD" w14:textId="77777777" w:rsidR="00550402" w:rsidRPr="00A66334" w:rsidRDefault="00550402" w:rsidP="00550402">
      <w:pPr>
        <w:pStyle w:val="GPSL3numberedclause"/>
        <w:numPr>
          <w:ilvl w:val="0"/>
          <w:numId w:val="0"/>
        </w:numPr>
        <w:ind w:left="2127"/>
        <w:rPr>
          <w:rFonts w:ascii="Arial" w:hAnsi="Arial"/>
        </w:rPr>
      </w:pPr>
    </w:p>
    <w:p w14:paraId="6D316F9C"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1C93A39E"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66F8A642" w14:textId="77777777" w:rsidR="00550402" w:rsidRPr="00A66334" w:rsidRDefault="00CA1150" w:rsidP="00550402">
      <w:pPr>
        <w:pStyle w:val="GPSL3numberedclause"/>
        <w:rPr>
          <w:rFonts w:ascii="Arial" w:hAnsi="Arial"/>
        </w:rPr>
      </w:pPr>
      <w:r w:rsidRPr="00A66334">
        <w:rPr>
          <w:rFonts w:ascii="Arial" w:hAnsi="Arial"/>
        </w:rPr>
        <w:lastRenderedPageBreak/>
        <w:t>Before allowing any Sub-processor to process any Personal Data related to this Call O</w:t>
      </w:r>
      <w:r w:rsidR="00550402" w:rsidRPr="00A66334">
        <w:rPr>
          <w:rFonts w:ascii="Arial" w:hAnsi="Arial"/>
        </w:rPr>
        <w:t>ff Contract, the Processor must;</w:t>
      </w:r>
    </w:p>
    <w:p w14:paraId="6C0F2537" w14:textId="77777777" w:rsidR="00550402" w:rsidRPr="00A66334" w:rsidRDefault="00550402" w:rsidP="00A2487A">
      <w:pPr>
        <w:pStyle w:val="GPSL3numberedclause"/>
        <w:numPr>
          <w:ilvl w:val="2"/>
          <w:numId w:val="38"/>
        </w:numPr>
        <w:rPr>
          <w:rFonts w:ascii="Arial" w:hAnsi="Arial"/>
        </w:rPr>
      </w:pPr>
      <w:r w:rsidRPr="00A66334">
        <w:rPr>
          <w:rFonts w:ascii="Arial" w:hAnsi="Arial"/>
        </w:rPr>
        <w:t>notify the Controller in writing of the intended Sub-processor and processing;</w:t>
      </w:r>
    </w:p>
    <w:p w14:paraId="1C1396C2" w14:textId="77777777" w:rsidR="00550402" w:rsidRPr="00A66334" w:rsidRDefault="00550402" w:rsidP="00A2487A">
      <w:pPr>
        <w:pStyle w:val="GPSL3numberedclause"/>
        <w:numPr>
          <w:ilvl w:val="2"/>
          <w:numId w:val="38"/>
        </w:numPr>
        <w:rPr>
          <w:rFonts w:ascii="Arial" w:hAnsi="Arial"/>
        </w:rPr>
      </w:pPr>
      <w:r w:rsidRPr="00A66334">
        <w:rPr>
          <w:rFonts w:ascii="Arial" w:hAnsi="Arial"/>
        </w:rPr>
        <w:t xml:space="preserve">obtain the written consent of the Controller; </w:t>
      </w:r>
    </w:p>
    <w:p w14:paraId="368B59FB" w14:textId="77777777" w:rsidR="00550402" w:rsidRPr="00A66334" w:rsidRDefault="00550402" w:rsidP="00A2487A">
      <w:pPr>
        <w:pStyle w:val="GPSL3numberedclause"/>
        <w:numPr>
          <w:ilvl w:val="2"/>
          <w:numId w:val="38"/>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1B07D34B" w14:textId="77777777" w:rsidR="00550402" w:rsidRPr="00A66334" w:rsidRDefault="00550402" w:rsidP="00A2487A">
      <w:pPr>
        <w:pStyle w:val="GPSL3numberedclause"/>
        <w:numPr>
          <w:ilvl w:val="2"/>
          <w:numId w:val="38"/>
        </w:numPr>
        <w:rPr>
          <w:rFonts w:ascii="Arial" w:hAnsi="Arial"/>
        </w:rPr>
      </w:pPr>
      <w:r w:rsidRPr="00A66334">
        <w:rPr>
          <w:rFonts w:ascii="Arial" w:hAnsi="Arial"/>
        </w:rPr>
        <w:t>provide the Controller with such information regarding the Sub-processor as the Controller may reasonably require.</w:t>
      </w:r>
    </w:p>
    <w:p w14:paraId="1641A74F" w14:textId="77777777" w:rsidR="00550402" w:rsidRPr="00A66334" w:rsidRDefault="00550402" w:rsidP="00550402">
      <w:pPr>
        <w:pStyle w:val="GPSL3numberedclause"/>
        <w:numPr>
          <w:ilvl w:val="0"/>
          <w:numId w:val="0"/>
        </w:numPr>
        <w:ind w:left="2127"/>
        <w:rPr>
          <w:rFonts w:ascii="Arial" w:hAnsi="Arial"/>
        </w:rPr>
      </w:pPr>
    </w:p>
    <w:p w14:paraId="6FBC4AFA"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25954B63"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6B79E476" w14:textId="77777777" w:rsidR="0077377B" w:rsidRPr="00B14AB8" w:rsidRDefault="0077377B" w:rsidP="00C743AC">
      <w:pPr>
        <w:pStyle w:val="GPSL3numberedclause"/>
        <w:numPr>
          <w:ilvl w:val="0"/>
          <w:numId w:val="0"/>
        </w:numPr>
        <w:ind w:left="2127" w:hanging="993"/>
        <w:rPr>
          <w:rFonts w:ascii="Arial" w:hAnsi="Arial"/>
        </w:rPr>
      </w:pPr>
    </w:p>
    <w:p w14:paraId="3E3E785B" w14:textId="77777777" w:rsidR="008D0A60" w:rsidRPr="00B14AB8" w:rsidRDefault="00A657C3" w:rsidP="00882F8C">
      <w:pPr>
        <w:pStyle w:val="GPSL1CLAUSEHEADING"/>
        <w:rPr>
          <w:rFonts w:ascii="Arial" w:hAnsi="Arial"/>
        </w:rPr>
      </w:pPr>
      <w:bookmarkStart w:id="1278" w:name="_Toc413770577"/>
      <w:bookmarkStart w:id="1279" w:name="_Toc413770996"/>
      <w:bookmarkStart w:id="1280" w:name="_Ref359362897"/>
      <w:bookmarkStart w:id="1281" w:name="_Toc17374716"/>
      <w:bookmarkEnd w:id="1278"/>
      <w:bookmarkEnd w:id="1279"/>
      <w:r w:rsidRPr="00B14AB8">
        <w:rPr>
          <w:rFonts w:ascii="Arial" w:hAnsi="Arial"/>
        </w:rPr>
        <w:t>PUBLICITY AND BRANDING</w:t>
      </w:r>
      <w:bookmarkEnd w:id="1280"/>
      <w:bookmarkEnd w:id="1281"/>
      <w:r w:rsidR="007379BE" w:rsidRPr="00B14AB8">
        <w:rPr>
          <w:rFonts w:ascii="Arial" w:hAnsi="Arial"/>
        </w:rPr>
        <w:t xml:space="preserve">  </w:t>
      </w:r>
    </w:p>
    <w:p w14:paraId="7D9C0DB3" w14:textId="77777777" w:rsidR="008D0A60" w:rsidRPr="00B14AB8" w:rsidRDefault="007A5DB9" w:rsidP="005E4232">
      <w:pPr>
        <w:pStyle w:val="GPSL2numberedclause"/>
        <w:rPr>
          <w:rFonts w:ascii="Arial" w:hAnsi="Arial"/>
        </w:rPr>
      </w:pPr>
      <w:r w:rsidRPr="00B14AB8">
        <w:rPr>
          <w:rFonts w:ascii="Arial" w:hAnsi="Arial"/>
        </w:rPr>
        <w:t>The Supplier shall not:</w:t>
      </w:r>
    </w:p>
    <w:p w14:paraId="66C699A4"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6C010E1B"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7F87005D"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7925F8FA" w14:textId="77777777" w:rsidR="008D0A60" w:rsidRPr="00B14AB8" w:rsidRDefault="007A5DB9" w:rsidP="005E4232">
      <w:pPr>
        <w:pStyle w:val="GPSL2numberedclause"/>
        <w:rPr>
          <w:rFonts w:ascii="Arial" w:hAnsi="Arial"/>
        </w:rPr>
      </w:pPr>
      <w:bookmarkStart w:id="1282"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2"/>
    </w:p>
    <w:p w14:paraId="40CD7F23" w14:textId="77777777" w:rsidR="00565152" w:rsidRPr="00B14AB8" w:rsidRDefault="00565152" w:rsidP="005E4232">
      <w:pPr>
        <w:pStyle w:val="GPSL1CLAUSEHEADING"/>
        <w:numPr>
          <w:ilvl w:val="0"/>
          <w:numId w:val="0"/>
        </w:numPr>
        <w:ind w:left="567"/>
        <w:rPr>
          <w:rFonts w:ascii="Arial" w:hAnsi="Arial"/>
        </w:rPr>
      </w:pPr>
    </w:p>
    <w:p w14:paraId="26934658" w14:textId="77777777" w:rsidR="00BB1932" w:rsidRPr="00A66334" w:rsidRDefault="00984C3A" w:rsidP="00101CE5">
      <w:pPr>
        <w:pStyle w:val="GPSSectionHeading"/>
        <w:rPr>
          <w:rFonts w:cs="Arial"/>
          <w:color w:val="auto"/>
        </w:rPr>
      </w:pPr>
      <w:bookmarkStart w:id="1283" w:name="_Toc349229879"/>
      <w:bookmarkStart w:id="1284" w:name="_Toc349230042"/>
      <w:bookmarkStart w:id="1285" w:name="_Toc349230442"/>
      <w:bookmarkStart w:id="1286" w:name="_Toc349231324"/>
      <w:bookmarkStart w:id="1287" w:name="_Toc349232050"/>
      <w:bookmarkStart w:id="1288" w:name="_Toc349232431"/>
      <w:bookmarkStart w:id="1289" w:name="_Toc349233167"/>
      <w:bookmarkStart w:id="1290" w:name="_Toc349233302"/>
      <w:bookmarkStart w:id="1291" w:name="_Toc349233436"/>
      <w:bookmarkStart w:id="1292" w:name="_Toc350503025"/>
      <w:bookmarkStart w:id="1293" w:name="_Toc350504015"/>
      <w:bookmarkStart w:id="1294" w:name="_Toc350506305"/>
      <w:bookmarkStart w:id="1295" w:name="_Toc350506543"/>
      <w:bookmarkStart w:id="1296" w:name="_Toc350506673"/>
      <w:bookmarkStart w:id="1297" w:name="_Toc350506803"/>
      <w:bookmarkStart w:id="1298" w:name="_Toc350506935"/>
      <w:bookmarkStart w:id="1299" w:name="_Toc350507396"/>
      <w:bookmarkStart w:id="1300" w:name="_Toc350507930"/>
      <w:bookmarkStart w:id="1301" w:name="_Toc358671778"/>
      <w:bookmarkStart w:id="1302" w:name="_Toc17374717"/>
      <w:bookmarkStart w:id="1303" w:name="_Ref313369589"/>
      <w:bookmarkStart w:id="1304" w:name="_Toc314810817"/>
      <w:bookmarkStart w:id="1305" w:name="_Toc350503026"/>
      <w:bookmarkStart w:id="1306" w:name="_Toc350504016"/>
      <w:bookmarkStart w:id="1307" w:name="_Toc351710883"/>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1"/>
      <w:bookmarkEnd w:id="1302"/>
    </w:p>
    <w:p w14:paraId="7AFE75A2" w14:textId="77777777" w:rsidR="008D0A60" w:rsidRPr="00B14AB8" w:rsidRDefault="00BB1932" w:rsidP="00882F8C">
      <w:pPr>
        <w:pStyle w:val="GPSL1CLAUSEHEADING"/>
        <w:rPr>
          <w:rFonts w:ascii="Arial" w:hAnsi="Arial"/>
        </w:rPr>
      </w:pPr>
      <w:bookmarkStart w:id="1308" w:name="_Ref349208791"/>
      <w:bookmarkStart w:id="1309" w:name="_Ref349209217"/>
      <w:bookmarkStart w:id="1310" w:name="_Toc350503028"/>
      <w:bookmarkStart w:id="1311" w:name="_Toc350504018"/>
      <w:bookmarkStart w:id="1312" w:name="_Ref358019456"/>
      <w:bookmarkStart w:id="1313" w:name="_Ref358213217"/>
      <w:bookmarkStart w:id="1314" w:name="_Toc358671779"/>
      <w:bookmarkStart w:id="1315" w:name="_Ref359401355"/>
      <w:bookmarkStart w:id="1316" w:name="_Ref359409122"/>
      <w:bookmarkStart w:id="1317" w:name="_Ref359519940"/>
      <w:bookmarkStart w:id="1318" w:name="_Ref364170094"/>
      <w:bookmarkStart w:id="1319" w:name="_Toc17374718"/>
      <w:r w:rsidRPr="00B14AB8">
        <w:rPr>
          <w:rFonts w:ascii="Arial" w:hAnsi="Arial"/>
        </w:rPr>
        <w:t>LIABILITY</w:t>
      </w:r>
      <w:bookmarkEnd w:id="1308"/>
      <w:bookmarkEnd w:id="1309"/>
      <w:bookmarkEnd w:id="1310"/>
      <w:bookmarkEnd w:id="1311"/>
      <w:bookmarkEnd w:id="1312"/>
      <w:bookmarkEnd w:id="1313"/>
      <w:bookmarkEnd w:id="1314"/>
      <w:bookmarkEnd w:id="1315"/>
      <w:bookmarkEnd w:id="1316"/>
      <w:bookmarkEnd w:id="1317"/>
      <w:bookmarkEnd w:id="1318"/>
      <w:bookmarkEnd w:id="1319"/>
    </w:p>
    <w:p w14:paraId="0EF3B5A0" w14:textId="77777777" w:rsidR="008D0A60" w:rsidRPr="00B14AB8" w:rsidRDefault="00AF5831" w:rsidP="00AC1DE2">
      <w:pPr>
        <w:pStyle w:val="GPSL2numberedclause"/>
        <w:rPr>
          <w:rFonts w:ascii="Arial" w:hAnsi="Arial"/>
        </w:rPr>
      </w:pPr>
      <w:bookmarkStart w:id="1320" w:name="_Ref379194900"/>
      <w:bookmarkStart w:id="1321" w:name="_Ref349208591"/>
      <w:r w:rsidRPr="00B14AB8">
        <w:rPr>
          <w:rFonts w:ascii="Arial" w:hAnsi="Arial"/>
        </w:rPr>
        <w:t>Unlimited Liability</w:t>
      </w:r>
      <w:bookmarkEnd w:id="1320"/>
    </w:p>
    <w:p w14:paraId="368B72A6" w14:textId="77777777" w:rsidR="008D0A60" w:rsidRPr="00B14AB8" w:rsidRDefault="00BB1932" w:rsidP="00AC1DE2">
      <w:pPr>
        <w:pStyle w:val="GPSL3numberedclause"/>
        <w:rPr>
          <w:rFonts w:ascii="Arial" w:hAnsi="Arial"/>
        </w:rPr>
      </w:pPr>
      <w:bookmarkStart w:id="1322" w:name="_Ref365630153"/>
      <w:r w:rsidRPr="00B14AB8">
        <w:rPr>
          <w:rFonts w:ascii="Arial" w:hAnsi="Arial"/>
        </w:rPr>
        <w:t>Neither Party excludes or limits it liability for:</w:t>
      </w:r>
      <w:bookmarkEnd w:id="1321"/>
      <w:bookmarkEnd w:id="1322"/>
    </w:p>
    <w:p w14:paraId="1EBA14A3"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63B66BE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8559F8E" w14:textId="77777777" w:rsidR="00C9243A" w:rsidRPr="00B14AB8" w:rsidRDefault="00BB1932" w:rsidP="00AC1DE2">
      <w:pPr>
        <w:pStyle w:val="GPSL4numberedclause"/>
        <w:rPr>
          <w:rFonts w:ascii="Arial" w:hAnsi="Arial"/>
          <w:szCs w:val="22"/>
        </w:rPr>
      </w:pPr>
      <w:r w:rsidRPr="00B14AB8">
        <w:rPr>
          <w:rFonts w:ascii="Arial" w:hAnsi="Arial"/>
          <w:szCs w:val="22"/>
        </w:rPr>
        <w:lastRenderedPageBreak/>
        <w:t>breach of any obligation as to title implied by section 12 of the Sale of Goods Act 1979 or section 2 of the Supply of Goods and Services Act 1982; or</w:t>
      </w:r>
    </w:p>
    <w:p w14:paraId="37D6FE5A"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4DE88E86"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6DB07D9F" w14:textId="77777777" w:rsidR="008D0A60" w:rsidRPr="00B14AB8" w:rsidRDefault="00AF5831" w:rsidP="00AC1DE2">
      <w:pPr>
        <w:pStyle w:val="GPSL2numberedclause"/>
        <w:rPr>
          <w:rFonts w:ascii="Arial" w:hAnsi="Arial"/>
        </w:rPr>
      </w:pPr>
      <w:bookmarkStart w:id="1323" w:name="_Ref379809616"/>
      <w:bookmarkStart w:id="1324" w:name="_Ref349208712"/>
      <w:r w:rsidRPr="00B14AB8">
        <w:rPr>
          <w:rFonts w:ascii="Arial" w:hAnsi="Arial"/>
        </w:rPr>
        <w:t>Financial Limits</w:t>
      </w:r>
      <w:bookmarkEnd w:id="1323"/>
    </w:p>
    <w:p w14:paraId="26D03FE3" w14:textId="77777777" w:rsidR="008D0A60" w:rsidRPr="00B14AB8" w:rsidRDefault="00BB1932" w:rsidP="00AC1DE2">
      <w:pPr>
        <w:pStyle w:val="GPSL3numberedclause"/>
        <w:rPr>
          <w:rFonts w:ascii="Arial" w:hAnsi="Arial"/>
        </w:rPr>
      </w:pPr>
      <w:bookmarkStart w:id="1325"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5"/>
    </w:p>
    <w:p w14:paraId="1E2FBC83" w14:textId="77777777" w:rsidR="00C9243A" w:rsidRPr="00B14AB8" w:rsidRDefault="00E54FEA" w:rsidP="00AC1DE2">
      <w:pPr>
        <w:pStyle w:val="GPSL4numberedclause"/>
        <w:rPr>
          <w:rFonts w:ascii="Arial" w:hAnsi="Arial"/>
          <w:szCs w:val="22"/>
        </w:rPr>
      </w:pPr>
      <w:bookmarkStart w:id="1326" w:name="_Ref359346645"/>
      <w:r w:rsidRPr="00B14AB8">
        <w:rPr>
          <w:rFonts w:ascii="Arial" w:hAnsi="Arial"/>
          <w:szCs w:val="22"/>
        </w:rPr>
        <w:t>in respect of all</w:t>
      </w:r>
      <w:r w:rsidR="00C416A4" w:rsidRPr="00B14AB8">
        <w:rPr>
          <w:rFonts w:ascii="Arial" w:hAnsi="Arial"/>
          <w:szCs w:val="22"/>
        </w:rPr>
        <w:t>:</w:t>
      </w:r>
      <w:bookmarkEnd w:id="1326"/>
    </w:p>
    <w:p w14:paraId="285FA749" w14:textId="77777777" w:rsidR="008D0A60" w:rsidRPr="00B14AB8" w:rsidRDefault="00066D90" w:rsidP="00AC1DE2">
      <w:pPr>
        <w:pStyle w:val="GPSL5numberedclause"/>
        <w:rPr>
          <w:rFonts w:ascii="Arial" w:hAnsi="Arial"/>
          <w:szCs w:val="22"/>
        </w:rPr>
      </w:pPr>
      <w:r>
        <w:rPr>
          <w:rFonts w:ascii="Arial" w:hAnsi="Arial"/>
          <w:szCs w:val="22"/>
        </w:rPr>
        <w:t>Not used</w:t>
      </w:r>
    </w:p>
    <w:p w14:paraId="78A1701C"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456E525"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4"/>
    </w:p>
    <w:p w14:paraId="74A1A9C2" w14:textId="77777777" w:rsidR="008D0A60" w:rsidRPr="00B14AB8" w:rsidRDefault="00C416A4" w:rsidP="00AC1DE2">
      <w:pPr>
        <w:pStyle w:val="GPSL4numberedclause"/>
        <w:rPr>
          <w:rFonts w:ascii="Arial" w:hAnsi="Arial"/>
          <w:szCs w:val="22"/>
        </w:rPr>
      </w:pPr>
      <w:bookmarkStart w:id="1327"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7"/>
    </w:p>
    <w:p w14:paraId="78FA7833" w14:textId="77777777" w:rsidR="008D0A60" w:rsidRPr="00B14AB8" w:rsidRDefault="00BB1932" w:rsidP="00AC1DE2">
      <w:pPr>
        <w:pStyle w:val="GPSL5numberedclause"/>
        <w:rPr>
          <w:rFonts w:ascii="Arial" w:hAnsi="Arial"/>
          <w:szCs w:val="22"/>
        </w:rPr>
      </w:pPr>
      <w:bookmarkStart w:id="1328"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8"/>
    </w:p>
    <w:p w14:paraId="3BE23F21" w14:textId="77777777" w:rsidR="00C9243A" w:rsidRPr="00B14AB8" w:rsidRDefault="00BB1932" w:rsidP="002F04D6">
      <w:pPr>
        <w:pStyle w:val="GPSL5numberedclause"/>
        <w:rPr>
          <w:rFonts w:ascii="Arial" w:hAnsi="Arial"/>
          <w:szCs w:val="22"/>
        </w:rPr>
      </w:pPr>
      <w:bookmarkStart w:id="1329"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9"/>
    </w:p>
    <w:p w14:paraId="719C9F8A" w14:textId="77777777" w:rsidR="00C9243A" w:rsidRPr="00B14AB8" w:rsidRDefault="00BB1932" w:rsidP="00AC1DE2">
      <w:pPr>
        <w:pStyle w:val="GPSL5numberedclause"/>
        <w:rPr>
          <w:rFonts w:ascii="Arial" w:hAnsi="Arial"/>
          <w:szCs w:val="22"/>
        </w:rPr>
      </w:pPr>
      <w:bookmarkStart w:id="1330"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0"/>
    </w:p>
    <w:p w14:paraId="20A16712"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6AFBF3C7" w14:textId="77777777" w:rsidR="008D0A60" w:rsidRPr="00B14AB8" w:rsidRDefault="00D04DC6" w:rsidP="00AC1DE2">
      <w:pPr>
        <w:pStyle w:val="GPSL3numberedclause"/>
        <w:rPr>
          <w:rFonts w:ascii="Arial" w:hAnsi="Arial"/>
        </w:rPr>
      </w:pPr>
      <w:bookmarkStart w:id="1331"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 xml:space="preserve">l due for payment, the </w:t>
      </w:r>
      <w:r w:rsidR="009D774D" w:rsidRPr="00B14AB8">
        <w:rPr>
          <w:rFonts w:ascii="Arial" w:hAnsi="Arial"/>
        </w:rPr>
        <w:lastRenderedPageBreak/>
        <w:t>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1"/>
    </w:p>
    <w:p w14:paraId="5EC41C1E" w14:textId="77777777" w:rsidR="008D0A60" w:rsidRPr="00B14AB8" w:rsidRDefault="00F34A94" w:rsidP="00AC1DE2">
      <w:pPr>
        <w:pStyle w:val="GPSL4numberedclause"/>
        <w:rPr>
          <w:rFonts w:ascii="Arial" w:hAnsi="Arial"/>
          <w:szCs w:val="22"/>
        </w:rPr>
      </w:pPr>
      <w:bookmarkStart w:id="1332"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2"/>
      <w:r w:rsidRPr="00B14AB8">
        <w:rPr>
          <w:rFonts w:ascii="Arial" w:hAnsi="Arial"/>
          <w:szCs w:val="22"/>
        </w:rPr>
        <w:t xml:space="preserve"> </w:t>
      </w:r>
    </w:p>
    <w:p w14:paraId="24778A6F"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19068E82"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2B95BDF6" w14:textId="77777777" w:rsidR="008D0A60" w:rsidRPr="00B14AB8" w:rsidRDefault="00646553" w:rsidP="00AC1DE2">
      <w:pPr>
        <w:pStyle w:val="GPSL2numberedclause"/>
        <w:rPr>
          <w:rFonts w:ascii="Arial" w:hAnsi="Arial"/>
        </w:rPr>
      </w:pPr>
      <w:bookmarkStart w:id="1333" w:name="_Ref379809764"/>
      <w:bookmarkStart w:id="1334" w:name="_Ref349208719"/>
      <w:bookmarkStart w:id="1335" w:name="_Ref359343869"/>
      <w:r w:rsidRPr="00B14AB8">
        <w:rPr>
          <w:rFonts w:ascii="Arial" w:hAnsi="Arial"/>
        </w:rPr>
        <w:t>Non-recoverable Losses</w:t>
      </w:r>
      <w:bookmarkEnd w:id="1333"/>
    </w:p>
    <w:p w14:paraId="2AA54AB4" w14:textId="77777777" w:rsidR="008D0A60" w:rsidRPr="00B14AB8" w:rsidRDefault="00BB1932" w:rsidP="00AC1DE2">
      <w:pPr>
        <w:pStyle w:val="GPSL3numberedclause"/>
        <w:rPr>
          <w:rFonts w:ascii="Arial" w:hAnsi="Arial"/>
        </w:rPr>
      </w:pPr>
      <w:bookmarkStart w:id="1336"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7" w:name="_Ref311654962"/>
      <w:r w:rsidRPr="00B14AB8">
        <w:rPr>
          <w:rFonts w:ascii="Arial" w:hAnsi="Arial"/>
        </w:rPr>
        <w:t>y:</w:t>
      </w:r>
      <w:bookmarkEnd w:id="1334"/>
      <w:bookmarkEnd w:id="1335"/>
      <w:bookmarkEnd w:id="1336"/>
      <w:bookmarkEnd w:id="1337"/>
    </w:p>
    <w:p w14:paraId="222FA80B"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8" w:name="_Ref358897951"/>
    </w:p>
    <w:bookmarkEnd w:id="1338"/>
    <w:p w14:paraId="194E80DF"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73B29A70" w14:textId="77777777" w:rsidR="008D0A60" w:rsidRPr="00B14AB8" w:rsidRDefault="00646553" w:rsidP="00AC1DE2">
      <w:pPr>
        <w:pStyle w:val="GPSL2numberedclause"/>
        <w:rPr>
          <w:rFonts w:ascii="Arial" w:hAnsi="Arial"/>
        </w:rPr>
      </w:pPr>
      <w:bookmarkStart w:id="1339" w:name="_Ref349208726"/>
      <w:r w:rsidRPr="00B14AB8">
        <w:rPr>
          <w:rFonts w:ascii="Arial" w:hAnsi="Arial"/>
        </w:rPr>
        <w:t>Recoverable Losses</w:t>
      </w:r>
    </w:p>
    <w:p w14:paraId="25DBBA11"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9"/>
    </w:p>
    <w:p w14:paraId="797DEFEB"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F6A1117"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531E8FF9"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56861D98"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722A3DC3"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5990511B" w14:textId="77777777" w:rsidR="008D0A60" w:rsidRPr="00B14AB8" w:rsidRDefault="00646553" w:rsidP="00AC1DE2">
      <w:pPr>
        <w:pStyle w:val="GPSL2numberedclause"/>
        <w:rPr>
          <w:rFonts w:ascii="Arial" w:hAnsi="Arial"/>
        </w:rPr>
      </w:pPr>
      <w:r w:rsidRPr="00B14AB8">
        <w:rPr>
          <w:rFonts w:ascii="Arial" w:hAnsi="Arial"/>
        </w:rPr>
        <w:t>Miscellaneous</w:t>
      </w:r>
    </w:p>
    <w:p w14:paraId="10846EF9" w14:textId="77777777" w:rsidR="00C9243A" w:rsidRPr="00B14AB8" w:rsidRDefault="008416FB" w:rsidP="00AC1DE2">
      <w:pPr>
        <w:pStyle w:val="GPSL3numberedclause"/>
        <w:rPr>
          <w:rFonts w:ascii="Arial" w:hAnsi="Arial"/>
        </w:rPr>
      </w:pPr>
      <w:r w:rsidRPr="00B14AB8">
        <w:rPr>
          <w:rFonts w:ascii="Arial" w:hAnsi="Arial"/>
        </w:rPr>
        <w:lastRenderedPageBreak/>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43A20B17"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3A9059E2"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4ED4F57D" w14:textId="77777777" w:rsidR="00BB1932" w:rsidRPr="00B14AB8" w:rsidRDefault="00863962" w:rsidP="00882F8C">
      <w:pPr>
        <w:pStyle w:val="GPSL1CLAUSEHEADING"/>
        <w:rPr>
          <w:rFonts w:ascii="Arial" w:hAnsi="Arial"/>
        </w:rPr>
      </w:pPr>
      <w:bookmarkStart w:id="1340" w:name="_Ref313372018"/>
      <w:bookmarkStart w:id="1341" w:name="_Toc350503029"/>
      <w:bookmarkStart w:id="1342" w:name="_Toc350504019"/>
      <w:bookmarkStart w:id="1343" w:name="_Toc358671782"/>
      <w:bookmarkStart w:id="1344" w:name="_Toc17374719"/>
      <w:r w:rsidRPr="00B14AB8">
        <w:rPr>
          <w:rFonts w:ascii="Arial" w:hAnsi="Arial"/>
        </w:rPr>
        <w:t>INSURANCE</w:t>
      </w:r>
      <w:bookmarkEnd w:id="1340"/>
      <w:bookmarkEnd w:id="1341"/>
      <w:bookmarkEnd w:id="1342"/>
      <w:bookmarkEnd w:id="1343"/>
      <w:bookmarkEnd w:id="1344"/>
    </w:p>
    <w:p w14:paraId="5ADA93B3" w14:textId="77777777" w:rsidR="00647B03" w:rsidRPr="00B14AB8" w:rsidRDefault="00647B03" w:rsidP="005E4232">
      <w:pPr>
        <w:pStyle w:val="GPSL2numberedclause"/>
        <w:rPr>
          <w:rFonts w:ascii="Arial" w:hAnsi="Arial"/>
        </w:rPr>
      </w:pPr>
      <w:bookmarkStart w:id="1345"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0E612B53" w14:textId="77777777" w:rsidR="00BB1932" w:rsidRPr="00B14AB8" w:rsidRDefault="00863962" w:rsidP="005E4232">
      <w:pPr>
        <w:pStyle w:val="GPSL2numberedclause"/>
        <w:rPr>
          <w:rFonts w:ascii="Arial" w:hAnsi="Arial"/>
        </w:rPr>
      </w:pPr>
      <w:bookmarkStart w:id="1346"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5"/>
      <w:bookmarkEnd w:id="1346"/>
    </w:p>
    <w:p w14:paraId="40C7B4D7" w14:textId="77777777" w:rsidR="00556556" w:rsidRPr="00B14AB8" w:rsidRDefault="00556556" w:rsidP="005E4232">
      <w:pPr>
        <w:pStyle w:val="GPSL2numberedclause"/>
        <w:rPr>
          <w:rFonts w:ascii="Arial" w:hAnsi="Arial"/>
        </w:rPr>
      </w:pPr>
      <w:bookmarkStart w:id="1347"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7"/>
      <w:r w:rsidRPr="00B14AB8">
        <w:rPr>
          <w:rFonts w:ascii="Arial" w:hAnsi="Arial"/>
        </w:rPr>
        <w:t xml:space="preserve"> </w:t>
      </w:r>
    </w:p>
    <w:p w14:paraId="487183F5"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45E01E67"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41FB2B70"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5BBE2F3E"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2A274946"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032BD8C" w14:textId="77777777" w:rsidR="008D0A60" w:rsidRPr="00A66334" w:rsidRDefault="001A6672">
      <w:pPr>
        <w:pStyle w:val="GPSSectionHeading"/>
        <w:rPr>
          <w:rFonts w:cs="Arial"/>
          <w:color w:val="auto"/>
        </w:rPr>
      </w:pPr>
      <w:bookmarkStart w:id="1348" w:name="_Toc349229881"/>
      <w:bookmarkStart w:id="1349" w:name="_Toc349230044"/>
      <w:bookmarkStart w:id="1350" w:name="_Toc349230444"/>
      <w:bookmarkStart w:id="1351" w:name="_Toc349231326"/>
      <w:bookmarkStart w:id="1352" w:name="_Toc349232052"/>
      <w:bookmarkStart w:id="1353" w:name="_Toc349232433"/>
      <w:bookmarkStart w:id="1354" w:name="_Toc349233169"/>
      <w:bookmarkStart w:id="1355" w:name="_Toc349233304"/>
      <w:bookmarkStart w:id="1356" w:name="_Toc349233438"/>
      <w:bookmarkStart w:id="1357" w:name="_Toc350503027"/>
      <w:bookmarkStart w:id="1358" w:name="_Toc350504017"/>
      <w:bookmarkStart w:id="1359" w:name="_Toc350506307"/>
      <w:bookmarkStart w:id="1360" w:name="_Toc350506545"/>
      <w:bookmarkStart w:id="1361" w:name="_Toc350506675"/>
      <w:bookmarkStart w:id="1362" w:name="_Toc350506805"/>
      <w:bookmarkStart w:id="1363" w:name="_Toc350506937"/>
      <w:bookmarkStart w:id="1364" w:name="_Toc350507398"/>
      <w:bookmarkStart w:id="1365" w:name="_Toc350507932"/>
      <w:bookmarkStart w:id="1366" w:name="_Toc17374720"/>
      <w:bookmarkStart w:id="1367" w:name="_Toc350503030"/>
      <w:bookmarkStart w:id="1368" w:name="_Toc350504020"/>
      <w:bookmarkStart w:id="1369" w:name="_Toc350507935"/>
      <w:bookmarkStart w:id="1370" w:name="_Toc358671783"/>
      <w:bookmarkEnd w:id="1303"/>
      <w:bookmarkEnd w:id="1304"/>
      <w:bookmarkEnd w:id="1305"/>
      <w:bookmarkEnd w:id="1306"/>
      <w:bookmarkEnd w:id="130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A66334">
        <w:rPr>
          <w:rFonts w:cs="Arial"/>
          <w:color w:val="auto"/>
        </w:rPr>
        <w:t>REMEDIES AND RELIEF</w:t>
      </w:r>
      <w:bookmarkEnd w:id="1366"/>
    </w:p>
    <w:p w14:paraId="759E89C2" w14:textId="77777777" w:rsidR="008D0A60" w:rsidRPr="00B14AB8" w:rsidRDefault="00A657C3" w:rsidP="00882F8C">
      <w:pPr>
        <w:pStyle w:val="GPSL1CLAUSEHEADING"/>
        <w:rPr>
          <w:rFonts w:ascii="Arial" w:hAnsi="Arial"/>
        </w:rPr>
      </w:pPr>
      <w:bookmarkStart w:id="1371" w:name="_Ref360651541"/>
      <w:bookmarkStart w:id="1372" w:name="_Toc17374721"/>
      <w:r w:rsidRPr="00B14AB8">
        <w:rPr>
          <w:rFonts w:ascii="Arial" w:hAnsi="Arial"/>
        </w:rPr>
        <w:lastRenderedPageBreak/>
        <w:t>CUSTOMER REMEDIES FOR DEFAULT</w:t>
      </w:r>
      <w:bookmarkEnd w:id="1371"/>
      <w:bookmarkEnd w:id="1372"/>
      <w:r w:rsidRPr="00B14AB8">
        <w:rPr>
          <w:rFonts w:ascii="Arial" w:hAnsi="Arial"/>
        </w:rPr>
        <w:t xml:space="preserve"> </w:t>
      </w:r>
    </w:p>
    <w:p w14:paraId="5E17D8E0" w14:textId="77777777" w:rsidR="008D0A60" w:rsidRPr="00B14AB8" w:rsidRDefault="00411E39" w:rsidP="00AC1DE2">
      <w:pPr>
        <w:pStyle w:val="GPSL2numberedclause"/>
        <w:rPr>
          <w:rFonts w:ascii="Arial" w:hAnsi="Arial"/>
        </w:rPr>
      </w:pPr>
      <w:bookmarkStart w:id="1373" w:name="_Ref360695013"/>
      <w:r w:rsidRPr="00B14AB8">
        <w:rPr>
          <w:rFonts w:ascii="Arial" w:hAnsi="Arial"/>
        </w:rPr>
        <w:t>Remedies</w:t>
      </w:r>
      <w:bookmarkEnd w:id="1373"/>
    </w:p>
    <w:p w14:paraId="53E7FDE3" w14:textId="77777777" w:rsidR="00411E39" w:rsidRPr="00B14AB8" w:rsidRDefault="00411E39" w:rsidP="00AC1DE2">
      <w:pPr>
        <w:pStyle w:val="GPSL3numberedclause"/>
        <w:rPr>
          <w:rFonts w:ascii="Arial" w:hAnsi="Arial"/>
        </w:rPr>
      </w:pPr>
      <w:bookmarkStart w:id="1374"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4"/>
    </w:p>
    <w:p w14:paraId="0603D89E" w14:textId="77777777" w:rsidR="008D0A60" w:rsidRPr="00B14AB8" w:rsidRDefault="00411E39" w:rsidP="00AC1DE2">
      <w:pPr>
        <w:pStyle w:val="GPSL4numberedclause"/>
        <w:rPr>
          <w:rFonts w:ascii="Arial" w:hAnsi="Arial"/>
          <w:szCs w:val="22"/>
        </w:rPr>
      </w:pPr>
      <w:bookmarkStart w:id="1375"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5"/>
    </w:p>
    <w:p w14:paraId="5C99CF22" w14:textId="77777777" w:rsidR="00E13960" w:rsidRPr="00B14AB8" w:rsidRDefault="00411E39" w:rsidP="00AC1DE2">
      <w:pPr>
        <w:pStyle w:val="GPSL4numberedclause"/>
        <w:rPr>
          <w:rFonts w:ascii="Arial" w:hAnsi="Arial"/>
          <w:szCs w:val="22"/>
        </w:rPr>
      </w:pPr>
      <w:bookmarkStart w:id="1376"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6"/>
      <w:r w:rsidRPr="00B14AB8">
        <w:rPr>
          <w:rFonts w:ascii="Arial" w:hAnsi="Arial"/>
          <w:szCs w:val="22"/>
        </w:rPr>
        <w:t xml:space="preserve"> </w:t>
      </w:r>
    </w:p>
    <w:p w14:paraId="13AC2BDD" w14:textId="77777777" w:rsidR="00C9243A" w:rsidRPr="00B14AB8" w:rsidRDefault="00E333F9" w:rsidP="00AC1DE2">
      <w:pPr>
        <w:pStyle w:val="GPSL4numberedclause"/>
        <w:rPr>
          <w:rFonts w:ascii="Arial" w:hAnsi="Arial"/>
          <w:szCs w:val="22"/>
        </w:rPr>
      </w:pPr>
      <w:bookmarkStart w:id="1377"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4F1B6EF6" w14:textId="77777777" w:rsidR="008D0A60" w:rsidRPr="00B14AB8" w:rsidRDefault="00E333F9" w:rsidP="00AC1DE2">
      <w:pPr>
        <w:pStyle w:val="GPSL5numberedclause"/>
        <w:rPr>
          <w:rFonts w:ascii="Arial" w:hAnsi="Arial"/>
          <w:szCs w:val="22"/>
        </w:rPr>
      </w:pPr>
      <w:bookmarkStart w:id="1378" w:name="_Ref364172826"/>
      <w:r w:rsidRPr="00B14AB8">
        <w:rPr>
          <w:rFonts w:ascii="Arial" w:hAnsi="Arial"/>
          <w:szCs w:val="22"/>
        </w:rPr>
        <w:t>instruct the Supplier to comply with the Rectification Plan Process;</w:t>
      </w:r>
      <w:bookmarkEnd w:id="1378"/>
      <w:r w:rsidRPr="00B14AB8">
        <w:rPr>
          <w:rFonts w:ascii="Arial" w:hAnsi="Arial"/>
          <w:szCs w:val="22"/>
        </w:rPr>
        <w:t xml:space="preserve">  </w:t>
      </w:r>
    </w:p>
    <w:p w14:paraId="6A7CBD9D" w14:textId="77777777" w:rsidR="00C9243A" w:rsidRPr="00B14AB8" w:rsidRDefault="00631B05" w:rsidP="00AC1DE2">
      <w:pPr>
        <w:pStyle w:val="GPSL5numberedclause"/>
        <w:rPr>
          <w:rFonts w:ascii="Arial" w:hAnsi="Arial"/>
          <w:szCs w:val="22"/>
        </w:rPr>
      </w:pPr>
      <w:bookmarkStart w:id="1379"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7"/>
      <w:bookmarkEnd w:id="1379"/>
    </w:p>
    <w:p w14:paraId="4E831F9A" w14:textId="77777777" w:rsidR="00C9243A" w:rsidRPr="00B14AB8" w:rsidRDefault="00411E39" w:rsidP="00AC1DE2">
      <w:pPr>
        <w:pStyle w:val="GPSL5numberedclause"/>
        <w:rPr>
          <w:rFonts w:ascii="Arial" w:hAnsi="Arial"/>
          <w:szCs w:val="22"/>
        </w:rPr>
      </w:pPr>
      <w:bookmarkStart w:id="1380"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0"/>
    </w:p>
    <w:p w14:paraId="1760428C"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14:paraId="62E5A20A" w14:textId="77777777" w:rsidR="008D0A60" w:rsidRPr="00B14AB8" w:rsidRDefault="00366446" w:rsidP="00AC1DE2">
      <w:pPr>
        <w:pStyle w:val="GPSL2numberedclause"/>
        <w:rPr>
          <w:rFonts w:ascii="Arial" w:hAnsi="Arial"/>
        </w:rPr>
      </w:pPr>
      <w:bookmarkStart w:id="1381" w:name="_Ref364170291"/>
      <w:r w:rsidRPr="00B14AB8">
        <w:rPr>
          <w:rFonts w:ascii="Arial" w:hAnsi="Arial"/>
        </w:rPr>
        <w:t>Rectification Plan Process</w:t>
      </w:r>
      <w:bookmarkEnd w:id="1381"/>
    </w:p>
    <w:p w14:paraId="1E8647C8" w14:textId="77777777" w:rsidR="008D0A60" w:rsidRPr="00B14AB8" w:rsidRDefault="00472315" w:rsidP="00AC1DE2">
      <w:pPr>
        <w:pStyle w:val="GPSL3numberedclause"/>
        <w:rPr>
          <w:rFonts w:ascii="Arial" w:hAnsi="Arial"/>
        </w:rPr>
      </w:pPr>
      <w:r w:rsidRPr="00B14AB8">
        <w:rPr>
          <w:rFonts w:ascii="Arial" w:hAnsi="Arial"/>
        </w:rPr>
        <w:lastRenderedPageBreak/>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14:paraId="207C7795" w14:textId="77777777" w:rsidR="008D0A60" w:rsidRPr="00B14AB8" w:rsidRDefault="008027F1" w:rsidP="00AC1DE2">
      <w:pPr>
        <w:pStyle w:val="GPSL4numberedclause"/>
        <w:rPr>
          <w:rFonts w:ascii="Arial" w:hAnsi="Arial"/>
          <w:szCs w:val="22"/>
        </w:rPr>
      </w:pPr>
      <w:bookmarkStart w:id="1382"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2"/>
      <w:r w:rsidR="00366446" w:rsidRPr="00B14AB8">
        <w:rPr>
          <w:rFonts w:ascii="Arial" w:hAnsi="Arial"/>
          <w:szCs w:val="22"/>
        </w:rPr>
        <w:t xml:space="preserve"> </w:t>
      </w:r>
    </w:p>
    <w:p w14:paraId="6204643F"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5D86ABE9"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127E007C"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06E54BAC"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2594C8EC" w14:textId="77777777"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57ECCB7E"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32477EBC"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7BD5C397"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52BD7B21"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4A2983D2"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proofErr w:type="gramStart"/>
      <w:r w:rsidRPr="00B14AB8">
        <w:rPr>
          <w:rFonts w:ascii="Arial" w:hAnsi="Arial"/>
          <w:szCs w:val="22"/>
        </w:rPr>
        <w:t>manner</w:t>
      </w:r>
      <w:proofErr w:type="gramEnd"/>
      <w:r w:rsidRPr="00B14AB8">
        <w:rPr>
          <w:rFonts w:ascii="Arial" w:hAnsi="Arial"/>
          <w:szCs w:val="22"/>
        </w:rPr>
        <w:t xml:space="preserve"> which is unacceptable to the Customer.</w:t>
      </w:r>
    </w:p>
    <w:p w14:paraId="35B2D92B"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29422435"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973DA12" w14:textId="77777777" w:rsidR="008D0A60" w:rsidRPr="00B14AB8" w:rsidRDefault="0078304C" w:rsidP="00882F8C">
      <w:pPr>
        <w:pStyle w:val="GPSL1CLAUSEHEADING"/>
        <w:rPr>
          <w:rFonts w:ascii="Arial" w:hAnsi="Arial"/>
        </w:rPr>
      </w:pPr>
      <w:bookmarkStart w:id="1383" w:name="_Toc364686335"/>
      <w:bookmarkStart w:id="1384" w:name="_Toc364686553"/>
      <w:bookmarkStart w:id="1385" w:name="_Toc364686770"/>
      <w:bookmarkStart w:id="1386" w:name="_Toc364693328"/>
      <w:bookmarkStart w:id="1387" w:name="_Toc364693768"/>
      <w:bookmarkStart w:id="1388" w:name="_Toc364693888"/>
      <w:bookmarkStart w:id="1389" w:name="_Toc364694001"/>
      <w:bookmarkStart w:id="1390" w:name="_Toc364694118"/>
      <w:bookmarkStart w:id="1391" w:name="_Toc364695277"/>
      <w:bookmarkStart w:id="1392" w:name="_Toc364695394"/>
      <w:bookmarkStart w:id="1393" w:name="_Toc364696137"/>
      <w:bookmarkStart w:id="1394" w:name="_Toc364754386"/>
      <w:bookmarkStart w:id="1395" w:name="_Toc364760207"/>
      <w:bookmarkStart w:id="1396" w:name="_Toc364760321"/>
      <w:bookmarkStart w:id="1397" w:name="_Toc364763121"/>
      <w:bookmarkStart w:id="1398" w:name="_Toc364763274"/>
      <w:bookmarkStart w:id="1399" w:name="_Toc364763419"/>
      <w:bookmarkStart w:id="1400" w:name="_Toc364763559"/>
      <w:bookmarkStart w:id="1401" w:name="_Toc364763697"/>
      <w:bookmarkStart w:id="1402" w:name="_Toc364763836"/>
      <w:bookmarkStart w:id="1403" w:name="_Toc364763965"/>
      <w:bookmarkStart w:id="1404" w:name="_Toc364764077"/>
      <w:bookmarkStart w:id="1405" w:name="_Toc364768415"/>
      <w:bookmarkStart w:id="1406" w:name="_Toc364769593"/>
      <w:bookmarkStart w:id="1407" w:name="_Toc364857032"/>
      <w:bookmarkStart w:id="1408" w:name="_Toc365557817"/>
      <w:bookmarkStart w:id="1409" w:name="_Toc365649854"/>
      <w:bookmarkStart w:id="1410" w:name="_Toc364686336"/>
      <w:bookmarkStart w:id="1411" w:name="_Toc364686554"/>
      <w:bookmarkStart w:id="1412" w:name="_Toc364686771"/>
      <w:bookmarkStart w:id="1413" w:name="_Toc364693329"/>
      <w:bookmarkStart w:id="1414" w:name="_Toc364693769"/>
      <w:bookmarkStart w:id="1415" w:name="_Toc364693889"/>
      <w:bookmarkStart w:id="1416" w:name="_Toc364694002"/>
      <w:bookmarkStart w:id="1417" w:name="_Toc364694119"/>
      <w:bookmarkStart w:id="1418" w:name="_Toc364695278"/>
      <w:bookmarkStart w:id="1419" w:name="_Toc364695395"/>
      <w:bookmarkStart w:id="1420" w:name="_Toc364696138"/>
      <w:bookmarkStart w:id="1421" w:name="_Toc364754387"/>
      <w:bookmarkStart w:id="1422" w:name="_Toc364760208"/>
      <w:bookmarkStart w:id="1423" w:name="_Toc364760322"/>
      <w:bookmarkStart w:id="1424" w:name="_Toc364763122"/>
      <w:bookmarkStart w:id="1425" w:name="_Toc364763275"/>
      <w:bookmarkStart w:id="1426" w:name="_Toc364763420"/>
      <w:bookmarkStart w:id="1427" w:name="_Toc364763560"/>
      <w:bookmarkStart w:id="1428" w:name="_Toc364763698"/>
      <w:bookmarkStart w:id="1429" w:name="_Toc364763837"/>
      <w:bookmarkStart w:id="1430" w:name="_Toc364763966"/>
      <w:bookmarkStart w:id="1431" w:name="_Toc364764078"/>
      <w:bookmarkStart w:id="1432" w:name="_Toc364768416"/>
      <w:bookmarkStart w:id="1433" w:name="_Toc364769594"/>
      <w:bookmarkStart w:id="1434" w:name="_Toc364857033"/>
      <w:bookmarkStart w:id="1435" w:name="_Toc365557818"/>
      <w:bookmarkStart w:id="1436" w:name="_Toc365649855"/>
      <w:bookmarkStart w:id="1437" w:name="_Toc364686337"/>
      <w:bookmarkStart w:id="1438" w:name="_Toc364686555"/>
      <w:bookmarkStart w:id="1439" w:name="_Toc364686772"/>
      <w:bookmarkStart w:id="1440" w:name="_Toc364693330"/>
      <w:bookmarkStart w:id="1441" w:name="_Toc364693770"/>
      <w:bookmarkStart w:id="1442" w:name="_Toc364693890"/>
      <w:bookmarkStart w:id="1443" w:name="_Toc364694003"/>
      <w:bookmarkStart w:id="1444" w:name="_Toc364694120"/>
      <w:bookmarkStart w:id="1445" w:name="_Toc364695279"/>
      <w:bookmarkStart w:id="1446" w:name="_Toc364695396"/>
      <w:bookmarkStart w:id="1447" w:name="_Toc364696139"/>
      <w:bookmarkStart w:id="1448" w:name="_Toc364754388"/>
      <w:bookmarkStart w:id="1449" w:name="_Toc364760209"/>
      <w:bookmarkStart w:id="1450" w:name="_Toc364760323"/>
      <w:bookmarkStart w:id="1451" w:name="_Toc364763123"/>
      <w:bookmarkStart w:id="1452" w:name="_Toc364763276"/>
      <w:bookmarkStart w:id="1453" w:name="_Toc364763421"/>
      <w:bookmarkStart w:id="1454" w:name="_Toc364763561"/>
      <w:bookmarkStart w:id="1455" w:name="_Toc364763699"/>
      <w:bookmarkStart w:id="1456" w:name="_Toc364763838"/>
      <w:bookmarkStart w:id="1457" w:name="_Toc364763967"/>
      <w:bookmarkStart w:id="1458" w:name="_Toc364764079"/>
      <w:bookmarkStart w:id="1459" w:name="_Toc364768417"/>
      <w:bookmarkStart w:id="1460" w:name="_Toc364769595"/>
      <w:bookmarkStart w:id="1461" w:name="_Toc364857034"/>
      <w:bookmarkStart w:id="1462" w:name="_Toc365557819"/>
      <w:bookmarkStart w:id="1463" w:name="_Toc365649856"/>
      <w:bookmarkStart w:id="1464" w:name="_Toc364686340"/>
      <w:bookmarkStart w:id="1465" w:name="_Toc364686558"/>
      <w:bookmarkStart w:id="1466" w:name="_Toc364686775"/>
      <w:bookmarkStart w:id="1467" w:name="_Toc364693333"/>
      <w:bookmarkStart w:id="1468" w:name="_Toc364693773"/>
      <w:bookmarkStart w:id="1469" w:name="_Toc364693893"/>
      <w:bookmarkStart w:id="1470" w:name="_Toc364694006"/>
      <w:bookmarkStart w:id="1471" w:name="_Toc364694123"/>
      <w:bookmarkStart w:id="1472" w:name="_Toc364695282"/>
      <w:bookmarkStart w:id="1473" w:name="_Toc364695399"/>
      <w:bookmarkStart w:id="1474" w:name="_Toc364696142"/>
      <w:bookmarkStart w:id="1475" w:name="_Toc364754391"/>
      <w:bookmarkStart w:id="1476" w:name="_Toc364760212"/>
      <w:bookmarkStart w:id="1477" w:name="_Toc364760326"/>
      <w:bookmarkStart w:id="1478" w:name="_Toc364763126"/>
      <w:bookmarkStart w:id="1479" w:name="_Toc364763279"/>
      <w:bookmarkStart w:id="1480" w:name="_Toc364763424"/>
      <w:bookmarkStart w:id="1481" w:name="_Toc364763564"/>
      <w:bookmarkStart w:id="1482" w:name="_Toc364763702"/>
      <w:bookmarkStart w:id="1483" w:name="_Toc364763841"/>
      <w:bookmarkStart w:id="1484" w:name="_Toc364763970"/>
      <w:bookmarkStart w:id="1485" w:name="_Toc364764082"/>
      <w:bookmarkStart w:id="1486" w:name="_Toc364768420"/>
      <w:bookmarkStart w:id="1487" w:name="_Toc364769598"/>
      <w:bookmarkStart w:id="1488" w:name="_Toc364857037"/>
      <w:bookmarkStart w:id="1489" w:name="_Toc365557822"/>
      <w:bookmarkStart w:id="1490" w:name="_Toc365649859"/>
      <w:bookmarkStart w:id="1491" w:name="_Toc364686341"/>
      <w:bookmarkStart w:id="1492" w:name="_Toc364686559"/>
      <w:bookmarkStart w:id="1493" w:name="_Toc364686776"/>
      <w:bookmarkStart w:id="1494" w:name="_Toc364693334"/>
      <w:bookmarkStart w:id="1495" w:name="_Toc364693774"/>
      <w:bookmarkStart w:id="1496" w:name="_Toc364693894"/>
      <w:bookmarkStart w:id="1497" w:name="_Toc364694007"/>
      <w:bookmarkStart w:id="1498" w:name="_Toc364694124"/>
      <w:bookmarkStart w:id="1499" w:name="_Toc364695283"/>
      <w:bookmarkStart w:id="1500" w:name="_Toc364695400"/>
      <w:bookmarkStart w:id="1501" w:name="_Toc364696143"/>
      <w:bookmarkStart w:id="1502" w:name="_Toc364754392"/>
      <w:bookmarkStart w:id="1503" w:name="_Toc364760213"/>
      <w:bookmarkStart w:id="1504" w:name="_Toc364760327"/>
      <w:bookmarkStart w:id="1505" w:name="_Toc364763127"/>
      <w:bookmarkStart w:id="1506" w:name="_Toc364763280"/>
      <w:bookmarkStart w:id="1507" w:name="_Toc364763425"/>
      <w:bookmarkStart w:id="1508" w:name="_Toc364763565"/>
      <w:bookmarkStart w:id="1509" w:name="_Toc364763703"/>
      <w:bookmarkStart w:id="1510" w:name="_Toc364763842"/>
      <w:bookmarkStart w:id="1511" w:name="_Toc364763971"/>
      <w:bookmarkStart w:id="1512" w:name="_Toc364764083"/>
      <w:bookmarkStart w:id="1513" w:name="_Toc364768421"/>
      <w:bookmarkStart w:id="1514" w:name="_Toc364769599"/>
      <w:bookmarkStart w:id="1515" w:name="_Toc364857038"/>
      <w:bookmarkStart w:id="1516" w:name="_Toc365557823"/>
      <w:bookmarkStart w:id="1517" w:name="_Toc365649860"/>
      <w:bookmarkStart w:id="1518" w:name="_Ref360524732"/>
      <w:bookmarkStart w:id="1519" w:name="_Toc1737472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Pr="00B14AB8">
        <w:rPr>
          <w:rFonts w:ascii="Arial" w:hAnsi="Arial"/>
        </w:rPr>
        <w:t>SUPPLIER RELIEF DUE TO CUSTOMER CAUSE</w:t>
      </w:r>
      <w:bookmarkEnd w:id="1518"/>
      <w:bookmarkEnd w:id="1519"/>
    </w:p>
    <w:p w14:paraId="1C81D60F" w14:textId="77777777" w:rsidR="008D0A60" w:rsidRPr="00B14AB8" w:rsidRDefault="00655C30" w:rsidP="005E4232">
      <w:pPr>
        <w:pStyle w:val="GPSL2numberedclause"/>
        <w:rPr>
          <w:rFonts w:ascii="Arial" w:hAnsi="Arial"/>
        </w:rPr>
      </w:pPr>
      <w:bookmarkStart w:id="1520" w:name="_Ref360524376"/>
      <w:r w:rsidRPr="00B14AB8">
        <w:rPr>
          <w:rFonts w:ascii="Arial" w:hAnsi="Arial"/>
        </w:rPr>
        <w:t>If the Supplier has failed to:</w:t>
      </w:r>
      <w:bookmarkEnd w:id="1520"/>
    </w:p>
    <w:p w14:paraId="3BFDB80B"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0F8A597D" w14:textId="77777777" w:rsidR="00C9243A" w:rsidRPr="00B14AB8" w:rsidRDefault="00581802" w:rsidP="00AC1DE2">
      <w:pPr>
        <w:pStyle w:val="GPSL3numberedclause"/>
        <w:rPr>
          <w:rFonts w:ascii="Arial" w:hAnsi="Arial"/>
        </w:rPr>
      </w:pPr>
      <w:r w:rsidRPr="00B14AB8">
        <w:rPr>
          <w:rFonts w:ascii="Arial" w:hAnsi="Arial"/>
        </w:rPr>
        <w:lastRenderedPageBreak/>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4997BB92"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5D039B7E" w14:textId="77777777" w:rsidR="00655C30" w:rsidRPr="00B14AB8" w:rsidRDefault="00655C30" w:rsidP="0055201C">
      <w:pPr>
        <w:pStyle w:val="GPSL3Indent"/>
        <w:rPr>
          <w:lang w:val="en-GB"/>
        </w:rPr>
      </w:pPr>
      <w:r w:rsidRPr="00B14AB8">
        <w:rPr>
          <w:lang w:val="en-GB"/>
        </w:rPr>
        <w:t xml:space="preserve">(each a “Supplier Non-Performance”), </w:t>
      </w:r>
    </w:p>
    <w:p w14:paraId="6E71073D"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012FA088"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1B2E2E24"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55ACDF6A"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6403BDA9" w14:textId="77777777"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7E8FDDF3"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7042A025"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4706A8CC"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5866F9A" w14:textId="77777777" w:rsidR="008D0A60" w:rsidRPr="00B14AB8" w:rsidRDefault="00D42B82" w:rsidP="00AC1DE2">
      <w:pPr>
        <w:pStyle w:val="GPSL5numberedclause"/>
        <w:rPr>
          <w:rFonts w:ascii="Arial" w:hAnsi="Arial"/>
          <w:szCs w:val="22"/>
        </w:rPr>
      </w:pPr>
      <w:r>
        <w:rPr>
          <w:rFonts w:ascii="Arial" w:hAnsi="Arial"/>
          <w:szCs w:val="22"/>
        </w:rPr>
        <w:t>Not used;</w:t>
      </w:r>
    </w:p>
    <w:p w14:paraId="71744A73"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15590003"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12622BAA"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5B31D18D" w14:textId="77777777" w:rsidR="008D0A60" w:rsidRPr="00B14AB8" w:rsidRDefault="007E3DAD" w:rsidP="005E4232">
      <w:pPr>
        <w:pStyle w:val="GPSL2numberedclause"/>
        <w:rPr>
          <w:rFonts w:ascii="Arial" w:hAnsi="Arial"/>
        </w:rPr>
      </w:pPr>
      <w:bookmarkStart w:id="1521" w:name="_Ref363746593"/>
      <w:bookmarkStart w:id="1522"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1"/>
    </w:p>
    <w:p w14:paraId="2141024A"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56019238" w14:textId="77777777" w:rsidR="00C9243A" w:rsidRPr="00B14AB8" w:rsidRDefault="007E3DAD" w:rsidP="00AC1DE2">
      <w:pPr>
        <w:pStyle w:val="GPSL3numberedclause"/>
        <w:rPr>
          <w:rFonts w:ascii="Arial" w:hAnsi="Arial"/>
        </w:rPr>
      </w:pPr>
      <w:bookmarkStart w:id="1523"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2"/>
      <w:bookmarkEnd w:id="1523"/>
    </w:p>
    <w:p w14:paraId="1553572C" w14:textId="77777777" w:rsidR="008D0A60" w:rsidRPr="00B14AB8" w:rsidRDefault="007E3DAD" w:rsidP="00AC1DE2">
      <w:pPr>
        <w:pStyle w:val="GPSL4numberedclause"/>
        <w:rPr>
          <w:rFonts w:ascii="Arial" w:hAnsi="Arial"/>
          <w:szCs w:val="22"/>
        </w:rPr>
      </w:pPr>
      <w:r w:rsidRPr="00B14AB8">
        <w:rPr>
          <w:rFonts w:ascii="Arial" w:hAnsi="Arial"/>
          <w:szCs w:val="22"/>
        </w:rPr>
        <w:lastRenderedPageBreak/>
        <w:t>the Supplier Non-Performance;</w:t>
      </w:r>
    </w:p>
    <w:p w14:paraId="3943EAE2"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7D96A6E8"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178E0513"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3E6567DE"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534E91CE"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083C63BB"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0FCAB2E3" w14:textId="77777777"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E3D598C"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42A13AB5" w14:textId="77777777" w:rsidR="008D0A60" w:rsidRPr="00B14AB8" w:rsidRDefault="005234BA" w:rsidP="00882F8C">
      <w:pPr>
        <w:pStyle w:val="GPSL1CLAUSEHEADING"/>
        <w:rPr>
          <w:rFonts w:ascii="Arial" w:hAnsi="Arial"/>
        </w:rPr>
      </w:pPr>
      <w:bookmarkStart w:id="1524" w:name="_Ref360529032"/>
      <w:bookmarkStart w:id="1525" w:name="_Toc17374723"/>
      <w:r w:rsidRPr="00B14AB8">
        <w:rPr>
          <w:rFonts w:ascii="Arial" w:hAnsi="Arial"/>
        </w:rPr>
        <w:t>FORCE MAJEURE</w:t>
      </w:r>
      <w:bookmarkEnd w:id="1524"/>
      <w:bookmarkEnd w:id="1525"/>
    </w:p>
    <w:p w14:paraId="3E560C7E"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062A1658"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7A7D5E9"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1CC5F801"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71C80638"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21A3739A"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w:t>
      </w:r>
      <w:r w:rsidRPr="00B14AB8">
        <w:rPr>
          <w:rFonts w:ascii="Arial" w:hAnsi="Arial"/>
        </w:rPr>
        <w:lastRenderedPageBreak/>
        <w:t xml:space="preserve">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1696AC18" w14:textId="77777777" w:rsidR="00C9243A" w:rsidRPr="00B14AB8" w:rsidRDefault="005234BA" w:rsidP="005E4232">
      <w:pPr>
        <w:pStyle w:val="GPSL2numberedclause"/>
        <w:rPr>
          <w:rFonts w:ascii="Arial" w:hAnsi="Arial"/>
        </w:rPr>
      </w:pPr>
      <w:bookmarkStart w:id="1526"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6"/>
    </w:p>
    <w:p w14:paraId="2D54E3B2"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2CAFE860"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73727401" w14:textId="77777777" w:rsidR="008D0A60" w:rsidRPr="00B14AB8" w:rsidRDefault="005234BA" w:rsidP="00AC1DE2">
      <w:pPr>
        <w:pStyle w:val="GPSL4numberedclause"/>
        <w:rPr>
          <w:rFonts w:ascii="Arial" w:hAnsi="Arial"/>
          <w:szCs w:val="22"/>
        </w:rPr>
      </w:pPr>
      <w:bookmarkStart w:id="1527"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7"/>
    </w:p>
    <w:p w14:paraId="08D92EFF"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0EEC9E05"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2676CDD4"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36C317B5"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75713E7C"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1477230B"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39882A8C"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37D516A0" w14:textId="77777777" w:rsidR="008D0A60" w:rsidRPr="00B14AB8" w:rsidRDefault="00FB635F" w:rsidP="005E4232">
      <w:pPr>
        <w:pStyle w:val="GPSL2numberedclause"/>
        <w:rPr>
          <w:rFonts w:ascii="Arial" w:hAnsi="Arial"/>
        </w:rPr>
      </w:pPr>
      <w:bookmarkStart w:id="1528"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8"/>
    </w:p>
    <w:p w14:paraId="04D1C2D5"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7E2C1C86" w14:textId="77777777" w:rsidR="008D0A60" w:rsidRPr="00A66334" w:rsidRDefault="00E5513B">
      <w:pPr>
        <w:pStyle w:val="GPSSectionHeading"/>
        <w:rPr>
          <w:rFonts w:cs="Arial"/>
          <w:color w:val="auto"/>
        </w:rPr>
      </w:pPr>
      <w:bookmarkStart w:id="1529" w:name="_Toc17374724"/>
      <w:r w:rsidRPr="00A66334">
        <w:rPr>
          <w:rFonts w:cs="Arial"/>
          <w:color w:val="auto"/>
        </w:rPr>
        <w:t>TERMINATION AND EXIT MANAGEMENT</w:t>
      </w:r>
      <w:bookmarkEnd w:id="1529"/>
    </w:p>
    <w:p w14:paraId="7D4F34E4" w14:textId="77777777" w:rsidR="008D0A60" w:rsidRPr="00B14AB8" w:rsidRDefault="00A657C3" w:rsidP="00882F8C">
      <w:pPr>
        <w:pStyle w:val="GPSL1CLAUSEHEADING"/>
        <w:rPr>
          <w:rFonts w:ascii="Arial" w:hAnsi="Arial"/>
        </w:rPr>
      </w:pPr>
      <w:bookmarkStart w:id="1530" w:name="_Ref379273959"/>
      <w:bookmarkStart w:id="1531" w:name="_Toc17374725"/>
      <w:r w:rsidRPr="00B14AB8">
        <w:rPr>
          <w:rFonts w:ascii="Arial" w:hAnsi="Arial"/>
        </w:rPr>
        <w:lastRenderedPageBreak/>
        <w:t xml:space="preserve">CUSTOMER </w:t>
      </w:r>
      <w:bookmarkStart w:id="1532" w:name="_Toc349229885"/>
      <w:bookmarkStart w:id="1533" w:name="_Toc349230048"/>
      <w:bookmarkStart w:id="1534" w:name="_Toc349230448"/>
      <w:bookmarkStart w:id="1535" w:name="_Toc349231330"/>
      <w:bookmarkStart w:id="1536" w:name="_Toc349232056"/>
      <w:bookmarkStart w:id="1537" w:name="_Toc349232437"/>
      <w:bookmarkStart w:id="1538" w:name="_Toc349233173"/>
      <w:bookmarkStart w:id="1539" w:name="_Toc349233308"/>
      <w:bookmarkStart w:id="1540" w:name="_Toc349233442"/>
      <w:bookmarkStart w:id="1541" w:name="_Toc350503031"/>
      <w:bookmarkStart w:id="1542" w:name="_Toc350504021"/>
      <w:bookmarkStart w:id="1543" w:name="_Toc350506311"/>
      <w:bookmarkStart w:id="1544" w:name="_Toc350506549"/>
      <w:bookmarkStart w:id="1545" w:name="_Toc350506679"/>
      <w:bookmarkStart w:id="1546" w:name="_Toc350506809"/>
      <w:bookmarkStart w:id="1547" w:name="_Toc350506941"/>
      <w:bookmarkStart w:id="1548" w:name="_Toc350507402"/>
      <w:bookmarkStart w:id="1549" w:name="_Toc350507936"/>
      <w:bookmarkStart w:id="1550" w:name="_Ref349135119"/>
      <w:bookmarkStart w:id="1551" w:name="_Toc350503032"/>
      <w:bookmarkStart w:id="1552" w:name="_Toc350504022"/>
      <w:bookmarkStart w:id="1553" w:name="_Toc350507937"/>
      <w:bookmarkStart w:id="1554" w:name="_Toc358671784"/>
      <w:bookmarkStart w:id="1555" w:name="_Ref360201395"/>
      <w:bookmarkStart w:id="1556" w:name="_Ref360631652"/>
      <w:bookmarkStart w:id="1557" w:name="_Ref313371016"/>
      <w:bookmarkEnd w:id="1367"/>
      <w:bookmarkEnd w:id="1368"/>
      <w:bookmarkEnd w:id="1369"/>
      <w:bookmarkEnd w:id="1370"/>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B14AB8">
        <w:rPr>
          <w:rFonts w:ascii="Arial" w:hAnsi="Arial"/>
        </w:rPr>
        <w:t>TERMINATION RIGHTS</w:t>
      </w:r>
      <w:bookmarkEnd w:id="1530"/>
      <w:bookmarkEnd w:id="1531"/>
      <w:bookmarkEnd w:id="1550"/>
      <w:bookmarkEnd w:id="1551"/>
      <w:bookmarkEnd w:id="1552"/>
      <w:bookmarkEnd w:id="1553"/>
      <w:bookmarkEnd w:id="1554"/>
      <w:bookmarkEnd w:id="1555"/>
      <w:bookmarkEnd w:id="1556"/>
    </w:p>
    <w:p w14:paraId="62AD048A" w14:textId="77777777" w:rsidR="00375CB5" w:rsidRPr="00B14AB8" w:rsidRDefault="00863962" w:rsidP="00AC1DE2">
      <w:pPr>
        <w:pStyle w:val="GPSL2numberedclause"/>
        <w:rPr>
          <w:rFonts w:ascii="Arial" w:hAnsi="Arial"/>
        </w:rPr>
      </w:pPr>
      <w:bookmarkStart w:id="1558" w:name="_Ref313369360"/>
      <w:bookmarkEnd w:id="1557"/>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8"/>
    </w:p>
    <w:p w14:paraId="229409C3"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24473956"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5B6F5442"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590054C5"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7CC0FFE0" w14:textId="77777777"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14:paraId="13252D50"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14481023"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2B9FB96D" w14:textId="77777777" w:rsidR="00375CB5" w:rsidRPr="00B14AB8" w:rsidRDefault="00375CB5" w:rsidP="0055201C">
      <w:pPr>
        <w:pStyle w:val="GPSL3Indent"/>
        <w:rPr>
          <w:lang w:val="en-GB"/>
        </w:rPr>
      </w:pPr>
    </w:p>
    <w:p w14:paraId="2999529B" w14:textId="77777777" w:rsidR="008D0A60" w:rsidRPr="00B14AB8" w:rsidRDefault="00022DE5" w:rsidP="00AC1DE2">
      <w:pPr>
        <w:pStyle w:val="GPSL2numberedclause"/>
        <w:rPr>
          <w:rFonts w:ascii="Arial" w:hAnsi="Arial"/>
        </w:rPr>
      </w:pPr>
      <w:bookmarkStart w:id="1559"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9"/>
    </w:p>
    <w:p w14:paraId="7A02CD23" w14:textId="77777777" w:rsidR="008D0A60" w:rsidRPr="00B14AB8" w:rsidRDefault="007355E9" w:rsidP="00AC1DE2">
      <w:pPr>
        <w:pStyle w:val="GPSL3numberedclause"/>
        <w:rPr>
          <w:rFonts w:ascii="Arial" w:hAnsi="Arial"/>
        </w:rPr>
      </w:pPr>
      <w:bookmarkStart w:id="1560"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0"/>
      <w:r w:rsidR="00CA543A" w:rsidRPr="00B14AB8">
        <w:rPr>
          <w:rFonts w:ascii="Arial" w:hAnsi="Arial"/>
        </w:rPr>
        <w:t xml:space="preserve"> </w:t>
      </w:r>
    </w:p>
    <w:p w14:paraId="5884A6D5"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7401219A"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A73042F" w14:textId="77777777" w:rsidR="00C9243A" w:rsidRPr="00B14AB8" w:rsidRDefault="0000153B" w:rsidP="00AC1DE2">
      <w:pPr>
        <w:pStyle w:val="GPSL4numberedclause"/>
        <w:rPr>
          <w:rFonts w:ascii="Arial" w:hAnsi="Arial"/>
          <w:szCs w:val="22"/>
        </w:rPr>
      </w:pPr>
      <w:bookmarkStart w:id="1561"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1"/>
    </w:p>
    <w:p w14:paraId="59746700"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61A0425D"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5C1EE20B" w14:textId="77777777" w:rsidR="009F0031" w:rsidRPr="00B14AB8" w:rsidRDefault="007355E9" w:rsidP="00AC1DE2">
      <w:pPr>
        <w:pStyle w:val="GPSL4numberedclause"/>
        <w:rPr>
          <w:rFonts w:ascii="Arial" w:hAnsi="Arial"/>
          <w:szCs w:val="22"/>
        </w:rPr>
      </w:pPr>
      <w:r w:rsidRPr="00B14AB8">
        <w:rPr>
          <w:rFonts w:ascii="Arial" w:hAnsi="Arial"/>
          <w:szCs w:val="22"/>
        </w:rPr>
        <w:lastRenderedPageBreak/>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27D2AE4B"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5875351B" w14:textId="77777777" w:rsidR="008D0A60" w:rsidRPr="00B14AB8" w:rsidRDefault="0035574D" w:rsidP="00AC1DE2">
      <w:pPr>
        <w:pStyle w:val="GPSL2numberedclause"/>
        <w:rPr>
          <w:rFonts w:ascii="Arial" w:hAnsi="Arial"/>
        </w:rPr>
      </w:pPr>
      <w:bookmarkStart w:id="1562" w:name="_Ref360696331"/>
      <w:r w:rsidRPr="00B14AB8">
        <w:rPr>
          <w:rFonts w:ascii="Arial" w:hAnsi="Arial"/>
        </w:rPr>
        <w:t>Termination in R</w:t>
      </w:r>
      <w:r w:rsidR="008318CE" w:rsidRPr="00B14AB8">
        <w:rPr>
          <w:rFonts w:ascii="Arial" w:hAnsi="Arial"/>
        </w:rPr>
        <w:t>elation to Financial Standing</w:t>
      </w:r>
      <w:bookmarkEnd w:id="1562"/>
    </w:p>
    <w:p w14:paraId="2383400D"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7D3CF422" w14:textId="77777777"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266EAC25"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7ECEE194" w14:textId="77777777" w:rsidR="008D0A60" w:rsidRPr="00B14AB8" w:rsidRDefault="008318CE" w:rsidP="00AC1DE2">
      <w:pPr>
        <w:pStyle w:val="GPSL2numberedclause"/>
        <w:rPr>
          <w:rFonts w:ascii="Arial" w:hAnsi="Arial"/>
        </w:rPr>
      </w:pPr>
      <w:bookmarkStart w:id="1563" w:name="_Ref360699069"/>
      <w:r w:rsidRPr="00B14AB8">
        <w:rPr>
          <w:rFonts w:ascii="Arial" w:hAnsi="Arial"/>
        </w:rPr>
        <w:t>Termination on Insolvency</w:t>
      </w:r>
      <w:bookmarkEnd w:id="1563"/>
    </w:p>
    <w:p w14:paraId="61B0D84F"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58673E1E" w14:textId="77777777" w:rsidR="008D0A60" w:rsidRPr="00B14AB8" w:rsidRDefault="008318CE" w:rsidP="00AC1DE2">
      <w:pPr>
        <w:pStyle w:val="GPSL2numberedclause"/>
        <w:rPr>
          <w:rFonts w:ascii="Arial" w:hAnsi="Arial"/>
        </w:rPr>
      </w:pPr>
      <w:bookmarkStart w:id="1564" w:name="_Ref360699078"/>
      <w:r w:rsidRPr="00B14AB8">
        <w:rPr>
          <w:rFonts w:ascii="Arial" w:hAnsi="Arial"/>
        </w:rPr>
        <w:t>Termination on Change of Control</w:t>
      </w:r>
      <w:bookmarkEnd w:id="1564"/>
    </w:p>
    <w:p w14:paraId="0BC6E290" w14:textId="77777777" w:rsidR="00A705F6" w:rsidRPr="00B14AB8" w:rsidRDefault="008318CE" w:rsidP="00A705F6">
      <w:pPr>
        <w:pStyle w:val="GPSL3numberedclause"/>
        <w:rPr>
          <w:rFonts w:ascii="Arial" w:hAnsi="Arial"/>
        </w:rPr>
      </w:pPr>
      <w:bookmarkStart w:id="1565"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5"/>
      <w:r w:rsidRPr="00B14AB8">
        <w:rPr>
          <w:rFonts w:ascii="Arial" w:hAnsi="Arial"/>
        </w:rPr>
        <w:t xml:space="preserve"> </w:t>
      </w:r>
    </w:p>
    <w:p w14:paraId="67EE63BC"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3F7510B1"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090E37A3"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017919D2"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1DE04A35"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408BA095"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479C447D"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50FC5529" w14:textId="77777777" w:rsidR="00375CB5" w:rsidRPr="00B14AB8" w:rsidRDefault="00022DE5" w:rsidP="00AC1DE2">
      <w:pPr>
        <w:pStyle w:val="GPSL2numberedclause"/>
        <w:rPr>
          <w:rFonts w:ascii="Arial" w:hAnsi="Arial"/>
        </w:rPr>
      </w:pPr>
      <w:bookmarkStart w:id="1566"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6"/>
    </w:p>
    <w:p w14:paraId="7B5BF95B" w14:textId="77777777" w:rsidR="00375CB5" w:rsidRPr="00B14AB8" w:rsidRDefault="007355E9" w:rsidP="00AC1DE2">
      <w:pPr>
        <w:pStyle w:val="GPSL3numberedclause"/>
        <w:rPr>
          <w:rFonts w:ascii="Arial" w:hAnsi="Arial"/>
        </w:rPr>
      </w:pPr>
      <w:bookmarkStart w:id="1567" w:name="_Ref379468054"/>
      <w:r w:rsidRPr="00B14AB8">
        <w:rPr>
          <w:rFonts w:ascii="Arial" w:hAnsi="Arial"/>
        </w:rPr>
        <w:lastRenderedPageBreak/>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7"/>
    </w:p>
    <w:p w14:paraId="127A14BE" w14:textId="77777777" w:rsidR="00375CB5" w:rsidRPr="00B14AB8" w:rsidRDefault="00022DE5" w:rsidP="00AC1DE2">
      <w:pPr>
        <w:pStyle w:val="GPSL2numberedclause"/>
        <w:rPr>
          <w:rFonts w:ascii="Arial" w:hAnsi="Arial"/>
        </w:rPr>
      </w:pPr>
      <w:bookmarkStart w:id="1568"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8"/>
    </w:p>
    <w:p w14:paraId="707A7A16"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25AA9F9F" w14:textId="77777777" w:rsidR="00C9243A" w:rsidRPr="00B14AB8" w:rsidRDefault="00022DE5" w:rsidP="00AC1DE2">
      <w:pPr>
        <w:pStyle w:val="GPSL2numberedclause"/>
        <w:rPr>
          <w:rFonts w:ascii="Arial" w:hAnsi="Arial"/>
        </w:rPr>
      </w:pPr>
      <w:bookmarkStart w:id="1569"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9"/>
    </w:p>
    <w:p w14:paraId="1DBA5388"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102347CD" w14:textId="77777777" w:rsidR="00C9243A" w:rsidRPr="00B14AB8" w:rsidRDefault="0035574D" w:rsidP="00AC1DE2">
      <w:pPr>
        <w:pStyle w:val="GPSL2numberedclause"/>
        <w:rPr>
          <w:rFonts w:ascii="Arial" w:hAnsi="Arial"/>
        </w:rPr>
      </w:pPr>
      <w:bookmarkStart w:id="1570" w:name="_Ref364755774"/>
      <w:r w:rsidRPr="00B14AB8">
        <w:rPr>
          <w:rFonts w:ascii="Arial" w:hAnsi="Arial"/>
        </w:rPr>
        <w:t>Termination in R</w:t>
      </w:r>
      <w:r w:rsidR="007758EB" w:rsidRPr="00B14AB8">
        <w:rPr>
          <w:rFonts w:ascii="Arial" w:hAnsi="Arial"/>
        </w:rPr>
        <w:t>elation to Variation</w:t>
      </w:r>
      <w:bookmarkEnd w:id="1570"/>
    </w:p>
    <w:p w14:paraId="34862A36"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1A0E2FF0" w14:textId="77777777" w:rsidR="008D0A60" w:rsidRPr="00B14AB8" w:rsidRDefault="008318CE" w:rsidP="00882F8C">
      <w:pPr>
        <w:pStyle w:val="GPSL1CLAUSEHEADING"/>
        <w:rPr>
          <w:rFonts w:ascii="Arial" w:hAnsi="Arial"/>
        </w:rPr>
      </w:pPr>
      <w:bookmarkStart w:id="1571" w:name="_Toc17374726"/>
      <w:r w:rsidRPr="00B14AB8">
        <w:rPr>
          <w:rFonts w:ascii="Arial" w:hAnsi="Arial"/>
        </w:rPr>
        <w:t>SUPPLIER TERMINATION RIGHTS</w:t>
      </w:r>
      <w:bookmarkEnd w:id="1571"/>
    </w:p>
    <w:p w14:paraId="2D51C741" w14:textId="77777777" w:rsidR="008D0A60" w:rsidRPr="00B14AB8" w:rsidRDefault="008318CE" w:rsidP="00AC1DE2">
      <w:pPr>
        <w:pStyle w:val="GPSL2numberedclause"/>
        <w:rPr>
          <w:rFonts w:ascii="Arial" w:hAnsi="Arial"/>
        </w:rPr>
      </w:pPr>
      <w:bookmarkStart w:id="1572" w:name="_Ref360201537"/>
      <w:bookmarkStart w:id="1573" w:name="_Ref359363788"/>
      <w:bookmarkStart w:id="1574" w:name="_Ref360696658"/>
      <w:r w:rsidRPr="00B14AB8">
        <w:rPr>
          <w:rFonts w:ascii="Arial" w:hAnsi="Arial"/>
        </w:rPr>
        <w:t>Termination on Customer Cause</w:t>
      </w:r>
      <w:bookmarkEnd w:id="1572"/>
      <w:r w:rsidRPr="00B14AB8">
        <w:rPr>
          <w:rFonts w:ascii="Arial" w:hAnsi="Arial"/>
        </w:rPr>
        <w:t xml:space="preserve"> </w:t>
      </w:r>
      <w:bookmarkEnd w:id="1573"/>
      <w:r w:rsidR="0035574D" w:rsidRPr="00B14AB8">
        <w:rPr>
          <w:rFonts w:ascii="Arial" w:hAnsi="Arial"/>
        </w:rPr>
        <w:t>for Failure to P</w:t>
      </w:r>
      <w:r w:rsidR="00F2021C" w:rsidRPr="00B14AB8">
        <w:rPr>
          <w:rFonts w:ascii="Arial" w:hAnsi="Arial"/>
        </w:rPr>
        <w:t>ay</w:t>
      </w:r>
      <w:bookmarkEnd w:id="1574"/>
    </w:p>
    <w:p w14:paraId="3555E3E0" w14:textId="77777777" w:rsidR="00860568" w:rsidRPr="00B14AB8" w:rsidRDefault="00FC4191" w:rsidP="00AC1DE2">
      <w:pPr>
        <w:pStyle w:val="GPSL3numberedclause"/>
        <w:rPr>
          <w:rFonts w:ascii="Arial" w:hAnsi="Arial"/>
        </w:rPr>
      </w:pPr>
      <w:bookmarkStart w:id="1575"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5"/>
      <w:r w:rsidR="00860568" w:rsidRPr="00B14AB8">
        <w:rPr>
          <w:rFonts w:ascii="Arial" w:hAnsi="Arial"/>
        </w:rPr>
        <w:t xml:space="preserve"> </w:t>
      </w:r>
    </w:p>
    <w:p w14:paraId="3B13EB5B"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0638D9E1"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4E0B3BB8"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1FFED76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0E9AC19F"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6202A882"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1B076277" w14:textId="77777777" w:rsidR="008D0A60" w:rsidRPr="00B14AB8" w:rsidRDefault="008318CE" w:rsidP="00882F8C">
      <w:pPr>
        <w:pStyle w:val="GPSL1CLAUSEHEADING"/>
        <w:rPr>
          <w:rFonts w:ascii="Arial" w:hAnsi="Arial"/>
        </w:rPr>
      </w:pPr>
      <w:bookmarkStart w:id="1576" w:name="_Ref360631684"/>
      <w:bookmarkStart w:id="1577" w:name="_Toc17374727"/>
      <w:r w:rsidRPr="00B14AB8">
        <w:rPr>
          <w:rFonts w:ascii="Arial" w:hAnsi="Arial"/>
        </w:rPr>
        <w:t>TERMINATION BY EITHER PARTY</w:t>
      </w:r>
      <w:bookmarkEnd w:id="1576"/>
      <w:bookmarkEnd w:id="1577"/>
    </w:p>
    <w:p w14:paraId="05591D8A" w14:textId="77777777" w:rsidR="008D0A60" w:rsidRPr="00B14AB8" w:rsidRDefault="00022DE5" w:rsidP="00AC1DE2">
      <w:pPr>
        <w:pStyle w:val="GPSL2numberedclause"/>
        <w:rPr>
          <w:rFonts w:ascii="Arial" w:hAnsi="Arial"/>
        </w:rPr>
      </w:pPr>
      <w:bookmarkStart w:id="1578" w:name="_Ref358386623"/>
      <w:r w:rsidRPr="00B14AB8">
        <w:rPr>
          <w:rFonts w:ascii="Arial" w:hAnsi="Arial"/>
        </w:rPr>
        <w:lastRenderedPageBreak/>
        <w:t>Termination for continuing Force Majeure Event</w:t>
      </w:r>
      <w:bookmarkEnd w:id="1578"/>
    </w:p>
    <w:p w14:paraId="46CEF459"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0C80E389" w14:textId="77777777" w:rsidR="00375CB5" w:rsidRPr="00B14AB8" w:rsidRDefault="0055731D" w:rsidP="00882F8C">
      <w:pPr>
        <w:pStyle w:val="GPSL1CLAUSEHEADING"/>
        <w:rPr>
          <w:rFonts w:ascii="Arial" w:hAnsi="Arial"/>
        </w:rPr>
      </w:pPr>
      <w:bookmarkStart w:id="1579" w:name="_Toc349229887"/>
      <w:bookmarkStart w:id="1580" w:name="_Toc349230050"/>
      <w:bookmarkStart w:id="1581" w:name="_Toc349230450"/>
      <w:bookmarkStart w:id="1582" w:name="_Toc349231332"/>
      <w:bookmarkStart w:id="1583" w:name="_Toc349232058"/>
      <w:bookmarkStart w:id="1584" w:name="_Toc349232439"/>
      <w:bookmarkStart w:id="1585" w:name="_Toc349233175"/>
      <w:bookmarkStart w:id="1586" w:name="_Toc349233310"/>
      <w:bookmarkStart w:id="1587" w:name="_Toc349233444"/>
      <w:bookmarkStart w:id="1588" w:name="_Toc350503033"/>
      <w:bookmarkStart w:id="1589" w:name="_Toc350504023"/>
      <w:bookmarkStart w:id="1590" w:name="_Toc350506313"/>
      <w:bookmarkStart w:id="1591" w:name="_Toc350506551"/>
      <w:bookmarkStart w:id="1592" w:name="_Toc350506681"/>
      <w:bookmarkStart w:id="1593" w:name="_Toc350506811"/>
      <w:bookmarkStart w:id="1594" w:name="_Toc350506943"/>
      <w:bookmarkStart w:id="1595" w:name="_Toc350507404"/>
      <w:bookmarkStart w:id="1596" w:name="_Toc350507938"/>
      <w:bookmarkStart w:id="1597" w:name="_Ref349209040"/>
      <w:bookmarkStart w:id="1598" w:name="_Ref349209909"/>
      <w:bookmarkStart w:id="1599" w:name="_Toc350503034"/>
      <w:bookmarkStart w:id="1600" w:name="_Toc350504024"/>
      <w:bookmarkStart w:id="1601" w:name="_Toc350507939"/>
      <w:bookmarkStart w:id="1602" w:name="_Toc358671785"/>
      <w:bookmarkStart w:id="1603" w:name="_Ref364172118"/>
      <w:bookmarkStart w:id="1604" w:name="_Toc1737472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7"/>
      <w:bookmarkEnd w:id="1598"/>
      <w:bookmarkEnd w:id="1599"/>
      <w:bookmarkEnd w:id="1600"/>
      <w:bookmarkEnd w:id="1601"/>
      <w:bookmarkEnd w:id="1602"/>
      <w:bookmarkEnd w:id="1603"/>
      <w:bookmarkEnd w:id="1604"/>
    </w:p>
    <w:p w14:paraId="47A5B325" w14:textId="77777777" w:rsidR="00374E8A" w:rsidRPr="00B14AB8" w:rsidRDefault="007355E9" w:rsidP="005E4232">
      <w:pPr>
        <w:pStyle w:val="GPSL2numberedclause"/>
        <w:rPr>
          <w:rFonts w:ascii="Arial" w:hAnsi="Arial"/>
        </w:rPr>
      </w:pPr>
      <w:bookmarkStart w:id="1605"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5"/>
    </w:p>
    <w:p w14:paraId="3AD66B02" w14:textId="77777777"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4ED3FA07"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352BB144"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83C458F"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6B456034" w14:textId="77777777" w:rsidR="008D0A60" w:rsidRPr="00B14AB8" w:rsidRDefault="007355E9" w:rsidP="00882F8C">
      <w:pPr>
        <w:pStyle w:val="GPSL1CLAUSEHEADING"/>
        <w:rPr>
          <w:rFonts w:ascii="Arial" w:hAnsi="Arial"/>
        </w:rPr>
      </w:pPr>
      <w:bookmarkStart w:id="1606" w:name="_Toc349229889"/>
      <w:bookmarkStart w:id="1607" w:name="_Toc349230052"/>
      <w:bookmarkStart w:id="1608" w:name="_Toc349230452"/>
      <w:bookmarkStart w:id="1609" w:name="_Toc349231334"/>
      <w:bookmarkStart w:id="1610" w:name="_Toc349232060"/>
      <w:bookmarkStart w:id="1611" w:name="_Toc349232441"/>
      <w:bookmarkStart w:id="1612" w:name="_Toc349233177"/>
      <w:bookmarkStart w:id="1613" w:name="_Toc349233312"/>
      <w:bookmarkStart w:id="1614" w:name="_Toc349233446"/>
      <w:bookmarkStart w:id="1615" w:name="_Toc350503035"/>
      <w:bookmarkStart w:id="1616" w:name="_Toc350504025"/>
      <w:bookmarkStart w:id="1617" w:name="_Toc350506315"/>
      <w:bookmarkStart w:id="1618" w:name="_Toc350506553"/>
      <w:bookmarkStart w:id="1619" w:name="_Toc350506683"/>
      <w:bookmarkStart w:id="1620" w:name="_Toc350506813"/>
      <w:bookmarkStart w:id="1621" w:name="_Toc350506945"/>
      <w:bookmarkStart w:id="1622" w:name="_Toc350507406"/>
      <w:bookmarkStart w:id="1623" w:name="_Toc350507940"/>
      <w:bookmarkStart w:id="1624" w:name="_Ref313370007"/>
      <w:bookmarkStart w:id="1625" w:name="_Toc314810819"/>
      <w:bookmarkStart w:id="1626" w:name="_Toc350503036"/>
      <w:bookmarkStart w:id="1627" w:name="_Toc350504026"/>
      <w:bookmarkStart w:id="1628" w:name="_Toc350507941"/>
      <w:bookmarkStart w:id="1629" w:name="_Toc358671786"/>
      <w:bookmarkStart w:id="1630" w:name="_Ref359517908"/>
      <w:bookmarkStart w:id="1631" w:name="_Toc17374729"/>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sidRPr="00B14AB8">
        <w:rPr>
          <w:rFonts w:ascii="Arial" w:hAnsi="Arial"/>
        </w:rPr>
        <w:t>CONSEQUENCES OF EXPIRY OR TERMINATION</w:t>
      </w:r>
      <w:bookmarkEnd w:id="1624"/>
      <w:bookmarkEnd w:id="1625"/>
      <w:bookmarkEnd w:id="1626"/>
      <w:bookmarkEnd w:id="1627"/>
      <w:bookmarkEnd w:id="1628"/>
      <w:bookmarkEnd w:id="1629"/>
      <w:bookmarkEnd w:id="1630"/>
      <w:bookmarkEnd w:id="1631"/>
    </w:p>
    <w:p w14:paraId="5F88A240" w14:textId="77777777" w:rsidR="00375CB5" w:rsidRPr="00B14AB8" w:rsidRDefault="007355E9" w:rsidP="00AC1DE2">
      <w:pPr>
        <w:pStyle w:val="GPSL2numberedclause"/>
        <w:rPr>
          <w:rFonts w:ascii="Arial" w:hAnsi="Arial"/>
        </w:rPr>
      </w:pPr>
      <w:bookmarkStart w:id="1632" w:name="_Ref349133844"/>
      <w:bookmarkStart w:id="1633" w:name="_Ref364178480"/>
      <w:bookmarkStart w:id="1634"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2"/>
      <w:bookmarkEnd w:id="1633"/>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4"/>
    </w:p>
    <w:p w14:paraId="17C558BB"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08E9AB7E"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0764C509"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3FE7AFF4"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3655FAA2"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1B7CEE46" w14:textId="77777777" w:rsidR="008D0A60" w:rsidRPr="00B14AB8" w:rsidRDefault="007355E9" w:rsidP="00AC1DE2">
      <w:pPr>
        <w:pStyle w:val="GPSL3numberedclause"/>
        <w:rPr>
          <w:rFonts w:ascii="Arial" w:hAnsi="Arial"/>
        </w:rPr>
      </w:pPr>
      <w:bookmarkStart w:id="1635" w:name="_Ref349209052"/>
      <w:bookmarkStart w:id="1636" w:name="_Ref313369631"/>
      <w:r w:rsidRPr="00B14AB8">
        <w:rPr>
          <w:rFonts w:ascii="Arial" w:hAnsi="Arial"/>
        </w:rPr>
        <w:lastRenderedPageBreak/>
        <w:t>Where</w:t>
      </w:r>
      <w:r w:rsidR="0092205C" w:rsidRPr="00B14AB8">
        <w:rPr>
          <w:rFonts w:ascii="Arial" w:hAnsi="Arial"/>
        </w:rPr>
        <w:t>:</w:t>
      </w:r>
    </w:p>
    <w:p w14:paraId="22CDA99B"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46F05F4C"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0E84C519"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5"/>
      <w:bookmarkEnd w:id="1636"/>
    </w:p>
    <w:p w14:paraId="168A056F"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47FF3363"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2463426B"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0EF7DA77"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5584C7AB"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61ECCD0D" w14:textId="77777777" w:rsidR="008D0A60" w:rsidRPr="00B14AB8" w:rsidRDefault="007D607F" w:rsidP="00AC1DE2">
      <w:pPr>
        <w:pStyle w:val="GPSL2numberedclause"/>
        <w:rPr>
          <w:rFonts w:ascii="Arial" w:hAnsi="Arial"/>
        </w:rPr>
      </w:pPr>
      <w:bookmarkStart w:id="1637" w:name="_Ref349208043"/>
      <w:r w:rsidRPr="00B14AB8">
        <w:rPr>
          <w:rFonts w:ascii="Arial" w:hAnsi="Arial"/>
        </w:rPr>
        <w:t>Consequences of Termination for Any Reason</w:t>
      </w:r>
      <w:r w:rsidR="0003173F" w:rsidRPr="00B14AB8">
        <w:rPr>
          <w:rFonts w:ascii="Arial" w:hAnsi="Arial"/>
        </w:rPr>
        <w:t xml:space="preserve"> </w:t>
      </w:r>
      <w:bookmarkEnd w:id="1637"/>
    </w:p>
    <w:p w14:paraId="54835512"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4D637C37"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7CA11A4D" w14:textId="77777777" w:rsidR="00C9243A" w:rsidRPr="00B14AB8" w:rsidRDefault="007355E9" w:rsidP="00AC1DE2">
      <w:pPr>
        <w:pStyle w:val="GPSL4numberedclause"/>
        <w:rPr>
          <w:rFonts w:ascii="Arial" w:hAnsi="Arial"/>
          <w:szCs w:val="22"/>
        </w:rPr>
      </w:pPr>
      <w:bookmarkStart w:id="1638"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xml:space="preserve">, Call Off Schedule </w:t>
      </w:r>
      <w:r w:rsidR="001133D7" w:rsidRPr="00B14AB8">
        <w:rPr>
          <w:rFonts w:ascii="Arial" w:hAnsi="Arial"/>
          <w:szCs w:val="22"/>
        </w:rPr>
        <w:lastRenderedPageBreak/>
        <w:t>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8"/>
    </w:p>
    <w:p w14:paraId="4B7AF163" w14:textId="77777777" w:rsidR="008D0A60" w:rsidRPr="00B14AB8" w:rsidRDefault="00E60351" w:rsidP="00AC1DE2">
      <w:pPr>
        <w:pStyle w:val="GPSL2numberedclause"/>
        <w:rPr>
          <w:rFonts w:ascii="Arial" w:hAnsi="Arial"/>
        </w:rPr>
      </w:pPr>
      <w:bookmarkStart w:id="1639" w:name="_Ref364354470"/>
      <w:r w:rsidRPr="00B14AB8">
        <w:rPr>
          <w:rFonts w:ascii="Arial" w:hAnsi="Arial"/>
        </w:rPr>
        <w:t>Exit management</w:t>
      </w:r>
      <w:bookmarkEnd w:id="1639"/>
      <w:r w:rsidRPr="00B14AB8">
        <w:rPr>
          <w:rFonts w:ascii="Arial" w:hAnsi="Arial"/>
        </w:rPr>
        <w:t xml:space="preserve"> </w:t>
      </w:r>
    </w:p>
    <w:p w14:paraId="468B2EB8"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648C14D2" w14:textId="77777777" w:rsidR="008D0A60" w:rsidRPr="00A66334" w:rsidRDefault="00C70793">
      <w:pPr>
        <w:pStyle w:val="GPSSectionHeading"/>
        <w:rPr>
          <w:rFonts w:cs="Arial"/>
          <w:color w:val="auto"/>
        </w:rPr>
      </w:pPr>
      <w:bookmarkStart w:id="1640" w:name="_Toc349229891"/>
      <w:bookmarkStart w:id="1641" w:name="_Toc349230054"/>
      <w:bookmarkStart w:id="1642" w:name="_Toc349230454"/>
      <w:bookmarkStart w:id="1643" w:name="_Toc349231336"/>
      <w:bookmarkStart w:id="1644" w:name="_Toc349232062"/>
      <w:bookmarkStart w:id="1645" w:name="_Toc349232443"/>
      <w:bookmarkStart w:id="1646" w:name="_Toc349233179"/>
      <w:bookmarkStart w:id="1647" w:name="_Toc349233314"/>
      <w:bookmarkStart w:id="1648" w:name="_Toc349233448"/>
      <w:bookmarkStart w:id="1649" w:name="_Toc350503037"/>
      <w:bookmarkStart w:id="1650" w:name="_Toc350504027"/>
      <w:bookmarkStart w:id="1651" w:name="_Toc350506317"/>
      <w:bookmarkStart w:id="1652" w:name="_Toc350506555"/>
      <w:bookmarkStart w:id="1653" w:name="_Toc350506685"/>
      <w:bookmarkStart w:id="1654" w:name="_Toc350506815"/>
      <w:bookmarkStart w:id="1655" w:name="_Toc350506947"/>
      <w:bookmarkStart w:id="1656" w:name="_Toc350507408"/>
      <w:bookmarkStart w:id="1657" w:name="_Toc350507942"/>
      <w:bookmarkStart w:id="1658" w:name="_Toc350503038"/>
      <w:bookmarkStart w:id="1659" w:name="_Toc350504028"/>
      <w:bookmarkStart w:id="1660" w:name="_Toc350507943"/>
      <w:bookmarkStart w:id="1661" w:name="_Toc358671787"/>
      <w:bookmarkStart w:id="1662" w:name="_Toc17374730"/>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66334">
        <w:rPr>
          <w:rFonts w:cs="Arial"/>
          <w:color w:val="auto"/>
        </w:rPr>
        <w:t>MISCELLANEOUS AND GOVERNING LAW</w:t>
      </w:r>
      <w:bookmarkEnd w:id="1658"/>
      <w:bookmarkEnd w:id="1659"/>
      <w:bookmarkEnd w:id="1660"/>
      <w:bookmarkEnd w:id="1661"/>
      <w:bookmarkEnd w:id="1662"/>
    </w:p>
    <w:p w14:paraId="6D079D2B" w14:textId="77777777" w:rsidR="008D0A60" w:rsidRPr="00B14AB8" w:rsidRDefault="00C70793" w:rsidP="00882F8C">
      <w:pPr>
        <w:pStyle w:val="GPSL1CLAUSEHEADING"/>
        <w:rPr>
          <w:rFonts w:ascii="Arial" w:hAnsi="Arial"/>
        </w:rPr>
      </w:pPr>
      <w:bookmarkStart w:id="1663" w:name="_Toc349229893"/>
      <w:bookmarkStart w:id="1664" w:name="_Toc349230056"/>
      <w:bookmarkStart w:id="1665" w:name="_Toc349230456"/>
      <w:bookmarkStart w:id="1666" w:name="_Toc349231338"/>
      <w:bookmarkStart w:id="1667" w:name="_Toc349232064"/>
      <w:bookmarkStart w:id="1668" w:name="_Toc349232445"/>
      <w:bookmarkStart w:id="1669" w:name="_Toc349233181"/>
      <w:bookmarkStart w:id="1670" w:name="_Toc349233316"/>
      <w:bookmarkStart w:id="1671" w:name="_Toc349233450"/>
      <w:bookmarkStart w:id="1672" w:name="_Toc350503039"/>
      <w:bookmarkStart w:id="1673" w:name="_Toc350504029"/>
      <w:bookmarkStart w:id="1674" w:name="_Toc350506319"/>
      <w:bookmarkStart w:id="1675" w:name="_Toc350506557"/>
      <w:bookmarkStart w:id="1676" w:name="_Toc350506687"/>
      <w:bookmarkStart w:id="1677" w:name="_Toc350506817"/>
      <w:bookmarkStart w:id="1678" w:name="_Toc350506949"/>
      <w:bookmarkStart w:id="1679" w:name="_Toc350507410"/>
      <w:bookmarkStart w:id="1680" w:name="_Toc350507944"/>
      <w:bookmarkStart w:id="1681" w:name="_Ref365636044"/>
      <w:bookmarkStart w:id="1682" w:name="_Toc17374731"/>
      <w:bookmarkStart w:id="1683" w:name="_Ref313373915"/>
      <w:bookmarkStart w:id="1684" w:name="_Toc314810820"/>
      <w:bookmarkStart w:id="1685" w:name="_Toc350503040"/>
      <w:bookmarkStart w:id="1686" w:name="_Toc350504030"/>
      <w:bookmarkStart w:id="1687" w:name="_Toc350507945"/>
      <w:bookmarkStart w:id="1688" w:name="_Toc358671788"/>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B14AB8">
        <w:rPr>
          <w:rFonts w:ascii="Arial" w:hAnsi="Arial"/>
        </w:rPr>
        <w:t>COMPLIANCE</w:t>
      </w:r>
      <w:bookmarkEnd w:id="1681"/>
      <w:bookmarkEnd w:id="1682"/>
    </w:p>
    <w:p w14:paraId="58257581" w14:textId="77777777" w:rsidR="008D0A60" w:rsidRPr="00B14AB8" w:rsidRDefault="007355E9" w:rsidP="00AC1DE2">
      <w:pPr>
        <w:pStyle w:val="GPSL2numberedclause"/>
        <w:rPr>
          <w:rFonts w:ascii="Arial" w:hAnsi="Arial"/>
        </w:rPr>
      </w:pPr>
      <w:bookmarkStart w:id="1689" w:name="_Toc349229895"/>
      <w:bookmarkStart w:id="1690" w:name="_Toc349230058"/>
      <w:bookmarkStart w:id="1691" w:name="_Toc349230458"/>
      <w:bookmarkStart w:id="1692" w:name="_Toc349231340"/>
      <w:bookmarkStart w:id="1693" w:name="_Toc349232066"/>
      <w:bookmarkStart w:id="1694" w:name="_Toc349232447"/>
      <w:bookmarkStart w:id="1695" w:name="_Toc349233183"/>
      <w:bookmarkStart w:id="1696" w:name="_Toc349233318"/>
      <w:bookmarkStart w:id="1697" w:name="_Toc349233452"/>
      <w:bookmarkStart w:id="1698" w:name="_Toc350503041"/>
      <w:bookmarkStart w:id="1699" w:name="_Toc350504031"/>
      <w:bookmarkStart w:id="1700" w:name="_Toc350506321"/>
      <w:bookmarkStart w:id="1701" w:name="_Toc350506559"/>
      <w:bookmarkStart w:id="1702" w:name="_Toc350506689"/>
      <w:bookmarkStart w:id="1703" w:name="_Toc350506819"/>
      <w:bookmarkStart w:id="1704" w:name="_Toc350506951"/>
      <w:bookmarkStart w:id="1705" w:name="_Toc350507412"/>
      <w:bookmarkStart w:id="1706" w:name="_Toc350507946"/>
      <w:bookmarkStart w:id="1707" w:name="_Toc314810821"/>
      <w:bookmarkStart w:id="1708" w:name="_Toc350503042"/>
      <w:bookmarkStart w:id="1709" w:name="_Toc350504032"/>
      <w:bookmarkStart w:id="1710" w:name="_Toc350507947"/>
      <w:bookmarkStart w:id="1711" w:name="_Toc358671789"/>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B14AB8">
        <w:rPr>
          <w:rFonts w:ascii="Arial" w:hAnsi="Arial"/>
        </w:rPr>
        <w:t>H</w:t>
      </w:r>
      <w:r w:rsidR="00C70793" w:rsidRPr="00B14AB8">
        <w:rPr>
          <w:rFonts w:ascii="Arial" w:hAnsi="Arial"/>
        </w:rPr>
        <w:t>ealth and Safety</w:t>
      </w:r>
      <w:bookmarkEnd w:id="1707"/>
      <w:bookmarkEnd w:id="1708"/>
      <w:bookmarkEnd w:id="1709"/>
      <w:bookmarkEnd w:id="1710"/>
      <w:bookmarkEnd w:id="1711"/>
    </w:p>
    <w:p w14:paraId="3019AB82"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63D5654E"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0C9C3B54"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609CBEC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784F0FFC"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0C252BE3" w14:textId="77777777" w:rsidR="008D0A60" w:rsidRPr="00B14AB8" w:rsidRDefault="00592E93" w:rsidP="00AC1DE2">
      <w:pPr>
        <w:pStyle w:val="GPSL2numberedclause"/>
        <w:rPr>
          <w:rFonts w:ascii="Arial" w:hAnsi="Arial"/>
        </w:rPr>
      </w:pPr>
      <w:bookmarkStart w:id="1712" w:name="_Toc349229897"/>
      <w:bookmarkStart w:id="1713" w:name="_Toc349230060"/>
      <w:bookmarkStart w:id="1714" w:name="_Toc349230460"/>
      <w:bookmarkStart w:id="1715" w:name="_Toc349231342"/>
      <w:bookmarkStart w:id="1716" w:name="_Toc349232068"/>
      <w:bookmarkStart w:id="1717" w:name="_Toc349232449"/>
      <w:bookmarkStart w:id="1718" w:name="_Toc349233185"/>
      <w:bookmarkStart w:id="1719" w:name="_Toc349233320"/>
      <w:bookmarkStart w:id="1720" w:name="_Toc349233454"/>
      <w:bookmarkStart w:id="1721" w:name="_Toc350503043"/>
      <w:bookmarkStart w:id="1722" w:name="_Toc350504033"/>
      <w:bookmarkStart w:id="1723" w:name="_Toc350506323"/>
      <w:bookmarkStart w:id="1724" w:name="_Toc350506561"/>
      <w:bookmarkStart w:id="1725" w:name="_Toc350506691"/>
      <w:bookmarkStart w:id="1726" w:name="_Toc350506821"/>
      <w:bookmarkStart w:id="1727" w:name="_Toc350506953"/>
      <w:bookmarkStart w:id="1728" w:name="_Toc350507414"/>
      <w:bookmarkStart w:id="1729" w:name="_Toc350507948"/>
      <w:bookmarkStart w:id="1730" w:name="_Toc349229899"/>
      <w:bookmarkStart w:id="1731" w:name="_Toc349230062"/>
      <w:bookmarkStart w:id="1732" w:name="_Toc349230462"/>
      <w:bookmarkStart w:id="1733" w:name="_Toc349231344"/>
      <w:bookmarkStart w:id="1734" w:name="_Toc349232070"/>
      <w:bookmarkStart w:id="1735" w:name="_Toc349232451"/>
      <w:bookmarkStart w:id="1736" w:name="_Toc349233187"/>
      <w:bookmarkStart w:id="1737" w:name="_Toc349233322"/>
      <w:bookmarkStart w:id="1738" w:name="_Toc349233456"/>
      <w:bookmarkStart w:id="1739" w:name="_Toc350503045"/>
      <w:bookmarkStart w:id="1740" w:name="_Toc350504035"/>
      <w:bookmarkStart w:id="1741" w:name="_Toc350506325"/>
      <w:bookmarkStart w:id="1742" w:name="_Toc350506563"/>
      <w:bookmarkStart w:id="1743" w:name="_Toc350506693"/>
      <w:bookmarkStart w:id="1744" w:name="_Toc350506823"/>
      <w:bookmarkStart w:id="1745" w:name="_Toc350506955"/>
      <w:bookmarkStart w:id="1746" w:name="_Toc350507416"/>
      <w:bookmarkStart w:id="1747" w:name="_Toc350507950"/>
      <w:bookmarkStart w:id="1748" w:name="_Toc358671791"/>
      <w:bookmarkStart w:id="1749" w:name="_Toc358671792"/>
      <w:bookmarkStart w:id="1750" w:name="_Toc358671793"/>
      <w:bookmarkStart w:id="1751" w:name="_Toc358671794"/>
      <w:bookmarkStart w:id="1752" w:name="_Toc358671795"/>
      <w:bookmarkStart w:id="1753" w:name="_Toc358671796"/>
      <w:bookmarkStart w:id="1754" w:name="_Toc358671797"/>
      <w:bookmarkStart w:id="1755" w:name="_Toc358671798"/>
      <w:bookmarkStart w:id="1756" w:name="_Toc358671799"/>
      <w:bookmarkStart w:id="1757" w:name="_Toc358671800"/>
      <w:bookmarkStart w:id="1758" w:name="_Toc358671801"/>
      <w:bookmarkStart w:id="1759" w:name="_Toc358671802"/>
      <w:bookmarkStart w:id="1760" w:name="_Toc349229901"/>
      <w:bookmarkStart w:id="1761" w:name="_Toc349230064"/>
      <w:bookmarkStart w:id="1762" w:name="_Toc349230464"/>
      <w:bookmarkStart w:id="1763" w:name="_Toc349231346"/>
      <w:bookmarkStart w:id="1764" w:name="_Toc349232072"/>
      <w:bookmarkStart w:id="1765" w:name="_Toc349232453"/>
      <w:bookmarkStart w:id="1766" w:name="_Toc349233189"/>
      <w:bookmarkStart w:id="1767" w:name="_Toc349233324"/>
      <w:bookmarkStart w:id="1768" w:name="_Toc349233458"/>
      <w:bookmarkStart w:id="1769" w:name="_Toc350503047"/>
      <w:bookmarkStart w:id="1770" w:name="_Toc350504037"/>
      <w:bookmarkStart w:id="1771" w:name="_Toc350506327"/>
      <w:bookmarkStart w:id="1772" w:name="_Toc350506565"/>
      <w:bookmarkStart w:id="1773" w:name="_Toc350506695"/>
      <w:bookmarkStart w:id="1774" w:name="_Toc350506825"/>
      <w:bookmarkStart w:id="1775" w:name="_Toc350506957"/>
      <w:bookmarkStart w:id="1776" w:name="_Toc350507418"/>
      <w:bookmarkStart w:id="1777" w:name="_Toc350507952"/>
      <w:bookmarkStart w:id="1778" w:name="_Toc349229903"/>
      <w:bookmarkStart w:id="1779" w:name="_Toc349230066"/>
      <w:bookmarkStart w:id="1780" w:name="_Toc349230466"/>
      <w:bookmarkStart w:id="1781" w:name="_Toc349231348"/>
      <w:bookmarkStart w:id="1782" w:name="_Toc349232074"/>
      <w:bookmarkStart w:id="1783" w:name="_Toc349232455"/>
      <w:bookmarkStart w:id="1784" w:name="_Toc349233191"/>
      <w:bookmarkStart w:id="1785" w:name="_Toc349233326"/>
      <w:bookmarkStart w:id="1786" w:name="_Toc349233460"/>
      <w:bookmarkStart w:id="1787" w:name="_Toc350503049"/>
      <w:bookmarkStart w:id="1788" w:name="_Toc350504039"/>
      <w:bookmarkStart w:id="1789" w:name="_Toc350506329"/>
      <w:bookmarkStart w:id="1790" w:name="_Toc350506567"/>
      <w:bookmarkStart w:id="1791" w:name="_Toc350506697"/>
      <w:bookmarkStart w:id="1792" w:name="_Toc350506827"/>
      <w:bookmarkStart w:id="1793" w:name="_Toc350506959"/>
      <w:bookmarkStart w:id="1794" w:name="_Toc350507420"/>
      <w:bookmarkStart w:id="1795" w:name="_Toc350507954"/>
      <w:bookmarkStart w:id="1796" w:name="_Toc314810825"/>
      <w:bookmarkStart w:id="1797" w:name="_Toc350503050"/>
      <w:bookmarkStart w:id="1798" w:name="_Toc350504040"/>
      <w:bookmarkStart w:id="1799" w:name="_Ref350849254"/>
      <w:bookmarkStart w:id="1800" w:name="_Toc350507955"/>
      <w:bookmarkStart w:id="1801" w:name="_Toc358671804"/>
      <w:bookmarkStart w:id="1802" w:name="_Ref427358485"/>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B14AB8">
        <w:rPr>
          <w:rFonts w:ascii="Arial" w:hAnsi="Arial"/>
        </w:rPr>
        <w:t>E</w:t>
      </w:r>
      <w:r w:rsidR="00C70793" w:rsidRPr="00B14AB8">
        <w:rPr>
          <w:rFonts w:ascii="Arial" w:hAnsi="Arial"/>
        </w:rPr>
        <w:t>quality and Diversity</w:t>
      </w:r>
      <w:bookmarkEnd w:id="1796"/>
      <w:bookmarkEnd w:id="1797"/>
      <w:bookmarkEnd w:id="1798"/>
      <w:bookmarkEnd w:id="1799"/>
      <w:bookmarkEnd w:id="1800"/>
      <w:bookmarkEnd w:id="1801"/>
      <w:bookmarkEnd w:id="1802"/>
    </w:p>
    <w:p w14:paraId="09116854" w14:textId="77777777" w:rsidR="008D0A60" w:rsidRPr="00B14AB8" w:rsidRDefault="007355E9" w:rsidP="00AC1DE2">
      <w:pPr>
        <w:pStyle w:val="GPSL3numberedclause"/>
        <w:rPr>
          <w:rFonts w:ascii="Arial" w:hAnsi="Arial"/>
        </w:rPr>
      </w:pPr>
      <w:bookmarkStart w:id="1803" w:name="_Ref313370563"/>
      <w:r w:rsidRPr="00B14AB8">
        <w:rPr>
          <w:rFonts w:ascii="Arial" w:hAnsi="Arial"/>
        </w:rPr>
        <w:t>The Supplier shall</w:t>
      </w:r>
      <w:r w:rsidR="001A0452" w:rsidRPr="00B14AB8">
        <w:rPr>
          <w:rFonts w:ascii="Arial" w:hAnsi="Arial"/>
        </w:rPr>
        <w:t>:</w:t>
      </w:r>
    </w:p>
    <w:p w14:paraId="7BDC0F37"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4440B3BB"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013BE56E"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71DD4DED"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3"/>
    </w:p>
    <w:p w14:paraId="52037A4E" w14:textId="77777777" w:rsidR="008D0A60" w:rsidRPr="00B14AB8" w:rsidRDefault="00A660BA" w:rsidP="00AC1DE2">
      <w:pPr>
        <w:pStyle w:val="GPSL2numberedclause"/>
        <w:rPr>
          <w:rFonts w:ascii="Arial" w:hAnsi="Arial"/>
        </w:rPr>
      </w:pPr>
      <w:bookmarkStart w:id="1804" w:name="_Toc349229905"/>
      <w:bookmarkStart w:id="1805" w:name="_Toc349230068"/>
      <w:bookmarkStart w:id="1806" w:name="_Toc349230468"/>
      <w:bookmarkStart w:id="1807" w:name="_Toc349231350"/>
      <w:bookmarkStart w:id="1808" w:name="_Toc349232076"/>
      <w:bookmarkStart w:id="1809" w:name="_Toc349232457"/>
      <w:bookmarkStart w:id="1810" w:name="_Toc349233193"/>
      <w:bookmarkStart w:id="1811" w:name="_Toc349233328"/>
      <w:bookmarkStart w:id="1812" w:name="_Toc349233462"/>
      <w:bookmarkStart w:id="1813" w:name="_Toc350503051"/>
      <w:bookmarkStart w:id="1814" w:name="_Toc350504041"/>
      <w:bookmarkStart w:id="1815" w:name="_Toc350506331"/>
      <w:bookmarkStart w:id="1816" w:name="_Toc350506569"/>
      <w:bookmarkStart w:id="1817" w:name="_Toc350506699"/>
      <w:bookmarkStart w:id="1818" w:name="_Toc350506829"/>
      <w:bookmarkStart w:id="1819" w:name="_Toc350506961"/>
      <w:bookmarkStart w:id="1820" w:name="_Toc350507422"/>
      <w:bookmarkStart w:id="1821" w:name="_Toc350507956"/>
      <w:bookmarkStart w:id="1822" w:name="_Ref313370082"/>
      <w:bookmarkStart w:id="1823" w:name="_Toc314810826"/>
      <w:bookmarkStart w:id="1824" w:name="_Toc350503052"/>
      <w:bookmarkStart w:id="1825" w:name="_Toc350504042"/>
      <w:bookmarkStart w:id="1826" w:name="_Toc350507957"/>
      <w:bookmarkStart w:id="1827" w:name="_Ref358669629"/>
      <w:bookmarkStart w:id="1828" w:name="_Toc358671805"/>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sidRPr="00B14AB8">
        <w:rPr>
          <w:rFonts w:ascii="Arial" w:hAnsi="Arial"/>
        </w:rPr>
        <w:t>Official Secrets Act and Finance Act</w:t>
      </w:r>
    </w:p>
    <w:p w14:paraId="6A77D56E"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1243C7A9" w14:textId="77777777" w:rsidR="008D0A60" w:rsidRPr="00B14AB8" w:rsidRDefault="00A660BA" w:rsidP="00AC1DE2">
      <w:pPr>
        <w:pStyle w:val="GPSL4numberedclause"/>
        <w:rPr>
          <w:rFonts w:ascii="Arial" w:hAnsi="Arial"/>
          <w:szCs w:val="22"/>
        </w:rPr>
      </w:pPr>
      <w:bookmarkStart w:id="1829" w:name="_Ref365645702"/>
      <w:r w:rsidRPr="00B14AB8">
        <w:rPr>
          <w:rFonts w:ascii="Arial" w:hAnsi="Arial"/>
          <w:szCs w:val="22"/>
        </w:rPr>
        <w:lastRenderedPageBreak/>
        <w:t>the Official Secrets Acts 1911 to 1989; and</w:t>
      </w:r>
      <w:bookmarkEnd w:id="1829"/>
    </w:p>
    <w:p w14:paraId="4D4F6B0C"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7ACA7E3A"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4559733A"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13A6512A"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E846A9B" w14:textId="77777777" w:rsidR="00B07F29" w:rsidRPr="00B14AB8" w:rsidRDefault="00CC1C37" w:rsidP="00882F8C">
      <w:pPr>
        <w:pStyle w:val="GPSL1CLAUSEHEADING"/>
        <w:rPr>
          <w:rFonts w:ascii="Arial" w:hAnsi="Arial"/>
        </w:rPr>
      </w:pPr>
      <w:bookmarkStart w:id="1830" w:name="_Toc349229907"/>
      <w:bookmarkStart w:id="1831" w:name="_Toc349230070"/>
      <w:bookmarkStart w:id="1832" w:name="_Toc349230470"/>
      <w:bookmarkStart w:id="1833" w:name="_Toc349231352"/>
      <w:bookmarkStart w:id="1834" w:name="_Toc349232078"/>
      <w:bookmarkStart w:id="1835" w:name="_Toc349232459"/>
      <w:bookmarkStart w:id="1836" w:name="_Toc349233195"/>
      <w:bookmarkStart w:id="1837" w:name="_Toc349233330"/>
      <w:bookmarkStart w:id="1838" w:name="_Toc349233464"/>
      <w:bookmarkStart w:id="1839" w:name="_Toc350503053"/>
      <w:bookmarkStart w:id="1840" w:name="_Toc350504043"/>
      <w:bookmarkStart w:id="1841" w:name="_Toc350506333"/>
      <w:bookmarkStart w:id="1842" w:name="_Toc350506571"/>
      <w:bookmarkStart w:id="1843" w:name="_Toc350506701"/>
      <w:bookmarkStart w:id="1844" w:name="_Toc350506831"/>
      <w:bookmarkStart w:id="1845" w:name="_Toc350506963"/>
      <w:bookmarkStart w:id="1846" w:name="_Toc350507424"/>
      <w:bookmarkStart w:id="1847" w:name="_Toc350507958"/>
      <w:bookmarkStart w:id="1848" w:name="_Toc17374732"/>
      <w:bookmarkStart w:id="1849" w:name="_Ref313370605"/>
      <w:bookmarkStart w:id="1850" w:name="_Toc314810827"/>
      <w:bookmarkStart w:id="1851" w:name="_Toc350503054"/>
      <w:bookmarkStart w:id="1852" w:name="_Toc350504044"/>
      <w:bookmarkStart w:id="1853" w:name="_Toc350507959"/>
      <w:bookmarkStart w:id="1854" w:name="_Toc358671806"/>
      <w:bookmarkEnd w:id="1822"/>
      <w:bookmarkEnd w:id="1823"/>
      <w:bookmarkEnd w:id="1824"/>
      <w:bookmarkEnd w:id="1825"/>
      <w:bookmarkEnd w:id="1826"/>
      <w:bookmarkEnd w:id="1827"/>
      <w:bookmarkEnd w:id="1828"/>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B14AB8">
        <w:rPr>
          <w:rFonts w:ascii="Arial" w:hAnsi="Arial"/>
        </w:rPr>
        <w:t>ASSIGNMENT AND NOVATION</w:t>
      </w:r>
      <w:bookmarkEnd w:id="1848"/>
      <w:r w:rsidR="007355E9" w:rsidRPr="00B14AB8">
        <w:rPr>
          <w:rFonts w:ascii="Arial" w:hAnsi="Arial"/>
        </w:rPr>
        <w:t xml:space="preserve"> </w:t>
      </w:r>
    </w:p>
    <w:bookmarkEnd w:id="1849"/>
    <w:bookmarkEnd w:id="1850"/>
    <w:bookmarkEnd w:id="1851"/>
    <w:bookmarkEnd w:id="1852"/>
    <w:bookmarkEnd w:id="1853"/>
    <w:bookmarkEnd w:id="1854"/>
    <w:p w14:paraId="68FABEE8" w14:textId="77777777"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767ABB32" w14:textId="77777777" w:rsidR="00B07F29" w:rsidRPr="00B14AB8" w:rsidRDefault="00CF23B4" w:rsidP="005E4232">
      <w:pPr>
        <w:pStyle w:val="GPSL2numberedclause"/>
        <w:rPr>
          <w:rFonts w:ascii="Arial" w:hAnsi="Arial"/>
        </w:rPr>
      </w:pPr>
      <w:bookmarkStart w:id="1855"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5"/>
    </w:p>
    <w:p w14:paraId="5D6C631A" w14:textId="77777777" w:rsidR="00E13960" w:rsidRPr="00B14AB8" w:rsidRDefault="00B07F29" w:rsidP="00AC1DE2">
      <w:pPr>
        <w:pStyle w:val="GPSL3numberedclause"/>
        <w:rPr>
          <w:rFonts w:ascii="Arial" w:hAnsi="Arial"/>
        </w:rPr>
      </w:pPr>
      <w:bookmarkStart w:id="1856"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6"/>
    </w:p>
    <w:p w14:paraId="2222B2B1"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282DE667" w14:textId="77777777" w:rsidR="00C9243A" w:rsidRPr="00B14AB8" w:rsidRDefault="00B07F29" w:rsidP="00AC1DE2">
      <w:pPr>
        <w:pStyle w:val="GPSL3numberedclause"/>
        <w:rPr>
          <w:rFonts w:ascii="Arial" w:hAnsi="Arial"/>
        </w:rPr>
      </w:pPr>
      <w:bookmarkStart w:id="1857" w:name="_Ref427334374"/>
      <w:r w:rsidRPr="00B14AB8">
        <w:rPr>
          <w:rFonts w:ascii="Arial" w:hAnsi="Arial"/>
        </w:rPr>
        <w:t>any private sector body which substantially performs the functions of the Customer,</w:t>
      </w:r>
      <w:bookmarkEnd w:id="1857"/>
      <w:r w:rsidRPr="00B14AB8">
        <w:rPr>
          <w:rFonts w:ascii="Arial" w:hAnsi="Arial"/>
        </w:rPr>
        <w:t xml:space="preserve"> </w:t>
      </w:r>
    </w:p>
    <w:p w14:paraId="03ECB671"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2B1FC94B"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7D7A1D95" w14:textId="77777777" w:rsidR="00C9243A" w:rsidRPr="00B14AB8" w:rsidRDefault="00B07F29" w:rsidP="005E4232">
      <w:pPr>
        <w:pStyle w:val="GPSL2numberedclause"/>
        <w:rPr>
          <w:rFonts w:ascii="Arial" w:hAnsi="Arial"/>
        </w:rPr>
      </w:pPr>
      <w:bookmarkStart w:id="1858"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9"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9"/>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8"/>
    </w:p>
    <w:p w14:paraId="50CDC714" w14:textId="77777777" w:rsidR="008D0A60" w:rsidRPr="00B14AB8" w:rsidRDefault="00A657C3" w:rsidP="00882F8C">
      <w:pPr>
        <w:pStyle w:val="GPSL1CLAUSEHEADING"/>
        <w:rPr>
          <w:rFonts w:ascii="Arial" w:hAnsi="Arial"/>
        </w:rPr>
      </w:pPr>
      <w:bookmarkStart w:id="1860" w:name="_Toc349229909"/>
      <w:bookmarkStart w:id="1861" w:name="_Toc349230072"/>
      <w:bookmarkStart w:id="1862" w:name="_Toc349230472"/>
      <w:bookmarkStart w:id="1863" w:name="_Toc349231354"/>
      <w:bookmarkStart w:id="1864" w:name="_Toc349232080"/>
      <w:bookmarkStart w:id="1865" w:name="_Toc349232461"/>
      <w:bookmarkStart w:id="1866" w:name="_Toc349233197"/>
      <w:bookmarkStart w:id="1867" w:name="_Toc349233332"/>
      <w:bookmarkStart w:id="1868" w:name="_Toc349233466"/>
      <w:bookmarkStart w:id="1869" w:name="_Toc350503055"/>
      <w:bookmarkStart w:id="1870" w:name="_Toc350504045"/>
      <w:bookmarkStart w:id="1871" w:name="_Toc350506335"/>
      <w:bookmarkStart w:id="1872" w:name="_Toc350506573"/>
      <w:bookmarkStart w:id="1873" w:name="_Toc350506703"/>
      <w:bookmarkStart w:id="1874" w:name="_Toc350506833"/>
      <w:bookmarkStart w:id="1875" w:name="_Toc350506965"/>
      <w:bookmarkStart w:id="1876" w:name="_Toc350507426"/>
      <w:bookmarkStart w:id="1877" w:name="_Toc350507960"/>
      <w:bookmarkStart w:id="1878" w:name="_Toc349229910"/>
      <w:bookmarkStart w:id="1879" w:name="_Toc349230073"/>
      <w:bookmarkStart w:id="1880" w:name="_Toc349230473"/>
      <w:bookmarkStart w:id="1881" w:name="_Toc349231355"/>
      <w:bookmarkStart w:id="1882" w:name="_Toc349232081"/>
      <w:bookmarkStart w:id="1883" w:name="_Toc349232462"/>
      <w:bookmarkStart w:id="1884" w:name="_Toc349233198"/>
      <w:bookmarkStart w:id="1885" w:name="_Toc349233333"/>
      <w:bookmarkStart w:id="1886" w:name="_Toc349233467"/>
      <w:bookmarkStart w:id="1887" w:name="_Toc350503056"/>
      <w:bookmarkStart w:id="1888" w:name="_Toc350504046"/>
      <w:bookmarkStart w:id="1889" w:name="_Toc350506336"/>
      <w:bookmarkStart w:id="1890" w:name="_Toc350506574"/>
      <w:bookmarkStart w:id="1891" w:name="_Toc350506704"/>
      <w:bookmarkStart w:id="1892" w:name="_Toc350506834"/>
      <w:bookmarkStart w:id="1893" w:name="_Toc350506966"/>
      <w:bookmarkStart w:id="1894" w:name="_Toc350507427"/>
      <w:bookmarkStart w:id="1895" w:name="_Toc350507961"/>
      <w:bookmarkStart w:id="1896" w:name="_Toc349229912"/>
      <w:bookmarkStart w:id="1897" w:name="_Toc349230075"/>
      <w:bookmarkStart w:id="1898" w:name="_Toc349230475"/>
      <w:bookmarkStart w:id="1899" w:name="_Toc349231357"/>
      <w:bookmarkStart w:id="1900" w:name="_Toc349232083"/>
      <w:bookmarkStart w:id="1901" w:name="_Toc349232464"/>
      <w:bookmarkStart w:id="1902" w:name="_Toc349233200"/>
      <w:bookmarkStart w:id="1903" w:name="_Toc349233335"/>
      <w:bookmarkStart w:id="1904" w:name="_Toc349233469"/>
      <w:bookmarkStart w:id="1905" w:name="_Toc350503058"/>
      <w:bookmarkStart w:id="1906" w:name="_Toc350504048"/>
      <w:bookmarkStart w:id="1907" w:name="_Toc350506338"/>
      <w:bookmarkStart w:id="1908" w:name="_Toc350506576"/>
      <w:bookmarkStart w:id="1909" w:name="_Toc350506706"/>
      <w:bookmarkStart w:id="1910" w:name="_Toc350506836"/>
      <w:bookmarkStart w:id="1911" w:name="_Toc350506968"/>
      <w:bookmarkStart w:id="1912" w:name="_Toc350507429"/>
      <w:bookmarkStart w:id="1913" w:name="_Toc350507963"/>
      <w:bookmarkStart w:id="1914" w:name="_Toc314810829"/>
      <w:bookmarkStart w:id="1915" w:name="_Ref349135702"/>
      <w:bookmarkStart w:id="1916" w:name="_Ref349209919"/>
      <w:bookmarkStart w:id="1917" w:name="_Toc350503059"/>
      <w:bookmarkStart w:id="1918" w:name="_Toc350504049"/>
      <w:bookmarkStart w:id="1919" w:name="_Toc350507964"/>
      <w:bookmarkStart w:id="1920" w:name="_Ref358213417"/>
      <w:bookmarkStart w:id="1921" w:name="_Toc358671808"/>
      <w:bookmarkStart w:id="1922" w:name="_Ref378337576"/>
      <w:bookmarkStart w:id="1923" w:name="_Toc17374733"/>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B14AB8">
        <w:rPr>
          <w:rFonts w:ascii="Arial" w:hAnsi="Arial"/>
        </w:rPr>
        <w:t>WAIVER</w:t>
      </w:r>
      <w:bookmarkEnd w:id="1914"/>
      <w:bookmarkEnd w:id="1915"/>
      <w:bookmarkEnd w:id="1916"/>
      <w:bookmarkEnd w:id="1917"/>
      <w:bookmarkEnd w:id="1918"/>
      <w:bookmarkEnd w:id="1919"/>
      <w:bookmarkEnd w:id="1920"/>
      <w:r w:rsidRPr="00B14AB8">
        <w:rPr>
          <w:rFonts w:ascii="Arial" w:hAnsi="Arial"/>
        </w:rPr>
        <w:t xml:space="preserve"> AND CUMULATIVE REMEDIES</w:t>
      </w:r>
      <w:bookmarkEnd w:id="1921"/>
      <w:bookmarkEnd w:id="1922"/>
      <w:bookmarkEnd w:id="1923"/>
    </w:p>
    <w:p w14:paraId="015B1E1D"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1F9EFBD4"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312FBDD3" w14:textId="77777777" w:rsidR="000E1008" w:rsidRPr="00B14AB8" w:rsidRDefault="000E1008" w:rsidP="00882F8C">
      <w:pPr>
        <w:pStyle w:val="GPSL1CLAUSEHEADING"/>
        <w:rPr>
          <w:rFonts w:ascii="Arial" w:hAnsi="Arial"/>
        </w:rPr>
      </w:pPr>
      <w:bookmarkStart w:id="1924" w:name="_Toc17374734"/>
      <w:r w:rsidRPr="00B14AB8">
        <w:rPr>
          <w:rFonts w:ascii="Arial" w:hAnsi="Arial"/>
        </w:rPr>
        <w:lastRenderedPageBreak/>
        <w:t>RELATIONSHIP OF THE PARTIES</w:t>
      </w:r>
      <w:bookmarkEnd w:id="1924"/>
    </w:p>
    <w:p w14:paraId="0F920369"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6F99945E" w14:textId="77777777" w:rsidR="00AE3CCD" w:rsidRPr="00B14AB8" w:rsidRDefault="00A657C3" w:rsidP="00882F8C">
      <w:pPr>
        <w:pStyle w:val="GPSL1CLAUSEHEADING"/>
        <w:rPr>
          <w:rFonts w:ascii="Arial" w:hAnsi="Arial"/>
        </w:rPr>
      </w:pPr>
      <w:bookmarkStart w:id="1925" w:name="_Ref360700092"/>
      <w:bookmarkStart w:id="1926" w:name="_Toc17374735"/>
      <w:r w:rsidRPr="00B14AB8">
        <w:rPr>
          <w:rFonts w:ascii="Arial" w:hAnsi="Arial"/>
        </w:rPr>
        <w:t>PREVENTION OF FRAUD AND BRIBERY</w:t>
      </w:r>
      <w:bookmarkEnd w:id="1925"/>
      <w:bookmarkEnd w:id="1926"/>
    </w:p>
    <w:p w14:paraId="71DDCBB3" w14:textId="77777777" w:rsidR="00AE3CCD" w:rsidRPr="00B14AB8" w:rsidRDefault="002E292A" w:rsidP="005E4232">
      <w:pPr>
        <w:pStyle w:val="GPSL2numberedclause"/>
        <w:rPr>
          <w:rFonts w:ascii="Arial" w:hAnsi="Arial"/>
        </w:rPr>
      </w:pPr>
      <w:bookmarkStart w:id="1927"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7"/>
      <w:r w:rsidR="00AE3CCD" w:rsidRPr="00B14AB8">
        <w:rPr>
          <w:rFonts w:ascii="Arial" w:hAnsi="Arial"/>
        </w:rPr>
        <w:t xml:space="preserve"> </w:t>
      </w:r>
    </w:p>
    <w:p w14:paraId="64DC89B0"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7B9B01EC"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4A5A489"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61A5E187"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33C9D601"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123B5A9" w14:textId="77777777" w:rsidR="00C9243A" w:rsidRPr="00B14AB8" w:rsidRDefault="00AE3CCD" w:rsidP="005E4232">
      <w:pPr>
        <w:pStyle w:val="GPSL2numberedclause"/>
        <w:rPr>
          <w:rFonts w:ascii="Arial" w:hAnsi="Arial"/>
        </w:rPr>
      </w:pPr>
      <w:bookmarkStart w:id="1928" w:name="_Ref360700258"/>
      <w:r w:rsidRPr="00B14AB8">
        <w:rPr>
          <w:rFonts w:ascii="Arial" w:hAnsi="Arial"/>
        </w:rPr>
        <w:t>The Supplier shall during the Call Off Contract Period:</w:t>
      </w:r>
      <w:bookmarkEnd w:id="1928"/>
    </w:p>
    <w:p w14:paraId="31FCF14F" w14:textId="77777777" w:rsidR="008D0A60" w:rsidRPr="00B14AB8" w:rsidRDefault="00AE3CCD" w:rsidP="00AC1DE2">
      <w:pPr>
        <w:pStyle w:val="GPSL3numberedclause"/>
        <w:rPr>
          <w:rFonts w:ascii="Arial" w:hAnsi="Arial"/>
        </w:rPr>
      </w:pPr>
      <w:bookmarkStart w:id="1929"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9"/>
      <w:r w:rsidRPr="00B14AB8">
        <w:rPr>
          <w:rFonts w:ascii="Arial" w:hAnsi="Arial"/>
        </w:rPr>
        <w:t xml:space="preserve"> </w:t>
      </w:r>
    </w:p>
    <w:p w14:paraId="4FC2202A"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558DB80"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1CE99B17"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48EF6FD0" w14:textId="77777777" w:rsidR="008D0A60" w:rsidRPr="00B14AB8" w:rsidRDefault="00AE3CCD" w:rsidP="005E4232">
      <w:pPr>
        <w:pStyle w:val="GPSL2numberedclause"/>
        <w:rPr>
          <w:rFonts w:ascii="Arial" w:hAnsi="Arial"/>
        </w:rPr>
      </w:pPr>
      <w:bookmarkStart w:id="1930"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0"/>
    </w:p>
    <w:p w14:paraId="24A149B8" w14:textId="77777777" w:rsidR="008D0A60" w:rsidRPr="00B14AB8" w:rsidRDefault="00AE3CCD" w:rsidP="00AC1DE2">
      <w:pPr>
        <w:pStyle w:val="GPSL3numberedclause"/>
        <w:rPr>
          <w:rFonts w:ascii="Arial" w:hAnsi="Arial"/>
        </w:rPr>
      </w:pPr>
      <w:r w:rsidRPr="00B14AB8">
        <w:rPr>
          <w:rFonts w:ascii="Arial" w:hAnsi="Arial"/>
        </w:rPr>
        <w:lastRenderedPageBreak/>
        <w:t>been subject to an investigation or prosecution which relates to an alleged Prohibited Act;</w:t>
      </w:r>
    </w:p>
    <w:p w14:paraId="5A95D270"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40B6EE2D" w14:textId="77777777"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DC05DF"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47DA0777"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125D36B3"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1D083C08" w14:textId="77777777" w:rsidR="00C9243A" w:rsidRPr="00B14AB8" w:rsidRDefault="00AE3CCD" w:rsidP="00AC1DE2">
      <w:pPr>
        <w:pStyle w:val="GPSL3numberedclause"/>
        <w:rPr>
          <w:rFonts w:ascii="Arial" w:hAnsi="Arial"/>
        </w:rPr>
      </w:pPr>
      <w:bookmarkStart w:id="1931"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1"/>
    </w:p>
    <w:p w14:paraId="5FF3D1ED"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27C954D4" w14:textId="77777777" w:rsidR="008D0A60" w:rsidRPr="00B14AB8" w:rsidRDefault="00A657C3" w:rsidP="00882F8C">
      <w:pPr>
        <w:pStyle w:val="GPSL1CLAUSEHEADING"/>
        <w:rPr>
          <w:rFonts w:ascii="Arial" w:hAnsi="Arial"/>
        </w:rPr>
      </w:pPr>
      <w:bookmarkStart w:id="1932" w:name="_Ref360650623"/>
      <w:bookmarkStart w:id="1933" w:name="_Toc17374736"/>
      <w:r w:rsidRPr="00B14AB8">
        <w:rPr>
          <w:rFonts w:ascii="Arial" w:hAnsi="Arial"/>
        </w:rPr>
        <w:t>SEVERANCE</w:t>
      </w:r>
      <w:bookmarkEnd w:id="1932"/>
      <w:bookmarkEnd w:id="1933"/>
    </w:p>
    <w:p w14:paraId="71C819C9" w14:textId="77777777" w:rsidR="008D0A60" w:rsidRPr="00B14AB8" w:rsidRDefault="00AE3CCD" w:rsidP="005E4232">
      <w:pPr>
        <w:pStyle w:val="GPSL2numberedclause"/>
        <w:rPr>
          <w:rFonts w:ascii="Arial" w:hAnsi="Arial"/>
        </w:rPr>
      </w:pPr>
      <w:bookmarkStart w:id="1934"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4"/>
    </w:p>
    <w:p w14:paraId="24922CE2" w14:textId="77777777" w:rsidR="00AE3CCD" w:rsidRPr="00B14AB8" w:rsidRDefault="00AE3CCD" w:rsidP="005E4232">
      <w:pPr>
        <w:pStyle w:val="GPSL2numberedclause"/>
        <w:rPr>
          <w:rFonts w:ascii="Arial" w:hAnsi="Arial"/>
        </w:rPr>
      </w:pPr>
      <w:bookmarkStart w:id="1935"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5"/>
    </w:p>
    <w:p w14:paraId="16D08D21"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59C2F936" w14:textId="77777777" w:rsidR="00375CB5" w:rsidRPr="00B14AB8" w:rsidRDefault="007355E9" w:rsidP="00882F8C">
      <w:pPr>
        <w:pStyle w:val="GPSL1CLAUSEHEADING"/>
        <w:rPr>
          <w:rFonts w:ascii="Arial" w:hAnsi="Arial"/>
        </w:rPr>
      </w:pPr>
      <w:bookmarkStart w:id="1936" w:name="_Toc349229914"/>
      <w:bookmarkStart w:id="1937" w:name="_Toc349230077"/>
      <w:bookmarkStart w:id="1938" w:name="_Toc349230477"/>
      <w:bookmarkStart w:id="1939" w:name="_Toc349231359"/>
      <w:bookmarkStart w:id="1940" w:name="_Toc349232085"/>
      <w:bookmarkStart w:id="1941" w:name="_Toc349232466"/>
      <w:bookmarkStart w:id="1942" w:name="_Toc349233202"/>
      <w:bookmarkStart w:id="1943" w:name="_Toc349233337"/>
      <w:bookmarkStart w:id="1944" w:name="_Toc349233471"/>
      <w:bookmarkStart w:id="1945" w:name="_Toc350503060"/>
      <w:bookmarkStart w:id="1946" w:name="_Toc350504050"/>
      <w:bookmarkStart w:id="1947" w:name="_Toc350506340"/>
      <w:bookmarkStart w:id="1948" w:name="_Toc350506578"/>
      <w:bookmarkStart w:id="1949" w:name="_Toc350506708"/>
      <w:bookmarkStart w:id="1950" w:name="_Toc350506838"/>
      <w:bookmarkStart w:id="1951" w:name="_Toc350506970"/>
      <w:bookmarkStart w:id="1952" w:name="_Toc350507431"/>
      <w:bookmarkStart w:id="1953" w:name="_Toc350507965"/>
      <w:bookmarkStart w:id="1954" w:name="_Toc358671440"/>
      <w:bookmarkStart w:id="1955" w:name="_Toc358671559"/>
      <w:bookmarkStart w:id="1956" w:name="_Toc358671678"/>
      <w:bookmarkStart w:id="1957" w:name="_Toc358671809"/>
      <w:bookmarkStart w:id="1958" w:name="_Toc358671441"/>
      <w:bookmarkStart w:id="1959" w:name="_Toc358671560"/>
      <w:bookmarkStart w:id="1960" w:name="_Toc358671679"/>
      <w:bookmarkStart w:id="1961" w:name="_Toc358671810"/>
      <w:bookmarkStart w:id="1962" w:name="_Toc349229916"/>
      <w:bookmarkStart w:id="1963" w:name="_Toc349230079"/>
      <w:bookmarkStart w:id="1964" w:name="_Toc349230479"/>
      <w:bookmarkStart w:id="1965" w:name="_Toc349231361"/>
      <w:bookmarkStart w:id="1966" w:name="_Toc349232087"/>
      <w:bookmarkStart w:id="1967" w:name="_Toc349232468"/>
      <w:bookmarkStart w:id="1968" w:name="_Toc349233204"/>
      <w:bookmarkStart w:id="1969" w:name="_Toc349233339"/>
      <w:bookmarkStart w:id="1970" w:name="_Toc349233473"/>
      <w:bookmarkStart w:id="1971" w:name="_Toc350503062"/>
      <w:bookmarkStart w:id="1972" w:name="_Toc350504052"/>
      <w:bookmarkStart w:id="1973" w:name="_Toc350506342"/>
      <w:bookmarkStart w:id="1974" w:name="_Toc350506580"/>
      <w:bookmarkStart w:id="1975" w:name="_Toc350506710"/>
      <w:bookmarkStart w:id="1976" w:name="_Toc350506840"/>
      <w:bookmarkStart w:id="1977" w:name="_Toc350506972"/>
      <w:bookmarkStart w:id="1978" w:name="_Toc350507433"/>
      <w:bookmarkStart w:id="1979" w:name="_Toc350507967"/>
      <w:bookmarkStart w:id="1980" w:name="_Toc314810831"/>
      <w:bookmarkStart w:id="1981" w:name="_Toc350503063"/>
      <w:bookmarkStart w:id="1982" w:name="_Toc350504053"/>
      <w:bookmarkStart w:id="1983" w:name="_Toc350507968"/>
      <w:bookmarkStart w:id="1984" w:name="_Toc358671811"/>
      <w:bookmarkStart w:id="1985" w:name="_Toc17374737"/>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rsidRPr="00B14AB8">
        <w:rPr>
          <w:rFonts w:ascii="Arial" w:hAnsi="Arial"/>
        </w:rPr>
        <w:t>FURTHER ASSURANCES</w:t>
      </w:r>
      <w:bookmarkEnd w:id="1980"/>
      <w:bookmarkEnd w:id="1981"/>
      <w:bookmarkEnd w:id="1982"/>
      <w:bookmarkEnd w:id="1983"/>
      <w:bookmarkEnd w:id="1984"/>
      <w:bookmarkEnd w:id="1985"/>
    </w:p>
    <w:p w14:paraId="27DF7EBC" w14:textId="77777777" w:rsidR="00375CB5" w:rsidRPr="00B14AB8" w:rsidRDefault="007355E9" w:rsidP="005E4232">
      <w:pPr>
        <w:pStyle w:val="GPSL2numberedclause"/>
        <w:rPr>
          <w:rFonts w:ascii="Arial" w:hAnsi="Arial"/>
        </w:rPr>
      </w:pPr>
      <w:r w:rsidRPr="00B14AB8">
        <w:rPr>
          <w:rFonts w:ascii="Arial" w:hAnsi="Arial"/>
        </w:rPr>
        <w:lastRenderedPageBreak/>
        <w:t>Each Party undertakes at the request of the other, and at the cost of the requesting Party to do all acts and execute all documents which may be necessary to give effect to the meaning of this Call Off Contract.</w:t>
      </w:r>
    </w:p>
    <w:p w14:paraId="440DBE46" w14:textId="77777777" w:rsidR="00AE3CCD" w:rsidRPr="00B14AB8" w:rsidRDefault="00AE3CCD" w:rsidP="00882F8C">
      <w:pPr>
        <w:pStyle w:val="GPSL1CLAUSEHEADING"/>
        <w:rPr>
          <w:rFonts w:ascii="Arial" w:hAnsi="Arial"/>
        </w:rPr>
      </w:pPr>
      <w:bookmarkStart w:id="1986" w:name="_Ref360650662"/>
      <w:bookmarkStart w:id="1987" w:name="_Toc17374738"/>
      <w:r w:rsidRPr="00B14AB8">
        <w:rPr>
          <w:rFonts w:ascii="Arial" w:hAnsi="Arial"/>
        </w:rPr>
        <w:t>ENTIRE AGREEMENT</w:t>
      </w:r>
      <w:bookmarkEnd w:id="1986"/>
      <w:bookmarkEnd w:id="1987"/>
    </w:p>
    <w:p w14:paraId="5E49644F"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409A2595" w14:textId="77777777"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74A09AC5"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505E6902" w14:textId="77777777" w:rsidR="00D425C8" w:rsidRPr="00B14AB8" w:rsidRDefault="00D425C8" w:rsidP="00882F8C">
      <w:pPr>
        <w:pStyle w:val="GPSL1CLAUSEHEADING"/>
        <w:rPr>
          <w:rFonts w:ascii="Arial" w:hAnsi="Arial"/>
        </w:rPr>
      </w:pPr>
      <w:bookmarkStart w:id="1988" w:name="_Ref360650679"/>
      <w:bookmarkStart w:id="1989" w:name="_Toc17374739"/>
      <w:r w:rsidRPr="00B14AB8">
        <w:rPr>
          <w:rFonts w:ascii="Arial" w:hAnsi="Arial"/>
        </w:rPr>
        <w:t>THIRD PARTY RIGHTS</w:t>
      </w:r>
      <w:bookmarkEnd w:id="1988"/>
      <w:bookmarkEnd w:id="1989"/>
    </w:p>
    <w:p w14:paraId="50EF4BDD" w14:textId="77777777" w:rsidR="001F3D5C" w:rsidRPr="00B14AB8" w:rsidRDefault="001F3D5C" w:rsidP="005E4232">
      <w:pPr>
        <w:pStyle w:val="GPSL2numberedclause"/>
        <w:rPr>
          <w:rFonts w:ascii="Arial" w:hAnsi="Arial"/>
        </w:rPr>
      </w:pPr>
      <w:bookmarkStart w:id="1990" w:name="_Ref360619587"/>
      <w:bookmarkStart w:id="1991" w:name="_Ref62030655"/>
      <w:bookmarkStart w:id="1992"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0"/>
    </w:p>
    <w:p w14:paraId="073E4AD6"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1"/>
      <w:bookmarkEnd w:id="1992"/>
    </w:p>
    <w:p w14:paraId="7BC99648"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F973E3D" w14:textId="77777777" w:rsidR="00C9243A" w:rsidRPr="00B14AB8" w:rsidRDefault="001F3D5C" w:rsidP="005E4232">
      <w:pPr>
        <w:pStyle w:val="GPSL2numberedclause"/>
        <w:rPr>
          <w:rFonts w:ascii="Arial" w:hAnsi="Arial"/>
        </w:rPr>
      </w:pPr>
      <w:bookmarkStart w:id="1993"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3"/>
    </w:p>
    <w:p w14:paraId="683BB48D" w14:textId="77777777" w:rsidR="00AE3CCD" w:rsidRPr="00B14AB8" w:rsidRDefault="00AE3CCD" w:rsidP="00882F8C">
      <w:pPr>
        <w:pStyle w:val="GPSL1CLAUSEHEADING"/>
        <w:rPr>
          <w:rFonts w:ascii="Arial" w:hAnsi="Arial"/>
        </w:rPr>
      </w:pPr>
      <w:bookmarkStart w:id="1994" w:name="_Ref360650690"/>
      <w:bookmarkStart w:id="1995" w:name="_Toc17374740"/>
      <w:r w:rsidRPr="00B14AB8">
        <w:rPr>
          <w:rFonts w:ascii="Arial" w:hAnsi="Arial"/>
        </w:rPr>
        <w:t>NOTICES</w:t>
      </w:r>
      <w:bookmarkEnd w:id="1994"/>
      <w:bookmarkEnd w:id="1995"/>
    </w:p>
    <w:p w14:paraId="558A71F1" w14:textId="77777777" w:rsidR="00AE3CCD" w:rsidRPr="00B14AB8" w:rsidRDefault="00AE3CCD" w:rsidP="005E4232">
      <w:pPr>
        <w:pStyle w:val="GPSL2numberedclause"/>
        <w:rPr>
          <w:rFonts w:ascii="Arial" w:hAnsi="Arial"/>
        </w:rPr>
      </w:pPr>
      <w:bookmarkStart w:id="1996"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6"/>
      <w:r w:rsidRPr="00B14AB8">
        <w:rPr>
          <w:rFonts w:ascii="Arial" w:hAnsi="Arial"/>
        </w:rPr>
        <w:t xml:space="preserve">  </w:t>
      </w:r>
    </w:p>
    <w:p w14:paraId="3B4219E5" w14:textId="77777777" w:rsidR="00AE3CCD" w:rsidRPr="00B14AB8" w:rsidRDefault="00AE3CCD" w:rsidP="005E4232">
      <w:pPr>
        <w:pStyle w:val="GPSL2numberedclause"/>
        <w:rPr>
          <w:rFonts w:ascii="Arial" w:hAnsi="Arial"/>
        </w:rPr>
      </w:pPr>
      <w:bookmarkStart w:id="1997"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1DCF9351" w14:textId="77777777" w:rsidTr="004364DA">
        <w:trPr>
          <w:trHeight w:val="614"/>
        </w:trPr>
        <w:tc>
          <w:tcPr>
            <w:tcW w:w="2375" w:type="dxa"/>
            <w:shd w:val="clear" w:color="auto" w:fill="EEECE1"/>
          </w:tcPr>
          <w:p w14:paraId="71E83CE1"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75748A02" w14:textId="77777777" w:rsidR="008D0A60" w:rsidRPr="00B14AB8" w:rsidRDefault="00AE3CCD">
            <w:pPr>
              <w:ind w:left="0"/>
              <w:jc w:val="left"/>
            </w:pPr>
            <w:r w:rsidRPr="00B14AB8">
              <w:t>Deemed time of delivery</w:t>
            </w:r>
          </w:p>
        </w:tc>
        <w:tc>
          <w:tcPr>
            <w:tcW w:w="2888" w:type="dxa"/>
            <w:shd w:val="clear" w:color="auto" w:fill="EEECE1"/>
          </w:tcPr>
          <w:p w14:paraId="12DF5BC0" w14:textId="77777777" w:rsidR="008D0A60" w:rsidRPr="00B14AB8" w:rsidRDefault="00AE3CCD">
            <w:pPr>
              <w:ind w:left="0"/>
              <w:jc w:val="left"/>
            </w:pPr>
            <w:r w:rsidRPr="00B14AB8">
              <w:t>Proof of Service</w:t>
            </w:r>
          </w:p>
        </w:tc>
      </w:tr>
      <w:tr w:rsidR="00AE3CCD" w:rsidRPr="00B14AB8" w14:paraId="5FCE5EA9" w14:textId="77777777" w:rsidTr="00D60F75">
        <w:tc>
          <w:tcPr>
            <w:tcW w:w="2375" w:type="dxa"/>
          </w:tcPr>
          <w:p w14:paraId="3F53579A"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7B548C3A" w14:textId="77777777" w:rsidR="008D0A60" w:rsidRPr="00B14AB8" w:rsidRDefault="00AE3CCD">
            <w:pPr>
              <w:ind w:left="0"/>
              <w:jc w:val="left"/>
            </w:pPr>
            <w:r w:rsidRPr="00B14AB8">
              <w:t>9.00am on the  first Working Day after sending</w:t>
            </w:r>
          </w:p>
        </w:tc>
        <w:tc>
          <w:tcPr>
            <w:tcW w:w="2888" w:type="dxa"/>
          </w:tcPr>
          <w:p w14:paraId="759492BD"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43AB8B2F" w14:textId="77777777" w:rsidTr="000B68E9">
        <w:tc>
          <w:tcPr>
            <w:tcW w:w="2375" w:type="dxa"/>
          </w:tcPr>
          <w:p w14:paraId="0B1258EF" w14:textId="77777777" w:rsidR="008D0A60" w:rsidRPr="00B14AB8" w:rsidRDefault="00AE3CCD">
            <w:pPr>
              <w:ind w:left="0"/>
              <w:jc w:val="left"/>
            </w:pPr>
            <w:r w:rsidRPr="00B14AB8">
              <w:lastRenderedPageBreak/>
              <w:t>Personal delivery</w:t>
            </w:r>
          </w:p>
        </w:tc>
        <w:tc>
          <w:tcPr>
            <w:tcW w:w="2621" w:type="dxa"/>
          </w:tcPr>
          <w:p w14:paraId="59EA6CA4"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1156A2AD"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6CC7DB7B" w14:textId="77777777" w:rsidTr="000B68E9">
        <w:tc>
          <w:tcPr>
            <w:tcW w:w="2375" w:type="dxa"/>
          </w:tcPr>
          <w:p w14:paraId="270756BA"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14:paraId="5F96F070" w14:textId="77777777"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3C92F4D8" w14:textId="77777777"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14:paraId="4A3BF5CB" w14:textId="77777777" w:rsidR="00DA1A51" w:rsidRPr="00B14AB8" w:rsidRDefault="00DA1A51" w:rsidP="005E4232">
      <w:pPr>
        <w:pStyle w:val="GPSL2numberedclause"/>
        <w:rPr>
          <w:rFonts w:ascii="Arial" w:hAnsi="Arial"/>
        </w:rPr>
      </w:pPr>
      <w:bookmarkStart w:id="1998"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8"/>
    </w:p>
    <w:p w14:paraId="79514D2D"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3F0AAEC9"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17E01D2E"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0BCC1E1E"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30AC256A"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5724160B"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1E6E893A" w14:textId="77777777" w:rsidR="008D0A60" w:rsidRPr="00B14AB8" w:rsidRDefault="00DA1A51" w:rsidP="005E4232">
      <w:pPr>
        <w:pStyle w:val="GPSL2numberedclause"/>
        <w:rPr>
          <w:rFonts w:ascii="Arial" w:hAnsi="Arial"/>
        </w:rPr>
      </w:pPr>
      <w:bookmarkStart w:id="1999"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9"/>
    </w:p>
    <w:p w14:paraId="119338C2"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57F53747" w14:textId="77777777" w:rsidR="00C9243A" w:rsidRPr="00B14AB8" w:rsidRDefault="00362875" w:rsidP="005E4232">
      <w:pPr>
        <w:pStyle w:val="GPSL2numberedclause"/>
        <w:rPr>
          <w:rFonts w:ascii="Arial" w:hAnsi="Arial"/>
        </w:rPr>
      </w:pPr>
      <w:bookmarkStart w:id="2000"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0"/>
    </w:p>
    <w:p w14:paraId="75567F99" w14:textId="77777777" w:rsidR="008D0A60" w:rsidRPr="00B14AB8" w:rsidRDefault="00AE3CCD" w:rsidP="00882F8C">
      <w:pPr>
        <w:pStyle w:val="GPSL1CLAUSEHEADING"/>
        <w:rPr>
          <w:rFonts w:ascii="Arial" w:hAnsi="Arial"/>
        </w:rPr>
      </w:pPr>
      <w:bookmarkStart w:id="2001" w:name="_Ref360704221"/>
      <w:bookmarkStart w:id="2002" w:name="_Toc17374741"/>
      <w:r w:rsidRPr="00B14AB8">
        <w:rPr>
          <w:rFonts w:ascii="Arial" w:hAnsi="Arial"/>
        </w:rPr>
        <w:t>DISPUTE RESOLUTION</w:t>
      </w:r>
      <w:bookmarkEnd w:id="2001"/>
      <w:bookmarkEnd w:id="2002"/>
    </w:p>
    <w:p w14:paraId="126A0480" w14:textId="77777777" w:rsidR="008D0A60" w:rsidRPr="00B14AB8" w:rsidRDefault="003A550C" w:rsidP="005E4232">
      <w:pPr>
        <w:pStyle w:val="GPSL2numberedclause"/>
        <w:rPr>
          <w:rFonts w:ascii="Arial" w:hAnsi="Arial"/>
        </w:rPr>
      </w:pPr>
      <w:bookmarkStart w:id="2003" w:name="_Toc139080176"/>
      <w:r w:rsidRPr="00B14AB8">
        <w:rPr>
          <w:rFonts w:ascii="Arial" w:hAnsi="Arial"/>
        </w:rPr>
        <w:lastRenderedPageBreak/>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3"/>
    </w:p>
    <w:p w14:paraId="083B55FB" w14:textId="77777777" w:rsidR="003A550C" w:rsidRPr="00B14AB8" w:rsidRDefault="003A550C" w:rsidP="005E4232">
      <w:pPr>
        <w:pStyle w:val="GPSL2numberedclause"/>
        <w:rPr>
          <w:rFonts w:ascii="Arial" w:hAnsi="Arial"/>
        </w:rPr>
      </w:pPr>
      <w:bookmarkStart w:id="2004"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4"/>
    </w:p>
    <w:p w14:paraId="675E297D" w14:textId="77777777" w:rsidR="00AE3CCD" w:rsidRPr="00B14AB8" w:rsidRDefault="00AE3CCD" w:rsidP="00882F8C">
      <w:pPr>
        <w:pStyle w:val="GPSL1CLAUSEHEADING"/>
        <w:rPr>
          <w:rFonts w:ascii="Arial" w:hAnsi="Arial"/>
        </w:rPr>
      </w:pPr>
      <w:bookmarkStart w:id="2005" w:name="_Ref364756346"/>
      <w:bookmarkStart w:id="2006" w:name="_Toc17374742"/>
      <w:r w:rsidRPr="00B14AB8">
        <w:rPr>
          <w:rFonts w:ascii="Arial" w:hAnsi="Arial"/>
        </w:rPr>
        <w:t>GOVERNING LAW AND JURISDICTION</w:t>
      </w:r>
      <w:bookmarkStart w:id="2007" w:name="_Ref360650712"/>
      <w:bookmarkEnd w:id="2005"/>
      <w:bookmarkEnd w:id="2006"/>
    </w:p>
    <w:bookmarkEnd w:id="2007"/>
    <w:p w14:paraId="226AA02A"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F8F397B" w14:textId="77777777"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8" w:name="a107931"/>
      <w:bookmarkEnd w:id="2008"/>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9" w:name="_Toc349229918"/>
    <w:bookmarkStart w:id="2010" w:name="_Toc349230081"/>
    <w:bookmarkStart w:id="2011" w:name="_Toc349230481"/>
    <w:bookmarkStart w:id="2012" w:name="_Toc349231363"/>
    <w:bookmarkStart w:id="2013" w:name="_Toc349232089"/>
    <w:bookmarkStart w:id="2014" w:name="_Toc349232470"/>
    <w:bookmarkStart w:id="2015" w:name="_Toc349233206"/>
    <w:bookmarkStart w:id="2016" w:name="_Toc349233341"/>
    <w:bookmarkStart w:id="2017" w:name="_Toc349233475"/>
    <w:bookmarkStart w:id="2018" w:name="_Toc350503064"/>
    <w:bookmarkStart w:id="2019" w:name="_Toc350504054"/>
    <w:bookmarkStart w:id="2020" w:name="_Toc350506344"/>
    <w:bookmarkStart w:id="2021" w:name="_Toc350506582"/>
    <w:bookmarkStart w:id="2022" w:name="_Toc350506712"/>
    <w:bookmarkStart w:id="2023" w:name="_Toc350506842"/>
    <w:bookmarkStart w:id="2024" w:name="_Toc350506974"/>
    <w:bookmarkStart w:id="2025" w:name="_Toc350507435"/>
    <w:bookmarkStart w:id="2026" w:name="_Toc350507969"/>
    <w:bookmarkStart w:id="2027" w:name="_Toc349229920"/>
    <w:bookmarkStart w:id="2028" w:name="_Toc349230083"/>
    <w:bookmarkStart w:id="2029" w:name="_Toc349230483"/>
    <w:bookmarkStart w:id="2030" w:name="_Toc349231365"/>
    <w:bookmarkStart w:id="2031" w:name="_Toc349232091"/>
    <w:bookmarkStart w:id="2032" w:name="_Toc349232472"/>
    <w:bookmarkStart w:id="2033" w:name="_Toc349233208"/>
    <w:bookmarkStart w:id="2034" w:name="_Toc349233343"/>
    <w:bookmarkStart w:id="2035" w:name="_Toc349233477"/>
    <w:bookmarkStart w:id="2036" w:name="_Toc350503066"/>
    <w:bookmarkStart w:id="2037" w:name="_Toc350504056"/>
    <w:bookmarkStart w:id="2038" w:name="_Toc350506346"/>
    <w:bookmarkStart w:id="2039" w:name="_Toc350506584"/>
    <w:bookmarkStart w:id="2040" w:name="_Toc350506714"/>
    <w:bookmarkStart w:id="2041" w:name="_Toc350506844"/>
    <w:bookmarkStart w:id="2042" w:name="_Toc350506976"/>
    <w:bookmarkStart w:id="2043" w:name="_Toc350507437"/>
    <w:bookmarkStart w:id="2044" w:name="_Toc350507971"/>
    <w:bookmarkStart w:id="2045" w:name="_Toc349229922"/>
    <w:bookmarkStart w:id="2046" w:name="_Toc349230085"/>
    <w:bookmarkStart w:id="2047" w:name="_Toc349230485"/>
    <w:bookmarkStart w:id="2048" w:name="_Toc349231367"/>
    <w:bookmarkStart w:id="2049" w:name="_Toc349232093"/>
    <w:bookmarkStart w:id="2050" w:name="_Toc349232474"/>
    <w:bookmarkStart w:id="2051" w:name="_Toc349233210"/>
    <w:bookmarkStart w:id="2052" w:name="_Toc349233345"/>
    <w:bookmarkStart w:id="2053" w:name="_Toc349233479"/>
    <w:bookmarkStart w:id="2054" w:name="_Toc350503068"/>
    <w:bookmarkStart w:id="2055" w:name="_Toc350504058"/>
    <w:bookmarkStart w:id="2056" w:name="_Toc350506348"/>
    <w:bookmarkStart w:id="2057" w:name="_Toc350506586"/>
    <w:bookmarkStart w:id="2058" w:name="_Toc350506716"/>
    <w:bookmarkStart w:id="2059" w:name="_Toc350506846"/>
    <w:bookmarkStart w:id="2060" w:name="_Toc350506978"/>
    <w:bookmarkStart w:id="2061" w:name="_Toc350507439"/>
    <w:bookmarkStart w:id="2062" w:name="_Toc350507973"/>
    <w:bookmarkStart w:id="2063" w:name="_Toc349229924"/>
    <w:bookmarkStart w:id="2064" w:name="_Toc349230087"/>
    <w:bookmarkStart w:id="2065" w:name="_Toc349230487"/>
    <w:bookmarkStart w:id="2066" w:name="_Toc349231369"/>
    <w:bookmarkStart w:id="2067" w:name="_Toc349232095"/>
    <w:bookmarkStart w:id="2068" w:name="_Toc349232476"/>
    <w:bookmarkStart w:id="2069" w:name="_Toc349233212"/>
    <w:bookmarkStart w:id="2070" w:name="_Toc349233347"/>
    <w:bookmarkStart w:id="2071" w:name="_Toc349233481"/>
    <w:bookmarkStart w:id="2072" w:name="_Toc350503070"/>
    <w:bookmarkStart w:id="2073" w:name="_Toc350504060"/>
    <w:bookmarkStart w:id="2074" w:name="_Toc350506350"/>
    <w:bookmarkStart w:id="2075" w:name="_Toc350506588"/>
    <w:bookmarkStart w:id="2076" w:name="_Toc350506718"/>
    <w:bookmarkStart w:id="2077" w:name="_Toc350506848"/>
    <w:bookmarkStart w:id="2078" w:name="_Toc350506980"/>
    <w:bookmarkStart w:id="2079" w:name="_Toc350507441"/>
    <w:bookmarkStart w:id="2080" w:name="_Toc350507975"/>
    <w:bookmarkStart w:id="2081" w:name="_Toc349229926"/>
    <w:bookmarkStart w:id="2082" w:name="_Toc349230089"/>
    <w:bookmarkStart w:id="2083" w:name="_Toc349230489"/>
    <w:bookmarkStart w:id="2084" w:name="_Toc349231371"/>
    <w:bookmarkStart w:id="2085" w:name="_Toc349232097"/>
    <w:bookmarkStart w:id="2086" w:name="_Toc349232478"/>
    <w:bookmarkStart w:id="2087" w:name="_Toc349233214"/>
    <w:bookmarkStart w:id="2088" w:name="_Toc349233349"/>
    <w:bookmarkStart w:id="2089" w:name="_Toc349233483"/>
    <w:bookmarkStart w:id="2090" w:name="_Toc350503072"/>
    <w:bookmarkStart w:id="2091" w:name="_Toc350504062"/>
    <w:bookmarkStart w:id="2092" w:name="_Toc350506352"/>
    <w:bookmarkStart w:id="2093" w:name="_Toc350506590"/>
    <w:bookmarkStart w:id="2094" w:name="_Toc350506720"/>
    <w:bookmarkStart w:id="2095" w:name="_Toc350506850"/>
    <w:bookmarkStart w:id="2096" w:name="_Toc350506982"/>
    <w:bookmarkStart w:id="2097" w:name="_Toc350507443"/>
    <w:bookmarkStart w:id="2098" w:name="_Toc350507977"/>
    <w:bookmarkStart w:id="2099" w:name="_Ref313370057"/>
    <w:bookmarkStart w:id="2100" w:name="_Toc314810836"/>
    <w:bookmarkStart w:id="2101" w:name="_Toc350503073"/>
    <w:bookmarkStart w:id="2102" w:name="_Toc350504063"/>
    <w:bookmarkStart w:id="2103" w:name="_Toc350507978"/>
    <w:bookmarkStart w:id="2104" w:name="_Toc358671816"/>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14:paraId="649D15CC"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numberingChange w:id="2105" w:author="Author" w:original="0."/>
        </w:fldChar>
      </w:r>
    </w:p>
    <w:p w14:paraId="795A2586"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6" w:name="_Toc349229928"/>
      <w:bookmarkStart w:id="2107" w:name="_Toc349230091"/>
      <w:bookmarkStart w:id="2108" w:name="_Toc349230491"/>
      <w:bookmarkStart w:id="2109" w:name="_Toc349231373"/>
      <w:bookmarkStart w:id="2110" w:name="_Toc349232099"/>
      <w:bookmarkStart w:id="2111" w:name="_Toc349232480"/>
      <w:bookmarkStart w:id="2112" w:name="_Toc349233216"/>
      <w:bookmarkStart w:id="2113" w:name="_Toc349233351"/>
      <w:bookmarkStart w:id="2114" w:name="_Toc349233485"/>
      <w:bookmarkStart w:id="2115" w:name="_Toc350503074"/>
      <w:bookmarkStart w:id="2116" w:name="_Toc350504064"/>
      <w:bookmarkStart w:id="2117" w:name="_Toc350506354"/>
      <w:bookmarkStart w:id="2118" w:name="_Toc350506592"/>
      <w:bookmarkStart w:id="2119" w:name="_Toc350506722"/>
      <w:bookmarkStart w:id="2120" w:name="_Toc350506852"/>
      <w:bookmarkStart w:id="2121" w:name="_Toc350506984"/>
      <w:bookmarkStart w:id="2122" w:name="_Toc350507445"/>
      <w:bookmarkStart w:id="2123" w:name="_Toc350507979"/>
      <w:bookmarkStart w:id="2124" w:name="_Toc349229930"/>
      <w:bookmarkStart w:id="2125" w:name="_Toc349230093"/>
      <w:bookmarkStart w:id="2126" w:name="_Toc349230493"/>
      <w:bookmarkStart w:id="2127" w:name="_Toc349231375"/>
      <w:bookmarkStart w:id="2128" w:name="_Toc349232101"/>
      <w:bookmarkStart w:id="2129" w:name="_Toc349232482"/>
      <w:bookmarkStart w:id="2130" w:name="_Toc349233218"/>
      <w:bookmarkStart w:id="2131" w:name="_Toc349233353"/>
      <w:bookmarkStart w:id="2132" w:name="_Toc349233487"/>
      <w:bookmarkStart w:id="2133" w:name="_Toc350503076"/>
      <w:bookmarkStart w:id="2134" w:name="_Toc350504066"/>
      <w:bookmarkStart w:id="2135" w:name="_Toc350506356"/>
      <w:bookmarkStart w:id="2136" w:name="_Toc350506594"/>
      <w:bookmarkStart w:id="2137" w:name="_Toc350506724"/>
      <w:bookmarkStart w:id="2138" w:name="_Toc350506854"/>
      <w:bookmarkStart w:id="2139" w:name="_Toc350506986"/>
      <w:bookmarkStart w:id="2140" w:name="_Toc350507447"/>
      <w:bookmarkStart w:id="2141" w:name="_Toc350507981"/>
      <w:bookmarkStart w:id="2142" w:name="_Toc349229932"/>
      <w:bookmarkStart w:id="2143" w:name="_Toc349230095"/>
      <w:bookmarkStart w:id="2144" w:name="_Toc349230495"/>
      <w:bookmarkStart w:id="2145" w:name="_Toc349231377"/>
      <w:bookmarkStart w:id="2146" w:name="_Toc349232103"/>
      <w:bookmarkStart w:id="2147" w:name="_Toc349232484"/>
      <w:bookmarkStart w:id="2148" w:name="_Toc349233220"/>
      <w:bookmarkStart w:id="2149" w:name="_Toc349233355"/>
      <w:bookmarkStart w:id="2150" w:name="_Toc349233489"/>
      <w:bookmarkStart w:id="2151" w:name="_Toc350503078"/>
      <w:bookmarkStart w:id="2152" w:name="_Toc350504068"/>
      <w:bookmarkStart w:id="2153" w:name="_Toc350506358"/>
      <w:bookmarkStart w:id="2154" w:name="_Toc350506596"/>
      <w:bookmarkStart w:id="2155" w:name="_Toc350506726"/>
      <w:bookmarkStart w:id="2156" w:name="_Toc350506856"/>
      <w:bookmarkStart w:id="2157" w:name="_Toc350506988"/>
      <w:bookmarkStart w:id="2158" w:name="_Toc350507449"/>
      <w:bookmarkStart w:id="2159" w:name="_Toc350507983"/>
      <w:bookmarkStart w:id="2160" w:name="_Toc349229934"/>
      <w:bookmarkStart w:id="2161" w:name="_Toc349230097"/>
      <w:bookmarkStart w:id="2162" w:name="_Toc349230497"/>
      <w:bookmarkStart w:id="2163" w:name="_Toc349231379"/>
      <w:bookmarkStart w:id="2164" w:name="_Toc349232105"/>
      <w:bookmarkStart w:id="2165" w:name="_Toc349232486"/>
      <w:bookmarkStart w:id="2166" w:name="_Toc349233222"/>
      <w:bookmarkStart w:id="2167" w:name="_Toc349233357"/>
      <w:bookmarkStart w:id="2168" w:name="_Toc349233491"/>
      <w:bookmarkStart w:id="2169" w:name="_Toc350503080"/>
      <w:bookmarkStart w:id="2170" w:name="_Toc350504070"/>
      <w:bookmarkStart w:id="2171" w:name="_Toc350506360"/>
      <w:bookmarkStart w:id="2172" w:name="_Toc350506598"/>
      <w:bookmarkStart w:id="2173" w:name="_Toc350506728"/>
      <w:bookmarkStart w:id="2174" w:name="_Toc350506858"/>
      <w:bookmarkStart w:id="2175" w:name="_Toc350506990"/>
      <w:bookmarkStart w:id="2176" w:name="_Toc350507451"/>
      <w:bookmarkStart w:id="2177" w:name="_Toc350507985"/>
      <w:bookmarkStart w:id="2178" w:name="_Toc358671452"/>
      <w:bookmarkStart w:id="2179" w:name="_Toc358671571"/>
      <w:bookmarkStart w:id="2180" w:name="_Toc358671690"/>
      <w:bookmarkStart w:id="2181" w:name="_Toc358671821"/>
      <w:bookmarkStart w:id="2182" w:name="_Toc349229936"/>
      <w:bookmarkStart w:id="2183" w:name="_Toc349230099"/>
      <w:bookmarkStart w:id="2184" w:name="_Toc349230499"/>
      <w:bookmarkStart w:id="2185" w:name="_Toc349231381"/>
      <w:bookmarkStart w:id="2186" w:name="_Toc349232107"/>
      <w:bookmarkStart w:id="2187" w:name="_Toc349232488"/>
      <w:bookmarkStart w:id="2188" w:name="_Toc349233224"/>
      <w:bookmarkStart w:id="2189" w:name="_Toc349233359"/>
      <w:bookmarkStart w:id="2190" w:name="_Toc349233493"/>
      <w:bookmarkStart w:id="2191" w:name="_Toc350503082"/>
      <w:bookmarkStart w:id="2192" w:name="_Toc350504072"/>
      <w:bookmarkStart w:id="2193" w:name="_Toc350506362"/>
      <w:bookmarkStart w:id="2194" w:name="_Toc350506600"/>
      <w:bookmarkStart w:id="2195" w:name="_Toc350506730"/>
      <w:bookmarkStart w:id="2196" w:name="_Toc350506860"/>
      <w:bookmarkStart w:id="2197" w:name="_Toc350506992"/>
      <w:bookmarkStart w:id="2198" w:name="_Toc350507453"/>
      <w:bookmarkStart w:id="2199" w:name="_Toc350507987"/>
      <w:bookmarkStart w:id="2200" w:name="_Toc349229938"/>
      <w:bookmarkStart w:id="2201" w:name="_Toc349230101"/>
      <w:bookmarkStart w:id="2202" w:name="_Toc349230501"/>
      <w:bookmarkStart w:id="2203" w:name="_Toc349231383"/>
      <w:bookmarkStart w:id="2204" w:name="_Toc349232109"/>
      <w:bookmarkStart w:id="2205" w:name="_Toc349232490"/>
      <w:bookmarkStart w:id="2206" w:name="_Toc349233226"/>
      <w:bookmarkStart w:id="2207" w:name="_Toc349233361"/>
      <w:bookmarkStart w:id="2208" w:name="_Toc349233495"/>
      <w:bookmarkStart w:id="2209" w:name="_Toc350503084"/>
      <w:bookmarkStart w:id="2210" w:name="_Toc350504074"/>
      <w:bookmarkStart w:id="2211" w:name="_Toc350506364"/>
      <w:bookmarkStart w:id="2212" w:name="_Toc350506602"/>
      <w:bookmarkStart w:id="2213" w:name="_Toc350506732"/>
      <w:bookmarkStart w:id="2214" w:name="_Toc350506862"/>
      <w:bookmarkStart w:id="2215" w:name="_Toc350506994"/>
      <w:bookmarkStart w:id="2216" w:name="_Toc350507455"/>
      <w:bookmarkStart w:id="2217" w:name="_Toc350507989"/>
      <w:bookmarkStart w:id="2218" w:name="_Toc349229940"/>
      <w:bookmarkStart w:id="2219" w:name="_Toc349230103"/>
      <w:bookmarkStart w:id="2220" w:name="_Toc349230503"/>
      <w:bookmarkStart w:id="2221" w:name="_Toc349231385"/>
      <w:bookmarkStart w:id="2222" w:name="_Toc349232111"/>
      <w:bookmarkStart w:id="2223" w:name="_Toc349232492"/>
      <w:bookmarkStart w:id="2224" w:name="_Toc349233228"/>
      <w:bookmarkStart w:id="2225" w:name="_Toc349233363"/>
      <w:bookmarkStart w:id="2226" w:name="_Toc349233497"/>
      <w:bookmarkStart w:id="2227" w:name="_Toc350503086"/>
      <w:bookmarkStart w:id="2228" w:name="_Toc350504076"/>
      <w:bookmarkStart w:id="2229" w:name="_Toc350506366"/>
      <w:bookmarkStart w:id="2230" w:name="_Toc350506604"/>
      <w:bookmarkStart w:id="2231" w:name="_Toc350506734"/>
      <w:bookmarkStart w:id="2232" w:name="_Toc350506864"/>
      <w:bookmarkStart w:id="2233" w:name="_Toc350506996"/>
      <w:bookmarkStart w:id="2234" w:name="_Toc350507457"/>
      <w:bookmarkStart w:id="2235" w:name="_Toc350507991"/>
      <w:bookmarkStart w:id="2236" w:name="_Toc17374743"/>
      <w:bookmarkEnd w:id="2099"/>
      <w:bookmarkEnd w:id="2100"/>
      <w:bookmarkEnd w:id="2101"/>
      <w:bookmarkEnd w:id="2102"/>
      <w:bookmarkEnd w:id="2103"/>
      <w:bookmarkEnd w:id="2104"/>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r w:rsidRPr="00B14AB8">
        <w:rPr>
          <w:rFonts w:ascii="Arial" w:hAnsi="Arial" w:cs="Arial"/>
        </w:rPr>
        <w:lastRenderedPageBreak/>
        <w:t>CALL OFF SCHEDULE 1</w:t>
      </w:r>
      <w:r w:rsidR="00F020D0" w:rsidRPr="00B14AB8">
        <w:rPr>
          <w:rFonts w:ascii="Arial" w:hAnsi="Arial" w:cs="Arial"/>
        </w:rPr>
        <w:t>: DEFINITIONS</w:t>
      </w:r>
      <w:bookmarkEnd w:id="2236"/>
    </w:p>
    <w:p w14:paraId="125E6D89" w14:textId="77777777" w:rsidR="00EE1B0F" w:rsidRPr="00B14AB8" w:rsidRDefault="00EE1B0F" w:rsidP="00670E1A">
      <w:pPr>
        <w:pStyle w:val="GPSL2GuidanceNumbered"/>
        <w:tabs>
          <w:tab w:val="clear" w:pos="1418"/>
          <w:tab w:val="left" w:pos="851"/>
        </w:tabs>
        <w:ind w:left="851" w:hanging="425"/>
        <w:rPr>
          <w:b w:val="0"/>
          <w:i w:val="0"/>
        </w:rPr>
      </w:pPr>
      <w:bookmarkStart w:id="2237"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288F6AE6" w14:textId="77777777" w:rsidTr="00167B73">
        <w:trPr>
          <w:gridAfter w:val="1"/>
          <w:wAfter w:w="250" w:type="dxa"/>
        </w:trPr>
        <w:tc>
          <w:tcPr>
            <w:tcW w:w="2410" w:type="dxa"/>
            <w:gridSpan w:val="3"/>
            <w:shd w:val="clear" w:color="auto" w:fill="auto"/>
          </w:tcPr>
          <w:bookmarkEnd w:id="2237"/>
          <w:p w14:paraId="4B9CCAF4" w14:textId="77777777" w:rsidR="00184275" w:rsidRPr="00B14AB8" w:rsidRDefault="00BD2F99" w:rsidP="00670E1A">
            <w:pPr>
              <w:pStyle w:val="GPSDefinitionTerm"/>
            </w:pPr>
            <w:r w:rsidRPr="00B14AB8">
              <w:t>"Achieve"</w:t>
            </w:r>
          </w:p>
        </w:tc>
        <w:tc>
          <w:tcPr>
            <w:tcW w:w="5953" w:type="dxa"/>
            <w:gridSpan w:val="2"/>
            <w:shd w:val="clear" w:color="auto" w:fill="auto"/>
          </w:tcPr>
          <w:p w14:paraId="5922D698"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39B44EEE" w14:textId="77777777" w:rsidTr="00167B73">
        <w:trPr>
          <w:gridAfter w:val="1"/>
          <w:wAfter w:w="250" w:type="dxa"/>
        </w:trPr>
        <w:tc>
          <w:tcPr>
            <w:tcW w:w="2410" w:type="dxa"/>
            <w:gridSpan w:val="3"/>
            <w:shd w:val="clear" w:color="auto" w:fill="auto"/>
          </w:tcPr>
          <w:p w14:paraId="2104BFB1"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4E3A9D60"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CA9191D" w14:textId="77777777" w:rsidTr="00167B73">
        <w:trPr>
          <w:gridAfter w:val="1"/>
          <w:wAfter w:w="250" w:type="dxa"/>
        </w:trPr>
        <w:tc>
          <w:tcPr>
            <w:tcW w:w="2410" w:type="dxa"/>
            <w:gridSpan w:val="3"/>
            <w:shd w:val="clear" w:color="auto" w:fill="auto"/>
          </w:tcPr>
          <w:p w14:paraId="5544DF3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4E35451C"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762399DA" w14:textId="77777777" w:rsidTr="00167B73">
        <w:trPr>
          <w:gridAfter w:val="1"/>
          <w:wAfter w:w="250" w:type="dxa"/>
        </w:trPr>
        <w:tc>
          <w:tcPr>
            <w:tcW w:w="2410" w:type="dxa"/>
            <w:gridSpan w:val="3"/>
            <w:shd w:val="clear" w:color="auto" w:fill="auto"/>
          </w:tcPr>
          <w:p w14:paraId="2E35547D" w14:textId="77777777" w:rsidR="00184275" w:rsidRPr="00B14AB8" w:rsidRDefault="00BD2F99" w:rsidP="00670E1A">
            <w:pPr>
              <w:pStyle w:val="GPSDefinitionTerm"/>
            </w:pPr>
            <w:r w:rsidRPr="00B14AB8">
              <w:t>"Affected Party"</w:t>
            </w:r>
          </w:p>
        </w:tc>
        <w:tc>
          <w:tcPr>
            <w:tcW w:w="5953" w:type="dxa"/>
            <w:gridSpan w:val="2"/>
            <w:shd w:val="clear" w:color="auto" w:fill="auto"/>
          </w:tcPr>
          <w:p w14:paraId="4EF70910" w14:textId="77777777" w:rsidR="00375CB5" w:rsidRPr="00B14AB8" w:rsidRDefault="00C83EE6" w:rsidP="003766B5">
            <w:pPr>
              <w:pStyle w:val="GPsDefinition"/>
            </w:pPr>
            <w:r w:rsidRPr="00B14AB8">
              <w:t>means the party seeking to claim relief in respect of a Force Majeure;</w:t>
            </w:r>
          </w:p>
        </w:tc>
      </w:tr>
      <w:tr w:rsidR="00630CBF" w:rsidRPr="00B14AB8" w14:paraId="3385D41E" w14:textId="77777777" w:rsidTr="00167B73">
        <w:trPr>
          <w:gridAfter w:val="1"/>
          <w:wAfter w:w="250" w:type="dxa"/>
        </w:trPr>
        <w:tc>
          <w:tcPr>
            <w:tcW w:w="2381" w:type="dxa"/>
            <w:gridSpan w:val="2"/>
            <w:shd w:val="clear" w:color="auto" w:fill="auto"/>
          </w:tcPr>
          <w:p w14:paraId="4ED247BD" w14:textId="77777777" w:rsidR="00630CBF" w:rsidRPr="00B14AB8" w:rsidRDefault="00630CBF" w:rsidP="00520A2E">
            <w:pPr>
              <w:pStyle w:val="GPSDefinitionTerm"/>
            </w:pPr>
            <w:r w:rsidRPr="00B14AB8">
              <w:t>"Affiliates"</w:t>
            </w:r>
          </w:p>
        </w:tc>
        <w:tc>
          <w:tcPr>
            <w:tcW w:w="5982" w:type="dxa"/>
            <w:gridSpan w:val="3"/>
            <w:shd w:val="clear" w:color="auto" w:fill="auto"/>
          </w:tcPr>
          <w:p w14:paraId="74170E20"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2666EFA3" w14:textId="77777777" w:rsidTr="00167B73">
        <w:trPr>
          <w:gridAfter w:val="1"/>
          <w:wAfter w:w="250" w:type="dxa"/>
        </w:trPr>
        <w:tc>
          <w:tcPr>
            <w:tcW w:w="2410" w:type="dxa"/>
            <w:gridSpan w:val="3"/>
            <w:shd w:val="clear" w:color="auto" w:fill="auto"/>
          </w:tcPr>
          <w:p w14:paraId="30274B5B"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E82AE55"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30F76393" w14:textId="77777777" w:rsidTr="00167B73">
        <w:trPr>
          <w:gridAfter w:val="1"/>
          <w:wAfter w:w="250" w:type="dxa"/>
        </w:trPr>
        <w:tc>
          <w:tcPr>
            <w:tcW w:w="2410" w:type="dxa"/>
            <w:gridSpan w:val="3"/>
            <w:shd w:val="clear" w:color="auto" w:fill="auto"/>
          </w:tcPr>
          <w:p w14:paraId="56040453" w14:textId="77777777" w:rsidR="0082400E" w:rsidRPr="00B14AB8" w:rsidRDefault="00BD2F99" w:rsidP="00670E1A">
            <w:pPr>
              <w:pStyle w:val="GPSDefinitionTerm"/>
            </w:pPr>
            <w:r w:rsidRPr="00B14AB8">
              <w:t>"Approval"</w:t>
            </w:r>
          </w:p>
        </w:tc>
        <w:tc>
          <w:tcPr>
            <w:tcW w:w="5953" w:type="dxa"/>
            <w:gridSpan w:val="2"/>
            <w:shd w:val="clear" w:color="auto" w:fill="auto"/>
          </w:tcPr>
          <w:p w14:paraId="7326C242"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6CA2E8C3" w14:textId="77777777" w:rsidTr="00167B73">
        <w:trPr>
          <w:gridAfter w:val="1"/>
          <w:wAfter w:w="250" w:type="dxa"/>
        </w:trPr>
        <w:tc>
          <w:tcPr>
            <w:tcW w:w="2410" w:type="dxa"/>
            <w:gridSpan w:val="3"/>
            <w:shd w:val="clear" w:color="auto" w:fill="auto"/>
          </w:tcPr>
          <w:p w14:paraId="1DB3D326"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16B81CFE" w14:textId="77777777" w:rsidR="00EE5F36" w:rsidRPr="00B14AB8" w:rsidRDefault="00EE5F36" w:rsidP="003766B5">
            <w:pPr>
              <w:pStyle w:val="GPsDefinition"/>
            </w:pPr>
            <w:r w:rsidRPr="00B14AB8">
              <w:t>means any of the following:</w:t>
            </w:r>
          </w:p>
          <w:p w14:paraId="303CFAFD" w14:textId="77777777" w:rsidR="00EE5F36" w:rsidRPr="00B14AB8" w:rsidRDefault="00EE5F36" w:rsidP="00670E1A">
            <w:pPr>
              <w:pStyle w:val="GPSDefinitionL2"/>
            </w:pPr>
            <w:r w:rsidRPr="00B14AB8">
              <w:t>a Central Government Body;</w:t>
            </w:r>
          </w:p>
          <w:p w14:paraId="2E759706"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702F9638" w14:textId="77777777"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14:paraId="63DBAE61" w14:textId="77777777" w:rsidTr="00167B73">
        <w:trPr>
          <w:gridAfter w:val="1"/>
          <w:wAfter w:w="250" w:type="dxa"/>
        </w:trPr>
        <w:tc>
          <w:tcPr>
            <w:tcW w:w="2410" w:type="dxa"/>
            <w:gridSpan w:val="3"/>
            <w:shd w:val="clear" w:color="auto" w:fill="auto"/>
          </w:tcPr>
          <w:p w14:paraId="40C87BF3" w14:textId="77777777" w:rsidR="00B21F04" w:rsidRPr="00B14AB8" w:rsidRDefault="00B21F04" w:rsidP="00670E1A">
            <w:pPr>
              <w:pStyle w:val="GPSDefinitionTerm"/>
            </w:pPr>
            <w:r w:rsidRPr="00B14AB8">
              <w:t>"Auditor"</w:t>
            </w:r>
          </w:p>
        </w:tc>
        <w:tc>
          <w:tcPr>
            <w:tcW w:w="5953" w:type="dxa"/>
            <w:gridSpan w:val="2"/>
            <w:shd w:val="clear" w:color="auto" w:fill="auto"/>
          </w:tcPr>
          <w:p w14:paraId="6647DD89" w14:textId="77777777" w:rsidR="00B21F04" w:rsidRPr="00B14AB8" w:rsidRDefault="00B21F04" w:rsidP="003766B5">
            <w:pPr>
              <w:pStyle w:val="GPsDefinition"/>
            </w:pPr>
            <w:r w:rsidRPr="00B14AB8">
              <w:t>means:</w:t>
            </w:r>
          </w:p>
          <w:p w14:paraId="6E0ABCD0" w14:textId="77777777" w:rsidR="00B21F04" w:rsidRPr="00B14AB8" w:rsidRDefault="00B21F04" w:rsidP="00670E1A">
            <w:pPr>
              <w:pStyle w:val="GPSDefinitionL2"/>
            </w:pPr>
            <w:r w:rsidRPr="00B14AB8">
              <w:t>the Customer’s internal and external auditors;</w:t>
            </w:r>
          </w:p>
          <w:p w14:paraId="2CFA74EB"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1F6430DE"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1B371CA" w14:textId="77777777" w:rsidR="00B21F04" w:rsidRPr="00B14AB8" w:rsidRDefault="00B21F04" w:rsidP="00670E1A">
            <w:pPr>
              <w:pStyle w:val="GPSDefinitionL2"/>
            </w:pPr>
            <w:r w:rsidRPr="00B14AB8">
              <w:lastRenderedPageBreak/>
              <w:t>HM Treasury or the Cabinet Office</w:t>
            </w:r>
            <w:r w:rsidR="000213E7" w:rsidRPr="00B14AB8">
              <w:t>;</w:t>
            </w:r>
          </w:p>
          <w:p w14:paraId="3C21349D" w14:textId="77777777" w:rsidR="00B21F04" w:rsidRPr="00B14AB8" w:rsidRDefault="00B21F04" w:rsidP="00670E1A">
            <w:pPr>
              <w:pStyle w:val="GPSDefinitionL2"/>
            </w:pPr>
            <w:r w:rsidRPr="00B14AB8">
              <w:t>any party formally appointed by the Customer to carry out audit or similar review functions; and</w:t>
            </w:r>
          </w:p>
          <w:p w14:paraId="60EC49E5" w14:textId="77777777" w:rsidR="00B21F04" w:rsidRPr="00B14AB8" w:rsidRDefault="00B21F04" w:rsidP="00670E1A">
            <w:pPr>
              <w:pStyle w:val="GPSDefinitionL2"/>
            </w:pPr>
            <w:r w:rsidRPr="00B14AB8">
              <w:t>successors or assigns of any of the above;</w:t>
            </w:r>
          </w:p>
        </w:tc>
      </w:tr>
      <w:tr w:rsidR="00630CBF" w:rsidRPr="00B14AB8" w14:paraId="19070760" w14:textId="77777777" w:rsidTr="00167B73">
        <w:trPr>
          <w:gridAfter w:val="1"/>
          <w:wAfter w:w="250" w:type="dxa"/>
        </w:trPr>
        <w:tc>
          <w:tcPr>
            <w:tcW w:w="2381" w:type="dxa"/>
            <w:gridSpan w:val="2"/>
            <w:shd w:val="clear" w:color="auto" w:fill="auto"/>
          </w:tcPr>
          <w:p w14:paraId="7DBDB76B"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7232918F"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1D3FEFBA" w14:textId="77777777" w:rsidTr="00167B73">
        <w:trPr>
          <w:gridAfter w:val="1"/>
          <w:wAfter w:w="250" w:type="dxa"/>
        </w:trPr>
        <w:tc>
          <w:tcPr>
            <w:tcW w:w="2410" w:type="dxa"/>
            <w:gridSpan w:val="3"/>
            <w:shd w:val="clear" w:color="auto" w:fill="auto"/>
          </w:tcPr>
          <w:p w14:paraId="3DB29B0F" w14:textId="77777777" w:rsidR="00EC0183" w:rsidRPr="00B14AB8" w:rsidRDefault="00EC0183" w:rsidP="00670E1A">
            <w:pPr>
              <w:pStyle w:val="GPSDefinitionTerm"/>
            </w:pPr>
            <w:r w:rsidRPr="00B14AB8">
              <w:t>“BACS”</w:t>
            </w:r>
          </w:p>
        </w:tc>
        <w:tc>
          <w:tcPr>
            <w:tcW w:w="5953" w:type="dxa"/>
            <w:gridSpan w:val="2"/>
            <w:shd w:val="clear" w:color="auto" w:fill="auto"/>
          </w:tcPr>
          <w:p w14:paraId="07F3563C"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DD7792E" w14:textId="77777777" w:rsidTr="00167B73">
        <w:trPr>
          <w:gridAfter w:val="1"/>
          <w:wAfter w:w="250" w:type="dxa"/>
        </w:trPr>
        <w:tc>
          <w:tcPr>
            <w:tcW w:w="2410" w:type="dxa"/>
            <w:gridSpan w:val="3"/>
            <w:shd w:val="clear" w:color="auto" w:fill="auto"/>
          </w:tcPr>
          <w:p w14:paraId="38DC6154"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798E942D"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4FE47ABC" w14:textId="77777777" w:rsidTr="00167B73">
        <w:trPr>
          <w:gridAfter w:val="1"/>
          <w:wAfter w:w="250" w:type="dxa"/>
        </w:trPr>
        <w:tc>
          <w:tcPr>
            <w:tcW w:w="2410" w:type="dxa"/>
            <w:gridSpan w:val="3"/>
            <w:shd w:val="clear" w:color="auto" w:fill="auto"/>
          </w:tcPr>
          <w:p w14:paraId="7E50DD35" w14:textId="77777777" w:rsidR="00935A80" w:rsidRPr="00B14AB8" w:rsidRDefault="00935A80" w:rsidP="00670E1A">
            <w:pPr>
              <w:pStyle w:val="GPSDefinitionTerm"/>
            </w:pPr>
            <w:r w:rsidRPr="00B14AB8">
              <w:t>"BCDR Plan"</w:t>
            </w:r>
          </w:p>
        </w:tc>
        <w:tc>
          <w:tcPr>
            <w:tcW w:w="5953" w:type="dxa"/>
            <w:gridSpan w:val="2"/>
            <w:shd w:val="clear" w:color="auto" w:fill="auto"/>
          </w:tcPr>
          <w:p w14:paraId="7F433210"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1F109BFC" w14:textId="77777777" w:rsidTr="00167B73">
        <w:trPr>
          <w:gridAfter w:val="1"/>
          <w:wAfter w:w="250" w:type="dxa"/>
        </w:trPr>
        <w:tc>
          <w:tcPr>
            <w:tcW w:w="2410" w:type="dxa"/>
            <w:gridSpan w:val="3"/>
            <w:shd w:val="clear" w:color="auto" w:fill="auto"/>
          </w:tcPr>
          <w:p w14:paraId="0B455FEF"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7F7DFAEF"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5BE3D991" w14:textId="77777777" w:rsidTr="00167B73">
        <w:trPr>
          <w:gridAfter w:val="1"/>
          <w:wAfter w:w="250" w:type="dxa"/>
        </w:trPr>
        <w:tc>
          <w:tcPr>
            <w:tcW w:w="2410" w:type="dxa"/>
            <w:gridSpan w:val="3"/>
            <w:shd w:val="clear" w:color="auto" w:fill="auto"/>
          </w:tcPr>
          <w:p w14:paraId="5B3CE172"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49A1B685"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16535852" w14:textId="77777777" w:rsidTr="00167B73">
        <w:trPr>
          <w:gridAfter w:val="1"/>
          <w:wAfter w:w="250" w:type="dxa"/>
        </w:trPr>
        <w:tc>
          <w:tcPr>
            <w:tcW w:w="2410" w:type="dxa"/>
            <w:gridSpan w:val="3"/>
            <w:shd w:val="clear" w:color="auto" w:fill="auto"/>
          </w:tcPr>
          <w:p w14:paraId="4F1E73EE"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5E524CA6"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7D3EE833" w14:textId="77777777" w:rsidTr="00167B73">
        <w:trPr>
          <w:gridAfter w:val="1"/>
          <w:wAfter w:w="250" w:type="dxa"/>
        </w:trPr>
        <w:tc>
          <w:tcPr>
            <w:tcW w:w="2410" w:type="dxa"/>
            <w:gridSpan w:val="3"/>
            <w:shd w:val="clear" w:color="auto" w:fill="auto"/>
          </w:tcPr>
          <w:p w14:paraId="166FF75E"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60717FC1"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3E87466A" w14:textId="77777777" w:rsidTr="00167B73">
        <w:trPr>
          <w:gridAfter w:val="1"/>
          <w:wAfter w:w="250" w:type="dxa"/>
        </w:trPr>
        <w:tc>
          <w:tcPr>
            <w:tcW w:w="2410" w:type="dxa"/>
            <w:gridSpan w:val="3"/>
            <w:shd w:val="clear" w:color="auto" w:fill="auto"/>
          </w:tcPr>
          <w:p w14:paraId="715EEB9A"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181758B"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2F7ED6BC" w14:textId="77777777" w:rsidTr="00167B73">
        <w:trPr>
          <w:gridAfter w:val="1"/>
          <w:wAfter w:w="250" w:type="dxa"/>
        </w:trPr>
        <w:tc>
          <w:tcPr>
            <w:tcW w:w="2410" w:type="dxa"/>
            <w:gridSpan w:val="3"/>
            <w:shd w:val="clear" w:color="auto" w:fill="auto"/>
          </w:tcPr>
          <w:p w14:paraId="66A52014"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7CC9BB8"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7FAA933D" w14:textId="77777777" w:rsidTr="00167B73">
        <w:trPr>
          <w:gridAfter w:val="1"/>
          <w:wAfter w:w="250" w:type="dxa"/>
        </w:trPr>
        <w:tc>
          <w:tcPr>
            <w:tcW w:w="2410" w:type="dxa"/>
            <w:gridSpan w:val="3"/>
            <w:shd w:val="clear" w:color="auto" w:fill="auto"/>
          </w:tcPr>
          <w:p w14:paraId="3000AB90"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24C26ECF" w14:textId="77777777" w:rsidR="00A346B0" w:rsidRPr="00B14AB8" w:rsidRDefault="00A346B0" w:rsidP="005E4232">
            <w:pPr>
              <w:pStyle w:val="GPsDefinition"/>
              <w:numPr>
                <w:ilvl w:val="0"/>
                <w:numId w:val="0"/>
              </w:numPr>
              <w:ind w:left="170" w:firstLine="5"/>
            </w:pPr>
            <w:r w:rsidRPr="00B14AB8">
              <w:t xml:space="preserve">means: </w:t>
            </w:r>
          </w:p>
          <w:p w14:paraId="5221B737"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727EA5C6"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753ACC42" w14:textId="77777777" w:rsidTr="00167B73">
        <w:trPr>
          <w:gridAfter w:val="1"/>
          <w:wAfter w:w="250" w:type="dxa"/>
        </w:trPr>
        <w:tc>
          <w:tcPr>
            <w:tcW w:w="2410" w:type="dxa"/>
            <w:gridSpan w:val="3"/>
            <w:shd w:val="clear" w:color="auto" w:fill="auto"/>
          </w:tcPr>
          <w:p w14:paraId="4DDF842B"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12DE4CF3"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5628E666" w14:textId="77777777" w:rsidTr="00167B73">
        <w:trPr>
          <w:gridAfter w:val="1"/>
          <w:wAfter w:w="250" w:type="dxa"/>
        </w:trPr>
        <w:tc>
          <w:tcPr>
            <w:tcW w:w="2410" w:type="dxa"/>
            <w:gridSpan w:val="3"/>
            <w:shd w:val="clear" w:color="auto" w:fill="auto"/>
          </w:tcPr>
          <w:p w14:paraId="6BBAF2D7" w14:textId="77777777" w:rsidR="00A346B0" w:rsidRPr="00B14AB8" w:rsidRDefault="00A346B0" w:rsidP="00D04F1C">
            <w:pPr>
              <w:pStyle w:val="GPSDefinitionTerm"/>
            </w:pPr>
          </w:p>
        </w:tc>
        <w:tc>
          <w:tcPr>
            <w:tcW w:w="5953" w:type="dxa"/>
            <w:gridSpan w:val="2"/>
            <w:shd w:val="clear" w:color="auto" w:fill="auto"/>
          </w:tcPr>
          <w:p w14:paraId="7E030D79" w14:textId="77777777" w:rsidR="00A346B0" w:rsidRPr="00B14AB8" w:rsidRDefault="00A346B0" w:rsidP="005A60C0">
            <w:pPr>
              <w:pStyle w:val="GPsDefinition"/>
            </w:pPr>
          </w:p>
        </w:tc>
      </w:tr>
      <w:tr w:rsidR="00A346B0" w:rsidRPr="00B14AB8" w14:paraId="5BF9F3B5" w14:textId="77777777" w:rsidTr="00167B73">
        <w:trPr>
          <w:gridAfter w:val="1"/>
          <w:wAfter w:w="250" w:type="dxa"/>
        </w:trPr>
        <w:tc>
          <w:tcPr>
            <w:tcW w:w="2410" w:type="dxa"/>
            <w:gridSpan w:val="3"/>
            <w:shd w:val="clear" w:color="auto" w:fill="auto"/>
          </w:tcPr>
          <w:p w14:paraId="7A1BB23D"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1391D08A"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36BD9953" w14:textId="77777777" w:rsidTr="00167B73">
        <w:trPr>
          <w:gridAfter w:val="1"/>
          <w:wAfter w:w="250" w:type="dxa"/>
        </w:trPr>
        <w:tc>
          <w:tcPr>
            <w:tcW w:w="2410" w:type="dxa"/>
            <w:gridSpan w:val="3"/>
            <w:shd w:val="clear" w:color="auto" w:fill="auto"/>
          </w:tcPr>
          <w:p w14:paraId="1F073BBA"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738B014B"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07DB64CF" w14:textId="77777777" w:rsidTr="00167B73">
        <w:trPr>
          <w:gridAfter w:val="1"/>
          <w:wAfter w:w="250" w:type="dxa"/>
        </w:trPr>
        <w:tc>
          <w:tcPr>
            <w:tcW w:w="2410" w:type="dxa"/>
            <w:gridSpan w:val="3"/>
            <w:shd w:val="clear" w:color="auto" w:fill="auto"/>
          </w:tcPr>
          <w:p w14:paraId="22AFE164"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506683CE"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3D5C4B29" w14:textId="77777777" w:rsidTr="00167B73">
        <w:trPr>
          <w:gridAfter w:val="1"/>
          <w:wAfter w:w="250" w:type="dxa"/>
        </w:trPr>
        <w:tc>
          <w:tcPr>
            <w:tcW w:w="2410" w:type="dxa"/>
            <w:gridSpan w:val="3"/>
            <w:shd w:val="clear" w:color="auto" w:fill="auto"/>
          </w:tcPr>
          <w:p w14:paraId="06B70D0E"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377C79E0"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76B70BB2" w14:textId="77777777" w:rsidTr="00167B73">
        <w:trPr>
          <w:gridAfter w:val="1"/>
          <w:wAfter w:w="250" w:type="dxa"/>
        </w:trPr>
        <w:tc>
          <w:tcPr>
            <w:tcW w:w="2381" w:type="dxa"/>
            <w:gridSpan w:val="2"/>
            <w:shd w:val="clear" w:color="auto" w:fill="auto"/>
          </w:tcPr>
          <w:p w14:paraId="18BC33FF"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072377C9"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6ED6F1F4" w14:textId="77777777" w:rsidTr="00167B73">
        <w:trPr>
          <w:gridAfter w:val="1"/>
          <w:wAfter w:w="250" w:type="dxa"/>
        </w:trPr>
        <w:tc>
          <w:tcPr>
            <w:tcW w:w="2410" w:type="dxa"/>
            <w:gridSpan w:val="3"/>
            <w:shd w:val="clear" w:color="auto" w:fill="auto"/>
          </w:tcPr>
          <w:p w14:paraId="674895E9"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6ABFB5C" w14:textId="77777777" w:rsidR="008F2B12" w:rsidRPr="00B14AB8" w:rsidRDefault="008F2B12" w:rsidP="00252375">
            <w:pPr>
              <w:pStyle w:val="GPsDefinition"/>
            </w:pPr>
            <w:r w:rsidRPr="00B14AB8">
              <w:t>means a schedule to this Call Off Contract;</w:t>
            </w:r>
          </w:p>
        </w:tc>
      </w:tr>
      <w:tr w:rsidR="00FB0D95" w:rsidRPr="00B14AB8" w14:paraId="38F8148D" w14:textId="77777777" w:rsidTr="00167B73">
        <w:trPr>
          <w:gridAfter w:val="1"/>
          <w:wAfter w:w="250" w:type="dxa"/>
        </w:trPr>
        <w:tc>
          <w:tcPr>
            <w:tcW w:w="2410" w:type="dxa"/>
            <w:gridSpan w:val="3"/>
            <w:shd w:val="clear" w:color="auto" w:fill="auto"/>
          </w:tcPr>
          <w:p w14:paraId="470D0F4F" w14:textId="77777777" w:rsidR="00FB0D95" w:rsidRPr="00B14AB8" w:rsidRDefault="00FB0D95" w:rsidP="00252375">
            <w:pPr>
              <w:pStyle w:val="GPSDefinitionTerm"/>
            </w:pPr>
            <w:r w:rsidRPr="00B14AB8">
              <w:t>“Call Off Tender”</w:t>
            </w:r>
          </w:p>
        </w:tc>
        <w:tc>
          <w:tcPr>
            <w:tcW w:w="5953" w:type="dxa"/>
            <w:gridSpan w:val="2"/>
            <w:shd w:val="clear" w:color="auto" w:fill="auto"/>
          </w:tcPr>
          <w:p w14:paraId="5B11124E"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105D597F" w14:textId="77777777" w:rsidTr="00167B73">
        <w:trPr>
          <w:gridAfter w:val="1"/>
          <w:wAfter w:w="250" w:type="dxa"/>
        </w:trPr>
        <w:tc>
          <w:tcPr>
            <w:tcW w:w="2410" w:type="dxa"/>
            <w:gridSpan w:val="3"/>
            <w:shd w:val="clear" w:color="auto" w:fill="auto"/>
          </w:tcPr>
          <w:p w14:paraId="20393360" w14:textId="77777777" w:rsidR="008F2B12" w:rsidRPr="00B14AB8" w:rsidRDefault="008F2B12" w:rsidP="00D04F1C">
            <w:pPr>
              <w:pStyle w:val="GPSDefinitionTerm"/>
            </w:pPr>
            <w:r w:rsidRPr="00B14AB8">
              <w:t>"Call Off Terms"</w:t>
            </w:r>
          </w:p>
        </w:tc>
        <w:tc>
          <w:tcPr>
            <w:tcW w:w="5953" w:type="dxa"/>
            <w:gridSpan w:val="2"/>
            <w:shd w:val="clear" w:color="auto" w:fill="auto"/>
          </w:tcPr>
          <w:p w14:paraId="4D74AEA9"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1F430554" w14:textId="77777777" w:rsidTr="00167B73">
        <w:trPr>
          <w:gridAfter w:val="1"/>
          <w:wAfter w:w="250" w:type="dxa"/>
        </w:trPr>
        <w:tc>
          <w:tcPr>
            <w:tcW w:w="2381" w:type="dxa"/>
            <w:gridSpan w:val="2"/>
            <w:shd w:val="clear" w:color="auto" w:fill="auto"/>
          </w:tcPr>
          <w:p w14:paraId="683F1747"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576CFD32"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0B3A516A" w14:textId="77777777" w:rsidR="00630CBF" w:rsidRPr="00B14AB8" w:rsidRDefault="00630CBF" w:rsidP="00520A2E">
            <w:pPr>
              <w:pStyle w:val="GPSDefinitionL2"/>
              <w:tabs>
                <w:tab w:val="clear" w:pos="144"/>
                <w:tab w:val="left" w:pos="175"/>
              </w:tabs>
              <w:ind w:hanging="544"/>
            </w:pPr>
            <w:r w:rsidRPr="00B14AB8">
              <w:t>Government Department;</w:t>
            </w:r>
          </w:p>
          <w:p w14:paraId="575218B6"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038AE9B8" w14:textId="77777777" w:rsidR="00630CBF" w:rsidRPr="00B14AB8" w:rsidRDefault="00630CBF" w:rsidP="00520A2E">
            <w:pPr>
              <w:pStyle w:val="GPSDefinitionL2"/>
              <w:tabs>
                <w:tab w:val="clear" w:pos="144"/>
                <w:tab w:val="left" w:pos="175"/>
              </w:tabs>
              <w:ind w:hanging="544"/>
            </w:pPr>
            <w:r w:rsidRPr="00B14AB8">
              <w:t>Non-Ministerial Department; or</w:t>
            </w:r>
          </w:p>
          <w:p w14:paraId="0334E508"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232237F2" w14:textId="77777777" w:rsidTr="00167B73">
        <w:trPr>
          <w:gridAfter w:val="1"/>
          <w:wAfter w:w="250" w:type="dxa"/>
        </w:trPr>
        <w:tc>
          <w:tcPr>
            <w:tcW w:w="2381" w:type="dxa"/>
            <w:gridSpan w:val="2"/>
            <w:shd w:val="clear" w:color="auto" w:fill="auto"/>
          </w:tcPr>
          <w:p w14:paraId="69301B71"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7599AA2B"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6B3025CD" w14:textId="77777777" w:rsidTr="00167B73">
        <w:trPr>
          <w:gridAfter w:val="1"/>
          <w:wAfter w:w="250" w:type="dxa"/>
        </w:trPr>
        <w:tc>
          <w:tcPr>
            <w:tcW w:w="2410" w:type="dxa"/>
            <w:gridSpan w:val="3"/>
            <w:shd w:val="clear" w:color="auto" w:fill="auto"/>
          </w:tcPr>
          <w:p w14:paraId="72C9105C" w14:textId="77777777" w:rsidR="008F2B12" w:rsidRPr="00B14AB8" w:rsidRDefault="008F2B12" w:rsidP="00D04F1C">
            <w:pPr>
              <w:pStyle w:val="GPSDefinitionTerm"/>
            </w:pPr>
            <w:r w:rsidRPr="00B14AB8">
              <w:t>"Charges"</w:t>
            </w:r>
          </w:p>
        </w:tc>
        <w:tc>
          <w:tcPr>
            <w:tcW w:w="5953" w:type="dxa"/>
            <w:gridSpan w:val="2"/>
            <w:shd w:val="clear" w:color="auto" w:fill="auto"/>
          </w:tcPr>
          <w:p w14:paraId="26858446"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7DC4B64D" w14:textId="77777777" w:rsidTr="00167B73">
        <w:trPr>
          <w:gridAfter w:val="1"/>
          <w:wAfter w:w="250" w:type="dxa"/>
        </w:trPr>
        <w:tc>
          <w:tcPr>
            <w:tcW w:w="2410" w:type="dxa"/>
            <w:gridSpan w:val="3"/>
            <w:shd w:val="clear" w:color="auto" w:fill="auto"/>
          </w:tcPr>
          <w:p w14:paraId="31272867"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4645C5DE"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0CCA0C72" w14:textId="77777777" w:rsidTr="00167B73">
        <w:trPr>
          <w:gridAfter w:val="1"/>
          <w:wAfter w:w="250" w:type="dxa"/>
        </w:trPr>
        <w:tc>
          <w:tcPr>
            <w:tcW w:w="2381" w:type="dxa"/>
            <w:gridSpan w:val="2"/>
            <w:shd w:val="clear" w:color="auto" w:fill="auto"/>
          </w:tcPr>
          <w:p w14:paraId="7E92B44F"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5D1C4324"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2048B371" w14:textId="77777777" w:rsidR="00630CBF" w:rsidRPr="00B14AB8" w:rsidRDefault="00630CBF" w:rsidP="00520A2E">
            <w:pPr>
              <w:pStyle w:val="GPsDefinition"/>
            </w:pPr>
            <w:r w:rsidRPr="00B14AB8">
              <w:t>(a) the pricing of the Services;</w:t>
            </w:r>
          </w:p>
          <w:p w14:paraId="2018B717" w14:textId="77777777" w:rsidR="00630CBF" w:rsidRPr="00B14AB8" w:rsidRDefault="00630CBF" w:rsidP="00520A2E">
            <w:pPr>
              <w:pStyle w:val="GPsDefinition"/>
            </w:pPr>
            <w:r w:rsidRPr="00B14AB8">
              <w:t xml:space="preserve">(b) details of the Supplier’s IPR; </w:t>
            </w:r>
          </w:p>
          <w:p w14:paraId="6F34BA4E" w14:textId="77777777" w:rsidR="00630CBF" w:rsidRPr="00B14AB8" w:rsidRDefault="00630CBF" w:rsidP="00520A2E">
            <w:pPr>
              <w:pStyle w:val="GPsDefinition"/>
            </w:pPr>
            <w:r w:rsidRPr="00B14AB8">
              <w:t>(c) the Supplier’s business and investment plans; and/or</w:t>
            </w:r>
          </w:p>
          <w:p w14:paraId="54DC3114" w14:textId="77777777" w:rsidR="00630CBF" w:rsidRPr="00B14AB8" w:rsidRDefault="00630CBF" w:rsidP="00520A2E">
            <w:pPr>
              <w:pStyle w:val="GPsDefinition"/>
            </w:pPr>
            <w:r w:rsidRPr="00B14AB8">
              <w:t>(d) the Supplier’s trade secrets;</w:t>
            </w:r>
          </w:p>
          <w:p w14:paraId="1E53B817"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1A1DB04D" w14:textId="77777777" w:rsidTr="00167B73">
        <w:trPr>
          <w:gridAfter w:val="1"/>
          <w:wAfter w:w="250" w:type="dxa"/>
        </w:trPr>
        <w:tc>
          <w:tcPr>
            <w:tcW w:w="2410" w:type="dxa"/>
            <w:gridSpan w:val="3"/>
            <w:shd w:val="clear" w:color="auto" w:fill="auto"/>
          </w:tcPr>
          <w:p w14:paraId="3E4C2CD5"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0B60C2CC"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641402A" w14:textId="77777777" w:rsidTr="00167B73">
        <w:trPr>
          <w:gridAfter w:val="1"/>
          <w:wAfter w:w="250" w:type="dxa"/>
        </w:trPr>
        <w:tc>
          <w:tcPr>
            <w:tcW w:w="2410" w:type="dxa"/>
            <w:gridSpan w:val="3"/>
            <w:shd w:val="clear" w:color="auto" w:fill="auto"/>
          </w:tcPr>
          <w:p w14:paraId="0001498D"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4C6F55F4"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11AC043C" w14:textId="77777777" w:rsidTr="00167B73">
        <w:trPr>
          <w:gridAfter w:val="1"/>
          <w:wAfter w:w="250" w:type="dxa"/>
        </w:trPr>
        <w:tc>
          <w:tcPr>
            <w:tcW w:w="2410" w:type="dxa"/>
            <w:gridSpan w:val="3"/>
            <w:shd w:val="clear" w:color="auto" w:fill="auto"/>
          </w:tcPr>
          <w:p w14:paraId="704780BE"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0222F209"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2FD62220" w14:textId="77777777" w:rsidTr="00167B73">
        <w:trPr>
          <w:gridAfter w:val="1"/>
          <w:wAfter w:w="250" w:type="dxa"/>
        </w:trPr>
        <w:tc>
          <w:tcPr>
            <w:tcW w:w="2410" w:type="dxa"/>
            <w:gridSpan w:val="3"/>
            <w:shd w:val="clear" w:color="auto" w:fill="auto"/>
          </w:tcPr>
          <w:p w14:paraId="0F2B37C9"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0807D72A"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00CDB2FC" w14:textId="77777777" w:rsidTr="00167B73">
        <w:trPr>
          <w:gridAfter w:val="1"/>
          <w:wAfter w:w="250" w:type="dxa"/>
        </w:trPr>
        <w:tc>
          <w:tcPr>
            <w:tcW w:w="2410" w:type="dxa"/>
            <w:gridSpan w:val="3"/>
            <w:shd w:val="clear" w:color="auto" w:fill="auto"/>
          </w:tcPr>
          <w:p w14:paraId="44E8047C"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1400E13E"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54646871" w14:textId="77777777" w:rsidTr="00167B73">
        <w:trPr>
          <w:gridAfter w:val="1"/>
          <w:wAfter w:w="250" w:type="dxa"/>
        </w:trPr>
        <w:tc>
          <w:tcPr>
            <w:tcW w:w="2381" w:type="dxa"/>
            <w:gridSpan w:val="2"/>
            <w:shd w:val="clear" w:color="auto" w:fill="auto"/>
          </w:tcPr>
          <w:p w14:paraId="6E582E82" w14:textId="77777777" w:rsidR="00630CBF" w:rsidRPr="00B14AB8" w:rsidRDefault="00630CBF" w:rsidP="00520A2E">
            <w:pPr>
              <w:pStyle w:val="GPSDefinitionTerm"/>
            </w:pPr>
            <w:r w:rsidRPr="00B14AB8">
              <w:t>"Control"</w:t>
            </w:r>
          </w:p>
        </w:tc>
        <w:tc>
          <w:tcPr>
            <w:tcW w:w="5982" w:type="dxa"/>
            <w:gridSpan w:val="3"/>
            <w:shd w:val="clear" w:color="auto" w:fill="auto"/>
          </w:tcPr>
          <w:p w14:paraId="47FD1D93"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191639F3" w14:textId="77777777" w:rsidTr="00167B73">
        <w:trPr>
          <w:gridAfter w:val="1"/>
          <w:wAfter w:w="250" w:type="dxa"/>
        </w:trPr>
        <w:tc>
          <w:tcPr>
            <w:tcW w:w="2381" w:type="dxa"/>
            <w:gridSpan w:val="2"/>
            <w:shd w:val="clear" w:color="auto" w:fill="auto"/>
          </w:tcPr>
          <w:p w14:paraId="2B07A14D" w14:textId="77777777"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14:paraId="5EC3D02D" w14:textId="77777777"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14:paraId="1037C499" w14:textId="77777777" w:rsidTr="00167B73">
        <w:trPr>
          <w:gridAfter w:val="1"/>
          <w:wAfter w:w="250" w:type="dxa"/>
        </w:trPr>
        <w:tc>
          <w:tcPr>
            <w:tcW w:w="2410" w:type="dxa"/>
            <w:gridSpan w:val="3"/>
            <w:shd w:val="clear" w:color="auto" w:fill="auto"/>
          </w:tcPr>
          <w:p w14:paraId="04B9CC77" w14:textId="77777777" w:rsidR="008F2B12" w:rsidRPr="00B14AB8" w:rsidRDefault="008F2B12" w:rsidP="00670E1A">
            <w:pPr>
              <w:pStyle w:val="GPSDefinitionTerm"/>
            </w:pPr>
            <w:r w:rsidRPr="00B14AB8">
              <w:t>"Conviction"</w:t>
            </w:r>
          </w:p>
        </w:tc>
        <w:tc>
          <w:tcPr>
            <w:tcW w:w="5953" w:type="dxa"/>
            <w:gridSpan w:val="2"/>
            <w:shd w:val="clear" w:color="auto" w:fill="auto"/>
          </w:tcPr>
          <w:p w14:paraId="66E592A5"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03074145" w14:textId="77777777" w:rsidTr="00167B73">
        <w:trPr>
          <w:gridAfter w:val="1"/>
          <w:wAfter w:w="250" w:type="dxa"/>
        </w:trPr>
        <w:tc>
          <w:tcPr>
            <w:tcW w:w="2410" w:type="dxa"/>
            <w:gridSpan w:val="3"/>
            <w:shd w:val="clear" w:color="auto" w:fill="auto"/>
          </w:tcPr>
          <w:p w14:paraId="467DD056" w14:textId="77777777" w:rsidR="008F2B12" w:rsidRPr="00B14AB8" w:rsidRDefault="008F2B12" w:rsidP="00670E1A">
            <w:pPr>
              <w:pStyle w:val="GPSDefinitionTerm"/>
            </w:pPr>
            <w:r w:rsidRPr="00B14AB8">
              <w:t>"Costs"</w:t>
            </w:r>
          </w:p>
        </w:tc>
        <w:tc>
          <w:tcPr>
            <w:tcW w:w="5953" w:type="dxa"/>
            <w:gridSpan w:val="2"/>
            <w:shd w:val="clear" w:color="auto" w:fill="auto"/>
          </w:tcPr>
          <w:p w14:paraId="63AE5A44"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32C9D98A"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04AB601F" w14:textId="77777777" w:rsidR="008F2B12" w:rsidRPr="00B14AB8" w:rsidRDefault="008F2B12" w:rsidP="00670E1A">
            <w:pPr>
              <w:pStyle w:val="GPSDefinitionL3"/>
            </w:pPr>
            <w:r w:rsidRPr="00B14AB8">
              <w:lastRenderedPageBreak/>
              <w:t>base salary paid to the Supplier Personnel;</w:t>
            </w:r>
          </w:p>
          <w:p w14:paraId="3D9348B3" w14:textId="77777777" w:rsidR="008F2B12" w:rsidRPr="00B14AB8" w:rsidRDefault="008F2B12" w:rsidP="00670E1A">
            <w:pPr>
              <w:pStyle w:val="GPSDefinitionL3"/>
            </w:pPr>
            <w:r w:rsidRPr="00B14AB8">
              <w:t>employer’s national insurance contributions;</w:t>
            </w:r>
          </w:p>
          <w:p w14:paraId="5658C0C9" w14:textId="77777777" w:rsidR="008F2B12" w:rsidRPr="00B14AB8" w:rsidRDefault="008F2B12" w:rsidP="00670E1A">
            <w:pPr>
              <w:pStyle w:val="GPSDefinitionL3"/>
            </w:pPr>
            <w:r w:rsidRPr="00B14AB8">
              <w:t>pension contributions;</w:t>
            </w:r>
          </w:p>
          <w:p w14:paraId="25E8BCFB" w14:textId="77777777" w:rsidR="008F2B12" w:rsidRPr="00B14AB8" w:rsidRDefault="008F2B12" w:rsidP="00670E1A">
            <w:pPr>
              <w:pStyle w:val="GPSDefinitionL3"/>
            </w:pPr>
            <w:r w:rsidRPr="00B14AB8">
              <w:t xml:space="preserve">car allowances; </w:t>
            </w:r>
          </w:p>
          <w:p w14:paraId="6CA6BA7A" w14:textId="77777777" w:rsidR="008F2B12" w:rsidRPr="00B14AB8" w:rsidRDefault="008F2B12" w:rsidP="00670E1A">
            <w:pPr>
              <w:pStyle w:val="GPSDefinitionL3"/>
            </w:pPr>
            <w:r w:rsidRPr="00B14AB8">
              <w:t>any other contractual employment benefits;</w:t>
            </w:r>
          </w:p>
          <w:p w14:paraId="534CDD98" w14:textId="77777777" w:rsidR="008F2B12" w:rsidRPr="00B14AB8" w:rsidRDefault="008F2B12" w:rsidP="00670E1A">
            <w:pPr>
              <w:pStyle w:val="GPSDefinitionL3"/>
            </w:pPr>
            <w:r w:rsidRPr="00B14AB8">
              <w:t>staff training;</w:t>
            </w:r>
          </w:p>
          <w:p w14:paraId="46DDF30D" w14:textId="77777777" w:rsidR="008F2B12" w:rsidRPr="00B14AB8" w:rsidRDefault="008F2B12" w:rsidP="00670E1A">
            <w:pPr>
              <w:pStyle w:val="GPSDefinitionL3"/>
            </w:pPr>
            <w:r w:rsidRPr="00B14AB8">
              <w:t>work place accommodation;</w:t>
            </w:r>
          </w:p>
          <w:p w14:paraId="4BC2039A"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D110887" w14:textId="77777777" w:rsidR="008F2B12" w:rsidRPr="00B14AB8" w:rsidRDefault="008F2B12" w:rsidP="00670E1A">
            <w:pPr>
              <w:pStyle w:val="GPSDefinitionL3"/>
            </w:pPr>
            <w:r w:rsidRPr="00B14AB8">
              <w:t xml:space="preserve">reasonable recruitment costs, as agreed with the Customer; </w:t>
            </w:r>
          </w:p>
          <w:p w14:paraId="41811E3A"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171623A"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45D205AA" w14:textId="77777777" w:rsidR="008F2B12" w:rsidRPr="00B14AB8" w:rsidRDefault="008F2B12" w:rsidP="003766B5">
            <w:pPr>
              <w:pStyle w:val="GPsDefinition"/>
            </w:pPr>
            <w:r w:rsidRPr="00B14AB8">
              <w:t>but excluding:</w:t>
            </w:r>
          </w:p>
          <w:p w14:paraId="2530263F" w14:textId="77777777" w:rsidR="008F2B12" w:rsidRPr="00B14AB8" w:rsidRDefault="008F2B12" w:rsidP="00670E1A">
            <w:pPr>
              <w:pStyle w:val="GPSDefinitionL2"/>
            </w:pPr>
            <w:r w:rsidRPr="00B14AB8">
              <w:t>Overhead;</w:t>
            </w:r>
          </w:p>
          <w:p w14:paraId="43381069" w14:textId="77777777" w:rsidR="008F2B12" w:rsidRPr="00B14AB8" w:rsidRDefault="008F2B12" w:rsidP="00670E1A">
            <w:pPr>
              <w:pStyle w:val="GPSDefinitionL2"/>
            </w:pPr>
            <w:r w:rsidRPr="00B14AB8">
              <w:t>financing or similar costs;</w:t>
            </w:r>
          </w:p>
          <w:p w14:paraId="58DA5799"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4B5F5F0D" w14:textId="77777777" w:rsidR="008F2B12" w:rsidRPr="00B14AB8" w:rsidRDefault="008F2B12" w:rsidP="00670E1A">
            <w:pPr>
              <w:pStyle w:val="GPSDefinitionL2"/>
            </w:pPr>
            <w:r w:rsidRPr="00B14AB8">
              <w:t>taxation;</w:t>
            </w:r>
          </w:p>
          <w:p w14:paraId="24CE40BA" w14:textId="77777777" w:rsidR="008F2B12" w:rsidRPr="00B14AB8" w:rsidRDefault="008F2B12" w:rsidP="00670E1A">
            <w:pPr>
              <w:pStyle w:val="GPSDefinitionL2"/>
            </w:pPr>
            <w:r w:rsidRPr="00B14AB8">
              <w:t>fines and penalties;</w:t>
            </w:r>
          </w:p>
          <w:p w14:paraId="1795F298"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6E886E95"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24EE1983" w14:textId="77777777" w:rsidTr="00167B73">
        <w:trPr>
          <w:gridAfter w:val="1"/>
          <w:wAfter w:w="250" w:type="dxa"/>
        </w:trPr>
        <w:tc>
          <w:tcPr>
            <w:tcW w:w="2410" w:type="dxa"/>
            <w:gridSpan w:val="3"/>
            <w:shd w:val="clear" w:color="auto" w:fill="auto"/>
          </w:tcPr>
          <w:p w14:paraId="485FA059"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17975D97"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16993BEC" w14:textId="77777777" w:rsidTr="00167B73">
        <w:trPr>
          <w:gridAfter w:val="1"/>
          <w:wAfter w:w="250" w:type="dxa"/>
        </w:trPr>
        <w:tc>
          <w:tcPr>
            <w:tcW w:w="2381" w:type="dxa"/>
            <w:gridSpan w:val="2"/>
            <w:shd w:val="clear" w:color="auto" w:fill="auto"/>
          </w:tcPr>
          <w:p w14:paraId="5D557E25" w14:textId="77777777" w:rsidR="00630CBF" w:rsidRPr="00B14AB8" w:rsidRDefault="00630CBF" w:rsidP="00520A2E">
            <w:pPr>
              <w:pStyle w:val="GPSDefinitionTerm"/>
            </w:pPr>
            <w:r w:rsidRPr="00B14AB8">
              <w:t>"Crown"</w:t>
            </w:r>
          </w:p>
        </w:tc>
        <w:tc>
          <w:tcPr>
            <w:tcW w:w="5982" w:type="dxa"/>
            <w:gridSpan w:val="3"/>
            <w:shd w:val="clear" w:color="auto" w:fill="auto"/>
          </w:tcPr>
          <w:p w14:paraId="33D53D30"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32EFADAC" w14:textId="77777777" w:rsidTr="00167B73">
        <w:trPr>
          <w:gridAfter w:val="1"/>
          <w:wAfter w:w="250" w:type="dxa"/>
        </w:trPr>
        <w:tc>
          <w:tcPr>
            <w:tcW w:w="2381" w:type="dxa"/>
            <w:gridSpan w:val="2"/>
            <w:shd w:val="clear" w:color="auto" w:fill="auto"/>
          </w:tcPr>
          <w:p w14:paraId="0F9C8C47"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03BE3479" w14:textId="77777777" w:rsidR="00630CBF" w:rsidRPr="00B14AB8" w:rsidRDefault="00630CBF" w:rsidP="00520A2E">
            <w:pPr>
              <w:pStyle w:val="GPsDefinition"/>
            </w:pPr>
            <w:r w:rsidRPr="00B14AB8">
              <w:t>means any department, office or executive agency of the Crown;</w:t>
            </w:r>
          </w:p>
        </w:tc>
      </w:tr>
      <w:tr w:rsidR="00630CBF" w:rsidRPr="00B14AB8" w14:paraId="226A62F0" w14:textId="77777777" w:rsidTr="00167B73">
        <w:trPr>
          <w:gridAfter w:val="1"/>
          <w:wAfter w:w="250" w:type="dxa"/>
        </w:trPr>
        <w:tc>
          <w:tcPr>
            <w:tcW w:w="2381" w:type="dxa"/>
            <w:gridSpan w:val="2"/>
            <w:shd w:val="clear" w:color="auto" w:fill="auto"/>
          </w:tcPr>
          <w:p w14:paraId="2FE65D4D" w14:textId="77777777" w:rsidR="00630CBF" w:rsidRPr="00B14AB8" w:rsidRDefault="00630CBF" w:rsidP="00520A2E">
            <w:pPr>
              <w:pStyle w:val="GPSDefinitionTerm"/>
            </w:pPr>
            <w:r w:rsidRPr="00B14AB8">
              <w:t>"CRTPA"</w:t>
            </w:r>
          </w:p>
        </w:tc>
        <w:tc>
          <w:tcPr>
            <w:tcW w:w="5982" w:type="dxa"/>
            <w:gridSpan w:val="3"/>
            <w:shd w:val="clear" w:color="auto" w:fill="auto"/>
          </w:tcPr>
          <w:p w14:paraId="33962731" w14:textId="77777777" w:rsidR="00630CBF" w:rsidRPr="00B14AB8" w:rsidRDefault="00630CBF" w:rsidP="00520A2E">
            <w:pPr>
              <w:pStyle w:val="GPsDefinition"/>
            </w:pPr>
            <w:r w:rsidRPr="00B14AB8">
              <w:t>means the Contracts (Rights of Third Parties) Act 1999;</w:t>
            </w:r>
          </w:p>
        </w:tc>
      </w:tr>
      <w:tr w:rsidR="008F2B12" w:rsidRPr="00B14AB8" w14:paraId="3AD77BD6" w14:textId="77777777" w:rsidTr="00167B73">
        <w:trPr>
          <w:gridAfter w:val="1"/>
          <w:wAfter w:w="250" w:type="dxa"/>
        </w:trPr>
        <w:tc>
          <w:tcPr>
            <w:tcW w:w="2410" w:type="dxa"/>
            <w:gridSpan w:val="3"/>
            <w:shd w:val="clear" w:color="auto" w:fill="auto"/>
          </w:tcPr>
          <w:p w14:paraId="66624662" w14:textId="77777777" w:rsidR="008F2B12" w:rsidRPr="00B14AB8" w:rsidRDefault="008F2B12" w:rsidP="00670E1A">
            <w:pPr>
              <w:pStyle w:val="GPSDefinitionTerm"/>
            </w:pPr>
            <w:r w:rsidRPr="00B14AB8">
              <w:t>"Customer"</w:t>
            </w:r>
          </w:p>
        </w:tc>
        <w:tc>
          <w:tcPr>
            <w:tcW w:w="5953" w:type="dxa"/>
            <w:gridSpan w:val="2"/>
            <w:shd w:val="clear" w:color="auto" w:fill="auto"/>
          </w:tcPr>
          <w:p w14:paraId="63331C74" w14:textId="77777777" w:rsidR="008F2B12" w:rsidRPr="00B14AB8" w:rsidRDefault="008F2B12" w:rsidP="003766B5">
            <w:pPr>
              <w:pStyle w:val="GPsDefinition"/>
            </w:pPr>
            <w:r w:rsidRPr="00B14AB8">
              <w:t>means the customer(s) identified in the Call Off Order Form;</w:t>
            </w:r>
          </w:p>
        </w:tc>
      </w:tr>
      <w:tr w:rsidR="008F2B12" w:rsidRPr="00B14AB8" w14:paraId="277E6163" w14:textId="77777777" w:rsidTr="00167B73">
        <w:trPr>
          <w:gridAfter w:val="1"/>
          <w:wAfter w:w="250" w:type="dxa"/>
        </w:trPr>
        <w:tc>
          <w:tcPr>
            <w:tcW w:w="2410" w:type="dxa"/>
            <w:gridSpan w:val="3"/>
            <w:shd w:val="clear" w:color="auto" w:fill="auto"/>
          </w:tcPr>
          <w:p w14:paraId="77B69795" w14:textId="77777777" w:rsidR="008F2B12" w:rsidRPr="00B14AB8" w:rsidRDefault="008F2B12" w:rsidP="00670E1A">
            <w:pPr>
              <w:pStyle w:val="GPSDefinitionTerm"/>
            </w:pPr>
            <w:r w:rsidRPr="00B14AB8">
              <w:t>"Customer Assets"</w:t>
            </w:r>
          </w:p>
        </w:tc>
        <w:tc>
          <w:tcPr>
            <w:tcW w:w="5953" w:type="dxa"/>
            <w:gridSpan w:val="2"/>
            <w:shd w:val="clear" w:color="auto" w:fill="auto"/>
          </w:tcPr>
          <w:p w14:paraId="32E21CFA"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3AC24C87" w14:textId="77777777" w:rsidTr="00167B73">
        <w:trPr>
          <w:gridAfter w:val="1"/>
          <w:wAfter w:w="250" w:type="dxa"/>
        </w:trPr>
        <w:tc>
          <w:tcPr>
            <w:tcW w:w="2410" w:type="dxa"/>
            <w:gridSpan w:val="3"/>
            <w:shd w:val="clear" w:color="auto" w:fill="auto"/>
          </w:tcPr>
          <w:p w14:paraId="366AE024"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3D25A25D" w14:textId="77777777" w:rsidR="008F2B12" w:rsidRPr="00B14AB8" w:rsidRDefault="008F2B12" w:rsidP="003766B5">
            <w:pPr>
              <w:pStyle w:val="GPsDefinition"/>
            </w:pPr>
            <w:r w:rsidRPr="00B14AB8">
              <w:t>means:</w:t>
            </w:r>
          </w:p>
          <w:p w14:paraId="67D2A918"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17ADD95C" w14:textId="77777777" w:rsidR="008F2B12" w:rsidRPr="00B14AB8" w:rsidRDefault="008F2B12" w:rsidP="00670E1A">
            <w:pPr>
              <w:pStyle w:val="GPSDefinitionL2"/>
            </w:pPr>
            <w:r w:rsidRPr="00B14AB8">
              <w:t>IPRs created by the Customer independently of this Call Off Contract; and/or</w:t>
            </w:r>
          </w:p>
          <w:p w14:paraId="03785785"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0F61CE26" w14:textId="77777777" w:rsidTr="00167B73">
        <w:trPr>
          <w:gridAfter w:val="1"/>
          <w:wAfter w:w="250" w:type="dxa"/>
        </w:trPr>
        <w:tc>
          <w:tcPr>
            <w:tcW w:w="2410" w:type="dxa"/>
            <w:gridSpan w:val="3"/>
            <w:shd w:val="clear" w:color="auto" w:fill="auto"/>
          </w:tcPr>
          <w:p w14:paraId="4AFEAE42" w14:textId="77777777" w:rsidR="008F2B12" w:rsidRPr="00B14AB8" w:rsidRDefault="008F2B12" w:rsidP="00670E1A">
            <w:pPr>
              <w:pStyle w:val="GPSDefinitionTerm"/>
            </w:pPr>
            <w:r w:rsidRPr="00B14AB8">
              <w:t>"Customer Cause"</w:t>
            </w:r>
          </w:p>
        </w:tc>
        <w:tc>
          <w:tcPr>
            <w:tcW w:w="5953" w:type="dxa"/>
            <w:gridSpan w:val="2"/>
            <w:shd w:val="clear" w:color="auto" w:fill="auto"/>
          </w:tcPr>
          <w:p w14:paraId="2770044D"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33A9EE64" w14:textId="77777777" w:rsidTr="00167B73">
        <w:trPr>
          <w:gridAfter w:val="1"/>
          <w:wAfter w:w="250" w:type="dxa"/>
        </w:trPr>
        <w:tc>
          <w:tcPr>
            <w:tcW w:w="2410" w:type="dxa"/>
            <w:gridSpan w:val="3"/>
            <w:shd w:val="clear" w:color="auto" w:fill="auto"/>
          </w:tcPr>
          <w:p w14:paraId="362E48EB" w14:textId="77777777" w:rsidR="008F2B12" w:rsidRPr="00B14AB8" w:rsidRDefault="008F2B12" w:rsidP="00670E1A">
            <w:pPr>
              <w:pStyle w:val="GPSDefinitionTerm"/>
            </w:pPr>
            <w:r w:rsidRPr="00B14AB8">
              <w:t>"Customer Data"</w:t>
            </w:r>
          </w:p>
        </w:tc>
        <w:tc>
          <w:tcPr>
            <w:tcW w:w="5953" w:type="dxa"/>
            <w:gridSpan w:val="2"/>
            <w:shd w:val="clear" w:color="auto" w:fill="auto"/>
          </w:tcPr>
          <w:p w14:paraId="28B0334B" w14:textId="77777777" w:rsidR="008F2B12" w:rsidRPr="00B14AB8" w:rsidRDefault="008F2B12" w:rsidP="003766B5">
            <w:pPr>
              <w:pStyle w:val="GPsDefinition"/>
            </w:pPr>
            <w:r w:rsidRPr="00B14AB8">
              <w:t>means:</w:t>
            </w:r>
          </w:p>
          <w:p w14:paraId="0AAC8882"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17FDA8EA" w14:textId="77777777" w:rsidR="008F2B12" w:rsidRPr="00B14AB8" w:rsidRDefault="008F2B12" w:rsidP="00670E1A">
            <w:pPr>
              <w:pStyle w:val="GPSDefinitionL3"/>
            </w:pPr>
            <w:r w:rsidRPr="00B14AB8">
              <w:t>are supplied to the Supplier by or on behalf of the Customer; or</w:t>
            </w:r>
          </w:p>
          <w:p w14:paraId="7945C9A2" w14:textId="77777777" w:rsidR="008F2B12" w:rsidRPr="00B14AB8" w:rsidRDefault="008F2B12" w:rsidP="00670E1A">
            <w:pPr>
              <w:pStyle w:val="GPSDefinitionL3"/>
            </w:pPr>
            <w:r w:rsidRPr="00B14AB8">
              <w:t>the Supplier is required to generate, process, store or transmit pursuant to this Call Off Contract; or</w:t>
            </w:r>
          </w:p>
          <w:p w14:paraId="055547A3" w14:textId="77777777" w:rsidR="008F2B12" w:rsidRPr="00B14AB8" w:rsidRDefault="008F2B12" w:rsidP="00670E1A">
            <w:pPr>
              <w:pStyle w:val="GPSDefinitionL2"/>
            </w:pPr>
            <w:r w:rsidRPr="00B14AB8">
              <w:t>any Personal Data for which the Customer is the Data Controller;</w:t>
            </w:r>
          </w:p>
        </w:tc>
      </w:tr>
      <w:tr w:rsidR="008F2B12" w:rsidRPr="00B14AB8" w14:paraId="1E3F655C" w14:textId="77777777" w:rsidTr="00167B73">
        <w:trPr>
          <w:gridAfter w:val="1"/>
          <w:wAfter w:w="250" w:type="dxa"/>
        </w:trPr>
        <w:tc>
          <w:tcPr>
            <w:tcW w:w="2410" w:type="dxa"/>
            <w:gridSpan w:val="3"/>
            <w:shd w:val="clear" w:color="auto" w:fill="auto"/>
          </w:tcPr>
          <w:p w14:paraId="192B3252"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29362BE9"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14CAE218" w14:textId="77777777" w:rsidTr="00167B73">
        <w:trPr>
          <w:gridAfter w:val="1"/>
          <w:wAfter w:w="250" w:type="dxa"/>
        </w:trPr>
        <w:tc>
          <w:tcPr>
            <w:tcW w:w="2410" w:type="dxa"/>
            <w:gridSpan w:val="3"/>
            <w:shd w:val="clear" w:color="auto" w:fill="auto"/>
          </w:tcPr>
          <w:p w14:paraId="01203A7D"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4C708C80"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0D608C7E" w14:textId="77777777" w:rsidTr="00167B73">
        <w:trPr>
          <w:gridAfter w:val="1"/>
          <w:wAfter w:w="250" w:type="dxa"/>
        </w:trPr>
        <w:tc>
          <w:tcPr>
            <w:tcW w:w="2410" w:type="dxa"/>
            <w:gridSpan w:val="3"/>
            <w:shd w:val="clear" w:color="auto" w:fill="auto"/>
          </w:tcPr>
          <w:p w14:paraId="46507E9F"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191673AE"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5B0C7CCB" w14:textId="77777777" w:rsidTr="00167B73">
        <w:trPr>
          <w:gridAfter w:val="1"/>
          <w:wAfter w:w="250" w:type="dxa"/>
        </w:trPr>
        <w:tc>
          <w:tcPr>
            <w:tcW w:w="2410" w:type="dxa"/>
            <w:gridSpan w:val="3"/>
            <w:shd w:val="clear" w:color="auto" w:fill="auto"/>
          </w:tcPr>
          <w:p w14:paraId="4BFA6CAE"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61281DCF"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57373C01" w14:textId="77777777" w:rsidTr="00167B73">
        <w:trPr>
          <w:gridAfter w:val="1"/>
          <w:wAfter w:w="250" w:type="dxa"/>
        </w:trPr>
        <w:tc>
          <w:tcPr>
            <w:tcW w:w="2410" w:type="dxa"/>
            <w:gridSpan w:val="3"/>
            <w:shd w:val="clear" w:color="auto" w:fill="auto"/>
          </w:tcPr>
          <w:p w14:paraId="091C557C"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1F083271" w14:textId="77777777" w:rsidR="008F2B12" w:rsidRPr="00B14AB8" w:rsidRDefault="008F2B12" w:rsidP="009B182D">
            <w:pPr>
              <w:pStyle w:val="GPsDefinition"/>
            </w:pPr>
            <w:r w:rsidRPr="00B14AB8">
              <w:t xml:space="preserve">means: </w:t>
            </w:r>
          </w:p>
          <w:p w14:paraId="1883DBF7"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159A4E14"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BB20358" w14:textId="77777777" w:rsidR="008F2B12" w:rsidRPr="00B14AB8" w:rsidRDefault="008F2B12" w:rsidP="00670E1A">
            <w:pPr>
              <w:pStyle w:val="GPSDefinitionL2"/>
            </w:pPr>
            <w:r w:rsidRPr="00B14AB8">
              <w:t>information derived from any of the above;</w:t>
            </w:r>
          </w:p>
        </w:tc>
      </w:tr>
      <w:tr w:rsidR="00630CBF" w:rsidRPr="00B14AB8" w14:paraId="07B55140" w14:textId="77777777" w:rsidTr="00167B73">
        <w:trPr>
          <w:gridAfter w:val="1"/>
          <w:wAfter w:w="250" w:type="dxa"/>
        </w:trPr>
        <w:tc>
          <w:tcPr>
            <w:tcW w:w="2381" w:type="dxa"/>
            <w:gridSpan w:val="2"/>
            <w:shd w:val="clear" w:color="auto" w:fill="auto"/>
          </w:tcPr>
          <w:p w14:paraId="7D05E7EC" w14:textId="77777777" w:rsidR="00630CBF" w:rsidRPr="00B14AB8" w:rsidRDefault="00630CBF" w:rsidP="00520A2E">
            <w:pPr>
              <w:pStyle w:val="GPSDefinitionTerm"/>
            </w:pPr>
            <w:r w:rsidRPr="00B14AB8">
              <w:t>"Data Controller"</w:t>
            </w:r>
          </w:p>
        </w:tc>
        <w:tc>
          <w:tcPr>
            <w:tcW w:w="5982" w:type="dxa"/>
            <w:gridSpan w:val="3"/>
            <w:shd w:val="clear" w:color="auto" w:fill="auto"/>
          </w:tcPr>
          <w:p w14:paraId="669F48B6"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00D4E488" w14:textId="77777777" w:rsidTr="00167B73">
        <w:trPr>
          <w:gridAfter w:val="1"/>
          <w:wAfter w:w="250" w:type="dxa"/>
        </w:trPr>
        <w:tc>
          <w:tcPr>
            <w:tcW w:w="2381" w:type="dxa"/>
            <w:gridSpan w:val="2"/>
            <w:shd w:val="clear" w:color="auto" w:fill="auto"/>
          </w:tcPr>
          <w:p w14:paraId="51FAC3A3" w14:textId="77777777" w:rsidR="00630CBF" w:rsidRPr="00B14AB8" w:rsidRDefault="00630CBF" w:rsidP="00520A2E">
            <w:pPr>
              <w:pStyle w:val="GPSDefinitionTerm"/>
            </w:pPr>
            <w:r w:rsidRPr="00B14AB8">
              <w:t>"Data Processor"</w:t>
            </w:r>
          </w:p>
        </w:tc>
        <w:tc>
          <w:tcPr>
            <w:tcW w:w="5982" w:type="dxa"/>
            <w:gridSpan w:val="3"/>
            <w:shd w:val="clear" w:color="auto" w:fill="auto"/>
          </w:tcPr>
          <w:p w14:paraId="1C3037AF"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277C17FA" w14:textId="77777777" w:rsidTr="00167B73">
        <w:trPr>
          <w:gridAfter w:val="1"/>
          <w:wAfter w:w="250" w:type="dxa"/>
        </w:trPr>
        <w:tc>
          <w:tcPr>
            <w:tcW w:w="2381" w:type="dxa"/>
            <w:gridSpan w:val="2"/>
            <w:shd w:val="clear" w:color="auto" w:fill="auto"/>
          </w:tcPr>
          <w:p w14:paraId="024FF27A"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5015E738"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73543DD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01D49728"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53B7825E"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421129C4" w14:textId="77777777" w:rsidR="00630CBF" w:rsidRPr="00A66334" w:rsidRDefault="00630CBF" w:rsidP="00A83381">
            <w:pPr>
              <w:pStyle w:val="GPsDefinition"/>
            </w:pPr>
          </w:p>
        </w:tc>
      </w:tr>
      <w:tr w:rsidR="007E25F2" w:rsidRPr="00A66334" w14:paraId="4EFE0964" w14:textId="77777777" w:rsidTr="00167B73">
        <w:trPr>
          <w:gridAfter w:val="1"/>
          <w:wAfter w:w="250" w:type="dxa"/>
        </w:trPr>
        <w:tc>
          <w:tcPr>
            <w:tcW w:w="2381" w:type="dxa"/>
            <w:gridSpan w:val="2"/>
            <w:shd w:val="clear" w:color="auto" w:fill="auto"/>
          </w:tcPr>
          <w:p w14:paraId="5EB08824"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3563C15E" w14:textId="77777777" w:rsidR="007E25F2" w:rsidRPr="00A66334" w:rsidRDefault="007E25F2" w:rsidP="00A83381">
            <w:pPr>
              <w:pStyle w:val="GPsDefinition"/>
              <w:rPr>
                <w:i/>
              </w:rPr>
            </w:pPr>
            <w:r w:rsidRPr="00A66334">
              <w:rPr>
                <w:i/>
              </w:rPr>
              <w:t>has the meaning given in the GDPR;</w:t>
            </w:r>
          </w:p>
        </w:tc>
      </w:tr>
      <w:tr w:rsidR="00630CBF" w:rsidRPr="00A66334" w14:paraId="4D811AD0" w14:textId="77777777" w:rsidTr="00167B73">
        <w:trPr>
          <w:gridAfter w:val="1"/>
          <w:wAfter w:w="250" w:type="dxa"/>
        </w:trPr>
        <w:tc>
          <w:tcPr>
            <w:tcW w:w="2381" w:type="dxa"/>
            <w:gridSpan w:val="2"/>
            <w:shd w:val="clear" w:color="auto" w:fill="auto"/>
          </w:tcPr>
          <w:p w14:paraId="02BB1DCB" w14:textId="77777777" w:rsidR="00630CBF" w:rsidRPr="00A66334" w:rsidRDefault="00630CBF" w:rsidP="00520A2E">
            <w:pPr>
              <w:pStyle w:val="GPSDefinitionTerm"/>
            </w:pPr>
            <w:r w:rsidRPr="00A66334">
              <w:t>"Data Subject"</w:t>
            </w:r>
          </w:p>
        </w:tc>
        <w:tc>
          <w:tcPr>
            <w:tcW w:w="5982" w:type="dxa"/>
            <w:gridSpan w:val="3"/>
            <w:shd w:val="clear" w:color="auto" w:fill="auto"/>
          </w:tcPr>
          <w:p w14:paraId="5F72ADC4" w14:textId="77777777" w:rsidR="00630CBF" w:rsidRPr="00A66334" w:rsidRDefault="00167B73" w:rsidP="00A83381">
            <w:pPr>
              <w:pStyle w:val="GPsDefinition"/>
            </w:pPr>
            <w:r w:rsidRPr="00A66334">
              <w:rPr>
                <w:i/>
              </w:rPr>
              <w:t>has the meaning given in the GDPR;</w:t>
            </w:r>
          </w:p>
        </w:tc>
      </w:tr>
      <w:tr w:rsidR="008F2B12" w:rsidRPr="00A66334" w14:paraId="532DD20C" w14:textId="77777777" w:rsidTr="00167B73">
        <w:trPr>
          <w:gridAfter w:val="1"/>
          <w:wAfter w:w="250" w:type="dxa"/>
        </w:trPr>
        <w:tc>
          <w:tcPr>
            <w:tcW w:w="2410" w:type="dxa"/>
            <w:gridSpan w:val="3"/>
            <w:shd w:val="clear" w:color="auto" w:fill="auto"/>
          </w:tcPr>
          <w:p w14:paraId="6CEE698A"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1153B405"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563819DF" w14:textId="77777777" w:rsidTr="00167B73">
        <w:trPr>
          <w:gridAfter w:val="1"/>
          <w:wAfter w:w="250" w:type="dxa"/>
        </w:trPr>
        <w:tc>
          <w:tcPr>
            <w:tcW w:w="2410" w:type="dxa"/>
            <w:gridSpan w:val="3"/>
            <w:shd w:val="clear" w:color="auto" w:fill="auto"/>
          </w:tcPr>
          <w:p w14:paraId="1FDFF2F9"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6D790169"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5D11478A" w14:textId="77777777" w:rsidTr="00167B73">
        <w:trPr>
          <w:gridAfter w:val="1"/>
          <w:wAfter w:w="250" w:type="dxa"/>
        </w:trPr>
        <w:tc>
          <w:tcPr>
            <w:tcW w:w="2410" w:type="dxa"/>
            <w:gridSpan w:val="3"/>
            <w:shd w:val="clear" w:color="auto" w:fill="auto"/>
          </w:tcPr>
          <w:p w14:paraId="41455C40" w14:textId="77777777" w:rsidR="008F2B12" w:rsidRPr="00B14AB8" w:rsidRDefault="008F2B12" w:rsidP="00670E1A">
            <w:pPr>
              <w:pStyle w:val="GPSDefinitionTerm"/>
            </w:pPr>
            <w:r w:rsidRPr="00B14AB8">
              <w:t>"Default"</w:t>
            </w:r>
          </w:p>
        </w:tc>
        <w:tc>
          <w:tcPr>
            <w:tcW w:w="5953" w:type="dxa"/>
            <w:gridSpan w:val="2"/>
            <w:shd w:val="clear" w:color="auto" w:fill="auto"/>
          </w:tcPr>
          <w:p w14:paraId="1CF0CDBB"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4296D9B8" w14:textId="77777777" w:rsidTr="00167B73">
        <w:trPr>
          <w:gridAfter w:val="1"/>
          <w:wAfter w:w="250" w:type="dxa"/>
        </w:trPr>
        <w:tc>
          <w:tcPr>
            <w:tcW w:w="2410" w:type="dxa"/>
            <w:gridSpan w:val="3"/>
            <w:shd w:val="clear" w:color="auto" w:fill="auto"/>
          </w:tcPr>
          <w:p w14:paraId="7AF25358" w14:textId="77777777" w:rsidR="008F2B12" w:rsidRPr="00B14AB8" w:rsidRDefault="008F2B12" w:rsidP="00670E1A">
            <w:pPr>
              <w:pStyle w:val="GPSDefinitionTerm"/>
            </w:pPr>
            <w:r w:rsidRPr="00B14AB8">
              <w:t>"Delay"</w:t>
            </w:r>
          </w:p>
        </w:tc>
        <w:tc>
          <w:tcPr>
            <w:tcW w:w="5953" w:type="dxa"/>
            <w:gridSpan w:val="2"/>
            <w:shd w:val="clear" w:color="auto" w:fill="auto"/>
          </w:tcPr>
          <w:p w14:paraId="3D744B7C" w14:textId="77777777" w:rsidR="008F2B12" w:rsidRPr="00B14AB8" w:rsidRDefault="008F2B12" w:rsidP="00D8397C">
            <w:pPr>
              <w:pStyle w:val="GPsDefinition"/>
            </w:pPr>
            <w:r w:rsidRPr="00B14AB8">
              <w:t>means:</w:t>
            </w:r>
          </w:p>
          <w:p w14:paraId="318098E8" w14:textId="77777777" w:rsidR="008F2B12" w:rsidRPr="00B14AB8" w:rsidRDefault="008F2B12" w:rsidP="00670E1A">
            <w:pPr>
              <w:pStyle w:val="GPSDefinitionL2"/>
            </w:pPr>
            <w:r w:rsidRPr="00B14AB8">
              <w:t>a delay in the Achievement of a Milestone by its Milestone Date; or</w:t>
            </w:r>
          </w:p>
          <w:p w14:paraId="2D76D359"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54A0765A" w14:textId="77777777" w:rsidTr="00167B73">
        <w:trPr>
          <w:gridAfter w:val="1"/>
          <w:wAfter w:w="250" w:type="dxa"/>
        </w:trPr>
        <w:tc>
          <w:tcPr>
            <w:tcW w:w="2410" w:type="dxa"/>
            <w:gridSpan w:val="3"/>
            <w:shd w:val="clear" w:color="auto" w:fill="auto"/>
          </w:tcPr>
          <w:p w14:paraId="302B4043" w14:textId="77777777" w:rsidR="008F2B12" w:rsidRPr="00B14AB8" w:rsidRDefault="008F2B12" w:rsidP="00670E1A">
            <w:pPr>
              <w:pStyle w:val="GPSDefinitionTerm"/>
            </w:pPr>
            <w:r w:rsidRPr="00B14AB8">
              <w:t>"Delay Payments"</w:t>
            </w:r>
          </w:p>
        </w:tc>
        <w:tc>
          <w:tcPr>
            <w:tcW w:w="5953" w:type="dxa"/>
            <w:gridSpan w:val="2"/>
            <w:shd w:val="clear" w:color="auto" w:fill="auto"/>
          </w:tcPr>
          <w:p w14:paraId="064D0AB5"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6DFF50CB" w14:textId="77777777" w:rsidTr="00167B73">
        <w:trPr>
          <w:gridAfter w:val="1"/>
          <w:wAfter w:w="250" w:type="dxa"/>
        </w:trPr>
        <w:tc>
          <w:tcPr>
            <w:tcW w:w="2410" w:type="dxa"/>
            <w:gridSpan w:val="3"/>
            <w:shd w:val="clear" w:color="auto" w:fill="auto"/>
          </w:tcPr>
          <w:p w14:paraId="2AE9482B"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52825B8F"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70A26D23" w14:textId="77777777" w:rsidTr="00167B73">
        <w:trPr>
          <w:gridAfter w:val="1"/>
          <w:wAfter w:w="250" w:type="dxa"/>
        </w:trPr>
        <w:tc>
          <w:tcPr>
            <w:tcW w:w="2410" w:type="dxa"/>
            <w:gridSpan w:val="3"/>
            <w:shd w:val="clear" w:color="auto" w:fill="auto"/>
          </w:tcPr>
          <w:p w14:paraId="76CB5F66" w14:textId="77777777" w:rsidR="008F2B12" w:rsidRPr="00B14AB8" w:rsidRDefault="008F2B12" w:rsidP="00670E1A">
            <w:pPr>
              <w:pStyle w:val="GPSDefinitionTerm"/>
            </w:pPr>
            <w:r w:rsidRPr="00B14AB8">
              <w:t>"Deliverable"</w:t>
            </w:r>
          </w:p>
        </w:tc>
        <w:tc>
          <w:tcPr>
            <w:tcW w:w="5953" w:type="dxa"/>
            <w:gridSpan w:val="2"/>
            <w:shd w:val="clear" w:color="auto" w:fill="auto"/>
          </w:tcPr>
          <w:p w14:paraId="7317BC5F"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7793DE51" w14:textId="77777777" w:rsidTr="00167B73">
        <w:trPr>
          <w:gridAfter w:val="1"/>
          <w:wAfter w:w="250" w:type="dxa"/>
        </w:trPr>
        <w:tc>
          <w:tcPr>
            <w:tcW w:w="2410" w:type="dxa"/>
            <w:gridSpan w:val="3"/>
            <w:shd w:val="clear" w:color="auto" w:fill="auto"/>
          </w:tcPr>
          <w:p w14:paraId="2241D5D2" w14:textId="77777777" w:rsidR="008F2B12" w:rsidRPr="00B14AB8" w:rsidRDefault="008F2B12" w:rsidP="00670E1A">
            <w:pPr>
              <w:pStyle w:val="GPSDefinitionTerm"/>
            </w:pPr>
            <w:r w:rsidRPr="00B14AB8">
              <w:t>"Delivery"</w:t>
            </w:r>
          </w:p>
        </w:tc>
        <w:tc>
          <w:tcPr>
            <w:tcW w:w="5953" w:type="dxa"/>
            <w:gridSpan w:val="2"/>
            <w:shd w:val="clear" w:color="auto" w:fill="auto"/>
          </w:tcPr>
          <w:p w14:paraId="52B4A7BD"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770FD37F" w14:textId="77777777" w:rsidTr="00167B73">
        <w:trPr>
          <w:gridAfter w:val="1"/>
          <w:wAfter w:w="250" w:type="dxa"/>
        </w:trPr>
        <w:tc>
          <w:tcPr>
            <w:tcW w:w="2410" w:type="dxa"/>
            <w:gridSpan w:val="3"/>
            <w:shd w:val="clear" w:color="auto" w:fill="auto"/>
          </w:tcPr>
          <w:p w14:paraId="7EC4AF66" w14:textId="77777777" w:rsidR="008F2B12" w:rsidRPr="00B14AB8" w:rsidRDefault="008F2B12" w:rsidP="00670E1A">
            <w:pPr>
              <w:pStyle w:val="GPSDefinitionTerm"/>
            </w:pPr>
            <w:r w:rsidRPr="00B14AB8">
              <w:t>"Disaster"</w:t>
            </w:r>
          </w:p>
        </w:tc>
        <w:tc>
          <w:tcPr>
            <w:tcW w:w="5953" w:type="dxa"/>
            <w:gridSpan w:val="2"/>
            <w:shd w:val="clear" w:color="auto" w:fill="auto"/>
          </w:tcPr>
          <w:p w14:paraId="5A89E47F"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38288960" w14:textId="77777777" w:rsidTr="00167B73">
        <w:trPr>
          <w:gridAfter w:val="1"/>
          <w:wAfter w:w="250" w:type="dxa"/>
        </w:trPr>
        <w:tc>
          <w:tcPr>
            <w:tcW w:w="2410" w:type="dxa"/>
            <w:gridSpan w:val="3"/>
            <w:shd w:val="clear" w:color="auto" w:fill="auto"/>
          </w:tcPr>
          <w:p w14:paraId="3531968A"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4A68F915"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4108AA84" w14:textId="77777777" w:rsidTr="00167B73">
        <w:trPr>
          <w:gridAfter w:val="1"/>
          <w:wAfter w:w="250" w:type="dxa"/>
        </w:trPr>
        <w:tc>
          <w:tcPr>
            <w:tcW w:w="2381" w:type="dxa"/>
            <w:gridSpan w:val="2"/>
            <w:shd w:val="clear" w:color="auto" w:fill="auto"/>
          </w:tcPr>
          <w:p w14:paraId="062AED30"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37D9FE97"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4C5D530F" w14:textId="77777777" w:rsidTr="00167B73">
        <w:trPr>
          <w:gridAfter w:val="1"/>
          <w:wAfter w:w="250" w:type="dxa"/>
        </w:trPr>
        <w:tc>
          <w:tcPr>
            <w:tcW w:w="2410" w:type="dxa"/>
            <w:gridSpan w:val="3"/>
            <w:shd w:val="clear" w:color="auto" w:fill="auto"/>
          </w:tcPr>
          <w:p w14:paraId="0482649F"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195AD2FF"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46BA4BE9" w14:textId="77777777" w:rsidTr="00167B73">
        <w:trPr>
          <w:gridAfter w:val="1"/>
          <w:wAfter w:w="250" w:type="dxa"/>
        </w:trPr>
        <w:tc>
          <w:tcPr>
            <w:tcW w:w="2410" w:type="dxa"/>
            <w:gridSpan w:val="3"/>
            <w:shd w:val="clear" w:color="auto" w:fill="auto"/>
          </w:tcPr>
          <w:p w14:paraId="334838CC" w14:textId="77777777" w:rsidR="008F2B12" w:rsidRPr="00B14AB8" w:rsidRDefault="008F2B12" w:rsidP="00670E1A">
            <w:pPr>
              <w:pStyle w:val="GPSDefinitionTerm"/>
            </w:pPr>
            <w:r w:rsidRPr="00B14AB8">
              <w:t>"Dispute Notice"</w:t>
            </w:r>
          </w:p>
        </w:tc>
        <w:tc>
          <w:tcPr>
            <w:tcW w:w="5953" w:type="dxa"/>
            <w:gridSpan w:val="2"/>
            <w:shd w:val="clear" w:color="auto" w:fill="auto"/>
          </w:tcPr>
          <w:p w14:paraId="74B7B57C"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091618C3" w14:textId="77777777" w:rsidTr="00167B73">
        <w:trPr>
          <w:gridAfter w:val="1"/>
          <w:wAfter w:w="250" w:type="dxa"/>
        </w:trPr>
        <w:tc>
          <w:tcPr>
            <w:tcW w:w="2410" w:type="dxa"/>
            <w:gridSpan w:val="3"/>
            <w:shd w:val="clear" w:color="auto" w:fill="auto"/>
          </w:tcPr>
          <w:p w14:paraId="73FEF8D7"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179D5016"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371D3CB7" w14:textId="77777777" w:rsidTr="00167B73">
        <w:trPr>
          <w:gridAfter w:val="1"/>
          <w:wAfter w:w="250" w:type="dxa"/>
        </w:trPr>
        <w:tc>
          <w:tcPr>
            <w:tcW w:w="2381" w:type="dxa"/>
            <w:gridSpan w:val="2"/>
            <w:shd w:val="clear" w:color="auto" w:fill="auto"/>
          </w:tcPr>
          <w:p w14:paraId="2FC0B03B" w14:textId="77777777" w:rsidR="00096EF6" w:rsidRPr="00B14AB8" w:rsidRDefault="00096EF6" w:rsidP="00520A2E">
            <w:pPr>
              <w:pStyle w:val="GPSDefinitionTerm"/>
            </w:pPr>
            <w:r w:rsidRPr="00B14AB8">
              <w:t>"Documentation"</w:t>
            </w:r>
          </w:p>
        </w:tc>
        <w:tc>
          <w:tcPr>
            <w:tcW w:w="5982" w:type="dxa"/>
            <w:gridSpan w:val="3"/>
            <w:shd w:val="clear" w:color="auto" w:fill="auto"/>
          </w:tcPr>
          <w:p w14:paraId="0E35948A"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38902216" w14:textId="77777777" w:rsidR="00096EF6" w:rsidRPr="00B14AB8" w:rsidRDefault="00096EF6" w:rsidP="00096EF6">
            <w:pPr>
              <w:pStyle w:val="GPSDefinitionL2"/>
            </w:pPr>
            <w:r w:rsidRPr="00B14AB8">
              <w:t xml:space="preserve">is required to be supplied by the Supplier to the Customer under this Call Off Contract; </w:t>
            </w:r>
          </w:p>
          <w:p w14:paraId="0C78896D"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073CCF80" w14:textId="77777777" w:rsidR="00096EF6" w:rsidRPr="00B14AB8" w:rsidRDefault="00096EF6" w:rsidP="00096EF6">
            <w:pPr>
              <w:pStyle w:val="GPSDefinitionL2"/>
            </w:pPr>
            <w:r w:rsidRPr="00B14AB8">
              <w:t>is required by the Supplier in order to provide the  Services; and/or</w:t>
            </w:r>
          </w:p>
          <w:p w14:paraId="42F11E1E"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7B7DA7F7" w14:textId="77777777" w:rsidTr="00167B73">
        <w:trPr>
          <w:gridAfter w:val="1"/>
          <w:wAfter w:w="250" w:type="dxa"/>
        </w:trPr>
        <w:tc>
          <w:tcPr>
            <w:tcW w:w="2410" w:type="dxa"/>
            <w:gridSpan w:val="3"/>
            <w:shd w:val="clear" w:color="auto" w:fill="auto"/>
          </w:tcPr>
          <w:p w14:paraId="77AF0DD2" w14:textId="77777777" w:rsidR="00096EF6" w:rsidRPr="00B14AB8" w:rsidRDefault="00096EF6" w:rsidP="00670E1A">
            <w:pPr>
              <w:pStyle w:val="GPSDefinitionTerm"/>
            </w:pPr>
            <w:r w:rsidRPr="00B14AB8">
              <w:t>"DOTAS"</w:t>
            </w:r>
          </w:p>
        </w:tc>
        <w:tc>
          <w:tcPr>
            <w:tcW w:w="5953" w:type="dxa"/>
            <w:gridSpan w:val="2"/>
            <w:shd w:val="clear" w:color="auto" w:fill="auto"/>
          </w:tcPr>
          <w:p w14:paraId="11B22D39"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1046D4AF" w14:textId="77777777" w:rsidTr="00167B73">
        <w:trPr>
          <w:gridAfter w:val="1"/>
          <w:wAfter w:w="250" w:type="dxa"/>
        </w:trPr>
        <w:tc>
          <w:tcPr>
            <w:tcW w:w="2410" w:type="dxa"/>
            <w:gridSpan w:val="3"/>
            <w:shd w:val="clear" w:color="auto" w:fill="auto"/>
          </w:tcPr>
          <w:p w14:paraId="1EA19AC8" w14:textId="77777777" w:rsidR="007E25F2" w:rsidRPr="00A66334" w:rsidRDefault="007E25F2" w:rsidP="00670E1A">
            <w:pPr>
              <w:pStyle w:val="GPSDefinitionTerm"/>
            </w:pPr>
            <w:r w:rsidRPr="00A66334">
              <w:t>“DPA”</w:t>
            </w:r>
          </w:p>
        </w:tc>
        <w:tc>
          <w:tcPr>
            <w:tcW w:w="5953" w:type="dxa"/>
            <w:gridSpan w:val="2"/>
            <w:shd w:val="clear" w:color="auto" w:fill="auto"/>
          </w:tcPr>
          <w:p w14:paraId="38BB9B6F"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04C1CD2D" w14:textId="77777777" w:rsidTr="00167B73">
        <w:trPr>
          <w:gridAfter w:val="1"/>
          <w:wAfter w:w="250" w:type="dxa"/>
        </w:trPr>
        <w:tc>
          <w:tcPr>
            <w:tcW w:w="2410" w:type="dxa"/>
            <w:gridSpan w:val="3"/>
            <w:shd w:val="clear" w:color="auto" w:fill="auto"/>
          </w:tcPr>
          <w:p w14:paraId="0859EB82"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7CAC9AF6"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2249B000" w14:textId="77777777" w:rsidTr="00167B73">
        <w:trPr>
          <w:gridAfter w:val="1"/>
          <w:wAfter w:w="250" w:type="dxa"/>
        </w:trPr>
        <w:tc>
          <w:tcPr>
            <w:tcW w:w="2410" w:type="dxa"/>
            <w:gridSpan w:val="3"/>
            <w:shd w:val="clear" w:color="auto" w:fill="auto"/>
          </w:tcPr>
          <w:p w14:paraId="19E8E9ED"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1762F3E1"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A32BCDB"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1783E74A"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3A4CD188"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300F2B78" w14:textId="77777777" w:rsidR="008F2B12" w:rsidRPr="00B14AB8" w:rsidRDefault="008F2B12" w:rsidP="00670E1A">
            <w:pPr>
              <w:pStyle w:val="GPSDefinitionL2"/>
            </w:pPr>
            <w:r w:rsidRPr="00B14AB8">
              <w:t>compensation for less favourable treatment of part-time workers or fixed term employees;</w:t>
            </w:r>
          </w:p>
          <w:p w14:paraId="510364FF"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A4672A4" w14:textId="77777777" w:rsidR="008F2B12" w:rsidRPr="00B14AB8" w:rsidRDefault="008F2B12" w:rsidP="00670E1A">
            <w:pPr>
              <w:pStyle w:val="GPSDefinitionL2"/>
            </w:pPr>
            <w:r w:rsidRPr="00B14AB8">
              <w:t>claims whether in tort, contract or statute or otherwise;</w:t>
            </w:r>
          </w:p>
          <w:p w14:paraId="4BA8B58D"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4ABBF744" w14:textId="77777777" w:rsidTr="00167B73">
        <w:trPr>
          <w:gridAfter w:val="1"/>
          <w:wAfter w:w="250" w:type="dxa"/>
        </w:trPr>
        <w:tc>
          <w:tcPr>
            <w:tcW w:w="2410" w:type="dxa"/>
            <w:gridSpan w:val="3"/>
            <w:shd w:val="clear" w:color="auto" w:fill="auto"/>
          </w:tcPr>
          <w:p w14:paraId="7FF1B84D"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77386D09"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685CF6D4" w14:textId="77777777" w:rsidTr="00167B73">
        <w:trPr>
          <w:gridAfter w:val="1"/>
          <w:wAfter w:w="250" w:type="dxa"/>
        </w:trPr>
        <w:tc>
          <w:tcPr>
            <w:tcW w:w="2410" w:type="dxa"/>
            <w:gridSpan w:val="3"/>
            <w:shd w:val="clear" w:color="auto" w:fill="auto"/>
          </w:tcPr>
          <w:p w14:paraId="2809D56E"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1C4D9BC1"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1FA352DB" w14:textId="77777777" w:rsidTr="00167B73">
        <w:trPr>
          <w:gridAfter w:val="1"/>
          <w:wAfter w:w="250" w:type="dxa"/>
        </w:trPr>
        <w:tc>
          <w:tcPr>
            <w:tcW w:w="2381" w:type="dxa"/>
            <w:gridSpan w:val="2"/>
            <w:shd w:val="clear" w:color="auto" w:fill="auto"/>
          </w:tcPr>
          <w:p w14:paraId="51761A4D"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3ADBDC68"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0A1E95FC" w14:textId="77777777" w:rsidTr="00167B73">
        <w:trPr>
          <w:gridAfter w:val="1"/>
          <w:wAfter w:w="250" w:type="dxa"/>
        </w:trPr>
        <w:tc>
          <w:tcPr>
            <w:tcW w:w="2410" w:type="dxa"/>
            <w:gridSpan w:val="3"/>
            <w:shd w:val="clear" w:color="auto" w:fill="auto"/>
          </w:tcPr>
          <w:p w14:paraId="57AE6390"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582E7A81"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0A5758B4" w14:textId="77777777" w:rsidTr="00167B73">
        <w:trPr>
          <w:gridAfter w:val="1"/>
          <w:wAfter w:w="250" w:type="dxa"/>
        </w:trPr>
        <w:tc>
          <w:tcPr>
            <w:tcW w:w="2410" w:type="dxa"/>
            <w:gridSpan w:val="3"/>
            <w:shd w:val="clear" w:color="auto" w:fill="auto"/>
          </w:tcPr>
          <w:p w14:paraId="526CA655" w14:textId="77777777" w:rsidR="008F2B12" w:rsidRPr="00B14AB8" w:rsidRDefault="008F2B12" w:rsidP="00670E1A">
            <w:pPr>
              <w:pStyle w:val="GPSDefinitionTerm"/>
            </w:pPr>
            <w:r w:rsidRPr="00B14AB8">
              <w:t>“Exit Plan”</w:t>
            </w:r>
          </w:p>
        </w:tc>
        <w:tc>
          <w:tcPr>
            <w:tcW w:w="5953" w:type="dxa"/>
            <w:gridSpan w:val="2"/>
            <w:shd w:val="clear" w:color="auto" w:fill="auto"/>
          </w:tcPr>
          <w:p w14:paraId="2D35F727"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49E905B0" w14:textId="77777777" w:rsidTr="00167B73">
        <w:trPr>
          <w:gridAfter w:val="1"/>
          <w:wAfter w:w="250" w:type="dxa"/>
        </w:trPr>
        <w:tc>
          <w:tcPr>
            <w:tcW w:w="2410" w:type="dxa"/>
            <w:gridSpan w:val="3"/>
            <w:shd w:val="clear" w:color="auto" w:fill="auto"/>
          </w:tcPr>
          <w:p w14:paraId="53F2BA72"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21E78514"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2600E396" w14:textId="77777777" w:rsidTr="00167B73">
        <w:trPr>
          <w:gridAfter w:val="1"/>
          <w:wAfter w:w="250" w:type="dxa"/>
        </w:trPr>
        <w:tc>
          <w:tcPr>
            <w:tcW w:w="2381" w:type="dxa"/>
            <w:gridSpan w:val="2"/>
            <w:shd w:val="clear" w:color="auto" w:fill="auto"/>
          </w:tcPr>
          <w:p w14:paraId="0B8C1E56" w14:textId="77777777" w:rsidR="00096EF6" w:rsidRPr="00B14AB8" w:rsidRDefault="00096EF6" w:rsidP="00520A2E">
            <w:pPr>
              <w:pStyle w:val="GPSDefinitionTerm"/>
            </w:pPr>
            <w:r w:rsidRPr="00B14AB8">
              <w:t>"FOIA"</w:t>
            </w:r>
          </w:p>
        </w:tc>
        <w:tc>
          <w:tcPr>
            <w:tcW w:w="5982" w:type="dxa"/>
            <w:gridSpan w:val="3"/>
            <w:shd w:val="clear" w:color="auto" w:fill="auto"/>
          </w:tcPr>
          <w:p w14:paraId="19748437"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18032B55" w14:textId="77777777" w:rsidTr="00167B73">
        <w:trPr>
          <w:gridAfter w:val="1"/>
          <w:wAfter w:w="250" w:type="dxa"/>
        </w:trPr>
        <w:tc>
          <w:tcPr>
            <w:tcW w:w="2410" w:type="dxa"/>
            <w:gridSpan w:val="3"/>
            <w:shd w:val="clear" w:color="auto" w:fill="auto"/>
          </w:tcPr>
          <w:p w14:paraId="0B27AE6A" w14:textId="77777777" w:rsidR="008F2B12" w:rsidRPr="00B14AB8" w:rsidRDefault="008F2B12" w:rsidP="00670E1A">
            <w:pPr>
              <w:pStyle w:val="GPSDefinitionTerm"/>
            </w:pPr>
            <w:r w:rsidRPr="00B14AB8">
              <w:t>"Force Majeure"</w:t>
            </w:r>
          </w:p>
        </w:tc>
        <w:tc>
          <w:tcPr>
            <w:tcW w:w="5953" w:type="dxa"/>
            <w:gridSpan w:val="2"/>
            <w:shd w:val="clear" w:color="auto" w:fill="auto"/>
          </w:tcPr>
          <w:p w14:paraId="0C5ABF79"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107049D2"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3ECCADFE" w14:textId="77777777" w:rsidR="008F2B12" w:rsidRPr="00B14AB8" w:rsidRDefault="008F2B12" w:rsidP="00670E1A">
            <w:pPr>
              <w:pStyle w:val="GPSDefinitionL2"/>
            </w:pPr>
            <w:r w:rsidRPr="00B14AB8">
              <w:t>riots, civil commotion, war or armed conflict, acts of terrorism, nuclear, biological or chemical warfare;</w:t>
            </w:r>
          </w:p>
          <w:p w14:paraId="4D3BC5A9" w14:textId="77777777" w:rsidR="008F2B12" w:rsidRPr="00B14AB8" w:rsidRDefault="008F2B12" w:rsidP="00670E1A">
            <w:pPr>
              <w:pStyle w:val="GPSDefinitionL2"/>
            </w:pPr>
            <w:r w:rsidRPr="00B14AB8">
              <w:t>acts of the Crown, local government or Regulatory Bodies;</w:t>
            </w:r>
          </w:p>
          <w:p w14:paraId="091ABCD0" w14:textId="77777777" w:rsidR="008F2B12" w:rsidRPr="00B14AB8" w:rsidRDefault="008F2B12" w:rsidP="00670E1A">
            <w:pPr>
              <w:pStyle w:val="GPSDefinitionL2"/>
            </w:pPr>
            <w:r w:rsidRPr="00B14AB8">
              <w:t>fire, flood or any disaster; and</w:t>
            </w:r>
          </w:p>
          <w:p w14:paraId="61CA37ED"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25D05A10"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451BDEEB"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5943C5AC" w14:textId="77777777" w:rsidR="008F2B12" w:rsidRPr="00B14AB8" w:rsidRDefault="008F2B12" w:rsidP="00670E1A">
            <w:pPr>
              <w:pStyle w:val="GPSDefinitionL3"/>
            </w:pPr>
            <w:r w:rsidRPr="00B14AB8">
              <w:t>any failure of delay caused by a lack of funds;</w:t>
            </w:r>
          </w:p>
        </w:tc>
      </w:tr>
      <w:tr w:rsidR="008F2B12" w:rsidRPr="00B14AB8" w14:paraId="5055FA00" w14:textId="77777777" w:rsidTr="00167B73">
        <w:trPr>
          <w:gridAfter w:val="1"/>
          <w:wAfter w:w="250" w:type="dxa"/>
        </w:trPr>
        <w:tc>
          <w:tcPr>
            <w:tcW w:w="2410" w:type="dxa"/>
            <w:gridSpan w:val="3"/>
            <w:shd w:val="clear" w:color="auto" w:fill="auto"/>
          </w:tcPr>
          <w:p w14:paraId="4CA2192B"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01AC76CB"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6D4BB54A" w14:textId="77777777" w:rsidTr="00167B73">
        <w:trPr>
          <w:gridAfter w:val="1"/>
          <w:wAfter w:w="250" w:type="dxa"/>
        </w:trPr>
        <w:tc>
          <w:tcPr>
            <w:tcW w:w="2410" w:type="dxa"/>
            <w:gridSpan w:val="3"/>
            <w:shd w:val="clear" w:color="auto" w:fill="auto"/>
          </w:tcPr>
          <w:p w14:paraId="0D64AAF2" w14:textId="77777777" w:rsidR="008F2B12" w:rsidRPr="00B14AB8" w:rsidRDefault="008F2B12" w:rsidP="00670E1A">
            <w:pPr>
              <w:pStyle w:val="GPSDefinitionTerm"/>
            </w:pPr>
            <w:r w:rsidRPr="00B14AB8">
              <w:t>"Former Supplier"</w:t>
            </w:r>
          </w:p>
        </w:tc>
        <w:tc>
          <w:tcPr>
            <w:tcW w:w="5953" w:type="dxa"/>
            <w:gridSpan w:val="2"/>
            <w:shd w:val="clear" w:color="auto" w:fill="auto"/>
          </w:tcPr>
          <w:p w14:paraId="69FEC154"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22FCF253" w14:textId="77777777" w:rsidTr="00167B73">
        <w:trPr>
          <w:gridAfter w:val="1"/>
          <w:wAfter w:w="250" w:type="dxa"/>
        </w:trPr>
        <w:tc>
          <w:tcPr>
            <w:tcW w:w="2410" w:type="dxa"/>
            <w:gridSpan w:val="3"/>
            <w:shd w:val="clear" w:color="auto" w:fill="auto"/>
          </w:tcPr>
          <w:p w14:paraId="0C76C8CE"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4402301F"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7829AFD3" w14:textId="77777777" w:rsidTr="00167B73">
        <w:trPr>
          <w:gridAfter w:val="1"/>
          <w:wAfter w:w="250" w:type="dxa"/>
        </w:trPr>
        <w:tc>
          <w:tcPr>
            <w:tcW w:w="2381" w:type="dxa"/>
            <w:gridSpan w:val="2"/>
            <w:shd w:val="clear" w:color="auto" w:fill="auto"/>
          </w:tcPr>
          <w:p w14:paraId="5CE9248E"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772C4395"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24131244" w14:textId="77777777" w:rsidTr="00167B73">
        <w:trPr>
          <w:gridAfter w:val="1"/>
          <w:wAfter w:w="250" w:type="dxa"/>
        </w:trPr>
        <w:tc>
          <w:tcPr>
            <w:tcW w:w="2410" w:type="dxa"/>
            <w:gridSpan w:val="3"/>
            <w:shd w:val="clear" w:color="auto" w:fill="auto"/>
          </w:tcPr>
          <w:p w14:paraId="724B25DD"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47F884F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2D73474B" w14:textId="77777777" w:rsidTr="00167B73">
        <w:trPr>
          <w:gridAfter w:val="1"/>
          <w:wAfter w:w="250" w:type="dxa"/>
        </w:trPr>
        <w:tc>
          <w:tcPr>
            <w:tcW w:w="2410" w:type="dxa"/>
            <w:gridSpan w:val="3"/>
            <w:shd w:val="clear" w:color="auto" w:fill="auto"/>
          </w:tcPr>
          <w:p w14:paraId="0AB07633"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2EB33E8C"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279DB495" w14:textId="77777777" w:rsidTr="00167B73">
        <w:trPr>
          <w:gridAfter w:val="1"/>
          <w:wAfter w:w="250" w:type="dxa"/>
        </w:trPr>
        <w:tc>
          <w:tcPr>
            <w:tcW w:w="2410" w:type="dxa"/>
            <w:gridSpan w:val="3"/>
            <w:shd w:val="clear" w:color="auto" w:fill="auto"/>
          </w:tcPr>
          <w:p w14:paraId="3A82D832"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48ACC8BC" w14:textId="77777777" w:rsidR="008F2B12" w:rsidRPr="00B14AB8" w:rsidRDefault="008F2B12" w:rsidP="00F16E88">
            <w:pPr>
              <w:pStyle w:val="GPsDefinition"/>
            </w:pPr>
            <w:r w:rsidRPr="00B14AB8">
              <w:t>means a schedule to the Framework Agreement;</w:t>
            </w:r>
          </w:p>
        </w:tc>
      </w:tr>
      <w:tr w:rsidR="00A73FA7" w:rsidRPr="00B14AB8" w14:paraId="12C8EBBA" w14:textId="77777777" w:rsidTr="00167B73">
        <w:trPr>
          <w:gridAfter w:val="1"/>
          <w:wAfter w:w="250" w:type="dxa"/>
        </w:trPr>
        <w:tc>
          <w:tcPr>
            <w:tcW w:w="2381" w:type="dxa"/>
            <w:gridSpan w:val="2"/>
            <w:shd w:val="clear" w:color="auto" w:fill="auto"/>
          </w:tcPr>
          <w:p w14:paraId="68257B43" w14:textId="77777777" w:rsidR="00A73FA7" w:rsidRPr="00B14AB8" w:rsidRDefault="00A73FA7" w:rsidP="00520A2E">
            <w:pPr>
              <w:pStyle w:val="GPSDefinitionTerm"/>
            </w:pPr>
            <w:r w:rsidRPr="00B14AB8">
              <w:t>"Fraud"</w:t>
            </w:r>
          </w:p>
        </w:tc>
        <w:tc>
          <w:tcPr>
            <w:tcW w:w="5982" w:type="dxa"/>
            <w:gridSpan w:val="3"/>
            <w:shd w:val="clear" w:color="auto" w:fill="auto"/>
          </w:tcPr>
          <w:p w14:paraId="00F6AFF5"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5E96430E" w14:textId="77777777" w:rsidTr="00167B73">
        <w:trPr>
          <w:gridAfter w:val="1"/>
          <w:wAfter w:w="250" w:type="dxa"/>
        </w:trPr>
        <w:tc>
          <w:tcPr>
            <w:tcW w:w="2410" w:type="dxa"/>
            <w:gridSpan w:val="3"/>
            <w:shd w:val="clear" w:color="auto" w:fill="auto"/>
          </w:tcPr>
          <w:p w14:paraId="4107E802"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75C64DC"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49E3CFB1" w14:textId="77777777" w:rsidTr="00167B73">
        <w:trPr>
          <w:gridBefore w:val="1"/>
          <w:wBefore w:w="108" w:type="dxa"/>
        </w:trPr>
        <w:tc>
          <w:tcPr>
            <w:tcW w:w="2381" w:type="dxa"/>
            <w:gridSpan w:val="3"/>
            <w:shd w:val="clear" w:color="auto" w:fill="auto"/>
          </w:tcPr>
          <w:p w14:paraId="459768F2"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5CA1E53A"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662BA4AE" w14:textId="77777777" w:rsidTr="00167B73">
        <w:trPr>
          <w:gridAfter w:val="1"/>
          <w:wAfter w:w="250" w:type="dxa"/>
        </w:trPr>
        <w:tc>
          <w:tcPr>
            <w:tcW w:w="2381" w:type="dxa"/>
            <w:gridSpan w:val="2"/>
            <w:shd w:val="clear" w:color="auto" w:fill="auto"/>
          </w:tcPr>
          <w:p w14:paraId="43A3892D"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73D24EF3"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2530DAC7" w14:textId="77777777" w:rsidTr="00167B73">
        <w:trPr>
          <w:gridAfter w:val="1"/>
          <w:wAfter w:w="250" w:type="dxa"/>
        </w:trPr>
        <w:tc>
          <w:tcPr>
            <w:tcW w:w="2410" w:type="dxa"/>
            <w:gridSpan w:val="3"/>
            <w:shd w:val="clear" w:color="auto" w:fill="auto"/>
          </w:tcPr>
          <w:p w14:paraId="33599056"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0E030704"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57514AF4" w14:textId="77777777" w:rsidTr="00167B73">
        <w:trPr>
          <w:gridAfter w:val="1"/>
          <w:wAfter w:w="250" w:type="dxa"/>
        </w:trPr>
        <w:tc>
          <w:tcPr>
            <w:tcW w:w="2410" w:type="dxa"/>
            <w:gridSpan w:val="3"/>
            <w:shd w:val="clear" w:color="auto" w:fill="auto"/>
          </w:tcPr>
          <w:p w14:paraId="5E45D238"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379E8496"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18C4045C" w14:textId="77777777" w:rsidTr="00167B73">
        <w:trPr>
          <w:gridAfter w:val="1"/>
          <w:wAfter w:w="250" w:type="dxa"/>
        </w:trPr>
        <w:tc>
          <w:tcPr>
            <w:tcW w:w="2410" w:type="dxa"/>
            <w:gridSpan w:val="3"/>
            <w:shd w:val="clear" w:color="auto" w:fill="auto"/>
          </w:tcPr>
          <w:p w14:paraId="64B55206" w14:textId="77777777" w:rsidR="008F2B12" w:rsidRPr="00B14AB8" w:rsidRDefault="008F2B12" w:rsidP="005F723C">
            <w:pPr>
              <w:pStyle w:val="GPSDefinitionTerm"/>
            </w:pPr>
          </w:p>
        </w:tc>
        <w:tc>
          <w:tcPr>
            <w:tcW w:w="5953" w:type="dxa"/>
            <w:gridSpan w:val="2"/>
            <w:shd w:val="clear" w:color="auto" w:fill="auto"/>
          </w:tcPr>
          <w:p w14:paraId="1B1892CA" w14:textId="77777777" w:rsidR="008F2B12" w:rsidRPr="00B14AB8" w:rsidRDefault="008F2B12" w:rsidP="00EC314F">
            <w:pPr>
              <w:pStyle w:val="GPsDefinition"/>
            </w:pPr>
          </w:p>
        </w:tc>
      </w:tr>
      <w:tr w:rsidR="00A73FA7" w:rsidRPr="00B14AB8" w14:paraId="61876DF3" w14:textId="77777777" w:rsidTr="00167B73">
        <w:trPr>
          <w:gridAfter w:val="1"/>
          <w:wAfter w:w="250" w:type="dxa"/>
        </w:trPr>
        <w:tc>
          <w:tcPr>
            <w:tcW w:w="2381" w:type="dxa"/>
            <w:gridSpan w:val="2"/>
            <w:shd w:val="clear" w:color="auto" w:fill="auto"/>
          </w:tcPr>
          <w:p w14:paraId="32E80102" w14:textId="77777777" w:rsidR="00A73FA7" w:rsidRPr="00B14AB8" w:rsidRDefault="00A73FA7" w:rsidP="00520A2E">
            <w:pPr>
              <w:pStyle w:val="GPSDefinitionTerm"/>
            </w:pPr>
            <w:r w:rsidRPr="00B14AB8">
              <w:t>"Government"</w:t>
            </w:r>
          </w:p>
        </w:tc>
        <w:tc>
          <w:tcPr>
            <w:tcW w:w="5982" w:type="dxa"/>
            <w:gridSpan w:val="3"/>
            <w:shd w:val="clear" w:color="auto" w:fill="auto"/>
          </w:tcPr>
          <w:p w14:paraId="097B7D6D"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433512D2" w14:textId="77777777" w:rsidTr="00167B73">
        <w:trPr>
          <w:gridAfter w:val="1"/>
          <w:wAfter w:w="250" w:type="dxa"/>
        </w:trPr>
        <w:tc>
          <w:tcPr>
            <w:tcW w:w="2410" w:type="dxa"/>
            <w:gridSpan w:val="3"/>
            <w:shd w:val="clear" w:color="auto" w:fill="auto"/>
          </w:tcPr>
          <w:p w14:paraId="2391FBB0"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327164CE"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3526539B" w14:textId="77777777" w:rsidTr="00167B73">
        <w:trPr>
          <w:gridAfter w:val="1"/>
          <w:wAfter w:w="250" w:type="dxa"/>
        </w:trPr>
        <w:tc>
          <w:tcPr>
            <w:tcW w:w="2381" w:type="dxa"/>
            <w:gridSpan w:val="2"/>
            <w:shd w:val="clear" w:color="auto" w:fill="auto"/>
          </w:tcPr>
          <w:p w14:paraId="661FCFEA"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D7824BD"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11613597" w14:textId="77777777" w:rsidTr="00167B73">
        <w:trPr>
          <w:gridAfter w:val="1"/>
          <w:wAfter w:w="250" w:type="dxa"/>
        </w:trPr>
        <w:tc>
          <w:tcPr>
            <w:tcW w:w="2410" w:type="dxa"/>
            <w:gridSpan w:val="3"/>
            <w:shd w:val="clear" w:color="auto" w:fill="auto"/>
          </w:tcPr>
          <w:p w14:paraId="1A623F59" w14:textId="77777777" w:rsidR="008F2B12" w:rsidRPr="00B14AB8" w:rsidRDefault="008F2B12" w:rsidP="00670E1A">
            <w:pPr>
              <w:pStyle w:val="GPSDefinitionTerm"/>
            </w:pPr>
            <w:r w:rsidRPr="00B14AB8">
              <w:t>"HMRC"</w:t>
            </w:r>
          </w:p>
        </w:tc>
        <w:tc>
          <w:tcPr>
            <w:tcW w:w="5953" w:type="dxa"/>
            <w:gridSpan w:val="2"/>
            <w:shd w:val="clear" w:color="auto" w:fill="auto"/>
          </w:tcPr>
          <w:p w14:paraId="4624EB3C" w14:textId="77777777" w:rsidR="008F2B12" w:rsidRPr="00B14AB8" w:rsidRDefault="008F2B12" w:rsidP="009B182D">
            <w:pPr>
              <w:pStyle w:val="GPsDefinition"/>
            </w:pPr>
            <w:r w:rsidRPr="00B14AB8">
              <w:t>means Her Majesty’s Revenue and Customs;</w:t>
            </w:r>
          </w:p>
        </w:tc>
      </w:tr>
      <w:tr w:rsidR="00A73FA7" w:rsidRPr="00B14AB8" w14:paraId="1DEF41F3" w14:textId="77777777" w:rsidTr="00167B73">
        <w:trPr>
          <w:gridAfter w:val="1"/>
          <w:wAfter w:w="250" w:type="dxa"/>
        </w:trPr>
        <w:tc>
          <w:tcPr>
            <w:tcW w:w="2381" w:type="dxa"/>
            <w:gridSpan w:val="2"/>
            <w:shd w:val="clear" w:color="auto" w:fill="auto"/>
          </w:tcPr>
          <w:p w14:paraId="59519EB2" w14:textId="77777777" w:rsidR="00A73FA7" w:rsidRPr="00B14AB8" w:rsidRDefault="00A73FA7" w:rsidP="00520A2E">
            <w:pPr>
              <w:pStyle w:val="GPSDefinitionTerm"/>
            </w:pPr>
            <w:r w:rsidRPr="00B14AB8">
              <w:t>"Holding Company"</w:t>
            </w:r>
          </w:p>
        </w:tc>
        <w:tc>
          <w:tcPr>
            <w:tcW w:w="5982" w:type="dxa"/>
            <w:gridSpan w:val="3"/>
            <w:shd w:val="clear" w:color="auto" w:fill="auto"/>
          </w:tcPr>
          <w:p w14:paraId="2B41FF63" w14:textId="77777777" w:rsidR="00A73FA7" w:rsidRPr="00B14AB8" w:rsidRDefault="00A73FA7" w:rsidP="00520A2E">
            <w:pPr>
              <w:pStyle w:val="GPsDefinition"/>
            </w:pPr>
            <w:r w:rsidRPr="00B14AB8">
              <w:t>has the meaning given to it in section 1159 of the Companies Act 2006;</w:t>
            </w:r>
          </w:p>
        </w:tc>
      </w:tr>
      <w:tr w:rsidR="008F2B12" w:rsidRPr="00B14AB8" w14:paraId="66424C00" w14:textId="77777777" w:rsidTr="00167B73">
        <w:trPr>
          <w:gridAfter w:val="1"/>
          <w:wAfter w:w="250" w:type="dxa"/>
        </w:trPr>
        <w:tc>
          <w:tcPr>
            <w:tcW w:w="2410" w:type="dxa"/>
            <w:gridSpan w:val="3"/>
            <w:shd w:val="clear" w:color="auto" w:fill="auto"/>
          </w:tcPr>
          <w:p w14:paraId="7EC1B79A" w14:textId="77777777" w:rsidR="008F2B12" w:rsidRPr="00B14AB8" w:rsidRDefault="008F2B12" w:rsidP="00670E1A">
            <w:pPr>
              <w:pStyle w:val="GPSDefinitionTerm"/>
            </w:pPr>
            <w:r w:rsidRPr="00B14AB8">
              <w:t>"ICT Policy"</w:t>
            </w:r>
          </w:p>
        </w:tc>
        <w:tc>
          <w:tcPr>
            <w:tcW w:w="5953" w:type="dxa"/>
            <w:gridSpan w:val="2"/>
            <w:shd w:val="clear" w:color="auto" w:fill="auto"/>
          </w:tcPr>
          <w:p w14:paraId="68AD9537"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0B429B9D" w14:textId="77777777" w:rsidTr="00167B73">
        <w:trPr>
          <w:gridAfter w:val="1"/>
          <w:wAfter w:w="250" w:type="dxa"/>
        </w:trPr>
        <w:tc>
          <w:tcPr>
            <w:tcW w:w="2410" w:type="dxa"/>
            <w:gridSpan w:val="3"/>
            <w:shd w:val="clear" w:color="auto" w:fill="auto"/>
          </w:tcPr>
          <w:p w14:paraId="186A80DB"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48DE17C4"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84F5C4B" w14:textId="77777777" w:rsidTr="00167B73">
        <w:trPr>
          <w:gridAfter w:val="1"/>
          <w:wAfter w:w="250" w:type="dxa"/>
        </w:trPr>
        <w:tc>
          <w:tcPr>
            <w:tcW w:w="2410" w:type="dxa"/>
            <w:gridSpan w:val="3"/>
            <w:shd w:val="clear" w:color="auto" w:fill="auto"/>
          </w:tcPr>
          <w:p w14:paraId="15588E9C"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0163AF79" w14:textId="77777777" w:rsidR="008F2B12" w:rsidRPr="00B14AB8" w:rsidRDefault="008F2B12" w:rsidP="00EC314F">
            <w:pPr>
              <w:pStyle w:val="GPsDefinition"/>
            </w:pPr>
            <w:r w:rsidRPr="00B14AB8">
              <w:t>means the plan set out in the Call Off Schedule 4 (Implementation Plan);</w:t>
            </w:r>
          </w:p>
        </w:tc>
      </w:tr>
      <w:tr w:rsidR="00A73FA7" w:rsidRPr="00B14AB8" w14:paraId="1C3B0923" w14:textId="77777777" w:rsidTr="00167B73">
        <w:trPr>
          <w:gridAfter w:val="1"/>
          <w:wAfter w:w="250" w:type="dxa"/>
        </w:trPr>
        <w:tc>
          <w:tcPr>
            <w:tcW w:w="2381" w:type="dxa"/>
            <w:gridSpan w:val="2"/>
            <w:shd w:val="clear" w:color="auto" w:fill="auto"/>
          </w:tcPr>
          <w:p w14:paraId="479490F3" w14:textId="77777777" w:rsidR="00A73FA7" w:rsidRPr="00B14AB8" w:rsidRDefault="00A73FA7" w:rsidP="00520A2E">
            <w:pPr>
              <w:pStyle w:val="GPSDefinitionTerm"/>
            </w:pPr>
            <w:r w:rsidRPr="00B14AB8">
              <w:t>"Information"</w:t>
            </w:r>
          </w:p>
        </w:tc>
        <w:tc>
          <w:tcPr>
            <w:tcW w:w="5982" w:type="dxa"/>
            <w:gridSpan w:val="3"/>
            <w:shd w:val="clear" w:color="auto" w:fill="auto"/>
          </w:tcPr>
          <w:p w14:paraId="29898834"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29188985" w14:textId="77777777" w:rsidTr="00167B73">
        <w:trPr>
          <w:gridAfter w:val="1"/>
          <w:wAfter w:w="250" w:type="dxa"/>
        </w:trPr>
        <w:tc>
          <w:tcPr>
            <w:tcW w:w="2410" w:type="dxa"/>
            <w:gridSpan w:val="3"/>
            <w:shd w:val="clear" w:color="auto" w:fill="auto"/>
          </w:tcPr>
          <w:p w14:paraId="1FDA39D1" w14:textId="77777777" w:rsidR="008F2B12" w:rsidRPr="00B14AB8" w:rsidRDefault="008F2B12" w:rsidP="003F6864">
            <w:pPr>
              <w:pStyle w:val="GPSDefinitionTerm"/>
              <w:ind w:left="0"/>
            </w:pPr>
          </w:p>
        </w:tc>
        <w:tc>
          <w:tcPr>
            <w:tcW w:w="5953" w:type="dxa"/>
            <w:gridSpan w:val="2"/>
            <w:shd w:val="clear" w:color="auto" w:fill="auto"/>
          </w:tcPr>
          <w:p w14:paraId="11E8BFF3" w14:textId="77777777" w:rsidR="008F2B12" w:rsidRPr="00B14AB8" w:rsidRDefault="008F2B12" w:rsidP="003F6864">
            <w:pPr>
              <w:pStyle w:val="GPsDefinition"/>
              <w:numPr>
                <w:ilvl w:val="0"/>
                <w:numId w:val="0"/>
              </w:numPr>
            </w:pPr>
          </w:p>
        </w:tc>
      </w:tr>
      <w:tr w:rsidR="008F2B12" w:rsidRPr="00B14AB8" w14:paraId="5D84E57A" w14:textId="77777777" w:rsidTr="00167B73">
        <w:trPr>
          <w:gridAfter w:val="1"/>
          <w:wAfter w:w="250" w:type="dxa"/>
        </w:trPr>
        <w:tc>
          <w:tcPr>
            <w:tcW w:w="2410" w:type="dxa"/>
            <w:gridSpan w:val="3"/>
            <w:shd w:val="clear" w:color="auto" w:fill="auto"/>
          </w:tcPr>
          <w:p w14:paraId="2D608EA8"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6C4D869D" w14:textId="77777777" w:rsidR="008F2B12" w:rsidRPr="00B14AB8" w:rsidRDefault="008F2B12" w:rsidP="003766B5">
            <w:pPr>
              <w:pStyle w:val="GPsDefinition"/>
            </w:pPr>
            <w:r w:rsidRPr="00B14AB8">
              <w:t>means, in respect of the Supplier or Framework Guarantor or Call Off Guarantor (as applicable):</w:t>
            </w:r>
          </w:p>
          <w:p w14:paraId="75322F17"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21458184"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028657AF"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6DE86EC"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51EB0E56"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4191DAB9" w14:textId="77777777" w:rsidR="008F2B12" w:rsidRPr="00B14AB8" w:rsidRDefault="008F2B12" w:rsidP="00670E1A">
            <w:pPr>
              <w:pStyle w:val="GPSDefinitionL2"/>
            </w:pPr>
            <w:r w:rsidRPr="00B14AB8">
              <w:t xml:space="preserve">it is or becomes insolvent within the meaning of section 123 of the Insolvency Act 1986; or </w:t>
            </w:r>
          </w:p>
          <w:p w14:paraId="1380D11D"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4FE2FA36"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51A5B7B1"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7F4A17DB" w14:textId="77777777" w:rsidTr="00167B73">
        <w:trPr>
          <w:gridAfter w:val="1"/>
          <w:wAfter w:w="250" w:type="dxa"/>
        </w:trPr>
        <w:tc>
          <w:tcPr>
            <w:tcW w:w="2410" w:type="dxa"/>
            <w:gridSpan w:val="3"/>
            <w:shd w:val="clear" w:color="auto" w:fill="auto"/>
          </w:tcPr>
          <w:p w14:paraId="4E6473E7"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7EBF450C" w14:textId="77777777" w:rsidR="008F2B12" w:rsidRPr="00B14AB8" w:rsidRDefault="008F2B12" w:rsidP="003766B5">
            <w:pPr>
              <w:pStyle w:val="GPsDefinition"/>
            </w:pPr>
            <w:r w:rsidRPr="00B14AB8">
              <w:t>means</w:t>
            </w:r>
          </w:p>
          <w:p w14:paraId="0AC8DF4A"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72ACC2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1FE7162A"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68EF74AC" w14:textId="77777777" w:rsidTr="00167B73">
        <w:trPr>
          <w:gridAfter w:val="1"/>
          <w:wAfter w:w="250" w:type="dxa"/>
        </w:trPr>
        <w:tc>
          <w:tcPr>
            <w:tcW w:w="2410" w:type="dxa"/>
            <w:gridSpan w:val="3"/>
            <w:shd w:val="clear" w:color="auto" w:fill="auto"/>
          </w:tcPr>
          <w:p w14:paraId="58821B27" w14:textId="77777777" w:rsidR="008F2B12" w:rsidRPr="00B14AB8" w:rsidRDefault="008F2B12" w:rsidP="00670E1A">
            <w:pPr>
              <w:pStyle w:val="GPSDefinitionTerm"/>
            </w:pPr>
            <w:r w:rsidRPr="00B14AB8">
              <w:t>"IPR Claim"</w:t>
            </w:r>
          </w:p>
        </w:tc>
        <w:tc>
          <w:tcPr>
            <w:tcW w:w="5953" w:type="dxa"/>
            <w:gridSpan w:val="2"/>
            <w:shd w:val="clear" w:color="auto" w:fill="auto"/>
          </w:tcPr>
          <w:p w14:paraId="125884E8"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60692E84" w14:textId="77777777" w:rsidTr="00167B73">
        <w:trPr>
          <w:gridAfter w:val="1"/>
          <w:wAfter w:w="250" w:type="dxa"/>
        </w:trPr>
        <w:tc>
          <w:tcPr>
            <w:tcW w:w="2410" w:type="dxa"/>
            <w:gridSpan w:val="3"/>
            <w:shd w:val="clear" w:color="auto" w:fill="auto"/>
          </w:tcPr>
          <w:p w14:paraId="455BD3C2"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ED79B2E"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2B77EA77" w14:textId="77777777" w:rsidTr="00167B73">
        <w:trPr>
          <w:gridAfter w:val="1"/>
          <w:wAfter w:w="250" w:type="dxa"/>
        </w:trPr>
        <w:tc>
          <w:tcPr>
            <w:tcW w:w="2410" w:type="dxa"/>
            <w:gridSpan w:val="3"/>
            <w:shd w:val="clear" w:color="auto" w:fill="auto"/>
          </w:tcPr>
          <w:p w14:paraId="3E2A7311"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7D8D2957"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19AFDBC7" w14:textId="77777777" w:rsidTr="00167B73">
        <w:trPr>
          <w:gridAfter w:val="1"/>
          <w:wAfter w:w="250" w:type="dxa"/>
        </w:trPr>
        <w:tc>
          <w:tcPr>
            <w:tcW w:w="2410" w:type="dxa"/>
            <w:gridSpan w:val="3"/>
            <w:shd w:val="clear" w:color="auto" w:fill="auto"/>
          </w:tcPr>
          <w:p w14:paraId="326A9473" w14:textId="77777777" w:rsidR="008F2B12" w:rsidRPr="00B14AB8" w:rsidRDefault="008F2B12" w:rsidP="00670E1A">
            <w:pPr>
              <w:pStyle w:val="GPSDefinitionTerm"/>
            </w:pPr>
            <w:r w:rsidRPr="00B14AB8">
              <w:t>"Key Personnel"</w:t>
            </w:r>
          </w:p>
        </w:tc>
        <w:tc>
          <w:tcPr>
            <w:tcW w:w="5953" w:type="dxa"/>
            <w:gridSpan w:val="2"/>
            <w:shd w:val="clear" w:color="auto" w:fill="auto"/>
          </w:tcPr>
          <w:p w14:paraId="3DCDC29D"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47CF4468" w14:textId="77777777" w:rsidTr="00167B73">
        <w:trPr>
          <w:gridAfter w:val="1"/>
          <w:wAfter w:w="250" w:type="dxa"/>
        </w:trPr>
        <w:tc>
          <w:tcPr>
            <w:tcW w:w="2410" w:type="dxa"/>
            <w:gridSpan w:val="3"/>
            <w:shd w:val="clear" w:color="auto" w:fill="auto"/>
          </w:tcPr>
          <w:p w14:paraId="0A8F1380"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2DEBBD70"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0B2E6A21" w14:textId="77777777" w:rsidTr="00167B73">
        <w:trPr>
          <w:gridAfter w:val="1"/>
          <w:wAfter w:w="250" w:type="dxa"/>
          <w:trHeight w:val="357"/>
        </w:trPr>
        <w:tc>
          <w:tcPr>
            <w:tcW w:w="2410" w:type="dxa"/>
            <w:gridSpan w:val="3"/>
            <w:shd w:val="clear" w:color="auto" w:fill="auto"/>
          </w:tcPr>
          <w:p w14:paraId="758037FF" w14:textId="77777777" w:rsidR="008F2B12" w:rsidRPr="00B14AB8" w:rsidRDefault="008F2B12" w:rsidP="00670E1A">
            <w:pPr>
              <w:pStyle w:val="GPSDefinitionTerm"/>
            </w:pPr>
            <w:r w:rsidRPr="00B14AB8">
              <w:t>"Key Sub-Contract"</w:t>
            </w:r>
          </w:p>
        </w:tc>
        <w:tc>
          <w:tcPr>
            <w:tcW w:w="5953" w:type="dxa"/>
            <w:gridSpan w:val="2"/>
            <w:shd w:val="clear" w:color="auto" w:fill="auto"/>
          </w:tcPr>
          <w:p w14:paraId="52F13942" w14:textId="77777777" w:rsidR="008F2B12" w:rsidRPr="00B14AB8" w:rsidRDefault="008F2B12" w:rsidP="00D8397C">
            <w:pPr>
              <w:pStyle w:val="GPsDefinition"/>
            </w:pPr>
            <w:r w:rsidRPr="00B14AB8">
              <w:t>means each Sub-Contract with a Key Sub-Contractor;</w:t>
            </w:r>
          </w:p>
        </w:tc>
      </w:tr>
      <w:tr w:rsidR="008F2B12" w:rsidRPr="00B14AB8" w14:paraId="6DD3FCBC" w14:textId="77777777" w:rsidTr="00167B73">
        <w:trPr>
          <w:gridAfter w:val="1"/>
          <w:wAfter w:w="250" w:type="dxa"/>
          <w:trHeight w:val="426"/>
        </w:trPr>
        <w:tc>
          <w:tcPr>
            <w:tcW w:w="2410" w:type="dxa"/>
            <w:gridSpan w:val="3"/>
            <w:shd w:val="clear" w:color="auto" w:fill="auto"/>
          </w:tcPr>
          <w:p w14:paraId="0EAA1C9A"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2F1804A8" w14:textId="77777777" w:rsidR="008F2B12" w:rsidRPr="00B14AB8" w:rsidRDefault="008F2B12" w:rsidP="00D8397C">
            <w:pPr>
              <w:pStyle w:val="GPsDefinition"/>
            </w:pPr>
            <w:r w:rsidRPr="00B14AB8">
              <w:t>means any Sub-Contractor:</w:t>
            </w:r>
          </w:p>
          <w:p w14:paraId="47776A29" w14:textId="77777777" w:rsidR="008F2B12" w:rsidRPr="00B14AB8" w:rsidRDefault="008F2B12" w:rsidP="00670E1A">
            <w:pPr>
              <w:pStyle w:val="GPSDefinitionL2"/>
            </w:pPr>
            <w:r w:rsidRPr="00B14AB8">
              <w:t xml:space="preserve">listed in Framework Schedule 7 (Key Sub-Contractors); </w:t>
            </w:r>
          </w:p>
          <w:p w14:paraId="4B308B86"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20656B59"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0D1AD5A8" w14:textId="77777777" w:rsidTr="00167B73">
        <w:trPr>
          <w:gridAfter w:val="1"/>
          <w:wAfter w:w="250" w:type="dxa"/>
        </w:trPr>
        <w:tc>
          <w:tcPr>
            <w:tcW w:w="2410" w:type="dxa"/>
            <w:gridSpan w:val="3"/>
            <w:shd w:val="clear" w:color="auto" w:fill="auto"/>
          </w:tcPr>
          <w:p w14:paraId="7893BC78" w14:textId="77777777" w:rsidR="008F2B12" w:rsidRPr="00B14AB8" w:rsidRDefault="008F2B12" w:rsidP="00670E1A">
            <w:pPr>
              <w:pStyle w:val="GPSDefinitionTerm"/>
            </w:pPr>
            <w:r w:rsidRPr="00B14AB8">
              <w:t>"Know-How"</w:t>
            </w:r>
          </w:p>
        </w:tc>
        <w:tc>
          <w:tcPr>
            <w:tcW w:w="5953" w:type="dxa"/>
            <w:gridSpan w:val="2"/>
            <w:shd w:val="clear" w:color="auto" w:fill="auto"/>
          </w:tcPr>
          <w:p w14:paraId="56B23151"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113EDBF" w14:textId="77777777" w:rsidTr="00167B73">
        <w:trPr>
          <w:gridAfter w:val="1"/>
          <w:wAfter w:w="250" w:type="dxa"/>
        </w:trPr>
        <w:tc>
          <w:tcPr>
            <w:tcW w:w="2410" w:type="dxa"/>
            <w:gridSpan w:val="3"/>
            <w:shd w:val="clear" w:color="auto" w:fill="auto"/>
          </w:tcPr>
          <w:p w14:paraId="598350B7" w14:textId="77777777" w:rsidR="008F2B12" w:rsidRPr="00B14AB8" w:rsidRDefault="008F2B12" w:rsidP="00670E1A">
            <w:pPr>
              <w:pStyle w:val="GPSDefinitionTerm"/>
            </w:pPr>
            <w:r w:rsidRPr="00B14AB8">
              <w:t>"Law"</w:t>
            </w:r>
          </w:p>
        </w:tc>
        <w:tc>
          <w:tcPr>
            <w:tcW w:w="5953" w:type="dxa"/>
            <w:gridSpan w:val="2"/>
            <w:shd w:val="clear" w:color="auto" w:fill="auto"/>
          </w:tcPr>
          <w:p w14:paraId="1DBC6FA6"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116E205E" w14:textId="77777777" w:rsidTr="00167B73">
        <w:trPr>
          <w:gridAfter w:val="1"/>
          <w:wAfter w:w="250" w:type="dxa"/>
        </w:trPr>
        <w:tc>
          <w:tcPr>
            <w:tcW w:w="2410" w:type="dxa"/>
            <w:gridSpan w:val="3"/>
            <w:shd w:val="clear" w:color="auto" w:fill="auto"/>
          </w:tcPr>
          <w:p w14:paraId="5494AC4D" w14:textId="77777777" w:rsidR="007E25F2" w:rsidRPr="00A66334" w:rsidRDefault="007E25F2" w:rsidP="00670E1A">
            <w:pPr>
              <w:pStyle w:val="GPSDefinitionTerm"/>
            </w:pPr>
            <w:r w:rsidRPr="00A66334">
              <w:t>“LED”</w:t>
            </w:r>
          </w:p>
        </w:tc>
        <w:tc>
          <w:tcPr>
            <w:tcW w:w="5953" w:type="dxa"/>
            <w:gridSpan w:val="2"/>
            <w:shd w:val="clear" w:color="auto" w:fill="auto"/>
          </w:tcPr>
          <w:p w14:paraId="66A2DFBC" w14:textId="77777777" w:rsidR="007E25F2" w:rsidRPr="00A66334" w:rsidRDefault="007E25F2" w:rsidP="003766B5">
            <w:pPr>
              <w:pStyle w:val="GPsDefinition"/>
            </w:pPr>
            <w:r w:rsidRPr="00A66334">
              <w:t>means the Law Enforcement Directive (Directive EU) 2016/680);</w:t>
            </w:r>
          </w:p>
        </w:tc>
      </w:tr>
      <w:tr w:rsidR="008F2B12" w:rsidRPr="00B14AB8" w14:paraId="4EB8E024" w14:textId="77777777" w:rsidTr="00167B73">
        <w:trPr>
          <w:gridAfter w:val="1"/>
          <w:wAfter w:w="250" w:type="dxa"/>
        </w:trPr>
        <w:tc>
          <w:tcPr>
            <w:tcW w:w="2410" w:type="dxa"/>
            <w:gridSpan w:val="3"/>
            <w:shd w:val="clear" w:color="auto" w:fill="auto"/>
          </w:tcPr>
          <w:p w14:paraId="48DC6D4C" w14:textId="77777777" w:rsidR="008F2B12" w:rsidRPr="00B14AB8" w:rsidRDefault="008F2B12" w:rsidP="00670E1A">
            <w:pPr>
              <w:pStyle w:val="GPSDefinitionTerm"/>
            </w:pPr>
            <w:r w:rsidRPr="00B14AB8">
              <w:t>"Losses"</w:t>
            </w:r>
          </w:p>
        </w:tc>
        <w:tc>
          <w:tcPr>
            <w:tcW w:w="5953" w:type="dxa"/>
            <w:gridSpan w:val="2"/>
            <w:shd w:val="clear" w:color="auto" w:fill="auto"/>
          </w:tcPr>
          <w:p w14:paraId="4B59CA76"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754E0C8B" w14:textId="77777777" w:rsidTr="00167B73">
        <w:trPr>
          <w:gridAfter w:val="1"/>
          <w:wAfter w:w="250" w:type="dxa"/>
        </w:trPr>
        <w:tc>
          <w:tcPr>
            <w:tcW w:w="2410" w:type="dxa"/>
            <w:gridSpan w:val="3"/>
            <w:shd w:val="clear" w:color="auto" w:fill="auto"/>
          </w:tcPr>
          <w:p w14:paraId="257BA5AA" w14:textId="77777777" w:rsidR="008F2B12" w:rsidRPr="00B14AB8" w:rsidRDefault="008F2B12" w:rsidP="00670E1A">
            <w:pPr>
              <w:pStyle w:val="GPSDefinitionTerm"/>
            </w:pPr>
            <w:r w:rsidRPr="00B14AB8">
              <w:t>"Man Day"</w:t>
            </w:r>
          </w:p>
        </w:tc>
        <w:tc>
          <w:tcPr>
            <w:tcW w:w="5953" w:type="dxa"/>
            <w:gridSpan w:val="2"/>
            <w:shd w:val="clear" w:color="auto" w:fill="auto"/>
          </w:tcPr>
          <w:p w14:paraId="138F2368"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7C35EDE2" w14:textId="77777777" w:rsidTr="00167B73">
        <w:trPr>
          <w:gridAfter w:val="1"/>
          <w:wAfter w:w="250" w:type="dxa"/>
        </w:trPr>
        <w:tc>
          <w:tcPr>
            <w:tcW w:w="2410" w:type="dxa"/>
            <w:gridSpan w:val="3"/>
            <w:shd w:val="clear" w:color="auto" w:fill="auto"/>
          </w:tcPr>
          <w:p w14:paraId="4E442070" w14:textId="77777777" w:rsidR="008F2B12" w:rsidRPr="00B14AB8" w:rsidRDefault="008F2B12" w:rsidP="00670E1A">
            <w:pPr>
              <w:pStyle w:val="GPSDefinitionTerm"/>
            </w:pPr>
            <w:r w:rsidRPr="00B14AB8">
              <w:t>"Man Hours"</w:t>
            </w:r>
          </w:p>
        </w:tc>
        <w:tc>
          <w:tcPr>
            <w:tcW w:w="5953" w:type="dxa"/>
            <w:gridSpan w:val="2"/>
            <w:shd w:val="clear" w:color="auto" w:fill="auto"/>
          </w:tcPr>
          <w:p w14:paraId="269D50EA"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218056A2" w14:textId="77777777" w:rsidTr="00167B73">
        <w:trPr>
          <w:gridAfter w:val="1"/>
          <w:wAfter w:w="250" w:type="dxa"/>
        </w:trPr>
        <w:tc>
          <w:tcPr>
            <w:tcW w:w="2410" w:type="dxa"/>
            <w:gridSpan w:val="3"/>
            <w:shd w:val="clear" w:color="auto" w:fill="auto"/>
          </w:tcPr>
          <w:p w14:paraId="3BF3DEE1" w14:textId="77777777" w:rsidR="008F2B12" w:rsidRPr="00B14AB8" w:rsidRDefault="008F2B12" w:rsidP="00670E1A">
            <w:pPr>
              <w:pStyle w:val="GPSDefinitionTerm"/>
            </w:pPr>
            <w:r w:rsidRPr="00B14AB8">
              <w:t>"Milestone"</w:t>
            </w:r>
          </w:p>
        </w:tc>
        <w:tc>
          <w:tcPr>
            <w:tcW w:w="5953" w:type="dxa"/>
            <w:gridSpan w:val="2"/>
            <w:shd w:val="clear" w:color="auto" w:fill="auto"/>
          </w:tcPr>
          <w:p w14:paraId="15BA273F"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4140D416" w14:textId="77777777" w:rsidTr="00167B73">
        <w:trPr>
          <w:gridAfter w:val="1"/>
          <w:wAfter w:w="250" w:type="dxa"/>
        </w:trPr>
        <w:tc>
          <w:tcPr>
            <w:tcW w:w="2410" w:type="dxa"/>
            <w:gridSpan w:val="3"/>
            <w:shd w:val="clear" w:color="auto" w:fill="auto"/>
          </w:tcPr>
          <w:p w14:paraId="538847E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2E3BA54A"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2C042763" w14:textId="77777777" w:rsidTr="00167B73">
        <w:trPr>
          <w:gridAfter w:val="1"/>
          <w:wAfter w:w="250" w:type="dxa"/>
        </w:trPr>
        <w:tc>
          <w:tcPr>
            <w:tcW w:w="2410" w:type="dxa"/>
            <w:gridSpan w:val="3"/>
            <w:shd w:val="clear" w:color="auto" w:fill="auto"/>
          </w:tcPr>
          <w:p w14:paraId="6F151F6A"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18631408"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76381767" w14:textId="77777777" w:rsidTr="00167B73">
        <w:trPr>
          <w:gridAfter w:val="1"/>
          <w:wAfter w:w="250" w:type="dxa"/>
        </w:trPr>
        <w:tc>
          <w:tcPr>
            <w:tcW w:w="2410" w:type="dxa"/>
            <w:gridSpan w:val="3"/>
            <w:shd w:val="clear" w:color="auto" w:fill="auto"/>
          </w:tcPr>
          <w:p w14:paraId="3667C873" w14:textId="77777777" w:rsidR="008F2B12" w:rsidRPr="00B14AB8" w:rsidRDefault="008F2B12" w:rsidP="00670E1A">
            <w:pPr>
              <w:pStyle w:val="GPSDefinitionTerm"/>
            </w:pPr>
            <w:r w:rsidRPr="00B14AB8">
              <w:t>"Month"</w:t>
            </w:r>
          </w:p>
        </w:tc>
        <w:tc>
          <w:tcPr>
            <w:tcW w:w="5953" w:type="dxa"/>
            <w:gridSpan w:val="2"/>
            <w:shd w:val="clear" w:color="auto" w:fill="auto"/>
          </w:tcPr>
          <w:p w14:paraId="4681A231"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3F240DC5" w14:textId="77777777" w:rsidTr="00167B73">
        <w:trPr>
          <w:gridAfter w:val="1"/>
          <w:wAfter w:w="250" w:type="dxa"/>
        </w:trPr>
        <w:tc>
          <w:tcPr>
            <w:tcW w:w="2410" w:type="dxa"/>
            <w:gridSpan w:val="3"/>
            <w:shd w:val="clear" w:color="auto" w:fill="auto"/>
          </w:tcPr>
          <w:p w14:paraId="60E6AFF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0CF8B58D" w14:textId="77777777" w:rsidR="008F2B12" w:rsidRPr="00B14AB8" w:rsidRDefault="008F2B12" w:rsidP="00D8397C">
            <w:pPr>
              <w:pStyle w:val="GPsDefinition"/>
              <w:rPr>
                <w:lang w:eastAsia="en-GB"/>
              </w:rPr>
            </w:pPr>
            <w:r w:rsidRPr="00B14AB8">
              <w:rPr>
                <w:lang w:eastAsia="en-GB"/>
              </w:rPr>
              <w:t>means:</w:t>
            </w:r>
          </w:p>
          <w:p w14:paraId="3C59A582"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562F4A69"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6F468458"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7F501AE0"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480D962B" w14:textId="77777777" w:rsidTr="00167B73">
        <w:trPr>
          <w:gridAfter w:val="1"/>
          <w:wAfter w:w="250" w:type="dxa"/>
        </w:trPr>
        <w:tc>
          <w:tcPr>
            <w:tcW w:w="2410" w:type="dxa"/>
            <w:gridSpan w:val="3"/>
            <w:shd w:val="clear" w:color="auto" w:fill="auto"/>
          </w:tcPr>
          <w:p w14:paraId="653104EC" w14:textId="77777777" w:rsidR="008F2B12" w:rsidRPr="00B14AB8" w:rsidRDefault="008F2B12" w:rsidP="00670E1A">
            <w:pPr>
              <w:pStyle w:val="GPSDefinitionTerm"/>
            </w:pPr>
            <w:r w:rsidRPr="00B14AB8">
              <w:t>"Open Book Data "</w:t>
            </w:r>
          </w:p>
        </w:tc>
        <w:tc>
          <w:tcPr>
            <w:tcW w:w="5953" w:type="dxa"/>
            <w:gridSpan w:val="2"/>
            <w:shd w:val="clear" w:color="auto" w:fill="auto"/>
          </w:tcPr>
          <w:p w14:paraId="2496C114"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679F2F5"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4F6A80E9" w14:textId="77777777" w:rsidR="008F2B12" w:rsidRPr="00B14AB8" w:rsidRDefault="008F2B12" w:rsidP="00670E1A">
            <w:pPr>
              <w:pStyle w:val="GPSDefinitionL2"/>
            </w:pPr>
            <w:r w:rsidRPr="00B14AB8">
              <w:t>operating expenditure relating to the provision of the  Services including an analysis showing:</w:t>
            </w:r>
          </w:p>
          <w:p w14:paraId="43E057AA"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108FF99D"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7E67C23D"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6D93A5EE" w14:textId="77777777" w:rsidR="008F2B12" w:rsidRPr="00B14AB8" w:rsidRDefault="008F2B12" w:rsidP="00670E1A">
            <w:pPr>
              <w:pStyle w:val="GPSDefinitionL2"/>
            </w:pPr>
            <w:r w:rsidRPr="00B14AB8">
              <w:t xml:space="preserve">Overheads; </w:t>
            </w:r>
          </w:p>
          <w:p w14:paraId="54517A65"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54D153ED" w14:textId="77777777" w:rsidR="008F2B12" w:rsidRPr="00B14AB8" w:rsidRDefault="008F2B12" w:rsidP="00670E1A">
            <w:pPr>
              <w:pStyle w:val="GPSDefinitionL2"/>
            </w:pPr>
            <w:r w:rsidRPr="00B14AB8">
              <w:t>the Supplier Profit achieved over the Call Off Contract Period and on an annual basis;</w:t>
            </w:r>
          </w:p>
          <w:p w14:paraId="7D8D7FC3"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386B65C9"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0B2C92EF" w14:textId="77777777" w:rsidR="008F2B12" w:rsidRPr="00B14AB8" w:rsidRDefault="008F2B12" w:rsidP="00670E1A">
            <w:pPr>
              <w:pStyle w:val="GPSDefinitionL2"/>
            </w:pPr>
            <w:r w:rsidRPr="00B14AB8">
              <w:t>the actual Costs profile for each Service Period.</w:t>
            </w:r>
          </w:p>
        </w:tc>
      </w:tr>
      <w:tr w:rsidR="003C0EBF" w:rsidRPr="00B14AB8" w14:paraId="15611066" w14:textId="77777777" w:rsidTr="00167B73">
        <w:trPr>
          <w:gridAfter w:val="1"/>
          <w:wAfter w:w="250" w:type="dxa"/>
        </w:trPr>
        <w:tc>
          <w:tcPr>
            <w:tcW w:w="2410" w:type="dxa"/>
            <w:gridSpan w:val="3"/>
            <w:shd w:val="clear" w:color="auto" w:fill="auto"/>
          </w:tcPr>
          <w:p w14:paraId="4C46C411"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51DC8EDA"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7E484DFB" w14:textId="77777777" w:rsidTr="00167B73">
        <w:trPr>
          <w:gridAfter w:val="1"/>
          <w:wAfter w:w="250" w:type="dxa"/>
        </w:trPr>
        <w:tc>
          <w:tcPr>
            <w:tcW w:w="2410" w:type="dxa"/>
            <w:gridSpan w:val="3"/>
            <w:shd w:val="clear" w:color="auto" w:fill="auto"/>
          </w:tcPr>
          <w:p w14:paraId="47BECC4E" w14:textId="77777777" w:rsidR="00815505" w:rsidRPr="00B14AB8" w:rsidRDefault="00815505" w:rsidP="00670E1A">
            <w:pPr>
              <w:pStyle w:val="GPSDefinitionTerm"/>
            </w:pPr>
            <w:r w:rsidRPr="00B14AB8">
              <w:t>“Open Standards”</w:t>
            </w:r>
          </w:p>
        </w:tc>
        <w:tc>
          <w:tcPr>
            <w:tcW w:w="5953" w:type="dxa"/>
            <w:gridSpan w:val="2"/>
            <w:shd w:val="clear" w:color="auto" w:fill="auto"/>
          </w:tcPr>
          <w:p w14:paraId="7DB0AF76"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770019D7" w14:textId="77777777" w:rsidTr="00167B73">
        <w:trPr>
          <w:gridAfter w:val="1"/>
          <w:wAfter w:w="250" w:type="dxa"/>
        </w:trPr>
        <w:tc>
          <w:tcPr>
            <w:tcW w:w="2410" w:type="dxa"/>
            <w:gridSpan w:val="3"/>
            <w:shd w:val="clear" w:color="auto" w:fill="auto"/>
          </w:tcPr>
          <w:p w14:paraId="36E489CD" w14:textId="77777777" w:rsidR="008F2B12" w:rsidRPr="00B14AB8" w:rsidRDefault="008F2B12" w:rsidP="00670E1A">
            <w:pPr>
              <w:pStyle w:val="GPSDefinitionTerm"/>
            </w:pPr>
            <w:r w:rsidRPr="00B14AB8">
              <w:t>"Order"</w:t>
            </w:r>
          </w:p>
        </w:tc>
        <w:tc>
          <w:tcPr>
            <w:tcW w:w="5953" w:type="dxa"/>
            <w:gridSpan w:val="2"/>
            <w:shd w:val="clear" w:color="auto" w:fill="auto"/>
          </w:tcPr>
          <w:p w14:paraId="78873B6F"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47CA8565" w14:textId="77777777" w:rsidTr="00167B73">
        <w:trPr>
          <w:gridAfter w:val="1"/>
          <w:wAfter w:w="250" w:type="dxa"/>
        </w:trPr>
        <w:tc>
          <w:tcPr>
            <w:tcW w:w="2410" w:type="dxa"/>
            <w:gridSpan w:val="3"/>
            <w:shd w:val="clear" w:color="auto" w:fill="auto"/>
          </w:tcPr>
          <w:p w14:paraId="59EC4B82" w14:textId="77777777" w:rsidR="008F2B12" w:rsidRPr="00B14AB8" w:rsidRDefault="008F2B12" w:rsidP="00670E1A">
            <w:pPr>
              <w:pStyle w:val="GPSDefinitionTerm"/>
            </w:pPr>
            <w:r w:rsidRPr="00B14AB8">
              <w:t>"Other Supplier"</w:t>
            </w:r>
          </w:p>
        </w:tc>
        <w:tc>
          <w:tcPr>
            <w:tcW w:w="5953" w:type="dxa"/>
            <w:gridSpan w:val="2"/>
            <w:shd w:val="clear" w:color="auto" w:fill="auto"/>
          </w:tcPr>
          <w:p w14:paraId="5919A48C"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7DA21CC1" w14:textId="77777777" w:rsidTr="00167B73">
        <w:trPr>
          <w:gridAfter w:val="1"/>
          <w:wAfter w:w="250" w:type="dxa"/>
        </w:trPr>
        <w:tc>
          <w:tcPr>
            <w:tcW w:w="2410" w:type="dxa"/>
            <w:gridSpan w:val="3"/>
            <w:shd w:val="clear" w:color="auto" w:fill="auto"/>
          </w:tcPr>
          <w:p w14:paraId="3F6C5B2B" w14:textId="77777777" w:rsidR="008F2B12" w:rsidRPr="00B14AB8" w:rsidRDefault="008F2B12" w:rsidP="00DB7B9E">
            <w:pPr>
              <w:pStyle w:val="GPSDefinitionTerm"/>
            </w:pPr>
          </w:p>
        </w:tc>
        <w:tc>
          <w:tcPr>
            <w:tcW w:w="5953" w:type="dxa"/>
            <w:gridSpan w:val="2"/>
            <w:shd w:val="clear" w:color="auto" w:fill="auto"/>
          </w:tcPr>
          <w:p w14:paraId="3AF2548B" w14:textId="77777777" w:rsidR="008F2B12" w:rsidRPr="00B14AB8" w:rsidRDefault="008F2B12" w:rsidP="00DB7B9E">
            <w:pPr>
              <w:pStyle w:val="GPsDefinition"/>
            </w:pPr>
          </w:p>
        </w:tc>
      </w:tr>
      <w:tr w:rsidR="008F2B12" w:rsidRPr="00B14AB8" w14:paraId="50B8ECA0" w14:textId="77777777" w:rsidTr="00167B73">
        <w:trPr>
          <w:gridAfter w:val="1"/>
          <w:wAfter w:w="250" w:type="dxa"/>
        </w:trPr>
        <w:tc>
          <w:tcPr>
            <w:tcW w:w="2410" w:type="dxa"/>
            <w:gridSpan w:val="3"/>
            <w:shd w:val="clear" w:color="auto" w:fill="auto"/>
          </w:tcPr>
          <w:p w14:paraId="4F360429" w14:textId="77777777" w:rsidR="008F2B12" w:rsidRPr="00B14AB8" w:rsidRDefault="008F2B12" w:rsidP="00670E1A">
            <w:pPr>
              <w:pStyle w:val="GPSDefinitionTerm"/>
            </w:pPr>
            <w:r w:rsidRPr="00B14AB8">
              <w:t>"Overhead"</w:t>
            </w:r>
          </w:p>
        </w:tc>
        <w:tc>
          <w:tcPr>
            <w:tcW w:w="5953" w:type="dxa"/>
            <w:gridSpan w:val="2"/>
            <w:shd w:val="clear" w:color="auto" w:fill="auto"/>
          </w:tcPr>
          <w:p w14:paraId="664A7009"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7E2754E5" w14:textId="77777777" w:rsidTr="00167B73">
        <w:trPr>
          <w:gridAfter w:val="1"/>
          <w:wAfter w:w="250" w:type="dxa"/>
        </w:trPr>
        <w:tc>
          <w:tcPr>
            <w:tcW w:w="2410" w:type="dxa"/>
            <w:gridSpan w:val="3"/>
            <w:shd w:val="clear" w:color="auto" w:fill="auto"/>
          </w:tcPr>
          <w:p w14:paraId="615A8A6B"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697D11F8"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23450957" w14:textId="77777777" w:rsidTr="00167B73">
        <w:trPr>
          <w:gridAfter w:val="1"/>
          <w:wAfter w:w="250" w:type="dxa"/>
        </w:trPr>
        <w:tc>
          <w:tcPr>
            <w:tcW w:w="2410" w:type="dxa"/>
            <w:gridSpan w:val="3"/>
            <w:shd w:val="clear" w:color="auto" w:fill="auto"/>
          </w:tcPr>
          <w:p w14:paraId="45F0D46B" w14:textId="77777777" w:rsidR="008F2B12" w:rsidRPr="00B14AB8" w:rsidRDefault="008F2B12" w:rsidP="00670E1A">
            <w:pPr>
              <w:pStyle w:val="GPSDefinitionTerm"/>
            </w:pPr>
            <w:r w:rsidRPr="00B14AB8">
              <w:t>"Party"</w:t>
            </w:r>
          </w:p>
        </w:tc>
        <w:tc>
          <w:tcPr>
            <w:tcW w:w="5953" w:type="dxa"/>
            <w:gridSpan w:val="2"/>
            <w:shd w:val="clear" w:color="auto" w:fill="auto"/>
          </w:tcPr>
          <w:p w14:paraId="4311F732"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09BDF877" w14:textId="77777777" w:rsidTr="00167B73">
        <w:trPr>
          <w:gridAfter w:val="1"/>
          <w:wAfter w:w="250" w:type="dxa"/>
        </w:trPr>
        <w:tc>
          <w:tcPr>
            <w:tcW w:w="2410" w:type="dxa"/>
            <w:gridSpan w:val="3"/>
            <w:shd w:val="clear" w:color="auto" w:fill="auto"/>
          </w:tcPr>
          <w:p w14:paraId="2A840FB8"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275BD9C4"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6312DF6B" w14:textId="77777777" w:rsidTr="00167B73">
        <w:trPr>
          <w:gridAfter w:val="1"/>
          <w:wAfter w:w="250" w:type="dxa"/>
        </w:trPr>
        <w:tc>
          <w:tcPr>
            <w:tcW w:w="2410" w:type="dxa"/>
            <w:gridSpan w:val="3"/>
            <w:shd w:val="clear" w:color="auto" w:fill="auto"/>
          </w:tcPr>
          <w:p w14:paraId="57F1B2EA"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6E6991FF"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232A2AD7" w14:textId="77777777" w:rsidTr="00167B73">
        <w:trPr>
          <w:gridAfter w:val="1"/>
          <w:wAfter w:w="250" w:type="dxa"/>
        </w:trPr>
        <w:tc>
          <w:tcPr>
            <w:tcW w:w="2381" w:type="dxa"/>
            <w:gridSpan w:val="2"/>
            <w:shd w:val="clear" w:color="auto" w:fill="auto"/>
          </w:tcPr>
          <w:p w14:paraId="6611E868" w14:textId="77777777" w:rsidR="00A73FA7" w:rsidRPr="00A66334" w:rsidRDefault="00A73FA7" w:rsidP="00520A2E">
            <w:pPr>
              <w:pStyle w:val="GPSDefinitionTerm"/>
            </w:pPr>
            <w:r w:rsidRPr="00A66334">
              <w:t>"Personal Data"</w:t>
            </w:r>
          </w:p>
        </w:tc>
        <w:tc>
          <w:tcPr>
            <w:tcW w:w="5982" w:type="dxa"/>
            <w:gridSpan w:val="3"/>
            <w:shd w:val="clear" w:color="auto" w:fill="auto"/>
          </w:tcPr>
          <w:p w14:paraId="580DC422"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06B4AF22" w14:textId="77777777" w:rsidTr="00167B73">
        <w:trPr>
          <w:gridAfter w:val="1"/>
          <w:wAfter w:w="250" w:type="dxa"/>
        </w:trPr>
        <w:tc>
          <w:tcPr>
            <w:tcW w:w="2381" w:type="dxa"/>
            <w:gridSpan w:val="2"/>
            <w:shd w:val="clear" w:color="auto" w:fill="auto"/>
          </w:tcPr>
          <w:p w14:paraId="23BA2F75"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38BB5B92"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0C741C9C" w14:textId="77777777" w:rsidTr="00167B73">
        <w:trPr>
          <w:gridAfter w:val="1"/>
          <w:wAfter w:w="250" w:type="dxa"/>
        </w:trPr>
        <w:tc>
          <w:tcPr>
            <w:tcW w:w="2381" w:type="dxa"/>
            <w:gridSpan w:val="2"/>
            <w:shd w:val="clear" w:color="auto" w:fill="auto"/>
          </w:tcPr>
          <w:p w14:paraId="5CAF5C94" w14:textId="77777777"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14:paraId="4E7F8091"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15409C5C" w14:textId="77777777" w:rsidTr="00167B73">
        <w:trPr>
          <w:gridAfter w:val="1"/>
          <w:wAfter w:w="250" w:type="dxa"/>
        </w:trPr>
        <w:tc>
          <w:tcPr>
            <w:tcW w:w="2410" w:type="dxa"/>
            <w:gridSpan w:val="3"/>
            <w:shd w:val="clear" w:color="auto" w:fill="auto"/>
          </w:tcPr>
          <w:p w14:paraId="5D7A4FA8" w14:textId="77777777" w:rsidR="00167B73" w:rsidRPr="00B14AB8" w:rsidRDefault="00167B73" w:rsidP="00670E1A">
            <w:pPr>
              <w:pStyle w:val="GPSDefinitionTerm"/>
            </w:pPr>
            <w:r w:rsidRPr="00B14AB8">
              <w:t>"Prohibited Act"</w:t>
            </w:r>
          </w:p>
        </w:tc>
        <w:tc>
          <w:tcPr>
            <w:tcW w:w="5953" w:type="dxa"/>
            <w:gridSpan w:val="2"/>
            <w:shd w:val="clear" w:color="auto" w:fill="auto"/>
          </w:tcPr>
          <w:p w14:paraId="384EC8B5" w14:textId="77777777" w:rsidR="00167B73" w:rsidRPr="00B14AB8" w:rsidRDefault="00167B73" w:rsidP="00520A2E">
            <w:pPr>
              <w:pStyle w:val="GPsDefinition"/>
            </w:pPr>
            <w:r w:rsidRPr="00B14AB8">
              <w:t>means any of the following:</w:t>
            </w:r>
          </w:p>
          <w:p w14:paraId="41769814"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7DB50650" w14:textId="77777777" w:rsidR="00167B73" w:rsidRPr="00B14AB8" w:rsidRDefault="00167B73" w:rsidP="00520A2E">
            <w:pPr>
              <w:pStyle w:val="GPSDefinitionL3"/>
            </w:pPr>
            <w:r w:rsidRPr="00B14AB8">
              <w:t>induce that person to perform improperly a relevant function or activity; or</w:t>
            </w:r>
          </w:p>
          <w:p w14:paraId="24C01D1B" w14:textId="77777777" w:rsidR="00167B73" w:rsidRPr="00B14AB8" w:rsidRDefault="00167B73" w:rsidP="00520A2E">
            <w:pPr>
              <w:pStyle w:val="GPSDefinitionL3"/>
            </w:pPr>
            <w:r w:rsidRPr="00B14AB8">
              <w:t xml:space="preserve">reward that person for improper performance of a relevant function or activity; </w:t>
            </w:r>
          </w:p>
          <w:p w14:paraId="792959F7"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426D4BAC" w14:textId="77777777" w:rsidR="00167B73" w:rsidRPr="00B14AB8" w:rsidRDefault="00167B73" w:rsidP="00A73FA7">
            <w:pPr>
              <w:pStyle w:val="GPSDefinitionL2"/>
            </w:pPr>
            <w:r w:rsidRPr="00B14AB8">
              <w:t>committing any offence:</w:t>
            </w:r>
          </w:p>
          <w:p w14:paraId="75FCD189" w14:textId="77777777" w:rsidR="00167B73" w:rsidRPr="00B14AB8" w:rsidRDefault="00167B73" w:rsidP="00520A2E">
            <w:pPr>
              <w:pStyle w:val="GPSDefinitionL3"/>
            </w:pPr>
            <w:r w:rsidRPr="00B14AB8">
              <w:t>under the Bribery Act 2010 (or any legislation repealed or revoked by such Act); or</w:t>
            </w:r>
          </w:p>
          <w:p w14:paraId="7EFF5C9E" w14:textId="77777777" w:rsidR="00167B73" w:rsidRPr="00B14AB8" w:rsidRDefault="00167B73" w:rsidP="00520A2E">
            <w:pPr>
              <w:pStyle w:val="GPSDefinitionL3"/>
            </w:pPr>
            <w:r w:rsidRPr="00B14AB8">
              <w:t xml:space="preserve">under legislation or common law concerning fraudulent acts; or </w:t>
            </w:r>
          </w:p>
          <w:p w14:paraId="25911050"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492B8ABA"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2675EE38" w14:textId="77777777" w:rsidR="00167B73" w:rsidRPr="00B14AB8" w:rsidRDefault="00167B73" w:rsidP="00FA3668">
            <w:pPr>
              <w:pStyle w:val="GPsDefinition"/>
            </w:pPr>
          </w:p>
        </w:tc>
      </w:tr>
      <w:tr w:rsidR="00167B73" w:rsidRPr="00B14AB8" w14:paraId="7E31FF96" w14:textId="77777777" w:rsidTr="00167B73">
        <w:trPr>
          <w:gridAfter w:val="1"/>
          <w:wAfter w:w="250" w:type="dxa"/>
        </w:trPr>
        <w:tc>
          <w:tcPr>
            <w:tcW w:w="2410" w:type="dxa"/>
            <w:gridSpan w:val="3"/>
            <w:shd w:val="clear" w:color="auto" w:fill="auto"/>
          </w:tcPr>
          <w:p w14:paraId="6ABB29DF"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29422F8C" w14:textId="77777777" w:rsidR="00167B73" w:rsidRPr="00B14AB8" w:rsidRDefault="00167B73" w:rsidP="003766B5">
            <w:pPr>
              <w:pStyle w:val="GPsDefinition"/>
            </w:pPr>
            <w:r w:rsidRPr="00B14AB8">
              <w:t>means:</w:t>
            </w:r>
          </w:p>
          <w:p w14:paraId="6B26D809"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C3ACABA"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06802C59"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4D92EFAF" w14:textId="77777777" w:rsidTr="00167B73">
        <w:trPr>
          <w:gridAfter w:val="1"/>
          <w:wAfter w:w="250" w:type="dxa"/>
        </w:trPr>
        <w:tc>
          <w:tcPr>
            <w:tcW w:w="2410" w:type="dxa"/>
            <w:gridSpan w:val="3"/>
            <w:shd w:val="clear" w:color="auto" w:fill="auto"/>
          </w:tcPr>
          <w:p w14:paraId="5F27129B"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79019A8C" w14:textId="77777777" w:rsidR="00167B73" w:rsidRPr="00B14AB8" w:rsidRDefault="00167B73" w:rsidP="00B07935">
            <w:pPr>
              <w:pStyle w:val="GPsDefinition"/>
            </w:pPr>
            <w:r w:rsidRPr="00B14AB8">
              <w:t>means the items in which the Project Specific IPRs subsist;</w:t>
            </w:r>
          </w:p>
        </w:tc>
      </w:tr>
      <w:tr w:rsidR="007E25F2" w:rsidRPr="00B14AB8" w14:paraId="176C27CB" w14:textId="77777777" w:rsidTr="00167B73">
        <w:trPr>
          <w:gridAfter w:val="1"/>
          <w:wAfter w:w="250" w:type="dxa"/>
        </w:trPr>
        <w:tc>
          <w:tcPr>
            <w:tcW w:w="2410" w:type="dxa"/>
            <w:gridSpan w:val="3"/>
            <w:shd w:val="clear" w:color="auto" w:fill="auto"/>
          </w:tcPr>
          <w:p w14:paraId="1901EC1C"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79CBB859"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5C0263EB" w14:textId="77777777" w:rsidTr="00167B73">
        <w:trPr>
          <w:gridAfter w:val="1"/>
          <w:wAfter w:w="250" w:type="dxa"/>
        </w:trPr>
        <w:tc>
          <w:tcPr>
            <w:tcW w:w="2410" w:type="dxa"/>
            <w:gridSpan w:val="3"/>
            <w:shd w:val="clear" w:color="auto" w:fill="auto"/>
          </w:tcPr>
          <w:p w14:paraId="2B3F5B28" w14:textId="77777777" w:rsidR="00167B73" w:rsidRPr="00B14AB8" w:rsidRDefault="00167B73" w:rsidP="00670E1A">
            <w:pPr>
              <w:pStyle w:val="GPSDefinitionTerm"/>
            </w:pPr>
            <w:r w:rsidRPr="00B14AB8">
              <w:t>"Recipient"</w:t>
            </w:r>
          </w:p>
        </w:tc>
        <w:tc>
          <w:tcPr>
            <w:tcW w:w="5953" w:type="dxa"/>
            <w:gridSpan w:val="2"/>
            <w:shd w:val="clear" w:color="auto" w:fill="auto"/>
          </w:tcPr>
          <w:p w14:paraId="3898E127"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377A98A1" w14:textId="77777777" w:rsidTr="00167B73">
        <w:trPr>
          <w:gridAfter w:val="1"/>
          <w:wAfter w:w="250" w:type="dxa"/>
        </w:trPr>
        <w:tc>
          <w:tcPr>
            <w:tcW w:w="2381" w:type="dxa"/>
            <w:gridSpan w:val="2"/>
            <w:shd w:val="clear" w:color="auto" w:fill="auto"/>
          </w:tcPr>
          <w:p w14:paraId="62C00489"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7B7AF79F"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3E4C68BB" w14:textId="77777777" w:rsidTr="00167B73">
        <w:trPr>
          <w:gridAfter w:val="1"/>
          <w:wAfter w:w="250" w:type="dxa"/>
        </w:trPr>
        <w:tc>
          <w:tcPr>
            <w:tcW w:w="2410" w:type="dxa"/>
            <w:gridSpan w:val="3"/>
            <w:shd w:val="clear" w:color="auto" w:fill="auto"/>
          </w:tcPr>
          <w:p w14:paraId="753E3AB7"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F5F83B3"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3F9A8C97" w14:textId="77777777" w:rsidTr="00167B73">
        <w:trPr>
          <w:gridAfter w:val="1"/>
          <w:wAfter w:w="250" w:type="dxa"/>
        </w:trPr>
        <w:tc>
          <w:tcPr>
            <w:tcW w:w="2410" w:type="dxa"/>
            <w:gridSpan w:val="3"/>
            <w:shd w:val="clear" w:color="auto" w:fill="auto"/>
          </w:tcPr>
          <w:p w14:paraId="145AADC5" w14:textId="77777777" w:rsidR="00167B73" w:rsidRPr="00B14AB8" w:rsidRDefault="00167B73" w:rsidP="00670E1A">
            <w:pPr>
              <w:pStyle w:val="GPSDefinitionTerm"/>
            </w:pPr>
            <w:r w:rsidRPr="00B14AB8">
              <w:t>"Registers"</w:t>
            </w:r>
          </w:p>
        </w:tc>
        <w:tc>
          <w:tcPr>
            <w:tcW w:w="5953" w:type="dxa"/>
            <w:gridSpan w:val="2"/>
            <w:shd w:val="clear" w:color="auto" w:fill="auto"/>
          </w:tcPr>
          <w:p w14:paraId="75C91E41" w14:textId="77777777" w:rsidR="00167B73" w:rsidRPr="00B14AB8" w:rsidRDefault="00167B73" w:rsidP="00D8397C">
            <w:pPr>
              <w:pStyle w:val="GPsDefinition"/>
            </w:pPr>
            <w:r w:rsidRPr="00B14AB8">
              <w:t>has the meaning given to in Call Off Schedule 9 (Exit Management);</w:t>
            </w:r>
          </w:p>
        </w:tc>
      </w:tr>
      <w:tr w:rsidR="00167B73" w:rsidRPr="00B14AB8" w14:paraId="29D59405" w14:textId="77777777" w:rsidTr="00167B73">
        <w:trPr>
          <w:gridAfter w:val="1"/>
          <w:wAfter w:w="250" w:type="dxa"/>
        </w:trPr>
        <w:tc>
          <w:tcPr>
            <w:tcW w:w="2410" w:type="dxa"/>
            <w:gridSpan w:val="3"/>
            <w:shd w:val="clear" w:color="auto" w:fill="auto"/>
          </w:tcPr>
          <w:p w14:paraId="271042C4" w14:textId="77777777" w:rsidR="00167B73" w:rsidRPr="00B14AB8" w:rsidRDefault="00167B73" w:rsidP="00520A2E">
            <w:pPr>
              <w:pStyle w:val="GPSDefinitionTerm"/>
            </w:pPr>
            <w:r w:rsidRPr="00B14AB8">
              <w:t>"Regulations”</w:t>
            </w:r>
          </w:p>
          <w:p w14:paraId="35DE1EBD" w14:textId="77777777" w:rsidR="00167B73" w:rsidRPr="00B14AB8" w:rsidRDefault="00167B73" w:rsidP="00520A2E">
            <w:pPr>
              <w:pStyle w:val="GPSDefinitionTerm"/>
            </w:pPr>
          </w:p>
          <w:p w14:paraId="254E01B8" w14:textId="77777777" w:rsidR="00167B73" w:rsidRPr="00B14AB8" w:rsidRDefault="00167B73" w:rsidP="00527AD8">
            <w:pPr>
              <w:pStyle w:val="GPSDefinitionTerm"/>
              <w:ind w:left="0"/>
            </w:pPr>
          </w:p>
          <w:p w14:paraId="3CA4A724" w14:textId="77777777" w:rsidR="00167B73" w:rsidRPr="00B14AB8" w:rsidRDefault="00167B73" w:rsidP="00527AD8">
            <w:pPr>
              <w:pStyle w:val="GPSDefinitionTerm"/>
              <w:ind w:left="0"/>
            </w:pPr>
          </w:p>
          <w:p w14:paraId="13ACEBDE" w14:textId="77777777" w:rsidR="00167B73" w:rsidRPr="00B14AB8" w:rsidRDefault="00167B73" w:rsidP="00670E1A">
            <w:pPr>
              <w:pStyle w:val="GPSDefinitionTerm"/>
            </w:pPr>
          </w:p>
        </w:tc>
        <w:tc>
          <w:tcPr>
            <w:tcW w:w="5953" w:type="dxa"/>
            <w:gridSpan w:val="2"/>
            <w:shd w:val="clear" w:color="auto" w:fill="auto"/>
          </w:tcPr>
          <w:p w14:paraId="6BE16AAE"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41C6768B" w14:textId="77777777" w:rsidR="00167B73" w:rsidRPr="00B14AB8" w:rsidRDefault="00167B73" w:rsidP="00520A2E">
            <w:pPr>
              <w:pStyle w:val="GPsDefinition"/>
            </w:pPr>
          </w:p>
          <w:p w14:paraId="75BE8A89" w14:textId="77777777" w:rsidR="00167B73" w:rsidRPr="00B14AB8" w:rsidRDefault="00167B73" w:rsidP="00D17F82">
            <w:pPr>
              <w:pStyle w:val="GPsDefinition"/>
            </w:pPr>
          </w:p>
        </w:tc>
      </w:tr>
      <w:tr w:rsidR="00167B73" w:rsidRPr="00B14AB8" w14:paraId="43496EBD" w14:textId="77777777" w:rsidTr="00167B73">
        <w:trPr>
          <w:gridAfter w:val="1"/>
          <w:wAfter w:w="250" w:type="dxa"/>
        </w:trPr>
        <w:tc>
          <w:tcPr>
            <w:tcW w:w="2381" w:type="dxa"/>
            <w:gridSpan w:val="2"/>
            <w:shd w:val="clear" w:color="auto" w:fill="auto"/>
          </w:tcPr>
          <w:p w14:paraId="019C4D2D"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4496427" w14:textId="77777777" w:rsidR="00167B73" w:rsidRPr="00B14AB8" w:rsidRDefault="00167B73" w:rsidP="00527AD8">
            <w:pPr>
              <w:pStyle w:val="GPsDefinition"/>
              <w:numPr>
                <w:ilvl w:val="0"/>
                <w:numId w:val="0"/>
              </w:numPr>
            </w:pPr>
            <w:r w:rsidRPr="00B14AB8">
              <w:t xml:space="preserve">    has the meaning given to it in Contract Schedule 3</w:t>
            </w:r>
          </w:p>
          <w:p w14:paraId="6E941DD5" w14:textId="77777777" w:rsidR="00167B73" w:rsidRPr="00B14AB8" w:rsidRDefault="00167B73" w:rsidP="00527AD8">
            <w:r w:rsidRPr="00B14AB8">
              <w:t>(Contract Charges, Payment and Invoicing)</w:t>
            </w:r>
          </w:p>
        </w:tc>
      </w:tr>
      <w:tr w:rsidR="00167B73" w:rsidRPr="00B14AB8" w14:paraId="0ADAB29B" w14:textId="77777777" w:rsidTr="00167B73">
        <w:trPr>
          <w:gridAfter w:val="1"/>
          <w:wAfter w:w="250" w:type="dxa"/>
        </w:trPr>
        <w:tc>
          <w:tcPr>
            <w:tcW w:w="2410" w:type="dxa"/>
            <w:gridSpan w:val="3"/>
            <w:shd w:val="clear" w:color="auto" w:fill="auto"/>
          </w:tcPr>
          <w:p w14:paraId="732A13F6" w14:textId="77777777" w:rsidR="00167B73" w:rsidRPr="00B14AB8" w:rsidRDefault="00167B73" w:rsidP="00670E1A">
            <w:pPr>
              <w:pStyle w:val="GPSDefinitionTerm"/>
            </w:pPr>
          </w:p>
          <w:p w14:paraId="304CB343" w14:textId="77777777" w:rsidR="00167B73" w:rsidRPr="00B14AB8" w:rsidRDefault="00167B73" w:rsidP="00670E1A">
            <w:pPr>
              <w:pStyle w:val="GPSDefinitionTerm"/>
            </w:pPr>
            <w:r w:rsidRPr="00B14AB8">
              <w:lastRenderedPageBreak/>
              <w:t>“Regulator Correspondence</w:t>
            </w:r>
            <w:r w:rsidRPr="00B14AB8">
              <w:rPr>
                <w:b w:val="0"/>
              </w:rPr>
              <w:t>”</w:t>
            </w:r>
          </w:p>
          <w:p w14:paraId="0985E497" w14:textId="77777777" w:rsidR="00167B73" w:rsidRPr="00B14AB8" w:rsidRDefault="00167B73" w:rsidP="00670E1A">
            <w:pPr>
              <w:pStyle w:val="GPSDefinitionTerm"/>
            </w:pPr>
          </w:p>
          <w:p w14:paraId="709F20C3" w14:textId="77777777" w:rsidR="00167B73" w:rsidRPr="00B14AB8" w:rsidRDefault="00167B73" w:rsidP="00670E1A">
            <w:pPr>
              <w:pStyle w:val="GPSDefinitionTerm"/>
            </w:pPr>
          </w:p>
          <w:p w14:paraId="23B8C39D" w14:textId="77777777" w:rsidR="00167B73" w:rsidRPr="00B14AB8" w:rsidRDefault="00167B73" w:rsidP="00670E1A">
            <w:pPr>
              <w:pStyle w:val="GPSDefinitionTerm"/>
            </w:pPr>
            <w:r w:rsidRPr="00B14AB8">
              <w:t>“Regulatory Bodies”</w:t>
            </w:r>
          </w:p>
          <w:p w14:paraId="023531BC" w14:textId="77777777" w:rsidR="00167B73" w:rsidRPr="00B14AB8" w:rsidRDefault="00167B73" w:rsidP="00670E1A">
            <w:pPr>
              <w:pStyle w:val="GPSDefinitionTerm"/>
            </w:pPr>
          </w:p>
          <w:p w14:paraId="4DC1A8A7" w14:textId="77777777" w:rsidR="00167B73" w:rsidRPr="00B14AB8" w:rsidRDefault="00167B73" w:rsidP="00670E1A">
            <w:pPr>
              <w:pStyle w:val="GPSDefinitionTerm"/>
            </w:pPr>
          </w:p>
          <w:p w14:paraId="196FE0B8" w14:textId="77777777" w:rsidR="00167B73" w:rsidRPr="00B14AB8" w:rsidRDefault="00167B73" w:rsidP="00670E1A">
            <w:pPr>
              <w:pStyle w:val="GPSDefinitionTerm"/>
            </w:pPr>
          </w:p>
          <w:p w14:paraId="740CB959" w14:textId="77777777" w:rsidR="00167B73" w:rsidRPr="00B14AB8" w:rsidRDefault="00167B73" w:rsidP="00C743AC">
            <w:pPr>
              <w:pStyle w:val="GPSDefinitionTerm"/>
              <w:ind w:left="0"/>
            </w:pPr>
          </w:p>
          <w:p w14:paraId="272F889D"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598BD7C" w14:textId="77777777" w:rsidR="00167B73" w:rsidRPr="00B14AB8" w:rsidRDefault="00167B73" w:rsidP="00DB7B9E">
            <w:pPr>
              <w:pStyle w:val="GPsDefinition"/>
            </w:pPr>
          </w:p>
          <w:p w14:paraId="2FAA1EB5"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2C68C55F" w14:textId="77777777" w:rsidR="00167B73" w:rsidRPr="00B14AB8" w:rsidRDefault="00167B73" w:rsidP="00F21AF3">
            <w:pPr>
              <w:pStyle w:val="GPsDefinition"/>
              <w:numPr>
                <w:ilvl w:val="0"/>
                <w:numId w:val="0"/>
              </w:numPr>
              <w:ind w:left="170"/>
            </w:pPr>
          </w:p>
          <w:p w14:paraId="4A688928"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27628D7D"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3B55A808" w14:textId="77777777" w:rsidTr="00167B73">
        <w:trPr>
          <w:gridAfter w:val="1"/>
          <w:wAfter w:w="250" w:type="dxa"/>
        </w:trPr>
        <w:tc>
          <w:tcPr>
            <w:tcW w:w="2410" w:type="dxa"/>
            <w:gridSpan w:val="3"/>
            <w:shd w:val="clear" w:color="auto" w:fill="auto"/>
          </w:tcPr>
          <w:p w14:paraId="03028EA6"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14271B79"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7F8D2FEE" w14:textId="77777777" w:rsidTr="00167B73">
        <w:trPr>
          <w:gridAfter w:val="1"/>
          <w:wAfter w:w="250" w:type="dxa"/>
        </w:trPr>
        <w:tc>
          <w:tcPr>
            <w:tcW w:w="2410" w:type="dxa"/>
            <w:gridSpan w:val="3"/>
            <w:shd w:val="clear" w:color="auto" w:fill="auto"/>
          </w:tcPr>
          <w:p w14:paraId="601C18CA"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30EFEE1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55014A84" w14:textId="77777777" w:rsidTr="00167B73">
        <w:trPr>
          <w:gridAfter w:val="1"/>
          <w:wAfter w:w="250" w:type="dxa"/>
        </w:trPr>
        <w:tc>
          <w:tcPr>
            <w:tcW w:w="2410" w:type="dxa"/>
            <w:gridSpan w:val="3"/>
            <w:shd w:val="clear" w:color="auto" w:fill="auto"/>
          </w:tcPr>
          <w:p w14:paraId="6674C647"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28E785B5"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1976205E" w14:textId="77777777" w:rsidTr="00167B73">
        <w:trPr>
          <w:gridAfter w:val="1"/>
          <w:wAfter w:w="250" w:type="dxa"/>
        </w:trPr>
        <w:tc>
          <w:tcPr>
            <w:tcW w:w="2410" w:type="dxa"/>
            <w:gridSpan w:val="3"/>
            <w:shd w:val="clear" w:color="auto" w:fill="auto"/>
          </w:tcPr>
          <w:p w14:paraId="2D949B05"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390BEC54"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6B7210EF" w14:textId="77777777" w:rsidTr="00167B73">
        <w:trPr>
          <w:gridAfter w:val="1"/>
          <w:wAfter w:w="250" w:type="dxa"/>
        </w:trPr>
        <w:tc>
          <w:tcPr>
            <w:tcW w:w="2410" w:type="dxa"/>
            <w:gridSpan w:val="3"/>
            <w:shd w:val="clear" w:color="auto" w:fill="auto"/>
          </w:tcPr>
          <w:p w14:paraId="63C4856C"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053F60D2"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4EB9144A" w14:textId="77777777" w:rsidTr="00167B73">
        <w:trPr>
          <w:gridAfter w:val="1"/>
          <w:wAfter w:w="250" w:type="dxa"/>
        </w:trPr>
        <w:tc>
          <w:tcPr>
            <w:tcW w:w="2410" w:type="dxa"/>
            <w:gridSpan w:val="3"/>
            <w:shd w:val="clear" w:color="auto" w:fill="auto"/>
          </w:tcPr>
          <w:p w14:paraId="120086F4" w14:textId="77777777" w:rsidR="00167B73" w:rsidRPr="00B14AB8" w:rsidRDefault="00167B73" w:rsidP="00670E1A">
            <w:pPr>
              <w:pStyle w:val="GPSDefinitionTerm"/>
            </w:pPr>
            <w:r w:rsidRPr="00B14AB8">
              <w:t>"Relief Notice"</w:t>
            </w:r>
          </w:p>
        </w:tc>
        <w:tc>
          <w:tcPr>
            <w:tcW w:w="5953" w:type="dxa"/>
            <w:gridSpan w:val="2"/>
            <w:shd w:val="clear" w:color="auto" w:fill="auto"/>
          </w:tcPr>
          <w:p w14:paraId="3946084C"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53921069" w14:textId="77777777" w:rsidTr="00167B73">
        <w:trPr>
          <w:gridAfter w:val="1"/>
          <w:wAfter w:w="250" w:type="dxa"/>
        </w:trPr>
        <w:tc>
          <w:tcPr>
            <w:tcW w:w="2410" w:type="dxa"/>
            <w:gridSpan w:val="3"/>
            <w:shd w:val="clear" w:color="auto" w:fill="auto"/>
          </w:tcPr>
          <w:p w14:paraId="2D4C3C11" w14:textId="77777777" w:rsidR="00167B73" w:rsidRPr="00B14AB8" w:rsidRDefault="00167B73" w:rsidP="00670E1A">
            <w:pPr>
              <w:pStyle w:val="GPSDefinitionTerm"/>
            </w:pPr>
          </w:p>
        </w:tc>
        <w:tc>
          <w:tcPr>
            <w:tcW w:w="5953" w:type="dxa"/>
            <w:gridSpan w:val="2"/>
            <w:shd w:val="clear" w:color="auto" w:fill="auto"/>
          </w:tcPr>
          <w:p w14:paraId="60A92234" w14:textId="77777777" w:rsidR="00167B73" w:rsidRPr="00B14AB8" w:rsidRDefault="00167B73" w:rsidP="003766B5">
            <w:pPr>
              <w:pStyle w:val="GPsDefinition"/>
              <w:rPr>
                <w:lang w:eastAsia="en-GB"/>
              </w:rPr>
            </w:pPr>
          </w:p>
        </w:tc>
      </w:tr>
      <w:tr w:rsidR="00167B73" w:rsidRPr="00B14AB8" w14:paraId="49843D1B" w14:textId="77777777" w:rsidTr="00167B73">
        <w:trPr>
          <w:gridAfter w:val="1"/>
          <w:wAfter w:w="250" w:type="dxa"/>
        </w:trPr>
        <w:tc>
          <w:tcPr>
            <w:tcW w:w="2410" w:type="dxa"/>
            <w:gridSpan w:val="3"/>
            <w:shd w:val="clear" w:color="auto" w:fill="auto"/>
          </w:tcPr>
          <w:p w14:paraId="258C7F16"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19F43AE6"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4654FD1C" w14:textId="77777777" w:rsidTr="00167B73">
        <w:trPr>
          <w:gridAfter w:val="1"/>
          <w:wAfter w:w="250" w:type="dxa"/>
        </w:trPr>
        <w:tc>
          <w:tcPr>
            <w:tcW w:w="2410" w:type="dxa"/>
            <w:gridSpan w:val="3"/>
            <w:shd w:val="clear" w:color="auto" w:fill="auto"/>
          </w:tcPr>
          <w:p w14:paraId="71290D72"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4EF5CA0C"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6228DE96" w14:textId="77777777" w:rsidTr="00167B73">
        <w:trPr>
          <w:gridAfter w:val="1"/>
          <w:wAfter w:w="250" w:type="dxa"/>
        </w:trPr>
        <w:tc>
          <w:tcPr>
            <w:tcW w:w="2410" w:type="dxa"/>
            <w:gridSpan w:val="3"/>
            <w:shd w:val="clear" w:color="auto" w:fill="auto"/>
          </w:tcPr>
          <w:p w14:paraId="457EF157"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31FD6C1A"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5F4A2E5D" w14:textId="77777777" w:rsidTr="00167B73">
        <w:trPr>
          <w:gridAfter w:val="1"/>
          <w:wAfter w:w="250" w:type="dxa"/>
        </w:trPr>
        <w:tc>
          <w:tcPr>
            <w:tcW w:w="2410" w:type="dxa"/>
            <w:gridSpan w:val="3"/>
            <w:shd w:val="clear" w:color="auto" w:fill="auto"/>
          </w:tcPr>
          <w:p w14:paraId="54F002B9"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16A55212"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22E06738" w14:textId="77777777" w:rsidTr="00167B73">
        <w:trPr>
          <w:gridAfter w:val="1"/>
          <w:wAfter w:w="250" w:type="dxa"/>
        </w:trPr>
        <w:tc>
          <w:tcPr>
            <w:tcW w:w="2410" w:type="dxa"/>
            <w:gridSpan w:val="3"/>
            <w:shd w:val="clear" w:color="auto" w:fill="auto"/>
          </w:tcPr>
          <w:p w14:paraId="3BE19DF9"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59761A6B"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4F60753D" w14:textId="77777777" w:rsidTr="00167B73">
        <w:trPr>
          <w:gridAfter w:val="1"/>
          <w:wAfter w:w="250" w:type="dxa"/>
        </w:trPr>
        <w:tc>
          <w:tcPr>
            <w:tcW w:w="2381" w:type="dxa"/>
            <w:gridSpan w:val="2"/>
            <w:shd w:val="clear" w:color="auto" w:fill="auto"/>
          </w:tcPr>
          <w:p w14:paraId="15E49BD9" w14:textId="77777777" w:rsidR="00167B73" w:rsidRPr="00B14AB8" w:rsidRDefault="00167B73" w:rsidP="00520A2E">
            <w:pPr>
              <w:pStyle w:val="GPSDefinitionTerm"/>
            </w:pPr>
          </w:p>
        </w:tc>
        <w:tc>
          <w:tcPr>
            <w:tcW w:w="5982" w:type="dxa"/>
            <w:gridSpan w:val="3"/>
            <w:shd w:val="clear" w:color="auto" w:fill="auto"/>
          </w:tcPr>
          <w:p w14:paraId="7E3B98C3" w14:textId="77777777" w:rsidR="00167B73" w:rsidRPr="00B14AB8" w:rsidRDefault="00167B73" w:rsidP="00520A2E">
            <w:pPr>
              <w:pStyle w:val="GPsDefinition"/>
            </w:pPr>
          </w:p>
        </w:tc>
      </w:tr>
      <w:tr w:rsidR="00167B73" w:rsidRPr="00B14AB8" w14:paraId="1268FE10" w14:textId="77777777" w:rsidTr="00167B73">
        <w:trPr>
          <w:gridAfter w:val="1"/>
          <w:wAfter w:w="250" w:type="dxa"/>
        </w:trPr>
        <w:tc>
          <w:tcPr>
            <w:tcW w:w="2410" w:type="dxa"/>
            <w:gridSpan w:val="3"/>
            <w:shd w:val="clear" w:color="auto" w:fill="auto"/>
          </w:tcPr>
          <w:p w14:paraId="427E7D80"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09A17743"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7BBE4DDF" w14:textId="77777777" w:rsidTr="00167B73">
        <w:trPr>
          <w:gridAfter w:val="1"/>
          <w:wAfter w:w="250" w:type="dxa"/>
        </w:trPr>
        <w:tc>
          <w:tcPr>
            <w:tcW w:w="2410" w:type="dxa"/>
            <w:gridSpan w:val="3"/>
            <w:shd w:val="clear" w:color="auto" w:fill="auto"/>
          </w:tcPr>
          <w:p w14:paraId="60E7728B"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2A222A52"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3A818F57" w14:textId="77777777" w:rsidTr="00167B73">
        <w:trPr>
          <w:gridAfter w:val="1"/>
          <w:wAfter w:w="250" w:type="dxa"/>
        </w:trPr>
        <w:tc>
          <w:tcPr>
            <w:tcW w:w="2410" w:type="dxa"/>
            <w:gridSpan w:val="3"/>
            <w:shd w:val="clear" w:color="auto" w:fill="auto"/>
          </w:tcPr>
          <w:p w14:paraId="4EBE6C28" w14:textId="77777777" w:rsidR="00167B73" w:rsidRPr="00B14AB8" w:rsidRDefault="00167B73" w:rsidP="00670E1A">
            <w:pPr>
              <w:pStyle w:val="GPSDefinitionTerm"/>
            </w:pPr>
            <w:r w:rsidRPr="00B14AB8">
              <w:t>"Security Policy"</w:t>
            </w:r>
          </w:p>
        </w:tc>
        <w:tc>
          <w:tcPr>
            <w:tcW w:w="5953" w:type="dxa"/>
            <w:gridSpan w:val="2"/>
            <w:shd w:val="clear" w:color="auto" w:fill="auto"/>
          </w:tcPr>
          <w:p w14:paraId="7A481604"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2A91AB60" w14:textId="77777777" w:rsidTr="00167B73">
        <w:trPr>
          <w:gridAfter w:val="1"/>
          <w:wAfter w:w="250" w:type="dxa"/>
        </w:trPr>
        <w:tc>
          <w:tcPr>
            <w:tcW w:w="2410" w:type="dxa"/>
            <w:gridSpan w:val="3"/>
            <w:shd w:val="clear" w:color="auto" w:fill="auto"/>
          </w:tcPr>
          <w:p w14:paraId="1764C810"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105BBDEB"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79FC0681" w14:textId="77777777" w:rsidTr="00167B73">
        <w:trPr>
          <w:gridAfter w:val="1"/>
          <w:wAfter w:w="250" w:type="dxa"/>
        </w:trPr>
        <w:tc>
          <w:tcPr>
            <w:tcW w:w="2410" w:type="dxa"/>
            <w:gridSpan w:val="3"/>
            <w:shd w:val="clear" w:color="auto" w:fill="auto"/>
          </w:tcPr>
          <w:p w14:paraId="316854E6"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0A8DB8ED" w14:textId="77777777" w:rsidR="00167B73" w:rsidRPr="00B14AB8" w:rsidRDefault="00167B73" w:rsidP="008A0876">
            <w:pPr>
              <w:pStyle w:val="GPsDefinition"/>
            </w:pPr>
            <w:r w:rsidRPr="00B14AB8">
              <w:t>has the meaning given to it in the Call Off Order Form;</w:t>
            </w:r>
          </w:p>
        </w:tc>
      </w:tr>
      <w:tr w:rsidR="00167B73" w:rsidRPr="00B14AB8" w14:paraId="4F5E58CE" w14:textId="77777777" w:rsidTr="00167B73">
        <w:trPr>
          <w:gridAfter w:val="1"/>
          <w:wAfter w:w="250" w:type="dxa"/>
        </w:trPr>
        <w:tc>
          <w:tcPr>
            <w:tcW w:w="2410" w:type="dxa"/>
            <w:gridSpan w:val="3"/>
            <w:shd w:val="clear" w:color="auto" w:fill="auto"/>
          </w:tcPr>
          <w:p w14:paraId="54927BB9" w14:textId="77777777" w:rsidR="00167B73" w:rsidRPr="00B14AB8" w:rsidRDefault="00167B73" w:rsidP="00670E1A">
            <w:pPr>
              <w:pStyle w:val="GPSDefinitionTerm"/>
            </w:pPr>
            <w:r w:rsidRPr="00B14AB8">
              <w:t>"Service Failure"</w:t>
            </w:r>
          </w:p>
        </w:tc>
        <w:tc>
          <w:tcPr>
            <w:tcW w:w="5953" w:type="dxa"/>
            <w:gridSpan w:val="2"/>
            <w:shd w:val="clear" w:color="auto" w:fill="auto"/>
          </w:tcPr>
          <w:p w14:paraId="12A14199"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7749026D" w14:textId="77777777" w:rsidTr="00167B73">
        <w:trPr>
          <w:gridAfter w:val="1"/>
          <w:wAfter w:w="250" w:type="dxa"/>
        </w:trPr>
        <w:tc>
          <w:tcPr>
            <w:tcW w:w="2410" w:type="dxa"/>
            <w:gridSpan w:val="3"/>
            <w:shd w:val="clear" w:color="auto" w:fill="auto"/>
          </w:tcPr>
          <w:p w14:paraId="7181C8F3"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1B07049F"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5ACC9EFF" w14:textId="77777777" w:rsidTr="00167B73">
        <w:trPr>
          <w:gridAfter w:val="1"/>
          <w:wAfter w:w="250" w:type="dxa"/>
        </w:trPr>
        <w:tc>
          <w:tcPr>
            <w:tcW w:w="2410" w:type="dxa"/>
            <w:gridSpan w:val="3"/>
            <w:shd w:val="clear" w:color="auto" w:fill="auto"/>
          </w:tcPr>
          <w:p w14:paraId="46EF186B"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5D888E6C"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75CFDEC4" w14:textId="77777777" w:rsidTr="00167B73">
        <w:trPr>
          <w:gridAfter w:val="1"/>
          <w:wAfter w:w="250" w:type="dxa"/>
        </w:trPr>
        <w:tc>
          <w:tcPr>
            <w:tcW w:w="2410" w:type="dxa"/>
            <w:gridSpan w:val="3"/>
            <w:shd w:val="clear" w:color="auto" w:fill="auto"/>
          </w:tcPr>
          <w:p w14:paraId="76FC8DB3"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51D50FE6"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18DE00B1" w14:textId="77777777" w:rsidTr="00167B73">
        <w:trPr>
          <w:gridAfter w:val="1"/>
          <w:wAfter w:w="250" w:type="dxa"/>
        </w:trPr>
        <w:tc>
          <w:tcPr>
            <w:tcW w:w="2410" w:type="dxa"/>
            <w:gridSpan w:val="3"/>
            <w:shd w:val="clear" w:color="auto" w:fill="auto"/>
          </w:tcPr>
          <w:p w14:paraId="42A1FAD7"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5B20EAD6"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4AF22B37" w14:textId="77777777" w:rsidTr="00167B73">
        <w:trPr>
          <w:gridAfter w:val="1"/>
          <w:wAfter w:w="250" w:type="dxa"/>
        </w:trPr>
        <w:tc>
          <w:tcPr>
            <w:tcW w:w="2410" w:type="dxa"/>
            <w:gridSpan w:val="3"/>
            <w:shd w:val="clear" w:color="auto" w:fill="auto"/>
          </w:tcPr>
          <w:p w14:paraId="17CD3DD3" w14:textId="77777777" w:rsidR="00167B73" w:rsidRPr="00B14AB8" w:rsidRDefault="00167B73" w:rsidP="00670E1A">
            <w:pPr>
              <w:pStyle w:val="GPSDefinitionTerm"/>
            </w:pPr>
            <w:r w:rsidRPr="00B14AB8">
              <w:t>"Service Levels"</w:t>
            </w:r>
          </w:p>
        </w:tc>
        <w:tc>
          <w:tcPr>
            <w:tcW w:w="5953" w:type="dxa"/>
            <w:gridSpan w:val="2"/>
            <w:shd w:val="clear" w:color="auto" w:fill="auto"/>
          </w:tcPr>
          <w:p w14:paraId="37C991FB"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2E9CB32F" w14:textId="77777777" w:rsidTr="00167B73">
        <w:trPr>
          <w:gridAfter w:val="1"/>
          <w:wAfter w:w="250" w:type="dxa"/>
        </w:trPr>
        <w:tc>
          <w:tcPr>
            <w:tcW w:w="2410" w:type="dxa"/>
            <w:gridSpan w:val="3"/>
            <w:shd w:val="clear" w:color="auto" w:fill="auto"/>
          </w:tcPr>
          <w:p w14:paraId="4770BF70"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4B6CF917"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1A37BA8" w14:textId="77777777" w:rsidTr="00167B73">
        <w:trPr>
          <w:gridAfter w:val="1"/>
          <w:wAfter w:w="250" w:type="dxa"/>
        </w:trPr>
        <w:tc>
          <w:tcPr>
            <w:tcW w:w="2410" w:type="dxa"/>
            <w:gridSpan w:val="3"/>
            <w:shd w:val="clear" w:color="auto" w:fill="auto"/>
          </w:tcPr>
          <w:p w14:paraId="4C92E505"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3A68CD94"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64EC293E" w14:textId="77777777" w:rsidTr="00167B73">
        <w:trPr>
          <w:gridAfter w:val="1"/>
          <w:wAfter w:w="250" w:type="dxa"/>
        </w:trPr>
        <w:tc>
          <w:tcPr>
            <w:tcW w:w="2410" w:type="dxa"/>
            <w:gridSpan w:val="3"/>
            <w:shd w:val="clear" w:color="auto" w:fill="auto"/>
          </w:tcPr>
          <w:p w14:paraId="57CBD484"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41A4A8CA"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2675FD31" w14:textId="77777777" w:rsidTr="00167B73">
        <w:trPr>
          <w:gridAfter w:val="1"/>
          <w:wAfter w:w="250" w:type="dxa"/>
        </w:trPr>
        <w:tc>
          <w:tcPr>
            <w:tcW w:w="2410" w:type="dxa"/>
            <w:gridSpan w:val="3"/>
            <w:shd w:val="clear" w:color="auto" w:fill="auto"/>
          </w:tcPr>
          <w:p w14:paraId="52F723E3"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6E2898AC"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49E87B0D" w14:textId="77777777" w:rsidTr="00167B73">
        <w:trPr>
          <w:gridAfter w:val="1"/>
          <w:wAfter w:w="250" w:type="dxa"/>
        </w:trPr>
        <w:tc>
          <w:tcPr>
            <w:tcW w:w="2410" w:type="dxa"/>
            <w:gridSpan w:val="3"/>
            <w:shd w:val="clear" w:color="auto" w:fill="auto"/>
          </w:tcPr>
          <w:p w14:paraId="177EFA46" w14:textId="77777777" w:rsidR="00167B73" w:rsidRPr="00B14AB8" w:rsidRDefault="00167B73" w:rsidP="00670E1A">
            <w:pPr>
              <w:pStyle w:val="GPSDefinitionTerm"/>
            </w:pPr>
            <w:r w:rsidRPr="00B14AB8">
              <w:t>"Sites"</w:t>
            </w:r>
          </w:p>
        </w:tc>
        <w:tc>
          <w:tcPr>
            <w:tcW w:w="5953" w:type="dxa"/>
            <w:gridSpan w:val="2"/>
            <w:shd w:val="clear" w:color="auto" w:fill="auto"/>
          </w:tcPr>
          <w:p w14:paraId="7D540F1E"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1CD4DAE0" w14:textId="77777777" w:rsidR="00167B73" w:rsidRPr="00B14AB8" w:rsidRDefault="00167B73" w:rsidP="005E4232">
            <w:pPr>
              <w:pStyle w:val="GPSDefinitionL2"/>
            </w:pPr>
            <w:r w:rsidRPr="00B14AB8">
              <w:t>the  Services are (or are to be) provided; or</w:t>
            </w:r>
          </w:p>
          <w:p w14:paraId="2CDD8949"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72C30198" w14:textId="77777777" w:rsidTr="00167B73">
        <w:trPr>
          <w:gridAfter w:val="1"/>
          <w:wAfter w:w="250" w:type="dxa"/>
        </w:trPr>
        <w:tc>
          <w:tcPr>
            <w:tcW w:w="2410" w:type="dxa"/>
            <w:gridSpan w:val="3"/>
            <w:shd w:val="clear" w:color="auto" w:fill="auto"/>
          </w:tcPr>
          <w:p w14:paraId="76C59123"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145DEFBE"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5E76BE84" w14:textId="77777777" w:rsidTr="00167B73">
        <w:trPr>
          <w:gridAfter w:val="1"/>
          <w:wAfter w:w="250" w:type="dxa"/>
        </w:trPr>
        <w:tc>
          <w:tcPr>
            <w:tcW w:w="2410" w:type="dxa"/>
            <w:gridSpan w:val="3"/>
            <w:shd w:val="clear" w:color="auto" w:fill="auto"/>
          </w:tcPr>
          <w:p w14:paraId="3E211F8D"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17C43D77" w14:textId="77777777" w:rsidR="00167B73" w:rsidRPr="00B14AB8" w:rsidRDefault="00167B73" w:rsidP="00C731B1">
            <w:pPr>
              <w:pStyle w:val="GPsDefinition"/>
            </w:pPr>
            <w:r w:rsidRPr="00B14AB8">
              <w:t>has the meaning give to it in Call Off Schedule 10 (Staff Transfer);</w:t>
            </w:r>
          </w:p>
        </w:tc>
      </w:tr>
      <w:tr w:rsidR="00167B73" w:rsidRPr="00B14AB8" w14:paraId="357EFDFA" w14:textId="77777777" w:rsidTr="00167B73">
        <w:trPr>
          <w:gridAfter w:val="1"/>
          <w:wAfter w:w="250" w:type="dxa"/>
        </w:trPr>
        <w:tc>
          <w:tcPr>
            <w:tcW w:w="2410" w:type="dxa"/>
            <w:gridSpan w:val="3"/>
            <w:shd w:val="clear" w:color="auto" w:fill="auto"/>
          </w:tcPr>
          <w:p w14:paraId="0C77C851" w14:textId="77777777" w:rsidR="00167B73" w:rsidRPr="00B14AB8" w:rsidRDefault="00167B73" w:rsidP="00670E1A">
            <w:pPr>
              <w:pStyle w:val="GPSDefinitionTerm"/>
            </w:pPr>
            <w:r w:rsidRPr="00B14AB8">
              <w:t>"Standards"</w:t>
            </w:r>
          </w:p>
        </w:tc>
        <w:tc>
          <w:tcPr>
            <w:tcW w:w="5953" w:type="dxa"/>
            <w:gridSpan w:val="2"/>
            <w:shd w:val="clear" w:color="auto" w:fill="auto"/>
          </w:tcPr>
          <w:p w14:paraId="6A4C704A" w14:textId="77777777" w:rsidR="00167B73" w:rsidRPr="00B14AB8" w:rsidRDefault="00167B73" w:rsidP="003766B5">
            <w:pPr>
              <w:pStyle w:val="GPsDefinition"/>
            </w:pPr>
            <w:r w:rsidRPr="00B14AB8">
              <w:t>means any:</w:t>
            </w:r>
          </w:p>
          <w:p w14:paraId="117CAED0"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74B1290" w14:textId="77777777" w:rsidR="00167B73" w:rsidRPr="00B14AB8" w:rsidRDefault="00167B73" w:rsidP="00670E1A">
            <w:pPr>
              <w:pStyle w:val="GPSDefinitionL2"/>
            </w:pPr>
            <w:r w:rsidRPr="00B14AB8">
              <w:t>standards detailed in the specification in Framework Schedule 2 ( Services and Key Performance Indicators);</w:t>
            </w:r>
          </w:p>
          <w:p w14:paraId="16141693" w14:textId="77777777" w:rsidR="00167B73" w:rsidRPr="00B14AB8" w:rsidRDefault="00167B73" w:rsidP="00670E1A">
            <w:pPr>
              <w:pStyle w:val="GPSDefinitionL2"/>
            </w:pPr>
            <w:r w:rsidRPr="00B14AB8">
              <w:t>standards detailed by the Customer in the Call Off Order Form or agreed between the Parties from time to time;</w:t>
            </w:r>
          </w:p>
          <w:p w14:paraId="1BB2CD69"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6266487E" w14:textId="77777777" w:rsidTr="00167B73">
        <w:trPr>
          <w:gridAfter w:val="1"/>
          <w:wAfter w:w="250" w:type="dxa"/>
        </w:trPr>
        <w:tc>
          <w:tcPr>
            <w:tcW w:w="2410" w:type="dxa"/>
            <w:gridSpan w:val="3"/>
            <w:shd w:val="clear" w:color="auto" w:fill="auto"/>
          </w:tcPr>
          <w:p w14:paraId="63E22893"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763B778D"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386238B6" w14:textId="77777777" w:rsidTr="00167B73">
        <w:trPr>
          <w:gridAfter w:val="1"/>
          <w:wAfter w:w="250" w:type="dxa"/>
        </w:trPr>
        <w:tc>
          <w:tcPr>
            <w:tcW w:w="2410" w:type="dxa"/>
            <w:gridSpan w:val="3"/>
            <w:shd w:val="clear" w:color="auto" w:fill="auto"/>
          </w:tcPr>
          <w:p w14:paraId="08F7F5C0" w14:textId="77777777" w:rsidR="00167B73" w:rsidRPr="00B14AB8" w:rsidRDefault="00167B73" w:rsidP="00670E1A">
            <w:pPr>
              <w:pStyle w:val="GPSDefinitionTerm"/>
            </w:pPr>
            <w:r w:rsidRPr="00B14AB8">
              <w:t>"Sub-Contract"</w:t>
            </w:r>
          </w:p>
        </w:tc>
        <w:tc>
          <w:tcPr>
            <w:tcW w:w="5953" w:type="dxa"/>
            <w:gridSpan w:val="2"/>
            <w:shd w:val="clear" w:color="auto" w:fill="auto"/>
          </w:tcPr>
          <w:p w14:paraId="2B9B7069"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053445B0" w14:textId="77777777" w:rsidR="00167B73" w:rsidRPr="00B14AB8" w:rsidRDefault="00167B73" w:rsidP="004364DA">
            <w:pPr>
              <w:pStyle w:val="GPSDefinitionL2"/>
              <w:ind w:hanging="545"/>
            </w:pPr>
            <w:r w:rsidRPr="00B14AB8">
              <w:t>provides the  Services (or any part of them);</w:t>
            </w:r>
          </w:p>
          <w:p w14:paraId="416226B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6D74E42B"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66639D3C" w14:textId="77777777" w:rsidTr="00167B73">
        <w:trPr>
          <w:gridAfter w:val="1"/>
          <w:wAfter w:w="250" w:type="dxa"/>
        </w:trPr>
        <w:tc>
          <w:tcPr>
            <w:tcW w:w="2410" w:type="dxa"/>
            <w:gridSpan w:val="3"/>
            <w:shd w:val="clear" w:color="auto" w:fill="auto"/>
          </w:tcPr>
          <w:p w14:paraId="2B2677F5" w14:textId="77777777" w:rsidR="00167B73" w:rsidRPr="00B14AB8" w:rsidRDefault="00167B73" w:rsidP="00670E1A">
            <w:pPr>
              <w:pStyle w:val="GPSDefinitionTerm"/>
            </w:pPr>
          </w:p>
        </w:tc>
        <w:tc>
          <w:tcPr>
            <w:tcW w:w="5953" w:type="dxa"/>
            <w:gridSpan w:val="2"/>
            <w:shd w:val="clear" w:color="auto" w:fill="auto"/>
          </w:tcPr>
          <w:p w14:paraId="7DD4C3AC" w14:textId="77777777" w:rsidR="00167B73" w:rsidRPr="00B14AB8" w:rsidRDefault="00167B73" w:rsidP="00DB7B9E">
            <w:pPr>
              <w:pStyle w:val="GPSDefinitionL2"/>
              <w:ind w:hanging="545"/>
            </w:pPr>
          </w:p>
        </w:tc>
      </w:tr>
      <w:tr w:rsidR="00167B73" w:rsidRPr="00B14AB8" w14:paraId="3BDD58B6" w14:textId="77777777" w:rsidTr="00167B73">
        <w:trPr>
          <w:gridAfter w:val="1"/>
          <w:wAfter w:w="250" w:type="dxa"/>
        </w:trPr>
        <w:tc>
          <w:tcPr>
            <w:tcW w:w="2410" w:type="dxa"/>
            <w:gridSpan w:val="3"/>
            <w:shd w:val="clear" w:color="auto" w:fill="auto"/>
          </w:tcPr>
          <w:p w14:paraId="1693FB77" w14:textId="77777777" w:rsidR="00167B73" w:rsidRPr="00B14AB8" w:rsidRDefault="00167B73" w:rsidP="00670E1A">
            <w:pPr>
              <w:pStyle w:val="GPSDefinitionTerm"/>
            </w:pPr>
            <w:r w:rsidRPr="00B14AB8">
              <w:t>"Sub-Contractor"</w:t>
            </w:r>
          </w:p>
        </w:tc>
        <w:tc>
          <w:tcPr>
            <w:tcW w:w="5953" w:type="dxa"/>
            <w:gridSpan w:val="2"/>
            <w:shd w:val="clear" w:color="auto" w:fill="auto"/>
          </w:tcPr>
          <w:p w14:paraId="4622B097"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2E06306A" w14:textId="77777777" w:rsidTr="00167B73">
        <w:trPr>
          <w:gridAfter w:val="1"/>
          <w:wAfter w:w="250" w:type="dxa"/>
        </w:trPr>
        <w:tc>
          <w:tcPr>
            <w:tcW w:w="2410" w:type="dxa"/>
            <w:gridSpan w:val="3"/>
            <w:shd w:val="clear" w:color="auto" w:fill="auto"/>
          </w:tcPr>
          <w:p w14:paraId="35A11F60"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013D76E0"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4FE22AAB" w14:textId="77777777" w:rsidTr="00167B73">
        <w:trPr>
          <w:gridAfter w:val="1"/>
          <w:wAfter w:w="250" w:type="dxa"/>
        </w:trPr>
        <w:tc>
          <w:tcPr>
            <w:tcW w:w="2410" w:type="dxa"/>
            <w:gridSpan w:val="3"/>
            <w:shd w:val="clear" w:color="auto" w:fill="auto"/>
          </w:tcPr>
          <w:p w14:paraId="3E7C1F76" w14:textId="77777777" w:rsidR="00B2695A" w:rsidRPr="00B14AB8" w:rsidRDefault="00B2695A" w:rsidP="00670E1A">
            <w:pPr>
              <w:pStyle w:val="GPSDefinitionTerm"/>
            </w:pPr>
          </w:p>
        </w:tc>
        <w:tc>
          <w:tcPr>
            <w:tcW w:w="5953" w:type="dxa"/>
            <w:gridSpan w:val="2"/>
            <w:shd w:val="clear" w:color="auto" w:fill="auto"/>
          </w:tcPr>
          <w:p w14:paraId="3ACFC5C0" w14:textId="77777777" w:rsidR="00B2695A" w:rsidRPr="00B14AB8" w:rsidRDefault="00B2695A" w:rsidP="004364DA">
            <w:pPr>
              <w:pStyle w:val="GPSDefinitionL2"/>
              <w:numPr>
                <w:ilvl w:val="0"/>
                <w:numId w:val="0"/>
              </w:numPr>
              <w:ind w:left="720" w:hanging="545"/>
            </w:pPr>
          </w:p>
        </w:tc>
      </w:tr>
      <w:tr w:rsidR="00167B73" w:rsidRPr="00B14AB8" w14:paraId="37766688" w14:textId="77777777" w:rsidTr="00167B73">
        <w:trPr>
          <w:gridAfter w:val="1"/>
          <w:wAfter w:w="250" w:type="dxa"/>
        </w:trPr>
        <w:tc>
          <w:tcPr>
            <w:tcW w:w="2410" w:type="dxa"/>
            <w:gridSpan w:val="3"/>
            <w:shd w:val="clear" w:color="auto" w:fill="auto"/>
          </w:tcPr>
          <w:p w14:paraId="328BCCBF" w14:textId="77777777" w:rsidR="00167B73" w:rsidRPr="00B14AB8" w:rsidRDefault="00167B73" w:rsidP="00670E1A">
            <w:pPr>
              <w:pStyle w:val="GPSDefinitionTerm"/>
            </w:pPr>
            <w:r w:rsidRPr="00B14AB8">
              <w:t>"Supplier"</w:t>
            </w:r>
          </w:p>
        </w:tc>
        <w:tc>
          <w:tcPr>
            <w:tcW w:w="5953" w:type="dxa"/>
            <w:gridSpan w:val="2"/>
            <w:shd w:val="clear" w:color="auto" w:fill="auto"/>
          </w:tcPr>
          <w:p w14:paraId="383A8112"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57702ACA" w14:textId="77777777" w:rsidTr="00167B73">
        <w:trPr>
          <w:gridAfter w:val="1"/>
          <w:wAfter w:w="250" w:type="dxa"/>
        </w:trPr>
        <w:tc>
          <w:tcPr>
            <w:tcW w:w="2410" w:type="dxa"/>
            <w:gridSpan w:val="3"/>
            <w:shd w:val="clear" w:color="auto" w:fill="auto"/>
          </w:tcPr>
          <w:p w14:paraId="544844D3" w14:textId="77777777" w:rsidR="00167B73" w:rsidRPr="00B14AB8" w:rsidRDefault="00167B73" w:rsidP="00670E1A">
            <w:pPr>
              <w:pStyle w:val="GPSDefinitionTerm"/>
            </w:pPr>
            <w:r w:rsidRPr="00B14AB8">
              <w:t>"Supplier Assets"</w:t>
            </w:r>
          </w:p>
        </w:tc>
        <w:tc>
          <w:tcPr>
            <w:tcW w:w="5953" w:type="dxa"/>
            <w:gridSpan w:val="2"/>
            <w:shd w:val="clear" w:color="auto" w:fill="auto"/>
          </w:tcPr>
          <w:p w14:paraId="73852F30"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099D74DA" w14:textId="77777777" w:rsidTr="00167B73">
        <w:trPr>
          <w:gridAfter w:val="1"/>
          <w:wAfter w:w="250" w:type="dxa"/>
        </w:trPr>
        <w:tc>
          <w:tcPr>
            <w:tcW w:w="2410" w:type="dxa"/>
            <w:gridSpan w:val="3"/>
            <w:shd w:val="clear" w:color="auto" w:fill="auto"/>
          </w:tcPr>
          <w:p w14:paraId="05266605"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2D24911A" w14:textId="77777777" w:rsidR="00167B73" w:rsidRPr="00B14AB8" w:rsidRDefault="00167B73" w:rsidP="003766B5">
            <w:pPr>
              <w:pStyle w:val="GPsDefinition"/>
            </w:pPr>
            <w:r w:rsidRPr="00B14AB8">
              <w:t xml:space="preserve">means </w:t>
            </w:r>
          </w:p>
          <w:p w14:paraId="6EDF70A1"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0CF0B6B2"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1F81F93D" w14:textId="77777777" w:rsidTr="00167B73">
        <w:trPr>
          <w:gridAfter w:val="1"/>
          <w:wAfter w:w="250" w:type="dxa"/>
        </w:trPr>
        <w:tc>
          <w:tcPr>
            <w:tcW w:w="2410" w:type="dxa"/>
            <w:gridSpan w:val="3"/>
            <w:shd w:val="clear" w:color="auto" w:fill="auto"/>
          </w:tcPr>
          <w:p w14:paraId="78988CC9"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0F5DE0B3"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30A4D6D0" w14:textId="77777777" w:rsidTr="00167B73">
        <w:trPr>
          <w:gridAfter w:val="1"/>
          <w:wAfter w:w="250" w:type="dxa"/>
        </w:trPr>
        <w:tc>
          <w:tcPr>
            <w:tcW w:w="2410" w:type="dxa"/>
            <w:gridSpan w:val="3"/>
            <w:shd w:val="clear" w:color="auto" w:fill="auto"/>
          </w:tcPr>
          <w:p w14:paraId="58435434"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2A022DD4"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0A140176" w14:textId="77777777" w:rsidTr="00167B73">
        <w:trPr>
          <w:gridAfter w:val="1"/>
          <w:wAfter w:w="250" w:type="dxa"/>
        </w:trPr>
        <w:tc>
          <w:tcPr>
            <w:tcW w:w="2410" w:type="dxa"/>
            <w:gridSpan w:val="3"/>
            <w:shd w:val="clear" w:color="auto" w:fill="auto"/>
          </w:tcPr>
          <w:p w14:paraId="3ED1B743"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0E706D0B"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37592884" w14:textId="77777777" w:rsidTr="00167B73">
        <w:trPr>
          <w:gridAfter w:val="1"/>
          <w:wAfter w:w="250" w:type="dxa"/>
        </w:trPr>
        <w:tc>
          <w:tcPr>
            <w:tcW w:w="2410" w:type="dxa"/>
            <w:gridSpan w:val="3"/>
            <w:shd w:val="clear" w:color="auto" w:fill="auto"/>
          </w:tcPr>
          <w:p w14:paraId="3C88C3C4" w14:textId="77777777" w:rsidR="00167B73" w:rsidRPr="00B14AB8" w:rsidRDefault="00167B73" w:rsidP="00670E1A">
            <w:pPr>
              <w:pStyle w:val="GPSDefinitionTerm"/>
            </w:pPr>
            <w:r w:rsidRPr="00B14AB8">
              <w:t>"Supplier Profit"</w:t>
            </w:r>
          </w:p>
        </w:tc>
        <w:tc>
          <w:tcPr>
            <w:tcW w:w="5953" w:type="dxa"/>
            <w:gridSpan w:val="2"/>
            <w:shd w:val="clear" w:color="auto" w:fill="auto"/>
          </w:tcPr>
          <w:p w14:paraId="65CAFD02"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69DB251A" w14:textId="77777777" w:rsidTr="00167B73">
        <w:trPr>
          <w:gridAfter w:val="1"/>
          <w:wAfter w:w="250" w:type="dxa"/>
        </w:trPr>
        <w:tc>
          <w:tcPr>
            <w:tcW w:w="2410" w:type="dxa"/>
            <w:gridSpan w:val="3"/>
            <w:shd w:val="clear" w:color="auto" w:fill="auto"/>
          </w:tcPr>
          <w:p w14:paraId="72743448"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6F06904F"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08932DE6" w14:textId="77777777" w:rsidTr="00167B73">
        <w:trPr>
          <w:gridAfter w:val="1"/>
          <w:wAfter w:w="250" w:type="dxa"/>
        </w:trPr>
        <w:tc>
          <w:tcPr>
            <w:tcW w:w="2410" w:type="dxa"/>
            <w:gridSpan w:val="3"/>
            <w:shd w:val="clear" w:color="auto" w:fill="auto"/>
          </w:tcPr>
          <w:p w14:paraId="172B40C5" w14:textId="77777777" w:rsidR="00167B73" w:rsidRPr="00B14AB8" w:rsidRDefault="00167B73" w:rsidP="00670E1A">
            <w:pPr>
              <w:pStyle w:val="GPSDefinitionTerm"/>
            </w:pPr>
            <w:r w:rsidRPr="00B14AB8">
              <w:t>"Supplier Representative"</w:t>
            </w:r>
          </w:p>
          <w:p w14:paraId="716095BD" w14:textId="77777777" w:rsidR="00167B73" w:rsidRPr="00B14AB8" w:rsidRDefault="00167B73" w:rsidP="00670E1A">
            <w:pPr>
              <w:pStyle w:val="GPSDefinitionTerm"/>
            </w:pPr>
          </w:p>
        </w:tc>
        <w:tc>
          <w:tcPr>
            <w:tcW w:w="5953" w:type="dxa"/>
            <w:gridSpan w:val="2"/>
            <w:shd w:val="clear" w:color="auto" w:fill="auto"/>
          </w:tcPr>
          <w:p w14:paraId="215D5B23" w14:textId="77777777" w:rsidR="00167B73" w:rsidRPr="00B14AB8" w:rsidRDefault="00167B73" w:rsidP="003766B5">
            <w:pPr>
              <w:pStyle w:val="GPsDefinition"/>
            </w:pPr>
            <w:r w:rsidRPr="00B14AB8">
              <w:t>means the representative appointed by the Supplier named in the Call Off Order Form;</w:t>
            </w:r>
          </w:p>
          <w:p w14:paraId="157E21B6" w14:textId="77777777" w:rsidR="00167B73" w:rsidRPr="00B14AB8" w:rsidRDefault="00167B73" w:rsidP="009C7C63">
            <w:pPr>
              <w:pStyle w:val="GPsDefinition"/>
              <w:numPr>
                <w:ilvl w:val="0"/>
                <w:numId w:val="0"/>
              </w:numPr>
            </w:pPr>
          </w:p>
          <w:p w14:paraId="22E00E59" w14:textId="77777777" w:rsidR="00167B73" w:rsidRPr="00B14AB8" w:rsidRDefault="00167B73" w:rsidP="00AC2924">
            <w:pPr>
              <w:pStyle w:val="GPsDefinition"/>
            </w:pPr>
          </w:p>
        </w:tc>
      </w:tr>
      <w:tr w:rsidR="00167B73" w:rsidRPr="00B14AB8" w14:paraId="69D170A5" w14:textId="77777777" w:rsidTr="00167B73">
        <w:trPr>
          <w:gridAfter w:val="1"/>
          <w:wAfter w:w="250" w:type="dxa"/>
        </w:trPr>
        <w:tc>
          <w:tcPr>
            <w:tcW w:w="2410" w:type="dxa"/>
            <w:gridSpan w:val="3"/>
            <w:shd w:val="clear" w:color="auto" w:fill="auto"/>
          </w:tcPr>
          <w:p w14:paraId="11548190"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71FB1CD8" w14:textId="77777777" w:rsidR="00167B73" w:rsidRPr="00B14AB8" w:rsidRDefault="00167B73" w:rsidP="009B182D">
            <w:pPr>
              <w:pStyle w:val="GPsDefinition"/>
            </w:pPr>
            <w:r w:rsidRPr="00B14AB8">
              <w:t xml:space="preserve">means </w:t>
            </w:r>
          </w:p>
          <w:p w14:paraId="498E78C3"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79BBB910"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31B78E0E"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64FF8E88" w14:textId="77777777" w:rsidTr="00167B73">
        <w:trPr>
          <w:gridAfter w:val="1"/>
          <w:wAfter w:w="250" w:type="dxa"/>
        </w:trPr>
        <w:tc>
          <w:tcPr>
            <w:tcW w:w="2410" w:type="dxa"/>
            <w:gridSpan w:val="3"/>
            <w:shd w:val="clear" w:color="auto" w:fill="auto"/>
          </w:tcPr>
          <w:p w14:paraId="22DB67AC"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56250361"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7967C558" w14:textId="77777777" w:rsidTr="00167B73">
        <w:trPr>
          <w:gridAfter w:val="1"/>
          <w:wAfter w:w="250" w:type="dxa"/>
        </w:trPr>
        <w:tc>
          <w:tcPr>
            <w:tcW w:w="2410" w:type="dxa"/>
            <w:gridSpan w:val="3"/>
            <w:shd w:val="clear" w:color="auto" w:fill="auto"/>
          </w:tcPr>
          <w:p w14:paraId="3B0BDFA2"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518F16BA"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397B1E5E" w14:textId="77777777" w:rsidTr="00167B73">
        <w:trPr>
          <w:gridAfter w:val="1"/>
          <w:wAfter w:w="250" w:type="dxa"/>
        </w:trPr>
        <w:tc>
          <w:tcPr>
            <w:tcW w:w="2410" w:type="dxa"/>
            <w:gridSpan w:val="3"/>
            <w:shd w:val="clear" w:color="auto" w:fill="auto"/>
          </w:tcPr>
          <w:p w14:paraId="1D0AB0C4" w14:textId="77777777" w:rsidR="00167B73" w:rsidRPr="00B14AB8" w:rsidRDefault="00167B73" w:rsidP="00670E1A">
            <w:pPr>
              <w:pStyle w:val="GPSDefinitionTerm"/>
            </w:pPr>
            <w:r w:rsidRPr="00B14AB8">
              <w:t>"Tender"</w:t>
            </w:r>
          </w:p>
        </w:tc>
        <w:tc>
          <w:tcPr>
            <w:tcW w:w="5953" w:type="dxa"/>
            <w:gridSpan w:val="2"/>
            <w:shd w:val="clear" w:color="auto" w:fill="auto"/>
          </w:tcPr>
          <w:p w14:paraId="3E2C02FB"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2E99DE3B" w14:textId="77777777" w:rsidTr="00167B73">
        <w:trPr>
          <w:gridAfter w:val="1"/>
          <w:wAfter w:w="250" w:type="dxa"/>
        </w:trPr>
        <w:tc>
          <w:tcPr>
            <w:tcW w:w="2410" w:type="dxa"/>
            <w:gridSpan w:val="3"/>
            <w:shd w:val="clear" w:color="auto" w:fill="auto"/>
          </w:tcPr>
          <w:p w14:paraId="4348C50E"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59BC79CF"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699ECB5F" w14:textId="77777777" w:rsidTr="00167B73">
        <w:trPr>
          <w:gridAfter w:val="1"/>
          <w:wAfter w:w="250" w:type="dxa"/>
        </w:trPr>
        <w:tc>
          <w:tcPr>
            <w:tcW w:w="2410" w:type="dxa"/>
            <w:gridSpan w:val="3"/>
            <w:shd w:val="clear" w:color="auto" w:fill="auto"/>
          </w:tcPr>
          <w:p w14:paraId="5FEF43B7" w14:textId="77777777" w:rsidR="00167B73" w:rsidRPr="00B14AB8" w:rsidRDefault="00167B73" w:rsidP="00670E1A">
            <w:pPr>
              <w:pStyle w:val="GPSDefinitionTerm"/>
            </w:pPr>
            <w:r w:rsidRPr="00B14AB8">
              <w:t>"Test Issue"</w:t>
            </w:r>
          </w:p>
        </w:tc>
        <w:tc>
          <w:tcPr>
            <w:tcW w:w="5953" w:type="dxa"/>
            <w:gridSpan w:val="2"/>
            <w:shd w:val="clear" w:color="auto" w:fill="auto"/>
          </w:tcPr>
          <w:p w14:paraId="7905ABDA"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2FD36E37" w14:textId="77777777" w:rsidTr="00167B73">
        <w:trPr>
          <w:gridAfter w:val="1"/>
          <w:wAfter w:w="250" w:type="dxa"/>
        </w:trPr>
        <w:tc>
          <w:tcPr>
            <w:tcW w:w="2410" w:type="dxa"/>
            <w:gridSpan w:val="3"/>
            <w:shd w:val="clear" w:color="auto" w:fill="auto"/>
          </w:tcPr>
          <w:p w14:paraId="0BECDB0C" w14:textId="77777777" w:rsidR="00167B73" w:rsidRPr="00B14AB8" w:rsidRDefault="00167B73" w:rsidP="00670E1A">
            <w:pPr>
              <w:pStyle w:val="GPSDefinitionTerm"/>
            </w:pPr>
            <w:r w:rsidRPr="00B14AB8">
              <w:t>"Test Plan"</w:t>
            </w:r>
          </w:p>
        </w:tc>
        <w:tc>
          <w:tcPr>
            <w:tcW w:w="5953" w:type="dxa"/>
            <w:gridSpan w:val="2"/>
            <w:shd w:val="clear" w:color="auto" w:fill="auto"/>
          </w:tcPr>
          <w:p w14:paraId="189C258B" w14:textId="77777777" w:rsidR="00167B73" w:rsidRPr="00B14AB8" w:rsidRDefault="00167B73">
            <w:pPr>
              <w:pStyle w:val="GPsDefinition"/>
            </w:pPr>
            <w:r w:rsidRPr="00B14AB8">
              <w:t>means a plan:</w:t>
            </w:r>
          </w:p>
          <w:p w14:paraId="3958F23B" w14:textId="77777777" w:rsidR="00167B73" w:rsidRPr="00B14AB8" w:rsidRDefault="00167B73" w:rsidP="0095432C">
            <w:pPr>
              <w:pStyle w:val="GPSDefinitionL2"/>
            </w:pPr>
            <w:r w:rsidRPr="00B14AB8">
              <w:t xml:space="preserve">for the Testing of the Deliverables; and </w:t>
            </w:r>
          </w:p>
          <w:p w14:paraId="245185C5" w14:textId="77777777" w:rsidR="00167B73" w:rsidRPr="00B14AB8" w:rsidRDefault="00167B73" w:rsidP="0095432C">
            <w:pPr>
              <w:pStyle w:val="GPSDefinitionL2"/>
            </w:pPr>
            <w:r w:rsidRPr="00B14AB8">
              <w:lastRenderedPageBreak/>
              <w:t>setting out other agreed criteria related to the achievement of Milestones,</w:t>
            </w:r>
          </w:p>
          <w:p w14:paraId="6685A337"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0FDF1AAA" w14:textId="77777777" w:rsidTr="00167B73">
        <w:trPr>
          <w:gridAfter w:val="1"/>
          <w:wAfter w:w="250" w:type="dxa"/>
        </w:trPr>
        <w:tc>
          <w:tcPr>
            <w:tcW w:w="2410" w:type="dxa"/>
            <w:gridSpan w:val="3"/>
            <w:shd w:val="clear" w:color="auto" w:fill="auto"/>
          </w:tcPr>
          <w:p w14:paraId="5D3809C6"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49DBC9F2"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4590DB8C" w14:textId="77777777" w:rsidTr="00167B73">
        <w:trPr>
          <w:gridAfter w:val="1"/>
          <w:wAfter w:w="250" w:type="dxa"/>
        </w:trPr>
        <w:tc>
          <w:tcPr>
            <w:tcW w:w="2410" w:type="dxa"/>
            <w:gridSpan w:val="3"/>
            <w:shd w:val="clear" w:color="auto" w:fill="auto"/>
          </w:tcPr>
          <w:p w14:paraId="7D0EA5C0"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35F9A738"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75AA7C9D" w14:textId="77777777" w:rsidTr="00167B73">
        <w:trPr>
          <w:gridAfter w:val="1"/>
          <w:wAfter w:w="250" w:type="dxa"/>
        </w:trPr>
        <w:tc>
          <w:tcPr>
            <w:tcW w:w="2410" w:type="dxa"/>
            <w:gridSpan w:val="3"/>
            <w:shd w:val="clear" w:color="auto" w:fill="auto"/>
          </w:tcPr>
          <w:p w14:paraId="61435948" w14:textId="77777777" w:rsidR="00167B73" w:rsidRPr="00B14AB8" w:rsidRDefault="00167B73" w:rsidP="00670E1A">
            <w:pPr>
              <w:pStyle w:val="GPSDefinitionTerm"/>
            </w:pPr>
            <w:r w:rsidRPr="00B14AB8">
              <w:t>"Third Party IPR"</w:t>
            </w:r>
          </w:p>
        </w:tc>
        <w:tc>
          <w:tcPr>
            <w:tcW w:w="5953" w:type="dxa"/>
            <w:gridSpan w:val="2"/>
            <w:shd w:val="clear" w:color="auto" w:fill="auto"/>
          </w:tcPr>
          <w:p w14:paraId="6FC50DAC"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29AA1561" w14:textId="77777777" w:rsidTr="00167B73">
        <w:trPr>
          <w:gridAfter w:val="1"/>
          <w:wAfter w:w="250" w:type="dxa"/>
        </w:trPr>
        <w:tc>
          <w:tcPr>
            <w:tcW w:w="2410" w:type="dxa"/>
            <w:gridSpan w:val="3"/>
            <w:shd w:val="clear" w:color="auto" w:fill="auto"/>
          </w:tcPr>
          <w:p w14:paraId="287B7A10"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2406885D"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28C31749" w14:textId="77777777" w:rsidTr="00167B73">
        <w:trPr>
          <w:gridAfter w:val="1"/>
          <w:wAfter w:w="250" w:type="dxa"/>
        </w:trPr>
        <w:tc>
          <w:tcPr>
            <w:tcW w:w="2410" w:type="dxa"/>
            <w:gridSpan w:val="3"/>
            <w:shd w:val="clear" w:color="auto" w:fill="auto"/>
          </w:tcPr>
          <w:p w14:paraId="7D02E98D"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73C6B2B7"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7A9B5087" w14:textId="77777777" w:rsidTr="00167B73">
        <w:trPr>
          <w:gridAfter w:val="1"/>
          <w:wAfter w:w="250" w:type="dxa"/>
        </w:trPr>
        <w:tc>
          <w:tcPr>
            <w:tcW w:w="2410" w:type="dxa"/>
            <w:gridSpan w:val="3"/>
            <w:shd w:val="clear" w:color="auto" w:fill="auto"/>
          </w:tcPr>
          <w:p w14:paraId="5F610849"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2887BE46"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0745B37B" w14:textId="77777777" w:rsidTr="00167B73">
        <w:trPr>
          <w:gridAfter w:val="1"/>
          <w:wAfter w:w="250" w:type="dxa"/>
        </w:trPr>
        <w:tc>
          <w:tcPr>
            <w:tcW w:w="2410" w:type="dxa"/>
            <w:gridSpan w:val="3"/>
            <w:shd w:val="clear" w:color="auto" w:fill="auto"/>
          </w:tcPr>
          <w:p w14:paraId="336D47BA"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026567A4"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194AB60D" w14:textId="77777777" w:rsidTr="00167B73">
        <w:trPr>
          <w:gridAfter w:val="1"/>
          <w:wAfter w:w="250" w:type="dxa"/>
        </w:trPr>
        <w:tc>
          <w:tcPr>
            <w:tcW w:w="2410" w:type="dxa"/>
            <w:gridSpan w:val="3"/>
            <w:shd w:val="clear" w:color="auto" w:fill="auto"/>
          </w:tcPr>
          <w:p w14:paraId="1803324E" w14:textId="77777777" w:rsidR="00167B73" w:rsidRPr="00B14AB8" w:rsidRDefault="00167B73" w:rsidP="00670E1A">
            <w:pPr>
              <w:pStyle w:val="GPSDefinitionTerm"/>
            </w:pPr>
            <w:r w:rsidRPr="00B14AB8">
              <w:t>""</w:t>
            </w:r>
          </w:p>
        </w:tc>
        <w:tc>
          <w:tcPr>
            <w:tcW w:w="5953" w:type="dxa"/>
            <w:gridSpan w:val="2"/>
            <w:shd w:val="clear" w:color="auto" w:fill="auto"/>
          </w:tcPr>
          <w:p w14:paraId="4DADA2C8" w14:textId="77777777" w:rsidR="00167B73" w:rsidRPr="00B14AB8" w:rsidRDefault="00167B73" w:rsidP="00243198">
            <w:pPr>
              <w:pStyle w:val="GPsDefinition"/>
            </w:pPr>
          </w:p>
        </w:tc>
      </w:tr>
      <w:tr w:rsidR="00167B73" w:rsidRPr="00B14AB8" w14:paraId="67B7F8E0" w14:textId="77777777" w:rsidTr="00167B73">
        <w:trPr>
          <w:gridAfter w:val="1"/>
          <w:wAfter w:w="250" w:type="dxa"/>
        </w:trPr>
        <w:tc>
          <w:tcPr>
            <w:tcW w:w="2410" w:type="dxa"/>
            <w:gridSpan w:val="3"/>
            <w:shd w:val="clear" w:color="auto" w:fill="auto"/>
          </w:tcPr>
          <w:p w14:paraId="6236D55B"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CA3EC95"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FD5B993" w14:textId="77777777" w:rsidTr="00167B73">
        <w:trPr>
          <w:gridAfter w:val="1"/>
          <w:wAfter w:w="250" w:type="dxa"/>
        </w:trPr>
        <w:tc>
          <w:tcPr>
            <w:tcW w:w="2410" w:type="dxa"/>
            <w:gridSpan w:val="3"/>
            <w:shd w:val="clear" w:color="auto" w:fill="auto"/>
          </w:tcPr>
          <w:p w14:paraId="17D3A72F"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2DC16894"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26A84617" w14:textId="77777777" w:rsidTr="00167B73">
        <w:trPr>
          <w:gridAfter w:val="1"/>
          <w:wAfter w:w="250" w:type="dxa"/>
        </w:trPr>
        <w:tc>
          <w:tcPr>
            <w:tcW w:w="2410" w:type="dxa"/>
            <w:gridSpan w:val="3"/>
            <w:shd w:val="clear" w:color="auto" w:fill="auto"/>
          </w:tcPr>
          <w:p w14:paraId="753D2500" w14:textId="77777777" w:rsidR="00167B73" w:rsidRPr="00B14AB8" w:rsidRDefault="00167B73" w:rsidP="00670E1A">
            <w:pPr>
              <w:pStyle w:val="GPSDefinitionTerm"/>
            </w:pPr>
            <w:r w:rsidRPr="00B14AB8">
              <w:t>"Valid Invoice"</w:t>
            </w:r>
          </w:p>
        </w:tc>
        <w:tc>
          <w:tcPr>
            <w:tcW w:w="5953" w:type="dxa"/>
            <w:gridSpan w:val="2"/>
            <w:shd w:val="clear" w:color="auto" w:fill="auto"/>
          </w:tcPr>
          <w:p w14:paraId="45C160B8"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5960E12C" w14:textId="77777777" w:rsidTr="00167B73">
        <w:trPr>
          <w:gridAfter w:val="1"/>
          <w:wAfter w:w="250" w:type="dxa"/>
        </w:trPr>
        <w:tc>
          <w:tcPr>
            <w:tcW w:w="2410" w:type="dxa"/>
            <w:gridSpan w:val="3"/>
            <w:shd w:val="clear" w:color="auto" w:fill="auto"/>
          </w:tcPr>
          <w:p w14:paraId="2095B2A1" w14:textId="77777777" w:rsidR="00167B73" w:rsidRPr="00B14AB8" w:rsidRDefault="00167B73" w:rsidP="00670E1A">
            <w:pPr>
              <w:pStyle w:val="GPSDefinitionTerm"/>
            </w:pPr>
            <w:r w:rsidRPr="00B14AB8">
              <w:t>"Variation"</w:t>
            </w:r>
          </w:p>
        </w:tc>
        <w:tc>
          <w:tcPr>
            <w:tcW w:w="5953" w:type="dxa"/>
            <w:gridSpan w:val="2"/>
            <w:shd w:val="clear" w:color="auto" w:fill="auto"/>
          </w:tcPr>
          <w:p w14:paraId="29F28EE6"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2C59A7E5" w14:textId="77777777" w:rsidTr="00167B73">
        <w:trPr>
          <w:gridAfter w:val="1"/>
          <w:wAfter w:w="250" w:type="dxa"/>
        </w:trPr>
        <w:tc>
          <w:tcPr>
            <w:tcW w:w="2410" w:type="dxa"/>
            <w:gridSpan w:val="3"/>
            <w:shd w:val="clear" w:color="auto" w:fill="auto"/>
          </w:tcPr>
          <w:p w14:paraId="74AB4A18" w14:textId="77777777" w:rsidR="00167B73" w:rsidRPr="00B14AB8" w:rsidRDefault="00167B73" w:rsidP="00670E1A">
            <w:pPr>
              <w:pStyle w:val="GPSDefinitionTerm"/>
            </w:pPr>
            <w:r w:rsidRPr="00B14AB8">
              <w:t>"Variation Form"</w:t>
            </w:r>
          </w:p>
        </w:tc>
        <w:tc>
          <w:tcPr>
            <w:tcW w:w="5953" w:type="dxa"/>
            <w:gridSpan w:val="2"/>
            <w:shd w:val="clear" w:color="auto" w:fill="auto"/>
          </w:tcPr>
          <w:p w14:paraId="6A46773F" w14:textId="77777777" w:rsidR="00167B73" w:rsidRPr="00B14AB8" w:rsidRDefault="00167B73" w:rsidP="00F16E88">
            <w:pPr>
              <w:pStyle w:val="GPsDefinition"/>
            </w:pPr>
            <w:r w:rsidRPr="00B14AB8">
              <w:t>means the form set out in Call Off Schedule 12 (Variation Form);</w:t>
            </w:r>
          </w:p>
        </w:tc>
      </w:tr>
      <w:tr w:rsidR="00167B73" w:rsidRPr="00B14AB8" w14:paraId="74A304B1" w14:textId="77777777" w:rsidTr="00167B73">
        <w:trPr>
          <w:gridAfter w:val="1"/>
          <w:wAfter w:w="250" w:type="dxa"/>
        </w:trPr>
        <w:tc>
          <w:tcPr>
            <w:tcW w:w="2410" w:type="dxa"/>
            <w:gridSpan w:val="3"/>
            <w:shd w:val="clear" w:color="auto" w:fill="auto"/>
          </w:tcPr>
          <w:p w14:paraId="068AC746"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150B7C0F"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2BD35DB7" w14:textId="77777777" w:rsidTr="00167B73">
        <w:trPr>
          <w:gridAfter w:val="1"/>
          <w:wAfter w:w="250" w:type="dxa"/>
        </w:trPr>
        <w:tc>
          <w:tcPr>
            <w:tcW w:w="2410" w:type="dxa"/>
            <w:gridSpan w:val="3"/>
            <w:shd w:val="clear" w:color="auto" w:fill="auto"/>
          </w:tcPr>
          <w:p w14:paraId="2CF7F1D0" w14:textId="77777777" w:rsidR="00167B73" w:rsidRPr="00B14AB8" w:rsidRDefault="00167B73" w:rsidP="00670E1A">
            <w:pPr>
              <w:pStyle w:val="GPSDefinitionTerm"/>
            </w:pPr>
            <w:r w:rsidRPr="00B14AB8">
              <w:t>"VAT"</w:t>
            </w:r>
          </w:p>
        </w:tc>
        <w:tc>
          <w:tcPr>
            <w:tcW w:w="5953" w:type="dxa"/>
            <w:gridSpan w:val="2"/>
            <w:shd w:val="clear" w:color="auto" w:fill="auto"/>
          </w:tcPr>
          <w:p w14:paraId="3F04879D"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57DE20A7" w14:textId="77777777" w:rsidTr="00167B73">
        <w:trPr>
          <w:gridAfter w:val="1"/>
          <w:wAfter w:w="250" w:type="dxa"/>
        </w:trPr>
        <w:tc>
          <w:tcPr>
            <w:tcW w:w="2381" w:type="dxa"/>
            <w:gridSpan w:val="2"/>
            <w:shd w:val="clear" w:color="auto" w:fill="auto"/>
          </w:tcPr>
          <w:p w14:paraId="66BEFA7D" w14:textId="77777777" w:rsidR="00167B73" w:rsidRPr="00B14AB8" w:rsidRDefault="00167B73" w:rsidP="00520A2E">
            <w:pPr>
              <w:pStyle w:val="GPSDefinitionTerm"/>
            </w:pPr>
            <w:r w:rsidRPr="00B14AB8">
              <w:t>"Warranty Period"</w:t>
            </w:r>
          </w:p>
        </w:tc>
        <w:tc>
          <w:tcPr>
            <w:tcW w:w="5982" w:type="dxa"/>
            <w:gridSpan w:val="3"/>
            <w:shd w:val="clear" w:color="auto" w:fill="auto"/>
          </w:tcPr>
          <w:p w14:paraId="479C726A"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82CB400" w14:textId="77777777" w:rsidTr="00167B73">
        <w:trPr>
          <w:gridAfter w:val="1"/>
          <w:wAfter w:w="250" w:type="dxa"/>
        </w:trPr>
        <w:tc>
          <w:tcPr>
            <w:tcW w:w="2410" w:type="dxa"/>
            <w:gridSpan w:val="3"/>
            <w:shd w:val="clear" w:color="auto" w:fill="auto"/>
          </w:tcPr>
          <w:p w14:paraId="7F977FD4"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720FEE0F"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7F53C54A" w14:textId="77777777" w:rsidTr="00167B73">
        <w:trPr>
          <w:gridAfter w:val="1"/>
          <w:wAfter w:w="250" w:type="dxa"/>
        </w:trPr>
        <w:tc>
          <w:tcPr>
            <w:tcW w:w="2410" w:type="dxa"/>
            <w:gridSpan w:val="3"/>
            <w:shd w:val="clear" w:color="auto" w:fill="auto"/>
          </w:tcPr>
          <w:p w14:paraId="16025C43" w14:textId="77777777" w:rsidR="00167B73" w:rsidRPr="00B14AB8" w:rsidRDefault="00167B73" w:rsidP="00670E1A">
            <w:pPr>
              <w:pStyle w:val="GPSDefinitionTerm"/>
            </w:pPr>
            <w:r w:rsidRPr="00B14AB8">
              <w:t>"Working Day"</w:t>
            </w:r>
          </w:p>
        </w:tc>
        <w:tc>
          <w:tcPr>
            <w:tcW w:w="5953" w:type="dxa"/>
            <w:gridSpan w:val="2"/>
            <w:shd w:val="clear" w:color="auto" w:fill="auto"/>
          </w:tcPr>
          <w:p w14:paraId="739A3E45"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42727ED3" w14:textId="77777777" w:rsidTr="00167B73">
        <w:trPr>
          <w:gridAfter w:val="1"/>
          <w:wAfter w:w="250" w:type="dxa"/>
        </w:trPr>
        <w:tc>
          <w:tcPr>
            <w:tcW w:w="2410" w:type="dxa"/>
            <w:gridSpan w:val="3"/>
            <w:shd w:val="clear" w:color="auto" w:fill="auto"/>
          </w:tcPr>
          <w:p w14:paraId="4BC49B32" w14:textId="77777777" w:rsidR="00167B73" w:rsidRPr="00B14AB8" w:rsidRDefault="00167B73" w:rsidP="00670E1A">
            <w:pPr>
              <w:pStyle w:val="GPSDefinitionTerm"/>
            </w:pPr>
          </w:p>
        </w:tc>
        <w:tc>
          <w:tcPr>
            <w:tcW w:w="5953" w:type="dxa"/>
            <w:gridSpan w:val="2"/>
            <w:shd w:val="clear" w:color="auto" w:fill="auto"/>
          </w:tcPr>
          <w:p w14:paraId="5082BBFB" w14:textId="77777777" w:rsidR="00167B73" w:rsidRPr="00B14AB8" w:rsidRDefault="00167B73" w:rsidP="00F17B3F">
            <w:pPr>
              <w:pStyle w:val="GPsDefinition"/>
            </w:pPr>
          </w:p>
        </w:tc>
      </w:tr>
    </w:tbl>
    <w:p w14:paraId="3D783B0C" w14:textId="77777777" w:rsidR="00D83B58" w:rsidRPr="00B14AB8" w:rsidRDefault="00D83B58" w:rsidP="00F86336">
      <w:pPr>
        <w:pStyle w:val="GPSmacrorestart"/>
        <w:rPr>
          <w:sz w:val="22"/>
          <w:szCs w:val="22"/>
        </w:rPr>
      </w:pPr>
    </w:p>
    <w:p w14:paraId="487DFF65"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8" w:name="_Toc17374744"/>
      <w:bookmarkStart w:id="2239" w:name="_Toc231798312"/>
      <w:bookmarkStart w:id="2240" w:name="_Toc312057926"/>
      <w:bookmarkStart w:id="2241" w:name="_Ref313383263"/>
      <w:bookmarkStart w:id="2242" w:name="_Toc314810843"/>
      <w:bookmarkStart w:id="2243" w:name="_Ref349136108"/>
      <w:bookmarkStart w:id="2244" w:name="_Toc350503088"/>
      <w:bookmarkStart w:id="2245" w:name="_Toc350504078"/>
      <w:bookmarkStart w:id="2246"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8"/>
      <w:r w:rsidRPr="00B14AB8">
        <w:rPr>
          <w:rFonts w:ascii="Arial" w:hAnsi="Arial" w:cs="Arial"/>
          <w:caps w:val="0"/>
        </w:rPr>
        <w:t xml:space="preserve"> </w:t>
      </w:r>
    </w:p>
    <w:p w14:paraId="24BB9CD6" w14:textId="77777777" w:rsidR="00A523C2" w:rsidRPr="00B14AB8" w:rsidRDefault="00A523C2" w:rsidP="00036474">
      <w:pPr>
        <w:pStyle w:val="GPSL1SCHEDULEHeading"/>
        <w:rPr>
          <w:rFonts w:ascii="Arial" w:hAnsi="Arial"/>
        </w:rPr>
      </w:pPr>
      <w:r w:rsidRPr="00B14AB8">
        <w:rPr>
          <w:rFonts w:ascii="Arial" w:hAnsi="Arial"/>
        </w:rPr>
        <w:t>INTRODUCTION</w:t>
      </w:r>
    </w:p>
    <w:p w14:paraId="4C7C7ABC"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5E7D5297"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08D651F6"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2112FB73"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numberingChange w:id="2247" w:author="Author" w:original="0."/>
        </w:fldChar>
      </w:r>
    </w:p>
    <w:p w14:paraId="41082243" w14:textId="56AB269D" w:rsidR="00653300" w:rsidRPr="00B14AB8" w:rsidRDefault="00A657C3" w:rsidP="00653300">
      <w:pPr>
        <w:pStyle w:val="GPSSchAnnexname"/>
        <w:rPr>
          <w:rFonts w:ascii="Arial" w:hAnsi="Arial" w:cs="Arial"/>
        </w:rPr>
      </w:pPr>
      <w:r w:rsidRPr="00B14AB8">
        <w:rPr>
          <w:rFonts w:ascii="Arial" w:hAnsi="Arial" w:cs="Arial"/>
        </w:rPr>
        <w:br w:type="page"/>
      </w:r>
      <w:bookmarkStart w:id="2248" w:name="_Toc17374745"/>
      <w:r w:rsidRPr="00B14AB8">
        <w:rPr>
          <w:rFonts w:ascii="Arial" w:hAnsi="Arial" w:cs="Arial"/>
        </w:rPr>
        <w:lastRenderedPageBreak/>
        <w:t xml:space="preserve">ANNEX 1: </w:t>
      </w:r>
      <w:r w:rsidR="00686411" w:rsidRPr="00B14AB8">
        <w:rPr>
          <w:rFonts w:ascii="Arial" w:hAnsi="Arial" w:cs="Arial"/>
        </w:rPr>
        <w:t>the Services</w:t>
      </w:r>
      <w:bookmarkEnd w:id="2248"/>
      <w:r w:rsidR="009E0BBE" w:rsidRPr="00B14AB8">
        <w:rPr>
          <w:rFonts w:ascii="Arial" w:hAnsi="Arial" w:cs="Arial"/>
        </w:rPr>
        <w:t xml:space="preserve"> </w:t>
      </w:r>
    </w:p>
    <w:p w14:paraId="268116F8" w14:textId="77777777" w:rsidR="00D83B58" w:rsidRPr="00B14AB8" w:rsidRDefault="00D83B58" w:rsidP="00AC1DE2">
      <w:pPr>
        <w:pStyle w:val="GPSL2Indent"/>
        <w:rPr>
          <w:rFonts w:ascii="Arial" w:hAnsi="Arial"/>
        </w:rPr>
      </w:pPr>
    </w:p>
    <w:p w14:paraId="415AEA68" w14:textId="77777777" w:rsidR="00686411" w:rsidRPr="00B14AB8" w:rsidRDefault="00686411" w:rsidP="00AC1DE2">
      <w:pPr>
        <w:pStyle w:val="GPSL2Indent"/>
        <w:rPr>
          <w:rFonts w:ascii="Arial" w:hAnsi="Arial"/>
        </w:rPr>
      </w:pPr>
    </w:p>
    <w:p w14:paraId="7E60DA02" w14:textId="77777777" w:rsidR="00653300" w:rsidRPr="00653300" w:rsidRDefault="00653300" w:rsidP="00A2487A">
      <w:pPr>
        <w:keepNext/>
        <w:numPr>
          <w:ilvl w:val="0"/>
          <w:numId w:val="40"/>
        </w:numPr>
        <w:overflowPunct/>
        <w:autoSpaceDE/>
        <w:autoSpaceDN/>
        <w:adjustRightInd/>
        <w:spacing w:after="120"/>
        <w:jc w:val="left"/>
        <w:textAlignment w:val="auto"/>
        <w:outlineLvl w:val="0"/>
        <w:rPr>
          <w:rFonts w:eastAsia="STZhongsong" w:cs="Times New Roman"/>
          <w:b/>
          <w:caps/>
          <w:sz w:val="32"/>
          <w:szCs w:val="32"/>
          <w:lang w:eastAsia="zh-CN"/>
        </w:rPr>
      </w:pPr>
      <w:bookmarkStart w:id="2249" w:name="_Toc368573027"/>
      <w:bookmarkStart w:id="2250" w:name="_Toc15308684"/>
      <w:r w:rsidRPr="00653300">
        <w:rPr>
          <w:rFonts w:eastAsia="STZhongsong" w:cs="Times New Roman"/>
          <w:b/>
          <w:sz w:val="32"/>
          <w:szCs w:val="32"/>
          <w:lang w:eastAsia="zh-CN"/>
        </w:rPr>
        <w:t>PURPOSE</w:t>
      </w:r>
      <w:bookmarkEnd w:id="2249"/>
      <w:bookmarkEnd w:id="2250"/>
    </w:p>
    <w:p w14:paraId="6498764F"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51" w:name="_Toc296415791"/>
      <w:r w:rsidRPr="00653300">
        <w:rPr>
          <w:rFonts w:eastAsia="STZhongsong" w:cs="Times New Roman"/>
          <w:sz w:val="24"/>
          <w:szCs w:val="20"/>
          <w:lang w:eastAsia="zh-CN"/>
        </w:rPr>
        <w:t>This document sets out the conditions and intent of UK Government Investments (the “Contracting Authority”) in conducting an Invitation to Tender (“ITT”) for Executive Recruitment Services.  The purpose of this ITT is to establish a contract with one (or more) Supplier(s).</w:t>
      </w:r>
    </w:p>
    <w:p w14:paraId="47FFB101"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Tenderers must ensure that they are familiar with the requirements of the Contracting Authority in seeking to respond to this ITT.</w:t>
      </w:r>
    </w:p>
    <w:p w14:paraId="37365A51" w14:textId="77777777" w:rsidR="00653300" w:rsidRPr="00653300" w:rsidRDefault="00653300" w:rsidP="0065330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2" w:name="_Toc368573028"/>
      <w:bookmarkStart w:id="2253" w:name="_Toc15308685"/>
      <w:bookmarkStart w:id="2254" w:name="_Toc297554773"/>
      <w:bookmarkStart w:id="2255" w:name="_Toc296415805"/>
      <w:bookmarkStart w:id="2256" w:name="_Toc296415793"/>
      <w:bookmarkEnd w:id="2251"/>
      <w:r w:rsidRPr="00653300">
        <w:rPr>
          <w:rFonts w:eastAsia="STZhongsong" w:cs="Times New Roman"/>
          <w:b/>
          <w:caps/>
          <w:sz w:val="32"/>
          <w:szCs w:val="32"/>
          <w:lang w:eastAsia="zh-CN"/>
        </w:rPr>
        <w:t>BACKGROUND TO THE CONTRACTING aUTHORITY</w:t>
      </w:r>
      <w:bookmarkEnd w:id="2252"/>
      <w:bookmarkEnd w:id="2253"/>
    </w:p>
    <w:p w14:paraId="3B339EEE"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 xml:space="preserve">The Contracting Authority is a limited company wholly owned by HM Treasury formed on 1 April 2016. It is a cross-Whitehall resource located at 1 Victoria Street, SW1H and acts as a proactive, intelligent shareholder, working with Government departments and management teams to help Government-owned businesses perform better. It also acts as a centre of excellence and resource for corporate finance and corporate governance advice across Whitehall which includes commercial investments, special situations and the disposal of Government assets. </w:t>
      </w:r>
    </w:p>
    <w:p w14:paraId="4664F191"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Cs w:val="20"/>
          <w:lang w:eastAsia="zh-CN"/>
        </w:rPr>
      </w:pPr>
      <w:bookmarkStart w:id="2257" w:name="_Toc368573029"/>
      <w:bookmarkStart w:id="2258" w:name="_Toc15308686"/>
      <w:r w:rsidRPr="00653300">
        <w:rPr>
          <w:rFonts w:eastAsia="STZhongsong" w:cs="Times New Roman"/>
          <w:sz w:val="24"/>
          <w:szCs w:val="20"/>
          <w:lang w:eastAsia="zh-CN"/>
        </w:rPr>
        <w:t>UKGI’s principal objectives are to: </w:t>
      </w:r>
    </w:p>
    <w:p w14:paraId="2994311A" w14:textId="77777777" w:rsidR="00653300" w:rsidRPr="00653300" w:rsidRDefault="00653300" w:rsidP="00653300">
      <w:pPr>
        <w:numPr>
          <w:ilvl w:val="2"/>
          <w:numId w:val="0"/>
        </w:numPr>
        <w:tabs>
          <w:tab w:val="num" w:pos="1800"/>
        </w:tabs>
        <w:overflowPunct/>
        <w:autoSpaceDE/>
        <w:autoSpaceDN/>
        <w:ind w:left="1800" w:hanging="1080"/>
        <w:jc w:val="left"/>
        <w:textAlignment w:val="auto"/>
        <w:outlineLvl w:val="2"/>
        <w:rPr>
          <w:rFonts w:eastAsia="STZhongsong" w:cs="Times New Roman"/>
          <w:lang w:eastAsia="zh-CN"/>
        </w:rPr>
      </w:pPr>
      <w:r w:rsidRPr="00653300">
        <w:rPr>
          <w:rFonts w:eastAsia="STZhongsong" w:cs="Times New Roman"/>
          <w:sz w:val="24"/>
          <w:lang w:eastAsia="zh-CN"/>
        </w:rPr>
        <w:t>Prepare and execute all significant corporate asset sales by the UK government; </w:t>
      </w:r>
    </w:p>
    <w:p w14:paraId="352C7BBA" w14:textId="77777777" w:rsidR="00653300" w:rsidRPr="00653300" w:rsidRDefault="00653300" w:rsidP="00653300">
      <w:pPr>
        <w:numPr>
          <w:ilvl w:val="2"/>
          <w:numId w:val="0"/>
        </w:numPr>
        <w:tabs>
          <w:tab w:val="num" w:pos="1800"/>
        </w:tabs>
        <w:overflowPunct/>
        <w:autoSpaceDE/>
        <w:autoSpaceDN/>
        <w:ind w:left="1800" w:hanging="1080"/>
        <w:jc w:val="left"/>
        <w:textAlignment w:val="auto"/>
        <w:outlineLvl w:val="2"/>
        <w:rPr>
          <w:rFonts w:eastAsia="STZhongsong" w:cs="Times New Roman"/>
          <w:lang w:eastAsia="zh-CN"/>
        </w:rPr>
      </w:pPr>
      <w:r w:rsidRPr="00653300">
        <w:rPr>
          <w:rFonts w:eastAsia="STZhongsong" w:cs="Times New Roman"/>
          <w:sz w:val="24"/>
          <w:lang w:eastAsia="zh-CN"/>
        </w:rPr>
        <w:t>Advise on all major UK government financial interventions into corporate structures; </w:t>
      </w:r>
    </w:p>
    <w:p w14:paraId="06935AC7" w14:textId="77777777" w:rsidR="00653300" w:rsidRPr="00653300" w:rsidRDefault="00653300" w:rsidP="00653300">
      <w:pPr>
        <w:numPr>
          <w:ilvl w:val="2"/>
          <w:numId w:val="0"/>
        </w:numPr>
        <w:tabs>
          <w:tab w:val="num" w:pos="1800"/>
        </w:tabs>
        <w:overflowPunct/>
        <w:autoSpaceDE/>
        <w:autoSpaceDN/>
        <w:ind w:left="1800" w:hanging="1080"/>
        <w:jc w:val="left"/>
        <w:textAlignment w:val="auto"/>
        <w:outlineLvl w:val="2"/>
        <w:rPr>
          <w:rFonts w:eastAsia="STZhongsong" w:cs="Times New Roman"/>
          <w:lang w:eastAsia="zh-CN"/>
        </w:rPr>
      </w:pPr>
      <w:r w:rsidRPr="00653300">
        <w:rPr>
          <w:rFonts w:eastAsia="STZhongsong" w:cs="Times New Roman"/>
          <w:sz w:val="24"/>
          <w:lang w:eastAsia="zh-CN"/>
        </w:rPr>
        <w:t>Act as shareholder for those arm’s length bodies of the UK government that are structured to allow a meaningful shareholder function and for other UK government assets facing complex transformations (especially if governance is at the heart of a model change); and advise on major UK government negotiations with corporates. </w:t>
      </w:r>
    </w:p>
    <w:p w14:paraId="5E0E2D5A"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More information on UKGI is available at its website </w:t>
      </w:r>
      <w:hyperlink r:id="rId12" w:history="1">
        <w:r w:rsidRPr="00653300">
          <w:rPr>
            <w:rFonts w:eastAsia="STZhongsong" w:cs="Times New Roman"/>
            <w:color w:val="0000FF"/>
            <w:szCs w:val="20"/>
            <w:u w:val="single"/>
            <w:lang w:eastAsia="zh-CN"/>
          </w:rPr>
          <w:t>https://www.ukgi.org.uk/</w:t>
        </w:r>
      </w:hyperlink>
      <w:r w:rsidRPr="00653300">
        <w:rPr>
          <w:rFonts w:eastAsia="STZhongsong" w:cs="Times New Roman"/>
          <w:szCs w:val="20"/>
          <w:lang w:eastAsia="zh-CN"/>
        </w:rPr>
        <w:t>.</w:t>
      </w:r>
    </w:p>
    <w:p w14:paraId="60EEC436"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ultimate client being represented by the Contracting Authority is the Ministry of Defence (MoD), a UK Central Government Department which will be appointing individuals sourced by the Supplier(s) to the Board of a newly established ‘</w:t>
      </w:r>
      <w:proofErr w:type="spellStart"/>
      <w:r w:rsidRPr="00653300">
        <w:rPr>
          <w:rFonts w:eastAsia="STZhongsong" w:cs="Times New Roman"/>
          <w:sz w:val="24"/>
          <w:szCs w:val="24"/>
          <w:lang w:eastAsia="zh-CN"/>
        </w:rPr>
        <w:t>govco</w:t>
      </w:r>
      <w:proofErr w:type="spellEnd"/>
      <w:r w:rsidRPr="00653300">
        <w:rPr>
          <w:rFonts w:eastAsia="STZhongsong" w:cs="Times New Roman"/>
          <w:sz w:val="24"/>
          <w:szCs w:val="24"/>
          <w:lang w:eastAsia="zh-CN"/>
        </w:rPr>
        <w:t>’, formerly the ‘</w:t>
      </w:r>
      <w:proofErr w:type="spellStart"/>
      <w:r w:rsidRPr="00653300">
        <w:rPr>
          <w:rFonts w:eastAsia="STZhongsong" w:cs="Times New Roman"/>
          <w:sz w:val="24"/>
          <w:szCs w:val="24"/>
          <w:lang w:eastAsia="zh-CN"/>
        </w:rPr>
        <w:t>goco</w:t>
      </w:r>
      <w:proofErr w:type="spellEnd"/>
      <w:r w:rsidRPr="00653300">
        <w:rPr>
          <w:rFonts w:eastAsia="STZhongsong" w:cs="Times New Roman"/>
          <w:sz w:val="24"/>
          <w:szCs w:val="24"/>
          <w:lang w:eastAsia="zh-CN"/>
        </w:rPr>
        <w:t>’ of the Atomic Weapons Establishment.</w:t>
      </w:r>
    </w:p>
    <w:p w14:paraId="42EA48BF" w14:textId="77777777" w:rsidR="00653300" w:rsidRPr="00653300" w:rsidRDefault="00653300" w:rsidP="0065330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r w:rsidRPr="00653300">
        <w:rPr>
          <w:rFonts w:eastAsia="STZhongsong" w:cs="Times New Roman"/>
          <w:b/>
          <w:caps/>
          <w:sz w:val="32"/>
          <w:szCs w:val="32"/>
          <w:lang w:eastAsia="zh-CN"/>
        </w:rPr>
        <w:t>Background to requirement/OVERVIEW</w:t>
      </w:r>
      <w:bookmarkEnd w:id="2254"/>
      <w:r w:rsidRPr="00653300">
        <w:rPr>
          <w:rFonts w:eastAsia="STZhongsong" w:cs="Times New Roman"/>
          <w:b/>
          <w:caps/>
          <w:sz w:val="32"/>
          <w:szCs w:val="32"/>
          <w:lang w:eastAsia="zh-CN"/>
        </w:rPr>
        <w:t xml:space="preserve"> of requirement</w:t>
      </w:r>
      <w:bookmarkEnd w:id="2257"/>
      <w:bookmarkEnd w:id="2258"/>
    </w:p>
    <w:p w14:paraId="30F5AE44" w14:textId="643AF636"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59" w:name="_Toc297554774"/>
      <w:bookmarkEnd w:id="2255"/>
      <w:r w:rsidRPr="00653300">
        <w:rPr>
          <w:rFonts w:eastAsia="STZhongsong" w:cs="Times New Roman"/>
          <w:sz w:val="24"/>
          <w:szCs w:val="24"/>
          <w:lang w:eastAsia="zh-CN"/>
        </w:rPr>
        <w:t xml:space="preserve">The Contracting Authority is seeking one or more Executive Recruitment Services to support it in identifying and appointing up to six non-executive directors, one of which may be a Senior NED role, a Chief Financial Officer </w:t>
      </w:r>
      <w:r w:rsidR="00DE0A77">
        <w:rPr>
          <w:rFonts w:eastAsia="STZhongsong" w:cs="Times New Roman"/>
          <w:sz w:val="24"/>
          <w:szCs w:val="24"/>
          <w:lang w:eastAsia="zh-CN"/>
        </w:rPr>
        <w:lastRenderedPageBreak/>
        <w:t>(CFO),</w:t>
      </w:r>
      <w:r w:rsidRPr="00653300">
        <w:rPr>
          <w:rFonts w:eastAsia="STZhongsong" w:cs="Times New Roman"/>
          <w:sz w:val="24"/>
          <w:szCs w:val="24"/>
          <w:lang w:eastAsia="zh-CN"/>
        </w:rPr>
        <w:t xml:space="preserve"> </w:t>
      </w:r>
      <w:r w:rsidR="00DE0A77">
        <w:rPr>
          <w:rFonts w:eastAsia="STZhongsong" w:cs="Times New Roman"/>
          <w:sz w:val="24"/>
          <w:szCs w:val="24"/>
          <w:lang w:eastAsia="zh-CN"/>
        </w:rPr>
        <w:t xml:space="preserve">REDACTION. </w:t>
      </w:r>
      <w:r w:rsidRPr="00653300">
        <w:rPr>
          <w:rFonts w:eastAsia="STZhongsong" w:cs="Times New Roman"/>
          <w:sz w:val="24"/>
          <w:szCs w:val="24"/>
          <w:lang w:eastAsia="zh-CN"/>
        </w:rPr>
        <w:t>There will be a minimum of 3 NED roles and the CFO role to fulfil.</w:t>
      </w:r>
    </w:p>
    <w:p w14:paraId="5C2B293D"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Authority has sub-divided the work into the following Lots:</w:t>
      </w:r>
    </w:p>
    <w:p w14:paraId="7ED9EE63"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Lot 1 – Recruitment of Non-Executive Directors, (this is for up to 6 NEDs, one of which may be a senior role).</w:t>
      </w:r>
    </w:p>
    <w:p w14:paraId="099B3505" w14:textId="29369D5A"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Lot 2 – Recruitment o</w:t>
      </w:r>
      <w:r w:rsidR="00DE0A77">
        <w:rPr>
          <w:rFonts w:eastAsia="STZhongsong" w:cs="Times New Roman"/>
          <w:sz w:val="24"/>
          <w:szCs w:val="24"/>
          <w:lang w:eastAsia="zh-CN"/>
        </w:rPr>
        <w:t>f a Chief Financial Officer and,</w:t>
      </w:r>
      <w:r w:rsidRPr="00653300">
        <w:rPr>
          <w:rFonts w:eastAsia="STZhongsong" w:cs="Times New Roman"/>
          <w:sz w:val="24"/>
          <w:szCs w:val="24"/>
          <w:lang w:eastAsia="zh-CN"/>
        </w:rPr>
        <w:t xml:space="preserve"> </w:t>
      </w:r>
      <w:r w:rsidR="00DE0A77">
        <w:rPr>
          <w:rFonts w:eastAsia="STZhongsong" w:cs="Times New Roman"/>
          <w:sz w:val="24"/>
          <w:szCs w:val="24"/>
          <w:lang w:eastAsia="zh-CN"/>
        </w:rPr>
        <w:t>REDACTION</w:t>
      </w:r>
      <w:r w:rsidRPr="00653300">
        <w:rPr>
          <w:rFonts w:eastAsia="STZhongsong" w:cs="Times New Roman"/>
          <w:sz w:val="24"/>
          <w:szCs w:val="24"/>
          <w:lang w:eastAsia="zh-CN"/>
        </w:rPr>
        <w:t>.</w:t>
      </w:r>
    </w:p>
    <w:p w14:paraId="224DA768"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Potential Providers may bid for one or both Lots at their discretion. </w:t>
      </w:r>
    </w:p>
    <w:p w14:paraId="181C092A"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Evaluation of both Lots will be on a “MEAT” (most economically advantageous tender basis), meaning one Potential Provider could successfully be appointed for both Lots, in the event the Provider submitted the most economically advantageous tenders for both Lots.</w:t>
      </w:r>
    </w:p>
    <w:p w14:paraId="06985592" w14:textId="0D9AFCD8"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body(</w:t>
      </w:r>
      <w:proofErr w:type="spellStart"/>
      <w:r w:rsidRPr="00653300">
        <w:rPr>
          <w:rFonts w:eastAsia="STZhongsong" w:cs="Times New Roman"/>
          <w:sz w:val="24"/>
          <w:szCs w:val="24"/>
          <w:lang w:eastAsia="zh-CN"/>
        </w:rPr>
        <w:t>ies</w:t>
      </w:r>
      <w:proofErr w:type="spellEnd"/>
      <w:r w:rsidRPr="00653300">
        <w:rPr>
          <w:rFonts w:eastAsia="STZhongsong" w:cs="Times New Roman"/>
          <w:sz w:val="24"/>
          <w:szCs w:val="24"/>
          <w:lang w:eastAsia="zh-CN"/>
        </w:rPr>
        <w:t>) to whi</w:t>
      </w:r>
      <w:r w:rsidR="00DE0A77">
        <w:rPr>
          <w:rFonts w:eastAsia="STZhongsong" w:cs="Times New Roman"/>
          <w:sz w:val="24"/>
          <w:szCs w:val="24"/>
          <w:lang w:eastAsia="zh-CN"/>
        </w:rPr>
        <w:t>ch the non-executive directors, REDACTION</w:t>
      </w:r>
      <w:r w:rsidRPr="00653300">
        <w:rPr>
          <w:rFonts w:eastAsia="STZhongsong" w:cs="Times New Roman"/>
          <w:sz w:val="24"/>
          <w:szCs w:val="24"/>
          <w:lang w:eastAsia="zh-CN"/>
        </w:rPr>
        <w:t xml:space="preserve"> and CFO will be appointed are complex delivery organisations with scientific, engineering and national security elements playing significant parts in their operations.</w:t>
      </w:r>
    </w:p>
    <w:p w14:paraId="1D177631" w14:textId="4B35AE49"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Boards of these entities provides strategic leadership and direction and ensures they are equipped to perform their functions, including having sufficient resourcing and a suitable organisational structure. The Boards also enable effective arrangements to be put in place to provide assurance on risk management, governance and internal control. The Boards also add non-executive approval of the business plans and oversight of the operational delivery.  The Boards are a forum for independent, non-executive support an</w:t>
      </w:r>
      <w:r w:rsidR="00DE0A77">
        <w:rPr>
          <w:rFonts w:eastAsia="STZhongsong" w:cs="Times New Roman"/>
          <w:sz w:val="24"/>
          <w:szCs w:val="24"/>
          <w:lang w:eastAsia="zh-CN"/>
        </w:rPr>
        <w:t>d constructive challenge to CEOs</w:t>
      </w:r>
      <w:r w:rsidRPr="00653300">
        <w:rPr>
          <w:rFonts w:eastAsia="STZhongsong" w:cs="Times New Roman"/>
          <w:sz w:val="24"/>
          <w:szCs w:val="24"/>
          <w:lang w:eastAsia="zh-CN"/>
        </w:rPr>
        <w:t xml:space="preserve"> and Executive Committees. UKGI are looking to source up to six non-executive director</w:t>
      </w:r>
      <w:r w:rsidR="00DE0A77">
        <w:rPr>
          <w:rFonts w:eastAsia="STZhongsong" w:cs="Times New Roman"/>
          <w:sz w:val="24"/>
          <w:szCs w:val="24"/>
          <w:lang w:eastAsia="zh-CN"/>
        </w:rPr>
        <w:t>s, a CFO REDACTION</w:t>
      </w:r>
      <w:r w:rsidRPr="00653300">
        <w:rPr>
          <w:rFonts w:eastAsia="STZhongsong" w:cs="Times New Roman"/>
          <w:sz w:val="24"/>
          <w:szCs w:val="24"/>
          <w:lang w:eastAsia="zh-CN"/>
        </w:rPr>
        <w:t xml:space="preserve"> to join the relevant MoD bodies.</w:t>
      </w:r>
    </w:p>
    <w:p w14:paraId="281DF976"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MoD has responsibility for appointing NEDs and Executives to the relevant Boards. UKGI manages these appointments on behalf of MoD.</w:t>
      </w:r>
    </w:p>
    <w:p w14:paraId="20F7FE88"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Board is collectively responsible for the oversight of their organisations, with emphasis on strategic direction, management control, and corporate governance. All NEDs and Executives are expected to contribute substantially to decisions covering the strategy for the organisation and the overall direction of the business, adding value by offering wise counsel, advice and challenge.   </w:t>
      </w:r>
    </w:p>
    <w:p w14:paraId="64EC7900"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We would like the Supplier(s) to target candidates with backgrounds and experience in (all or some of) the following areas: science, engineering, nuclear (or other regulated industry), production/manufacturing and major programme management &amp; delivery.</w:t>
      </w:r>
    </w:p>
    <w:p w14:paraId="5EEAEDC8"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Appointees will be asked to Chair one or more sub-committees which may include Remuneration Committee, Safety &amp; Security Committee, Audit and Risks Committee or Nominations Committee, and will require appropriate experience relevant to those areas.</w:t>
      </w:r>
    </w:p>
    <w:p w14:paraId="75B10A5D" w14:textId="77777777" w:rsidR="00653300" w:rsidRPr="00653300" w:rsidRDefault="00653300" w:rsidP="00653300">
      <w:pPr>
        <w:overflowPunct/>
        <w:autoSpaceDE/>
        <w:autoSpaceDN/>
        <w:ind w:left="720" w:hanging="720"/>
        <w:jc w:val="left"/>
        <w:textAlignment w:val="auto"/>
        <w:outlineLvl w:val="1"/>
        <w:rPr>
          <w:rFonts w:eastAsia="STZhongsong" w:cs="Times New Roman"/>
          <w:sz w:val="24"/>
          <w:szCs w:val="24"/>
          <w:lang w:eastAsia="zh-CN"/>
        </w:rPr>
      </w:pPr>
      <w:r w:rsidRPr="00653300">
        <w:rPr>
          <w:rFonts w:eastAsia="STZhongsong" w:cs="Times New Roman"/>
          <w:szCs w:val="20"/>
          <w:lang w:eastAsia="zh-CN"/>
        </w:rPr>
        <w:t xml:space="preserve"> </w:t>
      </w:r>
    </w:p>
    <w:p w14:paraId="23E78387" w14:textId="77777777" w:rsidR="00653300" w:rsidRPr="00653300" w:rsidRDefault="00653300" w:rsidP="0065330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0" w:name="_Toc15308687"/>
      <w:bookmarkStart w:id="2261" w:name="_Toc368573030"/>
      <w:r w:rsidRPr="00653300">
        <w:rPr>
          <w:rFonts w:eastAsia="STZhongsong" w:cs="Times New Roman"/>
          <w:b/>
          <w:caps/>
          <w:sz w:val="32"/>
          <w:szCs w:val="32"/>
          <w:lang w:eastAsia="zh-CN"/>
        </w:rPr>
        <w:lastRenderedPageBreak/>
        <w:t>definitions</w:t>
      </w:r>
      <w:bookmarkEnd w:id="2260"/>
      <w:r w:rsidRPr="00653300">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57"/>
        <w:gridCol w:w="6442"/>
      </w:tblGrid>
      <w:tr w:rsidR="00653300" w:rsidRPr="00653300" w14:paraId="034C1A31" w14:textId="77777777" w:rsidTr="00653300">
        <w:tc>
          <w:tcPr>
            <w:tcW w:w="1857" w:type="dxa"/>
            <w:shd w:val="clear" w:color="auto" w:fill="C6D9F1"/>
          </w:tcPr>
          <w:p w14:paraId="03ADA1B2" w14:textId="77777777" w:rsidR="00653300" w:rsidRPr="00653300" w:rsidRDefault="00653300" w:rsidP="00653300">
            <w:pPr>
              <w:overflowPunct/>
              <w:autoSpaceDE/>
              <w:autoSpaceDN/>
              <w:spacing w:after="120"/>
              <w:ind w:left="18" w:hanging="18"/>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4"/>
                <w:lang w:eastAsia="zh-CN"/>
              </w:rPr>
              <w:t>Expression or Acronym</w:t>
            </w:r>
          </w:p>
        </w:tc>
        <w:tc>
          <w:tcPr>
            <w:tcW w:w="6442" w:type="dxa"/>
            <w:shd w:val="clear" w:color="auto" w:fill="C6D9F1"/>
          </w:tcPr>
          <w:p w14:paraId="3720E05D"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4"/>
                <w:lang w:eastAsia="zh-CN"/>
              </w:rPr>
              <w:t>Definition</w:t>
            </w:r>
          </w:p>
        </w:tc>
      </w:tr>
      <w:tr w:rsidR="00653300" w:rsidRPr="00653300" w14:paraId="0EA698F6" w14:textId="77777777" w:rsidTr="00653300">
        <w:tc>
          <w:tcPr>
            <w:tcW w:w="1857" w:type="dxa"/>
          </w:tcPr>
          <w:p w14:paraId="19958B71"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GDPR</w:t>
            </w:r>
          </w:p>
        </w:tc>
        <w:tc>
          <w:tcPr>
            <w:tcW w:w="6442" w:type="dxa"/>
          </w:tcPr>
          <w:p w14:paraId="19132607"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means the General Data Protection Regulations</w:t>
            </w:r>
          </w:p>
        </w:tc>
      </w:tr>
      <w:tr w:rsidR="00653300" w:rsidRPr="00653300" w14:paraId="6A06A74D" w14:textId="77777777" w:rsidTr="00653300">
        <w:tc>
          <w:tcPr>
            <w:tcW w:w="1857" w:type="dxa"/>
          </w:tcPr>
          <w:p w14:paraId="2846D49C"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HMG</w:t>
            </w:r>
          </w:p>
        </w:tc>
        <w:tc>
          <w:tcPr>
            <w:tcW w:w="6442" w:type="dxa"/>
          </w:tcPr>
          <w:p w14:paraId="405723D6"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Her Majesty’s Government</w:t>
            </w:r>
          </w:p>
        </w:tc>
      </w:tr>
      <w:tr w:rsidR="00653300" w:rsidRPr="00653300" w14:paraId="63E98D48" w14:textId="77777777" w:rsidTr="00653300">
        <w:tc>
          <w:tcPr>
            <w:tcW w:w="1857" w:type="dxa"/>
          </w:tcPr>
          <w:p w14:paraId="1C4D17A8"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MOD</w:t>
            </w:r>
          </w:p>
        </w:tc>
        <w:tc>
          <w:tcPr>
            <w:tcW w:w="6442" w:type="dxa"/>
          </w:tcPr>
          <w:p w14:paraId="549143F9"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Ministry of Defence</w:t>
            </w:r>
          </w:p>
        </w:tc>
      </w:tr>
      <w:tr w:rsidR="00653300" w:rsidRPr="00653300" w14:paraId="68164286" w14:textId="77777777" w:rsidTr="00653300">
        <w:tc>
          <w:tcPr>
            <w:tcW w:w="1857" w:type="dxa"/>
          </w:tcPr>
          <w:p w14:paraId="11DDFD98"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IPR</w:t>
            </w:r>
          </w:p>
        </w:tc>
        <w:tc>
          <w:tcPr>
            <w:tcW w:w="6442" w:type="dxa"/>
          </w:tcPr>
          <w:p w14:paraId="0C565C0E"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Intellectual Property Rights</w:t>
            </w:r>
          </w:p>
        </w:tc>
      </w:tr>
      <w:tr w:rsidR="00653300" w:rsidRPr="00653300" w14:paraId="50228161" w14:textId="77777777" w:rsidTr="00653300">
        <w:tc>
          <w:tcPr>
            <w:tcW w:w="1857" w:type="dxa"/>
          </w:tcPr>
          <w:p w14:paraId="39030CC9"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ITT</w:t>
            </w:r>
          </w:p>
        </w:tc>
        <w:tc>
          <w:tcPr>
            <w:tcW w:w="6442" w:type="dxa"/>
          </w:tcPr>
          <w:p w14:paraId="450E4965"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Invitation to Tender</w:t>
            </w:r>
          </w:p>
        </w:tc>
      </w:tr>
      <w:tr w:rsidR="00653300" w:rsidRPr="00653300" w14:paraId="788B62D9" w14:textId="77777777" w:rsidTr="00653300">
        <w:tc>
          <w:tcPr>
            <w:tcW w:w="1857" w:type="dxa"/>
          </w:tcPr>
          <w:p w14:paraId="56CA5056"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OCPA</w:t>
            </w:r>
          </w:p>
        </w:tc>
        <w:tc>
          <w:tcPr>
            <w:tcW w:w="6442" w:type="dxa"/>
          </w:tcPr>
          <w:p w14:paraId="2A78D4E0"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means the Office of the Commissioner for Public Appointments</w:t>
            </w:r>
          </w:p>
        </w:tc>
      </w:tr>
      <w:tr w:rsidR="00653300" w:rsidRPr="00653300" w14:paraId="3DF18E17" w14:textId="77777777" w:rsidTr="00653300">
        <w:tc>
          <w:tcPr>
            <w:tcW w:w="1857" w:type="dxa"/>
          </w:tcPr>
          <w:p w14:paraId="165C17FE" w14:textId="77777777" w:rsidR="00653300" w:rsidRPr="00653300" w:rsidRDefault="00653300" w:rsidP="00653300">
            <w:pPr>
              <w:overflowPunct/>
              <w:autoSpaceDE/>
              <w:autoSpaceDN/>
              <w:spacing w:after="120"/>
              <w:ind w:left="720" w:hanging="720"/>
              <w:jc w:val="left"/>
              <w:textAlignment w:val="auto"/>
              <w:outlineLvl w:val="1"/>
              <w:rPr>
                <w:rFonts w:eastAsia="STZhongsong" w:cs="Times New Roman"/>
                <w:sz w:val="24"/>
                <w:szCs w:val="24"/>
                <w:highlight w:val="yellow"/>
                <w:lang w:eastAsia="zh-CN"/>
              </w:rPr>
            </w:pPr>
            <w:r w:rsidRPr="00653300">
              <w:rPr>
                <w:rFonts w:eastAsia="STZhongsong" w:cs="Times New Roman"/>
                <w:sz w:val="24"/>
                <w:szCs w:val="20"/>
                <w:lang w:eastAsia="zh-CN"/>
              </w:rPr>
              <w:t>UKGI</w:t>
            </w:r>
          </w:p>
        </w:tc>
        <w:tc>
          <w:tcPr>
            <w:tcW w:w="6442" w:type="dxa"/>
          </w:tcPr>
          <w:p w14:paraId="66113A2C" w14:textId="77777777" w:rsidR="00653300" w:rsidRPr="00653300" w:rsidRDefault="00653300" w:rsidP="00653300">
            <w:pPr>
              <w:overflowPunct/>
              <w:autoSpaceDE/>
              <w:autoSpaceDN/>
              <w:spacing w:after="120"/>
              <w:ind w:left="0"/>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means UK Government Investments Limited</w:t>
            </w:r>
          </w:p>
        </w:tc>
      </w:tr>
    </w:tbl>
    <w:p w14:paraId="76E4D59A" w14:textId="77777777" w:rsidR="00653300" w:rsidRPr="00653300" w:rsidRDefault="00653300" w:rsidP="00653300">
      <w:pPr>
        <w:keepNext/>
        <w:numPr>
          <w:ilvl w:val="0"/>
          <w:numId w:val="10"/>
        </w:numPr>
        <w:tabs>
          <w:tab w:val="num" w:pos="36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262" w:name="_Toc15308688"/>
      <w:r w:rsidRPr="00653300">
        <w:rPr>
          <w:rFonts w:eastAsia="STZhongsong" w:cs="Times New Roman"/>
          <w:b/>
          <w:caps/>
          <w:sz w:val="32"/>
          <w:szCs w:val="32"/>
          <w:lang w:eastAsia="zh-CN"/>
        </w:rPr>
        <w:t>scope of requirement</w:t>
      </w:r>
      <w:bookmarkEnd w:id="2259"/>
      <w:bookmarkEnd w:id="2261"/>
      <w:bookmarkEnd w:id="2262"/>
      <w:r w:rsidRPr="00653300">
        <w:rPr>
          <w:rFonts w:eastAsia="STZhongsong" w:cs="Times New Roman"/>
          <w:b/>
          <w:caps/>
          <w:sz w:val="32"/>
          <w:szCs w:val="32"/>
          <w:lang w:eastAsia="zh-CN"/>
        </w:rPr>
        <w:t xml:space="preserve"> </w:t>
      </w:r>
      <w:bookmarkEnd w:id="2256"/>
    </w:p>
    <w:p w14:paraId="43E37F90"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 xml:space="preserve">The Supplier(s) should be aware that appointments to MOD are regulated by the Office of the Commissioner for Public Appointments (OCPA) and undertaken in line with the Governance Code on Public Appointments. </w:t>
      </w:r>
      <w:hyperlink r:id="rId13" w:history="1">
        <w:r w:rsidRPr="00653300">
          <w:rPr>
            <w:rFonts w:eastAsia="STZhongsong" w:cs="Times New Roman"/>
            <w:color w:val="0000FF"/>
            <w:sz w:val="24"/>
            <w:szCs w:val="24"/>
            <w:u w:val="single"/>
            <w:lang w:eastAsia="zh-CN"/>
          </w:rPr>
          <w:t>https://www.gov.uk/government/publications/governance-code-for-public-appointments</w:t>
        </w:r>
      </w:hyperlink>
    </w:p>
    <w:p w14:paraId="09A192A7"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The Supplier(s) will be responsible for the full range of executive search and selection activity from advising on advert placement, thoroughly researching the market place, identifying, approaching and engaging with candidates in relation to the role, “candidate care” of active candidates in the process, providing candidate packs to the interview panel, long and short listing candidates, and providing feedback to candidates.</w:t>
      </w:r>
    </w:p>
    <w:p w14:paraId="1683D442"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color w:val="000000"/>
          <w:sz w:val="24"/>
          <w:szCs w:val="20"/>
          <w:lang w:eastAsia="zh-CN"/>
        </w:rPr>
      </w:pPr>
      <w:r w:rsidRPr="00653300">
        <w:rPr>
          <w:rFonts w:eastAsia="STZhongsong" w:cs="Times New Roman"/>
          <w:color w:val="000000"/>
          <w:sz w:val="24"/>
          <w:szCs w:val="20"/>
          <w:lang w:eastAsia="zh-CN"/>
        </w:rPr>
        <w:t>The Contracting Authority is seeking NED candidates (Lot 1) with the following attributes:</w:t>
      </w:r>
    </w:p>
    <w:p w14:paraId="5A72954F" w14:textId="77777777" w:rsidR="00653300" w:rsidRPr="00653300" w:rsidRDefault="00653300" w:rsidP="00653300">
      <w:pPr>
        <w:overflowPunct/>
        <w:autoSpaceDE/>
        <w:autoSpaceDN/>
        <w:adjustRightInd/>
        <w:spacing w:after="0"/>
        <w:ind w:left="0"/>
        <w:jc w:val="left"/>
        <w:textAlignment w:val="auto"/>
        <w:rPr>
          <w:rFonts w:eastAsia="SimSun" w:cs="Times New Roman"/>
          <w:szCs w:val="24"/>
          <w:lang w:eastAsia="zh-CN"/>
        </w:rPr>
      </w:pPr>
      <w:r w:rsidRPr="00653300">
        <w:rPr>
          <w:rFonts w:eastAsia="SimSun" w:cs="Times New Roman"/>
          <w:szCs w:val="24"/>
          <w:lang w:eastAsia="zh-CN"/>
        </w:rPr>
        <w:t xml:space="preserve">           ESSENTIAL SKILLS</w:t>
      </w:r>
    </w:p>
    <w:p w14:paraId="78D6CD6A" w14:textId="77777777" w:rsidR="00653300" w:rsidRPr="00653300" w:rsidRDefault="00653300" w:rsidP="00A2487A">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Clear and effective influencing and communication skills, including an ability to contribute fully to Board discussions, challenge the executive effectively but constructively, and communicate with a wide range of audiences.</w:t>
      </w:r>
    </w:p>
    <w:p w14:paraId="639353EA" w14:textId="77777777" w:rsidR="00653300" w:rsidRPr="00653300" w:rsidRDefault="00653300" w:rsidP="00A2487A">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An open and contrasting mind with the courage to think independently and strategically, and an ability to effectively analyse complex issues.</w:t>
      </w:r>
    </w:p>
    <w:p w14:paraId="26073451" w14:textId="77777777" w:rsidR="00653300" w:rsidRPr="00653300" w:rsidRDefault="00653300" w:rsidP="00A2487A">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 xml:space="preserve">Team working and collaboration skills, including an ability to work together with other executives and non-executives in a low ego environment to solve collective problems.  </w:t>
      </w:r>
    </w:p>
    <w:p w14:paraId="7D6EC803" w14:textId="77777777" w:rsidR="00653300" w:rsidRPr="00653300" w:rsidRDefault="00653300" w:rsidP="00A2487A">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Adaptability and pragmatism, including an ability to adapt quickly to fast moving situations.</w:t>
      </w:r>
    </w:p>
    <w:p w14:paraId="1DFC0AF6" w14:textId="77777777" w:rsidR="00653300" w:rsidRPr="00653300" w:rsidRDefault="00653300" w:rsidP="00A2487A">
      <w:pPr>
        <w:numPr>
          <w:ilvl w:val="0"/>
          <w:numId w:val="43"/>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A good understanding of large and complex organisations operating in a changing environment.</w:t>
      </w:r>
    </w:p>
    <w:p w14:paraId="693D3A2F"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6CEE0D77"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038779C2"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r w:rsidRPr="00653300">
        <w:rPr>
          <w:rFonts w:eastAsia="SimSun" w:cs="Times New Roman"/>
          <w:sz w:val="24"/>
          <w:szCs w:val="24"/>
          <w:lang w:eastAsia="zh-CN"/>
        </w:rPr>
        <w:t xml:space="preserve">DESIRABLE SKILLS </w:t>
      </w:r>
    </w:p>
    <w:p w14:paraId="7F56ADC3" w14:textId="77777777" w:rsidR="00653300" w:rsidRPr="00653300" w:rsidRDefault="00653300" w:rsidP="00A2487A">
      <w:pPr>
        <w:keepNext/>
        <w:keepLines/>
        <w:numPr>
          <w:ilvl w:val="0"/>
          <w:numId w:val="44"/>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lastRenderedPageBreak/>
        <w:t>Familiarity with the nuclear sector, or a similarly complex, high-hazard and regulated sector at an Executive or Non-Executive level.</w:t>
      </w:r>
    </w:p>
    <w:p w14:paraId="3B550B13" w14:textId="77777777" w:rsidR="00653300" w:rsidRPr="00653300" w:rsidRDefault="00653300" w:rsidP="00A2487A">
      <w:pPr>
        <w:numPr>
          <w:ilvl w:val="0"/>
          <w:numId w:val="44"/>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Knowledge and experience of major projects with government involvement.</w:t>
      </w:r>
    </w:p>
    <w:p w14:paraId="4896ADD8" w14:textId="77777777" w:rsidR="00653300" w:rsidRPr="00653300" w:rsidRDefault="00653300" w:rsidP="00A2487A">
      <w:pPr>
        <w:numPr>
          <w:ilvl w:val="0"/>
          <w:numId w:val="44"/>
        </w:numPr>
        <w:overflowPunct/>
        <w:autoSpaceDE/>
        <w:autoSpaceDN/>
        <w:adjustRightInd/>
        <w:spacing w:after="0"/>
        <w:jc w:val="left"/>
        <w:textAlignment w:val="auto"/>
        <w:rPr>
          <w:rFonts w:eastAsia="SimSun"/>
          <w:sz w:val="24"/>
          <w:szCs w:val="24"/>
          <w:lang w:eastAsia="zh-CN"/>
        </w:rPr>
      </w:pPr>
      <w:r w:rsidRPr="00653300">
        <w:rPr>
          <w:rFonts w:eastAsia="SimSun"/>
          <w:sz w:val="24"/>
          <w:szCs w:val="24"/>
          <w:lang w:eastAsia="zh-CN"/>
        </w:rPr>
        <w:t>Large scale programme / project management and assurance with capital intensive industries comparable to the AWE.</w:t>
      </w:r>
    </w:p>
    <w:p w14:paraId="57981E6B" w14:textId="77777777" w:rsidR="00653300" w:rsidRPr="00653300" w:rsidRDefault="00653300" w:rsidP="00653300">
      <w:pPr>
        <w:overflowPunct/>
        <w:autoSpaceDE/>
        <w:autoSpaceDN/>
        <w:adjustRightInd/>
        <w:spacing w:after="0"/>
        <w:ind w:left="720"/>
        <w:jc w:val="left"/>
        <w:textAlignment w:val="auto"/>
        <w:rPr>
          <w:rFonts w:eastAsia="SimSun" w:cs="Times New Roman"/>
          <w:sz w:val="24"/>
          <w:szCs w:val="24"/>
          <w:lang w:eastAsia="zh-CN"/>
        </w:rPr>
      </w:pPr>
      <w:r w:rsidRPr="00653300">
        <w:rPr>
          <w:rFonts w:eastAsia="SimSun"/>
          <w:sz w:val="24"/>
          <w:szCs w:val="24"/>
          <w:lang w:eastAsia="zh-CN"/>
        </w:rPr>
        <w:t>Familiarity with complex digital/IT projects/organisations.</w:t>
      </w:r>
    </w:p>
    <w:p w14:paraId="01D3DEBE" w14:textId="77777777" w:rsidR="00653300" w:rsidRPr="00653300" w:rsidRDefault="00653300" w:rsidP="00653300">
      <w:pPr>
        <w:overflowPunct/>
        <w:autoSpaceDE/>
        <w:autoSpaceDN/>
        <w:adjustRightInd/>
        <w:spacing w:after="0"/>
        <w:ind w:left="0"/>
        <w:rPr>
          <w:rFonts w:eastAsia="STZhongsong" w:cs="Times New Roman"/>
          <w:sz w:val="24"/>
          <w:szCs w:val="24"/>
          <w:lang w:eastAsia="zh-CN"/>
        </w:rPr>
      </w:pPr>
    </w:p>
    <w:p w14:paraId="2636C155" w14:textId="5CDC7304" w:rsidR="00653300" w:rsidRPr="00653300" w:rsidRDefault="00DE0A77" w:rsidP="00DE0A77">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Pr>
          <w:rFonts w:eastAsia="STZhongsong" w:cs="Times New Roman"/>
          <w:sz w:val="24"/>
          <w:szCs w:val="24"/>
          <w:lang w:eastAsia="zh-CN"/>
        </w:rPr>
        <w:t>REDACTION</w:t>
      </w:r>
    </w:p>
    <w:p w14:paraId="1DA3A99B"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color w:val="000000"/>
          <w:sz w:val="24"/>
          <w:szCs w:val="24"/>
          <w:lang w:eastAsia="zh-CN"/>
        </w:rPr>
        <w:t>The Contracting Authority is seeking CFO candidates (Lot 2) with the following</w:t>
      </w:r>
      <w:r w:rsidRPr="00653300">
        <w:rPr>
          <w:rFonts w:eastAsia="STZhongsong" w:cs="Times New Roman"/>
          <w:sz w:val="24"/>
          <w:szCs w:val="24"/>
          <w:lang w:eastAsia="zh-CN"/>
        </w:rPr>
        <w:t xml:space="preserve"> attributes:</w:t>
      </w:r>
    </w:p>
    <w:p w14:paraId="2AAE5CFA"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r w:rsidRPr="00653300">
        <w:rPr>
          <w:rFonts w:eastAsia="SimSun" w:cs="Times New Roman"/>
          <w:sz w:val="24"/>
          <w:szCs w:val="24"/>
          <w:lang w:eastAsia="zh-CN"/>
        </w:rPr>
        <w:t>ESSENTIAL SKILLS</w:t>
      </w:r>
    </w:p>
    <w:p w14:paraId="7E31A919"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523132D2" w14:textId="77777777" w:rsidR="00653300" w:rsidRPr="00653300" w:rsidRDefault="00653300" w:rsidP="00A2487A">
      <w:pPr>
        <w:numPr>
          <w:ilvl w:val="0"/>
          <w:numId w:val="41"/>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 xml:space="preserve">A highly experienced finance professional, being a qualified (or relevant) accountant, with an outstanding track record of achievement in public and/or private sector organisations; </w:t>
      </w:r>
    </w:p>
    <w:p w14:paraId="44777D2D" w14:textId="77777777" w:rsidR="00653300" w:rsidRPr="00653300" w:rsidRDefault="00653300" w:rsidP="00A2487A">
      <w:pPr>
        <w:numPr>
          <w:ilvl w:val="0"/>
          <w:numId w:val="41"/>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Maturity, presence and resilience in operating in an executive leadership role</w:t>
      </w:r>
    </w:p>
    <w:p w14:paraId="370A0DDA" w14:textId="77777777" w:rsidR="00653300" w:rsidRPr="00653300" w:rsidRDefault="00653300" w:rsidP="00A2487A">
      <w:pPr>
        <w:numPr>
          <w:ilvl w:val="0"/>
          <w:numId w:val="41"/>
        </w:numPr>
        <w:overflowPunct/>
        <w:autoSpaceDE/>
        <w:autoSpaceDN/>
        <w:adjustRightInd/>
        <w:spacing w:after="0"/>
        <w:contextualSpacing/>
        <w:jc w:val="left"/>
        <w:textAlignment w:val="auto"/>
        <w:rPr>
          <w:rFonts w:eastAsia="SimSun" w:cs="Times New Roman"/>
          <w:sz w:val="24"/>
          <w:szCs w:val="24"/>
          <w:lang w:eastAsia="en-GB"/>
        </w:rPr>
      </w:pPr>
      <w:r w:rsidRPr="00653300">
        <w:rPr>
          <w:rFonts w:eastAsia="SimSun" w:cs="Times New Roman"/>
          <w:sz w:val="24"/>
          <w:szCs w:val="24"/>
          <w:lang w:eastAsia="en-GB"/>
        </w:rPr>
        <w:t>Significant experience at managing senior stakeholders, internally and externally, with the ability to build productive and mutually beneficial relationships</w:t>
      </w:r>
    </w:p>
    <w:p w14:paraId="17C22A42" w14:textId="77777777" w:rsidR="00653300" w:rsidRPr="00653300" w:rsidRDefault="00653300" w:rsidP="00A2487A">
      <w:pPr>
        <w:numPr>
          <w:ilvl w:val="0"/>
          <w:numId w:val="41"/>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Experience of successfully applying effective financial frameworks in an organisation of relevant scale and complexity</w:t>
      </w:r>
    </w:p>
    <w:p w14:paraId="0EDBD316"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223DB3CF"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r w:rsidRPr="00653300">
        <w:rPr>
          <w:rFonts w:eastAsia="SimSun" w:cs="Times New Roman"/>
          <w:sz w:val="24"/>
          <w:szCs w:val="24"/>
          <w:lang w:eastAsia="zh-CN"/>
        </w:rPr>
        <w:t xml:space="preserve">DESIRABLE SKILLS </w:t>
      </w:r>
    </w:p>
    <w:p w14:paraId="3427C43F" w14:textId="77777777" w:rsidR="00653300" w:rsidRPr="00653300" w:rsidRDefault="00653300" w:rsidP="00653300">
      <w:pPr>
        <w:overflowPunct/>
        <w:autoSpaceDE/>
        <w:autoSpaceDN/>
        <w:adjustRightInd/>
        <w:spacing w:after="0"/>
        <w:ind w:left="0"/>
        <w:jc w:val="left"/>
        <w:textAlignment w:val="auto"/>
        <w:rPr>
          <w:rFonts w:eastAsia="SimSun" w:cs="Times New Roman"/>
          <w:sz w:val="24"/>
          <w:szCs w:val="24"/>
          <w:lang w:eastAsia="zh-CN"/>
        </w:rPr>
      </w:pPr>
    </w:p>
    <w:p w14:paraId="74A079A1" w14:textId="77777777" w:rsidR="00653300" w:rsidRPr="00653300" w:rsidRDefault="00653300" w:rsidP="00A2487A">
      <w:pPr>
        <w:numPr>
          <w:ilvl w:val="0"/>
          <w:numId w:val="42"/>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Previous experience as a CFO in a complex and/or highly regulated organisation;</w:t>
      </w:r>
    </w:p>
    <w:p w14:paraId="4B670009" w14:textId="77777777" w:rsidR="00653300" w:rsidRPr="00653300" w:rsidRDefault="00653300" w:rsidP="00A2487A">
      <w:pPr>
        <w:numPr>
          <w:ilvl w:val="0"/>
          <w:numId w:val="42"/>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Experience within or working close to the nuclear sector OR experience leading in a safety critical industry;</w:t>
      </w:r>
    </w:p>
    <w:p w14:paraId="49793E7F" w14:textId="77777777" w:rsidR="00653300" w:rsidRPr="00653300" w:rsidRDefault="00653300" w:rsidP="00A2487A">
      <w:pPr>
        <w:numPr>
          <w:ilvl w:val="0"/>
          <w:numId w:val="42"/>
        </w:numPr>
        <w:overflowPunct/>
        <w:autoSpaceDE/>
        <w:autoSpaceDN/>
        <w:adjustRightInd/>
        <w:spacing w:after="0"/>
        <w:contextualSpacing/>
        <w:jc w:val="left"/>
        <w:textAlignment w:val="auto"/>
        <w:rPr>
          <w:rFonts w:eastAsia="SimSun" w:cs="Times New Roman"/>
          <w:sz w:val="24"/>
          <w:szCs w:val="24"/>
          <w:lang w:eastAsia="zh-CN"/>
        </w:rPr>
      </w:pPr>
      <w:r w:rsidRPr="00653300">
        <w:rPr>
          <w:rFonts w:eastAsia="SimSun" w:cs="Times New Roman"/>
          <w:sz w:val="24"/>
          <w:szCs w:val="24"/>
          <w:lang w:eastAsia="zh-CN"/>
        </w:rPr>
        <w:t>Experience working with or close to government.</w:t>
      </w:r>
    </w:p>
    <w:p w14:paraId="4B5F7730" w14:textId="77777777" w:rsidR="00653300" w:rsidRPr="00653300" w:rsidRDefault="00653300" w:rsidP="00653300">
      <w:pPr>
        <w:overflowPunct/>
        <w:autoSpaceDE/>
        <w:autoSpaceDN/>
        <w:adjustRightInd/>
        <w:spacing w:after="0"/>
        <w:ind w:left="0"/>
        <w:rPr>
          <w:rFonts w:eastAsia="STZhongsong" w:cs="Times New Roman"/>
          <w:sz w:val="24"/>
          <w:szCs w:val="24"/>
          <w:lang w:eastAsia="zh-CN"/>
        </w:rPr>
      </w:pPr>
    </w:p>
    <w:p w14:paraId="286C393E"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above skills outlined above for both Lots are subject to change on finalising the head hunter job packs.</w:t>
      </w:r>
    </w:p>
    <w:p w14:paraId="5ADCB9F7"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Given the specific requirements of the roles it is expected that the Supplier(s) will develop a highly tailored search process, across multiple channels.</w:t>
      </w:r>
    </w:p>
    <w:p w14:paraId="60D72CA5" w14:textId="77777777" w:rsidR="00653300" w:rsidRPr="00653300" w:rsidRDefault="00653300" w:rsidP="00653300">
      <w:pPr>
        <w:overflowPunct/>
        <w:autoSpaceDE/>
        <w:autoSpaceDN/>
        <w:adjustRightInd/>
        <w:spacing w:after="0"/>
        <w:ind w:left="0"/>
        <w:rPr>
          <w:rFonts w:eastAsia="STZhongsong" w:cs="Times New Roman"/>
          <w:sz w:val="24"/>
          <w:szCs w:val="20"/>
          <w:u w:val="single"/>
          <w:lang w:eastAsia="zh-CN"/>
        </w:rPr>
      </w:pPr>
    </w:p>
    <w:p w14:paraId="39D88FB5"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3" w:name="_Toc368573031"/>
      <w:bookmarkStart w:id="2264" w:name="_Toc15308689"/>
      <w:r w:rsidRPr="00653300">
        <w:rPr>
          <w:rFonts w:eastAsia="STZhongsong" w:cs="Times New Roman"/>
          <w:b/>
          <w:caps/>
          <w:sz w:val="32"/>
          <w:szCs w:val="32"/>
          <w:lang w:eastAsia="zh-CN"/>
        </w:rPr>
        <w:t>The requirement</w:t>
      </w:r>
      <w:bookmarkEnd w:id="2263"/>
      <w:bookmarkEnd w:id="2264"/>
    </w:p>
    <w:p w14:paraId="440DDD75" w14:textId="77777777" w:rsidR="00653300" w:rsidRPr="00653300" w:rsidRDefault="00653300" w:rsidP="00653300">
      <w:pPr>
        <w:numPr>
          <w:ilvl w:val="1"/>
          <w:numId w:val="10"/>
        </w:numPr>
        <w:tabs>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The Contracting Authority requires the following services for these executive searches:</w:t>
      </w:r>
    </w:p>
    <w:p w14:paraId="62F5AF03" w14:textId="7529D152" w:rsidR="00653300" w:rsidRPr="00653300" w:rsidRDefault="001112A5" w:rsidP="00653300">
      <w:pPr>
        <w:numPr>
          <w:ilvl w:val="2"/>
          <w:numId w:val="0"/>
        </w:numPr>
        <w:tabs>
          <w:tab w:val="num" w:pos="1800"/>
        </w:tabs>
        <w:overflowPunct/>
        <w:autoSpaceDE/>
        <w:autoSpaceDN/>
        <w:ind w:left="1800" w:hanging="108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6.1.1 </w:t>
      </w:r>
      <w:r w:rsidR="00653300" w:rsidRPr="00653300">
        <w:rPr>
          <w:rFonts w:eastAsia="STZhongsong" w:cs="Times New Roman"/>
          <w:sz w:val="24"/>
          <w:szCs w:val="20"/>
          <w:lang w:eastAsia="zh-CN"/>
        </w:rPr>
        <w:t>Advice on advert design, candidate pack and media placement;</w:t>
      </w:r>
    </w:p>
    <w:p w14:paraId="0647FA4F" w14:textId="11B523B7" w:rsidR="00653300" w:rsidRPr="00653300" w:rsidRDefault="001112A5" w:rsidP="00653300">
      <w:pPr>
        <w:numPr>
          <w:ilvl w:val="2"/>
          <w:numId w:val="0"/>
        </w:numPr>
        <w:tabs>
          <w:tab w:val="num" w:pos="1800"/>
        </w:tabs>
        <w:overflowPunct/>
        <w:autoSpaceDE/>
        <w:autoSpaceDN/>
        <w:ind w:left="1800" w:hanging="108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6.1.2 </w:t>
      </w:r>
      <w:r w:rsidR="00653300" w:rsidRPr="00653300">
        <w:rPr>
          <w:rFonts w:eastAsia="STZhongsong" w:cs="Times New Roman"/>
          <w:sz w:val="24"/>
          <w:szCs w:val="20"/>
          <w:lang w:eastAsia="zh-CN"/>
        </w:rPr>
        <w:t>Market place research and use of networks to source candidates;</w:t>
      </w:r>
    </w:p>
    <w:p w14:paraId="125A519D" w14:textId="7161FB7B" w:rsidR="00653300" w:rsidRPr="00653300" w:rsidRDefault="001112A5" w:rsidP="00653300">
      <w:pPr>
        <w:numPr>
          <w:ilvl w:val="2"/>
          <w:numId w:val="0"/>
        </w:numPr>
        <w:tabs>
          <w:tab w:val="num" w:pos="1800"/>
        </w:tabs>
        <w:overflowPunct/>
        <w:autoSpaceDE/>
        <w:autoSpaceDN/>
        <w:ind w:left="1800" w:hanging="108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6.1.3 </w:t>
      </w:r>
      <w:r w:rsidR="00653300" w:rsidRPr="00653300">
        <w:rPr>
          <w:rFonts w:eastAsia="STZhongsong" w:cs="Times New Roman"/>
          <w:sz w:val="24"/>
          <w:szCs w:val="20"/>
          <w:lang w:eastAsia="zh-CN"/>
        </w:rPr>
        <w:t>Weekly updates on progress;</w:t>
      </w:r>
    </w:p>
    <w:p w14:paraId="2DF9AE42" w14:textId="75BD784D" w:rsidR="00653300" w:rsidRPr="00653300" w:rsidRDefault="001112A5" w:rsidP="001112A5">
      <w:pPr>
        <w:numPr>
          <w:ilvl w:val="2"/>
          <w:numId w:val="0"/>
        </w:numPr>
        <w:tabs>
          <w:tab w:val="num" w:pos="1800"/>
        </w:tabs>
        <w:overflowPunct/>
        <w:autoSpaceDE/>
        <w:autoSpaceDN/>
        <w:ind w:left="72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6.1.4 </w:t>
      </w:r>
      <w:r w:rsidR="00653300" w:rsidRPr="00653300">
        <w:rPr>
          <w:rFonts w:eastAsia="STZhongsong" w:cs="Times New Roman"/>
          <w:sz w:val="24"/>
          <w:szCs w:val="20"/>
          <w:lang w:eastAsia="zh-CN"/>
        </w:rPr>
        <w:t>Receipt, administration and processing of applications (including provision of diversity and equality information); including applications submitted via the Cabinet Office Public Appointments website;</w:t>
      </w:r>
    </w:p>
    <w:p w14:paraId="5E9ED29F" w14:textId="75AB62FA" w:rsidR="00653300" w:rsidRPr="00653300" w:rsidRDefault="001112A5" w:rsidP="001112A5">
      <w:pPr>
        <w:numPr>
          <w:ilvl w:val="2"/>
          <w:numId w:val="0"/>
        </w:numPr>
        <w:tabs>
          <w:tab w:val="num" w:pos="1800"/>
        </w:tabs>
        <w:overflowPunct/>
        <w:autoSpaceDE/>
        <w:autoSpaceDN/>
        <w:ind w:left="720"/>
        <w:jc w:val="left"/>
        <w:textAlignment w:val="auto"/>
        <w:outlineLvl w:val="2"/>
        <w:rPr>
          <w:rFonts w:eastAsia="STZhongsong" w:cs="Times New Roman"/>
          <w:sz w:val="24"/>
          <w:szCs w:val="20"/>
          <w:lang w:eastAsia="zh-CN"/>
        </w:rPr>
      </w:pPr>
      <w:r>
        <w:rPr>
          <w:rFonts w:eastAsia="STZhongsong" w:cs="Times New Roman"/>
          <w:sz w:val="24"/>
          <w:szCs w:val="20"/>
          <w:lang w:eastAsia="zh-CN"/>
        </w:rPr>
        <w:lastRenderedPageBreak/>
        <w:t xml:space="preserve">6.1.5 </w:t>
      </w:r>
      <w:r w:rsidR="00653300" w:rsidRPr="00653300">
        <w:rPr>
          <w:rFonts w:eastAsia="STZhongsong" w:cs="Times New Roman"/>
          <w:sz w:val="24"/>
          <w:szCs w:val="20"/>
          <w:lang w:eastAsia="zh-CN"/>
        </w:rPr>
        <w:t xml:space="preserve">Sifting of applications to produce a longlist of recommendations to the Contracting Authority, interviews of longlisted candidates to provide the recommended shortlist; </w:t>
      </w:r>
    </w:p>
    <w:p w14:paraId="0E0303E4" w14:textId="224E7A98" w:rsidR="00653300" w:rsidRPr="00653300" w:rsidRDefault="001112A5" w:rsidP="001112A5">
      <w:pPr>
        <w:numPr>
          <w:ilvl w:val="2"/>
          <w:numId w:val="0"/>
        </w:numPr>
        <w:tabs>
          <w:tab w:val="num" w:pos="1800"/>
        </w:tabs>
        <w:overflowPunct/>
        <w:autoSpaceDE/>
        <w:autoSpaceDN/>
        <w:ind w:left="72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6.1.6 </w:t>
      </w:r>
      <w:r w:rsidR="00653300" w:rsidRPr="00653300">
        <w:rPr>
          <w:rFonts w:eastAsia="STZhongsong" w:cs="Times New Roman"/>
          <w:sz w:val="24"/>
          <w:szCs w:val="20"/>
          <w:lang w:eastAsia="zh-CN"/>
        </w:rPr>
        <w:t xml:space="preserve">Conducting of due diligence checks of shortlisted candidates based on the </w:t>
      </w:r>
      <w:r w:rsidR="00653300" w:rsidRPr="00653300">
        <w:rPr>
          <w:rFonts w:eastAsia="STZhongsong" w:cs="Times New Roman"/>
          <w:sz w:val="24"/>
          <w:szCs w:val="24"/>
          <w:lang w:eastAsia="zh-CN"/>
        </w:rPr>
        <w:t>requirements of the Code of Conduct for Board Members of Public Sector Bodies and as agreed with the Contracting Authority. (</w:t>
      </w:r>
      <w:hyperlink r:id="rId14" w:history="1">
        <w:r w:rsidR="00653300" w:rsidRPr="00653300">
          <w:rPr>
            <w:rFonts w:eastAsia="STZhongsong" w:cs="Times New Roman"/>
            <w:color w:val="0000FF"/>
            <w:sz w:val="24"/>
            <w:szCs w:val="24"/>
            <w:u w:val="single"/>
            <w:lang w:eastAsia="zh-CN"/>
          </w:rPr>
          <w:t>https://www.gov.uk/government/publications/code-of-conduct-for-board-members-of-public-bodies</w:t>
        </w:r>
      </w:hyperlink>
      <w:r w:rsidR="00653300" w:rsidRPr="00653300">
        <w:rPr>
          <w:rFonts w:eastAsia="STZhongsong" w:cs="Times New Roman"/>
          <w:sz w:val="24"/>
          <w:szCs w:val="24"/>
          <w:lang w:eastAsia="zh-CN"/>
        </w:rPr>
        <w:t>);</w:t>
      </w:r>
    </w:p>
    <w:p w14:paraId="24B90B69" w14:textId="5F11F94E" w:rsidR="00653300" w:rsidRPr="00653300" w:rsidRDefault="001112A5" w:rsidP="001112A5">
      <w:pPr>
        <w:numPr>
          <w:ilvl w:val="2"/>
          <w:numId w:val="0"/>
        </w:numPr>
        <w:tabs>
          <w:tab w:val="num" w:pos="1800"/>
        </w:tabs>
        <w:overflowPunct/>
        <w:autoSpaceDE/>
        <w:autoSpaceDN/>
        <w:ind w:left="720"/>
        <w:textAlignment w:val="auto"/>
        <w:outlineLvl w:val="2"/>
        <w:rPr>
          <w:rFonts w:eastAsia="STZhongsong" w:cs="Times New Roman"/>
          <w:sz w:val="24"/>
          <w:szCs w:val="20"/>
          <w:lang w:eastAsia="zh-CN"/>
        </w:rPr>
      </w:pPr>
      <w:r>
        <w:rPr>
          <w:rFonts w:eastAsia="STZhongsong" w:cs="Times New Roman"/>
          <w:sz w:val="24"/>
          <w:szCs w:val="20"/>
          <w:lang w:eastAsia="zh-CN"/>
        </w:rPr>
        <w:t xml:space="preserve">6.1.7 </w:t>
      </w:r>
      <w:r w:rsidR="00653300" w:rsidRPr="00653300">
        <w:rPr>
          <w:rFonts w:eastAsia="STZhongsong" w:cs="Times New Roman"/>
          <w:sz w:val="24"/>
          <w:szCs w:val="20"/>
          <w:lang w:eastAsia="zh-CN"/>
        </w:rPr>
        <w:t xml:space="preserve">Assistance with preparation for final interviews (which will be conducted by the Contracting Authority) and response handling; </w:t>
      </w:r>
    </w:p>
    <w:p w14:paraId="69F77CDB" w14:textId="54113425" w:rsidR="00653300" w:rsidRPr="00653300" w:rsidRDefault="001112A5" w:rsidP="001112A5">
      <w:pPr>
        <w:numPr>
          <w:ilvl w:val="2"/>
          <w:numId w:val="0"/>
        </w:numPr>
        <w:tabs>
          <w:tab w:val="num" w:pos="1800"/>
        </w:tabs>
        <w:overflowPunct/>
        <w:autoSpaceDE/>
        <w:autoSpaceDN/>
        <w:ind w:left="72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6.1.8 </w:t>
      </w:r>
      <w:r w:rsidR="00653300" w:rsidRPr="00653300">
        <w:rPr>
          <w:rFonts w:eastAsia="STZhongsong" w:cs="Times New Roman"/>
          <w:sz w:val="24"/>
          <w:szCs w:val="20"/>
          <w:lang w:eastAsia="zh-CN"/>
        </w:rPr>
        <w:t>Have ad hoc discussions with the Contracting Authority on candidates;</w:t>
      </w:r>
    </w:p>
    <w:p w14:paraId="567DC2DC" w14:textId="3A5AE0A3" w:rsidR="00653300" w:rsidRPr="00653300" w:rsidRDefault="001112A5" w:rsidP="001112A5">
      <w:pPr>
        <w:numPr>
          <w:ilvl w:val="2"/>
          <w:numId w:val="0"/>
        </w:numPr>
        <w:tabs>
          <w:tab w:val="num" w:pos="1800"/>
        </w:tabs>
        <w:overflowPunct/>
        <w:autoSpaceDE/>
        <w:autoSpaceDN/>
        <w:ind w:left="72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6.1.9 </w:t>
      </w:r>
      <w:r w:rsidR="00653300" w:rsidRPr="00653300">
        <w:rPr>
          <w:rFonts w:eastAsia="STZhongsong" w:cs="Times New Roman"/>
          <w:sz w:val="24"/>
          <w:szCs w:val="20"/>
          <w:lang w:eastAsia="zh-CN"/>
        </w:rPr>
        <w:t xml:space="preserve">Attend longlisting and shortlisting meetings with the appointment panel and any meetings with Ministers if required; </w:t>
      </w:r>
    </w:p>
    <w:p w14:paraId="31A961F1" w14:textId="135CC82B" w:rsidR="00653300" w:rsidRPr="00653300" w:rsidRDefault="001112A5" w:rsidP="001112A5">
      <w:pPr>
        <w:numPr>
          <w:ilvl w:val="2"/>
          <w:numId w:val="0"/>
        </w:numPr>
        <w:tabs>
          <w:tab w:val="num" w:pos="1800"/>
        </w:tabs>
        <w:overflowPunct/>
        <w:autoSpaceDE/>
        <w:autoSpaceDN/>
        <w:ind w:left="720"/>
        <w:jc w:val="left"/>
        <w:textAlignment w:val="auto"/>
        <w:outlineLvl w:val="2"/>
        <w:rPr>
          <w:rFonts w:eastAsia="STZhongsong" w:cs="Times New Roman"/>
          <w:sz w:val="24"/>
          <w:szCs w:val="20"/>
          <w:lang w:eastAsia="zh-CN"/>
        </w:rPr>
      </w:pPr>
      <w:r>
        <w:rPr>
          <w:rFonts w:eastAsia="STZhongsong" w:cs="Times New Roman"/>
          <w:sz w:val="24"/>
          <w:szCs w:val="20"/>
          <w:lang w:eastAsia="zh-CN"/>
        </w:rPr>
        <w:t xml:space="preserve">6.1.10 </w:t>
      </w:r>
      <w:r w:rsidR="00653300" w:rsidRPr="00653300">
        <w:rPr>
          <w:rFonts w:eastAsia="STZhongsong" w:cs="Times New Roman"/>
          <w:sz w:val="24"/>
          <w:szCs w:val="20"/>
          <w:lang w:eastAsia="zh-CN"/>
        </w:rPr>
        <w:t>Undertake relevant searches on Candidates, including obtaining references as required; and</w:t>
      </w:r>
    </w:p>
    <w:p w14:paraId="4A1F233B" w14:textId="77EA993A" w:rsidR="00653300" w:rsidRPr="00653300" w:rsidRDefault="001112A5" w:rsidP="001112A5">
      <w:pPr>
        <w:numPr>
          <w:ilvl w:val="2"/>
          <w:numId w:val="0"/>
        </w:numPr>
        <w:tabs>
          <w:tab w:val="num" w:pos="1800"/>
        </w:tabs>
        <w:overflowPunct/>
        <w:autoSpaceDE/>
        <w:autoSpaceDN/>
        <w:ind w:left="720"/>
        <w:textAlignment w:val="auto"/>
        <w:outlineLvl w:val="2"/>
        <w:rPr>
          <w:rFonts w:eastAsia="STZhongsong" w:cs="Times New Roman"/>
          <w:sz w:val="24"/>
          <w:szCs w:val="20"/>
          <w:lang w:eastAsia="zh-CN"/>
        </w:rPr>
      </w:pPr>
      <w:r>
        <w:rPr>
          <w:rFonts w:eastAsia="STZhongsong" w:cs="Times New Roman"/>
          <w:sz w:val="24"/>
          <w:szCs w:val="20"/>
          <w:lang w:eastAsia="zh-CN"/>
        </w:rPr>
        <w:t xml:space="preserve">6.1.11 </w:t>
      </w:r>
      <w:r w:rsidR="00653300" w:rsidRPr="00653300">
        <w:rPr>
          <w:rFonts w:eastAsia="STZhongsong" w:cs="Times New Roman"/>
          <w:sz w:val="24"/>
          <w:szCs w:val="20"/>
          <w:lang w:eastAsia="zh-CN"/>
        </w:rPr>
        <w:t>Inform Candidates of outcome, provide feedback to unsuccessful Candidates.</w:t>
      </w:r>
    </w:p>
    <w:p w14:paraId="27976F9E"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 xml:space="preserve">The Contracting Authority will be responsible for providing the role specification, undertaking the interviews and the provision of a due diligence template.  </w:t>
      </w:r>
    </w:p>
    <w:p w14:paraId="77A1CA6D" w14:textId="2E8EE4E4"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653300">
        <w:rPr>
          <w:rFonts w:eastAsia="STZhongsong" w:cs="Times New Roman"/>
          <w:sz w:val="24"/>
          <w:szCs w:val="20"/>
          <w:lang w:eastAsia="zh-CN"/>
        </w:rPr>
        <w:t>The Contracting Authority will retain the shortlist, subject to General Data Protection Regulations (GDPR) compliance, with discretion to make appointments from this list for up to a period of 12 months post completion of the recruitment exercise.</w:t>
      </w:r>
    </w:p>
    <w:p w14:paraId="3AEFBEF8" w14:textId="77777777" w:rsidR="00653300" w:rsidRPr="00653300" w:rsidRDefault="00653300" w:rsidP="00653300">
      <w:pPr>
        <w:tabs>
          <w:tab w:val="num" w:pos="720"/>
        </w:tabs>
        <w:overflowPunct/>
        <w:autoSpaceDE/>
        <w:autoSpaceDN/>
        <w:adjustRightInd/>
        <w:spacing w:after="0"/>
        <w:ind w:left="720"/>
        <w:jc w:val="left"/>
        <w:textAlignment w:val="auto"/>
        <w:outlineLvl w:val="1"/>
        <w:rPr>
          <w:rFonts w:eastAsia="STZhongsong" w:cs="Times New Roman"/>
          <w:sz w:val="24"/>
          <w:szCs w:val="20"/>
          <w:lang w:eastAsia="zh-CN"/>
        </w:rPr>
      </w:pPr>
    </w:p>
    <w:p w14:paraId="14DFA31F"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5" w:name="_Toc15308690"/>
      <w:r w:rsidRPr="00653300">
        <w:rPr>
          <w:rFonts w:eastAsia="STZhongsong" w:cs="Times New Roman"/>
          <w:b/>
          <w:caps/>
          <w:sz w:val="32"/>
          <w:szCs w:val="32"/>
          <w:lang w:eastAsia="zh-CN"/>
        </w:rPr>
        <w:t>Diversity and Inclusion</w:t>
      </w:r>
      <w:bookmarkEnd w:id="2265"/>
    </w:p>
    <w:p w14:paraId="6281A8E9"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Contracting Authority</w:t>
      </w:r>
      <w:r w:rsidRPr="00653300">
        <w:rPr>
          <w:rFonts w:eastAsia="STZhongsong" w:hint="eastAsia"/>
          <w:sz w:val="24"/>
          <w:szCs w:val="24"/>
          <w:lang w:eastAsia="zh-CN"/>
        </w:rPr>
        <w:t xml:space="preserve"> value</w:t>
      </w:r>
      <w:r w:rsidRPr="00653300">
        <w:rPr>
          <w:rFonts w:eastAsia="STZhongsong"/>
          <w:sz w:val="24"/>
          <w:szCs w:val="24"/>
          <w:lang w:eastAsia="zh-CN"/>
        </w:rPr>
        <w:t>s</w:t>
      </w:r>
      <w:r w:rsidRPr="00653300">
        <w:rPr>
          <w:rFonts w:eastAsia="STZhongsong" w:hint="eastAsia"/>
          <w:sz w:val="24"/>
          <w:szCs w:val="24"/>
          <w:lang w:eastAsia="zh-CN"/>
        </w:rPr>
        <w:t xml:space="preserve"> a diverse workforce and inclusive culture where all employees feel included, empowered and able to bring their full selves to work. Employing people from different backgrounds and with unique and different experiences and perspectives helps </w:t>
      </w:r>
      <w:r w:rsidRPr="00653300">
        <w:rPr>
          <w:rFonts w:eastAsia="STZhongsong"/>
          <w:sz w:val="24"/>
          <w:szCs w:val="24"/>
          <w:lang w:eastAsia="zh-CN"/>
        </w:rPr>
        <w:t>the Contracting Authority</w:t>
      </w:r>
      <w:r w:rsidRPr="00653300">
        <w:rPr>
          <w:rFonts w:eastAsia="STZhongsong" w:hint="eastAsia"/>
          <w:sz w:val="24"/>
          <w:szCs w:val="24"/>
          <w:lang w:eastAsia="zh-CN"/>
        </w:rPr>
        <w:t xml:space="preserve"> develop better ideas and to be a stronger and more successful business. It also supports and strengthens </w:t>
      </w:r>
      <w:r w:rsidRPr="00653300">
        <w:rPr>
          <w:rFonts w:eastAsia="STZhongsong"/>
          <w:sz w:val="24"/>
          <w:szCs w:val="24"/>
          <w:lang w:eastAsia="zh-CN"/>
        </w:rPr>
        <w:t>the Contracting Authority’</w:t>
      </w:r>
      <w:r w:rsidRPr="00653300">
        <w:rPr>
          <w:rFonts w:eastAsia="STZhongsong" w:hint="eastAsia"/>
          <w:sz w:val="24"/>
          <w:szCs w:val="24"/>
          <w:lang w:eastAsia="zh-CN"/>
        </w:rPr>
        <w:t xml:space="preserve">s culture and reinforces the company as a great place to work. </w:t>
      </w:r>
      <w:r w:rsidRPr="00653300">
        <w:rPr>
          <w:rFonts w:eastAsia="STZhongsong"/>
          <w:sz w:val="24"/>
          <w:szCs w:val="24"/>
          <w:lang w:eastAsia="zh-CN"/>
        </w:rPr>
        <w:t>The Contracting Authority’s</w:t>
      </w:r>
      <w:r w:rsidRPr="00653300">
        <w:rPr>
          <w:rFonts w:eastAsia="STZhongsong" w:hint="eastAsia"/>
          <w:sz w:val="24"/>
          <w:szCs w:val="24"/>
          <w:lang w:eastAsia="zh-CN"/>
        </w:rPr>
        <w:t xml:space="preserve"> goal is to be a company which is open and accessible, recruiting unique, diverse and talented people.</w:t>
      </w:r>
    </w:p>
    <w:p w14:paraId="2339EBE1"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 xml:space="preserve">This includes signing up to the Women in Finance Charter - </w:t>
      </w:r>
      <w:hyperlink r:id="rId15" w:history="1">
        <w:r w:rsidRPr="00653300">
          <w:rPr>
            <w:rFonts w:eastAsia="STZhongsong"/>
            <w:sz w:val="24"/>
            <w:szCs w:val="24"/>
            <w:lang w:eastAsia="zh-CN"/>
          </w:rPr>
          <w:t>https://www.ukgi.org.uk/who-we-are/women-in-finance-charter/</w:t>
        </w:r>
      </w:hyperlink>
      <w:r w:rsidRPr="00653300">
        <w:rPr>
          <w:rFonts w:eastAsia="STZhongsong"/>
          <w:sz w:val="24"/>
          <w:szCs w:val="24"/>
          <w:lang w:eastAsia="zh-CN"/>
        </w:rPr>
        <w:t>, and inclusion efforts focus on:</w:t>
      </w:r>
    </w:p>
    <w:p w14:paraId="001AEC89" w14:textId="77777777" w:rsidR="00653300" w:rsidRPr="00653300" w:rsidRDefault="00653300" w:rsidP="00653300">
      <w:pPr>
        <w:numPr>
          <w:ilvl w:val="2"/>
          <w:numId w:val="0"/>
        </w:numPr>
        <w:overflowPunct/>
        <w:autoSpaceDE/>
        <w:autoSpaceDN/>
        <w:spacing w:after="0"/>
        <w:ind w:left="1418" w:hanging="698"/>
        <w:textAlignment w:val="auto"/>
        <w:outlineLvl w:val="2"/>
        <w:rPr>
          <w:rFonts w:eastAsia="STZhongsong"/>
          <w:sz w:val="24"/>
          <w:szCs w:val="24"/>
          <w:lang w:eastAsia="zh-CN"/>
        </w:rPr>
      </w:pPr>
      <w:r w:rsidRPr="00653300">
        <w:rPr>
          <w:rFonts w:eastAsia="STZhongsong"/>
          <w:sz w:val="24"/>
          <w:szCs w:val="24"/>
          <w:lang w:eastAsia="zh-CN"/>
        </w:rPr>
        <w:t>Leading and managing inclusively;</w:t>
      </w:r>
    </w:p>
    <w:p w14:paraId="23F0F66C" w14:textId="77777777" w:rsidR="00653300" w:rsidRPr="00653300" w:rsidRDefault="00653300" w:rsidP="00653300">
      <w:pPr>
        <w:numPr>
          <w:ilvl w:val="2"/>
          <w:numId w:val="0"/>
        </w:numPr>
        <w:overflowPunct/>
        <w:autoSpaceDE/>
        <w:autoSpaceDN/>
        <w:spacing w:after="0"/>
        <w:ind w:left="1418" w:hanging="698"/>
        <w:textAlignment w:val="auto"/>
        <w:outlineLvl w:val="2"/>
        <w:rPr>
          <w:rFonts w:eastAsia="STZhongsong"/>
          <w:sz w:val="24"/>
          <w:szCs w:val="24"/>
          <w:lang w:eastAsia="zh-CN"/>
        </w:rPr>
      </w:pPr>
      <w:r w:rsidRPr="00653300">
        <w:rPr>
          <w:rFonts w:eastAsia="STZhongsong"/>
          <w:sz w:val="24"/>
          <w:szCs w:val="24"/>
          <w:lang w:eastAsia="zh-CN"/>
        </w:rPr>
        <w:t>Creating opportunities that enable development and learning; and</w:t>
      </w:r>
    </w:p>
    <w:p w14:paraId="6E2A5EFB" w14:textId="77777777" w:rsidR="00653300" w:rsidRPr="00653300" w:rsidRDefault="00653300" w:rsidP="00653300">
      <w:pPr>
        <w:numPr>
          <w:ilvl w:val="2"/>
          <w:numId w:val="0"/>
        </w:numPr>
        <w:overflowPunct/>
        <w:autoSpaceDE/>
        <w:autoSpaceDN/>
        <w:ind w:left="1418" w:hanging="698"/>
        <w:textAlignment w:val="auto"/>
        <w:outlineLvl w:val="2"/>
        <w:rPr>
          <w:rFonts w:eastAsia="STZhongsong"/>
          <w:sz w:val="24"/>
          <w:szCs w:val="24"/>
          <w:lang w:eastAsia="zh-CN"/>
        </w:rPr>
      </w:pPr>
      <w:r w:rsidRPr="00653300">
        <w:rPr>
          <w:rFonts w:eastAsia="STZhongsong"/>
          <w:sz w:val="24"/>
          <w:szCs w:val="24"/>
          <w:lang w:eastAsia="zh-CN"/>
        </w:rPr>
        <w:t>Creating a work environment where all staff feel involved and valued.</w:t>
      </w:r>
    </w:p>
    <w:p w14:paraId="6A8AB1ED"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lastRenderedPageBreak/>
        <w:t xml:space="preserve">The Supplier(s) will ensure an understanding of and fully support the MOD’s requirement for a diverse and inclusive campaign. This should include developing innovative strategies which succeed in developing a strong and diverse candidate pool for the role. The Contracting Authority will require the candidate pool to be demonstrably strong and diverse before agreeing to proceed to long-list/short-list. </w:t>
      </w:r>
    </w:p>
    <w:p w14:paraId="65D8BCEB"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Supplier(s) shall have an equality and diversity policy which addresses the prevention of unlawful discrimination and promotes equality and diversity within their own workforce and candidate pool.</w:t>
      </w:r>
    </w:p>
    <w:p w14:paraId="46D46BD2"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Supplier(s) shall commit to the highest ethical and professional standards in all of its activities and maintain high standards in relation to compliance with all current equality legislation.</w:t>
      </w:r>
    </w:p>
    <w:p w14:paraId="5E393912" w14:textId="7DD0E359" w:rsid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Supplier(s) shall commit to focusing its employment procedures and practices on maximising the potential of each of its employees.</w:t>
      </w:r>
    </w:p>
    <w:p w14:paraId="51AEC1CF" w14:textId="77777777" w:rsidR="00B90E5E" w:rsidRPr="00653300" w:rsidRDefault="00B90E5E" w:rsidP="00B90E5E">
      <w:pPr>
        <w:overflowPunct/>
        <w:autoSpaceDE/>
        <w:autoSpaceDN/>
        <w:adjustRightInd/>
        <w:spacing w:after="0"/>
        <w:ind w:left="709"/>
        <w:jc w:val="left"/>
        <w:textAlignment w:val="auto"/>
        <w:outlineLvl w:val="1"/>
        <w:rPr>
          <w:rFonts w:eastAsia="STZhongsong"/>
          <w:sz w:val="24"/>
          <w:szCs w:val="24"/>
          <w:lang w:eastAsia="zh-CN"/>
        </w:rPr>
      </w:pPr>
    </w:p>
    <w:p w14:paraId="544F42F3" w14:textId="77777777" w:rsidR="00653300" w:rsidRPr="00653300" w:rsidRDefault="00653300" w:rsidP="00653300">
      <w:pPr>
        <w:keepNext/>
        <w:numPr>
          <w:ilvl w:val="0"/>
          <w:numId w:val="10"/>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66" w:name="_Toc15308691"/>
      <w:r w:rsidRPr="00653300">
        <w:rPr>
          <w:rFonts w:eastAsia="STZhongsong" w:cs="Times New Roman"/>
          <w:b/>
          <w:caps/>
          <w:sz w:val="32"/>
          <w:szCs w:val="32"/>
          <w:lang w:eastAsia="zh-CN"/>
        </w:rPr>
        <w:t>Candidate Care and Due Diligence</w:t>
      </w:r>
      <w:bookmarkEnd w:id="2266"/>
    </w:p>
    <w:p w14:paraId="7FC85531" w14:textId="77777777"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sz w:val="24"/>
          <w:szCs w:val="24"/>
          <w:lang w:eastAsia="zh-CN"/>
        </w:rPr>
        <w:t>By their nature, public sector appointments are subject to a high degree of oversight by officials and ministers at all stages of the process and this can result in a longer appointment timescale than might be expected in the private sector.  The Contracting Authority will aim to minimise any delays but suppliers will be expected to manage candidates during the appointment process and avoid wherever possible candidates withdrawing.  It is vital that candidates are not informed of the outcomes of sift or interview stages until ministers have agreed to appointment recommendations.</w:t>
      </w:r>
    </w:p>
    <w:p w14:paraId="43792EBD"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sz w:val="24"/>
          <w:szCs w:val="24"/>
          <w:lang w:eastAsia="zh-CN"/>
        </w:rPr>
      </w:pPr>
      <w:r w:rsidRPr="00653300">
        <w:rPr>
          <w:rFonts w:eastAsia="STZhongsong" w:cs="Times New Roman"/>
          <w:sz w:val="24"/>
          <w:szCs w:val="24"/>
          <w:lang w:eastAsia="zh-CN"/>
        </w:rPr>
        <w:t>Additionally, it is important that public appointments do not lead to embarrassment for the Government and d</w:t>
      </w:r>
      <w:r w:rsidRPr="00653300">
        <w:rPr>
          <w:rFonts w:eastAsia="STZhongsong"/>
          <w:sz w:val="24"/>
          <w:szCs w:val="24"/>
          <w:lang w:eastAsia="zh-CN"/>
        </w:rPr>
        <w:t xml:space="preserve">epartments need to be confident that potential candidates meet the requirement of the public role they apply for including any potential issue with respect to the seven principles of public life.  Candidates must be aware of the importance of declaring and actual or potential conflicts and they should be given opportunities to do so e.g. in the declaration form, ahead of interview and at interview. </w:t>
      </w:r>
    </w:p>
    <w:p w14:paraId="1B02DEE8" w14:textId="3DBE3495" w:rsidR="00653300" w:rsidRPr="00653300" w:rsidRDefault="00653300" w:rsidP="00653300">
      <w:pPr>
        <w:numPr>
          <w:ilvl w:val="1"/>
          <w:numId w:val="10"/>
        </w:numPr>
        <w:tabs>
          <w:tab w:val="num" w:pos="360"/>
        </w:tabs>
        <w:overflowPunct/>
        <w:autoSpaceDE/>
        <w:autoSpaceDN/>
        <w:adjustRightInd/>
        <w:spacing w:after="0"/>
        <w:ind w:left="709" w:hanging="709"/>
        <w:jc w:val="left"/>
        <w:textAlignment w:val="auto"/>
        <w:outlineLvl w:val="1"/>
        <w:rPr>
          <w:rFonts w:eastAsia="STZhongsong"/>
          <w:sz w:val="24"/>
          <w:szCs w:val="24"/>
          <w:lang w:eastAsia="zh-CN"/>
        </w:rPr>
      </w:pPr>
      <w:r w:rsidRPr="00653300">
        <w:rPr>
          <w:rFonts w:eastAsia="STZhongsong" w:cs="Times New Roman"/>
          <w:sz w:val="24"/>
          <w:szCs w:val="24"/>
          <w:lang w:eastAsia="zh-CN"/>
        </w:rPr>
        <w:t xml:space="preserve">In addition to declarations by candidates, suppliers will be expected to conduct appropriate candidate due diligence, including referencing during the appointment process including prior to interview.  </w:t>
      </w:r>
    </w:p>
    <w:p w14:paraId="44F41DCE" w14:textId="77777777" w:rsidR="00653300" w:rsidRPr="00653300" w:rsidRDefault="00653300" w:rsidP="00653300">
      <w:pPr>
        <w:overflowPunct/>
        <w:autoSpaceDE/>
        <w:autoSpaceDN/>
        <w:adjustRightInd/>
        <w:spacing w:after="0"/>
        <w:ind w:left="709"/>
        <w:jc w:val="left"/>
        <w:textAlignment w:val="auto"/>
        <w:outlineLvl w:val="1"/>
        <w:rPr>
          <w:rFonts w:eastAsia="STZhongsong"/>
          <w:sz w:val="24"/>
          <w:szCs w:val="24"/>
          <w:lang w:eastAsia="zh-CN"/>
        </w:rPr>
      </w:pPr>
    </w:p>
    <w:p w14:paraId="582E2061"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7" w:name="_Toc368573032"/>
      <w:bookmarkStart w:id="2268" w:name="_Toc15308692"/>
      <w:r w:rsidRPr="00653300">
        <w:rPr>
          <w:rFonts w:eastAsia="STZhongsong" w:cs="Times New Roman"/>
          <w:b/>
          <w:caps/>
          <w:sz w:val="32"/>
          <w:szCs w:val="32"/>
          <w:lang w:eastAsia="zh-CN"/>
        </w:rPr>
        <w:t>key milestones</w:t>
      </w:r>
      <w:bookmarkEnd w:id="2267"/>
      <w:r w:rsidRPr="00653300">
        <w:rPr>
          <w:rFonts w:eastAsia="STZhongsong" w:cs="Times New Roman"/>
          <w:b/>
          <w:caps/>
          <w:sz w:val="32"/>
          <w:szCs w:val="32"/>
          <w:lang w:eastAsia="zh-CN"/>
        </w:rPr>
        <w:t xml:space="preserve"> and Deliverables</w:t>
      </w:r>
      <w:bookmarkEnd w:id="2268"/>
    </w:p>
    <w:p w14:paraId="7C9D089E" w14:textId="77777777" w:rsidR="00653300" w:rsidRPr="00653300" w:rsidRDefault="00653300"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following Contract milestones / deliverables shall apply:</w:t>
      </w:r>
    </w:p>
    <w:p w14:paraId="2F609E5E" w14:textId="77777777" w:rsidR="00653300" w:rsidRPr="00653300" w:rsidRDefault="00653300" w:rsidP="00653300">
      <w:pPr>
        <w:keepNext/>
        <w:overflowPunct/>
        <w:autoSpaceDE/>
        <w:autoSpaceDN/>
        <w:ind w:left="720" w:hanging="720"/>
        <w:textAlignment w:val="auto"/>
        <w:outlineLvl w:val="0"/>
        <w:rPr>
          <w:rFonts w:eastAsia="STZhongsong" w:cs="Times New Roman"/>
          <w:b/>
          <w:caps/>
          <w:szCs w:val="20"/>
          <w:lang w:eastAsia="zh-CN"/>
        </w:rPr>
      </w:pPr>
    </w:p>
    <w:tbl>
      <w:tblPr>
        <w:tblStyle w:val="TableGrid1"/>
        <w:tblW w:w="5000" w:type="pct"/>
        <w:tblLook w:val="04A0" w:firstRow="1" w:lastRow="0" w:firstColumn="1" w:lastColumn="0" w:noHBand="0" w:noVBand="1"/>
      </w:tblPr>
      <w:tblGrid>
        <w:gridCol w:w="1559"/>
        <w:gridCol w:w="4120"/>
        <w:gridCol w:w="3361"/>
      </w:tblGrid>
      <w:tr w:rsidR="00653300" w:rsidRPr="00653300" w14:paraId="2221D599" w14:textId="77777777" w:rsidTr="00653300">
        <w:tc>
          <w:tcPr>
            <w:tcW w:w="862" w:type="pct"/>
            <w:shd w:val="clear" w:color="auto" w:fill="F2F2F2"/>
          </w:tcPr>
          <w:p w14:paraId="28A8577D"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Milestone / Deliverable</w:t>
            </w:r>
          </w:p>
        </w:tc>
        <w:tc>
          <w:tcPr>
            <w:tcW w:w="2279" w:type="pct"/>
            <w:shd w:val="clear" w:color="auto" w:fill="F2F2F2"/>
          </w:tcPr>
          <w:p w14:paraId="5D3119FE"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Description</w:t>
            </w:r>
          </w:p>
        </w:tc>
        <w:tc>
          <w:tcPr>
            <w:tcW w:w="1859" w:type="pct"/>
            <w:shd w:val="clear" w:color="auto" w:fill="F2F2F2"/>
          </w:tcPr>
          <w:p w14:paraId="3FBF1F55"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Timeframe or Delivery Date</w:t>
            </w:r>
          </w:p>
        </w:tc>
      </w:tr>
      <w:tr w:rsidR="00653300" w:rsidRPr="00653300" w14:paraId="0301D0B3" w14:textId="77777777" w:rsidTr="00653300">
        <w:tc>
          <w:tcPr>
            <w:tcW w:w="862" w:type="pct"/>
          </w:tcPr>
          <w:p w14:paraId="070C20A2" w14:textId="77777777" w:rsidR="00653300" w:rsidRPr="00653300" w:rsidRDefault="00653300" w:rsidP="00653300">
            <w:pPr>
              <w:overflowPunct/>
              <w:autoSpaceDE/>
              <w:autoSpaceDN/>
              <w:spacing w:after="120"/>
              <w:ind w:left="0"/>
              <w:jc w:val="center"/>
              <w:textAlignment w:val="auto"/>
              <w:outlineLvl w:val="2"/>
              <w:rPr>
                <w:rFonts w:eastAsia="STZhongsong" w:cs="Times New Roman"/>
                <w:bCs/>
                <w:sz w:val="24"/>
                <w:szCs w:val="24"/>
                <w:lang w:eastAsia="zh-CN"/>
              </w:rPr>
            </w:pPr>
            <w:r w:rsidRPr="00653300">
              <w:rPr>
                <w:rFonts w:eastAsia="STZhongsong" w:cs="Times New Roman"/>
                <w:bCs/>
                <w:sz w:val="24"/>
                <w:szCs w:val="24"/>
                <w:lang w:eastAsia="zh-CN"/>
              </w:rPr>
              <w:t>1</w:t>
            </w:r>
          </w:p>
        </w:tc>
        <w:tc>
          <w:tcPr>
            <w:tcW w:w="2279" w:type="pct"/>
          </w:tcPr>
          <w:p w14:paraId="774C965A" w14:textId="77777777" w:rsidR="00653300" w:rsidRPr="00653300" w:rsidRDefault="00653300" w:rsidP="00653300">
            <w:pPr>
              <w:overflowPunct/>
              <w:autoSpaceDE/>
              <w:autoSpaceDN/>
              <w:spacing w:after="120"/>
              <w:ind w:left="0"/>
              <w:jc w:val="center"/>
              <w:textAlignment w:val="auto"/>
              <w:outlineLvl w:val="2"/>
              <w:rPr>
                <w:rFonts w:eastAsia="STZhongsong" w:cs="Times New Roman"/>
                <w:bCs/>
                <w:sz w:val="24"/>
                <w:szCs w:val="24"/>
                <w:lang w:eastAsia="zh-CN"/>
              </w:rPr>
            </w:pPr>
            <w:r w:rsidRPr="00653300">
              <w:rPr>
                <w:rFonts w:eastAsia="STZhongsong" w:cs="Times New Roman"/>
                <w:bCs/>
                <w:sz w:val="24"/>
                <w:szCs w:val="24"/>
                <w:lang w:eastAsia="zh-CN"/>
              </w:rPr>
              <w:t>Contract Start</w:t>
            </w:r>
          </w:p>
        </w:tc>
        <w:tc>
          <w:tcPr>
            <w:tcW w:w="1859" w:type="pct"/>
          </w:tcPr>
          <w:p w14:paraId="5031010B" w14:textId="77777777" w:rsidR="00653300" w:rsidRPr="00653300" w:rsidRDefault="00653300" w:rsidP="00653300">
            <w:pPr>
              <w:overflowPunct/>
              <w:autoSpaceDE/>
              <w:autoSpaceDN/>
              <w:spacing w:after="120"/>
              <w:ind w:left="0"/>
              <w:jc w:val="center"/>
              <w:textAlignment w:val="auto"/>
              <w:outlineLvl w:val="2"/>
              <w:rPr>
                <w:rFonts w:eastAsia="STZhongsong" w:cs="Times New Roman"/>
                <w:bCs/>
                <w:sz w:val="24"/>
                <w:szCs w:val="24"/>
                <w:lang w:eastAsia="zh-CN"/>
              </w:rPr>
            </w:pPr>
            <w:r w:rsidRPr="00653300">
              <w:rPr>
                <w:rFonts w:eastAsia="STZhongsong" w:cs="Times New Roman"/>
                <w:bCs/>
                <w:sz w:val="24"/>
                <w:szCs w:val="24"/>
                <w:lang w:eastAsia="zh-CN"/>
              </w:rPr>
              <w:t>30 November 2020</w:t>
            </w:r>
          </w:p>
        </w:tc>
      </w:tr>
      <w:tr w:rsidR="00653300" w:rsidRPr="00653300" w14:paraId="3C1DE1EE" w14:textId="77777777" w:rsidTr="00653300">
        <w:tc>
          <w:tcPr>
            <w:tcW w:w="862" w:type="pct"/>
          </w:tcPr>
          <w:p w14:paraId="77B0245D"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2</w:t>
            </w:r>
          </w:p>
        </w:tc>
        <w:tc>
          <w:tcPr>
            <w:tcW w:w="2279" w:type="pct"/>
          </w:tcPr>
          <w:p w14:paraId="3B6FEC9D"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Placing of advert and begin search</w:t>
            </w:r>
          </w:p>
        </w:tc>
        <w:tc>
          <w:tcPr>
            <w:tcW w:w="1859" w:type="pct"/>
          </w:tcPr>
          <w:p w14:paraId="4FD511EF"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 xml:space="preserve">2 December 2020 </w:t>
            </w:r>
          </w:p>
        </w:tc>
      </w:tr>
      <w:tr w:rsidR="00653300" w:rsidRPr="00653300" w14:paraId="7CCA0809" w14:textId="77777777" w:rsidTr="00653300">
        <w:tc>
          <w:tcPr>
            <w:tcW w:w="862" w:type="pct"/>
          </w:tcPr>
          <w:p w14:paraId="617134B6"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3</w:t>
            </w:r>
          </w:p>
        </w:tc>
        <w:tc>
          <w:tcPr>
            <w:tcW w:w="2279" w:type="pct"/>
          </w:tcPr>
          <w:p w14:paraId="4F000E5F"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Closing date for applications</w:t>
            </w:r>
          </w:p>
        </w:tc>
        <w:tc>
          <w:tcPr>
            <w:tcW w:w="1859" w:type="pct"/>
          </w:tcPr>
          <w:p w14:paraId="50342DB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15 January 2021</w:t>
            </w:r>
          </w:p>
        </w:tc>
      </w:tr>
      <w:tr w:rsidR="00653300" w:rsidRPr="00653300" w14:paraId="72E11A66" w14:textId="77777777" w:rsidTr="00653300">
        <w:tc>
          <w:tcPr>
            <w:tcW w:w="862" w:type="pct"/>
          </w:tcPr>
          <w:p w14:paraId="6DA34391"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4</w:t>
            </w:r>
          </w:p>
        </w:tc>
        <w:tc>
          <w:tcPr>
            <w:tcW w:w="2279" w:type="pct"/>
          </w:tcPr>
          <w:p w14:paraId="2B640D16"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Longlisting report (covering all applicants)</w:t>
            </w:r>
          </w:p>
        </w:tc>
        <w:tc>
          <w:tcPr>
            <w:tcW w:w="1859" w:type="pct"/>
          </w:tcPr>
          <w:p w14:paraId="3856BEC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By 22 January 2021</w:t>
            </w:r>
          </w:p>
        </w:tc>
      </w:tr>
      <w:tr w:rsidR="00653300" w:rsidRPr="00653300" w14:paraId="3E813A21" w14:textId="77777777" w:rsidTr="00653300">
        <w:tc>
          <w:tcPr>
            <w:tcW w:w="862" w:type="pct"/>
          </w:tcPr>
          <w:p w14:paraId="40BEB9E9"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lastRenderedPageBreak/>
              <w:t>5</w:t>
            </w:r>
          </w:p>
        </w:tc>
        <w:tc>
          <w:tcPr>
            <w:tcW w:w="2279" w:type="pct"/>
          </w:tcPr>
          <w:p w14:paraId="6FEEE70C"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Shortlisting report (following interviews of selected candidates as agreed with the appointment panel) including candidate due diligence</w:t>
            </w:r>
          </w:p>
        </w:tc>
        <w:tc>
          <w:tcPr>
            <w:tcW w:w="1859" w:type="pct"/>
          </w:tcPr>
          <w:p w14:paraId="3B22BB89"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15 February 2021</w:t>
            </w:r>
          </w:p>
        </w:tc>
      </w:tr>
      <w:tr w:rsidR="00653300" w:rsidRPr="00653300" w14:paraId="6C5C5F3A" w14:textId="77777777" w:rsidTr="00653300">
        <w:tc>
          <w:tcPr>
            <w:tcW w:w="862" w:type="pct"/>
          </w:tcPr>
          <w:p w14:paraId="7E9FE92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6</w:t>
            </w:r>
          </w:p>
        </w:tc>
        <w:tc>
          <w:tcPr>
            <w:tcW w:w="2279" w:type="pct"/>
          </w:tcPr>
          <w:p w14:paraId="57BFEC28"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Agree shortlist</w:t>
            </w:r>
          </w:p>
        </w:tc>
        <w:tc>
          <w:tcPr>
            <w:tcW w:w="1859" w:type="pct"/>
          </w:tcPr>
          <w:p w14:paraId="78D3B1E4"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w/e 19 February 2021</w:t>
            </w:r>
          </w:p>
        </w:tc>
      </w:tr>
      <w:tr w:rsidR="00653300" w:rsidRPr="00653300" w14:paraId="6D6D77FB" w14:textId="77777777" w:rsidTr="00653300">
        <w:tc>
          <w:tcPr>
            <w:tcW w:w="862" w:type="pct"/>
          </w:tcPr>
          <w:p w14:paraId="2EBE276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7</w:t>
            </w:r>
          </w:p>
        </w:tc>
        <w:tc>
          <w:tcPr>
            <w:tcW w:w="2279" w:type="pct"/>
          </w:tcPr>
          <w:p w14:paraId="4FF9C96B"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Prepare interview guidance, suggested questions, and provide candidate profiles</w:t>
            </w:r>
          </w:p>
        </w:tc>
        <w:tc>
          <w:tcPr>
            <w:tcW w:w="1859" w:type="pct"/>
          </w:tcPr>
          <w:p w14:paraId="3CB10083"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Within 5 working days of scheduled interviews</w:t>
            </w:r>
          </w:p>
        </w:tc>
      </w:tr>
      <w:tr w:rsidR="00653300" w:rsidRPr="00653300" w14:paraId="4738A288" w14:textId="77777777" w:rsidTr="00653300">
        <w:tc>
          <w:tcPr>
            <w:tcW w:w="862" w:type="pct"/>
          </w:tcPr>
          <w:p w14:paraId="1BA0C296"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8</w:t>
            </w:r>
          </w:p>
        </w:tc>
        <w:tc>
          <w:tcPr>
            <w:tcW w:w="2279" w:type="pct"/>
          </w:tcPr>
          <w:p w14:paraId="0155A546"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Panel interviews undertaken</w:t>
            </w:r>
          </w:p>
        </w:tc>
        <w:tc>
          <w:tcPr>
            <w:tcW w:w="1859" w:type="pct"/>
          </w:tcPr>
          <w:p w14:paraId="4DB22B6C"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w/c 1 March and 8 March 2021</w:t>
            </w:r>
          </w:p>
        </w:tc>
      </w:tr>
      <w:tr w:rsidR="00653300" w:rsidRPr="00653300" w14:paraId="7332D900" w14:textId="77777777" w:rsidTr="00653300">
        <w:tc>
          <w:tcPr>
            <w:tcW w:w="862" w:type="pct"/>
          </w:tcPr>
          <w:p w14:paraId="62C0079B"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9</w:t>
            </w:r>
          </w:p>
        </w:tc>
        <w:tc>
          <w:tcPr>
            <w:tcW w:w="2279" w:type="pct"/>
          </w:tcPr>
          <w:p w14:paraId="7BF0BB18" w14:textId="77777777" w:rsidR="00653300" w:rsidRPr="00653300" w:rsidRDefault="00653300" w:rsidP="00653300">
            <w:pPr>
              <w:overflowPunct/>
              <w:autoSpaceDE/>
              <w:autoSpaceDN/>
              <w:spacing w:after="120"/>
              <w:ind w:left="0"/>
              <w:jc w:val="left"/>
              <w:textAlignment w:val="auto"/>
              <w:outlineLvl w:val="2"/>
              <w:rPr>
                <w:rFonts w:eastAsia="STZhongsong" w:cs="Times New Roman"/>
                <w:sz w:val="24"/>
                <w:szCs w:val="24"/>
                <w:lang w:eastAsia="zh-CN"/>
              </w:rPr>
            </w:pPr>
            <w:r w:rsidRPr="00653300">
              <w:rPr>
                <w:rFonts w:eastAsia="STZhongsong" w:cs="Times New Roman"/>
                <w:sz w:val="24"/>
                <w:szCs w:val="24"/>
                <w:lang w:eastAsia="zh-CN"/>
              </w:rPr>
              <w:t>Final searches on successful candidates including references</w:t>
            </w:r>
          </w:p>
        </w:tc>
        <w:tc>
          <w:tcPr>
            <w:tcW w:w="1859" w:type="pct"/>
          </w:tcPr>
          <w:p w14:paraId="5D46763D" w14:textId="77777777" w:rsidR="00653300" w:rsidRPr="00653300" w:rsidRDefault="00653300" w:rsidP="00653300">
            <w:pPr>
              <w:overflowPunct/>
              <w:autoSpaceDE/>
              <w:autoSpaceDN/>
              <w:spacing w:after="120"/>
              <w:ind w:left="0"/>
              <w:jc w:val="center"/>
              <w:textAlignment w:val="auto"/>
              <w:outlineLvl w:val="2"/>
              <w:rPr>
                <w:rFonts w:eastAsia="STZhongsong" w:cs="Times New Roman"/>
                <w:sz w:val="24"/>
                <w:szCs w:val="24"/>
                <w:lang w:eastAsia="zh-CN"/>
              </w:rPr>
            </w:pPr>
            <w:r w:rsidRPr="00653300">
              <w:rPr>
                <w:rFonts w:eastAsia="STZhongsong" w:cs="Times New Roman"/>
                <w:sz w:val="24"/>
                <w:szCs w:val="24"/>
                <w:lang w:eastAsia="zh-CN"/>
              </w:rPr>
              <w:t>By end March 2021</w:t>
            </w:r>
          </w:p>
        </w:tc>
      </w:tr>
    </w:tbl>
    <w:p w14:paraId="00BBC2D9" w14:textId="77777777" w:rsidR="00653300" w:rsidRPr="00653300" w:rsidRDefault="00653300" w:rsidP="00653300">
      <w:pPr>
        <w:keepNext/>
        <w:spacing w:after="120"/>
        <w:ind w:left="0"/>
        <w:outlineLvl w:val="0"/>
        <w:rPr>
          <w:rFonts w:eastAsia="STZhongsong"/>
          <w:b/>
          <w:caps/>
          <w:lang w:eastAsia="zh-CN"/>
        </w:rPr>
      </w:pPr>
      <w:bookmarkStart w:id="2269" w:name="_Toc302637211"/>
    </w:p>
    <w:p w14:paraId="3E2EBD66" w14:textId="77777777" w:rsidR="00653300" w:rsidRPr="00653300" w:rsidRDefault="00653300"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653300">
        <w:rPr>
          <w:rFonts w:eastAsia="STZhongsong"/>
          <w:sz w:val="24"/>
          <w:szCs w:val="24"/>
          <w:lang w:eastAsia="zh-CN"/>
        </w:rPr>
        <w:t>The timetable may be subject change.</w:t>
      </w:r>
    </w:p>
    <w:p w14:paraId="2224BF3C" w14:textId="215BC867" w:rsidR="00653300" w:rsidRPr="00653300" w:rsidRDefault="00DE0A77"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r>
        <w:rPr>
          <w:rFonts w:eastAsia="STZhongsong" w:cs="Times New Roman"/>
          <w:sz w:val="24"/>
          <w:szCs w:val="24"/>
          <w:lang w:eastAsia="zh-CN"/>
        </w:rPr>
        <w:t>REDACTION</w:t>
      </w:r>
    </w:p>
    <w:p w14:paraId="76C9232E" w14:textId="77777777" w:rsidR="00653300" w:rsidRPr="00653300" w:rsidRDefault="00653300" w:rsidP="00653300">
      <w:pPr>
        <w:keepNext/>
        <w:spacing w:after="120"/>
        <w:ind w:left="0"/>
        <w:outlineLvl w:val="0"/>
        <w:rPr>
          <w:rFonts w:eastAsia="STZhongsong"/>
          <w:b/>
          <w:caps/>
          <w:lang w:eastAsia="zh-CN"/>
        </w:rPr>
      </w:pPr>
    </w:p>
    <w:p w14:paraId="1D57995E"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0" w:name="_Toc368573033"/>
      <w:bookmarkStart w:id="2271" w:name="_Toc15308693"/>
      <w:r w:rsidRPr="00653300">
        <w:rPr>
          <w:rFonts w:eastAsia="STZhongsong"/>
          <w:b/>
          <w:caps/>
          <w:sz w:val="32"/>
          <w:szCs w:val="32"/>
          <w:lang w:eastAsia="zh-CN"/>
        </w:rPr>
        <w:t>MANAGEMENT INFORMATION/reporting</w:t>
      </w:r>
      <w:bookmarkEnd w:id="2270"/>
      <w:bookmarkEnd w:id="2271"/>
    </w:p>
    <w:p w14:paraId="44A37627"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During the delivery of the Services, the Supplier(s) will provide regular (weekly, or as agreed with the Contracting Authority) updates on the recruitment exercise. All long and shortlist candidates will also be provided. The Supplier(s) will also provide all cost updates in advance for sign-off, prior to submitting an invoice for payment.</w:t>
      </w:r>
    </w:p>
    <w:p w14:paraId="4DF88930"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2" w:name="_Toc368573034"/>
      <w:bookmarkStart w:id="2273" w:name="_Toc15308694"/>
      <w:r w:rsidRPr="00653300">
        <w:rPr>
          <w:rFonts w:eastAsia="STZhongsong"/>
          <w:b/>
          <w:caps/>
          <w:sz w:val="32"/>
          <w:szCs w:val="32"/>
          <w:lang w:eastAsia="zh-CN"/>
        </w:rPr>
        <w:t>volumes</w:t>
      </w:r>
      <w:bookmarkEnd w:id="2272"/>
      <w:bookmarkEnd w:id="2273"/>
    </w:p>
    <w:p w14:paraId="52B3DA2B"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sz w:val="24"/>
          <w:szCs w:val="24"/>
          <w:lang w:eastAsia="zh-CN"/>
        </w:rPr>
      </w:pPr>
      <w:r w:rsidRPr="00653300">
        <w:rPr>
          <w:rFonts w:eastAsia="STZhongsong" w:cs="Times New Roman"/>
          <w:sz w:val="24"/>
          <w:szCs w:val="24"/>
          <w:lang w:eastAsia="zh-CN"/>
        </w:rPr>
        <w:t>The Authority is seeking to make up to eight appointments from this exercise (up to six NEDs from Lot 1 and up to two executives from Lot 2), with the option for potentially multiple appointments from the retained short list during the contract term. This is not a guarantee of volumes during the contract term.</w:t>
      </w:r>
    </w:p>
    <w:p w14:paraId="58C57465"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4" w:name="_Toc368573035"/>
      <w:bookmarkStart w:id="2275" w:name="_Toc15308695"/>
      <w:r w:rsidRPr="00653300">
        <w:rPr>
          <w:rFonts w:eastAsia="STZhongsong"/>
          <w:b/>
          <w:caps/>
          <w:sz w:val="32"/>
          <w:szCs w:val="32"/>
          <w:lang w:eastAsia="zh-CN"/>
        </w:rPr>
        <w:t>continuous improvement</w:t>
      </w:r>
      <w:bookmarkEnd w:id="2274"/>
      <w:bookmarkEnd w:id="2275"/>
    </w:p>
    <w:p w14:paraId="2A0F1930" w14:textId="77777777" w:rsidR="00653300" w:rsidRPr="00653300" w:rsidRDefault="00653300" w:rsidP="00653300">
      <w:pPr>
        <w:numPr>
          <w:ilvl w:val="1"/>
          <w:numId w:val="10"/>
        </w:numPr>
        <w:tabs>
          <w:tab w:val="num" w:pos="360"/>
          <w:tab w:val="num" w:pos="709"/>
        </w:tabs>
        <w:overflowPunct/>
        <w:autoSpaceDE/>
        <w:autoSpaceDN/>
        <w:adjustRightInd/>
        <w:spacing w:after="0"/>
        <w:ind w:left="709"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Supplier(s) is encouraged to continually improve the way in which the required Services are to be delivered throughout the Contract duration.</w:t>
      </w:r>
    </w:p>
    <w:p w14:paraId="20461FC1" w14:textId="77777777" w:rsidR="00653300" w:rsidRPr="00653300" w:rsidRDefault="00653300" w:rsidP="00653300">
      <w:pPr>
        <w:numPr>
          <w:ilvl w:val="1"/>
          <w:numId w:val="10"/>
        </w:numPr>
        <w:tabs>
          <w:tab w:val="num" w:pos="360"/>
          <w:tab w:val="num" w:pos="709"/>
        </w:tabs>
        <w:overflowPunct/>
        <w:autoSpaceDE/>
        <w:autoSpaceDN/>
        <w:adjustRightInd/>
        <w:spacing w:after="0"/>
        <w:ind w:left="709"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Supplier(s) is encouraged to present new and/or innovative ways of working to the Contracting Authority during regular project review meetings. </w:t>
      </w:r>
    </w:p>
    <w:p w14:paraId="3D3CF65F"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Changes to the way in which the Services are to be delivered must be brought to the Contracting Authority’s attention and agreed prior to any changes being implemented.</w:t>
      </w:r>
    </w:p>
    <w:p w14:paraId="66C46A62" w14:textId="77777777" w:rsidR="00653300" w:rsidRPr="00653300" w:rsidRDefault="00653300" w:rsidP="00653300">
      <w:pPr>
        <w:keepNext/>
        <w:numPr>
          <w:ilvl w:val="0"/>
          <w:numId w:val="10"/>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76" w:name="_Toc15308696"/>
      <w:r w:rsidRPr="00653300">
        <w:rPr>
          <w:rFonts w:eastAsia="STZhongsong" w:cs="Times New Roman"/>
          <w:b/>
          <w:caps/>
          <w:sz w:val="32"/>
          <w:szCs w:val="32"/>
          <w:lang w:eastAsia="zh-CN"/>
        </w:rPr>
        <w:t>Sustainability</w:t>
      </w:r>
      <w:bookmarkEnd w:id="2276"/>
    </w:p>
    <w:p w14:paraId="18322392"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N/A</w:t>
      </w:r>
    </w:p>
    <w:p w14:paraId="568B5614"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7" w:name="_Toc368573036"/>
      <w:bookmarkStart w:id="2278" w:name="_Toc15308697"/>
      <w:r w:rsidRPr="00653300">
        <w:rPr>
          <w:rFonts w:eastAsia="STZhongsong"/>
          <w:b/>
          <w:caps/>
          <w:sz w:val="32"/>
          <w:szCs w:val="32"/>
          <w:lang w:eastAsia="zh-CN"/>
        </w:rPr>
        <w:t>quality</w:t>
      </w:r>
      <w:bookmarkEnd w:id="2277"/>
      <w:bookmarkEnd w:id="2278"/>
    </w:p>
    <w:p w14:paraId="3A722664"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0"/>
          <w:lang w:eastAsia="zh-CN"/>
        </w:rPr>
        <w:t xml:space="preserve">The Supplier(s) will be expected to undertake robust quality assurance while delivering the Services, especially before sharing content with the Customer or publishing content publicly to deliver the Contract services. In turn, the </w:t>
      </w:r>
      <w:r w:rsidRPr="00653300">
        <w:rPr>
          <w:rFonts w:eastAsia="STZhongsong" w:cs="Times New Roman"/>
          <w:sz w:val="24"/>
          <w:szCs w:val="20"/>
          <w:lang w:eastAsia="zh-CN"/>
        </w:rPr>
        <w:lastRenderedPageBreak/>
        <w:t>Customer will provide regular feedback on the Supplier(s) outputs, which are expected to be incorporated into further revisions of the Services.</w:t>
      </w:r>
      <w:r w:rsidRPr="00653300">
        <w:rPr>
          <w:rFonts w:eastAsia="STZhongsong" w:cs="Times New Roman"/>
          <w:sz w:val="24"/>
          <w:szCs w:val="24"/>
          <w:lang w:eastAsia="zh-CN"/>
        </w:rPr>
        <w:t xml:space="preserve"> </w:t>
      </w:r>
    </w:p>
    <w:p w14:paraId="48379E19"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9" w:name="_Toc368573037"/>
      <w:bookmarkStart w:id="2280" w:name="_Toc15308698"/>
      <w:r w:rsidRPr="00653300">
        <w:rPr>
          <w:rFonts w:eastAsia="STZhongsong"/>
          <w:b/>
          <w:caps/>
          <w:sz w:val="32"/>
          <w:szCs w:val="32"/>
          <w:lang w:eastAsia="zh-CN"/>
        </w:rPr>
        <w:t>PRICE</w:t>
      </w:r>
      <w:bookmarkEnd w:id="2279"/>
      <w:bookmarkEnd w:id="2280"/>
    </w:p>
    <w:p w14:paraId="18B901C5"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The payment model for this campaign will follow a percentage based schedule of c.25% phase 1, c.25% phase 2 and c.50% for phase 3. Phases will broadly include (but are not limited to):</w:t>
      </w:r>
    </w:p>
    <w:p w14:paraId="0C85B07F" w14:textId="77777777" w:rsidR="00653300" w:rsidRPr="00653300" w:rsidRDefault="00653300" w:rsidP="00653300">
      <w:pPr>
        <w:tabs>
          <w:tab w:val="num" w:pos="2847"/>
        </w:tabs>
        <w:overflowPunct/>
        <w:autoSpaceDE/>
        <w:autoSpaceDN/>
        <w:spacing w:after="120"/>
        <w:ind w:left="709"/>
        <w:textAlignment w:val="auto"/>
        <w:outlineLvl w:val="1"/>
        <w:rPr>
          <w:rFonts w:eastAsia="STZhongsong"/>
          <w:color w:val="000000"/>
          <w:sz w:val="24"/>
          <w:szCs w:val="24"/>
          <w:shd w:val="clear" w:color="auto" w:fill="FFFFFF"/>
          <w:lang w:eastAsia="zh-CN"/>
        </w:rPr>
      </w:pPr>
      <w:r w:rsidRPr="00653300">
        <w:rPr>
          <w:rFonts w:eastAsia="STZhongsong"/>
          <w:b/>
          <w:color w:val="000000"/>
          <w:sz w:val="24"/>
          <w:szCs w:val="24"/>
          <w:shd w:val="clear" w:color="auto" w:fill="FFFFFF"/>
          <w:lang w:eastAsia="zh-CN"/>
        </w:rPr>
        <w:t>Phase 1:</w:t>
      </w:r>
      <w:r w:rsidRPr="00653300">
        <w:rPr>
          <w:rFonts w:eastAsia="STZhongsong"/>
          <w:color w:val="000000"/>
          <w:sz w:val="24"/>
          <w:szCs w:val="24"/>
          <w:shd w:val="clear" w:color="auto" w:fill="FFFFFF"/>
          <w:lang w:eastAsia="zh-CN"/>
        </w:rPr>
        <w:t xml:space="preserve"> Design of the recruitment exercise / strategy, identification of appropriate advertising channels and placement of advert in agreed medium</w:t>
      </w:r>
    </w:p>
    <w:p w14:paraId="7FD0A803" w14:textId="77777777" w:rsidR="00653300" w:rsidRPr="00653300" w:rsidRDefault="00653300" w:rsidP="00653300">
      <w:pPr>
        <w:tabs>
          <w:tab w:val="num" w:pos="2847"/>
        </w:tabs>
        <w:overflowPunct/>
        <w:autoSpaceDE/>
        <w:autoSpaceDN/>
        <w:spacing w:after="120"/>
        <w:ind w:left="709"/>
        <w:textAlignment w:val="auto"/>
        <w:outlineLvl w:val="1"/>
        <w:rPr>
          <w:rFonts w:eastAsia="STZhongsong"/>
          <w:color w:val="000000"/>
          <w:sz w:val="24"/>
          <w:szCs w:val="24"/>
          <w:shd w:val="clear" w:color="auto" w:fill="FFFFFF"/>
          <w:lang w:eastAsia="zh-CN"/>
        </w:rPr>
      </w:pPr>
      <w:r w:rsidRPr="00653300">
        <w:rPr>
          <w:rFonts w:eastAsia="STZhongsong"/>
          <w:b/>
          <w:color w:val="000000"/>
          <w:sz w:val="24"/>
          <w:szCs w:val="24"/>
          <w:shd w:val="clear" w:color="auto" w:fill="FFFFFF"/>
          <w:lang w:eastAsia="zh-CN"/>
        </w:rPr>
        <w:t>Phase 2:</w:t>
      </w:r>
      <w:r w:rsidRPr="00653300">
        <w:rPr>
          <w:rFonts w:eastAsia="STZhongsong"/>
          <w:color w:val="000000"/>
          <w:sz w:val="24"/>
          <w:szCs w:val="24"/>
          <w:shd w:val="clear" w:color="auto" w:fill="FFFFFF"/>
          <w:lang w:eastAsia="zh-CN"/>
        </w:rPr>
        <w:t xml:space="preserve"> Production of longlist, production of shortlist, provision of candidate packs for interviews and support arranging interviews</w:t>
      </w:r>
    </w:p>
    <w:p w14:paraId="02CA7DEB" w14:textId="77777777" w:rsidR="00653300" w:rsidRPr="00653300" w:rsidRDefault="00653300" w:rsidP="00653300">
      <w:pPr>
        <w:tabs>
          <w:tab w:val="num" w:pos="2847"/>
        </w:tabs>
        <w:overflowPunct/>
        <w:autoSpaceDE/>
        <w:autoSpaceDN/>
        <w:spacing w:after="120"/>
        <w:ind w:left="709"/>
        <w:textAlignment w:val="auto"/>
        <w:outlineLvl w:val="1"/>
        <w:rPr>
          <w:rFonts w:eastAsia="STZhongsong"/>
          <w:color w:val="000000"/>
          <w:sz w:val="24"/>
          <w:szCs w:val="24"/>
          <w:shd w:val="clear" w:color="auto" w:fill="FFFFFF"/>
          <w:lang w:eastAsia="zh-CN"/>
        </w:rPr>
      </w:pPr>
      <w:r w:rsidRPr="00653300">
        <w:rPr>
          <w:rFonts w:eastAsia="STZhongsong"/>
          <w:b/>
          <w:color w:val="000000"/>
          <w:sz w:val="24"/>
          <w:szCs w:val="24"/>
          <w:shd w:val="clear" w:color="auto" w:fill="FFFFFF"/>
          <w:lang w:eastAsia="zh-CN"/>
        </w:rPr>
        <w:t>Phase 3:</w:t>
      </w:r>
      <w:r w:rsidRPr="00653300">
        <w:rPr>
          <w:rFonts w:eastAsia="STZhongsong"/>
          <w:color w:val="000000"/>
          <w:sz w:val="24"/>
          <w:szCs w:val="24"/>
          <w:shd w:val="clear" w:color="auto" w:fill="FFFFFF"/>
          <w:lang w:eastAsia="zh-CN"/>
        </w:rPr>
        <w:t xml:space="preserve"> Appointment and acceptance of offer of candidate(s) from Supplier(s) identified shortlist.</w:t>
      </w:r>
    </w:p>
    <w:p w14:paraId="2D4D598B"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For Lot 1 (NEDs), Phase 1 and 2 payments will be based on an assumed baseline of three NED appointments. Additional appointments will be paid upon acceptance.</w:t>
      </w:r>
    </w:p>
    <w:p w14:paraId="0B70F3AE" w14:textId="48A48BEA" w:rsidR="00653300" w:rsidRPr="00653300" w:rsidRDefault="00DE0A77"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Pr>
          <w:rFonts w:eastAsia="STZhongsong"/>
          <w:color w:val="000000"/>
          <w:sz w:val="24"/>
          <w:szCs w:val="24"/>
          <w:shd w:val="clear" w:color="auto" w:fill="FFFFFF"/>
          <w:lang w:eastAsia="zh-CN"/>
        </w:rPr>
        <w:t xml:space="preserve">For Lot 2 (CFO and optional </w:t>
      </w:r>
      <w:r>
        <w:rPr>
          <w:rFonts w:eastAsia="STZhongsong" w:cs="Times New Roman"/>
          <w:sz w:val="24"/>
          <w:szCs w:val="24"/>
          <w:lang w:eastAsia="zh-CN"/>
        </w:rPr>
        <w:t>REDACTION</w:t>
      </w:r>
      <w:r w:rsidR="00653300" w:rsidRPr="00653300">
        <w:rPr>
          <w:rFonts w:eastAsia="STZhongsong"/>
          <w:color w:val="000000"/>
          <w:sz w:val="24"/>
          <w:szCs w:val="24"/>
          <w:shd w:val="clear" w:color="auto" w:fill="FFFFFF"/>
          <w:lang w:eastAsia="zh-CN"/>
        </w:rPr>
        <w:t xml:space="preserve">), the payments will relate initially to the CFO appointment. </w:t>
      </w:r>
      <w:r>
        <w:rPr>
          <w:rFonts w:eastAsia="STZhongsong" w:cs="Times New Roman"/>
          <w:sz w:val="24"/>
          <w:szCs w:val="24"/>
          <w:lang w:eastAsia="zh-CN"/>
        </w:rPr>
        <w:t>REDACTION</w:t>
      </w:r>
      <w:r w:rsidR="00653300" w:rsidRPr="00653300">
        <w:rPr>
          <w:rFonts w:eastAsia="STZhongsong"/>
          <w:color w:val="000000"/>
          <w:sz w:val="24"/>
          <w:szCs w:val="24"/>
          <w:shd w:val="clear" w:color="auto" w:fill="FFFFFF"/>
          <w:lang w:eastAsia="zh-CN"/>
        </w:rPr>
        <w:t>.</w:t>
      </w:r>
    </w:p>
    <w:p w14:paraId="07411DF3"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For additional appointments from any short-list, a separate placement fee may be charged, subject to successful appointment of the Supplier(s) identified candidate.</w:t>
      </w:r>
    </w:p>
    <w:p w14:paraId="6826AE8B" w14:textId="77777777" w:rsidR="00653300" w:rsidRPr="00653300" w:rsidRDefault="00653300" w:rsidP="00653300">
      <w:pPr>
        <w:numPr>
          <w:ilvl w:val="1"/>
          <w:numId w:val="10"/>
        </w:numPr>
        <w:tabs>
          <w:tab w:val="num" w:pos="360"/>
          <w:tab w:val="num" w:pos="709"/>
          <w:tab w:val="num" w:pos="1004"/>
          <w:tab w:val="num" w:pos="1430"/>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Expenses incurred by the Supplier(s) will not be met by the Contracting Authority. Additional costs incurred for placement of adverts in agreed media will be reimbursed separately to the recruitment exercise cap agreed, where such agreement for costs is confirmed in writing with the Contracting Authority prior to their being incurred.</w:t>
      </w:r>
    </w:p>
    <w:p w14:paraId="2F02FE56"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In the event that the Supplier(s) cancels a recruitment campaign at any point after the placement of advert, the Contracting Authority will make only the first phase payment (25%) for that recruitment campaign.</w:t>
      </w:r>
    </w:p>
    <w:p w14:paraId="20E3FC0A"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If the appointed candidate leaves for any reason within 6 months of their appointment, the Supplier(s) shall refund 50% of the total fee for that recruitment campaign, or provide a free of charge replacement search (the latter subject to the Contracting Authority’s sole discretion).</w:t>
      </w:r>
    </w:p>
    <w:p w14:paraId="6548DA75"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1" w:name="_Toc368573038"/>
      <w:bookmarkStart w:id="2282" w:name="_Toc15308699"/>
      <w:r w:rsidRPr="00653300">
        <w:rPr>
          <w:rFonts w:eastAsia="STZhongsong"/>
          <w:b/>
          <w:caps/>
          <w:sz w:val="32"/>
          <w:szCs w:val="32"/>
          <w:lang w:eastAsia="zh-CN"/>
        </w:rPr>
        <w:t>STAFF AND CUSTOMER SERVICE</w:t>
      </w:r>
      <w:bookmarkEnd w:id="2281"/>
      <w:bookmarkEnd w:id="2282"/>
    </w:p>
    <w:p w14:paraId="36F197A4"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Supplier(s) shall provide a sufficient level of resource throughout the duration of the Contract in order to consistently deliver a quality service.</w:t>
      </w:r>
    </w:p>
    <w:p w14:paraId="6D533FF3"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Supplier’s staff assigned to the Contract shall have the relevant qualifications and experience to deliver the Contract to the required standard. </w:t>
      </w:r>
    </w:p>
    <w:p w14:paraId="2DC93128"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 xml:space="preserve">The Supplier(s) shall ensure that staff understand the Contracting Authority’s vision and objectives and will provide excellent customer service to the Contracting Authority throughout the duration of the Contract.  </w:t>
      </w:r>
    </w:p>
    <w:p w14:paraId="1A6FAA51"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3" w:name="_Toc368573039"/>
      <w:bookmarkStart w:id="2284" w:name="_Toc15308700"/>
      <w:r w:rsidRPr="00653300">
        <w:rPr>
          <w:rFonts w:eastAsia="STZhongsong"/>
          <w:b/>
          <w:caps/>
          <w:sz w:val="32"/>
          <w:szCs w:val="32"/>
          <w:lang w:eastAsia="zh-CN"/>
        </w:rPr>
        <w:lastRenderedPageBreak/>
        <w:t>service levels and performance</w:t>
      </w:r>
      <w:bookmarkEnd w:id="2283"/>
      <w:bookmarkEnd w:id="2284"/>
    </w:p>
    <w:p w14:paraId="48E5B6A6" w14:textId="77777777" w:rsidR="00653300" w:rsidRPr="00653300" w:rsidRDefault="00653300" w:rsidP="0065330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Contracting Authority will measure the quality of the Supplier’s delivery by:</w:t>
      </w:r>
    </w:p>
    <w:tbl>
      <w:tblPr>
        <w:tblStyle w:val="TableGrid1"/>
        <w:tblW w:w="0" w:type="auto"/>
        <w:tblInd w:w="720" w:type="dxa"/>
        <w:tblLook w:val="04A0" w:firstRow="1" w:lastRow="0" w:firstColumn="1" w:lastColumn="0" w:noHBand="0" w:noVBand="1"/>
      </w:tblPr>
      <w:tblGrid>
        <w:gridCol w:w="1124"/>
        <w:gridCol w:w="1412"/>
        <w:gridCol w:w="3543"/>
        <w:gridCol w:w="2220"/>
      </w:tblGrid>
      <w:tr w:rsidR="00653300" w:rsidRPr="00653300" w14:paraId="50CBE8B7" w14:textId="77777777" w:rsidTr="00653300">
        <w:tc>
          <w:tcPr>
            <w:tcW w:w="1124" w:type="dxa"/>
            <w:shd w:val="clear" w:color="auto" w:fill="DBE5F1"/>
          </w:tcPr>
          <w:p w14:paraId="2F9CD440"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KPI/SLA</w:t>
            </w:r>
          </w:p>
        </w:tc>
        <w:tc>
          <w:tcPr>
            <w:tcW w:w="1412" w:type="dxa"/>
            <w:shd w:val="clear" w:color="auto" w:fill="DBE5F1"/>
          </w:tcPr>
          <w:p w14:paraId="2E875BD7"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Service Area</w:t>
            </w:r>
          </w:p>
        </w:tc>
        <w:tc>
          <w:tcPr>
            <w:tcW w:w="3543" w:type="dxa"/>
            <w:shd w:val="clear" w:color="auto" w:fill="DBE5F1"/>
          </w:tcPr>
          <w:p w14:paraId="19DB109D"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KPI/SLA description</w:t>
            </w:r>
          </w:p>
        </w:tc>
        <w:tc>
          <w:tcPr>
            <w:tcW w:w="2220" w:type="dxa"/>
            <w:shd w:val="clear" w:color="auto" w:fill="DBE5F1"/>
          </w:tcPr>
          <w:p w14:paraId="041911C8"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Target</w:t>
            </w:r>
          </w:p>
        </w:tc>
      </w:tr>
      <w:tr w:rsidR="00653300" w:rsidRPr="00653300" w14:paraId="67BB4E05" w14:textId="77777777" w:rsidTr="00653300">
        <w:tc>
          <w:tcPr>
            <w:tcW w:w="1124" w:type="dxa"/>
          </w:tcPr>
          <w:p w14:paraId="39ABA420"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 w:val="24"/>
                <w:szCs w:val="24"/>
                <w:lang w:eastAsia="zh-CN"/>
              </w:rPr>
              <w:t>1</w:t>
            </w:r>
          </w:p>
        </w:tc>
        <w:tc>
          <w:tcPr>
            <w:tcW w:w="1412" w:type="dxa"/>
          </w:tcPr>
          <w:p w14:paraId="08C42BD5" w14:textId="77777777" w:rsidR="00653300" w:rsidRPr="00653300" w:rsidRDefault="00653300" w:rsidP="00653300">
            <w:pPr>
              <w:overflowPunct/>
              <w:autoSpaceDE/>
              <w:autoSpaceDN/>
              <w:ind w:left="0"/>
              <w:jc w:val="left"/>
              <w:textAlignment w:val="auto"/>
              <w:outlineLvl w:val="1"/>
              <w:rPr>
                <w:rFonts w:eastAsia="STZhongsong" w:cs="Times New Roman"/>
                <w:lang w:eastAsia="zh-CN"/>
              </w:rPr>
            </w:pPr>
            <w:r w:rsidRPr="00653300">
              <w:rPr>
                <w:rFonts w:eastAsia="STZhongsong" w:cs="Times New Roman"/>
                <w:lang w:eastAsia="zh-CN"/>
              </w:rPr>
              <w:t>Delivery timescales</w:t>
            </w:r>
          </w:p>
        </w:tc>
        <w:tc>
          <w:tcPr>
            <w:tcW w:w="3543" w:type="dxa"/>
          </w:tcPr>
          <w:p w14:paraId="68D23370" w14:textId="77777777" w:rsidR="00653300" w:rsidRPr="00653300" w:rsidRDefault="00653300" w:rsidP="00653300">
            <w:pPr>
              <w:overflowPunct/>
              <w:autoSpaceDE/>
              <w:autoSpaceDN/>
              <w:ind w:left="0"/>
              <w:jc w:val="left"/>
              <w:textAlignment w:val="auto"/>
              <w:outlineLvl w:val="1"/>
              <w:rPr>
                <w:rFonts w:eastAsia="STZhongsong" w:cs="Times New Roman"/>
                <w:lang w:eastAsia="zh-CN"/>
              </w:rPr>
            </w:pPr>
            <w:r w:rsidRPr="00653300">
              <w:rPr>
                <w:rFonts w:eastAsia="STZhongsong" w:cs="Times New Roman"/>
                <w:lang w:eastAsia="zh-CN"/>
              </w:rPr>
              <w:t xml:space="preserve">Provide project plan and deliver services to timescales specified within. </w:t>
            </w:r>
          </w:p>
        </w:tc>
        <w:tc>
          <w:tcPr>
            <w:tcW w:w="2220" w:type="dxa"/>
          </w:tcPr>
          <w:p w14:paraId="630C3E34" w14:textId="77777777" w:rsidR="00653300" w:rsidRPr="00653300" w:rsidRDefault="00653300" w:rsidP="00653300">
            <w:pPr>
              <w:overflowPunct/>
              <w:autoSpaceDE/>
              <w:autoSpaceDN/>
              <w:ind w:left="0"/>
              <w:textAlignment w:val="auto"/>
              <w:outlineLvl w:val="1"/>
              <w:rPr>
                <w:rFonts w:eastAsia="STZhongsong" w:cs="Times New Roman"/>
                <w:lang w:eastAsia="zh-CN"/>
              </w:rPr>
            </w:pPr>
            <w:r w:rsidRPr="00653300">
              <w:rPr>
                <w:rFonts w:eastAsia="STZhongsong" w:cs="Times New Roman"/>
                <w:lang w:eastAsia="zh-CN"/>
              </w:rPr>
              <w:t xml:space="preserve">90%. Failure would require an improvement plan setting out preventative measures to avoid future slippage. </w:t>
            </w:r>
          </w:p>
        </w:tc>
      </w:tr>
      <w:tr w:rsidR="00653300" w:rsidRPr="00653300" w14:paraId="1342F110" w14:textId="77777777" w:rsidTr="00653300">
        <w:tc>
          <w:tcPr>
            <w:tcW w:w="1124" w:type="dxa"/>
          </w:tcPr>
          <w:p w14:paraId="17ACFCB2"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Cs w:val="20"/>
                <w:lang w:eastAsia="zh-CN"/>
              </w:rPr>
              <w:t>2</w:t>
            </w:r>
          </w:p>
        </w:tc>
        <w:tc>
          <w:tcPr>
            <w:tcW w:w="1412" w:type="dxa"/>
          </w:tcPr>
          <w:p w14:paraId="6266FB33"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Handling of candidates</w:t>
            </w:r>
          </w:p>
        </w:tc>
        <w:tc>
          <w:tcPr>
            <w:tcW w:w="3543" w:type="dxa"/>
          </w:tcPr>
          <w:p w14:paraId="23BFB8C2"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 xml:space="preserve">Unsuccessful candidates to be handled sensitively and promptly at each stage of the process </w:t>
            </w:r>
          </w:p>
        </w:tc>
        <w:tc>
          <w:tcPr>
            <w:tcW w:w="2220" w:type="dxa"/>
          </w:tcPr>
          <w:p w14:paraId="0D1FAD2B"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Absence of any complaints. Any complaints that could not be explained to the satisfaction of the Contracting Authority would result in a Service Credit 10% reduction in fees against the relevant phase of the recruitment in which the complaint took place.</w:t>
            </w:r>
          </w:p>
        </w:tc>
      </w:tr>
      <w:tr w:rsidR="00653300" w:rsidRPr="00653300" w14:paraId="42B48DD0" w14:textId="77777777" w:rsidTr="00653300">
        <w:tc>
          <w:tcPr>
            <w:tcW w:w="1124" w:type="dxa"/>
          </w:tcPr>
          <w:p w14:paraId="0A26AD43" w14:textId="77777777" w:rsidR="00653300" w:rsidRPr="00653300" w:rsidRDefault="00653300" w:rsidP="00653300">
            <w:pPr>
              <w:overflowPunct/>
              <w:autoSpaceDE/>
              <w:autoSpaceDN/>
              <w:ind w:left="0"/>
              <w:jc w:val="center"/>
              <w:textAlignment w:val="auto"/>
              <w:outlineLvl w:val="1"/>
              <w:rPr>
                <w:rFonts w:eastAsia="STZhongsong" w:cs="Times New Roman"/>
                <w:sz w:val="24"/>
                <w:szCs w:val="24"/>
                <w:lang w:eastAsia="zh-CN"/>
              </w:rPr>
            </w:pPr>
            <w:r w:rsidRPr="00653300">
              <w:rPr>
                <w:rFonts w:eastAsia="STZhongsong" w:cs="Times New Roman"/>
                <w:szCs w:val="20"/>
                <w:lang w:eastAsia="zh-CN"/>
              </w:rPr>
              <w:t>3</w:t>
            </w:r>
          </w:p>
        </w:tc>
        <w:tc>
          <w:tcPr>
            <w:tcW w:w="1412" w:type="dxa"/>
          </w:tcPr>
          <w:p w14:paraId="08D18A88"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Diversity of long- and short-list</w:t>
            </w:r>
          </w:p>
        </w:tc>
        <w:tc>
          <w:tcPr>
            <w:tcW w:w="3543" w:type="dxa"/>
          </w:tcPr>
          <w:p w14:paraId="69BC36CE" w14:textId="77777777" w:rsidR="00653300" w:rsidRPr="00653300" w:rsidRDefault="00653300" w:rsidP="00653300">
            <w:pPr>
              <w:overflowPunct/>
              <w:autoSpaceDE/>
              <w:autoSpaceDN/>
              <w:ind w:left="0"/>
              <w:textAlignment w:val="auto"/>
              <w:outlineLvl w:val="1"/>
              <w:rPr>
                <w:rFonts w:eastAsia="STZhongsong" w:cs="Times New Roman"/>
                <w:szCs w:val="20"/>
                <w:lang w:eastAsia="zh-CN"/>
              </w:rPr>
            </w:pPr>
            <w:r w:rsidRPr="00653300">
              <w:rPr>
                <w:rFonts w:eastAsia="STZhongsong" w:cs="Times New Roman"/>
                <w:szCs w:val="20"/>
                <w:lang w:eastAsia="zh-CN"/>
              </w:rPr>
              <w:t>30% of long-listed candidates to meet diversity requirements.</w:t>
            </w:r>
          </w:p>
          <w:p w14:paraId="748F6DE6"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i/>
                <w:szCs w:val="20"/>
                <w:lang w:eastAsia="zh-CN"/>
              </w:rPr>
              <w:t>In meeting these targets, the Supplier(s) is required to provide a comprehensive plan to achieve the target and identify possible channels with regular reporting against progress ahead of lists being finalised.</w:t>
            </w:r>
          </w:p>
        </w:tc>
        <w:tc>
          <w:tcPr>
            <w:tcW w:w="2220" w:type="dxa"/>
          </w:tcPr>
          <w:p w14:paraId="3D78146E" w14:textId="77777777" w:rsidR="00653300" w:rsidRPr="00653300" w:rsidRDefault="00653300" w:rsidP="00653300">
            <w:pPr>
              <w:overflowPunct/>
              <w:autoSpaceDE/>
              <w:autoSpaceDN/>
              <w:ind w:left="0"/>
              <w:textAlignment w:val="auto"/>
              <w:outlineLvl w:val="1"/>
              <w:rPr>
                <w:rFonts w:eastAsia="STZhongsong" w:cs="Times New Roman"/>
                <w:sz w:val="24"/>
                <w:szCs w:val="24"/>
                <w:lang w:eastAsia="zh-CN"/>
              </w:rPr>
            </w:pPr>
            <w:r w:rsidRPr="00653300">
              <w:rPr>
                <w:rFonts w:eastAsia="STZhongsong" w:cs="Times New Roman"/>
                <w:szCs w:val="20"/>
                <w:lang w:eastAsia="zh-CN"/>
              </w:rPr>
              <w:t>100% of long- list provided</w:t>
            </w:r>
          </w:p>
        </w:tc>
      </w:tr>
    </w:tbl>
    <w:p w14:paraId="23B133D7" w14:textId="77777777" w:rsidR="00653300" w:rsidRPr="00653300" w:rsidRDefault="00653300" w:rsidP="00653300">
      <w:pPr>
        <w:overflowPunct/>
        <w:autoSpaceDE/>
        <w:autoSpaceDN/>
        <w:ind w:left="720"/>
        <w:textAlignment w:val="auto"/>
        <w:outlineLvl w:val="1"/>
        <w:rPr>
          <w:rFonts w:eastAsia="STZhongsong" w:cs="Times New Roman"/>
          <w:szCs w:val="20"/>
          <w:lang w:eastAsia="zh-CN"/>
        </w:rPr>
      </w:pPr>
    </w:p>
    <w:p w14:paraId="601E7953"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bookmarkStart w:id="2285" w:name="_Toc368573040"/>
      <w:r w:rsidRPr="00653300">
        <w:rPr>
          <w:rFonts w:eastAsia="STZhongsong" w:cs="Times New Roman"/>
          <w:sz w:val="24"/>
          <w:szCs w:val="24"/>
          <w:lang w:eastAsia="zh-CN"/>
        </w:rPr>
        <w:t>In the event of the Supplier(s) not meeting the SLA or contractual milestones, the Contracting Authority will have the discretion to seek a performance improvement plan from the Supplier(s), to seek to remedy the issues. This does not replace or prevent the Contracting Authority from using any contractual rights as per the Contract.</w:t>
      </w:r>
    </w:p>
    <w:p w14:paraId="0C21442A"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b/>
          <w:sz w:val="24"/>
          <w:szCs w:val="24"/>
          <w:lang w:eastAsia="zh-CN"/>
        </w:rPr>
        <w:t>Service Credit</w:t>
      </w:r>
    </w:p>
    <w:p w14:paraId="7340BF05"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 xml:space="preserve">Service Level 2 – Handling of candidates, is subject to a Service Credit for performance below the specified Performance Measure Target. For </w:t>
      </w:r>
      <w:r w:rsidRPr="00653300">
        <w:rPr>
          <w:rFonts w:eastAsia="STZhongsong" w:cs="Times New Roman"/>
          <w:sz w:val="24"/>
          <w:szCs w:val="24"/>
          <w:lang w:eastAsia="zh-CN"/>
        </w:rPr>
        <w:lastRenderedPageBreak/>
        <w:t>the purposes of Service Level 2, the Service Credit is set at a 10% reduction in fees payable against the relevant phase of the recruitment in which the failure against Service Level 2 occurred.</w:t>
      </w:r>
    </w:p>
    <w:p w14:paraId="15ED12C3"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A Service Credit is a reduction of the amount payable in respect of the Services and does not include VAT. The Supplier(s) shall off-set the value of the Service Credit against the appropriate invoice.</w:t>
      </w:r>
    </w:p>
    <w:p w14:paraId="42F584B4" w14:textId="77777777" w:rsidR="00653300" w:rsidRPr="00653300" w:rsidRDefault="00653300" w:rsidP="0065330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53300">
        <w:rPr>
          <w:rFonts w:eastAsia="STZhongsong" w:cs="Times New Roman"/>
          <w:sz w:val="24"/>
          <w:szCs w:val="24"/>
          <w:lang w:eastAsia="zh-CN"/>
        </w:rPr>
        <w:t>The Supplier(s) acknowledges and agrees that any Service Credit is a price adjustment and not an estimate of the Loss that may be suffered by the Authority as a result of the Supplier’s failure to meet the Service Level Performance Measure.</w:t>
      </w:r>
    </w:p>
    <w:p w14:paraId="5FF0BA44"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Supplier(s) confirms that it has taken this Service Credit into account when setting the Contract Charges. Both Parties agree that the Service Credit is a reasonable method of price adjustment to reflect poor performance.</w:t>
      </w:r>
    </w:p>
    <w:p w14:paraId="3126AA7B"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6" w:name="_Toc15308701"/>
      <w:r w:rsidRPr="00653300">
        <w:rPr>
          <w:rFonts w:eastAsia="STZhongsong" w:cs="Times New Roman"/>
          <w:b/>
          <w:caps/>
          <w:sz w:val="32"/>
          <w:szCs w:val="32"/>
          <w:lang w:eastAsia="zh-CN"/>
        </w:rPr>
        <w:t>Security and CONFIDENTIALITY requirements</w:t>
      </w:r>
      <w:bookmarkEnd w:id="2285"/>
      <w:bookmarkEnd w:id="2286"/>
    </w:p>
    <w:p w14:paraId="3366FA1D" w14:textId="77777777" w:rsidR="00653300" w:rsidRPr="00653300" w:rsidRDefault="00653300" w:rsidP="00653300">
      <w:pPr>
        <w:numPr>
          <w:ilvl w:val="1"/>
          <w:numId w:val="10"/>
        </w:numPr>
        <w:tabs>
          <w:tab w:val="num" w:pos="360"/>
          <w:tab w:val="num" w:pos="709"/>
        </w:tabs>
        <w:overflowPunct/>
        <w:autoSpaceDE/>
        <w:autoSpaceDN/>
        <w:adjustRightInd/>
        <w:spacing w:after="0"/>
        <w:ind w:left="709" w:hanging="720"/>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 xml:space="preserve">On occasions that the Supplier(s) visits the premises of the Contracting Authority they will abide by the security provisions in place and agree to being escorted at all times whilst on the Contracting Authority’s premises. </w:t>
      </w:r>
    </w:p>
    <w:p w14:paraId="109604AD"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In respect to data security, the Supplier(s) will need to demonstrate annual compliance with the Cyber Essentials framework (</w:t>
      </w:r>
      <w:hyperlink r:id="rId16" w:history="1">
        <w:r w:rsidRPr="00653300">
          <w:rPr>
            <w:rFonts w:eastAsia="STZhongsong"/>
            <w:color w:val="000000"/>
            <w:sz w:val="24"/>
            <w:szCs w:val="24"/>
            <w:shd w:val="clear" w:color="auto" w:fill="FFFFFF"/>
            <w:lang w:eastAsia="zh-CN"/>
          </w:rPr>
          <w:t>https://www.cyberessentials.ncsc.gov.uk/</w:t>
        </w:r>
      </w:hyperlink>
      <w:r w:rsidRPr="00653300">
        <w:rPr>
          <w:rFonts w:eastAsia="STZhongsong"/>
          <w:color w:val="000000"/>
          <w:sz w:val="24"/>
          <w:szCs w:val="24"/>
          <w:shd w:val="clear" w:color="auto" w:fill="FFFFFF"/>
          <w:lang w:eastAsia="zh-CN"/>
        </w:rPr>
        <w:t>) as a minimum. The successful Supplier(s) will be expected to comply with all necessary aspects of the Information Commissioner’s Office guidance on GDPR and Data Protection Act 2018. See Attachment 2 for information on how this will be assessed in this procurement.</w:t>
      </w:r>
    </w:p>
    <w:p w14:paraId="663E2807"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7" w:name="_Toc15308702"/>
      <w:bookmarkStart w:id="2288" w:name="_Toc368573042"/>
      <w:r w:rsidRPr="00653300">
        <w:rPr>
          <w:rFonts w:eastAsia="STZhongsong"/>
          <w:b/>
          <w:caps/>
          <w:sz w:val="32"/>
          <w:szCs w:val="32"/>
          <w:lang w:eastAsia="zh-CN"/>
        </w:rPr>
        <w:t>payment AND INVOICING</w:t>
      </w:r>
      <w:bookmarkEnd w:id="2287"/>
      <w:r w:rsidRPr="00653300">
        <w:rPr>
          <w:rFonts w:eastAsia="STZhongsong"/>
          <w:b/>
          <w:caps/>
          <w:sz w:val="32"/>
          <w:szCs w:val="32"/>
          <w:lang w:eastAsia="zh-CN"/>
        </w:rPr>
        <w:t xml:space="preserve"> </w:t>
      </w:r>
    </w:p>
    <w:p w14:paraId="799283CF" w14:textId="77777777" w:rsidR="00653300" w:rsidRP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653300">
        <w:rPr>
          <w:rFonts w:eastAsia="STZhongsong"/>
          <w:color w:val="000000"/>
          <w:sz w:val="24"/>
          <w:szCs w:val="24"/>
          <w:shd w:val="clear" w:color="auto" w:fill="FFFFFF"/>
          <w:lang w:eastAsia="zh-CN"/>
        </w:rPr>
        <w:t xml:space="preserve">Before payment can be considered, each invoice must include a detailed elemental breakdown of work completed and the associated costs. </w:t>
      </w:r>
    </w:p>
    <w:p w14:paraId="04D7924A" w14:textId="0E63CD21" w:rsidR="00653300" w:rsidRDefault="00653300" w:rsidP="0065330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olor w:val="000000"/>
          <w:sz w:val="24"/>
          <w:szCs w:val="24"/>
          <w:shd w:val="clear" w:color="auto" w:fill="FFFFFF"/>
          <w:lang w:eastAsia="zh-CN"/>
        </w:rPr>
      </w:pPr>
      <w:r w:rsidRPr="00653300">
        <w:rPr>
          <w:rFonts w:eastAsia="STZhongsong"/>
          <w:color w:val="000000"/>
          <w:sz w:val="24"/>
          <w:szCs w:val="24"/>
          <w:shd w:val="clear" w:color="auto" w:fill="FFFFFF"/>
          <w:lang w:eastAsia="zh-CN"/>
        </w:rPr>
        <w:t xml:space="preserve">Payment will be made on receipt of invoices which should be sent electronically to </w:t>
      </w:r>
      <w:hyperlink r:id="rId17" w:history="1">
        <w:r w:rsidRPr="00653300">
          <w:rPr>
            <w:rFonts w:eastAsia="STZhongsong"/>
            <w:color w:val="0000FF"/>
            <w:sz w:val="24"/>
            <w:szCs w:val="24"/>
            <w:u w:val="single"/>
            <w:shd w:val="clear" w:color="auto" w:fill="FFFFFF"/>
            <w:lang w:eastAsia="zh-CN"/>
          </w:rPr>
          <w:t>UKGIFinance@ukgi.org.uk</w:t>
        </w:r>
      </w:hyperlink>
      <w:r w:rsidRPr="00653300">
        <w:rPr>
          <w:rFonts w:eastAsia="STZhongsong"/>
          <w:color w:val="000000"/>
          <w:sz w:val="24"/>
          <w:szCs w:val="24"/>
          <w:shd w:val="clear" w:color="auto" w:fill="FFFFFF"/>
          <w:lang w:eastAsia="zh-CN"/>
        </w:rPr>
        <w:t>.</w:t>
      </w:r>
    </w:p>
    <w:p w14:paraId="25C11540" w14:textId="77777777" w:rsidR="001112A5" w:rsidRPr="00653300" w:rsidRDefault="001112A5" w:rsidP="001112A5">
      <w:pPr>
        <w:overflowPunct/>
        <w:autoSpaceDE/>
        <w:autoSpaceDN/>
        <w:adjustRightInd/>
        <w:spacing w:after="0"/>
        <w:ind w:left="720"/>
        <w:jc w:val="left"/>
        <w:textAlignment w:val="auto"/>
        <w:outlineLvl w:val="1"/>
        <w:rPr>
          <w:rFonts w:eastAsia="STZhongsong"/>
          <w:color w:val="000000"/>
          <w:sz w:val="24"/>
          <w:szCs w:val="24"/>
          <w:shd w:val="clear" w:color="auto" w:fill="FFFFFF"/>
          <w:lang w:eastAsia="zh-CN"/>
        </w:rPr>
      </w:pPr>
    </w:p>
    <w:p w14:paraId="5D13DE8C" w14:textId="77777777" w:rsidR="00653300" w:rsidRPr="00653300" w:rsidRDefault="00653300" w:rsidP="0065330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9" w:name="_Toc15308703"/>
      <w:bookmarkEnd w:id="2288"/>
      <w:r w:rsidRPr="00653300">
        <w:rPr>
          <w:rFonts w:eastAsia="STZhongsong"/>
          <w:b/>
          <w:caps/>
          <w:sz w:val="32"/>
          <w:szCs w:val="32"/>
          <w:lang w:eastAsia="zh-CN"/>
        </w:rPr>
        <w:t>CONTRACT MANAGEMENT</w:t>
      </w:r>
      <w:bookmarkEnd w:id="2289"/>
      <w:r w:rsidRPr="00653300">
        <w:rPr>
          <w:rFonts w:eastAsia="STZhongsong"/>
          <w:b/>
          <w:caps/>
          <w:sz w:val="32"/>
          <w:szCs w:val="32"/>
          <w:lang w:eastAsia="zh-CN"/>
        </w:rPr>
        <w:t xml:space="preserve"> </w:t>
      </w:r>
    </w:p>
    <w:p w14:paraId="5E4D8D81" w14:textId="77777777" w:rsidR="00653300" w:rsidRPr="00653300" w:rsidRDefault="00653300" w:rsidP="0065330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Attendance at contract review meetings shall be at the Supplier’s own expense.</w:t>
      </w:r>
    </w:p>
    <w:p w14:paraId="603A763D" w14:textId="77777777" w:rsidR="00653300" w:rsidRPr="00653300" w:rsidRDefault="00653300" w:rsidP="0065330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90" w:name="_Toc368573043"/>
      <w:bookmarkStart w:id="2291" w:name="_Toc15308704"/>
      <w:bookmarkEnd w:id="2269"/>
      <w:r w:rsidRPr="00653300">
        <w:rPr>
          <w:rFonts w:eastAsia="STZhongsong" w:cs="Times New Roman"/>
          <w:b/>
          <w:caps/>
          <w:sz w:val="32"/>
          <w:szCs w:val="32"/>
          <w:lang w:eastAsia="zh-CN"/>
        </w:rPr>
        <w:t>Location</w:t>
      </w:r>
      <w:bookmarkEnd w:id="2290"/>
      <w:bookmarkEnd w:id="2291"/>
      <w:r w:rsidRPr="00653300">
        <w:rPr>
          <w:rFonts w:eastAsia="STZhongsong" w:cs="Times New Roman"/>
          <w:b/>
          <w:caps/>
          <w:sz w:val="32"/>
          <w:szCs w:val="32"/>
          <w:lang w:eastAsia="zh-CN"/>
        </w:rPr>
        <w:t xml:space="preserve"> </w:t>
      </w:r>
    </w:p>
    <w:p w14:paraId="3DD6DCF9" w14:textId="77777777" w:rsidR="00653300" w:rsidRPr="00653300" w:rsidRDefault="00653300" w:rsidP="0065330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53300">
        <w:rPr>
          <w:rFonts w:eastAsia="STZhongsong" w:cs="Times New Roman"/>
          <w:sz w:val="24"/>
          <w:szCs w:val="24"/>
          <w:lang w:eastAsia="zh-CN"/>
        </w:rPr>
        <w:t>The location of the Services will be carried out at Supplier’s premises or any remote location used in the course of normal business. Meetings with the Contracting Authority on individual recruitment exercises and / or contract management meetings will take place remotely but could also be at the Contracting Authority’s premises if specifically agreed.</w:t>
      </w:r>
    </w:p>
    <w:p w14:paraId="76E81BFD" w14:textId="77777777" w:rsidR="00653300" w:rsidRPr="00653300" w:rsidRDefault="00653300" w:rsidP="00653300">
      <w:pPr>
        <w:tabs>
          <w:tab w:val="left" w:pos="1392"/>
        </w:tabs>
        <w:overflowPunct/>
        <w:autoSpaceDE/>
        <w:autoSpaceDN/>
        <w:adjustRightInd/>
        <w:spacing w:after="0"/>
        <w:ind w:left="0"/>
        <w:jc w:val="left"/>
        <w:textAlignment w:val="auto"/>
        <w:rPr>
          <w:rFonts w:eastAsia="STZhongsong" w:cs="Times New Roman"/>
          <w:sz w:val="24"/>
          <w:szCs w:val="24"/>
          <w:lang w:eastAsia="zh-CN"/>
        </w:rPr>
      </w:pPr>
    </w:p>
    <w:p w14:paraId="57DF681A" w14:textId="77777777"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92"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92"/>
    </w:p>
    <w:p w14:paraId="30A9A2DC"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93"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93"/>
      <w:r w:rsidR="006D7853" w:rsidRPr="00B14AB8">
        <w:rPr>
          <w:rFonts w:ascii="Arial" w:hAnsi="Arial" w:cs="Arial"/>
        </w:rPr>
        <w:t xml:space="preserve"> </w:t>
      </w:r>
    </w:p>
    <w:p w14:paraId="76D99D99" w14:textId="77777777" w:rsidR="006D7853" w:rsidRPr="00B14AB8" w:rsidRDefault="006D7853" w:rsidP="00036474">
      <w:pPr>
        <w:pStyle w:val="GPSL1SCHEDULEHeading"/>
        <w:rPr>
          <w:rFonts w:ascii="Arial" w:hAnsi="Arial"/>
        </w:rPr>
      </w:pPr>
      <w:r w:rsidRPr="00B14AB8">
        <w:rPr>
          <w:rFonts w:ascii="Arial" w:hAnsi="Arial"/>
        </w:rPr>
        <w:t>DEFINITIONS</w:t>
      </w:r>
    </w:p>
    <w:p w14:paraId="157FE1F5"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678C670C" w14:textId="77777777" w:rsidTr="000940A9">
        <w:tc>
          <w:tcPr>
            <w:tcW w:w="2835" w:type="dxa"/>
          </w:tcPr>
          <w:p w14:paraId="660C32B8"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7D0297F4"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2E6673BC" w14:textId="77777777" w:rsidTr="000940A9">
        <w:tc>
          <w:tcPr>
            <w:tcW w:w="2835" w:type="dxa"/>
            <w:shd w:val="clear" w:color="auto" w:fill="auto"/>
          </w:tcPr>
          <w:p w14:paraId="105A177F"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B441855"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78DDB33F" w14:textId="77777777" w:rsidTr="000940A9">
        <w:tc>
          <w:tcPr>
            <w:tcW w:w="2835" w:type="dxa"/>
          </w:tcPr>
          <w:p w14:paraId="2B72BAB5"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B716933"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12189143" w14:textId="77777777" w:rsidTr="000940A9">
        <w:tc>
          <w:tcPr>
            <w:tcW w:w="2835" w:type="dxa"/>
          </w:tcPr>
          <w:p w14:paraId="6C32837A"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68EAC871"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18" w:history="1">
              <w:r w:rsidRPr="00B14AB8">
                <w:t xml:space="preserve"> http://www.statistics.gov.uk/instantfigures.asp)</w:t>
              </w:r>
            </w:hyperlink>
            <w:r w:rsidRPr="00B14AB8">
              <w:t>; and</w:t>
            </w:r>
          </w:p>
        </w:tc>
      </w:tr>
      <w:tr w:rsidR="00F23BEC" w:rsidRPr="00B14AB8" w14:paraId="158CE7A7" w14:textId="77777777" w:rsidTr="000940A9">
        <w:tc>
          <w:tcPr>
            <w:tcW w:w="2835" w:type="dxa"/>
          </w:tcPr>
          <w:p w14:paraId="538974A1"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5B4C34A8"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599FA43E" w14:textId="77777777" w:rsidR="008D0A60" w:rsidRPr="00B14AB8" w:rsidRDefault="006D7853" w:rsidP="00036474">
      <w:pPr>
        <w:pStyle w:val="GPSL1SCHEDULEHeading"/>
        <w:rPr>
          <w:rFonts w:ascii="Arial" w:hAnsi="Arial"/>
        </w:rPr>
      </w:pPr>
      <w:bookmarkStart w:id="2294" w:name="_Ref365638373"/>
      <w:r w:rsidRPr="00B14AB8">
        <w:rPr>
          <w:rFonts w:ascii="Arial" w:hAnsi="Arial"/>
        </w:rPr>
        <w:t>GENERAL PROVISIONS</w:t>
      </w:r>
      <w:bookmarkEnd w:id="2294"/>
    </w:p>
    <w:p w14:paraId="5C6CCFAA"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5567913C"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013B9AE5"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6B1EC7A"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52C9E162"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25D84279" w14:textId="77777777" w:rsidR="006D7853" w:rsidRPr="00B14AB8" w:rsidRDefault="006D7853" w:rsidP="00036474">
      <w:pPr>
        <w:pStyle w:val="GPSL1SCHEDULEHeading"/>
        <w:rPr>
          <w:rFonts w:ascii="Arial" w:hAnsi="Arial"/>
        </w:rPr>
      </w:pPr>
      <w:bookmarkStart w:id="2295" w:name="_Ref362948016"/>
      <w:r w:rsidRPr="00B14AB8">
        <w:rPr>
          <w:rFonts w:ascii="Arial" w:hAnsi="Arial"/>
        </w:rPr>
        <w:t>CALL OFF CONTRACT CHARGES</w:t>
      </w:r>
      <w:bookmarkEnd w:id="2295"/>
    </w:p>
    <w:p w14:paraId="747AD593" w14:textId="77777777" w:rsidR="006D7853" w:rsidRPr="00B14AB8" w:rsidRDefault="006D7853" w:rsidP="005E4232">
      <w:pPr>
        <w:pStyle w:val="GPSL2numberedclause"/>
        <w:rPr>
          <w:rFonts w:ascii="Arial" w:hAnsi="Arial"/>
        </w:rPr>
      </w:pPr>
      <w:bookmarkStart w:id="2296"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27605C65" w14:textId="77777777" w:rsidR="008D0A60" w:rsidRPr="00B14AB8" w:rsidRDefault="006D7853" w:rsidP="005E4232">
      <w:pPr>
        <w:pStyle w:val="GPSL2numberedclause"/>
        <w:rPr>
          <w:rFonts w:ascii="Arial" w:hAnsi="Arial"/>
        </w:rPr>
      </w:pPr>
      <w:bookmarkStart w:id="2297" w:name="_Ref362951432"/>
      <w:r w:rsidRPr="00B14AB8">
        <w:rPr>
          <w:rFonts w:ascii="Arial" w:hAnsi="Arial"/>
        </w:rPr>
        <w:t>The Supplier acknowledges and agrees that:</w:t>
      </w:r>
      <w:bookmarkEnd w:id="2297"/>
      <w:r w:rsidRPr="00B14AB8">
        <w:rPr>
          <w:rFonts w:ascii="Arial" w:hAnsi="Arial"/>
        </w:rPr>
        <w:t xml:space="preserve"> </w:t>
      </w:r>
    </w:p>
    <w:p w14:paraId="36C54910"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96"/>
      <w:r w:rsidR="009F5689" w:rsidRPr="00B14AB8">
        <w:rPr>
          <w:rFonts w:ascii="Arial" w:hAnsi="Arial"/>
        </w:rPr>
        <w:t>; and</w:t>
      </w:r>
    </w:p>
    <w:p w14:paraId="4990B165"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4EF24D93" w14:textId="77777777" w:rsidR="00527AD8" w:rsidRPr="00B14AB8" w:rsidRDefault="00527AD8" w:rsidP="00527AD8">
      <w:pPr>
        <w:pStyle w:val="GPSL3numberedclause"/>
        <w:numPr>
          <w:ilvl w:val="0"/>
          <w:numId w:val="0"/>
        </w:numPr>
        <w:ind w:left="2127"/>
        <w:rPr>
          <w:rFonts w:ascii="Arial" w:hAnsi="Arial"/>
        </w:rPr>
      </w:pPr>
    </w:p>
    <w:p w14:paraId="4096F118" w14:textId="77777777" w:rsidR="006D7853" w:rsidRPr="00B14AB8" w:rsidRDefault="006D7853" w:rsidP="00036474">
      <w:pPr>
        <w:pStyle w:val="GPSL1SCHEDULEHeading"/>
        <w:rPr>
          <w:rFonts w:ascii="Arial" w:hAnsi="Arial"/>
        </w:rPr>
      </w:pPr>
      <w:bookmarkStart w:id="2298" w:name="_Ref426108305"/>
      <w:bookmarkStart w:id="2299" w:name="_Ref311675490"/>
      <w:r w:rsidRPr="00B14AB8">
        <w:rPr>
          <w:rFonts w:ascii="Arial" w:hAnsi="Arial"/>
        </w:rPr>
        <w:t>COSTS AND EXPENSES</w:t>
      </w:r>
      <w:bookmarkEnd w:id="2298"/>
    </w:p>
    <w:p w14:paraId="79AC06BF" w14:textId="77777777" w:rsidR="006D7853" w:rsidRPr="00B14AB8" w:rsidRDefault="006D7853" w:rsidP="005E4232">
      <w:pPr>
        <w:pStyle w:val="GPSL2numberedclause"/>
        <w:rPr>
          <w:rFonts w:ascii="Arial" w:hAnsi="Arial"/>
        </w:rPr>
      </w:pPr>
      <w:bookmarkStart w:id="2300"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300"/>
    </w:p>
    <w:p w14:paraId="578BD634"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AA57CCE"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29B1C49A" w14:textId="77777777" w:rsidR="008D0A60" w:rsidRPr="00B14AB8" w:rsidRDefault="006D7853" w:rsidP="00036474">
      <w:pPr>
        <w:pStyle w:val="GPSL1SCHEDULEHeading"/>
        <w:rPr>
          <w:rFonts w:ascii="Arial" w:hAnsi="Arial"/>
        </w:rPr>
      </w:pPr>
      <w:bookmarkStart w:id="2301" w:name="_Ref362012871"/>
      <w:r w:rsidRPr="00B14AB8">
        <w:rPr>
          <w:rFonts w:ascii="Arial" w:hAnsi="Arial"/>
        </w:rPr>
        <w:t>REIMBURSEABLE EXPENSES</w:t>
      </w:r>
      <w:bookmarkEnd w:id="2301"/>
    </w:p>
    <w:p w14:paraId="23D012A7"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99"/>
    <w:p w14:paraId="006847D2"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3B97EAC7"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4E16A391" w14:textId="77777777" w:rsidR="006D7853" w:rsidRPr="00B14AB8" w:rsidRDefault="006D7853" w:rsidP="00036474">
      <w:pPr>
        <w:pStyle w:val="GPSL1SCHEDULEHeading"/>
        <w:rPr>
          <w:rFonts w:ascii="Arial" w:hAnsi="Arial"/>
        </w:rPr>
      </w:pPr>
      <w:bookmarkStart w:id="2302" w:name="_Ref365638166"/>
      <w:r w:rsidRPr="00B14AB8">
        <w:rPr>
          <w:rFonts w:ascii="Arial" w:hAnsi="Arial"/>
        </w:rPr>
        <w:t>INVOICING PROCEDURE</w:t>
      </w:r>
      <w:bookmarkEnd w:id="2302"/>
    </w:p>
    <w:p w14:paraId="558DE0A5" w14:textId="77777777" w:rsidR="006D7853" w:rsidRPr="00B14AB8" w:rsidRDefault="006D7853" w:rsidP="005E4232">
      <w:pPr>
        <w:pStyle w:val="GPSL2numberedclause"/>
        <w:rPr>
          <w:rFonts w:ascii="Arial" w:hAnsi="Arial"/>
        </w:rPr>
      </w:pPr>
      <w:bookmarkStart w:id="2303"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303"/>
    </w:p>
    <w:p w14:paraId="3EEFF428"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167670AF"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58CDAE5B"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65A6CF85"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4B7401D3"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3C76D3B2" w14:textId="77777777" w:rsidR="00E13960" w:rsidRPr="00B14AB8" w:rsidRDefault="00D42B82" w:rsidP="00AC1DE2">
      <w:pPr>
        <w:pStyle w:val="GPSL4numberedclause"/>
        <w:rPr>
          <w:rFonts w:ascii="Arial" w:hAnsi="Arial"/>
          <w:szCs w:val="22"/>
        </w:rPr>
      </w:pPr>
      <w:r>
        <w:rPr>
          <w:rFonts w:ascii="Arial" w:hAnsi="Arial"/>
          <w:szCs w:val="22"/>
        </w:rPr>
        <w:t>not used;</w:t>
      </w:r>
    </w:p>
    <w:p w14:paraId="35A4178D"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7328456D"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AFC5231"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6CEA1BB5"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C35DCF9"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96B1DC9"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4D62A66C" w14:textId="77777777" w:rsidR="00C9243A" w:rsidRPr="00B14AB8" w:rsidRDefault="006D7853" w:rsidP="005E4232">
      <w:pPr>
        <w:pStyle w:val="GPSL2numberedclause"/>
        <w:rPr>
          <w:rFonts w:ascii="Arial" w:hAnsi="Arial"/>
        </w:rPr>
      </w:pPr>
      <w:bookmarkStart w:id="2304"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304"/>
    </w:p>
    <w:p w14:paraId="5C97677B" w14:textId="77777777" w:rsidR="008D0A60" w:rsidRPr="00B14AB8" w:rsidRDefault="008D0A60" w:rsidP="005E4232">
      <w:pPr>
        <w:pStyle w:val="GPSL2Guidance"/>
        <w:ind w:left="0"/>
        <w:rPr>
          <w:rFonts w:ascii="Arial" w:hAnsi="Arial"/>
        </w:rPr>
      </w:pPr>
    </w:p>
    <w:p w14:paraId="3769C941" w14:textId="77777777" w:rsidR="008D0A60" w:rsidRPr="00B14AB8" w:rsidRDefault="006D7853" w:rsidP="00036474">
      <w:pPr>
        <w:pStyle w:val="GPSL1SCHEDULEHeading"/>
        <w:rPr>
          <w:rFonts w:ascii="Arial" w:hAnsi="Arial"/>
        </w:rPr>
      </w:pPr>
      <w:bookmarkStart w:id="2305" w:name="_Ref362948064"/>
      <w:r w:rsidRPr="00B14AB8">
        <w:rPr>
          <w:rFonts w:ascii="Arial" w:hAnsi="Arial"/>
        </w:rPr>
        <w:t>ADJUSTMENT OF CALL OFF CONTRACT CHARGES</w:t>
      </w:r>
      <w:bookmarkEnd w:id="2305"/>
      <w:r w:rsidRPr="00B14AB8">
        <w:rPr>
          <w:rFonts w:ascii="Arial" w:hAnsi="Arial"/>
        </w:rPr>
        <w:t xml:space="preserve"> </w:t>
      </w:r>
    </w:p>
    <w:p w14:paraId="705A87D8"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5C1A6360" w14:textId="77777777" w:rsidR="008D0A60" w:rsidRPr="00B14AB8" w:rsidRDefault="006D7853" w:rsidP="00AC1DE2">
      <w:pPr>
        <w:pStyle w:val="GPSL3numberedclause"/>
        <w:rPr>
          <w:rFonts w:ascii="Arial" w:hAnsi="Arial"/>
        </w:rPr>
      </w:pPr>
      <w:bookmarkStart w:id="2306"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306"/>
      <w:r w:rsidRPr="00B14AB8">
        <w:rPr>
          <w:rFonts w:ascii="Arial" w:hAnsi="Arial"/>
        </w:rPr>
        <w:t xml:space="preserve"> </w:t>
      </w:r>
    </w:p>
    <w:p w14:paraId="7B634817" w14:textId="77777777" w:rsidR="002A493E" w:rsidRPr="00B14AB8" w:rsidRDefault="006D7853" w:rsidP="00AC1DE2">
      <w:pPr>
        <w:pStyle w:val="GPSL3numberedclause"/>
        <w:rPr>
          <w:rFonts w:ascii="Arial" w:hAnsi="Arial"/>
        </w:rPr>
      </w:pPr>
      <w:bookmarkStart w:id="2307"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307"/>
      <w:r w:rsidRPr="00B14AB8">
        <w:rPr>
          <w:rFonts w:ascii="Arial" w:hAnsi="Arial"/>
        </w:rPr>
        <w:t xml:space="preserve"> </w:t>
      </w:r>
    </w:p>
    <w:p w14:paraId="2AD1A1FA" w14:textId="77777777" w:rsidR="00C9243A" w:rsidRPr="00B14AB8" w:rsidRDefault="006D7853" w:rsidP="00AC1DE2">
      <w:pPr>
        <w:pStyle w:val="GPSL3numberedclause"/>
        <w:rPr>
          <w:rFonts w:ascii="Arial" w:hAnsi="Arial"/>
        </w:rPr>
      </w:pPr>
      <w:bookmarkStart w:id="2308"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308"/>
      <w:r w:rsidRPr="00B14AB8">
        <w:rPr>
          <w:rFonts w:ascii="Arial" w:hAnsi="Arial"/>
        </w:rPr>
        <w:t xml:space="preserve"> </w:t>
      </w:r>
    </w:p>
    <w:p w14:paraId="473FC4F8" w14:textId="77777777" w:rsidR="00C9243A" w:rsidRPr="00B14AB8" w:rsidRDefault="006D7853" w:rsidP="00AC1DE2">
      <w:pPr>
        <w:pStyle w:val="GPSL3numberedclause"/>
        <w:rPr>
          <w:rFonts w:ascii="Arial" w:hAnsi="Arial"/>
        </w:rPr>
      </w:pPr>
      <w:bookmarkStart w:id="2309"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09"/>
      <w:r w:rsidRPr="00B14AB8">
        <w:rPr>
          <w:rFonts w:ascii="Arial" w:hAnsi="Arial"/>
        </w:rPr>
        <w:t xml:space="preserve">  </w:t>
      </w:r>
      <w:bookmarkStart w:id="2310" w:name="_Ref362949022"/>
      <w:bookmarkStart w:id="2311" w:name="_Ref311663901"/>
    </w:p>
    <w:p w14:paraId="74742D11" w14:textId="77777777" w:rsidR="00C9243A" w:rsidRPr="00B14AB8" w:rsidRDefault="006D7853" w:rsidP="00AC1DE2">
      <w:pPr>
        <w:pStyle w:val="GPSL3numberedclause"/>
        <w:rPr>
          <w:rFonts w:ascii="Arial" w:hAnsi="Arial"/>
        </w:rPr>
      </w:pPr>
      <w:bookmarkStart w:id="2312"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10"/>
      <w:bookmarkEnd w:id="2312"/>
    </w:p>
    <w:p w14:paraId="27F1D040" w14:textId="77777777" w:rsidR="00C9243A" w:rsidRPr="00B14AB8" w:rsidRDefault="006D7853" w:rsidP="00AC1DE2">
      <w:pPr>
        <w:pStyle w:val="GPSL3numberedclause"/>
        <w:rPr>
          <w:rFonts w:ascii="Arial" w:hAnsi="Arial"/>
        </w:rPr>
      </w:pPr>
      <w:bookmarkStart w:id="2313" w:name="_Ref311663975"/>
      <w:bookmarkEnd w:id="2311"/>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02CEF076" w14:textId="77777777" w:rsidR="00C9243A" w:rsidRPr="00B14AB8" w:rsidRDefault="006D7853" w:rsidP="00AC1DE2">
      <w:pPr>
        <w:pStyle w:val="GPSL3numberedclause"/>
        <w:rPr>
          <w:rFonts w:ascii="Arial" w:hAnsi="Arial"/>
        </w:rPr>
      </w:pPr>
      <w:bookmarkStart w:id="2314"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13"/>
      <w:bookmarkEnd w:id="2314"/>
    </w:p>
    <w:p w14:paraId="57EB7DBD" w14:textId="77777777" w:rsidR="00C9243A" w:rsidRPr="00B14AB8" w:rsidRDefault="006D7853" w:rsidP="005E4232">
      <w:pPr>
        <w:pStyle w:val="GPSL2numberedclause"/>
        <w:rPr>
          <w:rFonts w:ascii="Arial" w:hAnsi="Arial"/>
        </w:rPr>
      </w:pPr>
      <w:bookmarkStart w:id="2315"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15"/>
    </w:p>
    <w:p w14:paraId="00438F36" w14:textId="77777777" w:rsidR="008D0A60" w:rsidRPr="00B14AB8" w:rsidRDefault="006D7853" w:rsidP="00036474">
      <w:pPr>
        <w:pStyle w:val="GPSL1SCHEDULEHeading"/>
        <w:rPr>
          <w:rFonts w:ascii="Arial" w:hAnsi="Arial"/>
        </w:rPr>
      </w:pPr>
      <w:bookmarkStart w:id="2316" w:name="_Ref362949809"/>
      <w:r w:rsidRPr="00B14AB8">
        <w:rPr>
          <w:rFonts w:ascii="Arial" w:hAnsi="Arial"/>
        </w:rPr>
        <w:t>SUPPLIER PERIODIC ASSESSMENT OF CALL OFF CONTRACT CHARGES</w:t>
      </w:r>
      <w:bookmarkEnd w:id="2316"/>
    </w:p>
    <w:p w14:paraId="3AD9C30A" w14:textId="77777777" w:rsidR="006D7853" w:rsidRPr="00B14AB8" w:rsidRDefault="006D7853" w:rsidP="005E4232">
      <w:pPr>
        <w:pStyle w:val="GPSL2numberedclause"/>
        <w:rPr>
          <w:rFonts w:ascii="Arial" w:hAnsi="Arial"/>
        </w:rPr>
      </w:pPr>
      <w:bookmarkStart w:id="2317" w:name="_Ref362015781"/>
      <w:bookmarkStart w:id="2318" w:name="_Ref311663888"/>
      <w:r w:rsidRPr="00B14AB8">
        <w:rPr>
          <w:rFonts w:ascii="Arial" w:hAnsi="Arial"/>
        </w:rPr>
        <w:t>Every six (6) Months during the Call Off Contract Period, the Supplier shall assess the level of the Call Off Contract Charges to consider whether it is able to reduce them.</w:t>
      </w:r>
      <w:bookmarkEnd w:id="2317"/>
      <w:r w:rsidRPr="00B14AB8">
        <w:rPr>
          <w:rFonts w:ascii="Arial" w:hAnsi="Arial"/>
        </w:rPr>
        <w:t xml:space="preserve">  </w:t>
      </w:r>
    </w:p>
    <w:p w14:paraId="4F1C27DB" w14:textId="77777777" w:rsidR="006D7853" w:rsidRPr="00B14AB8" w:rsidRDefault="006D7853" w:rsidP="005E4232">
      <w:pPr>
        <w:pStyle w:val="GPSL2numberedclause"/>
        <w:rPr>
          <w:rFonts w:ascii="Arial" w:hAnsi="Arial"/>
        </w:rPr>
      </w:pPr>
      <w:bookmarkStart w:id="2319"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18"/>
      <w:bookmarkEnd w:id="2319"/>
      <w:r w:rsidRPr="00B14AB8">
        <w:rPr>
          <w:rFonts w:ascii="Arial" w:hAnsi="Arial"/>
        </w:rPr>
        <w:t xml:space="preserve"> </w:t>
      </w:r>
    </w:p>
    <w:p w14:paraId="0631E0E4" w14:textId="77777777" w:rsidR="006D7853" w:rsidRPr="00B14AB8" w:rsidRDefault="006D7853" w:rsidP="00036474">
      <w:pPr>
        <w:pStyle w:val="GPSL1SCHEDULEHeading"/>
        <w:rPr>
          <w:rFonts w:ascii="Arial" w:hAnsi="Arial"/>
        </w:rPr>
      </w:pPr>
      <w:bookmarkStart w:id="2320" w:name="_Ref311663910"/>
      <w:bookmarkStart w:id="2321" w:name="_Ref362951941"/>
      <w:r w:rsidRPr="00B14AB8">
        <w:rPr>
          <w:rFonts w:ascii="Arial" w:hAnsi="Arial"/>
        </w:rPr>
        <w:t xml:space="preserve">SUPPLIER REQUEST FOR INCREASE </w:t>
      </w:r>
      <w:bookmarkEnd w:id="2320"/>
      <w:r w:rsidRPr="00B14AB8">
        <w:rPr>
          <w:rFonts w:ascii="Arial" w:hAnsi="Arial"/>
        </w:rPr>
        <w:t>OF THE CALL OFF CONTRACT CHARGES</w:t>
      </w:r>
      <w:bookmarkEnd w:id="2321"/>
    </w:p>
    <w:p w14:paraId="428D469F"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22"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22"/>
    </w:p>
    <w:p w14:paraId="40DB19A7"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3073F7FB" w14:textId="77777777" w:rsidR="00C9243A" w:rsidRPr="00B14AB8" w:rsidRDefault="006D7853" w:rsidP="00AC1DE2">
      <w:pPr>
        <w:pStyle w:val="GPSL3numberedclause"/>
        <w:rPr>
          <w:rFonts w:ascii="Arial" w:hAnsi="Arial"/>
        </w:rPr>
      </w:pPr>
      <w:bookmarkStart w:id="2323"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23"/>
    </w:p>
    <w:p w14:paraId="6BFD29A1" w14:textId="77777777" w:rsidR="00C9243A" w:rsidRPr="00B14AB8" w:rsidRDefault="006D7853" w:rsidP="00AC1DE2">
      <w:pPr>
        <w:pStyle w:val="GPSL3numberedclause"/>
        <w:rPr>
          <w:rFonts w:ascii="Arial" w:hAnsi="Arial"/>
        </w:rPr>
      </w:pPr>
      <w:bookmarkStart w:id="2324" w:name="_Ref361999975"/>
      <w:r w:rsidRPr="00B14AB8">
        <w:rPr>
          <w:rFonts w:ascii="Arial" w:hAnsi="Arial"/>
        </w:rPr>
        <w:t>the Approval of the Customer which shall be granted in the Customer’s sole discretion.</w:t>
      </w:r>
      <w:bookmarkEnd w:id="2324"/>
    </w:p>
    <w:p w14:paraId="6A32F055" w14:textId="77777777" w:rsidR="00C9243A" w:rsidRPr="00B14AB8" w:rsidRDefault="006D7853" w:rsidP="005E4232">
      <w:pPr>
        <w:pStyle w:val="GPSL2numberedclause"/>
        <w:rPr>
          <w:rFonts w:ascii="Arial" w:hAnsi="Arial"/>
        </w:rPr>
      </w:pPr>
      <w:bookmarkStart w:id="2325"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25"/>
    </w:p>
    <w:p w14:paraId="3F3AEDFB"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52C88EBF"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73192A0C"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276F0772"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697D6845"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0B160054"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6617412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252B3635"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05CB5C36"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26" w:name="_Ref362018111"/>
      <w:bookmarkStart w:id="2327" w:name="_Ref361999845"/>
      <w:r w:rsidR="006D7853" w:rsidRPr="00B14AB8">
        <w:rPr>
          <w:rFonts w:ascii="Arial" w:hAnsi="Arial"/>
        </w:rPr>
        <w:t>INDEXATION</w:t>
      </w:r>
      <w:bookmarkEnd w:id="2326"/>
    </w:p>
    <w:p w14:paraId="659D25A2"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27"/>
      <w:r w:rsidRPr="00B14AB8">
        <w:rPr>
          <w:rFonts w:ascii="Arial" w:hAnsi="Arial"/>
          <w:color w:val="000000"/>
        </w:rPr>
        <w:t xml:space="preserve">the following provisions shall apply:  </w:t>
      </w:r>
    </w:p>
    <w:p w14:paraId="58B9A386"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4C32631" w14:textId="77777777" w:rsidR="00E13960" w:rsidRPr="00B14AB8" w:rsidRDefault="006D7853" w:rsidP="00AC1DE2">
      <w:pPr>
        <w:pStyle w:val="GPSL4numberedclause"/>
        <w:rPr>
          <w:rFonts w:ascii="Arial" w:hAnsi="Arial"/>
          <w:szCs w:val="22"/>
        </w:rPr>
      </w:pPr>
      <w:bookmarkStart w:id="2328"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28"/>
      <w:r w:rsidRPr="00B14AB8">
        <w:rPr>
          <w:rFonts w:ascii="Arial" w:hAnsi="Arial"/>
          <w:szCs w:val="22"/>
        </w:rPr>
        <w:t xml:space="preserve"> </w:t>
      </w:r>
    </w:p>
    <w:p w14:paraId="2D9D0FD3"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7D74EC50"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099AB10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0E8605AE" w14:textId="77777777" w:rsidR="008D0A60" w:rsidRPr="00B14AB8" w:rsidRDefault="006D7853" w:rsidP="00AC1DE2">
      <w:pPr>
        <w:pStyle w:val="GPSL3numberedclause"/>
        <w:rPr>
          <w:rFonts w:ascii="Arial" w:hAnsi="Arial"/>
          <w:color w:val="000000"/>
        </w:rPr>
      </w:pPr>
      <w:bookmarkStart w:id="2329"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29"/>
    </w:p>
    <w:p w14:paraId="46949729" w14:textId="77777777" w:rsidR="00C9243A" w:rsidRPr="00B14AB8" w:rsidRDefault="006D7853" w:rsidP="00AC1DE2">
      <w:pPr>
        <w:pStyle w:val="GPSL3numberedclause"/>
        <w:rPr>
          <w:rFonts w:ascii="Arial" w:hAnsi="Arial"/>
        </w:rPr>
      </w:pPr>
      <w:bookmarkStart w:id="2330"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330"/>
    </w:p>
    <w:p w14:paraId="4D77ED84"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0CDFB0D5"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7C8F809D"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84611CE"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325CE99"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7C739759"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79823461" w14:textId="77777777" w:rsidR="00C9243A" w:rsidRPr="00B14AB8" w:rsidRDefault="006D7853" w:rsidP="00AC1DE2">
      <w:pPr>
        <w:pStyle w:val="GPSL3numberedclause"/>
        <w:rPr>
          <w:rFonts w:ascii="Arial" w:hAnsi="Arial"/>
        </w:rPr>
      </w:pPr>
      <w:bookmarkStart w:id="2331" w:name="_Ref361997151"/>
      <w:r w:rsidRPr="00B14AB8">
        <w:rPr>
          <w:rFonts w:ascii="Arial" w:hAnsi="Arial"/>
        </w:rPr>
        <w:t xml:space="preserve">on </w:t>
      </w:r>
      <w:r w:rsidR="001838DB" w:rsidRPr="00B14AB8">
        <w:rPr>
          <w:rFonts w:ascii="Arial" w:hAnsi="Arial"/>
        </w:rPr>
        <w:t xml:space="preserve">the dates specified in the Call Off Order Form </w:t>
      </w:r>
      <w:bookmarkEnd w:id="2331"/>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1320619B"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5C4D2E3B"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17F36CBF"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709F90A8" w14:textId="060655C2" w:rsidR="006D7853" w:rsidRDefault="006D7853" w:rsidP="00076EB8">
      <w:pPr>
        <w:pStyle w:val="GPSSchAnnexname"/>
        <w:rPr>
          <w:rFonts w:ascii="Arial" w:hAnsi="Arial" w:cs="Arial"/>
        </w:rPr>
      </w:pPr>
      <w:r w:rsidRPr="00B14AB8">
        <w:rPr>
          <w:rFonts w:ascii="Arial" w:hAnsi="Arial" w:cs="Arial"/>
        </w:rPr>
        <w:br w:type="page"/>
      </w:r>
      <w:bookmarkStart w:id="2332"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32"/>
    </w:p>
    <w:p w14:paraId="3C149C9D" w14:textId="77777777" w:rsidR="00EA5CAB" w:rsidRPr="00B14AB8" w:rsidRDefault="00EA5CAB" w:rsidP="00076EB8">
      <w:pPr>
        <w:pStyle w:val="GPSSchAnnexname"/>
        <w:rPr>
          <w:rFonts w:ascii="Arial" w:hAnsi="Arial" w:cs="Arial"/>
        </w:rPr>
      </w:pPr>
    </w:p>
    <w:p w14:paraId="347D82DB" w14:textId="2FCDBAEC" w:rsidR="006D7853" w:rsidRPr="00B14AB8" w:rsidRDefault="0053299F" w:rsidP="00FC258C">
      <w:pPr>
        <w:pStyle w:val="GPSSchAnnexname"/>
        <w:rPr>
          <w:rFonts w:ascii="Arial" w:hAnsi="Arial" w:cs="Arial"/>
        </w:rPr>
      </w:pPr>
      <w:r w:rsidRPr="0053299F">
        <w:rPr>
          <w:rFonts w:ascii="Arial" w:hAnsi="Arial" w:cs="Arial"/>
          <w:b w:val="0"/>
        </w:rPr>
        <w:t>REDACTION</w:t>
      </w:r>
      <w:r w:rsidR="00A657C3" w:rsidRPr="00B14AB8">
        <w:rPr>
          <w:rFonts w:ascii="Arial" w:hAnsi="Arial" w:cs="Arial"/>
        </w:rPr>
        <w:br w:type="page"/>
      </w:r>
      <w:bookmarkStart w:id="2333" w:name="_Toc17374749"/>
      <w:r w:rsidR="00A657C3" w:rsidRPr="00B14AB8">
        <w:rPr>
          <w:rFonts w:ascii="Arial" w:hAnsi="Arial" w:cs="Arial"/>
        </w:rPr>
        <w:lastRenderedPageBreak/>
        <w:t>ANNEX 2: PAYMENT TERMS/PROFILE</w:t>
      </w:r>
      <w:bookmarkEnd w:id="2333"/>
    </w:p>
    <w:p w14:paraId="4E11CEEB" w14:textId="77777777" w:rsidR="006D7853" w:rsidRPr="00B14AB8" w:rsidRDefault="006D7853" w:rsidP="00AC1DE2">
      <w:pPr>
        <w:pStyle w:val="GPSL2Indent"/>
        <w:rPr>
          <w:rFonts w:ascii="Arial" w:hAnsi="Arial"/>
          <w:highlight w:val="yellow"/>
        </w:rPr>
      </w:pPr>
    </w:p>
    <w:p w14:paraId="6DF02FE4" w14:textId="0C96DE0C" w:rsidR="00E06DC0" w:rsidRDefault="002371E8" w:rsidP="00E06DC0">
      <w:pPr>
        <w:pStyle w:val="GPSL2Indent"/>
        <w:rPr>
          <w:rFonts w:ascii="Arial" w:hAnsi="Arial"/>
        </w:rPr>
      </w:pPr>
      <w:r w:rsidRPr="00A341F1">
        <w:rPr>
          <w:rFonts w:ascii="Arial" w:hAnsi="Arial"/>
        </w:rPr>
        <w:t>In line with the Framework Pricing Schedule,</w:t>
      </w:r>
      <w:r w:rsidR="00E06DC0" w:rsidRPr="00FA1B7E">
        <w:rPr>
          <w:rFonts w:ascii="Arial" w:hAnsi="Arial"/>
        </w:rPr>
        <w:t xml:space="preserve"> payment will be staged as follows</w:t>
      </w:r>
      <w:r w:rsidR="001F1C7C">
        <w:rPr>
          <w:rFonts w:ascii="Arial" w:hAnsi="Arial"/>
        </w:rPr>
        <w:t>.</w:t>
      </w:r>
    </w:p>
    <w:p w14:paraId="20611ECF" w14:textId="3CF2B2BE" w:rsidR="002A0BD8" w:rsidRDefault="002A0BD8" w:rsidP="00EA5CAB">
      <w:pPr>
        <w:pStyle w:val="GPSL2Indent"/>
        <w:ind w:left="0"/>
        <w:rPr>
          <w:rFonts w:ascii="Arial" w:hAnsi="Arial"/>
        </w:rPr>
      </w:pPr>
    </w:p>
    <w:p w14:paraId="5171C122" w14:textId="1E4964C9" w:rsidR="001F1C7C" w:rsidRDefault="001F1C7C" w:rsidP="00A341F1">
      <w:pPr>
        <w:pStyle w:val="GPSL2Indent"/>
        <w:rPr>
          <w:rFonts w:ascii="Arial" w:hAnsi="Arial"/>
        </w:rPr>
      </w:pPr>
      <w:r>
        <w:rPr>
          <w:rFonts w:ascii="Arial" w:hAnsi="Arial"/>
        </w:rPr>
        <w:t>For the CFO</w:t>
      </w:r>
      <w:r w:rsidR="009367CD">
        <w:rPr>
          <w:rFonts w:ascii="Arial" w:hAnsi="Arial"/>
        </w:rPr>
        <w:t xml:space="preserve"> </w:t>
      </w:r>
      <w:r w:rsidR="00DE0A77">
        <w:rPr>
          <w:rFonts w:eastAsia="STZhongsong" w:cs="Times New Roman"/>
          <w:sz w:val="24"/>
          <w:szCs w:val="24"/>
        </w:rPr>
        <w:t xml:space="preserve">REDACTION </w:t>
      </w:r>
      <w:r>
        <w:rPr>
          <w:rFonts w:ascii="Arial" w:hAnsi="Arial"/>
        </w:rPr>
        <w:t>(Lot 2)</w:t>
      </w:r>
    </w:p>
    <w:p w14:paraId="1ACCDE23" w14:textId="3CA00C9B" w:rsidR="00C30B12" w:rsidRPr="00FA1B7E" w:rsidRDefault="001F1C7C" w:rsidP="00A2487A">
      <w:pPr>
        <w:pStyle w:val="GPSL2Indent"/>
        <w:numPr>
          <w:ilvl w:val="0"/>
          <w:numId w:val="39"/>
        </w:numPr>
        <w:rPr>
          <w:rFonts w:ascii="Arial" w:hAnsi="Arial"/>
        </w:rPr>
      </w:pPr>
      <w:r>
        <w:rPr>
          <w:rFonts w:ascii="Arial" w:hAnsi="Arial"/>
        </w:rPr>
        <w:t xml:space="preserve">25% </w:t>
      </w:r>
      <w:r w:rsidR="009367CD">
        <w:rPr>
          <w:rFonts w:ascii="Arial" w:hAnsi="Arial"/>
        </w:rPr>
        <w:t xml:space="preserve">of the CFO fee </w:t>
      </w:r>
      <w:r>
        <w:rPr>
          <w:rFonts w:ascii="Arial" w:hAnsi="Arial"/>
        </w:rPr>
        <w:t>as a retainer</w:t>
      </w:r>
      <w:r w:rsidR="00CF4808">
        <w:rPr>
          <w:rFonts w:ascii="Arial" w:hAnsi="Arial"/>
        </w:rPr>
        <w:t>, due upon the Customer’s acceptance of the “Phase 1” tasks</w:t>
      </w:r>
      <w:r w:rsidR="009367CD">
        <w:rPr>
          <w:rFonts w:ascii="Arial" w:hAnsi="Arial"/>
        </w:rPr>
        <w:t xml:space="preserve"> for the CFO appointment</w:t>
      </w:r>
      <w:r w:rsidR="00CF4808">
        <w:rPr>
          <w:rFonts w:ascii="Arial" w:hAnsi="Arial"/>
        </w:rPr>
        <w:t xml:space="preserve"> in Section 15 of the Services</w:t>
      </w:r>
      <w:r w:rsidR="00EA5CAB">
        <w:rPr>
          <w:rFonts w:ascii="Arial" w:hAnsi="Arial"/>
        </w:rPr>
        <w:t>, outlined below.</w:t>
      </w:r>
    </w:p>
    <w:p w14:paraId="0811784B" w14:textId="2A120DA7" w:rsidR="00C30B12" w:rsidRDefault="001F1C7C" w:rsidP="00A2487A">
      <w:pPr>
        <w:pStyle w:val="GPSL2Indent"/>
        <w:numPr>
          <w:ilvl w:val="0"/>
          <w:numId w:val="39"/>
        </w:numPr>
        <w:rPr>
          <w:rFonts w:ascii="Arial" w:hAnsi="Arial"/>
        </w:rPr>
      </w:pPr>
      <w:r>
        <w:rPr>
          <w:rFonts w:ascii="Arial" w:hAnsi="Arial"/>
        </w:rPr>
        <w:t xml:space="preserve">25% </w:t>
      </w:r>
      <w:r w:rsidR="009367CD">
        <w:rPr>
          <w:rFonts w:ascii="Arial" w:hAnsi="Arial"/>
        </w:rPr>
        <w:t xml:space="preserve">of the CFO fee </w:t>
      </w:r>
      <w:r>
        <w:rPr>
          <w:rFonts w:ascii="Arial" w:hAnsi="Arial"/>
        </w:rPr>
        <w:t>upon Customer’s acceptance of a Shortlist</w:t>
      </w:r>
      <w:r w:rsidR="009367CD">
        <w:rPr>
          <w:rFonts w:ascii="Arial" w:hAnsi="Arial"/>
        </w:rPr>
        <w:t xml:space="preserve"> for the CFO position</w:t>
      </w:r>
      <w:r w:rsidR="00CF4808">
        <w:rPr>
          <w:rFonts w:ascii="Arial" w:hAnsi="Arial"/>
        </w:rPr>
        <w:t>, due upon the Customer’s acceptance of the “Phase 2” tasks</w:t>
      </w:r>
      <w:r w:rsidR="009367CD">
        <w:rPr>
          <w:rFonts w:ascii="Arial" w:hAnsi="Arial"/>
        </w:rPr>
        <w:t xml:space="preserve"> for the CFO appointment</w:t>
      </w:r>
      <w:r w:rsidR="00CF4808">
        <w:rPr>
          <w:rFonts w:ascii="Arial" w:hAnsi="Arial"/>
        </w:rPr>
        <w:t xml:space="preserve"> in Section 15 of the Services</w:t>
      </w:r>
      <w:r w:rsidR="00EA5CAB">
        <w:rPr>
          <w:rFonts w:ascii="Arial" w:hAnsi="Arial"/>
        </w:rPr>
        <w:t>, outlined below.</w:t>
      </w:r>
    </w:p>
    <w:p w14:paraId="37767EE9" w14:textId="18999F1E" w:rsidR="001F1C7C" w:rsidRDefault="001F1C7C" w:rsidP="00A2487A">
      <w:pPr>
        <w:pStyle w:val="GPSL2Indent"/>
        <w:numPr>
          <w:ilvl w:val="0"/>
          <w:numId w:val="39"/>
        </w:numPr>
        <w:rPr>
          <w:rFonts w:ascii="Arial" w:hAnsi="Arial"/>
        </w:rPr>
      </w:pPr>
      <w:r>
        <w:rPr>
          <w:rFonts w:ascii="Arial" w:hAnsi="Arial"/>
        </w:rPr>
        <w:t xml:space="preserve">The remaining 50% </w:t>
      </w:r>
      <w:r w:rsidR="009367CD">
        <w:rPr>
          <w:rFonts w:ascii="Arial" w:hAnsi="Arial"/>
        </w:rPr>
        <w:t xml:space="preserve">of the CFO fee </w:t>
      </w:r>
      <w:r>
        <w:rPr>
          <w:rFonts w:ascii="Arial" w:hAnsi="Arial"/>
        </w:rPr>
        <w:t>upon</w:t>
      </w:r>
      <w:r w:rsidR="005379BE">
        <w:rPr>
          <w:rFonts w:ascii="Arial" w:hAnsi="Arial"/>
        </w:rPr>
        <w:t xml:space="preserve"> a ca</w:t>
      </w:r>
      <w:r w:rsidR="00A341F1">
        <w:rPr>
          <w:rFonts w:ascii="Arial" w:hAnsi="Arial"/>
        </w:rPr>
        <w:t xml:space="preserve">ndidate’s acceptance of an offer </w:t>
      </w:r>
      <w:r w:rsidR="00CF4808">
        <w:rPr>
          <w:rFonts w:ascii="Arial" w:hAnsi="Arial"/>
        </w:rPr>
        <w:t>(completion of Phase 3 under Section 15 of the Services</w:t>
      </w:r>
      <w:r w:rsidR="00EA5CAB">
        <w:rPr>
          <w:rFonts w:ascii="Arial" w:hAnsi="Arial"/>
        </w:rPr>
        <w:t xml:space="preserve"> outlined below</w:t>
      </w:r>
      <w:r w:rsidR="00CF4808">
        <w:rPr>
          <w:rFonts w:ascii="Arial" w:hAnsi="Arial"/>
        </w:rPr>
        <w:t>)</w:t>
      </w:r>
      <w:r w:rsidR="00EA5CAB">
        <w:rPr>
          <w:rFonts w:ascii="Arial" w:hAnsi="Arial"/>
        </w:rPr>
        <w:t>.</w:t>
      </w:r>
    </w:p>
    <w:p w14:paraId="067335F7" w14:textId="70F4CFDB" w:rsidR="005379BE" w:rsidRDefault="00DE0A77" w:rsidP="001F1C7C">
      <w:pPr>
        <w:pStyle w:val="GPSL2Indent"/>
        <w:rPr>
          <w:rFonts w:ascii="Arial" w:hAnsi="Arial"/>
        </w:rPr>
      </w:pPr>
      <w:r>
        <w:rPr>
          <w:rFonts w:eastAsia="STZhongsong" w:cs="Times New Roman"/>
          <w:sz w:val="24"/>
          <w:szCs w:val="24"/>
        </w:rPr>
        <w:t>REDACTION</w:t>
      </w:r>
    </w:p>
    <w:p w14:paraId="35E7FFA4" w14:textId="77777777" w:rsidR="00EA5CAB" w:rsidRDefault="00EA5CAB" w:rsidP="00EA5CAB">
      <w:pPr>
        <w:pStyle w:val="GPSL2Indent"/>
        <w:ind w:left="0"/>
        <w:rPr>
          <w:rFonts w:ascii="Arial" w:hAnsi="Arial"/>
        </w:rPr>
      </w:pPr>
    </w:p>
    <w:p w14:paraId="2046FF00" w14:textId="77777777" w:rsidR="00EA5CAB" w:rsidRDefault="00EA5CAB" w:rsidP="00EA5CAB">
      <w:pPr>
        <w:pStyle w:val="GPSL2Indent"/>
        <w:rPr>
          <w:rFonts w:ascii="Arial" w:hAnsi="Arial"/>
        </w:rPr>
      </w:pPr>
      <w:r w:rsidRPr="002A0BD8">
        <w:rPr>
          <w:rFonts w:ascii="Arial" w:hAnsi="Arial"/>
        </w:rPr>
        <w:t>The payment model for this campaign will follow a percentage based schedule of c.25% phase 1, c.25% phase 2 and c.50% for phase 3. Phases will broadly include (but are not limited to):</w:t>
      </w:r>
    </w:p>
    <w:p w14:paraId="5EB158A6" w14:textId="77777777" w:rsidR="00EA5CAB" w:rsidRPr="002A0BD8" w:rsidRDefault="00EA5CAB" w:rsidP="00EA5CAB">
      <w:pPr>
        <w:pStyle w:val="GPSL2Indent"/>
        <w:rPr>
          <w:rFonts w:ascii="Arial" w:hAnsi="Arial"/>
        </w:rPr>
      </w:pPr>
      <w:r w:rsidRPr="002A0BD8">
        <w:rPr>
          <w:rFonts w:ascii="Arial" w:hAnsi="Arial"/>
        </w:rPr>
        <w:t>Phase 1: Design of the recruitment exercise / strategy, identification of appropriate advertising channels and placement of advert in agreed medium</w:t>
      </w:r>
    </w:p>
    <w:p w14:paraId="54A2B43E" w14:textId="77777777" w:rsidR="00EA5CAB" w:rsidRPr="002A0BD8" w:rsidRDefault="00EA5CAB" w:rsidP="00EA5CAB">
      <w:pPr>
        <w:pStyle w:val="GPSL2Indent"/>
        <w:rPr>
          <w:rFonts w:ascii="Arial" w:hAnsi="Arial"/>
        </w:rPr>
      </w:pPr>
      <w:r w:rsidRPr="002A0BD8">
        <w:rPr>
          <w:rFonts w:ascii="Arial" w:hAnsi="Arial"/>
        </w:rPr>
        <w:t>Phase 2: Production of longlist, production of shortlist, provision of candidate packs for interviews and support arranging interviews</w:t>
      </w:r>
    </w:p>
    <w:p w14:paraId="00E9837F" w14:textId="77777777" w:rsidR="00EA5CAB" w:rsidRDefault="00EA5CAB" w:rsidP="00EA5CAB">
      <w:pPr>
        <w:pStyle w:val="GPSL2Indent"/>
        <w:rPr>
          <w:rFonts w:ascii="Arial" w:hAnsi="Arial"/>
        </w:rPr>
      </w:pPr>
      <w:r w:rsidRPr="002A0BD8">
        <w:rPr>
          <w:rFonts w:ascii="Arial" w:hAnsi="Arial"/>
        </w:rPr>
        <w:t>Phase 3: Appointment and acceptance of offer of candidate(s) from Supplier(s) identified shortlist.</w:t>
      </w:r>
    </w:p>
    <w:p w14:paraId="661DA013" w14:textId="77777777" w:rsidR="00EA5CAB" w:rsidRDefault="00EA5CAB" w:rsidP="001F1C7C">
      <w:pPr>
        <w:pStyle w:val="GPSL2Indent"/>
        <w:rPr>
          <w:rFonts w:ascii="Arial" w:hAnsi="Arial"/>
        </w:rPr>
      </w:pPr>
    </w:p>
    <w:p w14:paraId="775B0E6F" w14:textId="4AD13823" w:rsidR="00E06DC0" w:rsidRDefault="00E06DC0" w:rsidP="001F1C7C">
      <w:pPr>
        <w:pStyle w:val="GPSL2Indent"/>
        <w:rPr>
          <w:rFonts w:ascii="Arial" w:hAnsi="Arial"/>
        </w:rPr>
      </w:pPr>
      <w:r w:rsidRPr="00FA1B7E">
        <w:rPr>
          <w:rFonts w:ascii="Arial" w:hAnsi="Arial"/>
        </w:rPr>
        <w:t xml:space="preserve">Rebate of 50% if </w:t>
      </w:r>
      <w:r w:rsidR="005379BE">
        <w:rPr>
          <w:rFonts w:ascii="Arial" w:hAnsi="Arial"/>
        </w:rPr>
        <w:t xml:space="preserve">a </w:t>
      </w:r>
      <w:r w:rsidRPr="00FA1B7E">
        <w:rPr>
          <w:rFonts w:ascii="Arial" w:hAnsi="Arial"/>
        </w:rPr>
        <w:t>candidate leaves within the first 6 months.</w:t>
      </w:r>
    </w:p>
    <w:p w14:paraId="07511604" w14:textId="58CFEA76" w:rsidR="005379BE" w:rsidRDefault="005379BE" w:rsidP="001F1C7C">
      <w:pPr>
        <w:pStyle w:val="GPSL2Indent"/>
        <w:rPr>
          <w:rFonts w:ascii="Arial" w:hAnsi="Arial"/>
        </w:rPr>
      </w:pPr>
    </w:p>
    <w:p w14:paraId="3B6292E0" w14:textId="77777777" w:rsidR="00FA1B7E" w:rsidRDefault="00FA1B7E" w:rsidP="001F1C7C">
      <w:pPr>
        <w:pStyle w:val="GPSL2Indent"/>
        <w:rPr>
          <w:rFonts w:ascii="Arial" w:hAnsi="Arial"/>
        </w:rPr>
      </w:pPr>
    </w:p>
    <w:p w14:paraId="6DAB6457" w14:textId="77777777" w:rsidR="005379BE" w:rsidRPr="000E115A" w:rsidRDefault="005379BE" w:rsidP="00EA5CAB">
      <w:pPr>
        <w:pStyle w:val="GPSL2Indent"/>
        <w:ind w:left="0"/>
        <w:rPr>
          <w:rFonts w:ascii="Arial" w:hAnsi="Arial"/>
        </w:rPr>
      </w:pPr>
    </w:p>
    <w:p w14:paraId="42D3E0C3" w14:textId="36FED5D2" w:rsidR="006D7853" w:rsidRPr="00B14AB8" w:rsidRDefault="006D7853" w:rsidP="009006C7">
      <w:pPr>
        <w:pStyle w:val="GPSL2Indent"/>
        <w:rPr>
          <w:rFonts w:ascii="Arial" w:hAnsi="Arial"/>
        </w:rPr>
      </w:pPr>
      <w:r w:rsidRPr="000E115A">
        <w:rPr>
          <w:rFonts w:ascii="Arial" w:hAnsi="Arial"/>
        </w:rPr>
        <w:br w:type="page"/>
      </w:r>
      <w:bookmarkStart w:id="2334" w:name="_Toc17374750"/>
      <w:r w:rsidRPr="00B14AB8">
        <w:rPr>
          <w:rFonts w:ascii="Arial" w:hAnsi="Arial"/>
        </w:rPr>
        <w:lastRenderedPageBreak/>
        <w:t>CALL OFF SCHEDULE 4: IMPLEMENTATION PLAN</w:t>
      </w:r>
      <w:bookmarkEnd w:id="2334"/>
    </w:p>
    <w:p w14:paraId="556269C3" w14:textId="77777777" w:rsidR="00E13960" w:rsidRPr="00B14AB8" w:rsidRDefault="006D7853" w:rsidP="00A2487A">
      <w:pPr>
        <w:pStyle w:val="GPSL1CLAUSEHEADING"/>
        <w:numPr>
          <w:ilvl w:val="0"/>
          <w:numId w:val="23"/>
        </w:numPr>
        <w:rPr>
          <w:rFonts w:ascii="Arial" w:hAnsi="Arial"/>
        </w:rPr>
      </w:pPr>
      <w:bookmarkStart w:id="2335" w:name="_Toc431551192"/>
      <w:bookmarkStart w:id="2336" w:name="_Toc509778559"/>
      <w:bookmarkStart w:id="2337" w:name="_Toc509925717"/>
      <w:bookmarkStart w:id="2338" w:name="_Toc17374751"/>
      <w:r w:rsidRPr="00B14AB8">
        <w:rPr>
          <w:rFonts w:ascii="Arial" w:hAnsi="Arial"/>
        </w:rPr>
        <w:t>INTRODUCTION</w:t>
      </w:r>
      <w:bookmarkEnd w:id="2335"/>
      <w:bookmarkEnd w:id="2336"/>
      <w:bookmarkEnd w:id="2337"/>
      <w:bookmarkEnd w:id="2338"/>
    </w:p>
    <w:p w14:paraId="3B803E46"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41E1D481" w14:textId="77777777" w:rsidR="009C5028" w:rsidRPr="00B14AB8" w:rsidRDefault="00F648F9" w:rsidP="005E4232">
      <w:pPr>
        <w:pStyle w:val="GPSL1SCHEDULEHeading"/>
        <w:rPr>
          <w:rFonts w:ascii="Arial" w:hAnsi="Arial"/>
        </w:rPr>
      </w:pPr>
      <w:r w:rsidRPr="00B14AB8">
        <w:rPr>
          <w:rFonts w:ascii="Arial" w:hAnsi="Arial"/>
        </w:rPr>
        <w:t>Implementation plan</w:t>
      </w:r>
    </w:p>
    <w:p w14:paraId="0FA220DF" w14:textId="77777777"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14:paraId="59D3D3D7" w14:textId="77777777"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14:paraId="10CFDD6C" w14:textId="77777777" w:rsidTr="00EB2994">
        <w:trPr>
          <w:trHeight w:val="547"/>
        </w:trPr>
        <w:tc>
          <w:tcPr>
            <w:tcW w:w="1242" w:type="dxa"/>
            <w:tcBorders>
              <w:bottom w:val="single" w:sz="4" w:space="0" w:color="auto"/>
            </w:tcBorders>
            <w:shd w:val="clear" w:color="auto" w:fill="FFFFFF"/>
          </w:tcPr>
          <w:p w14:paraId="2E72CE3A"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14:paraId="055E48DC"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14:paraId="0D1DE5D5"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14:paraId="4F06E1E9"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14:paraId="5615971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14:paraId="15511E7A"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14:paraId="640AE3B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14:paraId="4C0B9C15" w14:textId="77777777" w:rsidTr="00EB2994">
        <w:trPr>
          <w:trHeight w:val="719"/>
        </w:trPr>
        <w:tc>
          <w:tcPr>
            <w:tcW w:w="1242" w:type="dxa"/>
            <w:tcBorders>
              <w:top w:val="single" w:sz="4" w:space="0" w:color="auto"/>
              <w:bottom w:val="single" w:sz="4" w:space="0" w:color="auto"/>
            </w:tcBorders>
            <w:shd w:val="clear" w:color="auto" w:fill="FFFFFF"/>
          </w:tcPr>
          <w:p w14:paraId="116E3335" w14:textId="77777777"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14:paraId="4BAF29DB" w14:textId="77777777"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14:paraId="19E599D7" w14:textId="77777777"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184B9A6F" w14:textId="77777777"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14:paraId="2770592F" w14:textId="77777777"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14:paraId="1C1A3725" w14:textId="77777777"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34C23C77" w14:textId="77777777" w:rsidR="00EB2994" w:rsidRPr="00B14AB8" w:rsidRDefault="00EB2994" w:rsidP="00EB2994">
            <w:pPr>
              <w:ind w:left="0"/>
            </w:pPr>
            <w:r w:rsidRPr="00B14AB8">
              <w:t>[</w:t>
            </w:r>
            <w:r w:rsidRPr="00B14AB8">
              <w:t></w:t>
            </w:r>
            <w:r w:rsidRPr="00B14AB8">
              <w:t>]</w:t>
            </w:r>
          </w:p>
          <w:p w14:paraId="1A9679A6" w14:textId="77777777" w:rsidR="005A0FE5" w:rsidRPr="00B14AB8" w:rsidRDefault="005A0FE5" w:rsidP="00EB2994">
            <w:pPr>
              <w:ind w:left="0"/>
            </w:pPr>
          </w:p>
          <w:p w14:paraId="19C595AC" w14:textId="77777777" w:rsidR="005A0FE5" w:rsidRPr="00B14AB8" w:rsidRDefault="005A0FE5" w:rsidP="00EB2994">
            <w:pPr>
              <w:ind w:left="0"/>
            </w:pPr>
          </w:p>
        </w:tc>
      </w:tr>
      <w:tr w:rsidR="005A0FE5" w:rsidRPr="00B14AB8" w14:paraId="55B22572" w14:textId="77777777" w:rsidTr="00F17F53">
        <w:trPr>
          <w:trHeight w:val="719"/>
        </w:trPr>
        <w:tc>
          <w:tcPr>
            <w:tcW w:w="9322" w:type="dxa"/>
            <w:gridSpan w:val="7"/>
            <w:tcBorders>
              <w:top w:val="single" w:sz="4" w:space="0" w:color="auto"/>
              <w:bottom w:val="single" w:sz="4" w:space="0" w:color="auto"/>
            </w:tcBorders>
            <w:shd w:val="clear" w:color="auto" w:fill="FFFFFF"/>
          </w:tcPr>
          <w:p w14:paraId="746FBF19" w14:textId="77777777" w:rsidR="008D0A60" w:rsidRPr="0045798B" w:rsidRDefault="00863962" w:rsidP="005E4232">
            <w:pPr>
              <w:pStyle w:val="GPSL2Guidance"/>
              <w:ind w:left="0"/>
              <w:rPr>
                <w:rFonts w:ascii="Arial" w:hAnsi="Arial"/>
              </w:rPr>
            </w:pPr>
            <w:r w:rsidRPr="00B14AB8">
              <w:rPr>
                <w:rFonts w:ascii="Arial" w:hAnsi="Arial"/>
              </w:rPr>
              <w:t xml:space="preserve">The Milestones will </w:t>
            </w:r>
            <w:r w:rsidRPr="0045798B">
              <w:rPr>
                <w:rFonts w:ascii="Arial" w:hAnsi="Arial"/>
              </w:rPr>
              <w:t xml:space="preserve">be Achieved in accordance with Call Off Schedule 5 (Testing). </w:t>
            </w:r>
          </w:p>
          <w:p w14:paraId="7E030A61" w14:textId="77777777" w:rsidR="005A0FE5" w:rsidRPr="00B14AB8" w:rsidRDefault="00863962" w:rsidP="0074268B">
            <w:pPr>
              <w:pStyle w:val="GPSL2Guidance"/>
              <w:ind w:left="0"/>
              <w:rPr>
                <w:rFonts w:ascii="Arial" w:hAnsi="Arial"/>
              </w:rPr>
            </w:pPr>
            <w:r w:rsidRPr="0045798B">
              <w:rPr>
                <w:rFonts w:ascii="Arial" w:hAnsi="Arial"/>
              </w:rPr>
              <w:t xml:space="preserve">For the purposes of Clause </w:t>
            </w:r>
            <w:r w:rsidR="00F17AE3" w:rsidRPr="0045798B">
              <w:rPr>
                <w:rFonts w:ascii="Arial" w:hAnsi="Arial"/>
              </w:rPr>
              <w:fldChar w:fldCharType="begin"/>
            </w:r>
            <w:r w:rsidR="00F17AE3" w:rsidRPr="0045798B">
              <w:rPr>
                <w:rFonts w:ascii="Arial" w:hAnsi="Arial"/>
              </w:rPr>
              <w:instrText xml:space="preserve"> REF _Ref364753291 \r \h  \* MERGEFORMAT </w:instrText>
            </w:r>
            <w:r w:rsidR="00F17AE3" w:rsidRPr="0045798B">
              <w:rPr>
                <w:rFonts w:ascii="Arial" w:hAnsi="Arial"/>
              </w:rPr>
            </w:r>
            <w:r w:rsidR="00F17AE3" w:rsidRPr="0045798B">
              <w:rPr>
                <w:rFonts w:ascii="Arial" w:hAnsi="Arial"/>
              </w:rPr>
              <w:fldChar w:fldCharType="separate"/>
            </w:r>
            <w:r w:rsidR="00BC57BA" w:rsidRPr="0045798B">
              <w:rPr>
                <w:rFonts w:ascii="Arial" w:hAnsi="Arial"/>
              </w:rPr>
              <w:t>6.4.1(b)(ii)</w:t>
            </w:r>
            <w:r w:rsidR="00F17AE3" w:rsidRPr="0045798B">
              <w:rPr>
                <w:rFonts w:ascii="Arial" w:hAnsi="Arial"/>
              </w:rPr>
              <w:fldChar w:fldCharType="end"/>
            </w:r>
            <w:r w:rsidRPr="0045798B">
              <w:rPr>
                <w:rFonts w:ascii="Arial" w:hAnsi="Arial"/>
              </w:rPr>
              <w:t xml:space="preserve"> the number of days shall be [insert number of days] days (‘the Delay Period Limit’)</w:t>
            </w:r>
            <w:r w:rsidR="00CE48DB" w:rsidRPr="0045798B">
              <w:rPr>
                <w:rFonts w:ascii="Arial" w:hAnsi="Arial"/>
              </w:rPr>
              <w:t>.</w:t>
            </w:r>
          </w:p>
        </w:tc>
      </w:tr>
    </w:tbl>
    <w:p w14:paraId="2E536A25" w14:textId="77777777" w:rsidR="005A0FE5" w:rsidRPr="00B14AB8" w:rsidRDefault="005A0FE5" w:rsidP="00AC1DE2">
      <w:pPr>
        <w:pStyle w:val="GPSL2Guidance"/>
        <w:ind w:left="0"/>
        <w:rPr>
          <w:rFonts w:ascii="Arial" w:hAnsi="Arial"/>
        </w:rPr>
      </w:pPr>
    </w:p>
    <w:p w14:paraId="1E7C328A"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339" w:author="Author" w:original="0."/>
        </w:fldChar>
      </w:r>
    </w:p>
    <w:p w14:paraId="1DABA037" w14:textId="77777777"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340" w:name="_Toc17374752"/>
      <w:r w:rsidR="00863962" w:rsidRPr="00B14AB8">
        <w:rPr>
          <w:rFonts w:ascii="Arial" w:hAnsi="Arial" w:cs="Arial"/>
        </w:rPr>
        <w:lastRenderedPageBreak/>
        <w:t>CALL OFF SCHEDULE 5: TESTING</w:t>
      </w:r>
      <w:bookmarkEnd w:id="2340"/>
    </w:p>
    <w:p w14:paraId="5C2E2DC7" w14:textId="77777777" w:rsidR="002A1F01" w:rsidRPr="00B14AB8" w:rsidRDefault="002A1F01" w:rsidP="00036474">
      <w:pPr>
        <w:pStyle w:val="GPSL1SCHEDULEHeading"/>
        <w:rPr>
          <w:rFonts w:ascii="Arial" w:hAnsi="Arial"/>
        </w:rPr>
      </w:pPr>
      <w:r w:rsidRPr="00B14AB8">
        <w:rPr>
          <w:rFonts w:ascii="Arial" w:hAnsi="Arial"/>
        </w:rPr>
        <w:t>INTRODUCTION</w:t>
      </w:r>
    </w:p>
    <w:p w14:paraId="729F164A" w14:textId="77777777"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5C26FD68" w14:textId="77777777" w:rsidR="002A1F01" w:rsidRPr="00B14AB8" w:rsidRDefault="002A1F01" w:rsidP="00036474">
      <w:pPr>
        <w:pStyle w:val="GPSL1SCHEDULEHeading"/>
        <w:rPr>
          <w:rFonts w:ascii="Arial" w:hAnsi="Arial"/>
        </w:rPr>
      </w:pPr>
      <w:r w:rsidRPr="00B14AB8">
        <w:rPr>
          <w:rFonts w:ascii="Arial" w:hAnsi="Arial"/>
        </w:rPr>
        <w:t>TESTING OVERVIEW</w:t>
      </w:r>
    </w:p>
    <w:p w14:paraId="5ED4679B" w14:textId="77777777"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14:paraId="15978392"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14:paraId="709F3ED8" w14:textId="77777777" w:rsidR="002A1F01" w:rsidRPr="00B14AB8" w:rsidRDefault="002A1F01" w:rsidP="00036474">
      <w:pPr>
        <w:pStyle w:val="GPSL1SCHEDULEHeading"/>
        <w:rPr>
          <w:rFonts w:ascii="Arial" w:hAnsi="Arial"/>
        </w:rPr>
      </w:pPr>
      <w:r w:rsidRPr="00B14AB8">
        <w:rPr>
          <w:rFonts w:ascii="Arial" w:hAnsi="Arial"/>
        </w:rPr>
        <w:t>TEST STRATEGY</w:t>
      </w:r>
    </w:p>
    <w:p w14:paraId="283AD743"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7460E34D"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43FD097E"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5D61FED0"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13795BD0"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31C403C5"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47D161CD" w14:textId="77777777"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14:paraId="46A1C905" w14:textId="77777777" w:rsidR="002A1F01" w:rsidRPr="00B14AB8" w:rsidRDefault="002A1F01" w:rsidP="00036474">
      <w:pPr>
        <w:pStyle w:val="GPSL1SCHEDULEHeading"/>
        <w:rPr>
          <w:rFonts w:ascii="Arial" w:hAnsi="Arial"/>
        </w:rPr>
      </w:pPr>
      <w:bookmarkStart w:id="2341" w:name="_Ref349210858"/>
      <w:r w:rsidRPr="00B14AB8">
        <w:rPr>
          <w:rFonts w:ascii="Arial" w:hAnsi="Arial"/>
        </w:rPr>
        <w:t>TEST PLANS</w:t>
      </w:r>
      <w:bookmarkEnd w:id="2341"/>
    </w:p>
    <w:p w14:paraId="47A98C99"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4E83A3DF"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2B327722"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4A111404"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0C39ADEE"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1BD23A16"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6B0B216D"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250E3EB9"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2E88F6E1" w14:textId="77777777"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14:paraId="5773EE01" w14:textId="77777777"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14:paraId="157E7528" w14:textId="77777777"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14:paraId="2F613C60" w14:textId="77777777" w:rsidR="002A1F01" w:rsidRPr="00B14AB8" w:rsidRDefault="002A1F01" w:rsidP="00036474">
      <w:pPr>
        <w:pStyle w:val="GPSL1SCHEDULEHeading"/>
        <w:rPr>
          <w:rFonts w:ascii="Arial" w:hAnsi="Arial"/>
        </w:rPr>
      </w:pPr>
      <w:r w:rsidRPr="00B14AB8">
        <w:rPr>
          <w:rFonts w:ascii="Arial" w:hAnsi="Arial"/>
        </w:rPr>
        <w:t>TESTING</w:t>
      </w:r>
    </w:p>
    <w:p w14:paraId="4055F53C" w14:textId="77777777"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14:paraId="3CADC7C7"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14:paraId="71D5F3FB"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14:paraId="37FDEA75" w14:textId="77777777" w:rsidR="002A1F01" w:rsidRPr="00B14AB8" w:rsidRDefault="002A1F01" w:rsidP="00036474">
      <w:pPr>
        <w:pStyle w:val="GPSL1SCHEDULEHeading"/>
        <w:rPr>
          <w:rFonts w:ascii="Arial" w:hAnsi="Arial"/>
        </w:rPr>
      </w:pPr>
      <w:r w:rsidRPr="00B14AB8">
        <w:rPr>
          <w:rFonts w:ascii="Arial" w:hAnsi="Arial"/>
        </w:rPr>
        <w:t>TEST ISSUES</w:t>
      </w:r>
    </w:p>
    <w:p w14:paraId="2318512A" w14:textId="77777777"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76EE76BF" w14:textId="77777777" w:rsidR="002A1F01" w:rsidRPr="00B14AB8" w:rsidRDefault="002A1F01" w:rsidP="00036474">
      <w:pPr>
        <w:pStyle w:val="GPSL1SCHEDULEHeading"/>
        <w:rPr>
          <w:rFonts w:ascii="Arial" w:hAnsi="Arial"/>
        </w:rPr>
      </w:pPr>
      <w:r w:rsidRPr="00B14AB8">
        <w:rPr>
          <w:rFonts w:ascii="Arial" w:hAnsi="Arial"/>
        </w:rPr>
        <w:t>TEST QUALITY AUDIT</w:t>
      </w:r>
    </w:p>
    <w:p w14:paraId="354E69F5" w14:textId="77777777" w:rsidR="002A1F01" w:rsidRPr="00B14AB8" w:rsidRDefault="002A1F01" w:rsidP="005E4232">
      <w:pPr>
        <w:pStyle w:val="GPSL2numberedclause"/>
        <w:rPr>
          <w:rFonts w:ascii="Arial" w:hAnsi="Arial"/>
        </w:rPr>
      </w:pPr>
      <w:bookmarkStart w:id="2342"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342"/>
    </w:p>
    <w:p w14:paraId="1C43BD7D" w14:textId="77777777"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DC923F2"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5874FC50" w14:textId="77777777" w:rsidR="002A1F01" w:rsidRPr="00B14AB8" w:rsidRDefault="002A1F01" w:rsidP="00036474">
      <w:pPr>
        <w:pStyle w:val="GPSL1SCHEDULEHeading"/>
        <w:rPr>
          <w:rFonts w:ascii="Arial" w:hAnsi="Arial"/>
        </w:rPr>
      </w:pPr>
      <w:r w:rsidRPr="00B14AB8">
        <w:rPr>
          <w:rFonts w:ascii="Arial" w:hAnsi="Arial"/>
        </w:rPr>
        <w:t>OUTCOME OF TESTING</w:t>
      </w:r>
    </w:p>
    <w:p w14:paraId="1B007D94"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14:paraId="7CDE5B8C" w14:textId="77777777"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796B0051" w14:textId="77777777"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agree that there is sufficient time for that action prior to the relevant Milestone Date; or</w:t>
      </w:r>
    </w:p>
    <w:p w14:paraId="18F82A60" w14:textId="77777777"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14:paraId="037E5D9A"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343" w:name="_Toc313384847"/>
      <w:bookmarkStart w:id="2344" w:name="_Toc351710920"/>
      <w:bookmarkStart w:id="2345" w:name="_Toc367805813"/>
      <w:bookmarkStart w:id="2346" w:name="_Toc17374753"/>
      <w:r w:rsidR="00406834" w:rsidRPr="00B14AB8">
        <w:rPr>
          <w:rFonts w:ascii="Arial" w:hAnsi="Arial" w:cs="Arial"/>
        </w:rPr>
        <w:lastRenderedPageBreak/>
        <w:t>Annex 1</w:t>
      </w:r>
      <w:r w:rsidRPr="00B14AB8">
        <w:rPr>
          <w:rFonts w:ascii="Arial" w:hAnsi="Arial" w:cs="Arial"/>
        </w:rPr>
        <w:t xml:space="preserve">: </w:t>
      </w:r>
      <w:bookmarkEnd w:id="2343"/>
      <w:r w:rsidRPr="00B14AB8">
        <w:rPr>
          <w:rFonts w:ascii="Arial" w:hAnsi="Arial" w:cs="Arial"/>
        </w:rPr>
        <w:t>SATISFACTION CERTIFICATE</w:t>
      </w:r>
      <w:bookmarkEnd w:id="2344"/>
      <w:bookmarkEnd w:id="2345"/>
      <w:bookmarkEnd w:id="2346"/>
    </w:p>
    <w:p w14:paraId="21D97D51" w14:textId="77777777" w:rsidR="002A1F01" w:rsidRPr="00B14AB8" w:rsidRDefault="002A1F01" w:rsidP="002A1F01">
      <w:pPr>
        <w:pStyle w:val="MarginText"/>
        <w:rPr>
          <w:rFonts w:cs="Arial"/>
          <w:sz w:val="22"/>
          <w:szCs w:val="22"/>
        </w:rPr>
      </w:pPr>
    </w:p>
    <w:p w14:paraId="2FA951E3" w14:textId="77777777" w:rsidR="002A1F01" w:rsidRPr="00B14AB8" w:rsidRDefault="00031AFC" w:rsidP="002A1F01">
      <w:pPr>
        <w:pStyle w:val="ScheduleTextNonBoldNumber"/>
      </w:pPr>
      <w:r w:rsidRPr="00B14AB8">
        <w:t xml:space="preserve">To:   </w:t>
      </w:r>
      <w:r w:rsidR="002A1F01" w:rsidRPr="00B14AB8">
        <w:t xml:space="preserve">[insert name of Supplier] </w:t>
      </w:r>
    </w:p>
    <w:p w14:paraId="0DB7338E" w14:textId="77777777" w:rsidR="002A1F01" w:rsidRPr="00B14AB8" w:rsidRDefault="002A1F01" w:rsidP="002A1F01">
      <w:pPr>
        <w:pStyle w:val="ScheduleTextNonBoldNumber"/>
      </w:pPr>
      <w:r w:rsidRPr="00B14AB8">
        <w:t>FROM:</w:t>
      </w:r>
      <w:r w:rsidRPr="00B14AB8">
        <w:tab/>
        <w:t>[insert name of Customer]</w:t>
      </w:r>
    </w:p>
    <w:p w14:paraId="48418A01"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w:t>
      </w:r>
      <w:proofErr w:type="spellStart"/>
      <w:r w:rsidRPr="00B14AB8">
        <w:t>yyyy</w:t>
      </w:r>
      <w:proofErr w:type="spellEnd"/>
      <w:r w:rsidRPr="00B14AB8">
        <w:t>]</w:t>
      </w:r>
    </w:p>
    <w:p w14:paraId="155823C7" w14:textId="77777777" w:rsidR="002A1F01" w:rsidRPr="00B14AB8" w:rsidRDefault="002A1F01" w:rsidP="002A1F01">
      <w:pPr>
        <w:pStyle w:val="MarginText"/>
        <w:rPr>
          <w:rFonts w:cs="Arial"/>
          <w:sz w:val="22"/>
          <w:szCs w:val="22"/>
        </w:rPr>
      </w:pPr>
    </w:p>
    <w:p w14:paraId="716153D8" w14:textId="77777777" w:rsidR="002A1F01" w:rsidRPr="00B14AB8" w:rsidRDefault="002A1F01" w:rsidP="002A1F01">
      <w:pPr>
        <w:pStyle w:val="ScheduleTextNonBoldNumber"/>
      </w:pPr>
      <w:r w:rsidRPr="00B14AB8">
        <w:t>Dear Sirs,</w:t>
      </w:r>
    </w:p>
    <w:p w14:paraId="3DDA7B68" w14:textId="77777777"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14:paraId="01BD1B07" w14:textId="77777777" w:rsidR="002A1F01" w:rsidRPr="00B14AB8" w:rsidRDefault="002A1F01" w:rsidP="002A1F01">
      <w:pPr>
        <w:pStyle w:val="MarginText"/>
        <w:jc w:val="center"/>
        <w:rPr>
          <w:rFonts w:cs="Arial"/>
          <w:b/>
          <w:sz w:val="22"/>
          <w:szCs w:val="22"/>
        </w:rPr>
      </w:pPr>
    </w:p>
    <w:p w14:paraId="4EC291A4"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195A1FF8" w14:textId="77777777"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w:t>
      </w:r>
      <w:proofErr w:type="spellStart"/>
      <w:r w:rsidRPr="00B14AB8">
        <w:rPr>
          <w:i/>
        </w:rPr>
        <w:t>yyyy</w:t>
      </w:r>
      <w:proofErr w:type="spellEnd"/>
      <w:r w:rsidRPr="00B14AB8">
        <w:t>].</w:t>
      </w:r>
    </w:p>
    <w:p w14:paraId="318919FA"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14:paraId="73B65E17"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36448321" w14:textId="77777777" w:rsidR="002A1F01" w:rsidRPr="00B14AB8" w:rsidRDefault="002A1F01" w:rsidP="002A1F01">
      <w:pPr>
        <w:pStyle w:val="ScheduleTextNonBoldNumber"/>
      </w:pPr>
      <w:r w:rsidRPr="00B14AB8">
        <w:t>Yours faithfully</w:t>
      </w:r>
    </w:p>
    <w:p w14:paraId="7D675CAE" w14:textId="77777777" w:rsidR="002A1F01" w:rsidRPr="00B14AB8" w:rsidRDefault="002A1F01" w:rsidP="002A1F01">
      <w:pPr>
        <w:pStyle w:val="ScheduleTextNonBoldNumber"/>
      </w:pPr>
      <w:r w:rsidRPr="00B14AB8">
        <w:t>[insert Name]</w:t>
      </w:r>
    </w:p>
    <w:p w14:paraId="015B7B4C" w14:textId="77777777" w:rsidR="002A1F01" w:rsidRPr="00B14AB8" w:rsidRDefault="002A1F01" w:rsidP="002A1F01">
      <w:pPr>
        <w:pStyle w:val="ScheduleTextNonBoldNumber"/>
      </w:pPr>
      <w:r w:rsidRPr="00B14AB8">
        <w:t>[insert Position]</w:t>
      </w:r>
    </w:p>
    <w:p w14:paraId="2D95BE4B"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64B2191D" w14:textId="77777777" w:rsidR="002A1F01" w:rsidRPr="00B14AB8" w:rsidRDefault="002A1F01" w:rsidP="00101CE5">
      <w:pPr>
        <w:pStyle w:val="GPSL1Guidance"/>
      </w:pPr>
    </w:p>
    <w:p w14:paraId="1F7A5906"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numberingChange w:id="2347" w:author="Author" w:original="0."/>
        </w:fldChar>
      </w:r>
    </w:p>
    <w:p w14:paraId="33B5F121" w14:textId="77777777" w:rsidR="002A1F01" w:rsidRPr="00B14AB8" w:rsidRDefault="002A1F01" w:rsidP="00101CE5">
      <w:pPr>
        <w:pStyle w:val="GPSL1Guidance"/>
      </w:pPr>
    </w:p>
    <w:p w14:paraId="65F0506F" w14:textId="77777777" w:rsidR="002A1F01" w:rsidRPr="00B14AB8" w:rsidRDefault="002A1F01" w:rsidP="00101CE5">
      <w:pPr>
        <w:pStyle w:val="GPSL1Guidance"/>
      </w:pPr>
    </w:p>
    <w:p w14:paraId="4F4A9D2C" w14:textId="77777777" w:rsidR="002A1F01" w:rsidRPr="00B14AB8" w:rsidRDefault="002A1F01" w:rsidP="00101CE5">
      <w:pPr>
        <w:pStyle w:val="GPSL1Guidance"/>
      </w:pPr>
    </w:p>
    <w:p w14:paraId="7C7C7B92" w14:textId="77777777" w:rsidR="002A1F01" w:rsidRPr="00B14AB8" w:rsidRDefault="002A1F01" w:rsidP="00101CE5">
      <w:pPr>
        <w:pStyle w:val="GPSL1Guidance"/>
      </w:pPr>
    </w:p>
    <w:p w14:paraId="4E9D8108" w14:textId="77777777" w:rsidR="002A1F01" w:rsidRPr="00B14AB8" w:rsidRDefault="002A1F01" w:rsidP="00101CE5">
      <w:pPr>
        <w:pStyle w:val="GPSL1Guidance"/>
      </w:pPr>
    </w:p>
    <w:p w14:paraId="0B6BE674" w14:textId="77777777" w:rsidR="009C5028" w:rsidRPr="00B14AB8" w:rsidRDefault="00773FA7" w:rsidP="008856E5">
      <w:pPr>
        <w:ind w:left="709"/>
      </w:pPr>
      <w:r w:rsidRPr="00B14AB8">
        <w:rPr>
          <w:b/>
        </w:rPr>
        <w:t xml:space="preserve"> </w:t>
      </w:r>
    </w:p>
    <w:p w14:paraId="45749BC0" w14:textId="77777777" w:rsidR="008E5DD6" w:rsidRPr="00B14AB8" w:rsidRDefault="008E5DD6" w:rsidP="0089236B">
      <w:pPr>
        <w:pStyle w:val="GPSSchTitleandNumber"/>
        <w:rPr>
          <w:rFonts w:ascii="Arial" w:hAnsi="Arial" w:cs="Arial"/>
        </w:rPr>
      </w:pPr>
      <w:bookmarkStart w:id="2348"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348"/>
    </w:p>
    <w:p w14:paraId="2587E3A7" w14:textId="77777777" w:rsidR="008E5DD6" w:rsidRPr="00B14AB8" w:rsidRDefault="008E5DD6" w:rsidP="00036474">
      <w:pPr>
        <w:pStyle w:val="GPSL1SCHEDULEHeading"/>
        <w:rPr>
          <w:rFonts w:ascii="Arial" w:hAnsi="Arial"/>
        </w:rPr>
      </w:pPr>
      <w:r w:rsidRPr="00B14AB8">
        <w:rPr>
          <w:rFonts w:ascii="Arial" w:hAnsi="Arial"/>
        </w:rPr>
        <w:t>SCOPE</w:t>
      </w:r>
    </w:p>
    <w:p w14:paraId="69353B68"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3A34F865"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1D2A1EF3" w14:textId="77777777" w:rsidR="00E13960" w:rsidRPr="00B14AB8" w:rsidRDefault="008E5DD6" w:rsidP="00AC1DE2">
      <w:pPr>
        <w:pStyle w:val="GPSL3numberedclause"/>
        <w:rPr>
          <w:rFonts w:ascii="Arial" w:hAnsi="Arial"/>
        </w:rPr>
      </w:pPr>
      <w:r w:rsidRPr="00B14AB8">
        <w:rPr>
          <w:rFonts w:ascii="Arial" w:hAnsi="Arial"/>
        </w:rPr>
        <w:t>Part A: Service Levels;</w:t>
      </w:r>
    </w:p>
    <w:p w14:paraId="73F20519"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26BA9276" w14:textId="77777777"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14:paraId="5E916E70" w14:textId="77777777"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14:paraId="0C46BA06" w14:textId="77777777" w:rsidR="008E5DD6" w:rsidRPr="00B14AB8" w:rsidRDefault="008E5DD6" w:rsidP="00036474">
      <w:pPr>
        <w:pStyle w:val="GPSL1SCHEDULEHeading"/>
        <w:rPr>
          <w:rFonts w:ascii="Arial" w:hAnsi="Arial"/>
        </w:rPr>
      </w:pPr>
      <w:r w:rsidRPr="00B14AB8">
        <w:rPr>
          <w:rFonts w:ascii="Arial" w:hAnsi="Arial"/>
        </w:rPr>
        <w:t>GENERAL PROVISIONS</w:t>
      </w:r>
    </w:p>
    <w:p w14:paraId="105B2AE9" w14:textId="77777777"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1489DF00" w14:textId="77777777" w:rsidR="008E5DD6" w:rsidRPr="00B14AB8"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manager where required on matters relating to: </w:t>
      </w:r>
    </w:p>
    <w:p w14:paraId="083CB8E1" w14:textId="77777777" w:rsidR="00E13960" w:rsidRPr="009D453C" w:rsidRDefault="008E5DD6" w:rsidP="00AC1DE2">
      <w:pPr>
        <w:pStyle w:val="GPSL3numberedclause"/>
        <w:rPr>
          <w:rFonts w:ascii="Arial" w:hAnsi="Arial"/>
        </w:rPr>
      </w:pPr>
      <w:r w:rsidRPr="009D453C">
        <w:rPr>
          <w:rFonts w:ascii="Arial" w:hAnsi="Arial"/>
        </w:rPr>
        <w:t xml:space="preserve">Supply performance; </w:t>
      </w:r>
    </w:p>
    <w:p w14:paraId="1C8D33DB" w14:textId="1A392E37" w:rsidR="00C9243A" w:rsidRPr="009D453C" w:rsidRDefault="008E5DD6" w:rsidP="00AC1DE2">
      <w:pPr>
        <w:pStyle w:val="GPSL3numberedclause"/>
        <w:rPr>
          <w:rFonts w:ascii="Arial" w:hAnsi="Arial"/>
        </w:rPr>
      </w:pPr>
      <w:r w:rsidRPr="009D453C">
        <w:rPr>
          <w:rFonts w:ascii="Arial" w:hAnsi="Arial"/>
        </w:rPr>
        <w:t>Quality of Services;</w:t>
      </w:r>
    </w:p>
    <w:p w14:paraId="700B2129" w14:textId="77777777" w:rsidR="00C9243A" w:rsidRPr="009D453C" w:rsidRDefault="008E5DD6" w:rsidP="00AC1DE2">
      <w:pPr>
        <w:pStyle w:val="GPSL3numberedclause"/>
        <w:rPr>
          <w:rFonts w:ascii="Arial" w:hAnsi="Arial"/>
        </w:rPr>
      </w:pPr>
      <w:r w:rsidRPr="009D453C">
        <w:rPr>
          <w:rFonts w:ascii="Arial" w:hAnsi="Arial"/>
        </w:rPr>
        <w:t xml:space="preserve">Customer support; </w:t>
      </w:r>
    </w:p>
    <w:p w14:paraId="76042278" w14:textId="77777777" w:rsidR="00C9243A" w:rsidRPr="009D453C" w:rsidRDefault="008E5DD6" w:rsidP="00AC1DE2">
      <w:pPr>
        <w:pStyle w:val="GPSL3numberedclause"/>
        <w:rPr>
          <w:rFonts w:ascii="Arial" w:hAnsi="Arial"/>
        </w:rPr>
      </w:pPr>
      <w:r w:rsidRPr="009D453C">
        <w:rPr>
          <w:rFonts w:ascii="Arial" w:hAnsi="Arial"/>
        </w:rPr>
        <w:t>Complaints handling; and</w:t>
      </w:r>
    </w:p>
    <w:p w14:paraId="17AB4A1C" w14:textId="77777777" w:rsidR="00C9243A" w:rsidRPr="009D453C" w:rsidRDefault="008E5DD6" w:rsidP="00AC1DE2">
      <w:pPr>
        <w:pStyle w:val="GPSL3numberedclause"/>
        <w:rPr>
          <w:rFonts w:ascii="Arial" w:hAnsi="Arial"/>
          <w:b/>
        </w:rPr>
      </w:pPr>
      <w:r w:rsidRPr="009D453C">
        <w:rPr>
          <w:rFonts w:ascii="Arial" w:hAnsi="Arial"/>
        </w:rPr>
        <w:t>Accurate and timely invoices.</w:t>
      </w:r>
    </w:p>
    <w:p w14:paraId="2146D908" w14:textId="77777777" w:rsidR="008D0A60" w:rsidRPr="00B14AB8" w:rsidRDefault="00D42B82" w:rsidP="005E4232">
      <w:pPr>
        <w:pStyle w:val="GPSL2numberedclause"/>
        <w:rPr>
          <w:rFonts w:ascii="Arial" w:hAnsi="Arial"/>
        </w:rPr>
      </w:pPr>
      <w:r>
        <w:rPr>
          <w:rFonts w:ascii="Arial" w:hAnsi="Arial"/>
        </w:rPr>
        <w:t>Not used.</w:t>
      </w:r>
    </w:p>
    <w:p w14:paraId="3600DEF9" w14:textId="77777777" w:rsidR="008D0A60" w:rsidRPr="00B14AB8" w:rsidRDefault="008E5DD6" w:rsidP="00036474">
      <w:pPr>
        <w:pStyle w:val="GPSL1SCHEDULEHeading"/>
        <w:rPr>
          <w:rFonts w:ascii="Arial" w:hAnsi="Arial"/>
        </w:rPr>
      </w:pPr>
      <w:r w:rsidRPr="00B14AB8">
        <w:rPr>
          <w:rFonts w:ascii="Arial" w:hAnsi="Arial"/>
        </w:rPr>
        <w:t>PRINCIPAL POINTS</w:t>
      </w:r>
    </w:p>
    <w:p w14:paraId="5A76D2D8"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1B8380E3" w14:textId="04410E32"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Services</w:t>
      </w:r>
      <w:r w:rsidRPr="00B14AB8">
        <w:rPr>
          <w:rFonts w:ascii="Arial" w:hAnsi="Arial"/>
        </w:rPr>
        <w:t xml:space="preserve"> are of a consistently high quality and meet the requirements of the Customer;</w:t>
      </w:r>
    </w:p>
    <w:p w14:paraId="1EF444D5"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1C0153FB" w14:textId="77777777"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14:paraId="79FF8B4A" w14:textId="77777777" w:rsidR="008D0A60" w:rsidRPr="00B14AB8" w:rsidRDefault="008E5DD6" w:rsidP="00036474">
      <w:pPr>
        <w:pStyle w:val="GPSL1SCHEDULEHeading"/>
        <w:rPr>
          <w:rFonts w:ascii="Arial" w:hAnsi="Arial"/>
        </w:rPr>
      </w:pPr>
      <w:bookmarkStart w:id="2349" w:name="_Ref426455066"/>
      <w:r w:rsidRPr="00B14AB8">
        <w:rPr>
          <w:rFonts w:ascii="Arial" w:hAnsi="Arial"/>
        </w:rPr>
        <w:t>SERVICE LEVELS</w:t>
      </w:r>
      <w:bookmarkEnd w:id="2349"/>
    </w:p>
    <w:p w14:paraId="5B8F7E2E" w14:textId="77777777"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2AE8A4EC" w14:textId="77777777" w:rsidR="008E5DD6" w:rsidRPr="00B14AB8" w:rsidRDefault="008E5DD6" w:rsidP="005E4232">
      <w:pPr>
        <w:pStyle w:val="GPSL2numberedclause"/>
        <w:rPr>
          <w:rFonts w:ascii="Arial" w:hAnsi="Arial"/>
        </w:rPr>
      </w:pPr>
      <w:bookmarkStart w:id="2350"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50"/>
    </w:p>
    <w:p w14:paraId="3A0BAF07"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14:paraId="6D466958"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414451F3"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7508B037"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695D1F1F"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347FCCE4" w14:textId="77777777" w:rsidR="008D0A60" w:rsidRPr="00B14AB8" w:rsidRDefault="008E5DD6" w:rsidP="00AC1DE2">
      <w:pPr>
        <w:pStyle w:val="GPSL4numberedclause"/>
        <w:rPr>
          <w:rFonts w:ascii="Arial" w:hAnsi="Arial"/>
          <w:szCs w:val="22"/>
        </w:rPr>
      </w:pPr>
      <w:bookmarkStart w:id="2351"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51"/>
    </w:p>
    <w:p w14:paraId="25E41E7F" w14:textId="77777777" w:rsidR="00C9243A" w:rsidRPr="00B14AB8" w:rsidRDefault="008E5DD6" w:rsidP="00AC1DE2">
      <w:pPr>
        <w:pStyle w:val="GPSL4numberedclause"/>
        <w:rPr>
          <w:rFonts w:ascii="Arial" w:hAnsi="Arial"/>
          <w:szCs w:val="22"/>
        </w:rPr>
      </w:pPr>
      <w:bookmarkStart w:id="2352"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52"/>
    </w:p>
    <w:p w14:paraId="3B72B58B"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3AAB734F" w14:textId="77777777"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5E73610F"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0B5F619B" w14:textId="77777777" w:rsidR="008D0A60" w:rsidRPr="00B14AB8" w:rsidRDefault="00D42B82" w:rsidP="00036474">
      <w:pPr>
        <w:pStyle w:val="GPSL1SCHEDULEHeading"/>
        <w:rPr>
          <w:rFonts w:ascii="Arial" w:hAnsi="Arial"/>
        </w:rPr>
      </w:pPr>
      <w:r>
        <w:rPr>
          <w:rFonts w:ascii="Arial" w:hAnsi="Arial"/>
        </w:rPr>
        <w:t>Not used</w:t>
      </w:r>
    </w:p>
    <w:p w14:paraId="65303306" w14:textId="77777777" w:rsidR="008E5DD6" w:rsidRPr="00B14AB8" w:rsidRDefault="00D42B82" w:rsidP="00036474">
      <w:pPr>
        <w:pStyle w:val="GPSL1SCHEDULEHeading"/>
        <w:rPr>
          <w:rFonts w:ascii="Arial" w:hAnsi="Arial"/>
        </w:rPr>
      </w:pPr>
      <w:r>
        <w:rPr>
          <w:rFonts w:ascii="Arial" w:hAnsi="Arial"/>
        </w:rPr>
        <w:t>not used</w:t>
      </w:r>
    </w:p>
    <w:p w14:paraId="05226478" w14:textId="77777777" w:rsidR="00AE30FB" w:rsidRPr="00B14AB8" w:rsidRDefault="00EB2994" w:rsidP="005E4232">
      <w:pPr>
        <w:pStyle w:val="GPSSchAnnexname"/>
        <w:rPr>
          <w:rFonts w:ascii="Arial" w:hAnsi="Arial" w:cs="Arial"/>
        </w:rPr>
      </w:pPr>
      <w:r w:rsidRPr="00B14AB8">
        <w:rPr>
          <w:rFonts w:ascii="Arial" w:hAnsi="Arial" w:cs="Arial"/>
        </w:rPr>
        <w:br w:type="page"/>
      </w:r>
      <w:bookmarkStart w:id="2353" w:name="_Toc17374755"/>
      <w:r w:rsidRPr="00B14AB8">
        <w:rPr>
          <w:rFonts w:ascii="Arial" w:hAnsi="Arial" w:cs="Arial"/>
        </w:rPr>
        <w:lastRenderedPageBreak/>
        <w:t>A</w:t>
      </w:r>
      <w:r w:rsidR="00667108" w:rsidRPr="00B14AB8">
        <w:rPr>
          <w:rFonts w:ascii="Arial" w:hAnsi="Arial" w:cs="Arial"/>
        </w:rPr>
        <w:t>NNEX 1 TO PART A: SERVICE LEVELS TABLE</w:t>
      </w:r>
      <w:bookmarkEnd w:id="2353"/>
      <w:r w:rsidR="00C743AC" w:rsidRPr="00B14AB8">
        <w:rPr>
          <w:rFonts w:ascii="Arial" w:hAnsi="Arial" w:cs="Arial"/>
        </w:rPr>
        <w:t xml:space="preserve"> </w:t>
      </w:r>
    </w:p>
    <w:p w14:paraId="137509AB" w14:textId="77777777" w:rsidR="00AE30FB" w:rsidRPr="00B14AB8" w:rsidRDefault="00AE30FB" w:rsidP="00AE30FB">
      <w:pPr>
        <w:overflowPunct/>
        <w:autoSpaceDE/>
        <w:autoSpaceDN/>
        <w:adjustRightInd/>
        <w:spacing w:after="0"/>
        <w:ind w:left="0"/>
        <w:jc w:val="left"/>
        <w:textAlignment w:val="auto"/>
        <w:rPr>
          <w:lang w:eastAsia="en-GB"/>
        </w:rPr>
      </w:pPr>
    </w:p>
    <w:tbl>
      <w:tblPr>
        <w:tblStyle w:val="TableGrid"/>
        <w:tblW w:w="0" w:type="auto"/>
        <w:tblInd w:w="720" w:type="dxa"/>
        <w:tblLook w:val="04A0" w:firstRow="1" w:lastRow="0" w:firstColumn="1" w:lastColumn="0" w:noHBand="0" w:noVBand="1"/>
      </w:tblPr>
      <w:tblGrid>
        <w:gridCol w:w="1163"/>
        <w:gridCol w:w="1634"/>
        <w:gridCol w:w="3349"/>
        <w:gridCol w:w="2174"/>
      </w:tblGrid>
      <w:tr w:rsidR="009D453C" w14:paraId="5A54046F" w14:textId="77777777" w:rsidTr="009D453C">
        <w:tc>
          <w:tcPr>
            <w:tcW w:w="1124" w:type="dxa"/>
            <w:shd w:val="clear" w:color="auto" w:fill="DEEAF6" w:themeFill="accent1" w:themeFillTint="33"/>
          </w:tcPr>
          <w:p w14:paraId="0C008FD5"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KPI/SLA</w:t>
            </w:r>
          </w:p>
        </w:tc>
        <w:tc>
          <w:tcPr>
            <w:tcW w:w="1412" w:type="dxa"/>
            <w:shd w:val="clear" w:color="auto" w:fill="DEEAF6" w:themeFill="accent1" w:themeFillTint="33"/>
          </w:tcPr>
          <w:p w14:paraId="0C9AA663"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Service Area</w:t>
            </w:r>
          </w:p>
        </w:tc>
        <w:tc>
          <w:tcPr>
            <w:tcW w:w="3543" w:type="dxa"/>
            <w:shd w:val="clear" w:color="auto" w:fill="DEEAF6" w:themeFill="accent1" w:themeFillTint="33"/>
          </w:tcPr>
          <w:p w14:paraId="23EDECCC"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KPI/SLA description</w:t>
            </w:r>
          </w:p>
        </w:tc>
        <w:tc>
          <w:tcPr>
            <w:tcW w:w="2220" w:type="dxa"/>
            <w:shd w:val="clear" w:color="auto" w:fill="DEEAF6" w:themeFill="accent1" w:themeFillTint="33"/>
          </w:tcPr>
          <w:p w14:paraId="79A216DD" w14:textId="77777777" w:rsidR="009D453C" w:rsidRPr="001A45DF" w:rsidRDefault="009D453C" w:rsidP="009D453C">
            <w:pPr>
              <w:pStyle w:val="Heading2"/>
              <w:numPr>
                <w:ilvl w:val="0"/>
                <w:numId w:val="0"/>
              </w:numPr>
              <w:jc w:val="center"/>
              <w:outlineLvl w:val="1"/>
              <w:rPr>
                <w:sz w:val="24"/>
                <w:szCs w:val="24"/>
              </w:rPr>
            </w:pPr>
            <w:r w:rsidRPr="001A45DF">
              <w:rPr>
                <w:sz w:val="24"/>
                <w:szCs w:val="24"/>
              </w:rPr>
              <w:t>Target</w:t>
            </w:r>
          </w:p>
        </w:tc>
      </w:tr>
      <w:tr w:rsidR="009D453C" w:rsidRPr="009D453C" w14:paraId="2123EA80" w14:textId="77777777" w:rsidTr="009D453C">
        <w:tc>
          <w:tcPr>
            <w:tcW w:w="1124" w:type="dxa"/>
          </w:tcPr>
          <w:p w14:paraId="643B02BE" w14:textId="77777777" w:rsidR="009D453C" w:rsidRPr="009D453C" w:rsidRDefault="009D453C" w:rsidP="009D453C">
            <w:pPr>
              <w:pStyle w:val="Heading2"/>
              <w:numPr>
                <w:ilvl w:val="0"/>
                <w:numId w:val="0"/>
              </w:numPr>
              <w:jc w:val="center"/>
              <w:outlineLvl w:val="1"/>
              <w:rPr>
                <w:b w:val="0"/>
                <w:sz w:val="24"/>
                <w:szCs w:val="24"/>
              </w:rPr>
            </w:pPr>
            <w:r w:rsidRPr="009D453C">
              <w:rPr>
                <w:b w:val="0"/>
                <w:sz w:val="24"/>
                <w:szCs w:val="24"/>
              </w:rPr>
              <w:t>1</w:t>
            </w:r>
          </w:p>
        </w:tc>
        <w:tc>
          <w:tcPr>
            <w:tcW w:w="1412" w:type="dxa"/>
          </w:tcPr>
          <w:p w14:paraId="46E52CDB" w14:textId="77777777" w:rsidR="009D453C" w:rsidRPr="009D453C" w:rsidRDefault="009D453C" w:rsidP="009D453C">
            <w:pPr>
              <w:pStyle w:val="Heading2"/>
              <w:numPr>
                <w:ilvl w:val="0"/>
                <w:numId w:val="0"/>
              </w:numPr>
              <w:outlineLvl w:val="1"/>
              <w:rPr>
                <w:b w:val="0"/>
              </w:rPr>
            </w:pPr>
            <w:r w:rsidRPr="009D453C">
              <w:rPr>
                <w:b w:val="0"/>
              </w:rPr>
              <w:t>Delivery timescales</w:t>
            </w:r>
          </w:p>
        </w:tc>
        <w:tc>
          <w:tcPr>
            <w:tcW w:w="3543" w:type="dxa"/>
          </w:tcPr>
          <w:p w14:paraId="60F6B4BC" w14:textId="77777777" w:rsidR="009D453C" w:rsidRPr="009D453C" w:rsidRDefault="009D453C" w:rsidP="009D453C">
            <w:pPr>
              <w:pStyle w:val="Heading2"/>
              <w:numPr>
                <w:ilvl w:val="0"/>
                <w:numId w:val="0"/>
              </w:numPr>
              <w:outlineLvl w:val="1"/>
              <w:rPr>
                <w:b w:val="0"/>
              </w:rPr>
            </w:pPr>
            <w:r w:rsidRPr="009D453C">
              <w:rPr>
                <w:b w:val="0"/>
              </w:rPr>
              <w:t xml:space="preserve">Provide project plan and deliver services to timescales specified within. </w:t>
            </w:r>
          </w:p>
        </w:tc>
        <w:tc>
          <w:tcPr>
            <w:tcW w:w="2220" w:type="dxa"/>
          </w:tcPr>
          <w:p w14:paraId="73806EB4" w14:textId="77777777" w:rsidR="009D453C" w:rsidRPr="009D453C" w:rsidRDefault="009D453C" w:rsidP="009D453C">
            <w:pPr>
              <w:pStyle w:val="Heading2"/>
              <w:numPr>
                <w:ilvl w:val="0"/>
                <w:numId w:val="0"/>
              </w:numPr>
              <w:outlineLvl w:val="1"/>
              <w:rPr>
                <w:b w:val="0"/>
              </w:rPr>
            </w:pPr>
            <w:r w:rsidRPr="009D453C">
              <w:rPr>
                <w:b w:val="0"/>
              </w:rPr>
              <w:t xml:space="preserve">90%. Failure would require an improvement plan setting out preventative measures to avoid future slippage. </w:t>
            </w:r>
          </w:p>
        </w:tc>
      </w:tr>
      <w:tr w:rsidR="009D453C" w:rsidRPr="009D453C" w14:paraId="08E84A3D" w14:textId="77777777" w:rsidTr="009D453C">
        <w:tc>
          <w:tcPr>
            <w:tcW w:w="1124" w:type="dxa"/>
          </w:tcPr>
          <w:p w14:paraId="79E7F4C2" w14:textId="77777777" w:rsidR="009D453C" w:rsidRPr="009D453C" w:rsidRDefault="009D453C" w:rsidP="009D453C">
            <w:pPr>
              <w:pStyle w:val="Heading2"/>
              <w:numPr>
                <w:ilvl w:val="0"/>
                <w:numId w:val="0"/>
              </w:numPr>
              <w:jc w:val="center"/>
              <w:outlineLvl w:val="1"/>
              <w:rPr>
                <w:b w:val="0"/>
                <w:sz w:val="24"/>
                <w:szCs w:val="24"/>
              </w:rPr>
            </w:pPr>
            <w:r w:rsidRPr="009D453C">
              <w:rPr>
                <w:b w:val="0"/>
              </w:rPr>
              <w:t>2</w:t>
            </w:r>
          </w:p>
        </w:tc>
        <w:tc>
          <w:tcPr>
            <w:tcW w:w="1412" w:type="dxa"/>
          </w:tcPr>
          <w:p w14:paraId="52A5A286" w14:textId="77777777" w:rsidR="009D453C" w:rsidRPr="009D453C" w:rsidRDefault="009D453C" w:rsidP="009D453C">
            <w:pPr>
              <w:pStyle w:val="Heading2"/>
              <w:numPr>
                <w:ilvl w:val="0"/>
                <w:numId w:val="0"/>
              </w:numPr>
              <w:outlineLvl w:val="1"/>
              <w:rPr>
                <w:b w:val="0"/>
                <w:sz w:val="24"/>
                <w:szCs w:val="24"/>
              </w:rPr>
            </w:pPr>
            <w:r w:rsidRPr="009D453C">
              <w:rPr>
                <w:b w:val="0"/>
              </w:rPr>
              <w:t>Handling of candidates</w:t>
            </w:r>
          </w:p>
        </w:tc>
        <w:tc>
          <w:tcPr>
            <w:tcW w:w="3543" w:type="dxa"/>
          </w:tcPr>
          <w:p w14:paraId="3758C5D2" w14:textId="77777777" w:rsidR="009D453C" w:rsidRPr="009D453C" w:rsidRDefault="009D453C" w:rsidP="009D453C">
            <w:pPr>
              <w:pStyle w:val="Heading2"/>
              <w:numPr>
                <w:ilvl w:val="0"/>
                <w:numId w:val="0"/>
              </w:numPr>
              <w:outlineLvl w:val="1"/>
              <w:rPr>
                <w:b w:val="0"/>
                <w:sz w:val="24"/>
                <w:szCs w:val="24"/>
              </w:rPr>
            </w:pPr>
            <w:r w:rsidRPr="009D453C">
              <w:rPr>
                <w:b w:val="0"/>
              </w:rPr>
              <w:t xml:space="preserve">Unsuccessful candidates to be handled sensitively and promptly at each stage of the process </w:t>
            </w:r>
          </w:p>
        </w:tc>
        <w:tc>
          <w:tcPr>
            <w:tcW w:w="2220" w:type="dxa"/>
          </w:tcPr>
          <w:p w14:paraId="63A9ECA4" w14:textId="77777777" w:rsidR="009D453C" w:rsidRPr="009D453C" w:rsidRDefault="009D453C" w:rsidP="009D453C">
            <w:pPr>
              <w:pStyle w:val="Heading2"/>
              <w:numPr>
                <w:ilvl w:val="0"/>
                <w:numId w:val="0"/>
              </w:numPr>
              <w:outlineLvl w:val="1"/>
              <w:rPr>
                <w:b w:val="0"/>
                <w:sz w:val="24"/>
                <w:szCs w:val="24"/>
              </w:rPr>
            </w:pPr>
            <w:r w:rsidRPr="009D453C">
              <w:rPr>
                <w:b w:val="0"/>
              </w:rPr>
              <w:t>Absence of any complaints. Any complaints that could not be explained to the satisfaction of the Contracting Authority would result in a Service Credit 10% reduction in fees against the relevant phase of the recruitment in which the complaint took place.</w:t>
            </w:r>
          </w:p>
        </w:tc>
      </w:tr>
      <w:tr w:rsidR="009D453C" w:rsidRPr="009D453C" w14:paraId="0A3DC75A" w14:textId="77777777" w:rsidTr="009D453C">
        <w:tc>
          <w:tcPr>
            <w:tcW w:w="1124" w:type="dxa"/>
          </w:tcPr>
          <w:p w14:paraId="5274C6E6" w14:textId="77777777" w:rsidR="009D453C" w:rsidRPr="009D453C" w:rsidRDefault="009D453C" w:rsidP="009D453C">
            <w:pPr>
              <w:pStyle w:val="Heading2"/>
              <w:numPr>
                <w:ilvl w:val="0"/>
                <w:numId w:val="0"/>
              </w:numPr>
              <w:jc w:val="center"/>
              <w:outlineLvl w:val="1"/>
              <w:rPr>
                <w:b w:val="0"/>
                <w:sz w:val="24"/>
                <w:szCs w:val="24"/>
              </w:rPr>
            </w:pPr>
            <w:r w:rsidRPr="009D453C">
              <w:rPr>
                <w:b w:val="0"/>
              </w:rPr>
              <w:t>3</w:t>
            </w:r>
          </w:p>
        </w:tc>
        <w:tc>
          <w:tcPr>
            <w:tcW w:w="1412" w:type="dxa"/>
          </w:tcPr>
          <w:p w14:paraId="64FF3CFE" w14:textId="77777777" w:rsidR="009D453C" w:rsidRPr="009D453C" w:rsidRDefault="009D453C" w:rsidP="009D453C">
            <w:pPr>
              <w:pStyle w:val="Heading2"/>
              <w:numPr>
                <w:ilvl w:val="0"/>
                <w:numId w:val="0"/>
              </w:numPr>
              <w:outlineLvl w:val="1"/>
              <w:rPr>
                <w:b w:val="0"/>
                <w:sz w:val="24"/>
                <w:szCs w:val="24"/>
              </w:rPr>
            </w:pPr>
            <w:r w:rsidRPr="009D453C">
              <w:rPr>
                <w:b w:val="0"/>
              </w:rPr>
              <w:t>Diversity of long- and short-list</w:t>
            </w:r>
          </w:p>
        </w:tc>
        <w:tc>
          <w:tcPr>
            <w:tcW w:w="3543" w:type="dxa"/>
          </w:tcPr>
          <w:p w14:paraId="6C4AD425" w14:textId="77777777" w:rsidR="0045798B" w:rsidRPr="002A0BD8" w:rsidRDefault="0045798B" w:rsidP="0045798B">
            <w:pPr>
              <w:pStyle w:val="Heading2"/>
              <w:numPr>
                <w:ilvl w:val="0"/>
                <w:numId w:val="0"/>
              </w:numPr>
              <w:outlineLvl w:val="1"/>
              <w:rPr>
                <w:b w:val="0"/>
              </w:rPr>
            </w:pPr>
            <w:r w:rsidRPr="002A0BD8">
              <w:rPr>
                <w:b w:val="0"/>
              </w:rPr>
              <w:t>30% of long-listed candidates to meet diversity requirements.</w:t>
            </w:r>
          </w:p>
          <w:p w14:paraId="3469EFDC" w14:textId="77777777" w:rsidR="0045798B" w:rsidRPr="009D453C" w:rsidRDefault="0045798B" w:rsidP="009D453C">
            <w:pPr>
              <w:pStyle w:val="Heading2"/>
              <w:numPr>
                <w:ilvl w:val="0"/>
                <w:numId w:val="0"/>
              </w:numPr>
              <w:outlineLvl w:val="1"/>
              <w:rPr>
                <w:b w:val="0"/>
              </w:rPr>
            </w:pPr>
          </w:p>
          <w:p w14:paraId="1098A7AD" w14:textId="77777777" w:rsidR="009D453C" w:rsidRPr="009D453C" w:rsidRDefault="009D453C" w:rsidP="009D453C">
            <w:pPr>
              <w:pStyle w:val="Heading2"/>
              <w:numPr>
                <w:ilvl w:val="0"/>
                <w:numId w:val="0"/>
              </w:numPr>
              <w:outlineLvl w:val="1"/>
              <w:rPr>
                <w:b w:val="0"/>
                <w:sz w:val="24"/>
                <w:szCs w:val="24"/>
              </w:rPr>
            </w:pPr>
            <w:r w:rsidRPr="009D453C">
              <w:rPr>
                <w:b w:val="0"/>
                <w:i/>
              </w:rPr>
              <w:t xml:space="preserve">In meeting these targets, the Supplier(s) is required to provide a comprehensive plan to achieve the target and identify possible channels with regular reporting against </w:t>
            </w:r>
            <w:r w:rsidRPr="009D453C">
              <w:rPr>
                <w:b w:val="0"/>
                <w:i/>
              </w:rPr>
              <w:lastRenderedPageBreak/>
              <w:t>progress ahead of lists being finalised.</w:t>
            </w:r>
          </w:p>
        </w:tc>
        <w:tc>
          <w:tcPr>
            <w:tcW w:w="2220" w:type="dxa"/>
          </w:tcPr>
          <w:p w14:paraId="4B655A15" w14:textId="77777777" w:rsidR="009D453C" w:rsidRPr="009D453C" w:rsidRDefault="009D453C" w:rsidP="009D453C">
            <w:pPr>
              <w:pStyle w:val="Heading2"/>
              <w:numPr>
                <w:ilvl w:val="0"/>
                <w:numId w:val="0"/>
              </w:numPr>
              <w:outlineLvl w:val="1"/>
              <w:rPr>
                <w:b w:val="0"/>
                <w:sz w:val="24"/>
                <w:szCs w:val="24"/>
              </w:rPr>
            </w:pPr>
            <w:r w:rsidRPr="009D453C">
              <w:rPr>
                <w:b w:val="0"/>
              </w:rPr>
              <w:lastRenderedPageBreak/>
              <w:t>100% of long- list provided</w:t>
            </w:r>
          </w:p>
        </w:tc>
      </w:tr>
    </w:tbl>
    <w:p w14:paraId="7F157480" w14:textId="77777777" w:rsidR="00AE30FB" w:rsidRPr="009D453C" w:rsidRDefault="00AE30FB" w:rsidP="00AE30FB">
      <w:pPr>
        <w:overflowPunct/>
        <w:autoSpaceDE/>
        <w:autoSpaceDN/>
        <w:adjustRightInd/>
        <w:spacing w:after="0"/>
        <w:ind w:left="0"/>
        <w:jc w:val="left"/>
        <w:textAlignment w:val="auto"/>
        <w:rPr>
          <w:lang w:eastAsia="en-GB"/>
        </w:rPr>
      </w:pPr>
    </w:p>
    <w:p w14:paraId="7523442A" w14:textId="77777777" w:rsidR="00667108" w:rsidRPr="00B14AB8" w:rsidRDefault="00667108" w:rsidP="005E4232">
      <w:pPr>
        <w:pStyle w:val="GPSSchAnnexname"/>
        <w:rPr>
          <w:rFonts w:ascii="Arial" w:hAnsi="Arial" w:cs="Arial"/>
        </w:rPr>
      </w:pPr>
      <w:r w:rsidRPr="00B14AB8">
        <w:rPr>
          <w:rFonts w:ascii="Arial" w:hAnsi="Arial" w:cs="Arial"/>
        </w:rPr>
        <w:br w:type="page"/>
      </w:r>
      <w:bookmarkStart w:id="2354"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54"/>
    </w:p>
    <w:p w14:paraId="64FAEE3A" w14:textId="77777777" w:rsidR="008D0A60" w:rsidRPr="00B14AB8" w:rsidRDefault="00667108" w:rsidP="00A2487A">
      <w:pPr>
        <w:pStyle w:val="GPSL1CLAUSEHEADING"/>
        <w:numPr>
          <w:ilvl w:val="0"/>
          <w:numId w:val="24"/>
        </w:numPr>
        <w:rPr>
          <w:rFonts w:ascii="Arial" w:hAnsi="Arial"/>
        </w:rPr>
      </w:pPr>
      <w:bookmarkStart w:id="2355" w:name="_Toc431551198"/>
      <w:bookmarkStart w:id="2356" w:name="_Toc509778565"/>
      <w:bookmarkStart w:id="2357" w:name="_Toc509925723"/>
      <w:bookmarkStart w:id="2358" w:name="_Toc17374757"/>
      <w:r w:rsidRPr="00B14AB8">
        <w:rPr>
          <w:rFonts w:ascii="Arial" w:hAnsi="Arial"/>
        </w:rPr>
        <w:t>PRINCIPAL POINTS</w:t>
      </w:r>
      <w:bookmarkEnd w:id="2355"/>
      <w:bookmarkEnd w:id="2356"/>
      <w:bookmarkEnd w:id="2357"/>
      <w:bookmarkEnd w:id="2358"/>
    </w:p>
    <w:p w14:paraId="0992015D"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414AFB8A"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74A0C428" w14:textId="557444CF" w:rsidR="00E13960" w:rsidRPr="00B14AB8" w:rsidRDefault="00667108" w:rsidP="00AC1DE2">
      <w:pPr>
        <w:pStyle w:val="GPSL3numberedclause"/>
        <w:rPr>
          <w:rFonts w:ascii="Arial" w:hAnsi="Arial"/>
        </w:rPr>
      </w:pPr>
      <w:bookmarkStart w:id="2359"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59"/>
    </w:p>
    <w:p w14:paraId="5692295E" w14:textId="77777777" w:rsidR="008D0A60" w:rsidRPr="00B14AB8" w:rsidRDefault="00667108" w:rsidP="005E4232">
      <w:pPr>
        <w:pStyle w:val="GPSL2numberedclause"/>
        <w:rPr>
          <w:rFonts w:ascii="Arial" w:hAnsi="Arial"/>
        </w:rPr>
      </w:pPr>
      <w:bookmarkStart w:id="2360"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60"/>
    </w:p>
    <w:p w14:paraId="4049D849"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6BFB39E4"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14:paraId="1FE8C3B6"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3FA8D58A" w14:textId="77777777" w:rsidR="00667108" w:rsidRPr="00B14AB8" w:rsidRDefault="00667108" w:rsidP="005E4232">
      <w:pPr>
        <w:pStyle w:val="GPSL2numberedclause"/>
        <w:rPr>
          <w:rFonts w:ascii="Arial" w:hAnsi="Arial"/>
        </w:rPr>
      </w:pPr>
      <w:bookmarkStart w:id="2361"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61"/>
    </w:p>
    <w:p w14:paraId="4B14E05B"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7AEFD900"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5E64BBF3"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598B494B"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4F87B14A"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23A94511" w14:textId="77777777"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14:paraId="2FCB6735"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2943216A"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0F65AC16"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4A8793E5" w14:textId="77777777"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14:paraId="4E41921B" w14:textId="77777777" w:rsidR="00E13960" w:rsidRPr="00B14AB8" w:rsidRDefault="00667108" w:rsidP="00AC1DE2">
      <w:pPr>
        <w:pStyle w:val="GPSL3numberedclause"/>
        <w:rPr>
          <w:rFonts w:ascii="Arial" w:hAnsi="Arial"/>
        </w:rPr>
      </w:pPr>
      <w:r w:rsidRPr="00B14AB8">
        <w:rPr>
          <w:rFonts w:ascii="Arial" w:hAnsi="Arial"/>
        </w:rPr>
        <w:t xml:space="preserve">be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48EEE73"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3A5E870C" w14:textId="77777777"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14:paraId="576FA5F5" w14:textId="77777777" w:rsidR="00E13960" w:rsidRPr="00B14AB8" w:rsidRDefault="00667108" w:rsidP="00036474">
      <w:pPr>
        <w:pStyle w:val="GPSL1SCHEDULEHeading"/>
        <w:rPr>
          <w:rFonts w:ascii="Arial" w:hAnsi="Arial"/>
        </w:rPr>
      </w:pPr>
      <w:r w:rsidRPr="00B14AB8">
        <w:rPr>
          <w:rFonts w:ascii="Arial" w:hAnsi="Arial"/>
        </w:rPr>
        <w:t>SATISFACTION SURVEYS</w:t>
      </w:r>
    </w:p>
    <w:p w14:paraId="713E9698"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09244952" w14:textId="77777777" w:rsidR="00667108" w:rsidRPr="00B14AB8" w:rsidRDefault="00667108" w:rsidP="005E4232">
      <w:pPr>
        <w:pStyle w:val="GPSL2numberedclause"/>
        <w:rPr>
          <w:rFonts w:ascii="Arial" w:hAnsi="Arial"/>
        </w:rPr>
      </w:pPr>
      <w:bookmarkStart w:id="2362"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62"/>
    </w:p>
    <w:p w14:paraId="501D8B41"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14:paraId="18742CDC"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numberingChange w:id="2363" w:author="Author" w:original="0."/>
        </w:fldChar>
      </w:r>
      <w:r w:rsidR="00667108" w:rsidRPr="00B14AB8">
        <w:rPr>
          <w:sz w:val="22"/>
          <w:szCs w:val="22"/>
          <w:highlight w:val="green"/>
        </w:rPr>
        <w:t xml:space="preserve"> </w:t>
      </w:r>
    </w:p>
    <w:p w14:paraId="3BE9AB25"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64" w:name="_Toc349230508"/>
      <w:bookmarkStart w:id="2365" w:name="_Toc349230509"/>
      <w:bookmarkStart w:id="2366" w:name="_Toc349230615"/>
      <w:bookmarkStart w:id="2367" w:name="_Toc349230624"/>
      <w:bookmarkStart w:id="2368" w:name="_Toc349230661"/>
      <w:bookmarkStart w:id="2369" w:name="_Toc349230715"/>
      <w:bookmarkStart w:id="2370" w:name="_Toc349230717"/>
      <w:bookmarkStart w:id="2371" w:name="_Toc349231564"/>
      <w:bookmarkStart w:id="2372" w:name="_Toc348712421"/>
      <w:bookmarkStart w:id="2373" w:name="_Toc348712423"/>
      <w:bookmarkStart w:id="2374" w:name="_Toc348712425"/>
      <w:bookmarkStart w:id="2375" w:name="_Toc349230720"/>
      <w:bookmarkStart w:id="2376" w:name="_Toc349231566"/>
      <w:bookmarkStart w:id="2377" w:name="_Toc348712427"/>
      <w:bookmarkStart w:id="2378" w:name="_Toc348712429"/>
      <w:bookmarkStart w:id="2379" w:name="_Toc349230723"/>
      <w:bookmarkStart w:id="2380" w:name="_Toc348712431"/>
      <w:bookmarkStart w:id="2381" w:name="_Toc349230725"/>
      <w:bookmarkStart w:id="2382" w:name="_Toc349231569"/>
      <w:bookmarkStart w:id="2383" w:name="_Toc349230741"/>
      <w:bookmarkStart w:id="2384" w:name="_Toc349231585"/>
      <w:bookmarkStart w:id="2385" w:name="_Toc349232221"/>
      <w:bookmarkStart w:id="2386" w:name="_Toc349230757"/>
      <w:bookmarkStart w:id="2387" w:name="_Toc349230765"/>
      <w:bookmarkStart w:id="2388" w:name="_Toc349231607"/>
      <w:bookmarkStart w:id="2389" w:name="_Toc349232238"/>
      <w:bookmarkStart w:id="2390" w:name="_Toc349230785"/>
      <w:bookmarkStart w:id="2391" w:name="_Toc349231627"/>
      <w:bookmarkStart w:id="2392" w:name="_Toc349230790"/>
      <w:bookmarkStart w:id="2393" w:name="_Toc349231632"/>
      <w:bookmarkStart w:id="2394" w:name="_Toc349230792"/>
      <w:bookmarkStart w:id="2395" w:name="_Toc349230803"/>
      <w:bookmarkStart w:id="2396" w:name="_Toc349231642"/>
      <w:bookmarkStart w:id="2397" w:name="_Toc349232261"/>
      <w:bookmarkStart w:id="2398" w:name="_Toc349230813"/>
      <w:bookmarkStart w:id="2399" w:name="_Toc349231652"/>
      <w:bookmarkStart w:id="2400" w:name="_Toc349232271"/>
      <w:bookmarkStart w:id="2401" w:name="_Toc349230815"/>
      <w:bookmarkStart w:id="2402" w:name="_Toc349231654"/>
      <w:bookmarkStart w:id="2403" w:name="_Toc349232273"/>
      <w:bookmarkStart w:id="2404" w:name="_Toc349230822"/>
      <w:bookmarkStart w:id="2405" w:name="_Toc349231661"/>
      <w:bookmarkStart w:id="2406" w:name="_Toc349232279"/>
      <w:bookmarkStart w:id="2407" w:name="_Toc349230832"/>
      <w:bookmarkStart w:id="2408" w:name="_Toc348712442"/>
      <w:bookmarkStart w:id="2409" w:name="_Toc349230834"/>
      <w:bookmarkStart w:id="2410" w:name="_Toc349231671"/>
      <w:bookmarkStart w:id="2411" w:name="_Toc349230841"/>
      <w:bookmarkStart w:id="2412" w:name="_Toc349231678"/>
      <w:bookmarkStart w:id="2413" w:name="_Toc349232291"/>
      <w:bookmarkStart w:id="2414" w:name="_Toc349230869"/>
      <w:bookmarkStart w:id="2415" w:name="_Toc348712444"/>
      <w:bookmarkStart w:id="2416" w:name="_Toc348712446"/>
      <w:bookmarkStart w:id="2417" w:name="_Toc348712448"/>
      <w:bookmarkStart w:id="2418" w:name="_Toc349230895"/>
      <w:bookmarkStart w:id="2419" w:name="_Toc349231722"/>
      <w:bookmarkStart w:id="2420" w:name="_Toc349230912"/>
      <w:bookmarkStart w:id="2421" w:name="_Toc349230938"/>
      <w:bookmarkStart w:id="2422" w:name="_Toc349231748"/>
      <w:bookmarkStart w:id="2423" w:name="_Toc348712500"/>
      <w:bookmarkStart w:id="2424" w:name="_Toc349231028"/>
      <w:bookmarkStart w:id="2425" w:name="_Toc349231805"/>
      <w:bookmarkStart w:id="2426" w:name="_Toc348712594"/>
      <w:bookmarkStart w:id="2427" w:name="_Toc349231076"/>
      <w:bookmarkStart w:id="2428" w:name="_Toc349231179"/>
      <w:bookmarkStart w:id="2429" w:name="_Toc349231185"/>
      <w:bookmarkStart w:id="2430" w:name="_Toc348712710"/>
      <w:bookmarkStart w:id="2431" w:name="_Toc348712716"/>
      <w:bookmarkStart w:id="2432" w:name="_Toc349231204"/>
      <w:bookmarkEnd w:id="2239"/>
      <w:bookmarkEnd w:id="2240"/>
      <w:bookmarkEnd w:id="2241"/>
      <w:bookmarkEnd w:id="2242"/>
      <w:bookmarkEnd w:id="2243"/>
      <w:bookmarkEnd w:id="2244"/>
      <w:bookmarkEnd w:id="2245"/>
      <w:bookmarkEnd w:id="2246"/>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numberingChange w:id="2433" w:author="Author" w:original="0."/>
        </w:fldChar>
      </w:r>
    </w:p>
    <w:p w14:paraId="0E577F43" w14:textId="77777777" w:rsidR="00D571C0" w:rsidRPr="00B14AB8" w:rsidRDefault="00D571C0" w:rsidP="00EB2994">
      <w:pPr>
        <w:pStyle w:val="GPSmacrorestart"/>
        <w:rPr>
          <w:sz w:val="22"/>
          <w:szCs w:val="22"/>
        </w:rPr>
      </w:pPr>
    </w:p>
    <w:p w14:paraId="4DB9F87E" w14:textId="77777777" w:rsidR="00D571C0" w:rsidRPr="00B14AB8" w:rsidRDefault="00D571C0" w:rsidP="00EB2994">
      <w:pPr>
        <w:pStyle w:val="GPSmacrorestart"/>
        <w:rPr>
          <w:sz w:val="22"/>
          <w:szCs w:val="22"/>
          <w:lang w:eastAsia="en-GB"/>
        </w:rPr>
      </w:pPr>
    </w:p>
    <w:p w14:paraId="727EDABA"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434"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434"/>
    </w:p>
    <w:p w14:paraId="079A136D" w14:textId="586A744D" w:rsidR="006461D1" w:rsidRPr="00B14AB8" w:rsidRDefault="0045798B" w:rsidP="00101CE5">
      <w:pPr>
        <w:pStyle w:val="GPSL1Guidance"/>
      </w:pPr>
      <w:r w:rsidRPr="0045798B">
        <w:t>SHORT FORM – PARAGRAPHS 1 TO 5</w:t>
      </w:r>
    </w:p>
    <w:p w14:paraId="3CE7E7D5" w14:textId="77777777" w:rsidR="00E13960" w:rsidRPr="00B14AB8" w:rsidRDefault="006461D1" w:rsidP="00036474">
      <w:pPr>
        <w:pStyle w:val="GPSL1SCHEDULEHeading"/>
        <w:rPr>
          <w:rFonts w:ascii="Arial" w:hAnsi="Arial"/>
        </w:rPr>
      </w:pPr>
      <w:r w:rsidRPr="00B14AB8">
        <w:rPr>
          <w:rFonts w:ascii="Arial" w:hAnsi="Arial"/>
        </w:rPr>
        <w:t>DEFINITIONS</w:t>
      </w:r>
    </w:p>
    <w:p w14:paraId="27B5A8CD"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46690EE7" w14:textId="77777777" w:rsidTr="006461D1">
        <w:tc>
          <w:tcPr>
            <w:tcW w:w="2801" w:type="dxa"/>
          </w:tcPr>
          <w:p w14:paraId="7F1992D1" w14:textId="77777777" w:rsidR="006461D1" w:rsidRPr="00B14AB8" w:rsidRDefault="006461D1" w:rsidP="006461D1">
            <w:pPr>
              <w:pStyle w:val="GPSDefinitionTerm"/>
            </w:pPr>
            <w:r w:rsidRPr="00B14AB8">
              <w:t>"Breach of Security"</w:t>
            </w:r>
          </w:p>
        </w:tc>
        <w:tc>
          <w:tcPr>
            <w:tcW w:w="5732" w:type="dxa"/>
          </w:tcPr>
          <w:p w14:paraId="13224DAC" w14:textId="77777777" w:rsidR="006461D1" w:rsidRPr="00B14AB8" w:rsidRDefault="006461D1" w:rsidP="006461D1">
            <w:pPr>
              <w:pStyle w:val="GPsDefinition"/>
              <w:rPr>
                <w:lang w:eastAsia="en-GB"/>
              </w:rPr>
            </w:pPr>
            <w:r w:rsidRPr="00B14AB8">
              <w:rPr>
                <w:lang w:eastAsia="en-GB"/>
              </w:rPr>
              <w:t>means the occurrence of:</w:t>
            </w:r>
          </w:p>
          <w:p w14:paraId="260A68C6"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78622AA0"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90A2CE4"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476D9939" w14:textId="77777777" w:rsidR="006461D1" w:rsidRPr="00B14AB8" w:rsidRDefault="006461D1" w:rsidP="006461D1">
      <w:pPr>
        <w:ind w:left="0"/>
      </w:pPr>
    </w:p>
    <w:p w14:paraId="529BE95C" w14:textId="77777777" w:rsidR="00E13960" w:rsidRPr="00B14AB8" w:rsidRDefault="006461D1" w:rsidP="00036474">
      <w:pPr>
        <w:pStyle w:val="GPSL1SCHEDULEHeading"/>
        <w:rPr>
          <w:rFonts w:ascii="Arial" w:hAnsi="Arial"/>
        </w:rPr>
      </w:pPr>
      <w:r w:rsidRPr="00B14AB8">
        <w:rPr>
          <w:rFonts w:ascii="Arial" w:hAnsi="Arial"/>
        </w:rPr>
        <w:t>INTRODUCTION</w:t>
      </w:r>
    </w:p>
    <w:p w14:paraId="42545D77"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39927F6A"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442ECF89"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52DCA64A" w14:textId="77777777" w:rsidR="00E13960" w:rsidRPr="00B14AB8" w:rsidRDefault="006461D1" w:rsidP="00AC1DE2">
      <w:pPr>
        <w:pStyle w:val="GPSL3numberedclause"/>
        <w:rPr>
          <w:rFonts w:ascii="Arial" w:hAnsi="Arial"/>
        </w:rPr>
      </w:pPr>
      <w:bookmarkStart w:id="2435" w:name="_Toc348712387"/>
      <w:r w:rsidRPr="00B14AB8">
        <w:rPr>
          <w:rFonts w:ascii="Arial" w:hAnsi="Arial"/>
        </w:rPr>
        <w:t>the creation and maintenance of the Security Management Plan; and</w:t>
      </w:r>
      <w:bookmarkEnd w:id="2435"/>
    </w:p>
    <w:p w14:paraId="75E457D2"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540A058E" w14:textId="77777777" w:rsidR="008D0A60" w:rsidRPr="00B14AB8" w:rsidRDefault="006461D1" w:rsidP="00036474">
      <w:pPr>
        <w:pStyle w:val="GPSL1SCHEDULEHeading"/>
        <w:rPr>
          <w:rFonts w:ascii="Arial" w:hAnsi="Arial"/>
        </w:rPr>
      </w:pPr>
      <w:bookmarkStart w:id="2436" w:name="_Toc348712389"/>
      <w:bookmarkStart w:id="2437" w:name="_Ref378078920"/>
      <w:r w:rsidRPr="00B14AB8">
        <w:rPr>
          <w:rFonts w:ascii="Arial" w:hAnsi="Arial"/>
        </w:rPr>
        <w:t>PRINCIPLES OF SECURITY</w:t>
      </w:r>
      <w:bookmarkEnd w:id="2436"/>
      <w:bookmarkEnd w:id="2437"/>
    </w:p>
    <w:p w14:paraId="1F83F294"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23FDD103" w14:textId="77777777" w:rsidR="00E13960" w:rsidRPr="00B14AB8" w:rsidRDefault="006461D1" w:rsidP="005E4232">
      <w:pPr>
        <w:pStyle w:val="GPSL2numberedclause"/>
        <w:rPr>
          <w:rFonts w:ascii="Arial" w:hAnsi="Arial"/>
        </w:rPr>
      </w:pPr>
      <w:bookmarkStart w:id="2438" w:name="_Ref378071134"/>
      <w:r w:rsidRPr="00B14AB8">
        <w:rPr>
          <w:rFonts w:ascii="Arial" w:hAnsi="Arial"/>
        </w:rPr>
        <w:t>The Supplier shall be responsible for the effective performance of its security obligations and shall at all times provide a level of security which:</w:t>
      </w:r>
      <w:bookmarkEnd w:id="2438"/>
    </w:p>
    <w:p w14:paraId="5B48313C"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7B95C022"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3AF8C36D"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746DF5CD"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397BA512"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57787715"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437D4EC6"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943DC38" w14:textId="77777777" w:rsidR="008D0A60" w:rsidRPr="00B14AB8" w:rsidRDefault="006461D1" w:rsidP="00036474">
      <w:pPr>
        <w:pStyle w:val="GPSL1SCHEDULEHeading"/>
        <w:rPr>
          <w:rFonts w:ascii="Arial" w:hAnsi="Arial"/>
        </w:rPr>
      </w:pPr>
      <w:bookmarkStart w:id="2439" w:name="_Ref311745599"/>
      <w:bookmarkStart w:id="2440" w:name="_Toc348712398"/>
      <w:r w:rsidRPr="00B14AB8">
        <w:rPr>
          <w:rFonts w:ascii="Arial" w:hAnsi="Arial"/>
        </w:rPr>
        <w:t>SECURITY MANAGEMENT PLAN</w:t>
      </w:r>
      <w:bookmarkEnd w:id="2439"/>
      <w:bookmarkEnd w:id="2440"/>
    </w:p>
    <w:p w14:paraId="7B642576" w14:textId="77777777" w:rsidR="008D0A60" w:rsidRPr="00B14AB8" w:rsidRDefault="006461D1" w:rsidP="005E4232">
      <w:pPr>
        <w:pStyle w:val="GPSL2numberedclause"/>
        <w:rPr>
          <w:rFonts w:ascii="Arial" w:hAnsi="Arial"/>
        </w:rPr>
      </w:pPr>
      <w:bookmarkStart w:id="2441" w:name="_Toc348712399"/>
      <w:r w:rsidRPr="00B14AB8">
        <w:rPr>
          <w:rFonts w:ascii="Arial" w:hAnsi="Arial"/>
        </w:rPr>
        <w:t>Introduction</w:t>
      </w:r>
      <w:bookmarkEnd w:id="2441"/>
    </w:p>
    <w:p w14:paraId="4BFE06E5" w14:textId="77777777" w:rsidR="008D0A60" w:rsidRPr="00B14AB8" w:rsidRDefault="00FF3AC0" w:rsidP="00AC1DE2">
      <w:pPr>
        <w:pStyle w:val="GPSL3numberedclause"/>
        <w:rPr>
          <w:rFonts w:ascii="Arial" w:hAnsi="Arial"/>
        </w:rPr>
      </w:pPr>
      <w:bookmarkStart w:id="2442"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442"/>
    </w:p>
    <w:p w14:paraId="6B5B4FBD" w14:textId="77777777" w:rsidR="008D0A60" w:rsidRPr="00B14AB8" w:rsidRDefault="006461D1" w:rsidP="005E4232">
      <w:pPr>
        <w:pStyle w:val="GPSL2numberedclause"/>
        <w:rPr>
          <w:rFonts w:ascii="Arial" w:hAnsi="Arial"/>
        </w:rPr>
      </w:pPr>
      <w:bookmarkStart w:id="2443" w:name="_Ref321324153"/>
      <w:bookmarkStart w:id="2444" w:name="_Toc348712407"/>
      <w:r w:rsidRPr="00B14AB8">
        <w:rPr>
          <w:rFonts w:ascii="Arial" w:hAnsi="Arial"/>
        </w:rPr>
        <w:t>Content of the Security Management Plan</w:t>
      </w:r>
      <w:bookmarkEnd w:id="2443"/>
      <w:bookmarkEnd w:id="2444"/>
    </w:p>
    <w:p w14:paraId="290EE99E" w14:textId="77777777" w:rsidR="008D0A60" w:rsidRPr="00B14AB8" w:rsidRDefault="006461D1" w:rsidP="00AC1DE2">
      <w:pPr>
        <w:pStyle w:val="GPSL3numberedclause"/>
        <w:rPr>
          <w:rFonts w:ascii="Arial" w:hAnsi="Arial"/>
        </w:rPr>
      </w:pPr>
      <w:bookmarkStart w:id="2445" w:name="_Toc348712408"/>
      <w:r w:rsidRPr="00B14AB8">
        <w:rPr>
          <w:rFonts w:ascii="Arial" w:hAnsi="Arial"/>
        </w:rPr>
        <w:t>The Security Management Plan shall:</w:t>
      </w:r>
    </w:p>
    <w:p w14:paraId="3C2511DD"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752B1F5A"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125EB842"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56CF797E"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7074B57B"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445"/>
      <w:r w:rsidRPr="00B14AB8">
        <w:rPr>
          <w:rFonts w:ascii="Arial" w:hAnsi="Arial"/>
          <w:szCs w:val="22"/>
        </w:rPr>
        <w:t>;</w:t>
      </w:r>
    </w:p>
    <w:p w14:paraId="4863204D" w14:textId="77777777" w:rsidR="00E13960" w:rsidRPr="00B14AB8" w:rsidRDefault="006461D1" w:rsidP="00AC1DE2">
      <w:pPr>
        <w:pStyle w:val="GPSL4numberedclause"/>
        <w:rPr>
          <w:rFonts w:ascii="Arial" w:hAnsi="Arial"/>
          <w:szCs w:val="22"/>
        </w:rPr>
      </w:pPr>
      <w:bookmarkStart w:id="2446"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446"/>
      <w:r w:rsidRPr="00B14AB8">
        <w:rPr>
          <w:rFonts w:ascii="Arial" w:hAnsi="Arial"/>
          <w:szCs w:val="22"/>
        </w:rPr>
        <w:t>; and</w:t>
      </w:r>
    </w:p>
    <w:p w14:paraId="1DDB041D" w14:textId="77777777" w:rsidR="00E13960" w:rsidRPr="00B14AB8" w:rsidRDefault="006461D1" w:rsidP="00AC1DE2">
      <w:pPr>
        <w:pStyle w:val="GPSL4numberedclause"/>
        <w:rPr>
          <w:rFonts w:ascii="Arial" w:hAnsi="Arial"/>
          <w:szCs w:val="22"/>
        </w:rPr>
      </w:pPr>
      <w:bookmarkStart w:id="244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447"/>
    </w:p>
    <w:p w14:paraId="763993B7" w14:textId="77777777" w:rsidR="008D0A60" w:rsidRPr="00B14AB8" w:rsidRDefault="006461D1" w:rsidP="005E4232">
      <w:pPr>
        <w:pStyle w:val="GPSL2numberedclause"/>
        <w:rPr>
          <w:rFonts w:ascii="Arial" w:hAnsi="Arial"/>
        </w:rPr>
      </w:pPr>
      <w:bookmarkStart w:id="2448" w:name="_Toc348712404"/>
      <w:bookmarkStart w:id="2449" w:name="_Ref349210623"/>
      <w:r w:rsidRPr="00B14AB8">
        <w:rPr>
          <w:rFonts w:ascii="Arial" w:hAnsi="Arial"/>
        </w:rPr>
        <w:t>Development of the Security Management Plan</w:t>
      </w:r>
      <w:bookmarkEnd w:id="2448"/>
      <w:bookmarkEnd w:id="2449"/>
    </w:p>
    <w:p w14:paraId="19E4C2C0" w14:textId="77777777" w:rsidR="008D0A60" w:rsidRPr="00B14AB8" w:rsidRDefault="006461D1" w:rsidP="00AC1DE2">
      <w:pPr>
        <w:pStyle w:val="GPSL3numberedclause"/>
        <w:rPr>
          <w:rFonts w:ascii="Arial" w:hAnsi="Arial"/>
        </w:rPr>
      </w:pPr>
      <w:bookmarkStart w:id="2450" w:name="_Ref378082723"/>
      <w:bookmarkStart w:id="2451" w:name="_Toc348712405"/>
      <w:bookmarkStart w:id="2452"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50"/>
      <w:r w:rsidRPr="00B14AB8">
        <w:rPr>
          <w:rFonts w:ascii="Arial" w:hAnsi="Arial"/>
        </w:rPr>
        <w:t xml:space="preserve"> </w:t>
      </w:r>
    </w:p>
    <w:p w14:paraId="78100F8C" w14:textId="77777777" w:rsidR="00E13960" w:rsidRPr="00B14AB8" w:rsidRDefault="006461D1" w:rsidP="00AC1DE2">
      <w:pPr>
        <w:pStyle w:val="GPSL3numberedclause"/>
        <w:rPr>
          <w:rFonts w:ascii="Arial" w:hAnsi="Arial"/>
        </w:rPr>
      </w:pPr>
      <w:bookmarkStart w:id="2453"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51"/>
      <w:bookmarkEnd w:id="2452"/>
      <w:r w:rsidRPr="00B14AB8">
        <w:rPr>
          <w:rFonts w:ascii="Arial" w:hAnsi="Arial"/>
        </w:rPr>
        <w:t xml:space="preserve">  </w:t>
      </w:r>
      <w:bookmarkStart w:id="2454" w:name="_Toc348712406"/>
      <w:bookmarkStart w:id="2455" w:name="_Ref349211056"/>
      <w:bookmarkStart w:id="2456"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53"/>
      <w:r w:rsidRPr="00B14AB8">
        <w:rPr>
          <w:rFonts w:ascii="Arial" w:eastAsia="STZhongsong" w:hAnsi="Arial"/>
        </w:rPr>
        <w:t xml:space="preserve"> </w:t>
      </w:r>
    </w:p>
    <w:p w14:paraId="1B3158DC" w14:textId="77777777" w:rsidR="00E13960" w:rsidRPr="00B14AB8" w:rsidRDefault="006461D1" w:rsidP="00AC1DE2">
      <w:pPr>
        <w:pStyle w:val="GPSL3numberedclause"/>
        <w:rPr>
          <w:rFonts w:ascii="Arial" w:hAnsi="Arial"/>
        </w:rPr>
      </w:pPr>
      <w:bookmarkStart w:id="2457"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54"/>
      <w:bookmarkEnd w:id="2455"/>
      <w:bookmarkEnd w:id="2456"/>
      <w:bookmarkEnd w:id="2457"/>
    </w:p>
    <w:p w14:paraId="4F2AB215"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33FEB861" w14:textId="77777777" w:rsidR="008D0A60" w:rsidRPr="00B14AB8" w:rsidRDefault="006461D1" w:rsidP="005E4232">
      <w:pPr>
        <w:pStyle w:val="GPSL2numberedclause"/>
        <w:rPr>
          <w:rFonts w:ascii="Arial" w:hAnsi="Arial"/>
        </w:rPr>
      </w:pPr>
      <w:bookmarkStart w:id="2458" w:name="_Ref321324115"/>
      <w:bookmarkStart w:id="2459" w:name="_Toc348712411"/>
      <w:r w:rsidRPr="00B14AB8">
        <w:rPr>
          <w:rFonts w:ascii="Arial" w:hAnsi="Arial"/>
        </w:rPr>
        <w:t>Amendment and Revision of the Security Management Plan</w:t>
      </w:r>
      <w:bookmarkEnd w:id="2458"/>
      <w:bookmarkEnd w:id="2459"/>
    </w:p>
    <w:p w14:paraId="4DF43887" w14:textId="77777777" w:rsidR="008D0A60" w:rsidRPr="00B14AB8" w:rsidRDefault="006461D1" w:rsidP="00AC1DE2">
      <w:pPr>
        <w:pStyle w:val="GPSL3numberedclause"/>
        <w:rPr>
          <w:rFonts w:ascii="Arial" w:hAnsi="Arial"/>
        </w:rPr>
      </w:pPr>
      <w:bookmarkStart w:id="2460" w:name="_Toc348712412"/>
      <w:bookmarkStart w:id="2461" w:name="_Ref378081351"/>
      <w:r w:rsidRPr="00B14AB8">
        <w:rPr>
          <w:rFonts w:ascii="Arial" w:hAnsi="Arial"/>
        </w:rPr>
        <w:t>The Security Management Plan shall be fully reviewed and updated by the Supplier at least annually to reflect:</w:t>
      </w:r>
      <w:bookmarkEnd w:id="2460"/>
      <w:bookmarkEnd w:id="2461"/>
    </w:p>
    <w:p w14:paraId="2D298456"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2CC6A34C"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5B735C18"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73A0FB7A"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01DC73B5"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014F87F4" w14:textId="77777777" w:rsidR="008D0A60" w:rsidRPr="00B14AB8" w:rsidRDefault="006461D1" w:rsidP="00AC1DE2">
      <w:pPr>
        <w:pStyle w:val="GPSL3numberedclause"/>
        <w:rPr>
          <w:rFonts w:ascii="Arial" w:hAnsi="Arial"/>
        </w:rPr>
      </w:pPr>
      <w:bookmarkStart w:id="246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62"/>
    </w:p>
    <w:p w14:paraId="631F3AA9"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401A5DE0"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4E90241B"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0AC5EF76" w14:textId="77777777" w:rsidR="008D0A60" w:rsidRPr="00B14AB8" w:rsidRDefault="00E4183A" w:rsidP="00AC1DE2">
      <w:pPr>
        <w:pStyle w:val="GPSL3numberedclause"/>
        <w:rPr>
          <w:rFonts w:ascii="Arial" w:hAnsi="Arial"/>
        </w:rPr>
      </w:pPr>
      <w:bookmarkStart w:id="246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63"/>
    </w:p>
    <w:p w14:paraId="66803890" w14:textId="77777777" w:rsidR="00E13960" w:rsidRPr="00B14AB8" w:rsidRDefault="006461D1" w:rsidP="00AC1DE2">
      <w:pPr>
        <w:pStyle w:val="GPSL3numberedclause"/>
        <w:rPr>
          <w:rFonts w:ascii="Arial" w:hAnsi="Arial"/>
        </w:rPr>
      </w:pPr>
      <w:bookmarkStart w:id="2464"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14:paraId="6006DD14" w14:textId="77777777" w:rsidR="008D0A60" w:rsidRPr="00B14AB8" w:rsidRDefault="006461D1" w:rsidP="00036474">
      <w:pPr>
        <w:pStyle w:val="GPSL1SCHEDULEHeading"/>
        <w:rPr>
          <w:rFonts w:ascii="Arial" w:hAnsi="Arial"/>
        </w:rPr>
      </w:pPr>
      <w:bookmarkStart w:id="2465" w:name="_Toc348712416"/>
      <w:r w:rsidRPr="00B14AB8">
        <w:rPr>
          <w:rFonts w:ascii="Arial" w:hAnsi="Arial"/>
        </w:rPr>
        <w:t>BREACH OF SECURITY</w:t>
      </w:r>
      <w:bookmarkEnd w:id="2465"/>
    </w:p>
    <w:p w14:paraId="025C3045" w14:textId="77777777" w:rsidR="008D0A60" w:rsidRPr="00B14AB8" w:rsidRDefault="006461D1" w:rsidP="005E4232">
      <w:pPr>
        <w:pStyle w:val="GPSL2numberedclause"/>
        <w:rPr>
          <w:rFonts w:ascii="Arial" w:hAnsi="Arial"/>
        </w:rPr>
      </w:pPr>
      <w:bookmarkStart w:id="2466" w:name="_Ref321324276"/>
      <w:bookmarkStart w:id="2467"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6"/>
      <w:bookmarkEnd w:id="2467"/>
    </w:p>
    <w:p w14:paraId="25B47F0A" w14:textId="77777777" w:rsidR="00E13960" w:rsidRPr="00B14AB8" w:rsidRDefault="006461D1" w:rsidP="005E4232">
      <w:pPr>
        <w:pStyle w:val="GPSL2numberedclause"/>
        <w:rPr>
          <w:rFonts w:ascii="Arial" w:hAnsi="Arial"/>
        </w:rPr>
      </w:pPr>
      <w:bookmarkStart w:id="246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68"/>
    </w:p>
    <w:p w14:paraId="187A706A" w14:textId="77777777" w:rsidR="008D0A60" w:rsidRPr="00B14AB8" w:rsidRDefault="006461D1" w:rsidP="00AC1DE2">
      <w:pPr>
        <w:pStyle w:val="GPSL3numberedclause"/>
        <w:rPr>
          <w:rFonts w:ascii="Arial" w:hAnsi="Arial"/>
        </w:rPr>
      </w:pPr>
      <w:bookmarkStart w:id="2469" w:name="_Toc348712419"/>
      <w:r w:rsidRPr="00B14AB8">
        <w:rPr>
          <w:rFonts w:ascii="Arial" w:hAnsi="Arial"/>
        </w:rPr>
        <w:t>immediately take all reasonable steps(which shall include any action or changes reasonably required by the Customer) necessary to:</w:t>
      </w:r>
      <w:bookmarkEnd w:id="2469"/>
    </w:p>
    <w:p w14:paraId="2C374B74"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60567CC7"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70FDBDC0"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51655853"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37FA3F72"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1660C358"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numberingChange w:id="2470" w:author="Author" w:original="0."/>
        </w:fldChar>
      </w:r>
    </w:p>
    <w:p w14:paraId="1932D306" w14:textId="304D4223" w:rsidR="008D0A60" w:rsidRPr="00B14AB8" w:rsidRDefault="00881157" w:rsidP="005E4232">
      <w:pPr>
        <w:ind w:left="0"/>
      </w:pPr>
      <w:r w:rsidRPr="00B14AB8" w:rsidDel="00881157">
        <w:rPr>
          <w:rStyle w:val="CommentReference"/>
          <w:b/>
          <w:caps/>
          <w:sz w:val="22"/>
          <w:szCs w:val="22"/>
        </w:rPr>
        <w:t xml:space="preserve"> </w:t>
      </w:r>
      <w:r w:rsidR="006461D1" w:rsidRPr="0045798B">
        <w:t>[LONG FORM – PARAGRAPHS 1 TO 8]</w:t>
      </w:r>
      <w:r w:rsidR="0045798B" w:rsidRPr="0045798B">
        <w:t xml:space="preserve"> – Not Applicable</w:t>
      </w:r>
    </w:p>
    <w:p w14:paraId="4DD64EAB" w14:textId="77777777" w:rsidR="008D0A60" w:rsidRPr="00B14AB8" w:rsidRDefault="008F1815" w:rsidP="00036474">
      <w:pPr>
        <w:pStyle w:val="GPSL1SCHEDULEHeading"/>
        <w:rPr>
          <w:rFonts w:ascii="Arial" w:hAnsi="Arial"/>
        </w:rPr>
      </w:pPr>
      <w:bookmarkStart w:id="2471" w:name="_Toc379795828"/>
      <w:bookmarkStart w:id="2472" w:name="_Toc379796024"/>
      <w:bookmarkStart w:id="2473" w:name="_Toc379805388"/>
      <w:bookmarkStart w:id="2474" w:name="_Toc379807182"/>
      <w:bookmarkEnd w:id="2471"/>
      <w:bookmarkEnd w:id="2472"/>
      <w:bookmarkEnd w:id="2473"/>
      <w:bookmarkEnd w:id="2474"/>
      <w:r w:rsidRPr="00B14AB8">
        <w:rPr>
          <w:rFonts w:ascii="Arial" w:hAnsi="Arial"/>
        </w:rPr>
        <w:t>DEFINITIONS</w:t>
      </w:r>
    </w:p>
    <w:p w14:paraId="3194C685"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6AEAA3CE" w14:textId="77777777" w:rsidTr="00EC477A">
        <w:tc>
          <w:tcPr>
            <w:tcW w:w="1392" w:type="dxa"/>
          </w:tcPr>
          <w:p w14:paraId="3390B256"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511654CC"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60C001DB"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4114100A"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9B83589"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472B0BA2" w14:textId="77777777" w:rsidTr="00EC477A">
        <w:tc>
          <w:tcPr>
            <w:tcW w:w="1392" w:type="dxa"/>
          </w:tcPr>
          <w:p w14:paraId="469B0A46"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44E603C2"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4A755AB0" w14:textId="77777777" w:rsidTr="00EC477A">
        <w:tc>
          <w:tcPr>
            <w:tcW w:w="1392" w:type="dxa"/>
          </w:tcPr>
          <w:p w14:paraId="596A1DBE"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5703DE56" w14:textId="77777777"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14:paraId="1324FCCA" w14:textId="77777777" w:rsidR="00E13960" w:rsidRPr="00B14AB8" w:rsidRDefault="00863962" w:rsidP="00036474">
      <w:pPr>
        <w:pStyle w:val="GPSL1SCHEDULEHeading"/>
        <w:rPr>
          <w:rFonts w:ascii="Arial" w:hAnsi="Arial"/>
        </w:rPr>
      </w:pPr>
      <w:bookmarkStart w:id="2475" w:name="_Ref350283308"/>
      <w:r w:rsidRPr="00B14AB8">
        <w:rPr>
          <w:rFonts w:ascii="Arial" w:hAnsi="Arial"/>
        </w:rPr>
        <w:t>INTRODUCTION</w:t>
      </w:r>
    </w:p>
    <w:p w14:paraId="0D02859C" w14:textId="77777777"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34CC7C4D" w14:textId="77777777"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14:paraId="23C96C84" w14:textId="77777777" w:rsidR="008D0A60" w:rsidRPr="0045798B" w:rsidRDefault="007479C0" w:rsidP="00AC1DE2">
      <w:pPr>
        <w:pStyle w:val="GPSL3numberedclause"/>
        <w:rPr>
          <w:rFonts w:ascii="Arial" w:hAnsi="Arial"/>
        </w:rPr>
      </w:pPr>
      <w:bookmarkStart w:id="2476" w:name="_Ref378000433"/>
      <w:r w:rsidRPr="0045798B">
        <w:rPr>
          <w:rFonts w:ascii="Arial" w:hAnsi="Arial"/>
        </w:rPr>
        <w:t>[insert security representative of the Customer]</w:t>
      </w:r>
      <w:bookmarkEnd w:id="2476"/>
    </w:p>
    <w:p w14:paraId="0154D5EE" w14:textId="77777777" w:rsidR="00E13960" w:rsidRPr="0045798B" w:rsidRDefault="007479C0" w:rsidP="00AC1DE2">
      <w:pPr>
        <w:pStyle w:val="GPSL3numberedclause"/>
        <w:rPr>
          <w:rFonts w:ascii="Arial" w:hAnsi="Arial"/>
        </w:rPr>
      </w:pPr>
      <w:bookmarkStart w:id="2477" w:name="_Ref378000441"/>
      <w:r w:rsidRPr="0045798B">
        <w:rPr>
          <w:rFonts w:ascii="Arial" w:hAnsi="Arial"/>
        </w:rPr>
        <w:t>[insert security representative of the Supplier]</w:t>
      </w:r>
      <w:bookmarkEnd w:id="2477"/>
    </w:p>
    <w:p w14:paraId="2E9FB400" w14:textId="77777777" w:rsidR="008D0A60" w:rsidRPr="00B14AB8" w:rsidRDefault="007479C0" w:rsidP="005E4232">
      <w:pPr>
        <w:pStyle w:val="GPSL2numberedclause"/>
        <w:rPr>
          <w:rFonts w:ascii="Arial" w:hAnsi="Arial"/>
        </w:rPr>
      </w:pPr>
      <w:r w:rsidRPr="00B14AB8">
        <w:rPr>
          <w:rFonts w:ascii="Arial" w:hAnsi="Arial"/>
        </w:rPr>
        <w:lastRenderedPageBreak/>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3FC921BE" w14:textId="77777777"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14:paraId="22204EC7"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4C7AF4DF"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2410DAEB"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35AB1CEC"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00816261" w14:textId="77777777" w:rsidR="008D0A60" w:rsidRPr="00B14AB8" w:rsidRDefault="008F1815" w:rsidP="00036474">
      <w:pPr>
        <w:pStyle w:val="GPSL1SCHEDULEHeading"/>
        <w:rPr>
          <w:rFonts w:ascii="Arial" w:hAnsi="Arial"/>
        </w:rPr>
      </w:pPr>
      <w:bookmarkStart w:id="2478" w:name="_Ref378241335"/>
      <w:r w:rsidRPr="00B14AB8">
        <w:rPr>
          <w:rFonts w:ascii="Arial" w:hAnsi="Arial"/>
        </w:rPr>
        <w:t>ISMS</w:t>
      </w:r>
      <w:bookmarkEnd w:id="2475"/>
      <w:bookmarkEnd w:id="2478"/>
    </w:p>
    <w:p w14:paraId="7EA7D224" w14:textId="77777777" w:rsidR="008D0A60" w:rsidRPr="00B14AB8" w:rsidRDefault="00E05AAA" w:rsidP="005E4232">
      <w:pPr>
        <w:pStyle w:val="GPSL2numberedclause"/>
        <w:rPr>
          <w:rFonts w:ascii="Arial" w:hAnsi="Arial"/>
        </w:rPr>
      </w:pPr>
      <w:bookmarkStart w:id="2479"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479"/>
    </w:p>
    <w:p w14:paraId="0735A40C"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2FE30DD8" w14:textId="77777777" w:rsidR="008F1815" w:rsidRPr="00B14AB8" w:rsidRDefault="008F1815" w:rsidP="005E4232">
      <w:pPr>
        <w:pStyle w:val="GPSL2numberedclause"/>
        <w:rPr>
          <w:rFonts w:ascii="Arial" w:hAnsi="Arial"/>
        </w:rPr>
      </w:pPr>
      <w:bookmarkStart w:id="2480" w:name="_Ref365640311"/>
      <w:r w:rsidRPr="00B14AB8">
        <w:rPr>
          <w:rFonts w:ascii="Arial" w:hAnsi="Arial"/>
        </w:rPr>
        <w:t>The ISMS shall:</w:t>
      </w:r>
      <w:bookmarkEnd w:id="2480"/>
    </w:p>
    <w:p w14:paraId="3496D4C3"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196D06A6"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06A4BE90"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792F4CE3"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26A5919C"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38CFCBF0"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16CF8DDB" w14:textId="77777777" w:rsidR="00E13960" w:rsidRPr="00B14AB8" w:rsidRDefault="008F1815" w:rsidP="00AC1DE2">
      <w:pPr>
        <w:pStyle w:val="GPSL4numberedclause"/>
        <w:rPr>
          <w:rFonts w:ascii="Arial" w:hAnsi="Arial"/>
          <w:szCs w:val="22"/>
        </w:rPr>
      </w:pPr>
      <w:r w:rsidRPr="00B14AB8">
        <w:rPr>
          <w:rFonts w:ascii="Arial" w:hAnsi="Arial"/>
          <w:szCs w:val="22"/>
        </w:rPr>
        <w:lastRenderedPageBreak/>
        <w:t>complies with at least the minimum set of security measures and standards as determined by the Security Policy Framework (Tiers 1-4)</w:t>
      </w:r>
      <w:r w:rsidR="00735824" w:rsidRPr="00B14AB8">
        <w:rPr>
          <w:rFonts w:ascii="Arial" w:hAnsi="Arial"/>
          <w:szCs w:val="22"/>
        </w:rPr>
        <w:t xml:space="preserve"> </w:t>
      </w:r>
      <w:hyperlink r:id="rId2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3381D1F7"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21" w:history="1">
        <w:r w:rsidR="002E3ED3" w:rsidRPr="00B14AB8">
          <w:rPr>
            <w:rFonts w:ascii="Arial" w:hAnsi="Arial"/>
            <w:szCs w:val="22"/>
          </w:rPr>
          <w:t>http://www.cpni.gov.uk/Documents/Publications/2005/2005003-Risk_management.pdf</w:t>
        </w:r>
      </w:hyperlink>
    </w:p>
    <w:p w14:paraId="1660CE8B"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22" w:history="1">
        <w:r w:rsidR="00863962" w:rsidRPr="00B14AB8">
          <w:rPr>
            <w:rFonts w:ascii="Arial" w:hAnsi="Arial"/>
            <w:szCs w:val="22"/>
          </w:rPr>
          <w:t>http://www.cesg.gov.uk/publications/Documents/iamm-assessment-framework.pdf</w:t>
        </w:r>
      </w:hyperlink>
    </w:p>
    <w:p w14:paraId="1AE06DDC"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2EE34FB7"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6175DB32"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01670474"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68229035"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110338B2" w14:textId="77777777"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43A2B1C5" w14:textId="77777777" w:rsidR="00C9243A" w:rsidRPr="00B14AB8" w:rsidRDefault="008F1815" w:rsidP="005E4232">
      <w:pPr>
        <w:pStyle w:val="GPSL2numberedclause"/>
        <w:rPr>
          <w:rFonts w:ascii="Arial" w:hAnsi="Arial"/>
        </w:rPr>
      </w:pPr>
      <w:bookmarkStart w:id="2481"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81"/>
    </w:p>
    <w:p w14:paraId="538AB9BE" w14:textId="77777777" w:rsidR="00C9243A" w:rsidRPr="00B14AB8" w:rsidRDefault="008F1815" w:rsidP="005E4232">
      <w:pPr>
        <w:pStyle w:val="GPSL2numberedclause"/>
        <w:rPr>
          <w:rFonts w:ascii="Arial" w:hAnsi="Arial"/>
        </w:rPr>
      </w:pPr>
      <w:bookmarkStart w:id="2482"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w:t>
      </w:r>
      <w:r w:rsidRPr="00B14AB8">
        <w:rPr>
          <w:rFonts w:ascii="Arial" w:hAnsi="Arial"/>
        </w:rPr>
        <w:lastRenderedPageBreak/>
        <w:t xml:space="preserve">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482"/>
    </w:p>
    <w:p w14:paraId="0C048C70"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258C5312" w14:textId="77777777" w:rsidR="008D0A60" w:rsidRPr="00B14AB8" w:rsidRDefault="008F1815" w:rsidP="00036474">
      <w:pPr>
        <w:pStyle w:val="GPSL1SCHEDULEHeading"/>
        <w:rPr>
          <w:rFonts w:ascii="Arial" w:hAnsi="Arial"/>
        </w:rPr>
      </w:pPr>
      <w:bookmarkStart w:id="2483" w:name="_Ref365637318"/>
      <w:r w:rsidRPr="00B14AB8">
        <w:rPr>
          <w:rFonts w:ascii="Arial" w:hAnsi="Arial"/>
        </w:rPr>
        <w:t>SECURITY MANAGEMENT PLAN</w:t>
      </w:r>
      <w:bookmarkEnd w:id="2483"/>
    </w:p>
    <w:p w14:paraId="135B9DBA"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3CBEA749" w14:textId="77777777" w:rsidR="008F1815" w:rsidRPr="00B14AB8" w:rsidRDefault="008F1815" w:rsidP="005E4232">
      <w:pPr>
        <w:pStyle w:val="GPSL2numberedclause"/>
        <w:rPr>
          <w:rFonts w:ascii="Arial" w:hAnsi="Arial"/>
        </w:rPr>
      </w:pPr>
      <w:bookmarkStart w:id="2484" w:name="_Ref365640662"/>
      <w:r w:rsidRPr="00B14AB8">
        <w:rPr>
          <w:rFonts w:ascii="Arial" w:hAnsi="Arial"/>
        </w:rPr>
        <w:t>The Security Management Plan shall:</w:t>
      </w:r>
      <w:bookmarkEnd w:id="2484"/>
    </w:p>
    <w:p w14:paraId="792476A1"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06E7F9E6"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0C6AA654"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727B99B6"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0AC4D9F9"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3CEAECDD" w14:textId="77777777"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1B8DB819" w14:textId="77777777"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w:t>
      </w:r>
      <w:r w:rsidRPr="00B14AB8">
        <w:rPr>
          <w:rFonts w:ascii="Arial" w:hAnsi="Arial"/>
        </w:rPr>
        <w:lastRenderedPageBreak/>
        <w:t xml:space="preserve">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26DC5A72"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6E868634"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39D75AF9" w14:textId="77777777" w:rsidR="008D0A60" w:rsidRPr="00B14AB8" w:rsidRDefault="008F1815" w:rsidP="005E4232">
      <w:pPr>
        <w:pStyle w:val="GPSL2numberedclause"/>
        <w:rPr>
          <w:rFonts w:ascii="Arial" w:hAnsi="Arial"/>
        </w:rPr>
      </w:pPr>
      <w:bookmarkStart w:id="2485"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485"/>
    </w:p>
    <w:p w14:paraId="15C9D375"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7AC1F08A" w14:textId="77777777" w:rsidR="008D0A60" w:rsidRPr="00B14AB8" w:rsidRDefault="008F1815" w:rsidP="00036474">
      <w:pPr>
        <w:pStyle w:val="GPSL1SCHEDULEHeading"/>
        <w:rPr>
          <w:rFonts w:ascii="Arial" w:hAnsi="Arial"/>
        </w:rPr>
      </w:pPr>
      <w:bookmarkStart w:id="2486" w:name="_Ref127964064"/>
      <w:bookmarkStart w:id="2487" w:name="_Ref350283413"/>
      <w:r w:rsidRPr="00B14AB8">
        <w:rPr>
          <w:rFonts w:ascii="Arial" w:hAnsi="Arial"/>
        </w:rPr>
        <w:t>AMENDMENT AND REVISION OF THE ISMS AND SECURITY MANAGEMENT PLAN</w:t>
      </w:r>
      <w:bookmarkEnd w:id="2486"/>
      <w:bookmarkEnd w:id="2487"/>
    </w:p>
    <w:p w14:paraId="7D35D172" w14:textId="77777777" w:rsidR="008D0A60" w:rsidRPr="00B14AB8" w:rsidRDefault="008F1815" w:rsidP="005E4232">
      <w:pPr>
        <w:pStyle w:val="GPSL2numberedclause"/>
        <w:rPr>
          <w:rFonts w:ascii="Arial" w:hAnsi="Arial"/>
        </w:rPr>
      </w:pPr>
      <w:bookmarkStart w:id="2488" w:name="_Ref365640750"/>
      <w:r w:rsidRPr="00B14AB8">
        <w:rPr>
          <w:rFonts w:ascii="Arial" w:hAnsi="Arial"/>
        </w:rPr>
        <w:t>The ISMS and Security Management Plan shall be fully reviewed and updated by the Supplier and at least annually to reflect:</w:t>
      </w:r>
      <w:bookmarkEnd w:id="2488"/>
    </w:p>
    <w:p w14:paraId="14B0F13C"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63235726"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5DD32A2A"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0905738A"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312E2649" w14:textId="77777777"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527F9E5A" w14:textId="77777777" w:rsidR="008D0A60" w:rsidRPr="00B14AB8" w:rsidRDefault="008F1815" w:rsidP="005E4232">
      <w:pPr>
        <w:pStyle w:val="GPSL2numberedclause"/>
        <w:rPr>
          <w:rFonts w:ascii="Arial" w:hAnsi="Arial"/>
        </w:rPr>
      </w:pPr>
      <w:bookmarkStart w:id="2489" w:name="_Ref124762233"/>
      <w:r w:rsidRPr="00B14AB8">
        <w:rPr>
          <w:rFonts w:ascii="Arial" w:hAnsi="Arial"/>
        </w:rPr>
        <w:t>The Supplier shall provide the Customer with the results of such reviews as soon as reasonably practicable after their completion</w:t>
      </w:r>
      <w:bookmarkEnd w:id="2489"/>
      <w:r w:rsidRPr="00B14AB8">
        <w:rPr>
          <w:rFonts w:ascii="Arial" w:hAnsi="Arial"/>
        </w:rPr>
        <w:t xml:space="preserve"> and amend the ISMS and Security Management Plan at no additional cost to the Customer.  The results of the review shall include, without limitation: </w:t>
      </w:r>
    </w:p>
    <w:p w14:paraId="04EAC8C0" w14:textId="77777777"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14:paraId="3E24305D" w14:textId="77777777" w:rsidR="00E13960" w:rsidRPr="00B14AB8" w:rsidRDefault="008F1815" w:rsidP="00AC1DE2">
      <w:pPr>
        <w:pStyle w:val="GPSL3numberedclause"/>
        <w:rPr>
          <w:rFonts w:ascii="Arial" w:hAnsi="Arial"/>
        </w:rPr>
      </w:pPr>
      <w:r w:rsidRPr="00B14AB8">
        <w:rPr>
          <w:rFonts w:ascii="Arial" w:hAnsi="Arial"/>
        </w:rPr>
        <w:lastRenderedPageBreak/>
        <w:t>updates to the risk assessments;</w:t>
      </w:r>
    </w:p>
    <w:p w14:paraId="0D60259F"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3C900354" w14:textId="77777777"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14:paraId="7BDC7AB0" w14:textId="77777777"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490"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490"/>
    </w:p>
    <w:p w14:paraId="545BB596" w14:textId="77777777" w:rsidR="00C9243A" w:rsidRPr="00B14AB8" w:rsidRDefault="008F1815" w:rsidP="005E4232">
      <w:pPr>
        <w:pStyle w:val="GPSL2numberedclause"/>
        <w:rPr>
          <w:rFonts w:ascii="Arial" w:hAnsi="Arial"/>
        </w:rPr>
      </w:pPr>
      <w:bookmarkStart w:id="2491"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91"/>
    </w:p>
    <w:p w14:paraId="5D521AE0" w14:textId="77777777" w:rsidR="008D0A60" w:rsidRPr="00B14AB8" w:rsidRDefault="008C5A24" w:rsidP="00036474">
      <w:pPr>
        <w:pStyle w:val="GPSL1SCHEDULEHeading"/>
        <w:rPr>
          <w:rFonts w:ascii="Arial" w:hAnsi="Arial"/>
        </w:rPr>
      </w:pPr>
      <w:bookmarkStart w:id="2492" w:name="_Ref127683363"/>
      <w:r w:rsidRPr="00B14AB8">
        <w:rPr>
          <w:rFonts w:ascii="Arial" w:hAnsi="Arial"/>
        </w:rPr>
        <w:t xml:space="preserve">SECURITY </w:t>
      </w:r>
      <w:r w:rsidR="008F1815" w:rsidRPr="00B14AB8">
        <w:rPr>
          <w:rFonts w:ascii="Arial" w:hAnsi="Arial"/>
        </w:rPr>
        <w:t>TESTING</w:t>
      </w:r>
      <w:bookmarkEnd w:id="2492"/>
      <w:r w:rsidR="008F1815" w:rsidRPr="00B14AB8">
        <w:rPr>
          <w:rFonts w:ascii="Arial" w:hAnsi="Arial"/>
        </w:rPr>
        <w:t xml:space="preserve"> </w:t>
      </w:r>
    </w:p>
    <w:p w14:paraId="31DDE5FB" w14:textId="77777777" w:rsidR="008F1815" w:rsidRPr="00B14AB8" w:rsidRDefault="008F1815" w:rsidP="005E4232">
      <w:pPr>
        <w:pStyle w:val="GPSL2numberedclause"/>
        <w:rPr>
          <w:rFonts w:ascii="Arial" w:hAnsi="Arial"/>
        </w:rPr>
      </w:pPr>
      <w:bookmarkStart w:id="2493"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93"/>
    </w:p>
    <w:p w14:paraId="28CCA986" w14:textId="77777777" w:rsidR="008F1815" w:rsidRPr="00B14AB8" w:rsidRDefault="008F1815" w:rsidP="005E4232">
      <w:pPr>
        <w:pStyle w:val="GPSL2numberedclause"/>
        <w:rPr>
          <w:rFonts w:ascii="Arial" w:hAnsi="Arial"/>
        </w:rPr>
      </w:pPr>
      <w:bookmarkStart w:id="2494"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94"/>
    </w:p>
    <w:p w14:paraId="4E903D44" w14:textId="77777777" w:rsidR="00E13960" w:rsidRPr="00B14AB8" w:rsidRDefault="008F1815" w:rsidP="005E4232">
      <w:pPr>
        <w:pStyle w:val="GPSL2numberedclause"/>
        <w:rPr>
          <w:rFonts w:ascii="Arial" w:hAnsi="Arial"/>
        </w:rPr>
      </w:pPr>
      <w:bookmarkStart w:id="2495"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5"/>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14:paraId="0E8B2D67" w14:textId="77777777" w:rsidR="00C9243A" w:rsidRPr="00B14AB8" w:rsidRDefault="008F1815" w:rsidP="005E4232">
      <w:pPr>
        <w:pStyle w:val="GPSL2numberedclause"/>
        <w:rPr>
          <w:rFonts w:ascii="Arial" w:hAnsi="Arial"/>
        </w:rPr>
      </w:pPr>
      <w:bookmarkStart w:id="2496"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t>
      </w:r>
      <w:r w:rsidRPr="00B14AB8">
        <w:rPr>
          <w:rFonts w:ascii="Arial" w:hAnsi="Arial"/>
        </w:rPr>
        <w:lastRenderedPageBreak/>
        <w:t>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96"/>
    </w:p>
    <w:p w14:paraId="0C5977C7"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5F54B8F9" w14:textId="77777777" w:rsidR="008D0A60" w:rsidRPr="00B14AB8" w:rsidRDefault="00E77145" w:rsidP="00036474">
      <w:pPr>
        <w:pStyle w:val="GPSL1SCHEDULEHeading"/>
        <w:rPr>
          <w:rFonts w:ascii="Arial" w:hAnsi="Arial"/>
        </w:rPr>
      </w:pPr>
      <w:bookmarkStart w:id="2497" w:name="_Ref124755735"/>
      <w:bookmarkStart w:id="2498" w:name="_Ref378239756"/>
      <w:r w:rsidRPr="00B14AB8">
        <w:rPr>
          <w:rFonts w:ascii="Arial" w:hAnsi="Arial"/>
        </w:rPr>
        <w:t xml:space="preserve">isms </w:t>
      </w:r>
      <w:r w:rsidR="008F1815" w:rsidRPr="00B14AB8">
        <w:rPr>
          <w:rFonts w:ascii="Arial" w:hAnsi="Arial"/>
        </w:rPr>
        <w:t xml:space="preserve">COMPLIANCE </w:t>
      </w:r>
      <w:bookmarkEnd w:id="2497"/>
      <w:bookmarkEnd w:id="2498"/>
    </w:p>
    <w:p w14:paraId="504924B0"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211153EC" w14:textId="77777777" w:rsidR="008F1815" w:rsidRPr="00B14AB8" w:rsidRDefault="008F1815" w:rsidP="005E4232">
      <w:pPr>
        <w:pStyle w:val="GPSL2numberedclause"/>
        <w:rPr>
          <w:rFonts w:ascii="Arial" w:hAnsi="Arial"/>
        </w:rPr>
      </w:pPr>
      <w:bookmarkStart w:id="2499"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99"/>
    </w:p>
    <w:p w14:paraId="30CD525D" w14:textId="77777777"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14:paraId="4FDD7427" w14:textId="77777777" w:rsidR="00E13960" w:rsidRPr="00B14AB8" w:rsidRDefault="008F1815" w:rsidP="00036474">
      <w:pPr>
        <w:pStyle w:val="GPSL1SCHEDULEHeading"/>
        <w:rPr>
          <w:rFonts w:ascii="Arial" w:hAnsi="Arial"/>
        </w:rPr>
      </w:pPr>
      <w:r w:rsidRPr="00B14AB8">
        <w:rPr>
          <w:rFonts w:ascii="Arial" w:hAnsi="Arial"/>
        </w:rPr>
        <w:t>BREACH OF SECURITY</w:t>
      </w:r>
    </w:p>
    <w:p w14:paraId="7DBDE91C" w14:textId="77777777" w:rsidR="008F1815" w:rsidRPr="00B14AB8" w:rsidRDefault="008F1815" w:rsidP="005E4232">
      <w:pPr>
        <w:pStyle w:val="GPSL2numberedclause"/>
        <w:rPr>
          <w:rFonts w:ascii="Arial" w:hAnsi="Arial"/>
        </w:rPr>
      </w:pPr>
      <w:bookmarkStart w:id="2500"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500"/>
    </w:p>
    <w:p w14:paraId="79A4DB6B"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448288A3"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5EC0BD4A" w14:textId="77777777"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14:paraId="232AA530"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360FEC18"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1BE11D67"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2631B33D"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14:paraId="5BB5F530" w14:textId="77777777"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6E8C1DF5"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106632F2"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numberingChange w:id="2501" w:author="Author" w:original="0."/>
        </w:fldChar>
      </w:r>
    </w:p>
    <w:p w14:paraId="3BBD39F8"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502" w:name="_Toc17374759"/>
      <w:r w:rsidRPr="00B14AB8">
        <w:rPr>
          <w:rFonts w:ascii="Arial" w:hAnsi="Arial" w:cs="Arial"/>
        </w:rPr>
        <w:lastRenderedPageBreak/>
        <w:t>ANNEX 1: Security Policy</w:t>
      </w:r>
      <w:bookmarkEnd w:id="2502"/>
    </w:p>
    <w:p w14:paraId="6565A094"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numberingChange w:id="2503" w:author="Author" w:original="0."/>
        </w:fldChar>
      </w:r>
    </w:p>
    <w:p w14:paraId="06CE4488" w14:textId="77777777" w:rsidR="00C41706" w:rsidRPr="00B14AB8" w:rsidRDefault="00C41706" w:rsidP="007D01C0">
      <w:pPr>
        <w:pStyle w:val="TSOLScheduleAnnexName"/>
      </w:pPr>
      <w:r w:rsidRPr="00B14AB8">
        <w:br w:type="page"/>
      </w:r>
      <w:bookmarkStart w:id="2504" w:name="_Toc17374760"/>
      <w:r w:rsidRPr="00B14AB8">
        <w:lastRenderedPageBreak/>
        <w:t>ANNEX 2: Security Management Plan</w:t>
      </w:r>
      <w:bookmarkEnd w:id="2504"/>
    </w:p>
    <w:p w14:paraId="3227C510" w14:textId="77777777" w:rsidR="007D01C0" w:rsidRPr="00B14AB8" w:rsidRDefault="007D01C0" w:rsidP="007D01C0">
      <w:pPr>
        <w:jc w:val="center"/>
      </w:pPr>
    </w:p>
    <w:p w14:paraId="3ABFBE5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68F707E5" w14:textId="77777777" w:rsidR="00C12BEB" w:rsidRPr="00B14AB8" w:rsidRDefault="00C12BEB" w:rsidP="00F020D0">
      <w:pPr>
        <w:pStyle w:val="GPSSchTitleandNumber"/>
        <w:rPr>
          <w:rFonts w:ascii="Arial" w:hAnsi="Arial" w:cs="Arial"/>
        </w:rPr>
      </w:pPr>
      <w:bookmarkStart w:id="2505" w:name="_Ref313382873"/>
      <w:bookmarkStart w:id="2506" w:name="_Toc314810848"/>
      <w:bookmarkStart w:id="2507" w:name="_Toc351710921"/>
      <w:bookmarkStart w:id="2508" w:name="_Toc358671831"/>
      <w:bookmarkStart w:id="2509" w:name="_Ref349135995"/>
      <w:bookmarkStart w:id="2510" w:name="_Toc350503092"/>
      <w:bookmarkStart w:id="2511" w:name="_Toc350504082"/>
      <w:bookmarkStart w:id="2512"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505"/>
      <w:bookmarkEnd w:id="2506"/>
      <w:r w:rsidRPr="00B14AB8">
        <w:rPr>
          <w:rFonts w:ascii="Arial" w:hAnsi="Arial" w:cs="Arial"/>
        </w:rPr>
        <w:t xml:space="preserve"> AND DISASTER RECOVERY</w:t>
      </w:r>
      <w:bookmarkEnd w:id="2507"/>
      <w:bookmarkEnd w:id="2508"/>
      <w:bookmarkEnd w:id="2509"/>
      <w:bookmarkEnd w:id="2510"/>
      <w:bookmarkEnd w:id="2511"/>
      <w:bookmarkEnd w:id="2512"/>
    </w:p>
    <w:p w14:paraId="67F6BDAC"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513" w:name="_Ref72255205"/>
      <w:r w:rsidR="00C12BEB" w:rsidRPr="00B14AB8">
        <w:rPr>
          <w:rFonts w:ascii="Arial" w:hAnsi="Arial"/>
        </w:rPr>
        <w:t>Definitions</w:t>
      </w:r>
    </w:p>
    <w:p w14:paraId="7FD7556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D14D2BD" w14:textId="77777777" w:rsidTr="000E7CA5">
        <w:tc>
          <w:tcPr>
            <w:tcW w:w="2579" w:type="dxa"/>
          </w:tcPr>
          <w:p w14:paraId="02F39202"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5534FE83"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7CAA4E05" w14:textId="77777777" w:rsidTr="000E7CA5">
        <w:tc>
          <w:tcPr>
            <w:tcW w:w="2579" w:type="dxa"/>
          </w:tcPr>
          <w:p w14:paraId="52E583C3" w14:textId="77777777" w:rsidR="001665D9" w:rsidRPr="00B14AB8" w:rsidRDefault="001665D9" w:rsidP="00670E1A">
            <w:pPr>
              <w:pStyle w:val="GPSDefinitionTerm"/>
            </w:pPr>
            <w:r w:rsidRPr="00B14AB8">
              <w:t>"Disaster Recovery Plan"</w:t>
            </w:r>
          </w:p>
        </w:tc>
        <w:tc>
          <w:tcPr>
            <w:tcW w:w="5075" w:type="dxa"/>
          </w:tcPr>
          <w:p w14:paraId="49FCA748"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3887CBD1" w14:textId="77777777" w:rsidTr="000E7CA5">
        <w:tc>
          <w:tcPr>
            <w:tcW w:w="2579" w:type="dxa"/>
          </w:tcPr>
          <w:p w14:paraId="2C7FFFFE" w14:textId="77777777" w:rsidR="001665D9" w:rsidRPr="00B14AB8" w:rsidRDefault="001665D9" w:rsidP="00670E1A">
            <w:pPr>
              <w:pStyle w:val="GPSDefinitionTerm"/>
            </w:pPr>
            <w:r w:rsidRPr="00B14AB8">
              <w:t>"Disaster Recovery System"</w:t>
            </w:r>
          </w:p>
        </w:tc>
        <w:tc>
          <w:tcPr>
            <w:tcW w:w="5075" w:type="dxa"/>
          </w:tcPr>
          <w:p w14:paraId="458C7596"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3DB20482" w14:textId="77777777" w:rsidTr="000E7CA5">
        <w:tc>
          <w:tcPr>
            <w:tcW w:w="2579" w:type="dxa"/>
          </w:tcPr>
          <w:p w14:paraId="4CA2DFFA" w14:textId="77777777" w:rsidR="001665D9" w:rsidRPr="00B14AB8" w:rsidRDefault="001665D9" w:rsidP="00670E1A">
            <w:pPr>
              <w:pStyle w:val="GPSDefinitionTerm"/>
            </w:pPr>
            <w:r w:rsidRPr="00B14AB8">
              <w:t>"Review Report"</w:t>
            </w:r>
          </w:p>
        </w:tc>
        <w:tc>
          <w:tcPr>
            <w:tcW w:w="5075" w:type="dxa"/>
          </w:tcPr>
          <w:p w14:paraId="1F77458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10499A02" w14:textId="77777777" w:rsidTr="000E7CA5">
        <w:tc>
          <w:tcPr>
            <w:tcW w:w="2579" w:type="dxa"/>
          </w:tcPr>
          <w:p w14:paraId="7163D43A" w14:textId="77777777" w:rsidR="001665D9" w:rsidRPr="00B14AB8" w:rsidRDefault="001665D9" w:rsidP="00670E1A">
            <w:pPr>
              <w:pStyle w:val="GPSDefinitionTerm"/>
            </w:pPr>
            <w:r w:rsidRPr="00B14AB8">
              <w:t>"Supplier's Proposals"</w:t>
            </w:r>
          </w:p>
        </w:tc>
        <w:tc>
          <w:tcPr>
            <w:tcW w:w="5075" w:type="dxa"/>
          </w:tcPr>
          <w:p w14:paraId="1DD1AF95"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72A5FF03" w14:textId="77777777" w:rsidR="00E13960" w:rsidRPr="00B14AB8" w:rsidRDefault="00C12BEB" w:rsidP="00036474">
      <w:pPr>
        <w:pStyle w:val="GPSL1SCHEDULEHeading"/>
        <w:rPr>
          <w:rFonts w:ascii="Arial" w:hAnsi="Arial"/>
        </w:rPr>
      </w:pPr>
      <w:r w:rsidRPr="00B14AB8">
        <w:rPr>
          <w:rFonts w:ascii="Arial" w:hAnsi="Arial"/>
        </w:rPr>
        <w:t>BCDR PLAN</w:t>
      </w:r>
    </w:p>
    <w:p w14:paraId="65351072" w14:textId="437540C9" w:rsidR="00C12BEB" w:rsidRPr="00B14AB8" w:rsidRDefault="00C12BEB" w:rsidP="005E4232">
      <w:pPr>
        <w:pStyle w:val="GPSL2numberedclause"/>
        <w:rPr>
          <w:rFonts w:ascii="Arial" w:hAnsi="Arial"/>
        </w:rPr>
      </w:pPr>
      <w:r w:rsidRPr="00B14AB8">
        <w:rPr>
          <w:rFonts w:ascii="Arial" w:hAnsi="Arial"/>
        </w:rPr>
        <w:t xml:space="preserve">Within </w:t>
      </w:r>
      <w:r w:rsidR="0045798B">
        <w:rPr>
          <w:rFonts w:ascii="Arial" w:hAnsi="Arial"/>
        </w:rPr>
        <w:t>thirty</w:t>
      </w:r>
      <w:r w:rsidR="00654D8D" w:rsidRPr="0045798B">
        <w:rPr>
          <w:rFonts w:ascii="Arial" w:hAnsi="Arial"/>
        </w:rPr>
        <w:t xml:space="preserve"> </w:t>
      </w:r>
      <w:r w:rsidR="0045798B">
        <w:rPr>
          <w:rFonts w:ascii="Arial" w:hAnsi="Arial"/>
        </w:rPr>
        <w:t>(</w:t>
      </w:r>
      <w:r w:rsidRPr="0045798B">
        <w:rPr>
          <w:rFonts w:ascii="Arial" w:hAnsi="Arial"/>
        </w:rPr>
        <w:t>30</w:t>
      </w:r>
      <w:r w:rsidR="0045798B">
        <w:rPr>
          <w:rFonts w:ascii="Arial" w:hAnsi="Arial"/>
        </w:rPr>
        <w:t>)</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3FC4D715"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7D7C0928"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1A783D24" w14:textId="77777777" w:rsidR="008D0A60" w:rsidRPr="00B14AB8" w:rsidRDefault="00C12BEB" w:rsidP="005E4232">
      <w:pPr>
        <w:pStyle w:val="GPSL2numberedclause"/>
        <w:rPr>
          <w:rFonts w:ascii="Arial" w:hAnsi="Arial"/>
        </w:rPr>
      </w:pPr>
      <w:r w:rsidRPr="00B14AB8">
        <w:rPr>
          <w:rFonts w:ascii="Arial" w:hAnsi="Arial"/>
        </w:rPr>
        <w:t>The BCDR Plan shall:</w:t>
      </w:r>
    </w:p>
    <w:p w14:paraId="11CE606D"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355600FA" w14:textId="77777777" w:rsidR="008D0A60" w:rsidRPr="00B14AB8" w:rsidRDefault="00C12BEB" w:rsidP="00AC1DE2">
      <w:pPr>
        <w:pStyle w:val="GPSL4numberedclause"/>
        <w:rPr>
          <w:rFonts w:ascii="Arial" w:hAnsi="Arial"/>
          <w:szCs w:val="22"/>
        </w:rPr>
      </w:pPr>
      <w:bookmarkStart w:id="2514" w:name="_Ref365641163"/>
      <w:bookmarkStart w:id="2515" w:name="_Ref144353370"/>
      <w:r w:rsidRPr="00B14AB8">
        <w:rPr>
          <w:rFonts w:ascii="Arial" w:hAnsi="Arial"/>
          <w:szCs w:val="22"/>
        </w:rPr>
        <w:t>Part A which shall set out general principles applicable to the BCDR Plan;</w:t>
      </w:r>
      <w:bookmarkEnd w:id="2514"/>
      <w:r w:rsidRPr="00B14AB8">
        <w:rPr>
          <w:rFonts w:ascii="Arial" w:hAnsi="Arial"/>
          <w:szCs w:val="22"/>
        </w:rPr>
        <w:t xml:space="preserve"> </w:t>
      </w:r>
      <w:bookmarkEnd w:id="2515"/>
    </w:p>
    <w:p w14:paraId="3F704652" w14:textId="77777777" w:rsidR="00E13960" w:rsidRPr="00B14AB8" w:rsidRDefault="00C12BEB" w:rsidP="00AC1DE2">
      <w:pPr>
        <w:pStyle w:val="GPSL4numberedclause"/>
        <w:rPr>
          <w:rFonts w:ascii="Arial" w:hAnsi="Arial"/>
          <w:szCs w:val="22"/>
        </w:rPr>
      </w:pPr>
      <w:bookmarkStart w:id="2516"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516"/>
    </w:p>
    <w:p w14:paraId="514686EA" w14:textId="77777777" w:rsidR="00E13960" w:rsidRPr="00B14AB8" w:rsidRDefault="00C12BEB" w:rsidP="00AC1DE2">
      <w:pPr>
        <w:pStyle w:val="GPSL4numberedclause"/>
        <w:rPr>
          <w:rFonts w:ascii="Arial" w:hAnsi="Arial"/>
          <w:szCs w:val="22"/>
        </w:rPr>
      </w:pPr>
      <w:bookmarkStart w:id="2517"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517"/>
    </w:p>
    <w:p w14:paraId="19B291A8" w14:textId="77777777" w:rsidR="008D0A60" w:rsidRPr="00B14AB8" w:rsidRDefault="00C12BEB" w:rsidP="00AC1DE2">
      <w:pPr>
        <w:pStyle w:val="GPSL3numberedclause"/>
        <w:rPr>
          <w:rFonts w:ascii="Arial" w:hAnsi="Arial"/>
        </w:rPr>
      </w:pPr>
      <w:bookmarkStart w:id="2518" w:name="_Ref65989073"/>
      <w:bookmarkEnd w:id="2513"/>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728A9AEB" w14:textId="77777777" w:rsidR="008D0A60" w:rsidRPr="00B14AB8" w:rsidRDefault="00C12BEB" w:rsidP="005E4232">
      <w:pPr>
        <w:pStyle w:val="GPSL2numberedclause"/>
        <w:rPr>
          <w:rFonts w:ascii="Arial" w:hAnsi="Arial"/>
        </w:rPr>
      </w:pPr>
      <w:bookmarkStart w:id="2519" w:name="_Ref365641451"/>
      <w:r w:rsidRPr="00B14AB8">
        <w:rPr>
          <w:rFonts w:ascii="Arial" w:hAnsi="Arial"/>
        </w:rPr>
        <w:t>Following receipt of the draft BCDR Plan from the Supplier, the Customer shall:</w:t>
      </w:r>
      <w:bookmarkEnd w:id="2519"/>
    </w:p>
    <w:p w14:paraId="4A660EC0"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4850AC73"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59F4834E" w14:textId="77777777" w:rsidR="008D0A60" w:rsidRPr="00B14AB8" w:rsidRDefault="00C12BEB" w:rsidP="005E4232">
      <w:pPr>
        <w:pStyle w:val="GPSL2numberedclause"/>
        <w:rPr>
          <w:rFonts w:ascii="Arial" w:hAnsi="Arial"/>
        </w:rPr>
      </w:pPr>
      <w:bookmarkStart w:id="2520" w:name="_Ref365641455"/>
      <w:r w:rsidRPr="00B14AB8">
        <w:rPr>
          <w:rFonts w:ascii="Arial" w:hAnsi="Arial"/>
        </w:rPr>
        <w:t>If the Customer rejects the draft BCDR Plan:</w:t>
      </w:r>
      <w:bookmarkEnd w:id="2520"/>
    </w:p>
    <w:p w14:paraId="145E24C6"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7AB586CF"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2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2101ACF6" w14:textId="77777777" w:rsidR="008D0A60" w:rsidRPr="00B14AB8" w:rsidRDefault="00C12BEB" w:rsidP="00036474">
      <w:pPr>
        <w:pStyle w:val="GPSL1SCHEDULEHeading"/>
        <w:rPr>
          <w:rFonts w:ascii="Arial" w:hAnsi="Arial"/>
        </w:rPr>
      </w:pPr>
      <w:bookmarkStart w:id="2521" w:name="_Ref127783136"/>
      <w:bookmarkStart w:id="2522" w:name="_Ref54102610"/>
      <w:bookmarkEnd w:id="2518"/>
      <w:r w:rsidRPr="00B14AB8">
        <w:rPr>
          <w:rFonts w:ascii="Arial" w:hAnsi="Arial"/>
        </w:rPr>
        <w:t>PART A OF THE BCDR PLAN AND GENERAL PRINCIPLES AND REQUIREMENTS</w:t>
      </w:r>
      <w:bookmarkEnd w:id="2521"/>
    </w:p>
    <w:bookmarkEnd w:id="2522"/>
    <w:p w14:paraId="58551349"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52D1C105"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53E6AD10"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538A2D42"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76F70CC6"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EB1F2EC"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0BC156A0"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1324FA97"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0CAE2AC1"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10AAF4EC"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0982CE2A"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7A2BDF38"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001F6FDE"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51134953"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6BF0DF66"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12B74A03"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1C9F159B"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1E0C9DD9"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5104CB2"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3D5B31B7"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6E8F0648"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provisions of </w:t>
      </w:r>
      <w:r w:rsidRPr="0045798B">
        <w:rPr>
          <w:rFonts w:ascii="Arial" w:hAnsi="Arial"/>
        </w:rPr>
        <w:t>[ISO/IEC 27002] and</w:t>
      </w:r>
      <w:r w:rsidRPr="00B14AB8">
        <w:rPr>
          <w:rFonts w:ascii="Arial" w:hAnsi="Arial"/>
        </w:rPr>
        <w:t xml:space="preserve"> all other industry standards from time to time in force; and</w:t>
      </w:r>
    </w:p>
    <w:p w14:paraId="7FF0D8F6"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55C04948"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4CC828FF"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35D9904F"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76820016" w14:textId="77777777" w:rsidR="008D0A60" w:rsidRPr="00B14AB8" w:rsidRDefault="00C12BEB" w:rsidP="005E4232">
      <w:pPr>
        <w:pStyle w:val="GPSL2numberedclause"/>
        <w:rPr>
          <w:rFonts w:ascii="Arial" w:hAnsi="Arial"/>
        </w:rPr>
      </w:pPr>
      <w:bookmarkStart w:id="2523"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523"/>
    </w:p>
    <w:p w14:paraId="744A4094"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5F9C5FE1"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0D172D28"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4D2C1905"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FC8A537" w14:textId="77777777" w:rsidR="00E13960" w:rsidRPr="00B14AB8" w:rsidRDefault="00C12BEB" w:rsidP="00AC1DE2">
      <w:pPr>
        <w:pStyle w:val="GPSL3numberedclause"/>
        <w:rPr>
          <w:rFonts w:ascii="Arial" w:hAnsi="Arial"/>
        </w:rPr>
      </w:pPr>
      <w:bookmarkStart w:id="2524"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524"/>
    </w:p>
    <w:p w14:paraId="3F770500"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5407988E"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42746B55" w14:textId="77777777" w:rsidR="008D0A60" w:rsidRPr="00B14AB8" w:rsidRDefault="00C12BEB" w:rsidP="00036474">
      <w:pPr>
        <w:pStyle w:val="GPSL1SCHEDULEHeading"/>
        <w:rPr>
          <w:rFonts w:ascii="Arial" w:hAnsi="Arial"/>
        </w:rPr>
      </w:pPr>
      <w:bookmarkStart w:id="2525" w:name="_Ref127783143"/>
      <w:r w:rsidRPr="00B14AB8">
        <w:rPr>
          <w:rFonts w:ascii="Arial" w:hAnsi="Arial"/>
        </w:rPr>
        <w:t>DISASTER RECOVERY PLAN - PRINCIPLES AND CONTENT</w:t>
      </w:r>
      <w:bookmarkEnd w:id="2525"/>
      <w:r w:rsidRPr="00B14AB8">
        <w:rPr>
          <w:rFonts w:ascii="Arial" w:hAnsi="Arial"/>
        </w:rPr>
        <w:t>S</w:t>
      </w:r>
    </w:p>
    <w:p w14:paraId="07467D5D" w14:textId="77777777" w:rsidR="008D0A60" w:rsidRPr="00B14AB8" w:rsidRDefault="00C12BEB" w:rsidP="005E4232">
      <w:pPr>
        <w:pStyle w:val="GPSL2numberedclause"/>
        <w:rPr>
          <w:rFonts w:ascii="Arial" w:hAnsi="Arial"/>
        </w:rPr>
      </w:pPr>
      <w:bookmarkStart w:id="2526"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526"/>
    </w:p>
    <w:p w14:paraId="36441853"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D660330" w14:textId="77777777" w:rsidR="00C12BEB" w:rsidRPr="00B14AB8" w:rsidRDefault="00C12BEB" w:rsidP="005E4232">
      <w:pPr>
        <w:pStyle w:val="GPSL2numberedclause"/>
        <w:rPr>
          <w:rFonts w:ascii="Arial" w:hAnsi="Arial"/>
        </w:rPr>
      </w:pPr>
      <w:bookmarkStart w:id="2527" w:name="_Ref67443759"/>
      <w:r w:rsidRPr="00B14AB8">
        <w:rPr>
          <w:rFonts w:ascii="Arial" w:hAnsi="Arial"/>
        </w:rPr>
        <w:t>The Disaster Recovery Plan shall include the following</w:t>
      </w:r>
      <w:bookmarkEnd w:id="2527"/>
      <w:r w:rsidRPr="00B14AB8">
        <w:rPr>
          <w:rFonts w:ascii="Arial" w:hAnsi="Arial"/>
        </w:rPr>
        <w:t>:</w:t>
      </w:r>
    </w:p>
    <w:p w14:paraId="7D953CDF"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614D41B4" w14:textId="77777777" w:rsidR="00E13960" w:rsidRPr="0045798B"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w:t>
      </w:r>
      <w:r w:rsidRPr="0045798B">
        <w:rPr>
          <w:rFonts w:ascii="Arial" w:hAnsi="Arial"/>
        </w:rPr>
        <w:t>but not limited to the following:</w:t>
      </w:r>
    </w:p>
    <w:p w14:paraId="6BDE789F" w14:textId="77777777" w:rsidR="008D0A60" w:rsidRPr="0045798B" w:rsidRDefault="00C12BEB" w:rsidP="00AC1DE2">
      <w:pPr>
        <w:pStyle w:val="GPSL4numberedclause"/>
        <w:rPr>
          <w:rFonts w:ascii="Arial" w:hAnsi="Arial"/>
          <w:szCs w:val="22"/>
        </w:rPr>
      </w:pPr>
      <w:r w:rsidRPr="0045798B">
        <w:rPr>
          <w:rFonts w:ascii="Arial" w:hAnsi="Arial"/>
          <w:szCs w:val="22"/>
        </w:rPr>
        <w:t>[data centre and disaster recovery site audits;</w:t>
      </w:r>
    </w:p>
    <w:p w14:paraId="50C64A9F" w14:textId="77777777" w:rsidR="00E13960" w:rsidRPr="0045798B" w:rsidRDefault="00C12BEB" w:rsidP="00AC1DE2">
      <w:pPr>
        <w:pStyle w:val="GPSL4numberedclause"/>
        <w:rPr>
          <w:rFonts w:ascii="Arial" w:hAnsi="Arial"/>
          <w:szCs w:val="22"/>
        </w:rPr>
      </w:pPr>
      <w:r w:rsidRPr="0045798B">
        <w:rPr>
          <w:rFonts w:ascii="Arial" w:hAnsi="Arial"/>
          <w:szCs w:val="22"/>
        </w:rPr>
        <w:t>backup methodology and details of the Supplier's approach to data back-up and data verification;</w:t>
      </w:r>
    </w:p>
    <w:p w14:paraId="62298E1A" w14:textId="77777777" w:rsidR="00E13960" w:rsidRPr="0045798B" w:rsidRDefault="00C12BEB" w:rsidP="00AC1DE2">
      <w:pPr>
        <w:pStyle w:val="GPSL4numberedclause"/>
        <w:rPr>
          <w:rFonts w:ascii="Arial" w:hAnsi="Arial"/>
          <w:szCs w:val="22"/>
        </w:rPr>
      </w:pPr>
      <w:r w:rsidRPr="0045798B">
        <w:rPr>
          <w:rFonts w:ascii="Arial" w:hAnsi="Arial"/>
          <w:szCs w:val="22"/>
        </w:rPr>
        <w:t>identification of all potential disaster scenarios;</w:t>
      </w:r>
    </w:p>
    <w:p w14:paraId="6F3D5B33" w14:textId="77777777" w:rsidR="00E13960" w:rsidRPr="0045798B" w:rsidRDefault="00C12BEB" w:rsidP="00AC1DE2">
      <w:pPr>
        <w:pStyle w:val="GPSL4numberedclause"/>
        <w:rPr>
          <w:rFonts w:ascii="Arial" w:hAnsi="Arial"/>
          <w:szCs w:val="22"/>
        </w:rPr>
      </w:pPr>
      <w:r w:rsidRPr="0045798B">
        <w:rPr>
          <w:rFonts w:ascii="Arial" w:hAnsi="Arial"/>
          <w:szCs w:val="22"/>
        </w:rPr>
        <w:t>risk analysis;</w:t>
      </w:r>
    </w:p>
    <w:p w14:paraId="1FE0B8FA" w14:textId="77777777" w:rsidR="00E13960" w:rsidRPr="0045798B" w:rsidRDefault="00C12BEB" w:rsidP="00AC1DE2">
      <w:pPr>
        <w:pStyle w:val="GPSL4numberedclause"/>
        <w:rPr>
          <w:rFonts w:ascii="Arial" w:hAnsi="Arial"/>
          <w:szCs w:val="22"/>
        </w:rPr>
      </w:pPr>
      <w:r w:rsidRPr="0045798B">
        <w:rPr>
          <w:rFonts w:ascii="Arial" w:hAnsi="Arial"/>
          <w:szCs w:val="22"/>
        </w:rPr>
        <w:t>documentation of processes and procedures;</w:t>
      </w:r>
    </w:p>
    <w:p w14:paraId="0B2515A2" w14:textId="77777777" w:rsidR="00E13960" w:rsidRPr="0045798B" w:rsidRDefault="00C12BEB" w:rsidP="00AC1DE2">
      <w:pPr>
        <w:pStyle w:val="GPSL4numberedclause"/>
        <w:rPr>
          <w:rFonts w:ascii="Arial" w:hAnsi="Arial"/>
          <w:szCs w:val="22"/>
        </w:rPr>
      </w:pPr>
      <w:r w:rsidRPr="0045798B">
        <w:rPr>
          <w:rFonts w:ascii="Arial" w:hAnsi="Arial"/>
          <w:szCs w:val="22"/>
        </w:rPr>
        <w:t>hardware configuration details;</w:t>
      </w:r>
    </w:p>
    <w:p w14:paraId="28BB8DEB" w14:textId="77777777" w:rsidR="00E13960" w:rsidRPr="0045798B" w:rsidRDefault="00C12BEB" w:rsidP="00AC1DE2">
      <w:pPr>
        <w:pStyle w:val="GPSL4numberedclause"/>
        <w:rPr>
          <w:rFonts w:ascii="Arial" w:hAnsi="Arial"/>
          <w:szCs w:val="22"/>
        </w:rPr>
      </w:pPr>
      <w:r w:rsidRPr="0045798B">
        <w:rPr>
          <w:rFonts w:ascii="Arial" w:hAnsi="Arial"/>
          <w:szCs w:val="22"/>
        </w:rPr>
        <w:t>network planning including details of all relevant data networks and communication links;</w:t>
      </w:r>
    </w:p>
    <w:p w14:paraId="3E402E56" w14:textId="77777777" w:rsidR="00E13960" w:rsidRPr="0045798B" w:rsidRDefault="00C12BEB" w:rsidP="00AC1DE2">
      <w:pPr>
        <w:pStyle w:val="GPSL4numberedclause"/>
        <w:rPr>
          <w:rFonts w:ascii="Arial" w:hAnsi="Arial"/>
          <w:szCs w:val="22"/>
        </w:rPr>
      </w:pPr>
      <w:r w:rsidRPr="0045798B">
        <w:rPr>
          <w:rFonts w:ascii="Arial" w:hAnsi="Arial"/>
          <w:szCs w:val="22"/>
        </w:rPr>
        <w:t>invocation rules;</w:t>
      </w:r>
    </w:p>
    <w:p w14:paraId="3F3E7B66" w14:textId="77777777" w:rsidR="00E13960" w:rsidRPr="0045798B" w:rsidRDefault="00C12BEB" w:rsidP="00AC1DE2">
      <w:pPr>
        <w:pStyle w:val="GPSL4numberedclause"/>
        <w:rPr>
          <w:rFonts w:ascii="Arial" w:hAnsi="Arial"/>
          <w:szCs w:val="22"/>
        </w:rPr>
      </w:pPr>
      <w:r w:rsidRPr="0045798B">
        <w:rPr>
          <w:rFonts w:ascii="Arial" w:hAnsi="Arial"/>
          <w:szCs w:val="22"/>
        </w:rPr>
        <w:t>Service recovery procedures; and</w:t>
      </w:r>
    </w:p>
    <w:p w14:paraId="5B10CFF2" w14:textId="77777777" w:rsidR="00E13960" w:rsidRPr="0045798B" w:rsidRDefault="00C12BEB" w:rsidP="00AC1DE2">
      <w:pPr>
        <w:pStyle w:val="GPSL4numberedclause"/>
        <w:rPr>
          <w:rFonts w:ascii="Arial" w:hAnsi="Arial"/>
          <w:szCs w:val="22"/>
        </w:rPr>
      </w:pPr>
      <w:r w:rsidRPr="0045798B">
        <w:rPr>
          <w:rFonts w:ascii="Arial" w:hAnsi="Arial"/>
          <w:szCs w:val="22"/>
        </w:rPr>
        <w:t xml:space="preserve">steps to be taken upon resumption of the </w:t>
      </w:r>
      <w:r w:rsidR="00BA5552" w:rsidRPr="0045798B">
        <w:rPr>
          <w:rFonts w:ascii="Arial" w:hAnsi="Arial"/>
          <w:szCs w:val="22"/>
        </w:rPr>
        <w:t xml:space="preserve">provision of  </w:t>
      </w:r>
      <w:r w:rsidR="009E0BBE" w:rsidRPr="0045798B">
        <w:rPr>
          <w:rFonts w:ascii="Arial" w:hAnsi="Arial"/>
          <w:szCs w:val="22"/>
        </w:rPr>
        <w:t xml:space="preserve"> Services</w:t>
      </w:r>
      <w:r w:rsidR="00BA5552" w:rsidRPr="0045798B">
        <w:rPr>
          <w:rFonts w:ascii="Arial" w:hAnsi="Arial"/>
          <w:szCs w:val="22"/>
        </w:rPr>
        <w:t xml:space="preserve"> </w:t>
      </w:r>
      <w:r w:rsidRPr="0045798B">
        <w:rPr>
          <w:rFonts w:ascii="Arial" w:hAnsi="Arial"/>
          <w:szCs w:val="22"/>
        </w:rPr>
        <w:t xml:space="preserve">to address any prevailing effect of the failure or disruption of the </w:t>
      </w:r>
      <w:r w:rsidR="00BA5552" w:rsidRPr="0045798B">
        <w:rPr>
          <w:rFonts w:ascii="Arial" w:hAnsi="Arial"/>
          <w:szCs w:val="22"/>
        </w:rPr>
        <w:t xml:space="preserve">provision of  </w:t>
      </w:r>
      <w:r w:rsidR="009E0BBE" w:rsidRPr="0045798B">
        <w:rPr>
          <w:rFonts w:ascii="Arial" w:hAnsi="Arial"/>
          <w:szCs w:val="22"/>
        </w:rPr>
        <w:t>Services</w:t>
      </w:r>
      <w:r w:rsidRPr="0045798B">
        <w:rPr>
          <w:rFonts w:ascii="Arial" w:hAnsi="Arial"/>
          <w:szCs w:val="22"/>
        </w:rPr>
        <w:t>;]</w:t>
      </w:r>
    </w:p>
    <w:p w14:paraId="2F06533A"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20B3A985"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277B17CD"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384CEE10"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7A55A670" w14:textId="77777777" w:rsidR="008D0A60" w:rsidRPr="00B14AB8" w:rsidRDefault="00C12BEB" w:rsidP="00036474">
      <w:pPr>
        <w:pStyle w:val="GPSL1SCHEDULEHeading"/>
        <w:rPr>
          <w:rFonts w:ascii="Arial" w:hAnsi="Arial"/>
        </w:rPr>
      </w:pPr>
      <w:bookmarkStart w:id="2528" w:name="_Ref76273541"/>
      <w:r w:rsidRPr="00B14AB8">
        <w:rPr>
          <w:rFonts w:ascii="Arial" w:hAnsi="Arial"/>
        </w:rPr>
        <w:lastRenderedPageBreak/>
        <w:t xml:space="preserve">REVIEW AND AMENDMENT OF THE </w:t>
      </w:r>
      <w:bookmarkEnd w:id="2528"/>
      <w:r w:rsidRPr="00B14AB8">
        <w:rPr>
          <w:rFonts w:ascii="Arial" w:hAnsi="Arial"/>
        </w:rPr>
        <w:t>BCDR PLAN</w:t>
      </w:r>
    </w:p>
    <w:p w14:paraId="42DF1398" w14:textId="77777777" w:rsidR="008D0A60" w:rsidRPr="00B14AB8" w:rsidRDefault="00C12BEB" w:rsidP="005E4232">
      <w:pPr>
        <w:pStyle w:val="GPSL2numberedclause"/>
        <w:rPr>
          <w:rFonts w:ascii="Arial" w:hAnsi="Arial"/>
        </w:rPr>
      </w:pPr>
      <w:bookmarkStart w:id="2529" w:name="_Ref71085729"/>
      <w:r w:rsidRPr="00B14AB8">
        <w:rPr>
          <w:rFonts w:ascii="Arial" w:hAnsi="Arial"/>
        </w:rPr>
        <w:t>The Supplier shall review the BCDR Plan (and the risk analysis on which it is based):</w:t>
      </w:r>
      <w:bookmarkEnd w:id="2529"/>
    </w:p>
    <w:p w14:paraId="02FF8045" w14:textId="77777777" w:rsidR="008D0A60" w:rsidRPr="00B14AB8" w:rsidRDefault="00C12BEB" w:rsidP="00AC1DE2">
      <w:pPr>
        <w:pStyle w:val="GPSL3numberedclause"/>
        <w:rPr>
          <w:rFonts w:ascii="Arial" w:hAnsi="Arial"/>
        </w:rPr>
      </w:pPr>
      <w:bookmarkStart w:id="2530"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530"/>
    </w:p>
    <w:p w14:paraId="1EE88693" w14:textId="77777777" w:rsidR="00E13960" w:rsidRPr="00B14AB8" w:rsidRDefault="00C12BEB" w:rsidP="00AC1DE2">
      <w:pPr>
        <w:pStyle w:val="GPSL3numberedclause"/>
        <w:rPr>
          <w:rFonts w:ascii="Arial" w:hAnsi="Arial"/>
        </w:rPr>
      </w:pPr>
      <w:bookmarkStart w:id="2531"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531"/>
    </w:p>
    <w:p w14:paraId="597F6F06" w14:textId="77777777" w:rsidR="00B4253B" w:rsidRPr="00B14AB8" w:rsidRDefault="00C12BEB" w:rsidP="00AC1DE2">
      <w:pPr>
        <w:pStyle w:val="GPSL3numberedclause"/>
        <w:rPr>
          <w:rFonts w:ascii="Arial" w:hAnsi="Arial"/>
        </w:rPr>
      </w:pPr>
      <w:bookmarkStart w:id="2532"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32"/>
    </w:p>
    <w:p w14:paraId="08D31DD0" w14:textId="77777777" w:rsidR="00C9243A" w:rsidRPr="00B14AB8" w:rsidRDefault="00C12BEB" w:rsidP="005E4232">
      <w:pPr>
        <w:pStyle w:val="GPSL2numberedclause"/>
        <w:rPr>
          <w:rFonts w:ascii="Arial" w:hAnsi="Arial"/>
        </w:rPr>
      </w:pPr>
      <w:bookmarkStart w:id="2533"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34"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533"/>
      <w:bookmarkEnd w:id="2534"/>
    </w:p>
    <w:p w14:paraId="262B65DE"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9EFBD0E"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2D349FE6" w14:textId="77777777" w:rsidR="00E13960" w:rsidRPr="00B14AB8" w:rsidRDefault="00C12BEB" w:rsidP="00AC1DE2">
      <w:pPr>
        <w:pStyle w:val="GPSL3numberedclause"/>
        <w:rPr>
          <w:rFonts w:ascii="Arial" w:hAnsi="Arial"/>
        </w:rPr>
      </w:pPr>
      <w:bookmarkStart w:id="2535"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535"/>
    </w:p>
    <w:p w14:paraId="56E6FDEA" w14:textId="77777777" w:rsidR="008D0A60" w:rsidRPr="00B14AB8" w:rsidRDefault="00C12BEB" w:rsidP="005E4232">
      <w:pPr>
        <w:pStyle w:val="GPSL2numberedclause"/>
        <w:rPr>
          <w:rFonts w:ascii="Arial" w:hAnsi="Arial"/>
        </w:rPr>
      </w:pPr>
      <w:bookmarkStart w:id="2536" w:name="_Ref365641604"/>
      <w:r w:rsidRPr="00B14AB8">
        <w:rPr>
          <w:rFonts w:ascii="Arial" w:hAnsi="Arial"/>
        </w:rPr>
        <w:t>Following receipt of the Review Report and the Supplier’s Proposals, the Customer shall:</w:t>
      </w:r>
      <w:bookmarkEnd w:id="2536"/>
    </w:p>
    <w:p w14:paraId="76A7DF28"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212909FA"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3E708CD1" w14:textId="77777777" w:rsidR="008D0A60" w:rsidRPr="00B14AB8" w:rsidRDefault="00C12BEB" w:rsidP="005E4232">
      <w:pPr>
        <w:pStyle w:val="GPSL2numberedclause"/>
        <w:rPr>
          <w:rFonts w:ascii="Arial" w:hAnsi="Arial"/>
        </w:rPr>
      </w:pPr>
      <w:bookmarkStart w:id="2537" w:name="_Ref365641607"/>
      <w:r w:rsidRPr="00B14AB8">
        <w:rPr>
          <w:rFonts w:ascii="Arial" w:hAnsi="Arial"/>
        </w:rPr>
        <w:t>If the Customer rejects the Review Report and/or the Supplier’s Proposals:</w:t>
      </w:r>
      <w:bookmarkEnd w:id="2537"/>
    </w:p>
    <w:p w14:paraId="7ED71553"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1C5A0478"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2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446A380D"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39F51700" w14:textId="77777777" w:rsidR="008D0A60" w:rsidRPr="00B14AB8" w:rsidRDefault="00C12BEB" w:rsidP="00036474">
      <w:pPr>
        <w:pStyle w:val="GPSL1SCHEDULEHeading"/>
        <w:rPr>
          <w:rFonts w:ascii="Arial" w:hAnsi="Arial"/>
        </w:rPr>
      </w:pPr>
      <w:bookmarkStart w:id="2538" w:name="_Ref67461440"/>
      <w:bookmarkStart w:id="2539" w:name="_Toc65568226"/>
      <w:bookmarkStart w:id="2540" w:name="_Toc65584446"/>
      <w:bookmarkStart w:id="2541" w:name="_Toc65656963"/>
      <w:bookmarkStart w:id="2542" w:name="_Ref65668317"/>
      <w:bookmarkStart w:id="2543" w:name="_Ref65668424"/>
      <w:bookmarkStart w:id="2544" w:name="_Toc65984317"/>
      <w:bookmarkStart w:id="2545" w:name="_Ref65990049"/>
      <w:bookmarkStart w:id="2546" w:name="_Ref66094954"/>
      <w:bookmarkStart w:id="2547" w:name="_Ref66165746"/>
      <w:bookmarkStart w:id="2548" w:name="_Ref66169873"/>
      <w:bookmarkStart w:id="2549" w:name="_Toc66261921"/>
      <w:r w:rsidRPr="00B14AB8">
        <w:rPr>
          <w:rFonts w:ascii="Arial" w:hAnsi="Arial"/>
        </w:rPr>
        <w:t xml:space="preserve">TESTING OF THE </w:t>
      </w:r>
      <w:bookmarkEnd w:id="2538"/>
      <w:r w:rsidRPr="00B14AB8">
        <w:rPr>
          <w:rFonts w:ascii="Arial" w:hAnsi="Arial"/>
        </w:rPr>
        <w:t>BCDR PLAN</w:t>
      </w:r>
    </w:p>
    <w:p w14:paraId="0A803165" w14:textId="77777777" w:rsidR="00C12BEB" w:rsidRPr="00B14AB8" w:rsidRDefault="00C12BEB" w:rsidP="005E4232">
      <w:pPr>
        <w:pStyle w:val="GPSL2numberedclause"/>
        <w:rPr>
          <w:rFonts w:ascii="Arial" w:hAnsi="Arial"/>
        </w:rPr>
      </w:pPr>
      <w:bookmarkStart w:id="2550" w:name="_Ref52105329"/>
      <w:bookmarkStart w:id="2551"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550"/>
      <w:bookmarkEnd w:id="2551"/>
    </w:p>
    <w:p w14:paraId="72F3B3B9" w14:textId="77777777" w:rsidR="00C12BEB" w:rsidRPr="00B14AB8" w:rsidRDefault="00C12BEB" w:rsidP="005E4232">
      <w:pPr>
        <w:pStyle w:val="GPSL2numberedclause"/>
        <w:rPr>
          <w:rFonts w:ascii="Arial" w:hAnsi="Arial"/>
        </w:rPr>
      </w:pPr>
      <w:bookmarkStart w:id="2552" w:name="_Ref63738703"/>
      <w:bookmarkStart w:id="2553"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52"/>
      <w:bookmarkEnd w:id="2553"/>
    </w:p>
    <w:p w14:paraId="0A42BDB7"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D74D28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5BE201F"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29E3283E"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0A8BAA58"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2B12A0F3"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04B55FD9" w14:textId="77777777" w:rsidR="008D0A60" w:rsidRPr="00B14AB8" w:rsidRDefault="00C12BEB" w:rsidP="005E4232">
      <w:pPr>
        <w:pStyle w:val="GPSL2numberedclause"/>
        <w:rPr>
          <w:rFonts w:ascii="Arial" w:hAnsi="Arial"/>
        </w:rPr>
      </w:pPr>
      <w:bookmarkStart w:id="2554"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4"/>
    <w:p w14:paraId="3D2ACBF1"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2DDEBAAA"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54ABC4A1" w14:textId="77777777" w:rsidR="008D0A60" w:rsidRPr="00B14AB8" w:rsidRDefault="00C12BEB" w:rsidP="00036474">
      <w:pPr>
        <w:pStyle w:val="GPSL1SCHEDULEHeading"/>
        <w:rPr>
          <w:rFonts w:ascii="Arial" w:hAnsi="Arial"/>
        </w:rPr>
      </w:pPr>
      <w:bookmarkStart w:id="2555" w:name="_Ref71085594"/>
      <w:bookmarkEnd w:id="2539"/>
      <w:bookmarkEnd w:id="2540"/>
      <w:bookmarkEnd w:id="2541"/>
      <w:bookmarkEnd w:id="2542"/>
      <w:bookmarkEnd w:id="2543"/>
      <w:bookmarkEnd w:id="2544"/>
      <w:bookmarkEnd w:id="2545"/>
      <w:bookmarkEnd w:id="2546"/>
      <w:bookmarkEnd w:id="2547"/>
      <w:bookmarkEnd w:id="2548"/>
      <w:bookmarkEnd w:id="2549"/>
      <w:r w:rsidRPr="00B14AB8">
        <w:rPr>
          <w:rFonts w:ascii="Arial" w:hAnsi="Arial"/>
        </w:rPr>
        <w:t>INVOCATION OF THE BCDR PLAN</w:t>
      </w:r>
      <w:bookmarkEnd w:id="2555"/>
    </w:p>
    <w:p w14:paraId="5CA32928"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7A6EC71C"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numberingChange w:id="2556" w:author="Author" w:original="0."/>
        </w:fldChar>
      </w:r>
    </w:p>
    <w:p w14:paraId="06D96660"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557" w:name="_Ref313382840"/>
      <w:bookmarkStart w:id="2558" w:name="_Toc314810852"/>
      <w:bookmarkStart w:id="2559" w:name="_Ref349134118"/>
      <w:bookmarkStart w:id="2560" w:name="_Toc350503094"/>
      <w:bookmarkStart w:id="2561" w:name="_Toc350504084"/>
      <w:bookmarkStart w:id="2562" w:name="_Toc351710926"/>
      <w:bookmarkStart w:id="2563" w:name="_Toc358671836"/>
      <w:bookmarkStart w:id="2564"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557"/>
      <w:bookmarkEnd w:id="2558"/>
      <w:bookmarkEnd w:id="2559"/>
      <w:bookmarkEnd w:id="2560"/>
      <w:bookmarkEnd w:id="2561"/>
      <w:bookmarkEnd w:id="2562"/>
      <w:bookmarkEnd w:id="2563"/>
      <w:bookmarkEnd w:id="2564"/>
    </w:p>
    <w:p w14:paraId="5D392540" w14:textId="77777777" w:rsidR="00E13960" w:rsidRPr="00B14AB8" w:rsidRDefault="00C12BEB" w:rsidP="00036474">
      <w:pPr>
        <w:pStyle w:val="GPSL1SCHEDULEHeading"/>
        <w:rPr>
          <w:rFonts w:ascii="Arial" w:hAnsi="Arial"/>
        </w:rPr>
      </w:pPr>
      <w:r w:rsidRPr="00B14AB8">
        <w:rPr>
          <w:rFonts w:ascii="Arial" w:hAnsi="Arial"/>
        </w:rPr>
        <w:t>DEFINITIONS</w:t>
      </w:r>
    </w:p>
    <w:p w14:paraId="7456E0D0"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31682A79" w14:textId="77777777" w:rsidTr="000E7CA5">
        <w:tc>
          <w:tcPr>
            <w:tcW w:w="2835" w:type="dxa"/>
          </w:tcPr>
          <w:p w14:paraId="43FB803A"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227303DE"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4434E13C" w14:textId="77777777" w:rsidTr="000E7CA5">
        <w:tc>
          <w:tcPr>
            <w:tcW w:w="2835" w:type="dxa"/>
          </w:tcPr>
          <w:p w14:paraId="04324119"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16F80718"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637C7ABF" w14:textId="77777777" w:rsidTr="000E7CA5">
        <w:tc>
          <w:tcPr>
            <w:tcW w:w="2835" w:type="dxa"/>
          </w:tcPr>
          <w:p w14:paraId="3BB19982" w14:textId="77777777" w:rsidR="00F675C3" w:rsidRPr="00B14AB8" w:rsidRDefault="00F675C3" w:rsidP="00670E1A">
            <w:pPr>
              <w:pStyle w:val="GPSDefinitionTerm"/>
            </w:pPr>
            <w:r w:rsidRPr="00B14AB8">
              <w:t>"Exit Manager"</w:t>
            </w:r>
          </w:p>
        </w:tc>
        <w:tc>
          <w:tcPr>
            <w:tcW w:w="4635" w:type="dxa"/>
          </w:tcPr>
          <w:p w14:paraId="275ADA7B"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55AB40D3" w14:textId="77777777" w:rsidTr="000E7CA5">
        <w:tc>
          <w:tcPr>
            <w:tcW w:w="2835" w:type="dxa"/>
          </w:tcPr>
          <w:p w14:paraId="397DD7F7"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2BD2EBC2"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67641FCB" w14:textId="77777777" w:rsidTr="000E7CA5">
        <w:tc>
          <w:tcPr>
            <w:tcW w:w="2835" w:type="dxa"/>
          </w:tcPr>
          <w:p w14:paraId="25E2C635"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07DA93C8"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147B1D89" w14:textId="77777777" w:rsidTr="000E7CA5">
        <w:tc>
          <w:tcPr>
            <w:tcW w:w="2835" w:type="dxa"/>
          </w:tcPr>
          <w:p w14:paraId="07249B2C"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22619418"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5D8160AB" w14:textId="77777777" w:rsidTr="000E7CA5">
        <w:tc>
          <w:tcPr>
            <w:tcW w:w="2835" w:type="dxa"/>
          </w:tcPr>
          <w:p w14:paraId="5228C8D1"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01ACCEAC"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02DA50EC" w14:textId="77777777" w:rsidTr="000E7CA5">
        <w:tc>
          <w:tcPr>
            <w:tcW w:w="2835" w:type="dxa"/>
          </w:tcPr>
          <w:p w14:paraId="47666534"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3E4547A5"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1B2F76FE" w14:textId="77777777" w:rsidTr="000E7CA5">
        <w:tc>
          <w:tcPr>
            <w:tcW w:w="2835" w:type="dxa"/>
          </w:tcPr>
          <w:p w14:paraId="0C5F2842"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39981A2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06D229B9" w14:textId="77777777" w:rsidTr="000E7CA5">
        <w:tc>
          <w:tcPr>
            <w:tcW w:w="2835" w:type="dxa"/>
          </w:tcPr>
          <w:p w14:paraId="06F4A101"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71D155B6"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3F668095" w14:textId="77777777" w:rsidTr="000E7CA5">
        <w:tc>
          <w:tcPr>
            <w:tcW w:w="2835" w:type="dxa"/>
          </w:tcPr>
          <w:p w14:paraId="47974266"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10DB12A2"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14:paraId="06E3C71B" w14:textId="77777777" w:rsidTr="000E7CA5">
        <w:tc>
          <w:tcPr>
            <w:tcW w:w="2835" w:type="dxa"/>
          </w:tcPr>
          <w:p w14:paraId="5A5FA2A7" w14:textId="77777777" w:rsidR="00EB2994" w:rsidRPr="00B14AB8" w:rsidRDefault="00EB2994" w:rsidP="00670E1A">
            <w:pPr>
              <w:pStyle w:val="GPSDefinitionTerm"/>
            </w:pPr>
            <w:r w:rsidRPr="00B14AB8">
              <w:lastRenderedPageBreak/>
              <w:t>“Transferring Assets”</w:t>
            </w:r>
          </w:p>
        </w:tc>
        <w:tc>
          <w:tcPr>
            <w:tcW w:w="4635" w:type="dxa"/>
          </w:tcPr>
          <w:p w14:paraId="21EFC84C"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4DF0ACBA" w14:textId="77777777" w:rsidTr="000E7CA5">
        <w:tc>
          <w:tcPr>
            <w:tcW w:w="2835" w:type="dxa"/>
          </w:tcPr>
          <w:p w14:paraId="6B5A12D3" w14:textId="77777777" w:rsidR="00F675C3" w:rsidRPr="00B14AB8" w:rsidRDefault="00F675C3" w:rsidP="00670E1A">
            <w:pPr>
              <w:pStyle w:val="GPSDefinitionTerm"/>
            </w:pPr>
            <w:r w:rsidRPr="00B14AB8">
              <w:t>"Transferring Contracts"</w:t>
            </w:r>
          </w:p>
        </w:tc>
        <w:tc>
          <w:tcPr>
            <w:tcW w:w="4635" w:type="dxa"/>
          </w:tcPr>
          <w:p w14:paraId="79911572"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251F2E38" w14:textId="77777777" w:rsidR="008D0A60" w:rsidRPr="00B14AB8" w:rsidRDefault="00C12BEB" w:rsidP="00036474">
      <w:pPr>
        <w:pStyle w:val="GPSL1SCHEDULEHeading"/>
        <w:rPr>
          <w:rFonts w:ascii="Arial" w:hAnsi="Arial"/>
        </w:rPr>
      </w:pPr>
      <w:r w:rsidRPr="00B14AB8">
        <w:rPr>
          <w:rFonts w:ascii="Arial" w:hAnsi="Arial"/>
        </w:rPr>
        <w:t>INTRODUCTION</w:t>
      </w:r>
    </w:p>
    <w:p w14:paraId="383CDB3C"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1B34BD1"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26703B30"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3A9B64FF"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767E6C31" w14:textId="77777777" w:rsidR="008D0A60" w:rsidRPr="00B14AB8" w:rsidRDefault="00C12BEB" w:rsidP="00AC1DE2">
      <w:pPr>
        <w:pStyle w:val="GPSL3numberedclause"/>
        <w:rPr>
          <w:rFonts w:ascii="Arial" w:hAnsi="Arial"/>
        </w:rPr>
      </w:pPr>
      <w:bookmarkStart w:id="2565" w:name="_Ref364241015"/>
      <w:r w:rsidRPr="00B14AB8">
        <w:rPr>
          <w:rFonts w:ascii="Arial" w:hAnsi="Arial"/>
        </w:rPr>
        <w:t>create and maintain a Register of all:</w:t>
      </w:r>
      <w:bookmarkEnd w:id="2565"/>
    </w:p>
    <w:p w14:paraId="6B0980AB"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69A1D79"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4169A6D0"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0D315D12"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39CC3768"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6A766FA3"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5CA5BEC4"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5D945D63" w14:textId="77777777" w:rsidR="008D0A60" w:rsidRPr="00B14AB8" w:rsidRDefault="00C12BEB" w:rsidP="00AC1DE2">
      <w:pPr>
        <w:pStyle w:val="GPSL3numberedclause"/>
        <w:rPr>
          <w:rFonts w:ascii="Arial" w:hAnsi="Arial"/>
        </w:rPr>
      </w:pPr>
      <w:bookmarkStart w:id="2566"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66"/>
    </w:p>
    <w:p w14:paraId="1FCF864B"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775FB13A"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2D1EF0F0" w14:textId="77777777" w:rsidR="008D0A60" w:rsidRPr="00B14AB8" w:rsidRDefault="00C12BEB" w:rsidP="005E4232">
      <w:pPr>
        <w:pStyle w:val="GPSL2numberedclause"/>
        <w:rPr>
          <w:rFonts w:ascii="Arial" w:hAnsi="Arial"/>
        </w:rPr>
      </w:pPr>
      <w:r w:rsidRPr="00B14AB8">
        <w:rPr>
          <w:rFonts w:ascii="Arial" w:hAnsi="Arial"/>
        </w:rPr>
        <w:t>The Supplier shall:</w:t>
      </w:r>
    </w:p>
    <w:p w14:paraId="170DEC33"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0C2B1F2C" w14:textId="77777777" w:rsidR="00E13960" w:rsidRPr="00B14AB8" w:rsidRDefault="00C12BEB" w:rsidP="00AC1DE2">
      <w:pPr>
        <w:pStyle w:val="GPSL3numberedclause"/>
        <w:rPr>
          <w:rFonts w:ascii="Arial" w:hAnsi="Arial"/>
        </w:rPr>
      </w:pPr>
      <w:bookmarkStart w:id="2567"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67"/>
      <w:r w:rsidRPr="00B14AB8">
        <w:rPr>
          <w:rFonts w:ascii="Arial" w:hAnsi="Arial"/>
        </w:rPr>
        <w:t xml:space="preserve"> </w:t>
      </w:r>
    </w:p>
    <w:p w14:paraId="6D5788C3"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5226A05E" w14:textId="77777777" w:rsidR="00C9243A" w:rsidRPr="00B14AB8" w:rsidRDefault="00C12BEB" w:rsidP="005E4232">
      <w:pPr>
        <w:pStyle w:val="GPSL2numberedclause"/>
        <w:rPr>
          <w:rFonts w:ascii="Arial" w:hAnsi="Arial"/>
        </w:rPr>
      </w:pPr>
      <w:bookmarkStart w:id="2568"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68"/>
    </w:p>
    <w:p w14:paraId="2EE315FC"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58CF243C" w14:textId="77777777" w:rsidR="00C12BEB" w:rsidRPr="00B14AB8" w:rsidRDefault="00C12BEB" w:rsidP="005E4232">
      <w:pPr>
        <w:pStyle w:val="GPSL2numberedclause"/>
        <w:rPr>
          <w:rFonts w:ascii="Arial" w:hAnsi="Arial"/>
        </w:rPr>
      </w:pPr>
      <w:bookmarkStart w:id="2569"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9"/>
    </w:p>
    <w:p w14:paraId="1DADFAC6"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367A43C4"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0B8674C6"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403A76BE"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1DEA3450"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3CE59A02"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4F521A5D"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1BCA413F"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3935D119" w14:textId="77777777" w:rsidR="00C9243A" w:rsidRPr="00B14AB8" w:rsidRDefault="00C12BEB" w:rsidP="005E4232">
      <w:pPr>
        <w:pStyle w:val="GPSL2numberedclause"/>
        <w:rPr>
          <w:rFonts w:ascii="Arial" w:hAnsi="Arial"/>
        </w:rPr>
      </w:pPr>
      <w:bookmarkStart w:id="2570"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70"/>
    </w:p>
    <w:p w14:paraId="60A3834C" w14:textId="77777777" w:rsidR="00C9243A" w:rsidRPr="00B14AB8" w:rsidRDefault="00C12BEB" w:rsidP="005E4232">
      <w:pPr>
        <w:pStyle w:val="GPSL2numberedclause"/>
        <w:rPr>
          <w:rFonts w:ascii="Arial" w:hAnsi="Arial"/>
        </w:rPr>
      </w:pPr>
      <w:r w:rsidRPr="00B14AB8">
        <w:rPr>
          <w:rFonts w:ascii="Arial" w:hAnsi="Arial"/>
        </w:rPr>
        <w:t>The Supplier shall:</w:t>
      </w:r>
    </w:p>
    <w:p w14:paraId="7BF0E4EE"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38B74FF"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78144242"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3C3EE632"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5411EEB2"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4EFEF708"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2657DBFA" w14:textId="77777777" w:rsidR="008D0A60" w:rsidRPr="00B14AB8" w:rsidRDefault="00C12BEB" w:rsidP="00036474">
      <w:pPr>
        <w:pStyle w:val="GPSL1SCHEDULEHeading"/>
        <w:rPr>
          <w:rFonts w:ascii="Arial" w:hAnsi="Arial"/>
        </w:rPr>
      </w:pPr>
      <w:r w:rsidRPr="00B14AB8">
        <w:rPr>
          <w:rFonts w:ascii="Arial" w:hAnsi="Arial"/>
        </w:rPr>
        <w:t>EXIT PLAN</w:t>
      </w:r>
    </w:p>
    <w:p w14:paraId="139ED925" w14:textId="77777777" w:rsidR="008D0A60" w:rsidRPr="00B14AB8" w:rsidRDefault="00C12BEB" w:rsidP="005E4232">
      <w:pPr>
        <w:pStyle w:val="GPSL2numberedclause"/>
        <w:rPr>
          <w:rFonts w:ascii="Arial" w:hAnsi="Arial"/>
        </w:rPr>
      </w:pPr>
      <w:bookmarkStart w:id="2571" w:name="_Ref349211738"/>
      <w:r w:rsidRPr="00B14AB8">
        <w:rPr>
          <w:rFonts w:ascii="Arial" w:hAnsi="Arial"/>
        </w:rPr>
        <w:t>The Supplier shall, within three (3) months after the Call Off Commencement Date, deliver to the Customer an Exit Plan which:</w:t>
      </w:r>
    </w:p>
    <w:p w14:paraId="4FFD1351"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3ADAF114"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7C5F6042"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71FCB591"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06CE639B" w14:textId="77777777" w:rsidR="00C9243A" w:rsidRPr="00B14AB8" w:rsidRDefault="00C12BEB" w:rsidP="005E4232">
      <w:pPr>
        <w:pStyle w:val="GPSL2numberedclause"/>
        <w:rPr>
          <w:rFonts w:ascii="Arial" w:hAnsi="Arial"/>
        </w:rPr>
      </w:pPr>
      <w:bookmarkStart w:id="2572" w:name="_Ref364270026"/>
      <w:r w:rsidRPr="00B14AB8">
        <w:rPr>
          <w:rFonts w:ascii="Arial" w:hAnsi="Arial"/>
        </w:rPr>
        <w:t>Unless otherwise specified by the Customer or Approved, the Exit Plan shall set out, as a minimum:</w:t>
      </w:r>
      <w:bookmarkEnd w:id="2572"/>
    </w:p>
    <w:p w14:paraId="36CFE263"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02CC8D4"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31215731"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671AB509"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06A009FE"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4AC0215"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15D8AAEF"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34225B5B"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2517854E"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1261D39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4DFFCC15"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945153F"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1A4D0701"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1812612C"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1426841E"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24A7300B"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3CEAD1DD"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1781EA26"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6E0065A1"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71"/>
    <w:p w14:paraId="2047C9AD"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7D10B2CF" w14:textId="77777777" w:rsidR="008D0A60" w:rsidRPr="00B14AB8" w:rsidRDefault="00C12BEB" w:rsidP="005E4232">
      <w:pPr>
        <w:pStyle w:val="GPSL2numberedclause"/>
        <w:rPr>
          <w:rFonts w:ascii="Arial" w:hAnsi="Arial"/>
        </w:rPr>
      </w:pPr>
      <w:bookmarkStart w:id="2573"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73"/>
    </w:p>
    <w:p w14:paraId="04A89B8D"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53641683"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41C07276"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0EF3EEAA" w14:textId="77777777" w:rsidR="008D0A60" w:rsidRPr="00B14AB8" w:rsidRDefault="00C12BEB" w:rsidP="005E4232">
      <w:pPr>
        <w:pStyle w:val="GPSL2numberedclause"/>
        <w:rPr>
          <w:rFonts w:ascii="Arial" w:hAnsi="Arial"/>
        </w:rPr>
      </w:pPr>
      <w:bookmarkStart w:id="2574"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4"/>
    </w:p>
    <w:p w14:paraId="3F17A269"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08BE67E5"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0BA47630"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3F56D98B" w14:textId="77777777" w:rsidR="00E13960" w:rsidRPr="00B14AB8" w:rsidRDefault="00C12BEB" w:rsidP="00AC1DE2">
      <w:pPr>
        <w:pStyle w:val="GPSL3numberedclause"/>
        <w:rPr>
          <w:rFonts w:ascii="Arial" w:hAnsi="Arial"/>
        </w:rPr>
      </w:pPr>
      <w:bookmarkStart w:id="2575"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75"/>
    </w:p>
    <w:p w14:paraId="01E475A1" w14:textId="77777777" w:rsidR="00B4253B" w:rsidRPr="00B14AB8" w:rsidRDefault="00C12BEB" w:rsidP="00AC1DE2">
      <w:pPr>
        <w:pStyle w:val="GPSL3numberedclause"/>
        <w:rPr>
          <w:rFonts w:ascii="Arial" w:hAnsi="Arial"/>
        </w:rPr>
      </w:pPr>
      <w:bookmarkStart w:id="2576"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76"/>
    </w:p>
    <w:p w14:paraId="34814395"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77" w:name="_Ref139191739"/>
      <w:r w:rsidRPr="00B14AB8">
        <w:rPr>
          <w:rFonts w:ascii="Arial" w:hAnsi="Arial"/>
        </w:rPr>
        <w:t xml:space="preserve"> and</w:t>
      </w:r>
      <w:bookmarkEnd w:id="2577"/>
    </w:p>
    <w:p w14:paraId="5E0A7768" w14:textId="77777777" w:rsidR="008D0A60" w:rsidRPr="00B14AB8" w:rsidRDefault="00C12BEB" w:rsidP="00AC1DE2">
      <w:pPr>
        <w:pStyle w:val="GPSL3numberedclause"/>
        <w:rPr>
          <w:rFonts w:ascii="Arial" w:hAnsi="Arial"/>
        </w:rPr>
      </w:pPr>
      <w:bookmarkStart w:id="2578" w:name="_Ref27372751"/>
      <w:bookmarkStart w:id="2579" w:name="_Ref127426020"/>
      <w:r w:rsidRPr="00B14AB8">
        <w:rPr>
          <w:rFonts w:ascii="Arial" w:hAnsi="Arial"/>
        </w:rPr>
        <w:t>at the Customer's request and on reasonable notice, deliver up-to-date Registers to the</w:t>
      </w:r>
      <w:bookmarkEnd w:id="2578"/>
      <w:r w:rsidRPr="00B14AB8">
        <w:rPr>
          <w:rFonts w:ascii="Arial" w:hAnsi="Arial"/>
        </w:rPr>
        <w:t xml:space="preserve"> Customer.</w:t>
      </w:r>
      <w:bookmarkEnd w:id="2579"/>
    </w:p>
    <w:p w14:paraId="5293BE2D"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08F3A5AF" w14:textId="77777777" w:rsidR="008D0A60" w:rsidRPr="00B14AB8" w:rsidRDefault="00C12BEB" w:rsidP="005E4232">
      <w:pPr>
        <w:pStyle w:val="GPSL2numberedclause"/>
        <w:rPr>
          <w:rFonts w:ascii="Arial" w:hAnsi="Arial"/>
        </w:rPr>
      </w:pPr>
      <w:bookmarkStart w:id="2580" w:name="_Ref27371932"/>
      <w:bookmarkStart w:id="2581"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80"/>
      <w:r w:rsidRPr="00B14AB8">
        <w:rPr>
          <w:rFonts w:ascii="Arial" w:hAnsi="Arial"/>
        </w:rPr>
        <w:t xml:space="preserve"> to take account of such adverse effect.</w:t>
      </w:r>
      <w:bookmarkEnd w:id="2581"/>
    </w:p>
    <w:p w14:paraId="0627DC2E"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42368DA1" w14:textId="77777777" w:rsidR="008D0A60" w:rsidRPr="00B14AB8" w:rsidRDefault="00C12BEB" w:rsidP="005E4232">
      <w:pPr>
        <w:pStyle w:val="GPSL2numberedclause"/>
        <w:rPr>
          <w:rFonts w:ascii="Arial" w:hAnsi="Arial"/>
        </w:rPr>
      </w:pPr>
      <w:bookmarkStart w:id="2582" w:name="_Ref127352385"/>
      <w:r w:rsidRPr="00B14AB8">
        <w:rPr>
          <w:rFonts w:ascii="Arial" w:hAnsi="Arial"/>
        </w:rPr>
        <w:t>The Supplier shall comply with all of its obligations contained in the Exit Plan.</w:t>
      </w:r>
      <w:bookmarkEnd w:id="2582"/>
    </w:p>
    <w:p w14:paraId="41E426D1" w14:textId="77777777" w:rsidR="00C9243A" w:rsidRPr="00B14AB8" w:rsidRDefault="00C12BEB" w:rsidP="005E4232">
      <w:pPr>
        <w:pStyle w:val="GPSL2numberedclause"/>
        <w:rPr>
          <w:rFonts w:ascii="Arial" w:hAnsi="Arial"/>
        </w:rPr>
      </w:pPr>
      <w:bookmarkStart w:id="2583"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83"/>
    </w:p>
    <w:p w14:paraId="68B1E4C8"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0BA2CA17"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7F2F8A60"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5DDC83A7"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FB38464"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54EAF1A7"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5445814A"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097DC3C3"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38CBB514"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79EEA4AB"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53301D3F"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7DECDBA" w14:textId="77777777" w:rsidR="00E13960" w:rsidRPr="00B14AB8" w:rsidRDefault="00C12BEB" w:rsidP="00AC1DE2">
      <w:pPr>
        <w:pStyle w:val="GPSL3numberedclause"/>
        <w:rPr>
          <w:rFonts w:ascii="Arial" w:hAnsi="Arial"/>
        </w:rPr>
      </w:pPr>
      <w:bookmarkStart w:id="2584" w:name="_DV_M565"/>
      <w:bookmarkEnd w:id="2584"/>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3987629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19DE04D0" w14:textId="77777777" w:rsidR="00E13960" w:rsidRPr="00B14AB8" w:rsidRDefault="00C12BEB" w:rsidP="00AC1DE2">
      <w:pPr>
        <w:pStyle w:val="GPSL4numberedclause"/>
        <w:rPr>
          <w:rFonts w:ascii="Arial" w:hAnsi="Arial"/>
          <w:szCs w:val="22"/>
        </w:rPr>
      </w:pPr>
      <w:bookmarkStart w:id="2585"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85"/>
      <w:r w:rsidR="00D8405B" w:rsidRPr="00B14AB8">
        <w:rPr>
          <w:rFonts w:ascii="Arial" w:hAnsi="Arial"/>
          <w:szCs w:val="22"/>
        </w:rPr>
        <w:t>.</w:t>
      </w:r>
    </w:p>
    <w:p w14:paraId="756B5DC0"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32F885D0" w14:textId="77777777" w:rsidR="00C9243A" w:rsidRPr="00B14AB8" w:rsidRDefault="00C12BEB" w:rsidP="005E4232">
      <w:pPr>
        <w:pStyle w:val="GPSL2numberedclause"/>
        <w:rPr>
          <w:rFonts w:ascii="Arial" w:hAnsi="Arial"/>
        </w:rPr>
      </w:pPr>
      <w:bookmarkStart w:id="2586"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86"/>
    </w:p>
    <w:p w14:paraId="0332482B" w14:textId="77777777" w:rsidR="008D0A60" w:rsidRPr="00B14AB8" w:rsidRDefault="00C12BEB" w:rsidP="00036474">
      <w:pPr>
        <w:pStyle w:val="GPSL1SCHEDULEHeading"/>
        <w:rPr>
          <w:rFonts w:ascii="Arial" w:hAnsi="Arial"/>
        </w:rPr>
      </w:pPr>
      <w:bookmarkStart w:id="2587"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87"/>
    </w:p>
    <w:p w14:paraId="3B0757AA" w14:textId="77777777" w:rsidR="008D0A60" w:rsidRPr="00B14AB8" w:rsidRDefault="00C12BEB" w:rsidP="005E4232">
      <w:pPr>
        <w:pStyle w:val="GPSL2numberedclause"/>
        <w:rPr>
          <w:rFonts w:ascii="Arial" w:hAnsi="Arial"/>
        </w:rPr>
      </w:pPr>
      <w:bookmarkStart w:id="2588" w:name="_Ref127425768"/>
      <w:r w:rsidRPr="00B14AB8">
        <w:rPr>
          <w:rFonts w:ascii="Arial" w:hAnsi="Arial"/>
        </w:rPr>
        <w:t>Following notice of termination of this Call Off Contract and during the Termination Assistance Period, the Supplier shall not, without the Customer's prior written consent:</w:t>
      </w:r>
      <w:bookmarkEnd w:id="2588"/>
    </w:p>
    <w:p w14:paraId="23BAD786"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51EAF417"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3DA2E9FA"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2DF6EA92" w14:textId="77777777" w:rsidR="00C9243A" w:rsidRPr="00B14AB8" w:rsidRDefault="00C12BEB" w:rsidP="005E4232">
      <w:pPr>
        <w:pStyle w:val="GPSL2numberedclause"/>
        <w:rPr>
          <w:rFonts w:ascii="Arial" w:hAnsi="Arial"/>
        </w:rPr>
      </w:pPr>
      <w:bookmarkStart w:id="2589"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89"/>
    </w:p>
    <w:p w14:paraId="7491B934" w14:textId="77777777" w:rsidR="00E13960" w:rsidRPr="00B14AB8" w:rsidRDefault="00C12BEB" w:rsidP="00AC1DE2">
      <w:pPr>
        <w:pStyle w:val="GPSL3numberedclause"/>
        <w:rPr>
          <w:rFonts w:ascii="Arial" w:hAnsi="Arial"/>
        </w:rPr>
      </w:pPr>
      <w:bookmarkStart w:id="2590" w:name="_Ref364352534"/>
      <w:bookmarkStart w:id="2591"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90"/>
      <w:r w:rsidRPr="00B14AB8">
        <w:rPr>
          <w:rFonts w:ascii="Arial" w:hAnsi="Arial"/>
        </w:rPr>
        <w:t xml:space="preserve"> </w:t>
      </w:r>
      <w:bookmarkEnd w:id="2591"/>
    </w:p>
    <w:p w14:paraId="157AFBC0" w14:textId="77777777" w:rsidR="00E13960" w:rsidRPr="00B14AB8" w:rsidRDefault="00C12BEB" w:rsidP="00AC1DE2">
      <w:pPr>
        <w:pStyle w:val="GPSL3numberedclause"/>
        <w:rPr>
          <w:rFonts w:ascii="Arial" w:hAnsi="Arial"/>
        </w:rPr>
      </w:pPr>
      <w:bookmarkStart w:id="2592" w:name="a301038"/>
      <w:bookmarkStart w:id="2593" w:name="_Ref364350801"/>
      <w:bookmarkStart w:id="2594" w:name="_Ref127958943"/>
      <w:bookmarkEnd w:id="2592"/>
      <w:r w:rsidRPr="00B14AB8">
        <w:rPr>
          <w:rFonts w:ascii="Arial" w:hAnsi="Arial"/>
        </w:rPr>
        <w:t>which, if any, of:</w:t>
      </w:r>
      <w:bookmarkEnd w:id="2593"/>
    </w:p>
    <w:p w14:paraId="2A18B1F8"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107039EF"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3C6B3A33" w14:textId="77777777" w:rsidR="00C12BEB" w:rsidRPr="00B14AB8" w:rsidRDefault="00C12BEB" w:rsidP="003A2B60">
      <w:pPr>
        <w:pStyle w:val="GPSL3Indent"/>
      </w:pPr>
      <w:r w:rsidRPr="00B14AB8">
        <w:t>the Customer and/or the Replacement Supplier requires the continued use of; and</w:t>
      </w:r>
    </w:p>
    <w:p w14:paraId="78A48F17" w14:textId="77777777" w:rsidR="00E13960" w:rsidRPr="00B14AB8" w:rsidRDefault="00C12BEB" w:rsidP="00AC1DE2">
      <w:pPr>
        <w:pStyle w:val="GPSL3numberedclause"/>
        <w:rPr>
          <w:rFonts w:ascii="Arial" w:hAnsi="Arial"/>
        </w:rPr>
      </w:pPr>
      <w:bookmarkStart w:id="2595"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94"/>
      <w:bookmarkEnd w:id="2595"/>
    </w:p>
    <w:p w14:paraId="5C125A04"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4714449D" w14:textId="77777777" w:rsidR="008D0A60" w:rsidRPr="00B14AB8" w:rsidRDefault="00C12BEB" w:rsidP="005E4232">
      <w:pPr>
        <w:pStyle w:val="GPSL2numberedclause"/>
        <w:rPr>
          <w:rFonts w:ascii="Arial" w:hAnsi="Arial"/>
        </w:rPr>
      </w:pPr>
      <w:bookmarkStart w:id="2596"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6"/>
    <w:p w14:paraId="6F9909DB"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D1C1A0E" w14:textId="77777777" w:rsidR="00C9243A" w:rsidRPr="00B14AB8" w:rsidRDefault="00C12BEB" w:rsidP="005E4232">
      <w:pPr>
        <w:pStyle w:val="GPSL2numberedclause"/>
        <w:rPr>
          <w:rFonts w:ascii="Arial" w:hAnsi="Arial"/>
        </w:rPr>
      </w:pPr>
      <w:bookmarkStart w:id="2597"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1A2082E6"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C4A7609"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7F9F3838" w14:textId="77777777" w:rsidR="008D0A60" w:rsidRPr="00B14AB8" w:rsidRDefault="00C12BEB" w:rsidP="005E4232">
      <w:pPr>
        <w:pStyle w:val="GPSL2numberedclause"/>
        <w:rPr>
          <w:rFonts w:ascii="Arial" w:hAnsi="Arial"/>
        </w:rPr>
      </w:pPr>
      <w:bookmarkStart w:id="2598" w:name="_Ref127426673"/>
      <w:bookmarkEnd w:id="2597"/>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8"/>
    </w:p>
    <w:p w14:paraId="1A3CAD6A" w14:textId="77777777" w:rsidR="00C9243A" w:rsidRPr="00B14AB8" w:rsidRDefault="00C12BEB" w:rsidP="005E4232">
      <w:pPr>
        <w:pStyle w:val="GPSL2numberedclause"/>
        <w:rPr>
          <w:rFonts w:ascii="Arial" w:hAnsi="Arial"/>
        </w:rPr>
      </w:pPr>
      <w:bookmarkStart w:id="2599" w:name="_Ref37322775"/>
      <w:r w:rsidRPr="00B14AB8">
        <w:rPr>
          <w:rFonts w:ascii="Arial" w:hAnsi="Arial"/>
        </w:rPr>
        <w:lastRenderedPageBreak/>
        <w:t>The Customer shall:</w:t>
      </w:r>
    </w:p>
    <w:p w14:paraId="24D572BB"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2B9F44C1"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9"/>
      <w:r w:rsidRPr="00B14AB8">
        <w:rPr>
          <w:rFonts w:ascii="Arial" w:hAnsi="Arial"/>
        </w:rPr>
        <w:t>.</w:t>
      </w:r>
    </w:p>
    <w:p w14:paraId="181D6B45"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3BA8F0A9" w14:textId="77777777" w:rsidR="00C9243A" w:rsidRPr="00B14AB8" w:rsidRDefault="00C12BEB" w:rsidP="005E4232">
      <w:pPr>
        <w:pStyle w:val="GPSL2numberedclause"/>
        <w:rPr>
          <w:rFonts w:ascii="Arial" w:hAnsi="Arial"/>
        </w:rPr>
      </w:pPr>
      <w:bookmarkStart w:id="2600"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600"/>
    </w:p>
    <w:p w14:paraId="5B255EE1" w14:textId="77777777" w:rsidR="00E13960" w:rsidRPr="00B14AB8" w:rsidRDefault="00C12BEB" w:rsidP="00036474">
      <w:pPr>
        <w:pStyle w:val="GPSL1SCHEDULEHeading"/>
        <w:rPr>
          <w:rFonts w:ascii="Arial" w:hAnsi="Arial"/>
        </w:rPr>
      </w:pPr>
      <w:bookmarkStart w:id="2601" w:name="_DV_M564"/>
      <w:bookmarkStart w:id="2602" w:name="_DV_M566"/>
      <w:bookmarkStart w:id="2603" w:name="_DV_M567"/>
      <w:bookmarkEnd w:id="2601"/>
      <w:bookmarkEnd w:id="2602"/>
      <w:bookmarkEnd w:id="2603"/>
      <w:r w:rsidRPr="00B14AB8">
        <w:rPr>
          <w:rFonts w:ascii="Arial" w:hAnsi="Arial"/>
        </w:rPr>
        <w:t>SUPPLIER PERSONNEL</w:t>
      </w:r>
    </w:p>
    <w:p w14:paraId="43B5D5A0"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31D12694"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3FC1D23C"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09AB12CE"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02FD157F"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422E6681"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91F33A4"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0D0CDDB8" w14:textId="77777777" w:rsidR="008D0A60" w:rsidRPr="00B14AB8" w:rsidRDefault="00C12BEB" w:rsidP="00036474">
      <w:pPr>
        <w:pStyle w:val="GPSL1SCHEDULEHeading"/>
        <w:rPr>
          <w:rFonts w:ascii="Arial" w:hAnsi="Arial"/>
        </w:rPr>
      </w:pPr>
      <w:bookmarkStart w:id="2604" w:name="_Ref127425458"/>
      <w:r w:rsidRPr="00B14AB8">
        <w:rPr>
          <w:rFonts w:ascii="Arial" w:hAnsi="Arial"/>
        </w:rPr>
        <w:t xml:space="preserve">CHARGES </w:t>
      </w:r>
      <w:bookmarkEnd w:id="2604"/>
    </w:p>
    <w:p w14:paraId="41A285BB"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12F11F05"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473FAC40" w14:textId="77777777" w:rsidR="00C12BEB" w:rsidRPr="00B14AB8" w:rsidRDefault="00C12BEB" w:rsidP="005E4232">
      <w:pPr>
        <w:pStyle w:val="GPSL2numberedclause"/>
        <w:rPr>
          <w:rFonts w:ascii="Arial" w:hAnsi="Arial"/>
        </w:rPr>
      </w:pPr>
      <w:bookmarkStart w:id="2605"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6" w:name="_Ref127426852"/>
      <w:r w:rsidRPr="00B14AB8">
        <w:rPr>
          <w:rFonts w:ascii="Arial" w:hAnsi="Arial"/>
        </w:rPr>
        <w:t>) as follows:</w:t>
      </w:r>
      <w:bookmarkEnd w:id="2605"/>
      <w:bookmarkEnd w:id="2606"/>
    </w:p>
    <w:p w14:paraId="70BFFE3F"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10899F6A"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0AB567F9"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6C62735A"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17F030DE"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numberingChange w:id="2607" w:author="Author" w:original="0."/>
        </w:fldChar>
      </w:r>
    </w:p>
    <w:p w14:paraId="748F8126"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08" w:author="Author" w:original="0."/>
        </w:fldChar>
      </w:r>
    </w:p>
    <w:p w14:paraId="405A7A1A"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6A0B157A" w14:textId="77777777" w:rsidR="004B0388" w:rsidRPr="00B14AB8" w:rsidRDefault="004B0388" w:rsidP="00361459">
      <w:pPr>
        <w:pStyle w:val="GPSSchTitleandNumber"/>
        <w:rPr>
          <w:rFonts w:ascii="Arial" w:hAnsi="Arial" w:cs="Arial"/>
          <w:b w:val="0"/>
          <w:iCs/>
          <w:lang w:val="en-US"/>
        </w:rPr>
      </w:pPr>
      <w:bookmarkStart w:id="2609"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609"/>
    </w:p>
    <w:p w14:paraId="4643E7F3" w14:textId="77777777" w:rsidR="004B0388" w:rsidRPr="00B14AB8" w:rsidRDefault="004B0388" w:rsidP="007D6297">
      <w:pPr>
        <w:pStyle w:val="GPSL1SCHEDULEHeading"/>
        <w:rPr>
          <w:rFonts w:ascii="Arial" w:hAnsi="Arial"/>
        </w:rPr>
      </w:pPr>
      <w:bookmarkStart w:id="2610" w:name="_Ref384036770"/>
      <w:r w:rsidRPr="00B14AB8">
        <w:rPr>
          <w:rFonts w:ascii="Arial" w:hAnsi="Arial"/>
        </w:rPr>
        <w:t>DEFINITIONS</w:t>
      </w:r>
      <w:bookmarkEnd w:id="2610"/>
    </w:p>
    <w:p w14:paraId="36262E11"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71C22561"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186CF0E6" w14:textId="77777777" w:rsidTr="00AA6FD1">
        <w:tc>
          <w:tcPr>
            <w:tcW w:w="3085" w:type="dxa"/>
          </w:tcPr>
          <w:p w14:paraId="4020E6F6" w14:textId="77777777" w:rsidR="004B0388" w:rsidRPr="00B14AB8" w:rsidRDefault="004B0388" w:rsidP="00AA6FD1">
            <w:pPr>
              <w:pStyle w:val="GPSDefinitionTerm"/>
              <w:rPr>
                <w:bCs/>
                <w:i/>
              </w:rPr>
            </w:pPr>
            <w:r w:rsidRPr="00B14AB8">
              <w:t>“Admission Agreement”</w:t>
            </w:r>
          </w:p>
        </w:tc>
        <w:tc>
          <w:tcPr>
            <w:tcW w:w="6157" w:type="dxa"/>
          </w:tcPr>
          <w:p w14:paraId="4949346C"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5C61AF50" w14:textId="77777777" w:rsidTr="00AA6FD1">
        <w:tc>
          <w:tcPr>
            <w:tcW w:w="3085" w:type="dxa"/>
          </w:tcPr>
          <w:p w14:paraId="26625CFB" w14:textId="77777777" w:rsidR="004B0388" w:rsidRPr="00B14AB8" w:rsidRDefault="004B0388" w:rsidP="00AA6FD1">
            <w:pPr>
              <w:pStyle w:val="GPSDefinitionTerm"/>
            </w:pPr>
            <w:r w:rsidRPr="00B14AB8">
              <w:t>“Eligible Employee”</w:t>
            </w:r>
          </w:p>
        </w:tc>
        <w:tc>
          <w:tcPr>
            <w:tcW w:w="6157" w:type="dxa"/>
          </w:tcPr>
          <w:p w14:paraId="2695D038"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316E6FA" w14:textId="77777777" w:rsidTr="00AA6FD1">
        <w:tc>
          <w:tcPr>
            <w:tcW w:w="3085" w:type="dxa"/>
          </w:tcPr>
          <w:p w14:paraId="2A8F6808" w14:textId="77777777" w:rsidR="004B0388" w:rsidRPr="00B14AB8" w:rsidRDefault="004B0388" w:rsidP="00AA6FD1">
            <w:pPr>
              <w:pStyle w:val="GPSDefinitionTerm"/>
            </w:pPr>
            <w:r w:rsidRPr="00B14AB8">
              <w:t>“Fair Deal Employees”</w:t>
            </w:r>
          </w:p>
        </w:tc>
        <w:tc>
          <w:tcPr>
            <w:tcW w:w="6157" w:type="dxa"/>
          </w:tcPr>
          <w:p w14:paraId="5A96B7D2"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25EC1B34" w14:textId="77777777" w:rsidTr="00AA6FD1">
        <w:tc>
          <w:tcPr>
            <w:tcW w:w="3085" w:type="dxa"/>
          </w:tcPr>
          <w:p w14:paraId="00A7F00C" w14:textId="77777777" w:rsidR="004B0388" w:rsidRPr="00B14AB8" w:rsidRDefault="004B0388" w:rsidP="00AA6FD1">
            <w:pPr>
              <w:pStyle w:val="GPSDefinitionTerm"/>
            </w:pPr>
            <w:r w:rsidRPr="00B14AB8">
              <w:t>“Former Supplier”</w:t>
            </w:r>
          </w:p>
        </w:tc>
        <w:tc>
          <w:tcPr>
            <w:tcW w:w="6157" w:type="dxa"/>
          </w:tcPr>
          <w:p w14:paraId="45B0AD10"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04E91F08" w14:textId="77777777" w:rsidTr="00AA6FD1">
        <w:tc>
          <w:tcPr>
            <w:tcW w:w="3085" w:type="dxa"/>
          </w:tcPr>
          <w:p w14:paraId="6DDC5767" w14:textId="77777777" w:rsidR="004B0388" w:rsidRPr="00B14AB8" w:rsidRDefault="004B0388" w:rsidP="00AA6FD1">
            <w:pPr>
              <w:pStyle w:val="GPSDefinitionTerm"/>
            </w:pPr>
            <w:r w:rsidRPr="00B14AB8">
              <w:t>“New Fair Deal”</w:t>
            </w:r>
          </w:p>
        </w:tc>
        <w:tc>
          <w:tcPr>
            <w:tcW w:w="6157" w:type="dxa"/>
          </w:tcPr>
          <w:p w14:paraId="39120F7E"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348BA291" w14:textId="77777777" w:rsidTr="00AA6FD1">
        <w:tc>
          <w:tcPr>
            <w:tcW w:w="3085" w:type="dxa"/>
          </w:tcPr>
          <w:p w14:paraId="7E58299A" w14:textId="77777777" w:rsidR="004B0388" w:rsidRPr="00B14AB8" w:rsidRDefault="005D505A" w:rsidP="00AA6FD1">
            <w:pPr>
              <w:pStyle w:val="GPSDefinitionTerm"/>
            </w:pPr>
            <w:r w:rsidRPr="00B14AB8">
              <w:t>“Notified Sub-C</w:t>
            </w:r>
            <w:r w:rsidR="004B0388" w:rsidRPr="00B14AB8">
              <w:t>ontractor”</w:t>
            </w:r>
          </w:p>
        </w:tc>
        <w:tc>
          <w:tcPr>
            <w:tcW w:w="6157" w:type="dxa"/>
          </w:tcPr>
          <w:p w14:paraId="174105E3"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727955BA" w14:textId="77777777" w:rsidTr="00AA6FD1">
        <w:tc>
          <w:tcPr>
            <w:tcW w:w="3085" w:type="dxa"/>
          </w:tcPr>
          <w:p w14:paraId="6BE86AFE"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4E5D75B4"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4EF6FC8C" w14:textId="77777777" w:rsidTr="00AA6FD1">
        <w:tc>
          <w:tcPr>
            <w:tcW w:w="3085" w:type="dxa"/>
          </w:tcPr>
          <w:p w14:paraId="33DAAA85" w14:textId="77777777" w:rsidR="004B0388" w:rsidRPr="00B14AB8" w:rsidRDefault="004B0388" w:rsidP="00AA6FD1">
            <w:pPr>
              <w:pStyle w:val="GPSDefinitionTerm"/>
            </w:pPr>
            <w:r w:rsidRPr="00B14AB8">
              <w:t>“Relevant Transfer”</w:t>
            </w:r>
          </w:p>
        </w:tc>
        <w:tc>
          <w:tcPr>
            <w:tcW w:w="6157" w:type="dxa"/>
          </w:tcPr>
          <w:p w14:paraId="66CC8429"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5FA3E3D5" w14:textId="77777777" w:rsidTr="00AA6FD1">
        <w:tc>
          <w:tcPr>
            <w:tcW w:w="3085" w:type="dxa"/>
          </w:tcPr>
          <w:p w14:paraId="74437706" w14:textId="77777777" w:rsidR="004B0388" w:rsidRPr="00B14AB8" w:rsidRDefault="004B0388" w:rsidP="00AA6FD1">
            <w:pPr>
              <w:pStyle w:val="GPSDefinitionTerm"/>
            </w:pPr>
            <w:r w:rsidRPr="00B14AB8">
              <w:lastRenderedPageBreak/>
              <w:t>“Relevant Transfer Date”</w:t>
            </w:r>
          </w:p>
        </w:tc>
        <w:tc>
          <w:tcPr>
            <w:tcW w:w="6157" w:type="dxa"/>
          </w:tcPr>
          <w:p w14:paraId="5B3A1E29"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E73D0D6" w14:textId="77777777" w:rsidTr="00AA6FD1">
        <w:tc>
          <w:tcPr>
            <w:tcW w:w="3085" w:type="dxa"/>
          </w:tcPr>
          <w:p w14:paraId="2D685386" w14:textId="77777777" w:rsidR="004B0388" w:rsidRPr="00B14AB8" w:rsidRDefault="004B0388" w:rsidP="00AA6FD1">
            <w:pPr>
              <w:pStyle w:val="GPSDefinitionTerm"/>
            </w:pPr>
            <w:r w:rsidRPr="00B14AB8">
              <w:t>“Schemes”</w:t>
            </w:r>
          </w:p>
        </w:tc>
        <w:tc>
          <w:tcPr>
            <w:tcW w:w="6157" w:type="dxa"/>
          </w:tcPr>
          <w:p w14:paraId="1658F9CC"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0D62FCB3" w14:textId="77777777" w:rsidTr="00AA6FD1">
        <w:tc>
          <w:tcPr>
            <w:tcW w:w="3085" w:type="dxa"/>
          </w:tcPr>
          <w:p w14:paraId="6C1F97C0" w14:textId="77777777" w:rsidR="004B0388" w:rsidRPr="00B14AB8" w:rsidRDefault="004B0388" w:rsidP="00AA6FD1">
            <w:pPr>
              <w:pStyle w:val="GPSDefinitionTerm"/>
            </w:pPr>
            <w:r w:rsidRPr="00B14AB8">
              <w:t>“Service Transfer”</w:t>
            </w:r>
          </w:p>
        </w:tc>
        <w:tc>
          <w:tcPr>
            <w:tcW w:w="6157" w:type="dxa"/>
          </w:tcPr>
          <w:p w14:paraId="130DA441"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49A83657" w14:textId="77777777" w:rsidTr="00AA6FD1">
        <w:tc>
          <w:tcPr>
            <w:tcW w:w="3085" w:type="dxa"/>
          </w:tcPr>
          <w:p w14:paraId="29852383" w14:textId="77777777" w:rsidR="004B0388" w:rsidRPr="00B14AB8" w:rsidRDefault="004B0388" w:rsidP="00AA6FD1">
            <w:pPr>
              <w:pStyle w:val="GPSDefinitionTerm"/>
            </w:pPr>
            <w:r w:rsidRPr="00B14AB8">
              <w:t>“Service Transfer Date”</w:t>
            </w:r>
          </w:p>
        </w:tc>
        <w:tc>
          <w:tcPr>
            <w:tcW w:w="6157" w:type="dxa"/>
          </w:tcPr>
          <w:p w14:paraId="73B0332D"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652837CA" w14:textId="77777777" w:rsidTr="00AA6FD1">
        <w:tc>
          <w:tcPr>
            <w:tcW w:w="3085" w:type="dxa"/>
          </w:tcPr>
          <w:p w14:paraId="55397E26" w14:textId="77777777" w:rsidR="004B0388" w:rsidRPr="00B14AB8" w:rsidRDefault="004B0388" w:rsidP="00AA6FD1">
            <w:pPr>
              <w:pStyle w:val="GPSDefinitionTerm"/>
            </w:pPr>
            <w:r w:rsidRPr="00B14AB8">
              <w:t>“Staffing Information”</w:t>
            </w:r>
          </w:p>
        </w:tc>
        <w:tc>
          <w:tcPr>
            <w:tcW w:w="6157" w:type="dxa"/>
          </w:tcPr>
          <w:p w14:paraId="19A949C7"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0E80263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654609E7"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14:paraId="4AF6D68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7A9103A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28464596"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2AE8413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2B1ABDE3"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3BF37E5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07419C8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B1EBC3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26568C54" w14:textId="77777777" w:rsidTr="00AA6FD1">
        <w:tc>
          <w:tcPr>
            <w:tcW w:w="3085" w:type="dxa"/>
          </w:tcPr>
          <w:p w14:paraId="52F13319" w14:textId="77777777" w:rsidR="004B0388" w:rsidRPr="00B14AB8" w:rsidRDefault="004B0388" w:rsidP="00AA6FD1">
            <w:pPr>
              <w:pStyle w:val="GPSDefinitionTerm"/>
            </w:pPr>
            <w:r w:rsidRPr="00B14AB8">
              <w:lastRenderedPageBreak/>
              <w:t>“Supplier's Final Supplier Personnel List”</w:t>
            </w:r>
          </w:p>
        </w:tc>
        <w:tc>
          <w:tcPr>
            <w:tcW w:w="6157" w:type="dxa"/>
          </w:tcPr>
          <w:p w14:paraId="0A422372"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662FDCB6" w14:textId="77777777" w:rsidTr="00AA6FD1">
        <w:tc>
          <w:tcPr>
            <w:tcW w:w="3085" w:type="dxa"/>
          </w:tcPr>
          <w:p w14:paraId="61524A08" w14:textId="77777777" w:rsidR="004B0388" w:rsidRPr="00B14AB8" w:rsidRDefault="004B0388" w:rsidP="00AA6FD1">
            <w:pPr>
              <w:pStyle w:val="GPSDefinitionTerm"/>
            </w:pPr>
            <w:r w:rsidRPr="00B14AB8">
              <w:t>“Supplier's Provisional Supplier Personnel List”</w:t>
            </w:r>
          </w:p>
        </w:tc>
        <w:tc>
          <w:tcPr>
            <w:tcW w:w="6157" w:type="dxa"/>
          </w:tcPr>
          <w:p w14:paraId="2CEEF4BE"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23175F27" w14:textId="77777777" w:rsidTr="00AA6FD1">
        <w:tc>
          <w:tcPr>
            <w:tcW w:w="3085" w:type="dxa"/>
          </w:tcPr>
          <w:p w14:paraId="55331B17" w14:textId="77777777" w:rsidR="004B0388" w:rsidRPr="00B14AB8" w:rsidRDefault="004B0388" w:rsidP="00AA6FD1">
            <w:pPr>
              <w:pStyle w:val="GPSDefinitionTerm"/>
            </w:pPr>
            <w:r w:rsidRPr="00B14AB8">
              <w:t>“Transferring Customer Employees”</w:t>
            </w:r>
          </w:p>
        </w:tc>
        <w:tc>
          <w:tcPr>
            <w:tcW w:w="6157" w:type="dxa"/>
          </w:tcPr>
          <w:p w14:paraId="24A32D8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309CBDEC" w14:textId="77777777" w:rsidTr="00AA6FD1">
        <w:tc>
          <w:tcPr>
            <w:tcW w:w="3085" w:type="dxa"/>
          </w:tcPr>
          <w:p w14:paraId="52AA2858" w14:textId="77777777" w:rsidR="004B0388" w:rsidRPr="00B14AB8" w:rsidRDefault="004B0388" w:rsidP="00AA6FD1">
            <w:pPr>
              <w:pStyle w:val="GPSDefinitionTerm"/>
            </w:pPr>
            <w:r w:rsidRPr="00B14AB8">
              <w:t>“Transferring Former Supplier Employees”</w:t>
            </w:r>
          </w:p>
        </w:tc>
        <w:tc>
          <w:tcPr>
            <w:tcW w:w="6157" w:type="dxa"/>
          </w:tcPr>
          <w:p w14:paraId="64DA9541"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21B654AB" w14:textId="77777777" w:rsidTr="00AA6FD1">
        <w:tc>
          <w:tcPr>
            <w:tcW w:w="3085" w:type="dxa"/>
          </w:tcPr>
          <w:p w14:paraId="082EE260" w14:textId="77777777" w:rsidR="004B0388" w:rsidRPr="00B14AB8" w:rsidRDefault="004B0388" w:rsidP="00AA6FD1">
            <w:pPr>
              <w:pStyle w:val="GPSDefinitionTerm"/>
            </w:pPr>
            <w:r w:rsidRPr="00B14AB8">
              <w:t>“Transferring Supplier Employees”</w:t>
            </w:r>
          </w:p>
        </w:tc>
        <w:tc>
          <w:tcPr>
            <w:tcW w:w="6157" w:type="dxa"/>
          </w:tcPr>
          <w:p w14:paraId="09AF35F9"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6ADAFB56" w14:textId="77777777" w:rsidR="004B0388" w:rsidRPr="00B14AB8" w:rsidRDefault="004B0388" w:rsidP="00767FEE">
      <w:pPr>
        <w:pStyle w:val="GPSL1SCHEDULEHeading"/>
        <w:rPr>
          <w:rFonts w:ascii="Arial" w:hAnsi="Arial"/>
        </w:rPr>
      </w:pPr>
      <w:r w:rsidRPr="00B14AB8">
        <w:rPr>
          <w:rFonts w:ascii="Arial" w:hAnsi="Arial"/>
        </w:rPr>
        <w:t>INTERPRETATION</w:t>
      </w:r>
    </w:p>
    <w:p w14:paraId="6DE8FC90"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1E2E16E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1" w:author="Author" w:original="0."/>
        </w:fldChar>
      </w:r>
    </w:p>
    <w:p w14:paraId="69324A40"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49577661"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3B654E1E" w14:textId="77777777" w:rsidR="004B0388" w:rsidRPr="00B14AB8" w:rsidRDefault="004B0388" w:rsidP="00767FEE">
      <w:pPr>
        <w:pStyle w:val="GPSL1SCHEDULEHeading"/>
        <w:rPr>
          <w:rFonts w:ascii="Arial" w:hAnsi="Arial"/>
        </w:rPr>
      </w:pPr>
      <w:r w:rsidRPr="00B14AB8">
        <w:rPr>
          <w:rFonts w:ascii="Arial" w:hAnsi="Arial"/>
        </w:rPr>
        <w:t>RELEVANT TRANSFERS</w:t>
      </w:r>
    </w:p>
    <w:p w14:paraId="38729770"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F28628E"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6B59A445"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68FFDE3B"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14:paraId="3AFD5E51" w14:textId="77777777" w:rsidR="004B0388" w:rsidRPr="00B14AB8" w:rsidRDefault="004B0388" w:rsidP="00767FEE">
      <w:pPr>
        <w:pStyle w:val="GPSL1SCHEDULEHeading"/>
        <w:rPr>
          <w:rFonts w:ascii="Arial" w:hAnsi="Arial"/>
        </w:rPr>
      </w:pPr>
      <w:r w:rsidRPr="00B14AB8">
        <w:rPr>
          <w:rFonts w:ascii="Arial" w:hAnsi="Arial"/>
        </w:rPr>
        <w:t>CUSTOMER INDEMNITIES</w:t>
      </w:r>
    </w:p>
    <w:p w14:paraId="25181DF2"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2941A28F"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56061307"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4214CD8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331DBA04"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1675FC9A"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7686EEB"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0C741872"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5CDA968B"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48CE3720"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2A259E4B"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00366AA8"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42A6667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04B6400D"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5EC3D989"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1A7D3A0F"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51290A65"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2E80A055"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179395FA"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13ED5B09"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13CA1920"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4B32A496"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70E0DEAA"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7DCB073B"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70E15CCA"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10B1A30D"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09C8F255" w14:textId="77777777" w:rsidR="004B0388" w:rsidRPr="00B14AB8" w:rsidRDefault="004B0388" w:rsidP="00AC1DE2">
      <w:pPr>
        <w:pStyle w:val="GPSL3numberedclause"/>
        <w:rPr>
          <w:rFonts w:ascii="Arial" w:hAnsi="Arial"/>
        </w:rPr>
      </w:pPr>
      <w:r w:rsidRPr="00B14AB8">
        <w:rPr>
          <w:rFonts w:ascii="Arial" w:hAnsi="Arial"/>
        </w:rPr>
        <w:t>shall not apply to:</w:t>
      </w:r>
    </w:p>
    <w:p w14:paraId="7D055ABA"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1768615"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4B02BED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3608843"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69584EB9"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7BD10DFB"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1E126347"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42774F78"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76307CAB"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3D2B904D"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4B4BAE44"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31694DC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2FDAAF47"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73830FA8"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05FC8A35"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44ED59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1F63EC00"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57618B0C"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54203D6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3E05D6D"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16D039B"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4E2FFF17"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2259EE86"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F204F76"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45955854" w14:textId="77777777" w:rsidR="004B0388" w:rsidRPr="00B14AB8" w:rsidRDefault="004B0388" w:rsidP="00767FEE">
      <w:pPr>
        <w:pStyle w:val="GPSL1SCHEDULEHeading"/>
        <w:rPr>
          <w:rFonts w:ascii="Arial" w:hAnsi="Arial"/>
        </w:rPr>
      </w:pPr>
      <w:r w:rsidRPr="00B14AB8">
        <w:rPr>
          <w:rFonts w:ascii="Arial" w:hAnsi="Arial"/>
        </w:rPr>
        <w:t>INFORMATION</w:t>
      </w:r>
    </w:p>
    <w:p w14:paraId="0D6A6F1A"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4734F117"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5511E57B" w14:textId="77777777" w:rsidR="004B0388" w:rsidRPr="00B14AB8" w:rsidRDefault="004B0388" w:rsidP="005E4232">
      <w:pPr>
        <w:pStyle w:val="GPSL2numberedclause"/>
        <w:rPr>
          <w:rFonts w:ascii="Arial" w:hAnsi="Arial"/>
        </w:rPr>
      </w:pPr>
      <w:bookmarkStart w:id="2612"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12"/>
    </w:p>
    <w:p w14:paraId="2A9D8FA1" w14:textId="77777777" w:rsidR="004B0388" w:rsidRPr="00B14AB8" w:rsidRDefault="004B0388" w:rsidP="005E4232">
      <w:pPr>
        <w:pStyle w:val="GPSL2numberedclause"/>
        <w:rPr>
          <w:rFonts w:ascii="Arial" w:hAnsi="Arial"/>
        </w:rPr>
      </w:pPr>
      <w:bookmarkStart w:id="2613"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613"/>
    </w:p>
    <w:p w14:paraId="799BD532"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A4EEAD4"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7093B708"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DE19CF3" w14:textId="77777777" w:rsidR="004B0388" w:rsidRPr="00B14AB8" w:rsidRDefault="004B0388" w:rsidP="00AC1DE2">
      <w:pPr>
        <w:pStyle w:val="GPSL3numberedclause"/>
        <w:rPr>
          <w:rFonts w:ascii="Arial" w:hAnsi="Arial"/>
        </w:rPr>
      </w:pPr>
      <w:r w:rsidRPr="00B14AB8">
        <w:rPr>
          <w:rFonts w:ascii="Arial" w:hAnsi="Arial"/>
        </w:rPr>
        <w:t>the New Fair Deal.</w:t>
      </w:r>
    </w:p>
    <w:p w14:paraId="034EF79D"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077DF3B7" w14:textId="77777777" w:rsidR="004B0388" w:rsidRPr="00B14AB8" w:rsidRDefault="004B0388" w:rsidP="00767FEE">
      <w:pPr>
        <w:pStyle w:val="GPSL1SCHEDULEHeading"/>
        <w:rPr>
          <w:rFonts w:ascii="Arial" w:hAnsi="Arial"/>
        </w:rPr>
      </w:pPr>
      <w:r w:rsidRPr="00B14AB8">
        <w:rPr>
          <w:rFonts w:ascii="Arial" w:hAnsi="Arial"/>
        </w:rPr>
        <w:t>PENSIONS</w:t>
      </w:r>
    </w:p>
    <w:p w14:paraId="05FB775F"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1B1F3159"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4" w:author="Author" w:original="0."/>
        </w:fldChar>
      </w:r>
    </w:p>
    <w:p w14:paraId="16B4F69C"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15" w:name="_Toc17374764"/>
      <w:r w:rsidRPr="00B14AB8">
        <w:rPr>
          <w:rFonts w:ascii="Arial" w:hAnsi="Arial" w:cs="Arial"/>
        </w:rPr>
        <w:lastRenderedPageBreak/>
        <w:t>ANNEX TO PART A</w:t>
      </w:r>
      <w:r w:rsidR="009B17F6" w:rsidRPr="00B14AB8">
        <w:rPr>
          <w:rFonts w:ascii="Arial" w:hAnsi="Arial" w:cs="Arial"/>
        </w:rPr>
        <w:t>: PENSIONS</w:t>
      </w:r>
      <w:bookmarkEnd w:id="2615"/>
    </w:p>
    <w:p w14:paraId="37657200" w14:textId="77777777" w:rsidR="004B0388" w:rsidRPr="00B14AB8" w:rsidRDefault="004B0388" w:rsidP="00036474">
      <w:pPr>
        <w:pStyle w:val="GPSL1SCHEDULEHeading"/>
        <w:rPr>
          <w:rFonts w:ascii="Arial" w:hAnsi="Arial"/>
        </w:rPr>
      </w:pPr>
      <w:r w:rsidRPr="00B14AB8">
        <w:rPr>
          <w:rFonts w:ascii="Arial" w:hAnsi="Arial"/>
        </w:rPr>
        <w:t>PARTICIPATION</w:t>
      </w:r>
    </w:p>
    <w:p w14:paraId="49D32DBC"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458E66EE"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30F85F1"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05921AFD" w14:textId="77777777" w:rsidR="004B0388" w:rsidRPr="00B14AB8" w:rsidRDefault="004B0388" w:rsidP="00AC1DE2">
      <w:pPr>
        <w:pStyle w:val="GPSL3numberedclause"/>
        <w:rPr>
          <w:rFonts w:ascii="Arial" w:hAnsi="Arial"/>
        </w:rPr>
      </w:pPr>
      <w:bookmarkStart w:id="2616"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616"/>
      <w:r w:rsidRPr="00B14AB8">
        <w:rPr>
          <w:rFonts w:ascii="Arial" w:hAnsi="Arial"/>
        </w:rPr>
        <w:t xml:space="preserve"> </w:t>
      </w:r>
    </w:p>
    <w:p w14:paraId="51220460"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210EA4A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49CF06F6"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264AEDFA"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239844CC"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239409B2"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0144C55D"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6543024"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26C7A721"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546357F5" w14:textId="77777777" w:rsidR="004B0388" w:rsidRPr="00B14AB8" w:rsidRDefault="004B0388" w:rsidP="00036474">
      <w:pPr>
        <w:pStyle w:val="GPSL1SCHEDULEHeading"/>
        <w:rPr>
          <w:rFonts w:ascii="Arial" w:hAnsi="Arial"/>
        </w:rPr>
      </w:pPr>
      <w:r w:rsidRPr="00B14AB8">
        <w:rPr>
          <w:rFonts w:ascii="Arial" w:hAnsi="Arial"/>
        </w:rPr>
        <w:t>FUNDING</w:t>
      </w:r>
    </w:p>
    <w:p w14:paraId="023229F9"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5980F25F"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2DF1A34"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03FD18C2"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1FAB721E"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0F459FC0"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D0E3AB9" w14:textId="77777777" w:rsidR="004B0388" w:rsidRPr="00B14AB8" w:rsidRDefault="004B0388" w:rsidP="0072756D">
      <w:pPr>
        <w:pStyle w:val="GPSL1SCHEDULEHeading"/>
        <w:rPr>
          <w:rFonts w:ascii="Arial" w:hAnsi="Arial"/>
        </w:rPr>
      </w:pPr>
      <w:r w:rsidRPr="00B14AB8">
        <w:rPr>
          <w:rFonts w:ascii="Arial" w:hAnsi="Arial"/>
        </w:rPr>
        <w:t>INDEMNITY</w:t>
      </w:r>
    </w:p>
    <w:p w14:paraId="25EFD155"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7C3E62BF" w14:textId="77777777" w:rsidR="004B0388" w:rsidRPr="00B14AB8" w:rsidRDefault="004B0388" w:rsidP="0072756D">
      <w:pPr>
        <w:pStyle w:val="GPSL1SCHEDULEHeading"/>
        <w:rPr>
          <w:rFonts w:ascii="Arial" w:hAnsi="Arial"/>
        </w:rPr>
      </w:pPr>
      <w:r w:rsidRPr="00B14AB8">
        <w:rPr>
          <w:rFonts w:ascii="Arial" w:hAnsi="Arial"/>
        </w:rPr>
        <w:t>EMPLOYER OBLIGATION</w:t>
      </w:r>
    </w:p>
    <w:p w14:paraId="005F346C"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5F6AD099" w14:textId="77777777" w:rsidR="004B0388" w:rsidRPr="00B14AB8" w:rsidRDefault="004B0388" w:rsidP="0072756D">
      <w:pPr>
        <w:pStyle w:val="GPSL1SCHEDULEHeading"/>
        <w:rPr>
          <w:rFonts w:ascii="Arial" w:hAnsi="Arial"/>
        </w:rPr>
      </w:pPr>
      <w:r w:rsidRPr="00B14AB8">
        <w:rPr>
          <w:rFonts w:ascii="Arial" w:hAnsi="Arial"/>
        </w:rPr>
        <w:t>SUBSEQUENT TRANSFERS</w:t>
      </w:r>
    </w:p>
    <w:p w14:paraId="1FD174B9" w14:textId="77777777" w:rsidR="004E3502" w:rsidRPr="00B14AB8" w:rsidRDefault="004E3502" w:rsidP="004E3502">
      <w:pPr>
        <w:ind w:left="426"/>
      </w:pPr>
      <w:r w:rsidRPr="00B14AB8">
        <w:t xml:space="preserve">The Supplier shall: </w:t>
      </w:r>
    </w:p>
    <w:p w14:paraId="417797BA"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24048F17"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DF23AFF"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30CE3A14"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7296EB40"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22CBFC39"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0697E7DC" w14:textId="77777777" w:rsidR="004E3502" w:rsidRPr="00B14AB8" w:rsidRDefault="004E3502" w:rsidP="0072756D">
      <w:pPr>
        <w:pStyle w:val="GPSL1SCHEDULEHeading"/>
        <w:rPr>
          <w:rFonts w:ascii="Arial" w:hAnsi="Arial"/>
        </w:rPr>
      </w:pPr>
      <w:r w:rsidRPr="00B14AB8">
        <w:rPr>
          <w:rFonts w:ascii="Arial" w:hAnsi="Arial"/>
        </w:rPr>
        <w:t>Bulk Transfer</w:t>
      </w:r>
    </w:p>
    <w:p w14:paraId="0CA68B89"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C43CB7A"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7FE1F6CF"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1AC66E32"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97E258B"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077313E0" w14:textId="77777777" w:rsidR="009628D6" w:rsidRPr="00B14AB8" w:rsidRDefault="009628D6" w:rsidP="004364DA">
      <w:pPr>
        <w:pStyle w:val="GPSL3numberedclause"/>
        <w:numPr>
          <w:ilvl w:val="0"/>
          <w:numId w:val="0"/>
        </w:numPr>
        <w:ind w:left="2127"/>
        <w:rPr>
          <w:rFonts w:ascii="Arial" w:hAnsi="Arial"/>
        </w:rPr>
      </w:pPr>
    </w:p>
    <w:p w14:paraId="64CE2BB3" w14:textId="77777777" w:rsidR="009628D6" w:rsidRPr="00B14AB8" w:rsidRDefault="009628D6" w:rsidP="004364DA">
      <w:pPr>
        <w:pStyle w:val="GPSL2numberedclause"/>
        <w:numPr>
          <w:ilvl w:val="0"/>
          <w:numId w:val="0"/>
        </w:numPr>
        <w:ind w:left="1134"/>
        <w:rPr>
          <w:rFonts w:ascii="Arial" w:hAnsi="Arial"/>
        </w:rPr>
      </w:pPr>
    </w:p>
    <w:p w14:paraId="546F5C20" w14:textId="77777777" w:rsidR="009628D6" w:rsidRPr="00B14AB8" w:rsidRDefault="009628D6" w:rsidP="004364DA">
      <w:pPr>
        <w:pStyle w:val="GPSL2numberedclause"/>
        <w:numPr>
          <w:ilvl w:val="0"/>
          <w:numId w:val="0"/>
        </w:numPr>
        <w:ind w:left="1134"/>
        <w:rPr>
          <w:rFonts w:ascii="Arial" w:hAnsi="Arial"/>
        </w:rPr>
      </w:pPr>
    </w:p>
    <w:p w14:paraId="4F2E1942" w14:textId="77777777" w:rsidR="009628D6" w:rsidRPr="00B14AB8" w:rsidRDefault="009628D6" w:rsidP="004364DA">
      <w:pPr>
        <w:pStyle w:val="GPSL2numberedclause"/>
        <w:numPr>
          <w:ilvl w:val="0"/>
          <w:numId w:val="0"/>
        </w:numPr>
        <w:ind w:left="567"/>
        <w:rPr>
          <w:rFonts w:ascii="Arial" w:hAnsi="Arial"/>
        </w:rPr>
      </w:pPr>
    </w:p>
    <w:p w14:paraId="368BC674"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7" w:author="Author" w:original="0."/>
        </w:fldChar>
      </w:r>
    </w:p>
    <w:p w14:paraId="2B4922F0" w14:textId="77777777" w:rsidR="00767FEE" w:rsidRPr="00B14AB8" w:rsidRDefault="00767FEE" w:rsidP="00767FEE"/>
    <w:p w14:paraId="2FCE2003" w14:textId="77777777" w:rsidR="00767FEE" w:rsidRPr="00B14AB8" w:rsidRDefault="00767FEE" w:rsidP="00767FEE"/>
    <w:p w14:paraId="11AEF03B" w14:textId="77777777" w:rsidR="00767FEE" w:rsidRPr="00B14AB8" w:rsidRDefault="00767FEE" w:rsidP="00767FEE"/>
    <w:p w14:paraId="7F42B270" w14:textId="77777777" w:rsidR="00767FEE" w:rsidRPr="00B14AB8" w:rsidRDefault="00767FEE" w:rsidP="004364DA">
      <w:pPr>
        <w:ind w:left="0"/>
      </w:pPr>
    </w:p>
    <w:p w14:paraId="3CC47CEE" w14:textId="77777777" w:rsidR="00767FEE" w:rsidRPr="00B14AB8" w:rsidRDefault="00767FEE" w:rsidP="004364DA">
      <w:pPr>
        <w:ind w:left="0"/>
      </w:pPr>
    </w:p>
    <w:p w14:paraId="58F9953E" w14:textId="77777777" w:rsidR="004B0388" w:rsidRPr="00B14AB8" w:rsidRDefault="004B0388" w:rsidP="005556D5">
      <w:pPr>
        <w:pStyle w:val="GPSSchPart"/>
        <w:rPr>
          <w:rFonts w:ascii="Arial" w:hAnsi="Arial" w:cs="Arial"/>
          <w:bCs/>
        </w:rPr>
      </w:pPr>
      <w:r w:rsidRPr="00B14AB8">
        <w:rPr>
          <w:rFonts w:ascii="Arial" w:hAnsi="Arial" w:cs="Arial"/>
        </w:rPr>
        <w:t>PART B</w:t>
      </w:r>
    </w:p>
    <w:p w14:paraId="79DF631B"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09E9FF1E" w14:textId="77777777" w:rsidR="004B0388" w:rsidRPr="00B14AB8" w:rsidRDefault="004B0388" w:rsidP="005556D5">
      <w:pPr>
        <w:pStyle w:val="GPSL1SCHEDULEHeading"/>
        <w:rPr>
          <w:rFonts w:ascii="Arial" w:hAnsi="Arial"/>
        </w:rPr>
      </w:pPr>
      <w:r w:rsidRPr="00B14AB8">
        <w:rPr>
          <w:rFonts w:ascii="Arial" w:hAnsi="Arial"/>
        </w:rPr>
        <w:t>RELEVANT TRANSFERS</w:t>
      </w:r>
    </w:p>
    <w:p w14:paraId="70ECE28F"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4ABC7EC9"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3C58C228"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341D49E8"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62A906CC"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09769ED3"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26B7A88B"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EC9B68F"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4B6D7287"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40CF7225"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715ACBC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347B4E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0F4039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1C3BAE59"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89C6007"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21CC24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04555664"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58DFE9D5"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211A705D"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0E556D6A"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7E5335E0"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5946BF52"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0A268AD4"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03A898EC"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75FF4828"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D803019"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9C21BC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46B176D1"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2128069F"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1792BB4F"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73288C5B" w14:textId="77777777" w:rsidR="004B0388" w:rsidRPr="00B14AB8" w:rsidRDefault="004B0388" w:rsidP="00AC1DE2">
      <w:pPr>
        <w:pStyle w:val="GPSL3numberedclause"/>
        <w:rPr>
          <w:rFonts w:ascii="Arial" w:hAnsi="Arial"/>
        </w:rPr>
      </w:pPr>
      <w:r w:rsidRPr="00B14AB8">
        <w:rPr>
          <w:rFonts w:ascii="Arial" w:hAnsi="Arial"/>
        </w:rPr>
        <w:t>shall not apply to:</w:t>
      </w:r>
    </w:p>
    <w:p w14:paraId="759D63E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320ECE5E"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7D0FB53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EA7698D"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57892229"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42F053DD"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18CE1E61"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36702197"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06C57A19"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0E9B532"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00D92E23"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26CBA891"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6E0E90D3"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3FD6E54D"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322799C2"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44278B3"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751D40F8"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7E52510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36FC030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D0C7935"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292CE67"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350531D7"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2355D894"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F626694"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6D061A2C" w14:textId="77777777" w:rsidR="004B0388" w:rsidRPr="00B14AB8" w:rsidRDefault="004B0388" w:rsidP="002B523D">
      <w:pPr>
        <w:pStyle w:val="GPSL1SCHEDULEHeading"/>
        <w:rPr>
          <w:rFonts w:ascii="Arial" w:hAnsi="Arial"/>
        </w:rPr>
      </w:pPr>
      <w:r w:rsidRPr="00B14AB8">
        <w:rPr>
          <w:rFonts w:ascii="Arial" w:hAnsi="Arial"/>
        </w:rPr>
        <w:t>INFORMATION</w:t>
      </w:r>
    </w:p>
    <w:p w14:paraId="1E270518"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59FB2DFA"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141FBBDF"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20770AA4"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11E00B00"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5B12B52C"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77BD3F55" w14:textId="77777777" w:rsidR="004B0388" w:rsidRPr="00B14AB8" w:rsidRDefault="004B0388" w:rsidP="00AC1DE2">
      <w:pPr>
        <w:pStyle w:val="GPSL3numberedclause"/>
        <w:rPr>
          <w:rFonts w:ascii="Arial" w:hAnsi="Arial"/>
        </w:rPr>
      </w:pPr>
      <w:r w:rsidRPr="00B14AB8">
        <w:rPr>
          <w:rFonts w:ascii="Arial" w:hAnsi="Arial"/>
        </w:rPr>
        <w:t>the New Fair Deal.</w:t>
      </w:r>
    </w:p>
    <w:p w14:paraId="3233A4BA"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02434F5D"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6B484374"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E509A79" w14:textId="77777777" w:rsidR="004B0388" w:rsidRPr="00B14AB8" w:rsidRDefault="004B0388" w:rsidP="002B523D">
      <w:pPr>
        <w:pStyle w:val="GPSL1SCHEDULEHeading"/>
        <w:rPr>
          <w:rFonts w:ascii="Arial" w:hAnsi="Arial"/>
        </w:rPr>
      </w:pPr>
      <w:r w:rsidRPr="00B14AB8">
        <w:rPr>
          <w:rFonts w:ascii="Arial" w:hAnsi="Arial"/>
        </w:rPr>
        <w:t>PENSIONS</w:t>
      </w:r>
    </w:p>
    <w:p w14:paraId="054302EE"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76D4184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18" w:author="Author" w:original="0."/>
        </w:fldChar>
      </w:r>
    </w:p>
    <w:p w14:paraId="41B58337"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19" w:name="_Toc17374765"/>
      <w:r w:rsidRPr="00B14AB8">
        <w:rPr>
          <w:rFonts w:ascii="Arial" w:hAnsi="Arial" w:cs="Arial"/>
        </w:rPr>
        <w:lastRenderedPageBreak/>
        <w:t>ANNEX TO PART B</w:t>
      </w:r>
      <w:r w:rsidR="009B17F6" w:rsidRPr="00B14AB8">
        <w:rPr>
          <w:rFonts w:ascii="Arial" w:hAnsi="Arial" w:cs="Arial"/>
        </w:rPr>
        <w:t>: Pensions</w:t>
      </w:r>
      <w:bookmarkEnd w:id="2619"/>
    </w:p>
    <w:p w14:paraId="6B7799D6" w14:textId="77777777" w:rsidR="004B0388" w:rsidRPr="00B14AB8" w:rsidRDefault="004B0388" w:rsidP="002B523D">
      <w:pPr>
        <w:pStyle w:val="GPSL1SCHEDULEHeading"/>
        <w:rPr>
          <w:rFonts w:ascii="Arial" w:hAnsi="Arial"/>
        </w:rPr>
      </w:pPr>
      <w:r w:rsidRPr="00B14AB8">
        <w:rPr>
          <w:rFonts w:ascii="Arial" w:hAnsi="Arial"/>
        </w:rPr>
        <w:t>PARTICIPATION</w:t>
      </w:r>
    </w:p>
    <w:p w14:paraId="6655A42C"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7E880884"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43BBBCAB"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1441CAC2" w14:textId="77777777" w:rsidR="004B0388" w:rsidRPr="00B14AB8" w:rsidRDefault="004B0388" w:rsidP="00AC1DE2">
      <w:pPr>
        <w:pStyle w:val="GPSL3numberedclause"/>
        <w:rPr>
          <w:rFonts w:ascii="Arial" w:hAnsi="Arial"/>
        </w:rPr>
      </w:pPr>
      <w:bookmarkStart w:id="262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620"/>
      <w:r w:rsidRPr="00B14AB8">
        <w:rPr>
          <w:rFonts w:ascii="Arial" w:hAnsi="Arial"/>
        </w:rPr>
        <w:t xml:space="preserve"> </w:t>
      </w:r>
    </w:p>
    <w:p w14:paraId="3B0C37C3"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5EC41206"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22F45662"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12A2BE27"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 xml:space="preserve">where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14:paraId="08659BC3"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3D154728"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74578FA9" w14:textId="77777777"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E2F4732"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6CB2C4B"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4B6F1F00"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105101B" w14:textId="77777777" w:rsidR="004B0388" w:rsidRPr="00B14AB8" w:rsidRDefault="004B0388" w:rsidP="002B523D">
      <w:pPr>
        <w:pStyle w:val="GPSL1SCHEDULEHeading"/>
        <w:rPr>
          <w:rFonts w:ascii="Arial" w:hAnsi="Arial"/>
        </w:rPr>
      </w:pPr>
      <w:r w:rsidRPr="00B14AB8">
        <w:rPr>
          <w:rFonts w:ascii="Arial" w:hAnsi="Arial"/>
        </w:rPr>
        <w:t>FUNDING</w:t>
      </w:r>
    </w:p>
    <w:p w14:paraId="3A478BC3"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5C99B45"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2568CCC"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4D6422B5" w14:textId="77777777" w:rsidR="004B0388" w:rsidRPr="00B14AB8" w:rsidRDefault="004B0388" w:rsidP="00C80292">
      <w:pPr>
        <w:ind w:left="426"/>
      </w:pPr>
      <w:r w:rsidRPr="00B14AB8">
        <w:t>The Supplier and the Customer respectively undertake to each other:</w:t>
      </w:r>
    </w:p>
    <w:p w14:paraId="1594673B"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14:paraId="7948F502"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EEC3EDD" w14:textId="77777777" w:rsidR="004B0388" w:rsidRPr="00B14AB8" w:rsidRDefault="004B0388" w:rsidP="00C80292">
      <w:pPr>
        <w:pStyle w:val="GPSL1SCHEDULEHeading"/>
        <w:rPr>
          <w:rFonts w:ascii="Arial" w:hAnsi="Arial"/>
        </w:rPr>
      </w:pPr>
      <w:r w:rsidRPr="00B14AB8">
        <w:rPr>
          <w:rFonts w:ascii="Arial" w:hAnsi="Arial"/>
        </w:rPr>
        <w:t>INDEMNITY</w:t>
      </w:r>
    </w:p>
    <w:p w14:paraId="4834AF47"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28350E89" w14:textId="77777777" w:rsidR="004B0388" w:rsidRPr="00B14AB8" w:rsidRDefault="004B0388" w:rsidP="00C80292">
      <w:pPr>
        <w:pStyle w:val="GPSL1SCHEDULEHeading"/>
        <w:rPr>
          <w:rFonts w:ascii="Arial" w:hAnsi="Arial"/>
        </w:rPr>
      </w:pPr>
      <w:r w:rsidRPr="00B14AB8">
        <w:rPr>
          <w:rFonts w:ascii="Arial" w:hAnsi="Arial"/>
        </w:rPr>
        <w:t>EMPLOYER OBLIGATION</w:t>
      </w:r>
    </w:p>
    <w:p w14:paraId="167B6C26"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17F0A122" w14:textId="77777777" w:rsidR="004B0388" w:rsidRPr="00B14AB8" w:rsidRDefault="004B0388" w:rsidP="00C80292">
      <w:pPr>
        <w:pStyle w:val="GPSL1SCHEDULEHeading"/>
        <w:rPr>
          <w:rFonts w:ascii="Arial" w:hAnsi="Arial"/>
        </w:rPr>
      </w:pPr>
      <w:r w:rsidRPr="00B14AB8">
        <w:rPr>
          <w:rFonts w:ascii="Arial" w:hAnsi="Arial"/>
        </w:rPr>
        <w:t>SUBSEQUENT TRANSFERS</w:t>
      </w:r>
    </w:p>
    <w:p w14:paraId="05625917" w14:textId="77777777" w:rsidR="004B0388" w:rsidRPr="00B14AB8" w:rsidRDefault="004B0388" w:rsidP="00C80292">
      <w:pPr>
        <w:ind w:left="426"/>
      </w:pPr>
      <w:r w:rsidRPr="00B14AB8">
        <w:t xml:space="preserve">The Supplier shall: </w:t>
      </w:r>
    </w:p>
    <w:p w14:paraId="290082A0"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13A0019B"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7C6A43BD"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13B59EDA"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399BC7F8"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28534678"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DC3271D" w14:textId="77777777" w:rsidR="00D81BAF" w:rsidRPr="00B14AB8" w:rsidRDefault="00D81BAF" w:rsidP="004364DA">
      <w:pPr>
        <w:pStyle w:val="GPSL1SCHEDULEHeading"/>
        <w:rPr>
          <w:rFonts w:ascii="Arial" w:hAnsi="Arial"/>
        </w:rPr>
      </w:pPr>
      <w:r w:rsidRPr="00B14AB8">
        <w:rPr>
          <w:rFonts w:ascii="Arial" w:hAnsi="Arial"/>
        </w:rPr>
        <w:t>bulk transfer</w:t>
      </w:r>
    </w:p>
    <w:p w14:paraId="62C03BE1"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03C6175C"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617AD81F"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40C203D7"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E1A1C21"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7AB613B3"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21" w:author="Author" w:original="0."/>
        </w:fldChar>
      </w:r>
      <w:r w:rsidR="00D81BAF" w:rsidRPr="00B14AB8">
        <w:rPr>
          <w:sz w:val="22"/>
          <w:szCs w:val="22"/>
        </w:rPr>
        <w:t>8.</w:t>
      </w:r>
    </w:p>
    <w:p w14:paraId="361EA1A7" w14:textId="77777777" w:rsidR="004B0388" w:rsidRPr="00B14AB8" w:rsidRDefault="004B0388" w:rsidP="004B0388">
      <w:pPr>
        <w:ind w:left="709"/>
      </w:pPr>
    </w:p>
    <w:p w14:paraId="502C6599"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524287EE"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5D659E22"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1E70750A"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5B46CFAE"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469A3840"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256CDAA0"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5C0BEAC3"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503A3559"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641D707F"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87197D2"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8DA2B68"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4BFFFA3"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54BED54C" w14:textId="77777777" w:rsidR="004B0388" w:rsidRPr="00B14AB8" w:rsidRDefault="004B0388" w:rsidP="00453488">
      <w:pPr>
        <w:pStyle w:val="GPSL1SCHEDULEHeading"/>
        <w:rPr>
          <w:rFonts w:ascii="Arial" w:hAnsi="Arial"/>
        </w:rPr>
      </w:pPr>
      <w:r w:rsidRPr="00B14AB8">
        <w:rPr>
          <w:rFonts w:ascii="Arial" w:hAnsi="Arial"/>
        </w:rPr>
        <w:t>INDEMNITIES</w:t>
      </w:r>
    </w:p>
    <w:p w14:paraId="3809B095"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6C81426"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24B9F5B6"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0D13FCEB"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52DA86E1"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247558D5"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44DD96DB" w14:textId="77777777" w:rsidR="004B0388" w:rsidRPr="00B14AB8" w:rsidRDefault="004B0388" w:rsidP="00AC1DE2">
      <w:pPr>
        <w:pStyle w:val="GPSL3numberedclause"/>
        <w:rPr>
          <w:rFonts w:ascii="Arial" w:hAnsi="Arial"/>
        </w:rPr>
      </w:pPr>
      <w:r w:rsidRPr="00B14AB8">
        <w:rPr>
          <w:rFonts w:ascii="Arial" w:hAnsi="Arial"/>
        </w:rPr>
        <w:t>shall not apply to:</w:t>
      </w:r>
    </w:p>
    <w:p w14:paraId="03F1213C"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5494ADD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6DD45E0"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1CE947D"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7D2371BF"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53CFB3A2"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622B2272"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2BD54C07"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0D26F8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22" w:author="Author" w:original="0."/>
        </w:fldChar>
      </w:r>
    </w:p>
    <w:p w14:paraId="140C5BDE"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392D095F"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0FCD646C"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55922DB8"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3F0C54E"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26CE3CE5"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5102E4D2"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77113F00"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6BAAE6B9"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16622DA3"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4F7D8561"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1D72B8CD"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55284CCA"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0616C3B1"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325E1CC4"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5F825F45"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78DD2A1"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06D627EF"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0C6AD33"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40EF7244"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3CFF7465"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2F210A6E"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2199D93B"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262F79E9"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0664B272"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601E67E0"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0983D984"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223C47F7"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7DA18C3E"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398E2B99"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1E2B56D7"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7FAF29CD" w14:textId="77777777" w:rsidR="004B0388" w:rsidRPr="00B14AB8" w:rsidRDefault="004B0388" w:rsidP="00AC1DE2">
      <w:pPr>
        <w:pStyle w:val="GPSL3numberedclause"/>
        <w:rPr>
          <w:rFonts w:ascii="Arial" w:hAnsi="Arial"/>
        </w:rPr>
      </w:pPr>
      <w:r w:rsidRPr="00B14AB8">
        <w:rPr>
          <w:rFonts w:ascii="Arial" w:hAnsi="Arial"/>
        </w:rPr>
        <w:t>tax code;</w:t>
      </w:r>
    </w:p>
    <w:p w14:paraId="7DE3AA69"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220D719C"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78CC4410"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4F5C043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181A62C3"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474B8FD5"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38D9B2AD"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12A85797"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5F34ECEF"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0C7265B1"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1BB3FB1D"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2B549C5"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5FDBFA4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151D95B1"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2B04729B"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AD6CD6"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C35475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52FF19F7"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1F9403A8"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0C5CFF3A"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6B81A93"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3FE076AF"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2135E607"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2BC654D7"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72B17BB8"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1DE423D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54402C26"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CEA925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DFDA41F"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568E04CA"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215A96D2"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2B58BD2C"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065E146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240AD7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64AD0F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5F3EA848"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01CAC03B"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5A3D4464"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7B758991"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72B7D54"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0A73F0E3"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1CECE120"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468545FE"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01DAF20D"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478488DB"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428312E0"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3977F9A3"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4AB0A906"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7651179B"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200379A4"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405E4472"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7B74A845"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5685D9F"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4FDC6EA8"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568E1153"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233B8561"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3D78A71D"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58AFEB4F"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23" w:author="Author" w:original="0."/>
        </w:fldChar>
      </w:r>
    </w:p>
    <w:p w14:paraId="6FE3257D" w14:textId="77777777" w:rsidR="004B0388" w:rsidRPr="00B14AB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624"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624"/>
    </w:p>
    <w:p w14:paraId="78222CE9" w14:textId="77777777" w:rsidR="004B0388" w:rsidRPr="00B14AB8" w:rsidRDefault="004B0388">
      <w:pPr>
        <w:overflowPunct/>
        <w:autoSpaceDE/>
        <w:autoSpaceDN/>
        <w:adjustRightInd/>
        <w:spacing w:after="0"/>
        <w:ind w:left="0"/>
        <w:jc w:val="left"/>
        <w:textAlignment w:val="auto"/>
        <w:rPr>
          <w:rFonts w:eastAsia="STZhongsong"/>
          <w:b/>
          <w:caps/>
          <w:lang w:eastAsia="zh-CN"/>
        </w:rPr>
      </w:pPr>
      <w:bookmarkStart w:id="2625" w:name="_Hlt283195311"/>
      <w:bookmarkStart w:id="2626" w:name="_Hlt330487205"/>
      <w:bookmarkStart w:id="2627" w:name="_Hlt331772441"/>
      <w:bookmarkStart w:id="2628" w:name="_Hlt330487230"/>
      <w:bookmarkStart w:id="2629" w:name="_Hlt305079896"/>
      <w:bookmarkStart w:id="2630" w:name="_Toc355958979"/>
      <w:bookmarkStart w:id="2631" w:name="_Toc355959167"/>
      <w:bookmarkStart w:id="2632" w:name="_Toc356558000"/>
      <w:bookmarkStart w:id="2633" w:name="_Toc356561353"/>
      <w:bookmarkStart w:id="2634" w:name="_Toc356567076"/>
      <w:bookmarkStart w:id="2635" w:name="_Toc357039976"/>
      <w:bookmarkEnd w:id="2625"/>
      <w:bookmarkEnd w:id="2626"/>
      <w:bookmarkEnd w:id="2627"/>
      <w:bookmarkEnd w:id="2628"/>
      <w:bookmarkEnd w:id="2629"/>
      <w:bookmarkEnd w:id="2630"/>
      <w:bookmarkEnd w:id="2631"/>
      <w:bookmarkEnd w:id="2632"/>
      <w:bookmarkEnd w:id="2633"/>
      <w:bookmarkEnd w:id="2634"/>
      <w:bookmarkEnd w:id="2635"/>
      <w:r w:rsidRPr="00B14AB8">
        <w:br w:type="page"/>
      </w:r>
    </w:p>
    <w:p w14:paraId="5221D444" w14:textId="77777777" w:rsidR="00DE3EF6" w:rsidRPr="00B14AB8" w:rsidRDefault="00E5513B">
      <w:pPr>
        <w:pStyle w:val="GPSSchTitleandNumber"/>
        <w:rPr>
          <w:rFonts w:ascii="Arial" w:hAnsi="Arial" w:cs="Arial"/>
        </w:rPr>
      </w:pPr>
      <w:bookmarkStart w:id="2636"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636"/>
    </w:p>
    <w:p w14:paraId="76D904A6" w14:textId="77777777" w:rsidR="008D0A60" w:rsidRPr="00B14AB8" w:rsidRDefault="00DE3EF6" w:rsidP="00361459">
      <w:pPr>
        <w:pStyle w:val="GPSL1SCHEDULEHeading"/>
        <w:rPr>
          <w:rFonts w:ascii="Arial" w:hAnsi="Arial"/>
        </w:rPr>
      </w:pPr>
      <w:r w:rsidRPr="00B14AB8">
        <w:rPr>
          <w:rFonts w:ascii="Arial" w:hAnsi="Arial"/>
        </w:rPr>
        <w:t>DEFINITIONS</w:t>
      </w:r>
    </w:p>
    <w:p w14:paraId="7E944D3C"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0CE3C220" w14:textId="77777777" w:rsidTr="000E7CA5">
        <w:tc>
          <w:tcPr>
            <w:tcW w:w="2410" w:type="dxa"/>
          </w:tcPr>
          <w:p w14:paraId="1A63FD98"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0904815F"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01137725" w14:textId="77777777" w:rsidTr="000E7CA5">
        <w:tc>
          <w:tcPr>
            <w:tcW w:w="2410" w:type="dxa"/>
          </w:tcPr>
          <w:p w14:paraId="189B0A56"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0EE84E60"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94FD205" w14:textId="77777777" w:rsidTr="000E7CA5">
        <w:tc>
          <w:tcPr>
            <w:tcW w:w="2410" w:type="dxa"/>
          </w:tcPr>
          <w:p w14:paraId="62CE77BE"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25D4A1CC"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45CBC24D" w14:textId="77777777" w:rsidTr="000E7CA5">
        <w:tc>
          <w:tcPr>
            <w:tcW w:w="2410" w:type="dxa"/>
          </w:tcPr>
          <w:p w14:paraId="3638EB86"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40B04820"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6D5788B6" w14:textId="77777777" w:rsidTr="000E7CA5">
        <w:tc>
          <w:tcPr>
            <w:tcW w:w="2410" w:type="dxa"/>
          </w:tcPr>
          <w:p w14:paraId="34E9D32C" w14:textId="77777777" w:rsidR="009752FD" w:rsidRPr="00B14AB8" w:rsidRDefault="009752FD" w:rsidP="00670E1A">
            <w:pPr>
              <w:pStyle w:val="GPSDefinitionTerm"/>
            </w:pPr>
            <w:r w:rsidRPr="00B14AB8">
              <w:t>“Extraordinary Meeting”</w:t>
            </w:r>
          </w:p>
        </w:tc>
        <w:tc>
          <w:tcPr>
            <w:tcW w:w="4677" w:type="dxa"/>
          </w:tcPr>
          <w:p w14:paraId="0957189A"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6EFCEF67" w14:textId="77777777" w:rsidTr="000E7CA5">
        <w:tc>
          <w:tcPr>
            <w:tcW w:w="2410" w:type="dxa"/>
          </w:tcPr>
          <w:p w14:paraId="522493DE" w14:textId="77777777" w:rsidR="00DE3EF6" w:rsidRPr="00B14AB8" w:rsidRDefault="000E7CA5" w:rsidP="00670E1A">
            <w:pPr>
              <w:pStyle w:val="GPSDefinitionTerm"/>
            </w:pPr>
            <w:r w:rsidRPr="00B14AB8">
              <w:t>"</w:t>
            </w:r>
            <w:r w:rsidR="00DE3EF6" w:rsidRPr="00B14AB8">
              <w:t>Mediator</w:t>
            </w:r>
            <w:r w:rsidRPr="00B14AB8">
              <w:t>"</w:t>
            </w:r>
          </w:p>
          <w:p w14:paraId="60499F43" w14:textId="77777777" w:rsidR="00C22969" w:rsidRPr="00B14AB8" w:rsidRDefault="00C22969" w:rsidP="004364DA">
            <w:pPr>
              <w:pStyle w:val="GPSDefinitionTerm"/>
              <w:ind w:left="0"/>
            </w:pPr>
          </w:p>
        </w:tc>
        <w:tc>
          <w:tcPr>
            <w:tcW w:w="4677" w:type="dxa"/>
          </w:tcPr>
          <w:p w14:paraId="036FB199"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40D43D9E" w14:textId="77777777" w:rsidTr="000E7CA5">
        <w:tc>
          <w:tcPr>
            <w:tcW w:w="2410" w:type="dxa"/>
          </w:tcPr>
          <w:p w14:paraId="787944CA" w14:textId="77777777" w:rsidR="00C22969" w:rsidRPr="00B14AB8" w:rsidRDefault="00C22969" w:rsidP="00670E1A">
            <w:pPr>
              <w:pStyle w:val="GPSDefinitionTerm"/>
            </w:pPr>
            <w:r w:rsidRPr="00B14AB8">
              <w:t>“Senior Officers”</w:t>
            </w:r>
          </w:p>
        </w:tc>
        <w:tc>
          <w:tcPr>
            <w:tcW w:w="4677" w:type="dxa"/>
          </w:tcPr>
          <w:p w14:paraId="5F50FBAE"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294CB675" w14:textId="77777777" w:rsidR="00E13960" w:rsidRPr="00B14AB8" w:rsidRDefault="00DE3EF6" w:rsidP="00036474">
      <w:pPr>
        <w:pStyle w:val="GPSL1SCHEDULEHeading"/>
        <w:rPr>
          <w:rFonts w:ascii="Arial" w:hAnsi="Arial"/>
        </w:rPr>
      </w:pPr>
      <w:r w:rsidRPr="00B14AB8">
        <w:rPr>
          <w:rFonts w:ascii="Arial" w:hAnsi="Arial"/>
        </w:rPr>
        <w:t>INTRODUCTION</w:t>
      </w:r>
    </w:p>
    <w:p w14:paraId="7F007B18" w14:textId="77777777" w:rsidR="004C5735" w:rsidRPr="00B14AB8" w:rsidRDefault="004C5735" w:rsidP="00B42F58">
      <w:pPr>
        <w:pStyle w:val="GPSL2numberedclause"/>
        <w:rPr>
          <w:rFonts w:ascii="Arial" w:hAnsi="Arial"/>
        </w:rPr>
      </w:pPr>
      <w:bookmarkStart w:id="2637"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507F4AB1"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3E61559F"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371E8F20"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2A659AB7"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16ED1B06"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21328608"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2A4C9402"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56D6E5EB"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0D3F565F"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14:paraId="51E12080"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44A8ABDC"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15D5FD34"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637"/>
    <w:p w14:paraId="4D5F650B" w14:textId="77777777" w:rsidR="0029133E" w:rsidRPr="00B14AB8" w:rsidRDefault="0029133E" w:rsidP="004364DA">
      <w:pPr>
        <w:pStyle w:val="GPSL2numberedclause"/>
        <w:numPr>
          <w:ilvl w:val="0"/>
          <w:numId w:val="0"/>
        </w:numPr>
        <w:ind w:left="1134" w:hanging="567"/>
        <w:rPr>
          <w:rFonts w:ascii="Arial" w:hAnsi="Arial"/>
        </w:rPr>
      </w:pPr>
    </w:p>
    <w:p w14:paraId="5FB436D4" w14:textId="77777777" w:rsidR="008D0A60" w:rsidRPr="00B14AB8" w:rsidRDefault="00DE3EF6" w:rsidP="00036474">
      <w:pPr>
        <w:pStyle w:val="GPSL1SCHEDULEHeading"/>
        <w:rPr>
          <w:rFonts w:ascii="Arial" w:hAnsi="Arial"/>
        </w:rPr>
      </w:pPr>
      <w:bookmarkStart w:id="2638" w:name="_Ref365644452"/>
      <w:r w:rsidRPr="00B14AB8">
        <w:rPr>
          <w:rFonts w:ascii="Arial" w:hAnsi="Arial"/>
        </w:rPr>
        <w:t>COMMERCIAL NEGOTIATIONS</w:t>
      </w:r>
      <w:bookmarkEnd w:id="2638"/>
    </w:p>
    <w:p w14:paraId="1FA84912" w14:textId="77777777" w:rsidR="00406040" w:rsidRPr="00B14AB8" w:rsidRDefault="00192FC8" w:rsidP="00406040">
      <w:pPr>
        <w:pStyle w:val="GPSL2numberedclause"/>
        <w:rPr>
          <w:rFonts w:ascii="Arial" w:hAnsi="Arial"/>
        </w:rPr>
      </w:pPr>
      <w:bookmarkStart w:id="2639"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1607FA27"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639"/>
      <w:r w:rsidR="00192FC8" w:rsidRPr="00B14AB8">
        <w:rPr>
          <w:rFonts w:ascii="Arial" w:hAnsi="Arial"/>
        </w:rPr>
        <w:t xml:space="preserve"> </w:t>
      </w:r>
    </w:p>
    <w:p w14:paraId="4B147000" w14:textId="77777777" w:rsidR="00302D66" w:rsidRPr="00B14AB8" w:rsidRDefault="00DE3EF6" w:rsidP="00302D66">
      <w:pPr>
        <w:pStyle w:val="GPSL2numberedclause"/>
        <w:rPr>
          <w:rFonts w:ascii="Arial" w:hAnsi="Arial"/>
        </w:rPr>
      </w:pPr>
      <w:bookmarkStart w:id="2640" w:name="_Ref365642737"/>
      <w:r w:rsidRPr="00B14AB8">
        <w:rPr>
          <w:rFonts w:ascii="Arial" w:hAnsi="Arial"/>
        </w:rPr>
        <w:t>If</w:t>
      </w:r>
      <w:r w:rsidR="00302D66" w:rsidRPr="00B14AB8">
        <w:rPr>
          <w:rFonts w:ascii="Arial" w:hAnsi="Arial"/>
        </w:rPr>
        <w:t xml:space="preserve"> Senior Officers:</w:t>
      </w:r>
    </w:p>
    <w:p w14:paraId="6A1994ED"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72733BA2"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49C3B980"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74B042E1" w14:textId="77777777" w:rsidR="005332F4" w:rsidRPr="00B14AB8" w:rsidRDefault="005332F4" w:rsidP="004364DA">
      <w:pPr>
        <w:pStyle w:val="GPSL2numberedclause"/>
        <w:numPr>
          <w:ilvl w:val="0"/>
          <w:numId w:val="0"/>
        </w:numPr>
        <w:ind w:left="1134"/>
        <w:rPr>
          <w:rFonts w:ascii="Arial" w:hAnsi="Arial"/>
        </w:rPr>
      </w:pPr>
    </w:p>
    <w:bookmarkEnd w:id="2640"/>
    <w:p w14:paraId="2902BAB5" w14:textId="77777777" w:rsidR="00DE3EF6" w:rsidRPr="00B14AB8" w:rsidRDefault="00DE3EF6" w:rsidP="004364DA">
      <w:pPr>
        <w:pStyle w:val="GPSL2numberedclause"/>
        <w:numPr>
          <w:ilvl w:val="0"/>
          <w:numId w:val="0"/>
        </w:numPr>
        <w:ind w:left="1134"/>
        <w:rPr>
          <w:rFonts w:ascii="Arial" w:hAnsi="Arial"/>
        </w:rPr>
      </w:pPr>
    </w:p>
    <w:p w14:paraId="68C18D17"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644E954D"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35C2A508"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0741F9A1"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0912412D"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1C5B0ADB"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BBC2D2D" w14:textId="77777777" w:rsidR="00E13960" w:rsidRPr="00B14AB8" w:rsidRDefault="00DE3EF6" w:rsidP="00036474">
      <w:pPr>
        <w:pStyle w:val="GPSL1SCHEDULEHeading"/>
        <w:rPr>
          <w:rFonts w:ascii="Arial" w:hAnsi="Arial"/>
        </w:rPr>
      </w:pPr>
      <w:bookmarkStart w:id="2641" w:name="_Ref365644460"/>
      <w:r w:rsidRPr="00B14AB8">
        <w:rPr>
          <w:rFonts w:ascii="Arial" w:hAnsi="Arial"/>
        </w:rPr>
        <w:t>MEDIATION</w:t>
      </w:r>
      <w:bookmarkEnd w:id="2641"/>
    </w:p>
    <w:p w14:paraId="2D1E0B57"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74A5C2F9" w14:textId="77777777" w:rsidR="00C45B75" w:rsidRPr="00B14AB8" w:rsidRDefault="00DE3EF6" w:rsidP="00C45B75">
      <w:pPr>
        <w:pStyle w:val="GPSL2numberedclause"/>
        <w:rPr>
          <w:rFonts w:ascii="Arial" w:hAnsi="Arial"/>
        </w:rPr>
      </w:pPr>
      <w:bookmarkStart w:id="2642"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1635B768"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25C9C874"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491BE268"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4DC98892"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47892C3E"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642"/>
    </w:p>
    <w:p w14:paraId="7473333E"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281C0DF"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6D0DB7E"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55813842" w14:textId="77777777" w:rsidR="00717885" w:rsidRPr="00B14AB8" w:rsidRDefault="00717885" w:rsidP="004364DA">
      <w:pPr>
        <w:pStyle w:val="GPSL2numberedclause"/>
        <w:numPr>
          <w:ilvl w:val="0"/>
          <w:numId w:val="0"/>
        </w:numPr>
        <w:ind w:left="1134"/>
        <w:rPr>
          <w:rFonts w:ascii="Arial" w:hAnsi="Arial"/>
        </w:rPr>
      </w:pPr>
    </w:p>
    <w:p w14:paraId="59581165" w14:textId="77777777" w:rsidR="00717885" w:rsidRPr="00B14AB8" w:rsidRDefault="00717885" w:rsidP="004364DA">
      <w:pPr>
        <w:pStyle w:val="GPSL2numberedclause"/>
        <w:numPr>
          <w:ilvl w:val="0"/>
          <w:numId w:val="0"/>
        </w:numPr>
        <w:ind w:left="1134"/>
        <w:rPr>
          <w:rFonts w:ascii="Arial" w:hAnsi="Arial"/>
        </w:rPr>
      </w:pPr>
    </w:p>
    <w:p w14:paraId="22A02C3B" w14:textId="77777777" w:rsidR="00E13960" w:rsidRPr="00B14AB8" w:rsidRDefault="00DE3EF6" w:rsidP="00036474">
      <w:pPr>
        <w:pStyle w:val="GPSL1SCHEDULEHeading"/>
        <w:rPr>
          <w:rFonts w:ascii="Arial" w:hAnsi="Arial"/>
        </w:rPr>
      </w:pPr>
      <w:bookmarkStart w:id="2643" w:name="_Ref365636510"/>
      <w:r w:rsidRPr="00B14AB8">
        <w:rPr>
          <w:rFonts w:ascii="Arial" w:hAnsi="Arial"/>
        </w:rPr>
        <w:lastRenderedPageBreak/>
        <w:t>EXPERT DETERMINATION</w:t>
      </w:r>
      <w:bookmarkEnd w:id="2643"/>
    </w:p>
    <w:p w14:paraId="75CD936B"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A9D74B7" w14:textId="77777777" w:rsidR="00DE3EF6" w:rsidRPr="00B14AB8" w:rsidRDefault="00DE3EF6" w:rsidP="005E4232">
      <w:pPr>
        <w:pStyle w:val="GPSL2numberedclause"/>
        <w:rPr>
          <w:rFonts w:ascii="Arial" w:hAnsi="Arial"/>
        </w:rPr>
      </w:pPr>
      <w:bookmarkStart w:id="2644"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644"/>
    </w:p>
    <w:p w14:paraId="359392A2"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796D17E1"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693A1A6E"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7514EC5D"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3EBC9609"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63D4A09F"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F22ED4B"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29F647EA" w14:textId="77777777" w:rsidR="008D0A60" w:rsidRPr="00B14AB8" w:rsidRDefault="00DE3EF6" w:rsidP="00036474">
      <w:pPr>
        <w:pStyle w:val="GPSL1SCHEDULEHeading"/>
        <w:rPr>
          <w:rFonts w:ascii="Arial" w:hAnsi="Arial"/>
        </w:rPr>
      </w:pPr>
      <w:r w:rsidRPr="00B14AB8">
        <w:rPr>
          <w:rFonts w:ascii="Arial" w:hAnsi="Arial"/>
        </w:rPr>
        <w:t>ARBITRATION</w:t>
      </w:r>
    </w:p>
    <w:p w14:paraId="6831A49C" w14:textId="77777777" w:rsidR="00DE3EF6" w:rsidRPr="00B14AB8" w:rsidRDefault="008C3703" w:rsidP="005E4232">
      <w:pPr>
        <w:pStyle w:val="GPSL2numberedclause"/>
        <w:rPr>
          <w:rFonts w:ascii="Arial" w:hAnsi="Arial"/>
        </w:rPr>
      </w:pPr>
      <w:bookmarkStart w:id="2645"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645"/>
    </w:p>
    <w:p w14:paraId="5384F53F" w14:textId="77777777" w:rsidR="00DE3EF6" w:rsidRPr="00B14AB8" w:rsidRDefault="00DE3EF6" w:rsidP="005E4232">
      <w:pPr>
        <w:pStyle w:val="GPSL2numberedclause"/>
        <w:rPr>
          <w:rFonts w:ascii="Arial" w:hAnsi="Arial"/>
        </w:rPr>
      </w:pPr>
      <w:bookmarkStart w:id="2646"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646"/>
      <w:r w:rsidRPr="00B14AB8">
        <w:rPr>
          <w:rFonts w:ascii="Arial" w:hAnsi="Arial"/>
        </w:rPr>
        <w:t xml:space="preserve"> </w:t>
      </w:r>
    </w:p>
    <w:p w14:paraId="2EC16667" w14:textId="77777777" w:rsidR="008D0A60" w:rsidRPr="00B14AB8" w:rsidRDefault="00DE3EF6" w:rsidP="005E4232">
      <w:pPr>
        <w:pStyle w:val="GPSL2numberedclause"/>
        <w:rPr>
          <w:rFonts w:ascii="Arial" w:hAnsi="Arial"/>
        </w:rPr>
      </w:pPr>
      <w:bookmarkStart w:id="2647" w:name="_Ref365645053"/>
      <w:r w:rsidRPr="00B14AB8">
        <w:rPr>
          <w:rFonts w:ascii="Arial" w:hAnsi="Arial"/>
        </w:rPr>
        <w:t>If:</w:t>
      </w:r>
      <w:bookmarkEnd w:id="2647"/>
    </w:p>
    <w:p w14:paraId="4C824234"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3C3294FD"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7B8A8E6A"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0D8676EA" w14:textId="77777777" w:rsidR="00C9243A" w:rsidRPr="00B14AB8" w:rsidRDefault="00DE3EF6" w:rsidP="005E4232">
      <w:pPr>
        <w:pStyle w:val="GPSL2numberedclause"/>
        <w:rPr>
          <w:rFonts w:ascii="Arial" w:hAnsi="Arial"/>
        </w:rPr>
      </w:pPr>
      <w:bookmarkStart w:id="2648"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648"/>
    </w:p>
    <w:p w14:paraId="7A8CB2F7"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proofErr w:type="gramStart"/>
      <w:r w:rsidR="00725B91" w:rsidRPr="00B14AB8">
        <w:rPr>
          <w:rFonts w:ascii="Arial" w:hAnsi="Arial"/>
        </w:rPr>
        <w:t>and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02BAA445"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4D3CAC54"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BABF460"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7ECAD9E4"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471609EC" w14:textId="77777777" w:rsidR="00AA4596" w:rsidRPr="00B14AB8" w:rsidRDefault="00AA4596" w:rsidP="00AC1DE2">
      <w:pPr>
        <w:pStyle w:val="GPSL3numberedclause"/>
        <w:rPr>
          <w:rFonts w:ascii="Arial" w:hAnsi="Arial"/>
        </w:rPr>
      </w:pPr>
      <w:bookmarkStart w:id="2649" w:name="_Ref380162874"/>
      <w:r w:rsidRPr="00B14AB8">
        <w:rPr>
          <w:rFonts w:ascii="Arial" w:hAnsi="Arial"/>
        </w:rPr>
        <w:t>the seat of the arbitration shall be London.</w:t>
      </w:r>
      <w:bookmarkEnd w:id="2649"/>
    </w:p>
    <w:p w14:paraId="33877395" w14:textId="77777777" w:rsidR="008C3703" w:rsidRPr="00B14AB8" w:rsidRDefault="008C3703" w:rsidP="004364DA">
      <w:pPr>
        <w:pStyle w:val="GPSL2numberedclause"/>
        <w:numPr>
          <w:ilvl w:val="0"/>
          <w:numId w:val="0"/>
        </w:numPr>
        <w:rPr>
          <w:rFonts w:ascii="Arial" w:hAnsi="Arial"/>
        </w:rPr>
      </w:pPr>
    </w:p>
    <w:p w14:paraId="6E69F497"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71D94069"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688EA37"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3D8E1360"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0E8A2A16"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657D4A28"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1292DB44"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26F28769"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41419A77"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0CCFA079"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144C0240"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2FEFEE2" w14:textId="77777777" w:rsidR="008D0A60" w:rsidRPr="00B14AB8" w:rsidRDefault="00863962" w:rsidP="00036474">
      <w:pPr>
        <w:pStyle w:val="GPSL1SCHEDULEHeading"/>
        <w:rPr>
          <w:rFonts w:ascii="Arial" w:hAnsi="Arial"/>
        </w:rPr>
      </w:pPr>
      <w:r w:rsidRPr="00B14AB8">
        <w:rPr>
          <w:rFonts w:ascii="Arial" w:hAnsi="Arial"/>
        </w:rPr>
        <w:t>URGENT RELIEF</w:t>
      </w:r>
    </w:p>
    <w:p w14:paraId="4B84EF54"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45DE5171"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7CE7336A"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4CAC61C4"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0C2F8A93" w14:textId="77777777" w:rsidR="00B4253B" w:rsidRPr="00B14AB8" w:rsidRDefault="00B4253B" w:rsidP="004364DA">
      <w:pPr>
        <w:pStyle w:val="GPSL3numberedclause"/>
        <w:numPr>
          <w:ilvl w:val="0"/>
          <w:numId w:val="0"/>
        </w:numPr>
        <w:ind w:left="2127"/>
        <w:rPr>
          <w:rFonts w:ascii="Arial" w:hAnsi="Arial"/>
          <w:color w:val="000000"/>
        </w:rPr>
      </w:pPr>
    </w:p>
    <w:p w14:paraId="16E3F23C"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numberingChange w:id="2650" w:author="Author" w:original="0."/>
        </w:fldChar>
      </w:r>
    </w:p>
    <w:p w14:paraId="41D0B08D"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651"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651"/>
    </w:p>
    <w:p w14:paraId="7E11F95F"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12989DC9" w14:textId="77777777" w:rsidR="00DE3EF6" w:rsidRPr="00B14AB8" w:rsidRDefault="00DE3EF6" w:rsidP="00001982">
      <w:r w:rsidRPr="00B14AB8">
        <w:t>……………………………………………………………………</w:t>
      </w:r>
    </w:p>
    <w:p w14:paraId="03E9EDA2" w14:textId="77777777" w:rsidR="00DE3EF6" w:rsidRPr="00B14AB8" w:rsidRDefault="00DE3EF6" w:rsidP="00001982">
      <w:r w:rsidRPr="00B14AB8">
        <w:t>Variation Form No:</w:t>
      </w:r>
    </w:p>
    <w:p w14:paraId="404E0983" w14:textId="77777777" w:rsidR="00DE3EF6" w:rsidRPr="00B14AB8" w:rsidRDefault="00DE3EF6" w:rsidP="00001982">
      <w:r w:rsidRPr="00B14AB8">
        <w:t>……………………………………………………………………………………</w:t>
      </w:r>
    </w:p>
    <w:p w14:paraId="0CCFC022"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26994D07" w14:textId="77777777" w:rsidTr="004A1C76">
        <w:trPr>
          <w:cantSplit/>
        </w:trPr>
        <w:tc>
          <w:tcPr>
            <w:tcW w:w="9531" w:type="dxa"/>
            <w:tcBorders>
              <w:top w:val="nil"/>
              <w:left w:val="nil"/>
              <w:bottom w:val="nil"/>
              <w:right w:val="nil"/>
            </w:tcBorders>
          </w:tcPr>
          <w:p w14:paraId="190A8E27"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44FC31AE" w14:textId="77777777" w:rsidR="00DE3EF6" w:rsidRPr="00B14AB8" w:rsidRDefault="00DE3EF6" w:rsidP="00001982">
            <w:r w:rsidRPr="00B14AB8">
              <w:t>and</w:t>
            </w:r>
          </w:p>
          <w:p w14:paraId="1A0AACF1"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622CD737"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6D49325E"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2C1E34BD"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1DDA026A"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4F9B687C"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numberingChange w:id="2652" w:author="Author" w:original="0."/>
        </w:fldChar>
      </w:r>
    </w:p>
    <w:p w14:paraId="18043DEF"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3042192C" w14:textId="77777777" w:rsidTr="00A76473">
        <w:tc>
          <w:tcPr>
            <w:tcW w:w="2576" w:type="dxa"/>
            <w:tcBorders>
              <w:bottom w:val="nil"/>
            </w:tcBorders>
          </w:tcPr>
          <w:p w14:paraId="75C8A7FA" w14:textId="77777777" w:rsidR="00DE3EF6" w:rsidRPr="00B14AB8" w:rsidRDefault="00DE3EF6" w:rsidP="00001982">
            <w:r w:rsidRPr="00B14AB8">
              <w:t>Signature</w:t>
            </w:r>
          </w:p>
        </w:tc>
        <w:tc>
          <w:tcPr>
            <w:tcW w:w="5940" w:type="dxa"/>
          </w:tcPr>
          <w:p w14:paraId="2DE11DD4" w14:textId="77777777" w:rsidR="00DE3EF6" w:rsidRPr="00B14AB8" w:rsidRDefault="00DE3EF6" w:rsidP="004A1C76">
            <w:pPr>
              <w:pStyle w:val="TSOLScheduleNormalLeft"/>
            </w:pPr>
          </w:p>
        </w:tc>
      </w:tr>
      <w:tr w:rsidR="00DE3EF6" w:rsidRPr="00B14AB8" w14:paraId="0DAEB337" w14:textId="77777777" w:rsidTr="00A76473">
        <w:tc>
          <w:tcPr>
            <w:tcW w:w="2576" w:type="dxa"/>
            <w:tcBorders>
              <w:top w:val="nil"/>
              <w:bottom w:val="nil"/>
            </w:tcBorders>
          </w:tcPr>
          <w:p w14:paraId="72CC6793" w14:textId="77777777" w:rsidR="00DE3EF6" w:rsidRPr="00B14AB8" w:rsidRDefault="00DE3EF6" w:rsidP="00001982">
            <w:r w:rsidRPr="00B14AB8">
              <w:t>Date</w:t>
            </w:r>
          </w:p>
        </w:tc>
        <w:tc>
          <w:tcPr>
            <w:tcW w:w="5940" w:type="dxa"/>
          </w:tcPr>
          <w:p w14:paraId="26AE7441" w14:textId="77777777" w:rsidR="00DE3EF6" w:rsidRPr="00B14AB8" w:rsidRDefault="00DE3EF6" w:rsidP="004A1C76">
            <w:pPr>
              <w:pStyle w:val="TSOLScheduleNormalLeft"/>
            </w:pPr>
          </w:p>
        </w:tc>
      </w:tr>
      <w:tr w:rsidR="00DE3EF6" w:rsidRPr="00B14AB8" w14:paraId="22DB0E91" w14:textId="77777777" w:rsidTr="00A76473">
        <w:tc>
          <w:tcPr>
            <w:tcW w:w="2576" w:type="dxa"/>
            <w:tcBorders>
              <w:top w:val="nil"/>
              <w:bottom w:val="nil"/>
            </w:tcBorders>
          </w:tcPr>
          <w:p w14:paraId="021DF10B" w14:textId="77777777" w:rsidR="00DE3EF6" w:rsidRPr="00B14AB8" w:rsidRDefault="00DE3EF6" w:rsidP="000B68E9">
            <w:pPr>
              <w:jc w:val="left"/>
            </w:pPr>
            <w:r w:rsidRPr="00B14AB8">
              <w:t>Name (in Capitals)</w:t>
            </w:r>
          </w:p>
        </w:tc>
        <w:tc>
          <w:tcPr>
            <w:tcW w:w="5940" w:type="dxa"/>
          </w:tcPr>
          <w:p w14:paraId="51B4DEFA" w14:textId="77777777" w:rsidR="00DE3EF6" w:rsidRPr="00B14AB8" w:rsidRDefault="00DE3EF6" w:rsidP="004A1C76">
            <w:pPr>
              <w:pStyle w:val="TSOLScheduleNormalLeft"/>
            </w:pPr>
          </w:p>
        </w:tc>
      </w:tr>
      <w:tr w:rsidR="00DE3EF6" w:rsidRPr="00B14AB8" w14:paraId="28FC0205" w14:textId="77777777" w:rsidTr="00A76473">
        <w:tc>
          <w:tcPr>
            <w:tcW w:w="2576" w:type="dxa"/>
            <w:tcBorders>
              <w:top w:val="nil"/>
              <w:bottom w:val="nil"/>
            </w:tcBorders>
          </w:tcPr>
          <w:p w14:paraId="48CA90D0" w14:textId="77777777" w:rsidR="00DE3EF6" w:rsidRPr="00B14AB8" w:rsidRDefault="00DE3EF6" w:rsidP="00001982">
            <w:r w:rsidRPr="00B14AB8">
              <w:t>Address</w:t>
            </w:r>
          </w:p>
        </w:tc>
        <w:tc>
          <w:tcPr>
            <w:tcW w:w="5940" w:type="dxa"/>
          </w:tcPr>
          <w:p w14:paraId="1E2267FC" w14:textId="77777777" w:rsidR="00DE3EF6" w:rsidRPr="00B14AB8" w:rsidRDefault="00DE3EF6" w:rsidP="004A1C76">
            <w:pPr>
              <w:pStyle w:val="TSOLScheduleNormalLeft"/>
            </w:pPr>
          </w:p>
        </w:tc>
      </w:tr>
    </w:tbl>
    <w:p w14:paraId="66E63AA1" w14:textId="77777777" w:rsidR="00A76473" w:rsidRPr="00B14AB8" w:rsidRDefault="00A76473" w:rsidP="00001982"/>
    <w:p w14:paraId="296410E6"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312E35C3" w14:textId="77777777" w:rsidTr="00BB70AA">
        <w:tc>
          <w:tcPr>
            <w:tcW w:w="2576" w:type="dxa"/>
            <w:tcBorders>
              <w:bottom w:val="nil"/>
            </w:tcBorders>
          </w:tcPr>
          <w:p w14:paraId="7EE91C4C" w14:textId="77777777" w:rsidR="00DE3EF6" w:rsidRPr="00B14AB8" w:rsidRDefault="00DE3EF6" w:rsidP="00001982">
            <w:r w:rsidRPr="00B14AB8">
              <w:t>Signature</w:t>
            </w:r>
          </w:p>
        </w:tc>
        <w:tc>
          <w:tcPr>
            <w:tcW w:w="5980" w:type="dxa"/>
          </w:tcPr>
          <w:p w14:paraId="4FEF7A28" w14:textId="77777777" w:rsidR="00DE3EF6" w:rsidRPr="00B14AB8" w:rsidRDefault="00DE3EF6" w:rsidP="004A1C76">
            <w:pPr>
              <w:pStyle w:val="TSOLScheduleNormalLeft"/>
            </w:pPr>
          </w:p>
        </w:tc>
      </w:tr>
      <w:tr w:rsidR="00DE3EF6" w:rsidRPr="00B14AB8" w14:paraId="32CAE647" w14:textId="77777777" w:rsidTr="00BB70AA">
        <w:tc>
          <w:tcPr>
            <w:tcW w:w="2576" w:type="dxa"/>
            <w:tcBorders>
              <w:top w:val="nil"/>
              <w:bottom w:val="nil"/>
            </w:tcBorders>
          </w:tcPr>
          <w:p w14:paraId="54D13C86" w14:textId="77777777" w:rsidR="00DE3EF6" w:rsidRPr="00B14AB8" w:rsidRDefault="00DE3EF6" w:rsidP="00001982">
            <w:r w:rsidRPr="00B14AB8">
              <w:t>Date</w:t>
            </w:r>
          </w:p>
        </w:tc>
        <w:tc>
          <w:tcPr>
            <w:tcW w:w="5980" w:type="dxa"/>
          </w:tcPr>
          <w:p w14:paraId="7A0BD3D7" w14:textId="77777777" w:rsidR="00DE3EF6" w:rsidRPr="00B14AB8" w:rsidRDefault="00DE3EF6" w:rsidP="004A1C76">
            <w:pPr>
              <w:pStyle w:val="TSOLScheduleNormalLeft"/>
            </w:pPr>
          </w:p>
        </w:tc>
      </w:tr>
      <w:tr w:rsidR="00DE3EF6" w:rsidRPr="00B14AB8" w14:paraId="476F7300" w14:textId="77777777" w:rsidTr="00BB70AA">
        <w:tc>
          <w:tcPr>
            <w:tcW w:w="2576" w:type="dxa"/>
            <w:tcBorders>
              <w:top w:val="nil"/>
              <w:bottom w:val="nil"/>
            </w:tcBorders>
          </w:tcPr>
          <w:p w14:paraId="2CF0FF58" w14:textId="77777777" w:rsidR="00DE3EF6" w:rsidRPr="00B14AB8" w:rsidRDefault="00DE3EF6" w:rsidP="000B68E9">
            <w:pPr>
              <w:jc w:val="left"/>
            </w:pPr>
            <w:r w:rsidRPr="00B14AB8">
              <w:t>Name (in Capitals)</w:t>
            </w:r>
          </w:p>
        </w:tc>
        <w:tc>
          <w:tcPr>
            <w:tcW w:w="5980" w:type="dxa"/>
          </w:tcPr>
          <w:p w14:paraId="3480ACBC" w14:textId="77777777" w:rsidR="00DE3EF6" w:rsidRPr="00B14AB8" w:rsidRDefault="00DE3EF6" w:rsidP="004A1C76">
            <w:pPr>
              <w:pStyle w:val="TSOLScheduleNormalLeft"/>
            </w:pPr>
          </w:p>
        </w:tc>
      </w:tr>
      <w:tr w:rsidR="00DE3EF6" w:rsidRPr="00B14AB8" w14:paraId="25A7D554" w14:textId="77777777" w:rsidTr="00BB70AA">
        <w:tc>
          <w:tcPr>
            <w:tcW w:w="2576" w:type="dxa"/>
            <w:tcBorders>
              <w:top w:val="nil"/>
              <w:bottom w:val="nil"/>
            </w:tcBorders>
          </w:tcPr>
          <w:p w14:paraId="199BA483" w14:textId="77777777" w:rsidR="00DE3EF6" w:rsidRPr="00B14AB8" w:rsidRDefault="00DE3EF6" w:rsidP="00001982">
            <w:r w:rsidRPr="00B14AB8">
              <w:t>Address</w:t>
            </w:r>
          </w:p>
        </w:tc>
        <w:tc>
          <w:tcPr>
            <w:tcW w:w="5980" w:type="dxa"/>
          </w:tcPr>
          <w:p w14:paraId="03030372" w14:textId="77777777" w:rsidR="00DE3EF6" w:rsidRPr="00B14AB8" w:rsidRDefault="00DE3EF6" w:rsidP="004A1C76">
            <w:pPr>
              <w:pStyle w:val="TSOLScheduleNormalLeft"/>
            </w:pPr>
          </w:p>
        </w:tc>
      </w:tr>
    </w:tbl>
    <w:p w14:paraId="32AFB1BD"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numberingChange w:id="2653" w:author="Author" w:original="0."/>
        </w:fldChar>
      </w:r>
      <w:r w:rsidR="00B91124" w:rsidRPr="00B14AB8">
        <w:t xml:space="preserve">call off </w:t>
      </w:r>
      <w:r w:rsidR="00CD5E74" w:rsidRPr="00B14AB8">
        <w:rPr>
          <w:caps/>
        </w:rPr>
        <w:t xml:space="preserve">SCHEDULE 13: </w:t>
      </w:r>
      <w:r w:rsidR="00057A40" w:rsidRPr="00B14AB8">
        <w:rPr>
          <w:caps/>
        </w:rPr>
        <w:t>TRANSPARENCY REPORTS</w:t>
      </w:r>
    </w:p>
    <w:p w14:paraId="19426F50"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14:paraId="24B506C3" w14:textId="77777777" w:rsidR="00C02131" w:rsidRPr="00B14AB8" w:rsidRDefault="00C02131" w:rsidP="00C02131">
      <w:pPr>
        <w:overflowPunct/>
        <w:spacing w:after="0"/>
        <w:ind w:left="0"/>
        <w:jc w:val="left"/>
        <w:textAlignment w:val="auto"/>
        <w:rPr>
          <w:rFonts w:eastAsia="Calibri"/>
          <w:color w:val="000000"/>
          <w:lang w:eastAsia="en-GB"/>
        </w:rPr>
      </w:pPr>
    </w:p>
    <w:p w14:paraId="4FD1313E"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275AFF87"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9099603"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2FCCE53B"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282D0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4F8EC75D"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3383196C"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47730785" w14:textId="77777777" w:rsidR="00C02131" w:rsidRPr="00B14AB8" w:rsidRDefault="00C02131" w:rsidP="00C02131">
      <w:pPr>
        <w:overflowPunct/>
        <w:spacing w:after="0"/>
        <w:ind w:left="0"/>
        <w:jc w:val="left"/>
        <w:textAlignment w:val="auto"/>
        <w:rPr>
          <w:rFonts w:eastAsia="Calibri"/>
          <w:b/>
          <w:bCs/>
          <w:color w:val="000000"/>
          <w:lang w:eastAsia="en-GB"/>
        </w:rPr>
      </w:pPr>
    </w:p>
    <w:p w14:paraId="22F45781" w14:textId="77777777" w:rsidR="009D3F2F" w:rsidRPr="00B14AB8" w:rsidRDefault="009D3F2F" w:rsidP="00645ED6">
      <w:pPr>
        <w:overflowPunct/>
        <w:spacing w:after="0"/>
        <w:ind w:left="0"/>
        <w:jc w:val="left"/>
        <w:textAlignment w:val="auto"/>
        <w:rPr>
          <w:rFonts w:eastAsia="Calibri"/>
          <w:color w:val="000000"/>
          <w:lang w:eastAsia="en-GB"/>
        </w:rPr>
      </w:pPr>
    </w:p>
    <w:p w14:paraId="12CDAFB5" w14:textId="77777777" w:rsidR="009F580D" w:rsidRPr="00B14AB8" w:rsidRDefault="009F580D" w:rsidP="00645ED6">
      <w:pPr>
        <w:overflowPunct/>
        <w:spacing w:after="0"/>
        <w:ind w:left="0"/>
        <w:jc w:val="left"/>
        <w:textAlignment w:val="auto"/>
        <w:rPr>
          <w:rFonts w:eastAsia="Calibri"/>
          <w:color w:val="000000"/>
          <w:lang w:eastAsia="en-GB"/>
        </w:rPr>
      </w:pPr>
    </w:p>
    <w:p w14:paraId="77DA5CEF" w14:textId="77777777" w:rsidR="009F580D" w:rsidRPr="00B14AB8" w:rsidRDefault="009F580D" w:rsidP="00645ED6">
      <w:pPr>
        <w:overflowPunct/>
        <w:spacing w:after="0"/>
        <w:ind w:left="0"/>
        <w:jc w:val="left"/>
        <w:textAlignment w:val="auto"/>
        <w:rPr>
          <w:rFonts w:eastAsia="Calibri"/>
          <w:color w:val="000000"/>
          <w:lang w:eastAsia="en-GB"/>
        </w:rPr>
      </w:pPr>
    </w:p>
    <w:p w14:paraId="0F2C4725" w14:textId="77777777" w:rsidR="009F580D" w:rsidRPr="00B14AB8" w:rsidRDefault="009F580D" w:rsidP="00645ED6">
      <w:pPr>
        <w:overflowPunct/>
        <w:spacing w:after="0"/>
        <w:ind w:left="0"/>
        <w:jc w:val="left"/>
        <w:textAlignment w:val="auto"/>
        <w:rPr>
          <w:rFonts w:eastAsia="Calibri"/>
          <w:color w:val="000000"/>
          <w:lang w:eastAsia="en-GB"/>
        </w:rPr>
      </w:pPr>
    </w:p>
    <w:p w14:paraId="30B215E8" w14:textId="77777777" w:rsidR="009F580D" w:rsidRPr="00B14AB8" w:rsidRDefault="009F580D" w:rsidP="00645ED6">
      <w:pPr>
        <w:overflowPunct/>
        <w:spacing w:after="0"/>
        <w:ind w:left="0"/>
        <w:jc w:val="left"/>
        <w:textAlignment w:val="auto"/>
        <w:rPr>
          <w:rFonts w:eastAsia="Calibri"/>
          <w:color w:val="000000"/>
          <w:lang w:eastAsia="en-GB"/>
        </w:rPr>
      </w:pPr>
    </w:p>
    <w:p w14:paraId="3AFF395A" w14:textId="77777777" w:rsidR="009F580D" w:rsidRPr="00B14AB8" w:rsidRDefault="009F580D" w:rsidP="00645ED6">
      <w:pPr>
        <w:overflowPunct/>
        <w:spacing w:after="0"/>
        <w:ind w:left="0"/>
        <w:jc w:val="left"/>
        <w:textAlignment w:val="auto"/>
        <w:rPr>
          <w:rFonts w:eastAsia="Calibri"/>
          <w:color w:val="000000"/>
          <w:lang w:eastAsia="en-GB"/>
        </w:rPr>
      </w:pPr>
    </w:p>
    <w:p w14:paraId="6C4803E4" w14:textId="77777777" w:rsidR="009F580D" w:rsidRPr="00B14AB8" w:rsidRDefault="009F580D" w:rsidP="00645ED6">
      <w:pPr>
        <w:overflowPunct/>
        <w:spacing w:after="0"/>
        <w:ind w:left="0"/>
        <w:jc w:val="left"/>
        <w:textAlignment w:val="auto"/>
        <w:rPr>
          <w:rFonts w:eastAsia="Calibri"/>
          <w:color w:val="000000"/>
          <w:lang w:eastAsia="en-GB"/>
        </w:rPr>
      </w:pPr>
    </w:p>
    <w:p w14:paraId="21CA25A3" w14:textId="77777777" w:rsidR="009F580D" w:rsidRPr="00B14AB8" w:rsidRDefault="009F580D" w:rsidP="00645ED6">
      <w:pPr>
        <w:overflowPunct/>
        <w:spacing w:after="0"/>
        <w:ind w:left="0"/>
        <w:jc w:val="left"/>
        <w:textAlignment w:val="auto"/>
        <w:rPr>
          <w:rFonts w:eastAsia="Calibri"/>
          <w:color w:val="000000"/>
          <w:lang w:eastAsia="en-GB"/>
        </w:rPr>
      </w:pPr>
    </w:p>
    <w:p w14:paraId="63128F97" w14:textId="77777777" w:rsidR="009F580D" w:rsidRPr="00B14AB8" w:rsidRDefault="009F580D" w:rsidP="00645ED6">
      <w:pPr>
        <w:overflowPunct/>
        <w:spacing w:after="0"/>
        <w:ind w:left="0"/>
        <w:jc w:val="left"/>
        <w:textAlignment w:val="auto"/>
        <w:rPr>
          <w:rFonts w:eastAsia="Calibri"/>
          <w:color w:val="000000"/>
          <w:lang w:eastAsia="en-GB"/>
        </w:rPr>
      </w:pPr>
    </w:p>
    <w:p w14:paraId="5A1B8898" w14:textId="77777777" w:rsidR="009F580D" w:rsidRPr="00B14AB8" w:rsidRDefault="009F580D" w:rsidP="00645ED6">
      <w:pPr>
        <w:overflowPunct/>
        <w:spacing w:after="0"/>
        <w:ind w:left="0"/>
        <w:jc w:val="left"/>
        <w:textAlignment w:val="auto"/>
        <w:rPr>
          <w:rFonts w:eastAsia="Calibri"/>
          <w:color w:val="000000"/>
          <w:lang w:eastAsia="en-GB"/>
        </w:rPr>
      </w:pPr>
    </w:p>
    <w:p w14:paraId="6D5408E8" w14:textId="77777777" w:rsidR="009F580D" w:rsidRPr="00B14AB8" w:rsidRDefault="009F580D" w:rsidP="00645ED6">
      <w:pPr>
        <w:overflowPunct/>
        <w:spacing w:after="0"/>
        <w:ind w:left="0"/>
        <w:jc w:val="left"/>
        <w:textAlignment w:val="auto"/>
        <w:rPr>
          <w:rFonts w:eastAsia="Calibri"/>
          <w:color w:val="000000"/>
          <w:lang w:eastAsia="en-GB"/>
        </w:rPr>
      </w:pPr>
    </w:p>
    <w:p w14:paraId="4BE69661" w14:textId="77777777" w:rsidR="009F580D" w:rsidRPr="00B14AB8" w:rsidRDefault="009F580D" w:rsidP="00645ED6">
      <w:pPr>
        <w:overflowPunct/>
        <w:spacing w:after="0"/>
        <w:ind w:left="0"/>
        <w:jc w:val="left"/>
        <w:textAlignment w:val="auto"/>
        <w:rPr>
          <w:rFonts w:eastAsia="Calibri"/>
          <w:color w:val="000000"/>
          <w:lang w:eastAsia="en-GB"/>
        </w:rPr>
      </w:pPr>
    </w:p>
    <w:p w14:paraId="6823E8DE" w14:textId="77777777" w:rsidR="009F580D" w:rsidRPr="00B14AB8" w:rsidRDefault="009F580D" w:rsidP="00645ED6">
      <w:pPr>
        <w:overflowPunct/>
        <w:spacing w:after="0"/>
        <w:ind w:left="0"/>
        <w:jc w:val="left"/>
        <w:textAlignment w:val="auto"/>
        <w:rPr>
          <w:rFonts w:eastAsia="Calibri"/>
          <w:color w:val="000000"/>
          <w:lang w:eastAsia="en-GB"/>
        </w:rPr>
      </w:pPr>
    </w:p>
    <w:p w14:paraId="44A9807D" w14:textId="77777777" w:rsidR="009F580D" w:rsidRPr="00B14AB8" w:rsidRDefault="009F580D" w:rsidP="00645ED6">
      <w:pPr>
        <w:overflowPunct/>
        <w:spacing w:after="0"/>
        <w:ind w:left="0"/>
        <w:jc w:val="left"/>
        <w:textAlignment w:val="auto"/>
        <w:rPr>
          <w:rFonts w:eastAsia="Calibri"/>
          <w:color w:val="000000"/>
          <w:lang w:eastAsia="en-GB"/>
        </w:rPr>
      </w:pPr>
    </w:p>
    <w:p w14:paraId="35B30E35" w14:textId="77777777" w:rsidR="009F580D" w:rsidRPr="00B14AB8" w:rsidRDefault="009F580D" w:rsidP="00645ED6">
      <w:pPr>
        <w:overflowPunct/>
        <w:spacing w:after="0"/>
        <w:ind w:left="0"/>
        <w:jc w:val="left"/>
        <w:textAlignment w:val="auto"/>
        <w:rPr>
          <w:rFonts w:eastAsia="Calibri"/>
          <w:color w:val="000000"/>
          <w:lang w:eastAsia="en-GB"/>
        </w:rPr>
      </w:pPr>
    </w:p>
    <w:p w14:paraId="3134D614" w14:textId="77777777" w:rsidR="009F580D" w:rsidRPr="00B14AB8" w:rsidRDefault="009F580D" w:rsidP="00645ED6">
      <w:pPr>
        <w:overflowPunct/>
        <w:spacing w:after="0"/>
        <w:ind w:left="0"/>
        <w:jc w:val="left"/>
        <w:textAlignment w:val="auto"/>
        <w:rPr>
          <w:rFonts w:eastAsia="Calibri"/>
          <w:color w:val="000000"/>
          <w:lang w:eastAsia="en-GB"/>
        </w:rPr>
      </w:pPr>
    </w:p>
    <w:p w14:paraId="53059A67" w14:textId="77777777" w:rsidR="009F580D" w:rsidRPr="00B14AB8" w:rsidRDefault="009F580D" w:rsidP="00645ED6">
      <w:pPr>
        <w:overflowPunct/>
        <w:spacing w:after="0"/>
        <w:ind w:left="0"/>
        <w:jc w:val="left"/>
        <w:textAlignment w:val="auto"/>
        <w:rPr>
          <w:rFonts w:eastAsia="Calibri"/>
          <w:color w:val="000000"/>
          <w:lang w:eastAsia="en-GB"/>
        </w:rPr>
      </w:pPr>
    </w:p>
    <w:p w14:paraId="190132CB" w14:textId="77777777" w:rsidR="009F580D" w:rsidRPr="00B14AB8" w:rsidRDefault="009F580D" w:rsidP="00645ED6">
      <w:pPr>
        <w:overflowPunct/>
        <w:spacing w:after="0"/>
        <w:ind w:left="0"/>
        <w:jc w:val="left"/>
        <w:textAlignment w:val="auto"/>
        <w:rPr>
          <w:rFonts w:eastAsia="Calibri"/>
          <w:color w:val="000000"/>
          <w:lang w:eastAsia="en-GB"/>
        </w:rPr>
      </w:pPr>
    </w:p>
    <w:p w14:paraId="5E065343" w14:textId="77777777" w:rsidR="009F580D" w:rsidRPr="00B14AB8" w:rsidRDefault="009F580D" w:rsidP="00645ED6">
      <w:pPr>
        <w:overflowPunct/>
        <w:spacing w:after="0"/>
        <w:ind w:left="0"/>
        <w:jc w:val="left"/>
        <w:textAlignment w:val="auto"/>
        <w:rPr>
          <w:rFonts w:eastAsia="Calibri"/>
          <w:color w:val="000000"/>
          <w:lang w:eastAsia="en-GB"/>
        </w:rPr>
      </w:pPr>
    </w:p>
    <w:p w14:paraId="33B5100D" w14:textId="77777777" w:rsidR="009F580D" w:rsidRPr="00B14AB8" w:rsidRDefault="009F580D" w:rsidP="00645ED6">
      <w:pPr>
        <w:overflowPunct/>
        <w:spacing w:after="0"/>
        <w:ind w:left="0"/>
        <w:jc w:val="left"/>
        <w:textAlignment w:val="auto"/>
        <w:rPr>
          <w:rFonts w:eastAsia="Calibri"/>
          <w:color w:val="000000"/>
          <w:lang w:eastAsia="en-GB"/>
        </w:rPr>
      </w:pPr>
    </w:p>
    <w:p w14:paraId="44358CFA" w14:textId="77777777" w:rsidR="009F580D" w:rsidRPr="00B14AB8" w:rsidRDefault="009F580D" w:rsidP="00645ED6">
      <w:pPr>
        <w:overflowPunct/>
        <w:spacing w:after="0"/>
        <w:ind w:left="0"/>
        <w:jc w:val="left"/>
        <w:textAlignment w:val="auto"/>
        <w:rPr>
          <w:rFonts w:eastAsia="Calibri"/>
          <w:color w:val="000000"/>
          <w:lang w:eastAsia="en-GB"/>
        </w:rPr>
      </w:pPr>
    </w:p>
    <w:p w14:paraId="556E2CE2" w14:textId="77777777" w:rsidR="009F580D" w:rsidRPr="00B14AB8" w:rsidRDefault="009F580D" w:rsidP="00645ED6">
      <w:pPr>
        <w:overflowPunct/>
        <w:spacing w:after="0"/>
        <w:ind w:left="0"/>
        <w:jc w:val="left"/>
        <w:textAlignment w:val="auto"/>
        <w:rPr>
          <w:rFonts w:eastAsia="Calibri"/>
          <w:color w:val="000000"/>
          <w:lang w:eastAsia="en-GB"/>
        </w:rPr>
      </w:pPr>
    </w:p>
    <w:p w14:paraId="7EBCC0AD" w14:textId="77777777" w:rsidR="009F580D" w:rsidRPr="00B14AB8" w:rsidRDefault="009F580D" w:rsidP="00645ED6">
      <w:pPr>
        <w:overflowPunct/>
        <w:spacing w:after="0"/>
        <w:ind w:left="0"/>
        <w:jc w:val="left"/>
        <w:textAlignment w:val="auto"/>
        <w:rPr>
          <w:rFonts w:eastAsia="Calibri"/>
          <w:color w:val="000000"/>
          <w:lang w:eastAsia="en-GB"/>
        </w:rPr>
      </w:pPr>
    </w:p>
    <w:p w14:paraId="2A38A03D" w14:textId="77777777" w:rsidR="009F580D" w:rsidRPr="00B14AB8" w:rsidRDefault="009F580D" w:rsidP="00645ED6">
      <w:pPr>
        <w:overflowPunct/>
        <w:spacing w:after="0"/>
        <w:ind w:left="0"/>
        <w:jc w:val="left"/>
        <w:textAlignment w:val="auto"/>
        <w:rPr>
          <w:rFonts w:eastAsia="Calibri"/>
          <w:color w:val="000000"/>
          <w:lang w:eastAsia="en-GB"/>
        </w:rPr>
      </w:pPr>
    </w:p>
    <w:p w14:paraId="59681382" w14:textId="77777777" w:rsidR="009F580D" w:rsidRPr="00B14AB8" w:rsidRDefault="009F580D" w:rsidP="00645ED6">
      <w:pPr>
        <w:overflowPunct/>
        <w:spacing w:after="0"/>
        <w:ind w:left="0"/>
        <w:jc w:val="left"/>
        <w:textAlignment w:val="auto"/>
        <w:rPr>
          <w:rFonts w:eastAsia="Calibri"/>
          <w:color w:val="000000"/>
          <w:lang w:eastAsia="en-GB"/>
        </w:rPr>
      </w:pPr>
    </w:p>
    <w:p w14:paraId="08C149C8" w14:textId="77777777" w:rsidR="009F580D" w:rsidRPr="00B14AB8" w:rsidRDefault="009F580D" w:rsidP="00645ED6">
      <w:pPr>
        <w:overflowPunct/>
        <w:spacing w:after="0"/>
        <w:ind w:left="0"/>
        <w:jc w:val="left"/>
        <w:textAlignment w:val="auto"/>
        <w:rPr>
          <w:rFonts w:eastAsia="Calibri"/>
          <w:color w:val="000000"/>
          <w:lang w:eastAsia="en-GB"/>
        </w:rPr>
      </w:pPr>
    </w:p>
    <w:p w14:paraId="7A38322E" w14:textId="77777777" w:rsidR="009F580D" w:rsidRPr="00B14AB8" w:rsidRDefault="009F580D" w:rsidP="00645ED6">
      <w:pPr>
        <w:overflowPunct/>
        <w:spacing w:after="0"/>
        <w:ind w:left="0"/>
        <w:jc w:val="left"/>
        <w:textAlignment w:val="auto"/>
        <w:rPr>
          <w:rFonts w:eastAsia="Calibri"/>
          <w:color w:val="000000"/>
          <w:lang w:eastAsia="en-GB"/>
        </w:rPr>
      </w:pPr>
    </w:p>
    <w:p w14:paraId="58E9F536" w14:textId="77777777" w:rsidR="009F580D" w:rsidRPr="00B14AB8" w:rsidRDefault="009F580D" w:rsidP="00645ED6">
      <w:pPr>
        <w:overflowPunct/>
        <w:spacing w:after="0"/>
        <w:ind w:left="0"/>
        <w:jc w:val="left"/>
        <w:textAlignment w:val="auto"/>
        <w:rPr>
          <w:rFonts w:eastAsia="Calibri"/>
          <w:color w:val="000000"/>
          <w:lang w:eastAsia="en-GB"/>
        </w:rPr>
      </w:pPr>
    </w:p>
    <w:p w14:paraId="2271050A" w14:textId="77777777" w:rsidR="009F580D" w:rsidRPr="00B14AB8" w:rsidRDefault="009F580D" w:rsidP="00645ED6">
      <w:pPr>
        <w:overflowPunct/>
        <w:spacing w:after="0"/>
        <w:ind w:left="0"/>
        <w:jc w:val="left"/>
        <w:textAlignment w:val="auto"/>
        <w:rPr>
          <w:rFonts w:eastAsia="Calibri"/>
          <w:color w:val="000000"/>
          <w:lang w:eastAsia="en-GB"/>
        </w:rPr>
      </w:pPr>
    </w:p>
    <w:p w14:paraId="64DB241A" w14:textId="77777777" w:rsidR="009D3F2F" w:rsidRPr="00B14AB8" w:rsidRDefault="00CD5E74" w:rsidP="00EF2777">
      <w:pPr>
        <w:pStyle w:val="GPSSchTitleandNumber"/>
        <w:rPr>
          <w:rFonts w:ascii="Arial" w:hAnsi="Arial" w:cs="Arial"/>
        </w:rPr>
      </w:pPr>
      <w:bookmarkStart w:id="2654" w:name="_Toc17374769"/>
      <w:r w:rsidRPr="00B14AB8">
        <w:rPr>
          <w:rFonts w:ascii="Arial" w:hAnsi="Arial" w:cs="Arial"/>
        </w:rPr>
        <w:lastRenderedPageBreak/>
        <w:t>ANNEX 1: LIST OF TRANSPARENCY REPORTS</w:t>
      </w:r>
      <w:bookmarkEnd w:id="2654"/>
    </w:p>
    <w:p w14:paraId="4604E09F" w14:textId="55CCE5DA" w:rsidR="00C02131" w:rsidRPr="00B14AB8" w:rsidRDefault="00C87667" w:rsidP="00645ED6">
      <w:pPr>
        <w:overflowPunct/>
        <w:spacing w:after="0"/>
        <w:ind w:left="0"/>
        <w:jc w:val="left"/>
        <w:textAlignment w:val="auto"/>
        <w:rPr>
          <w:rFonts w:eastAsia="Calibri"/>
          <w:color w:val="000000"/>
          <w:lang w:eastAsia="en-GB"/>
        </w:rPr>
      </w:pPr>
      <w:r>
        <w:rPr>
          <w:rFonts w:eastAsia="Calibri"/>
          <w:color w:val="000000"/>
          <w:lang w:eastAsia="en-GB"/>
        </w:rPr>
        <w:t>Not used</w:t>
      </w:r>
    </w:p>
    <w:p w14:paraId="7B705434" w14:textId="77777777" w:rsidR="00C02131" w:rsidRPr="00B14AB8" w:rsidRDefault="00C02131" w:rsidP="005E4232">
      <w:pPr>
        <w:pStyle w:val="GPSSchTitleandNumber"/>
        <w:jc w:val="left"/>
        <w:rPr>
          <w:rFonts w:ascii="Arial" w:hAnsi="Arial" w:cs="Arial"/>
        </w:rPr>
      </w:pPr>
    </w:p>
    <w:p w14:paraId="1F5B5C22" w14:textId="77777777" w:rsidR="00C02131" w:rsidRPr="00B14AB8" w:rsidRDefault="00C02131" w:rsidP="00CC1B41">
      <w:pPr>
        <w:pStyle w:val="GPSSchTitleandNumber"/>
        <w:rPr>
          <w:rFonts w:ascii="Arial" w:hAnsi="Arial" w:cs="Arial"/>
        </w:rPr>
      </w:pPr>
    </w:p>
    <w:p w14:paraId="0EEA46F7" w14:textId="77777777" w:rsidR="00A657C3" w:rsidRPr="00B14AB8" w:rsidRDefault="00DE3EF6" w:rsidP="00CC1B41">
      <w:pPr>
        <w:pStyle w:val="GPSSchTitleandNumber"/>
        <w:rPr>
          <w:rFonts w:ascii="Arial" w:hAnsi="Arial" w:cs="Arial"/>
        </w:rPr>
      </w:pPr>
      <w:r w:rsidRPr="00B14AB8">
        <w:rPr>
          <w:rFonts w:ascii="Arial" w:hAnsi="Arial" w:cs="Arial"/>
        </w:rPr>
        <w:br w:type="page"/>
      </w:r>
      <w:bookmarkStart w:id="2655" w:name="_Toc350503097"/>
      <w:bookmarkStart w:id="2656" w:name="_Toc350504087"/>
      <w:bookmarkStart w:id="2657" w:name="_Toc351710930"/>
      <w:bookmarkStart w:id="2658" w:name="_Toc360023315"/>
      <w:bookmarkStart w:id="2659"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660" w:name="_Ref349134870"/>
      <w:r w:rsidR="00A657C3" w:rsidRPr="00B14AB8">
        <w:rPr>
          <w:rFonts w:ascii="Arial" w:hAnsi="Arial" w:cs="Arial"/>
        </w:rPr>
        <w:t>ALTERNATIVE AND/OR ADDITIONAL CLAUSES</w:t>
      </w:r>
      <w:bookmarkEnd w:id="2655"/>
      <w:bookmarkEnd w:id="2656"/>
      <w:bookmarkEnd w:id="2657"/>
      <w:bookmarkEnd w:id="2658"/>
      <w:bookmarkEnd w:id="2659"/>
      <w:bookmarkEnd w:id="2660"/>
    </w:p>
    <w:p w14:paraId="4CB13790" w14:textId="77777777" w:rsidR="008D0A60" w:rsidRPr="00B14AB8" w:rsidRDefault="00A657C3" w:rsidP="00036474">
      <w:pPr>
        <w:pStyle w:val="GPSL1SCHEDULEHeading"/>
        <w:rPr>
          <w:rFonts w:ascii="Arial" w:hAnsi="Arial"/>
        </w:rPr>
      </w:pPr>
      <w:r w:rsidRPr="00B14AB8">
        <w:rPr>
          <w:rFonts w:ascii="Arial" w:hAnsi="Arial"/>
        </w:rPr>
        <w:t>INTRODUCTION</w:t>
      </w:r>
    </w:p>
    <w:p w14:paraId="45AD743E" w14:textId="77777777"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2A513BB4" w14:textId="77777777" w:rsidR="00E13960" w:rsidRPr="00B14AB8" w:rsidRDefault="00A657C3" w:rsidP="00036474">
      <w:pPr>
        <w:pStyle w:val="GPSL1SCHEDULEHeading"/>
        <w:rPr>
          <w:rFonts w:ascii="Arial" w:hAnsi="Arial"/>
        </w:rPr>
      </w:pPr>
      <w:r w:rsidRPr="00B14AB8">
        <w:rPr>
          <w:rFonts w:ascii="Arial" w:hAnsi="Arial"/>
        </w:rPr>
        <w:t>CLAUSES SELECTED</w:t>
      </w:r>
    </w:p>
    <w:p w14:paraId="096C1F51" w14:textId="77777777" w:rsidR="00A657C3" w:rsidRPr="00B14AB8" w:rsidRDefault="00A657C3" w:rsidP="005E4232">
      <w:pPr>
        <w:pStyle w:val="GPSL2numberedclause"/>
        <w:rPr>
          <w:rFonts w:ascii="Arial" w:hAnsi="Arial"/>
        </w:rPr>
      </w:pPr>
      <w:bookmarkStart w:id="2661"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661"/>
    </w:p>
    <w:p w14:paraId="13FA1F60"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D925B25"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72BFA043"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3C741410"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4C328F0A"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4AA65BAF" w14:textId="77777777" w:rsidR="008D0A60" w:rsidRPr="00B14AB8" w:rsidRDefault="00A657C3" w:rsidP="005E4232">
      <w:pPr>
        <w:pStyle w:val="GPSL2numberedclause"/>
        <w:rPr>
          <w:rFonts w:ascii="Arial" w:hAnsi="Arial"/>
        </w:rPr>
      </w:pPr>
      <w:bookmarkStart w:id="2662"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662"/>
    </w:p>
    <w:p w14:paraId="6B181560"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663" w:name="_Ref349213632"/>
    </w:p>
    <w:p w14:paraId="15F8E4AF"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0869DB21"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60083463"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35CEAB08" w14:textId="77777777" w:rsidR="00807B13" w:rsidRPr="00B14AB8" w:rsidRDefault="00807B13" w:rsidP="00807B13">
      <w:pPr>
        <w:pStyle w:val="GPSL3numberedclause"/>
        <w:numPr>
          <w:ilvl w:val="0"/>
          <w:numId w:val="0"/>
        </w:numPr>
        <w:ind w:left="2127"/>
        <w:rPr>
          <w:rFonts w:ascii="Arial" w:hAnsi="Arial"/>
        </w:rPr>
      </w:pPr>
    </w:p>
    <w:bookmarkEnd w:id="2663"/>
    <w:p w14:paraId="54842F6A" w14:textId="77777777" w:rsidR="00E13960" w:rsidRPr="00B14AB8" w:rsidRDefault="00A657C3" w:rsidP="00036474">
      <w:pPr>
        <w:pStyle w:val="GPSL1SCHEDULEHeading"/>
        <w:rPr>
          <w:rFonts w:ascii="Arial" w:hAnsi="Arial"/>
        </w:rPr>
      </w:pPr>
      <w:r w:rsidRPr="00B14AB8">
        <w:rPr>
          <w:rFonts w:ascii="Arial" w:hAnsi="Arial"/>
        </w:rPr>
        <w:t>IMPLEMENTATION</w:t>
      </w:r>
    </w:p>
    <w:p w14:paraId="6E1BE9B8"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3FE22D7B"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664" w:name="_Ref346016545"/>
    </w:p>
    <w:p w14:paraId="62F7A86A" w14:textId="77777777" w:rsidR="008D0A60" w:rsidRPr="00B14AB8" w:rsidRDefault="00A657C3" w:rsidP="00AC1DE2">
      <w:pPr>
        <w:pStyle w:val="GPSL2numberedclause"/>
        <w:rPr>
          <w:rFonts w:ascii="Arial" w:hAnsi="Arial"/>
        </w:rPr>
      </w:pPr>
      <w:bookmarkStart w:id="2665" w:name="_Ref349213545"/>
      <w:r w:rsidRPr="00B14AB8">
        <w:rPr>
          <w:rFonts w:ascii="Arial" w:hAnsi="Arial"/>
        </w:rPr>
        <w:t>SCOTS LAW</w:t>
      </w:r>
      <w:bookmarkEnd w:id="2664"/>
      <w:bookmarkEnd w:id="2665"/>
    </w:p>
    <w:p w14:paraId="5204D774" w14:textId="77777777" w:rsidR="008D0A60" w:rsidRPr="00B14AB8" w:rsidRDefault="00A657C3" w:rsidP="00AC1DE2">
      <w:pPr>
        <w:pStyle w:val="GPSL3numberedclause"/>
        <w:rPr>
          <w:rFonts w:ascii="Arial" w:hAnsi="Arial"/>
        </w:rPr>
      </w:pPr>
      <w:bookmarkStart w:id="2666"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666"/>
    </w:p>
    <w:p w14:paraId="1ECA5B07" w14:textId="77777777" w:rsidR="008D0A60" w:rsidRPr="00B14AB8" w:rsidRDefault="004A21E5" w:rsidP="00AC1DE2">
      <w:pPr>
        <w:pStyle w:val="GPSL4numberedclause"/>
        <w:rPr>
          <w:rFonts w:ascii="Arial" w:hAnsi="Arial"/>
          <w:szCs w:val="22"/>
        </w:rPr>
      </w:pPr>
      <w:bookmarkStart w:id="2667"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667"/>
    </w:p>
    <w:p w14:paraId="5412E5DF" w14:textId="77777777" w:rsidR="00E13960" w:rsidRPr="00B14AB8" w:rsidRDefault="00371AD5" w:rsidP="00AC1DE2">
      <w:pPr>
        <w:pStyle w:val="GPSL4numberedclause"/>
        <w:rPr>
          <w:rFonts w:ascii="Arial" w:hAnsi="Arial"/>
          <w:szCs w:val="22"/>
        </w:rPr>
      </w:pPr>
      <w:bookmarkStart w:id="2668" w:name="_Ref346016561"/>
      <w:bookmarkStart w:id="2669"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74097D0A" w14:textId="77777777" w:rsidR="008D0A60" w:rsidRPr="00B14AB8" w:rsidRDefault="00A657C3" w:rsidP="00AC1DE2">
      <w:pPr>
        <w:pStyle w:val="GPSL2numberedclause"/>
        <w:rPr>
          <w:rFonts w:ascii="Arial" w:hAnsi="Arial"/>
        </w:rPr>
      </w:pPr>
      <w:bookmarkStart w:id="2670" w:name="_Ref365907625"/>
      <w:r w:rsidRPr="00B14AB8">
        <w:rPr>
          <w:rFonts w:ascii="Arial" w:hAnsi="Arial"/>
        </w:rPr>
        <w:lastRenderedPageBreak/>
        <w:t>NORTHERN IRELAND LAW</w:t>
      </w:r>
      <w:bookmarkEnd w:id="2668"/>
      <w:bookmarkEnd w:id="2669"/>
      <w:bookmarkEnd w:id="2670"/>
    </w:p>
    <w:p w14:paraId="2B0EF174" w14:textId="77777777" w:rsidR="008D0A60" w:rsidRPr="00B14AB8" w:rsidRDefault="004A21E5" w:rsidP="00AC1DE2">
      <w:pPr>
        <w:pStyle w:val="GPSL3numberedclause"/>
        <w:rPr>
          <w:rFonts w:ascii="Arial" w:hAnsi="Arial"/>
        </w:rPr>
      </w:pPr>
      <w:bookmarkStart w:id="2671"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7751BCB0"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14:paraId="15C0AC11"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671"/>
    </w:p>
    <w:p w14:paraId="1B95D308" w14:textId="77777777" w:rsidR="008D0A60" w:rsidRPr="00B14AB8" w:rsidRDefault="004A21E5" w:rsidP="00AC1DE2">
      <w:pPr>
        <w:pStyle w:val="GPSL3numberedclause"/>
        <w:rPr>
          <w:rFonts w:ascii="Arial" w:hAnsi="Arial"/>
        </w:rPr>
      </w:pPr>
      <w:r w:rsidRPr="00B14AB8">
        <w:rPr>
          <w:rFonts w:ascii="Arial" w:hAnsi="Arial"/>
        </w:rPr>
        <w:t>Insolvency Event</w:t>
      </w:r>
    </w:p>
    <w:p w14:paraId="5DCD9EFD" w14:textId="77777777"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34593BE2" w14:textId="77777777" w:rsidR="008D0A60" w:rsidRPr="00B14AB8" w:rsidRDefault="00A657C3" w:rsidP="00AC1DE2">
      <w:pPr>
        <w:pStyle w:val="GPSL2numberedclause"/>
        <w:rPr>
          <w:rFonts w:ascii="Arial" w:hAnsi="Arial"/>
        </w:rPr>
      </w:pPr>
      <w:bookmarkStart w:id="2672" w:name="_Ref346019286"/>
      <w:bookmarkStart w:id="2673" w:name="_Ref349213576"/>
      <w:r w:rsidRPr="00B14AB8">
        <w:rPr>
          <w:rFonts w:ascii="Arial" w:hAnsi="Arial"/>
        </w:rPr>
        <w:t>NON-CROWN BODIES</w:t>
      </w:r>
      <w:bookmarkEnd w:id="2672"/>
      <w:bookmarkEnd w:id="2673"/>
    </w:p>
    <w:p w14:paraId="5E5B1D20"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14:paraId="68792E2A" w14:textId="77777777" w:rsidR="008D0A60" w:rsidRPr="00B14AB8" w:rsidRDefault="00A657C3" w:rsidP="00AC1DE2">
      <w:pPr>
        <w:pStyle w:val="GPSL2numberedclause"/>
        <w:rPr>
          <w:rFonts w:ascii="Arial" w:hAnsi="Arial"/>
        </w:rPr>
      </w:pPr>
      <w:bookmarkStart w:id="2674" w:name="_Ref346019291"/>
      <w:bookmarkStart w:id="2675" w:name="_Ref349213584"/>
      <w:r w:rsidRPr="00B14AB8">
        <w:rPr>
          <w:rFonts w:ascii="Arial" w:hAnsi="Arial"/>
        </w:rPr>
        <w:t xml:space="preserve">NON-FOIA </w:t>
      </w:r>
      <w:bookmarkEnd w:id="2674"/>
      <w:r w:rsidRPr="00B14AB8">
        <w:rPr>
          <w:rFonts w:ascii="Arial" w:hAnsi="Arial"/>
        </w:rPr>
        <w:t>PUBLIC BODIES</w:t>
      </w:r>
      <w:bookmarkEnd w:id="2675"/>
    </w:p>
    <w:p w14:paraId="0BECDD6C"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18F73BBF" w14:textId="77777777" w:rsidR="00E13960" w:rsidRPr="00B14AB8" w:rsidRDefault="00863962" w:rsidP="005E4232">
      <w:pPr>
        <w:pStyle w:val="GPSL2numberedclause"/>
        <w:rPr>
          <w:rFonts w:ascii="Arial" w:hAnsi="Arial"/>
        </w:rPr>
      </w:pPr>
      <w:bookmarkStart w:id="2676" w:name="_Ref379453162"/>
      <w:r w:rsidRPr="00B14AB8">
        <w:rPr>
          <w:rFonts w:ascii="Arial" w:hAnsi="Arial"/>
        </w:rPr>
        <w:t>FINANCIAL LIMITS</w:t>
      </w:r>
      <w:bookmarkEnd w:id="2676"/>
      <w:r w:rsidRPr="00B14AB8">
        <w:rPr>
          <w:rFonts w:ascii="Arial" w:hAnsi="Arial"/>
        </w:rPr>
        <w:t xml:space="preserve"> </w:t>
      </w:r>
    </w:p>
    <w:p w14:paraId="5FBBDB1D" w14:textId="77777777"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14:paraId="44D1C160" w14:textId="77777777" w:rsidR="000C23CE" w:rsidRPr="00334FF5" w:rsidRDefault="000C23CE" w:rsidP="00AC1DE2">
      <w:pPr>
        <w:pStyle w:val="GPSL2Indent"/>
        <w:rPr>
          <w:rFonts w:ascii="Arial" w:hAnsi="Arial"/>
        </w:rPr>
      </w:pPr>
      <w:r w:rsidRPr="00B14AB8">
        <w:rPr>
          <w:rFonts w:ascii="Arial" w:hAnsi="Arial"/>
        </w:rPr>
        <w:tab/>
      </w:r>
      <w:r w:rsidR="00863962" w:rsidRPr="00334FF5">
        <w:rPr>
          <w:rFonts w:ascii="Arial" w:hAnsi="Arial"/>
        </w:rPr>
        <w:t xml:space="preserve">[enter </w:t>
      </w:r>
      <w:r w:rsidRPr="00334FF5">
        <w:rPr>
          <w:rFonts w:ascii="Arial" w:hAnsi="Arial"/>
        </w:rPr>
        <w:t xml:space="preserve">monetary </w:t>
      </w:r>
      <w:r w:rsidR="00863962" w:rsidRPr="00334FF5">
        <w:rPr>
          <w:rFonts w:ascii="Arial" w:hAnsi="Arial"/>
        </w:rPr>
        <w:t>amount in words] [£ X]</w:t>
      </w:r>
    </w:p>
    <w:p w14:paraId="3DF4518C" w14:textId="77777777" w:rsidR="000C23CE" w:rsidRPr="00334FF5" w:rsidRDefault="000C23CE" w:rsidP="00AC1DE2">
      <w:pPr>
        <w:pStyle w:val="GPSL2Indent"/>
        <w:rPr>
          <w:rFonts w:ascii="Arial" w:hAnsi="Arial"/>
        </w:rPr>
      </w:pPr>
      <w:r w:rsidRPr="00334FF5">
        <w:rPr>
          <w:rFonts w:ascii="Arial" w:hAnsi="Arial"/>
        </w:rPr>
        <w:tab/>
      </w:r>
      <w:r w:rsidR="00BB70AA" w:rsidRPr="00334FF5">
        <w:rPr>
          <w:rFonts w:ascii="Arial" w:hAnsi="Arial"/>
        </w:rPr>
        <w:t>[enter percentage</w:t>
      </w:r>
      <w:r w:rsidR="00863962" w:rsidRPr="00334FF5">
        <w:rPr>
          <w:rFonts w:ascii="Arial" w:hAnsi="Arial"/>
        </w:rPr>
        <w:t xml:space="preserve"> in words] [£ X]</w:t>
      </w:r>
    </w:p>
    <w:p w14:paraId="60E9413F" w14:textId="77777777" w:rsidR="000C23CE" w:rsidRPr="00334FF5" w:rsidRDefault="000C23CE" w:rsidP="00AC1DE2">
      <w:pPr>
        <w:pStyle w:val="GPSL2Indent"/>
        <w:rPr>
          <w:rFonts w:ascii="Arial" w:hAnsi="Arial"/>
        </w:rPr>
      </w:pPr>
      <w:r w:rsidRPr="00334FF5">
        <w:rPr>
          <w:rFonts w:ascii="Arial" w:hAnsi="Arial"/>
        </w:rPr>
        <w:t xml:space="preserve">In Clause </w:t>
      </w:r>
      <w:r w:rsidR="009F474C" w:rsidRPr="00334FF5">
        <w:rPr>
          <w:rFonts w:ascii="Arial" w:hAnsi="Arial"/>
        </w:rPr>
        <w:fldChar w:fldCharType="begin"/>
      </w:r>
      <w:r w:rsidRPr="00334FF5">
        <w:rPr>
          <w:rFonts w:ascii="Arial" w:hAnsi="Arial"/>
        </w:rPr>
        <w:instrText xml:space="preserve"> REF _Ref379451180 \r \h </w:instrText>
      </w:r>
      <w:r w:rsidR="00F54E49" w:rsidRPr="00334FF5">
        <w:rPr>
          <w:rFonts w:ascii="Arial" w:hAnsi="Arial"/>
        </w:rPr>
        <w:instrText xml:space="preserve"> \* MERGEFORMAT </w:instrText>
      </w:r>
      <w:r w:rsidR="009F474C" w:rsidRPr="00334FF5">
        <w:rPr>
          <w:rFonts w:ascii="Arial" w:hAnsi="Arial"/>
        </w:rPr>
      </w:r>
      <w:r w:rsidR="009F474C" w:rsidRPr="00334FF5">
        <w:rPr>
          <w:rFonts w:ascii="Arial" w:hAnsi="Arial"/>
        </w:rPr>
        <w:fldChar w:fldCharType="separate"/>
      </w:r>
      <w:r w:rsidR="00BC57BA" w:rsidRPr="00334FF5">
        <w:rPr>
          <w:rFonts w:ascii="Arial" w:hAnsi="Arial"/>
        </w:rPr>
        <w:t>36.2.1(b)(ii)</w:t>
      </w:r>
      <w:r w:rsidR="009F474C" w:rsidRPr="00334FF5">
        <w:rPr>
          <w:rFonts w:ascii="Arial" w:hAnsi="Arial"/>
        </w:rPr>
        <w:fldChar w:fldCharType="end"/>
      </w:r>
      <w:r w:rsidRPr="00334FF5">
        <w:rPr>
          <w:rFonts w:ascii="Arial" w:hAnsi="Arial"/>
        </w:rPr>
        <w:t xml:space="preserve"> remove</w:t>
      </w:r>
      <w:r w:rsidR="00A30DF4" w:rsidRPr="00334FF5">
        <w:rPr>
          <w:rFonts w:ascii="Arial" w:hAnsi="Arial"/>
        </w:rPr>
        <w:t xml:space="preserve"> t</w:t>
      </w:r>
      <w:r w:rsidRPr="00334FF5">
        <w:rPr>
          <w:rFonts w:ascii="Arial" w:hAnsi="Arial"/>
        </w:rPr>
        <w:t>he monetary amount and the percentage stated therein and replace respectively with:</w:t>
      </w:r>
    </w:p>
    <w:p w14:paraId="6F790279" w14:textId="77777777" w:rsidR="000C23CE" w:rsidRPr="00334FF5" w:rsidRDefault="000C23CE" w:rsidP="00AC1DE2">
      <w:pPr>
        <w:pStyle w:val="GPSL2Indent"/>
        <w:rPr>
          <w:rFonts w:ascii="Arial" w:hAnsi="Arial"/>
        </w:rPr>
      </w:pPr>
      <w:r w:rsidRPr="00334FF5">
        <w:rPr>
          <w:rFonts w:ascii="Arial" w:hAnsi="Arial"/>
        </w:rPr>
        <w:tab/>
        <w:t>[enter monetary amount in words] [£ X]</w:t>
      </w:r>
    </w:p>
    <w:p w14:paraId="1060CE13" w14:textId="77777777" w:rsidR="000C23CE" w:rsidRPr="00334FF5" w:rsidRDefault="000C23CE" w:rsidP="00AC1DE2">
      <w:pPr>
        <w:pStyle w:val="GPSL2Indent"/>
        <w:rPr>
          <w:rFonts w:ascii="Arial" w:hAnsi="Arial"/>
        </w:rPr>
      </w:pPr>
      <w:r w:rsidRPr="00334FF5">
        <w:rPr>
          <w:rFonts w:ascii="Arial" w:hAnsi="Arial"/>
        </w:rPr>
        <w:tab/>
      </w:r>
      <w:r w:rsidR="00BB70AA" w:rsidRPr="00334FF5">
        <w:rPr>
          <w:rFonts w:ascii="Arial" w:hAnsi="Arial"/>
        </w:rPr>
        <w:t>[enter percentage</w:t>
      </w:r>
      <w:r w:rsidRPr="00334FF5">
        <w:rPr>
          <w:rFonts w:ascii="Arial" w:hAnsi="Arial"/>
        </w:rPr>
        <w:t xml:space="preserve"> in words] [£ X]</w:t>
      </w:r>
    </w:p>
    <w:p w14:paraId="6CCE7AF4" w14:textId="77777777" w:rsidR="000C23CE" w:rsidRPr="00334FF5" w:rsidRDefault="000C23CE" w:rsidP="00AC1DE2">
      <w:pPr>
        <w:pStyle w:val="GPSL2Indent"/>
        <w:rPr>
          <w:rFonts w:ascii="Arial" w:hAnsi="Arial"/>
        </w:rPr>
      </w:pPr>
      <w:r w:rsidRPr="00334FF5">
        <w:rPr>
          <w:rFonts w:ascii="Arial" w:hAnsi="Arial"/>
        </w:rPr>
        <w:t xml:space="preserve">In Clause </w:t>
      </w:r>
      <w:r w:rsidR="009F474C" w:rsidRPr="00334FF5">
        <w:rPr>
          <w:rFonts w:ascii="Arial" w:hAnsi="Arial"/>
        </w:rPr>
        <w:fldChar w:fldCharType="begin"/>
      </w:r>
      <w:r w:rsidRPr="00334FF5">
        <w:rPr>
          <w:rFonts w:ascii="Arial" w:hAnsi="Arial"/>
        </w:rPr>
        <w:instrText xml:space="preserve"> REF _Ref379451226 \r \h </w:instrText>
      </w:r>
      <w:r w:rsidR="00F54E49" w:rsidRPr="00334FF5">
        <w:rPr>
          <w:rFonts w:ascii="Arial" w:hAnsi="Arial"/>
        </w:rPr>
        <w:instrText xml:space="preserve"> \* MERGEFORMAT </w:instrText>
      </w:r>
      <w:r w:rsidR="009F474C" w:rsidRPr="00334FF5">
        <w:rPr>
          <w:rFonts w:ascii="Arial" w:hAnsi="Arial"/>
        </w:rPr>
      </w:r>
      <w:r w:rsidR="009F474C" w:rsidRPr="00334FF5">
        <w:rPr>
          <w:rFonts w:ascii="Arial" w:hAnsi="Arial"/>
        </w:rPr>
        <w:fldChar w:fldCharType="separate"/>
      </w:r>
      <w:r w:rsidR="00BC57BA" w:rsidRPr="00334FF5">
        <w:rPr>
          <w:rFonts w:ascii="Arial" w:hAnsi="Arial"/>
        </w:rPr>
        <w:t>36.2.1(b)(iii)</w:t>
      </w:r>
      <w:r w:rsidR="009F474C" w:rsidRPr="00334FF5">
        <w:rPr>
          <w:rFonts w:ascii="Arial" w:hAnsi="Arial"/>
        </w:rPr>
        <w:fldChar w:fldCharType="end"/>
      </w:r>
      <w:r w:rsidRPr="00334FF5">
        <w:rPr>
          <w:rFonts w:ascii="Arial" w:hAnsi="Arial"/>
        </w:rPr>
        <w:t xml:space="preserve"> remove</w:t>
      </w:r>
      <w:r w:rsidR="00A30DF4" w:rsidRPr="00334FF5">
        <w:rPr>
          <w:rFonts w:ascii="Arial" w:hAnsi="Arial"/>
        </w:rPr>
        <w:t xml:space="preserve"> t</w:t>
      </w:r>
      <w:r w:rsidRPr="00334FF5">
        <w:rPr>
          <w:rFonts w:ascii="Arial" w:hAnsi="Arial"/>
        </w:rPr>
        <w:t>he monetary amount and the percentage stated therein and replace respectively with:</w:t>
      </w:r>
    </w:p>
    <w:p w14:paraId="484FCA7E" w14:textId="77777777" w:rsidR="000C23CE" w:rsidRPr="00334FF5" w:rsidRDefault="000C23CE" w:rsidP="00AC1DE2">
      <w:pPr>
        <w:pStyle w:val="GPSL2Indent"/>
        <w:rPr>
          <w:rFonts w:ascii="Arial" w:hAnsi="Arial"/>
        </w:rPr>
      </w:pPr>
      <w:r w:rsidRPr="00334FF5">
        <w:rPr>
          <w:rFonts w:ascii="Arial" w:hAnsi="Arial"/>
        </w:rPr>
        <w:tab/>
        <w:t>[enter monetary amount in words] [£ X]</w:t>
      </w:r>
    </w:p>
    <w:p w14:paraId="38181452" w14:textId="77777777" w:rsidR="000C23CE" w:rsidRPr="00B14AB8" w:rsidRDefault="000C23CE" w:rsidP="00AC1DE2">
      <w:pPr>
        <w:pStyle w:val="GPSL2Indent"/>
        <w:rPr>
          <w:rFonts w:ascii="Arial" w:hAnsi="Arial"/>
        </w:rPr>
      </w:pPr>
      <w:r w:rsidRPr="00334FF5">
        <w:rPr>
          <w:rFonts w:ascii="Arial" w:hAnsi="Arial"/>
        </w:rPr>
        <w:tab/>
        <w:t>[enter percentage in words] [£ X]</w:t>
      </w:r>
    </w:p>
    <w:p w14:paraId="0ED071BF" w14:textId="77777777" w:rsidR="008D0A60" w:rsidRPr="00B14AB8" w:rsidRDefault="00A657C3" w:rsidP="00036474">
      <w:pPr>
        <w:pStyle w:val="GPSL1SCHEDULEHeading"/>
        <w:rPr>
          <w:rFonts w:ascii="Arial" w:hAnsi="Arial"/>
        </w:rPr>
      </w:pPr>
      <w:bookmarkStart w:id="2677" w:name="_Ref349213591"/>
      <w:r w:rsidRPr="00B14AB8">
        <w:rPr>
          <w:rFonts w:ascii="Arial" w:hAnsi="Arial"/>
        </w:rPr>
        <w:t>ADDITIONAL CLAUSES: GENERAL</w:t>
      </w:r>
      <w:bookmarkEnd w:id="2677"/>
      <w:r w:rsidRPr="00B14AB8">
        <w:rPr>
          <w:rFonts w:ascii="Arial" w:hAnsi="Arial"/>
        </w:rPr>
        <w:t xml:space="preserve"> </w:t>
      </w:r>
    </w:p>
    <w:p w14:paraId="6DA86BB3" w14:textId="77777777" w:rsidR="00EE3499" w:rsidRPr="00B14AB8" w:rsidRDefault="00EE3499" w:rsidP="005E4232">
      <w:pPr>
        <w:pStyle w:val="GPSL2numberedclause"/>
        <w:rPr>
          <w:rFonts w:ascii="Arial" w:hAnsi="Arial"/>
        </w:rPr>
      </w:pPr>
      <w:bookmarkStart w:id="2678" w:name="_Ref379372521"/>
      <w:r w:rsidRPr="00B14AB8">
        <w:rPr>
          <w:rFonts w:ascii="Arial" w:hAnsi="Arial"/>
        </w:rPr>
        <w:t>SECURITY MEASURES</w:t>
      </w:r>
      <w:bookmarkEnd w:id="2678"/>
    </w:p>
    <w:p w14:paraId="71389E85"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2426551F"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14:paraId="6D9C4307"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EC4494C" w14:textId="77777777"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6B3CB5DC" w14:textId="77777777" w:rsidR="00E13960" w:rsidRPr="00A57DE6" w:rsidRDefault="00A657C3" w:rsidP="00AC1DE2">
      <w:pPr>
        <w:pStyle w:val="GPSL3numberedclause"/>
        <w:rPr>
          <w:rFonts w:ascii="Arial" w:hAnsi="Arial"/>
        </w:rPr>
      </w:pPr>
      <w:r w:rsidRPr="00B14AB8">
        <w:rPr>
          <w:rFonts w:ascii="Arial" w:hAnsi="Arial"/>
        </w:rPr>
        <w:t xml:space="preserve">The </w:t>
      </w:r>
      <w:r w:rsidRPr="00A57DE6">
        <w:rPr>
          <w:rFonts w:ascii="Arial" w:hAnsi="Arial"/>
        </w:rPr>
        <w:t xml:space="preserve">following new Clause </w:t>
      </w:r>
      <w:r w:rsidR="004A21E5" w:rsidRPr="00A57DE6">
        <w:rPr>
          <w:rFonts w:ascii="Arial" w:hAnsi="Arial"/>
        </w:rPr>
        <w:t>[5</w:t>
      </w:r>
      <w:r w:rsidR="00DD66D9" w:rsidRPr="00A57DE6">
        <w:rPr>
          <w:rFonts w:ascii="Arial" w:hAnsi="Arial"/>
        </w:rPr>
        <w:t>8</w:t>
      </w:r>
      <w:r w:rsidR="004A21E5" w:rsidRPr="00A57DE6">
        <w:rPr>
          <w:rFonts w:ascii="Arial" w:hAnsi="Arial"/>
        </w:rPr>
        <w:t>]</w:t>
      </w:r>
      <w:r w:rsidRPr="00A57DE6">
        <w:rPr>
          <w:rFonts w:ascii="Arial" w:hAnsi="Arial"/>
        </w:rPr>
        <w:t xml:space="preserve"> shall apply:</w:t>
      </w:r>
    </w:p>
    <w:p w14:paraId="13199D2E" w14:textId="77777777" w:rsidR="00A657C3" w:rsidRPr="00A57DE6" w:rsidRDefault="00D64EF6" w:rsidP="006D4176">
      <w:pPr>
        <w:numPr>
          <w:ilvl w:val="0"/>
          <w:numId w:val="7"/>
        </w:numPr>
        <w:ind w:hanging="851"/>
        <w:rPr>
          <w:b/>
        </w:rPr>
      </w:pPr>
      <w:r w:rsidRPr="00A57DE6" w:rsidDel="00D64EF6">
        <w:t xml:space="preserve"> </w:t>
      </w:r>
      <w:bookmarkStart w:id="2679" w:name="_Ref346028624"/>
      <w:bookmarkStart w:id="2680" w:name="_Ref350849364"/>
      <w:r w:rsidR="00A657C3" w:rsidRPr="00A57DE6">
        <w:rPr>
          <w:b/>
        </w:rPr>
        <w:t>[SECURITY MEASURES</w:t>
      </w:r>
      <w:bookmarkEnd w:id="2679"/>
      <w:r w:rsidR="00A657C3" w:rsidRPr="00A57DE6">
        <w:rPr>
          <w:b/>
        </w:rPr>
        <w:t>]</w:t>
      </w:r>
      <w:bookmarkEnd w:id="2680"/>
      <w:r w:rsidR="00A657C3" w:rsidRPr="00A57DE6">
        <w:rPr>
          <w:b/>
        </w:rPr>
        <w:tab/>
      </w:r>
    </w:p>
    <w:p w14:paraId="58AFA2AF" w14:textId="77777777" w:rsidR="00A657C3" w:rsidRPr="00B14AB8" w:rsidRDefault="00A657C3" w:rsidP="006D4176">
      <w:pPr>
        <w:numPr>
          <w:ilvl w:val="1"/>
          <w:numId w:val="7"/>
        </w:numPr>
      </w:pPr>
      <w:bookmarkStart w:id="2681"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682" w:name="_Ref346028461"/>
      <w:bookmarkEnd w:id="2681"/>
    </w:p>
    <w:p w14:paraId="6500FD85"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683" w:name="_Ref346028466"/>
      <w:bookmarkEnd w:id="2682"/>
    </w:p>
    <w:p w14:paraId="720AD15F"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684" w:name="_Ref346028471"/>
      <w:bookmarkEnd w:id="2683"/>
    </w:p>
    <w:p w14:paraId="240F2598"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684"/>
    </w:p>
    <w:p w14:paraId="74220A43" w14:textId="77777777"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14:paraId="58F0A892" w14:textId="77777777" w:rsidR="00A657C3" w:rsidRPr="00B14AB8" w:rsidRDefault="00A657C3" w:rsidP="006D4176">
      <w:pPr>
        <w:numPr>
          <w:ilvl w:val="1"/>
          <w:numId w:val="7"/>
        </w:numPr>
      </w:pPr>
      <w:bookmarkStart w:id="2685"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685"/>
    </w:p>
    <w:p w14:paraId="237FC92D"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7855788B"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01FE6B5B"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686" w:name="_Ref346028607"/>
      <w:r w:rsidRPr="00B14AB8">
        <w:t>blished or otherwise circulated;</w:t>
      </w:r>
    </w:p>
    <w:p w14:paraId="1869231B" w14:textId="77777777" w:rsidR="00A657C3" w:rsidRPr="00B14AB8" w:rsidRDefault="00A657C3" w:rsidP="006D4176">
      <w:pPr>
        <w:numPr>
          <w:ilvl w:val="2"/>
          <w:numId w:val="7"/>
        </w:numPr>
      </w:pPr>
      <w:r w:rsidRPr="00B14AB8">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86"/>
    </w:p>
    <w:p w14:paraId="14747A43" w14:textId="77777777"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14:paraId="53831057"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6616B5B1" w14:textId="77777777"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14:paraId="10452A36" w14:textId="77777777" w:rsidR="00A657C3" w:rsidRPr="00B14AB8" w:rsidRDefault="00A657C3" w:rsidP="006D4176">
      <w:pPr>
        <w:numPr>
          <w:ilvl w:val="1"/>
          <w:numId w:val="7"/>
        </w:numPr>
      </w:pPr>
      <w:bookmarkStart w:id="2687"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87"/>
    </w:p>
    <w:p w14:paraId="4871041A" w14:textId="77777777"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2B732E9" w14:textId="77777777"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w:t>
      </w:r>
      <w:r w:rsidRPr="00B14AB8">
        <w:lastRenderedPageBreak/>
        <w:t xml:space="preserve">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3928E9D7"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719FA4BC"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147FB304"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02035788" w14:textId="77777777"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55419CED" w14:textId="77777777"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512E037F" w14:textId="77777777" w:rsidR="00A657C3" w:rsidRPr="00B14AB8" w:rsidRDefault="00DD66D9" w:rsidP="006D4176">
      <w:pPr>
        <w:numPr>
          <w:ilvl w:val="1"/>
          <w:numId w:val="7"/>
        </w:numPr>
      </w:pPr>
      <w:r w:rsidRPr="00B14AB8">
        <w:lastRenderedPageBreak/>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6D48EFFB" w14:textId="77777777" w:rsidR="00A657C3" w:rsidRPr="00B14AB8" w:rsidRDefault="00A657C3" w:rsidP="006D4176">
      <w:pPr>
        <w:numPr>
          <w:ilvl w:val="1"/>
          <w:numId w:val="7"/>
        </w:numPr>
      </w:pPr>
      <w:bookmarkStart w:id="2688" w:name="_Ref346029110"/>
      <w:r w:rsidRPr="00B14AB8">
        <w:t>If the Customer shall consider that any of the following events has occurred:</w:t>
      </w:r>
      <w:bookmarkStart w:id="2689" w:name="_Ref346029231"/>
      <w:bookmarkEnd w:id="2688"/>
    </w:p>
    <w:p w14:paraId="222B7003"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690" w:name="_Ref346029237"/>
      <w:bookmarkEnd w:id="2689"/>
    </w:p>
    <w:p w14:paraId="7774F86E"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691" w:name="_Ref346029180"/>
      <w:bookmarkEnd w:id="2690"/>
    </w:p>
    <w:p w14:paraId="5D6B8FE4"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91"/>
      <w:r w:rsidRPr="00B14AB8">
        <w:t>;</w:t>
      </w:r>
    </w:p>
    <w:p w14:paraId="027C0875" w14:textId="77777777"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14:paraId="6B5D0FD2" w14:textId="77777777" w:rsidR="00A657C3" w:rsidRPr="00B14AB8" w:rsidRDefault="00A657C3" w:rsidP="006D4176">
      <w:pPr>
        <w:numPr>
          <w:ilvl w:val="1"/>
          <w:numId w:val="7"/>
        </w:numPr>
      </w:pPr>
      <w:bookmarkStart w:id="2692"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92"/>
    </w:p>
    <w:p w14:paraId="6C34E8A5" w14:textId="77777777" w:rsidR="00A657C3" w:rsidRPr="00B14AB8" w:rsidRDefault="00A657C3" w:rsidP="006D4176">
      <w:pPr>
        <w:numPr>
          <w:ilvl w:val="1"/>
          <w:numId w:val="7"/>
        </w:numPr>
      </w:pPr>
      <w:r w:rsidRPr="00B14AB8">
        <w:t>Supplier’s notice</w:t>
      </w:r>
    </w:p>
    <w:p w14:paraId="44CDEE5D"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2B3E3955" w14:textId="77777777"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14:paraId="0D2A39AA" w14:textId="77777777" w:rsidR="00A657C3" w:rsidRPr="00B14AB8" w:rsidRDefault="00A657C3" w:rsidP="006D4176">
      <w:pPr>
        <w:numPr>
          <w:ilvl w:val="1"/>
          <w:numId w:val="7"/>
        </w:numPr>
      </w:pPr>
      <w:r w:rsidRPr="00B14AB8">
        <w:t>Matters pursuant to termination</w:t>
      </w:r>
    </w:p>
    <w:p w14:paraId="27F2E2AF"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t>
      </w:r>
      <w:r w:rsidRPr="00B14AB8">
        <w:lastRenderedPageBreak/>
        <w:t xml:space="preserve">which shall have accrued before the date of such termination; </w:t>
      </w:r>
    </w:p>
    <w:p w14:paraId="2BEF28B2"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10F8F555" w14:textId="77777777"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39E867FD"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23EA31E6"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6A8907FD"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26046109" w14:textId="77777777"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110B4DDF" w14:textId="77777777" w:rsidR="00A657C3" w:rsidRPr="00B14AB8" w:rsidRDefault="00A657C3" w:rsidP="00A657C3">
      <w:pPr>
        <w:ind w:left="2694"/>
      </w:pPr>
      <w:r w:rsidRPr="00B14AB8">
        <w:t>the respective rights and obligations of the Supplier and the Customer shall be terminated in accordance with the following provisions:</w:t>
      </w:r>
    </w:p>
    <w:p w14:paraId="79B70EF1"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 xml:space="preserve">.11 and properly provided by or supplied to the Supplier for the performance of this Call Off Contract, </w:t>
      </w:r>
      <w:r w:rsidRPr="00B14AB8">
        <w:lastRenderedPageBreak/>
        <w:t>except such materials, bought-out parts and components and articles in course of manufacture as the Supplier shall, with the concurrence of the Customer, elect to retain;</w:t>
      </w:r>
    </w:p>
    <w:p w14:paraId="7EC536D2"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ED51F7B"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125A201"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1BC4BEA2" w14:textId="77777777"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65D1FE27" w14:textId="77777777" w:rsidR="00E13960" w:rsidRPr="00B14AB8" w:rsidRDefault="000F38D2" w:rsidP="00036474">
      <w:pPr>
        <w:pStyle w:val="GPSL1SCHEDULEHeading"/>
        <w:rPr>
          <w:rFonts w:ascii="Arial" w:hAnsi="Arial"/>
        </w:rPr>
      </w:pPr>
      <w:bookmarkStart w:id="2693" w:name="_Ref349213604"/>
      <w:r w:rsidRPr="00B14AB8">
        <w:rPr>
          <w:rFonts w:ascii="Arial" w:hAnsi="Arial"/>
        </w:rPr>
        <w:t>NHS ADDITIONAL CLAUSES</w:t>
      </w:r>
    </w:p>
    <w:p w14:paraId="44101771" w14:textId="77777777" w:rsidR="008D0A60" w:rsidRPr="00B14AB8" w:rsidRDefault="000F38D2" w:rsidP="005E4232">
      <w:pPr>
        <w:pStyle w:val="GPSL2numberedclause"/>
        <w:rPr>
          <w:rFonts w:ascii="Arial" w:hAnsi="Arial"/>
        </w:rPr>
      </w:pPr>
      <w:bookmarkStart w:id="2694"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94"/>
    </w:p>
    <w:p w14:paraId="3860102F"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5859B583" w14:textId="77777777" w:rsidR="008D0A60" w:rsidRPr="00B14AB8" w:rsidRDefault="000F38D2" w:rsidP="006D4176">
      <w:pPr>
        <w:numPr>
          <w:ilvl w:val="1"/>
          <w:numId w:val="7"/>
        </w:numPr>
      </w:pPr>
      <w:bookmarkStart w:id="2695"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95"/>
      <w:r w:rsidRPr="00B14AB8">
        <w:t xml:space="preserve"> </w:t>
      </w:r>
    </w:p>
    <w:p w14:paraId="049545A6"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6D9DA9B9" w14:textId="77777777"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14:paraId="548515CB" w14:textId="77777777" w:rsidR="008D0A60" w:rsidRPr="00B14AB8" w:rsidRDefault="000F38D2" w:rsidP="006D4176">
      <w:pPr>
        <w:numPr>
          <w:ilvl w:val="1"/>
          <w:numId w:val="7"/>
        </w:numPr>
      </w:pPr>
      <w:bookmarkStart w:id="2696" w:name="_Ref377578757"/>
      <w:r w:rsidRPr="00B14AB8">
        <w:lastRenderedPageBreak/>
        <w:t xml:space="preserve">Where it is not practical for whatever reason for the Supplier to comply with its obligations </w:t>
      </w:r>
      <w:bookmarkEnd w:id="2696"/>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14:paraId="10A1E2B1" w14:textId="77777777"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14:paraId="2D8260E4" w14:textId="77777777" w:rsidR="008D0A60" w:rsidRPr="00B14AB8" w:rsidRDefault="00A657C3" w:rsidP="00036474">
      <w:pPr>
        <w:pStyle w:val="GPSL1SCHEDULEHeading"/>
        <w:rPr>
          <w:rFonts w:ascii="Arial" w:hAnsi="Arial"/>
        </w:rPr>
      </w:pPr>
      <w:bookmarkStart w:id="2697" w:name="_Toc379805469"/>
      <w:bookmarkStart w:id="2698" w:name="_Toc379807263"/>
      <w:bookmarkStart w:id="2699" w:name="_Toc379805470"/>
      <w:bookmarkStart w:id="2700" w:name="_Toc379807264"/>
      <w:bookmarkStart w:id="2701" w:name="_Ref379372894"/>
      <w:bookmarkEnd w:id="2697"/>
      <w:bookmarkEnd w:id="2698"/>
      <w:bookmarkEnd w:id="2699"/>
      <w:bookmarkEnd w:id="2700"/>
      <w:r w:rsidRPr="00B14AB8">
        <w:rPr>
          <w:rFonts w:ascii="Arial" w:hAnsi="Arial"/>
        </w:rPr>
        <w:t>MOD ADDITIONAL CLAUSES</w:t>
      </w:r>
      <w:bookmarkEnd w:id="2693"/>
      <w:bookmarkEnd w:id="2701"/>
    </w:p>
    <w:p w14:paraId="7DCBD454"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0F9DA1FD" w14:textId="77777777"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2D5C29F9"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43C2FEBD"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2AB364DD"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3F3141B6"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5FB2AB46"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64617332"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098D2C0B"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07DF6489" w14:textId="77777777"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702" w:name="_Ref346034671"/>
    </w:p>
    <w:p w14:paraId="20209AA3" w14:textId="77777777" w:rsidR="008D0A60" w:rsidRPr="00A66334" w:rsidRDefault="00A657C3" w:rsidP="006D4176">
      <w:pPr>
        <w:numPr>
          <w:ilvl w:val="0"/>
          <w:numId w:val="18"/>
        </w:numPr>
        <w:rPr>
          <w:b/>
        </w:rPr>
      </w:pPr>
      <w:r w:rsidRPr="00A66334">
        <w:rPr>
          <w:b/>
        </w:rPr>
        <w:t>[ACCESS TO MOD SITES</w:t>
      </w:r>
      <w:bookmarkEnd w:id="2702"/>
      <w:r w:rsidRPr="00A66334">
        <w:rPr>
          <w:b/>
        </w:rPr>
        <w:t>]</w:t>
      </w:r>
    </w:p>
    <w:p w14:paraId="1DD921E7" w14:textId="77777777" w:rsidR="008D0A60" w:rsidRPr="00B14AB8" w:rsidRDefault="00A657C3" w:rsidP="006D4176">
      <w:pPr>
        <w:numPr>
          <w:ilvl w:val="1"/>
          <w:numId w:val="18"/>
        </w:numPr>
      </w:pPr>
      <w:r w:rsidRPr="00B14AB8">
        <w:t>In th</w:t>
      </w:r>
      <w:r w:rsidR="00DD66D9" w:rsidRPr="00B14AB8">
        <w:t>is Clause 60</w:t>
      </w:r>
      <w:r w:rsidRPr="00B14AB8">
        <w:t>:</w:t>
      </w:r>
    </w:p>
    <w:p w14:paraId="2DF667B9" w14:textId="77777777" w:rsidR="008D0A60" w:rsidRPr="00B14AB8" w:rsidRDefault="00A657C3" w:rsidP="006D4176">
      <w:pPr>
        <w:numPr>
          <w:ilvl w:val="2"/>
          <w:numId w:val="18"/>
        </w:numPr>
      </w:pPr>
      <w:r w:rsidRPr="00B14AB8">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60F5DEA6" w14:textId="77777777"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536B7A38" w14:textId="77777777"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D3C901B" w14:textId="77777777" w:rsidR="008D0A60" w:rsidRPr="00B14AB8" w:rsidRDefault="00A657C3" w:rsidP="006D4176">
      <w:pPr>
        <w:numPr>
          <w:ilvl w:val="2"/>
          <w:numId w:val="18"/>
        </w:numPr>
      </w:pPr>
      <w:r w:rsidRPr="00B14AB8">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B14AB8">
        <w:lastRenderedPageBreak/>
        <w:t>Transport of the Supplier's representatives locally overseas which is necessary for the purpose of this Call Off Contract shall be provided wherever possible by the Ministry of Defence, or by the Officer in charge and, where so provided, shall be free of charge.</w:t>
      </w:r>
    </w:p>
    <w:p w14:paraId="77714CDF" w14:textId="77777777"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09F0AE3" w14:textId="77777777"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14:paraId="00717452" w14:textId="77777777"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B8816B4" w14:textId="77777777"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4EDBB19C" w14:textId="135FD1AA"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00C85772">
        <w:rPr>
          <w:rFonts w:ascii="Arial" w:hAnsi="Arial"/>
        </w:rPr>
        <w:t xml:space="preserve">Schedule </w:t>
      </w:r>
      <w:r w:rsidR="004A21E5" w:rsidRPr="00A66334">
        <w:rPr>
          <w:rFonts w:ascii="Arial" w:hAnsi="Arial"/>
        </w:rPr>
        <w:t>1</w:t>
      </w:r>
      <w:r w:rsidR="00BD4505" w:rsidRPr="00A66334">
        <w:rPr>
          <w:rFonts w:ascii="Arial" w:hAnsi="Arial"/>
        </w:rPr>
        <w:t>6</w:t>
      </w:r>
      <w:r w:rsidRPr="00A66334">
        <w:rPr>
          <w:rFonts w:ascii="Arial" w:hAnsi="Arial"/>
        </w:rPr>
        <w:t xml:space="preserve"> shall apply:</w:t>
      </w:r>
      <w:r w:rsidR="00A57DE6">
        <w:rPr>
          <w:rFonts w:ascii="Arial" w:hAnsi="Arial"/>
        </w:rPr>
        <w:t xml:space="preserve"> Not Applied</w:t>
      </w:r>
    </w:p>
    <w:p w14:paraId="5D39982E" w14:textId="07062171" w:rsidR="00A657C3" w:rsidRPr="00B14AB8" w:rsidRDefault="00C85772" w:rsidP="00FC258C">
      <w:pPr>
        <w:pStyle w:val="GPSSchPart"/>
        <w:rPr>
          <w:rFonts w:ascii="Arial" w:hAnsi="Arial" w:cs="Arial"/>
        </w:rPr>
      </w:pPr>
      <w:r>
        <w:rPr>
          <w:rFonts w:ascii="Arial" w:hAnsi="Arial" w:cs="Arial"/>
        </w:rPr>
        <w:tab/>
        <w:t xml:space="preserve">CALL OFF SCHEDULE </w:t>
      </w:r>
      <w:r w:rsidR="004A21E5" w:rsidRPr="00A66334">
        <w:rPr>
          <w:rFonts w:ascii="Arial" w:hAnsi="Arial" w:cs="Arial"/>
        </w:rPr>
        <w:t>1</w:t>
      </w:r>
      <w:r w:rsidR="00BD4505" w:rsidRPr="00A66334">
        <w:rPr>
          <w:rFonts w:ascii="Arial" w:hAnsi="Arial" w:cs="Arial"/>
        </w:rPr>
        <w:t>6</w:t>
      </w:r>
      <w:r w:rsidR="00A657C3" w:rsidRPr="00A66334">
        <w:rPr>
          <w:rFonts w:ascii="Arial" w:hAnsi="Arial" w:cs="Arial"/>
        </w:rPr>
        <w:t>: MOD</w:t>
      </w:r>
      <w:r w:rsidR="00A657C3" w:rsidRPr="00B14AB8">
        <w:rPr>
          <w:rFonts w:ascii="Arial" w:hAnsi="Arial" w:cs="Arial"/>
        </w:rPr>
        <w:t xml:space="preserve"> DEFCONs AND DEFFORMs</w:t>
      </w:r>
    </w:p>
    <w:p w14:paraId="05901174" w14:textId="77777777" w:rsidR="00A657C3" w:rsidRPr="00B14AB8" w:rsidRDefault="00A657C3" w:rsidP="00AB3E0D">
      <w:pPr>
        <w:ind w:left="709"/>
        <w:rPr>
          <w:b/>
        </w:rPr>
      </w:pPr>
      <w:r w:rsidRPr="00B14AB8">
        <w:rPr>
          <w:b/>
        </w:rPr>
        <w:t xml:space="preserve">The following MOD DEFCONs and DEFFORMs form part of this Call Off Contract: </w:t>
      </w:r>
    </w:p>
    <w:p w14:paraId="02FA4278" w14:textId="77777777" w:rsidR="00A657C3" w:rsidRPr="00B14AB8" w:rsidRDefault="00A657C3" w:rsidP="00A657C3">
      <w:pPr>
        <w:pStyle w:val="ColorfulList-Accent11"/>
        <w:ind w:left="851"/>
      </w:pPr>
      <w:r w:rsidRPr="00B14AB8">
        <w:t>DEFCONs</w:t>
      </w:r>
    </w:p>
    <w:p w14:paraId="55D4B954" w14:textId="77777777"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6"/>
        <w:gridCol w:w="2933"/>
      </w:tblGrid>
      <w:tr w:rsidR="00A657C3" w:rsidRPr="00B14AB8" w14:paraId="69E05612" w14:textId="77777777" w:rsidTr="00C85772">
        <w:tc>
          <w:tcPr>
            <w:tcW w:w="2881" w:type="dxa"/>
            <w:shd w:val="clear" w:color="auto" w:fill="EEECE1"/>
          </w:tcPr>
          <w:p w14:paraId="5CD6AD26" w14:textId="77777777" w:rsidR="00A657C3" w:rsidRPr="00B14AB8" w:rsidRDefault="00A657C3" w:rsidP="00A657C3">
            <w:pPr>
              <w:pStyle w:val="ColorfulList-Accent11"/>
            </w:pPr>
          </w:p>
          <w:p w14:paraId="32BD6F49" w14:textId="77777777" w:rsidR="00A657C3" w:rsidRPr="00B14AB8" w:rsidRDefault="00A657C3" w:rsidP="00A657C3">
            <w:pPr>
              <w:pStyle w:val="ColorfulList-Accent11"/>
            </w:pPr>
            <w:r w:rsidRPr="00B14AB8">
              <w:lastRenderedPageBreak/>
              <w:t>DEFCON No</w:t>
            </w:r>
          </w:p>
          <w:p w14:paraId="28630D40" w14:textId="77777777" w:rsidR="00A657C3" w:rsidRPr="00B14AB8" w:rsidRDefault="00A657C3" w:rsidP="00A657C3">
            <w:pPr>
              <w:pStyle w:val="ColorfulList-Accent11"/>
            </w:pPr>
          </w:p>
        </w:tc>
        <w:tc>
          <w:tcPr>
            <w:tcW w:w="2866" w:type="dxa"/>
            <w:shd w:val="clear" w:color="auto" w:fill="EEECE1"/>
          </w:tcPr>
          <w:p w14:paraId="7B001FE5" w14:textId="77777777" w:rsidR="00A657C3" w:rsidRPr="00B14AB8" w:rsidRDefault="00A657C3" w:rsidP="00A657C3">
            <w:pPr>
              <w:pStyle w:val="ColorfulList-Accent11"/>
            </w:pPr>
          </w:p>
          <w:p w14:paraId="4ED4979D" w14:textId="77777777" w:rsidR="00A657C3" w:rsidRPr="00B14AB8" w:rsidRDefault="00A657C3" w:rsidP="00A657C3">
            <w:pPr>
              <w:pStyle w:val="ColorfulList-Accent11"/>
              <w:rPr>
                <w:b/>
                <w:u w:val="single"/>
              </w:rPr>
            </w:pPr>
            <w:r w:rsidRPr="00B14AB8">
              <w:lastRenderedPageBreak/>
              <w:t>Version</w:t>
            </w:r>
          </w:p>
        </w:tc>
        <w:tc>
          <w:tcPr>
            <w:tcW w:w="2933" w:type="dxa"/>
            <w:shd w:val="clear" w:color="auto" w:fill="EEECE1"/>
          </w:tcPr>
          <w:p w14:paraId="4CC952F4" w14:textId="77777777" w:rsidR="00A657C3" w:rsidRPr="00B14AB8" w:rsidRDefault="00A657C3" w:rsidP="00A657C3">
            <w:pPr>
              <w:pStyle w:val="ColorfulList-Accent11"/>
            </w:pPr>
          </w:p>
          <w:p w14:paraId="62802A36" w14:textId="77777777" w:rsidR="00A657C3" w:rsidRPr="00B14AB8" w:rsidRDefault="00A657C3" w:rsidP="00A657C3">
            <w:pPr>
              <w:pStyle w:val="ColorfulList-Accent11"/>
              <w:rPr>
                <w:b/>
                <w:u w:val="single"/>
              </w:rPr>
            </w:pPr>
            <w:r w:rsidRPr="00B14AB8">
              <w:lastRenderedPageBreak/>
              <w:t>Description</w:t>
            </w:r>
          </w:p>
        </w:tc>
      </w:tr>
      <w:tr w:rsidR="007B7AC9" w:rsidRPr="00B14AB8" w14:paraId="6E785035" w14:textId="77777777" w:rsidTr="00C85772">
        <w:tc>
          <w:tcPr>
            <w:tcW w:w="2881" w:type="dxa"/>
            <w:shd w:val="clear" w:color="auto" w:fill="FFFFFF"/>
          </w:tcPr>
          <w:p w14:paraId="73BF623E" w14:textId="77777777" w:rsidR="007B7AC9" w:rsidRPr="00B14AB8" w:rsidRDefault="007B7AC9" w:rsidP="00A657C3">
            <w:pPr>
              <w:pStyle w:val="ColorfulList-Accent11"/>
            </w:pPr>
            <w:r w:rsidRPr="00B14AB8">
              <w:lastRenderedPageBreak/>
              <w:t>DEFCON 660</w:t>
            </w:r>
          </w:p>
        </w:tc>
        <w:tc>
          <w:tcPr>
            <w:tcW w:w="2866" w:type="dxa"/>
            <w:shd w:val="clear" w:color="auto" w:fill="FFFFFF"/>
          </w:tcPr>
          <w:p w14:paraId="1028CC74" w14:textId="77777777" w:rsidR="007B7AC9" w:rsidRPr="00B14AB8" w:rsidRDefault="007B7AC9" w:rsidP="00A657C3">
            <w:pPr>
              <w:pStyle w:val="ColorfulList-Accent11"/>
            </w:pPr>
            <w:proofErr w:type="spellStart"/>
            <w:r w:rsidRPr="00B14AB8">
              <w:t>Edn</w:t>
            </w:r>
            <w:proofErr w:type="spellEnd"/>
            <w:r w:rsidRPr="00B14AB8">
              <w:t xml:space="preserve"> 12/15</w:t>
            </w:r>
          </w:p>
        </w:tc>
        <w:tc>
          <w:tcPr>
            <w:tcW w:w="2933" w:type="dxa"/>
            <w:shd w:val="clear" w:color="auto" w:fill="FFFFFF"/>
          </w:tcPr>
          <w:p w14:paraId="08382F39" w14:textId="153C9E38" w:rsidR="007B7AC9" w:rsidRPr="00B14AB8" w:rsidRDefault="007B7AC9" w:rsidP="00A657C3">
            <w:pPr>
              <w:pStyle w:val="ColorfulList-Accent11"/>
            </w:pPr>
            <w:r w:rsidRPr="00B14AB8">
              <w:t xml:space="preserve">Official Sensitive </w:t>
            </w:r>
            <w:proofErr w:type="spellStart"/>
            <w:r w:rsidRPr="00B14AB8">
              <w:t>Secuirty</w:t>
            </w:r>
            <w:proofErr w:type="spellEnd"/>
            <w:r w:rsidRPr="00B14AB8">
              <w:t xml:space="preserve"> Requirements (will need security Asp</w:t>
            </w:r>
            <w:r w:rsidR="00C85772">
              <w:t>ect Letter if there is any se</w:t>
            </w:r>
            <w:r w:rsidRPr="00B14AB8">
              <w:t>nsitive information Project team should be aware of) please choose if relevant</w:t>
            </w:r>
          </w:p>
        </w:tc>
      </w:tr>
    </w:tbl>
    <w:p w14:paraId="5770BCD4" w14:textId="77777777" w:rsidR="00A657C3" w:rsidRPr="00B14AB8" w:rsidRDefault="00A657C3" w:rsidP="00A657C3">
      <w:pPr>
        <w:pStyle w:val="ColorfulList-Accent11"/>
      </w:pPr>
    </w:p>
    <w:p w14:paraId="433761ED" w14:textId="6BE348E0" w:rsidR="00A657C3" w:rsidRPr="00B14AB8" w:rsidRDefault="00A657C3" w:rsidP="008D64CB">
      <w:pPr>
        <w:pStyle w:val="ColorfulList-Accent11"/>
      </w:pPr>
      <w:r w:rsidRPr="00B14AB8">
        <w:t>DEFFORMs (Ministry of Defence Forms)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B14AB8" w14:paraId="68F91765" w14:textId="77777777" w:rsidTr="00A657C3">
        <w:tc>
          <w:tcPr>
            <w:tcW w:w="2977" w:type="dxa"/>
            <w:shd w:val="clear" w:color="auto" w:fill="EEECE1"/>
          </w:tcPr>
          <w:p w14:paraId="3EB48DF9" w14:textId="77777777" w:rsidR="00A657C3" w:rsidRPr="00B14AB8" w:rsidRDefault="00A657C3" w:rsidP="00A657C3">
            <w:pPr>
              <w:pStyle w:val="ColorfulList-Accent11"/>
            </w:pPr>
          </w:p>
          <w:p w14:paraId="2FB7713C" w14:textId="77777777" w:rsidR="00A657C3" w:rsidRPr="00B14AB8" w:rsidRDefault="00A657C3" w:rsidP="00A657C3">
            <w:pPr>
              <w:pStyle w:val="ColorfulList-Accent11"/>
            </w:pPr>
            <w:r w:rsidRPr="00B14AB8">
              <w:t>DEFFORM No</w:t>
            </w:r>
          </w:p>
          <w:p w14:paraId="2B7FD43A" w14:textId="77777777" w:rsidR="00A657C3" w:rsidRPr="00B14AB8" w:rsidRDefault="00A657C3" w:rsidP="00A657C3">
            <w:pPr>
              <w:pStyle w:val="ColorfulList-Accent11"/>
            </w:pPr>
          </w:p>
        </w:tc>
        <w:tc>
          <w:tcPr>
            <w:tcW w:w="2976" w:type="dxa"/>
            <w:shd w:val="clear" w:color="auto" w:fill="EEECE1"/>
          </w:tcPr>
          <w:p w14:paraId="61FD8F35" w14:textId="77777777" w:rsidR="00A657C3" w:rsidRPr="00B14AB8" w:rsidRDefault="00A657C3" w:rsidP="00A657C3">
            <w:pPr>
              <w:pStyle w:val="ColorfulList-Accent11"/>
            </w:pPr>
          </w:p>
          <w:p w14:paraId="576BD1CC" w14:textId="77777777" w:rsidR="00A657C3" w:rsidRPr="00B14AB8" w:rsidRDefault="00A657C3" w:rsidP="00A657C3">
            <w:pPr>
              <w:pStyle w:val="ColorfulList-Accent11"/>
              <w:rPr>
                <w:b/>
                <w:u w:val="single"/>
              </w:rPr>
            </w:pPr>
            <w:r w:rsidRPr="00B14AB8">
              <w:t>Version</w:t>
            </w:r>
          </w:p>
        </w:tc>
        <w:tc>
          <w:tcPr>
            <w:tcW w:w="2900" w:type="dxa"/>
            <w:shd w:val="clear" w:color="auto" w:fill="EEECE1"/>
          </w:tcPr>
          <w:p w14:paraId="5E5C6E60" w14:textId="77777777" w:rsidR="00A657C3" w:rsidRPr="00B14AB8" w:rsidRDefault="00A657C3" w:rsidP="00A657C3">
            <w:pPr>
              <w:pStyle w:val="ColorfulList-Accent11"/>
            </w:pPr>
          </w:p>
          <w:p w14:paraId="1B034EF7" w14:textId="77777777" w:rsidR="00A657C3" w:rsidRPr="00B14AB8" w:rsidRDefault="00A657C3" w:rsidP="00A657C3">
            <w:pPr>
              <w:pStyle w:val="ColorfulList-Accent11"/>
              <w:rPr>
                <w:b/>
                <w:u w:val="single"/>
              </w:rPr>
            </w:pPr>
            <w:r w:rsidRPr="00B14AB8">
              <w:t>Description</w:t>
            </w:r>
          </w:p>
        </w:tc>
      </w:tr>
      <w:tr w:rsidR="00A657C3" w:rsidRPr="00B14AB8" w14:paraId="468AD427" w14:textId="77777777" w:rsidTr="00A657C3">
        <w:tc>
          <w:tcPr>
            <w:tcW w:w="2977" w:type="dxa"/>
          </w:tcPr>
          <w:p w14:paraId="37036A57" w14:textId="77777777" w:rsidR="00A657C3" w:rsidRPr="00B14AB8" w:rsidRDefault="007B7AC9" w:rsidP="00A657C3">
            <w:pPr>
              <w:pStyle w:val="ColorfulList-Accent11"/>
            </w:pPr>
            <w:r w:rsidRPr="00B14AB8">
              <w:t>DEFORM 94</w:t>
            </w:r>
          </w:p>
        </w:tc>
        <w:tc>
          <w:tcPr>
            <w:tcW w:w="2976" w:type="dxa"/>
          </w:tcPr>
          <w:p w14:paraId="19134D9F" w14:textId="77777777" w:rsidR="00A657C3" w:rsidRPr="00B14AB8" w:rsidRDefault="00A657C3" w:rsidP="00A657C3">
            <w:pPr>
              <w:pStyle w:val="ColorfulList-Accent11"/>
            </w:pPr>
          </w:p>
        </w:tc>
        <w:tc>
          <w:tcPr>
            <w:tcW w:w="2900" w:type="dxa"/>
          </w:tcPr>
          <w:p w14:paraId="14958137" w14:textId="77777777" w:rsidR="00A657C3" w:rsidRPr="00B14AB8" w:rsidRDefault="007B7AC9" w:rsidP="00A657C3">
            <w:pPr>
              <w:pStyle w:val="ColorfulList-Accent11"/>
            </w:pPr>
            <w:r w:rsidRPr="00B14AB8">
              <w:t>Confidentiality Agreement</w:t>
            </w:r>
          </w:p>
        </w:tc>
      </w:tr>
      <w:tr w:rsidR="00A657C3" w:rsidRPr="00B14AB8" w14:paraId="0997DF44" w14:textId="77777777" w:rsidTr="00A657C3">
        <w:tc>
          <w:tcPr>
            <w:tcW w:w="2977" w:type="dxa"/>
          </w:tcPr>
          <w:p w14:paraId="56F9A659" w14:textId="77777777" w:rsidR="00A657C3" w:rsidRPr="00B14AB8" w:rsidRDefault="007B7AC9" w:rsidP="00A657C3">
            <w:pPr>
              <w:pStyle w:val="ColorfulList-Accent11"/>
            </w:pPr>
            <w:r w:rsidRPr="00B14AB8">
              <w:t>DEFORM 111</w:t>
            </w:r>
          </w:p>
        </w:tc>
        <w:tc>
          <w:tcPr>
            <w:tcW w:w="2976" w:type="dxa"/>
          </w:tcPr>
          <w:p w14:paraId="426F776D" w14:textId="77777777" w:rsidR="00A657C3" w:rsidRPr="00B14AB8" w:rsidRDefault="00A657C3" w:rsidP="00A657C3">
            <w:pPr>
              <w:pStyle w:val="ColorfulList-Accent11"/>
            </w:pPr>
          </w:p>
        </w:tc>
        <w:tc>
          <w:tcPr>
            <w:tcW w:w="2900" w:type="dxa"/>
          </w:tcPr>
          <w:p w14:paraId="49457B4C" w14:textId="77777777" w:rsidR="00A657C3" w:rsidRPr="00B14AB8" w:rsidRDefault="007B7AC9" w:rsidP="00A657C3">
            <w:pPr>
              <w:pStyle w:val="ColorfulList-Accent11"/>
            </w:pPr>
            <w:r w:rsidRPr="00B14AB8">
              <w:t>Annex – Addresses and Other Information</w:t>
            </w:r>
          </w:p>
        </w:tc>
      </w:tr>
      <w:tr w:rsidR="00A657C3" w:rsidRPr="00B14AB8" w14:paraId="16CA8CA5" w14:textId="77777777" w:rsidTr="00A657C3">
        <w:tc>
          <w:tcPr>
            <w:tcW w:w="2977" w:type="dxa"/>
          </w:tcPr>
          <w:p w14:paraId="225CE036" w14:textId="77777777" w:rsidR="00A657C3" w:rsidRPr="00B14AB8" w:rsidRDefault="007B7AC9" w:rsidP="00A657C3">
            <w:pPr>
              <w:pStyle w:val="ColorfulList-Accent11"/>
            </w:pPr>
            <w:r w:rsidRPr="00B14AB8">
              <w:t>AQAP 2120</w:t>
            </w:r>
          </w:p>
        </w:tc>
        <w:tc>
          <w:tcPr>
            <w:tcW w:w="2976" w:type="dxa"/>
          </w:tcPr>
          <w:p w14:paraId="60124D69" w14:textId="77777777" w:rsidR="00A657C3" w:rsidRPr="00B14AB8" w:rsidRDefault="00A657C3" w:rsidP="00A657C3">
            <w:pPr>
              <w:pStyle w:val="ColorfulList-Accent11"/>
            </w:pPr>
          </w:p>
        </w:tc>
        <w:tc>
          <w:tcPr>
            <w:tcW w:w="2900" w:type="dxa"/>
          </w:tcPr>
          <w:p w14:paraId="39308E29" w14:textId="77777777" w:rsidR="00A657C3" w:rsidRPr="00B14AB8" w:rsidRDefault="007B7AC9" w:rsidP="00A657C3">
            <w:pPr>
              <w:pStyle w:val="ColorfulList-Accent11"/>
            </w:pPr>
            <w:r w:rsidRPr="00B14AB8">
              <w:t>NATO Quality Assurance requirements for Production</w:t>
            </w:r>
          </w:p>
        </w:tc>
      </w:tr>
      <w:tr w:rsidR="00A657C3" w:rsidRPr="00B14AB8" w14:paraId="07376435" w14:textId="77777777" w:rsidTr="00A657C3">
        <w:tc>
          <w:tcPr>
            <w:tcW w:w="2977" w:type="dxa"/>
          </w:tcPr>
          <w:p w14:paraId="73824FEF" w14:textId="77777777" w:rsidR="00A657C3" w:rsidRPr="00B14AB8" w:rsidRDefault="00A657C3" w:rsidP="00A657C3">
            <w:pPr>
              <w:pStyle w:val="ColorfulList-Accent11"/>
            </w:pPr>
          </w:p>
        </w:tc>
        <w:tc>
          <w:tcPr>
            <w:tcW w:w="2976" w:type="dxa"/>
          </w:tcPr>
          <w:p w14:paraId="6941744A" w14:textId="77777777" w:rsidR="00A657C3" w:rsidRPr="00B14AB8" w:rsidRDefault="00A657C3" w:rsidP="00A657C3">
            <w:pPr>
              <w:pStyle w:val="ColorfulList-Accent11"/>
            </w:pPr>
          </w:p>
        </w:tc>
        <w:tc>
          <w:tcPr>
            <w:tcW w:w="2900" w:type="dxa"/>
          </w:tcPr>
          <w:p w14:paraId="0F172D74" w14:textId="77777777" w:rsidR="00A657C3" w:rsidRPr="00B14AB8" w:rsidRDefault="00A657C3" w:rsidP="00A657C3">
            <w:pPr>
              <w:pStyle w:val="ColorfulList-Accent11"/>
            </w:pPr>
          </w:p>
        </w:tc>
      </w:tr>
    </w:tbl>
    <w:p w14:paraId="730BE70B" w14:textId="0CEF2AE3" w:rsidR="00BF6989" w:rsidRDefault="00D64EF6" w:rsidP="00AE30FB">
      <w:pPr>
        <w:pStyle w:val="GPSL1Guidance"/>
        <w:ind w:left="0"/>
        <w:rPr>
          <w:i w:val="0"/>
        </w:rPr>
      </w:pPr>
      <w:r w:rsidRPr="00A66334" w:rsidDel="00D64EF6">
        <w:t xml:space="preserve"> </w:t>
      </w:r>
      <w:r w:rsidR="008D64CB">
        <w:rPr>
          <w:i w:val="0"/>
        </w:rPr>
        <w:t>DEFCONS and DEFOMS can be obtained from the mod internet site</w:t>
      </w:r>
    </w:p>
    <w:p w14:paraId="4E4D1045" w14:textId="6EF3E789" w:rsidR="008D64CB" w:rsidRPr="008D64CB" w:rsidRDefault="008D64CB" w:rsidP="00AE30FB">
      <w:pPr>
        <w:pStyle w:val="GPSL1Guidance"/>
        <w:ind w:left="0"/>
        <w:rPr>
          <w:i w:val="0"/>
        </w:rPr>
      </w:pPr>
      <w:r>
        <w:rPr>
          <w:i w:val="0"/>
        </w:rPr>
        <w:t>https://www.aof.mod.uk/aofcontent/tactial/toolkit/index/htm</w:t>
      </w:r>
    </w:p>
    <w:p w14:paraId="2AAB8E21"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127848A8"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2B87FF24" w14:textId="77777777" w:rsidR="00807B13" w:rsidRPr="00A66334" w:rsidRDefault="00807B13" w:rsidP="006D4176">
      <w:pPr>
        <w:numPr>
          <w:ilvl w:val="0"/>
          <w:numId w:val="18"/>
        </w:numPr>
        <w:rPr>
          <w:b/>
        </w:rPr>
      </w:pPr>
      <w:r w:rsidRPr="00A66334">
        <w:rPr>
          <w:b/>
        </w:rPr>
        <w:t>[Obligation to Advertise Supply Chain Opportunities]</w:t>
      </w:r>
    </w:p>
    <w:p w14:paraId="1B53E511"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C87809C" w14:textId="77777777" w:rsidR="00807B13" w:rsidRPr="00B14AB8" w:rsidRDefault="00807B13" w:rsidP="006D4176">
      <w:pPr>
        <w:numPr>
          <w:ilvl w:val="2"/>
          <w:numId w:val="18"/>
        </w:numPr>
        <w:rPr>
          <w:rFonts w:eastAsia="Calibri"/>
        </w:rPr>
      </w:pPr>
      <w:r w:rsidRPr="00B14AB8">
        <w:rPr>
          <w:rFonts w:eastAsia="Calibri"/>
        </w:rPr>
        <w:lastRenderedPageBreak/>
        <w:t>advertised; and</w:t>
      </w:r>
    </w:p>
    <w:p w14:paraId="755DCCCA" w14:textId="77777777"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14:paraId="2A8665C8"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00FB8200"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4BB6F365"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44A448C7" w14:textId="77777777" w:rsidR="00807B13" w:rsidRPr="00B14AB8" w:rsidRDefault="00807B13" w:rsidP="0019742B">
      <w:pPr>
        <w:pStyle w:val="GPSL1Guidance"/>
        <w:rPr>
          <w:i w:val="0"/>
        </w:rPr>
      </w:pPr>
    </w:p>
    <w:p w14:paraId="6D88CC7D"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703" w:name="_Toc17374771"/>
      <w:r w:rsidR="009E1722" w:rsidRPr="00B14AB8">
        <w:rPr>
          <w:rFonts w:ascii="Arial" w:hAnsi="Arial" w:cs="Arial"/>
        </w:rPr>
        <w:lastRenderedPageBreak/>
        <w:t>CALL OFF SCHEDULE 15: CALL OFF TENDER</w:t>
      </w:r>
      <w:bookmarkEnd w:id="2703"/>
    </w:p>
    <w:p w14:paraId="3419BB37" w14:textId="41D41342" w:rsidR="009E1722" w:rsidRPr="00B14AB8" w:rsidRDefault="009E1722" w:rsidP="00EA5CAB">
      <w:pPr>
        <w:pStyle w:val="GPSL1Guidance"/>
        <w:ind w:left="0"/>
        <w:rPr>
          <w:i w:val="0"/>
        </w:rPr>
      </w:pPr>
    </w:p>
    <w:p w14:paraId="11E59C4C" w14:textId="305F5D2B" w:rsidR="00B14AB8" w:rsidRPr="0053299F" w:rsidRDefault="0053299F" w:rsidP="00EA5CAB">
      <w:pPr>
        <w:pStyle w:val="GPSL1Guidance"/>
        <w:ind w:left="0"/>
        <w:jc w:val="left"/>
        <w:rPr>
          <w:b w:val="0"/>
          <w:i w:val="0"/>
        </w:rPr>
      </w:pPr>
      <w:r w:rsidRPr="0053299F">
        <w:rPr>
          <w:b w:val="0"/>
          <w:i w:val="0"/>
        </w:rPr>
        <w:t>REDACTION</w:t>
      </w:r>
    </w:p>
    <w:p w14:paraId="30A9C51C" w14:textId="77777777" w:rsidR="00B14AB8" w:rsidRPr="00B14AB8" w:rsidRDefault="00B14AB8" w:rsidP="00B359C9">
      <w:pPr>
        <w:pStyle w:val="GPSL1Guidance"/>
        <w:jc w:val="left"/>
        <w:rPr>
          <w:i w:val="0"/>
        </w:rPr>
      </w:pPr>
    </w:p>
    <w:p w14:paraId="7BFB912B" w14:textId="77777777" w:rsidR="002659CE" w:rsidRPr="00B14AB8" w:rsidRDefault="00B14AB8" w:rsidP="00B14AB8">
      <w:pPr>
        <w:pStyle w:val="GPSL1Guidance"/>
        <w:jc w:val="center"/>
        <w:rPr>
          <w:i w:val="0"/>
        </w:rPr>
      </w:pPr>
      <w:r w:rsidRPr="00B14AB8">
        <w:rPr>
          <w:i w:val="0"/>
        </w:rPr>
        <w:t>CALL OFF SCHEDULE 16: DATA PROCESSING</w:t>
      </w:r>
    </w:p>
    <w:p w14:paraId="7CFD2231" w14:textId="77777777" w:rsidR="00B14AB8" w:rsidRPr="00B14AB8" w:rsidRDefault="00B14AB8" w:rsidP="00B14AB8">
      <w:pPr>
        <w:pStyle w:val="GPSL1Guidance"/>
        <w:jc w:val="center"/>
        <w:rPr>
          <w:i w:val="0"/>
        </w:rPr>
      </w:pPr>
    </w:p>
    <w:p w14:paraId="1615B08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592124B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789A6B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26CDA37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A04855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5A7C192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5DE7A29" w14:textId="77777777" w:rsidR="00B14AB8" w:rsidRPr="00B14AB8" w:rsidRDefault="00B14AB8" w:rsidP="00A2487A">
      <w:pPr>
        <w:numPr>
          <w:ilvl w:val="0"/>
          <w:numId w:val="25"/>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2301542F" w14:textId="77777777" w:rsidR="00B14AB8" w:rsidRPr="00B14AB8" w:rsidRDefault="00B14AB8" w:rsidP="00A2487A">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05074806" w14:textId="77777777" w:rsidR="00B14AB8" w:rsidRPr="00B14AB8" w:rsidRDefault="00B14AB8" w:rsidP="00A2487A">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0362C375" w14:textId="77777777" w:rsidR="00B14AB8" w:rsidRPr="00B14AB8" w:rsidRDefault="00B14AB8" w:rsidP="00A2487A">
      <w:pPr>
        <w:numPr>
          <w:ilvl w:val="0"/>
          <w:numId w:val="25"/>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7EF1189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02498F2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5B05C8D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07F6119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60D64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4AC93DD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556F22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13944B63"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B1CD58E" w14:textId="77777777" w:rsidR="00B14AB8" w:rsidRPr="00B14AB8" w:rsidRDefault="00B14AB8" w:rsidP="00A2487A">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5C397217" w14:textId="77777777" w:rsidR="00B14AB8" w:rsidRPr="00B14AB8" w:rsidRDefault="00B14AB8" w:rsidP="00A2487A">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14:paraId="22DABD77" w14:textId="77777777" w:rsidR="00B14AB8" w:rsidRPr="00B14AB8" w:rsidRDefault="00B14AB8" w:rsidP="00A2487A">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3CA3414B" w14:textId="77777777" w:rsidR="00B14AB8" w:rsidRPr="00B14AB8" w:rsidRDefault="00B14AB8" w:rsidP="00A2487A">
      <w:pPr>
        <w:numPr>
          <w:ilvl w:val="0"/>
          <w:numId w:val="26"/>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5E0CA386"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5EA3E3F"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lastRenderedPageBreak/>
        <w:t>8. The Supplier must not transfer Personal Data outside of the EU unless all of the following are true:</w:t>
      </w:r>
    </w:p>
    <w:p w14:paraId="2662C65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65EB338"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A0E421C"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400B130C"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03E69C43"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41057534"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096E34F2"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63F1CE5A"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4E86338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0D72A96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2DA2147" w14:textId="77777777" w:rsidR="00B14AB8" w:rsidRPr="00B14AB8" w:rsidRDefault="00B14AB8" w:rsidP="00A2487A">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053B4523" w14:textId="77777777" w:rsidR="00B14AB8" w:rsidRPr="00B14AB8" w:rsidRDefault="00B14AB8" w:rsidP="00A2487A">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4DD806DD" w14:textId="77777777" w:rsidR="00B14AB8" w:rsidRPr="00B14AB8" w:rsidRDefault="00B14AB8" w:rsidP="00A2487A">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738C3120" w14:textId="77777777" w:rsidR="00B14AB8" w:rsidRPr="00B14AB8" w:rsidRDefault="00B14AB8" w:rsidP="00A2487A">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64459C46" w14:textId="77777777" w:rsidR="00B14AB8" w:rsidRPr="00B14AB8" w:rsidRDefault="00B14AB8" w:rsidP="00A2487A">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5D8908D0" w14:textId="77777777" w:rsidR="00B14AB8" w:rsidRPr="00B14AB8" w:rsidRDefault="00B14AB8" w:rsidP="00A2487A">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6D23F62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7A7AAF6"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1656630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B21DE3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2D5668D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701459D" w14:textId="77777777" w:rsidR="00B14AB8" w:rsidRPr="00B14AB8" w:rsidRDefault="00B14AB8" w:rsidP="00A2487A">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36D890BF" w14:textId="77777777" w:rsidR="00B14AB8" w:rsidRPr="00B14AB8" w:rsidRDefault="00B14AB8" w:rsidP="00A2487A">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2D35BAC4" w14:textId="77777777" w:rsidR="00B14AB8" w:rsidRPr="00B14AB8" w:rsidRDefault="00B14AB8" w:rsidP="00A2487A">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014AC0B5" w14:textId="77777777" w:rsidR="00B14AB8" w:rsidRPr="00B14AB8" w:rsidRDefault="00B14AB8" w:rsidP="00A2487A">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2BCF8884" w14:textId="77777777" w:rsidR="00B14AB8" w:rsidRPr="00B14AB8" w:rsidRDefault="00B14AB8" w:rsidP="00A2487A">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53B50299"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2319A5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23FAA2DF"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146FF61" w14:textId="77777777" w:rsidR="00B14AB8" w:rsidRPr="00B14AB8" w:rsidRDefault="00B14AB8" w:rsidP="00A2487A">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7BC0192E" w14:textId="77777777" w:rsidR="00B14AB8" w:rsidRPr="00B14AB8" w:rsidRDefault="00B14AB8" w:rsidP="00A2487A">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1392FDF6" w14:textId="77777777" w:rsidR="00B14AB8" w:rsidRPr="00B14AB8" w:rsidRDefault="00B14AB8" w:rsidP="00A2487A">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092590C6"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12FBD9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1F88420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9593ADE"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14:paraId="7F342A74"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F4D9789" w14:textId="77777777" w:rsidR="00B14AB8" w:rsidRPr="00B14AB8" w:rsidRDefault="00B14AB8" w:rsidP="00A2487A">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14:paraId="2EBB0BC2" w14:textId="77777777" w:rsidR="00B14AB8" w:rsidRPr="00B14AB8" w:rsidRDefault="00B14AB8" w:rsidP="00A2487A">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58BED2AA" w14:textId="77777777" w:rsidR="00B14AB8" w:rsidRPr="00B14AB8" w:rsidRDefault="00B14AB8" w:rsidP="00A2487A">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14:paraId="2BA49EA6" w14:textId="77777777" w:rsidR="00B14AB8" w:rsidRPr="00B14AB8" w:rsidRDefault="00B14AB8" w:rsidP="00A2487A">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14:paraId="6567067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6F0979"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14:paraId="0ACB3A6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18D4EC6"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 this Schedule to:</w:t>
      </w:r>
    </w:p>
    <w:p w14:paraId="1513E05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6923E5A" w14:textId="77777777" w:rsidR="00B14AB8" w:rsidRPr="00B14AB8" w:rsidRDefault="00B14AB8" w:rsidP="00A2487A">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236EC6E2" w14:textId="77777777" w:rsidR="00B14AB8" w:rsidRPr="00B14AB8" w:rsidRDefault="00B14AB8" w:rsidP="00A2487A">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6BD08AD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A6A4F0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1B6707A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5A9E57E8"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79F33E1"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195F4F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0E454DD"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0298A30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34B291B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418CFB57" w14:textId="77777777" w:rsidR="00CA1150" w:rsidRPr="00A66334" w:rsidRDefault="00737FB6" w:rsidP="00CA1150">
      <w:pPr>
        <w:rPr>
          <w:b/>
          <w:iCs/>
          <w:color w:val="000000"/>
          <w:sz w:val="24"/>
          <w:szCs w:val="24"/>
          <w:lang w:bidi="he-IL"/>
        </w:rPr>
      </w:pPr>
      <w:r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58930BA0" w14:textId="77777777" w:rsidR="00CA1150" w:rsidRPr="00A66334" w:rsidRDefault="00CA1150" w:rsidP="00CA1150">
      <w:pPr>
        <w:pStyle w:val="GPSSchTitleandNumber"/>
        <w:jc w:val="left"/>
        <w:rPr>
          <w:rFonts w:ascii="Arial" w:hAnsi="Arial" w:cs="Arial"/>
          <w:caps w:val="0"/>
          <w:sz w:val="24"/>
          <w:szCs w:val="24"/>
        </w:rPr>
      </w:pPr>
    </w:p>
    <w:p w14:paraId="1C31DCDB" w14:textId="77777777" w:rsidR="00CA1150" w:rsidRPr="00A66334" w:rsidRDefault="00CA1150" w:rsidP="00A2487A">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3FF28E55" w14:textId="144FAD97" w:rsidR="00CA1150" w:rsidRPr="00A66334" w:rsidRDefault="00FE2160" w:rsidP="00CA1150">
      <w:pPr>
        <w:keepNext/>
        <w:spacing w:before="240"/>
        <w:ind w:left="360" w:firstLine="360"/>
        <w:jc w:val="left"/>
        <w:rPr>
          <w:rFonts w:eastAsia="Calibri"/>
          <w:sz w:val="24"/>
          <w:szCs w:val="24"/>
        </w:rPr>
      </w:pPr>
      <w:r>
        <w:rPr>
          <w:rFonts w:eastAsia="Calibri"/>
          <w:b/>
          <w:sz w:val="24"/>
          <w:szCs w:val="24"/>
        </w:rPr>
        <w:t>T</w:t>
      </w:r>
      <w:r w:rsidR="00EA5CAB">
        <w:rPr>
          <w:rFonts w:eastAsia="Calibri"/>
          <w:b/>
          <w:sz w:val="24"/>
          <w:szCs w:val="24"/>
        </w:rPr>
        <w:t>o be confirmed</w:t>
      </w:r>
    </w:p>
    <w:p w14:paraId="574B2560" w14:textId="77777777" w:rsidR="00CA1150" w:rsidRPr="00A66334" w:rsidRDefault="00CA1150" w:rsidP="00A2487A">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78E5AD30" w14:textId="74CAB74A" w:rsidR="00FE2160" w:rsidRPr="00FE2160" w:rsidRDefault="00FE2160" w:rsidP="00FE216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sidRPr="00FE2160">
        <w:rPr>
          <w:rFonts w:eastAsia="Calibri"/>
          <w:b/>
          <w:sz w:val="24"/>
          <w:szCs w:val="24"/>
          <w:lang w:val="en-US"/>
        </w:rPr>
        <w:t>T</w:t>
      </w:r>
      <w:r w:rsidR="00EA5CAB">
        <w:rPr>
          <w:rFonts w:eastAsia="Calibri"/>
          <w:b/>
          <w:sz w:val="24"/>
          <w:szCs w:val="24"/>
          <w:lang w:val="en-US"/>
        </w:rPr>
        <w:t>o be confirmed</w:t>
      </w:r>
    </w:p>
    <w:p w14:paraId="1E31F80F" w14:textId="77777777" w:rsidR="00CA1150" w:rsidRPr="00A66334" w:rsidRDefault="00CA1150" w:rsidP="00A2487A">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7E062765" w14:textId="77777777" w:rsidR="00CA1150" w:rsidRPr="00A66334" w:rsidRDefault="00CA1150" w:rsidP="00A2487A">
      <w:pPr>
        <w:keepNext/>
        <w:numPr>
          <w:ilvl w:val="2"/>
          <w:numId w:val="34"/>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4D2246A0"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6456"/>
      </w:tblGrid>
      <w:tr w:rsidR="00CA1150" w:rsidRPr="00A66334" w14:paraId="31151930" w14:textId="77777777" w:rsidTr="00FE2160">
        <w:trPr>
          <w:trHeight w:val="716"/>
        </w:trPr>
        <w:tc>
          <w:tcPr>
            <w:tcW w:w="2874" w:type="dxa"/>
            <w:shd w:val="clear" w:color="auto" w:fill="BFBFBF"/>
            <w:vAlign w:val="center"/>
          </w:tcPr>
          <w:p w14:paraId="36FC488F" w14:textId="77777777" w:rsidR="00CA1150" w:rsidRPr="00A66334" w:rsidRDefault="00FE2160" w:rsidP="00FE2160">
            <w:pPr>
              <w:spacing w:after="0" w:line="240" w:lineRule="exact"/>
              <w:ind w:left="0"/>
              <w:rPr>
                <w:rFonts w:eastAsia="Calibri"/>
                <w:b/>
                <w:sz w:val="24"/>
                <w:szCs w:val="24"/>
                <w:lang w:val="en-US"/>
              </w:rPr>
            </w:pPr>
            <w:r>
              <w:rPr>
                <w:rFonts w:eastAsia="Calibri"/>
                <w:b/>
                <w:sz w:val="24"/>
                <w:szCs w:val="24"/>
                <w:lang w:val="en-US"/>
              </w:rPr>
              <w:t>Contract Reference</w:t>
            </w:r>
          </w:p>
        </w:tc>
        <w:tc>
          <w:tcPr>
            <w:tcW w:w="6279" w:type="dxa"/>
            <w:shd w:val="clear" w:color="auto" w:fill="BFBFBF"/>
            <w:vAlign w:val="center"/>
          </w:tcPr>
          <w:p w14:paraId="07786707" w14:textId="77777777" w:rsidR="00CA1150" w:rsidRPr="00A66334" w:rsidRDefault="00E42FB4" w:rsidP="00E42FB4">
            <w:pPr>
              <w:spacing w:line="240" w:lineRule="exact"/>
              <w:jc w:val="center"/>
              <w:rPr>
                <w:rFonts w:eastAsia="Calibri"/>
                <w:sz w:val="24"/>
                <w:szCs w:val="24"/>
                <w:lang w:val="en-US"/>
              </w:rPr>
            </w:pPr>
            <w:r>
              <w:rPr>
                <w:rFonts w:eastAsia="Calibri"/>
                <w:b/>
                <w:sz w:val="24"/>
                <w:szCs w:val="24"/>
                <w:lang w:val="en-US"/>
              </w:rPr>
              <w:t>CCHR20A49</w:t>
            </w:r>
          </w:p>
        </w:tc>
      </w:tr>
      <w:tr w:rsidR="00CA1150" w:rsidRPr="00A66334" w14:paraId="755F6A70" w14:textId="77777777" w:rsidTr="00FE2160">
        <w:trPr>
          <w:trHeight w:val="716"/>
        </w:trPr>
        <w:tc>
          <w:tcPr>
            <w:tcW w:w="2874" w:type="dxa"/>
            <w:shd w:val="clear" w:color="auto" w:fill="BFBFBF"/>
            <w:vAlign w:val="center"/>
          </w:tcPr>
          <w:p w14:paraId="11740F45" w14:textId="77777777" w:rsidR="00CA1150" w:rsidRPr="00A66334" w:rsidRDefault="00CA1150" w:rsidP="00FE2160">
            <w:pPr>
              <w:spacing w:line="240" w:lineRule="exact"/>
              <w:ind w:left="0"/>
              <w:jc w:val="left"/>
              <w:rPr>
                <w:rFonts w:eastAsia="Calibri"/>
                <w:b/>
                <w:sz w:val="24"/>
                <w:szCs w:val="24"/>
                <w:lang w:val="en-US"/>
              </w:rPr>
            </w:pPr>
            <w:r w:rsidRPr="00A66334">
              <w:rPr>
                <w:rFonts w:eastAsia="Calibri"/>
                <w:b/>
                <w:sz w:val="24"/>
                <w:szCs w:val="24"/>
                <w:lang w:val="en-US"/>
              </w:rPr>
              <w:t>Date:</w:t>
            </w:r>
          </w:p>
        </w:tc>
        <w:tc>
          <w:tcPr>
            <w:tcW w:w="6279" w:type="dxa"/>
            <w:shd w:val="clear" w:color="auto" w:fill="BFBFBF"/>
            <w:vAlign w:val="center"/>
          </w:tcPr>
          <w:p w14:paraId="2C7A92D3" w14:textId="5CB9F4DF" w:rsidR="00CA1150" w:rsidRPr="00A66334" w:rsidRDefault="00EA5CAB" w:rsidP="00CA1150">
            <w:pPr>
              <w:spacing w:line="240" w:lineRule="exact"/>
              <w:jc w:val="center"/>
              <w:rPr>
                <w:rFonts w:eastAsia="Calibri"/>
                <w:b/>
                <w:sz w:val="24"/>
                <w:szCs w:val="24"/>
                <w:lang w:val="en-US"/>
              </w:rPr>
            </w:pPr>
            <w:r>
              <w:rPr>
                <w:rFonts w:eastAsia="Calibri"/>
                <w:b/>
                <w:sz w:val="24"/>
                <w:szCs w:val="24"/>
                <w:lang w:val="en-US"/>
              </w:rPr>
              <w:t>3 December 2020</w:t>
            </w:r>
          </w:p>
        </w:tc>
      </w:tr>
      <w:tr w:rsidR="00CA1150" w:rsidRPr="00A66334" w14:paraId="122986D9" w14:textId="77777777" w:rsidTr="00FE2160">
        <w:trPr>
          <w:trHeight w:val="716"/>
        </w:trPr>
        <w:tc>
          <w:tcPr>
            <w:tcW w:w="2874" w:type="dxa"/>
            <w:shd w:val="clear" w:color="auto" w:fill="BFBFBF"/>
            <w:vAlign w:val="center"/>
          </w:tcPr>
          <w:p w14:paraId="688336F5" w14:textId="77777777" w:rsidR="00CA1150" w:rsidRPr="00A66334" w:rsidRDefault="00CA1150" w:rsidP="00FE2160">
            <w:pPr>
              <w:spacing w:line="240" w:lineRule="exact"/>
              <w:ind w:left="0"/>
              <w:jc w:val="left"/>
              <w:rPr>
                <w:rFonts w:eastAsia="Calibri"/>
                <w:b/>
                <w:sz w:val="24"/>
                <w:szCs w:val="24"/>
                <w:lang w:val="en-US"/>
              </w:rPr>
            </w:pPr>
            <w:r w:rsidRPr="00A66334">
              <w:rPr>
                <w:rFonts w:eastAsia="Calibri"/>
                <w:b/>
                <w:sz w:val="24"/>
                <w:szCs w:val="24"/>
                <w:lang w:val="en-US"/>
              </w:rPr>
              <w:t xml:space="preserve">Description Of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279" w:type="dxa"/>
            <w:shd w:val="clear" w:color="auto" w:fill="BFBFBF"/>
            <w:vAlign w:val="center"/>
          </w:tcPr>
          <w:p w14:paraId="0CE040FB"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0AC93256" w14:textId="77777777" w:rsidTr="00FE2160">
        <w:trPr>
          <w:trHeight w:val="1630"/>
        </w:trPr>
        <w:tc>
          <w:tcPr>
            <w:tcW w:w="2874" w:type="dxa"/>
            <w:shd w:val="clear" w:color="auto" w:fill="auto"/>
          </w:tcPr>
          <w:p w14:paraId="5E26E602"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279" w:type="dxa"/>
            <w:shd w:val="clear" w:color="auto" w:fill="auto"/>
          </w:tcPr>
          <w:p w14:paraId="1552B6E4" w14:textId="2BE4E673" w:rsidR="00CA1150" w:rsidRPr="00A66334" w:rsidRDefault="00CA1150" w:rsidP="00FE2160">
            <w:pPr>
              <w:spacing w:line="240" w:lineRule="exact"/>
              <w:ind w:left="284"/>
              <w:jc w:val="left"/>
              <w:rPr>
                <w:rFonts w:eastAsia="Calibri"/>
                <w:sz w:val="24"/>
                <w:szCs w:val="24"/>
              </w:rPr>
            </w:pPr>
            <w:r w:rsidRPr="00A66334">
              <w:rPr>
                <w:rFonts w:eastAsia="Calibri"/>
                <w:sz w:val="24"/>
                <w:szCs w:val="24"/>
              </w:rPr>
              <w:t>The Parties acknowledge that for the purposes of the Data Protection Legislat</w:t>
            </w:r>
            <w:r w:rsidR="00334FF5">
              <w:rPr>
                <w:rFonts w:eastAsia="Calibri"/>
                <w:sz w:val="24"/>
                <w:szCs w:val="24"/>
              </w:rPr>
              <w:t xml:space="preserve">ion the Parties are joint </w:t>
            </w:r>
            <w:r w:rsidRPr="00A66334">
              <w:rPr>
                <w:rFonts w:eastAsia="Calibri"/>
                <w:sz w:val="24"/>
                <w:szCs w:val="24"/>
              </w:rPr>
              <w:t xml:space="preserve">controllers of Personal Data under this Framework Agreement. </w:t>
            </w:r>
          </w:p>
          <w:p w14:paraId="213F0C57" w14:textId="77777777" w:rsidR="00CA1150" w:rsidRPr="00A66334" w:rsidRDefault="00CA1150" w:rsidP="00FE2160">
            <w:pPr>
              <w:spacing w:line="240" w:lineRule="exact"/>
              <w:ind w:left="284"/>
              <w:jc w:val="left"/>
              <w:rPr>
                <w:rFonts w:eastAsia="Calibri"/>
                <w:sz w:val="24"/>
                <w:szCs w:val="24"/>
                <w:lang w:val="en-US"/>
              </w:rPr>
            </w:pPr>
          </w:p>
        </w:tc>
      </w:tr>
      <w:tr w:rsidR="00CA1150" w:rsidRPr="00A66334" w14:paraId="2777B558" w14:textId="77777777" w:rsidTr="00FE2160">
        <w:trPr>
          <w:trHeight w:val="1630"/>
        </w:trPr>
        <w:tc>
          <w:tcPr>
            <w:tcW w:w="2874" w:type="dxa"/>
            <w:shd w:val="clear" w:color="auto" w:fill="auto"/>
          </w:tcPr>
          <w:p w14:paraId="639CC0B7"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6279" w:type="dxa"/>
            <w:shd w:val="clear" w:color="auto" w:fill="auto"/>
          </w:tcPr>
          <w:p w14:paraId="0F9A2485"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68117F59" w14:textId="77777777" w:rsidTr="00FE2160">
        <w:trPr>
          <w:trHeight w:val="1462"/>
        </w:trPr>
        <w:tc>
          <w:tcPr>
            <w:tcW w:w="2874" w:type="dxa"/>
            <w:shd w:val="clear" w:color="auto" w:fill="auto"/>
          </w:tcPr>
          <w:p w14:paraId="3674BF32"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6279" w:type="dxa"/>
            <w:shd w:val="clear" w:color="auto" w:fill="auto"/>
          </w:tcPr>
          <w:p w14:paraId="37D7ACEB"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14:paraId="1E333826" w14:textId="77777777" w:rsidTr="00FE2160">
        <w:trPr>
          <w:trHeight w:val="1536"/>
        </w:trPr>
        <w:tc>
          <w:tcPr>
            <w:tcW w:w="2874" w:type="dxa"/>
            <w:shd w:val="clear" w:color="auto" w:fill="auto"/>
          </w:tcPr>
          <w:p w14:paraId="024F5A38"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lastRenderedPageBreak/>
              <w:t>Nature and purposes of the processing</w:t>
            </w:r>
          </w:p>
        </w:tc>
        <w:tc>
          <w:tcPr>
            <w:tcW w:w="6279" w:type="dxa"/>
            <w:shd w:val="clear" w:color="auto" w:fill="auto"/>
          </w:tcPr>
          <w:p w14:paraId="3944C480" w14:textId="77777777" w:rsidR="00CA1150" w:rsidRPr="00A66334" w:rsidRDefault="00FE2160" w:rsidP="00FE2160">
            <w:pPr>
              <w:spacing w:line="240" w:lineRule="exact"/>
              <w:ind w:left="284"/>
              <w:jc w:val="left"/>
              <w:rPr>
                <w:rFonts w:eastAsia="Calibri"/>
                <w:sz w:val="24"/>
                <w:szCs w:val="24"/>
                <w:lang w:val="en-US"/>
              </w:rPr>
            </w:pPr>
            <w:r>
              <w:rPr>
                <w:rFonts w:eastAsia="Calibri"/>
                <w:sz w:val="24"/>
                <w:szCs w:val="24"/>
                <w:lang w:val="en-US"/>
              </w:rPr>
              <w:t>Provision of Executive Search services under this Permanent Recruitment Solutions Call Off Contract.</w:t>
            </w:r>
          </w:p>
        </w:tc>
      </w:tr>
      <w:tr w:rsidR="00CA1150" w:rsidRPr="00A66334" w14:paraId="135B25D4" w14:textId="77777777" w:rsidTr="00FE2160">
        <w:trPr>
          <w:trHeight w:val="1412"/>
        </w:trPr>
        <w:tc>
          <w:tcPr>
            <w:tcW w:w="2874" w:type="dxa"/>
            <w:shd w:val="clear" w:color="auto" w:fill="auto"/>
          </w:tcPr>
          <w:p w14:paraId="2DFDC586"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279" w:type="dxa"/>
            <w:shd w:val="clear" w:color="auto" w:fill="auto"/>
          </w:tcPr>
          <w:p w14:paraId="7B8F7699" w14:textId="77777777" w:rsidR="00CA1150" w:rsidRPr="00A66334" w:rsidRDefault="00CA1150" w:rsidP="00FE2160">
            <w:pPr>
              <w:spacing w:line="240" w:lineRule="exact"/>
              <w:ind w:left="284"/>
              <w:jc w:val="left"/>
              <w:rPr>
                <w:sz w:val="24"/>
                <w:szCs w:val="24"/>
              </w:rPr>
            </w:pPr>
            <w:r w:rsidRPr="00A66334">
              <w:rPr>
                <w:sz w:val="24"/>
                <w:szCs w:val="24"/>
              </w:rPr>
              <w:t>Full name</w:t>
            </w:r>
          </w:p>
          <w:p w14:paraId="49C5D261" w14:textId="77777777" w:rsidR="00CA1150" w:rsidRPr="00A66334" w:rsidRDefault="00CA1150" w:rsidP="00FE2160">
            <w:pPr>
              <w:spacing w:line="240" w:lineRule="exact"/>
              <w:ind w:left="284"/>
              <w:jc w:val="left"/>
              <w:rPr>
                <w:sz w:val="24"/>
                <w:szCs w:val="24"/>
              </w:rPr>
            </w:pPr>
            <w:proofErr w:type="spellStart"/>
            <w:r w:rsidRPr="00A66334">
              <w:rPr>
                <w:sz w:val="24"/>
                <w:szCs w:val="24"/>
              </w:rPr>
              <w:t>Worplace</w:t>
            </w:r>
            <w:proofErr w:type="spellEnd"/>
            <w:r w:rsidRPr="00A66334">
              <w:rPr>
                <w:sz w:val="24"/>
                <w:szCs w:val="24"/>
              </w:rPr>
              <w:t xml:space="preserve"> address</w:t>
            </w:r>
          </w:p>
          <w:p w14:paraId="4524A463" w14:textId="77777777" w:rsidR="00CA1150" w:rsidRPr="00A66334" w:rsidRDefault="00CA1150" w:rsidP="00FE2160">
            <w:pPr>
              <w:spacing w:line="240" w:lineRule="exact"/>
              <w:ind w:left="284"/>
              <w:jc w:val="left"/>
              <w:rPr>
                <w:sz w:val="24"/>
                <w:szCs w:val="24"/>
              </w:rPr>
            </w:pPr>
            <w:r w:rsidRPr="00A66334">
              <w:rPr>
                <w:sz w:val="24"/>
                <w:szCs w:val="24"/>
              </w:rPr>
              <w:t xml:space="preserve">Workplace Phone Number </w:t>
            </w:r>
          </w:p>
          <w:p w14:paraId="29C338F1" w14:textId="77777777" w:rsidR="00CA1150" w:rsidRPr="00A66334" w:rsidRDefault="00CA1150" w:rsidP="00FE2160">
            <w:pPr>
              <w:spacing w:line="240" w:lineRule="exact"/>
              <w:ind w:left="284"/>
              <w:jc w:val="left"/>
              <w:rPr>
                <w:rFonts w:eastAsia="Calibri"/>
                <w:b/>
                <w:sz w:val="24"/>
                <w:szCs w:val="24"/>
                <w:lang w:val="en-US"/>
              </w:rPr>
            </w:pPr>
            <w:r w:rsidRPr="00A66334">
              <w:rPr>
                <w:sz w:val="24"/>
                <w:szCs w:val="24"/>
              </w:rPr>
              <w:t xml:space="preserve">Workplace email address </w:t>
            </w:r>
          </w:p>
          <w:p w14:paraId="416C3A43"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 xml:space="preserve">Names </w:t>
            </w:r>
          </w:p>
          <w:p w14:paraId="7003E578"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Job Title</w:t>
            </w:r>
          </w:p>
          <w:p w14:paraId="60871139"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Compensation</w:t>
            </w:r>
          </w:p>
          <w:p w14:paraId="38AC8F73"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Tenure Information</w:t>
            </w:r>
          </w:p>
          <w:p w14:paraId="4F07FD27" w14:textId="77777777" w:rsidR="00CA1150" w:rsidRPr="00A66334" w:rsidRDefault="00CA1150" w:rsidP="00FE2160">
            <w:pPr>
              <w:spacing w:line="240" w:lineRule="exact"/>
              <w:ind w:left="284"/>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14:paraId="6D4CADA8" w14:textId="77777777" w:rsidTr="00CA1150">
              <w:trPr>
                <w:trHeight w:val="300"/>
              </w:trPr>
              <w:tc>
                <w:tcPr>
                  <w:tcW w:w="6240" w:type="dxa"/>
                  <w:tcBorders>
                    <w:top w:val="nil"/>
                    <w:left w:val="nil"/>
                    <w:bottom w:val="nil"/>
                    <w:right w:val="nil"/>
                  </w:tcBorders>
                  <w:shd w:val="clear" w:color="auto" w:fill="auto"/>
                  <w:noWrap/>
                  <w:vAlign w:val="bottom"/>
                  <w:hideMark/>
                </w:tcPr>
                <w:p w14:paraId="00879ADD" w14:textId="77777777" w:rsidR="00CA1150" w:rsidRPr="00A66334" w:rsidRDefault="00CA1150" w:rsidP="00FE2160">
                  <w:pPr>
                    <w:ind w:left="284"/>
                    <w:jc w:val="left"/>
                    <w:rPr>
                      <w:sz w:val="24"/>
                      <w:szCs w:val="24"/>
                    </w:rPr>
                  </w:pPr>
                  <w:r w:rsidRPr="00A66334">
                    <w:rPr>
                      <w:sz w:val="24"/>
                      <w:szCs w:val="24"/>
                    </w:rPr>
                    <w:t>Qualifications or Certifications</w:t>
                  </w:r>
                </w:p>
              </w:tc>
            </w:tr>
            <w:tr w:rsidR="00CA1150" w:rsidRPr="00A66334" w14:paraId="1DFA3DDA" w14:textId="77777777" w:rsidTr="00CA1150">
              <w:trPr>
                <w:trHeight w:val="300"/>
              </w:trPr>
              <w:tc>
                <w:tcPr>
                  <w:tcW w:w="6240" w:type="dxa"/>
                  <w:tcBorders>
                    <w:top w:val="nil"/>
                    <w:left w:val="nil"/>
                    <w:bottom w:val="nil"/>
                    <w:right w:val="nil"/>
                  </w:tcBorders>
                  <w:shd w:val="clear" w:color="auto" w:fill="auto"/>
                  <w:noWrap/>
                  <w:vAlign w:val="bottom"/>
                  <w:hideMark/>
                </w:tcPr>
                <w:p w14:paraId="31AEE7AA" w14:textId="77777777" w:rsidR="00CA1150" w:rsidRPr="00A66334" w:rsidRDefault="00CA1150" w:rsidP="00FE2160">
                  <w:pPr>
                    <w:ind w:left="284"/>
                    <w:jc w:val="left"/>
                    <w:rPr>
                      <w:sz w:val="24"/>
                      <w:szCs w:val="24"/>
                    </w:rPr>
                  </w:pPr>
                  <w:r w:rsidRPr="00A66334">
                    <w:rPr>
                      <w:sz w:val="24"/>
                      <w:szCs w:val="24"/>
                    </w:rPr>
                    <w:t>Nationality</w:t>
                  </w:r>
                </w:p>
              </w:tc>
            </w:tr>
            <w:tr w:rsidR="00CA1150" w:rsidRPr="00A66334" w14:paraId="01ED851A" w14:textId="77777777" w:rsidTr="00CA1150">
              <w:trPr>
                <w:trHeight w:val="300"/>
              </w:trPr>
              <w:tc>
                <w:tcPr>
                  <w:tcW w:w="6240" w:type="dxa"/>
                  <w:tcBorders>
                    <w:top w:val="nil"/>
                    <w:left w:val="nil"/>
                    <w:bottom w:val="nil"/>
                    <w:right w:val="nil"/>
                  </w:tcBorders>
                  <w:shd w:val="clear" w:color="auto" w:fill="auto"/>
                  <w:noWrap/>
                  <w:vAlign w:val="bottom"/>
                  <w:hideMark/>
                </w:tcPr>
                <w:p w14:paraId="2423868D" w14:textId="77777777" w:rsidR="00CA1150" w:rsidRPr="00A66334" w:rsidRDefault="00CA1150" w:rsidP="00FE2160">
                  <w:pPr>
                    <w:ind w:left="284"/>
                    <w:jc w:val="left"/>
                    <w:rPr>
                      <w:sz w:val="24"/>
                      <w:szCs w:val="24"/>
                    </w:rPr>
                  </w:pPr>
                  <w:r w:rsidRPr="00A66334">
                    <w:rPr>
                      <w:sz w:val="24"/>
                      <w:szCs w:val="24"/>
                    </w:rPr>
                    <w:t>Education &amp; training history</w:t>
                  </w:r>
                </w:p>
              </w:tc>
            </w:tr>
            <w:tr w:rsidR="00CA1150" w:rsidRPr="00A66334" w14:paraId="7E288EEB" w14:textId="77777777" w:rsidTr="00CA1150">
              <w:trPr>
                <w:trHeight w:val="300"/>
              </w:trPr>
              <w:tc>
                <w:tcPr>
                  <w:tcW w:w="6240" w:type="dxa"/>
                  <w:tcBorders>
                    <w:top w:val="nil"/>
                    <w:left w:val="nil"/>
                    <w:bottom w:val="nil"/>
                    <w:right w:val="nil"/>
                  </w:tcBorders>
                  <w:shd w:val="clear" w:color="auto" w:fill="auto"/>
                  <w:noWrap/>
                  <w:vAlign w:val="bottom"/>
                  <w:hideMark/>
                </w:tcPr>
                <w:p w14:paraId="1017DA90" w14:textId="77777777" w:rsidR="00CA1150" w:rsidRPr="00A66334" w:rsidRDefault="00CA1150" w:rsidP="00FE2160">
                  <w:pPr>
                    <w:ind w:left="284"/>
                    <w:jc w:val="left"/>
                    <w:rPr>
                      <w:sz w:val="24"/>
                      <w:szCs w:val="24"/>
                    </w:rPr>
                  </w:pPr>
                  <w:r w:rsidRPr="00A66334">
                    <w:rPr>
                      <w:sz w:val="24"/>
                      <w:szCs w:val="24"/>
                    </w:rPr>
                    <w:t>Previous work history</w:t>
                  </w:r>
                </w:p>
              </w:tc>
            </w:tr>
            <w:tr w:rsidR="00CA1150" w:rsidRPr="00A66334" w14:paraId="123F6C04" w14:textId="77777777" w:rsidTr="00CA1150">
              <w:trPr>
                <w:trHeight w:val="300"/>
              </w:trPr>
              <w:tc>
                <w:tcPr>
                  <w:tcW w:w="6240" w:type="dxa"/>
                  <w:tcBorders>
                    <w:top w:val="nil"/>
                    <w:left w:val="nil"/>
                    <w:bottom w:val="nil"/>
                    <w:right w:val="nil"/>
                  </w:tcBorders>
                  <w:shd w:val="clear" w:color="auto" w:fill="auto"/>
                  <w:noWrap/>
                  <w:vAlign w:val="bottom"/>
                  <w:hideMark/>
                </w:tcPr>
                <w:p w14:paraId="74FFBE96" w14:textId="77777777" w:rsidR="00CA1150" w:rsidRPr="00A66334" w:rsidRDefault="00CA1150" w:rsidP="00FE2160">
                  <w:pPr>
                    <w:ind w:left="284"/>
                    <w:jc w:val="left"/>
                    <w:rPr>
                      <w:sz w:val="24"/>
                      <w:szCs w:val="24"/>
                    </w:rPr>
                  </w:pPr>
                  <w:r w:rsidRPr="00A66334">
                    <w:rPr>
                      <w:sz w:val="24"/>
                      <w:szCs w:val="24"/>
                    </w:rPr>
                    <w:t>Personal Interests</w:t>
                  </w:r>
                </w:p>
              </w:tc>
            </w:tr>
            <w:tr w:rsidR="00CA1150" w:rsidRPr="00A66334" w14:paraId="269AB8AE" w14:textId="77777777" w:rsidTr="00CA1150">
              <w:trPr>
                <w:trHeight w:val="300"/>
              </w:trPr>
              <w:tc>
                <w:tcPr>
                  <w:tcW w:w="6240" w:type="dxa"/>
                  <w:tcBorders>
                    <w:top w:val="nil"/>
                    <w:left w:val="nil"/>
                    <w:bottom w:val="nil"/>
                    <w:right w:val="nil"/>
                  </w:tcBorders>
                  <w:shd w:val="clear" w:color="auto" w:fill="auto"/>
                  <w:noWrap/>
                  <w:vAlign w:val="bottom"/>
                  <w:hideMark/>
                </w:tcPr>
                <w:p w14:paraId="261FA21B" w14:textId="77777777" w:rsidR="00CA1150" w:rsidRPr="00A66334" w:rsidRDefault="00CA1150" w:rsidP="00FE2160">
                  <w:pPr>
                    <w:ind w:left="284"/>
                    <w:jc w:val="left"/>
                    <w:rPr>
                      <w:sz w:val="24"/>
                      <w:szCs w:val="24"/>
                    </w:rPr>
                  </w:pPr>
                  <w:r w:rsidRPr="00A66334">
                    <w:rPr>
                      <w:sz w:val="24"/>
                      <w:szCs w:val="24"/>
                    </w:rPr>
                    <w:t>References and referee details</w:t>
                  </w:r>
                </w:p>
              </w:tc>
            </w:tr>
            <w:tr w:rsidR="00CA1150" w:rsidRPr="00A66334" w14:paraId="10181C62" w14:textId="77777777" w:rsidTr="00CA1150">
              <w:trPr>
                <w:trHeight w:val="300"/>
              </w:trPr>
              <w:tc>
                <w:tcPr>
                  <w:tcW w:w="6240" w:type="dxa"/>
                  <w:tcBorders>
                    <w:top w:val="nil"/>
                    <w:left w:val="nil"/>
                    <w:bottom w:val="nil"/>
                    <w:right w:val="nil"/>
                  </w:tcBorders>
                  <w:shd w:val="clear" w:color="auto" w:fill="auto"/>
                  <w:noWrap/>
                  <w:vAlign w:val="bottom"/>
                  <w:hideMark/>
                </w:tcPr>
                <w:p w14:paraId="18ABC102" w14:textId="77777777" w:rsidR="00CA1150" w:rsidRPr="00A66334" w:rsidRDefault="00CA1150" w:rsidP="00FE2160">
                  <w:pPr>
                    <w:ind w:left="284"/>
                    <w:jc w:val="left"/>
                    <w:rPr>
                      <w:sz w:val="24"/>
                      <w:szCs w:val="24"/>
                    </w:rPr>
                  </w:pPr>
                  <w:r w:rsidRPr="00A66334">
                    <w:rPr>
                      <w:sz w:val="24"/>
                      <w:szCs w:val="24"/>
                    </w:rPr>
                    <w:t>Driving license details</w:t>
                  </w:r>
                </w:p>
              </w:tc>
            </w:tr>
            <w:tr w:rsidR="00CA1150" w:rsidRPr="00A66334" w14:paraId="571851E7" w14:textId="77777777" w:rsidTr="00CA1150">
              <w:trPr>
                <w:trHeight w:val="300"/>
              </w:trPr>
              <w:tc>
                <w:tcPr>
                  <w:tcW w:w="6240" w:type="dxa"/>
                  <w:tcBorders>
                    <w:top w:val="nil"/>
                    <w:left w:val="nil"/>
                    <w:bottom w:val="nil"/>
                    <w:right w:val="nil"/>
                  </w:tcBorders>
                  <w:shd w:val="clear" w:color="auto" w:fill="auto"/>
                  <w:noWrap/>
                  <w:vAlign w:val="bottom"/>
                  <w:hideMark/>
                </w:tcPr>
                <w:p w14:paraId="080586FD" w14:textId="77777777" w:rsidR="00CA1150" w:rsidRPr="00A66334" w:rsidRDefault="00CA1150" w:rsidP="00FE2160">
                  <w:pPr>
                    <w:ind w:left="284"/>
                    <w:jc w:val="left"/>
                    <w:rPr>
                      <w:sz w:val="24"/>
                      <w:szCs w:val="24"/>
                    </w:rPr>
                  </w:pPr>
                  <w:r w:rsidRPr="00A66334">
                    <w:rPr>
                      <w:sz w:val="24"/>
                      <w:szCs w:val="24"/>
                    </w:rPr>
                    <w:t>National insurance number</w:t>
                  </w:r>
                </w:p>
              </w:tc>
            </w:tr>
            <w:tr w:rsidR="00CA1150" w:rsidRPr="00A66334" w14:paraId="4F5AD117" w14:textId="77777777" w:rsidTr="00CA1150">
              <w:trPr>
                <w:trHeight w:val="300"/>
              </w:trPr>
              <w:tc>
                <w:tcPr>
                  <w:tcW w:w="6240" w:type="dxa"/>
                  <w:tcBorders>
                    <w:top w:val="nil"/>
                    <w:left w:val="nil"/>
                    <w:bottom w:val="nil"/>
                    <w:right w:val="nil"/>
                  </w:tcBorders>
                  <w:shd w:val="clear" w:color="auto" w:fill="auto"/>
                  <w:noWrap/>
                  <w:vAlign w:val="bottom"/>
                  <w:hideMark/>
                </w:tcPr>
                <w:p w14:paraId="5B0AFB62" w14:textId="77777777" w:rsidR="00CA1150" w:rsidRPr="00A66334" w:rsidRDefault="00CA1150" w:rsidP="00FE2160">
                  <w:pPr>
                    <w:ind w:left="284"/>
                    <w:jc w:val="left"/>
                    <w:rPr>
                      <w:sz w:val="24"/>
                      <w:szCs w:val="24"/>
                    </w:rPr>
                  </w:pPr>
                  <w:r w:rsidRPr="00A66334">
                    <w:rPr>
                      <w:sz w:val="24"/>
                      <w:szCs w:val="24"/>
                    </w:rPr>
                    <w:t>Bank statements</w:t>
                  </w:r>
                </w:p>
              </w:tc>
            </w:tr>
            <w:tr w:rsidR="00CA1150" w:rsidRPr="00A66334" w14:paraId="2807E0A0" w14:textId="77777777" w:rsidTr="00CA1150">
              <w:trPr>
                <w:trHeight w:val="300"/>
              </w:trPr>
              <w:tc>
                <w:tcPr>
                  <w:tcW w:w="6240" w:type="dxa"/>
                  <w:tcBorders>
                    <w:top w:val="nil"/>
                    <w:left w:val="nil"/>
                    <w:bottom w:val="nil"/>
                    <w:right w:val="nil"/>
                  </w:tcBorders>
                  <w:shd w:val="clear" w:color="auto" w:fill="auto"/>
                  <w:noWrap/>
                  <w:vAlign w:val="bottom"/>
                  <w:hideMark/>
                </w:tcPr>
                <w:p w14:paraId="6A144E2C" w14:textId="77777777" w:rsidR="00CA1150" w:rsidRPr="00A66334" w:rsidRDefault="00CA1150" w:rsidP="00FE2160">
                  <w:pPr>
                    <w:ind w:left="284"/>
                    <w:jc w:val="left"/>
                    <w:rPr>
                      <w:sz w:val="24"/>
                      <w:szCs w:val="24"/>
                    </w:rPr>
                  </w:pPr>
                  <w:r w:rsidRPr="00A66334">
                    <w:rPr>
                      <w:sz w:val="24"/>
                      <w:szCs w:val="24"/>
                    </w:rPr>
                    <w:t>Utility bills</w:t>
                  </w:r>
                </w:p>
              </w:tc>
            </w:tr>
            <w:tr w:rsidR="00CA1150" w:rsidRPr="00A66334" w14:paraId="4CEF225A" w14:textId="77777777" w:rsidTr="00CA1150">
              <w:trPr>
                <w:trHeight w:val="300"/>
              </w:trPr>
              <w:tc>
                <w:tcPr>
                  <w:tcW w:w="6240" w:type="dxa"/>
                  <w:tcBorders>
                    <w:top w:val="nil"/>
                    <w:left w:val="nil"/>
                    <w:bottom w:val="nil"/>
                    <w:right w:val="nil"/>
                  </w:tcBorders>
                  <w:shd w:val="clear" w:color="auto" w:fill="auto"/>
                  <w:noWrap/>
                  <w:vAlign w:val="bottom"/>
                  <w:hideMark/>
                </w:tcPr>
                <w:p w14:paraId="51413084" w14:textId="77777777" w:rsidR="00CA1150" w:rsidRPr="00A66334" w:rsidRDefault="00CA1150" w:rsidP="00FE2160">
                  <w:pPr>
                    <w:ind w:left="284"/>
                    <w:jc w:val="left"/>
                    <w:rPr>
                      <w:sz w:val="24"/>
                      <w:szCs w:val="24"/>
                    </w:rPr>
                  </w:pPr>
                  <w:r w:rsidRPr="00A66334">
                    <w:rPr>
                      <w:sz w:val="24"/>
                      <w:szCs w:val="24"/>
                    </w:rPr>
                    <w:t>Job title or role</w:t>
                  </w:r>
                </w:p>
              </w:tc>
            </w:tr>
            <w:tr w:rsidR="00CA1150" w:rsidRPr="00A66334" w14:paraId="2DEACE19" w14:textId="77777777" w:rsidTr="00CA1150">
              <w:trPr>
                <w:trHeight w:val="300"/>
              </w:trPr>
              <w:tc>
                <w:tcPr>
                  <w:tcW w:w="6240" w:type="dxa"/>
                  <w:tcBorders>
                    <w:top w:val="nil"/>
                    <w:left w:val="nil"/>
                    <w:bottom w:val="nil"/>
                    <w:right w:val="nil"/>
                  </w:tcBorders>
                  <w:shd w:val="clear" w:color="auto" w:fill="auto"/>
                  <w:noWrap/>
                  <w:vAlign w:val="bottom"/>
                  <w:hideMark/>
                </w:tcPr>
                <w:p w14:paraId="0D05ADD7" w14:textId="77777777" w:rsidR="00CA1150" w:rsidRPr="00A66334" w:rsidRDefault="00CA1150" w:rsidP="00FE2160">
                  <w:pPr>
                    <w:ind w:left="284"/>
                    <w:jc w:val="left"/>
                    <w:rPr>
                      <w:sz w:val="24"/>
                      <w:szCs w:val="24"/>
                    </w:rPr>
                  </w:pPr>
                  <w:r w:rsidRPr="00A66334">
                    <w:rPr>
                      <w:sz w:val="24"/>
                      <w:szCs w:val="24"/>
                    </w:rPr>
                    <w:t>Job application details</w:t>
                  </w:r>
                </w:p>
              </w:tc>
            </w:tr>
            <w:tr w:rsidR="00CA1150" w:rsidRPr="00A66334" w14:paraId="7F646EF9" w14:textId="77777777" w:rsidTr="00CA1150">
              <w:trPr>
                <w:trHeight w:val="300"/>
              </w:trPr>
              <w:tc>
                <w:tcPr>
                  <w:tcW w:w="6240" w:type="dxa"/>
                  <w:tcBorders>
                    <w:top w:val="nil"/>
                    <w:left w:val="nil"/>
                    <w:bottom w:val="nil"/>
                    <w:right w:val="nil"/>
                  </w:tcBorders>
                  <w:shd w:val="clear" w:color="auto" w:fill="auto"/>
                  <w:noWrap/>
                  <w:vAlign w:val="bottom"/>
                  <w:hideMark/>
                </w:tcPr>
                <w:p w14:paraId="23F16961" w14:textId="77777777" w:rsidR="00CA1150" w:rsidRPr="00A66334" w:rsidRDefault="00CA1150" w:rsidP="00FE2160">
                  <w:pPr>
                    <w:ind w:left="284"/>
                    <w:jc w:val="left"/>
                    <w:rPr>
                      <w:sz w:val="24"/>
                      <w:szCs w:val="24"/>
                    </w:rPr>
                  </w:pPr>
                  <w:r w:rsidRPr="00A66334">
                    <w:rPr>
                      <w:sz w:val="24"/>
                      <w:szCs w:val="24"/>
                    </w:rPr>
                    <w:t>Start date</w:t>
                  </w:r>
                </w:p>
              </w:tc>
            </w:tr>
            <w:tr w:rsidR="00CA1150" w:rsidRPr="00A66334" w14:paraId="31019748" w14:textId="77777777" w:rsidTr="00CA1150">
              <w:trPr>
                <w:trHeight w:val="300"/>
              </w:trPr>
              <w:tc>
                <w:tcPr>
                  <w:tcW w:w="6240" w:type="dxa"/>
                  <w:tcBorders>
                    <w:top w:val="nil"/>
                    <w:left w:val="nil"/>
                    <w:bottom w:val="nil"/>
                    <w:right w:val="nil"/>
                  </w:tcBorders>
                  <w:shd w:val="clear" w:color="auto" w:fill="auto"/>
                  <w:noWrap/>
                  <w:vAlign w:val="bottom"/>
                  <w:hideMark/>
                </w:tcPr>
                <w:p w14:paraId="4B024443" w14:textId="77777777" w:rsidR="00CA1150" w:rsidRPr="00A66334" w:rsidRDefault="00CA1150" w:rsidP="00FE2160">
                  <w:pPr>
                    <w:ind w:left="284"/>
                    <w:jc w:val="left"/>
                    <w:rPr>
                      <w:sz w:val="24"/>
                      <w:szCs w:val="24"/>
                    </w:rPr>
                  </w:pPr>
                  <w:r w:rsidRPr="00A66334">
                    <w:rPr>
                      <w:sz w:val="24"/>
                      <w:szCs w:val="24"/>
                    </w:rPr>
                    <w:t>End date &amp; reason for termination</w:t>
                  </w:r>
                </w:p>
              </w:tc>
            </w:tr>
            <w:tr w:rsidR="00CA1150" w:rsidRPr="00A66334" w14:paraId="4274084E" w14:textId="77777777" w:rsidTr="00CA1150">
              <w:trPr>
                <w:trHeight w:val="300"/>
              </w:trPr>
              <w:tc>
                <w:tcPr>
                  <w:tcW w:w="6240" w:type="dxa"/>
                  <w:tcBorders>
                    <w:top w:val="nil"/>
                    <w:left w:val="nil"/>
                    <w:bottom w:val="nil"/>
                    <w:right w:val="nil"/>
                  </w:tcBorders>
                  <w:shd w:val="clear" w:color="auto" w:fill="auto"/>
                  <w:noWrap/>
                  <w:vAlign w:val="bottom"/>
                  <w:hideMark/>
                </w:tcPr>
                <w:p w14:paraId="25156FF0" w14:textId="77777777" w:rsidR="00CA1150" w:rsidRPr="00A66334" w:rsidRDefault="00CA1150" w:rsidP="00FE2160">
                  <w:pPr>
                    <w:ind w:left="284"/>
                    <w:jc w:val="left"/>
                    <w:rPr>
                      <w:sz w:val="24"/>
                      <w:szCs w:val="24"/>
                    </w:rPr>
                  </w:pPr>
                  <w:r w:rsidRPr="00A66334">
                    <w:rPr>
                      <w:sz w:val="24"/>
                      <w:szCs w:val="24"/>
                    </w:rPr>
                    <w:t>Contract type</w:t>
                  </w:r>
                </w:p>
              </w:tc>
            </w:tr>
            <w:tr w:rsidR="00CA1150" w:rsidRPr="00A66334" w14:paraId="6411F5D3" w14:textId="77777777" w:rsidTr="00CA1150">
              <w:trPr>
                <w:trHeight w:val="300"/>
              </w:trPr>
              <w:tc>
                <w:tcPr>
                  <w:tcW w:w="6240" w:type="dxa"/>
                  <w:tcBorders>
                    <w:top w:val="nil"/>
                    <w:left w:val="nil"/>
                    <w:bottom w:val="nil"/>
                    <w:right w:val="nil"/>
                  </w:tcBorders>
                  <w:shd w:val="clear" w:color="auto" w:fill="auto"/>
                  <w:noWrap/>
                  <w:vAlign w:val="bottom"/>
                  <w:hideMark/>
                </w:tcPr>
                <w:p w14:paraId="786F6210" w14:textId="77777777" w:rsidR="00CA1150" w:rsidRPr="00A66334" w:rsidRDefault="00CA1150" w:rsidP="00FE2160">
                  <w:pPr>
                    <w:ind w:left="284"/>
                    <w:jc w:val="left"/>
                    <w:rPr>
                      <w:sz w:val="24"/>
                      <w:szCs w:val="24"/>
                    </w:rPr>
                  </w:pPr>
                  <w:r w:rsidRPr="00A66334">
                    <w:rPr>
                      <w:sz w:val="24"/>
                      <w:szCs w:val="24"/>
                    </w:rPr>
                    <w:lastRenderedPageBreak/>
                    <w:t>Compensation data</w:t>
                  </w:r>
                </w:p>
              </w:tc>
            </w:tr>
            <w:tr w:rsidR="00CA1150" w:rsidRPr="00A66334" w14:paraId="339022C2" w14:textId="77777777" w:rsidTr="00CA1150">
              <w:trPr>
                <w:trHeight w:val="300"/>
              </w:trPr>
              <w:tc>
                <w:tcPr>
                  <w:tcW w:w="6240" w:type="dxa"/>
                  <w:tcBorders>
                    <w:top w:val="nil"/>
                    <w:left w:val="nil"/>
                    <w:bottom w:val="nil"/>
                    <w:right w:val="nil"/>
                  </w:tcBorders>
                  <w:shd w:val="clear" w:color="auto" w:fill="auto"/>
                  <w:noWrap/>
                  <w:vAlign w:val="bottom"/>
                  <w:hideMark/>
                </w:tcPr>
                <w:p w14:paraId="20107CCA" w14:textId="77777777" w:rsidR="00CA1150" w:rsidRPr="00A66334" w:rsidRDefault="00CA1150" w:rsidP="00FE2160">
                  <w:pPr>
                    <w:ind w:left="284"/>
                    <w:jc w:val="left"/>
                    <w:rPr>
                      <w:sz w:val="24"/>
                      <w:szCs w:val="24"/>
                    </w:rPr>
                  </w:pPr>
                  <w:r w:rsidRPr="00A66334">
                    <w:rPr>
                      <w:sz w:val="24"/>
                      <w:szCs w:val="24"/>
                    </w:rPr>
                    <w:t>Photographic Facial Image</w:t>
                  </w:r>
                </w:p>
              </w:tc>
            </w:tr>
            <w:tr w:rsidR="00CA1150" w:rsidRPr="00A66334" w14:paraId="7161D3FB" w14:textId="77777777" w:rsidTr="00CA1150">
              <w:trPr>
                <w:trHeight w:val="300"/>
              </w:trPr>
              <w:tc>
                <w:tcPr>
                  <w:tcW w:w="6240" w:type="dxa"/>
                  <w:tcBorders>
                    <w:top w:val="nil"/>
                    <w:left w:val="nil"/>
                    <w:bottom w:val="nil"/>
                    <w:right w:val="nil"/>
                  </w:tcBorders>
                  <w:shd w:val="clear" w:color="auto" w:fill="auto"/>
                  <w:noWrap/>
                  <w:vAlign w:val="bottom"/>
                  <w:hideMark/>
                </w:tcPr>
                <w:p w14:paraId="3B9229FE" w14:textId="77777777" w:rsidR="00CA1150" w:rsidRPr="00A66334" w:rsidRDefault="00CA1150" w:rsidP="00FE2160">
                  <w:pPr>
                    <w:ind w:left="284"/>
                    <w:jc w:val="left"/>
                    <w:rPr>
                      <w:sz w:val="24"/>
                      <w:szCs w:val="24"/>
                    </w:rPr>
                  </w:pPr>
                  <w:r w:rsidRPr="00A66334">
                    <w:rPr>
                      <w:sz w:val="24"/>
                      <w:szCs w:val="24"/>
                    </w:rPr>
                    <w:t>Biometric data</w:t>
                  </w:r>
                </w:p>
              </w:tc>
            </w:tr>
            <w:tr w:rsidR="00CA1150" w:rsidRPr="00A66334" w14:paraId="290C769D" w14:textId="77777777" w:rsidTr="00CA1150">
              <w:trPr>
                <w:trHeight w:val="300"/>
              </w:trPr>
              <w:tc>
                <w:tcPr>
                  <w:tcW w:w="6240" w:type="dxa"/>
                  <w:tcBorders>
                    <w:top w:val="nil"/>
                    <w:left w:val="nil"/>
                    <w:bottom w:val="nil"/>
                    <w:right w:val="nil"/>
                  </w:tcBorders>
                  <w:shd w:val="clear" w:color="auto" w:fill="auto"/>
                  <w:noWrap/>
                  <w:vAlign w:val="bottom"/>
                  <w:hideMark/>
                </w:tcPr>
                <w:p w14:paraId="510E34CD" w14:textId="77777777" w:rsidR="00CA1150" w:rsidRPr="00A66334" w:rsidRDefault="00CA1150" w:rsidP="00FE2160">
                  <w:pPr>
                    <w:ind w:left="284"/>
                    <w:jc w:val="left"/>
                    <w:rPr>
                      <w:sz w:val="24"/>
                      <w:szCs w:val="24"/>
                    </w:rPr>
                  </w:pPr>
                  <w:r w:rsidRPr="00A66334">
                    <w:rPr>
                      <w:sz w:val="24"/>
                      <w:szCs w:val="24"/>
                    </w:rPr>
                    <w:t>Birth certificates</w:t>
                  </w:r>
                </w:p>
              </w:tc>
            </w:tr>
            <w:tr w:rsidR="00CA1150" w:rsidRPr="00A66334" w14:paraId="52C02940" w14:textId="77777777" w:rsidTr="00CA1150">
              <w:trPr>
                <w:trHeight w:val="300"/>
              </w:trPr>
              <w:tc>
                <w:tcPr>
                  <w:tcW w:w="6240" w:type="dxa"/>
                  <w:tcBorders>
                    <w:top w:val="nil"/>
                    <w:left w:val="nil"/>
                    <w:bottom w:val="nil"/>
                    <w:right w:val="nil"/>
                  </w:tcBorders>
                  <w:shd w:val="clear" w:color="auto" w:fill="auto"/>
                  <w:noWrap/>
                  <w:vAlign w:val="bottom"/>
                  <w:hideMark/>
                </w:tcPr>
                <w:p w14:paraId="5E2F2C37" w14:textId="77777777" w:rsidR="00CA1150" w:rsidRPr="00A66334" w:rsidRDefault="00CA1150" w:rsidP="00FE2160">
                  <w:pPr>
                    <w:ind w:left="284"/>
                    <w:jc w:val="left"/>
                    <w:rPr>
                      <w:sz w:val="24"/>
                      <w:szCs w:val="24"/>
                    </w:rPr>
                  </w:pPr>
                  <w:r w:rsidRPr="00A66334">
                    <w:rPr>
                      <w:sz w:val="24"/>
                      <w:szCs w:val="24"/>
                    </w:rPr>
                    <w:t>IP Address</w:t>
                  </w:r>
                </w:p>
              </w:tc>
            </w:tr>
            <w:tr w:rsidR="00CA1150" w:rsidRPr="00A66334" w14:paraId="339E737D" w14:textId="77777777" w:rsidTr="00CA1150">
              <w:trPr>
                <w:trHeight w:val="300"/>
              </w:trPr>
              <w:tc>
                <w:tcPr>
                  <w:tcW w:w="6240" w:type="dxa"/>
                  <w:tcBorders>
                    <w:top w:val="nil"/>
                    <w:left w:val="nil"/>
                    <w:bottom w:val="nil"/>
                    <w:right w:val="nil"/>
                  </w:tcBorders>
                  <w:shd w:val="clear" w:color="auto" w:fill="auto"/>
                  <w:noWrap/>
                  <w:vAlign w:val="bottom"/>
                  <w:hideMark/>
                </w:tcPr>
                <w:p w14:paraId="30FB4BFA" w14:textId="77777777" w:rsidR="00CA1150" w:rsidRPr="00A66334" w:rsidRDefault="00CA1150" w:rsidP="00FE2160">
                  <w:pPr>
                    <w:ind w:left="284"/>
                    <w:jc w:val="left"/>
                    <w:rPr>
                      <w:sz w:val="24"/>
                      <w:szCs w:val="24"/>
                    </w:rPr>
                  </w:pPr>
                  <w:r w:rsidRPr="00A66334">
                    <w:rPr>
                      <w:sz w:val="24"/>
                      <w:szCs w:val="24"/>
                    </w:rPr>
                    <w:t>Details of physical and psychological health or medical condition</w:t>
                  </w:r>
                </w:p>
              </w:tc>
            </w:tr>
            <w:tr w:rsidR="00CA1150" w:rsidRPr="00A66334" w14:paraId="720E96AC" w14:textId="77777777" w:rsidTr="00CA1150">
              <w:trPr>
                <w:trHeight w:val="300"/>
              </w:trPr>
              <w:tc>
                <w:tcPr>
                  <w:tcW w:w="6240" w:type="dxa"/>
                  <w:tcBorders>
                    <w:top w:val="nil"/>
                    <w:left w:val="nil"/>
                    <w:bottom w:val="nil"/>
                    <w:right w:val="nil"/>
                  </w:tcBorders>
                  <w:shd w:val="clear" w:color="auto" w:fill="auto"/>
                  <w:noWrap/>
                  <w:vAlign w:val="bottom"/>
                  <w:hideMark/>
                </w:tcPr>
                <w:p w14:paraId="60C148B1" w14:textId="77777777" w:rsidR="00CA1150" w:rsidRPr="00A66334" w:rsidRDefault="00CA1150" w:rsidP="00FE2160">
                  <w:pPr>
                    <w:ind w:left="284"/>
                    <w:jc w:val="left"/>
                    <w:rPr>
                      <w:sz w:val="24"/>
                      <w:szCs w:val="24"/>
                    </w:rPr>
                  </w:pPr>
                  <w:r w:rsidRPr="00A66334">
                    <w:rPr>
                      <w:sz w:val="24"/>
                      <w:szCs w:val="24"/>
                    </w:rPr>
                    <w:t>Next of kin &amp; emergency contact details</w:t>
                  </w:r>
                </w:p>
              </w:tc>
            </w:tr>
            <w:tr w:rsidR="00CA1150" w:rsidRPr="00A66334" w14:paraId="75F843ED" w14:textId="77777777" w:rsidTr="00CA1150">
              <w:trPr>
                <w:trHeight w:val="300"/>
              </w:trPr>
              <w:tc>
                <w:tcPr>
                  <w:tcW w:w="6240" w:type="dxa"/>
                  <w:tcBorders>
                    <w:top w:val="nil"/>
                    <w:left w:val="nil"/>
                    <w:bottom w:val="nil"/>
                    <w:right w:val="nil"/>
                  </w:tcBorders>
                  <w:shd w:val="clear" w:color="auto" w:fill="auto"/>
                  <w:noWrap/>
                  <w:vAlign w:val="bottom"/>
                  <w:hideMark/>
                </w:tcPr>
                <w:p w14:paraId="34B745A9" w14:textId="77777777" w:rsidR="00CA1150" w:rsidRPr="00A66334" w:rsidRDefault="00CA1150" w:rsidP="00FE2160">
                  <w:pPr>
                    <w:ind w:left="284"/>
                    <w:jc w:val="left"/>
                    <w:rPr>
                      <w:sz w:val="24"/>
                      <w:szCs w:val="24"/>
                    </w:rPr>
                  </w:pPr>
                  <w:r w:rsidRPr="00A66334">
                    <w:rPr>
                      <w:sz w:val="24"/>
                      <w:szCs w:val="24"/>
                    </w:rPr>
                    <w:t>Record of absence, time tracking &amp; annual leave</w:t>
                  </w:r>
                </w:p>
              </w:tc>
            </w:tr>
          </w:tbl>
          <w:p w14:paraId="5052CBA4" w14:textId="77777777" w:rsidR="00CA1150" w:rsidRPr="00A66334" w:rsidRDefault="00CA1150" w:rsidP="00FE2160">
            <w:pPr>
              <w:spacing w:line="240" w:lineRule="exact"/>
              <w:ind w:left="284"/>
              <w:jc w:val="left"/>
              <w:rPr>
                <w:rFonts w:eastAsia="Calibri"/>
                <w:sz w:val="24"/>
                <w:szCs w:val="24"/>
                <w:lang w:val="en-US"/>
              </w:rPr>
            </w:pPr>
          </w:p>
        </w:tc>
      </w:tr>
      <w:tr w:rsidR="00CA1150" w:rsidRPr="00280F04" w14:paraId="20389695" w14:textId="77777777" w:rsidTr="00FE2160">
        <w:trPr>
          <w:trHeight w:val="1560"/>
        </w:trPr>
        <w:tc>
          <w:tcPr>
            <w:tcW w:w="2874" w:type="dxa"/>
            <w:shd w:val="clear" w:color="auto" w:fill="auto"/>
          </w:tcPr>
          <w:p w14:paraId="2AC6E1ED" w14:textId="77777777" w:rsidR="00CA1150" w:rsidRPr="00A66334" w:rsidRDefault="00CA1150" w:rsidP="00FE2160">
            <w:pPr>
              <w:spacing w:line="240" w:lineRule="exact"/>
              <w:ind w:left="0"/>
              <w:jc w:val="left"/>
              <w:rPr>
                <w:rFonts w:eastAsia="Calibri"/>
                <w:sz w:val="24"/>
                <w:szCs w:val="24"/>
                <w:lang w:val="en-US"/>
              </w:rPr>
            </w:pPr>
            <w:r w:rsidRPr="00A66334">
              <w:rPr>
                <w:rFonts w:eastAsia="Calibri"/>
                <w:sz w:val="24"/>
                <w:szCs w:val="24"/>
                <w:lang w:val="en-US"/>
              </w:rPr>
              <w:lastRenderedPageBreak/>
              <w:t>Categories of Data Subject</w:t>
            </w:r>
          </w:p>
        </w:tc>
        <w:tc>
          <w:tcPr>
            <w:tcW w:w="6279" w:type="dxa"/>
            <w:shd w:val="clear" w:color="auto" w:fill="auto"/>
          </w:tcPr>
          <w:p w14:paraId="2AD60582" w14:textId="77777777" w:rsidR="00CA1150" w:rsidRPr="00A66334" w:rsidRDefault="00CA1150" w:rsidP="00FE2160">
            <w:pPr>
              <w:spacing w:line="240" w:lineRule="exact"/>
              <w:ind w:left="284"/>
              <w:jc w:val="left"/>
              <w:rPr>
                <w:rFonts w:eastAsia="Calibri"/>
                <w:sz w:val="24"/>
                <w:szCs w:val="24"/>
                <w:lang w:val="en-US"/>
              </w:rPr>
            </w:pPr>
            <w:r w:rsidRPr="00A66334">
              <w:rPr>
                <w:rFonts w:eastAsia="Calibri"/>
                <w:sz w:val="24"/>
                <w:szCs w:val="24"/>
                <w:lang w:val="en-US"/>
              </w:rPr>
              <w:t>Agency Recruits</w:t>
            </w:r>
          </w:p>
          <w:p w14:paraId="6F9E1FD8" w14:textId="77777777" w:rsidR="00CA1150" w:rsidRPr="00A55D81" w:rsidRDefault="00CA1150" w:rsidP="00FE2160">
            <w:pPr>
              <w:spacing w:line="240" w:lineRule="exact"/>
              <w:ind w:left="284"/>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14:paraId="35F5A85F" w14:textId="77777777" w:rsidR="00CA1150" w:rsidRPr="00202D2C" w:rsidRDefault="00CA1150" w:rsidP="00CA1150">
      <w:pPr>
        <w:pStyle w:val="Level1"/>
        <w:rPr>
          <w:rFonts w:ascii="Arial" w:hAnsi="Arial" w:cs="Arial"/>
          <w:sz w:val="24"/>
          <w:szCs w:val="24"/>
        </w:rPr>
      </w:pPr>
    </w:p>
    <w:p w14:paraId="2C4920FA" w14:textId="77777777" w:rsidR="00CA1150" w:rsidRPr="00202D2C" w:rsidRDefault="00CA1150" w:rsidP="00CA1150">
      <w:pPr>
        <w:jc w:val="left"/>
        <w:rPr>
          <w:sz w:val="24"/>
          <w:szCs w:val="24"/>
        </w:rPr>
      </w:pPr>
      <w:r w:rsidRPr="00202D2C">
        <w:rPr>
          <w:sz w:val="24"/>
          <w:szCs w:val="24"/>
        </w:rPr>
        <w:br w:type="page"/>
      </w:r>
    </w:p>
    <w:p w14:paraId="0C82CFD8" w14:textId="77777777" w:rsidR="00B14AB8" w:rsidRPr="00B14AB8" w:rsidRDefault="00B14AB8" w:rsidP="00B14AB8">
      <w:pPr>
        <w:pStyle w:val="GPSL1Guidance"/>
        <w:jc w:val="center"/>
        <w:rPr>
          <w:i w:val="0"/>
        </w:rPr>
      </w:pPr>
    </w:p>
    <w:p w14:paraId="116C4DB7" w14:textId="77777777" w:rsidR="002659CE" w:rsidRPr="00B14AB8" w:rsidRDefault="002659CE" w:rsidP="000B68E9">
      <w:pPr>
        <w:ind w:left="0"/>
      </w:pPr>
    </w:p>
    <w:p w14:paraId="02EE1A75" w14:textId="77777777" w:rsidR="00B14AB8" w:rsidRPr="00B14AB8" w:rsidRDefault="00B14AB8">
      <w:pPr>
        <w:ind w:left="0"/>
      </w:pPr>
    </w:p>
    <w:sectPr w:rsidR="00B14AB8" w:rsidRPr="00B14AB8" w:rsidSect="00E6274B">
      <w:headerReference w:type="even" r:id="rId25"/>
      <w:headerReference w:type="default" r:id="rId26"/>
      <w:footerReference w:type="default" r:id="rId27"/>
      <w:headerReference w:type="first" r:id="rId28"/>
      <w:footerReference w:type="first" r:id="rId2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398D5" w14:textId="77777777" w:rsidR="00261920" w:rsidRDefault="00261920" w:rsidP="00A23F28">
      <w:r>
        <w:separator/>
      </w:r>
    </w:p>
    <w:p w14:paraId="3D8B0E3A" w14:textId="77777777" w:rsidR="00261920" w:rsidRDefault="00261920"/>
    <w:p w14:paraId="1AADA1D0" w14:textId="77777777" w:rsidR="00261920" w:rsidRDefault="00261920" w:rsidP="00273F54"/>
    <w:p w14:paraId="12255AC5" w14:textId="77777777" w:rsidR="00261920" w:rsidRDefault="00261920"/>
    <w:p w14:paraId="3E17DF81" w14:textId="77777777" w:rsidR="00261920" w:rsidRDefault="00261920"/>
  </w:endnote>
  <w:endnote w:type="continuationSeparator" w:id="0">
    <w:p w14:paraId="7CFC8458" w14:textId="77777777" w:rsidR="00261920" w:rsidRDefault="00261920" w:rsidP="00A23F28">
      <w:r>
        <w:continuationSeparator/>
      </w:r>
    </w:p>
    <w:p w14:paraId="7E6E2B96" w14:textId="77777777" w:rsidR="00261920" w:rsidRDefault="00261920"/>
    <w:p w14:paraId="638B1100" w14:textId="77777777" w:rsidR="00261920" w:rsidRDefault="00261920" w:rsidP="00273F54"/>
    <w:p w14:paraId="69182269" w14:textId="77777777" w:rsidR="00261920" w:rsidRDefault="00261920"/>
    <w:p w14:paraId="5DED082F" w14:textId="77777777" w:rsidR="00261920" w:rsidRDefault="00261920"/>
  </w:endnote>
  <w:endnote w:type="continuationNotice" w:id="1">
    <w:p w14:paraId="1DE5A06B" w14:textId="77777777" w:rsidR="00261920" w:rsidRDefault="00261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FCDA" w14:textId="3C5C6DFD" w:rsidR="00261920" w:rsidRDefault="00261920" w:rsidP="00C743AC">
    <w:pPr>
      <w:pStyle w:val="Footer"/>
      <w:jc w:val="left"/>
    </w:pPr>
    <w:r>
      <w:fldChar w:fldCharType="begin"/>
    </w:r>
    <w:r>
      <w:instrText xml:space="preserve"> PAGE   \* MERGEFORMAT </w:instrText>
    </w:r>
    <w:r>
      <w:fldChar w:fldCharType="separate"/>
    </w:r>
    <w:r>
      <w:rPr>
        <w:noProof/>
      </w:rPr>
      <w:t>110</w:t>
    </w:r>
    <w:r>
      <w:rPr>
        <w:noProof/>
      </w:rPr>
      <w:fldChar w:fldCharType="end"/>
    </w:r>
  </w:p>
  <w:p w14:paraId="25AB20EC" w14:textId="77777777" w:rsidR="00261920" w:rsidRPr="006640D6" w:rsidRDefault="00261920"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807A" w14:textId="16C85E94" w:rsidR="00261920" w:rsidRDefault="00261920">
    <w:pPr>
      <w:pStyle w:val="Footer"/>
      <w:jc w:val="center"/>
    </w:pPr>
    <w:r>
      <w:fldChar w:fldCharType="begin"/>
    </w:r>
    <w:r>
      <w:instrText xml:space="preserve"> PAGE   \* MERGEFORMAT </w:instrText>
    </w:r>
    <w:r>
      <w:fldChar w:fldCharType="separate"/>
    </w:r>
    <w:r>
      <w:rPr>
        <w:noProof/>
      </w:rPr>
      <w:t>1</w:t>
    </w:r>
    <w:r>
      <w:rPr>
        <w:noProof/>
      </w:rPr>
      <w:fldChar w:fldCharType="end"/>
    </w:r>
  </w:p>
  <w:p w14:paraId="35AB95DF" w14:textId="77777777" w:rsidR="00261920" w:rsidRDefault="0026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6B599" w14:textId="77777777" w:rsidR="00261920" w:rsidRDefault="00261920" w:rsidP="00A23F28">
      <w:r>
        <w:separator/>
      </w:r>
    </w:p>
  </w:footnote>
  <w:footnote w:type="continuationSeparator" w:id="0">
    <w:p w14:paraId="50B89DD7" w14:textId="77777777" w:rsidR="00261920" w:rsidRDefault="00261920" w:rsidP="00A23F28">
      <w:r>
        <w:continuationSeparator/>
      </w:r>
    </w:p>
  </w:footnote>
  <w:footnote w:type="continuationNotice" w:id="1">
    <w:p w14:paraId="7C31993A" w14:textId="77777777" w:rsidR="00261920" w:rsidRDefault="00261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4C0D" w14:textId="77777777" w:rsidR="00261920" w:rsidRDefault="00261920"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8387B6F" w14:textId="77777777" w:rsidR="00261920" w:rsidRDefault="00261920"/>
  <w:p w14:paraId="69E43174" w14:textId="77777777" w:rsidR="00261920" w:rsidRDefault="002619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31AB" w14:textId="77777777" w:rsidR="00261920" w:rsidRPr="00563A38" w:rsidRDefault="00261920"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22A1" w14:textId="08A5E4C6" w:rsidR="00261920" w:rsidRDefault="00261920"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B8C29F2"/>
    <w:multiLevelType w:val="hybridMultilevel"/>
    <w:tmpl w:val="D9A8A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40B62AE"/>
    <w:multiLevelType w:val="hybridMultilevel"/>
    <w:tmpl w:val="FDD69942"/>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8D82364"/>
    <w:multiLevelType w:val="hybridMultilevel"/>
    <w:tmpl w:val="F7D0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A40E07"/>
    <w:multiLevelType w:val="hybridMultilevel"/>
    <w:tmpl w:val="94A2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92E64"/>
    <w:multiLevelType w:val="hybridMultilevel"/>
    <w:tmpl w:val="E98A0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3E10779"/>
    <w:multiLevelType w:val="hybridMultilevel"/>
    <w:tmpl w:val="C224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3C432516"/>
    <w:multiLevelType w:val="hybridMultilevel"/>
    <w:tmpl w:val="0CC6875A"/>
    <w:lvl w:ilvl="0" w:tplc="0409000D">
      <w:start w:val="1"/>
      <w:numFmt w:val="bullet"/>
      <w:lvlText w:val=""/>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8" w15:restartNumberingAfterBreak="0">
    <w:nsid w:val="4A432AE2"/>
    <w:multiLevelType w:val="hybridMultilevel"/>
    <w:tmpl w:val="D33E87CC"/>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2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9" w15:restartNumberingAfterBreak="0">
    <w:nsid w:val="646F43A9"/>
    <w:multiLevelType w:val="hybridMultilevel"/>
    <w:tmpl w:val="CF9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5632C4"/>
    <w:multiLevelType w:val="hybridMultilevel"/>
    <w:tmpl w:val="98463FFE"/>
    <w:lvl w:ilvl="0" w:tplc="04090001">
      <w:start w:val="1"/>
      <w:numFmt w:val="bullet"/>
      <w:lvlText w:val=""/>
      <w:lvlJc w:val="left"/>
      <w:pPr>
        <w:ind w:left="219" w:hanging="360"/>
      </w:pPr>
      <w:rPr>
        <w:rFonts w:ascii="Symbol" w:hAnsi="Symbol" w:hint="default"/>
      </w:rPr>
    </w:lvl>
    <w:lvl w:ilvl="1" w:tplc="04090003">
      <w:start w:val="1"/>
      <w:numFmt w:val="bullet"/>
      <w:lvlText w:val="o"/>
      <w:lvlJc w:val="left"/>
      <w:pPr>
        <w:ind w:left="939" w:hanging="360"/>
      </w:pPr>
      <w:rPr>
        <w:rFonts w:ascii="Courier New" w:hAnsi="Courier New" w:cs="Courier New" w:hint="default"/>
      </w:rPr>
    </w:lvl>
    <w:lvl w:ilvl="2" w:tplc="04090005">
      <w:start w:val="1"/>
      <w:numFmt w:val="bullet"/>
      <w:lvlText w:val=""/>
      <w:lvlJc w:val="left"/>
      <w:pPr>
        <w:ind w:left="1659" w:hanging="360"/>
      </w:pPr>
      <w:rPr>
        <w:rFonts w:ascii="Wingdings" w:hAnsi="Wingdings" w:hint="default"/>
      </w:rPr>
    </w:lvl>
    <w:lvl w:ilvl="3" w:tplc="04090001">
      <w:start w:val="1"/>
      <w:numFmt w:val="bullet"/>
      <w:lvlText w:val=""/>
      <w:lvlJc w:val="left"/>
      <w:pPr>
        <w:ind w:left="2379" w:hanging="360"/>
      </w:pPr>
      <w:rPr>
        <w:rFonts w:ascii="Symbol" w:hAnsi="Symbol" w:hint="default"/>
      </w:rPr>
    </w:lvl>
    <w:lvl w:ilvl="4" w:tplc="04090003">
      <w:start w:val="1"/>
      <w:numFmt w:val="bullet"/>
      <w:lvlText w:val="o"/>
      <w:lvlJc w:val="left"/>
      <w:pPr>
        <w:ind w:left="3099" w:hanging="360"/>
      </w:pPr>
      <w:rPr>
        <w:rFonts w:ascii="Courier New" w:hAnsi="Courier New" w:cs="Courier New" w:hint="default"/>
      </w:rPr>
    </w:lvl>
    <w:lvl w:ilvl="5" w:tplc="04090005">
      <w:start w:val="1"/>
      <w:numFmt w:val="bullet"/>
      <w:lvlText w:val=""/>
      <w:lvlJc w:val="left"/>
      <w:pPr>
        <w:ind w:left="3819" w:hanging="360"/>
      </w:pPr>
      <w:rPr>
        <w:rFonts w:ascii="Wingdings" w:hAnsi="Wingdings" w:hint="default"/>
      </w:rPr>
    </w:lvl>
    <w:lvl w:ilvl="6" w:tplc="04090001">
      <w:start w:val="1"/>
      <w:numFmt w:val="bullet"/>
      <w:lvlText w:val=""/>
      <w:lvlJc w:val="left"/>
      <w:pPr>
        <w:ind w:left="4539" w:hanging="360"/>
      </w:pPr>
      <w:rPr>
        <w:rFonts w:ascii="Symbol" w:hAnsi="Symbol" w:hint="default"/>
      </w:rPr>
    </w:lvl>
    <w:lvl w:ilvl="7" w:tplc="04090003">
      <w:start w:val="1"/>
      <w:numFmt w:val="bullet"/>
      <w:lvlText w:val="o"/>
      <w:lvlJc w:val="left"/>
      <w:pPr>
        <w:ind w:left="5259" w:hanging="360"/>
      </w:pPr>
      <w:rPr>
        <w:rFonts w:ascii="Courier New" w:hAnsi="Courier New" w:cs="Courier New" w:hint="default"/>
      </w:rPr>
    </w:lvl>
    <w:lvl w:ilvl="8" w:tplc="04090005">
      <w:start w:val="1"/>
      <w:numFmt w:val="bullet"/>
      <w:lvlText w:val=""/>
      <w:lvlJc w:val="left"/>
      <w:pPr>
        <w:ind w:left="5979" w:hanging="360"/>
      </w:pPr>
      <w:rPr>
        <w:rFonts w:ascii="Wingdings" w:hAnsi="Wingdings" w:hint="default"/>
      </w:rPr>
    </w:lvl>
  </w:abstractNum>
  <w:abstractNum w:abstractNumId="45" w15:restartNumberingAfterBreak="0">
    <w:nsid w:val="6E7C5657"/>
    <w:multiLevelType w:val="hybridMultilevel"/>
    <w:tmpl w:val="1DFA6224"/>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4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7BDB551B"/>
    <w:multiLevelType w:val="hybridMultilevel"/>
    <w:tmpl w:val="6654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7F216B24"/>
    <w:multiLevelType w:val="hybridMultilevel"/>
    <w:tmpl w:val="DDBAD89E"/>
    <w:lvl w:ilvl="0" w:tplc="B2B679DC">
      <w:start w:val="1"/>
      <w:numFmt w:val="bullet"/>
      <w:lvlText w:val=""/>
      <w:lvlJc w:val="left"/>
      <w:pPr>
        <w:ind w:left="757" w:hanging="360"/>
      </w:pPr>
      <w:rPr>
        <w:rFonts w:ascii="Symbol" w:hAnsi="Symbol" w:hint="default"/>
        <w:sz w:val="22"/>
        <w:szCs w:val="22"/>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start w:val="1"/>
      <w:numFmt w:val="bullet"/>
      <w:lvlText w:val=""/>
      <w:lvlJc w:val="left"/>
      <w:pPr>
        <w:ind w:left="2917" w:hanging="360"/>
      </w:pPr>
      <w:rPr>
        <w:rFonts w:ascii="Symbol" w:hAnsi="Symbol" w:hint="default"/>
      </w:rPr>
    </w:lvl>
    <w:lvl w:ilvl="4" w:tplc="04090003">
      <w:start w:val="1"/>
      <w:numFmt w:val="bullet"/>
      <w:lvlText w:val="o"/>
      <w:lvlJc w:val="left"/>
      <w:pPr>
        <w:ind w:left="3637" w:hanging="360"/>
      </w:pPr>
      <w:rPr>
        <w:rFonts w:ascii="Courier New" w:hAnsi="Courier New" w:cs="Courier New" w:hint="default"/>
      </w:rPr>
    </w:lvl>
    <w:lvl w:ilvl="5" w:tplc="04090005">
      <w:start w:val="1"/>
      <w:numFmt w:val="bullet"/>
      <w:lvlText w:val=""/>
      <w:lvlJc w:val="left"/>
      <w:pPr>
        <w:ind w:left="4357" w:hanging="360"/>
      </w:pPr>
      <w:rPr>
        <w:rFonts w:ascii="Wingdings" w:hAnsi="Wingdings" w:hint="default"/>
      </w:rPr>
    </w:lvl>
    <w:lvl w:ilvl="6" w:tplc="04090001">
      <w:start w:val="1"/>
      <w:numFmt w:val="bullet"/>
      <w:lvlText w:val=""/>
      <w:lvlJc w:val="left"/>
      <w:pPr>
        <w:ind w:left="5077" w:hanging="360"/>
      </w:pPr>
      <w:rPr>
        <w:rFonts w:ascii="Symbol" w:hAnsi="Symbol" w:hint="default"/>
      </w:rPr>
    </w:lvl>
    <w:lvl w:ilvl="7" w:tplc="04090003">
      <w:start w:val="1"/>
      <w:numFmt w:val="bullet"/>
      <w:lvlText w:val="o"/>
      <w:lvlJc w:val="left"/>
      <w:pPr>
        <w:ind w:left="5797" w:hanging="360"/>
      </w:pPr>
      <w:rPr>
        <w:rFonts w:ascii="Courier New" w:hAnsi="Courier New" w:cs="Courier New" w:hint="default"/>
      </w:rPr>
    </w:lvl>
    <w:lvl w:ilvl="8" w:tplc="04090005">
      <w:start w:val="1"/>
      <w:numFmt w:val="bullet"/>
      <w:lvlText w:val=""/>
      <w:lvlJc w:val="left"/>
      <w:pPr>
        <w:ind w:left="6517" w:hanging="360"/>
      </w:pPr>
      <w:rPr>
        <w:rFonts w:ascii="Wingdings" w:hAnsi="Wingdings" w:hint="default"/>
      </w:rPr>
    </w:lvl>
  </w:abstractNum>
  <w:num w:numId="1">
    <w:abstractNumId w:val="9"/>
  </w:num>
  <w:num w:numId="2">
    <w:abstractNumId w:val="22"/>
  </w:num>
  <w:num w:numId="3">
    <w:abstractNumId w:val="12"/>
  </w:num>
  <w:num w:numId="4">
    <w:abstractNumId w:val="48"/>
  </w:num>
  <w:num w:numId="5">
    <w:abstractNumId w:val="36"/>
  </w:num>
  <w:num w:numId="6">
    <w:abstractNumId w:val="20"/>
  </w:num>
  <w:num w:numId="7">
    <w:abstractNumId w:val="41"/>
  </w:num>
  <w:num w:numId="8">
    <w:abstractNumId w:val="42"/>
  </w:num>
  <w:num w:numId="9">
    <w:abstractNumId w:val="38"/>
  </w:num>
  <w:num w:numId="10">
    <w:abstractNumId w:val="26"/>
  </w:num>
  <w:num w:numId="11">
    <w:abstractNumId w:val="48"/>
  </w:num>
  <w:num w:numId="12">
    <w:abstractNumId w:val="24"/>
  </w:num>
  <w:num w:numId="13">
    <w:abstractNumId w:val="6"/>
  </w:num>
  <w:num w:numId="14">
    <w:abstractNumId w:val="7"/>
  </w:num>
  <w:num w:numId="15">
    <w:abstractNumId w:val="5"/>
  </w:num>
  <w:num w:numId="16">
    <w:abstractNumId w:val="1"/>
  </w:num>
  <w:num w:numId="17">
    <w:abstractNumId w:val="40"/>
  </w:num>
  <w:num w:numId="18">
    <w:abstractNumId w:val="2"/>
  </w:num>
  <w:num w:numId="19">
    <w:abstractNumId w:val="0"/>
  </w:num>
  <w:num w:numId="20">
    <w:abstractNumId w:val="27"/>
  </w:num>
  <w:num w:numId="21">
    <w:abstractNumId w:val="49"/>
  </w:num>
  <w:num w:numId="22">
    <w:abstractNumId w:val="51"/>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3"/>
  </w:num>
  <w:num w:numId="27">
    <w:abstractNumId w:val="43"/>
  </w:num>
  <w:num w:numId="28">
    <w:abstractNumId w:val="31"/>
  </w:num>
  <w:num w:numId="29">
    <w:abstractNumId w:val="29"/>
  </w:num>
  <w:num w:numId="30">
    <w:abstractNumId w:val="34"/>
  </w:num>
  <w:num w:numId="31">
    <w:abstractNumId w:val="25"/>
  </w:num>
  <w:num w:numId="32">
    <w:abstractNumId w:val="52"/>
  </w:num>
  <w:num w:numId="33">
    <w:abstractNumId w:val="11"/>
  </w:num>
  <w:num w:numId="34">
    <w:abstractNumId w:val="35"/>
  </w:num>
  <w:num w:numId="35">
    <w:abstractNumId w:val="16"/>
  </w:num>
  <w:num w:numId="36">
    <w:abstractNumId w:val="46"/>
  </w:num>
  <w:num w:numId="37">
    <w:abstractNumId w:val="4"/>
  </w:num>
  <w:num w:numId="38">
    <w:abstractNumId w:val="8"/>
  </w:num>
  <w:num w:numId="39">
    <w:abstractNumId w:val="17"/>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39"/>
  </w:num>
  <w:num w:numId="43">
    <w:abstractNumId w:val="3"/>
  </w:num>
  <w:num w:numId="44">
    <w:abstractNumId w:val="14"/>
  </w:num>
  <w:num w:numId="45">
    <w:abstractNumId w:val="50"/>
  </w:num>
  <w:num w:numId="46">
    <w:abstractNumId w:val="28"/>
  </w:num>
  <w:num w:numId="47">
    <w:abstractNumId w:val="10"/>
  </w:num>
  <w:num w:numId="48">
    <w:abstractNumId w:val="45"/>
  </w:num>
  <w:num w:numId="49">
    <w:abstractNumId w:val="53"/>
  </w:num>
  <w:num w:numId="50">
    <w:abstractNumId w:val="19"/>
  </w:num>
  <w:num w:numId="51">
    <w:abstractNumId w:val="21"/>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2E8F"/>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15A"/>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A5"/>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1C7C"/>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89C"/>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1E8"/>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920"/>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1D2B"/>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97D9F"/>
    <w:rsid w:val="002A0822"/>
    <w:rsid w:val="002A0B74"/>
    <w:rsid w:val="002A0BD8"/>
    <w:rsid w:val="002A1574"/>
    <w:rsid w:val="002A1F01"/>
    <w:rsid w:val="002A2CFC"/>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3620"/>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248"/>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307"/>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582"/>
    <w:rsid w:val="00334CED"/>
    <w:rsid w:val="00334FF5"/>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5F06"/>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4B71"/>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071D0"/>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6D0"/>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98B"/>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87FAE"/>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99F"/>
    <w:rsid w:val="00532DA9"/>
    <w:rsid w:val="005331E5"/>
    <w:rsid w:val="005332F4"/>
    <w:rsid w:val="0053392E"/>
    <w:rsid w:val="00533953"/>
    <w:rsid w:val="005341C5"/>
    <w:rsid w:val="005343A0"/>
    <w:rsid w:val="005349AD"/>
    <w:rsid w:val="00535116"/>
    <w:rsid w:val="0053598F"/>
    <w:rsid w:val="00535E8E"/>
    <w:rsid w:val="005378DF"/>
    <w:rsid w:val="005379BE"/>
    <w:rsid w:val="00540264"/>
    <w:rsid w:val="0054178B"/>
    <w:rsid w:val="00542716"/>
    <w:rsid w:val="0054393A"/>
    <w:rsid w:val="00543976"/>
    <w:rsid w:val="00544122"/>
    <w:rsid w:val="00544F73"/>
    <w:rsid w:val="00545664"/>
    <w:rsid w:val="005462F1"/>
    <w:rsid w:val="005470C2"/>
    <w:rsid w:val="005476C0"/>
    <w:rsid w:val="00550085"/>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437"/>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604D"/>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31A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3EB"/>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300"/>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58E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180"/>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5882"/>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4CB"/>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06C7"/>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7CD"/>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47E75"/>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4AC"/>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53C"/>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87A"/>
    <w:rsid w:val="00A24B25"/>
    <w:rsid w:val="00A250E1"/>
    <w:rsid w:val="00A2559D"/>
    <w:rsid w:val="00A25982"/>
    <w:rsid w:val="00A26440"/>
    <w:rsid w:val="00A267FA"/>
    <w:rsid w:val="00A2792B"/>
    <w:rsid w:val="00A30344"/>
    <w:rsid w:val="00A30686"/>
    <w:rsid w:val="00A30DF4"/>
    <w:rsid w:val="00A331ED"/>
    <w:rsid w:val="00A33F41"/>
    <w:rsid w:val="00A33FEC"/>
    <w:rsid w:val="00A341F1"/>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6"/>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745"/>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51C"/>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E5E"/>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9E9"/>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692"/>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0B6"/>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B12"/>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012"/>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6BEA"/>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772"/>
    <w:rsid w:val="00C85C76"/>
    <w:rsid w:val="00C8600A"/>
    <w:rsid w:val="00C864BA"/>
    <w:rsid w:val="00C871F0"/>
    <w:rsid w:val="00C87667"/>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C3E"/>
    <w:rsid w:val="00CC5DEB"/>
    <w:rsid w:val="00CC6047"/>
    <w:rsid w:val="00CC677D"/>
    <w:rsid w:val="00CC6DAB"/>
    <w:rsid w:val="00CC7AFF"/>
    <w:rsid w:val="00CD0127"/>
    <w:rsid w:val="00CD1219"/>
    <w:rsid w:val="00CD1CF9"/>
    <w:rsid w:val="00CD1D1B"/>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4808"/>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3BF"/>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545"/>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619F"/>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A77"/>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DC0"/>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4C5"/>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2FB4"/>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3F0A"/>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5CAB"/>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410"/>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4D43"/>
    <w:rsid w:val="00F65529"/>
    <w:rsid w:val="00F655A1"/>
    <w:rsid w:val="00F6611B"/>
    <w:rsid w:val="00F669F7"/>
    <w:rsid w:val="00F66D8C"/>
    <w:rsid w:val="00F66E48"/>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4C92"/>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B7E"/>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160"/>
    <w:rsid w:val="00FE23D8"/>
    <w:rsid w:val="00FE28FE"/>
    <w:rsid w:val="00FE3AEE"/>
    <w:rsid w:val="00FE44CF"/>
    <w:rsid w:val="00FE49D0"/>
    <w:rsid w:val="00FE4A2D"/>
    <w:rsid w:val="00FE4A35"/>
    <w:rsid w:val="00FE545A"/>
    <w:rsid w:val="00FE5A22"/>
    <w:rsid w:val="00FE5FD4"/>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450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uiPriority w:val="99"/>
    <w:semiHidden/>
    <w:unhideWhenUsed/>
    <w:rsid w:val="007A5810"/>
    <w:rPr>
      <w:sz w:val="20"/>
      <w:szCs w:val="20"/>
    </w:rPr>
  </w:style>
  <w:style w:type="character" w:customStyle="1" w:styleId="FootnoteTextChar">
    <w:name w:val="Footnote Text Char"/>
    <w:link w:val="FootnoteText"/>
    <w:uiPriority w:val="99"/>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6B64FE"/>
    <w:rPr>
      <w:sz w:val="20"/>
      <w:szCs w:val="20"/>
    </w:rPr>
  </w:style>
  <w:style w:type="character" w:customStyle="1" w:styleId="CommentTextChar">
    <w:name w:val="Comment Text Char"/>
    <w:link w:val="CommentText"/>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iPriority w:val="99"/>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653300"/>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EA5CAB"/>
    <w:rPr>
      <w:rFonts w:ascii="Arial" w:eastAsia="Times New Roman" w:hAnsi="Arial" w:cs="Arial"/>
      <w:sz w:val="22"/>
      <w:szCs w:val="22"/>
      <w:lang w:eastAsia="en-US"/>
    </w:rPr>
  </w:style>
  <w:style w:type="paragraph" w:customStyle="1" w:styleId="paragraph">
    <w:name w:val="paragraph"/>
    <w:basedOn w:val="Normal"/>
    <w:rsid w:val="00EA5CAB"/>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val="en-US"/>
    </w:rPr>
  </w:style>
  <w:style w:type="character" w:customStyle="1" w:styleId="normaltextrun">
    <w:name w:val="normaltextrun"/>
    <w:basedOn w:val="DefaultParagraphFont"/>
    <w:rsid w:val="00EA5CAB"/>
  </w:style>
  <w:style w:type="character" w:customStyle="1" w:styleId="eop">
    <w:name w:val="eop"/>
    <w:basedOn w:val="DefaultParagraphFont"/>
    <w:rsid w:val="00EA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47003715">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235120249">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18018413">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governance-code-for-public-appointments" TargetMode="External"/><Relationship Id="rId18" Type="http://schemas.openxmlformats.org/officeDocument/2006/relationships/hyperlink" Target="http://www.statistics.gov.uk/instantfigures.as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pni.gov.uk/Documents/Publications/2005/2005003-Risk_management.pdf" TargetMode="External"/><Relationship Id="rId7" Type="http://schemas.openxmlformats.org/officeDocument/2006/relationships/styles" Target="styles.xml"/><Relationship Id="rId12" Type="http://schemas.openxmlformats.org/officeDocument/2006/relationships/hyperlink" Target="https://www.ukgi.org.uk/" TargetMode="External"/><Relationship Id="rId17" Type="http://schemas.openxmlformats.org/officeDocument/2006/relationships/hyperlink" Target="mailto:UKGIFinance@ukgi.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yberessentials.ncsc.gov.uk/" TargetMode="External"/><Relationship Id="rId20" Type="http://schemas.openxmlformats.org/officeDocument/2006/relationships/hyperlink" Target="https://www.gov.uk/government/uploads/system/uploads/attachment_data/file/255910/HMG_Security_Policy_Framework_V11.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k.practicallaw.com/0-202-4551?q=outsourcing" TargetMode="External"/><Relationship Id="rId5" Type="http://schemas.openxmlformats.org/officeDocument/2006/relationships/customXml" Target="../customXml/item5.xml"/><Relationship Id="rId15" Type="http://schemas.openxmlformats.org/officeDocument/2006/relationships/hyperlink" Target="https://www.ukgi.org.uk/who-we-are/women-in-finance-charter/" TargetMode="External"/><Relationship Id="rId23" Type="http://schemas.openxmlformats.org/officeDocument/2006/relationships/hyperlink" Target="http://uk.practicallaw.com/0-202-4551?q=outsourcing"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uploads/system/uploads/attachment_data/file/437471/PPN_e-invoicing.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de-of-conduct-for-board-members-of-public-bodies" TargetMode="External"/><Relationship Id="rId22" Type="http://schemas.openxmlformats.org/officeDocument/2006/relationships/hyperlink" Target="http://www.cesg.gov.uk/publications/Documents/iamm-assessment-framework.pdf"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MT_ClosedArchive xmlns="8485635d-cf54-460b-8438-0e2015e08040">false</HMT_ClosedArchive>
    <HMT_LegacyRecord xmlns="8485635d-cf54-460b-8438-0e2015e08040">false</HMT_LegacyRecord>
    <_dlc_DocId xmlns="8485635d-cf54-460b-8438-0e2015e08040">UKGICORP-1117923011-8020</_dlc_DocId>
    <TaxCatchAll xmlns="8485635d-cf54-460b-8438-0e2015e08040">
      <Value>1</Value>
    </TaxCatchAll>
    <_dlc_DocIdUrl xmlns="8485635d-cf54-460b-8438-0e2015e08040">
      <Url>https://tris42.sharepoint.com/sites/ukgi_is_corpsupport/_layouts/15/DocIdRedir.aspx?ID=UKGICORP-1117923011-8020</Url>
      <Description>UKGICORP-1117923011-8020</Description>
    </_dlc_DocIdUrl>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HMT_LegacySensitive xmlns="8485635d-cf54-460b-8438-0e2015e08040">false</HMT_LegacySensitive>
    <dlc_EmailBCC xmlns="http://schemas.microsoft.com/sharepoint/v3" xsi:nil="true"/>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632" ma:contentTypeDescription="Create an InfoStore Document" ma:contentTypeScope="" ma:versionID="7fad528843c2a3cdb9099a7da4731ca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dcde3c1a70dff877ed5551d8e90e72f8"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67E2B-35BB-478C-B8E4-793C242C002A}">
  <ds:schemaRefs>
    <ds:schemaRef ds:uri="http://schemas.microsoft.com/office/2006/metadata/properties"/>
    <ds:schemaRef ds:uri="http://schemas.microsoft.com/office/infopath/2007/PartnerControls"/>
    <ds:schemaRef ds:uri="8485635d-cf54-460b-8438-0e2015e08040"/>
    <ds:schemaRef ds:uri="http://schemas.microsoft.com/sharepoint/v3"/>
  </ds:schemaRefs>
</ds:datastoreItem>
</file>

<file path=customXml/itemProps2.xml><?xml version="1.0" encoding="utf-8"?>
<ds:datastoreItem xmlns:ds="http://schemas.openxmlformats.org/officeDocument/2006/customXml" ds:itemID="{18DBE4BD-B50F-4707-9AEE-02105281D5E5}">
  <ds:schemaRefs>
    <ds:schemaRef ds:uri="http://schemas.microsoft.com/sharepoint/v3/contenttype/forms"/>
  </ds:schemaRefs>
</ds:datastoreItem>
</file>

<file path=customXml/itemProps3.xml><?xml version="1.0" encoding="utf-8"?>
<ds:datastoreItem xmlns:ds="http://schemas.openxmlformats.org/officeDocument/2006/customXml" ds:itemID="{0434F1B0-7E31-43ED-B1AB-3C6B5B26113D}">
  <ds:schemaRefs>
    <ds:schemaRef ds:uri="http://schemas.microsoft.com/sharepoint/events"/>
  </ds:schemaRefs>
</ds:datastoreItem>
</file>

<file path=customXml/itemProps4.xml><?xml version="1.0" encoding="utf-8"?>
<ds:datastoreItem xmlns:ds="http://schemas.openxmlformats.org/officeDocument/2006/customXml" ds:itemID="{BDE6A136-6BA0-4465-B808-7A0BEFD6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A9D449-9AFA-4B89-AC50-D3C1D7A6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223</Pages>
  <Words>82010</Words>
  <Characters>453841</Characters>
  <Application>Microsoft Office Word</Application>
  <DocSecurity>4</DocSecurity>
  <Lines>3782</Lines>
  <Paragraphs>1069</Paragraphs>
  <ScaleCrop>false</ScaleCrop>
  <HeadingPairs>
    <vt:vector size="2" baseType="variant">
      <vt:variant>
        <vt:lpstr>Title</vt:lpstr>
      </vt:variant>
      <vt:variant>
        <vt:i4>1</vt:i4>
      </vt:variant>
    </vt:vector>
  </HeadingPairs>
  <TitlesOfParts>
    <vt:vector size="1" baseType="lpstr">
      <vt:lpstr>CCHR20A49 Attachment 5b -RM6002 Call-Off-Terms-Conditions BK.docx</vt:lpstr>
    </vt:vector>
  </TitlesOfParts>
  <LinksUpToDate>false</LinksUpToDate>
  <CharactersWithSpaces>534782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CCHR20A49 Attachment 5b -RM6002 Call-Off-Terms-Conditions BK.docx</dc:title>
  <dc:creator/>
  <cp:lastModifiedBy/>
  <cp:revision>1</cp:revision>
  <dcterms:created xsi:type="dcterms:W3CDTF">2021-01-29T10:13:00Z</dcterms:created>
  <dcterms:modified xsi:type="dcterms:W3CDTF">2021-01-29T10:13:00Z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
  </property>
  <property fmtid="{D5CDD505-2E9C-101B-9397-08002B2CF9AE}" pid="3" name="HMT_Category">
    <vt:lpwstr/>
  </property>
  <property fmtid="{D5CDD505-2E9C-101B-9397-08002B2CF9AE}" pid="4" name="ContentTypeId">
    <vt:lpwstr>0x010100F3DA492754083E45834DB37B66A75980002454126442A7C2449AD126FF976FBEA0</vt:lpwstr>
  </property>
  <property fmtid="{D5CDD505-2E9C-101B-9397-08002B2CF9AE}" pid="5" name="HMT_Classification">
    <vt:lpwstr/>
  </property>
  <property fmtid="{D5CDD505-2E9C-101B-9397-08002B2CF9AE}" pid="6" name="HMT_SubTeam">
    <vt:lpwstr/>
  </property>
  <property fmtid="{D5CDD505-2E9C-101B-9397-08002B2CF9AE}" pid="7" name="_dlc_DocIdItemGuid">
    <vt:lpwstr>c6f56625-9433-47c9-a7da-90329db8e5c7</vt:lpwstr>
  </property>
  <property fmtid="{D5CDD505-2E9C-101B-9397-08002B2CF9AE}" pid="8" name="HMT_DocumentType">
    <vt:lpwstr>1;#Other|0f0ea800-7a6d-4fca-81fa-369d94a53d3e</vt:lpwstr>
  </property>
  <property fmtid="{D5CDD505-2E9C-101B-9397-08002B2CF9AE}" pid="9" name="HMT_Team">
    <vt:lpwstr/>
  </property>
</Properties>
</file>