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67DC0274"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E61396">
        <w:rPr>
          <w:rFonts w:ascii="Arial" w:hAnsi="Arial" w:cs="Arial"/>
          <w:szCs w:val="22"/>
        </w:rPr>
        <w:t>20</w:t>
      </w:r>
      <w:r w:rsidR="00B72B2E">
        <w:rPr>
          <w:rFonts w:ascii="Arial" w:hAnsi="Arial" w:cs="Arial"/>
          <w:szCs w:val="22"/>
        </w:rPr>
        <w:t>201</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7897AF94"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B72B2E">
        <w:rPr>
          <w:rFonts w:ascii="Arial" w:hAnsi="Arial" w:cs="Arial"/>
          <w:szCs w:val="22"/>
        </w:rPr>
        <w:t>01</w:t>
      </w:r>
      <w:r w:rsidR="00703BAC">
        <w:rPr>
          <w:rFonts w:ascii="Arial" w:hAnsi="Arial" w:cs="Arial"/>
          <w:szCs w:val="22"/>
        </w:rPr>
        <w:t>/</w:t>
      </w:r>
      <w:r w:rsidR="003B7417">
        <w:rPr>
          <w:rFonts w:ascii="Arial" w:hAnsi="Arial" w:cs="Arial"/>
          <w:szCs w:val="22"/>
        </w:rPr>
        <w:t>0</w:t>
      </w:r>
      <w:r w:rsidR="00B72B2E">
        <w:rPr>
          <w:rFonts w:ascii="Arial" w:hAnsi="Arial" w:cs="Arial"/>
          <w:szCs w:val="22"/>
        </w:rPr>
        <w:t>2</w:t>
      </w:r>
      <w:r w:rsidR="00703BAC">
        <w:rPr>
          <w:rFonts w:ascii="Arial" w:hAnsi="Arial" w:cs="Arial"/>
          <w:szCs w:val="22"/>
        </w:rPr>
        <w:t>/202</w:t>
      </w:r>
      <w:r w:rsidR="003B7417">
        <w:rPr>
          <w:rFonts w:ascii="Arial" w:hAnsi="Arial" w:cs="Arial"/>
          <w:szCs w:val="22"/>
        </w:rPr>
        <w:t>2</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1E41C0A6" w14:textId="77777777" w:rsidR="00031189" w:rsidRPr="0093723A" w:rsidRDefault="00031189" w:rsidP="00E65F5D">
      <w:pPr>
        <w:jc w:val="both"/>
        <w:rPr>
          <w:rFonts w:ascii="Arial" w:hAnsi="Arial" w:cs="Arial"/>
          <w:szCs w:val="22"/>
        </w:rPr>
      </w:pPr>
    </w:p>
    <w:p w14:paraId="5B8856A0" w14:textId="0016B9B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sidRPr="00E61396">
        <w:rPr>
          <w:rFonts w:ascii="Arial" w:hAnsi="Arial" w:cs="Arial"/>
          <w:b/>
          <w:szCs w:val="22"/>
        </w:rPr>
        <w:t xml:space="preserve">ML </w:t>
      </w:r>
      <w:r w:rsidR="00E61396" w:rsidRPr="00E61396">
        <w:rPr>
          <w:rFonts w:ascii="Arial" w:hAnsi="Arial" w:cs="Arial"/>
          <w:b/>
          <w:szCs w:val="22"/>
        </w:rPr>
        <w:t>220</w:t>
      </w:r>
      <w:r w:rsidR="00B72B2E">
        <w:rPr>
          <w:rFonts w:ascii="Arial" w:hAnsi="Arial" w:cs="Arial"/>
          <w:b/>
          <w:szCs w:val="22"/>
        </w:rPr>
        <w:t>201</w:t>
      </w:r>
    </w:p>
    <w:p w14:paraId="18702C6B" w14:textId="25BAB4D3"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B72B2E">
        <w:rPr>
          <w:rFonts w:ascii="Arial" w:hAnsi="Arial" w:cs="Arial"/>
          <w:b/>
          <w:szCs w:val="22"/>
        </w:rPr>
        <w:t>Digital qPCR instrument</w:t>
      </w:r>
    </w:p>
    <w:p w14:paraId="2264B4C1" w14:textId="77777777" w:rsidR="00031189" w:rsidRPr="0093723A" w:rsidRDefault="00031189" w:rsidP="00E65F5D">
      <w:pPr>
        <w:ind w:left="720" w:hanging="720"/>
        <w:jc w:val="both"/>
        <w:rPr>
          <w:rFonts w:ascii="Arial" w:hAnsi="Arial" w:cs="Arial"/>
          <w:szCs w:val="22"/>
        </w:rPr>
      </w:pPr>
    </w:p>
    <w:p w14:paraId="0C770637"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D362500" w14:textId="77777777" w:rsidR="00050B8F" w:rsidRDefault="00050B8F" w:rsidP="00E65F5D">
      <w:pPr>
        <w:rPr>
          <w:rFonts w:ascii="Arial" w:hAnsi="Arial" w:cs="Arial"/>
          <w:szCs w:val="22"/>
        </w:rPr>
      </w:pPr>
    </w:p>
    <w:p w14:paraId="3136539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0C323CA6" w14:textId="77777777" w:rsidR="00031189" w:rsidRPr="0093723A" w:rsidRDefault="00031189" w:rsidP="00E65F5D">
      <w:pPr>
        <w:rPr>
          <w:rFonts w:ascii="Arial" w:hAnsi="Arial" w:cs="Arial"/>
          <w:szCs w:val="22"/>
        </w:rPr>
      </w:pPr>
    </w:p>
    <w:p w14:paraId="7E4D6FE3" w14:textId="7667D740"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3B7417">
        <w:rPr>
          <w:rFonts w:ascii="Arial" w:hAnsi="Arial" w:cs="Arial"/>
          <w:szCs w:val="22"/>
        </w:rPr>
        <w:t xml:space="preserve">16:00 on Friday </w:t>
      </w:r>
      <w:r w:rsidR="00B72B2E">
        <w:rPr>
          <w:rFonts w:ascii="Arial" w:hAnsi="Arial" w:cs="Arial"/>
          <w:szCs w:val="22"/>
        </w:rPr>
        <w:t>Febr</w:t>
      </w:r>
      <w:r w:rsidR="003B7417">
        <w:rPr>
          <w:rFonts w:ascii="Arial" w:hAnsi="Arial" w:cs="Arial"/>
          <w:szCs w:val="22"/>
        </w:rPr>
        <w:t xml:space="preserve">uary </w:t>
      </w:r>
      <w:r w:rsidR="00B72B2E">
        <w:rPr>
          <w:rFonts w:ascii="Arial" w:hAnsi="Arial" w:cs="Arial"/>
          <w:szCs w:val="22"/>
        </w:rPr>
        <w:t>1</w:t>
      </w:r>
      <w:r w:rsidR="003B7417">
        <w:rPr>
          <w:rFonts w:ascii="Arial" w:hAnsi="Arial" w:cs="Arial"/>
          <w:szCs w:val="22"/>
        </w:rPr>
        <w:t>8</w:t>
      </w:r>
      <w:r w:rsidR="003B7417" w:rsidRPr="003B7417">
        <w:rPr>
          <w:rFonts w:ascii="Arial" w:hAnsi="Arial" w:cs="Arial"/>
          <w:szCs w:val="22"/>
          <w:vertAlign w:val="superscript"/>
        </w:rPr>
        <w:t>th</w:t>
      </w:r>
      <w:r w:rsidR="003B7417">
        <w:rPr>
          <w:rFonts w:ascii="Arial" w:hAnsi="Arial" w:cs="Arial"/>
          <w:szCs w:val="22"/>
        </w:rPr>
        <w:t xml:space="preserve"> 2022. </w:t>
      </w:r>
    </w:p>
    <w:p w14:paraId="7BCA5185" w14:textId="77777777" w:rsidR="007D26D8" w:rsidRPr="0093723A" w:rsidRDefault="007D26D8" w:rsidP="00E65F5D">
      <w:pPr>
        <w:rPr>
          <w:rFonts w:ascii="Arial" w:hAnsi="Arial" w:cs="Arial"/>
          <w:szCs w:val="22"/>
        </w:rPr>
      </w:pPr>
    </w:p>
    <w:p w14:paraId="1BA6577A" w14:textId="77777777" w:rsidR="007D26D8" w:rsidRPr="001C31F6" w:rsidRDefault="00A50D51"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5776960C" w14:textId="77777777" w:rsidR="00031189" w:rsidRPr="0093723A" w:rsidRDefault="00031189" w:rsidP="00E65F5D">
      <w:pPr>
        <w:rPr>
          <w:rFonts w:ascii="Arial" w:hAnsi="Arial" w:cs="Arial"/>
          <w:szCs w:val="22"/>
        </w:rPr>
      </w:pPr>
    </w:p>
    <w:p w14:paraId="7B672312"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EB96C24" w14:textId="77777777" w:rsidR="00031189" w:rsidRPr="0093723A" w:rsidRDefault="00031189" w:rsidP="00E65F5D">
      <w:pPr>
        <w:rPr>
          <w:rFonts w:ascii="Arial" w:hAnsi="Arial" w:cs="Arial"/>
          <w:szCs w:val="22"/>
        </w:rPr>
      </w:pPr>
    </w:p>
    <w:p w14:paraId="6A766BA1"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C0BF56D" w14:textId="77777777" w:rsidR="00031189" w:rsidRPr="0093723A" w:rsidRDefault="00031189" w:rsidP="00E65F5D">
      <w:pPr>
        <w:rPr>
          <w:rFonts w:ascii="Arial" w:hAnsi="Arial" w:cs="Arial"/>
          <w:szCs w:val="22"/>
        </w:rPr>
      </w:pPr>
    </w:p>
    <w:p w14:paraId="51D32CB1" w14:textId="77777777" w:rsidR="00031189" w:rsidRPr="0093723A" w:rsidRDefault="00031189" w:rsidP="00E65F5D">
      <w:pPr>
        <w:rPr>
          <w:rFonts w:ascii="Arial" w:hAnsi="Arial" w:cs="Arial"/>
          <w:szCs w:val="22"/>
        </w:rPr>
      </w:pPr>
    </w:p>
    <w:p w14:paraId="2D6650D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9379647" w14:textId="77777777" w:rsidR="00031189" w:rsidRPr="0093723A" w:rsidRDefault="00031189" w:rsidP="00E65F5D">
      <w:pPr>
        <w:ind w:left="720" w:hanging="720"/>
        <w:jc w:val="both"/>
        <w:rPr>
          <w:rFonts w:ascii="Arial" w:hAnsi="Arial" w:cs="Arial"/>
          <w:szCs w:val="22"/>
        </w:rPr>
      </w:pPr>
    </w:p>
    <w:p w14:paraId="748D03A5" w14:textId="77777777"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557243AF" wp14:editId="1B9B7489">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0D1D9AF" w14:textId="77777777" w:rsidR="00303DF5" w:rsidRDefault="00303DF5" w:rsidP="00E65F5D">
      <w:pPr>
        <w:ind w:left="720" w:hanging="720"/>
        <w:jc w:val="both"/>
        <w:rPr>
          <w:rFonts w:ascii="Arial" w:hAnsi="Arial" w:cs="Arial"/>
          <w:szCs w:val="22"/>
        </w:rPr>
      </w:pPr>
    </w:p>
    <w:p w14:paraId="6D98FB71"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20F31B55" w14:textId="77777777"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296C5A55" w14:textId="77777777" w:rsidR="00031189" w:rsidRPr="0093723A" w:rsidRDefault="00031189" w:rsidP="00E65F5D">
      <w:pPr>
        <w:ind w:left="720" w:hanging="720"/>
        <w:jc w:val="both"/>
        <w:rPr>
          <w:rFonts w:ascii="Arial" w:hAnsi="Arial" w:cs="Arial"/>
          <w:color w:val="0000FF"/>
          <w:szCs w:val="22"/>
        </w:rPr>
      </w:pPr>
    </w:p>
    <w:p w14:paraId="3CD2292C"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658262F6"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61B595F" w14:textId="77777777" w:rsidR="00031189" w:rsidRPr="0093723A" w:rsidRDefault="00031189" w:rsidP="00E65F5D">
      <w:pPr>
        <w:ind w:left="720" w:hanging="720"/>
        <w:jc w:val="both"/>
        <w:rPr>
          <w:rFonts w:ascii="Arial" w:hAnsi="Arial" w:cs="Arial"/>
          <w:szCs w:val="22"/>
        </w:rPr>
      </w:pPr>
    </w:p>
    <w:p w14:paraId="724081D4" w14:textId="77777777" w:rsidR="00031189" w:rsidRPr="0093723A" w:rsidRDefault="00031189" w:rsidP="00E65F5D">
      <w:pPr>
        <w:ind w:left="720" w:hanging="720"/>
        <w:jc w:val="both"/>
        <w:rPr>
          <w:rFonts w:ascii="Arial" w:hAnsi="Arial" w:cs="Arial"/>
          <w:szCs w:val="22"/>
        </w:rPr>
      </w:pPr>
    </w:p>
    <w:p w14:paraId="2FC18692" w14:textId="77777777" w:rsidR="00031189" w:rsidRPr="0093723A" w:rsidRDefault="00031189" w:rsidP="00E65F5D">
      <w:pPr>
        <w:ind w:left="720" w:hanging="720"/>
        <w:jc w:val="both"/>
        <w:rPr>
          <w:rFonts w:ascii="Arial" w:hAnsi="Arial" w:cs="Arial"/>
          <w:szCs w:val="22"/>
        </w:rPr>
      </w:pPr>
    </w:p>
    <w:p w14:paraId="2E545FE3" w14:textId="77777777" w:rsidR="00031189" w:rsidRPr="0093723A" w:rsidRDefault="00031189" w:rsidP="00E65F5D">
      <w:pPr>
        <w:ind w:left="720" w:hanging="720"/>
        <w:jc w:val="both"/>
        <w:rPr>
          <w:rFonts w:ascii="Arial" w:hAnsi="Arial" w:cs="Arial"/>
          <w:szCs w:val="22"/>
        </w:rPr>
      </w:pPr>
    </w:p>
    <w:p w14:paraId="75EF60ED"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l Laboratory Service, Starcross Laboratory, Stapl</w:t>
      </w:r>
      <w:r w:rsidR="00EC0F3C">
        <w:rPr>
          <w:rFonts w:ascii="Arial" w:hAnsi="Arial" w:cs="Arial"/>
          <w:color w:val="000000" w:themeColor="text1"/>
          <w:szCs w:val="22"/>
        </w:rPr>
        <w:t>a</w:t>
      </w:r>
      <w:r w:rsidR="004D776D">
        <w:rPr>
          <w:rFonts w:ascii="Arial" w:hAnsi="Arial" w:cs="Arial"/>
          <w:color w:val="000000" w:themeColor="text1"/>
          <w:szCs w:val="22"/>
        </w:rPr>
        <w:t>ke</w:t>
      </w:r>
    </w:p>
    <w:p w14:paraId="7B665FA7" w14:textId="77777777"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217077BD" w14:textId="77777777" w:rsidR="00031189" w:rsidRPr="0093723A" w:rsidRDefault="00031189" w:rsidP="00E65F5D">
      <w:pPr>
        <w:jc w:val="both"/>
        <w:rPr>
          <w:rFonts w:ascii="Arial" w:hAnsi="Arial" w:cs="Arial"/>
          <w:b/>
          <w:szCs w:val="22"/>
        </w:rPr>
      </w:pPr>
    </w:p>
    <w:p w14:paraId="72AE610D" w14:textId="77777777" w:rsidR="00FE42D1" w:rsidRPr="0093723A" w:rsidRDefault="00FE42D1" w:rsidP="00E65F5D">
      <w:pPr>
        <w:jc w:val="both"/>
        <w:rPr>
          <w:rFonts w:ascii="Arial" w:hAnsi="Arial" w:cs="Arial"/>
          <w:b/>
          <w:szCs w:val="22"/>
        </w:rPr>
      </w:pPr>
    </w:p>
    <w:p w14:paraId="26CE364C" w14:textId="77777777"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5005BDC7" w14:textId="718F9117" w:rsidR="001A553D" w:rsidRPr="0093723A" w:rsidRDefault="001A553D" w:rsidP="00E61396">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E61396" w:rsidRPr="00E61396">
        <w:rPr>
          <w:rFonts w:ascii="Arial" w:hAnsi="Arial" w:cs="Arial"/>
          <w:b/>
          <w:szCs w:val="22"/>
        </w:rPr>
        <w:t>ML 220</w:t>
      </w:r>
      <w:r w:rsidR="00B72B2E">
        <w:rPr>
          <w:rFonts w:ascii="Arial" w:hAnsi="Arial" w:cs="Arial"/>
          <w:b/>
          <w:szCs w:val="22"/>
        </w:rPr>
        <w:t>201</w:t>
      </w:r>
    </w:p>
    <w:p w14:paraId="074E4FAA" w14:textId="71C2F4AF"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B72B2E">
        <w:rPr>
          <w:rFonts w:ascii="Arial" w:hAnsi="Arial" w:cs="Arial"/>
          <w:b/>
          <w:szCs w:val="22"/>
        </w:rPr>
        <w:t xml:space="preserve">Digital qPCR </w:t>
      </w:r>
      <w:r w:rsidR="00A50D51">
        <w:rPr>
          <w:rFonts w:ascii="Arial" w:hAnsi="Arial" w:cs="Arial"/>
          <w:b/>
          <w:szCs w:val="22"/>
        </w:rPr>
        <w:t>I</w:t>
      </w:r>
      <w:r w:rsidR="00B72B2E">
        <w:rPr>
          <w:rFonts w:ascii="Arial" w:hAnsi="Arial" w:cs="Arial"/>
          <w:b/>
          <w:szCs w:val="22"/>
        </w:rPr>
        <w:t>nstrument</w:t>
      </w:r>
    </w:p>
    <w:p w14:paraId="6252F476" w14:textId="77777777" w:rsidR="005700D8" w:rsidRPr="0093723A" w:rsidRDefault="005700D8" w:rsidP="00E65F5D">
      <w:pPr>
        <w:jc w:val="both"/>
        <w:rPr>
          <w:rFonts w:ascii="Arial" w:hAnsi="Arial" w:cs="Arial"/>
          <w:szCs w:val="22"/>
        </w:rPr>
      </w:pPr>
    </w:p>
    <w:p w14:paraId="23794C8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7F7A9675" w14:textId="77777777" w:rsidR="003014F2" w:rsidRPr="0093723A" w:rsidRDefault="003014F2" w:rsidP="00E65F5D">
      <w:pPr>
        <w:rPr>
          <w:rFonts w:ascii="Arial" w:hAnsi="Arial" w:cs="Arial"/>
          <w:b/>
          <w:szCs w:val="22"/>
          <w:u w:val="single"/>
        </w:rPr>
      </w:pPr>
    </w:p>
    <w:p w14:paraId="1CEB1385"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158A97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169ED08" w14:textId="77777777" w:rsidR="00491B79" w:rsidRPr="0093723A" w:rsidRDefault="00491B79" w:rsidP="00E65F5D">
      <w:pPr>
        <w:widowControl w:val="0"/>
        <w:rPr>
          <w:rFonts w:ascii="Arial" w:hAnsi="Arial" w:cs="Arial"/>
          <w:szCs w:val="22"/>
        </w:rPr>
      </w:pPr>
    </w:p>
    <w:p w14:paraId="17B72B98"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910236F" w14:textId="77777777" w:rsidR="00491B79" w:rsidRPr="0093723A" w:rsidRDefault="00491B79" w:rsidP="00E65F5D">
      <w:pPr>
        <w:widowControl w:val="0"/>
        <w:rPr>
          <w:rFonts w:ascii="Arial" w:hAnsi="Arial" w:cs="Arial"/>
          <w:szCs w:val="22"/>
        </w:rPr>
      </w:pPr>
    </w:p>
    <w:p w14:paraId="2B2C4286" w14:textId="77777777" w:rsidR="00491B79" w:rsidRPr="0093723A" w:rsidRDefault="00A50D51"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C00E96B" w14:textId="77777777" w:rsidR="00491B79" w:rsidRPr="0093723A" w:rsidRDefault="00491B79" w:rsidP="00E65F5D">
      <w:pPr>
        <w:widowControl w:val="0"/>
        <w:rPr>
          <w:rFonts w:ascii="Arial" w:hAnsi="Arial" w:cs="Arial"/>
          <w:b/>
          <w:szCs w:val="22"/>
          <w:u w:val="single"/>
        </w:rPr>
      </w:pPr>
    </w:p>
    <w:p w14:paraId="2A07867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DBD44F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10C70A1" w14:textId="77777777" w:rsidR="00491B79" w:rsidRPr="0093723A" w:rsidRDefault="00491B79" w:rsidP="00E65F5D">
      <w:pPr>
        <w:widowControl w:val="0"/>
        <w:rPr>
          <w:rFonts w:ascii="Arial" w:hAnsi="Arial" w:cs="Arial"/>
          <w:szCs w:val="22"/>
        </w:rPr>
      </w:pPr>
    </w:p>
    <w:p w14:paraId="3549BEB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6926070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2E7CF16"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4200666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464FDA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51636B52"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6E19147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332CD61" w14:textId="77777777" w:rsidR="00491B79" w:rsidRPr="0093723A" w:rsidRDefault="00491B79" w:rsidP="00E65F5D">
      <w:pPr>
        <w:widowControl w:val="0"/>
        <w:rPr>
          <w:rFonts w:ascii="Arial" w:hAnsi="Arial" w:cs="Arial"/>
          <w:b/>
          <w:szCs w:val="22"/>
        </w:rPr>
      </w:pPr>
    </w:p>
    <w:p w14:paraId="5EFDEC4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4E5DA101"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78F674F5" w14:textId="77777777" w:rsidR="00491B79" w:rsidRPr="0093723A" w:rsidRDefault="00491B79" w:rsidP="00E65F5D">
      <w:pPr>
        <w:widowControl w:val="0"/>
        <w:rPr>
          <w:rFonts w:ascii="Arial" w:hAnsi="Arial" w:cs="Arial"/>
          <w:szCs w:val="22"/>
        </w:rPr>
      </w:pPr>
    </w:p>
    <w:p w14:paraId="21F1D3CA"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556BEBA" w14:textId="77777777" w:rsidR="00AD6F35" w:rsidRDefault="00AD6F35" w:rsidP="00E65F5D">
      <w:pPr>
        <w:widowControl w:val="0"/>
        <w:rPr>
          <w:rFonts w:ascii="Arial" w:hAnsi="Arial" w:cs="Arial"/>
          <w:szCs w:val="22"/>
        </w:rPr>
      </w:pPr>
    </w:p>
    <w:p w14:paraId="7BDFD74F" w14:textId="77777777" w:rsidR="00491B79" w:rsidRPr="0093723A" w:rsidRDefault="00A50D51"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553E78F" w14:textId="77777777" w:rsidR="00A323E2" w:rsidRPr="0093723A" w:rsidRDefault="00A323E2" w:rsidP="00E65F5D">
      <w:pPr>
        <w:widowControl w:val="0"/>
        <w:rPr>
          <w:rFonts w:ascii="Arial" w:hAnsi="Arial" w:cs="Arial"/>
          <w:color w:val="8DB3E2"/>
          <w:szCs w:val="22"/>
        </w:rPr>
      </w:pPr>
    </w:p>
    <w:p w14:paraId="0EE74E8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ABBD134"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72559B05" w14:textId="77777777" w:rsidR="00491B79" w:rsidRPr="0093723A" w:rsidRDefault="00491B79" w:rsidP="00E65F5D">
      <w:pPr>
        <w:widowControl w:val="0"/>
        <w:rPr>
          <w:rFonts w:ascii="Arial" w:hAnsi="Arial" w:cs="Arial"/>
          <w:szCs w:val="22"/>
        </w:rPr>
      </w:pPr>
    </w:p>
    <w:p w14:paraId="5928F491" w14:textId="77777777" w:rsidR="00491B79" w:rsidRPr="0093723A" w:rsidRDefault="00A50D51"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33B524B" w14:textId="77777777" w:rsidR="00491B79" w:rsidRPr="0093723A" w:rsidRDefault="00491B79" w:rsidP="00E65F5D">
      <w:pPr>
        <w:widowControl w:val="0"/>
        <w:rPr>
          <w:rFonts w:ascii="Arial" w:hAnsi="Arial" w:cs="Arial"/>
          <w:szCs w:val="22"/>
        </w:rPr>
      </w:pPr>
    </w:p>
    <w:p w14:paraId="65D0C523"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527AAE8" w14:textId="77777777" w:rsidR="00491B79" w:rsidRPr="0093723A" w:rsidRDefault="00491B79" w:rsidP="00E65F5D">
      <w:pPr>
        <w:shd w:val="clear" w:color="auto" w:fill="FFFFFF"/>
        <w:rPr>
          <w:rFonts w:ascii="Arial" w:hAnsi="Arial" w:cs="Arial"/>
          <w:szCs w:val="22"/>
        </w:rPr>
      </w:pPr>
    </w:p>
    <w:p w14:paraId="2DD43BEE"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20BF56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FD21F06" w14:textId="77777777" w:rsidR="00491B79" w:rsidRPr="0093723A" w:rsidRDefault="00491B79" w:rsidP="00E65F5D">
      <w:pPr>
        <w:shd w:val="clear" w:color="auto" w:fill="FFFFFF"/>
        <w:rPr>
          <w:rFonts w:ascii="Arial" w:hAnsi="Arial" w:cs="Arial"/>
          <w:szCs w:val="22"/>
        </w:rPr>
      </w:pPr>
    </w:p>
    <w:p w14:paraId="1AFD0246" w14:textId="77777777" w:rsidR="00491B79" w:rsidRPr="0093723A" w:rsidRDefault="00A50D51"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774CE9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CB179E4" w14:textId="77777777" w:rsidR="00491B79" w:rsidRPr="0093723A" w:rsidRDefault="00491B79" w:rsidP="00E65F5D">
      <w:pPr>
        <w:rPr>
          <w:rFonts w:ascii="Arial" w:hAnsi="Arial" w:cs="Arial"/>
          <w:szCs w:val="22"/>
        </w:rPr>
      </w:pPr>
    </w:p>
    <w:p w14:paraId="1F9E10BF"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0DF53EF7" w14:textId="77777777" w:rsidR="00491B79" w:rsidRPr="0093723A" w:rsidRDefault="00491B79" w:rsidP="00E65F5D">
      <w:pPr>
        <w:rPr>
          <w:rFonts w:ascii="Arial" w:hAnsi="Arial" w:cs="Arial"/>
          <w:szCs w:val="22"/>
        </w:rPr>
      </w:pPr>
    </w:p>
    <w:p w14:paraId="147D3976"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312326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C240DF5" w14:textId="77777777" w:rsidR="00EA6FE1" w:rsidRPr="0093723A" w:rsidRDefault="00EA6FE1" w:rsidP="00E65F5D">
      <w:pPr>
        <w:jc w:val="both"/>
        <w:rPr>
          <w:rFonts w:ascii="Arial" w:hAnsi="Arial" w:cs="Arial"/>
          <w:b/>
          <w:szCs w:val="22"/>
          <w:u w:val="single"/>
        </w:rPr>
      </w:pPr>
    </w:p>
    <w:p w14:paraId="5E382B7F"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BE98985" w14:textId="77777777" w:rsidR="00D92EC1" w:rsidRPr="0093723A" w:rsidRDefault="00D92EC1" w:rsidP="00E65F5D">
      <w:pPr>
        <w:jc w:val="both"/>
        <w:rPr>
          <w:rFonts w:ascii="Arial" w:hAnsi="Arial" w:cs="Arial"/>
          <w:szCs w:val="22"/>
        </w:rPr>
      </w:pPr>
    </w:p>
    <w:p w14:paraId="394D79C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6C448AB2" w14:textId="77777777" w:rsidR="00C24614" w:rsidRPr="0093723A" w:rsidRDefault="00C24614" w:rsidP="00E65F5D">
      <w:pPr>
        <w:jc w:val="both"/>
        <w:rPr>
          <w:rFonts w:ascii="Arial" w:hAnsi="Arial" w:cs="Arial"/>
          <w:b/>
          <w:szCs w:val="22"/>
          <w:u w:val="single"/>
        </w:rPr>
      </w:pPr>
    </w:p>
    <w:p w14:paraId="1C89C79A"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CBB1903" w14:textId="77777777" w:rsidR="003C74EF" w:rsidRPr="0093723A" w:rsidRDefault="003C74EF" w:rsidP="00E65F5D">
      <w:pPr>
        <w:jc w:val="both"/>
        <w:rPr>
          <w:rFonts w:ascii="Arial" w:hAnsi="Arial" w:cs="Arial"/>
          <w:b/>
          <w:szCs w:val="22"/>
          <w:u w:val="single"/>
        </w:rPr>
      </w:pPr>
    </w:p>
    <w:p w14:paraId="60BB7F86" w14:textId="77777777"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14182634" w14:textId="09C2781C"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A50D51">
        <w:rPr>
          <w:rFonts w:ascii="Arial" w:hAnsi="Arial" w:cs="Arial"/>
          <w:szCs w:val="22"/>
        </w:rPr>
        <w:t>ML</w:t>
      </w:r>
      <w:r w:rsidRPr="00C04F91">
        <w:rPr>
          <w:rFonts w:ascii="Arial" w:hAnsi="Arial" w:cs="Arial"/>
          <w:szCs w:val="22"/>
        </w:rPr>
        <w:t xml:space="preserve"> comprises </w:t>
      </w:r>
      <w:r w:rsidR="005D77C0">
        <w:rPr>
          <w:rFonts w:ascii="Arial" w:hAnsi="Arial" w:cs="Arial"/>
          <w:szCs w:val="22"/>
        </w:rPr>
        <w:t>3</w:t>
      </w:r>
      <w:r w:rsidRPr="00C04F91">
        <w:rPr>
          <w:rFonts w:ascii="Arial" w:hAnsi="Arial" w:cs="Arial"/>
          <w:szCs w:val="22"/>
        </w:rPr>
        <w:t xml:space="preserve"> analytical laboratory sites situated in Exeter</w:t>
      </w:r>
      <w:r w:rsidR="005D77C0">
        <w:rPr>
          <w:rFonts w:ascii="Arial" w:hAnsi="Arial" w:cs="Arial"/>
          <w:szCs w:val="22"/>
        </w:rPr>
        <w:t xml:space="preserve">, Starcross </w:t>
      </w:r>
      <w:r w:rsidRPr="00C04F91">
        <w:rPr>
          <w:rFonts w:ascii="Arial" w:hAnsi="Arial" w:cs="Arial"/>
          <w:szCs w:val="22"/>
        </w:rPr>
        <w:t xml:space="preserve">and Leeds and employs </w:t>
      </w:r>
      <w:r w:rsidR="00412D8A" w:rsidRPr="00C04F91">
        <w:rPr>
          <w:rFonts w:ascii="Arial" w:hAnsi="Arial" w:cs="Arial"/>
          <w:szCs w:val="22"/>
        </w:rPr>
        <w:t>more than</w:t>
      </w:r>
      <w:r w:rsidRPr="00C04F91">
        <w:rPr>
          <w:rFonts w:ascii="Arial" w:hAnsi="Arial" w:cs="Arial"/>
          <w:szCs w:val="22"/>
        </w:rPr>
        <w:t xml:space="preserve"> </w:t>
      </w:r>
      <w:r w:rsidR="005D77C0">
        <w:rPr>
          <w:rFonts w:ascii="Arial" w:hAnsi="Arial" w:cs="Arial"/>
          <w:szCs w:val="22"/>
        </w:rPr>
        <w:t>300</w:t>
      </w:r>
      <w:r w:rsidRPr="00C04F91">
        <w:rPr>
          <w:rFonts w:ascii="Arial" w:hAnsi="Arial" w:cs="Arial"/>
          <w:szCs w:val="22"/>
        </w:rPr>
        <w:t xml:space="preserve"> scientists, analytical </w:t>
      </w:r>
      <w:r w:rsidR="00D520CC" w:rsidRPr="00C04F91">
        <w:rPr>
          <w:rFonts w:ascii="Arial" w:hAnsi="Arial" w:cs="Arial"/>
          <w:szCs w:val="22"/>
        </w:rPr>
        <w:t>specialists</w:t>
      </w:r>
      <w:r w:rsidRPr="00C04F91">
        <w:rPr>
          <w:rFonts w:ascii="Arial" w:hAnsi="Arial" w:cs="Arial"/>
          <w:szCs w:val="22"/>
        </w:rPr>
        <w:t xml:space="preserve"> and support staff. </w:t>
      </w:r>
    </w:p>
    <w:p w14:paraId="7D7E494A" w14:textId="2DC2EE09"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w:t>
      </w:r>
      <w:r w:rsidR="00A50D51">
        <w:rPr>
          <w:rFonts w:ascii="Arial" w:hAnsi="Arial" w:cs="Arial"/>
          <w:szCs w:val="22"/>
        </w:rPr>
        <w:t>ML</w:t>
      </w:r>
      <w:r w:rsidRPr="00C04F91">
        <w:rPr>
          <w:rFonts w:ascii="Arial" w:hAnsi="Arial" w:cs="Arial"/>
          <w:szCs w:val="22"/>
        </w:rPr>
        <w:t xml:space="preserve"> business dealings as a desire to achieve best value for money in the commercial marketplace as well as within the public sector.</w:t>
      </w:r>
    </w:p>
    <w:p w14:paraId="70CEA91F" w14:textId="535F1E01"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Pr>
          <w:rFonts w:ascii="Arial" w:hAnsi="Arial" w:cs="Arial"/>
        </w:rPr>
        <w:t xml:space="preserve">Starcross </w:t>
      </w:r>
      <w:r w:rsidRPr="00651E9B">
        <w:rPr>
          <w:rFonts w:ascii="Arial" w:hAnsi="Arial" w:cs="Arial"/>
        </w:rPr>
        <w:t xml:space="preserve">houses a </w:t>
      </w:r>
      <w:r>
        <w:rPr>
          <w:rFonts w:ascii="Arial" w:hAnsi="Arial" w:cs="Arial"/>
        </w:rPr>
        <w:t xml:space="preserve">large </w:t>
      </w:r>
      <w:r w:rsidRPr="00651E9B">
        <w:rPr>
          <w:rFonts w:ascii="Arial" w:hAnsi="Arial" w:cs="Arial"/>
        </w:rPr>
        <w:t xml:space="preserve">modern well equipped analytical laboratory specialising in the analysis of environmental samples. The laboratory </w:t>
      </w:r>
      <w:r>
        <w:rPr>
          <w:rFonts w:ascii="Arial" w:hAnsi="Arial" w:cs="Arial"/>
        </w:rPr>
        <w:t xml:space="preserve">is a two storey building within both laboratory and office wings. </w:t>
      </w:r>
    </w:p>
    <w:p w14:paraId="433AF33D"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7923111" w14:textId="7BA6226F"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The </w:t>
      </w:r>
      <w:r w:rsidR="005D77C0">
        <w:rPr>
          <w:rFonts w:ascii="Arial" w:hAnsi="Arial" w:cs="Arial"/>
        </w:rPr>
        <w:t xml:space="preserve">ML </w:t>
      </w:r>
      <w:r>
        <w:rPr>
          <w:rFonts w:ascii="Arial" w:hAnsi="Arial" w:cs="Arial"/>
        </w:rPr>
        <w:t>Starcross laboratory needs t</w:t>
      </w:r>
      <w:r w:rsidR="00303DF5">
        <w:rPr>
          <w:rFonts w:ascii="Arial" w:hAnsi="Arial" w:cs="Arial"/>
        </w:rPr>
        <w:t>o purchase a</w:t>
      </w:r>
      <w:r w:rsidR="005D77C0">
        <w:rPr>
          <w:rFonts w:ascii="Arial" w:hAnsi="Arial" w:cs="Arial"/>
        </w:rPr>
        <w:t xml:space="preserve"> </w:t>
      </w:r>
      <w:r w:rsidR="00B72B2E">
        <w:rPr>
          <w:rFonts w:ascii="Arial" w:hAnsi="Arial" w:cs="Arial"/>
        </w:rPr>
        <w:t xml:space="preserve">digital qPCR instrument </w:t>
      </w:r>
      <w:r w:rsidR="005D77C0">
        <w:rPr>
          <w:rFonts w:ascii="Arial" w:hAnsi="Arial" w:cs="Arial"/>
        </w:rPr>
        <w:t xml:space="preserve">which will be used to </w:t>
      </w:r>
      <w:r w:rsidR="00B72B2E">
        <w:rPr>
          <w:rFonts w:ascii="Arial" w:hAnsi="Arial" w:cs="Arial"/>
        </w:rPr>
        <w:t>quantify both DNA and RNA qPCR quantification standards for quality control purposes; and to investigate inhibition effects on the (RT)qPCR detection and quantification of nucleic acids from environmental samples.</w:t>
      </w:r>
      <w:r w:rsidR="005D77C0">
        <w:rPr>
          <w:rFonts w:ascii="Arial" w:hAnsi="Arial" w:cs="Arial"/>
        </w:rPr>
        <w:t xml:space="preserve"> </w:t>
      </w:r>
    </w:p>
    <w:p w14:paraId="4E714512" w14:textId="77777777" w:rsidR="005700D8" w:rsidRPr="0093723A" w:rsidRDefault="005700D8" w:rsidP="00E65F5D">
      <w:pPr>
        <w:jc w:val="both"/>
        <w:rPr>
          <w:rFonts w:ascii="Arial" w:hAnsi="Arial" w:cs="Arial"/>
          <w:szCs w:val="22"/>
        </w:rPr>
      </w:pPr>
    </w:p>
    <w:p w14:paraId="6A73B2F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3A53EA9" w14:textId="77777777" w:rsidR="005700D8" w:rsidRPr="0093723A" w:rsidRDefault="005700D8" w:rsidP="00E65F5D">
      <w:pPr>
        <w:rPr>
          <w:rFonts w:ascii="Arial" w:hAnsi="Arial" w:cs="Arial"/>
          <w:szCs w:val="22"/>
        </w:rPr>
      </w:pPr>
    </w:p>
    <w:p w14:paraId="2561DB8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12 month warranty. </w:t>
      </w:r>
    </w:p>
    <w:p w14:paraId="363050F8" w14:textId="77777777" w:rsidR="00EC0F3C" w:rsidRDefault="00EC0F3C" w:rsidP="00E65F5D">
      <w:pPr>
        <w:rPr>
          <w:rFonts w:ascii="Arial" w:hAnsi="Arial" w:cs="Arial"/>
          <w:szCs w:val="22"/>
        </w:rPr>
      </w:pPr>
    </w:p>
    <w:p w14:paraId="769EFC07"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4C3792C0" w14:textId="77777777" w:rsidR="00296D92" w:rsidRDefault="00296D92" w:rsidP="00E65F5D">
      <w:pPr>
        <w:rPr>
          <w:rFonts w:ascii="Arial" w:hAnsi="Arial" w:cs="Arial"/>
          <w:szCs w:val="22"/>
        </w:rPr>
      </w:pPr>
    </w:p>
    <w:p w14:paraId="0B05B37C" w14:textId="77777777"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Fegan , Contracts manager </w:t>
      </w:r>
      <w:r w:rsidR="00EC0F3C">
        <w:rPr>
          <w:rFonts w:cs="Arial"/>
          <w:sz w:val="20"/>
          <w:szCs w:val="22"/>
        </w:rPr>
        <w:t>(Tel 020302500</w:t>
      </w:r>
      <w:r w:rsidR="005D77C0">
        <w:rPr>
          <w:rFonts w:cs="Arial"/>
          <w:sz w:val="20"/>
          <w:szCs w:val="22"/>
        </w:rPr>
        <w:t>09)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74C34674" w14:textId="77777777" w:rsidR="005D77C0" w:rsidRDefault="005D77C0" w:rsidP="005D77C0">
      <w:pPr>
        <w:pStyle w:val="CcList"/>
        <w:rPr>
          <w:rFonts w:cs="Arial"/>
          <w:sz w:val="20"/>
          <w:szCs w:val="22"/>
        </w:rPr>
      </w:pPr>
    </w:p>
    <w:p w14:paraId="0272C901" w14:textId="77777777" w:rsidR="00296D92" w:rsidRDefault="00296D92" w:rsidP="005D77C0">
      <w:pPr>
        <w:pStyle w:val="CcList"/>
        <w:rPr>
          <w:rFonts w:cs="Arial"/>
          <w:b/>
          <w:sz w:val="20"/>
          <w:szCs w:val="22"/>
        </w:rPr>
      </w:pPr>
      <w:r>
        <w:rPr>
          <w:rFonts w:cs="Arial"/>
          <w:sz w:val="20"/>
          <w:szCs w:val="22"/>
        </w:rPr>
        <w:t>Details and Timeline</w:t>
      </w:r>
    </w:p>
    <w:p w14:paraId="0895DE65" w14:textId="77777777" w:rsidR="00296D92" w:rsidRDefault="00296D92" w:rsidP="00296D92"/>
    <w:p w14:paraId="7881708D"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8C7DA56" w14:textId="77777777" w:rsidR="00EC0F3C" w:rsidRDefault="00EC0F3C" w:rsidP="00296D92">
      <w:pPr>
        <w:ind w:right="-21"/>
        <w:rPr>
          <w:rFonts w:ascii="Arial" w:hAnsi="Arial" w:cs="Arial"/>
          <w:szCs w:val="22"/>
        </w:rPr>
      </w:pPr>
    </w:p>
    <w:p w14:paraId="460FC905" w14:textId="77777777" w:rsidR="00EC0F3C"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020302 50009</w:t>
      </w:r>
    </w:p>
    <w:p w14:paraId="669F8BFF" w14:textId="77777777"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11CAA4E9" w14:textId="77777777" w:rsidR="00EC0F3C" w:rsidRDefault="00EC0F3C" w:rsidP="00296D92">
      <w:pPr>
        <w:ind w:right="-21"/>
        <w:rPr>
          <w:rFonts w:ascii="Arial" w:hAnsi="Arial" w:cs="Arial"/>
          <w:szCs w:val="22"/>
        </w:rPr>
      </w:pPr>
    </w:p>
    <w:p w14:paraId="26252802" w14:textId="77777777" w:rsidR="00296D92" w:rsidRDefault="00296D92" w:rsidP="00296D92">
      <w:pPr>
        <w:rPr>
          <w:rFonts w:ascii="Arial" w:hAnsi="Arial" w:cs="Arial"/>
          <w:color w:val="FF0000"/>
          <w:szCs w:val="22"/>
        </w:rPr>
      </w:pPr>
    </w:p>
    <w:p w14:paraId="7A7C9264" w14:textId="77777777" w:rsidR="00EC0F3C" w:rsidRDefault="00EC0F3C" w:rsidP="00296D92">
      <w:pPr>
        <w:rPr>
          <w:rFonts w:ascii="Arial" w:hAnsi="Arial" w:cs="Arial"/>
          <w:color w:val="FF0000"/>
          <w:szCs w:val="22"/>
        </w:rPr>
      </w:pPr>
    </w:p>
    <w:p w14:paraId="1808F2FA" w14:textId="77777777" w:rsidR="00EC0F3C" w:rsidRDefault="00EC0F3C" w:rsidP="00296D92">
      <w:pPr>
        <w:rPr>
          <w:rFonts w:ascii="Arial" w:hAnsi="Arial" w:cs="Arial"/>
          <w:color w:val="FF0000"/>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73F538F0" w14:textId="77777777" w:rsid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19632EB" w14:textId="77777777" w:rsidR="00EC0F3C" w:rsidRPr="00296D92" w:rsidRDefault="00EC0F3C" w:rsidP="00296D92">
      <w:pPr>
        <w:rPr>
          <w:rFonts w:ascii="Arial" w:hAnsi="Arial" w:cs="Arial"/>
          <w:szCs w:val="22"/>
        </w:rPr>
      </w:pPr>
    </w:p>
    <w:p w14:paraId="1A2C3239"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3108FB53" w14:textId="77777777" w:rsidTr="005D77C0">
        <w:tc>
          <w:tcPr>
            <w:tcW w:w="5886" w:type="dxa"/>
          </w:tcPr>
          <w:p w14:paraId="2C8F67C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148E456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3949DFC" w14:textId="77777777" w:rsidTr="005D77C0">
        <w:tc>
          <w:tcPr>
            <w:tcW w:w="5886" w:type="dxa"/>
          </w:tcPr>
          <w:p w14:paraId="409E6B81"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188F113A" w14:textId="140FBD4A" w:rsidR="00296D92" w:rsidRPr="00303DF5" w:rsidRDefault="00B72B2E" w:rsidP="00B54C10">
            <w:pPr>
              <w:rPr>
                <w:rFonts w:ascii="Arial" w:hAnsi="Arial" w:cs="Arial"/>
                <w:color w:val="000000" w:themeColor="text1"/>
                <w:szCs w:val="22"/>
              </w:rPr>
            </w:pPr>
            <w:r>
              <w:rPr>
                <w:rFonts w:ascii="Arial" w:hAnsi="Arial" w:cs="Arial"/>
                <w:color w:val="000000" w:themeColor="text1"/>
                <w:szCs w:val="22"/>
              </w:rPr>
              <w:t>1</w:t>
            </w:r>
            <w:r w:rsidR="003B7417">
              <w:rPr>
                <w:rFonts w:ascii="Arial" w:hAnsi="Arial" w:cs="Arial"/>
                <w:color w:val="000000" w:themeColor="text1"/>
                <w:szCs w:val="22"/>
              </w:rPr>
              <w:t>8/0</w:t>
            </w:r>
            <w:r>
              <w:rPr>
                <w:rFonts w:ascii="Arial" w:hAnsi="Arial" w:cs="Arial"/>
                <w:color w:val="000000" w:themeColor="text1"/>
                <w:szCs w:val="22"/>
              </w:rPr>
              <w:t>2</w:t>
            </w:r>
            <w:r w:rsidR="003B7417">
              <w:rPr>
                <w:rFonts w:ascii="Arial" w:hAnsi="Arial" w:cs="Arial"/>
                <w:color w:val="000000" w:themeColor="text1"/>
                <w:szCs w:val="22"/>
              </w:rPr>
              <w:t>/202</w:t>
            </w:r>
            <w:r w:rsidR="00A43AB9">
              <w:rPr>
                <w:rFonts w:ascii="Arial" w:hAnsi="Arial" w:cs="Arial"/>
                <w:color w:val="000000" w:themeColor="text1"/>
                <w:szCs w:val="22"/>
              </w:rPr>
              <w:t>2</w:t>
            </w:r>
          </w:p>
        </w:tc>
      </w:tr>
      <w:tr w:rsidR="005D77C0" w:rsidRPr="000D1CA8" w14:paraId="63A974FE" w14:textId="77777777" w:rsidTr="005D77C0">
        <w:tc>
          <w:tcPr>
            <w:tcW w:w="5886" w:type="dxa"/>
          </w:tcPr>
          <w:p w14:paraId="377DA410" w14:textId="77777777"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6A0BD9A5" w14:textId="0BD60FF8" w:rsidR="005D77C0" w:rsidRPr="00303DF5" w:rsidRDefault="00B72B2E" w:rsidP="00B54C10">
            <w:pPr>
              <w:rPr>
                <w:rFonts w:ascii="Arial" w:hAnsi="Arial" w:cs="Arial"/>
                <w:color w:val="000000" w:themeColor="text1"/>
                <w:szCs w:val="22"/>
              </w:rPr>
            </w:pPr>
            <w:r>
              <w:rPr>
                <w:rFonts w:ascii="Arial" w:hAnsi="Arial" w:cs="Arial"/>
                <w:color w:val="000000" w:themeColor="text1"/>
                <w:szCs w:val="22"/>
              </w:rPr>
              <w:t>22</w:t>
            </w:r>
            <w:r w:rsidR="003B7417">
              <w:rPr>
                <w:rFonts w:ascii="Arial" w:hAnsi="Arial" w:cs="Arial"/>
                <w:color w:val="000000" w:themeColor="text1"/>
                <w:szCs w:val="22"/>
              </w:rPr>
              <w:t>/02/2022</w:t>
            </w:r>
          </w:p>
        </w:tc>
      </w:tr>
      <w:tr w:rsidR="005D77C0" w:rsidRPr="000D1CA8" w14:paraId="78C7988E" w14:textId="77777777" w:rsidTr="005D77C0">
        <w:tc>
          <w:tcPr>
            <w:tcW w:w="5886" w:type="dxa"/>
          </w:tcPr>
          <w:p w14:paraId="76FA1D3F" w14:textId="77777777"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7440E615" w14:textId="1E768085" w:rsidR="005D77C0" w:rsidRPr="00303DF5" w:rsidRDefault="00B72B2E" w:rsidP="00296D92">
            <w:pPr>
              <w:rPr>
                <w:rFonts w:ascii="Arial" w:hAnsi="Arial" w:cs="Arial"/>
                <w:color w:val="000000" w:themeColor="text1"/>
                <w:szCs w:val="22"/>
              </w:rPr>
            </w:pPr>
            <w:r>
              <w:rPr>
                <w:rFonts w:ascii="Arial" w:hAnsi="Arial" w:cs="Arial"/>
                <w:color w:val="000000" w:themeColor="text1"/>
                <w:szCs w:val="22"/>
              </w:rPr>
              <w:t>23</w:t>
            </w:r>
            <w:r w:rsidR="003B7417">
              <w:rPr>
                <w:rFonts w:ascii="Arial" w:hAnsi="Arial" w:cs="Arial"/>
                <w:color w:val="000000" w:themeColor="text1"/>
                <w:szCs w:val="22"/>
              </w:rPr>
              <w:t>/02/2022</w:t>
            </w:r>
          </w:p>
        </w:tc>
      </w:tr>
      <w:tr w:rsidR="005D77C0" w:rsidRPr="000D1CA8" w14:paraId="28E866B7" w14:textId="77777777" w:rsidTr="005D77C0">
        <w:tc>
          <w:tcPr>
            <w:tcW w:w="5886" w:type="dxa"/>
          </w:tcPr>
          <w:p w14:paraId="1C347334" w14:textId="77777777" w:rsidR="005D77C0" w:rsidRPr="000D1CA8" w:rsidRDefault="00E05C7B" w:rsidP="00296D92">
            <w:pPr>
              <w:rPr>
                <w:rFonts w:ascii="Arial" w:hAnsi="Arial" w:cs="Arial"/>
                <w:szCs w:val="22"/>
              </w:rPr>
            </w:pPr>
            <w:r>
              <w:rPr>
                <w:rFonts w:ascii="Arial" w:hAnsi="Arial" w:cs="Arial"/>
                <w:szCs w:val="22"/>
              </w:rPr>
              <w:t xml:space="preserve">Delivery and </w:t>
            </w:r>
            <w:r w:rsidR="005D77C0" w:rsidRPr="000D1CA8">
              <w:rPr>
                <w:rFonts w:ascii="Arial" w:hAnsi="Arial" w:cs="Arial"/>
                <w:szCs w:val="22"/>
              </w:rPr>
              <w:t>Contract end date</w:t>
            </w:r>
          </w:p>
        </w:tc>
        <w:tc>
          <w:tcPr>
            <w:tcW w:w="2410" w:type="dxa"/>
          </w:tcPr>
          <w:p w14:paraId="23344FDC" w14:textId="1E0DD11B" w:rsidR="005D77C0" w:rsidRPr="00303DF5" w:rsidRDefault="003B7417" w:rsidP="00296D92">
            <w:pPr>
              <w:rPr>
                <w:rFonts w:ascii="Arial" w:hAnsi="Arial" w:cs="Arial"/>
                <w:color w:val="000000" w:themeColor="text1"/>
                <w:szCs w:val="22"/>
              </w:rPr>
            </w:pPr>
            <w:r>
              <w:rPr>
                <w:rFonts w:ascii="Arial" w:hAnsi="Arial" w:cs="Arial"/>
                <w:color w:val="000000" w:themeColor="text1"/>
                <w:szCs w:val="22"/>
              </w:rPr>
              <w:t>25</w:t>
            </w:r>
            <w:r w:rsidR="005D77C0">
              <w:rPr>
                <w:rFonts w:ascii="Arial" w:hAnsi="Arial" w:cs="Arial"/>
                <w:color w:val="000000" w:themeColor="text1"/>
                <w:szCs w:val="22"/>
              </w:rPr>
              <w:t>/03/2022</w:t>
            </w:r>
          </w:p>
        </w:tc>
      </w:tr>
      <w:tr w:rsidR="005D77C0" w:rsidRPr="000D1CA8" w14:paraId="309F8A1A" w14:textId="77777777" w:rsidTr="005D77C0">
        <w:tc>
          <w:tcPr>
            <w:tcW w:w="5886" w:type="dxa"/>
          </w:tcPr>
          <w:p w14:paraId="76B9525E" w14:textId="77777777" w:rsidR="005D77C0" w:rsidRPr="000D1CA8" w:rsidRDefault="005D77C0" w:rsidP="00296D92">
            <w:pPr>
              <w:rPr>
                <w:rFonts w:ascii="Arial" w:hAnsi="Arial" w:cs="Arial"/>
                <w:szCs w:val="22"/>
              </w:rPr>
            </w:pPr>
          </w:p>
        </w:tc>
        <w:tc>
          <w:tcPr>
            <w:tcW w:w="2410" w:type="dxa"/>
          </w:tcPr>
          <w:p w14:paraId="3E99E2D3" w14:textId="77777777" w:rsidR="005D77C0" w:rsidRPr="00303DF5" w:rsidRDefault="005D77C0" w:rsidP="00296D92">
            <w:pPr>
              <w:rPr>
                <w:rFonts w:ascii="Arial" w:hAnsi="Arial" w:cs="Arial"/>
                <w:color w:val="000000" w:themeColor="text1"/>
                <w:szCs w:val="22"/>
              </w:rPr>
            </w:pPr>
          </w:p>
        </w:tc>
      </w:tr>
    </w:tbl>
    <w:p w14:paraId="7381CBED" w14:textId="77777777" w:rsidR="00296D92" w:rsidRPr="0093723A" w:rsidRDefault="00296D92" w:rsidP="00296D92">
      <w:pPr>
        <w:rPr>
          <w:rFonts w:ascii="Arial" w:hAnsi="Arial" w:cs="Arial"/>
          <w:szCs w:val="22"/>
        </w:rPr>
      </w:pPr>
    </w:p>
    <w:p w14:paraId="5579440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834716E" w14:textId="77777777" w:rsidR="00296D92" w:rsidRDefault="00296D92" w:rsidP="00E65F5D">
      <w:pPr>
        <w:pStyle w:val="Heading2"/>
        <w:numPr>
          <w:ilvl w:val="0"/>
          <w:numId w:val="0"/>
        </w:numPr>
        <w:rPr>
          <w:rFonts w:cs="Arial"/>
          <w:sz w:val="20"/>
          <w:szCs w:val="22"/>
        </w:rPr>
      </w:pPr>
    </w:p>
    <w:p w14:paraId="7EF0401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1D84005" w14:textId="77777777" w:rsidR="00C11EBA" w:rsidRPr="00C11EBA" w:rsidRDefault="00C11EBA" w:rsidP="00C11EBA"/>
    <w:p w14:paraId="401CF58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2042398" w14:textId="77777777" w:rsidR="00BD6C51" w:rsidRPr="0093723A" w:rsidRDefault="00BD6C51" w:rsidP="00E65F5D">
      <w:pPr>
        <w:ind w:right="-21"/>
        <w:rPr>
          <w:rFonts w:ascii="Arial" w:hAnsi="Arial" w:cs="Arial"/>
          <w:szCs w:val="22"/>
        </w:rPr>
      </w:pPr>
    </w:p>
    <w:p w14:paraId="63D6591B"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1254750" w14:textId="77777777" w:rsidR="005700D8" w:rsidRPr="0093723A" w:rsidRDefault="005700D8" w:rsidP="00E65F5D">
      <w:pPr>
        <w:rPr>
          <w:rFonts w:ascii="Arial" w:hAnsi="Arial" w:cs="Arial"/>
          <w:szCs w:val="22"/>
        </w:rPr>
      </w:pPr>
    </w:p>
    <w:p w14:paraId="7E2D8E1E" w14:textId="77777777"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412D8A">
        <w:rPr>
          <w:rFonts w:ascii="Arial" w:hAnsi="Arial" w:cs="Arial"/>
          <w:szCs w:val="22"/>
        </w:rPr>
        <w:t>7</w:t>
      </w:r>
      <w:r w:rsidR="005D77C0">
        <w:rPr>
          <w:rFonts w:ascii="Arial" w:hAnsi="Arial" w:cs="Arial"/>
          <w:szCs w:val="22"/>
        </w:rPr>
        <w:t>0</w:t>
      </w:r>
      <w:r w:rsidR="00C87218" w:rsidRPr="00BF126A">
        <w:rPr>
          <w:rFonts w:ascii="Arial" w:hAnsi="Arial" w:cs="Arial"/>
          <w:color w:val="000000" w:themeColor="text1"/>
          <w:szCs w:val="22"/>
        </w:rPr>
        <w:t>%</w:t>
      </w:r>
    </w:p>
    <w:p w14:paraId="34B20EBC" w14:textId="77777777" w:rsidR="00BF126A" w:rsidRDefault="00BF126A" w:rsidP="00BF126A">
      <w:pPr>
        <w:rPr>
          <w:rFonts w:ascii="Arial" w:hAnsi="Arial" w:cs="Arial"/>
          <w:color w:val="FF0000"/>
          <w:szCs w:val="22"/>
        </w:rPr>
      </w:pPr>
    </w:p>
    <w:p w14:paraId="2DEC0343" w14:textId="77777777"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5245E752" w14:textId="77777777" w:rsidR="00E71837" w:rsidRPr="0093723A" w:rsidRDefault="00E71837" w:rsidP="00E65F5D">
      <w:pPr>
        <w:rPr>
          <w:rFonts w:ascii="Arial" w:hAnsi="Arial" w:cs="Arial"/>
          <w:szCs w:val="22"/>
        </w:rPr>
      </w:pPr>
    </w:p>
    <w:p w14:paraId="5EC827A7" w14:textId="77777777"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412D8A">
        <w:rPr>
          <w:rFonts w:ascii="Arial" w:hAnsi="Arial" w:cs="Arial"/>
          <w:szCs w:val="22"/>
        </w:rPr>
        <w:t>3</w:t>
      </w:r>
      <w:r w:rsidR="005D77C0">
        <w:rPr>
          <w:rFonts w:ascii="Arial" w:hAnsi="Arial" w:cs="Arial"/>
          <w:szCs w:val="22"/>
        </w:rPr>
        <w:t>0</w:t>
      </w:r>
      <w:r w:rsidR="00BF126A">
        <w:rPr>
          <w:rFonts w:ascii="Arial" w:hAnsi="Arial" w:cs="Arial"/>
          <w:szCs w:val="22"/>
        </w:rPr>
        <w:t xml:space="preserve">% </w:t>
      </w:r>
    </w:p>
    <w:p w14:paraId="3FA61CF7" w14:textId="77777777" w:rsidR="00BF126A" w:rsidRDefault="00BF126A" w:rsidP="00BF126A">
      <w:pPr>
        <w:ind w:left="720"/>
        <w:rPr>
          <w:rFonts w:ascii="Arial" w:hAnsi="Arial" w:cs="Arial"/>
          <w:szCs w:val="22"/>
        </w:rPr>
      </w:pPr>
    </w:p>
    <w:p w14:paraId="62B20DC4" w14:textId="77777777" w:rsidR="00BF126A" w:rsidRPr="0093723A" w:rsidRDefault="00BF126A" w:rsidP="00BF126A">
      <w:pPr>
        <w:ind w:left="720"/>
        <w:rPr>
          <w:rFonts w:ascii="Arial" w:hAnsi="Arial" w:cs="Arial"/>
          <w:szCs w:val="22"/>
        </w:rPr>
      </w:pPr>
    </w:p>
    <w:p w14:paraId="63C6F07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2040462" w14:textId="77777777" w:rsidR="00BF126A" w:rsidRDefault="00BF126A" w:rsidP="00BF126A">
      <w:pPr>
        <w:rPr>
          <w:rFonts w:ascii="Arial" w:hAnsi="Arial" w:cs="Arial"/>
          <w:szCs w:val="22"/>
        </w:rPr>
      </w:pPr>
    </w:p>
    <w:p w14:paraId="4F2906CE" w14:textId="77777777"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73F6F98E" w14:textId="77777777" w:rsidR="00A10B57" w:rsidRPr="00A10B57" w:rsidRDefault="00A10B57" w:rsidP="00E65F5D">
      <w:pPr>
        <w:rPr>
          <w:rFonts w:ascii="Arial" w:eastAsia="Calibri" w:hAnsi="Arial" w:cs="Arial"/>
          <w:color w:val="000000" w:themeColor="text1"/>
          <w:szCs w:val="22"/>
          <w:lang w:eastAsia="en-US"/>
        </w:rPr>
      </w:pPr>
    </w:p>
    <w:p w14:paraId="64D0ABED" w14:textId="77777777"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3460A04E" w14:textId="5ECE69D8"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 xml:space="preserve">Capability of proposed equipment to integrate with existing </w:t>
      </w:r>
      <w:r w:rsidR="00A50D51">
        <w:rPr>
          <w:rFonts w:cs="Arial"/>
          <w:color w:val="000000" w:themeColor="text1"/>
          <w:sz w:val="20"/>
        </w:rPr>
        <w:t>ML</w:t>
      </w:r>
      <w:r w:rsidRPr="00A778A4">
        <w:rPr>
          <w:rFonts w:cs="Arial"/>
          <w:color w:val="000000" w:themeColor="text1"/>
          <w:sz w:val="20"/>
        </w:rPr>
        <w:t xml:space="preserve"> practi</w:t>
      </w:r>
      <w:r w:rsidR="00A50D51">
        <w:rPr>
          <w:rFonts w:cs="Arial"/>
          <w:color w:val="000000" w:themeColor="text1"/>
          <w:sz w:val="20"/>
        </w:rPr>
        <w:t>c</w:t>
      </w:r>
      <w:r w:rsidRPr="00A778A4">
        <w:rPr>
          <w:rFonts w:cs="Arial"/>
          <w:color w:val="000000" w:themeColor="text1"/>
          <w:sz w:val="20"/>
        </w:rPr>
        <w:t>e and methodologies</w:t>
      </w:r>
    </w:p>
    <w:p w14:paraId="79F297D0" w14:textId="77777777" w:rsidR="00BF126A" w:rsidRDefault="00BF126A" w:rsidP="00E65F5D">
      <w:pPr>
        <w:rPr>
          <w:rFonts w:ascii="Arial" w:eastAsia="Calibri" w:hAnsi="Arial" w:cs="Arial"/>
          <w:color w:val="FF0000"/>
          <w:szCs w:val="22"/>
          <w:lang w:eastAsia="en-US"/>
        </w:rPr>
      </w:pPr>
    </w:p>
    <w:p w14:paraId="6AB711B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C2F0C12"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FF0285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ED4A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C61A4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00D4C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5A2C19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478A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C6A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77C39BD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914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8B3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D1F000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D6AB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45E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CE55B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11F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2AC0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876C53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B512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43E4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267D39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E1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9B6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42DA5A5" w14:textId="77777777" w:rsidR="00734DA1" w:rsidRDefault="00734DA1" w:rsidP="00E65F5D">
      <w:pPr>
        <w:pStyle w:val="BodyText"/>
        <w:spacing w:after="0"/>
        <w:rPr>
          <w:rFonts w:ascii="Arial" w:hAnsi="Arial" w:cs="Arial"/>
          <w:b/>
          <w:color w:val="FF0000"/>
          <w:sz w:val="22"/>
          <w:szCs w:val="22"/>
        </w:rPr>
      </w:pPr>
    </w:p>
    <w:p w14:paraId="36387798" w14:textId="77777777" w:rsidR="003A6912" w:rsidRDefault="003A6912" w:rsidP="00E65F5D">
      <w:pPr>
        <w:pStyle w:val="BodyText"/>
        <w:spacing w:after="0"/>
        <w:rPr>
          <w:rFonts w:ascii="Arial" w:hAnsi="Arial" w:cs="Arial"/>
          <w:b/>
          <w:sz w:val="22"/>
          <w:szCs w:val="22"/>
          <w:u w:val="single"/>
        </w:rPr>
      </w:pPr>
    </w:p>
    <w:p w14:paraId="2F50D517"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B0BA926" w14:textId="77777777" w:rsidR="000D2F4D" w:rsidRPr="0093723A" w:rsidRDefault="000D2F4D" w:rsidP="000D2F4D">
      <w:pPr>
        <w:ind w:right="-1"/>
        <w:jc w:val="both"/>
        <w:rPr>
          <w:rFonts w:ascii="Arial" w:hAnsi="Arial" w:cs="Arial"/>
          <w:b/>
          <w:szCs w:val="22"/>
          <w:u w:val="single"/>
        </w:rPr>
      </w:pPr>
    </w:p>
    <w:p w14:paraId="1964EFD2"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0511D09" w14:textId="77777777" w:rsidR="000D2F4D" w:rsidRPr="0093723A" w:rsidRDefault="000D2F4D" w:rsidP="000D2F4D">
      <w:pPr>
        <w:ind w:right="-1"/>
        <w:jc w:val="both"/>
        <w:rPr>
          <w:rFonts w:ascii="Arial" w:hAnsi="Arial" w:cs="Arial"/>
          <w:szCs w:val="22"/>
        </w:rPr>
      </w:pPr>
    </w:p>
    <w:p w14:paraId="52D3C2A0"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0DE6498" w14:textId="77777777" w:rsidR="000D2F4D" w:rsidRPr="0093723A" w:rsidRDefault="000D2F4D" w:rsidP="000D2F4D">
      <w:pPr>
        <w:jc w:val="both"/>
        <w:rPr>
          <w:rFonts w:ascii="Arial" w:hAnsi="Arial" w:cs="Arial"/>
          <w:szCs w:val="22"/>
        </w:rPr>
      </w:pPr>
    </w:p>
    <w:p w14:paraId="0EC5E759"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94909C9"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20956A8"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1B4E67CA"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9F0746B" w14:textId="77777777" w:rsidR="0000150B" w:rsidRDefault="0000150B" w:rsidP="0000150B">
      <w:pPr>
        <w:pStyle w:val="BodyText"/>
        <w:spacing w:after="0"/>
        <w:rPr>
          <w:rFonts w:ascii="Arial" w:hAnsi="Arial" w:cs="Arial"/>
          <w:szCs w:val="22"/>
        </w:rPr>
      </w:pPr>
    </w:p>
    <w:p w14:paraId="08AF0404" w14:textId="77777777" w:rsidR="0000150B" w:rsidRPr="00E05C7B" w:rsidRDefault="0000150B" w:rsidP="00C755E9">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3D39CA72" w14:textId="77777777" w:rsidR="00E05C7B" w:rsidRDefault="0000150B" w:rsidP="00C755E9">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6D184BB5" w14:textId="77777777" w:rsidR="0000150B" w:rsidRPr="005E7BCA" w:rsidRDefault="0000150B" w:rsidP="00E05C7B">
      <w:pPr>
        <w:ind w:left="360"/>
        <w:jc w:val="both"/>
        <w:rPr>
          <w:rFonts w:ascii="Arial" w:hAnsi="Arial" w:cs="Arial"/>
        </w:rPr>
      </w:pPr>
    </w:p>
    <w:p w14:paraId="581D45DB" w14:textId="77777777" w:rsidR="0000150B" w:rsidRDefault="0000150B" w:rsidP="0000150B">
      <w:pPr>
        <w:ind w:left="1080"/>
        <w:jc w:val="both"/>
        <w:rPr>
          <w:rFonts w:ascii="Arial" w:hAnsi="Arial" w:cs="Arial"/>
        </w:rPr>
      </w:pPr>
    </w:p>
    <w:p w14:paraId="760DB9FF" w14:textId="77777777" w:rsidR="0000150B" w:rsidRDefault="0000150B" w:rsidP="00075F7F">
      <w:pPr>
        <w:numPr>
          <w:ilvl w:val="0"/>
          <w:numId w:val="5"/>
        </w:numPr>
        <w:jc w:val="both"/>
        <w:rPr>
          <w:rFonts w:ascii="Arial" w:hAnsi="Arial" w:cs="Arial"/>
        </w:rPr>
      </w:pPr>
      <w:r>
        <w:rPr>
          <w:rFonts w:ascii="Arial" w:hAnsi="Arial" w:cs="Arial"/>
        </w:rPr>
        <w:t xml:space="preserve">Please provide an expected delivery time from receipt of order. Time will be of the essence in this purchase and prompt delivery as described in your response will be expected. </w:t>
      </w:r>
    </w:p>
    <w:p w14:paraId="07A56ADE" w14:textId="77777777" w:rsidR="0000150B" w:rsidRDefault="0000150B" w:rsidP="0000150B">
      <w:pPr>
        <w:jc w:val="both"/>
        <w:rPr>
          <w:rFonts w:ascii="Arial" w:hAnsi="Arial" w:cs="Arial"/>
        </w:rPr>
      </w:pPr>
    </w:p>
    <w:p w14:paraId="70018A9B" w14:textId="77777777" w:rsidR="003A6912" w:rsidRDefault="003A6912" w:rsidP="00E65F5D">
      <w:pPr>
        <w:pStyle w:val="BodyText"/>
        <w:spacing w:after="0"/>
        <w:rPr>
          <w:rFonts w:ascii="Arial" w:hAnsi="Arial" w:cs="Arial"/>
          <w:b/>
          <w:sz w:val="22"/>
          <w:szCs w:val="22"/>
          <w:u w:val="single"/>
        </w:rPr>
      </w:pPr>
    </w:p>
    <w:p w14:paraId="062F52D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08A1018" w14:textId="77777777" w:rsidR="003C74EF" w:rsidRPr="0093723A" w:rsidRDefault="003C74EF" w:rsidP="003C74EF">
      <w:pPr>
        <w:pStyle w:val="BodyText"/>
        <w:spacing w:after="0"/>
        <w:rPr>
          <w:rFonts w:ascii="Arial" w:hAnsi="Arial" w:cs="Arial"/>
          <w:b/>
          <w:szCs w:val="22"/>
          <w:u w:val="single"/>
        </w:rPr>
      </w:pPr>
    </w:p>
    <w:p w14:paraId="2B984A94"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0C71CBC9" w14:textId="77777777" w:rsidR="003C74EF" w:rsidRPr="0093723A" w:rsidRDefault="003C74EF" w:rsidP="00E65F5D">
      <w:pPr>
        <w:pStyle w:val="BodyText"/>
        <w:spacing w:after="0"/>
        <w:rPr>
          <w:rFonts w:ascii="Arial" w:hAnsi="Arial" w:cs="Arial"/>
          <w:b/>
          <w:szCs w:val="22"/>
          <w:u w:val="single"/>
        </w:rPr>
      </w:pPr>
    </w:p>
    <w:p w14:paraId="04A3A475" w14:textId="77777777" w:rsidR="00E65F5D" w:rsidRPr="0093723A" w:rsidRDefault="00E65F5D" w:rsidP="00E65F5D">
      <w:pPr>
        <w:spacing w:line="276" w:lineRule="auto"/>
        <w:ind w:left="720"/>
        <w:rPr>
          <w:rFonts w:ascii="Arial" w:hAnsi="Arial" w:cs="Arial"/>
          <w:szCs w:val="22"/>
        </w:rPr>
      </w:pPr>
    </w:p>
    <w:p w14:paraId="14E8C618"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410432ED" w14:textId="77777777" w:rsidR="00A778A4" w:rsidRDefault="00A778A4" w:rsidP="00A778A4"/>
    <w:p w14:paraId="59228E61" w14:textId="77777777" w:rsidR="001A0950" w:rsidRDefault="00A778A4" w:rsidP="00A778A4">
      <w:pPr>
        <w:rPr>
          <w:rFonts w:ascii="Arial" w:hAnsi="Arial" w:cs="Arial"/>
        </w:rPr>
      </w:pPr>
      <w:r w:rsidRPr="00A778A4">
        <w:rPr>
          <w:rFonts w:ascii="Arial" w:hAnsi="Arial" w:cs="Arial"/>
        </w:rPr>
        <w:t xml:space="preserve">The </w:t>
      </w:r>
      <w:r w:rsidR="004C2BB0">
        <w:rPr>
          <w:rFonts w:ascii="Arial" w:hAnsi="Arial" w:cs="Arial"/>
        </w:rPr>
        <w:t xml:space="preserve">Environment Agency’s Monitoring Laboratories Department (ML) </w:t>
      </w:r>
      <w:r>
        <w:rPr>
          <w:rFonts w:ascii="Arial" w:hAnsi="Arial" w:cs="Arial"/>
        </w:rPr>
        <w:t xml:space="preserve">undertakes a wide range of chemical and microbiological analysis environmental samples for both the Environment and </w:t>
      </w:r>
      <w:r w:rsidR="001A0950">
        <w:rPr>
          <w:rFonts w:ascii="Arial" w:hAnsi="Arial" w:cs="Arial"/>
        </w:rPr>
        <w:t>for</w:t>
      </w:r>
      <w:r>
        <w:rPr>
          <w:rFonts w:ascii="Arial" w:hAnsi="Arial" w:cs="Arial"/>
        </w:rPr>
        <w:t xml:space="preserve"> other private sector </w:t>
      </w:r>
      <w:r w:rsidR="001A0950">
        <w:rPr>
          <w:rFonts w:ascii="Arial" w:hAnsi="Arial" w:cs="Arial"/>
        </w:rPr>
        <w:t>clients</w:t>
      </w:r>
      <w:r>
        <w:rPr>
          <w:rFonts w:ascii="Arial" w:hAnsi="Arial" w:cs="Arial"/>
        </w:rPr>
        <w:t>.</w:t>
      </w:r>
      <w:r w:rsidR="001A0950">
        <w:rPr>
          <w:rFonts w:ascii="Arial" w:hAnsi="Arial" w:cs="Arial"/>
        </w:rPr>
        <w:t xml:space="preserve"> The system purchase will be installed at the </w:t>
      </w:r>
      <w:r w:rsidR="004C2BB0">
        <w:rPr>
          <w:rFonts w:ascii="Arial" w:hAnsi="Arial" w:cs="Arial"/>
        </w:rPr>
        <w:t xml:space="preserve">ML Starcross Laboratory, Staplake Mount, </w:t>
      </w:r>
      <w:r w:rsidR="001A0950">
        <w:rPr>
          <w:rFonts w:ascii="Arial" w:hAnsi="Arial" w:cs="Arial"/>
        </w:rPr>
        <w:t>Starcross</w:t>
      </w:r>
      <w:r w:rsidR="004C2BB0">
        <w:rPr>
          <w:rFonts w:ascii="Arial" w:hAnsi="Arial" w:cs="Arial"/>
        </w:rPr>
        <w:t xml:space="preserve">, Exeter, Devon EX6 8FD </w:t>
      </w:r>
    </w:p>
    <w:p w14:paraId="1DBD08BD" w14:textId="77777777" w:rsidR="001A0950" w:rsidRDefault="001A0950" w:rsidP="00A778A4">
      <w:pPr>
        <w:rPr>
          <w:rFonts w:ascii="Arial" w:hAnsi="Arial" w:cs="Arial"/>
        </w:rPr>
      </w:pPr>
    </w:p>
    <w:p w14:paraId="7A3F3384" w14:textId="44D2CDD6" w:rsidR="00A778A4" w:rsidRDefault="004C2BB0" w:rsidP="00A778A4">
      <w:pPr>
        <w:rPr>
          <w:rFonts w:ascii="Arial" w:hAnsi="Arial" w:cs="Arial"/>
        </w:rPr>
      </w:pPr>
      <w:r>
        <w:rPr>
          <w:rFonts w:ascii="Arial" w:hAnsi="Arial" w:cs="Arial"/>
        </w:rPr>
        <w:t xml:space="preserve">The ML </w:t>
      </w:r>
      <w:r w:rsidR="009451EB">
        <w:rPr>
          <w:rFonts w:ascii="Arial" w:hAnsi="Arial" w:cs="Arial"/>
        </w:rPr>
        <w:t>Starcross</w:t>
      </w:r>
      <w:r>
        <w:rPr>
          <w:rFonts w:ascii="Arial" w:hAnsi="Arial" w:cs="Arial"/>
        </w:rPr>
        <w:t xml:space="preserve"> </w:t>
      </w:r>
      <w:r w:rsidR="009451EB">
        <w:rPr>
          <w:rFonts w:ascii="Arial" w:hAnsi="Arial" w:cs="Arial"/>
        </w:rPr>
        <w:t>Laboratory</w:t>
      </w:r>
      <w:r>
        <w:rPr>
          <w:rFonts w:ascii="Arial" w:hAnsi="Arial" w:cs="Arial"/>
        </w:rPr>
        <w:t xml:space="preserve"> </w:t>
      </w:r>
      <w:r w:rsidR="00C755E9">
        <w:rPr>
          <w:rFonts w:ascii="Arial" w:hAnsi="Arial" w:cs="Arial"/>
        </w:rPr>
        <w:t xml:space="preserve">analyses for a </w:t>
      </w:r>
      <w:r w:rsidR="00B72B2E">
        <w:rPr>
          <w:rFonts w:ascii="Arial" w:hAnsi="Arial" w:cs="Arial"/>
        </w:rPr>
        <w:t xml:space="preserve">variety </w:t>
      </w:r>
      <w:r w:rsidR="00C755E9">
        <w:rPr>
          <w:rFonts w:ascii="Arial" w:hAnsi="Arial" w:cs="Arial"/>
        </w:rPr>
        <w:t xml:space="preserve">of </w:t>
      </w:r>
      <w:r w:rsidR="00B72B2E">
        <w:rPr>
          <w:rFonts w:ascii="Arial" w:hAnsi="Arial" w:cs="Arial"/>
        </w:rPr>
        <w:t xml:space="preserve">targeted nucleic acid sequences </w:t>
      </w:r>
      <w:r w:rsidR="00C755E9" w:rsidRPr="00AD6E26">
        <w:rPr>
          <w:rFonts w:ascii="Arial" w:hAnsi="Arial" w:cs="Arial"/>
        </w:rPr>
        <w:t xml:space="preserve">which require the preparation of </w:t>
      </w:r>
      <w:r w:rsidR="00B72B2E">
        <w:rPr>
          <w:rFonts w:ascii="Arial" w:hAnsi="Arial" w:cs="Arial"/>
        </w:rPr>
        <w:t>quantification standards</w:t>
      </w:r>
      <w:r w:rsidR="009451EB" w:rsidRPr="00AD6E26">
        <w:rPr>
          <w:rFonts w:ascii="Arial" w:hAnsi="Arial" w:cs="Arial"/>
        </w:rPr>
        <w:t>.</w:t>
      </w:r>
      <w:r w:rsidR="009451EB">
        <w:rPr>
          <w:rFonts w:ascii="Arial" w:hAnsi="Arial" w:cs="Arial"/>
        </w:rPr>
        <w:t xml:space="preserve"> </w:t>
      </w:r>
      <w:r>
        <w:rPr>
          <w:rFonts w:ascii="Arial" w:hAnsi="Arial" w:cs="Arial"/>
        </w:rPr>
        <w:t xml:space="preserve">The laboratory </w:t>
      </w:r>
      <w:r w:rsidR="001A0950">
        <w:rPr>
          <w:rFonts w:ascii="Arial" w:hAnsi="Arial" w:cs="Arial"/>
        </w:rPr>
        <w:t xml:space="preserve">has a need </w:t>
      </w:r>
      <w:r w:rsidR="009451EB">
        <w:rPr>
          <w:rFonts w:ascii="Arial" w:hAnsi="Arial" w:cs="Arial"/>
        </w:rPr>
        <w:t xml:space="preserve">to </w:t>
      </w:r>
      <w:r w:rsidR="00B72B2E">
        <w:rPr>
          <w:rFonts w:ascii="Arial" w:hAnsi="Arial" w:cs="Arial"/>
        </w:rPr>
        <w:t>accurately and independently verify the concentrations of target nucleic acid molecules within these standards, prior to using those standards for routine standard curve quantification.</w:t>
      </w:r>
    </w:p>
    <w:p w14:paraId="65A847F6" w14:textId="77777777" w:rsidR="008973AA" w:rsidRDefault="008973AA" w:rsidP="00A778A4">
      <w:pPr>
        <w:rPr>
          <w:rFonts w:ascii="Arial" w:hAnsi="Arial" w:cs="Arial"/>
        </w:rPr>
      </w:pPr>
    </w:p>
    <w:p w14:paraId="03DD8FB3" w14:textId="77777777" w:rsidR="001A0950" w:rsidRDefault="001A0950" w:rsidP="00A778A4">
      <w:pPr>
        <w:rPr>
          <w:rFonts w:ascii="Arial" w:hAnsi="Arial" w:cs="Arial"/>
        </w:rPr>
      </w:pPr>
    </w:p>
    <w:p w14:paraId="16919323" w14:textId="77777777" w:rsidR="006739AF" w:rsidRDefault="001A0950" w:rsidP="00075F7F">
      <w:pPr>
        <w:pStyle w:val="Heading1"/>
        <w:numPr>
          <w:ilvl w:val="0"/>
          <w:numId w:val="8"/>
        </w:numPr>
        <w:rPr>
          <w:rFonts w:cs="Arial"/>
          <w:sz w:val="20"/>
          <w:szCs w:val="22"/>
          <w:u w:val="single"/>
        </w:rPr>
      </w:pPr>
      <w:r>
        <w:rPr>
          <w:rFonts w:cs="Arial"/>
          <w:sz w:val="20"/>
          <w:szCs w:val="22"/>
          <w:u w:val="single"/>
        </w:rPr>
        <w:t xml:space="preserve">Technical </w:t>
      </w:r>
      <w:r w:rsidR="006739AF" w:rsidRPr="0093723A">
        <w:rPr>
          <w:rFonts w:cs="Arial"/>
          <w:sz w:val="20"/>
          <w:szCs w:val="22"/>
          <w:u w:val="single"/>
        </w:rPr>
        <w:t>Specific</w:t>
      </w:r>
      <w:r>
        <w:rPr>
          <w:rFonts w:cs="Arial"/>
          <w:sz w:val="20"/>
          <w:szCs w:val="22"/>
          <w:u w:val="single"/>
        </w:rPr>
        <w:t xml:space="preserve">ation </w:t>
      </w:r>
    </w:p>
    <w:p w14:paraId="69C65D62" w14:textId="77777777" w:rsidR="001A0950" w:rsidRDefault="001A0950" w:rsidP="001A0950"/>
    <w:p w14:paraId="79F9773A" w14:textId="58B2A1BB" w:rsidR="000E0DBA" w:rsidRPr="00CB347A" w:rsidRDefault="001A0950" w:rsidP="00C755E9">
      <w:pPr>
        <w:rPr>
          <w:rFonts w:ascii="Arial" w:hAnsi="Arial" w:cs="Arial"/>
          <w:spacing w:val="-2"/>
        </w:rPr>
      </w:pPr>
      <w:r w:rsidRPr="00C755E9">
        <w:rPr>
          <w:rFonts w:ascii="Arial" w:hAnsi="Arial" w:cs="Arial"/>
          <w:spacing w:val="-2"/>
        </w:rPr>
        <w:t xml:space="preserve">The equipment shall comprise of </w:t>
      </w:r>
      <w:r w:rsidR="009451EB" w:rsidRPr="00C755E9">
        <w:rPr>
          <w:rFonts w:ascii="Arial" w:hAnsi="Arial" w:cs="Arial"/>
          <w:spacing w:val="-2"/>
        </w:rPr>
        <w:t xml:space="preserve">a </w:t>
      </w:r>
      <w:r w:rsidR="00F80C39">
        <w:rPr>
          <w:rFonts w:ascii="Arial" w:hAnsi="Arial" w:cs="Arial"/>
          <w:spacing w:val="-2"/>
        </w:rPr>
        <w:t>digital qPCR instrument with five colour detection.</w:t>
      </w:r>
      <w:r w:rsidR="00312E25">
        <w:rPr>
          <w:rFonts w:ascii="Arial" w:hAnsi="Arial" w:cs="Arial"/>
          <w:spacing w:val="-2"/>
        </w:rPr>
        <w:t xml:space="preserve"> </w:t>
      </w:r>
      <w:r w:rsidR="00F80C39">
        <w:rPr>
          <w:rFonts w:ascii="Arial" w:hAnsi="Arial" w:cs="Arial"/>
          <w:spacing w:val="-2"/>
        </w:rPr>
        <w:t xml:space="preserve">Multicolour detection is required to validate </w:t>
      </w:r>
      <w:r w:rsidR="00CB347A">
        <w:rPr>
          <w:rFonts w:ascii="Arial" w:hAnsi="Arial" w:cs="Arial"/>
          <w:spacing w:val="-2"/>
        </w:rPr>
        <w:t xml:space="preserve">pre-mixed </w:t>
      </w:r>
      <w:r w:rsidR="00F80C39" w:rsidRPr="00CB347A">
        <w:rPr>
          <w:rFonts w:ascii="Arial" w:hAnsi="Arial" w:cs="Arial"/>
          <w:spacing w:val="-2"/>
        </w:rPr>
        <w:t xml:space="preserve">standards </w:t>
      </w:r>
      <w:r w:rsidR="00CB347A">
        <w:rPr>
          <w:rFonts w:ascii="Arial" w:hAnsi="Arial" w:cs="Arial"/>
          <w:spacing w:val="-2"/>
        </w:rPr>
        <w:t xml:space="preserve">which will be used </w:t>
      </w:r>
      <w:r w:rsidR="00F80C39" w:rsidRPr="00CB347A">
        <w:rPr>
          <w:rFonts w:ascii="Arial" w:hAnsi="Arial" w:cs="Arial"/>
          <w:spacing w:val="-2"/>
        </w:rPr>
        <w:t xml:space="preserve">for </w:t>
      </w:r>
      <w:r w:rsidR="00312E25">
        <w:rPr>
          <w:rFonts w:ascii="Arial" w:hAnsi="Arial" w:cs="Arial"/>
          <w:spacing w:val="-2"/>
        </w:rPr>
        <w:t xml:space="preserve">subsequent </w:t>
      </w:r>
      <w:r w:rsidR="00F80C39" w:rsidRPr="00CB347A">
        <w:rPr>
          <w:rFonts w:ascii="Arial" w:hAnsi="Arial" w:cs="Arial"/>
          <w:spacing w:val="-2"/>
        </w:rPr>
        <w:t xml:space="preserve">multiplex </w:t>
      </w:r>
      <w:r w:rsidR="00312E25">
        <w:rPr>
          <w:rFonts w:ascii="Arial" w:hAnsi="Arial" w:cs="Arial"/>
          <w:spacing w:val="-2"/>
        </w:rPr>
        <w:t xml:space="preserve">standard (liquid) </w:t>
      </w:r>
      <w:r w:rsidR="00F80C39" w:rsidRPr="00CB347A">
        <w:rPr>
          <w:rFonts w:ascii="Arial" w:hAnsi="Arial" w:cs="Arial"/>
          <w:spacing w:val="-2"/>
        </w:rPr>
        <w:t xml:space="preserve">qPCR reactions. </w:t>
      </w:r>
    </w:p>
    <w:p w14:paraId="725FEB39" w14:textId="75DB6E8A" w:rsidR="000E0DBA" w:rsidRPr="00CB347A" w:rsidRDefault="000E0DBA" w:rsidP="00C755E9">
      <w:pPr>
        <w:rPr>
          <w:rFonts w:ascii="Arial" w:hAnsi="Arial" w:cs="Arial"/>
          <w:spacing w:val="-2"/>
        </w:rPr>
      </w:pPr>
    </w:p>
    <w:p w14:paraId="64CFCCFC" w14:textId="0960E2E7" w:rsidR="000E0DBA" w:rsidRDefault="00F80C39" w:rsidP="00C755E9">
      <w:pPr>
        <w:rPr>
          <w:rFonts w:ascii="Arial" w:hAnsi="Arial" w:cs="Arial"/>
          <w:spacing w:val="-2"/>
        </w:rPr>
      </w:pPr>
      <w:r w:rsidRPr="00CB347A">
        <w:rPr>
          <w:rFonts w:ascii="Arial" w:hAnsi="Arial" w:cs="Arial"/>
          <w:spacing w:val="-2"/>
        </w:rPr>
        <w:t xml:space="preserve">Digital qPCR instrument </w:t>
      </w:r>
      <w:r w:rsidR="00CB0838" w:rsidRPr="00CB347A">
        <w:rPr>
          <w:rFonts w:ascii="Arial" w:hAnsi="Arial" w:cs="Arial"/>
          <w:spacing w:val="-2"/>
        </w:rPr>
        <w:t>requirements</w:t>
      </w:r>
      <w:r w:rsidR="000E0DBA" w:rsidRPr="00CB347A">
        <w:rPr>
          <w:rFonts w:ascii="Arial" w:hAnsi="Arial" w:cs="Arial"/>
          <w:spacing w:val="-2"/>
        </w:rPr>
        <w:t>:</w:t>
      </w:r>
    </w:p>
    <w:p w14:paraId="64ED5EF4" w14:textId="77777777" w:rsidR="005D3316" w:rsidRPr="00CB347A" w:rsidRDefault="005D3316" w:rsidP="00C755E9">
      <w:pPr>
        <w:rPr>
          <w:rFonts w:ascii="Arial" w:hAnsi="Arial" w:cs="Arial"/>
          <w:spacing w:val="-2"/>
        </w:rPr>
      </w:pPr>
    </w:p>
    <w:p w14:paraId="12F7D350" w14:textId="38CEA98F" w:rsidR="009451EB" w:rsidRPr="00CB347A" w:rsidRDefault="009451EB" w:rsidP="001A0950">
      <w:pPr>
        <w:ind w:left="360" w:hanging="360"/>
        <w:rPr>
          <w:rFonts w:ascii="Arial" w:hAnsi="Arial" w:cs="Arial"/>
          <w:spacing w:val="-2"/>
        </w:rPr>
      </w:pPr>
    </w:p>
    <w:p w14:paraId="1D14B7E3" w14:textId="5384064F" w:rsidR="00F80C39" w:rsidRPr="005D3316" w:rsidRDefault="00F80C39" w:rsidP="005D3316">
      <w:pPr>
        <w:pStyle w:val="ListParagraph"/>
        <w:numPr>
          <w:ilvl w:val="0"/>
          <w:numId w:val="30"/>
        </w:numPr>
        <w:rPr>
          <w:rFonts w:cs="Arial"/>
          <w:spacing w:val="-2"/>
          <w:sz w:val="20"/>
          <w:szCs w:val="20"/>
        </w:rPr>
      </w:pPr>
      <w:r w:rsidRPr="00CB347A">
        <w:rPr>
          <w:rFonts w:cs="Arial"/>
          <w:spacing w:val="-2"/>
          <w:sz w:val="20"/>
          <w:szCs w:val="20"/>
        </w:rPr>
        <w:lastRenderedPageBreak/>
        <w:t xml:space="preserve">Straightforward reaction set-up and </w:t>
      </w:r>
      <w:r w:rsidR="00312E25">
        <w:rPr>
          <w:rFonts w:cs="Arial"/>
          <w:spacing w:val="-2"/>
          <w:sz w:val="20"/>
          <w:szCs w:val="20"/>
        </w:rPr>
        <w:t xml:space="preserve">a </w:t>
      </w:r>
      <w:r w:rsidRPr="00CB347A">
        <w:rPr>
          <w:rFonts w:cs="Arial"/>
          <w:spacing w:val="-2"/>
          <w:sz w:val="20"/>
          <w:szCs w:val="20"/>
        </w:rPr>
        <w:t>rapid, walk-away</w:t>
      </w:r>
      <w:r w:rsidR="00312E25">
        <w:rPr>
          <w:rFonts w:cs="Arial"/>
          <w:spacing w:val="-2"/>
          <w:sz w:val="20"/>
          <w:szCs w:val="20"/>
        </w:rPr>
        <w:t xml:space="preserve"> capacity</w:t>
      </w:r>
      <w:r w:rsidRPr="00CB347A">
        <w:rPr>
          <w:rFonts w:cs="Arial"/>
          <w:spacing w:val="-2"/>
          <w:sz w:val="20"/>
          <w:szCs w:val="20"/>
        </w:rPr>
        <w:t xml:space="preserve"> for much of the of the digital PCR process</w:t>
      </w:r>
      <w:r w:rsidR="00C2662E">
        <w:rPr>
          <w:rFonts w:cs="Arial"/>
          <w:spacing w:val="-2"/>
          <w:sz w:val="20"/>
          <w:szCs w:val="20"/>
        </w:rPr>
        <w:t xml:space="preserve">, especially </w:t>
      </w:r>
      <w:r w:rsidRPr="00CB347A">
        <w:rPr>
          <w:rFonts w:cs="Arial"/>
          <w:spacing w:val="-2"/>
          <w:sz w:val="20"/>
          <w:szCs w:val="20"/>
        </w:rPr>
        <w:t>partitioning, to reduce inter-operator variance and for operator convenience.</w:t>
      </w:r>
    </w:p>
    <w:p w14:paraId="4A738568" w14:textId="4478CB61" w:rsidR="00312E25" w:rsidRPr="00312E25" w:rsidRDefault="00F80C39" w:rsidP="00312E25">
      <w:pPr>
        <w:pStyle w:val="ListParagraph"/>
        <w:numPr>
          <w:ilvl w:val="0"/>
          <w:numId w:val="30"/>
        </w:numPr>
        <w:rPr>
          <w:rFonts w:cs="Arial"/>
          <w:spacing w:val="-2"/>
          <w:sz w:val="20"/>
          <w:szCs w:val="20"/>
        </w:rPr>
      </w:pPr>
      <w:r w:rsidRPr="00CB347A">
        <w:rPr>
          <w:rFonts w:cs="Arial"/>
          <w:spacing w:val="-2"/>
          <w:sz w:val="20"/>
          <w:szCs w:val="20"/>
        </w:rPr>
        <w:t>Flexible processing of different sample numbers</w:t>
      </w:r>
      <w:r w:rsidR="00312E25">
        <w:rPr>
          <w:rFonts w:cs="Arial"/>
          <w:spacing w:val="-2"/>
          <w:sz w:val="20"/>
          <w:szCs w:val="20"/>
        </w:rPr>
        <w:t>, compatible with easy pipetting of  nucleic acid extracts that may be in individual tubes, or in 24 or 96 well trays.</w:t>
      </w:r>
    </w:p>
    <w:p w14:paraId="33512134" w14:textId="5EAD7B6C" w:rsidR="00312E25" w:rsidRDefault="005D3316" w:rsidP="00F80C39">
      <w:pPr>
        <w:pStyle w:val="ListParagraph"/>
        <w:numPr>
          <w:ilvl w:val="0"/>
          <w:numId w:val="30"/>
        </w:numPr>
        <w:rPr>
          <w:rFonts w:cs="Arial"/>
          <w:spacing w:val="-2"/>
          <w:sz w:val="20"/>
          <w:szCs w:val="20"/>
        </w:rPr>
      </w:pPr>
      <w:r>
        <w:rPr>
          <w:rFonts w:cs="Arial"/>
          <w:spacing w:val="-2"/>
          <w:sz w:val="20"/>
          <w:szCs w:val="20"/>
        </w:rPr>
        <w:t>That r</w:t>
      </w:r>
      <w:r w:rsidR="00312E25">
        <w:rPr>
          <w:rFonts w:cs="Arial"/>
          <w:spacing w:val="-2"/>
          <w:sz w:val="20"/>
          <w:szCs w:val="20"/>
        </w:rPr>
        <w:t xml:space="preserve">eproducible numbers of droplets/partitions </w:t>
      </w:r>
      <w:r>
        <w:rPr>
          <w:rFonts w:cs="Arial"/>
          <w:spacing w:val="-2"/>
          <w:sz w:val="20"/>
          <w:szCs w:val="20"/>
        </w:rPr>
        <w:t xml:space="preserve">are </w:t>
      </w:r>
      <w:r w:rsidR="00312E25">
        <w:rPr>
          <w:rFonts w:cs="Arial"/>
          <w:spacing w:val="-2"/>
          <w:sz w:val="20"/>
          <w:szCs w:val="20"/>
        </w:rPr>
        <w:t>analysed for each sample.</w:t>
      </w:r>
    </w:p>
    <w:p w14:paraId="48DE4AA8" w14:textId="56B53085" w:rsidR="005D3316" w:rsidRDefault="005D3316" w:rsidP="00F80C39">
      <w:pPr>
        <w:pStyle w:val="ListParagraph"/>
        <w:numPr>
          <w:ilvl w:val="0"/>
          <w:numId w:val="30"/>
        </w:numPr>
        <w:rPr>
          <w:rFonts w:cs="Arial"/>
          <w:spacing w:val="-2"/>
          <w:sz w:val="20"/>
          <w:szCs w:val="20"/>
        </w:rPr>
      </w:pPr>
      <w:r>
        <w:rPr>
          <w:rFonts w:cs="Arial"/>
          <w:spacing w:val="-2"/>
          <w:sz w:val="20"/>
          <w:szCs w:val="20"/>
        </w:rPr>
        <w:t>Workflow approach showing compatibility with liquid handling robots for sample processing.</w:t>
      </w:r>
    </w:p>
    <w:p w14:paraId="0013347D" w14:textId="266F2047" w:rsidR="005D3316" w:rsidRDefault="005D3316" w:rsidP="00F80C39">
      <w:pPr>
        <w:pStyle w:val="ListParagraph"/>
        <w:numPr>
          <w:ilvl w:val="0"/>
          <w:numId w:val="30"/>
        </w:numPr>
        <w:rPr>
          <w:rFonts w:cs="Arial"/>
          <w:spacing w:val="-2"/>
          <w:sz w:val="20"/>
          <w:szCs w:val="20"/>
        </w:rPr>
      </w:pPr>
      <w:r>
        <w:rPr>
          <w:rFonts w:cs="Arial"/>
          <w:spacing w:val="-2"/>
          <w:sz w:val="20"/>
          <w:szCs w:val="20"/>
        </w:rPr>
        <w:t>Hot start qPCR capability</w:t>
      </w:r>
      <w:r w:rsidR="00C2662E">
        <w:rPr>
          <w:rFonts w:cs="Arial"/>
          <w:spacing w:val="-2"/>
          <w:sz w:val="20"/>
          <w:szCs w:val="20"/>
        </w:rPr>
        <w:t>.</w:t>
      </w:r>
    </w:p>
    <w:p w14:paraId="23F992AB" w14:textId="4E838416" w:rsidR="00C2662E" w:rsidRDefault="00C2662E" w:rsidP="00F80C39">
      <w:pPr>
        <w:pStyle w:val="ListParagraph"/>
        <w:numPr>
          <w:ilvl w:val="0"/>
          <w:numId w:val="30"/>
        </w:numPr>
        <w:rPr>
          <w:rFonts w:cs="Arial"/>
          <w:spacing w:val="-2"/>
          <w:sz w:val="20"/>
          <w:szCs w:val="20"/>
        </w:rPr>
      </w:pPr>
      <w:r>
        <w:rPr>
          <w:rFonts w:cs="Arial"/>
          <w:spacing w:val="-2"/>
          <w:sz w:val="20"/>
          <w:szCs w:val="20"/>
        </w:rPr>
        <w:t>Reverse-transcription qPCR capability.</w:t>
      </w:r>
    </w:p>
    <w:p w14:paraId="14B4CD96" w14:textId="73B413D5" w:rsidR="00F80C39" w:rsidRPr="005D3316" w:rsidRDefault="005D3316" w:rsidP="005D3316">
      <w:pPr>
        <w:pStyle w:val="ListParagraph"/>
        <w:numPr>
          <w:ilvl w:val="0"/>
          <w:numId w:val="30"/>
        </w:numPr>
        <w:rPr>
          <w:rFonts w:cs="Arial"/>
          <w:spacing w:val="-2"/>
          <w:sz w:val="20"/>
          <w:szCs w:val="20"/>
        </w:rPr>
      </w:pPr>
      <w:r>
        <w:rPr>
          <w:rFonts w:cs="Arial"/>
          <w:spacing w:val="-2"/>
          <w:sz w:val="20"/>
          <w:szCs w:val="20"/>
        </w:rPr>
        <w:t>Hydrolysis probe based detection in addition to intercalating dye detection.</w:t>
      </w:r>
    </w:p>
    <w:p w14:paraId="61CCB48E" w14:textId="75C44408" w:rsidR="00F80C39" w:rsidRPr="005D3316" w:rsidRDefault="00F80C39" w:rsidP="005D3316">
      <w:pPr>
        <w:pStyle w:val="ListParagraph"/>
        <w:numPr>
          <w:ilvl w:val="0"/>
          <w:numId w:val="30"/>
        </w:numPr>
        <w:rPr>
          <w:rFonts w:cs="Arial"/>
          <w:spacing w:val="-2"/>
          <w:sz w:val="20"/>
          <w:szCs w:val="20"/>
        </w:rPr>
      </w:pPr>
      <w:r w:rsidRPr="00CB347A">
        <w:rPr>
          <w:rFonts w:cs="Arial"/>
          <w:spacing w:val="-2"/>
          <w:sz w:val="20"/>
          <w:szCs w:val="20"/>
        </w:rPr>
        <w:t xml:space="preserve">Single-copy quantification of </w:t>
      </w:r>
      <w:r w:rsidR="00CB347A" w:rsidRPr="00CB347A">
        <w:rPr>
          <w:rFonts w:cs="Arial"/>
          <w:spacing w:val="-2"/>
          <w:sz w:val="20"/>
          <w:szCs w:val="20"/>
        </w:rPr>
        <w:t>artificially</w:t>
      </w:r>
      <w:r w:rsidRPr="00CB347A">
        <w:rPr>
          <w:rFonts w:cs="Arial"/>
          <w:spacing w:val="-2"/>
          <w:sz w:val="20"/>
          <w:szCs w:val="20"/>
        </w:rPr>
        <w:t xml:space="preserve"> synthesised RNA molecules used as standards for our high-throughput Covid-19 in wastewater workflow.</w:t>
      </w:r>
    </w:p>
    <w:p w14:paraId="402E5F70" w14:textId="6EE5AC54" w:rsidR="00F80C39" w:rsidRPr="005D3316" w:rsidRDefault="00F80C39" w:rsidP="005D3316">
      <w:pPr>
        <w:pStyle w:val="ListParagraph"/>
        <w:numPr>
          <w:ilvl w:val="0"/>
          <w:numId w:val="30"/>
        </w:numPr>
        <w:rPr>
          <w:rFonts w:cs="Arial"/>
          <w:spacing w:val="-2"/>
          <w:sz w:val="20"/>
          <w:szCs w:val="20"/>
        </w:rPr>
      </w:pPr>
      <w:r w:rsidRPr="00CB347A">
        <w:rPr>
          <w:rFonts w:cs="Arial"/>
          <w:spacing w:val="-2"/>
          <w:sz w:val="20"/>
          <w:szCs w:val="20"/>
        </w:rPr>
        <w:t xml:space="preserve">Single-copy quantification of </w:t>
      </w:r>
      <w:r w:rsidR="00CB347A" w:rsidRPr="00CB347A">
        <w:rPr>
          <w:rFonts w:cs="Arial"/>
          <w:spacing w:val="-2"/>
          <w:sz w:val="20"/>
          <w:szCs w:val="20"/>
        </w:rPr>
        <w:t>artificially</w:t>
      </w:r>
      <w:r w:rsidRPr="00CB347A">
        <w:rPr>
          <w:rFonts w:cs="Arial"/>
          <w:spacing w:val="-2"/>
          <w:sz w:val="20"/>
          <w:szCs w:val="20"/>
        </w:rPr>
        <w:t xml:space="preserve"> synthesised DNA molecules used as standards for our pollution source tracking workflow.</w:t>
      </w:r>
    </w:p>
    <w:p w14:paraId="6B4B981B" w14:textId="4E103376" w:rsidR="00F80C39" w:rsidRPr="00CB347A" w:rsidRDefault="00F80C39" w:rsidP="00F80C39">
      <w:pPr>
        <w:pStyle w:val="ListParagraph"/>
        <w:numPr>
          <w:ilvl w:val="0"/>
          <w:numId w:val="30"/>
        </w:numPr>
        <w:rPr>
          <w:rFonts w:cs="Arial"/>
          <w:spacing w:val="-2"/>
          <w:sz w:val="20"/>
          <w:szCs w:val="20"/>
        </w:rPr>
      </w:pPr>
      <w:r w:rsidRPr="00CB347A">
        <w:rPr>
          <w:rFonts w:cs="Arial"/>
          <w:spacing w:val="-2"/>
          <w:sz w:val="20"/>
          <w:szCs w:val="20"/>
        </w:rPr>
        <w:t>Single-copy quantification of DNA molecules in total environmental nucleic acids preparations used for our invasive non-native species monitoring workflow.</w:t>
      </w:r>
    </w:p>
    <w:p w14:paraId="1F958140" w14:textId="77777777" w:rsidR="00EA7EFD" w:rsidRPr="00CB347A" w:rsidRDefault="00EA7EFD" w:rsidP="00EA7EFD">
      <w:pPr>
        <w:pStyle w:val="ListParagraph"/>
        <w:tabs>
          <w:tab w:val="left" w:pos="-720"/>
        </w:tabs>
        <w:suppressAutoHyphens/>
        <w:spacing w:after="0"/>
        <w:ind w:left="357"/>
        <w:jc w:val="both"/>
        <w:rPr>
          <w:color w:val="FF0000"/>
          <w:sz w:val="20"/>
          <w:szCs w:val="20"/>
        </w:rPr>
      </w:pPr>
    </w:p>
    <w:p w14:paraId="458C415A" w14:textId="77777777" w:rsidR="00C755E9" w:rsidRPr="00CB347A" w:rsidRDefault="00C755E9" w:rsidP="00C755E9">
      <w:pPr>
        <w:tabs>
          <w:tab w:val="left" w:pos="-720"/>
        </w:tabs>
        <w:suppressAutoHyphens/>
        <w:jc w:val="both"/>
        <w:rPr>
          <w:rFonts w:cs="Arial"/>
          <w:spacing w:val="-2"/>
        </w:rPr>
      </w:pPr>
    </w:p>
    <w:p w14:paraId="30B3F004" w14:textId="77777777" w:rsidR="0016585A" w:rsidRPr="00CB347A" w:rsidRDefault="00981F09" w:rsidP="00981F09">
      <w:pPr>
        <w:widowControl w:val="0"/>
        <w:rPr>
          <w:rFonts w:ascii="Arial" w:hAnsi="Arial" w:cs="Arial"/>
          <w:b/>
        </w:rPr>
      </w:pPr>
      <w:r w:rsidRPr="00CB347A">
        <w:rPr>
          <w:rFonts w:ascii="Arial" w:hAnsi="Arial" w:cs="Arial"/>
          <w:b/>
        </w:rPr>
        <w:t>Service and Maintenance</w:t>
      </w:r>
    </w:p>
    <w:p w14:paraId="020B8686" w14:textId="77777777" w:rsidR="001A0950" w:rsidRPr="00CB347A" w:rsidRDefault="001A0950" w:rsidP="001A0950">
      <w:pPr>
        <w:pStyle w:val="ListParagraph"/>
        <w:widowControl w:val="0"/>
        <w:spacing w:line="240" w:lineRule="auto"/>
        <w:rPr>
          <w:rFonts w:cs="Arial"/>
          <w:b/>
          <w:sz w:val="20"/>
          <w:szCs w:val="20"/>
        </w:rPr>
      </w:pPr>
    </w:p>
    <w:p w14:paraId="0F347795" w14:textId="3A0B27F0" w:rsidR="001A0950" w:rsidRPr="00CB347A" w:rsidRDefault="00AC10E9" w:rsidP="00D520CC">
      <w:pPr>
        <w:pStyle w:val="BodyTextIndent2"/>
        <w:spacing w:line="240" w:lineRule="auto"/>
        <w:ind w:left="0"/>
        <w:rPr>
          <w:rFonts w:ascii="Arial" w:hAnsi="Arial" w:cs="Arial"/>
          <w:sz w:val="20"/>
        </w:rPr>
      </w:pPr>
      <w:r w:rsidRPr="00CB347A">
        <w:rPr>
          <w:rFonts w:ascii="Arial" w:hAnsi="Arial" w:cs="Arial"/>
          <w:sz w:val="20"/>
        </w:rPr>
        <w:t xml:space="preserve">The supplier must have the capability </w:t>
      </w:r>
      <w:r w:rsidR="00EC01CF" w:rsidRPr="00CB347A">
        <w:rPr>
          <w:rFonts w:ascii="Arial" w:hAnsi="Arial" w:cs="Arial"/>
          <w:sz w:val="20"/>
        </w:rPr>
        <w:t>to</w:t>
      </w:r>
      <w:r w:rsidRPr="00CB347A">
        <w:rPr>
          <w:rFonts w:ascii="Arial" w:hAnsi="Arial" w:cs="Arial"/>
          <w:sz w:val="20"/>
        </w:rPr>
        <w:t xml:space="preserve"> carry out maintenance and or repair </w:t>
      </w:r>
      <w:r w:rsidR="00EC01CF" w:rsidRPr="00CB347A">
        <w:rPr>
          <w:rFonts w:ascii="Arial" w:hAnsi="Arial" w:cs="Arial"/>
          <w:sz w:val="20"/>
        </w:rPr>
        <w:t xml:space="preserve">on site </w:t>
      </w:r>
      <w:r w:rsidRPr="00CB347A">
        <w:rPr>
          <w:rFonts w:ascii="Arial" w:hAnsi="Arial" w:cs="Arial"/>
          <w:sz w:val="20"/>
        </w:rPr>
        <w:t xml:space="preserve">at our </w:t>
      </w:r>
      <w:r w:rsidR="0078322A" w:rsidRPr="00CB347A">
        <w:rPr>
          <w:rFonts w:ascii="Arial" w:hAnsi="Arial" w:cs="Arial"/>
          <w:sz w:val="20"/>
        </w:rPr>
        <w:t>Starcross L</w:t>
      </w:r>
      <w:r w:rsidRPr="00CB347A">
        <w:rPr>
          <w:rFonts w:ascii="Arial" w:hAnsi="Arial" w:cs="Arial"/>
          <w:sz w:val="20"/>
        </w:rPr>
        <w:t>aboratory</w:t>
      </w:r>
      <w:r w:rsidR="0078322A" w:rsidRPr="00CB347A">
        <w:rPr>
          <w:rFonts w:ascii="Arial" w:hAnsi="Arial" w:cs="Arial"/>
          <w:sz w:val="20"/>
        </w:rPr>
        <w:t xml:space="preserve">. </w:t>
      </w:r>
    </w:p>
    <w:p w14:paraId="6ADC4BBF" w14:textId="77777777" w:rsidR="001A0950" w:rsidRPr="001A0950" w:rsidRDefault="001A0950" w:rsidP="00AA16DD">
      <w:pPr>
        <w:pStyle w:val="BodyTextIndent2"/>
        <w:spacing w:line="240" w:lineRule="auto"/>
        <w:ind w:left="720" w:hanging="426"/>
        <w:rPr>
          <w:rFonts w:ascii="Arial" w:hAnsi="Arial" w:cs="Arial"/>
          <w:sz w:val="20"/>
        </w:rPr>
      </w:pPr>
      <w:r w:rsidRPr="001A0950">
        <w:rPr>
          <w:rFonts w:ascii="Arial" w:hAnsi="Arial" w:cs="Arial"/>
          <w:sz w:val="20"/>
        </w:rPr>
        <w:tab/>
      </w:r>
    </w:p>
    <w:p w14:paraId="2052CD35" w14:textId="77777777" w:rsidR="001A0950" w:rsidRPr="00A956AB" w:rsidRDefault="001A0950" w:rsidP="001A0950">
      <w:pPr>
        <w:pStyle w:val="BodyTextIndent2"/>
        <w:spacing w:line="240" w:lineRule="auto"/>
        <w:ind w:left="720" w:hanging="426"/>
        <w:rPr>
          <w:rFonts w:ascii="Arial" w:hAnsi="Arial" w:cs="Arial"/>
        </w:rPr>
      </w:pPr>
    </w:p>
    <w:p w14:paraId="2397369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7B16B5AA" w14:textId="77777777" w:rsidR="00D557F7" w:rsidRPr="0093723A" w:rsidRDefault="00D557F7" w:rsidP="00E65F5D">
      <w:pPr>
        <w:jc w:val="both"/>
        <w:rPr>
          <w:rFonts w:ascii="Arial" w:hAnsi="Arial" w:cs="Arial"/>
          <w:b/>
          <w:szCs w:val="22"/>
          <w:u w:val="single"/>
        </w:rPr>
      </w:pPr>
    </w:p>
    <w:p w14:paraId="3144476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373EBA6" w14:textId="77777777" w:rsidR="00BC2742" w:rsidRPr="0093723A" w:rsidRDefault="00BC2742" w:rsidP="00E65F5D">
      <w:pPr>
        <w:jc w:val="both"/>
        <w:rPr>
          <w:rFonts w:ascii="Arial" w:hAnsi="Arial" w:cs="Arial"/>
          <w:b/>
          <w:szCs w:val="22"/>
          <w:u w:val="single"/>
        </w:rPr>
      </w:pPr>
    </w:p>
    <w:p w14:paraId="3123FFBF" w14:textId="7777777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4D16FDF4" w14:textId="77777777" w:rsidR="00EA6FE1" w:rsidRDefault="00EA6FE1" w:rsidP="00E65F5D">
      <w:pPr>
        <w:rPr>
          <w:rFonts w:ascii="Arial" w:hAnsi="Arial" w:cs="Arial"/>
          <w:color w:val="FF0000"/>
          <w:szCs w:val="22"/>
        </w:rPr>
      </w:pPr>
    </w:p>
    <w:p w14:paraId="061962FE"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16F76C96" w14:textId="77777777" w:rsidR="00A946D1" w:rsidRDefault="00A946D1" w:rsidP="00E65F5D">
      <w:pPr>
        <w:rPr>
          <w:rFonts w:ascii="Arial" w:hAnsi="Arial" w:cs="Arial"/>
          <w:szCs w:val="22"/>
        </w:rPr>
      </w:pPr>
    </w:p>
    <w:p w14:paraId="2D0D86D1" w14:textId="77777777" w:rsidR="006277E6" w:rsidRDefault="006277E6" w:rsidP="00E65F5D">
      <w:pPr>
        <w:rPr>
          <w:rFonts w:ascii="Arial" w:hAnsi="Arial" w:cs="Arial"/>
          <w:szCs w:val="22"/>
        </w:rPr>
      </w:pPr>
    </w:p>
    <w:p w14:paraId="7AF9CEF9"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5C86187F" w14:textId="77777777" w:rsidR="006D6FE0" w:rsidRDefault="006D6FE0" w:rsidP="00E65F5D">
      <w:pPr>
        <w:rPr>
          <w:rFonts w:ascii="Arial" w:hAnsi="Arial" w:cs="Arial"/>
          <w:szCs w:val="22"/>
        </w:rPr>
      </w:pPr>
    </w:p>
    <w:p w14:paraId="1F66ABA9" w14:textId="77777777" w:rsidR="006D6FE0" w:rsidRDefault="006D6FE0" w:rsidP="006D6FE0">
      <w:pPr>
        <w:rPr>
          <w:rFonts w:ascii="Arial" w:hAnsi="Arial" w:cs="Arial"/>
          <w:b/>
          <w:bCs/>
        </w:rPr>
      </w:pPr>
      <w:r>
        <w:rPr>
          <w:rFonts w:ascii="Arial" w:hAnsi="Arial" w:cs="Arial"/>
          <w:b/>
          <w:bCs/>
        </w:rPr>
        <w:t xml:space="preserve">Sustainability Considerations </w:t>
      </w:r>
    </w:p>
    <w:p w14:paraId="40D43EF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980A25C" w14:textId="77777777" w:rsidR="006D6FE0" w:rsidRDefault="006D6FE0" w:rsidP="006D6FE0">
      <w:pPr>
        <w:rPr>
          <w:rFonts w:ascii="Arial" w:hAnsi="Arial" w:cs="Arial"/>
        </w:rPr>
      </w:pPr>
    </w:p>
    <w:p w14:paraId="46E17D56" w14:textId="77777777" w:rsidR="006D6FE0" w:rsidRDefault="006D6FE0" w:rsidP="006D6FE0">
      <w:pPr>
        <w:rPr>
          <w:rFonts w:ascii="Arial" w:hAnsi="Arial" w:cs="Arial"/>
        </w:rPr>
      </w:pPr>
      <w:r>
        <w:rPr>
          <w:rFonts w:ascii="Arial" w:hAnsi="Arial" w:cs="Arial"/>
        </w:rPr>
        <w:lastRenderedPageBreak/>
        <w:t xml:space="preserve">Contractors must adopt a sound proactive environmental approach, designed to minimise harm to the environment. </w:t>
      </w:r>
    </w:p>
    <w:p w14:paraId="539224E2" w14:textId="77777777" w:rsidR="006D6FE0" w:rsidRDefault="006D6FE0" w:rsidP="006D6FE0">
      <w:pPr>
        <w:rPr>
          <w:rFonts w:ascii="Arial" w:hAnsi="Arial" w:cs="Arial"/>
        </w:rPr>
      </w:pPr>
    </w:p>
    <w:p w14:paraId="289DC75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7F6561D" w14:textId="14D9E6B4"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A50D51">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50525EC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30A62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08273F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67A6CDD3"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0533105E"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3078B2B" w14:textId="77777777" w:rsidR="006D6FE0" w:rsidRDefault="006D6FE0" w:rsidP="006D6FE0">
      <w:pPr>
        <w:rPr>
          <w:rFonts w:ascii="Arial" w:hAnsi="Arial" w:cs="Arial"/>
        </w:rPr>
      </w:pPr>
    </w:p>
    <w:p w14:paraId="237299C2"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E817699"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47AFC497" w14:textId="77777777" w:rsidR="006D6FE0" w:rsidRDefault="00A50D51" w:rsidP="006D6FE0">
      <w:pPr>
        <w:rPr>
          <w:rFonts w:ascii="Arial" w:hAnsi="Arial" w:cs="Arial"/>
        </w:rPr>
      </w:pPr>
      <w:hyperlink r:id="rId19" w:history="1">
        <w:r w:rsidR="006D6FE0">
          <w:rPr>
            <w:rStyle w:val="Hyperlink"/>
          </w:rPr>
          <w:t>https://www.gov.uk/government/organisations/environment-agency/about/equality-and-diversity</w:t>
        </w:r>
      </w:hyperlink>
    </w:p>
    <w:p w14:paraId="3D15BC2F" w14:textId="77777777" w:rsidR="006D6FE0" w:rsidRDefault="006D6FE0" w:rsidP="006D6FE0">
      <w:pPr>
        <w:rPr>
          <w:rFonts w:ascii="Arial" w:hAnsi="Arial" w:cs="Arial"/>
        </w:rPr>
      </w:pPr>
    </w:p>
    <w:p w14:paraId="05E11D10" w14:textId="77777777" w:rsidR="006D6FE0" w:rsidRDefault="006D6FE0" w:rsidP="006D6FE0">
      <w:pPr>
        <w:rPr>
          <w:rFonts w:ascii="Arial" w:hAnsi="Arial" w:cs="Arial"/>
          <w:b/>
          <w:bCs/>
        </w:rPr>
      </w:pPr>
      <w:r>
        <w:rPr>
          <w:rFonts w:ascii="Arial" w:hAnsi="Arial" w:cs="Arial"/>
          <w:b/>
          <w:bCs/>
        </w:rPr>
        <w:t xml:space="preserve">Health and Safety </w:t>
      </w:r>
    </w:p>
    <w:p w14:paraId="282494F4"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E731994" w14:textId="77777777" w:rsidR="006D6FE0" w:rsidRDefault="006D6FE0" w:rsidP="006D6FE0">
      <w:pPr>
        <w:rPr>
          <w:rFonts w:ascii="Arial" w:hAnsi="Arial" w:cs="Arial"/>
          <w:color w:val="000000"/>
        </w:rPr>
      </w:pPr>
    </w:p>
    <w:p w14:paraId="40A8FA70" w14:textId="77777777" w:rsidR="006D6FE0" w:rsidRDefault="006D6FE0" w:rsidP="006D6FE0">
      <w:pPr>
        <w:rPr>
          <w:rFonts w:ascii="Arial" w:hAnsi="Arial" w:cs="Arial"/>
          <w:color w:val="000000"/>
        </w:rPr>
      </w:pPr>
    </w:p>
    <w:p w14:paraId="2D9C72F4"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65F2D36E" w14:textId="77777777" w:rsidR="006D6FE0" w:rsidRDefault="006D6FE0" w:rsidP="006D6FE0">
      <w:pPr>
        <w:rPr>
          <w:rFonts w:ascii="Arial" w:hAnsi="Arial" w:cs="Arial"/>
          <w:color w:val="000000"/>
        </w:rPr>
      </w:pPr>
    </w:p>
    <w:p w14:paraId="2FA6062B"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0F4765FB" w14:textId="77777777" w:rsidR="006D6FE0" w:rsidRDefault="006D6FE0" w:rsidP="006D6FE0">
      <w:pPr>
        <w:rPr>
          <w:rFonts w:ascii="Arial" w:eastAsia="Calibri" w:hAnsi="Arial" w:cs="Arial"/>
          <w:b/>
          <w:bCs/>
        </w:rPr>
      </w:pPr>
    </w:p>
    <w:p w14:paraId="4120172A"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7257CF4" w14:textId="77777777" w:rsidR="006D6FE0" w:rsidRDefault="006D6FE0" w:rsidP="006D6FE0">
      <w:pPr>
        <w:rPr>
          <w:rFonts w:ascii="Arial" w:hAnsi="Arial" w:cs="Arial"/>
        </w:rPr>
      </w:pPr>
    </w:p>
    <w:p w14:paraId="44375630" w14:textId="77777777" w:rsidR="006D6FE0" w:rsidRDefault="006D6FE0" w:rsidP="006D6FE0">
      <w:pPr>
        <w:rPr>
          <w:rFonts w:ascii="Arial" w:hAnsi="Arial" w:cs="Arial"/>
          <w:b/>
          <w:bCs/>
        </w:rPr>
      </w:pPr>
      <w:r>
        <w:rPr>
          <w:rFonts w:ascii="Arial" w:hAnsi="Arial" w:cs="Arial"/>
          <w:b/>
          <w:bCs/>
        </w:rPr>
        <w:t xml:space="preserve">Supply chain </w:t>
      </w:r>
    </w:p>
    <w:p w14:paraId="19F23619" w14:textId="77777777" w:rsidR="006D6FE0" w:rsidRDefault="006D6FE0" w:rsidP="006D6FE0">
      <w:pPr>
        <w:rPr>
          <w:rFonts w:ascii="Arial" w:hAnsi="Arial" w:cs="Arial"/>
        </w:rPr>
      </w:pPr>
    </w:p>
    <w:p w14:paraId="7C121B92"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DB89C9C" w14:textId="77777777" w:rsidR="006D6FE0" w:rsidRDefault="006D6FE0" w:rsidP="006D6FE0">
      <w:pPr>
        <w:rPr>
          <w:rFonts w:ascii="Arial" w:hAnsi="Arial" w:cs="Arial"/>
        </w:rPr>
      </w:pPr>
    </w:p>
    <w:p w14:paraId="0E5CEE2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E293413" w14:textId="77777777" w:rsidR="006D6FE0" w:rsidRDefault="006D6FE0" w:rsidP="006D6FE0">
      <w:pPr>
        <w:rPr>
          <w:rFonts w:ascii="Arial" w:hAnsi="Arial" w:cs="Arial"/>
        </w:rPr>
      </w:pPr>
    </w:p>
    <w:p w14:paraId="2DBF7194"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47508D8"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38E10449" w14:textId="77777777" w:rsidR="006D6FE0" w:rsidRPr="00A946D1" w:rsidRDefault="006D6FE0" w:rsidP="00E65F5D">
      <w:pPr>
        <w:rPr>
          <w:rFonts w:ascii="Arial" w:hAnsi="Arial" w:cs="Arial"/>
          <w:szCs w:val="22"/>
        </w:rPr>
      </w:pPr>
    </w:p>
    <w:p w14:paraId="2B6E38BE" w14:textId="77777777" w:rsidR="00491B79" w:rsidRPr="0093723A" w:rsidRDefault="00491B79" w:rsidP="00E65F5D">
      <w:pPr>
        <w:pStyle w:val="BodyText"/>
        <w:spacing w:after="0"/>
        <w:jc w:val="both"/>
        <w:rPr>
          <w:rFonts w:ascii="Arial" w:hAnsi="Arial" w:cs="Arial"/>
          <w:szCs w:val="22"/>
        </w:rPr>
      </w:pPr>
    </w:p>
    <w:p w14:paraId="3E838ACB"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770694F" w14:textId="77777777" w:rsidR="005700D8" w:rsidRPr="0093723A" w:rsidRDefault="005700D8" w:rsidP="00E65F5D">
      <w:pPr>
        <w:pStyle w:val="Heading2"/>
        <w:numPr>
          <w:ilvl w:val="0"/>
          <w:numId w:val="0"/>
        </w:numPr>
        <w:tabs>
          <w:tab w:val="left" w:pos="426"/>
        </w:tabs>
        <w:rPr>
          <w:rFonts w:cs="Arial"/>
          <w:sz w:val="20"/>
          <w:szCs w:val="22"/>
        </w:rPr>
      </w:pPr>
    </w:p>
    <w:p w14:paraId="0E84D43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8CD2323" w14:textId="77777777" w:rsidR="005700D8" w:rsidRPr="0093723A" w:rsidRDefault="005700D8" w:rsidP="00E65F5D">
      <w:pPr>
        <w:pStyle w:val="Heading3"/>
        <w:numPr>
          <w:ilvl w:val="0"/>
          <w:numId w:val="0"/>
        </w:numPr>
        <w:rPr>
          <w:rFonts w:ascii="Arial" w:hAnsi="Arial" w:cs="Arial"/>
          <w:sz w:val="20"/>
          <w:szCs w:val="22"/>
        </w:rPr>
      </w:pPr>
    </w:p>
    <w:p w14:paraId="10C9A63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F993A6" w14:textId="77777777" w:rsidR="005700D8" w:rsidRPr="0093723A" w:rsidRDefault="005700D8" w:rsidP="00E65F5D">
      <w:pPr>
        <w:ind w:right="-1"/>
        <w:jc w:val="both"/>
        <w:rPr>
          <w:rFonts w:ascii="Arial" w:hAnsi="Arial" w:cs="Arial"/>
          <w:szCs w:val="22"/>
        </w:rPr>
      </w:pPr>
    </w:p>
    <w:p w14:paraId="5BA205B8"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71C24972" w14:textId="77777777" w:rsidR="007931F6" w:rsidRPr="0093723A" w:rsidRDefault="007931F6" w:rsidP="00E65F5D">
      <w:pPr>
        <w:pStyle w:val="Heading3"/>
        <w:numPr>
          <w:ilvl w:val="0"/>
          <w:numId w:val="0"/>
        </w:numPr>
        <w:rPr>
          <w:rFonts w:ascii="Arial" w:hAnsi="Arial" w:cs="Arial"/>
          <w:sz w:val="20"/>
          <w:szCs w:val="22"/>
        </w:rPr>
      </w:pPr>
    </w:p>
    <w:p w14:paraId="45887FF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A11F30" w14:textId="77777777" w:rsidR="005700D8" w:rsidRPr="0093723A" w:rsidRDefault="005700D8" w:rsidP="00E65F5D">
      <w:pPr>
        <w:ind w:right="-1"/>
        <w:jc w:val="both"/>
        <w:rPr>
          <w:rFonts w:ascii="Arial" w:hAnsi="Arial" w:cs="Arial"/>
          <w:szCs w:val="22"/>
        </w:rPr>
      </w:pPr>
    </w:p>
    <w:p w14:paraId="603637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B049265" w14:textId="77777777" w:rsidR="005700D8" w:rsidRPr="0093723A" w:rsidRDefault="005700D8" w:rsidP="00E65F5D">
      <w:pPr>
        <w:ind w:right="-1"/>
        <w:jc w:val="both"/>
        <w:rPr>
          <w:rFonts w:ascii="Arial" w:hAnsi="Arial" w:cs="Arial"/>
          <w:szCs w:val="22"/>
        </w:rPr>
      </w:pPr>
    </w:p>
    <w:p w14:paraId="1970EC88"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C2EEDF5" w14:textId="77777777" w:rsidR="005700D8" w:rsidRPr="0093723A" w:rsidRDefault="005700D8" w:rsidP="00E65F5D">
      <w:pPr>
        <w:ind w:right="-1"/>
        <w:jc w:val="both"/>
        <w:rPr>
          <w:rFonts w:ascii="Arial" w:hAnsi="Arial" w:cs="Arial"/>
          <w:szCs w:val="22"/>
        </w:rPr>
      </w:pPr>
    </w:p>
    <w:p w14:paraId="4F6B8D98"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C23E5E5" w14:textId="1E588FC4" w:rsidR="00702558" w:rsidRDefault="00702558" w:rsidP="00E65F5D">
      <w:pPr>
        <w:ind w:right="-1"/>
        <w:jc w:val="both"/>
        <w:rPr>
          <w:rFonts w:ascii="Arial" w:hAnsi="Arial" w:cs="Arial"/>
          <w:szCs w:val="22"/>
        </w:rPr>
      </w:pPr>
    </w:p>
    <w:p w14:paraId="469023CD" w14:textId="22BA41E5" w:rsidR="0053797A" w:rsidRDefault="0053797A" w:rsidP="00E65F5D">
      <w:pPr>
        <w:ind w:right="-1"/>
        <w:jc w:val="both"/>
        <w:rPr>
          <w:rFonts w:ascii="Arial" w:hAnsi="Arial" w:cs="Arial"/>
          <w:szCs w:val="22"/>
        </w:rPr>
      </w:pPr>
    </w:p>
    <w:p w14:paraId="5E7EC089" w14:textId="77777777" w:rsidR="0053797A" w:rsidRPr="0093723A" w:rsidRDefault="0053797A" w:rsidP="00E65F5D">
      <w:pPr>
        <w:ind w:right="-1"/>
        <w:jc w:val="both"/>
        <w:rPr>
          <w:rFonts w:ascii="Arial" w:hAnsi="Arial" w:cs="Arial"/>
          <w:szCs w:val="22"/>
        </w:rPr>
      </w:pPr>
    </w:p>
    <w:p w14:paraId="38376EB0"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19E3060" w14:textId="77777777" w:rsidR="00702558" w:rsidRPr="0093723A" w:rsidRDefault="00702558" w:rsidP="00E65F5D">
      <w:pPr>
        <w:rPr>
          <w:rFonts w:ascii="Arial" w:hAnsi="Arial" w:cs="Arial"/>
          <w:szCs w:val="22"/>
        </w:rPr>
      </w:pPr>
    </w:p>
    <w:p w14:paraId="6CB2B5EE"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EFA4A3F" w14:textId="77777777" w:rsidR="00FB55C7" w:rsidRPr="0093723A" w:rsidRDefault="00FB55C7" w:rsidP="00E65F5D">
      <w:pPr>
        <w:pStyle w:val="Heading2"/>
        <w:numPr>
          <w:ilvl w:val="0"/>
          <w:numId w:val="0"/>
        </w:numPr>
        <w:rPr>
          <w:rFonts w:cs="Arial"/>
        </w:rPr>
      </w:pPr>
    </w:p>
    <w:p w14:paraId="02FF2430"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11BFBFD" w14:textId="77777777" w:rsidR="005700D8" w:rsidRPr="0093723A" w:rsidRDefault="005700D8" w:rsidP="00E65F5D">
      <w:pPr>
        <w:jc w:val="both"/>
        <w:rPr>
          <w:rFonts w:ascii="Arial" w:hAnsi="Arial" w:cs="Arial"/>
          <w:szCs w:val="22"/>
        </w:rPr>
      </w:pPr>
    </w:p>
    <w:p w14:paraId="799ED56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D6CCB1E" w14:textId="77777777" w:rsidR="005700D8" w:rsidRPr="0093723A" w:rsidRDefault="005700D8" w:rsidP="00E65F5D">
      <w:pPr>
        <w:jc w:val="both"/>
        <w:rPr>
          <w:rFonts w:ascii="Arial" w:hAnsi="Arial" w:cs="Arial"/>
          <w:szCs w:val="22"/>
        </w:rPr>
      </w:pPr>
    </w:p>
    <w:p w14:paraId="31B938D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9C7062C" w14:textId="77777777" w:rsidR="005700D8" w:rsidRPr="0093723A" w:rsidRDefault="005700D8" w:rsidP="00E65F5D">
      <w:pPr>
        <w:jc w:val="both"/>
        <w:rPr>
          <w:rFonts w:ascii="Arial" w:hAnsi="Arial" w:cs="Arial"/>
          <w:szCs w:val="22"/>
        </w:rPr>
      </w:pPr>
    </w:p>
    <w:p w14:paraId="53448CF1"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7DFD3EB" w14:textId="77777777" w:rsidR="00AC670A" w:rsidRPr="0093723A" w:rsidRDefault="00AC670A" w:rsidP="00E65F5D">
      <w:pPr>
        <w:rPr>
          <w:rFonts w:ascii="Arial" w:hAnsi="Arial" w:cs="Arial"/>
          <w:szCs w:val="22"/>
        </w:rPr>
      </w:pPr>
    </w:p>
    <w:p w14:paraId="30D1941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32B3F9F" w14:textId="77777777" w:rsidR="005700D8" w:rsidRPr="0093723A" w:rsidRDefault="005700D8" w:rsidP="00E65F5D">
      <w:pPr>
        <w:pStyle w:val="Header"/>
        <w:tabs>
          <w:tab w:val="clear" w:pos="4153"/>
          <w:tab w:val="clear" w:pos="8306"/>
        </w:tabs>
        <w:rPr>
          <w:rFonts w:ascii="Arial" w:hAnsi="Arial" w:cs="Arial"/>
          <w:szCs w:val="22"/>
        </w:rPr>
      </w:pPr>
    </w:p>
    <w:p w14:paraId="5D34ADF9"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490302FF" w14:textId="77777777" w:rsidR="005700D8" w:rsidRPr="0093723A" w:rsidRDefault="005700D8" w:rsidP="00E65F5D">
      <w:pPr>
        <w:jc w:val="both"/>
        <w:rPr>
          <w:rFonts w:ascii="Arial" w:hAnsi="Arial" w:cs="Arial"/>
          <w:szCs w:val="22"/>
        </w:rPr>
      </w:pPr>
    </w:p>
    <w:p w14:paraId="1396CCCD"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B3B97FC" w14:textId="77777777" w:rsidR="005700D8" w:rsidRPr="0093723A" w:rsidRDefault="005700D8" w:rsidP="00E65F5D">
      <w:pPr>
        <w:pStyle w:val="Header"/>
        <w:tabs>
          <w:tab w:val="clear" w:pos="4153"/>
          <w:tab w:val="clear" w:pos="8306"/>
        </w:tabs>
        <w:rPr>
          <w:rFonts w:ascii="Arial" w:hAnsi="Arial" w:cs="Arial"/>
          <w:szCs w:val="22"/>
        </w:rPr>
      </w:pPr>
    </w:p>
    <w:p w14:paraId="58426B46"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lastRenderedPageBreak/>
        <w:t>The Environment Agency may request recent and relevant references prior to the award of the project.</w:t>
      </w:r>
    </w:p>
    <w:p w14:paraId="071A3646" w14:textId="77777777" w:rsidR="00A946D1" w:rsidRDefault="00A946D1" w:rsidP="00E65F5D">
      <w:pPr>
        <w:pStyle w:val="AgencyStdParagraph"/>
        <w:widowControl/>
        <w:rPr>
          <w:rFonts w:ascii="Arial" w:hAnsi="Arial" w:cs="Arial"/>
          <w:sz w:val="20"/>
          <w:szCs w:val="22"/>
        </w:rPr>
      </w:pPr>
    </w:p>
    <w:p w14:paraId="13A0C6BE"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9F51A0D" w14:textId="77777777" w:rsidR="001F22CB" w:rsidRDefault="001F22CB" w:rsidP="00E65F5D">
      <w:pPr>
        <w:pStyle w:val="AgencyStdParagraph"/>
        <w:widowControl/>
        <w:rPr>
          <w:rFonts w:ascii="Arial" w:hAnsi="Arial" w:cs="Arial"/>
          <w:sz w:val="20"/>
          <w:szCs w:val="22"/>
        </w:rPr>
      </w:pPr>
    </w:p>
    <w:p w14:paraId="6AF532F2"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BB06007" w14:textId="77777777" w:rsidR="005700D8" w:rsidRPr="0093723A" w:rsidRDefault="005700D8" w:rsidP="00E65F5D">
      <w:pPr>
        <w:pStyle w:val="Header"/>
        <w:tabs>
          <w:tab w:val="clear" w:pos="4153"/>
          <w:tab w:val="clear" w:pos="8306"/>
        </w:tabs>
        <w:jc w:val="both"/>
        <w:rPr>
          <w:rFonts w:ascii="Arial" w:hAnsi="Arial" w:cs="Arial"/>
          <w:szCs w:val="22"/>
        </w:rPr>
      </w:pPr>
    </w:p>
    <w:p w14:paraId="1860DEF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75644D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39C55F5" w14:textId="77777777" w:rsidR="005700D8" w:rsidRPr="0093723A" w:rsidRDefault="005700D8" w:rsidP="00E65F5D">
      <w:pPr>
        <w:rPr>
          <w:rFonts w:ascii="Arial" w:hAnsi="Arial" w:cs="Arial"/>
          <w:szCs w:val="22"/>
        </w:rPr>
      </w:pPr>
    </w:p>
    <w:p w14:paraId="3F9A6E06"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27BA3BD" w14:textId="77777777" w:rsidR="005700D8" w:rsidRPr="0093723A" w:rsidRDefault="005700D8" w:rsidP="00E65F5D">
      <w:pPr>
        <w:jc w:val="both"/>
        <w:rPr>
          <w:rFonts w:ascii="Arial" w:hAnsi="Arial" w:cs="Arial"/>
          <w:szCs w:val="22"/>
        </w:rPr>
      </w:pPr>
    </w:p>
    <w:p w14:paraId="7C454F0A"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9F63A7B" w14:textId="77777777" w:rsidR="005700D8" w:rsidRPr="0093723A" w:rsidRDefault="005700D8" w:rsidP="00E65F5D">
      <w:pPr>
        <w:jc w:val="both"/>
        <w:rPr>
          <w:rFonts w:ascii="Arial" w:hAnsi="Arial" w:cs="Arial"/>
          <w:szCs w:val="22"/>
        </w:rPr>
      </w:pPr>
    </w:p>
    <w:p w14:paraId="462E404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7765859D" w14:textId="77777777" w:rsidR="005700D8" w:rsidRPr="0093723A" w:rsidRDefault="005700D8" w:rsidP="00E65F5D">
      <w:pPr>
        <w:jc w:val="both"/>
        <w:rPr>
          <w:rFonts w:ascii="Arial" w:hAnsi="Arial" w:cs="Arial"/>
          <w:szCs w:val="22"/>
        </w:rPr>
      </w:pPr>
    </w:p>
    <w:p w14:paraId="0CC3C85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DEA0953" w14:textId="77777777" w:rsidR="005700D8" w:rsidRPr="0093723A" w:rsidRDefault="005700D8" w:rsidP="00E65F5D">
      <w:pPr>
        <w:pStyle w:val="AgencyStdParagraph"/>
        <w:widowControl/>
        <w:rPr>
          <w:rFonts w:ascii="Arial" w:hAnsi="Arial" w:cs="Arial"/>
          <w:sz w:val="20"/>
          <w:szCs w:val="22"/>
        </w:rPr>
      </w:pPr>
    </w:p>
    <w:p w14:paraId="26748CD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604B1BB2" w14:textId="77777777" w:rsidR="005700D8" w:rsidRPr="0093723A" w:rsidRDefault="005700D8" w:rsidP="00E65F5D">
      <w:pPr>
        <w:jc w:val="both"/>
        <w:rPr>
          <w:rFonts w:ascii="Arial" w:hAnsi="Arial" w:cs="Arial"/>
          <w:szCs w:val="22"/>
        </w:rPr>
      </w:pPr>
    </w:p>
    <w:p w14:paraId="3C72597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09DF60AF" w14:textId="77777777" w:rsidR="005700D8" w:rsidRPr="0093723A" w:rsidRDefault="005700D8" w:rsidP="00E65F5D">
      <w:pPr>
        <w:jc w:val="both"/>
        <w:rPr>
          <w:rFonts w:ascii="Arial" w:hAnsi="Arial" w:cs="Arial"/>
          <w:szCs w:val="22"/>
        </w:rPr>
      </w:pPr>
    </w:p>
    <w:p w14:paraId="598CD85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0B5549DF" w14:textId="77777777" w:rsidR="005700D8" w:rsidRPr="0093723A" w:rsidRDefault="005700D8" w:rsidP="00E65F5D">
      <w:pPr>
        <w:jc w:val="both"/>
        <w:rPr>
          <w:rFonts w:ascii="Arial" w:hAnsi="Arial" w:cs="Arial"/>
          <w:szCs w:val="22"/>
        </w:rPr>
      </w:pPr>
    </w:p>
    <w:p w14:paraId="61FF9A9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5D9B379" w14:textId="77777777" w:rsidR="005700D8" w:rsidRPr="0093723A" w:rsidRDefault="00103932" w:rsidP="00103932">
      <w:pPr>
        <w:jc w:val="both"/>
        <w:rPr>
          <w:rFonts w:ascii="Arial" w:hAnsi="Arial" w:cs="Arial"/>
          <w:szCs w:val="22"/>
        </w:rPr>
      </w:pPr>
      <w:r>
        <w:rPr>
          <w:rFonts w:ascii="Arial" w:hAnsi="Arial" w:cs="Arial"/>
          <w:szCs w:val="22"/>
        </w:rPr>
        <w:br w:type="page"/>
      </w:r>
    </w:p>
    <w:p w14:paraId="2BC6FA08"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B72CCEA" w14:textId="77777777" w:rsidR="002F4C87" w:rsidRPr="0093723A" w:rsidRDefault="002F4C87" w:rsidP="002F4C87">
      <w:pPr>
        <w:rPr>
          <w:rFonts w:ascii="Arial" w:hAnsi="Arial" w:cs="Arial"/>
          <w:szCs w:val="22"/>
        </w:rPr>
      </w:pPr>
    </w:p>
    <w:p w14:paraId="4E2BF5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078301D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7EB3D12" w14:textId="77777777" w:rsidR="002F4C87" w:rsidRDefault="002F4C87" w:rsidP="002F4C87">
      <w:pPr>
        <w:pStyle w:val="BodyText"/>
        <w:spacing w:after="0"/>
        <w:rPr>
          <w:rFonts w:ascii="Arial" w:hAnsi="Arial" w:cs="Arial"/>
          <w:szCs w:val="22"/>
        </w:rPr>
      </w:pPr>
    </w:p>
    <w:p w14:paraId="2692C7D0"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68083C18" w14:textId="77777777" w:rsidR="00CF49E9" w:rsidRPr="001C5FB6" w:rsidRDefault="00CF49E9" w:rsidP="00CF49E9">
      <w:pPr>
        <w:tabs>
          <w:tab w:val="left" w:pos="-720"/>
        </w:tabs>
        <w:suppressAutoHyphens/>
        <w:jc w:val="both"/>
        <w:rPr>
          <w:rFonts w:ascii="Arial" w:hAnsi="Arial" w:cs="Arial"/>
          <w:spacing w:val="-2"/>
          <w:sz w:val="22"/>
          <w:szCs w:val="22"/>
        </w:rPr>
      </w:pPr>
    </w:p>
    <w:p w14:paraId="1EF65424" w14:textId="77777777"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6B06A05F"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8435EA9"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B9366D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70DE14A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12CB7236"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21E93ACA"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0B812191"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73F16468"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0EA5D47C" w14:textId="77777777" w:rsidR="00CF49E9" w:rsidRPr="00AA2D86" w:rsidRDefault="00CF49E9" w:rsidP="00CF49E9">
      <w:pPr>
        <w:pStyle w:val="BodyText"/>
        <w:numPr>
          <w:ilvl w:val="0"/>
          <w:numId w:val="26"/>
        </w:numPr>
        <w:spacing w:after="0"/>
        <w:rPr>
          <w:rFonts w:ascii="Arial" w:hAnsi="Arial" w:cs="Arial"/>
          <w:b/>
          <w:sz w:val="22"/>
          <w:szCs w:val="22"/>
        </w:rPr>
      </w:pPr>
      <w:r w:rsidRPr="00AA2D86">
        <w:rPr>
          <w:rFonts w:ascii="Arial" w:hAnsi="Arial" w:cs="Arial"/>
          <w:spacing w:val="-2"/>
          <w:sz w:val="22"/>
          <w:szCs w:val="22"/>
        </w:rPr>
        <w:t>The price of purchase</w:t>
      </w:r>
      <w:r>
        <w:rPr>
          <w:rFonts w:ascii="Arial" w:hAnsi="Arial" w:cs="Arial"/>
          <w:spacing w:val="-2"/>
          <w:sz w:val="22"/>
          <w:szCs w:val="22"/>
        </w:rPr>
        <w:t xml:space="preserve">s </w:t>
      </w:r>
      <w:r w:rsidRPr="00AA2D86">
        <w:rPr>
          <w:rFonts w:ascii="Arial" w:hAnsi="Arial" w:cs="Arial"/>
          <w:spacing w:val="-2"/>
          <w:sz w:val="22"/>
          <w:szCs w:val="22"/>
        </w:rPr>
        <w:t xml:space="preserve">made </w:t>
      </w:r>
      <w:r>
        <w:rPr>
          <w:rFonts w:ascii="Arial" w:hAnsi="Arial" w:cs="Arial"/>
          <w:spacing w:val="-2"/>
          <w:sz w:val="22"/>
          <w:szCs w:val="22"/>
        </w:rPr>
        <w:t xml:space="preserve">beyond the </w:t>
      </w:r>
      <w:r w:rsidRPr="00AA2D86">
        <w:rPr>
          <w:rFonts w:ascii="Arial" w:hAnsi="Arial" w:cs="Arial"/>
          <w:spacing w:val="-2"/>
          <w:sz w:val="22"/>
          <w:szCs w:val="22"/>
        </w:rPr>
        <w:t xml:space="preserve">first year of framework award </w:t>
      </w:r>
      <w:r>
        <w:rPr>
          <w:rFonts w:ascii="Arial" w:hAnsi="Arial" w:cs="Arial"/>
          <w:spacing w:val="-2"/>
          <w:sz w:val="22"/>
          <w:szCs w:val="22"/>
        </w:rPr>
        <w:t xml:space="preserve">should reflect those listed below and may not increase by any amount beyond any increase reflected in the </w:t>
      </w:r>
      <w:r w:rsidRPr="00AA2D86">
        <w:rPr>
          <w:rFonts w:ascii="Arial" w:hAnsi="Arial" w:cs="Arial"/>
          <w:spacing w:val="-2"/>
          <w:sz w:val="22"/>
          <w:szCs w:val="22"/>
        </w:rPr>
        <w:t xml:space="preserve">Consumer Price Index </w:t>
      </w:r>
      <w:r>
        <w:rPr>
          <w:rFonts w:ascii="Arial" w:hAnsi="Arial" w:cs="Arial"/>
          <w:spacing w:val="-2"/>
          <w:sz w:val="22"/>
          <w:szCs w:val="22"/>
        </w:rPr>
        <w:t xml:space="preserve">for the intervening period. </w:t>
      </w:r>
    </w:p>
    <w:p w14:paraId="0AD53F57" w14:textId="77777777" w:rsidR="00585C79" w:rsidRDefault="00585C79" w:rsidP="002F4C87">
      <w:pPr>
        <w:pStyle w:val="BodyText"/>
        <w:spacing w:after="0"/>
        <w:rPr>
          <w:rFonts w:ascii="Arial" w:hAnsi="Arial" w:cs="Arial"/>
          <w:szCs w:val="22"/>
        </w:rPr>
      </w:pPr>
    </w:p>
    <w:p w14:paraId="31EB991D"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365DC354" w14:textId="77777777" w:rsidR="00CF49E9" w:rsidRPr="0093723A" w:rsidRDefault="00CF49E9" w:rsidP="002F4C87">
      <w:pPr>
        <w:pStyle w:val="BodyText"/>
        <w:spacing w:after="0"/>
        <w:rPr>
          <w:rFonts w:ascii="Arial" w:hAnsi="Arial" w:cs="Arial"/>
          <w:szCs w:val="22"/>
        </w:rPr>
      </w:pPr>
    </w:p>
    <w:p w14:paraId="461B4688"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B78F84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1F6DA128" w14:textId="77777777" w:rsidR="002F4C87" w:rsidRPr="0093723A" w:rsidRDefault="002F4C87" w:rsidP="002F4C87">
            <w:pPr>
              <w:spacing w:line="120" w:lineRule="exact"/>
              <w:rPr>
                <w:rFonts w:ascii="Arial" w:hAnsi="Arial" w:cs="Arial"/>
                <w:b/>
                <w:szCs w:val="22"/>
                <w:u w:val="single"/>
              </w:rPr>
            </w:pPr>
          </w:p>
          <w:p w14:paraId="4BCC35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42E4625" w14:textId="77777777" w:rsidR="002F4C87" w:rsidRPr="0093723A" w:rsidRDefault="002F4C87" w:rsidP="002F4C87">
            <w:pPr>
              <w:spacing w:line="120" w:lineRule="exact"/>
              <w:rPr>
                <w:rFonts w:ascii="Arial" w:hAnsi="Arial" w:cs="Arial"/>
                <w:b/>
                <w:szCs w:val="22"/>
                <w:u w:val="single"/>
              </w:rPr>
            </w:pPr>
          </w:p>
          <w:p w14:paraId="2E45EBEF"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69884AC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3D04562" w14:textId="59CDA8E2" w:rsidR="00E61396" w:rsidRPr="0093723A" w:rsidRDefault="002F4C87" w:rsidP="00E61396">
            <w:pPr>
              <w:jc w:val="both"/>
              <w:rPr>
                <w:rFonts w:ascii="Arial" w:hAnsi="Arial" w:cs="Arial"/>
                <w:b/>
                <w:szCs w:val="22"/>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r w:rsidR="00585C79">
              <w:rPr>
                <w:rFonts w:ascii="Arial" w:hAnsi="Arial" w:cs="Arial"/>
                <w:b/>
                <w:szCs w:val="22"/>
              </w:rPr>
              <w:t xml:space="preserve">delivery </w:t>
            </w:r>
            <w:r w:rsidR="00412D8A">
              <w:rPr>
                <w:rFonts w:ascii="Arial" w:hAnsi="Arial" w:cs="Arial"/>
                <w:b/>
                <w:szCs w:val="22"/>
              </w:rPr>
              <w:t xml:space="preserve">and installation of 1 </w:t>
            </w:r>
            <w:r w:rsidR="00CB347A">
              <w:rPr>
                <w:rFonts w:ascii="Arial" w:hAnsi="Arial" w:cs="Arial"/>
                <w:b/>
                <w:szCs w:val="22"/>
              </w:rPr>
              <w:t>digital qPCR instrument</w:t>
            </w:r>
          </w:p>
          <w:p w14:paraId="7AD9AE6E" w14:textId="68027C18" w:rsidR="002F4C87" w:rsidRPr="0093723A" w:rsidRDefault="002F4C87" w:rsidP="00412D8A">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C05AEB8" w14:textId="77777777" w:rsidR="002F4C87" w:rsidRPr="0093723A" w:rsidRDefault="002F4C87" w:rsidP="002F4C87">
            <w:pPr>
              <w:spacing w:line="120" w:lineRule="exact"/>
              <w:rPr>
                <w:rFonts w:ascii="Arial" w:hAnsi="Arial" w:cs="Arial"/>
                <w:b/>
                <w:szCs w:val="22"/>
                <w:u w:val="single"/>
              </w:rPr>
            </w:pPr>
          </w:p>
          <w:p w14:paraId="510C8CF4" w14:textId="77777777" w:rsidR="002F4C87" w:rsidRPr="0093723A" w:rsidRDefault="002F4C87" w:rsidP="002F4C87">
            <w:pPr>
              <w:rPr>
                <w:rFonts w:ascii="Arial" w:hAnsi="Arial" w:cs="Arial"/>
                <w:b/>
                <w:szCs w:val="22"/>
                <w:u w:val="single"/>
              </w:rPr>
            </w:pPr>
          </w:p>
        </w:tc>
      </w:tr>
    </w:tbl>
    <w:p w14:paraId="2CA886FC" w14:textId="77777777" w:rsidR="002F4C87" w:rsidRPr="0093723A" w:rsidRDefault="002F4C87" w:rsidP="002F4C87">
      <w:pPr>
        <w:pStyle w:val="BodyText"/>
        <w:spacing w:after="0"/>
        <w:rPr>
          <w:rFonts w:ascii="Arial" w:hAnsi="Arial" w:cs="Arial"/>
          <w:b/>
          <w:szCs w:val="22"/>
        </w:rPr>
      </w:pPr>
    </w:p>
    <w:p w14:paraId="584F4637" w14:textId="77777777" w:rsidR="002F4C87" w:rsidRDefault="002F4C87" w:rsidP="002F4C87">
      <w:pPr>
        <w:rPr>
          <w:rFonts w:ascii="Arial" w:hAnsi="Arial" w:cs="Arial"/>
          <w:b/>
          <w:szCs w:val="22"/>
        </w:rPr>
      </w:pPr>
    </w:p>
    <w:p w14:paraId="74458F8F" w14:textId="77777777" w:rsidR="00CF49E9" w:rsidRDefault="00CF49E9" w:rsidP="002F4C87">
      <w:pPr>
        <w:rPr>
          <w:rFonts w:ascii="Arial" w:hAnsi="Arial" w:cs="Arial"/>
          <w:b/>
          <w:szCs w:val="22"/>
        </w:rPr>
      </w:pPr>
    </w:p>
    <w:p w14:paraId="2BA14A26"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65A66E8A" w14:textId="77777777" w:rsidR="00CF49E9" w:rsidRDefault="00CF49E9" w:rsidP="00CF49E9">
      <w:pPr>
        <w:tabs>
          <w:tab w:val="left" w:pos="-720"/>
        </w:tabs>
        <w:suppressAutoHyphens/>
        <w:jc w:val="both"/>
        <w:rPr>
          <w:rFonts w:ascii="Arial" w:hAnsi="Arial" w:cs="Arial"/>
          <w:b/>
          <w:spacing w:val="-2"/>
          <w:sz w:val="22"/>
          <w:szCs w:val="22"/>
        </w:rPr>
      </w:pPr>
    </w:p>
    <w:p w14:paraId="3CEBA310" w14:textId="77777777" w:rsidR="00CF49E9" w:rsidRDefault="00CF49E9" w:rsidP="00CF49E9">
      <w:pPr>
        <w:tabs>
          <w:tab w:val="left" w:pos="-720"/>
        </w:tabs>
        <w:suppressAutoHyphens/>
        <w:jc w:val="both"/>
        <w:rPr>
          <w:rFonts w:ascii="Arial" w:hAnsi="Arial" w:cs="Arial"/>
          <w:b/>
          <w:spacing w:val="-2"/>
          <w:sz w:val="22"/>
          <w:szCs w:val="22"/>
        </w:rPr>
      </w:pPr>
    </w:p>
    <w:p w14:paraId="36DB6B1D"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1AA90A42" w14:textId="77777777" w:rsidR="00CF49E9" w:rsidRDefault="00CF49E9" w:rsidP="00CF49E9">
      <w:pPr>
        <w:rPr>
          <w:rFonts w:ascii="Arial" w:hAnsi="Arial" w:cs="Arial"/>
          <w:b/>
          <w:spacing w:val="-2"/>
          <w:sz w:val="22"/>
          <w:szCs w:val="22"/>
        </w:rPr>
      </w:pPr>
    </w:p>
    <w:p w14:paraId="61FB4DD5" w14:textId="77777777" w:rsidR="00CF49E9" w:rsidRDefault="00CF49E9" w:rsidP="00CF49E9">
      <w:pPr>
        <w:rPr>
          <w:rFonts w:ascii="Arial" w:hAnsi="Arial" w:cs="Arial"/>
          <w:b/>
          <w:spacing w:val="-2"/>
          <w:sz w:val="22"/>
          <w:szCs w:val="22"/>
        </w:rPr>
      </w:pPr>
    </w:p>
    <w:p w14:paraId="00E5C5A4" w14:textId="77777777" w:rsidR="00CF49E9" w:rsidRPr="00DB68A0" w:rsidRDefault="00CF49E9" w:rsidP="00CF49E9">
      <w:pPr>
        <w:rPr>
          <w:sz w:val="22"/>
          <w:szCs w:val="22"/>
        </w:rPr>
      </w:pPr>
      <w:r w:rsidRPr="00DB68A0">
        <w:rPr>
          <w:rFonts w:ascii="Arial" w:hAnsi="Arial" w:cs="Arial"/>
          <w:b/>
          <w:spacing w:val="-2"/>
          <w:sz w:val="22"/>
          <w:szCs w:val="22"/>
        </w:rPr>
        <w:t>Date..............................</w:t>
      </w:r>
    </w:p>
    <w:p w14:paraId="09DBCF37" w14:textId="77777777" w:rsidR="00CF49E9" w:rsidRDefault="00CF49E9" w:rsidP="002F4C87">
      <w:pPr>
        <w:rPr>
          <w:rFonts w:ascii="Arial" w:hAnsi="Arial" w:cs="Arial"/>
          <w:b/>
          <w:szCs w:val="22"/>
        </w:rPr>
      </w:pPr>
    </w:p>
    <w:p w14:paraId="50A93205" w14:textId="77777777" w:rsidR="00CF49E9" w:rsidRDefault="00CF49E9" w:rsidP="002F4C87">
      <w:pPr>
        <w:rPr>
          <w:rFonts w:ascii="Arial" w:hAnsi="Arial" w:cs="Arial"/>
          <w:b/>
          <w:szCs w:val="22"/>
        </w:rPr>
      </w:pPr>
    </w:p>
    <w:p w14:paraId="05F0C246" w14:textId="77777777" w:rsidR="00CF49E9" w:rsidRDefault="00CF49E9" w:rsidP="002F4C87">
      <w:pPr>
        <w:rPr>
          <w:rFonts w:ascii="Arial" w:hAnsi="Arial" w:cs="Arial"/>
          <w:b/>
          <w:szCs w:val="22"/>
        </w:rPr>
      </w:pPr>
    </w:p>
    <w:p w14:paraId="0059A823" w14:textId="77777777" w:rsidR="00CF49E9" w:rsidRDefault="00CF49E9" w:rsidP="002F4C87">
      <w:pPr>
        <w:rPr>
          <w:rFonts w:ascii="Arial" w:hAnsi="Arial" w:cs="Arial"/>
          <w:b/>
          <w:szCs w:val="22"/>
        </w:rPr>
      </w:pPr>
    </w:p>
    <w:p w14:paraId="0A93FCBE" w14:textId="77777777" w:rsidR="00CF49E9" w:rsidRDefault="00CF49E9" w:rsidP="002F4C87">
      <w:pPr>
        <w:rPr>
          <w:rFonts w:ascii="Arial" w:hAnsi="Arial" w:cs="Arial"/>
          <w:b/>
          <w:szCs w:val="22"/>
        </w:rPr>
      </w:pPr>
    </w:p>
    <w:p w14:paraId="6A53B713" w14:textId="77777777" w:rsidR="00CF49E9" w:rsidRDefault="00CF49E9" w:rsidP="002F4C87">
      <w:pPr>
        <w:rPr>
          <w:rFonts w:ascii="Arial" w:hAnsi="Arial" w:cs="Arial"/>
          <w:b/>
          <w:szCs w:val="22"/>
        </w:rPr>
      </w:pPr>
    </w:p>
    <w:p w14:paraId="28A34902" w14:textId="77777777" w:rsidR="00412D8A" w:rsidRDefault="00412D8A" w:rsidP="002F4C87">
      <w:pPr>
        <w:rPr>
          <w:rFonts w:ascii="Arial" w:hAnsi="Arial" w:cs="Arial"/>
          <w:b/>
          <w:szCs w:val="22"/>
        </w:rPr>
      </w:pPr>
    </w:p>
    <w:p w14:paraId="1B34989C" w14:textId="77777777" w:rsidR="00412D8A" w:rsidRDefault="00412D8A" w:rsidP="002F4C87">
      <w:pPr>
        <w:rPr>
          <w:rFonts w:ascii="Arial" w:hAnsi="Arial" w:cs="Arial"/>
          <w:b/>
          <w:szCs w:val="22"/>
        </w:rPr>
      </w:pPr>
    </w:p>
    <w:p w14:paraId="4BCF6C11" w14:textId="77777777" w:rsidR="00412D8A" w:rsidRDefault="00412D8A" w:rsidP="002F4C87">
      <w:pPr>
        <w:rPr>
          <w:rFonts w:ascii="Arial" w:hAnsi="Arial" w:cs="Arial"/>
          <w:b/>
          <w:szCs w:val="22"/>
        </w:rPr>
      </w:pPr>
    </w:p>
    <w:p w14:paraId="6F71A86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6559A21" w14:textId="77777777" w:rsidR="00895C87" w:rsidRPr="0093723A" w:rsidRDefault="00895C87" w:rsidP="00E65F5D">
      <w:pPr>
        <w:pStyle w:val="BodyText3"/>
        <w:spacing w:after="0"/>
        <w:rPr>
          <w:rFonts w:ascii="Arial" w:hAnsi="Arial" w:cs="Arial"/>
          <w:caps/>
          <w:sz w:val="20"/>
          <w:szCs w:val="22"/>
        </w:rPr>
      </w:pPr>
    </w:p>
    <w:p w14:paraId="4D06DEC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B9E06D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879FC18" w14:textId="77777777" w:rsidR="00895C87" w:rsidRPr="0093723A" w:rsidRDefault="00895C87" w:rsidP="00E65F5D">
      <w:pPr>
        <w:rPr>
          <w:rFonts w:ascii="Arial" w:hAnsi="Arial" w:cs="Arial"/>
          <w:szCs w:val="22"/>
        </w:rPr>
      </w:pPr>
    </w:p>
    <w:p w14:paraId="1AC8D3DA"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5740F5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4E76A76" w14:textId="77777777" w:rsidTr="00137E82">
        <w:tc>
          <w:tcPr>
            <w:tcW w:w="3652" w:type="dxa"/>
          </w:tcPr>
          <w:p w14:paraId="707D387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0EEC58D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C18224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E72C373" w14:textId="77777777" w:rsidTr="00137E82">
        <w:tc>
          <w:tcPr>
            <w:tcW w:w="3652" w:type="dxa"/>
          </w:tcPr>
          <w:p w14:paraId="1CEC0FF4" w14:textId="77777777" w:rsidR="00895C87" w:rsidRPr="0093723A" w:rsidRDefault="00895C87" w:rsidP="00E65F5D">
            <w:pPr>
              <w:rPr>
                <w:rFonts w:ascii="Arial" w:hAnsi="Arial" w:cs="Arial"/>
                <w:szCs w:val="22"/>
              </w:rPr>
            </w:pPr>
          </w:p>
        </w:tc>
        <w:tc>
          <w:tcPr>
            <w:tcW w:w="3119" w:type="dxa"/>
          </w:tcPr>
          <w:p w14:paraId="272CCA60" w14:textId="77777777" w:rsidR="00895C87" w:rsidRPr="0093723A" w:rsidRDefault="00895C87" w:rsidP="00E65F5D">
            <w:pPr>
              <w:rPr>
                <w:rFonts w:ascii="Arial" w:hAnsi="Arial" w:cs="Arial"/>
                <w:szCs w:val="22"/>
              </w:rPr>
            </w:pPr>
          </w:p>
        </w:tc>
        <w:tc>
          <w:tcPr>
            <w:tcW w:w="2693" w:type="dxa"/>
          </w:tcPr>
          <w:p w14:paraId="7C5C8A55" w14:textId="77777777" w:rsidR="00895C87" w:rsidRPr="0093723A" w:rsidRDefault="00895C87" w:rsidP="00E65F5D">
            <w:pPr>
              <w:rPr>
                <w:rFonts w:ascii="Arial" w:hAnsi="Arial" w:cs="Arial"/>
                <w:szCs w:val="22"/>
              </w:rPr>
            </w:pPr>
          </w:p>
          <w:p w14:paraId="0533C75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D287639" w14:textId="77777777" w:rsidTr="00137E82">
        <w:tc>
          <w:tcPr>
            <w:tcW w:w="3652" w:type="dxa"/>
          </w:tcPr>
          <w:p w14:paraId="03C0D5C4" w14:textId="77777777" w:rsidR="00895C87" w:rsidRPr="0093723A" w:rsidRDefault="00895C87" w:rsidP="00E65F5D">
            <w:pPr>
              <w:rPr>
                <w:rFonts w:ascii="Arial" w:hAnsi="Arial" w:cs="Arial"/>
                <w:szCs w:val="22"/>
              </w:rPr>
            </w:pPr>
          </w:p>
        </w:tc>
        <w:tc>
          <w:tcPr>
            <w:tcW w:w="3119" w:type="dxa"/>
          </w:tcPr>
          <w:p w14:paraId="17D58284" w14:textId="77777777" w:rsidR="00895C87" w:rsidRPr="0093723A" w:rsidRDefault="00895C87" w:rsidP="00E65F5D">
            <w:pPr>
              <w:rPr>
                <w:rFonts w:ascii="Arial" w:hAnsi="Arial" w:cs="Arial"/>
                <w:szCs w:val="22"/>
              </w:rPr>
            </w:pPr>
          </w:p>
        </w:tc>
        <w:tc>
          <w:tcPr>
            <w:tcW w:w="2693" w:type="dxa"/>
          </w:tcPr>
          <w:p w14:paraId="74FCD246" w14:textId="77777777" w:rsidR="00895C87" w:rsidRPr="0093723A" w:rsidRDefault="00895C87" w:rsidP="00E65F5D">
            <w:pPr>
              <w:rPr>
                <w:rFonts w:ascii="Arial" w:hAnsi="Arial" w:cs="Arial"/>
                <w:szCs w:val="22"/>
              </w:rPr>
            </w:pPr>
          </w:p>
          <w:p w14:paraId="221BBCD8" w14:textId="77777777" w:rsidR="00895C87" w:rsidRPr="0093723A" w:rsidRDefault="00895C87" w:rsidP="00E65F5D">
            <w:pPr>
              <w:rPr>
                <w:rFonts w:ascii="Arial" w:hAnsi="Arial" w:cs="Arial"/>
                <w:szCs w:val="22"/>
              </w:rPr>
            </w:pPr>
          </w:p>
        </w:tc>
      </w:tr>
      <w:tr w:rsidR="00895C87" w:rsidRPr="0093723A" w14:paraId="6EA153BA" w14:textId="77777777" w:rsidTr="00137E82">
        <w:tc>
          <w:tcPr>
            <w:tcW w:w="3652" w:type="dxa"/>
          </w:tcPr>
          <w:p w14:paraId="344C34AF" w14:textId="77777777" w:rsidR="00895C87" w:rsidRPr="0093723A" w:rsidRDefault="00895C87" w:rsidP="00E65F5D">
            <w:pPr>
              <w:rPr>
                <w:rFonts w:ascii="Arial" w:hAnsi="Arial" w:cs="Arial"/>
                <w:szCs w:val="22"/>
              </w:rPr>
            </w:pPr>
          </w:p>
        </w:tc>
        <w:tc>
          <w:tcPr>
            <w:tcW w:w="3119" w:type="dxa"/>
          </w:tcPr>
          <w:p w14:paraId="6A8DFE74" w14:textId="77777777" w:rsidR="00895C87" w:rsidRPr="0093723A" w:rsidRDefault="00895C87" w:rsidP="00E65F5D">
            <w:pPr>
              <w:rPr>
                <w:rFonts w:ascii="Arial" w:hAnsi="Arial" w:cs="Arial"/>
                <w:szCs w:val="22"/>
              </w:rPr>
            </w:pPr>
          </w:p>
        </w:tc>
        <w:tc>
          <w:tcPr>
            <w:tcW w:w="2693" w:type="dxa"/>
          </w:tcPr>
          <w:p w14:paraId="6467A305" w14:textId="77777777" w:rsidR="00895C87" w:rsidRPr="0093723A" w:rsidRDefault="00895C87" w:rsidP="00E65F5D">
            <w:pPr>
              <w:rPr>
                <w:rFonts w:ascii="Arial" w:hAnsi="Arial" w:cs="Arial"/>
                <w:szCs w:val="22"/>
              </w:rPr>
            </w:pPr>
          </w:p>
          <w:p w14:paraId="76E5F2D2" w14:textId="77777777" w:rsidR="00895C87" w:rsidRPr="0093723A" w:rsidRDefault="00895C87" w:rsidP="00E65F5D">
            <w:pPr>
              <w:rPr>
                <w:rFonts w:ascii="Arial" w:hAnsi="Arial" w:cs="Arial"/>
                <w:szCs w:val="22"/>
              </w:rPr>
            </w:pPr>
          </w:p>
        </w:tc>
      </w:tr>
    </w:tbl>
    <w:p w14:paraId="3E160713" w14:textId="77777777" w:rsidR="00895C87" w:rsidRPr="0093723A" w:rsidRDefault="00895C87" w:rsidP="00E65F5D">
      <w:pPr>
        <w:rPr>
          <w:rFonts w:ascii="Arial" w:hAnsi="Arial" w:cs="Arial"/>
          <w:szCs w:val="22"/>
        </w:rPr>
      </w:pPr>
    </w:p>
    <w:p w14:paraId="6E1A2B28"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7CF693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7F0DF68" w14:textId="77777777" w:rsidTr="00137E82">
        <w:tc>
          <w:tcPr>
            <w:tcW w:w="3652" w:type="dxa"/>
          </w:tcPr>
          <w:p w14:paraId="1A8FB85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69EEDD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A1738F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ADD36D6" w14:textId="77777777" w:rsidTr="00137E82">
        <w:tc>
          <w:tcPr>
            <w:tcW w:w="3652" w:type="dxa"/>
          </w:tcPr>
          <w:p w14:paraId="0EB74870" w14:textId="77777777" w:rsidR="00895C87" w:rsidRPr="0093723A" w:rsidRDefault="00895C87" w:rsidP="00E65F5D">
            <w:pPr>
              <w:rPr>
                <w:rFonts w:ascii="Arial" w:hAnsi="Arial" w:cs="Arial"/>
                <w:szCs w:val="22"/>
              </w:rPr>
            </w:pPr>
          </w:p>
        </w:tc>
        <w:tc>
          <w:tcPr>
            <w:tcW w:w="3119" w:type="dxa"/>
          </w:tcPr>
          <w:p w14:paraId="2862B83F" w14:textId="77777777" w:rsidR="00895C87" w:rsidRPr="0093723A" w:rsidRDefault="00895C87" w:rsidP="00E65F5D">
            <w:pPr>
              <w:rPr>
                <w:rFonts w:ascii="Arial" w:hAnsi="Arial" w:cs="Arial"/>
                <w:szCs w:val="22"/>
              </w:rPr>
            </w:pPr>
          </w:p>
        </w:tc>
        <w:tc>
          <w:tcPr>
            <w:tcW w:w="2693" w:type="dxa"/>
          </w:tcPr>
          <w:p w14:paraId="6E430E45" w14:textId="77777777" w:rsidR="00895C87" w:rsidRPr="0093723A" w:rsidRDefault="00895C87" w:rsidP="00E65F5D">
            <w:pPr>
              <w:rPr>
                <w:rFonts w:ascii="Arial" w:hAnsi="Arial" w:cs="Arial"/>
                <w:szCs w:val="22"/>
              </w:rPr>
            </w:pPr>
          </w:p>
          <w:p w14:paraId="1D874E8D" w14:textId="77777777" w:rsidR="00895C87" w:rsidRPr="0093723A" w:rsidRDefault="00895C87" w:rsidP="00E65F5D">
            <w:pPr>
              <w:rPr>
                <w:rFonts w:ascii="Arial" w:hAnsi="Arial" w:cs="Arial"/>
                <w:szCs w:val="22"/>
              </w:rPr>
            </w:pPr>
          </w:p>
        </w:tc>
      </w:tr>
      <w:tr w:rsidR="00895C87" w:rsidRPr="0093723A" w14:paraId="00D84791" w14:textId="77777777" w:rsidTr="00137E82">
        <w:tc>
          <w:tcPr>
            <w:tcW w:w="3652" w:type="dxa"/>
          </w:tcPr>
          <w:p w14:paraId="438D91C0" w14:textId="77777777" w:rsidR="00895C87" w:rsidRPr="0093723A" w:rsidRDefault="00895C87" w:rsidP="00E65F5D">
            <w:pPr>
              <w:rPr>
                <w:rFonts w:ascii="Arial" w:hAnsi="Arial" w:cs="Arial"/>
                <w:szCs w:val="22"/>
              </w:rPr>
            </w:pPr>
          </w:p>
        </w:tc>
        <w:tc>
          <w:tcPr>
            <w:tcW w:w="3119" w:type="dxa"/>
          </w:tcPr>
          <w:p w14:paraId="291D3CB5" w14:textId="77777777" w:rsidR="00895C87" w:rsidRPr="0093723A" w:rsidRDefault="00895C87" w:rsidP="00E65F5D">
            <w:pPr>
              <w:rPr>
                <w:rFonts w:ascii="Arial" w:hAnsi="Arial" w:cs="Arial"/>
                <w:szCs w:val="22"/>
              </w:rPr>
            </w:pPr>
          </w:p>
        </w:tc>
        <w:tc>
          <w:tcPr>
            <w:tcW w:w="2693" w:type="dxa"/>
          </w:tcPr>
          <w:p w14:paraId="61AEA9F1" w14:textId="77777777" w:rsidR="00895C87" w:rsidRPr="0093723A" w:rsidRDefault="00895C87" w:rsidP="00E65F5D">
            <w:pPr>
              <w:rPr>
                <w:rFonts w:ascii="Arial" w:hAnsi="Arial" w:cs="Arial"/>
                <w:szCs w:val="22"/>
              </w:rPr>
            </w:pPr>
          </w:p>
          <w:p w14:paraId="04BA799E" w14:textId="77777777" w:rsidR="00895C87" w:rsidRPr="0093723A" w:rsidRDefault="00895C87" w:rsidP="00E65F5D">
            <w:pPr>
              <w:rPr>
                <w:rFonts w:ascii="Arial" w:hAnsi="Arial" w:cs="Arial"/>
                <w:szCs w:val="22"/>
              </w:rPr>
            </w:pPr>
          </w:p>
        </w:tc>
      </w:tr>
      <w:tr w:rsidR="00895C87" w:rsidRPr="0093723A" w14:paraId="56FD07CE" w14:textId="77777777" w:rsidTr="00137E82">
        <w:tc>
          <w:tcPr>
            <w:tcW w:w="3652" w:type="dxa"/>
          </w:tcPr>
          <w:p w14:paraId="043E3CC1" w14:textId="77777777" w:rsidR="00895C87" w:rsidRPr="0093723A" w:rsidRDefault="00895C87" w:rsidP="00E65F5D">
            <w:pPr>
              <w:rPr>
                <w:rFonts w:ascii="Arial" w:hAnsi="Arial" w:cs="Arial"/>
                <w:szCs w:val="22"/>
              </w:rPr>
            </w:pPr>
          </w:p>
        </w:tc>
        <w:tc>
          <w:tcPr>
            <w:tcW w:w="3119" w:type="dxa"/>
          </w:tcPr>
          <w:p w14:paraId="62AD58A2" w14:textId="77777777" w:rsidR="00895C87" w:rsidRPr="0093723A" w:rsidRDefault="00895C87" w:rsidP="00E65F5D">
            <w:pPr>
              <w:rPr>
                <w:rFonts w:ascii="Arial" w:hAnsi="Arial" w:cs="Arial"/>
                <w:szCs w:val="22"/>
              </w:rPr>
            </w:pPr>
          </w:p>
        </w:tc>
        <w:tc>
          <w:tcPr>
            <w:tcW w:w="2693" w:type="dxa"/>
          </w:tcPr>
          <w:p w14:paraId="2F2E1DBF" w14:textId="77777777" w:rsidR="00895C87" w:rsidRPr="0093723A" w:rsidRDefault="00895C87" w:rsidP="00E65F5D">
            <w:pPr>
              <w:rPr>
                <w:rFonts w:ascii="Arial" w:hAnsi="Arial" w:cs="Arial"/>
                <w:szCs w:val="22"/>
              </w:rPr>
            </w:pPr>
          </w:p>
          <w:p w14:paraId="1737E947" w14:textId="77777777" w:rsidR="00895C87" w:rsidRPr="0093723A" w:rsidRDefault="00895C87" w:rsidP="00E65F5D">
            <w:pPr>
              <w:rPr>
                <w:rFonts w:ascii="Arial" w:hAnsi="Arial" w:cs="Arial"/>
                <w:szCs w:val="22"/>
              </w:rPr>
            </w:pPr>
          </w:p>
        </w:tc>
      </w:tr>
    </w:tbl>
    <w:p w14:paraId="442160D2" w14:textId="77777777" w:rsidR="00895C87" w:rsidRPr="0093723A" w:rsidRDefault="00895C87" w:rsidP="00E65F5D">
      <w:pPr>
        <w:jc w:val="both"/>
        <w:rPr>
          <w:rFonts w:ascii="Arial" w:hAnsi="Arial" w:cs="Arial"/>
          <w:szCs w:val="22"/>
        </w:rPr>
      </w:pPr>
    </w:p>
    <w:p w14:paraId="4F8C4336"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2FB502C" w14:textId="77777777" w:rsidR="0093252F" w:rsidRDefault="0093252F" w:rsidP="00E65F5D">
      <w:pPr>
        <w:rPr>
          <w:rFonts w:ascii="Arial" w:hAnsi="Arial" w:cs="Arial"/>
          <w:szCs w:val="22"/>
        </w:rPr>
      </w:pPr>
    </w:p>
    <w:p w14:paraId="0E3F94DC" w14:textId="77777777" w:rsidR="00585C79" w:rsidRDefault="00585C79" w:rsidP="00E65F5D">
      <w:pPr>
        <w:rPr>
          <w:rFonts w:ascii="Arial" w:hAnsi="Arial" w:cs="Arial"/>
          <w:szCs w:val="22"/>
        </w:rPr>
      </w:pPr>
    </w:p>
    <w:p w14:paraId="383E6C7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DD452C5" w14:textId="77777777" w:rsidR="00F1537C" w:rsidRDefault="00F1537C" w:rsidP="00E65F5D">
      <w:pPr>
        <w:rPr>
          <w:rFonts w:ascii="Arial" w:hAnsi="Arial" w:cs="Arial"/>
          <w:b/>
          <w:szCs w:val="22"/>
        </w:rPr>
      </w:pPr>
    </w:p>
    <w:p w14:paraId="65783039"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EDEE0AF" w14:textId="77777777" w:rsidR="00C11EBA" w:rsidRDefault="00C11EBA" w:rsidP="00E65F5D">
      <w:pPr>
        <w:rPr>
          <w:rFonts w:ascii="Arial" w:hAnsi="Arial" w:cs="Arial"/>
          <w:color w:val="FF0000"/>
          <w:szCs w:val="22"/>
        </w:rPr>
      </w:pPr>
    </w:p>
    <w:p w14:paraId="575E7B94" w14:textId="77777777" w:rsidR="00C11EBA" w:rsidRDefault="00C11EBA" w:rsidP="00E65F5D">
      <w:pPr>
        <w:rPr>
          <w:rFonts w:ascii="Arial" w:hAnsi="Arial" w:cs="Arial"/>
          <w:color w:val="FF0000"/>
          <w:szCs w:val="22"/>
        </w:rPr>
      </w:pPr>
    </w:p>
    <w:p w14:paraId="5EB7CD15"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C43832F"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50C72C5" w14:textId="77777777" w:rsidR="00C11EBA" w:rsidRPr="005A2AA8" w:rsidRDefault="00C11EBA" w:rsidP="00C11EBA">
      <w:pPr>
        <w:rPr>
          <w:rFonts w:ascii="Arial" w:hAnsi="Arial" w:cs="Arial"/>
          <w:sz w:val="22"/>
          <w:szCs w:val="22"/>
        </w:rPr>
      </w:pPr>
    </w:p>
    <w:p w14:paraId="599BE175" w14:textId="77777777" w:rsidR="00C11EBA" w:rsidRPr="005A2AA8" w:rsidRDefault="00C11EBA" w:rsidP="00C11EBA">
      <w:pPr>
        <w:rPr>
          <w:rFonts w:ascii="Arial" w:hAnsi="Arial" w:cs="Arial"/>
          <w:sz w:val="22"/>
          <w:szCs w:val="22"/>
        </w:rPr>
      </w:pPr>
    </w:p>
    <w:p w14:paraId="4C2522F0"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7BA3E6F" w14:textId="77777777" w:rsidR="00C11EBA" w:rsidRPr="005A2AA8" w:rsidRDefault="00C11EBA" w:rsidP="00C11EBA">
      <w:pPr>
        <w:rPr>
          <w:rFonts w:ascii="Arial" w:hAnsi="Arial" w:cs="Arial"/>
          <w:sz w:val="22"/>
          <w:szCs w:val="22"/>
        </w:rPr>
      </w:pPr>
    </w:p>
    <w:p w14:paraId="4EF9FBB8" w14:textId="77777777" w:rsidR="00C11EBA" w:rsidRPr="005A2AA8" w:rsidRDefault="00C11EBA" w:rsidP="00C11EBA">
      <w:pPr>
        <w:rPr>
          <w:rFonts w:ascii="Arial" w:hAnsi="Arial" w:cs="Arial"/>
          <w:sz w:val="22"/>
          <w:szCs w:val="22"/>
        </w:rPr>
      </w:pPr>
    </w:p>
    <w:p w14:paraId="673AA20D"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F67AF41" w14:textId="77777777" w:rsidR="00C11EBA" w:rsidRPr="005A2AA8" w:rsidRDefault="00C11EBA" w:rsidP="00C11EBA">
      <w:pPr>
        <w:rPr>
          <w:rFonts w:ascii="Arial" w:hAnsi="Arial" w:cs="Arial"/>
          <w:sz w:val="22"/>
          <w:szCs w:val="22"/>
        </w:rPr>
      </w:pPr>
    </w:p>
    <w:p w14:paraId="57BB24FB" w14:textId="77777777" w:rsidR="00C11EBA" w:rsidRPr="005A2AA8" w:rsidRDefault="00C11EBA" w:rsidP="00C11EBA">
      <w:pPr>
        <w:rPr>
          <w:rFonts w:ascii="Arial" w:hAnsi="Arial" w:cs="Arial"/>
          <w:sz w:val="22"/>
          <w:szCs w:val="22"/>
        </w:rPr>
      </w:pPr>
    </w:p>
    <w:p w14:paraId="41869F4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649853EE" w14:textId="77777777" w:rsidR="00C11EBA" w:rsidRPr="005A2AA8" w:rsidRDefault="00C11EBA" w:rsidP="00C11EBA">
      <w:pPr>
        <w:rPr>
          <w:rFonts w:ascii="Arial" w:hAnsi="Arial" w:cs="Arial"/>
          <w:sz w:val="22"/>
          <w:szCs w:val="22"/>
        </w:rPr>
      </w:pPr>
    </w:p>
    <w:p w14:paraId="42D8D110" w14:textId="77777777" w:rsidR="00C11EBA" w:rsidRPr="005A2AA8" w:rsidRDefault="00C11EBA" w:rsidP="00C11EBA">
      <w:pPr>
        <w:rPr>
          <w:rFonts w:ascii="Arial" w:hAnsi="Arial" w:cs="Arial"/>
          <w:sz w:val="22"/>
          <w:szCs w:val="22"/>
        </w:rPr>
      </w:pPr>
    </w:p>
    <w:p w14:paraId="12D93978" w14:textId="77777777" w:rsidR="008811D3" w:rsidRDefault="00C11EBA" w:rsidP="00E65F5D">
      <w:pPr>
        <w:rPr>
          <w:rFonts w:ascii="Arial" w:hAnsi="Arial" w:cs="Arial"/>
          <w:sz w:val="22"/>
          <w:szCs w:val="22"/>
        </w:rPr>
      </w:pPr>
      <w:r w:rsidRPr="005A2AA8">
        <w:rPr>
          <w:rFonts w:ascii="Arial" w:hAnsi="Arial" w:cs="Arial"/>
          <w:sz w:val="22"/>
          <w:szCs w:val="22"/>
        </w:rPr>
        <w:lastRenderedPageBreak/>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27E5E3A" w14:textId="77777777" w:rsidR="00585C79" w:rsidRDefault="00585C79" w:rsidP="00E65F5D">
      <w:pPr>
        <w:rPr>
          <w:rFonts w:ascii="Arial" w:hAnsi="Arial" w:cs="Arial"/>
          <w:sz w:val="22"/>
          <w:szCs w:val="22"/>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17D63420" w14:textId="77777777" w:rsidR="00585C79" w:rsidRDefault="00585C79" w:rsidP="00E65F5D">
      <w:pPr>
        <w:rPr>
          <w:rFonts w:ascii="Arial" w:hAnsi="Arial" w:cs="Arial"/>
          <w:sz w:val="22"/>
          <w:szCs w:val="22"/>
        </w:rPr>
      </w:pPr>
    </w:p>
    <w:p w14:paraId="0F9A5E89" w14:textId="77777777" w:rsidR="00585C79" w:rsidRDefault="00585C79" w:rsidP="00E65F5D">
      <w:pPr>
        <w:rPr>
          <w:rFonts w:ascii="Arial" w:hAnsi="Arial" w:cs="Arial"/>
          <w:sz w:val="22"/>
          <w:szCs w:val="22"/>
        </w:rPr>
      </w:pPr>
    </w:p>
    <w:p w14:paraId="30295602" w14:textId="77777777" w:rsidR="00CF49E9" w:rsidRDefault="00CF49E9" w:rsidP="00E65F5D">
      <w:pPr>
        <w:rPr>
          <w:rFonts w:ascii="Arial" w:hAnsi="Arial" w:cs="Arial"/>
          <w:sz w:val="22"/>
          <w:szCs w:val="22"/>
        </w:rPr>
      </w:pPr>
    </w:p>
    <w:p w14:paraId="3CD552F5" w14:textId="77777777" w:rsidR="00CF49E9" w:rsidRDefault="00CF49E9" w:rsidP="00E65F5D">
      <w:pPr>
        <w:rPr>
          <w:rFonts w:ascii="Arial" w:hAnsi="Arial" w:cs="Arial"/>
          <w:sz w:val="22"/>
          <w:szCs w:val="22"/>
        </w:rPr>
      </w:pPr>
    </w:p>
    <w:p w14:paraId="5EDC5EBD" w14:textId="77777777" w:rsidR="00CF49E9" w:rsidRDefault="00CF49E9" w:rsidP="00E65F5D">
      <w:pPr>
        <w:rPr>
          <w:rFonts w:ascii="Arial" w:hAnsi="Arial" w:cs="Arial"/>
          <w:sz w:val="22"/>
          <w:szCs w:val="22"/>
        </w:rPr>
      </w:pPr>
    </w:p>
    <w:p w14:paraId="472B5B6A" w14:textId="77777777" w:rsidR="00CF49E9" w:rsidRDefault="00CF49E9" w:rsidP="00E65F5D">
      <w:pPr>
        <w:rPr>
          <w:rFonts w:ascii="Arial" w:hAnsi="Arial" w:cs="Arial"/>
          <w:sz w:val="22"/>
          <w:szCs w:val="22"/>
        </w:rPr>
      </w:pPr>
    </w:p>
    <w:p w14:paraId="655EDAC8" w14:textId="77777777" w:rsidR="00CF49E9" w:rsidRDefault="00CF49E9" w:rsidP="00E65F5D">
      <w:pPr>
        <w:rPr>
          <w:rFonts w:ascii="Arial" w:hAnsi="Arial" w:cs="Arial"/>
          <w:sz w:val="22"/>
          <w:szCs w:val="22"/>
        </w:rPr>
      </w:pPr>
    </w:p>
    <w:p w14:paraId="02FC0C5E" w14:textId="77777777" w:rsidR="00CF49E9" w:rsidRDefault="00CF49E9" w:rsidP="00E65F5D">
      <w:pPr>
        <w:rPr>
          <w:rFonts w:ascii="Arial" w:hAnsi="Arial" w:cs="Arial"/>
          <w:sz w:val="22"/>
          <w:szCs w:val="22"/>
        </w:rPr>
      </w:pPr>
    </w:p>
    <w:p w14:paraId="1A73203B" w14:textId="77777777" w:rsidR="00CF49E9" w:rsidRDefault="00CF49E9" w:rsidP="00E65F5D">
      <w:pPr>
        <w:rPr>
          <w:rFonts w:ascii="Arial" w:hAnsi="Arial" w:cs="Arial"/>
          <w:sz w:val="22"/>
          <w:szCs w:val="22"/>
        </w:rPr>
      </w:pPr>
    </w:p>
    <w:p w14:paraId="4DA8461C" w14:textId="77777777" w:rsidR="00CF49E9" w:rsidRDefault="00CF49E9" w:rsidP="00E65F5D">
      <w:pPr>
        <w:rPr>
          <w:rFonts w:ascii="Arial" w:hAnsi="Arial" w:cs="Arial"/>
          <w:sz w:val="22"/>
          <w:szCs w:val="22"/>
        </w:rPr>
      </w:pPr>
    </w:p>
    <w:p w14:paraId="4B968660" w14:textId="77777777" w:rsidR="00CF49E9" w:rsidRDefault="00CF49E9" w:rsidP="00E65F5D">
      <w:pPr>
        <w:rPr>
          <w:rFonts w:ascii="Arial" w:hAnsi="Arial" w:cs="Arial"/>
          <w:sz w:val="22"/>
          <w:szCs w:val="22"/>
        </w:rPr>
      </w:pPr>
    </w:p>
    <w:p w14:paraId="68ADE16C" w14:textId="77777777" w:rsidR="00CF49E9" w:rsidRDefault="00CF49E9" w:rsidP="00E65F5D">
      <w:pPr>
        <w:rPr>
          <w:rFonts w:ascii="Arial" w:hAnsi="Arial" w:cs="Arial"/>
          <w:sz w:val="22"/>
          <w:szCs w:val="22"/>
        </w:rPr>
      </w:pPr>
    </w:p>
    <w:p w14:paraId="71ADD030" w14:textId="77777777" w:rsidR="00CF49E9" w:rsidRDefault="00CF49E9" w:rsidP="00E65F5D">
      <w:pPr>
        <w:rPr>
          <w:rFonts w:ascii="Arial" w:hAnsi="Arial" w:cs="Arial"/>
          <w:sz w:val="22"/>
          <w:szCs w:val="22"/>
        </w:rPr>
      </w:pPr>
    </w:p>
    <w:p w14:paraId="3418A71E" w14:textId="77777777" w:rsidR="00CF49E9" w:rsidRDefault="00CF49E9" w:rsidP="00E65F5D">
      <w:pPr>
        <w:rPr>
          <w:rFonts w:ascii="Arial" w:hAnsi="Arial" w:cs="Arial"/>
          <w:sz w:val="22"/>
          <w:szCs w:val="22"/>
        </w:rPr>
      </w:pPr>
    </w:p>
    <w:p w14:paraId="30CFF01C" w14:textId="77777777" w:rsidR="00CF49E9" w:rsidRDefault="00CF49E9" w:rsidP="00E65F5D">
      <w:pPr>
        <w:rPr>
          <w:rFonts w:ascii="Arial" w:hAnsi="Arial" w:cs="Arial"/>
          <w:sz w:val="22"/>
          <w:szCs w:val="22"/>
        </w:rPr>
      </w:pPr>
    </w:p>
    <w:p w14:paraId="343B1D37" w14:textId="77777777" w:rsidR="00CF49E9" w:rsidRDefault="00CF49E9" w:rsidP="00E65F5D">
      <w:pPr>
        <w:rPr>
          <w:rFonts w:ascii="Arial" w:hAnsi="Arial" w:cs="Arial"/>
          <w:sz w:val="22"/>
          <w:szCs w:val="22"/>
        </w:rPr>
      </w:pPr>
    </w:p>
    <w:p w14:paraId="5ADCA5EA" w14:textId="77777777" w:rsidR="00CF49E9" w:rsidRDefault="00CF49E9" w:rsidP="00E65F5D">
      <w:pPr>
        <w:rPr>
          <w:rFonts w:ascii="Arial" w:hAnsi="Arial" w:cs="Arial"/>
          <w:sz w:val="22"/>
          <w:szCs w:val="22"/>
        </w:rPr>
      </w:pPr>
    </w:p>
    <w:p w14:paraId="5DD5E12A" w14:textId="77777777" w:rsidR="00CF49E9" w:rsidRDefault="00CF49E9" w:rsidP="00E65F5D">
      <w:pPr>
        <w:rPr>
          <w:rFonts w:ascii="Arial" w:hAnsi="Arial" w:cs="Arial"/>
          <w:sz w:val="22"/>
          <w:szCs w:val="22"/>
        </w:rPr>
      </w:pPr>
    </w:p>
    <w:p w14:paraId="712BFC52" w14:textId="77777777" w:rsidR="00CF49E9" w:rsidRDefault="00CF49E9" w:rsidP="00E65F5D">
      <w:pPr>
        <w:rPr>
          <w:rFonts w:ascii="Arial" w:hAnsi="Arial" w:cs="Arial"/>
          <w:sz w:val="22"/>
          <w:szCs w:val="22"/>
        </w:rPr>
      </w:pPr>
    </w:p>
    <w:p w14:paraId="3F7BBD7D" w14:textId="77777777" w:rsidR="00CF49E9" w:rsidRDefault="00CF49E9" w:rsidP="00E65F5D">
      <w:pPr>
        <w:rPr>
          <w:rFonts w:ascii="Arial" w:hAnsi="Arial" w:cs="Arial"/>
          <w:sz w:val="22"/>
          <w:szCs w:val="22"/>
        </w:rPr>
      </w:pPr>
    </w:p>
    <w:p w14:paraId="09214D3D" w14:textId="77777777" w:rsidR="00CF49E9" w:rsidRDefault="00CF49E9" w:rsidP="00E65F5D">
      <w:pPr>
        <w:rPr>
          <w:rFonts w:ascii="Arial" w:hAnsi="Arial" w:cs="Arial"/>
          <w:sz w:val="22"/>
          <w:szCs w:val="22"/>
        </w:rPr>
      </w:pPr>
    </w:p>
    <w:p w14:paraId="5D9CD50E" w14:textId="77777777" w:rsidR="00585C79" w:rsidRDefault="00585C79" w:rsidP="00E65F5D">
      <w:pPr>
        <w:rPr>
          <w:rFonts w:ascii="Arial" w:hAnsi="Arial" w:cs="Arial"/>
          <w:sz w:val="22"/>
          <w:szCs w:val="22"/>
        </w:rPr>
      </w:pPr>
    </w:p>
    <w:p w14:paraId="64A66741" w14:textId="77777777" w:rsidR="00585C79" w:rsidRDefault="00585C79" w:rsidP="00E65F5D">
      <w:pPr>
        <w:rPr>
          <w:rFonts w:ascii="Arial" w:hAnsi="Arial" w:cs="Arial"/>
          <w:sz w:val="22"/>
          <w:szCs w:val="22"/>
        </w:rPr>
      </w:pPr>
    </w:p>
    <w:p w14:paraId="5ED41B67" w14:textId="77777777" w:rsidR="00585C79" w:rsidRDefault="00585C79" w:rsidP="00E65F5D">
      <w:pPr>
        <w:rPr>
          <w:rFonts w:ascii="Arial" w:hAnsi="Arial" w:cs="Arial"/>
          <w:sz w:val="22"/>
          <w:szCs w:val="22"/>
        </w:rPr>
      </w:pPr>
    </w:p>
    <w:p w14:paraId="0A2C22C0" w14:textId="77777777" w:rsidR="00585C79" w:rsidRDefault="00585C79" w:rsidP="00E65F5D">
      <w:pPr>
        <w:rPr>
          <w:rFonts w:ascii="Arial" w:hAnsi="Arial" w:cs="Arial"/>
          <w:sz w:val="22"/>
          <w:szCs w:val="22"/>
        </w:rPr>
      </w:pPr>
    </w:p>
    <w:p w14:paraId="5A3DDB8B" w14:textId="77777777" w:rsidR="00585C79" w:rsidRDefault="00585C79" w:rsidP="00E65F5D">
      <w:pPr>
        <w:rPr>
          <w:rFonts w:ascii="Arial" w:hAnsi="Arial" w:cs="Arial"/>
          <w:sz w:val="22"/>
          <w:szCs w:val="22"/>
        </w:rPr>
      </w:pPr>
    </w:p>
    <w:p w14:paraId="121C3B64" w14:textId="77777777" w:rsidR="00585C79" w:rsidRDefault="00585C79" w:rsidP="00E65F5D">
      <w:pPr>
        <w:rPr>
          <w:rFonts w:ascii="Arial" w:hAnsi="Arial" w:cs="Arial"/>
          <w:sz w:val="22"/>
          <w:szCs w:val="22"/>
        </w:rPr>
      </w:pPr>
    </w:p>
    <w:p w14:paraId="601F2146" w14:textId="77777777" w:rsidR="00585C79" w:rsidRDefault="00585C79" w:rsidP="00E65F5D">
      <w:pPr>
        <w:rPr>
          <w:rFonts w:ascii="Arial" w:hAnsi="Arial" w:cs="Arial"/>
          <w:sz w:val="22"/>
          <w:szCs w:val="22"/>
        </w:rPr>
      </w:pPr>
    </w:p>
    <w:p w14:paraId="254C723E" w14:textId="77777777" w:rsidR="00585C79" w:rsidRDefault="00585C79" w:rsidP="00E65F5D">
      <w:pPr>
        <w:rPr>
          <w:rFonts w:ascii="Arial" w:hAnsi="Arial" w:cs="Arial"/>
          <w:sz w:val="22"/>
          <w:szCs w:val="22"/>
        </w:rPr>
      </w:pPr>
    </w:p>
    <w:p w14:paraId="00C77903" w14:textId="77777777" w:rsidR="00075F7F" w:rsidRDefault="00075F7F">
      <w:pPr>
        <w:autoSpaceDE w:val="0"/>
        <w:jc w:val="both"/>
      </w:pPr>
      <w:r>
        <w:rPr>
          <w:b/>
          <w:bCs/>
          <w:color w:val="000000"/>
          <w:sz w:val="32"/>
          <w:szCs w:val="32"/>
        </w:rPr>
        <w:lastRenderedPageBreak/>
        <w:t xml:space="preserve">Conditions of Contract - Goods </w:t>
      </w:r>
    </w:p>
    <w:p w14:paraId="7F7A1C50" w14:textId="63706B74" w:rsidR="00075F7F" w:rsidRDefault="00075F7F">
      <w:pPr>
        <w:autoSpaceDE w:val="0"/>
        <w:jc w:val="both"/>
      </w:pPr>
      <w:r>
        <w:rPr>
          <w:b/>
          <w:bCs/>
          <w:color w:val="000000"/>
          <w:sz w:val="23"/>
          <w:szCs w:val="23"/>
        </w:rPr>
        <w:t xml:space="preserve">Ref: </w:t>
      </w:r>
      <w:r w:rsidR="00412D8A">
        <w:rPr>
          <w:b/>
          <w:bCs/>
          <w:color w:val="000000"/>
          <w:sz w:val="23"/>
          <w:szCs w:val="23"/>
        </w:rPr>
        <w:t>ML 2</w:t>
      </w:r>
      <w:r w:rsidR="00A43AB9">
        <w:rPr>
          <w:b/>
          <w:bCs/>
          <w:color w:val="000000"/>
          <w:sz w:val="23"/>
          <w:szCs w:val="23"/>
        </w:rPr>
        <w:t>20201</w:t>
      </w:r>
    </w:p>
    <w:p w14:paraId="0A9D1A0F" w14:textId="67E03EA4" w:rsidR="00075F7F" w:rsidRDefault="00075F7F">
      <w:pPr>
        <w:autoSpaceDE w:val="0"/>
        <w:jc w:val="both"/>
      </w:pPr>
      <w:r>
        <w:rPr>
          <w:b/>
          <w:bCs/>
          <w:color w:val="000000"/>
          <w:sz w:val="23"/>
          <w:szCs w:val="23"/>
        </w:rPr>
        <w:t xml:space="preserve">Title: </w:t>
      </w:r>
      <w:r>
        <w:rPr>
          <w:rFonts w:ascii="Arial" w:hAnsi="Arial" w:cs="Arial"/>
          <w:b/>
          <w:szCs w:val="22"/>
        </w:rPr>
        <w:t xml:space="preserve">Supply of </w:t>
      </w:r>
      <w:r w:rsidR="00CB347A">
        <w:rPr>
          <w:rFonts w:ascii="Arial" w:hAnsi="Arial" w:cs="Arial"/>
          <w:b/>
          <w:szCs w:val="22"/>
        </w:rPr>
        <w:t>digital qPCR instrument</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2999B9F8" w:rsidR="00075F7F" w:rsidRDefault="00075F7F">
      <w:pPr>
        <w:pStyle w:val="BodyText"/>
        <w:jc w:val="both"/>
      </w:pPr>
      <w:r>
        <w:rPr>
          <w:rFonts w:ascii="Arial" w:hAnsi="Arial" w:cs="Arial"/>
          <w:sz w:val="24"/>
        </w:rPr>
        <w:t>Ref:</w:t>
      </w:r>
      <w:r>
        <w:rPr>
          <w:rFonts w:ascii="Arial" w:hAnsi="Arial" w:cs="Arial"/>
          <w:sz w:val="24"/>
        </w:rPr>
        <w:tab/>
      </w:r>
      <w:r w:rsidR="00412D8A">
        <w:rPr>
          <w:rFonts w:ascii="Arial" w:hAnsi="Arial" w:cs="Arial"/>
          <w:sz w:val="24"/>
        </w:rPr>
        <w:t>ML 2</w:t>
      </w:r>
      <w:r w:rsidR="00A43AB9">
        <w:rPr>
          <w:rFonts w:ascii="Arial" w:hAnsi="Arial" w:cs="Arial"/>
          <w:sz w:val="24"/>
        </w:rPr>
        <w:t>20201</w:t>
      </w:r>
    </w:p>
    <w:p w14:paraId="73D7CAC7" w14:textId="1A2867DB"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Pr="00302E35">
        <w:rPr>
          <w:rFonts w:ascii="Arial" w:hAnsi="Arial" w:cs="Arial"/>
          <w:b/>
          <w:sz w:val="24"/>
          <w:szCs w:val="22"/>
        </w:rPr>
        <w:t xml:space="preserve">Supply of </w:t>
      </w:r>
      <w:r w:rsidR="00A50D51">
        <w:rPr>
          <w:rFonts w:ascii="Arial" w:hAnsi="Arial" w:cs="Arial"/>
          <w:b/>
          <w:sz w:val="24"/>
          <w:szCs w:val="22"/>
        </w:rPr>
        <w:t>D</w:t>
      </w:r>
      <w:r w:rsidR="00A43AB9">
        <w:rPr>
          <w:rFonts w:ascii="Arial" w:hAnsi="Arial" w:cs="Arial"/>
          <w:b/>
          <w:sz w:val="24"/>
          <w:szCs w:val="22"/>
        </w:rPr>
        <w:t xml:space="preserve">igital qPCR </w:t>
      </w:r>
      <w:r w:rsidR="00A50D51">
        <w:rPr>
          <w:rFonts w:ascii="Arial" w:hAnsi="Arial" w:cs="Arial"/>
          <w:b/>
          <w:sz w:val="24"/>
          <w:szCs w:val="22"/>
        </w:rPr>
        <w:t>I</w:t>
      </w:r>
      <w:r w:rsidR="00A43AB9">
        <w:rPr>
          <w:rFonts w:ascii="Arial" w:hAnsi="Arial" w:cs="Arial"/>
          <w:b/>
          <w:sz w:val="24"/>
          <w:szCs w:val="22"/>
        </w:rPr>
        <w:t>nstrument</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74A5A359"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117893E8" w14:textId="77777777" w:rsidR="00075F7F" w:rsidRPr="00412D8A" w:rsidRDefault="00075F7F">
      <w:pPr>
        <w:tabs>
          <w:tab w:val="left" w:pos="-1440"/>
        </w:tabs>
        <w:ind w:left="2835" w:hanging="2126"/>
        <w:jc w:val="both"/>
        <w:rPr>
          <w:rFonts w:ascii="Arial" w:hAnsi="Arial" w:cs="Arial"/>
          <w:sz w:val="22"/>
          <w:szCs w:val="22"/>
        </w:rPr>
      </w:pPr>
    </w:p>
    <w:p w14:paraId="59CEE773" w14:textId="77777777" w:rsidR="00075F7F" w:rsidRPr="00412D8A" w:rsidRDefault="00075F7F">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7191FB25" w14:textId="42FA2548" w:rsidR="00075F7F" w:rsidRPr="00412D8A" w:rsidRDefault="00A50D51" w:rsidP="005D77C0">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ML</w:t>
      </w:r>
      <w:r w:rsidR="00075F7F" w:rsidRPr="00412D8A">
        <w:rPr>
          <w:rFonts w:ascii="Arial" w:hAnsi="Arial" w:cs="Arial"/>
          <w:color w:val="000000" w:themeColor="text1"/>
          <w:sz w:val="22"/>
          <w:szCs w:val="22"/>
        </w:rPr>
        <w:t xml:space="preserve"> Starcross Laboraotry</w:t>
      </w:r>
    </w:p>
    <w:p w14:paraId="085CA884"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Staplake Mount</w:t>
      </w:r>
    </w:p>
    <w:p w14:paraId="65B97CFC"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17FCAFC2"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3EF61A5"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181CB50" w14:textId="77777777" w:rsidR="00075F7F" w:rsidRDefault="00075F7F">
      <w:pPr>
        <w:tabs>
          <w:tab w:val="left" w:pos="-1440"/>
        </w:tabs>
        <w:jc w:val="both"/>
        <w:rPr>
          <w:sz w:val="22"/>
          <w:szCs w:val="22"/>
        </w:rPr>
      </w:pPr>
    </w:p>
    <w:p w14:paraId="0B6183C6"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708EFE3" w14:textId="77777777" w:rsidR="00075F7F" w:rsidRDefault="00075F7F">
      <w:pPr>
        <w:tabs>
          <w:tab w:val="left" w:pos="-1440"/>
        </w:tabs>
        <w:jc w:val="both"/>
        <w:rPr>
          <w:sz w:val="22"/>
          <w:szCs w:val="22"/>
        </w:rPr>
      </w:pPr>
    </w:p>
    <w:p w14:paraId="6CE7B0B4"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F72D00C" w14:textId="77777777" w:rsidR="00075F7F" w:rsidRDefault="00075F7F">
      <w:pPr>
        <w:tabs>
          <w:tab w:val="left" w:pos="-1440"/>
        </w:tabs>
        <w:jc w:val="both"/>
        <w:rPr>
          <w:sz w:val="22"/>
          <w:szCs w:val="22"/>
        </w:rPr>
      </w:pPr>
    </w:p>
    <w:p w14:paraId="42A40A24" w14:textId="77777777"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412D8A">
        <w:rPr>
          <w:sz w:val="22"/>
          <w:szCs w:val="22"/>
        </w:rPr>
        <w:t>15/03/2022</w:t>
      </w:r>
    </w:p>
    <w:p w14:paraId="2A25E03F" w14:textId="77777777"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412D8A">
        <w:rPr>
          <w:sz w:val="22"/>
          <w:szCs w:val="22"/>
        </w:rPr>
        <w:t>14/03/2023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0A188A36"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6A7AEB5E" w14:textId="77777777" w:rsidR="00075F7F" w:rsidRDefault="00075F7F">
      <w:pPr>
        <w:jc w:val="both"/>
        <w:rPr>
          <w:b/>
          <w:sz w:val="22"/>
          <w:szCs w:val="22"/>
        </w:rPr>
      </w:pPr>
    </w:p>
    <w:p w14:paraId="08A4665E" w14:textId="77777777" w:rsidR="00D520CC" w:rsidRPr="00412D8A" w:rsidRDefault="00D520CC" w:rsidP="00D520CC">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5F7E93C" w14:textId="64BE8C60" w:rsidR="00D520CC" w:rsidRPr="00412D8A" w:rsidRDefault="00A50D51"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ML</w:t>
      </w:r>
      <w:r w:rsidR="00D520CC" w:rsidRPr="00412D8A">
        <w:rPr>
          <w:rFonts w:ascii="Arial" w:hAnsi="Arial" w:cs="Arial"/>
          <w:color w:val="000000" w:themeColor="text1"/>
          <w:sz w:val="22"/>
          <w:szCs w:val="22"/>
        </w:rPr>
        <w:t>S Starcross Laboraotry</w:t>
      </w:r>
    </w:p>
    <w:p w14:paraId="32BB6868"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Staplake Mount</w:t>
      </w:r>
    </w:p>
    <w:p w14:paraId="5AA12DCE"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7467115F" w14:textId="77777777" w:rsidR="00D520CC" w:rsidRPr="00412D8A" w:rsidRDefault="00D520CC" w:rsidP="00D520CC">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31126C0A" w14:textId="77777777" w:rsidR="00D520CC" w:rsidRPr="00412D8A" w:rsidRDefault="00D520CC" w:rsidP="00D520CC">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AC77F4B" w14:textId="77777777" w:rsidR="00D520CC" w:rsidRDefault="00D520CC">
      <w:pPr>
        <w:jc w:val="both"/>
        <w:rPr>
          <w:b/>
          <w:sz w:val="22"/>
          <w:szCs w:val="22"/>
        </w:rPr>
      </w:pPr>
    </w:p>
    <w:p w14:paraId="426B3AE9" w14:textId="77777777" w:rsidR="00075F7F" w:rsidRDefault="00075F7F">
      <w:pPr>
        <w:jc w:val="both"/>
        <w:rPr>
          <w:b/>
          <w:sz w:val="22"/>
          <w:szCs w:val="22"/>
        </w:rPr>
      </w:pPr>
    </w:p>
    <w:p w14:paraId="26BFCE3E"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2757F2F2" w14:textId="77777777" w:rsidR="00075F7F" w:rsidRDefault="00075F7F">
      <w:pPr>
        <w:jc w:val="both"/>
        <w:rPr>
          <w:sz w:val="22"/>
          <w:szCs w:val="22"/>
        </w:rPr>
      </w:pPr>
    </w:p>
    <w:p w14:paraId="74100042" w14:textId="77777777" w:rsidR="00075F7F" w:rsidRDefault="00075F7F">
      <w:pPr>
        <w:ind w:left="709"/>
        <w:jc w:val="both"/>
      </w:pPr>
      <w:r>
        <w:rPr>
          <w:sz w:val="22"/>
          <w:szCs w:val="22"/>
        </w:rPr>
        <w:t>Professional Indemnity Min. Cover</w:t>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24E6D5B8" w14:textId="77777777"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A1C37E" w14:textId="77777777"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£1</w:t>
      </w:r>
      <w:r>
        <w:rPr>
          <w:i/>
          <w:color w:val="FF0000"/>
          <w:sz w:val="22"/>
          <w:szCs w:val="22"/>
        </w:rPr>
        <w:t xml:space="preserve"> </w:t>
      </w:r>
      <w:r>
        <w:rPr>
          <w:color w:val="000000"/>
          <w:sz w:val="22"/>
          <w:szCs w:val="22"/>
        </w:rPr>
        <w:t>million</w:t>
      </w:r>
    </w:p>
    <w:p w14:paraId="46D595D6" w14:textId="77777777" w:rsidR="00075F7F" w:rsidRDefault="00075F7F">
      <w:pPr>
        <w:jc w:val="both"/>
        <w:rPr>
          <w:sz w:val="22"/>
          <w:szCs w:val="22"/>
        </w:rPr>
      </w:pPr>
    </w:p>
    <w:p w14:paraId="0AE1FD26"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1AB95C72" w14:textId="77777777" w:rsidR="00075F7F" w:rsidRDefault="00075F7F">
      <w:pPr>
        <w:jc w:val="both"/>
        <w:rPr>
          <w:sz w:val="22"/>
          <w:szCs w:val="22"/>
        </w:rPr>
      </w:pPr>
    </w:p>
    <w:p w14:paraId="541C396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B6CA" w14:textId="77777777" w:rsidR="004E324A" w:rsidRDefault="004E324A" w:rsidP="00E05C7B">
      <w:r>
        <w:separator/>
      </w:r>
    </w:p>
  </w:endnote>
  <w:endnote w:type="continuationSeparator" w:id="0">
    <w:p w14:paraId="5A859706" w14:textId="77777777" w:rsidR="004E324A" w:rsidRDefault="004E324A"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1E58" w14:textId="77777777" w:rsidR="004E324A" w:rsidRDefault="004E324A" w:rsidP="00E05C7B">
      <w:r>
        <w:separator/>
      </w:r>
    </w:p>
  </w:footnote>
  <w:footnote w:type="continuationSeparator" w:id="0">
    <w:p w14:paraId="4CB88475" w14:textId="77777777" w:rsidR="004E324A" w:rsidRDefault="004E324A"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8"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9"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924E18"/>
    <w:multiLevelType w:val="hybridMultilevel"/>
    <w:tmpl w:val="430C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27"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17"/>
  </w:num>
  <w:num w:numId="3">
    <w:abstractNumId w:val="4"/>
  </w:num>
  <w:num w:numId="4">
    <w:abstractNumId w:val="25"/>
  </w:num>
  <w:num w:numId="5">
    <w:abstractNumId w:val="6"/>
  </w:num>
  <w:num w:numId="6">
    <w:abstractNumId w:val="22"/>
  </w:num>
  <w:num w:numId="7">
    <w:abstractNumId w:val="12"/>
  </w:num>
  <w:num w:numId="8">
    <w:abstractNumId w:val="11"/>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8"/>
  </w:num>
  <w:num w:numId="12">
    <w:abstractNumId w:val="16"/>
  </w:num>
  <w:num w:numId="13">
    <w:abstractNumId w:val="7"/>
  </w:num>
  <w:num w:numId="14">
    <w:abstractNumId w:val="0"/>
  </w:num>
  <w:num w:numId="15">
    <w:abstractNumId w:val="19"/>
  </w:num>
  <w:num w:numId="16">
    <w:abstractNumId w:val="23"/>
  </w:num>
  <w:num w:numId="17">
    <w:abstractNumId w:val="28"/>
  </w:num>
  <w:num w:numId="18">
    <w:abstractNumId w:val="10"/>
  </w:num>
  <w:num w:numId="19">
    <w:abstractNumId w:val="15"/>
  </w:num>
  <w:num w:numId="20">
    <w:abstractNumId w:val="24"/>
  </w:num>
  <w:num w:numId="21">
    <w:abstractNumId w:val="5"/>
  </w:num>
  <w:num w:numId="22">
    <w:abstractNumId w:val="2"/>
  </w:num>
  <w:num w:numId="23">
    <w:abstractNumId w:val="26"/>
  </w:num>
  <w:num w:numId="24">
    <w:abstractNumId w:val="8"/>
  </w:num>
  <w:num w:numId="25">
    <w:abstractNumId w:val="14"/>
  </w:num>
  <w:num w:numId="26">
    <w:abstractNumId w:val="13"/>
  </w:num>
  <w:num w:numId="27">
    <w:abstractNumId w:val="1"/>
  </w:num>
  <w:num w:numId="28">
    <w:abstractNumId w:val="20"/>
  </w:num>
  <w:num w:numId="29">
    <w:abstractNumId w:val="9"/>
  </w:num>
  <w:num w:numId="3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549F7"/>
    <w:rsid w:val="00065A58"/>
    <w:rsid w:val="00075F7F"/>
    <w:rsid w:val="000878DD"/>
    <w:rsid w:val="00093BC4"/>
    <w:rsid w:val="00097CC0"/>
    <w:rsid w:val="000A352F"/>
    <w:rsid w:val="000B5C91"/>
    <w:rsid w:val="000D1CA8"/>
    <w:rsid w:val="000D2F4D"/>
    <w:rsid w:val="000E0DBA"/>
    <w:rsid w:val="000E2DE0"/>
    <w:rsid w:val="000E6B62"/>
    <w:rsid w:val="00103932"/>
    <w:rsid w:val="00110822"/>
    <w:rsid w:val="00122B02"/>
    <w:rsid w:val="00137C20"/>
    <w:rsid w:val="00137E82"/>
    <w:rsid w:val="00162C2A"/>
    <w:rsid w:val="0016585A"/>
    <w:rsid w:val="00180764"/>
    <w:rsid w:val="001839AA"/>
    <w:rsid w:val="001948DB"/>
    <w:rsid w:val="001A0950"/>
    <w:rsid w:val="001A3679"/>
    <w:rsid w:val="001A553D"/>
    <w:rsid w:val="001C31F6"/>
    <w:rsid w:val="001E01EA"/>
    <w:rsid w:val="001F2201"/>
    <w:rsid w:val="001F22CB"/>
    <w:rsid w:val="00205372"/>
    <w:rsid w:val="002170E6"/>
    <w:rsid w:val="00222854"/>
    <w:rsid w:val="00222DA0"/>
    <w:rsid w:val="00231EA6"/>
    <w:rsid w:val="0023711F"/>
    <w:rsid w:val="00242637"/>
    <w:rsid w:val="002643DD"/>
    <w:rsid w:val="002877CB"/>
    <w:rsid w:val="00296D92"/>
    <w:rsid w:val="002A69DB"/>
    <w:rsid w:val="002B4CC9"/>
    <w:rsid w:val="002C1E6C"/>
    <w:rsid w:val="002C3339"/>
    <w:rsid w:val="002E5FCC"/>
    <w:rsid w:val="002F4C87"/>
    <w:rsid w:val="002F5AC6"/>
    <w:rsid w:val="002F7873"/>
    <w:rsid w:val="003014F2"/>
    <w:rsid w:val="00303DF5"/>
    <w:rsid w:val="00312E25"/>
    <w:rsid w:val="003318A9"/>
    <w:rsid w:val="00334A8C"/>
    <w:rsid w:val="0034416E"/>
    <w:rsid w:val="00375CE2"/>
    <w:rsid w:val="0038340B"/>
    <w:rsid w:val="00395856"/>
    <w:rsid w:val="003A6912"/>
    <w:rsid w:val="003B2D83"/>
    <w:rsid w:val="003B578A"/>
    <w:rsid w:val="003B7417"/>
    <w:rsid w:val="003B7515"/>
    <w:rsid w:val="003C1C3E"/>
    <w:rsid w:val="003C74EF"/>
    <w:rsid w:val="00411E0E"/>
    <w:rsid w:val="00412D8A"/>
    <w:rsid w:val="00426B85"/>
    <w:rsid w:val="00431A8E"/>
    <w:rsid w:val="00443444"/>
    <w:rsid w:val="00467724"/>
    <w:rsid w:val="00491B79"/>
    <w:rsid w:val="004979D1"/>
    <w:rsid w:val="004B4C4C"/>
    <w:rsid w:val="004B5DA7"/>
    <w:rsid w:val="004B7EC2"/>
    <w:rsid w:val="004C13AC"/>
    <w:rsid w:val="004C2BB0"/>
    <w:rsid w:val="004C7FC4"/>
    <w:rsid w:val="004D776D"/>
    <w:rsid w:val="004E324A"/>
    <w:rsid w:val="004F2DDC"/>
    <w:rsid w:val="004F51A0"/>
    <w:rsid w:val="004F5E11"/>
    <w:rsid w:val="00502E9B"/>
    <w:rsid w:val="005141BA"/>
    <w:rsid w:val="005250C5"/>
    <w:rsid w:val="00536906"/>
    <w:rsid w:val="00537927"/>
    <w:rsid w:val="0053797A"/>
    <w:rsid w:val="00544F4A"/>
    <w:rsid w:val="005628EA"/>
    <w:rsid w:val="00567108"/>
    <w:rsid w:val="005700D8"/>
    <w:rsid w:val="00575D5D"/>
    <w:rsid w:val="00582130"/>
    <w:rsid w:val="00585C79"/>
    <w:rsid w:val="005C2524"/>
    <w:rsid w:val="005D3316"/>
    <w:rsid w:val="005D63B0"/>
    <w:rsid w:val="005D77C0"/>
    <w:rsid w:val="005F4C38"/>
    <w:rsid w:val="005F5BD2"/>
    <w:rsid w:val="0061427E"/>
    <w:rsid w:val="006201E0"/>
    <w:rsid w:val="006277E6"/>
    <w:rsid w:val="00634961"/>
    <w:rsid w:val="006378A0"/>
    <w:rsid w:val="00646663"/>
    <w:rsid w:val="006515A9"/>
    <w:rsid w:val="00655B4F"/>
    <w:rsid w:val="00664FF6"/>
    <w:rsid w:val="00667364"/>
    <w:rsid w:val="00670F1E"/>
    <w:rsid w:val="006739AF"/>
    <w:rsid w:val="00680D18"/>
    <w:rsid w:val="006A3118"/>
    <w:rsid w:val="006B2A00"/>
    <w:rsid w:val="006C3EEF"/>
    <w:rsid w:val="006D38D0"/>
    <w:rsid w:val="006D6FE0"/>
    <w:rsid w:val="006E4951"/>
    <w:rsid w:val="00702558"/>
    <w:rsid w:val="00703BAC"/>
    <w:rsid w:val="00710211"/>
    <w:rsid w:val="00734DA1"/>
    <w:rsid w:val="0074406A"/>
    <w:rsid w:val="00750582"/>
    <w:rsid w:val="00751216"/>
    <w:rsid w:val="0076219C"/>
    <w:rsid w:val="007652CF"/>
    <w:rsid w:val="00766C82"/>
    <w:rsid w:val="007700D5"/>
    <w:rsid w:val="0077327A"/>
    <w:rsid w:val="00775063"/>
    <w:rsid w:val="00777EF1"/>
    <w:rsid w:val="0078322A"/>
    <w:rsid w:val="007931F6"/>
    <w:rsid w:val="007B1112"/>
    <w:rsid w:val="007C058A"/>
    <w:rsid w:val="007C5BBB"/>
    <w:rsid w:val="007D26AD"/>
    <w:rsid w:val="007D26D8"/>
    <w:rsid w:val="007E3780"/>
    <w:rsid w:val="00801D1C"/>
    <w:rsid w:val="00810644"/>
    <w:rsid w:val="008113C3"/>
    <w:rsid w:val="00825B21"/>
    <w:rsid w:val="00837491"/>
    <w:rsid w:val="00841632"/>
    <w:rsid w:val="008811D3"/>
    <w:rsid w:val="00895C87"/>
    <w:rsid w:val="008973AA"/>
    <w:rsid w:val="008C4BA6"/>
    <w:rsid w:val="008D7A7D"/>
    <w:rsid w:val="00921556"/>
    <w:rsid w:val="0093252F"/>
    <w:rsid w:val="00932EA0"/>
    <w:rsid w:val="0093723A"/>
    <w:rsid w:val="00941D4B"/>
    <w:rsid w:val="009451EB"/>
    <w:rsid w:val="0095254E"/>
    <w:rsid w:val="00953F90"/>
    <w:rsid w:val="009715FD"/>
    <w:rsid w:val="00981F09"/>
    <w:rsid w:val="0098516F"/>
    <w:rsid w:val="00996F23"/>
    <w:rsid w:val="009A55DF"/>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43AB9"/>
    <w:rsid w:val="00A50D51"/>
    <w:rsid w:val="00A5269C"/>
    <w:rsid w:val="00A53D8C"/>
    <w:rsid w:val="00A61C4E"/>
    <w:rsid w:val="00A73AF8"/>
    <w:rsid w:val="00A778A4"/>
    <w:rsid w:val="00A84E32"/>
    <w:rsid w:val="00A946D1"/>
    <w:rsid w:val="00AA16DD"/>
    <w:rsid w:val="00AA18E7"/>
    <w:rsid w:val="00AB6556"/>
    <w:rsid w:val="00AC10E9"/>
    <w:rsid w:val="00AC670A"/>
    <w:rsid w:val="00AD691D"/>
    <w:rsid w:val="00AD6E26"/>
    <w:rsid w:val="00AD6F35"/>
    <w:rsid w:val="00AE2331"/>
    <w:rsid w:val="00B131B6"/>
    <w:rsid w:val="00B151D0"/>
    <w:rsid w:val="00B30644"/>
    <w:rsid w:val="00B326B6"/>
    <w:rsid w:val="00B411CA"/>
    <w:rsid w:val="00B46DFC"/>
    <w:rsid w:val="00B507DB"/>
    <w:rsid w:val="00B52604"/>
    <w:rsid w:val="00B533C0"/>
    <w:rsid w:val="00B54C10"/>
    <w:rsid w:val="00B66B70"/>
    <w:rsid w:val="00B72B2E"/>
    <w:rsid w:val="00B86D78"/>
    <w:rsid w:val="00B94CDD"/>
    <w:rsid w:val="00BC26AA"/>
    <w:rsid w:val="00BC2742"/>
    <w:rsid w:val="00BC49A1"/>
    <w:rsid w:val="00BD6C51"/>
    <w:rsid w:val="00BE3CF5"/>
    <w:rsid w:val="00BF126A"/>
    <w:rsid w:val="00BF3654"/>
    <w:rsid w:val="00BF435F"/>
    <w:rsid w:val="00C05016"/>
    <w:rsid w:val="00C11EBA"/>
    <w:rsid w:val="00C24614"/>
    <w:rsid w:val="00C2662E"/>
    <w:rsid w:val="00C2768F"/>
    <w:rsid w:val="00C33F87"/>
    <w:rsid w:val="00C401D9"/>
    <w:rsid w:val="00C40F42"/>
    <w:rsid w:val="00C56BE7"/>
    <w:rsid w:val="00C669C7"/>
    <w:rsid w:val="00C755E9"/>
    <w:rsid w:val="00C82830"/>
    <w:rsid w:val="00C87218"/>
    <w:rsid w:val="00CA7693"/>
    <w:rsid w:val="00CB0838"/>
    <w:rsid w:val="00CB347A"/>
    <w:rsid w:val="00CD27A6"/>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60F04"/>
    <w:rsid w:val="00E61396"/>
    <w:rsid w:val="00E62EE7"/>
    <w:rsid w:val="00E65F5D"/>
    <w:rsid w:val="00E71837"/>
    <w:rsid w:val="00E76B25"/>
    <w:rsid w:val="00E828AF"/>
    <w:rsid w:val="00E84EE9"/>
    <w:rsid w:val="00EA6FE1"/>
    <w:rsid w:val="00EA7EFD"/>
    <w:rsid w:val="00EC01CF"/>
    <w:rsid w:val="00EC0F3C"/>
    <w:rsid w:val="00ED68F5"/>
    <w:rsid w:val="00EE4C72"/>
    <w:rsid w:val="00EF022C"/>
    <w:rsid w:val="00EF19D8"/>
    <w:rsid w:val="00F1537C"/>
    <w:rsid w:val="00F175BF"/>
    <w:rsid w:val="00F35228"/>
    <w:rsid w:val="00F57290"/>
    <w:rsid w:val="00F60126"/>
    <w:rsid w:val="00F603F8"/>
    <w:rsid w:val="00F7147C"/>
    <w:rsid w:val="00F80C39"/>
    <w:rsid w:val="00F91F7C"/>
    <w:rsid w:val="00FA1F8B"/>
    <w:rsid w:val="00FA6061"/>
    <w:rsid w:val="00FB55C7"/>
    <w:rsid w:val="00FC7334"/>
    <w:rsid w:val="00FD3AD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8445</Words>
  <Characters>49973</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58302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7</cp:revision>
  <cp:lastPrinted>2016-03-18T08:32:00Z</cp:lastPrinted>
  <dcterms:created xsi:type="dcterms:W3CDTF">2022-02-01T11:05:00Z</dcterms:created>
  <dcterms:modified xsi:type="dcterms:W3CDTF">2022-02-01T13:57:00Z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