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Off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Off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6435F6F2" w:rsidR="00FB3C86" w:rsidRDefault="00801762" w:rsidP="002A13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2A139C">
                  <w:rPr>
                    <w:rFonts w:ascii="Arial" w:hAnsi="Arial" w:cs="Arial"/>
                    <w:sz w:val="22"/>
                    <w:szCs w:val="22"/>
                  </w:rPr>
                  <w:t>Cabine</w:t>
                </w:r>
                <w:r w:rsidR="00AE3A0C">
                  <w:rPr>
                    <w:rFonts w:ascii="Arial" w:hAnsi="Arial" w:cs="Arial"/>
                    <w:sz w:val="22"/>
                    <w:szCs w:val="22"/>
                  </w:rPr>
                  <w:t xml:space="preserve">t Office 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1D1B22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8D1E64" w14:textId="6C3EF62C" w:rsidR="00FB3C86" w:rsidRPr="001D1B22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D1B22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 w:rsidRPr="001D1B22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1357FCF2" w14:textId="59EBB489" w:rsidR="00FB3C86" w:rsidRPr="001D1B22" w:rsidRDefault="00743924" w:rsidP="001D1B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b/>
                  <w:lang w:eastAsia="en-GB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Content>
                <w:r w:rsidRPr="00743924">
                  <w:rPr>
                    <w:rFonts w:ascii="Arial" w:eastAsia="Times New Roman" w:hAnsi="Arial" w:cs="Arial"/>
                    <w:b/>
                    <w:lang w:eastAsia="en-GB"/>
                  </w:rPr>
                  <w:t>REDACTED</w:t>
                </w:r>
              </w:sdtContent>
            </w:sdt>
          </w:p>
        </w:tc>
      </w:tr>
    </w:tbl>
    <w:p w14:paraId="605F677B" w14:textId="77777777" w:rsidR="00FB3C86" w:rsidRPr="001D1B22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1D1B22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FF0E9DF" w14:textId="02C4B0D2" w:rsidR="00FB3C86" w:rsidRPr="001D1B22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1B22"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1D1B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1D1B22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711CA87" w14:textId="682B26A4" w:rsidR="00FB3C86" w:rsidRPr="001D1B22" w:rsidRDefault="00743924" w:rsidP="00AE3A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</w:tr>
    </w:tbl>
    <w:p w14:paraId="41BC9B78" w14:textId="77777777" w:rsidR="00FB3C86" w:rsidRPr="001D1B22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Pr="001D1B22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D1B22"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1D1B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1D1B22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1D1B22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7BA50F60" w14:textId="7EB0F9A8" w:rsidR="00FB3C86" w:rsidRPr="0081764A" w:rsidRDefault="00743924" w:rsidP="00AE3A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3F279D3" w14:textId="1EBB01E8" w:rsidR="00FB3C86" w:rsidRPr="00AF2DB4" w:rsidRDefault="0081764A" w:rsidP="00AF2DB4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8387715" w14:textId="7142EFD2" w:rsidR="00FB3C86" w:rsidRDefault="00801762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741AA7">
                  <w:rPr>
                    <w:rFonts w:ascii="Arial" w:hAnsi="Arial" w:cs="Arial"/>
                    <w:sz w:val="22"/>
                    <w:szCs w:val="22"/>
                  </w:rPr>
                  <w:t xml:space="preserve">Comparex UK Limited 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A334E74" w14:textId="66870664" w:rsidR="00FB3C86" w:rsidRPr="00AF2DB4" w:rsidRDefault="00FB3C86" w:rsidP="00AF2DB4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5D5588E9" w14:textId="2B8DFBEC" w:rsidR="00FB3C86" w:rsidRDefault="00743924" w:rsidP="00741A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b/>
                  <w:lang w:eastAsia="en-GB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Content>
                <w:r w:rsidRPr="00743924">
                  <w:rPr>
                    <w:rFonts w:ascii="Arial" w:eastAsia="Times New Roman" w:hAnsi="Arial" w:cs="Arial"/>
                    <w:b/>
                    <w:lang w:eastAsia="en-GB"/>
                  </w:rPr>
                  <w:t>REDACTED</w:t>
                </w:r>
              </w:sdtContent>
            </w:sdt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F215454" w14:textId="12CC8D5E" w:rsidR="00FB3C86" w:rsidRPr="00AF2DB4" w:rsidRDefault="00FB3C86" w:rsidP="00AF2DB4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66709AE7" w14:textId="6D998B25" w:rsidR="00FB3C86" w:rsidRDefault="00743924" w:rsidP="00741A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b/>
                  <w:lang w:eastAsia="en-GB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Content>
                <w:r w:rsidRPr="00743924">
                  <w:rPr>
                    <w:rFonts w:ascii="Arial" w:eastAsia="Times New Roman" w:hAnsi="Arial" w:cs="Arial"/>
                    <w:b/>
                    <w:lang w:eastAsia="en-GB"/>
                  </w:rPr>
                  <w:t>REDACTED</w:t>
                </w:r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A503733" w14:textId="226254D1" w:rsidR="0081764A" w:rsidRPr="00AF2DB4" w:rsidRDefault="00FB3C86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5A66CE1C" w14:textId="1A49FCFA" w:rsidR="00FB3C86" w:rsidRPr="0081764A" w:rsidRDefault="00743924" w:rsidP="00AF2DB4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b/>
                  <w:lang w:eastAsia="en-GB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Content>
                <w:r w:rsidRPr="00743924">
                  <w:rPr>
                    <w:rFonts w:ascii="Arial" w:eastAsia="Times New Roman" w:hAnsi="Arial" w:cs="Arial"/>
                    <w:b/>
                    <w:lang w:eastAsia="en-GB"/>
                  </w:rPr>
                  <w:t>REDACTED</w:t>
                </w:r>
              </w:sdtContent>
            </w:sdt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4392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 w:rsidRPr="00743924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41FE119D" w14:textId="1585B963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14:paraId="5BB7E8C2" w14:textId="4AF67FB6" w:rsidR="006431F3" w:rsidRPr="0081764A" w:rsidRDefault="00801762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977479"/>
                <w:placeholder>
                  <w:docPart w:val="9CBB31AF605549E3A254FBEFC0B1A60A"/>
                </w:placeholder>
                <w:showingPlcHdr/>
                <w:text/>
              </w:sdtPr>
              <w:sdtEndPr/>
              <w:sdtContent>
                <w:r w:rsidR="006431F3" w:rsidRPr="0081764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5B29E9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15E11F0F" w:rsidR="00F679EE" w:rsidRPr="00B33CA5" w:rsidRDefault="0080176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01880E48" w:rsidR="00F679EE" w:rsidRPr="00B33CA5" w:rsidRDefault="0080176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AA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562B3DC8" w:rsidR="00F679EE" w:rsidRPr="00B33CA5" w:rsidRDefault="0080176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580F215E" w:rsidR="00F679EE" w:rsidRPr="00B33CA5" w:rsidRDefault="0080176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B33CA5" w:rsidRDefault="00801762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791D4FE" w14:textId="5A43BCFE" w:rsidR="00BC1FD4" w:rsidRPr="00C23F4F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F2DB4"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AF2DB4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EB2408B" w14:textId="3B3F81E9" w:rsidR="006431F3" w:rsidRDefault="00801762" w:rsidP="00AF2D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AF2DB4">
                  <w:rPr>
                    <w:rFonts w:ascii="Arial" w:hAnsi="Arial" w:cs="Arial"/>
                    <w:sz w:val="22"/>
                    <w:szCs w:val="22"/>
                  </w:rPr>
                  <w:t>CCSO19A60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755548E" w14:textId="38DC3FBE" w:rsidR="00EC0E2D" w:rsidRPr="00C23F4F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07F9946F" w14:textId="62367AEF" w:rsidR="006431F3" w:rsidRDefault="00801762" w:rsidP="007458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9-09-27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043C6">
                  <w:rPr>
                    <w:rFonts w:ascii="Arial" w:hAnsi="Arial" w:cs="Arial"/>
                    <w:sz w:val="22"/>
                    <w:szCs w:val="22"/>
                  </w:rPr>
                  <w:t>27/09/2019</w:t>
                </w:r>
              </w:sdtContent>
            </w:sdt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17BC053" w14:textId="68A3B6F0" w:rsidR="00B33CA5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7C128CFF" w14:textId="1293E9FB" w:rsidR="00B33CA5" w:rsidRPr="00B33CA5" w:rsidRDefault="00801762" w:rsidP="00B33C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8408576"/>
                <w:placeholder>
                  <w:docPart w:val="1715A55E302D42AD8431014FC810F147"/>
                </w:placeholder>
                <w:text/>
              </w:sdtPr>
              <w:sdtEndPr/>
              <w:sdtContent>
                <w:r w:rsidR="00C23F4F">
                  <w:rPr>
                    <w:rFonts w:ascii="Arial" w:hAnsi="Arial" w:cs="Arial"/>
                    <w:sz w:val="22"/>
                    <w:szCs w:val="22"/>
                  </w:rPr>
                  <w:t>Twenty four (24</w:t>
                </w:r>
                <w:r w:rsidR="00C23F4F" w:rsidRPr="00C23F4F">
                  <w:rPr>
                    <w:rFonts w:ascii="Arial" w:hAnsi="Arial" w:cs="Arial"/>
                    <w:sz w:val="22"/>
                    <w:szCs w:val="22"/>
                  </w:rPr>
                  <w:t xml:space="preserve">) Months </w:t>
                </w:r>
              </w:sdtContent>
            </w:sdt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73093829" w:rsidR="00954D49" w:rsidRDefault="00801762" w:rsidP="00954D4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C23F4F">
                  <w:rPr>
                    <w:rFonts w:ascii="Arial" w:hAnsi="Arial" w:cs="Arial"/>
                    <w:sz w:val="22"/>
                    <w:szCs w:val="22"/>
                  </w:rPr>
                  <w:t>Twenty four (24) Months.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303F5748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</w:p>
          <w:p w14:paraId="26941E2C" w14:textId="55BD0A8A" w:rsidR="004E6EF8" w:rsidRDefault="00801762" w:rsidP="001D1B2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1D1B22" w:rsidRPr="001D1B22">
                  <w:rPr>
                    <w:rFonts w:ascii="Arial" w:hAnsi="Arial" w:cs="Arial"/>
                    <w:sz w:val="22"/>
                    <w:szCs w:val="22"/>
                  </w:rPr>
                  <w:t xml:space="preserve">Twelve (12) months 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D620076" w14:textId="7532FF7E" w:rsidR="00CD4278" w:rsidRDefault="00801762" w:rsidP="00CD42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92646728"/>
                <w:placeholder>
                  <w:docPart w:val="F795A8C1E468490E8FC52238588C3E8E"/>
                </w:placeholder>
                <w:text/>
              </w:sdtPr>
              <w:sdtEndPr/>
              <w:sdtContent>
                <w:r w:rsidR="001D1B22" w:rsidRPr="001D1B22">
                  <w:rPr>
                    <w:rFonts w:ascii="Arial" w:hAnsi="Arial" w:cs="Arial"/>
                    <w:sz w:val="22"/>
                    <w:szCs w:val="22"/>
                  </w:rPr>
                  <w:t>The specification for this requirement is outlined within the Attachment 3 – Statement of Requirements. The full Terms and Conditions are outlined in Attachment 5 - Terms and Conditions of Contract</w:t>
                </w:r>
              </w:sdtContent>
            </w:sdt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1DDAD8E" w14:textId="4F70E2EB" w:rsidR="009C28CE" w:rsidRPr="00BA616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A6163"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6F73B1C4" w14:textId="6C76400E" w:rsidR="00923283" w:rsidRPr="00BA6163" w:rsidRDefault="00801762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2162999"/>
                <w:placeholder>
                  <w:docPart w:val="658962EADFB840B3AF1ECA763C266D46"/>
                </w:placeholder>
                <w:text/>
              </w:sdtPr>
              <w:sdtEndPr/>
              <w:sdtContent>
                <w:r w:rsidR="00BA6163" w:rsidRPr="00BA6163">
                  <w:rPr>
                    <w:rFonts w:ascii="Arial" w:hAnsi="Arial" w:cs="Arial"/>
                    <w:sz w:val="22"/>
                    <w:szCs w:val="22"/>
                  </w:rPr>
                  <w:t xml:space="preserve">The Authority has a requirement that is broken down to the following provisions; </w:t>
                </w:r>
              </w:sdtContent>
            </w:sdt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BA6163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A6163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 w:rsidRPr="00BA6163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45F95B18" w:rsidR="00923283" w:rsidRPr="00BA6163" w:rsidRDefault="00801762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placeholder>
                  <w:docPart w:val="2C5F7DF7AAAF40218D8FDF23563C8E3B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A6163" w:rsidRPr="00BA6163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N/A</w:t>
                </w:r>
              </w:sdtContent>
            </w:sdt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BE451B6" w:rsidR="009C28CE" w:rsidRPr="00BA6163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A6163"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 w:rsidRPr="00BA616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BA6163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 w:rsidRPr="00BA6163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BA6163"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78525863" w14:textId="5902BC77" w:rsidR="00923283" w:rsidRPr="00BA6163" w:rsidRDefault="00743924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b/>
                  <w:lang w:eastAsia="en-GB"/>
                </w:rPr>
                <w:id w:val="5021422"/>
                <w:placeholder>
                  <w:docPart w:val="7CC82099FCC14B4F9C67055ED9AE5259"/>
                </w:placeholder>
                <w:text/>
              </w:sdtPr>
              <w:sdtContent>
                <w:r w:rsidRPr="00743924">
                  <w:rPr>
                    <w:rFonts w:ascii="Arial" w:eastAsia="Times New Roman" w:hAnsi="Arial" w:cs="Arial"/>
                    <w:b/>
                    <w:lang w:eastAsia="en-GB"/>
                  </w:rPr>
                  <w:t>REDACTED</w:t>
                </w:r>
              </w:sdtContent>
            </w:sdt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3ADDFDD2" w:rsidR="009C28CE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786"/>
              <w:gridCol w:w="4665"/>
              <w:gridCol w:w="1955"/>
            </w:tblGrid>
            <w:tr w:rsidR="00257AA7" w:rsidRPr="001A45DF" w14:paraId="43AFC222" w14:textId="77777777" w:rsidTr="005D7D4C">
              <w:tc>
                <w:tcPr>
                  <w:tcW w:w="1481" w:type="pct"/>
                  <w:shd w:val="clear" w:color="auto" w:fill="B8CCE4" w:themeFill="accent1" w:themeFillTint="66"/>
                  <w:vAlign w:val="center"/>
                </w:tcPr>
                <w:p w14:paraId="1A2C0995" w14:textId="1FE82D55" w:rsidR="00257AA7" w:rsidRDefault="00801762" w:rsidP="00257AA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1681005060"/>
                      <w:placeholder>
                        <w:docPart w:val="B4CF6D2162CB41E381CAC46D6DC2F254"/>
                      </w:placeholder>
                      <w:date>
                        <w:dateFormat w:val="dd/MM/yyyy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257AA7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sdtContent>
                  </w:sdt>
                </w:p>
                <w:p w14:paraId="1686AAF9" w14:textId="1C2B49E3" w:rsidR="00257AA7" w:rsidRPr="002C0A45" w:rsidRDefault="00257AA7" w:rsidP="00257AA7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C0A45">
                    <w:rPr>
                      <w:b/>
                      <w:sz w:val="24"/>
                      <w:szCs w:val="24"/>
                    </w:rPr>
                    <w:t xml:space="preserve"> Milestone/Deliverable</w:t>
                  </w:r>
                </w:p>
              </w:tc>
              <w:tc>
                <w:tcPr>
                  <w:tcW w:w="2480" w:type="pct"/>
                  <w:shd w:val="clear" w:color="auto" w:fill="B8CCE4" w:themeFill="accent1" w:themeFillTint="66"/>
                  <w:vAlign w:val="center"/>
                </w:tcPr>
                <w:p w14:paraId="4759C376" w14:textId="77777777" w:rsidR="00257AA7" w:rsidRPr="002C0A45" w:rsidRDefault="00257AA7" w:rsidP="00257AA7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C0A45">
                    <w:rPr>
                      <w:b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1039" w:type="pct"/>
                  <w:shd w:val="clear" w:color="auto" w:fill="B8CCE4" w:themeFill="accent1" w:themeFillTint="66"/>
                  <w:vAlign w:val="center"/>
                </w:tcPr>
                <w:p w14:paraId="59AC57C3" w14:textId="77777777" w:rsidR="00257AA7" w:rsidRPr="002C0A45" w:rsidRDefault="00257AA7" w:rsidP="00257AA7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C0A45">
                    <w:rPr>
                      <w:b/>
                      <w:sz w:val="24"/>
                      <w:szCs w:val="24"/>
                    </w:rPr>
                    <w:t>Timeframe or Delivery Date</w:t>
                  </w:r>
                </w:p>
              </w:tc>
            </w:tr>
            <w:tr w:rsidR="00257AA7" w:rsidRPr="001A45DF" w14:paraId="79DCE08C" w14:textId="77777777" w:rsidTr="005D7D4C">
              <w:tc>
                <w:tcPr>
                  <w:tcW w:w="1481" w:type="pct"/>
                </w:tcPr>
                <w:p w14:paraId="48B77A94" w14:textId="77777777" w:rsidR="00257AA7" w:rsidRPr="00E50CBE" w:rsidRDefault="00257AA7" w:rsidP="00257AA7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50CBE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80" w:type="pct"/>
                  <w:vAlign w:val="center"/>
                </w:tcPr>
                <w:p w14:paraId="41E64CA4" w14:textId="77777777" w:rsidR="00257AA7" w:rsidRDefault="00257AA7" w:rsidP="00257AA7">
                  <w:pPr>
                    <w:spacing w:after="120"/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t>Delivery of all 10 license keys for software.</w:t>
                  </w:r>
                </w:p>
                <w:p w14:paraId="3B17175B" w14:textId="77777777" w:rsidR="00257AA7" w:rsidRPr="001A45DF" w:rsidRDefault="00257AA7" w:rsidP="00257AA7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left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039" w:type="pct"/>
                  <w:vAlign w:val="center"/>
                </w:tcPr>
                <w:p w14:paraId="7FE7C77C" w14:textId="77777777" w:rsidR="00257AA7" w:rsidRPr="001A45DF" w:rsidRDefault="00257AA7" w:rsidP="00257AA7">
                  <w:pPr>
                    <w:spacing w:after="120"/>
                    <w:jc w:val="center"/>
                    <w:rPr>
                      <w:highlight w:val="yellow"/>
                    </w:rPr>
                  </w:pPr>
                  <w:r>
                    <w:rPr>
                      <w:color w:val="000000"/>
                    </w:rPr>
                    <w:t>Within week 1 of Contract Award</w:t>
                  </w:r>
                </w:p>
              </w:tc>
            </w:tr>
            <w:tr w:rsidR="00257AA7" w:rsidRPr="001A45DF" w14:paraId="2FF73A85" w14:textId="77777777" w:rsidTr="005D7D4C">
              <w:tc>
                <w:tcPr>
                  <w:tcW w:w="1481" w:type="pct"/>
                </w:tcPr>
                <w:p w14:paraId="299F487B" w14:textId="77777777" w:rsidR="00257AA7" w:rsidRPr="00E50CBE" w:rsidRDefault="00257AA7" w:rsidP="00257AA7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 w:val="24"/>
                      <w:szCs w:val="24"/>
                    </w:rPr>
                  </w:pPr>
                  <w:r w:rsidRPr="00E50CB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80" w:type="pct"/>
                  <w:vAlign w:val="center"/>
                </w:tcPr>
                <w:p w14:paraId="5EAC66A1" w14:textId="77777777" w:rsidR="00257AA7" w:rsidRPr="001A45DF" w:rsidRDefault="00257AA7" w:rsidP="00257AA7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left"/>
                    <w:rPr>
                      <w:sz w:val="24"/>
                      <w:szCs w:val="24"/>
                      <w:highlight w:val="yellow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Provision of Contract Manager contact details for software support.</w:t>
                  </w:r>
                </w:p>
              </w:tc>
              <w:tc>
                <w:tcPr>
                  <w:tcW w:w="1039" w:type="pct"/>
                  <w:vAlign w:val="center"/>
                </w:tcPr>
                <w:p w14:paraId="16EA276D" w14:textId="77777777" w:rsidR="00257AA7" w:rsidRPr="001A45DF" w:rsidRDefault="00257AA7" w:rsidP="00257AA7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Within week 1 of Contract Award</w:t>
                  </w:r>
                </w:p>
              </w:tc>
            </w:tr>
          </w:tbl>
          <w:p w14:paraId="7FFBC30C" w14:textId="18487264" w:rsidR="00923283" w:rsidRPr="0013761F" w:rsidRDefault="00923283" w:rsidP="00257AA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2A35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03618EC0"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p w14:paraId="3C436C29" w14:textId="75A02520" w:rsidR="00832A35" w:rsidRPr="00832A35" w:rsidRDefault="00257AA7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 w:rsidRPr="00257AA7">
              <w:rPr>
                <w:rFonts w:cs="Arial"/>
                <w:b w:val="0"/>
              </w:rPr>
              <w:t>N/A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Pr="00257AA7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 w:rsidRPr="00257AA7">
              <w:rPr>
                <w:lang w:val="en-GB"/>
              </w:rPr>
              <w:t>Third Party Software</w:t>
            </w:r>
          </w:p>
          <w:p w14:paraId="081EF8DA" w14:textId="2D9FA29F" w:rsidR="00832A35" w:rsidRPr="00257AA7" w:rsidRDefault="00257AA7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257AA7">
              <w:rPr>
                <w:rFonts w:cs="Arial"/>
                <w:b w:val="0"/>
              </w:rPr>
              <w:t>N/A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14:paraId="1B360896" w14:textId="697A3698" w:rsidR="00832A35" w:rsidRPr="00832A35" w:rsidRDefault="00257AA7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257AA7">
              <w:rPr>
                <w:rFonts w:cs="Arial"/>
                <w:b w:val="0"/>
              </w:rPr>
              <w:t>N/A</w:t>
            </w:r>
          </w:p>
        </w:tc>
      </w:tr>
    </w:tbl>
    <w:p w14:paraId="40D7B01C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1A3613B"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</w:p>
        </w:tc>
      </w:tr>
      <w:tr w:rsidR="00D97EC9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D7007D2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801762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80176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80176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80176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80176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80176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80176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80176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801762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80176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80176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80176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374F5F6A" w:rsidR="003E086A" w:rsidRPr="00AF0EBE" w:rsidRDefault="00801762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Pr="00257AA7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57AA7">
              <w:rPr>
                <w:rFonts w:ascii="Arial" w:hAnsi="Arial" w:cs="Arial"/>
                <w:b/>
                <w:sz w:val="22"/>
                <w:szCs w:val="22"/>
              </w:rPr>
              <w:t>Items licensed by the Customer to the Supplier (including any Customer Software, Customer Background IPR and Customer Data)</w:t>
            </w:r>
          </w:p>
          <w:p w14:paraId="571F9A59" w14:textId="29694E90" w:rsidR="005B6F23" w:rsidRPr="00257AA7" w:rsidRDefault="00BA616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57AA7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3848FDAD" w:rsidR="00923283" w:rsidRPr="0013761F" w:rsidRDefault="00801762" w:rsidP="00D97E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244539380"/>
                <w:placeholder>
                  <w:docPart w:val="563756BF033B4A4C9F33C9740C83A543"/>
                </w:placeholder>
                <w:text/>
              </w:sdtPr>
              <w:sdtEndPr/>
              <w:sdtContent>
                <w:r w:rsidR="00D0699A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150CD3C" w14:textId="577FB54E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774676CD" w14:textId="1532D788" w:rsidR="008333A0" w:rsidRPr="00BA6163" w:rsidRDefault="00801762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28F029BA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402BF891" w:rsidR="00D0699A" w:rsidRDefault="00257AA7" w:rsidP="008333A0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See Pricing Schedule below.</w:t>
            </w:r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E32328B" w14:textId="6743D140" w:rsidR="0013761F" w:rsidRPr="00BA6163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686A75BB" w14:textId="6482D32B" w:rsidR="0013761F" w:rsidRDefault="00801762" w:rsidP="00BA61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</w:sdtPr>
              <w:sdtEndPr/>
              <w:sdtContent>
                <w:r w:rsidR="00BA6163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4A6C5A78" w:rsidR="00D37C07" w:rsidRDefault="00524892" w:rsidP="00BA6163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524892">
              <w:rPr>
                <w:rFonts w:ascii="Arial" w:hAnsi="Arial" w:cs="Arial"/>
                <w:sz w:val="22"/>
                <w:szCs w:val="12"/>
              </w:rPr>
              <w:t xml:space="preserve">£81,178,10 (Ex VAT)  </w:t>
            </w: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0A2107A4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7E58CB" w14:textId="77777777" w:rsidR="00D37C07" w:rsidRDefault="00D37C07" w:rsidP="001442B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Call Off</w:t>
      </w:r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1F0A41FC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524892">
        <w:rPr>
          <w:rFonts w:ascii="Arial" w:hAnsi="Arial" w:cs="Arial"/>
          <w:sz w:val="22"/>
          <w:szCs w:val="22"/>
        </w:rPr>
        <w:t xml:space="preserve"> Goods and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>Call Off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1D1CCBEC" w:rsidR="00C15BE3" w:rsidRPr="00957EAE" w:rsidRDefault="00743924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07D0F6B5" w:rsidR="00C15BE3" w:rsidRPr="00957EAE" w:rsidRDefault="00743924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52CD1C3D" w:rsidR="00C15BE3" w:rsidRPr="00957EAE" w:rsidRDefault="00743924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2D9E08EE" w:rsidR="00CD178F" w:rsidRPr="00957EAE" w:rsidRDefault="00743924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4AFC311A" w:rsidR="00CD178F" w:rsidRPr="00957EAE" w:rsidRDefault="00743924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1EDA4B62" w:rsidR="00CD178F" w:rsidRPr="00957EAE" w:rsidRDefault="00743924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  <w:bookmarkStart w:id="1" w:name="_GoBack"/>
            <w:bookmarkEnd w:id="1"/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default" r:id="rId10"/>
      <w:footerReference w:type="default" r:id="rId11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C5414" w14:textId="77777777" w:rsidR="00801762" w:rsidRDefault="00801762" w:rsidP="000F07AF">
      <w:r>
        <w:separator/>
      </w:r>
    </w:p>
  </w:endnote>
  <w:endnote w:type="continuationSeparator" w:id="0">
    <w:p w14:paraId="4FDE4932" w14:textId="77777777" w:rsidR="00801762" w:rsidRDefault="00801762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SimSun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7629A" w14:textId="059C7313" w:rsidR="007C1A0F" w:rsidRPr="00465B72" w:rsidRDefault="002B16B3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7C1A0F" w:rsidRPr="00465B72">
      <w:rPr>
        <w:rFonts w:ascii="Arial" w:hAnsi="Arial" w:cs="Arial"/>
      </w:rPr>
      <w:fldChar w:fldCharType="begin"/>
    </w:r>
    <w:r w:rsidR="007C1A0F" w:rsidRPr="00465B72">
      <w:rPr>
        <w:rFonts w:ascii="Arial" w:hAnsi="Arial" w:cs="Arial"/>
      </w:rPr>
      <w:instrText xml:space="preserve"> PAGE   \* MERGEFORMAT </w:instrText>
    </w:r>
    <w:r w:rsidR="007C1A0F" w:rsidRPr="00465B72">
      <w:rPr>
        <w:rFonts w:ascii="Arial" w:hAnsi="Arial" w:cs="Arial"/>
      </w:rPr>
      <w:fldChar w:fldCharType="separate"/>
    </w:r>
    <w:r w:rsidR="00743924">
      <w:rPr>
        <w:rFonts w:ascii="Arial" w:hAnsi="Arial" w:cs="Arial"/>
        <w:noProof/>
      </w:rPr>
      <w:t>1</w:t>
    </w:r>
    <w:r w:rsidR="007C1A0F"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743924">
      <w:rPr>
        <w:rFonts w:ascii="Arial" w:hAnsi="Arial" w:cs="Arial"/>
        <w:noProof/>
      </w:rPr>
      <w:t>6</w:t>
    </w:r>
    <w:r>
      <w:rPr>
        <w:rFonts w:ascii="Arial" w:hAnsi="Arial" w:cs="Arial"/>
        <w:noProof/>
      </w:rPr>
      <w:fldChar w:fldCharType="end"/>
    </w:r>
  </w:p>
  <w:p w14:paraId="079E6DB7" w14:textId="4924F240" w:rsidR="007C1A0F" w:rsidRPr="00465B72" w:rsidRDefault="007C1A0F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</w:t>
    </w:r>
    <w:r w:rsidR="003E086A">
      <w:rPr>
        <w:rFonts w:ascii="Arial" w:hAnsi="Arial" w:cs="Arial"/>
        <w:sz w:val="18"/>
        <w:szCs w:val="18"/>
      </w:rPr>
      <w:t>.0</w:t>
    </w:r>
    <w:r>
      <w:rPr>
        <w:rFonts w:ascii="Arial" w:hAnsi="Arial" w:cs="Arial"/>
        <w:sz w:val="18"/>
        <w:szCs w:val="18"/>
      </w:rPr>
      <w:t>, Ma</w:t>
    </w:r>
    <w:r w:rsidR="00B33CA5">
      <w:rPr>
        <w:rFonts w:ascii="Arial" w:hAnsi="Arial" w:cs="Arial"/>
        <w:sz w:val="18"/>
        <w:szCs w:val="18"/>
      </w:rPr>
      <w:t>y 2016</w:t>
    </w:r>
  </w:p>
  <w:p w14:paraId="7604FC85" w14:textId="77777777" w:rsidR="007C1A0F" w:rsidRDefault="007C1A0F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4A7B0" w14:textId="77777777" w:rsidR="00801762" w:rsidRDefault="00801762" w:rsidP="000F07AF">
      <w:r>
        <w:separator/>
      </w:r>
    </w:p>
  </w:footnote>
  <w:footnote w:type="continuationSeparator" w:id="0">
    <w:p w14:paraId="709B3288" w14:textId="77777777" w:rsidR="00801762" w:rsidRDefault="00801762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63C6C" w14:textId="4C544447" w:rsidR="007C1A0F" w:rsidRDefault="007C1A0F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7C1A0F" w:rsidRDefault="007C1A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456CA"/>
    <w:rsid w:val="00050557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6E37"/>
    <w:rsid w:val="000C1C99"/>
    <w:rsid w:val="000C4F41"/>
    <w:rsid w:val="000C4F68"/>
    <w:rsid w:val="000D1B22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130B6"/>
    <w:rsid w:val="00127778"/>
    <w:rsid w:val="00134D96"/>
    <w:rsid w:val="0013761F"/>
    <w:rsid w:val="00137A24"/>
    <w:rsid w:val="0014090F"/>
    <w:rsid w:val="00141C46"/>
    <w:rsid w:val="00143CD6"/>
    <w:rsid w:val="001542BA"/>
    <w:rsid w:val="001613B3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1B22"/>
    <w:rsid w:val="001D210D"/>
    <w:rsid w:val="001D259C"/>
    <w:rsid w:val="001D30C8"/>
    <w:rsid w:val="001D3403"/>
    <w:rsid w:val="001D53D6"/>
    <w:rsid w:val="001E6BAF"/>
    <w:rsid w:val="001F080A"/>
    <w:rsid w:val="001F2B0D"/>
    <w:rsid w:val="002059B6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57AA7"/>
    <w:rsid w:val="00262F32"/>
    <w:rsid w:val="002645A4"/>
    <w:rsid w:val="0027241C"/>
    <w:rsid w:val="0027314B"/>
    <w:rsid w:val="002879E4"/>
    <w:rsid w:val="002907D6"/>
    <w:rsid w:val="00296A42"/>
    <w:rsid w:val="00296FBA"/>
    <w:rsid w:val="002A139C"/>
    <w:rsid w:val="002B16B3"/>
    <w:rsid w:val="002C1FEF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33003"/>
    <w:rsid w:val="00336C72"/>
    <w:rsid w:val="003567B2"/>
    <w:rsid w:val="00357D66"/>
    <w:rsid w:val="003669CF"/>
    <w:rsid w:val="00371536"/>
    <w:rsid w:val="00372391"/>
    <w:rsid w:val="00372B38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E086A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A3F53"/>
    <w:rsid w:val="004A7B97"/>
    <w:rsid w:val="004A7C57"/>
    <w:rsid w:val="004C0965"/>
    <w:rsid w:val="004C3B7F"/>
    <w:rsid w:val="004E48C0"/>
    <w:rsid w:val="004E6EF8"/>
    <w:rsid w:val="004E794C"/>
    <w:rsid w:val="004F4317"/>
    <w:rsid w:val="004F5AF4"/>
    <w:rsid w:val="00503196"/>
    <w:rsid w:val="005064C7"/>
    <w:rsid w:val="00510FEF"/>
    <w:rsid w:val="0051439F"/>
    <w:rsid w:val="0052240B"/>
    <w:rsid w:val="00524892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26EC8"/>
    <w:rsid w:val="0063027B"/>
    <w:rsid w:val="00633E4C"/>
    <w:rsid w:val="00634C07"/>
    <w:rsid w:val="006367FE"/>
    <w:rsid w:val="006431F3"/>
    <w:rsid w:val="00643520"/>
    <w:rsid w:val="00646BFB"/>
    <w:rsid w:val="0065485C"/>
    <w:rsid w:val="00654E12"/>
    <w:rsid w:val="00660DB1"/>
    <w:rsid w:val="006721AC"/>
    <w:rsid w:val="00690139"/>
    <w:rsid w:val="006935CC"/>
    <w:rsid w:val="006A0B6D"/>
    <w:rsid w:val="006C7085"/>
    <w:rsid w:val="006C74A0"/>
    <w:rsid w:val="006E4A4F"/>
    <w:rsid w:val="006E54D1"/>
    <w:rsid w:val="006F674D"/>
    <w:rsid w:val="006F706F"/>
    <w:rsid w:val="007043C6"/>
    <w:rsid w:val="007129B6"/>
    <w:rsid w:val="00715753"/>
    <w:rsid w:val="00717A3A"/>
    <w:rsid w:val="0072312B"/>
    <w:rsid w:val="00732474"/>
    <w:rsid w:val="00741AA7"/>
    <w:rsid w:val="00742436"/>
    <w:rsid w:val="00743924"/>
    <w:rsid w:val="00745886"/>
    <w:rsid w:val="007508B1"/>
    <w:rsid w:val="007538B5"/>
    <w:rsid w:val="007566FC"/>
    <w:rsid w:val="0077790B"/>
    <w:rsid w:val="00782750"/>
    <w:rsid w:val="007A3495"/>
    <w:rsid w:val="007B6D36"/>
    <w:rsid w:val="007C1A0F"/>
    <w:rsid w:val="007C1C86"/>
    <w:rsid w:val="007D2A30"/>
    <w:rsid w:val="007D3586"/>
    <w:rsid w:val="007E55B6"/>
    <w:rsid w:val="007F31A9"/>
    <w:rsid w:val="00801762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91A7E"/>
    <w:rsid w:val="00897EDE"/>
    <w:rsid w:val="008A7E4D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406B"/>
    <w:rsid w:val="0099506F"/>
    <w:rsid w:val="009B2022"/>
    <w:rsid w:val="009B69D3"/>
    <w:rsid w:val="009C28CE"/>
    <w:rsid w:val="009C46B7"/>
    <w:rsid w:val="009C5538"/>
    <w:rsid w:val="009E46AE"/>
    <w:rsid w:val="009F169D"/>
    <w:rsid w:val="00A103FE"/>
    <w:rsid w:val="00A1340B"/>
    <w:rsid w:val="00A24EE2"/>
    <w:rsid w:val="00A30683"/>
    <w:rsid w:val="00A57955"/>
    <w:rsid w:val="00A76BE5"/>
    <w:rsid w:val="00A85DD7"/>
    <w:rsid w:val="00AA3128"/>
    <w:rsid w:val="00AB2759"/>
    <w:rsid w:val="00AD075A"/>
    <w:rsid w:val="00AE3A0C"/>
    <w:rsid w:val="00AF0C28"/>
    <w:rsid w:val="00AF0EBE"/>
    <w:rsid w:val="00AF2DB4"/>
    <w:rsid w:val="00B07CD4"/>
    <w:rsid w:val="00B15AFB"/>
    <w:rsid w:val="00B218A9"/>
    <w:rsid w:val="00B33CA5"/>
    <w:rsid w:val="00B37A5A"/>
    <w:rsid w:val="00B43009"/>
    <w:rsid w:val="00B50CE0"/>
    <w:rsid w:val="00B62CD0"/>
    <w:rsid w:val="00B642CE"/>
    <w:rsid w:val="00B8182C"/>
    <w:rsid w:val="00B85F38"/>
    <w:rsid w:val="00B96AC2"/>
    <w:rsid w:val="00BA2248"/>
    <w:rsid w:val="00BA2E2D"/>
    <w:rsid w:val="00BA4423"/>
    <w:rsid w:val="00BA6163"/>
    <w:rsid w:val="00BB617C"/>
    <w:rsid w:val="00BC1FD4"/>
    <w:rsid w:val="00BC4DB7"/>
    <w:rsid w:val="00BE1DF3"/>
    <w:rsid w:val="00BF4072"/>
    <w:rsid w:val="00BF5985"/>
    <w:rsid w:val="00BF5E90"/>
    <w:rsid w:val="00C00C16"/>
    <w:rsid w:val="00C15BE3"/>
    <w:rsid w:val="00C16211"/>
    <w:rsid w:val="00C22FDA"/>
    <w:rsid w:val="00C23F4F"/>
    <w:rsid w:val="00C6109A"/>
    <w:rsid w:val="00C63915"/>
    <w:rsid w:val="00C75B8C"/>
    <w:rsid w:val="00C862DC"/>
    <w:rsid w:val="00C90E03"/>
    <w:rsid w:val="00C97732"/>
    <w:rsid w:val="00C977C6"/>
    <w:rsid w:val="00CA3FF7"/>
    <w:rsid w:val="00CA5906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4244"/>
    <w:rsid w:val="00D73362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52C2D"/>
    <w:rsid w:val="00E55B2B"/>
    <w:rsid w:val="00E55C98"/>
    <w:rsid w:val="00E709A1"/>
    <w:rsid w:val="00E75CC7"/>
    <w:rsid w:val="00E803C0"/>
    <w:rsid w:val="00E87C11"/>
    <w:rsid w:val="00EA279A"/>
    <w:rsid w:val="00EA5198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B3C86"/>
    <w:rsid w:val="00FB44D8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257AA7"/>
    <w:pPr>
      <w:keepNext/>
      <w:numPr>
        <w:numId w:val="12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257AA7"/>
    <w:pPr>
      <w:numPr>
        <w:ilvl w:val="1"/>
        <w:numId w:val="12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257AA7"/>
    <w:pPr>
      <w:numPr>
        <w:ilvl w:val="2"/>
        <w:numId w:val="12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257AA7"/>
    <w:pPr>
      <w:numPr>
        <w:ilvl w:val="3"/>
        <w:numId w:val="12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257AA7"/>
    <w:pPr>
      <w:numPr>
        <w:ilvl w:val="4"/>
        <w:numId w:val="12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257AA7"/>
    <w:pPr>
      <w:numPr>
        <w:ilvl w:val="5"/>
        <w:numId w:val="12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257AA7"/>
    <w:pPr>
      <w:numPr>
        <w:ilvl w:val="6"/>
        <w:numId w:val="12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257AA7"/>
    <w:pPr>
      <w:numPr>
        <w:ilvl w:val="7"/>
        <w:numId w:val="12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257AA7"/>
    <w:pPr>
      <w:numPr>
        <w:ilvl w:val="8"/>
        <w:numId w:val="12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257AA7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257AA7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257AA7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257AA7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257AA7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257AA7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257AA7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257AA7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257AA7"/>
    <w:rPr>
      <w:rFonts w:ascii="Arial" w:eastAsia="STZhongsong" w:hAnsi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58962EADFB840B3AF1ECA763C26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A091-872A-486E-9C46-2541D246F0D0}"/>
      </w:docPartPr>
      <w:docPartBody>
        <w:p w:rsidR="004F1011" w:rsidRDefault="00F07DD9" w:rsidP="00F07DD9">
          <w:pPr>
            <w:pStyle w:val="658962EADFB840B3AF1ECA763C266D46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C5F7DF7AAAF40218D8FDF23563C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BB9A-E234-428A-99D9-17FFFA6629A0}"/>
      </w:docPartPr>
      <w:docPartBody>
        <w:p w:rsidR="004F1011" w:rsidRDefault="00F07DD9" w:rsidP="00F07DD9">
          <w:pPr>
            <w:pStyle w:val="2C5F7DF7AAAF40218D8FDF23563C8E3B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7CC82099FCC14B4F9C67055ED9AE5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EC4E4-6259-4F08-BF91-A376F1DA6656}"/>
      </w:docPartPr>
      <w:docPartBody>
        <w:p w:rsidR="004F1011" w:rsidRDefault="00F07DD9" w:rsidP="00F07DD9">
          <w:pPr>
            <w:pStyle w:val="7CC82099FCC14B4F9C67055ED9AE5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795A8C1E468490E8FC52238588C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948C-0756-46D6-A2C3-A9B0B2C3CBA6}"/>
      </w:docPartPr>
      <w:docPartBody>
        <w:p w:rsidR="00076012" w:rsidRDefault="0074199B" w:rsidP="0074199B">
          <w:pPr>
            <w:pStyle w:val="F795A8C1E468490E8FC52238588C3E8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715A55E302D42AD8431014FC810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52A4-40FF-405B-A9D8-DB88D21318DA}"/>
      </w:docPartPr>
      <w:docPartBody>
        <w:p w:rsidR="00C67EAE" w:rsidRDefault="00E41CBE" w:rsidP="00E41CBE">
          <w:pPr>
            <w:pStyle w:val="1715A55E302D42AD8431014FC810F1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63756BF033B4A4C9F33C9740C83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32ED-AA47-48A4-A2FD-C98E37010809}"/>
      </w:docPartPr>
      <w:docPartBody>
        <w:p w:rsidR="00C67EAE" w:rsidRDefault="00E41CBE" w:rsidP="00E41CBE">
          <w:pPr>
            <w:pStyle w:val="563756BF033B4A4C9F33C9740C83A54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4CF6D2162CB41E381CAC46D6DC2F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D5623-0452-4E13-875A-181472C76C99}"/>
      </w:docPartPr>
      <w:docPartBody>
        <w:p w:rsidR="00586FD0" w:rsidRDefault="00705993" w:rsidP="00705993">
          <w:pPr>
            <w:pStyle w:val="B4CF6D2162CB41E381CAC46D6DC2F254"/>
          </w:pPr>
          <w:r w:rsidRPr="00052A1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SimSun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5524A"/>
    <w:rsid w:val="00076012"/>
    <w:rsid w:val="0008132A"/>
    <w:rsid w:val="00095136"/>
    <w:rsid w:val="000B6B09"/>
    <w:rsid w:val="000D1066"/>
    <w:rsid w:val="00156A19"/>
    <w:rsid w:val="001E24A7"/>
    <w:rsid w:val="001E78DE"/>
    <w:rsid w:val="002460E2"/>
    <w:rsid w:val="00260017"/>
    <w:rsid w:val="0035093C"/>
    <w:rsid w:val="00382EAF"/>
    <w:rsid w:val="00386DDC"/>
    <w:rsid w:val="003B141F"/>
    <w:rsid w:val="00416AB4"/>
    <w:rsid w:val="00431ECC"/>
    <w:rsid w:val="004B7D3A"/>
    <w:rsid w:val="004E01C0"/>
    <w:rsid w:val="004F1011"/>
    <w:rsid w:val="00522651"/>
    <w:rsid w:val="00535BCB"/>
    <w:rsid w:val="00555161"/>
    <w:rsid w:val="00566013"/>
    <w:rsid w:val="00586FD0"/>
    <w:rsid w:val="005C4C2B"/>
    <w:rsid w:val="005E076E"/>
    <w:rsid w:val="005E5EF7"/>
    <w:rsid w:val="006439ED"/>
    <w:rsid w:val="00705993"/>
    <w:rsid w:val="00714C4A"/>
    <w:rsid w:val="0074199B"/>
    <w:rsid w:val="007621A3"/>
    <w:rsid w:val="007C7FEF"/>
    <w:rsid w:val="008224ED"/>
    <w:rsid w:val="008979BB"/>
    <w:rsid w:val="008B246A"/>
    <w:rsid w:val="008B2FF9"/>
    <w:rsid w:val="008B45B0"/>
    <w:rsid w:val="008C26B2"/>
    <w:rsid w:val="0097359F"/>
    <w:rsid w:val="0097700C"/>
    <w:rsid w:val="00980841"/>
    <w:rsid w:val="0099078F"/>
    <w:rsid w:val="009A2639"/>
    <w:rsid w:val="009F57DE"/>
    <w:rsid w:val="00A46AA5"/>
    <w:rsid w:val="00A67D59"/>
    <w:rsid w:val="00A72869"/>
    <w:rsid w:val="00AA4054"/>
    <w:rsid w:val="00AB3B81"/>
    <w:rsid w:val="00AD4D4F"/>
    <w:rsid w:val="00AE15EB"/>
    <w:rsid w:val="00B74AE9"/>
    <w:rsid w:val="00B76EE9"/>
    <w:rsid w:val="00B87443"/>
    <w:rsid w:val="00BD6319"/>
    <w:rsid w:val="00C5734D"/>
    <w:rsid w:val="00C606A2"/>
    <w:rsid w:val="00C65F30"/>
    <w:rsid w:val="00C67A41"/>
    <w:rsid w:val="00C67EAE"/>
    <w:rsid w:val="00C91462"/>
    <w:rsid w:val="00D80A38"/>
    <w:rsid w:val="00D83E24"/>
    <w:rsid w:val="00DF2524"/>
    <w:rsid w:val="00DF71B6"/>
    <w:rsid w:val="00E41CBE"/>
    <w:rsid w:val="00E6454A"/>
    <w:rsid w:val="00F07DD9"/>
    <w:rsid w:val="00F53FD5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993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B4CF6D2162CB41E381CAC46D6DC2F254">
    <w:name w:val="B4CF6D2162CB41E381CAC46D6DC2F254"/>
    <w:rsid w:val="0070599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82E4877-44CF-44A7-9577-02E7B4A8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2019-10-02T13:57:00Z</dcterms:created>
  <dcterms:modified xsi:type="dcterms:W3CDTF">2019-10-02T13:57:00Z</dcterms:modified>
</cp:coreProperties>
</file>