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7FAC0487" w:rsidR="00340D5B" w:rsidRPr="00D87DB0" w:rsidRDefault="00340D5B" w:rsidP="30BCF2B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0BCF2B1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311B030" w14:textId="7AA9164C" w:rsidR="00340D5B" w:rsidRPr="00180573" w:rsidRDefault="00D87DB0" w:rsidP="30BCF2B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0BCF2B1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30BCF2B1">
        <w:rPr>
          <w:rFonts w:cs="Arial"/>
          <w:b/>
          <w:bCs/>
          <w:sz w:val="24"/>
          <w:szCs w:val="24"/>
          <w:u w:val="single"/>
        </w:rPr>
        <w:t>Prisoners</w:t>
      </w:r>
      <w:r w:rsidRPr="30BCF2B1">
        <w:rPr>
          <w:rFonts w:cs="Arial"/>
          <w:b/>
          <w:bCs/>
          <w:sz w:val="24"/>
          <w:szCs w:val="24"/>
          <w:u w:val="single"/>
        </w:rPr>
        <w:t>,</w:t>
      </w:r>
      <w:r w:rsidR="00B038CB" w:rsidRPr="30BCF2B1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30BCF2B1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11FB11FB" w14:textId="0BC9C45E" w:rsidR="00340D5B" w:rsidRPr="00180573" w:rsidRDefault="00340D5B" w:rsidP="00EE35E5">
      <w:pPr>
        <w:rPr>
          <w:rFonts w:cs="Arial"/>
          <w:b/>
          <w:color w:val="FF0000"/>
          <w:szCs w:val="22"/>
        </w:rPr>
      </w:pPr>
    </w:p>
    <w:p w14:paraId="27B74C8A" w14:textId="5954B967" w:rsidR="00435882" w:rsidRPr="00954602" w:rsidRDefault="00B11C8E" w:rsidP="424A6795">
      <w:pPr>
        <w:jc w:val="center"/>
        <w:rPr>
          <w:rFonts w:cs="Arial"/>
        </w:rPr>
      </w:pPr>
      <w:proofErr w:type="spellStart"/>
      <w:r w:rsidRPr="424A6795">
        <w:rPr>
          <w:rFonts w:cs="Arial"/>
          <w:b/>
          <w:bCs/>
          <w:sz w:val="24"/>
          <w:szCs w:val="24"/>
          <w:u w:val="single"/>
        </w:rPr>
        <w:t>Swinfen</w:t>
      </w:r>
      <w:proofErr w:type="spellEnd"/>
      <w:r w:rsidRPr="424A6795">
        <w:rPr>
          <w:rFonts w:cs="Arial"/>
          <w:b/>
          <w:bCs/>
          <w:sz w:val="24"/>
          <w:szCs w:val="24"/>
          <w:u w:val="single"/>
        </w:rPr>
        <w:t xml:space="preserve"> Hall</w:t>
      </w:r>
    </w:p>
    <w:p w14:paraId="299CD0E2" w14:textId="062BE1AD" w:rsidR="424A6795" w:rsidRDefault="424A6795" w:rsidP="424A6795">
      <w:pPr>
        <w:jc w:val="center"/>
        <w:rPr>
          <w:b/>
          <w:bCs/>
          <w:szCs w:val="22"/>
          <w:u w:val="single"/>
        </w:rPr>
      </w:pPr>
    </w:p>
    <w:p w14:paraId="760C8E2F" w14:textId="2B349669" w:rsidR="00435882" w:rsidRPr="00954602" w:rsidRDefault="00435882" w:rsidP="30BCF2B1">
      <w:pPr>
        <w:jc w:val="center"/>
        <w:rPr>
          <w:b/>
          <w:bCs/>
          <w:szCs w:val="22"/>
          <w:u w:val="single"/>
        </w:rPr>
      </w:pPr>
    </w:p>
    <w:p w14:paraId="7B8E0A91" w14:textId="34CF5851" w:rsidR="00E002E7" w:rsidRPr="00954602" w:rsidRDefault="00E002E7" w:rsidP="396C86A2">
      <w:pPr>
        <w:autoSpaceDE w:val="0"/>
        <w:autoSpaceDN w:val="0"/>
        <w:adjustRightInd w:val="0"/>
        <w:spacing w:after="0"/>
      </w:pPr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1718F819" w:rsidR="005F0ED4" w:rsidRPr="00954602" w:rsidRDefault="009E670C" w:rsidP="396C86A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396C86A2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2A84645" w:rsidR="002A08A5" w:rsidRPr="00CE2212" w:rsidRDefault="008506D6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="00B640AC" w:rsidRPr="4C5D8C67">
        <w:rPr>
          <w:rFonts w:cs="Arial"/>
          <w:color w:val="000000" w:themeColor="text1"/>
        </w:rPr>
        <w:t>Swinfen</w:t>
      </w:r>
      <w:proofErr w:type="spellEnd"/>
      <w:r w:rsidR="00B640AC" w:rsidRPr="4C5D8C67">
        <w:rPr>
          <w:rFonts w:cs="Arial"/>
          <w:color w:val="000000" w:themeColor="text1"/>
        </w:rPr>
        <w:t xml:space="preserve"> </w:t>
      </w:r>
      <w:r w:rsidR="00736F9C" w:rsidRPr="4C5D8C67">
        <w:rPr>
          <w:rFonts w:cs="Arial"/>
          <w:color w:val="000000" w:themeColor="text1"/>
        </w:rPr>
        <w:t>Hall Requirements</w:t>
      </w:r>
      <w:r w:rsidR="00CE2212" w:rsidRPr="4C5D8C67">
        <w:rPr>
          <w:rFonts w:cs="Arial"/>
          <w:color w:val="000000" w:themeColor="text1"/>
        </w:rPr>
        <w:t xml:space="preserve"> for Refreshments</w:t>
      </w:r>
    </w:p>
    <w:p w14:paraId="3CDE923A" w14:textId="401C6DF9" w:rsidR="008506D6" w:rsidRPr="00954602" w:rsidRDefault="00736F9C" w:rsidP="00351D8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proofErr w:type="spellStart"/>
      <w:r w:rsidRPr="4C5D8C67">
        <w:rPr>
          <w:rFonts w:cs="Arial"/>
          <w:color w:val="000000" w:themeColor="text1"/>
          <w:sz w:val="22"/>
        </w:rPr>
        <w:t>Swinfen</w:t>
      </w:r>
      <w:proofErr w:type="spellEnd"/>
      <w:r w:rsidRPr="4C5D8C67">
        <w:rPr>
          <w:rFonts w:cs="Arial"/>
          <w:color w:val="000000" w:themeColor="text1"/>
          <w:sz w:val="22"/>
        </w:rPr>
        <w:t xml:space="preserve"> Hall will deliver refreshments in house.  </w:t>
      </w:r>
    </w:p>
    <w:p w14:paraId="06BD73DC" w14:textId="7D2B1F90" w:rsidR="4C5D8C67" w:rsidRDefault="4C5D8C67" w:rsidP="4C5D8C67">
      <w:pPr>
        <w:spacing w:after="0"/>
        <w:jc w:val="both"/>
        <w:rPr>
          <w:color w:val="000000" w:themeColor="text1"/>
          <w:szCs w:val="22"/>
        </w:rPr>
      </w:pPr>
    </w:p>
    <w:p w14:paraId="4476E7DC" w14:textId="73DB41D1" w:rsidR="4C5D8C67" w:rsidRDefault="4C5D8C67" w:rsidP="4C5D8C67">
      <w:pPr>
        <w:spacing w:after="0"/>
        <w:jc w:val="both"/>
        <w:rPr>
          <w:color w:val="000000" w:themeColor="text1"/>
          <w:szCs w:val="22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0524E581" w14:textId="725DAE81" w:rsidR="00940717" w:rsidRPr="00954602" w:rsidRDefault="00940717" w:rsidP="396C86A2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0B770B67" w:rsidR="00CE2212" w:rsidRPr="00CE2212" w:rsidRDefault="009768D5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Pr="4C5D8C67">
        <w:rPr>
          <w:rFonts w:cs="Arial"/>
          <w:color w:val="000000" w:themeColor="text1"/>
        </w:rPr>
        <w:t>Swinfen</w:t>
      </w:r>
      <w:proofErr w:type="spellEnd"/>
      <w:r w:rsidRPr="4C5D8C67">
        <w:rPr>
          <w:rFonts w:cs="Arial"/>
          <w:color w:val="000000" w:themeColor="text1"/>
        </w:rPr>
        <w:t xml:space="preserve"> </w:t>
      </w:r>
      <w:r w:rsidR="00CA627C" w:rsidRPr="4C5D8C67">
        <w:rPr>
          <w:rFonts w:cs="Arial"/>
          <w:color w:val="000000" w:themeColor="text1"/>
        </w:rPr>
        <w:t>Hall Requirements</w:t>
      </w:r>
      <w:r w:rsidR="00CE2212" w:rsidRPr="4C5D8C67">
        <w:rPr>
          <w:rFonts w:cs="Arial"/>
          <w:color w:val="000000" w:themeColor="text1"/>
        </w:rPr>
        <w:t xml:space="preserve"> for Visits Play</w:t>
      </w:r>
    </w:p>
    <w:p w14:paraId="1A12D765" w14:textId="74CC37E2" w:rsidR="00CE2212" w:rsidRPr="00F87582" w:rsidRDefault="009768D5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>Provision required.  Play worker to be supplied by contract provider for all sessions</w:t>
      </w:r>
      <w:r w:rsidR="00CA627C" w:rsidRPr="4C5D8C67">
        <w:rPr>
          <w:rFonts w:cs="Arial"/>
          <w:color w:val="000000" w:themeColor="text1"/>
          <w:sz w:val="22"/>
        </w:rPr>
        <w:t xml:space="preserve"> and supervision of play area</w:t>
      </w:r>
      <w:r w:rsidRPr="4C5D8C67">
        <w:rPr>
          <w:rFonts w:cs="Arial"/>
          <w:color w:val="000000" w:themeColor="text1"/>
          <w:sz w:val="22"/>
        </w:rPr>
        <w:t>.</w:t>
      </w:r>
      <w:r w:rsidR="00F87582" w:rsidRPr="4C5D8C67">
        <w:rPr>
          <w:rFonts w:cs="Arial"/>
          <w:color w:val="000000" w:themeColor="text1"/>
          <w:sz w:val="22"/>
        </w:rPr>
        <w:t xml:space="preserve"> (Tuesday, Wednesday, 1st and 3rd Thursday and Saturday and Sunday, 14</w:t>
      </w:r>
      <w:r w:rsidR="11CDC47F" w:rsidRPr="4C5D8C67">
        <w:rPr>
          <w:rFonts w:cs="Arial"/>
          <w:color w:val="000000" w:themeColor="text1"/>
          <w:sz w:val="22"/>
        </w:rPr>
        <w:t>:</w:t>
      </w:r>
      <w:r w:rsidR="00F87582" w:rsidRPr="4C5D8C67">
        <w:rPr>
          <w:rFonts w:cs="Arial"/>
          <w:color w:val="000000" w:themeColor="text1"/>
          <w:sz w:val="22"/>
        </w:rPr>
        <w:t>00 – 16</w:t>
      </w:r>
      <w:r w:rsidR="1074A8BC" w:rsidRPr="4C5D8C67">
        <w:rPr>
          <w:rFonts w:cs="Arial"/>
          <w:color w:val="000000" w:themeColor="text1"/>
          <w:sz w:val="22"/>
        </w:rPr>
        <w:t>:</w:t>
      </w:r>
      <w:r w:rsidR="00F87582" w:rsidRPr="4C5D8C67">
        <w:rPr>
          <w:rFonts w:cs="Arial"/>
          <w:color w:val="000000" w:themeColor="text1"/>
          <w:sz w:val="22"/>
        </w:rPr>
        <w:t>00</w:t>
      </w:r>
      <w:r w:rsidR="774E5DC9" w:rsidRPr="4C5D8C67">
        <w:rPr>
          <w:rFonts w:cs="Arial"/>
          <w:color w:val="000000" w:themeColor="text1"/>
          <w:sz w:val="22"/>
        </w:rPr>
        <w:t>).</w:t>
      </w:r>
    </w:p>
    <w:p w14:paraId="5FDE058C" w14:textId="0A791E47" w:rsidR="00CE2212" w:rsidRPr="00CE2212" w:rsidRDefault="00CA627C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ensure the play area is well stocked and provides a wide range of age appropriate activates within the visit </w:t>
      </w:r>
      <w:r w:rsidR="0045220E" w:rsidRPr="4C5D8C67">
        <w:rPr>
          <w:rFonts w:cs="Arial"/>
          <w:color w:val="000000" w:themeColor="text1"/>
          <w:sz w:val="22"/>
        </w:rPr>
        <w:t xml:space="preserve">hall, structured play and learning. </w:t>
      </w:r>
      <w:r w:rsidRPr="4C5D8C67">
        <w:rPr>
          <w:rFonts w:cs="Arial"/>
          <w:color w:val="000000" w:themeColor="text1"/>
          <w:sz w:val="22"/>
        </w:rPr>
        <w:t xml:space="preserve">  </w:t>
      </w:r>
      <w:r w:rsidR="00CE2212" w:rsidRPr="4C5D8C67">
        <w:rPr>
          <w:rFonts w:cs="Arial"/>
          <w:color w:val="000000" w:themeColor="text1"/>
          <w:sz w:val="22"/>
        </w:rPr>
        <w:t xml:space="preserve"> </w:t>
      </w:r>
    </w:p>
    <w:p w14:paraId="6387AD1D" w14:textId="446F49F9" w:rsidR="00CE2212" w:rsidRPr="00CE2212" w:rsidRDefault="0045220E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Visits room play area to be opened in line with themed additional visits throughout the year. </w:t>
      </w:r>
    </w:p>
    <w:p w14:paraId="3A2591E8" w14:textId="4E5B3C36" w:rsidR="00E93882" w:rsidRPr="00954602" w:rsidRDefault="00E93882" w:rsidP="520E777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90BCA75" w14:textId="3829C6D7" w:rsidR="4C5D8C67" w:rsidRDefault="4C5D8C67" w:rsidP="4C5D8C6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466C3E0E" w:rsidR="00E613B5" w:rsidRPr="00954602" w:rsidRDefault="00E613B5" w:rsidP="396C86A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396C86A2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3FECEAD2" w:rsidR="002C161D" w:rsidRPr="00CE2212" w:rsidRDefault="009768D5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Pr="4C5D8C67">
        <w:rPr>
          <w:rFonts w:cs="Arial"/>
          <w:color w:val="000000" w:themeColor="text1"/>
        </w:rPr>
        <w:t>Swinfen</w:t>
      </w:r>
      <w:proofErr w:type="spellEnd"/>
      <w:r w:rsidRPr="4C5D8C67">
        <w:rPr>
          <w:rFonts w:cs="Arial"/>
          <w:color w:val="000000" w:themeColor="text1"/>
        </w:rPr>
        <w:t xml:space="preserve"> Hall </w:t>
      </w:r>
      <w:r w:rsidR="002C161D" w:rsidRPr="4C5D8C67">
        <w:rPr>
          <w:rFonts w:cs="Arial"/>
          <w:color w:val="000000" w:themeColor="text1"/>
        </w:rPr>
        <w:t>Requirements for Visits Meet and Greet</w:t>
      </w:r>
    </w:p>
    <w:p w14:paraId="2F406705" w14:textId="79E7736C" w:rsidR="002C161D" w:rsidRDefault="00CA627C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>Provider to liaise with establishments on specifics required.</w:t>
      </w:r>
      <w:r w:rsidR="00CD7FDC" w:rsidRPr="520E7777">
        <w:rPr>
          <w:rFonts w:cs="Arial"/>
          <w:color w:val="000000" w:themeColor="text1"/>
          <w:sz w:val="22"/>
        </w:rPr>
        <w:t xml:space="preserve"> To open visits centre at 11.45 with doors open to visitors at 12.00 and close at 16.30</w:t>
      </w:r>
      <w:r w:rsidR="00FE47C9" w:rsidRPr="520E7777">
        <w:rPr>
          <w:rFonts w:cs="Arial"/>
          <w:color w:val="000000" w:themeColor="text1"/>
          <w:sz w:val="22"/>
        </w:rPr>
        <w:t xml:space="preserve"> on Tuesday, Wednesday, Saturday</w:t>
      </w:r>
      <w:r w:rsidR="00420592">
        <w:rPr>
          <w:rFonts w:cs="Arial"/>
          <w:color w:val="000000" w:themeColor="text1"/>
          <w:sz w:val="22"/>
        </w:rPr>
        <w:t xml:space="preserve">, </w:t>
      </w:r>
      <w:r w:rsidR="00FE47C9" w:rsidRPr="520E7777">
        <w:rPr>
          <w:rFonts w:cs="Arial"/>
          <w:color w:val="000000" w:themeColor="text1"/>
          <w:sz w:val="22"/>
        </w:rPr>
        <w:t>Sunday</w:t>
      </w:r>
      <w:r w:rsidR="00420592">
        <w:rPr>
          <w:rFonts w:cs="Arial"/>
          <w:color w:val="000000" w:themeColor="text1"/>
          <w:sz w:val="22"/>
        </w:rPr>
        <w:t xml:space="preserve"> and </w:t>
      </w:r>
      <w:r w:rsidR="00420592" w:rsidRPr="00420592">
        <w:rPr>
          <w:rFonts w:cs="Arial"/>
          <w:color w:val="000000" w:themeColor="text1"/>
          <w:sz w:val="22"/>
        </w:rPr>
        <w:t>1st and 3rd Thursday</w:t>
      </w:r>
    </w:p>
    <w:p w14:paraId="4B5F2B15" w14:textId="5117DCDD" w:rsidR="00CA627C" w:rsidRPr="00CE2212" w:rsidRDefault="00CA627C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 xml:space="preserve">Visitors to be met on arrival to the visits centre by provider offering advice and guidance as required. </w:t>
      </w:r>
    </w:p>
    <w:p w14:paraId="54BCFC90" w14:textId="459E8B07" w:rsidR="002C161D" w:rsidRPr="00CE2212" w:rsidRDefault="00FF6A42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ensure prior to opening of the visits centre that all facilities are in working order, clean and tidy.  Any issues should be immediately reported to the prison. </w:t>
      </w:r>
    </w:p>
    <w:p w14:paraId="713200AB" w14:textId="77D65070" w:rsidR="002C161D" w:rsidRPr="00CE2212" w:rsidRDefault="00FF6A42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>Provider to book in all visitors using the biometrics system and the checking of ID.</w:t>
      </w:r>
    </w:p>
    <w:p w14:paraId="26509097" w14:textId="18E1ECE1" w:rsidR="002C161D" w:rsidRPr="00EE37E9" w:rsidRDefault="00FF6A42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</w:t>
      </w:r>
      <w:r w:rsidR="004C4434">
        <w:rPr>
          <w:rFonts w:cs="Arial"/>
          <w:color w:val="000000" w:themeColor="text1"/>
          <w:sz w:val="22"/>
        </w:rPr>
        <w:t>mo</w:t>
      </w:r>
      <w:r w:rsidR="001B563B">
        <w:rPr>
          <w:rFonts w:cs="Arial"/>
          <w:color w:val="000000" w:themeColor="text1"/>
          <w:sz w:val="22"/>
        </w:rPr>
        <w:t>nitor that</w:t>
      </w:r>
      <w:r w:rsidRPr="4C5D8C67">
        <w:rPr>
          <w:rFonts w:cs="Arial"/>
          <w:color w:val="000000" w:themeColor="text1"/>
          <w:sz w:val="22"/>
        </w:rPr>
        <w:t xml:space="preserve"> the visits centre has appropriate functioning lockers for </w:t>
      </w:r>
      <w:r w:rsidR="00FE47C9" w:rsidRPr="4C5D8C67">
        <w:rPr>
          <w:rFonts w:cs="Arial"/>
          <w:color w:val="000000" w:themeColor="text1"/>
          <w:sz w:val="22"/>
        </w:rPr>
        <w:t xml:space="preserve">visitors </w:t>
      </w:r>
      <w:r w:rsidRPr="4C5D8C67">
        <w:rPr>
          <w:rFonts w:cs="Arial"/>
          <w:color w:val="000000" w:themeColor="text1"/>
          <w:sz w:val="22"/>
        </w:rPr>
        <w:t xml:space="preserve">stored property and </w:t>
      </w:r>
      <w:r w:rsidR="00FE47C9" w:rsidRPr="4C5D8C67">
        <w:rPr>
          <w:rFonts w:cs="Arial"/>
          <w:color w:val="000000" w:themeColor="text1"/>
          <w:sz w:val="22"/>
        </w:rPr>
        <w:t xml:space="preserve">any </w:t>
      </w:r>
      <w:r w:rsidRPr="4C5D8C67">
        <w:rPr>
          <w:rFonts w:cs="Arial"/>
          <w:color w:val="000000" w:themeColor="text1"/>
          <w:sz w:val="22"/>
        </w:rPr>
        <w:t>unauthorised items.</w:t>
      </w:r>
    </w:p>
    <w:p w14:paraId="7C8FA4FB" w14:textId="2DDEB58A" w:rsidR="00FF6A42" w:rsidRDefault="00FF6A42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ensure sign posting to services available both internally and externally. </w:t>
      </w:r>
    </w:p>
    <w:p w14:paraId="7616BEA2" w14:textId="77777777" w:rsidR="00CD7FDC" w:rsidRDefault="00FF6A42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Information available </w:t>
      </w:r>
      <w:r w:rsidR="0045220E" w:rsidRPr="4C5D8C67">
        <w:rPr>
          <w:rFonts w:cs="Arial"/>
          <w:color w:val="000000" w:themeColor="text1"/>
          <w:sz w:val="22"/>
        </w:rPr>
        <w:t xml:space="preserve">from all support services.  In written, electronic and visual format and continue to update the </w:t>
      </w:r>
      <w:proofErr w:type="spellStart"/>
      <w:r w:rsidR="0045220E" w:rsidRPr="4C5D8C67">
        <w:rPr>
          <w:rFonts w:cs="Arial"/>
          <w:color w:val="000000" w:themeColor="text1"/>
          <w:sz w:val="22"/>
        </w:rPr>
        <w:t>Swinfen</w:t>
      </w:r>
      <w:proofErr w:type="spellEnd"/>
      <w:r w:rsidR="0045220E" w:rsidRPr="4C5D8C67">
        <w:rPr>
          <w:rFonts w:cs="Arial"/>
          <w:color w:val="000000" w:themeColor="text1"/>
          <w:sz w:val="22"/>
        </w:rPr>
        <w:t xml:space="preserve"> Hall Visits Website.</w:t>
      </w:r>
    </w:p>
    <w:p w14:paraId="15303489" w14:textId="206BA081" w:rsidR="00EE37E9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Conduct First Time visits guide for adults and children. </w:t>
      </w:r>
    </w:p>
    <w:p w14:paraId="10441BBD" w14:textId="692746BF" w:rsidR="00FE47C9" w:rsidRDefault="00FE47C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Supply accurate information on the </w:t>
      </w:r>
      <w:r w:rsidR="5BE85E18" w:rsidRPr="4C5D8C67">
        <w:rPr>
          <w:rFonts w:cs="Arial"/>
          <w:color w:val="000000" w:themeColor="text1"/>
          <w:sz w:val="22"/>
        </w:rPr>
        <w:t>Help with Prison Scheme</w:t>
      </w:r>
    </w:p>
    <w:p w14:paraId="3457F855" w14:textId="171326AF" w:rsidR="00FF6A42" w:rsidRPr="00CD7FDC" w:rsidRDefault="00FF6A42" w:rsidP="00CD7FD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792FC6FA" w14:textId="2E7A3C01" w:rsidR="00116F5E" w:rsidRPr="00954602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3C283E20" w:rsidR="00897709" w:rsidRPr="00954602" w:rsidRDefault="004E79A7" w:rsidP="396C86A2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396C86A2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7009E766" w14:textId="3FCE974F" w:rsidR="002C161D" w:rsidRPr="00A85105" w:rsidRDefault="000906AF" w:rsidP="00A851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24A6795">
        <w:rPr>
          <w:rFonts w:cs="Arial"/>
          <w:color w:val="000000" w:themeColor="text1"/>
        </w:rPr>
        <w:t xml:space="preserve">HMP </w:t>
      </w:r>
      <w:proofErr w:type="spellStart"/>
      <w:r w:rsidRPr="424A6795">
        <w:rPr>
          <w:rFonts w:cs="Arial"/>
          <w:color w:val="000000" w:themeColor="text1"/>
        </w:rPr>
        <w:t>Swinfen</w:t>
      </w:r>
      <w:proofErr w:type="spellEnd"/>
      <w:r w:rsidRPr="424A6795">
        <w:rPr>
          <w:rFonts w:cs="Arial"/>
          <w:color w:val="000000" w:themeColor="text1"/>
        </w:rPr>
        <w:t xml:space="preserve"> Hall </w:t>
      </w:r>
      <w:r w:rsidR="002C161D" w:rsidRPr="424A6795">
        <w:rPr>
          <w:rFonts w:cs="Arial"/>
          <w:color w:val="000000" w:themeColor="text1"/>
        </w:rPr>
        <w:t>Requirements for Visits Enrichment Activity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52F44D00" w:rsidR="002C161D" w:rsidRPr="00CE2212" w:rsidRDefault="000906AF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396C86A2">
        <w:rPr>
          <w:rFonts w:cs="Arial"/>
          <w:color w:val="000000" w:themeColor="text1"/>
        </w:rPr>
        <w:t xml:space="preserve">HMP </w:t>
      </w:r>
      <w:proofErr w:type="spellStart"/>
      <w:r w:rsidRPr="396C86A2">
        <w:rPr>
          <w:rFonts w:cs="Arial"/>
          <w:color w:val="000000" w:themeColor="text1"/>
        </w:rPr>
        <w:t>Swinfen</w:t>
      </w:r>
      <w:proofErr w:type="spellEnd"/>
      <w:r w:rsidRPr="396C86A2">
        <w:rPr>
          <w:rFonts w:cs="Arial"/>
          <w:color w:val="000000" w:themeColor="text1"/>
        </w:rPr>
        <w:t xml:space="preserve"> Hall </w:t>
      </w:r>
      <w:r w:rsidR="002C161D" w:rsidRPr="396C86A2">
        <w:rPr>
          <w:rFonts w:cs="Arial"/>
          <w:color w:val="000000" w:themeColor="text1"/>
        </w:rPr>
        <w:t>Requirements for Family Visit Days</w:t>
      </w:r>
    </w:p>
    <w:p w14:paraId="5F47DDE3" w14:textId="5AE2A0EA" w:rsidR="002C161D" w:rsidRPr="00CE2212" w:rsidRDefault="000906AF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>Service requi</w:t>
      </w:r>
      <w:r w:rsidR="00F32DCC" w:rsidRPr="520E7777">
        <w:rPr>
          <w:rFonts w:cs="Arial"/>
          <w:color w:val="000000" w:themeColor="text1"/>
          <w:sz w:val="22"/>
        </w:rPr>
        <w:t xml:space="preserve">red and for contractor delivery up to 14 additional themed days to include Family Days, Dad’s days. </w:t>
      </w:r>
      <w:r w:rsidRPr="520E7777">
        <w:rPr>
          <w:rFonts w:cs="Arial"/>
          <w:color w:val="000000" w:themeColor="text1"/>
          <w:sz w:val="22"/>
        </w:rPr>
        <w:t xml:space="preserve"> </w:t>
      </w:r>
      <w:r w:rsidR="002C161D" w:rsidRPr="520E7777">
        <w:rPr>
          <w:rFonts w:cs="Arial"/>
          <w:color w:val="000000" w:themeColor="text1"/>
          <w:sz w:val="22"/>
        </w:rPr>
        <w:t xml:space="preserve"> </w:t>
      </w:r>
    </w:p>
    <w:p w14:paraId="631844F9" w14:textId="5F83AC9B" w:rsidR="002C161D" w:rsidRPr="00CE2212" w:rsidRDefault="00F32DCC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plan and theme visits including activities.  </w:t>
      </w:r>
    </w:p>
    <w:p w14:paraId="351AF9CC" w14:textId="7C632034" w:rsidR="002C161D" w:rsidRPr="00CE2212" w:rsidRDefault="00F32DCC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Support the prison with delivery of lifer days by opening and assist with the visits centre.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66EDCBD1" w14:textId="591BB1E6" w:rsidR="002C161D" w:rsidRPr="00CE2212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Food provision to be provided by contractor.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8366D04" w14:textId="5ABB3B5A" w:rsidR="00C503EF" w:rsidRPr="00954602" w:rsidRDefault="00E93882" w:rsidP="396C86A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396C86A2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396C86A2">
        <w:rPr>
          <w:rFonts w:cs="Arial"/>
          <w:b/>
          <w:bCs/>
          <w:color w:val="000000" w:themeColor="text1"/>
        </w:rPr>
        <w:t>C</w:t>
      </w:r>
      <w:r w:rsidR="002E63EE" w:rsidRPr="396C86A2">
        <w:rPr>
          <w:rFonts w:cs="Arial"/>
          <w:b/>
          <w:bCs/>
          <w:color w:val="000000" w:themeColor="text1"/>
        </w:rPr>
        <w:t xml:space="preserve">ontact with </w:t>
      </w:r>
      <w:r w:rsidR="003117B8" w:rsidRPr="396C86A2">
        <w:rPr>
          <w:rFonts w:cs="Arial"/>
          <w:b/>
          <w:bCs/>
          <w:color w:val="000000" w:themeColor="text1"/>
        </w:rPr>
        <w:t>F</w:t>
      </w:r>
      <w:r w:rsidRPr="396C86A2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23FCB3CC" w14:textId="6C9D6554" w:rsidR="002C161D" w:rsidRPr="00CE2212" w:rsidRDefault="000906AF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Pr="4C5D8C67">
        <w:rPr>
          <w:rFonts w:cs="Arial"/>
          <w:color w:val="000000" w:themeColor="text1"/>
        </w:rPr>
        <w:t>Swinfen</w:t>
      </w:r>
      <w:proofErr w:type="spellEnd"/>
      <w:r w:rsidRPr="4C5D8C67">
        <w:rPr>
          <w:rFonts w:cs="Arial"/>
          <w:color w:val="000000" w:themeColor="text1"/>
        </w:rPr>
        <w:t xml:space="preserve"> Hall</w:t>
      </w:r>
      <w:r w:rsidR="002C161D" w:rsidRPr="4C5D8C67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308A6157" w14:textId="3FC8174E" w:rsidR="002C161D" w:rsidRPr="00CE2212" w:rsidRDefault="00F32DCC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 xml:space="preserve">Service required for provider to support re-establishment and maintaining family contact. </w:t>
      </w:r>
      <w:r w:rsidR="002C161D" w:rsidRPr="520E7777">
        <w:rPr>
          <w:rFonts w:cs="Arial"/>
          <w:color w:val="000000" w:themeColor="text1"/>
          <w:sz w:val="22"/>
        </w:rPr>
        <w:t xml:space="preserve"> </w:t>
      </w:r>
    </w:p>
    <w:p w14:paraId="47C52457" w14:textId="7A32F4AF" w:rsidR="002C161D" w:rsidRPr="00CE2212" w:rsidRDefault="00F32DCC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Link with Personal Advisors to support our Care experienced Prisoners.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0DEAB2B3" w14:textId="32E27E43" w:rsidR="002C161D" w:rsidRPr="00CE2212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Provider to support prisoners who have no visits or external support.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0423989E" w:rsidR="0079465C" w:rsidRPr="00954602" w:rsidRDefault="0079465C" w:rsidP="396C86A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396C86A2">
        <w:rPr>
          <w:rFonts w:cs="Arial"/>
          <w:b/>
          <w:bCs/>
          <w:color w:val="000000" w:themeColor="text1"/>
        </w:rPr>
        <w:t>Family Engagement</w:t>
      </w:r>
      <w:r w:rsidR="00386106" w:rsidRPr="396C86A2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2450BD7C" w:rsidR="002C161D" w:rsidRPr="00CE2212" w:rsidRDefault="002C161D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="000906AF" w:rsidRPr="4C5D8C67">
        <w:rPr>
          <w:rFonts w:cs="Arial"/>
          <w:color w:val="000000" w:themeColor="text1"/>
        </w:rPr>
        <w:t>Swinfen</w:t>
      </w:r>
      <w:proofErr w:type="spellEnd"/>
      <w:r w:rsidR="000906AF" w:rsidRPr="4C5D8C67">
        <w:rPr>
          <w:rFonts w:cs="Arial"/>
          <w:color w:val="000000" w:themeColor="text1"/>
        </w:rPr>
        <w:t xml:space="preserve"> Hall </w:t>
      </w:r>
      <w:r w:rsidRPr="4C5D8C67">
        <w:rPr>
          <w:rFonts w:cs="Arial"/>
          <w:color w:val="000000" w:themeColor="text1"/>
        </w:rPr>
        <w:t>Requirements for Family Engagement and Advice</w:t>
      </w:r>
    </w:p>
    <w:p w14:paraId="65E3609A" w14:textId="77777777" w:rsidR="00EE37E9" w:rsidRDefault="000906AF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 xml:space="preserve">FEW required for 37 hours per week based at the establishment. </w:t>
      </w:r>
    </w:p>
    <w:p w14:paraId="5C7551C0" w14:textId="4CE00641" w:rsidR="002C161D" w:rsidRPr="00CE2212" w:rsidRDefault="00EE37E9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0E7777">
        <w:rPr>
          <w:rFonts w:cs="Arial"/>
          <w:color w:val="000000" w:themeColor="text1"/>
          <w:sz w:val="22"/>
        </w:rPr>
        <w:t xml:space="preserve">FEW to be responsive to the needs of the population.  Completing focus groups, surveys and remote Governor Forums with families. </w:t>
      </w:r>
      <w:r w:rsidR="002C161D" w:rsidRPr="520E7777">
        <w:rPr>
          <w:rFonts w:cs="Arial"/>
          <w:color w:val="000000" w:themeColor="text1"/>
          <w:sz w:val="22"/>
        </w:rPr>
        <w:t xml:space="preserve"> </w:t>
      </w:r>
    </w:p>
    <w:p w14:paraId="1BCE1E20" w14:textId="495CDABB" w:rsidR="002C161D" w:rsidRPr="00CE2212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Provide face to face and telephone support for both families and prisoners.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4D667044" w14:textId="0A402016" w:rsidR="002C161D" w:rsidRPr="00CE2212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Establish community links to refer prisoner families to further support services. </w:t>
      </w:r>
      <w:r w:rsidR="002C161D" w:rsidRPr="4C5D8C67">
        <w:rPr>
          <w:rFonts w:cs="Arial"/>
          <w:color w:val="000000" w:themeColor="text1"/>
          <w:sz w:val="22"/>
        </w:rPr>
        <w:t xml:space="preserve"> </w:t>
      </w:r>
    </w:p>
    <w:p w14:paraId="67135194" w14:textId="3D497C82" w:rsidR="00EE37E9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>FEW to work collaboratively with Chaplainc</w:t>
      </w:r>
      <w:r w:rsidR="004B4501">
        <w:rPr>
          <w:rFonts w:cs="Arial"/>
          <w:color w:val="000000" w:themeColor="text1"/>
          <w:sz w:val="22"/>
        </w:rPr>
        <w:t>y and</w:t>
      </w:r>
      <w:r w:rsidRPr="4C5D8C67">
        <w:rPr>
          <w:rFonts w:cs="Arial"/>
          <w:color w:val="000000" w:themeColor="text1"/>
          <w:sz w:val="22"/>
        </w:rPr>
        <w:t xml:space="preserve"> Safer Custody within the prison. </w:t>
      </w:r>
    </w:p>
    <w:p w14:paraId="4A2CCC7D" w14:textId="17161BAD" w:rsidR="00EE37E9" w:rsidRDefault="00EE37E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Conduct Visits centre consultations 6 </w:t>
      </w:r>
      <w:r w:rsidR="00FE47C9" w:rsidRPr="4C5D8C67">
        <w:rPr>
          <w:rFonts w:cs="Arial"/>
          <w:color w:val="000000" w:themeColor="text1"/>
          <w:sz w:val="22"/>
        </w:rPr>
        <w:t>monthly</w:t>
      </w:r>
      <w:r w:rsidRPr="4C5D8C67">
        <w:rPr>
          <w:rFonts w:cs="Arial"/>
          <w:color w:val="000000" w:themeColor="text1"/>
          <w:sz w:val="22"/>
        </w:rPr>
        <w:t>.</w:t>
      </w:r>
    </w:p>
    <w:p w14:paraId="6DEDB4D8" w14:textId="0D1171EC" w:rsidR="002C161D" w:rsidRPr="00CE2212" w:rsidRDefault="00FE47C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 xml:space="preserve">FEW </w:t>
      </w:r>
      <w:proofErr w:type="gramStart"/>
      <w:r w:rsidRPr="4C5D8C67">
        <w:rPr>
          <w:rFonts w:cs="Arial"/>
          <w:color w:val="000000" w:themeColor="text1"/>
          <w:sz w:val="22"/>
        </w:rPr>
        <w:t>attendance</w:t>
      </w:r>
      <w:proofErr w:type="gramEnd"/>
      <w:r w:rsidRPr="4C5D8C67">
        <w:rPr>
          <w:rFonts w:cs="Arial"/>
          <w:color w:val="000000" w:themeColor="text1"/>
          <w:sz w:val="22"/>
        </w:rPr>
        <w:t xml:space="preserve"> at RRMT meeting and provides monthly service report to the Head of OMU.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lastRenderedPageBreak/>
        <w:t>Support for Secure Video Calls</w:t>
      </w:r>
    </w:p>
    <w:p w14:paraId="1D5DC662" w14:textId="426DF4A2" w:rsidR="002C161D" w:rsidRPr="002C161D" w:rsidRDefault="002C161D" w:rsidP="396C86A2">
      <w:pPr>
        <w:autoSpaceDE w:val="0"/>
        <w:autoSpaceDN w:val="0"/>
        <w:adjustRightInd w:val="0"/>
        <w:spacing w:after="0"/>
        <w:rPr>
          <w:b/>
          <w:bCs/>
          <w:i/>
          <w:iCs/>
          <w:color w:val="000000"/>
          <w:szCs w:val="22"/>
        </w:rPr>
      </w:pPr>
    </w:p>
    <w:p w14:paraId="383BD8EC" w14:textId="3E140762" w:rsidR="002C161D" w:rsidRPr="00CE2212" w:rsidRDefault="000906AF" w:rsidP="4C5D8C67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HMP </w:t>
      </w:r>
      <w:proofErr w:type="spellStart"/>
      <w:r w:rsidRPr="4C5D8C67">
        <w:rPr>
          <w:rFonts w:cs="Arial"/>
          <w:color w:val="000000" w:themeColor="text1"/>
        </w:rPr>
        <w:t>Swinfen</w:t>
      </w:r>
      <w:proofErr w:type="spellEnd"/>
      <w:r w:rsidRPr="4C5D8C67">
        <w:rPr>
          <w:rFonts w:cs="Arial"/>
          <w:color w:val="000000" w:themeColor="text1"/>
        </w:rPr>
        <w:t xml:space="preserve"> Hall </w:t>
      </w:r>
      <w:r w:rsidR="002C161D" w:rsidRPr="4C5D8C67">
        <w:rPr>
          <w:rFonts w:cs="Arial"/>
          <w:color w:val="000000" w:themeColor="text1"/>
        </w:rPr>
        <w:t>Requirements for Secure Video Calls</w:t>
      </w:r>
    </w:p>
    <w:p w14:paraId="6AFD9D24" w14:textId="5B7BD127" w:rsidR="002C161D" w:rsidRPr="00CE2212" w:rsidRDefault="000906AF" w:rsidP="520E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>Required</w:t>
      </w:r>
      <w:r w:rsidR="00FE47C9" w:rsidRPr="4C5D8C67">
        <w:rPr>
          <w:rFonts w:cs="Arial"/>
          <w:color w:val="000000" w:themeColor="text1"/>
          <w:sz w:val="22"/>
        </w:rPr>
        <w:t xml:space="preserve"> is the provision of support for pre-video calls with those having difficulties with the technology</w:t>
      </w:r>
      <w:r w:rsidR="0EA195DA" w:rsidRPr="4C5D8C67">
        <w:rPr>
          <w:rFonts w:cs="Arial"/>
          <w:color w:val="000000" w:themeColor="text1"/>
          <w:sz w:val="22"/>
        </w:rPr>
        <w:t>.</w:t>
      </w:r>
    </w:p>
    <w:p w14:paraId="1E824BE4" w14:textId="52C4B8AF" w:rsidR="002C161D" w:rsidRPr="00CE2212" w:rsidRDefault="00FE47C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5D8C67">
        <w:rPr>
          <w:rFonts w:cs="Arial"/>
          <w:color w:val="000000" w:themeColor="text1"/>
          <w:sz w:val="22"/>
        </w:rPr>
        <w:t>Support post-call to families</w:t>
      </w:r>
      <w:r w:rsidR="5BCF6A29" w:rsidRPr="4C5D8C67">
        <w:rPr>
          <w:rFonts w:cs="Arial"/>
          <w:color w:val="000000" w:themeColor="text1"/>
          <w:sz w:val="22"/>
        </w:rPr>
        <w:t>.</w:t>
      </w:r>
    </w:p>
    <w:p w14:paraId="07A62D31" w14:textId="76E36541" w:rsidR="002C161D" w:rsidRPr="00A85105" w:rsidRDefault="00FE47C9" w:rsidP="4C5D8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A85105">
        <w:rPr>
          <w:rFonts w:cs="Arial"/>
          <w:color w:val="000000" w:themeColor="text1"/>
          <w:sz w:val="22"/>
        </w:rPr>
        <w:t xml:space="preserve">Video calling is available Tuesday, Wednesday, Thursday, Saturday and Sunday </w:t>
      </w:r>
      <w:r w:rsidR="5FD1D4F5" w:rsidRPr="00A85105">
        <w:rPr>
          <w:rFonts w:cs="Arial"/>
          <w:color w:val="000000" w:themeColor="text1"/>
          <w:sz w:val="22"/>
        </w:rPr>
        <w:t>m</w:t>
      </w:r>
      <w:r w:rsidRPr="00A85105">
        <w:rPr>
          <w:rFonts w:cs="Arial"/>
          <w:color w:val="000000" w:themeColor="text1"/>
          <w:sz w:val="22"/>
        </w:rPr>
        <w:t xml:space="preserve">ornings. </w:t>
      </w:r>
    </w:p>
    <w:p w14:paraId="0D206F98" w14:textId="77777777" w:rsidR="002C161D" w:rsidRPr="00FE47C9" w:rsidRDefault="002C161D" w:rsidP="4C5D8C67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4C5D8C67">
        <w:rPr>
          <w:rFonts w:cs="Arial"/>
          <w:color w:val="000000" w:themeColor="text1"/>
        </w:rPr>
        <w:t xml:space="preserve"> </w:t>
      </w:r>
    </w:p>
    <w:p w14:paraId="5A44665F" w14:textId="77777777" w:rsidR="002C161D" w:rsidRPr="00A85105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u w:val="single"/>
        </w:rPr>
      </w:pPr>
    </w:p>
    <w:p w14:paraId="138ACE76" w14:textId="6930B7A6" w:rsidR="424A6795" w:rsidRPr="00A85105" w:rsidRDefault="424A6795" w:rsidP="424A6795">
      <w:pPr>
        <w:spacing w:after="0"/>
        <w:jc w:val="center"/>
        <w:rPr>
          <w:rFonts w:cs="Arial"/>
          <w:b/>
          <w:bCs/>
          <w:color w:val="000000" w:themeColor="text1"/>
          <w:szCs w:val="22"/>
          <w:u w:val="single"/>
        </w:rPr>
      </w:pPr>
      <w:r w:rsidRPr="00A85105">
        <w:rPr>
          <w:rFonts w:cs="Arial"/>
          <w:b/>
          <w:bCs/>
          <w:color w:val="000000" w:themeColor="text1"/>
          <w:szCs w:val="22"/>
          <w:u w:val="single"/>
        </w:rPr>
        <w:t>Optional Services</w:t>
      </w:r>
    </w:p>
    <w:p w14:paraId="6C333813" w14:textId="50231869" w:rsidR="0045220E" w:rsidRDefault="0045220E" w:rsidP="424A6795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  <w:sz w:val="22"/>
        </w:rPr>
      </w:pPr>
      <w:r w:rsidRPr="424A6795">
        <w:rPr>
          <w:rFonts w:cs="Arial"/>
          <w:color w:val="000000" w:themeColor="text1"/>
          <w:sz w:val="22"/>
        </w:rPr>
        <w:t xml:space="preserve">Provider to supply </w:t>
      </w:r>
      <w:r w:rsidR="00F32DCC" w:rsidRPr="424A6795">
        <w:rPr>
          <w:rFonts w:cs="Arial"/>
          <w:color w:val="000000" w:themeColor="text1"/>
          <w:sz w:val="22"/>
        </w:rPr>
        <w:t>relationship course and intervention</w:t>
      </w:r>
      <w:r w:rsidRPr="424A6795">
        <w:rPr>
          <w:rFonts w:cs="Arial"/>
          <w:color w:val="000000" w:themeColor="text1"/>
          <w:sz w:val="22"/>
        </w:rPr>
        <w:t xml:space="preserve"> delivery</w:t>
      </w:r>
      <w:r w:rsidR="00CD7FDC" w:rsidRPr="424A6795">
        <w:rPr>
          <w:rFonts w:cs="Arial"/>
          <w:color w:val="000000" w:themeColor="text1"/>
          <w:sz w:val="22"/>
        </w:rPr>
        <w:t>.</w:t>
      </w:r>
      <w:r w:rsidRPr="424A6795">
        <w:rPr>
          <w:rFonts w:cs="Arial"/>
          <w:color w:val="000000" w:themeColor="text1"/>
          <w:sz w:val="22"/>
        </w:rPr>
        <w:t xml:space="preserve"> </w:t>
      </w:r>
    </w:p>
    <w:p w14:paraId="04F5A445" w14:textId="788409B5" w:rsidR="00CD7FDC" w:rsidRDefault="00CD7FDC" w:rsidP="424A6795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  <w:sz w:val="22"/>
        </w:rPr>
      </w:pPr>
      <w:r w:rsidRPr="424A6795">
        <w:rPr>
          <w:rFonts w:cs="Arial"/>
          <w:color w:val="000000" w:themeColor="text1"/>
          <w:sz w:val="22"/>
        </w:rPr>
        <w:t xml:space="preserve">Requirement of </w:t>
      </w:r>
      <w:r w:rsidR="00F32DCC" w:rsidRPr="424A6795">
        <w:rPr>
          <w:rFonts w:cs="Arial"/>
          <w:color w:val="000000" w:themeColor="text1"/>
          <w:sz w:val="22"/>
        </w:rPr>
        <w:t>approximately</w:t>
      </w:r>
      <w:r w:rsidRPr="424A6795">
        <w:rPr>
          <w:rFonts w:cs="Arial"/>
          <w:color w:val="000000" w:themeColor="text1"/>
          <w:sz w:val="22"/>
        </w:rPr>
        <w:t xml:space="preserve"> 4-6 courses over the year.</w:t>
      </w:r>
    </w:p>
    <w:p w14:paraId="771D3310" w14:textId="5CC8E801" w:rsidR="00CD7FDC" w:rsidRDefault="00CD7FDC" w:rsidP="424A6795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  <w:sz w:val="22"/>
        </w:rPr>
      </w:pPr>
      <w:r w:rsidRPr="424A6795">
        <w:rPr>
          <w:rFonts w:cs="Arial"/>
          <w:color w:val="000000" w:themeColor="text1"/>
          <w:sz w:val="22"/>
        </w:rPr>
        <w:t>Course to include Family Links, Positive Relationships</w:t>
      </w:r>
      <w:r w:rsidR="00F32DCC" w:rsidRPr="424A6795">
        <w:rPr>
          <w:rFonts w:cs="Arial"/>
          <w:color w:val="000000" w:themeColor="text1"/>
          <w:sz w:val="22"/>
        </w:rPr>
        <w:t xml:space="preserve"> and building bridges. </w:t>
      </w:r>
    </w:p>
    <w:p w14:paraId="7987347E" w14:textId="0AD222F2" w:rsidR="00FE47C9" w:rsidRDefault="00FE47C9" w:rsidP="424A6795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</w:rPr>
      </w:pPr>
      <w:r w:rsidRPr="424A6795">
        <w:rPr>
          <w:rFonts w:cs="Arial"/>
          <w:color w:val="000000" w:themeColor="text1"/>
          <w:sz w:val="22"/>
        </w:rPr>
        <w:t>Ensure enough staffing to deliver programmes that require co-facilitating.</w:t>
      </w:r>
    </w:p>
    <w:sectPr w:rsidR="00FE47C9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B5B1" w14:textId="77777777" w:rsidR="00525CF2" w:rsidRDefault="00525CF2">
      <w:r>
        <w:separator/>
      </w:r>
    </w:p>
  </w:endnote>
  <w:endnote w:type="continuationSeparator" w:id="0">
    <w:p w14:paraId="45F8D35D" w14:textId="77777777" w:rsidR="00525CF2" w:rsidRDefault="00525CF2">
      <w:r>
        <w:continuationSeparator/>
      </w:r>
    </w:p>
  </w:endnote>
  <w:endnote w:type="continuationNotice" w:id="1">
    <w:p w14:paraId="7CEEF1E8" w14:textId="77777777" w:rsidR="00525CF2" w:rsidRDefault="00525C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FE47C9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FE47C9">
                      <w:rPr>
                        <w:noProof/>
                      </w:rPr>
                      <w:t>12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36F9C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B694" w14:textId="77777777" w:rsidR="00525CF2" w:rsidRDefault="00525CF2">
      <w:r>
        <w:separator/>
      </w:r>
    </w:p>
  </w:footnote>
  <w:footnote w:type="continuationSeparator" w:id="0">
    <w:p w14:paraId="53384C6E" w14:textId="77777777" w:rsidR="00525CF2" w:rsidRDefault="00525CF2">
      <w:r>
        <w:continuationSeparator/>
      </w:r>
    </w:p>
  </w:footnote>
  <w:footnote w:type="continuationNotice" w:id="1">
    <w:p w14:paraId="697C45C2" w14:textId="77777777" w:rsidR="00525CF2" w:rsidRDefault="00525C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62792"/>
    <w:multiLevelType w:val="hybridMultilevel"/>
    <w:tmpl w:val="7B620210"/>
    <w:lvl w:ilvl="0" w:tplc="9C667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8A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C2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03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04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D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49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E7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A9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EA6103"/>
    <w:multiLevelType w:val="hybridMultilevel"/>
    <w:tmpl w:val="EE7EEBE0"/>
    <w:lvl w:ilvl="0" w:tplc="75E2E3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685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06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0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6A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C5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C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CD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444417837">
    <w:abstractNumId w:val="29"/>
  </w:num>
  <w:num w:numId="2" w16cid:durableId="926965061">
    <w:abstractNumId w:val="10"/>
  </w:num>
  <w:num w:numId="3" w16cid:durableId="1480534536">
    <w:abstractNumId w:val="11"/>
  </w:num>
  <w:num w:numId="4" w16cid:durableId="714891149">
    <w:abstractNumId w:val="13"/>
  </w:num>
  <w:num w:numId="5" w16cid:durableId="1653218120">
    <w:abstractNumId w:val="14"/>
  </w:num>
  <w:num w:numId="6" w16cid:durableId="1126311963">
    <w:abstractNumId w:val="5"/>
  </w:num>
  <w:num w:numId="7" w16cid:durableId="1630436048">
    <w:abstractNumId w:val="22"/>
  </w:num>
  <w:num w:numId="8" w16cid:durableId="1306280263">
    <w:abstractNumId w:val="6"/>
  </w:num>
  <w:num w:numId="9" w16cid:durableId="1136607145">
    <w:abstractNumId w:val="36"/>
  </w:num>
  <w:num w:numId="10" w16cid:durableId="1834758555">
    <w:abstractNumId w:val="34"/>
  </w:num>
  <w:num w:numId="11" w16cid:durableId="765080201">
    <w:abstractNumId w:val="18"/>
  </w:num>
  <w:num w:numId="12" w16cid:durableId="7180889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0385792">
    <w:abstractNumId w:val="16"/>
  </w:num>
  <w:num w:numId="14" w16cid:durableId="10455198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054039">
    <w:abstractNumId w:val="1"/>
  </w:num>
  <w:num w:numId="16" w16cid:durableId="1352881651">
    <w:abstractNumId w:val="15"/>
  </w:num>
  <w:num w:numId="17" w16cid:durableId="1014770115">
    <w:abstractNumId w:val="0"/>
  </w:num>
  <w:num w:numId="18" w16cid:durableId="2093428145">
    <w:abstractNumId w:val="2"/>
  </w:num>
  <w:num w:numId="19" w16cid:durableId="39982267">
    <w:abstractNumId w:val="31"/>
  </w:num>
  <w:num w:numId="20" w16cid:durableId="297106477">
    <w:abstractNumId w:val="37"/>
  </w:num>
  <w:num w:numId="21" w16cid:durableId="728650855">
    <w:abstractNumId w:val="7"/>
    <w:lvlOverride w:ilvl="0">
      <w:startOverride w:val="1"/>
    </w:lvlOverride>
  </w:num>
  <w:num w:numId="22" w16cid:durableId="158423466">
    <w:abstractNumId w:val="3"/>
  </w:num>
  <w:num w:numId="23" w16cid:durableId="1369255611">
    <w:abstractNumId w:val="23"/>
  </w:num>
  <w:num w:numId="24" w16cid:durableId="1918634058">
    <w:abstractNumId w:val="20"/>
  </w:num>
  <w:num w:numId="25" w16cid:durableId="1974366354">
    <w:abstractNumId w:val="24"/>
  </w:num>
  <w:num w:numId="26" w16cid:durableId="326640497">
    <w:abstractNumId w:val="4"/>
  </w:num>
  <w:num w:numId="27" w16cid:durableId="339162643">
    <w:abstractNumId w:val="17"/>
  </w:num>
  <w:num w:numId="28" w16cid:durableId="330790895">
    <w:abstractNumId w:val="35"/>
  </w:num>
  <w:num w:numId="29" w16cid:durableId="1949387179">
    <w:abstractNumId w:val="8"/>
  </w:num>
  <w:num w:numId="30" w16cid:durableId="2044093043">
    <w:abstractNumId w:val="30"/>
  </w:num>
  <w:num w:numId="31" w16cid:durableId="1252154337">
    <w:abstractNumId w:val="21"/>
  </w:num>
  <w:num w:numId="32" w16cid:durableId="473568399">
    <w:abstractNumId w:val="19"/>
  </w:num>
  <w:num w:numId="33" w16cid:durableId="370691566">
    <w:abstractNumId w:val="27"/>
  </w:num>
  <w:num w:numId="34" w16cid:durableId="1981956560">
    <w:abstractNumId w:val="12"/>
  </w:num>
  <w:num w:numId="35" w16cid:durableId="628359396">
    <w:abstractNumId w:val="9"/>
  </w:num>
  <w:num w:numId="36" w16cid:durableId="338390089">
    <w:abstractNumId w:val="33"/>
  </w:num>
  <w:num w:numId="37" w16cid:durableId="2079860562">
    <w:abstractNumId w:val="26"/>
  </w:num>
  <w:num w:numId="38" w16cid:durableId="1454014425">
    <w:abstractNumId w:val="28"/>
  </w:num>
  <w:num w:numId="39" w16cid:durableId="2111663018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37F70"/>
    <w:rsid w:val="00040E85"/>
    <w:rsid w:val="000418DE"/>
    <w:rsid w:val="00050158"/>
    <w:rsid w:val="000538FB"/>
    <w:rsid w:val="00056E4E"/>
    <w:rsid w:val="000615C4"/>
    <w:rsid w:val="000650F1"/>
    <w:rsid w:val="00066143"/>
    <w:rsid w:val="00069032"/>
    <w:rsid w:val="00071AA3"/>
    <w:rsid w:val="0007249D"/>
    <w:rsid w:val="00082208"/>
    <w:rsid w:val="00083182"/>
    <w:rsid w:val="000848E2"/>
    <w:rsid w:val="000874B9"/>
    <w:rsid w:val="000905DD"/>
    <w:rsid w:val="000906AF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63B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15D0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272B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1D85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20592"/>
    <w:rsid w:val="00435882"/>
    <w:rsid w:val="00443DA6"/>
    <w:rsid w:val="004457A3"/>
    <w:rsid w:val="00447C55"/>
    <w:rsid w:val="0045220E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94884"/>
    <w:rsid w:val="004A2659"/>
    <w:rsid w:val="004B4501"/>
    <w:rsid w:val="004B6BA6"/>
    <w:rsid w:val="004C142C"/>
    <w:rsid w:val="004C4434"/>
    <w:rsid w:val="004C52CD"/>
    <w:rsid w:val="004D006F"/>
    <w:rsid w:val="004E79A7"/>
    <w:rsid w:val="004F3F23"/>
    <w:rsid w:val="005125AB"/>
    <w:rsid w:val="00517E8C"/>
    <w:rsid w:val="00521D4F"/>
    <w:rsid w:val="00525889"/>
    <w:rsid w:val="00525CF2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3604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415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68E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6F9C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B7BA3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768D5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85105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11C8E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0AC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A627C"/>
    <w:rsid w:val="00CC0CEB"/>
    <w:rsid w:val="00CD26C7"/>
    <w:rsid w:val="00CD4198"/>
    <w:rsid w:val="00CD45EA"/>
    <w:rsid w:val="00CD7FDC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37E9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32DCC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87582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E47C9"/>
    <w:rsid w:val="00FF2303"/>
    <w:rsid w:val="00FF3391"/>
    <w:rsid w:val="00FF6A42"/>
    <w:rsid w:val="0465E140"/>
    <w:rsid w:val="082ABFA5"/>
    <w:rsid w:val="0C0E3AF9"/>
    <w:rsid w:val="0E0AB4ED"/>
    <w:rsid w:val="0EA195DA"/>
    <w:rsid w:val="1074A8BC"/>
    <w:rsid w:val="11CDC47F"/>
    <w:rsid w:val="2067CB7C"/>
    <w:rsid w:val="23D05BED"/>
    <w:rsid w:val="2ACE8275"/>
    <w:rsid w:val="30BCF2B1"/>
    <w:rsid w:val="33CBDFDD"/>
    <w:rsid w:val="37725E2C"/>
    <w:rsid w:val="38106BEF"/>
    <w:rsid w:val="3824BBBC"/>
    <w:rsid w:val="396C86A2"/>
    <w:rsid w:val="3CC110F0"/>
    <w:rsid w:val="424A6795"/>
    <w:rsid w:val="497CB599"/>
    <w:rsid w:val="4C211D71"/>
    <w:rsid w:val="4C5D8C67"/>
    <w:rsid w:val="4E4D978C"/>
    <w:rsid w:val="520E7777"/>
    <w:rsid w:val="54582CC3"/>
    <w:rsid w:val="55AED75A"/>
    <w:rsid w:val="57A8591B"/>
    <w:rsid w:val="5B49F111"/>
    <w:rsid w:val="5BCF6A29"/>
    <w:rsid w:val="5BE85E18"/>
    <w:rsid w:val="5CE5C172"/>
    <w:rsid w:val="5E8191D3"/>
    <w:rsid w:val="5FD1D4F5"/>
    <w:rsid w:val="5FE0A29D"/>
    <w:rsid w:val="63FD8BD5"/>
    <w:rsid w:val="65C306DF"/>
    <w:rsid w:val="66FCEF4F"/>
    <w:rsid w:val="6B7F6DF5"/>
    <w:rsid w:val="6C245F9C"/>
    <w:rsid w:val="72A04034"/>
    <w:rsid w:val="73B8EADE"/>
    <w:rsid w:val="774E5DC9"/>
    <w:rsid w:val="7D7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8973B-2AFE-46B3-B786-511E0B564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F309B-3BF2-4D01-BFE1-8EF1B6E76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3</TotalTime>
  <Pages>4</Pages>
  <Words>622</Words>
  <Characters>3550</Characters>
  <Application>Microsoft Office Word</Application>
  <DocSecurity>0</DocSecurity>
  <Lines>29</Lines>
  <Paragraphs>8</Paragraphs>
  <ScaleCrop>false</ScaleCrop>
  <Manager>Ministry of Justice</Manager>
  <Company>Ministry of Justice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21</cp:revision>
  <cp:lastPrinted>2007-08-06T14:19:00Z</cp:lastPrinted>
  <dcterms:created xsi:type="dcterms:W3CDTF">2021-12-14T09:26:00Z</dcterms:created>
  <dcterms:modified xsi:type="dcterms:W3CDTF">2022-06-14T09:00:00Z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