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EA16" w14:textId="77777777" w:rsidR="00332D4C" w:rsidRDefault="00332D4C" w:rsidP="00356B47">
      <w:pPr>
        <w:jc w:val="both"/>
        <w:rPr>
          <w:rFonts w:ascii="Arial" w:hAnsi="Arial" w:cs="Arial"/>
          <w:b/>
          <w:bCs/>
        </w:rPr>
      </w:pPr>
    </w:p>
    <w:p w14:paraId="2C17DE0C" w14:textId="0BBC0ED4" w:rsidR="00942BB2" w:rsidRPr="00D62144" w:rsidRDefault="00942BB2" w:rsidP="0ECA6D5E">
      <w:pPr>
        <w:pStyle w:val="PubTitle"/>
        <w:rPr>
          <w:rFonts w:asciiTheme="majorHAnsi" w:hAnsiTheme="majorHAnsi" w:cstheme="majorBidi"/>
          <w:b w:val="0"/>
          <w:color w:val="002060"/>
          <w:sz w:val="72"/>
          <w:szCs w:val="72"/>
        </w:rPr>
      </w:pPr>
      <w:r w:rsidRPr="00D62144">
        <w:rPr>
          <w:rFonts w:asciiTheme="majorHAnsi" w:hAnsiTheme="majorHAnsi" w:cstheme="majorBidi"/>
          <w:b w:val="0"/>
          <w:color w:val="002060"/>
          <w:sz w:val="72"/>
          <w:szCs w:val="72"/>
        </w:rPr>
        <w:t>Application Pack</w:t>
      </w:r>
    </w:p>
    <w:p w14:paraId="2AAE3C2A" w14:textId="322F6F51" w:rsidR="00942BB2" w:rsidRPr="00D62144" w:rsidRDefault="00942BB2" w:rsidP="0ECA6D5E">
      <w:pPr>
        <w:pStyle w:val="PubSubtitle"/>
        <w:rPr>
          <w:rFonts w:asciiTheme="majorHAnsi" w:hAnsiTheme="majorHAnsi" w:cstheme="majorBidi"/>
          <w:b w:val="0"/>
          <w:color w:val="002060"/>
          <w:sz w:val="56"/>
          <w:szCs w:val="56"/>
        </w:rPr>
      </w:pPr>
      <w:r w:rsidRPr="00D62144">
        <w:rPr>
          <w:rFonts w:asciiTheme="majorHAnsi" w:hAnsiTheme="majorHAnsi" w:cstheme="majorBidi"/>
          <w:color w:val="002060"/>
          <w:sz w:val="56"/>
          <w:szCs w:val="56"/>
        </w:rPr>
        <w:t>SBE DAP Application Process and Form</w:t>
      </w:r>
    </w:p>
    <w:p w14:paraId="0FDFD846" w14:textId="2C243B3A" w:rsidR="00942BB2" w:rsidRPr="00D62144" w:rsidRDefault="00942BB2" w:rsidP="0ECA6D5E">
      <w:pPr>
        <w:pStyle w:val="PubSubtitle"/>
        <w:rPr>
          <w:rFonts w:asciiTheme="majorHAnsi" w:hAnsiTheme="majorHAnsi" w:cstheme="majorBidi"/>
          <w:color w:val="002060"/>
        </w:rPr>
      </w:pPr>
      <w:r w:rsidRPr="00D62144">
        <w:rPr>
          <w:rFonts w:asciiTheme="majorHAnsi" w:hAnsiTheme="majorHAnsi" w:cstheme="majorBidi"/>
          <w:color w:val="002060"/>
        </w:rPr>
        <w:t xml:space="preserve">Application for the Appointment of experts to the Sustainable Blue Economies (SBE) </w:t>
      </w:r>
      <w:r w:rsidR="00AF1F24">
        <w:rPr>
          <w:rFonts w:asciiTheme="majorHAnsi" w:hAnsiTheme="majorHAnsi" w:cstheme="majorBidi"/>
          <w:color w:val="002060"/>
        </w:rPr>
        <w:t>Technical A</w:t>
      </w:r>
      <w:r w:rsidR="0058277A">
        <w:rPr>
          <w:rFonts w:asciiTheme="majorHAnsi" w:hAnsiTheme="majorHAnsi" w:cstheme="majorBidi"/>
          <w:color w:val="002060"/>
        </w:rPr>
        <w:t xml:space="preserve">ssistance Platform </w:t>
      </w:r>
      <w:r w:rsidRPr="00D62144">
        <w:rPr>
          <w:rFonts w:asciiTheme="majorHAnsi" w:hAnsiTheme="majorHAnsi" w:cstheme="majorBidi"/>
          <w:color w:val="002060"/>
        </w:rPr>
        <w:t>Development Advisory Panel (DAP)</w:t>
      </w:r>
    </w:p>
    <w:p w14:paraId="31208351" w14:textId="07B5C5A1" w:rsidR="00942BB2" w:rsidRPr="00D62144" w:rsidRDefault="00942BB2" w:rsidP="0ECA6D5E">
      <w:pPr>
        <w:pStyle w:val="PubSubtitle"/>
        <w:rPr>
          <w:rFonts w:asciiTheme="majorHAnsi" w:hAnsiTheme="majorHAnsi" w:cstheme="majorBidi"/>
          <w:color w:val="002060"/>
        </w:rPr>
      </w:pPr>
      <w:r w:rsidRPr="00D62144">
        <w:rPr>
          <w:rFonts w:asciiTheme="majorHAnsi" w:hAnsiTheme="majorHAnsi" w:cstheme="majorBidi"/>
          <w:color w:val="002060"/>
        </w:rPr>
        <w:t>CEFAS25-02</w:t>
      </w:r>
    </w:p>
    <w:p w14:paraId="475A8547" w14:textId="2E131B86" w:rsidR="00942BB2" w:rsidRPr="00D62144" w:rsidRDefault="00DE5C02" w:rsidP="0ECA6D5E">
      <w:pPr>
        <w:pStyle w:val="PubDate"/>
        <w:rPr>
          <w:rFonts w:asciiTheme="majorHAnsi" w:hAnsiTheme="majorHAnsi" w:cstheme="majorBidi"/>
          <w:color w:val="002060"/>
        </w:rPr>
      </w:pPr>
      <w:r w:rsidRPr="00D62144">
        <w:rPr>
          <w:rFonts w:asciiTheme="majorHAnsi" w:hAnsiTheme="majorHAnsi" w:cstheme="majorBidi"/>
          <w:color w:val="002060"/>
        </w:rPr>
        <w:t>February 2025</w:t>
      </w:r>
    </w:p>
    <w:p w14:paraId="50A8D010" w14:textId="138B7722" w:rsidR="0ECA6D5E" w:rsidRPr="00012BB2" w:rsidRDefault="00942BB2" w:rsidP="00012BB2">
      <w:pPr>
        <w:rPr>
          <w:rFonts w:ascii="Arial" w:hAnsi="Arial" w:cs="Arial"/>
          <w:b/>
          <w:bCs/>
        </w:rPr>
      </w:pPr>
      <w:r w:rsidRPr="0ECA6D5E">
        <w:rPr>
          <w:rFonts w:ascii="Arial" w:hAnsi="Arial" w:cs="Arial"/>
          <w:b/>
          <w:bCs/>
        </w:rPr>
        <w:br w:type="page"/>
      </w:r>
    </w:p>
    <w:p w14:paraId="208B19BE" w14:textId="70BBA4D1" w:rsidR="00356B47" w:rsidRPr="00D62144" w:rsidRDefault="00356B47" w:rsidP="0ECA6D5E">
      <w:pPr>
        <w:numPr>
          <w:ilvl w:val="0"/>
          <w:numId w:val="2"/>
        </w:numPr>
        <w:jc w:val="both"/>
        <w:rPr>
          <w:b/>
          <w:bCs/>
        </w:rPr>
      </w:pPr>
      <w:r w:rsidRPr="0ECA6D5E">
        <w:rPr>
          <w:b/>
          <w:bCs/>
        </w:rPr>
        <w:lastRenderedPageBreak/>
        <w:t xml:space="preserve">The Invitation </w:t>
      </w:r>
    </w:p>
    <w:p w14:paraId="4109F31E" w14:textId="08779673" w:rsidR="00356B47" w:rsidRPr="00D62144" w:rsidRDefault="00356B47" w:rsidP="0ECA6D5E">
      <w:pPr>
        <w:jc w:val="both"/>
      </w:pPr>
      <w:r w:rsidRPr="0ECA6D5E">
        <w:t xml:space="preserve">This invitation is for applications for the appointment of experts to the Sustainable Blue Economies (SBE) </w:t>
      </w:r>
      <w:r w:rsidR="0058277A">
        <w:t xml:space="preserve">Technical Assistance Platform </w:t>
      </w:r>
      <w:r w:rsidRPr="0ECA6D5E">
        <w:t xml:space="preserve">Development Advisory Panel (DAP). </w:t>
      </w:r>
    </w:p>
    <w:p w14:paraId="5E5A0D89" w14:textId="6D475E81" w:rsidR="00356B47" w:rsidRPr="00D62144" w:rsidRDefault="00356B47" w:rsidP="0ECA6D5E">
      <w:pPr>
        <w:jc w:val="both"/>
      </w:pPr>
      <w:r w:rsidRPr="0ECA6D5E">
        <w:t xml:space="preserve">The following documents make up the full </w:t>
      </w:r>
      <w:r w:rsidR="00BB5AE1" w:rsidRPr="0ECA6D5E">
        <w:t>A</w:t>
      </w:r>
      <w:r w:rsidRPr="0ECA6D5E">
        <w:t xml:space="preserve">pplication </w:t>
      </w:r>
      <w:r w:rsidR="00BB5AE1" w:rsidRPr="0ECA6D5E">
        <w:t>P</w:t>
      </w:r>
      <w:r w:rsidRPr="0ECA6D5E">
        <w:t xml:space="preserve">ack. </w:t>
      </w:r>
    </w:p>
    <w:p w14:paraId="32615185" w14:textId="32F283CE" w:rsidR="00356B47" w:rsidRPr="00D62144" w:rsidRDefault="000F7EAB" w:rsidP="0ECA6D5E">
      <w:pPr>
        <w:pStyle w:val="ListParagraph"/>
        <w:numPr>
          <w:ilvl w:val="1"/>
          <w:numId w:val="8"/>
        </w:numPr>
        <w:jc w:val="both"/>
      </w:pPr>
      <w:r w:rsidRPr="0ECA6D5E">
        <w:t xml:space="preserve">SBE </w:t>
      </w:r>
      <w:r w:rsidR="0058277A">
        <w:t xml:space="preserve">Technical Assistance Platform </w:t>
      </w:r>
      <w:r w:rsidRPr="0ECA6D5E">
        <w:t>DAP Application Process and Application Form (this document)</w:t>
      </w:r>
    </w:p>
    <w:p w14:paraId="1B6D7CEB" w14:textId="446FB8EB" w:rsidR="000F7EAB" w:rsidRPr="00D62144" w:rsidRDefault="000F7EAB" w:rsidP="0ECA6D5E">
      <w:pPr>
        <w:pStyle w:val="ListParagraph"/>
        <w:numPr>
          <w:ilvl w:val="1"/>
          <w:numId w:val="8"/>
        </w:numPr>
        <w:jc w:val="both"/>
      </w:pPr>
      <w:r w:rsidRPr="0ECA6D5E">
        <w:t xml:space="preserve">SBE </w:t>
      </w:r>
      <w:r w:rsidR="0058277A">
        <w:t xml:space="preserve">Technical Assistance Platform </w:t>
      </w:r>
      <w:r w:rsidRPr="0ECA6D5E">
        <w:t>DAP Handbook</w:t>
      </w:r>
    </w:p>
    <w:p w14:paraId="675D77E6" w14:textId="0D15F713" w:rsidR="000F7EAB" w:rsidRPr="00D62144" w:rsidRDefault="000F7EAB" w:rsidP="0ECA6D5E">
      <w:pPr>
        <w:pStyle w:val="ListParagraph"/>
        <w:numPr>
          <w:ilvl w:val="1"/>
          <w:numId w:val="8"/>
        </w:numPr>
        <w:jc w:val="both"/>
      </w:pPr>
      <w:r w:rsidRPr="0ECA6D5E">
        <w:t xml:space="preserve">SBE </w:t>
      </w:r>
      <w:r w:rsidR="0058277A">
        <w:t xml:space="preserve">Technical Assistance Platform </w:t>
      </w:r>
      <w:r w:rsidRPr="0ECA6D5E">
        <w:t>DAP Appointment Letter and Terms and Conditions</w:t>
      </w:r>
    </w:p>
    <w:p w14:paraId="24BD8FB2" w14:textId="28B0B3A8" w:rsidR="000F7EAB" w:rsidRPr="00D62144" w:rsidRDefault="000F7EAB" w:rsidP="0ECA6D5E">
      <w:pPr>
        <w:jc w:val="both"/>
      </w:pPr>
      <w:r w:rsidRPr="0ECA6D5E">
        <w:t xml:space="preserve">This document sets out the process for submitting an application, the timetable, the process for assessment of applications and includes the application form that is to be completed for submission. </w:t>
      </w:r>
    </w:p>
    <w:p w14:paraId="0D703C19" w14:textId="55C7AA42" w:rsidR="000F7EAB" w:rsidRPr="00D62144" w:rsidRDefault="000F7EAB" w:rsidP="0ECA6D5E">
      <w:pPr>
        <w:pStyle w:val="ListParagraph"/>
        <w:numPr>
          <w:ilvl w:val="0"/>
          <w:numId w:val="8"/>
        </w:numPr>
        <w:jc w:val="both"/>
        <w:rPr>
          <w:b/>
          <w:bCs/>
        </w:rPr>
      </w:pPr>
      <w:r w:rsidRPr="0ECA6D5E">
        <w:rPr>
          <w:b/>
          <w:bCs/>
        </w:rPr>
        <w:t xml:space="preserve">The Opportunity </w:t>
      </w:r>
    </w:p>
    <w:p w14:paraId="401B6DBF" w14:textId="05933A91" w:rsidR="002C1B45" w:rsidRPr="00A572C5" w:rsidRDefault="002C1B45" w:rsidP="0ECA6D5E">
      <w:pPr>
        <w:jc w:val="both"/>
        <w:rPr>
          <w:color w:val="FF0000"/>
          <w:highlight w:val="yellow"/>
        </w:rPr>
      </w:pPr>
      <w:bookmarkStart w:id="0" w:name="_Hlk88647420"/>
      <w:r w:rsidRPr="0ECA6D5E">
        <w:t xml:space="preserve">This opportunity is advertised by Cefas. </w:t>
      </w:r>
      <w:r w:rsidRPr="0ECA6D5E">
        <w:rPr>
          <w:rFonts w:eastAsia="Calibri"/>
        </w:rPr>
        <w:t>Cefas is responsible for advising Defra, as well as other public and private sector customers, on issues connected to the marine and aquatic environment</w:t>
      </w:r>
      <w:r w:rsidR="785682CE" w:rsidRPr="779037BF">
        <w:rPr>
          <w:rFonts w:eastAsia="Calibri"/>
        </w:rPr>
        <w:t xml:space="preserve"> and is leading on the management of the programme, Sustainable Blue Economies that this </w:t>
      </w:r>
      <w:r w:rsidR="785682CE" w:rsidRPr="6D8ABE34">
        <w:rPr>
          <w:rFonts w:eastAsia="Calibri"/>
        </w:rPr>
        <w:t>opportunit</w:t>
      </w:r>
      <w:r w:rsidR="7B2B46B8" w:rsidRPr="6D8ABE34">
        <w:rPr>
          <w:rFonts w:eastAsia="Calibri"/>
        </w:rPr>
        <w:t>y</w:t>
      </w:r>
      <w:r w:rsidR="785682CE" w:rsidRPr="779037BF">
        <w:rPr>
          <w:rFonts w:eastAsia="Calibri"/>
        </w:rPr>
        <w:t xml:space="preserve"> is supporting. </w:t>
      </w:r>
      <w:r w:rsidRPr="0ECA6D5E">
        <w:rPr>
          <w:color w:val="000000" w:themeColor="text1"/>
        </w:rPr>
        <w:t xml:space="preserve">For further information please visit </w:t>
      </w:r>
      <w:bookmarkStart w:id="1" w:name="_Hlk80363918"/>
      <w:r w:rsidRPr="0ECA6D5E">
        <w:fldChar w:fldCharType="begin"/>
      </w:r>
      <w:r w:rsidRPr="0ECA6D5E">
        <w:instrText xml:space="preserve"> HYPERLINK "https://www.gov.uk/government/organisations/centre-for-environment-fisheries-and-aquaculture-science" </w:instrText>
      </w:r>
      <w:r w:rsidRPr="0ECA6D5E">
        <w:fldChar w:fldCharType="separate"/>
      </w:r>
      <w:r w:rsidRPr="0ECA6D5E">
        <w:rPr>
          <w:rStyle w:val="Hyperlink"/>
        </w:rPr>
        <w:t>Centre for Environment, Fisheries and Aquaculture Science - GOV.UK (www.gov.uk)</w:t>
      </w:r>
      <w:r w:rsidRPr="0ECA6D5E">
        <w:fldChar w:fldCharType="end"/>
      </w:r>
      <w:r w:rsidRPr="0ECA6D5E">
        <w:t xml:space="preserve"> </w:t>
      </w:r>
    </w:p>
    <w:p w14:paraId="18F4027C" w14:textId="10ACB303" w:rsidR="0034318E" w:rsidRPr="00A572C5" w:rsidRDefault="0034318E" w:rsidP="0ECA6D5E">
      <w:pPr>
        <w:pStyle w:val="ListParagraph"/>
        <w:numPr>
          <w:ilvl w:val="0"/>
          <w:numId w:val="8"/>
        </w:numPr>
        <w:jc w:val="both"/>
        <w:rPr>
          <w:b/>
          <w:bCs/>
          <w:color w:val="FF0000"/>
        </w:rPr>
      </w:pPr>
      <w:r w:rsidRPr="00A572C5">
        <w:rPr>
          <w:b/>
          <w:bCs/>
        </w:rPr>
        <w:t>Back</w:t>
      </w:r>
      <w:r w:rsidR="00B6714E" w:rsidRPr="00A572C5">
        <w:rPr>
          <w:b/>
          <w:bCs/>
        </w:rPr>
        <w:t>ground to the</w:t>
      </w:r>
      <w:r w:rsidRPr="00A572C5">
        <w:rPr>
          <w:b/>
          <w:bCs/>
        </w:rPr>
        <w:t xml:space="preserve"> Requirement </w:t>
      </w:r>
    </w:p>
    <w:p w14:paraId="33DDF066" w14:textId="4D4CA356" w:rsidR="000D3641" w:rsidRPr="00A572C5" w:rsidRDefault="009F5F35" w:rsidP="0ECA6D5E">
      <w:pPr>
        <w:jc w:val="both"/>
      </w:pPr>
      <w:proofErr w:type="gramStart"/>
      <w:r w:rsidRPr="0ECA6D5E">
        <w:t>The Sustainable Blue Economies (SBE) Programme,</w:t>
      </w:r>
      <w:proofErr w:type="gramEnd"/>
      <w:r w:rsidRPr="0ECA6D5E">
        <w:t xml:space="preserve"> is part of the UK Blue Planet Fund (BPF), which aims to </w:t>
      </w:r>
      <w:r w:rsidRPr="00A572C5">
        <w:rPr>
          <w:rFonts w:eastAsia="Calibri"/>
        </w:rPr>
        <w:t xml:space="preserve">support development of blue economies and </w:t>
      </w:r>
      <w:r w:rsidRPr="0ECA6D5E">
        <w:t xml:space="preserve">enhance the resilience of Official Development Assistance (ODA)-eligible Small Island Developing States (SIDS) to the impacts of climate change and economic shocks. </w:t>
      </w:r>
      <w:r w:rsidR="00A24BB3">
        <w:t>The Technical Assistance Platform is one component of the SBE Programme that pr</w:t>
      </w:r>
      <w:r w:rsidR="00A737F0">
        <w:t xml:space="preserve">ovides the facility for SIDS to request specialist marine science and management advice to co-develop the knowledge, tools and capacity to </w:t>
      </w:r>
      <w:r w:rsidR="005B146D">
        <w:t xml:space="preserve">develop climate resilient sustainable blue </w:t>
      </w:r>
      <w:r w:rsidR="00465FD4">
        <w:t>economies</w:t>
      </w:r>
      <w:r w:rsidR="005B146D">
        <w:t>.</w:t>
      </w:r>
    </w:p>
    <w:p w14:paraId="19189FB3" w14:textId="7C275E5D" w:rsidR="000D3641" w:rsidRPr="00A572C5" w:rsidRDefault="000D3641" w:rsidP="0ECA6D5E">
      <w:pPr>
        <w:spacing w:line="257" w:lineRule="auto"/>
        <w:jc w:val="both"/>
        <w:rPr>
          <w:rFonts w:eastAsia="Aptos"/>
        </w:rPr>
      </w:pPr>
      <w:r w:rsidRPr="0ECA6D5E">
        <w:t>The primary role of the Development Advisory Panel (DAP) is to provide high quality</w:t>
      </w:r>
      <w:r w:rsidRPr="00A572C5">
        <w:rPr>
          <w:rFonts w:eastAsia="Aptos"/>
        </w:rPr>
        <w:t xml:space="preserve"> socio-economic and development advice to ensure that the specialist technical marine assistance provided to the SIDS supports poverty alleviation in a manner that is sensitive to, and ideally empowering of, gender equality and social inclusion.</w:t>
      </w:r>
    </w:p>
    <w:p w14:paraId="1543FC4E" w14:textId="21CD6EA9" w:rsidR="0ECA6D5E" w:rsidRPr="00A572C5" w:rsidRDefault="000D3641" w:rsidP="0ECA6D5E">
      <w:pPr>
        <w:jc w:val="both"/>
      </w:pPr>
      <w:r w:rsidRPr="0ECA6D5E">
        <w:rPr>
          <w:rFonts w:eastAsia="Aptos"/>
        </w:rPr>
        <w:t xml:space="preserve">See </w:t>
      </w:r>
      <w:r w:rsidRPr="0ECA6D5E">
        <w:t>SBE</w:t>
      </w:r>
      <w:r w:rsidR="005B146D">
        <w:t xml:space="preserve"> Technical Assistance Platform</w:t>
      </w:r>
      <w:r w:rsidRPr="0ECA6D5E">
        <w:t xml:space="preserve"> DAP Handbook for full details of the SBE </w:t>
      </w:r>
      <w:r w:rsidR="00465FD4">
        <w:t xml:space="preserve">Technical Assistance Platform </w:t>
      </w:r>
      <w:r w:rsidRPr="0ECA6D5E">
        <w:t xml:space="preserve">and the Opportunity. </w:t>
      </w:r>
      <w:bookmarkEnd w:id="0"/>
      <w:bookmarkEnd w:id="1"/>
    </w:p>
    <w:p w14:paraId="104FFC54" w14:textId="30EE4B5A" w:rsidR="004306FE" w:rsidRPr="00A572C5" w:rsidRDefault="004306FE" w:rsidP="0ECA6D5E">
      <w:pPr>
        <w:numPr>
          <w:ilvl w:val="0"/>
          <w:numId w:val="8"/>
        </w:numPr>
        <w:jc w:val="both"/>
        <w:rPr>
          <w:b/>
          <w:bCs/>
        </w:rPr>
      </w:pPr>
      <w:r w:rsidRPr="0ECA6D5E">
        <w:rPr>
          <w:b/>
          <w:bCs/>
        </w:rPr>
        <w:t xml:space="preserve">Terms and Conditions </w:t>
      </w:r>
    </w:p>
    <w:p w14:paraId="3F8F3AB0" w14:textId="1022F5E2" w:rsidR="0079033A" w:rsidRPr="00A572C5" w:rsidRDefault="004306FE" w:rsidP="0ECA6D5E">
      <w:pPr>
        <w:jc w:val="both"/>
      </w:pPr>
      <w:r w:rsidRPr="0ECA6D5E">
        <w:t xml:space="preserve">The Terms and Conditions of Appointment are set out in SBE </w:t>
      </w:r>
      <w:r w:rsidR="00465FD4">
        <w:t xml:space="preserve">Technical Assistance Platform </w:t>
      </w:r>
      <w:r w:rsidRPr="0ECA6D5E">
        <w:t>DAP Appointment Letter and Terms and Conditions</w:t>
      </w:r>
      <w:r w:rsidR="00327417" w:rsidRPr="0ECA6D5E">
        <w:t>.</w:t>
      </w:r>
      <w:r w:rsidR="1BE55AAA" w:rsidRPr="0ECA6D5E">
        <w:t xml:space="preserve"> </w:t>
      </w:r>
      <w:r w:rsidR="00F1003E" w:rsidRPr="0ECA6D5E">
        <w:t xml:space="preserve">Please note that these are non-negotiable. </w:t>
      </w:r>
      <w:r w:rsidR="1BE55AAA" w:rsidRPr="0ECA6D5E">
        <w:t>Further details are provided in the DAP handbook.</w:t>
      </w:r>
    </w:p>
    <w:p w14:paraId="04895366" w14:textId="25B7C212" w:rsidR="00C45646" w:rsidRPr="00A572C5" w:rsidRDefault="00DE2443" w:rsidP="0ECA6D5E">
      <w:pPr>
        <w:numPr>
          <w:ilvl w:val="0"/>
          <w:numId w:val="8"/>
        </w:numPr>
        <w:jc w:val="both"/>
      </w:pPr>
      <w:r w:rsidRPr="0ECA6D5E">
        <w:rPr>
          <w:b/>
          <w:bCs/>
        </w:rPr>
        <w:t>Payment</w:t>
      </w:r>
      <w:r w:rsidR="00BB7DA3" w:rsidRPr="0ECA6D5E">
        <w:rPr>
          <w:b/>
          <w:bCs/>
        </w:rPr>
        <w:t xml:space="preserve"> Process</w:t>
      </w:r>
    </w:p>
    <w:p w14:paraId="1CCCD308" w14:textId="79881C84" w:rsidR="008B5166" w:rsidRDefault="00DE2443" w:rsidP="0ECA6D5E">
      <w:pPr>
        <w:jc w:val="both"/>
      </w:pPr>
      <w:r w:rsidRPr="0ECA6D5E">
        <w:t xml:space="preserve">Applicants </w:t>
      </w:r>
      <w:r w:rsidR="00E03495" w:rsidRPr="0ECA6D5E">
        <w:t>appointed to the DAP</w:t>
      </w:r>
      <w:r w:rsidR="00F734E1" w:rsidRPr="0ECA6D5E">
        <w:t xml:space="preserve"> as a Member or a Core Member</w:t>
      </w:r>
      <w:r w:rsidR="00F734E1" w:rsidRPr="321F2B85">
        <w:rPr>
          <w:rFonts w:eastAsiaTheme="minorEastAsia"/>
        </w:rPr>
        <w:t xml:space="preserve"> </w:t>
      </w:r>
      <w:r w:rsidR="00DC4B89" w:rsidRPr="321F2B85">
        <w:rPr>
          <w:rFonts w:eastAsiaTheme="minorEastAsia"/>
        </w:rPr>
        <w:t>can claim</w:t>
      </w:r>
      <w:r w:rsidR="00E03495" w:rsidRPr="321F2B85">
        <w:rPr>
          <w:rFonts w:eastAsiaTheme="minorEastAsia"/>
        </w:rPr>
        <w:t xml:space="preserve"> a day rate of </w:t>
      </w:r>
      <w:r w:rsidR="00E03495" w:rsidRPr="00A572C5">
        <w:rPr>
          <w:rFonts w:eastAsiaTheme="minorEastAsia"/>
        </w:rPr>
        <w:t>£</w:t>
      </w:r>
      <w:r w:rsidR="00F734E1" w:rsidRPr="00A572C5">
        <w:rPr>
          <w:rFonts w:eastAsiaTheme="minorEastAsia"/>
        </w:rPr>
        <w:t>350</w:t>
      </w:r>
      <w:r w:rsidR="00A572C5">
        <w:rPr>
          <w:rFonts w:eastAsiaTheme="minorEastAsia"/>
        </w:rPr>
        <w:t>,</w:t>
      </w:r>
      <w:r w:rsidR="007977BA" w:rsidRPr="00A572C5">
        <w:rPr>
          <w:rFonts w:eastAsiaTheme="minorEastAsia"/>
        </w:rPr>
        <w:t xml:space="preserve"> </w:t>
      </w:r>
      <w:r w:rsidR="007977BA" w:rsidRPr="321F2B85">
        <w:rPr>
          <w:rFonts w:eastAsiaTheme="minorEastAsia"/>
        </w:rPr>
        <w:t>and a</w:t>
      </w:r>
      <w:r w:rsidR="00DC4B89" w:rsidRPr="321F2B85">
        <w:rPr>
          <w:rFonts w:eastAsiaTheme="minorEastAsia"/>
        </w:rPr>
        <w:t xml:space="preserve">pplicant(s) appointed to the DAP as Chair can claim a day rate </w:t>
      </w:r>
      <w:r w:rsidR="00DC4B89" w:rsidRPr="0ECA6D5E">
        <w:t xml:space="preserve">of </w:t>
      </w:r>
      <w:r w:rsidR="007977BA" w:rsidRPr="0ECA6D5E">
        <w:t>£400.</w:t>
      </w:r>
      <w:r w:rsidR="00DC4B89" w:rsidRPr="0ECA6D5E">
        <w:t xml:space="preserve"> </w:t>
      </w:r>
      <w:r w:rsidR="001C71EF" w:rsidRPr="0ECA6D5E">
        <w:t>Further d</w:t>
      </w:r>
      <w:r w:rsidR="00D11474" w:rsidRPr="0ECA6D5E">
        <w:t>etails of the</w:t>
      </w:r>
      <w:r w:rsidR="001C71EF" w:rsidRPr="0ECA6D5E">
        <w:t xml:space="preserve"> pa</w:t>
      </w:r>
      <w:r w:rsidR="00D11474" w:rsidRPr="0ECA6D5E">
        <w:t xml:space="preserve">yment </w:t>
      </w:r>
      <w:r w:rsidR="001C71EF" w:rsidRPr="0ECA6D5E">
        <w:t>p</w:t>
      </w:r>
      <w:r w:rsidR="00D11474" w:rsidRPr="0ECA6D5E">
        <w:t xml:space="preserve">rocess will be provided </w:t>
      </w:r>
      <w:r w:rsidR="00FB306C" w:rsidRPr="0ECA6D5E">
        <w:t xml:space="preserve">to appointed </w:t>
      </w:r>
      <w:r w:rsidR="007D309F" w:rsidRPr="0ECA6D5E">
        <w:t>M</w:t>
      </w:r>
      <w:r w:rsidR="00FB306C" w:rsidRPr="0ECA6D5E">
        <w:t xml:space="preserve">embers </w:t>
      </w:r>
      <w:r w:rsidR="007D309F" w:rsidRPr="0ECA6D5E">
        <w:t>on their Appointment.</w:t>
      </w:r>
    </w:p>
    <w:p w14:paraId="741F8D99" w14:textId="7B08141B" w:rsidR="007977BA" w:rsidRPr="00A572C5" w:rsidRDefault="008B5166" w:rsidP="00012BB2">
      <w:r>
        <w:br w:type="page"/>
      </w:r>
    </w:p>
    <w:p w14:paraId="3147F708" w14:textId="77777777" w:rsidR="00572C8A" w:rsidRPr="00A572C5" w:rsidRDefault="00B90D7D" w:rsidP="0ECA6D5E">
      <w:pPr>
        <w:pStyle w:val="ListParagraph"/>
        <w:numPr>
          <w:ilvl w:val="0"/>
          <w:numId w:val="8"/>
        </w:numPr>
        <w:rPr>
          <w:b/>
          <w:bCs/>
        </w:rPr>
      </w:pPr>
      <w:r w:rsidRPr="0ECA6D5E">
        <w:rPr>
          <w:b/>
          <w:bCs/>
        </w:rPr>
        <w:lastRenderedPageBreak/>
        <w:t>The Application Process</w:t>
      </w:r>
      <w:r w:rsidR="00572C8A" w:rsidRPr="0ECA6D5E">
        <w:rPr>
          <w:b/>
          <w:bCs/>
        </w:rPr>
        <w:t xml:space="preserve"> </w:t>
      </w:r>
    </w:p>
    <w:p w14:paraId="7E603243" w14:textId="3DAB8B30" w:rsidR="003F2249" w:rsidRPr="00A572C5" w:rsidRDefault="003F2249" w:rsidP="00A572C5">
      <w:pPr>
        <w:jc w:val="both"/>
      </w:pPr>
      <w:r w:rsidRPr="00A572C5">
        <w:t xml:space="preserve">The Opportunity is advertised on Find a Tender Service </w:t>
      </w:r>
      <w:r w:rsidR="00373CA7" w:rsidRPr="00A572C5">
        <w:t xml:space="preserve">(FTS) </w:t>
      </w:r>
      <w:r w:rsidR="00620E3A" w:rsidRPr="00A572C5">
        <w:t>and Contracts Finder</w:t>
      </w:r>
      <w:r w:rsidR="00373CA7" w:rsidRPr="00A572C5">
        <w:t xml:space="preserve"> (CF). Additional advertisements may be posted elsewhere </w:t>
      </w:r>
      <w:r w:rsidR="00420E10" w:rsidRPr="00A572C5">
        <w:t xml:space="preserve">but will signpost all interested applicants to the Contracts Finder </w:t>
      </w:r>
      <w:r w:rsidR="004E2236" w:rsidRPr="00A572C5">
        <w:t xml:space="preserve">notice. </w:t>
      </w:r>
      <w:r w:rsidR="00373CA7" w:rsidRPr="00A572C5">
        <w:t xml:space="preserve"> </w:t>
      </w:r>
      <w:r w:rsidR="00012BB2" w:rsidRPr="00A572C5">
        <w:t xml:space="preserve">The Application Pack documents are available via the Contracts Finder notice. </w:t>
      </w:r>
    </w:p>
    <w:p w14:paraId="2D880696" w14:textId="79B28EC0" w:rsidR="004E2236" w:rsidRPr="00A572C5" w:rsidRDefault="00273AE5" w:rsidP="0ECA6D5E">
      <w:pPr>
        <w:jc w:val="both"/>
      </w:pPr>
      <w:r w:rsidRPr="00A572C5">
        <w:t>Applications are open to anyone</w:t>
      </w:r>
      <w:r w:rsidR="004A74F1" w:rsidRPr="00A572C5">
        <w:t xml:space="preserve">. There </w:t>
      </w:r>
      <w:r w:rsidR="00F1003E" w:rsidRPr="00A572C5">
        <w:t>are</w:t>
      </w:r>
      <w:r w:rsidR="004A74F1" w:rsidRPr="00A572C5">
        <w:t xml:space="preserve"> no specific eligibility criteria beyond </w:t>
      </w:r>
      <w:r w:rsidR="006E4099" w:rsidRPr="00A572C5">
        <w:t xml:space="preserve">demonstration of </w:t>
      </w:r>
      <w:r w:rsidR="005C32B0" w:rsidRPr="00A572C5">
        <w:t>meeting the requirements as per th</w:t>
      </w:r>
      <w:r w:rsidR="003E78D5" w:rsidRPr="00A572C5">
        <w:t xml:space="preserve">e SBE DAP Handbook and this SBE DAP Application Process and Form. </w:t>
      </w:r>
    </w:p>
    <w:p w14:paraId="1CB6F36F" w14:textId="77777777" w:rsidR="00E30CCD" w:rsidRPr="00A572C5" w:rsidRDefault="00C108FF" w:rsidP="0ECA6D5E">
      <w:pPr>
        <w:jc w:val="both"/>
      </w:pPr>
      <w:r w:rsidRPr="00A572C5">
        <w:t xml:space="preserve">All communication with Cefas in regard to the Opportunity must be via email to the Cefas Procurement Team at </w:t>
      </w:r>
      <w:hyperlink r:id="rId7" w:history="1">
        <w:r w:rsidRPr="00A572C5">
          <w:rPr>
            <w:rStyle w:val="Hyperlink"/>
          </w:rPr>
          <w:t>procure@cefas.gov.uk</w:t>
        </w:r>
      </w:hyperlink>
      <w:r w:rsidR="008C0E14" w:rsidRPr="00A572C5">
        <w:t xml:space="preserve">. Please ensure all emails state CEFAS25-02 SBE DAP </w:t>
      </w:r>
      <w:r w:rsidR="00543B72" w:rsidRPr="00A572C5">
        <w:t>in the subject.</w:t>
      </w:r>
    </w:p>
    <w:p w14:paraId="12CBD699" w14:textId="2250C308" w:rsidR="00543B72" w:rsidRPr="00A572C5" w:rsidRDefault="00E30CCD" w:rsidP="0ECA6D5E">
      <w:pPr>
        <w:jc w:val="both"/>
      </w:pPr>
      <w:r w:rsidRPr="00A572C5">
        <w:t xml:space="preserve">Applicants may ask </w:t>
      </w:r>
      <w:r w:rsidR="00543B72" w:rsidRPr="00A572C5">
        <w:t xml:space="preserve">clarification questions </w:t>
      </w:r>
      <w:r w:rsidR="00F1003E" w:rsidRPr="00A572C5">
        <w:t>which must be submitted</w:t>
      </w:r>
      <w:r w:rsidR="00543B72" w:rsidRPr="00A572C5">
        <w:t xml:space="preserve"> </w:t>
      </w:r>
      <w:r w:rsidRPr="00A572C5">
        <w:t xml:space="preserve">as per above and in line with the below Timetable. </w:t>
      </w:r>
      <w:r w:rsidR="00012BB2">
        <w:t xml:space="preserve">Responses to clarification questions will be published on the </w:t>
      </w:r>
      <w:hyperlink r:id="rId8" w:history="1">
        <w:r w:rsidR="00012BB2" w:rsidRPr="00012BB2">
          <w:rPr>
            <w:rStyle w:val="Hyperlink"/>
            <w:rFonts w:cstheme="minorHAnsi"/>
          </w:rPr>
          <w:t xml:space="preserve">SBE Technical Assistance Platform on the News Page </w:t>
        </w:r>
      </w:hyperlink>
      <w:r w:rsidR="00012BB2" w:rsidRPr="00012BB2">
        <w:rPr>
          <w:rFonts w:cstheme="minorHAnsi"/>
        </w:rPr>
        <w:t>in line with the below Timetable.</w:t>
      </w:r>
    </w:p>
    <w:p w14:paraId="0DA926E6" w14:textId="1A57D993" w:rsidR="00E30CCD" w:rsidRPr="00A572C5" w:rsidRDefault="00F1003E" w:rsidP="0ECA6D5E">
      <w:pPr>
        <w:jc w:val="both"/>
      </w:pPr>
      <w:r w:rsidRPr="00A572C5">
        <w:t xml:space="preserve">All applications </w:t>
      </w:r>
      <w:r w:rsidR="00EB35A7" w:rsidRPr="00A572C5">
        <w:t xml:space="preserve">must be submitted </w:t>
      </w:r>
      <w:r w:rsidR="00A078EE">
        <w:t xml:space="preserve">to </w:t>
      </w:r>
      <w:hyperlink r:id="rId9" w:history="1">
        <w:r w:rsidR="00A078EE" w:rsidRPr="00725F62">
          <w:rPr>
            <w:rStyle w:val="Hyperlink"/>
          </w:rPr>
          <w:t>procure@cefas.gov.uk</w:t>
        </w:r>
      </w:hyperlink>
      <w:r w:rsidR="00A078EE">
        <w:t xml:space="preserve"> </w:t>
      </w:r>
      <w:r w:rsidR="00FB4521" w:rsidRPr="00A572C5">
        <w:t>and in line with the below Timetable, and must be submitted using this SBE DAP Application Process and Form document. Applications submitted in any other format wi</w:t>
      </w:r>
      <w:r w:rsidR="005D22E6" w:rsidRPr="00A572C5">
        <w:t>l</w:t>
      </w:r>
      <w:r w:rsidR="00FB4521" w:rsidRPr="00A572C5">
        <w:t>l be considered as non-</w:t>
      </w:r>
      <w:r w:rsidR="005D22E6" w:rsidRPr="00A572C5">
        <w:t>compliant</w:t>
      </w:r>
      <w:r w:rsidR="00FB4521" w:rsidRPr="00A572C5">
        <w:t xml:space="preserve"> and will not be </w:t>
      </w:r>
      <w:r w:rsidR="005D22E6" w:rsidRPr="00A572C5">
        <w:t>assessed.</w:t>
      </w:r>
    </w:p>
    <w:p w14:paraId="4A5FBA6E" w14:textId="13091985" w:rsidR="00572C8A" w:rsidRPr="00A572C5" w:rsidRDefault="002C14B0" w:rsidP="0ECA6D5E">
      <w:pPr>
        <w:jc w:val="both"/>
        <w:rPr>
          <w:b/>
          <w:bCs/>
        </w:rPr>
      </w:pPr>
      <w:r w:rsidRPr="0ECA6D5E">
        <w:t>Assessment of a</w:t>
      </w:r>
      <w:r w:rsidR="00F56A40" w:rsidRPr="0ECA6D5E">
        <w:t xml:space="preserve">pplications will be </w:t>
      </w:r>
      <w:r w:rsidRPr="0ECA6D5E">
        <w:t>as</w:t>
      </w:r>
      <w:r w:rsidR="00F56A40" w:rsidRPr="0ECA6D5E">
        <w:t xml:space="preserve"> per </w:t>
      </w:r>
      <w:r w:rsidR="00F56A40" w:rsidRPr="00083B6B">
        <w:rPr>
          <w:b/>
          <w:bCs/>
        </w:rPr>
        <w:t>point 8. Assessment Process</w:t>
      </w:r>
      <w:r w:rsidRPr="0ECA6D5E">
        <w:t xml:space="preserve"> set out</w:t>
      </w:r>
      <w:r w:rsidR="00F56A40" w:rsidRPr="0ECA6D5E">
        <w:t xml:space="preserve"> below</w:t>
      </w:r>
      <w:r w:rsidR="00F56A40" w:rsidRPr="0ECA6D5E">
        <w:rPr>
          <w:b/>
          <w:bCs/>
        </w:rPr>
        <w:t xml:space="preserve">. </w:t>
      </w:r>
    </w:p>
    <w:p w14:paraId="3EAC7CF3" w14:textId="1260F796" w:rsidR="00BB5AE1" w:rsidRPr="00A572C5" w:rsidRDefault="00BB5AE1" w:rsidP="0ECA6D5E">
      <w:pPr>
        <w:pStyle w:val="ListParagraph"/>
        <w:numPr>
          <w:ilvl w:val="0"/>
          <w:numId w:val="8"/>
        </w:numPr>
        <w:rPr>
          <w:b/>
          <w:bCs/>
        </w:rPr>
      </w:pPr>
      <w:r w:rsidRPr="0ECA6D5E">
        <w:rPr>
          <w:b/>
          <w:bCs/>
        </w:rPr>
        <w:t xml:space="preserve">Timetable </w:t>
      </w:r>
    </w:p>
    <w:p w14:paraId="391759F4" w14:textId="13A04395" w:rsidR="00BB5AE1" w:rsidRPr="00A572C5" w:rsidRDefault="00BB5AE1" w:rsidP="0ECA6D5E">
      <w:r w:rsidRPr="0ECA6D5E">
        <w:t xml:space="preserve">The timetable below is subject to change from time to time as notified by Cefas.  </w:t>
      </w:r>
    </w:p>
    <w:tbl>
      <w:tblPr>
        <w:tblStyle w:val="DefraGreen"/>
        <w:tblW w:w="9923" w:type="dxa"/>
        <w:tblInd w:w="-57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709"/>
        <w:gridCol w:w="5812"/>
        <w:gridCol w:w="3402"/>
      </w:tblGrid>
      <w:tr w:rsidR="00832E53" w:rsidRPr="004D288A" w14:paraId="3FB6F6E1" w14:textId="77777777" w:rsidTr="00012BB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2E74B5" w:themeColor="accent5" w:themeShade="BF"/>
            </w:tcBorders>
            <w:shd w:val="clear" w:color="auto" w:fill="2E74B5" w:themeFill="accent5" w:themeFillShade="BF"/>
          </w:tcPr>
          <w:p w14:paraId="643079B8" w14:textId="6BAFEEFC" w:rsidR="00BB5AE1" w:rsidRPr="00012BB2" w:rsidRDefault="00BB5AE1" w:rsidP="009753F6">
            <w:pPr>
              <w:spacing w:before="0" w:after="0"/>
              <w:rPr>
                <w:rFonts w:asciiTheme="minorHAnsi" w:hAnsiTheme="minorHAnsi" w:cstheme="minorHAnsi"/>
                <w:b/>
                <w:bCs/>
                <w:sz w:val="22"/>
                <w:szCs w:val="16"/>
              </w:rPr>
            </w:pPr>
            <w:r w:rsidRPr="00012BB2">
              <w:rPr>
                <w:rFonts w:asciiTheme="minorHAnsi" w:hAnsiTheme="minorHAnsi" w:cstheme="minorHAnsi"/>
                <w:b/>
                <w:bCs/>
                <w:sz w:val="22"/>
                <w:szCs w:val="16"/>
              </w:rPr>
              <w:t>No.</w:t>
            </w:r>
          </w:p>
        </w:tc>
        <w:tc>
          <w:tcPr>
            <w:tcW w:w="5812" w:type="dxa"/>
            <w:shd w:val="clear" w:color="auto" w:fill="2E74B5" w:themeFill="accent5" w:themeFillShade="BF"/>
          </w:tcPr>
          <w:p w14:paraId="32BA71B8" w14:textId="6B18C1BB" w:rsidR="00BB5AE1" w:rsidRPr="00012BB2" w:rsidRDefault="00BB5AE1" w:rsidP="009753F6">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16"/>
              </w:rPr>
            </w:pPr>
            <w:r w:rsidRPr="00012BB2">
              <w:rPr>
                <w:rFonts w:asciiTheme="minorHAnsi" w:hAnsiTheme="minorHAnsi" w:cstheme="minorHAnsi"/>
                <w:b/>
                <w:bCs/>
                <w:sz w:val="22"/>
                <w:szCs w:val="16"/>
              </w:rPr>
              <w:t xml:space="preserve">Activity </w:t>
            </w:r>
          </w:p>
        </w:tc>
        <w:tc>
          <w:tcPr>
            <w:tcW w:w="3402" w:type="dxa"/>
            <w:shd w:val="clear" w:color="auto" w:fill="2E74B5" w:themeFill="accent5" w:themeFillShade="BF"/>
          </w:tcPr>
          <w:p w14:paraId="35A96C92" w14:textId="7AF94E54" w:rsidR="00BB5AE1" w:rsidRPr="00012BB2" w:rsidRDefault="00BB5AE1" w:rsidP="0ECA6D5E">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16"/>
              </w:rPr>
            </w:pPr>
            <w:r w:rsidRPr="00012BB2">
              <w:rPr>
                <w:rFonts w:asciiTheme="minorHAnsi" w:hAnsiTheme="minorHAnsi" w:cstheme="minorHAnsi"/>
                <w:b/>
                <w:bCs/>
                <w:sz w:val="22"/>
                <w:szCs w:val="16"/>
              </w:rPr>
              <w:t>Date (Time)</w:t>
            </w:r>
            <w:r w:rsidR="50EE8564" w:rsidRPr="00012BB2">
              <w:rPr>
                <w:rFonts w:asciiTheme="minorHAnsi" w:hAnsiTheme="minorHAnsi" w:cstheme="minorHAnsi"/>
                <w:b/>
                <w:bCs/>
                <w:sz w:val="22"/>
                <w:szCs w:val="16"/>
              </w:rPr>
              <w:t xml:space="preserve"> </w:t>
            </w:r>
          </w:p>
        </w:tc>
      </w:tr>
      <w:tr w:rsidR="0036236A" w:rsidRPr="004D288A" w14:paraId="1C2CF439"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6929E768" w14:textId="77777777" w:rsidR="00BB5AE1" w:rsidRPr="00A572C5" w:rsidRDefault="00BB5AE1" w:rsidP="009753F6">
            <w:pPr>
              <w:spacing w:before="0" w:after="0"/>
              <w:jc w:val="center"/>
              <w:rPr>
                <w:rFonts w:asciiTheme="minorHAnsi" w:hAnsiTheme="minorHAnsi" w:cstheme="minorHAnsi"/>
                <w:b/>
                <w:szCs w:val="22"/>
              </w:rPr>
            </w:pPr>
            <w:r w:rsidRPr="00702C4D">
              <w:rPr>
                <w:rFonts w:asciiTheme="minorHAnsi" w:hAnsiTheme="minorHAnsi" w:cstheme="minorHAnsi"/>
                <w:szCs w:val="22"/>
              </w:rPr>
              <w:t>1</w:t>
            </w:r>
          </w:p>
        </w:tc>
        <w:tc>
          <w:tcPr>
            <w:tcW w:w="5812" w:type="dxa"/>
            <w:vAlign w:val="center"/>
          </w:tcPr>
          <w:p w14:paraId="079F808A" w14:textId="35C29FC7" w:rsidR="00BB5AE1" w:rsidRPr="000E35DC" w:rsidRDefault="00BB5AE1" w:rsidP="0ECA6D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0E35DC">
              <w:rPr>
                <w:rFonts w:asciiTheme="minorHAnsi" w:hAnsiTheme="minorHAnsi" w:cstheme="minorHAnsi"/>
                <w:szCs w:val="22"/>
              </w:rPr>
              <w:t xml:space="preserve">Opportunity Notice published in Find a Tender System and Contracts Finder </w:t>
            </w:r>
            <w:r w:rsidR="64BCB2A7" w:rsidRPr="000E35DC">
              <w:rPr>
                <w:rFonts w:asciiTheme="minorHAnsi" w:hAnsiTheme="minorHAnsi" w:cstheme="minorHAnsi"/>
                <w:szCs w:val="22"/>
              </w:rPr>
              <w:t xml:space="preserve">including Application </w:t>
            </w:r>
            <w:r w:rsidR="64BCB2A7" w:rsidRPr="000E35DC">
              <w:rPr>
                <w:rFonts w:asciiTheme="minorHAnsi" w:hAnsiTheme="minorHAnsi" w:cstheme="minorHAnsi"/>
                <w:color w:val="000000" w:themeColor="text1"/>
                <w:szCs w:val="22"/>
              </w:rPr>
              <w:t>Pack documents</w:t>
            </w:r>
          </w:p>
        </w:tc>
        <w:tc>
          <w:tcPr>
            <w:tcW w:w="3402" w:type="dxa"/>
            <w:vAlign w:val="center"/>
          </w:tcPr>
          <w:p w14:paraId="26A86364" w14:textId="5DE58D54" w:rsidR="00BB5AE1" w:rsidRPr="000E35DC" w:rsidRDefault="779594A1" w:rsidP="0ECA6D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0E35DC">
              <w:rPr>
                <w:rFonts w:asciiTheme="minorHAnsi" w:hAnsiTheme="minorHAnsi" w:cstheme="minorHAnsi"/>
                <w:szCs w:val="22"/>
              </w:rPr>
              <w:t>14/02/2025 at 15:00</w:t>
            </w:r>
            <w:r w:rsidR="50EE8564" w:rsidRPr="000E35DC">
              <w:rPr>
                <w:rFonts w:asciiTheme="minorHAnsi" w:hAnsiTheme="minorHAnsi" w:cstheme="minorHAnsi"/>
                <w:szCs w:val="22"/>
              </w:rPr>
              <w:t xml:space="preserve"> </w:t>
            </w:r>
            <w:r w:rsidR="000E35DC">
              <w:rPr>
                <w:rFonts w:asciiTheme="minorHAnsi" w:hAnsiTheme="minorHAnsi" w:cstheme="minorHAnsi"/>
                <w:szCs w:val="22"/>
              </w:rPr>
              <w:t>GMT</w:t>
            </w:r>
          </w:p>
          <w:p w14:paraId="24F9BF4F" w14:textId="77777777" w:rsidR="00BB5AE1" w:rsidRPr="000E35DC" w:rsidRDefault="00BB5AE1" w:rsidP="009753F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36236A" w:rsidRPr="004D288A" w14:paraId="4D0B25EE"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68EE7854" w14:textId="5076C7AC" w:rsidR="007F085C" w:rsidRPr="00A572C5" w:rsidRDefault="007F085C" w:rsidP="007F085C">
            <w:pPr>
              <w:spacing w:before="0" w:after="0"/>
              <w:jc w:val="center"/>
              <w:rPr>
                <w:rFonts w:asciiTheme="minorHAnsi" w:hAnsiTheme="minorHAnsi" w:cstheme="minorHAnsi"/>
                <w:szCs w:val="22"/>
              </w:rPr>
            </w:pPr>
            <w:r w:rsidRPr="00702C4D">
              <w:rPr>
                <w:rFonts w:asciiTheme="minorHAnsi" w:hAnsiTheme="minorHAnsi" w:cstheme="minorHAnsi"/>
                <w:szCs w:val="22"/>
              </w:rPr>
              <w:t>2</w:t>
            </w:r>
          </w:p>
        </w:tc>
        <w:tc>
          <w:tcPr>
            <w:tcW w:w="5812" w:type="dxa"/>
            <w:vAlign w:val="center"/>
          </w:tcPr>
          <w:p w14:paraId="1F8B1758" w14:textId="6CF6C75A" w:rsidR="00F2618B" w:rsidRPr="000E35DC" w:rsidRDefault="779594A1" w:rsidP="0ECA6D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0E35DC">
              <w:rPr>
                <w:rFonts w:asciiTheme="minorHAnsi" w:hAnsiTheme="minorHAnsi" w:cstheme="minorHAnsi"/>
                <w:szCs w:val="22"/>
              </w:rPr>
              <w:t xml:space="preserve">Deadline for </w:t>
            </w:r>
            <w:r w:rsidR="003F21A4" w:rsidRPr="000E35DC">
              <w:rPr>
                <w:rFonts w:asciiTheme="minorHAnsi" w:hAnsiTheme="minorHAnsi" w:cstheme="minorHAnsi"/>
                <w:szCs w:val="22"/>
              </w:rPr>
              <w:t xml:space="preserve">all </w:t>
            </w:r>
            <w:r w:rsidRPr="000E35DC">
              <w:rPr>
                <w:rFonts w:asciiTheme="minorHAnsi" w:hAnsiTheme="minorHAnsi" w:cstheme="minorHAnsi"/>
                <w:szCs w:val="22"/>
              </w:rPr>
              <w:t>clarification questions</w:t>
            </w:r>
          </w:p>
        </w:tc>
        <w:tc>
          <w:tcPr>
            <w:tcW w:w="3402" w:type="dxa"/>
            <w:vAlign w:val="center"/>
          </w:tcPr>
          <w:p w14:paraId="69110574" w14:textId="4C0B2BD1" w:rsidR="007F085C" w:rsidRPr="000E35DC" w:rsidRDefault="4D408478" w:rsidP="0ECA6D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0E35DC">
              <w:rPr>
                <w:rFonts w:asciiTheme="minorHAnsi" w:hAnsiTheme="minorHAnsi" w:cstheme="minorHAnsi"/>
                <w:szCs w:val="22"/>
              </w:rPr>
              <w:t>10</w:t>
            </w:r>
            <w:r w:rsidR="50EE8564" w:rsidRPr="000E35DC">
              <w:rPr>
                <w:rFonts w:asciiTheme="minorHAnsi" w:hAnsiTheme="minorHAnsi" w:cstheme="minorHAnsi"/>
                <w:szCs w:val="22"/>
              </w:rPr>
              <w:t xml:space="preserve">/03/2025 at 12:00 noon </w:t>
            </w:r>
            <w:r w:rsidR="00D710B6" w:rsidRPr="000E35DC">
              <w:rPr>
                <w:rFonts w:asciiTheme="minorHAnsi" w:hAnsiTheme="minorHAnsi" w:cstheme="minorHAnsi"/>
                <w:szCs w:val="22"/>
              </w:rPr>
              <w:t>GMT</w:t>
            </w:r>
          </w:p>
        </w:tc>
      </w:tr>
      <w:tr w:rsidR="00D710B6" w:rsidRPr="004D288A" w14:paraId="77E1722E" w14:textId="77777777" w:rsidTr="00012BB2">
        <w:trPr>
          <w:trHeight w:val="822"/>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3A012267" w14:textId="28C68A4C" w:rsidR="00D710B6" w:rsidRPr="00702C4D" w:rsidRDefault="00D710B6" w:rsidP="00D710B6">
            <w:pPr>
              <w:spacing w:after="0"/>
              <w:jc w:val="center"/>
              <w:rPr>
                <w:rFonts w:cstheme="minorHAnsi"/>
              </w:rPr>
            </w:pPr>
            <w:r w:rsidRPr="00702C4D">
              <w:rPr>
                <w:rFonts w:asciiTheme="minorHAnsi" w:hAnsiTheme="minorHAnsi" w:cstheme="minorHAnsi"/>
                <w:szCs w:val="22"/>
              </w:rPr>
              <w:t>3</w:t>
            </w:r>
          </w:p>
        </w:tc>
        <w:tc>
          <w:tcPr>
            <w:tcW w:w="5812" w:type="dxa"/>
            <w:vAlign w:val="center"/>
          </w:tcPr>
          <w:p w14:paraId="5891A9C6" w14:textId="2EF7B0F0" w:rsidR="00D710B6" w:rsidRPr="00012BB2" w:rsidRDefault="00D710B6" w:rsidP="00012BB2">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Cs w:val="22"/>
              </w:rPr>
            </w:pPr>
            <w:r w:rsidRPr="00012BB2">
              <w:rPr>
                <w:rFonts w:asciiTheme="minorHAnsi" w:hAnsiTheme="minorHAnsi" w:cstheme="minorHAnsi"/>
                <w:szCs w:val="22"/>
              </w:rPr>
              <w:t>Responses</w:t>
            </w:r>
            <w:r w:rsidR="000E35DC" w:rsidRPr="00012BB2">
              <w:rPr>
                <w:rFonts w:asciiTheme="minorHAnsi" w:hAnsiTheme="minorHAnsi" w:cstheme="minorHAnsi"/>
                <w:szCs w:val="22"/>
              </w:rPr>
              <w:t xml:space="preserve"> to clarification questions</w:t>
            </w:r>
            <w:r w:rsidRPr="00012BB2">
              <w:rPr>
                <w:rFonts w:asciiTheme="minorHAnsi" w:hAnsiTheme="minorHAnsi" w:cstheme="minorHAnsi"/>
                <w:szCs w:val="22"/>
              </w:rPr>
              <w:t xml:space="preserve"> published on the</w:t>
            </w:r>
            <w:r w:rsidR="00012BB2" w:rsidRPr="00012BB2">
              <w:rPr>
                <w:rFonts w:asciiTheme="minorHAnsi" w:hAnsiTheme="minorHAnsi" w:cstheme="minorHAnsi"/>
                <w:szCs w:val="22"/>
              </w:rPr>
              <w:t xml:space="preserve"> </w:t>
            </w:r>
            <w:hyperlink r:id="rId10" w:history="1">
              <w:r w:rsidR="00012BB2" w:rsidRPr="00012BB2">
                <w:rPr>
                  <w:rStyle w:val="Hyperlink"/>
                  <w:rFonts w:asciiTheme="minorHAnsi" w:hAnsiTheme="minorHAnsi" w:cstheme="minorHAnsi"/>
                </w:rPr>
                <w:t xml:space="preserve">SBE Technical Assistance Platform on the News Page </w:t>
              </w:r>
            </w:hyperlink>
            <w:r w:rsidR="00012BB2" w:rsidRPr="00012BB2">
              <w:rPr>
                <w:rFonts w:asciiTheme="minorHAnsi" w:hAnsiTheme="minorHAnsi" w:cstheme="minorHAnsi"/>
                <w:color w:val="FF0000"/>
                <w:szCs w:val="22"/>
              </w:rPr>
              <w:t xml:space="preserve"> </w:t>
            </w:r>
          </w:p>
        </w:tc>
        <w:tc>
          <w:tcPr>
            <w:tcW w:w="3402" w:type="dxa"/>
            <w:vAlign w:val="center"/>
          </w:tcPr>
          <w:p w14:paraId="4FFE3E12" w14:textId="2E4F4274" w:rsidR="000E35DC" w:rsidRPr="000E35DC" w:rsidRDefault="000E35DC" w:rsidP="00D71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35DC">
              <w:rPr>
                <w:rFonts w:asciiTheme="minorHAnsi" w:hAnsiTheme="minorHAnsi" w:cstheme="minorHAnsi"/>
              </w:rPr>
              <w:t>28/02/2025</w:t>
            </w:r>
            <w:r>
              <w:rPr>
                <w:rFonts w:asciiTheme="minorHAnsi" w:hAnsiTheme="minorHAnsi" w:cstheme="minorHAnsi"/>
              </w:rPr>
              <w:t xml:space="preserve"> by 19:00 GMT</w:t>
            </w:r>
            <w:r w:rsidR="00012BB2">
              <w:rPr>
                <w:rFonts w:asciiTheme="minorHAnsi" w:hAnsiTheme="minorHAnsi" w:cstheme="minorHAnsi"/>
              </w:rPr>
              <w:t xml:space="preserve">, </w:t>
            </w:r>
            <w:proofErr w:type="gramStart"/>
            <w:r w:rsidR="00012BB2">
              <w:rPr>
                <w:rFonts w:asciiTheme="minorHAnsi" w:hAnsiTheme="minorHAnsi" w:cstheme="minorHAnsi"/>
              </w:rPr>
              <w:t>and;</w:t>
            </w:r>
            <w:proofErr w:type="gramEnd"/>
          </w:p>
          <w:p w14:paraId="672B0165" w14:textId="6ECF9882" w:rsidR="000E35DC" w:rsidRPr="000E35DC" w:rsidRDefault="000E35DC" w:rsidP="00D71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35DC">
              <w:rPr>
                <w:rFonts w:asciiTheme="minorHAnsi" w:hAnsiTheme="minorHAnsi" w:cstheme="minorHAnsi"/>
              </w:rPr>
              <w:t>12/03/2025</w:t>
            </w:r>
            <w:r w:rsidR="00012BB2">
              <w:rPr>
                <w:rFonts w:asciiTheme="minorHAnsi" w:hAnsiTheme="minorHAnsi" w:cstheme="minorHAnsi"/>
              </w:rPr>
              <w:t xml:space="preserve"> by 19:00 GMT</w:t>
            </w:r>
          </w:p>
        </w:tc>
      </w:tr>
      <w:tr w:rsidR="00D710B6" w:rsidRPr="004D288A" w14:paraId="3CAB0A7E"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3FBAFFCA" w14:textId="63B44E70" w:rsidR="00D710B6" w:rsidRPr="000E35DC" w:rsidRDefault="00D710B6" w:rsidP="00D710B6">
            <w:pPr>
              <w:spacing w:before="0" w:after="0"/>
              <w:jc w:val="center"/>
              <w:rPr>
                <w:rFonts w:asciiTheme="minorHAnsi" w:hAnsiTheme="minorHAnsi" w:cstheme="minorHAnsi"/>
                <w:b/>
                <w:bCs/>
                <w:szCs w:val="22"/>
              </w:rPr>
            </w:pPr>
            <w:r w:rsidRPr="000E35DC">
              <w:rPr>
                <w:rFonts w:asciiTheme="minorHAnsi" w:hAnsiTheme="minorHAnsi" w:cstheme="minorHAnsi"/>
                <w:b/>
                <w:bCs/>
                <w:szCs w:val="22"/>
              </w:rPr>
              <w:t>4</w:t>
            </w:r>
          </w:p>
        </w:tc>
        <w:tc>
          <w:tcPr>
            <w:tcW w:w="5812" w:type="dxa"/>
            <w:vAlign w:val="center"/>
          </w:tcPr>
          <w:p w14:paraId="03F3CA8B" w14:textId="050288A4" w:rsidR="00D710B6" w:rsidRPr="000E35DC"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0E35DC">
              <w:rPr>
                <w:rFonts w:asciiTheme="minorHAnsi" w:hAnsiTheme="minorHAnsi" w:cstheme="minorHAnsi"/>
                <w:b/>
                <w:bCs/>
                <w:szCs w:val="22"/>
              </w:rPr>
              <w:t xml:space="preserve">Deadline for submission of applications </w:t>
            </w:r>
          </w:p>
        </w:tc>
        <w:tc>
          <w:tcPr>
            <w:tcW w:w="3402" w:type="dxa"/>
            <w:vAlign w:val="center"/>
          </w:tcPr>
          <w:p w14:paraId="3AADE806" w14:textId="5A7DF256" w:rsidR="00D710B6" w:rsidRPr="000E35DC"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E35DC">
              <w:rPr>
                <w:rFonts w:asciiTheme="minorHAnsi" w:hAnsiTheme="minorHAnsi" w:cstheme="minorHAnsi"/>
                <w:b/>
                <w:bCs/>
              </w:rPr>
              <w:t xml:space="preserve">17/03/2025 at 12:00 </w:t>
            </w:r>
            <w:r w:rsidR="000E35DC" w:rsidRPr="000E35DC">
              <w:rPr>
                <w:rFonts w:asciiTheme="minorHAnsi" w:hAnsiTheme="minorHAnsi" w:cstheme="minorHAnsi"/>
                <w:b/>
                <w:bCs/>
              </w:rPr>
              <w:t>noon GMT</w:t>
            </w:r>
            <w:r w:rsidRPr="000E35DC">
              <w:rPr>
                <w:rFonts w:asciiTheme="minorHAnsi" w:hAnsiTheme="minorHAnsi" w:cstheme="minorHAnsi"/>
                <w:b/>
                <w:bCs/>
              </w:rPr>
              <w:t xml:space="preserve"> </w:t>
            </w:r>
          </w:p>
        </w:tc>
      </w:tr>
      <w:tr w:rsidR="00D710B6" w:rsidRPr="004D288A" w14:paraId="2F2AAD8C"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08BE5539" w14:textId="17320DCF" w:rsidR="00D710B6" w:rsidRPr="00A572C5" w:rsidRDefault="00D710B6" w:rsidP="00D710B6">
            <w:pPr>
              <w:spacing w:before="0" w:after="0"/>
              <w:jc w:val="center"/>
              <w:rPr>
                <w:rFonts w:asciiTheme="minorHAnsi" w:hAnsiTheme="minorHAnsi" w:cstheme="minorHAnsi"/>
                <w:szCs w:val="22"/>
              </w:rPr>
            </w:pPr>
            <w:r w:rsidRPr="00702C4D">
              <w:rPr>
                <w:rFonts w:asciiTheme="minorHAnsi" w:hAnsiTheme="minorHAnsi" w:cstheme="minorHAnsi"/>
                <w:szCs w:val="22"/>
              </w:rPr>
              <w:t>5</w:t>
            </w:r>
          </w:p>
        </w:tc>
        <w:tc>
          <w:tcPr>
            <w:tcW w:w="5812" w:type="dxa"/>
            <w:vAlign w:val="center"/>
          </w:tcPr>
          <w:p w14:paraId="08D83032" w14:textId="37CD7D1A" w:rsidR="00D710B6" w:rsidRPr="000E35DC"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0E35DC">
              <w:rPr>
                <w:rFonts w:asciiTheme="minorHAnsi" w:hAnsiTheme="minorHAnsi" w:cstheme="minorHAnsi"/>
                <w:szCs w:val="22"/>
              </w:rPr>
              <w:t xml:space="preserve">Stage 1 - assessment of applications  </w:t>
            </w:r>
          </w:p>
        </w:tc>
        <w:tc>
          <w:tcPr>
            <w:tcW w:w="3402" w:type="dxa"/>
            <w:vAlign w:val="center"/>
          </w:tcPr>
          <w:p w14:paraId="4E0BA0F5" w14:textId="519DD26C" w:rsidR="00D710B6" w:rsidRPr="000E35DC"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0E35DC">
              <w:rPr>
                <w:rFonts w:asciiTheme="minorHAnsi" w:hAnsiTheme="minorHAnsi" w:cstheme="minorHAnsi"/>
                <w:szCs w:val="22"/>
              </w:rPr>
              <w:t>18/03/2025 – 24/03/2025</w:t>
            </w:r>
          </w:p>
        </w:tc>
      </w:tr>
      <w:tr w:rsidR="00D710B6" w:rsidRPr="004D288A" w14:paraId="7AFCCD29"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1350A5D5" w14:textId="76487FFC" w:rsidR="00D710B6" w:rsidRPr="00A572C5" w:rsidRDefault="00D710B6" w:rsidP="00D710B6">
            <w:pPr>
              <w:spacing w:before="0" w:after="0"/>
              <w:jc w:val="center"/>
              <w:rPr>
                <w:rFonts w:asciiTheme="minorHAnsi" w:hAnsiTheme="minorHAnsi" w:cstheme="minorHAnsi"/>
                <w:szCs w:val="22"/>
              </w:rPr>
            </w:pPr>
            <w:r w:rsidRPr="00702C4D">
              <w:rPr>
                <w:rFonts w:asciiTheme="minorHAnsi" w:hAnsiTheme="minorHAnsi" w:cstheme="minorHAnsi"/>
                <w:szCs w:val="22"/>
              </w:rPr>
              <w:t>6</w:t>
            </w:r>
          </w:p>
        </w:tc>
        <w:tc>
          <w:tcPr>
            <w:tcW w:w="5812" w:type="dxa"/>
            <w:vAlign w:val="center"/>
          </w:tcPr>
          <w:p w14:paraId="17F6AB48" w14:textId="2412D91A"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 xml:space="preserve">Notification of outcome of Stage 1 </w:t>
            </w:r>
          </w:p>
        </w:tc>
        <w:tc>
          <w:tcPr>
            <w:tcW w:w="3402" w:type="dxa"/>
            <w:vAlign w:val="center"/>
          </w:tcPr>
          <w:p w14:paraId="72B092CE" w14:textId="64A99CF9"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25/03/2025</w:t>
            </w:r>
            <w:r w:rsidR="00A078EE">
              <w:rPr>
                <w:rFonts w:asciiTheme="minorHAnsi" w:hAnsiTheme="minorHAnsi" w:cstheme="minorHAnsi"/>
                <w:szCs w:val="22"/>
              </w:rPr>
              <w:t xml:space="preserve"> – 26/03/2025</w:t>
            </w:r>
          </w:p>
        </w:tc>
      </w:tr>
      <w:tr w:rsidR="00D710B6" w:rsidRPr="004D288A" w14:paraId="30AB5AD7"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4F57A67D" w14:textId="5662D2D1" w:rsidR="00D710B6" w:rsidRPr="00A572C5" w:rsidRDefault="00D710B6" w:rsidP="00D710B6">
            <w:pPr>
              <w:spacing w:before="0" w:after="0"/>
              <w:jc w:val="center"/>
              <w:rPr>
                <w:rFonts w:asciiTheme="minorHAnsi" w:hAnsiTheme="minorHAnsi" w:cstheme="minorHAnsi"/>
                <w:szCs w:val="22"/>
              </w:rPr>
            </w:pPr>
            <w:r w:rsidRPr="00702C4D">
              <w:rPr>
                <w:rFonts w:asciiTheme="minorHAnsi" w:hAnsiTheme="minorHAnsi" w:cstheme="minorHAnsi"/>
                <w:szCs w:val="22"/>
              </w:rPr>
              <w:t>7</w:t>
            </w:r>
          </w:p>
        </w:tc>
        <w:tc>
          <w:tcPr>
            <w:tcW w:w="5812" w:type="dxa"/>
            <w:vAlign w:val="center"/>
          </w:tcPr>
          <w:p w14:paraId="709AE857" w14:textId="2DA99746"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Stage 2 - interviews</w:t>
            </w:r>
          </w:p>
        </w:tc>
        <w:tc>
          <w:tcPr>
            <w:tcW w:w="3402" w:type="dxa"/>
            <w:vAlign w:val="center"/>
          </w:tcPr>
          <w:p w14:paraId="01D05722" w14:textId="2417DA3D"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31/03/2025 – 11/04/2025</w:t>
            </w:r>
          </w:p>
        </w:tc>
      </w:tr>
      <w:tr w:rsidR="00D710B6" w:rsidRPr="004D288A" w14:paraId="110CEF2C"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38C8B962" w14:textId="283E87E6" w:rsidR="00D710B6" w:rsidRPr="00A572C5" w:rsidRDefault="00D710B6" w:rsidP="00D710B6">
            <w:pPr>
              <w:spacing w:before="0" w:after="0"/>
              <w:jc w:val="center"/>
              <w:rPr>
                <w:rFonts w:asciiTheme="minorHAnsi" w:hAnsiTheme="minorHAnsi" w:cstheme="minorHAnsi"/>
                <w:szCs w:val="22"/>
              </w:rPr>
            </w:pPr>
            <w:r w:rsidRPr="00702C4D">
              <w:rPr>
                <w:rFonts w:asciiTheme="minorHAnsi" w:hAnsiTheme="minorHAnsi" w:cstheme="minorHAnsi"/>
                <w:szCs w:val="22"/>
              </w:rPr>
              <w:t>8</w:t>
            </w:r>
          </w:p>
        </w:tc>
        <w:tc>
          <w:tcPr>
            <w:tcW w:w="5812" w:type="dxa"/>
            <w:vAlign w:val="center"/>
          </w:tcPr>
          <w:p w14:paraId="077CB5D4" w14:textId="64FFEC73"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Notification of final outcome</w:t>
            </w:r>
          </w:p>
        </w:tc>
        <w:tc>
          <w:tcPr>
            <w:tcW w:w="3402" w:type="dxa"/>
            <w:vAlign w:val="center"/>
          </w:tcPr>
          <w:p w14:paraId="56583598" w14:textId="0A7D5482"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14/04/2025 – 1</w:t>
            </w:r>
            <w:r>
              <w:rPr>
                <w:rFonts w:asciiTheme="minorHAnsi" w:hAnsiTheme="minorHAnsi" w:cstheme="minorHAnsi"/>
                <w:szCs w:val="22"/>
              </w:rPr>
              <w:t>7</w:t>
            </w:r>
            <w:r w:rsidRPr="00702C4D">
              <w:rPr>
                <w:rFonts w:asciiTheme="minorHAnsi" w:hAnsiTheme="minorHAnsi" w:cstheme="minorHAnsi"/>
                <w:szCs w:val="22"/>
              </w:rPr>
              <w:t>/04/2025</w:t>
            </w:r>
          </w:p>
        </w:tc>
      </w:tr>
      <w:tr w:rsidR="00D710B6" w14:paraId="0D1DA5F5"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1EE02DA7" w14:textId="01F05295" w:rsidR="00D710B6" w:rsidRPr="00702C4D" w:rsidRDefault="00D710B6" w:rsidP="00D710B6">
            <w:pPr>
              <w:jc w:val="center"/>
              <w:rPr>
                <w:rFonts w:asciiTheme="minorHAnsi" w:hAnsiTheme="minorHAnsi" w:cstheme="minorHAnsi"/>
                <w:szCs w:val="22"/>
              </w:rPr>
            </w:pPr>
            <w:r w:rsidRPr="00702C4D">
              <w:rPr>
                <w:rFonts w:asciiTheme="minorHAnsi" w:hAnsiTheme="minorHAnsi" w:cstheme="minorHAnsi"/>
                <w:szCs w:val="22"/>
              </w:rPr>
              <w:t>9</w:t>
            </w:r>
          </w:p>
        </w:tc>
        <w:tc>
          <w:tcPr>
            <w:tcW w:w="5812" w:type="dxa"/>
            <w:vAlign w:val="center"/>
          </w:tcPr>
          <w:p w14:paraId="234A5BA1" w14:textId="1E98A97E" w:rsidR="00D710B6" w:rsidRPr="00702C4D" w:rsidRDefault="00D710B6" w:rsidP="00D710B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Standstill period- a mandatory minimum time period between the notification of the contract award decision and the actual award of the contract.</w:t>
            </w:r>
          </w:p>
        </w:tc>
        <w:tc>
          <w:tcPr>
            <w:tcW w:w="3402" w:type="dxa"/>
            <w:vAlign w:val="center"/>
          </w:tcPr>
          <w:p w14:paraId="28A301A7" w14:textId="42CB556B" w:rsidR="00D710B6" w:rsidRPr="00702C4D" w:rsidRDefault="00D710B6" w:rsidP="00D710B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18/04/2025</w:t>
            </w:r>
            <w:r w:rsidR="00A078EE">
              <w:rPr>
                <w:rFonts w:asciiTheme="minorHAnsi" w:hAnsiTheme="minorHAnsi" w:cstheme="minorHAnsi"/>
                <w:szCs w:val="22"/>
              </w:rPr>
              <w:t xml:space="preserve"> – </w:t>
            </w:r>
            <w:r w:rsidRPr="00702C4D">
              <w:rPr>
                <w:rFonts w:asciiTheme="minorHAnsi" w:hAnsiTheme="minorHAnsi" w:cstheme="minorHAnsi"/>
                <w:szCs w:val="22"/>
              </w:rPr>
              <w:t>28/04/202</w:t>
            </w:r>
            <w:r w:rsidR="00A078EE">
              <w:rPr>
                <w:rFonts w:asciiTheme="minorHAnsi" w:hAnsiTheme="minorHAnsi" w:cstheme="minorHAnsi"/>
                <w:szCs w:val="22"/>
              </w:rPr>
              <w:t xml:space="preserve">5  </w:t>
            </w:r>
          </w:p>
        </w:tc>
      </w:tr>
      <w:tr w:rsidR="00D710B6" w:rsidRPr="004D288A" w14:paraId="0F65FD86"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3840347D" w14:textId="7B9CD14D" w:rsidR="00D710B6" w:rsidRPr="00A572C5" w:rsidRDefault="00D710B6" w:rsidP="00D710B6">
            <w:pPr>
              <w:spacing w:before="0" w:after="0"/>
              <w:jc w:val="center"/>
              <w:rPr>
                <w:rFonts w:asciiTheme="minorHAnsi" w:hAnsiTheme="minorHAnsi" w:cstheme="minorHAnsi"/>
                <w:szCs w:val="22"/>
              </w:rPr>
            </w:pPr>
            <w:r w:rsidRPr="00702C4D">
              <w:rPr>
                <w:rFonts w:asciiTheme="minorHAnsi" w:hAnsiTheme="minorHAnsi" w:cstheme="minorHAnsi"/>
                <w:szCs w:val="22"/>
              </w:rPr>
              <w:t>10</w:t>
            </w:r>
          </w:p>
        </w:tc>
        <w:tc>
          <w:tcPr>
            <w:tcW w:w="5812" w:type="dxa"/>
            <w:vAlign w:val="center"/>
          </w:tcPr>
          <w:p w14:paraId="122A8085" w14:textId="4CF5CBA1"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02C4D">
              <w:rPr>
                <w:rFonts w:asciiTheme="minorHAnsi" w:hAnsiTheme="minorHAnsi" w:cstheme="minorHAnsi"/>
                <w:szCs w:val="22"/>
              </w:rPr>
              <w:t>Due diligence processes and Terms and Conditions of Appointment confirmed (alongside the standstill period)</w:t>
            </w:r>
          </w:p>
        </w:tc>
        <w:tc>
          <w:tcPr>
            <w:tcW w:w="3402" w:type="dxa"/>
            <w:vAlign w:val="center"/>
          </w:tcPr>
          <w:p w14:paraId="74201F84" w14:textId="3BDACD6C" w:rsidR="00D710B6" w:rsidRPr="00A572C5" w:rsidRDefault="00817BCF"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18</w:t>
            </w:r>
            <w:r w:rsidR="00D710B6" w:rsidRPr="00702C4D">
              <w:rPr>
                <w:rFonts w:asciiTheme="minorHAnsi" w:hAnsiTheme="minorHAnsi" w:cstheme="minorHAnsi"/>
                <w:szCs w:val="22"/>
              </w:rPr>
              <w:t>/04/2025 – 30/04/2025</w:t>
            </w:r>
          </w:p>
        </w:tc>
      </w:tr>
      <w:tr w:rsidR="00D710B6" w:rsidRPr="004D288A" w14:paraId="4713B579" w14:textId="77777777" w:rsidTr="00012BB2">
        <w:trPr>
          <w:trHeight w:val="454"/>
        </w:trPr>
        <w:tc>
          <w:tcPr>
            <w:cnfStyle w:val="001000000000" w:firstRow="0" w:lastRow="0" w:firstColumn="1" w:lastColumn="0" w:oddVBand="0" w:evenVBand="0" w:oddHBand="0" w:evenHBand="0" w:firstRowFirstColumn="0" w:firstRowLastColumn="0" w:lastRowFirstColumn="0" w:lastRowLastColumn="0"/>
            <w:tcW w:w="709" w:type="dxa"/>
            <w:shd w:val="clear" w:color="auto" w:fill="DEEAF6" w:themeFill="accent5" w:themeFillTint="33"/>
            <w:vAlign w:val="center"/>
          </w:tcPr>
          <w:p w14:paraId="56BBA6D0" w14:textId="4EF3BFD4" w:rsidR="00D710B6" w:rsidRPr="00A572C5" w:rsidRDefault="00D710B6" w:rsidP="00D710B6">
            <w:pPr>
              <w:spacing w:before="0" w:after="0"/>
              <w:jc w:val="center"/>
              <w:rPr>
                <w:rFonts w:asciiTheme="minorHAnsi" w:hAnsiTheme="minorHAnsi" w:cstheme="minorHAnsi"/>
                <w:szCs w:val="22"/>
              </w:rPr>
            </w:pPr>
            <w:r>
              <w:rPr>
                <w:rFonts w:asciiTheme="minorHAnsi" w:hAnsiTheme="minorHAnsi" w:cstheme="minorHAnsi"/>
                <w:szCs w:val="22"/>
              </w:rPr>
              <w:t>11</w:t>
            </w:r>
          </w:p>
        </w:tc>
        <w:tc>
          <w:tcPr>
            <w:tcW w:w="5812" w:type="dxa"/>
            <w:vAlign w:val="center"/>
          </w:tcPr>
          <w:p w14:paraId="77FB6F0C" w14:textId="4D7850CB" w:rsidR="00D710B6" w:rsidRPr="00A572C5"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Cs w:val="22"/>
              </w:rPr>
            </w:pPr>
            <w:r w:rsidRPr="00702C4D">
              <w:rPr>
                <w:rFonts w:asciiTheme="minorHAnsi" w:hAnsiTheme="minorHAnsi" w:cstheme="minorHAnsi"/>
                <w:szCs w:val="22"/>
              </w:rPr>
              <w:t>Appointment end date</w:t>
            </w:r>
          </w:p>
        </w:tc>
        <w:tc>
          <w:tcPr>
            <w:tcW w:w="3402" w:type="dxa"/>
            <w:vAlign w:val="center"/>
          </w:tcPr>
          <w:p w14:paraId="03E0185F" w14:textId="268FD5F1" w:rsidR="00D710B6" w:rsidRPr="00C47973" w:rsidRDefault="00D710B6" w:rsidP="00D710B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Cs w:val="22"/>
              </w:rPr>
            </w:pPr>
            <w:r w:rsidRPr="00C47973">
              <w:rPr>
                <w:rFonts w:asciiTheme="minorHAnsi" w:hAnsiTheme="minorHAnsi" w:cstheme="minorHAnsi"/>
              </w:rPr>
              <w:t xml:space="preserve">30/04/2027 with option for 2 further periods of 12 months each </w:t>
            </w:r>
          </w:p>
        </w:tc>
      </w:tr>
    </w:tbl>
    <w:p w14:paraId="5F068787" w14:textId="549B70D3" w:rsidR="4BBBA821" w:rsidRDefault="008B5166">
      <w:r>
        <w:br w:type="page"/>
      </w:r>
    </w:p>
    <w:p w14:paraId="73D47440" w14:textId="6830413D" w:rsidR="00776300" w:rsidRPr="00A572C5" w:rsidRDefault="00437BF4" w:rsidP="0ECA6D5E">
      <w:pPr>
        <w:pStyle w:val="ListParagraph"/>
        <w:numPr>
          <w:ilvl w:val="0"/>
          <w:numId w:val="8"/>
        </w:numPr>
        <w:jc w:val="both"/>
        <w:rPr>
          <w:b/>
          <w:bCs/>
        </w:rPr>
      </w:pPr>
      <w:r w:rsidRPr="0ECA6D5E">
        <w:rPr>
          <w:b/>
          <w:bCs/>
        </w:rPr>
        <w:lastRenderedPageBreak/>
        <w:t xml:space="preserve">Assessment Process </w:t>
      </w:r>
    </w:p>
    <w:p w14:paraId="5358CEF3" w14:textId="77777777" w:rsidR="000C3A6A" w:rsidRPr="00A572C5" w:rsidRDefault="000C3A6A" w:rsidP="0ECA6D5E">
      <w:pPr>
        <w:pStyle w:val="ListParagraph"/>
        <w:ind w:left="360"/>
        <w:jc w:val="both"/>
        <w:rPr>
          <w:b/>
          <w:bCs/>
        </w:rPr>
      </w:pPr>
    </w:p>
    <w:p w14:paraId="3C654EA1" w14:textId="1C7B3BF7" w:rsidR="000C3A6A" w:rsidRPr="00A572C5" w:rsidRDefault="000C3A6A" w:rsidP="0ECA6D5E">
      <w:pPr>
        <w:pStyle w:val="ListParagraph"/>
        <w:numPr>
          <w:ilvl w:val="1"/>
          <w:numId w:val="8"/>
        </w:numPr>
        <w:spacing w:before="240"/>
        <w:rPr>
          <w:b/>
          <w:bCs/>
        </w:rPr>
      </w:pPr>
      <w:r w:rsidRPr="0ECA6D5E">
        <w:rPr>
          <w:b/>
          <w:bCs/>
        </w:rPr>
        <w:t>Stage 1 – Application Form Submission</w:t>
      </w:r>
    </w:p>
    <w:p w14:paraId="6F3387FC" w14:textId="201BE108" w:rsidR="00257FBB" w:rsidRPr="00A572C5" w:rsidRDefault="00794440" w:rsidP="0ECA6D5E">
      <w:pPr>
        <w:jc w:val="both"/>
      </w:pPr>
      <w:r w:rsidRPr="0ECA6D5E">
        <w:t>This stage will be assessed in accordance with the criteria set out</w:t>
      </w:r>
      <w:r w:rsidR="00B401FA" w:rsidRPr="0ECA6D5E">
        <w:t xml:space="preserve"> in</w:t>
      </w:r>
      <w:r w:rsidRPr="0ECA6D5E">
        <w:t xml:space="preserve"> </w:t>
      </w:r>
      <w:r w:rsidR="009B1351" w:rsidRPr="0ECA6D5E">
        <w:rPr>
          <w:b/>
          <w:bCs/>
        </w:rPr>
        <w:t>Annex 1 – Application Form</w:t>
      </w:r>
      <w:r w:rsidR="009B1351" w:rsidRPr="0ECA6D5E">
        <w:t xml:space="preserve"> </w:t>
      </w:r>
      <w:r w:rsidR="00257FBB" w:rsidRPr="0ECA6D5E">
        <w:t xml:space="preserve">and in accordance with the </w:t>
      </w:r>
      <w:r w:rsidR="00257FBB" w:rsidRPr="0ECA6D5E">
        <w:rPr>
          <w:b/>
          <w:bCs/>
        </w:rPr>
        <w:t>Scoring Guidance</w:t>
      </w:r>
      <w:r w:rsidR="0093304D" w:rsidRPr="0ECA6D5E">
        <w:t xml:space="preserve"> below</w:t>
      </w:r>
      <w:r w:rsidR="00257FBB" w:rsidRPr="0ECA6D5E">
        <w:t xml:space="preserve">. </w:t>
      </w:r>
    </w:p>
    <w:p w14:paraId="5BF0F05B" w14:textId="77777777" w:rsidR="004500AE" w:rsidRPr="00A572C5" w:rsidRDefault="007A0730" w:rsidP="0ECA6D5E">
      <w:pPr>
        <w:jc w:val="both"/>
      </w:pPr>
      <w:r w:rsidRPr="0ECA6D5E">
        <w:t>The t</w:t>
      </w:r>
      <w:r w:rsidR="00813BC0" w:rsidRPr="0ECA6D5E">
        <w:t xml:space="preserve">otal score of </w:t>
      </w:r>
      <w:r w:rsidR="00DA0516" w:rsidRPr="0ECA6D5E">
        <w:t xml:space="preserve">all Application Form questions, alongside consideration of a </w:t>
      </w:r>
      <w:r w:rsidR="00813BC0" w:rsidRPr="0ECA6D5E">
        <w:t>balance</w:t>
      </w:r>
      <w:r w:rsidR="00DA0516" w:rsidRPr="0ECA6D5E">
        <w:t>d</w:t>
      </w:r>
      <w:r w:rsidR="00813BC0" w:rsidRPr="0ECA6D5E">
        <w:t xml:space="preserve"> membership across the SIDS regions</w:t>
      </w:r>
      <w:r w:rsidR="00DA0516" w:rsidRPr="0ECA6D5E">
        <w:t xml:space="preserve">, will be taken into account </w:t>
      </w:r>
      <w:r w:rsidR="00963A17" w:rsidRPr="0ECA6D5E">
        <w:t xml:space="preserve">during the assessment. </w:t>
      </w:r>
    </w:p>
    <w:p w14:paraId="55A4B512" w14:textId="28E30943" w:rsidR="00813BC0" w:rsidRPr="004D288A" w:rsidRDefault="00963A17" w:rsidP="3426AC1B">
      <w:pPr>
        <w:jc w:val="both"/>
      </w:pPr>
      <w:r w:rsidRPr="0ECA6D5E">
        <w:t>As pe</w:t>
      </w:r>
      <w:r w:rsidR="004500AE" w:rsidRPr="0ECA6D5E">
        <w:t>r</w:t>
      </w:r>
      <w:r w:rsidRPr="0ECA6D5E">
        <w:t xml:space="preserve"> the DAP Handbook, the aim is to balance membership </w:t>
      </w:r>
      <w:r w:rsidR="00D7233E">
        <w:t xml:space="preserve">of the DAP </w:t>
      </w:r>
      <w:r w:rsidR="0072659D">
        <w:t xml:space="preserve">with experience </w:t>
      </w:r>
      <w:r w:rsidRPr="0ECA6D5E">
        <w:t>across the SIDS regions</w:t>
      </w:r>
      <w:r w:rsidR="74372CF2" w:rsidRPr="0ECA6D5E">
        <w:t xml:space="preserve"> (</w:t>
      </w:r>
      <w:r w:rsidRPr="0ECA6D5E">
        <w:t xml:space="preserve">Caribbean: Pacific: </w:t>
      </w:r>
      <w:r w:rsidR="00E62241">
        <w:t xml:space="preserve">Atlantic &amp; </w:t>
      </w:r>
      <w:r w:rsidRPr="0ECA6D5E">
        <w:t>Indian Ocean</w:t>
      </w:r>
      <w:r w:rsidR="64F34B23" w:rsidRPr="0ECA6D5E">
        <w:t>)</w:t>
      </w:r>
      <w:r w:rsidR="003F3774">
        <w:t>.</w:t>
      </w:r>
      <w:r w:rsidRPr="0ECA6D5E">
        <w:t xml:space="preserve">  </w:t>
      </w:r>
      <w:r w:rsidR="004664B9">
        <w:t xml:space="preserve">Whilst </w:t>
      </w:r>
      <w:r w:rsidRPr="0ECA6D5E">
        <w:t xml:space="preserve">attempts will be made to </w:t>
      </w:r>
      <w:r w:rsidR="00E62241">
        <w:t>achieve</w:t>
      </w:r>
      <w:r w:rsidRPr="0ECA6D5E">
        <w:t xml:space="preserve"> </w:t>
      </w:r>
      <w:r w:rsidR="7716C56C" w:rsidRPr="0ECA6D5E">
        <w:t xml:space="preserve">a </w:t>
      </w:r>
      <w:r w:rsidR="004664B9">
        <w:t xml:space="preserve">geographic </w:t>
      </w:r>
      <w:r w:rsidRPr="0ECA6D5E">
        <w:t>balance</w:t>
      </w:r>
      <w:r w:rsidR="00E62241">
        <w:t xml:space="preserve"> of experience amongst the </w:t>
      </w:r>
      <w:r w:rsidR="00000E68">
        <w:t>DAP</w:t>
      </w:r>
      <w:r w:rsidRPr="0ECA6D5E">
        <w:t xml:space="preserve">, </w:t>
      </w:r>
      <w:r w:rsidR="001A6EAE">
        <w:t xml:space="preserve">Cefas </w:t>
      </w:r>
      <w:r w:rsidRPr="0ECA6D5E">
        <w:t xml:space="preserve">retains the right to </w:t>
      </w:r>
      <w:r w:rsidR="1E33807D" w:rsidRPr="0ECA6D5E">
        <w:t xml:space="preserve">appoint to </w:t>
      </w:r>
      <w:r w:rsidR="008C3AB8">
        <w:t xml:space="preserve">achieve a </w:t>
      </w:r>
      <w:r w:rsidR="00000E68">
        <w:t xml:space="preserve">wider </w:t>
      </w:r>
      <w:r w:rsidR="008C3AB8">
        <w:t xml:space="preserve">balance of </w:t>
      </w:r>
      <w:r w:rsidRPr="0ECA6D5E">
        <w:t>skills, experience and expertise</w:t>
      </w:r>
      <w:r w:rsidR="721ADACD" w:rsidRPr="0ECA6D5E">
        <w:t xml:space="preserve"> </w:t>
      </w:r>
      <w:r w:rsidR="00F22C6E">
        <w:t xml:space="preserve">across </w:t>
      </w:r>
      <w:r w:rsidR="721ADACD" w:rsidRPr="0ECA6D5E">
        <w:t>t</w:t>
      </w:r>
      <w:r w:rsidR="0068559D">
        <w:t xml:space="preserve">he </w:t>
      </w:r>
      <w:r w:rsidR="00F22C6E">
        <w:t xml:space="preserve">DAP from the </w:t>
      </w:r>
      <w:r w:rsidR="721ADACD" w:rsidRPr="0ECA6D5E">
        <w:t>applications</w:t>
      </w:r>
      <w:r w:rsidRPr="0ECA6D5E">
        <w:t>.</w:t>
      </w:r>
    </w:p>
    <w:p w14:paraId="59BC4B9B" w14:textId="40A337F0" w:rsidR="00063A52" w:rsidRDefault="00063A52" w:rsidP="0ECA6D5E">
      <w:pPr>
        <w:jc w:val="both"/>
        <w:rPr>
          <w:b/>
          <w:bCs/>
        </w:rPr>
      </w:pPr>
      <w:r w:rsidRPr="0ECA6D5E">
        <w:t xml:space="preserve">If a large number of applications are received then Cefas will </w:t>
      </w:r>
      <w:r w:rsidR="00085D60" w:rsidRPr="0ECA6D5E">
        <w:t>complete an initial sift</w:t>
      </w:r>
      <w:r w:rsidR="00597B69" w:rsidRPr="0ECA6D5E">
        <w:t xml:space="preserve"> based</w:t>
      </w:r>
      <w:r w:rsidR="00085D60" w:rsidRPr="0ECA6D5E">
        <w:t xml:space="preserve"> on </w:t>
      </w:r>
      <w:r w:rsidR="00597B69" w:rsidRPr="0ECA6D5E">
        <w:t xml:space="preserve">responses to the </w:t>
      </w:r>
      <w:r w:rsidR="00597B69" w:rsidRPr="00A572C5">
        <w:rPr>
          <w:b/>
          <w:bCs/>
        </w:rPr>
        <w:t xml:space="preserve">core questions </w:t>
      </w:r>
      <w:r w:rsidR="1187FA9B" w:rsidRPr="013E60D7">
        <w:rPr>
          <w:b/>
          <w:bCs/>
        </w:rPr>
        <w:t>8</w:t>
      </w:r>
      <w:r w:rsidR="00085D60" w:rsidRPr="00A572C5">
        <w:rPr>
          <w:b/>
          <w:bCs/>
        </w:rPr>
        <w:t xml:space="preserve">, </w:t>
      </w:r>
      <w:r w:rsidR="00DD1054">
        <w:rPr>
          <w:b/>
          <w:bCs/>
        </w:rPr>
        <w:t>10</w:t>
      </w:r>
      <w:r w:rsidR="5C95A16A" w:rsidRPr="0ECA6D5E">
        <w:rPr>
          <w:b/>
          <w:bCs/>
        </w:rPr>
        <w:t xml:space="preserve"> </w:t>
      </w:r>
      <w:r w:rsidR="00085D60" w:rsidRPr="00A572C5">
        <w:rPr>
          <w:b/>
          <w:bCs/>
        </w:rPr>
        <w:t>and 11</w:t>
      </w:r>
      <w:r w:rsidR="00597B69" w:rsidRPr="0ECA6D5E">
        <w:rPr>
          <w:b/>
          <w:bCs/>
        </w:rPr>
        <w:t>.</w:t>
      </w:r>
    </w:p>
    <w:p w14:paraId="3C4EB775" w14:textId="5FFC2A05" w:rsidR="00051C3E" w:rsidRPr="00051C3E" w:rsidRDefault="00051C3E" w:rsidP="0ECA6D5E">
      <w:pPr>
        <w:jc w:val="both"/>
        <w:rPr>
          <w:rFonts w:cstheme="minorHAnsi"/>
        </w:rPr>
      </w:pPr>
      <w:r w:rsidRPr="00051C3E">
        <w:rPr>
          <w:rFonts w:cstheme="minorHAnsi"/>
        </w:rPr>
        <w:t>Questions 14 and 15 are only required for applicants for the chair role. If applying for the Chair role then the assessment and scoring of questions 14 and 15 will be completed separately from the rest of the application questions.</w:t>
      </w:r>
    </w:p>
    <w:p w14:paraId="01E1EDF8" w14:textId="37BD3DF8" w:rsidR="0093304D" w:rsidRPr="00A572C5" w:rsidRDefault="009F3CB4" w:rsidP="0ECA6D5E">
      <w:pPr>
        <w:jc w:val="both"/>
      </w:pPr>
      <w:r w:rsidRPr="0ECA6D5E">
        <w:t xml:space="preserve">If you </w:t>
      </w:r>
      <w:r w:rsidR="00133B48" w:rsidRPr="0ECA6D5E">
        <w:t>pass Stage 1 then you will be invited to participate in Stage 2 – Interview.</w:t>
      </w:r>
    </w:p>
    <w:p w14:paraId="32E660CF" w14:textId="40A916AD" w:rsidR="000E2484" w:rsidRDefault="000E2484" w:rsidP="0ECA6D5E">
      <w:pPr>
        <w:jc w:val="both"/>
      </w:pPr>
      <w:r w:rsidRPr="0ECA6D5E">
        <w:t xml:space="preserve">If you are unsuccessful at Stage 1, you will be notified by email. </w:t>
      </w:r>
      <w:r w:rsidR="008A41D0" w:rsidRPr="0ECA6D5E">
        <w:t>Unfortunately,</w:t>
      </w:r>
      <w:r w:rsidRPr="0ECA6D5E">
        <w:t xml:space="preserve"> feedback</w:t>
      </w:r>
      <w:r w:rsidR="00587ED1" w:rsidRPr="0ECA6D5E">
        <w:t xml:space="preserve"> will not be provided</w:t>
      </w:r>
      <w:r w:rsidR="008A41D0" w:rsidRPr="0ECA6D5E">
        <w:t xml:space="preserve">. </w:t>
      </w:r>
    </w:p>
    <w:p w14:paraId="5D341273" w14:textId="54067631" w:rsidR="00024F89" w:rsidRPr="00A572C5" w:rsidRDefault="00024F89" w:rsidP="0ECA6D5E">
      <w:pPr>
        <w:jc w:val="both"/>
        <w:rPr>
          <w:b/>
          <w:bCs/>
        </w:rPr>
      </w:pPr>
      <w:r w:rsidRPr="0ECA6D5E">
        <w:rPr>
          <w:b/>
          <w:bCs/>
        </w:rPr>
        <w:t>Scoring Guidance</w:t>
      </w:r>
    </w:p>
    <w:tbl>
      <w:tblPr>
        <w:tblStyle w:val="TableGrid"/>
        <w:tblW w:w="9516" w:type="dxa"/>
        <w:tblInd w:w="-147" w:type="dxa"/>
        <w:tblLook w:val="04A0" w:firstRow="1" w:lastRow="0" w:firstColumn="1" w:lastColumn="0" w:noHBand="0" w:noVBand="1"/>
      </w:tblPr>
      <w:tblGrid>
        <w:gridCol w:w="1542"/>
        <w:gridCol w:w="1103"/>
        <w:gridCol w:w="6871"/>
      </w:tblGrid>
      <w:tr w:rsidR="00405A43" w:rsidRPr="004D288A" w14:paraId="0AFD85BE" w14:textId="77777777" w:rsidTr="00A572C5">
        <w:trPr>
          <w:trHeight w:val="254"/>
        </w:trPr>
        <w:tc>
          <w:tcPr>
            <w:tcW w:w="1542" w:type="dxa"/>
            <w:shd w:val="clear" w:color="auto" w:fill="2E74B5" w:themeFill="accent5" w:themeFillShade="BF"/>
          </w:tcPr>
          <w:p w14:paraId="5170B00E" w14:textId="77777777" w:rsidR="00257FBB" w:rsidRPr="00A078EE" w:rsidRDefault="00257FBB" w:rsidP="009753F6">
            <w:pPr>
              <w:pStyle w:val="BodyTextIndent"/>
              <w:spacing w:before="0" w:after="0" w:line="240" w:lineRule="auto"/>
              <w:ind w:left="0"/>
              <w:jc w:val="center"/>
              <w:rPr>
                <w:rFonts w:asciiTheme="minorHAnsi" w:hAnsiTheme="minorHAnsi" w:cstheme="minorHAnsi"/>
                <w:b/>
                <w:color w:val="FFFFFF" w:themeColor="background1"/>
                <w:sz w:val="22"/>
                <w:szCs w:val="22"/>
                <w:lang w:val="en-GB"/>
              </w:rPr>
            </w:pPr>
            <w:r w:rsidRPr="00A078EE">
              <w:rPr>
                <w:rFonts w:asciiTheme="minorHAnsi" w:hAnsiTheme="minorHAnsi" w:cstheme="minorHAnsi"/>
                <w:b/>
                <w:color w:val="FFFFFF" w:themeColor="background1"/>
                <w:sz w:val="22"/>
                <w:szCs w:val="22"/>
                <w:lang w:val="en-GB"/>
              </w:rPr>
              <w:t>Descriptor</w:t>
            </w:r>
          </w:p>
        </w:tc>
        <w:tc>
          <w:tcPr>
            <w:tcW w:w="1103" w:type="dxa"/>
            <w:shd w:val="clear" w:color="auto" w:fill="2E74B5" w:themeFill="accent5" w:themeFillShade="BF"/>
          </w:tcPr>
          <w:p w14:paraId="6B1EE313" w14:textId="77777777" w:rsidR="00257FBB" w:rsidRPr="00A078EE" w:rsidRDefault="00257FBB" w:rsidP="009753F6">
            <w:pPr>
              <w:pStyle w:val="BodyTextIndent"/>
              <w:spacing w:before="0" w:after="0" w:line="240" w:lineRule="auto"/>
              <w:ind w:left="0"/>
              <w:jc w:val="center"/>
              <w:rPr>
                <w:rFonts w:asciiTheme="minorHAnsi" w:hAnsiTheme="minorHAnsi" w:cstheme="minorHAnsi"/>
                <w:b/>
                <w:color w:val="FFFFFF" w:themeColor="background1"/>
                <w:sz w:val="22"/>
                <w:szCs w:val="22"/>
                <w:lang w:val="en-GB"/>
              </w:rPr>
            </w:pPr>
            <w:r w:rsidRPr="00A078EE">
              <w:rPr>
                <w:rFonts w:asciiTheme="minorHAnsi" w:hAnsiTheme="minorHAnsi" w:cstheme="minorHAnsi"/>
                <w:b/>
                <w:color w:val="FFFFFF" w:themeColor="background1"/>
                <w:sz w:val="22"/>
                <w:szCs w:val="22"/>
                <w:lang w:val="en-GB"/>
              </w:rPr>
              <w:t xml:space="preserve">Score </w:t>
            </w:r>
          </w:p>
        </w:tc>
        <w:tc>
          <w:tcPr>
            <w:tcW w:w="6871" w:type="dxa"/>
            <w:shd w:val="clear" w:color="auto" w:fill="2E74B5" w:themeFill="accent5" w:themeFillShade="BF"/>
          </w:tcPr>
          <w:p w14:paraId="1AFA2F83" w14:textId="77777777" w:rsidR="00257FBB" w:rsidRPr="00A078EE" w:rsidRDefault="00257FBB" w:rsidP="009753F6">
            <w:pPr>
              <w:pStyle w:val="BodyTextIndent"/>
              <w:spacing w:before="0" w:after="0" w:line="240" w:lineRule="auto"/>
              <w:ind w:left="0"/>
              <w:jc w:val="center"/>
              <w:rPr>
                <w:rFonts w:asciiTheme="minorHAnsi" w:hAnsiTheme="minorHAnsi" w:cstheme="minorHAnsi"/>
                <w:b/>
                <w:color w:val="FFFFFF" w:themeColor="background1"/>
                <w:sz w:val="22"/>
                <w:szCs w:val="22"/>
                <w:lang w:val="en-GB"/>
              </w:rPr>
            </w:pPr>
            <w:r w:rsidRPr="00A078EE">
              <w:rPr>
                <w:rFonts w:asciiTheme="minorHAnsi" w:hAnsiTheme="minorHAnsi" w:cstheme="minorHAnsi"/>
                <w:b/>
                <w:color w:val="FFFFFF" w:themeColor="background1"/>
                <w:sz w:val="22"/>
                <w:szCs w:val="22"/>
                <w:lang w:val="en-GB"/>
              </w:rPr>
              <w:t xml:space="preserve">Definition </w:t>
            </w:r>
          </w:p>
        </w:tc>
      </w:tr>
      <w:tr w:rsidR="00507EB4" w:rsidRPr="004D288A" w14:paraId="718241B2" w14:textId="77777777" w:rsidTr="00A572C5">
        <w:trPr>
          <w:trHeight w:val="961"/>
        </w:trPr>
        <w:tc>
          <w:tcPr>
            <w:tcW w:w="1542" w:type="dxa"/>
            <w:vAlign w:val="center"/>
          </w:tcPr>
          <w:p w14:paraId="3B0072A3"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Very good</w:t>
            </w:r>
          </w:p>
        </w:tc>
        <w:tc>
          <w:tcPr>
            <w:tcW w:w="1103" w:type="dxa"/>
            <w:vAlign w:val="center"/>
          </w:tcPr>
          <w:p w14:paraId="1B3A9BED"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100</w:t>
            </w:r>
          </w:p>
        </w:tc>
        <w:tc>
          <w:tcPr>
            <w:tcW w:w="6871" w:type="dxa"/>
            <w:vAlign w:val="center"/>
          </w:tcPr>
          <w:p w14:paraId="327C9C3B" w14:textId="2AA385DC" w:rsidR="00257FBB" w:rsidRPr="00A078EE" w:rsidRDefault="00257FBB" w:rsidP="009753F6">
            <w:pPr>
              <w:pStyle w:val="Default"/>
              <w:rPr>
                <w:rFonts w:asciiTheme="minorHAnsi" w:hAnsiTheme="minorHAnsi" w:cstheme="minorHAnsi"/>
                <w:sz w:val="22"/>
                <w:szCs w:val="22"/>
              </w:rPr>
            </w:pPr>
            <w:r w:rsidRPr="00A078EE">
              <w:rPr>
                <w:rFonts w:asciiTheme="minorHAnsi" w:hAnsiTheme="minorHAnsi" w:cstheme="minorHAnsi"/>
                <w:sz w:val="22"/>
                <w:szCs w:val="22"/>
              </w:rPr>
              <w:t xml:space="preserve">Addresses all the requirements with relevant supporting information set out in the </w:t>
            </w:r>
            <w:r w:rsidR="004C74B9" w:rsidRPr="00A078EE">
              <w:rPr>
                <w:rFonts w:asciiTheme="minorHAnsi" w:hAnsiTheme="minorHAnsi" w:cstheme="minorHAnsi"/>
                <w:sz w:val="22"/>
                <w:szCs w:val="22"/>
              </w:rPr>
              <w:t>Application Form</w:t>
            </w:r>
            <w:r w:rsidRPr="00A078EE">
              <w:rPr>
                <w:rFonts w:asciiTheme="minorHAnsi" w:hAnsiTheme="minorHAnsi" w:cstheme="minorHAnsi"/>
                <w:sz w:val="22"/>
                <w:szCs w:val="22"/>
              </w:rPr>
              <w:t xml:space="preserve">. There are no weaknesses and therefore </w:t>
            </w:r>
            <w:r w:rsidR="005E410F" w:rsidRPr="00A078EE">
              <w:rPr>
                <w:rFonts w:asciiTheme="minorHAnsi" w:hAnsiTheme="minorHAnsi" w:cstheme="minorHAnsi"/>
                <w:sz w:val="22"/>
                <w:szCs w:val="22"/>
              </w:rPr>
              <w:t xml:space="preserve">Cefas has </w:t>
            </w:r>
            <w:r w:rsidRPr="00A078EE">
              <w:rPr>
                <w:rFonts w:asciiTheme="minorHAnsi" w:hAnsiTheme="minorHAnsi" w:cstheme="minorHAnsi"/>
                <w:sz w:val="22"/>
                <w:szCs w:val="22"/>
              </w:rPr>
              <w:t>complete confidence all the requirements will be met to a high standard.</w:t>
            </w:r>
          </w:p>
        </w:tc>
      </w:tr>
      <w:tr w:rsidR="00507EB4" w:rsidRPr="004D288A" w14:paraId="7060DAD6" w14:textId="77777777" w:rsidTr="00A572C5">
        <w:trPr>
          <w:trHeight w:val="751"/>
        </w:trPr>
        <w:tc>
          <w:tcPr>
            <w:tcW w:w="1542" w:type="dxa"/>
            <w:vAlign w:val="center"/>
          </w:tcPr>
          <w:p w14:paraId="2D1F47B2"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Good</w:t>
            </w:r>
          </w:p>
        </w:tc>
        <w:tc>
          <w:tcPr>
            <w:tcW w:w="1103" w:type="dxa"/>
            <w:vAlign w:val="center"/>
          </w:tcPr>
          <w:p w14:paraId="240E3F39"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70</w:t>
            </w:r>
          </w:p>
        </w:tc>
        <w:tc>
          <w:tcPr>
            <w:tcW w:w="6871" w:type="dxa"/>
            <w:vAlign w:val="center"/>
          </w:tcPr>
          <w:p w14:paraId="519C3317" w14:textId="4842BF9C" w:rsidR="00257FBB" w:rsidRPr="00A078EE" w:rsidRDefault="00257FBB" w:rsidP="009753F6">
            <w:pPr>
              <w:pStyle w:val="Default"/>
              <w:rPr>
                <w:rFonts w:asciiTheme="minorHAnsi" w:hAnsiTheme="minorHAnsi" w:cstheme="minorHAnsi"/>
                <w:color w:val="auto"/>
                <w:sz w:val="22"/>
                <w:szCs w:val="22"/>
              </w:rPr>
            </w:pPr>
            <w:r w:rsidRPr="00A078EE">
              <w:rPr>
                <w:rFonts w:asciiTheme="minorHAnsi" w:hAnsiTheme="minorHAnsi" w:cstheme="minorHAnsi"/>
                <w:color w:val="auto"/>
                <w:sz w:val="22"/>
                <w:szCs w:val="22"/>
              </w:rPr>
              <w:t xml:space="preserve">Addresses all requirements with relevant supporting information set out in the </w:t>
            </w:r>
            <w:r w:rsidR="005E410F" w:rsidRPr="00A078EE">
              <w:rPr>
                <w:rFonts w:asciiTheme="minorHAnsi" w:hAnsiTheme="minorHAnsi" w:cstheme="minorHAnsi"/>
                <w:color w:val="auto"/>
                <w:sz w:val="22"/>
                <w:szCs w:val="22"/>
              </w:rPr>
              <w:t>Application Form</w:t>
            </w:r>
            <w:r w:rsidRPr="00A078EE">
              <w:rPr>
                <w:rFonts w:asciiTheme="minorHAnsi" w:hAnsiTheme="minorHAnsi" w:cstheme="minorHAnsi"/>
                <w:color w:val="auto"/>
                <w:sz w:val="22"/>
                <w:szCs w:val="22"/>
              </w:rPr>
              <w:t xml:space="preserve">. The response contains minor weaknesses and </w:t>
            </w:r>
            <w:r w:rsidR="00037879" w:rsidRPr="00A078EE">
              <w:rPr>
                <w:rFonts w:asciiTheme="minorHAnsi" w:hAnsiTheme="minorHAnsi" w:cstheme="minorHAnsi"/>
                <w:color w:val="auto"/>
                <w:sz w:val="22"/>
                <w:szCs w:val="22"/>
              </w:rPr>
              <w:t xml:space="preserve">Cefas has </w:t>
            </w:r>
            <w:r w:rsidRPr="00A078EE">
              <w:rPr>
                <w:rFonts w:asciiTheme="minorHAnsi" w:hAnsiTheme="minorHAnsi" w:cstheme="minorHAnsi"/>
                <w:color w:val="auto"/>
                <w:sz w:val="22"/>
                <w:szCs w:val="22"/>
              </w:rPr>
              <w:t>confidence that all the requirements will be met to a good standard.</w:t>
            </w:r>
          </w:p>
        </w:tc>
      </w:tr>
      <w:tr w:rsidR="00507EB4" w:rsidRPr="004D288A" w14:paraId="27AFA828" w14:textId="77777777" w:rsidTr="00A572C5">
        <w:trPr>
          <w:trHeight w:val="1311"/>
        </w:trPr>
        <w:tc>
          <w:tcPr>
            <w:tcW w:w="1542" w:type="dxa"/>
            <w:vAlign w:val="center"/>
          </w:tcPr>
          <w:p w14:paraId="4EB829A5"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Moderate</w:t>
            </w:r>
          </w:p>
        </w:tc>
        <w:tc>
          <w:tcPr>
            <w:tcW w:w="1103" w:type="dxa"/>
            <w:vAlign w:val="center"/>
          </w:tcPr>
          <w:p w14:paraId="0A2279FC"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50</w:t>
            </w:r>
          </w:p>
        </w:tc>
        <w:tc>
          <w:tcPr>
            <w:tcW w:w="6871" w:type="dxa"/>
            <w:vAlign w:val="center"/>
          </w:tcPr>
          <w:p w14:paraId="67AE6042" w14:textId="719BA607" w:rsidR="00257FBB" w:rsidRPr="00A078EE" w:rsidRDefault="00257FBB" w:rsidP="009753F6">
            <w:pPr>
              <w:pStyle w:val="Default"/>
              <w:rPr>
                <w:rFonts w:asciiTheme="minorHAnsi" w:hAnsiTheme="minorHAnsi" w:cstheme="minorHAnsi"/>
                <w:color w:val="auto"/>
                <w:sz w:val="22"/>
                <w:szCs w:val="22"/>
              </w:rPr>
            </w:pPr>
            <w:r w:rsidRPr="00A078EE">
              <w:rPr>
                <w:rFonts w:asciiTheme="minorHAnsi" w:hAnsiTheme="minorHAnsi" w:cstheme="minorHAnsi"/>
                <w:color w:val="auto"/>
                <w:sz w:val="22"/>
                <w:szCs w:val="22"/>
              </w:rPr>
              <w:t xml:space="preserve">Addresses most of the requirements with </w:t>
            </w:r>
            <w:r w:rsidR="00C80CBE" w:rsidRPr="00A078EE">
              <w:rPr>
                <w:rFonts w:asciiTheme="minorHAnsi" w:hAnsiTheme="minorHAnsi" w:cstheme="minorHAnsi"/>
                <w:color w:val="auto"/>
                <w:sz w:val="22"/>
                <w:szCs w:val="22"/>
              </w:rPr>
              <w:t xml:space="preserve">some </w:t>
            </w:r>
            <w:r w:rsidRPr="00A078EE">
              <w:rPr>
                <w:rFonts w:asciiTheme="minorHAnsi" w:hAnsiTheme="minorHAnsi" w:cstheme="minorHAnsi"/>
                <w:color w:val="auto"/>
                <w:sz w:val="22"/>
                <w:szCs w:val="22"/>
              </w:rPr>
              <w:t xml:space="preserve">relevant supporting information set out in the </w:t>
            </w:r>
            <w:r w:rsidR="00C80CBE" w:rsidRPr="00A078EE">
              <w:rPr>
                <w:rFonts w:asciiTheme="minorHAnsi" w:hAnsiTheme="minorHAnsi" w:cstheme="minorHAnsi"/>
                <w:color w:val="auto"/>
                <w:sz w:val="22"/>
                <w:szCs w:val="22"/>
              </w:rPr>
              <w:t>Application Form</w:t>
            </w:r>
            <w:r w:rsidRPr="00A078EE">
              <w:rPr>
                <w:rFonts w:asciiTheme="minorHAnsi" w:hAnsiTheme="minorHAnsi" w:cstheme="minorHAnsi"/>
                <w:color w:val="auto"/>
                <w:sz w:val="22"/>
                <w:szCs w:val="22"/>
              </w:rPr>
              <w:t xml:space="preserve">. The response contains moderate weaknesses and therefore </w:t>
            </w:r>
            <w:r w:rsidR="0007097C" w:rsidRPr="00A078EE">
              <w:rPr>
                <w:rFonts w:asciiTheme="minorHAnsi" w:hAnsiTheme="minorHAnsi" w:cstheme="minorHAnsi"/>
                <w:color w:val="auto"/>
                <w:sz w:val="22"/>
                <w:szCs w:val="22"/>
              </w:rPr>
              <w:t xml:space="preserve">Cefas has </w:t>
            </w:r>
            <w:r w:rsidRPr="00A078EE">
              <w:rPr>
                <w:rFonts w:asciiTheme="minorHAnsi" w:hAnsiTheme="minorHAnsi" w:cstheme="minorHAnsi"/>
                <w:color w:val="auto"/>
                <w:sz w:val="22"/>
                <w:szCs w:val="22"/>
              </w:rPr>
              <w:t>confidence that most of the requirements will be met to a suitable standard.</w:t>
            </w:r>
          </w:p>
        </w:tc>
      </w:tr>
      <w:tr w:rsidR="00507EB4" w:rsidRPr="004D288A" w14:paraId="7C875665" w14:textId="77777777" w:rsidTr="00A572C5">
        <w:trPr>
          <w:trHeight w:val="1043"/>
        </w:trPr>
        <w:tc>
          <w:tcPr>
            <w:tcW w:w="1542" w:type="dxa"/>
            <w:vAlign w:val="center"/>
          </w:tcPr>
          <w:p w14:paraId="18D2DAC1"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Weak</w:t>
            </w:r>
          </w:p>
        </w:tc>
        <w:tc>
          <w:tcPr>
            <w:tcW w:w="1103" w:type="dxa"/>
            <w:vAlign w:val="center"/>
          </w:tcPr>
          <w:p w14:paraId="6C1ED7E1"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20</w:t>
            </w:r>
          </w:p>
        </w:tc>
        <w:tc>
          <w:tcPr>
            <w:tcW w:w="6871" w:type="dxa"/>
            <w:vAlign w:val="center"/>
          </w:tcPr>
          <w:p w14:paraId="764CD4A9" w14:textId="48D0F9C2" w:rsidR="00257FBB" w:rsidRPr="00A078EE" w:rsidRDefault="00257FBB" w:rsidP="009753F6">
            <w:pPr>
              <w:pStyle w:val="Default"/>
              <w:rPr>
                <w:rFonts w:asciiTheme="minorHAnsi" w:hAnsiTheme="minorHAnsi" w:cstheme="minorHAnsi"/>
                <w:color w:val="auto"/>
                <w:sz w:val="22"/>
                <w:szCs w:val="22"/>
              </w:rPr>
            </w:pPr>
            <w:r w:rsidRPr="00A078EE">
              <w:rPr>
                <w:rFonts w:asciiTheme="minorHAnsi" w:hAnsiTheme="minorHAnsi" w:cstheme="minorHAnsi"/>
                <w:color w:val="auto"/>
                <w:sz w:val="22"/>
                <w:szCs w:val="22"/>
              </w:rPr>
              <w:t xml:space="preserve">Substantially addresses the requirements but not all and provides supporting information that is of limited or no relevance and therefore raises concerns for </w:t>
            </w:r>
            <w:r w:rsidR="0007097C" w:rsidRPr="00A078EE">
              <w:rPr>
                <w:rFonts w:asciiTheme="minorHAnsi" w:hAnsiTheme="minorHAnsi" w:cstheme="minorHAnsi"/>
                <w:color w:val="auto"/>
                <w:sz w:val="22"/>
                <w:szCs w:val="22"/>
              </w:rPr>
              <w:t xml:space="preserve">Cefas </w:t>
            </w:r>
            <w:r w:rsidRPr="00A078EE">
              <w:rPr>
                <w:rFonts w:asciiTheme="minorHAnsi" w:hAnsiTheme="minorHAnsi" w:cstheme="minorHAnsi"/>
                <w:color w:val="auto"/>
                <w:sz w:val="22"/>
                <w:szCs w:val="22"/>
              </w:rPr>
              <w:t>that the requirements may not all be met.</w:t>
            </w:r>
          </w:p>
        </w:tc>
      </w:tr>
      <w:tr w:rsidR="00507EB4" w:rsidRPr="004D288A" w14:paraId="5E3985BE" w14:textId="77777777" w:rsidTr="00A572C5">
        <w:trPr>
          <w:trHeight w:val="522"/>
        </w:trPr>
        <w:tc>
          <w:tcPr>
            <w:tcW w:w="1542" w:type="dxa"/>
            <w:vAlign w:val="center"/>
          </w:tcPr>
          <w:p w14:paraId="6F0A5C65"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Unacceptable</w:t>
            </w:r>
          </w:p>
        </w:tc>
        <w:tc>
          <w:tcPr>
            <w:tcW w:w="1103" w:type="dxa"/>
            <w:vAlign w:val="center"/>
          </w:tcPr>
          <w:p w14:paraId="7B878AB2" w14:textId="77777777" w:rsidR="00257FBB" w:rsidRPr="00A078EE" w:rsidRDefault="00257FBB" w:rsidP="009753F6">
            <w:pPr>
              <w:jc w:val="center"/>
              <w:rPr>
                <w:rFonts w:asciiTheme="minorHAnsi" w:hAnsiTheme="minorHAnsi" w:cstheme="minorHAnsi"/>
                <w:sz w:val="22"/>
                <w:szCs w:val="22"/>
              </w:rPr>
            </w:pPr>
            <w:r w:rsidRPr="00A078EE">
              <w:rPr>
                <w:rFonts w:asciiTheme="minorHAnsi" w:hAnsiTheme="minorHAnsi" w:cstheme="minorHAnsi"/>
                <w:sz w:val="22"/>
                <w:szCs w:val="22"/>
              </w:rPr>
              <w:t>0</w:t>
            </w:r>
          </w:p>
        </w:tc>
        <w:tc>
          <w:tcPr>
            <w:tcW w:w="6871" w:type="dxa"/>
            <w:vAlign w:val="center"/>
          </w:tcPr>
          <w:p w14:paraId="19E0C02F" w14:textId="5A12212A" w:rsidR="00257FBB" w:rsidRPr="00A078EE" w:rsidRDefault="00257FBB" w:rsidP="009753F6">
            <w:pPr>
              <w:pStyle w:val="Default"/>
              <w:rPr>
                <w:rFonts w:asciiTheme="minorHAnsi" w:hAnsiTheme="minorHAnsi" w:cstheme="minorHAnsi"/>
                <w:color w:val="auto"/>
                <w:sz w:val="22"/>
                <w:szCs w:val="22"/>
              </w:rPr>
            </w:pPr>
            <w:r w:rsidRPr="00A078EE">
              <w:rPr>
                <w:rFonts w:asciiTheme="minorHAnsi" w:hAnsiTheme="minorHAnsi" w:cstheme="minorHAnsi"/>
                <w:color w:val="auto"/>
                <w:sz w:val="22"/>
                <w:szCs w:val="22"/>
              </w:rPr>
              <w:t xml:space="preserve">No response or provides a response that gives </w:t>
            </w:r>
            <w:r w:rsidR="0007097C" w:rsidRPr="00A078EE">
              <w:rPr>
                <w:rFonts w:asciiTheme="minorHAnsi" w:hAnsiTheme="minorHAnsi" w:cstheme="minorHAnsi"/>
                <w:color w:val="auto"/>
                <w:sz w:val="22"/>
                <w:szCs w:val="22"/>
              </w:rPr>
              <w:t xml:space="preserve">Cefas </w:t>
            </w:r>
            <w:r w:rsidRPr="00A078EE">
              <w:rPr>
                <w:rFonts w:asciiTheme="minorHAnsi" w:hAnsiTheme="minorHAnsi" w:cstheme="minorHAnsi"/>
                <w:color w:val="auto"/>
                <w:sz w:val="22"/>
                <w:szCs w:val="22"/>
              </w:rPr>
              <w:t>no confidence that the requirement will be met.</w:t>
            </w:r>
          </w:p>
        </w:tc>
      </w:tr>
    </w:tbl>
    <w:p w14:paraId="6CB822A3" w14:textId="22009560" w:rsidR="008B5166" w:rsidRDefault="008B5166" w:rsidP="008B5166">
      <w:pPr>
        <w:spacing w:after="0"/>
      </w:pPr>
    </w:p>
    <w:p w14:paraId="0B6F48E3" w14:textId="77777777" w:rsidR="008B5166" w:rsidRDefault="008B5166">
      <w:r>
        <w:br w:type="page"/>
      </w:r>
    </w:p>
    <w:p w14:paraId="17E0B15A" w14:textId="77777777" w:rsidR="00257FBB" w:rsidRPr="00A572C5" w:rsidRDefault="00257FBB" w:rsidP="008B5166">
      <w:pPr>
        <w:spacing w:after="0"/>
      </w:pPr>
    </w:p>
    <w:p w14:paraId="4C8852A8" w14:textId="5328A252" w:rsidR="000D7E55" w:rsidRPr="00A572C5" w:rsidRDefault="0006431D" w:rsidP="0ECA6D5E">
      <w:pPr>
        <w:pStyle w:val="ListParagraph"/>
        <w:numPr>
          <w:ilvl w:val="1"/>
          <w:numId w:val="8"/>
        </w:numPr>
        <w:jc w:val="both"/>
        <w:rPr>
          <w:b/>
          <w:bCs/>
        </w:rPr>
      </w:pPr>
      <w:r w:rsidRPr="0ECA6D5E">
        <w:rPr>
          <w:b/>
          <w:bCs/>
        </w:rPr>
        <w:t xml:space="preserve">Stage 2 – Interview </w:t>
      </w:r>
    </w:p>
    <w:p w14:paraId="67D30517" w14:textId="64DAFC39" w:rsidR="007C16A2" w:rsidRPr="00A572C5" w:rsidRDefault="00816CFC" w:rsidP="0ECA6D5E">
      <w:pPr>
        <w:jc w:val="both"/>
      </w:pPr>
      <w:r w:rsidRPr="0ECA6D5E">
        <w:t xml:space="preserve">Applicants </w:t>
      </w:r>
      <w:r w:rsidR="00F201B0" w:rsidRPr="0ECA6D5E">
        <w:t xml:space="preserve">successful at Stage 1 </w:t>
      </w:r>
      <w:r w:rsidRPr="0ECA6D5E">
        <w:t>will be invited</w:t>
      </w:r>
      <w:r w:rsidR="0088753E" w:rsidRPr="0ECA6D5E">
        <w:t xml:space="preserve"> via email</w:t>
      </w:r>
      <w:r w:rsidRPr="0ECA6D5E">
        <w:t xml:space="preserve"> to attend an interview online</w:t>
      </w:r>
      <w:r w:rsidR="0088753E" w:rsidRPr="0ECA6D5E">
        <w:t xml:space="preserve"> on</w:t>
      </w:r>
      <w:r w:rsidRPr="0ECA6D5E">
        <w:t xml:space="preserve"> MS Teams</w:t>
      </w:r>
      <w:r w:rsidR="006B0065" w:rsidRPr="0ECA6D5E">
        <w:t xml:space="preserve">. </w:t>
      </w:r>
    </w:p>
    <w:p w14:paraId="62A7F7B4" w14:textId="595CD1F7" w:rsidR="00F201B0" w:rsidRPr="00A572C5" w:rsidRDefault="006B0065" w:rsidP="0ECA6D5E">
      <w:pPr>
        <w:jc w:val="both"/>
      </w:pPr>
      <w:r w:rsidRPr="0ECA6D5E">
        <w:t xml:space="preserve">You must be available </w:t>
      </w:r>
      <w:r w:rsidR="007C16A2" w:rsidRPr="0ECA6D5E">
        <w:t xml:space="preserve">to attend the interview </w:t>
      </w:r>
      <w:r w:rsidR="009E3F4B" w:rsidRPr="0ECA6D5E">
        <w:t>as per the</w:t>
      </w:r>
      <w:r w:rsidR="007C16A2" w:rsidRPr="0ECA6D5E">
        <w:t xml:space="preserve"> dates given in the above Timetable. Applicants will be given </w:t>
      </w:r>
      <w:r w:rsidR="00E14BE4" w:rsidRPr="0ECA6D5E">
        <w:t>options for interview dates and time</w:t>
      </w:r>
      <w:r w:rsidR="006037A1">
        <w:t>,</w:t>
      </w:r>
      <w:r w:rsidR="00E14BE4" w:rsidRPr="0ECA6D5E">
        <w:t xml:space="preserve"> and Cefas will aim to confirm the most suitable where this is possible.</w:t>
      </w:r>
    </w:p>
    <w:p w14:paraId="5DABB302" w14:textId="448C1F1C" w:rsidR="006D6C5B" w:rsidRPr="00A572C5" w:rsidRDefault="009E3F4B" w:rsidP="0ECA6D5E">
      <w:pPr>
        <w:jc w:val="both"/>
      </w:pPr>
      <w:r w:rsidRPr="0ECA6D5E">
        <w:t>Interviews will be conducted</w:t>
      </w:r>
      <w:r w:rsidR="702718FA" w:rsidRPr="0ECA6D5E">
        <w:t xml:space="preserve"> by two </w:t>
      </w:r>
      <w:r w:rsidR="588845EA" w:rsidRPr="0ECA6D5E">
        <w:t>Cefas</w:t>
      </w:r>
      <w:r w:rsidRPr="0ECA6D5E">
        <w:t xml:space="preserve"> </w:t>
      </w:r>
      <w:r w:rsidR="0016337E" w:rsidRPr="0ECA6D5E">
        <w:t xml:space="preserve">staff in their capacity as </w:t>
      </w:r>
      <w:r w:rsidR="588845EA" w:rsidRPr="0ECA6D5E">
        <w:t>Tier 1 Programme Team deliverin</w:t>
      </w:r>
      <w:r w:rsidR="0016337E" w:rsidRPr="0ECA6D5E">
        <w:t>g</w:t>
      </w:r>
      <w:r w:rsidR="588845EA" w:rsidRPr="0ECA6D5E">
        <w:t xml:space="preserve"> the SBE programme.</w:t>
      </w:r>
    </w:p>
    <w:p w14:paraId="260B98B4" w14:textId="07339F3C" w:rsidR="00A30F4F" w:rsidRPr="00A572C5" w:rsidRDefault="7584C270" w:rsidP="0ECA6D5E">
      <w:pPr>
        <w:jc w:val="both"/>
        <w:rPr>
          <w:rFonts w:eastAsia="Arial"/>
        </w:rPr>
      </w:pPr>
      <w:r w:rsidRPr="0ECA6D5E">
        <w:t xml:space="preserve">The interview </w:t>
      </w:r>
      <w:r w:rsidR="00952D70">
        <w:t>may</w:t>
      </w:r>
      <w:r w:rsidRPr="0ECA6D5E">
        <w:t xml:space="preserve"> last </w:t>
      </w:r>
      <w:r w:rsidR="00952D70">
        <w:t xml:space="preserve">up to 45 </w:t>
      </w:r>
      <w:r w:rsidRPr="0ECA6D5E">
        <w:t>minutes, where you will be asked to explain</w:t>
      </w:r>
      <w:r w:rsidR="00A30F4F" w:rsidRPr="0ECA6D5E">
        <w:t xml:space="preserve"> in further detail</w:t>
      </w:r>
      <w:r w:rsidRPr="00A572C5">
        <w:rPr>
          <w:rFonts w:eastAsia="Arial"/>
          <w:sz w:val="28"/>
          <w:szCs w:val="28"/>
        </w:rPr>
        <w:t xml:space="preserve"> </w:t>
      </w:r>
      <w:r w:rsidRPr="0ECA6D5E">
        <w:rPr>
          <w:rFonts w:eastAsia="Arial"/>
        </w:rPr>
        <w:t>1) you</w:t>
      </w:r>
      <w:r w:rsidR="00A30F4F" w:rsidRPr="0ECA6D5E">
        <w:rPr>
          <w:rFonts w:eastAsia="Arial"/>
        </w:rPr>
        <w:t>r</w:t>
      </w:r>
      <w:r w:rsidRPr="0ECA6D5E">
        <w:rPr>
          <w:rFonts w:eastAsia="Arial"/>
        </w:rPr>
        <w:t xml:space="preserve"> interest in joining the DA</w:t>
      </w:r>
      <w:r w:rsidR="00A30F4F" w:rsidRPr="0ECA6D5E">
        <w:rPr>
          <w:rFonts w:eastAsia="Arial"/>
        </w:rPr>
        <w:t xml:space="preserve">P, </w:t>
      </w:r>
      <w:r w:rsidRPr="00A572C5">
        <w:rPr>
          <w:rFonts w:eastAsia="Arial"/>
        </w:rPr>
        <w:t xml:space="preserve">2) your experience </w:t>
      </w:r>
      <w:r w:rsidR="57842079" w:rsidRPr="00A572C5">
        <w:rPr>
          <w:rFonts w:eastAsia="Arial"/>
        </w:rPr>
        <w:t xml:space="preserve">working in </w:t>
      </w:r>
      <w:r w:rsidRPr="0ECA6D5E">
        <w:rPr>
          <w:rFonts w:eastAsia="Arial"/>
        </w:rPr>
        <w:t>SIDS</w:t>
      </w:r>
      <w:r w:rsidR="38F3B6E3" w:rsidRPr="0ECA6D5E">
        <w:rPr>
          <w:rFonts w:eastAsia="Arial"/>
        </w:rPr>
        <w:t xml:space="preserve"> or SIDS relevant countries</w:t>
      </w:r>
      <w:r w:rsidR="00A30F4F" w:rsidRPr="00A572C5">
        <w:rPr>
          <w:rFonts w:eastAsia="Arial"/>
        </w:rPr>
        <w:t xml:space="preserve">, </w:t>
      </w:r>
      <w:r w:rsidRPr="0ECA6D5E">
        <w:rPr>
          <w:rFonts w:eastAsia="Arial"/>
        </w:rPr>
        <w:t xml:space="preserve">3) </w:t>
      </w:r>
      <w:r w:rsidR="3EA02CBC" w:rsidRPr="0ECA6D5E">
        <w:rPr>
          <w:rFonts w:eastAsia="Arial"/>
        </w:rPr>
        <w:t>you</w:t>
      </w:r>
      <w:r w:rsidR="1890FA3C" w:rsidRPr="00A572C5">
        <w:rPr>
          <w:rFonts w:eastAsia="Arial"/>
        </w:rPr>
        <w:t>r</w:t>
      </w:r>
      <w:r w:rsidR="3EA02CBC" w:rsidRPr="0ECA6D5E">
        <w:rPr>
          <w:rFonts w:eastAsia="Arial"/>
        </w:rPr>
        <w:t xml:space="preserve"> </w:t>
      </w:r>
      <w:r w:rsidRPr="0ECA6D5E">
        <w:rPr>
          <w:rFonts w:eastAsia="Arial"/>
        </w:rPr>
        <w:t xml:space="preserve">experience in </w:t>
      </w:r>
      <w:r w:rsidR="3CFD84B4" w:rsidRPr="0ECA6D5E">
        <w:rPr>
          <w:rFonts w:eastAsia="Arial"/>
        </w:rPr>
        <w:t xml:space="preserve">marine economies and sustainable </w:t>
      </w:r>
      <w:r w:rsidRPr="0ECA6D5E">
        <w:rPr>
          <w:rFonts w:eastAsia="Arial"/>
        </w:rPr>
        <w:t>development</w:t>
      </w:r>
      <w:r w:rsidR="003B7718">
        <w:rPr>
          <w:rFonts w:eastAsia="Arial"/>
        </w:rPr>
        <w:t xml:space="preserve">, </w:t>
      </w:r>
      <w:r w:rsidR="00461E9F">
        <w:rPr>
          <w:rFonts w:eastAsia="Arial"/>
        </w:rPr>
        <w:t xml:space="preserve">and </w:t>
      </w:r>
      <w:r w:rsidR="6F64FDAB" w:rsidRPr="3F7BA9B7">
        <w:rPr>
          <w:rFonts w:eastAsia="Arial"/>
        </w:rPr>
        <w:t>4</w:t>
      </w:r>
      <w:r w:rsidR="00461E9F">
        <w:rPr>
          <w:rFonts w:eastAsia="Arial"/>
        </w:rPr>
        <w:t>) your experience in project design and evaluation</w:t>
      </w:r>
      <w:r w:rsidR="461D5403" w:rsidRPr="0ECA6D5E">
        <w:rPr>
          <w:rFonts w:eastAsia="Arial"/>
        </w:rPr>
        <w:t xml:space="preserve">. </w:t>
      </w:r>
    </w:p>
    <w:p w14:paraId="7200AAB8" w14:textId="1EA5081A" w:rsidR="00354CA3" w:rsidRPr="00A572C5" w:rsidRDefault="783CE421" w:rsidP="779037BF">
      <w:pPr>
        <w:jc w:val="both"/>
        <w:rPr>
          <w:rFonts w:eastAsia="Arial"/>
        </w:rPr>
      </w:pPr>
      <w:r w:rsidRPr="779037BF">
        <w:rPr>
          <w:rFonts w:eastAsia="Arial"/>
        </w:rPr>
        <w:t xml:space="preserve">If you have </w:t>
      </w:r>
      <w:r w:rsidR="4A6CA37D" w:rsidRPr="779037BF">
        <w:rPr>
          <w:rFonts w:eastAsia="Arial"/>
        </w:rPr>
        <w:t xml:space="preserve">indicated in your </w:t>
      </w:r>
      <w:r w:rsidR="6ED868B9" w:rsidRPr="779037BF">
        <w:rPr>
          <w:rFonts w:eastAsia="Arial"/>
        </w:rPr>
        <w:t>application</w:t>
      </w:r>
      <w:r w:rsidRPr="779037BF">
        <w:rPr>
          <w:rFonts w:eastAsia="Arial"/>
        </w:rPr>
        <w:t xml:space="preserve"> that you are interested in </w:t>
      </w:r>
      <w:r w:rsidR="6ED868B9" w:rsidRPr="779037BF">
        <w:rPr>
          <w:rFonts w:eastAsia="Arial"/>
        </w:rPr>
        <w:t>the</w:t>
      </w:r>
      <w:r w:rsidRPr="779037BF">
        <w:rPr>
          <w:rFonts w:eastAsia="Arial"/>
        </w:rPr>
        <w:t xml:space="preserve"> Chair</w:t>
      </w:r>
      <w:r w:rsidR="6ED868B9" w:rsidRPr="779037BF">
        <w:rPr>
          <w:rFonts w:eastAsia="Arial"/>
        </w:rPr>
        <w:t xml:space="preserve"> role,</w:t>
      </w:r>
      <w:r w:rsidRPr="779037BF">
        <w:rPr>
          <w:rFonts w:eastAsia="Arial"/>
        </w:rPr>
        <w:t xml:space="preserve"> </w:t>
      </w:r>
      <w:r w:rsidR="6ED868B9" w:rsidRPr="779037BF">
        <w:rPr>
          <w:rFonts w:eastAsia="Arial"/>
        </w:rPr>
        <w:t>you</w:t>
      </w:r>
      <w:r w:rsidRPr="779037BF">
        <w:rPr>
          <w:rFonts w:eastAsia="Arial"/>
        </w:rPr>
        <w:t xml:space="preserve"> will</w:t>
      </w:r>
      <w:r w:rsidR="6ED868B9" w:rsidRPr="779037BF">
        <w:rPr>
          <w:rFonts w:eastAsia="Arial"/>
        </w:rPr>
        <w:t xml:space="preserve"> be asked to provide some</w:t>
      </w:r>
      <w:r w:rsidRPr="779037BF">
        <w:rPr>
          <w:rFonts w:eastAsia="Arial"/>
        </w:rPr>
        <w:t xml:space="preserve"> further </w:t>
      </w:r>
      <w:r w:rsidR="6ED868B9" w:rsidRPr="779037BF">
        <w:rPr>
          <w:rFonts w:eastAsia="Arial"/>
        </w:rPr>
        <w:t>detail on</w:t>
      </w:r>
      <w:r w:rsidRPr="779037BF">
        <w:rPr>
          <w:rFonts w:eastAsia="Arial"/>
        </w:rPr>
        <w:t xml:space="preserve"> your motivation</w:t>
      </w:r>
      <w:r w:rsidR="6F8C04E6" w:rsidRPr="779037BF">
        <w:rPr>
          <w:rFonts w:eastAsia="Arial"/>
        </w:rPr>
        <w:t xml:space="preserve"> and experience</w:t>
      </w:r>
      <w:r w:rsidR="18668840" w:rsidRPr="779037BF">
        <w:rPr>
          <w:rFonts w:eastAsia="Arial"/>
        </w:rPr>
        <w:t xml:space="preserve"> which will be used to </w:t>
      </w:r>
      <w:r w:rsidR="5746B4CB" w:rsidRPr="779037BF">
        <w:rPr>
          <w:rFonts w:eastAsia="Arial"/>
        </w:rPr>
        <w:t>select</w:t>
      </w:r>
      <w:r w:rsidR="18668840" w:rsidRPr="779037BF">
        <w:rPr>
          <w:rFonts w:eastAsia="Arial"/>
        </w:rPr>
        <w:t xml:space="preserve"> the most suitable </w:t>
      </w:r>
      <w:r w:rsidR="043FB4E8" w:rsidRPr="779037BF">
        <w:rPr>
          <w:rFonts w:eastAsia="Arial"/>
        </w:rPr>
        <w:t>member for this role</w:t>
      </w:r>
      <w:r w:rsidRPr="779037BF">
        <w:rPr>
          <w:rFonts w:eastAsia="Arial"/>
        </w:rPr>
        <w:t xml:space="preserve">. </w:t>
      </w:r>
      <w:r w:rsidR="4BABDEAD" w:rsidRPr="779037BF">
        <w:rPr>
          <w:rFonts w:eastAsia="Arial"/>
        </w:rPr>
        <w:t>Both your motivation and experience will be score</w:t>
      </w:r>
      <w:r w:rsidR="1136AA3A" w:rsidRPr="779037BF">
        <w:rPr>
          <w:rFonts w:eastAsia="Arial"/>
        </w:rPr>
        <w:t>d against the same criteria</w:t>
      </w:r>
      <w:r w:rsidR="001A089B">
        <w:rPr>
          <w:rFonts w:eastAsia="Arial"/>
        </w:rPr>
        <w:t xml:space="preserve"> as set out in the Application Form</w:t>
      </w:r>
      <w:r w:rsidR="00AE42BE">
        <w:rPr>
          <w:rFonts w:eastAsia="Arial"/>
        </w:rPr>
        <w:t xml:space="preserve"> and in line with the Scoring Guidance</w:t>
      </w:r>
      <w:r w:rsidR="001A089B">
        <w:rPr>
          <w:rFonts w:eastAsia="Arial"/>
        </w:rPr>
        <w:t>,</w:t>
      </w:r>
      <w:r w:rsidR="1136AA3A" w:rsidRPr="779037BF">
        <w:rPr>
          <w:rFonts w:eastAsia="Arial"/>
        </w:rPr>
        <w:t xml:space="preserve"> in addition to the main review. </w:t>
      </w:r>
      <w:r w:rsidR="4BABDEAD" w:rsidRPr="779037BF">
        <w:rPr>
          <w:rFonts w:eastAsia="Arial"/>
        </w:rPr>
        <w:t xml:space="preserve"> </w:t>
      </w:r>
    </w:p>
    <w:p w14:paraId="5A37A809" w14:textId="53A4E582" w:rsidR="00354CA3" w:rsidRPr="00A572C5" w:rsidRDefault="006A60A7" w:rsidP="3426AC1B">
      <w:pPr>
        <w:jc w:val="both"/>
      </w:pPr>
      <w:r>
        <w:t xml:space="preserve">Final selection of successful applicants will be </w:t>
      </w:r>
      <w:r w:rsidR="001D131A">
        <w:t>determined based on the scoring of</w:t>
      </w:r>
      <w:r w:rsidR="0071292E">
        <w:t xml:space="preserve"> </w:t>
      </w:r>
      <w:r w:rsidR="001D131A">
        <w:t>applications and interviews</w:t>
      </w:r>
      <w:r w:rsidR="00E40624">
        <w:t>,</w:t>
      </w:r>
      <w:r w:rsidR="000C0234">
        <w:t xml:space="preserve"> considered </w:t>
      </w:r>
      <w:r w:rsidR="005D1A27" w:rsidRPr="0ECA6D5E">
        <w:t xml:space="preserve">alongside </w:t>
      </w:r>
      <w:r w:rsidR="00E40624">
        <w:t xml:space="preserve">the </w:t>
      </w:r>
      <w:r w:rsidR="000C0234">
        <w:t xml:space="preserve">requirement for </w:t>
      </w:r>
      <w:r w:rsidR="0071292E">
        <w:t xml:space="preserve">a </w:t>
      </w:r>
      <w:r w:rsidR="005D1A27" w:rsidRPr="0ECA6D5E">
        <w:t xml:space="preserve">balanced membership across </w:t>
      </w:r>
      <w:r w:rsidR="000C0234">
        <w:t>the DAP</w:t>
      </w:r>
      <w:r w:rsidR="00B00AB3" w:rsidRPr="0ECA6D5E">
        <w:t>.</w:t>
      </w:r>
      <w:r w:rsidR="00BA4CC5">
        <w:t xml:space="preserve"> </w:t>
      </w:r>
    </w:p>
    <w:p w14:paraId="0A0F818F" w14:textId="77777777" w:rsidR="00215981" w:rsidRPr="00A572C5" w:rsidRDefault="000D5C71" w:rsidP="0ECA6D5E">
      <w:pPr>
        <w:jc w:val="both"/>
      </w:pPr>
      <w:r w:rsidRPr="0ECA6D5E">
        <w:t>Applicants will be informed of the final outcome via email</w:t>
      </w:r>
      <w:r w:rsidR="00215981" w:rsidRPr="0ECA6D5E">
        <w:t xml:space="preserve">, </w:t>
      </w:r>
      <w:r w:rsidRPr="0ECA6D5E">
        <w:t xml:space="preserve">in line with the above Timetable. </w:t>
      </w:r>
    </w:p>
    <w:p w14:paraId="21C94E97" w14:textId="0DD5EB9A" w:rsidR="00215981" w:rsidRPr="004D288A" w:rsidRDefault="00D25155" w:rsidP="0ECA6D5E">
      <w:pPr>
        <w:jc w:val="both"/>
      </w:pPr>
      <w:r w:rsidRPr="0ECA6D5E">
        <w:t xml:space="preserve">Cefas will provide brief feedback </w:t>
      </w:r>
      <w:r w:rsidR="7A5398D3">
        <w:t>via email</w:t>
      </w:r>
      <w:r>
        <w:t xml:space="preserve"> </w:t>
      </w:r>
      <w:r w:rsidRPr="0ECA6D5E">
        <w:t>to u</w:t>
      </w:r>
      <w:r w:rsidR="00215981" w:rsidRPr="0ECA6D5E">
        <w:t>nsuccessful applicants</w:t>
      </w:r>
      <w:r w:rsidRPr="0ECA6D5E">
        <w:t>.</w:t>
      </w:r>
    </w:p>
    <w:p w14:paraId="79A9A846" w14:textId="72AB7542" w:rsidR="00354CA3" w:rsidRPr="00A572C5" w:rsidRDefault="00354CA3" w:rsidP="0ECA6D5E">
      <w:pPr>
        <w:numPr>
          <w:ilvl w:val="0"/>
          <w:numId w:val="8"/>
        </w:numPr>
        <w:jc w:val="both"/>
        <w:rPr>
          <w:b/>
          <w:bCs/>
        </w:rPr>
      </w:pPr>
      <w:r w:rsidRPr="0ECA6D5E">
        <w:rPr>
          <w:b/>
          <w:bCs/>
        </w:rPr>
        <w:t xml:space="preserve">Due Diligence </w:t>
      </w:r>
    </w:p>
    <w:p w14:paraId="11E52688" w14:textId="3C3498D3" w:rsidR="684FC6EA" w:rsidRPr="00832E53" w:rsidRDefault="3F95BE06" w:rsidP="7B30D230">
      <w:pPr>
        <w:jc w:val="both"/>
        <w:rPr>
          <w:color w:val="000000" w:themeColor="text1"/>
        </w:rPr>
      </w:pPr>
      <w:r w:rsidRPr="00832E53">
        <w:rPr>
          <w:color w:val="000000" w:themeColor="text1"/>
        </w:rPr>
        <w:t xml:space="preserve">Due diligence will be undertaken for all </w:t>
      </w:r>
      <w:r w:rsidR="684FC6EA" w:rsidRPr="00832E53">
        <w:rPr>
          <w:color w:val="000000" w:themeColor="text1"/>
        </w:rPr>
        <w:t>successful</w:t>
      </w:r>
      <w:r w:rsidRPr="00832E53">
        <w:rPr>
          <w:color w:val="000000" w:themeColor="text1"/>
        </w:rPr>
        <w:t xml:space="preserve"> applications based on the information submitted during the application and </w:t>
      </w:r>
      <w:r w:rsidR="684FC6EA" w:rsidRPr="00832E53">
        <w:rPr>
          <w:color w:val="000000" w:themeColor="text1"/>
        </w:rPr>
        <w:t>interview stage</w:t>
      </w:r>
      <w:r w:rsidR="00AE42BE">
        <w:rPr>
          <w:color w:val="000000" w:themeColor="text1"/>
        </w:rPr>
        <w:t>,</w:t>
      </w:r>
      <w:r w:rsidRPr="00832E53">
        <w:rPr>
          <w:color w:val="000000" w:themeColor="text1"/>
        </w:rPr>
        <w:t xml:space="preserve"> </w:t>
      </w:r>
      <w:r w:rsidR="684FC6EA" w:rsidRPr="00832E53">
        <w:rPr>
          <w:color w:val="000000" w:themeColor="text1"/>
        </w:rPr>
        <w:t>along</w:t>
      </w:r>
      <w:r w:rsidRPr="00832E53">
        <w:rPr>
          <w:color w:val="000000" w:themeColor="text1"/>
        </w:rPr>
        <w:t xml:space="preserve"> with provided </w:t>
      </w:r>
      <w:r w:rsidR="684FC6EA" w:rsidRPr="00832E53">
        <w:rPr>
          <w:color w:val="000000" w:themeColor="text1"/>
        </w:rPr>
        <w:t>references.</w:t>
      </w:r>
      <w:r w:rsidRPr="00832E53">
        <w:rPr>
          <w:color w:val="000000" w:themeColor="text1"/>
        </w:rPr>
        <w:t xml:space="preserve"> Please note references will only be contacted for those we seek to appoint to the panel.</w:t>
      </w:r>
      <w:r w:rsidR="684FC6EA" w:rsidRPr="00832E53">
        <w:rPr>
          <w:color w:val="000000" w:themeColor="text1"/>
        </w:rPr>
        <w:t xml:space="preserve"> </w:t>
      </w:r>
    </w:p>
    <w:p w14:paraId="41B6F485" w14:textId="1CB57DD9" w:rsidR="004670C6" w:rsidRPr="00A572C5" w:rsidRDefault="004306FE" w:rsidP="0ECA6D5E">
      <w:pPr>
        <w:pStyle w:val="ListParagraph"/>
        <w:numPr>
          <w:ilvl w:val="0"/>
          <w:numId w:val="8"/>
        </w:numPr>
        <w:jc w:val="both"/>
        <w:rPr>
          <w:b/>
          <w:bCs/>
        </w:rPr>
      </w:pPr>
      <w:r w:rsidRPr="0ECA6D5E">
        <w:rPr>
          <w:b/>
          <w:bCs/>
        </w:rPr>
        <w:t xml:space="preserve">Appointment </w:t>
      </w:r>
      <w:r w:rsidR="00EB533C" w:rsidRPr="0ECA6D5E">
        <w:rPr>
          <w:b/>
          <w:bCs/>
        </w:rPr>
        <w:t xml:space="preserve">to DAP </w:t>
      </w:r>
    </w:p>
    <w:p w14:paraId="5988F5E3" w14:textId="2031AA74" w:rsidR="00A31C38" w:rsidRPr="00A572C5" w:rsidRDefault="00354CA3" w:rsidP="0ECA6D5E">
      <w:pPr>
        <w:jc w:val="both"/>
      </w:pPr>
      <w:r w:rsidRPr="0ECA6D5E">
        <w:t xml:space="preserve">Following completion of </w:t>
      </w:r>
      <w:r w:rsidR="00534D9D" w:rsidRPr="0ECA6D5E">
        <w:t>due d</w:t>
      </w:r>
      <w:r w:rsidRPr="0ECA6D5E">
        <w:t>iligence</w:t>
      </w:r>
      <w:r w:rsidR="00534D9D" w:rsidRPr="0ECA6D5E">
        <w:t>, a</w:t>
      </w:r>
      <w:r w:rsidR="00EB533C" w:rsidRPr="0ECA6D5E">
        <w:t xml:space="preserve">pplicants </w:t>
      </w:r>
      <w:r w:rsidR="00E12B54" w:rsidRPr="0ECA6D5E">
        <w:t xml:space="preserve">will be sent </w:t>
      </w:r>
      <w:r w:rsidR="005640BA" w:rsidRPr="0ECA6D5E">
        <w:t>a</w:t>
      </w:r>
      <w:r w:rsidR="0071292E">
        <w:t xml:space="preserve"> final version of the</w:t>
      </w:r>
      <w:r w:rsidR="005640BA" w:rsidRPr="0ECA6D5E">
        <w:t xml:space="preserve"> SBE DAP Appointment Letter and Terms and Conditions</w:t>
      </w:r>
      <w:r w:rsidR="00062BA0" w:rsidRPr="0ECA6D5E">
        <w:t xml:space="preserve"> via email, which must be signed and returned to Cefas </w:t>
      </w:r>
      <w:r w:rsidR="0079033A" w:rsidRPr="0ECA6D5E">
        <w:t>promptly.</w:t>
      </w:r>
      <w:r w:rsidR="00062BA0" w:rsidRPr="0ECA6D5E">
        <w:rPr>
          <w:color w:val="FF0000"/>
        </w:rPr>
        <w:t xml:space="preserve"> </w:t>
      </w:r>
      <w:r w:rsidR="008712C5" w:rsidRPr="0ECA6D5E">
        <w:t>Cefas will</w:t>
      </w:r>
      <w:r w:rsidR="00534D9D" w:rsidRPr="0ECA6D5E">
        <w:t xml:space="preserve"> </w:t>
      </w:r>
      <w:r w:rsidR="008712C5" w:rsidRPr="0ECA6D5E">
        <w:t>provide a countersigned copy as confirmation of the appointment</w:t>
      </w:r>
      <w:r w:rsidR="0079033A" w:rsidRPr="0ECA6D5E">
        <w:t>.</w:t>
      </w:r>
    </w:p>
    <w:p w14:paraId="33AAF1B4" w14:textId="6BED4519" w:rsidR="0079033A" w:rsidRPr="00A572C5" w:rsidRDefault="0079033A" w:rsidP="0ECA6D5E">
      <w:pPr>
        <w:pStyle w:val="ListParagraph"/>
        <w:numPr>
          <w:ilvl w:val="0"/>
          <w:numId w:val="8"/>
        </w:numPr>
        <w:jc w:val="both"/>
        <w:rPr>
          <w:b/>
          <w:bCs/>
        </w:rPr>
      </w:pPr>
      <w:r w:rsidRPr="0ECA6D5E">
        <w:rPr>
          <w:b/>
          <w:bCs/>
        </w:rPr>
        <w:t xml:space="preserve">Onboarding </w:t>
      </w:r>
    </w:p>
    <w:p w14:paraId="40EC3352" w14:textId="088B5D78" w:rsidR="00AF6D33" w:rsidRPr="004D288A" w:rsidRDefault="00180AD5" w:rsidP="0ECA6D5E">
      <w:pPr>
        <w:jc w:val="both"/>
      </w:pPr>
      <w:r w:rsidRPr="0ECA6D5E">
        <w:t>Appointed Members</w:t>
      </w:r>
      <w:r w:rsidR="008B2865" w:rsidRPr="0ECA6D5E">
        <w:t xml:space="preserve"> will </w:t>
      </w:r>
      <w:r w:rsidRPr="0ECA6D5E">
        <w:t xml:space="preserve">be </w:t>
      </w:r>
      <w:r w:rsidR="00BA236B" w:rsidRPr="0ECA6D5E">
        <w:t xml:space="preserve">expected to engage with Cefas immediately upon appointment to complete onboarding processes – further information will be </w:t>
      </w:r>
      <w:r w:rsidR="0071292E">
        <w:t>provided</w:t>
      </w:r>
      <w:r w:rsidR="00BA236B" w:rsidRPr="0ECA6D5E">
        <w:t xml:space="preserve"> on appointment. </w:t>
      </w:r>
    </w:p>
    <w:p w14:paraId="12BAA1C7" w14:textId="4788EBB5" w:rsidR="00BA7E36" w:rsidRPr="00A572C5" w:rsidRDefault="00356B47" w:rsidP="0ECA6D5E">
      <w:pPr>
        <w:rPr>
          <w:b/>
          <w:bCs/>
          <w:spacing w:val="-10"/>
          <w:kern w:val="28"/>
        </w:rPr>
        <w:sectPr w:rsidR="00BA7E36" w:rsidRPr="00A572C5">
          <w:headerReference w:type="default" r:id="rId11"/>
          <w:footerReference w:type="default" r:id="rId12"/>
          <w:pgSz w:w="11906" w:h="16838"/>
          <w:pgMar w:top="1440" w:right="1440" w:bottom="1440" w:left="1440" w:header="708" w:footer="708" w:gutter="0"/>
          <w:cols w:space="708"/>
          <w:docGrid w:linePitch="360"/>
        </w:sectPr>
      </w:pPr>
      <w:r w:rsidRPr="0ECA6D5E">
        <w:rPr>
          <w:b/>
          <w:bCs/>
        </w:rPr>
        <w:br w:type="page"/>
      </w:r>
    </w:p>
    <w:p w14:paraId="62DD9DD6" w14:textId="59D0C5CA" w:rsidR="00356B47" w:rsidRPr="00A572C5" w:rsidRDefault="009B1351" w:rsidP="00A078EE">
      <w:pPr>
        <w:pStyle w:val="Title"/>
        <w:rPr>
          <w:rFonts w:asciiTheme="minorHAnsi" w:eastAsiaTheme="minorEastAsia" w:hAnsiTheme="minorHAnsi" w:cstheme="minorBidi"/>
          <w:b/>
          <w:bCs/>
          <w:sz w:val="22"/>
          <w:szCs w:val="22"/>
        </w:rPr>
      </w:pPr>
      <w:r w:rsidRPr="00A572C5">
        <w:rPr>
          <w:rFonts w:asciiTheme="minorHAnsi" w:eastAsiaTheme="minorEastAsia" w:hAnsiTheme="minorHAnsi" w:cstheme="minorBidi"/>
          <w:b/>
          <w:bCs/>
          <w:sz w:val="22"/>
          <w:szCs w:val="22"/>
        </w:rPr>
        <w:lastRenderedPageBreak/>
        <w:t xml:space="preserve">ANNEX 1 - </w:t>
      </w:r>
      <w:r w:rsidR="00356B47" w:rsidRPr="00A572C5">
        <w:rPr>
          <w:rFonts w:asciiTheme="minorHAnsi" w:eastAsiaTheme="minorEastAsia" w:hAnsiTheme="minorHAnsi" w:cstheme="minorBidi"/>
          <w:b/>
          <w:bCs/>
          <w:sz w:val="22"/>
          <w:szCs w:val="22"/>
        </w:rPr>
        <w:t>APPLICATION FORM</w:t>
      </w:r>
    </w:p>
    <w:p w14:paraId="38FBBF02" w14:textId="38EAC5A6" w:rsidR="002F5FE1" w:rsidRPr="00A572C5" w:rsidRDefault="002F5FE1" w:rsidP="00A078EE">
      <w:r w:rsidRPr="0ECA6D5E">
        <w:t xml:space="preserve">Applicants </w:t>
      </w:r>
      <w:r w:rsidRPr="0ECA6D5E">
        <w:rPr>
          <w:b/>
          <w:bCs/>
          <w:u w:val="single"/>
        </w:rPr>
        <w:t xml:space="preserve">must adhere to the </w:t>
      </w:r>
      <w:r w:rsidR="00D537FF" w:rsidRPr="0ECA6D5E">
        <w:rPr>
          <w:b/>
          <w:bCs/>
          <w:u w:val="single"/>
        </w:rPr>
        <w:t>maximum word count</w:t>
      </w:r>
      <w:r w:rsidR="00D537FF" w:rsidRPr="0ECA6D5E">
        <w:t xml:space="preserve"> restrictions as instructed below – where word counts are exceeded, </w:t>
      </w:r>
      <w:r w:rsidR="00D537FF" w:rsidRPr="0ECA6D5E">
        <w:rPr>
          <w:b/>
          <w:bCs/>
          <w:u w:val="single"/>
        </w:rPr>
        <w:t>only the information provided</w:t>
      </w:r>
      <w:r w:rsidR="00A078EE">
        <w:rPr>
          <w:b/>
          <w:bCs/>
          <w:u w:val="single"/>
        </w:rPr>
        <w:t xml:space="preserve"> </w:t>
      </w:r>
      <w:r w:rsidR="00D537FF" w:rsidRPr="0ECA6D5E">
        <w:rPr>
          <w:b/>
          <w:bCs/>
          <w:u w:val="single"/>
        </w:rPr>
        <w:t>within the stated maximum will be considered</w:t>
      </w:r>
      <w:r w:rsidR="00D537FF" w:rsidRPr="0ECA6D5E">
        <w:t xml:space="preserve"> in the assessment process.</w:t>
      </w:r>
    </w:p>
    <w:tbl>
      <w:tblPr>
        <w:tblStyle w:val="PlainTable1"/>
        <w:tblpPr w:leftFromText="180" w:rightFromText="180" w:vertAnchor="text" w:tblpY="1"/>
        <w:tblOverlap w:val="never"/>
        <w:tblW w:w="13603" w:type="dxa"/>
        <w:tblLayout w:type="fixed"/>
        <w:tblLook w:val="0420" w:firstRow="1" w:lastRow="0" w:firstColumn="0" w:lastColumn="0" w:noHBand="0" w:noVBand="1"/>
      </w:tblPr>
      <w:tblGrid>
        <w:gridCol w:w="4673"/>
        <w:gridCol w:w="1276"/>
        <w:gridCol w:w="7654"/>
      </w:tblGrid>
      <w:tr w:rsidR="005F306F" w:rsidRPr="004D288A" w14:paraId="5F37CA4B" w14:textId="0A53CEC2" w:rsidTr="00203F4F">
        <w:trPr>
          <w:cnfStyle w:val="100000000000" w:firstRow="1" w:lastRow="0" w:firstColumn="0" w:lastColumn="0" w:oddVBand="0" w:evenVBand="0" w:oddHBand="0" w:evenHBand="0" w:firstRowFirstColumn="0" w:firstRowLastColumn="0" w:lastRowFirstColumn="0" w:lastRowLastColumn="0"/>
          <w:trHeight w:val="522"/>
        </w:trPr>
        <w:tc>
          <w:tcPr>
            <w:tcW w:w="4673" w:type="dxa"/>
            <w:shd w:val="clear" w:color="auto" w:fill="2E74B5" w:themeFill="accent5" w:themeFillShade="BF"/>
            <w:vAlign w:val="center"/>
          </w:tcPr>
          <w:p w14:paraId="7981E1EE" w14:textId="0B9B683E" w:rsidR="00AD3DE1" w:rsidRPr="00A572C5" w:rsidRDefault="00AD3DE1" w:rsidP="00EB4B6A">
            <w:pPr>
              <w:jc w:val="center"/>
              <w:rPr>
                <w:rFonts w:cstheme="minorHAnsi"/>
                <w:color w:val="FFFFFF" w:themeColor="background1"/>
              </w:rPr>
            </w:pPr>
            <w:r w:rsidRPr="00A572C5">
              <w:rPr>
                <w:rFonts w:cstheme="minorHAnsi"/>
                <w:color w:val="FFFFFF" w:themeColor="background1"/>
              </w:rPr>
              <w:t>Question</w:t>
            </w:r>
          </w:p>
        </w:tc>
        <w:tc>
          <w:tcPr>
            <w:tcW w:w="1276" w:type="dxa"/>
            <w:shd w:val="clear" w:color="auto" w:fill="2E74B5" w:themeFill="accent5" w:themeFillShade="BF"/>
            <w:vAlign w:val="center"/>
          </w:tcPr>
          <w:p w14:paraId="33303F47" w14:textId="77777777" w:rsidR="00AD3DE1" w:rsidRDefault="00AD3DE1" w:rsidP="00203F4F">
            <w:pPr>
              <w:jc w:val="center"/>
              <w:rPr>
                <w:b w:val="0"/>
                <w:bCs w:val="0"/>
                <w:color w:val="FFFFFF" w:themeColor="background1"/>
              </w:rPr>
            </w:pPr>
            <w:r w:rsidRPr="10C20E30">
              <w:rPr>
                <w:color w:val="FFFFFF" w:themeColor="background1"/>
              </w:rPr>
              <w:t>Score Weighting</w:t>
            </w:r>
          </w:p>
          <w:p w14:paraId="701F07C9" w14:textId="787DB5D4" w:rsidR="00203F4F" w:rsidRPr="00A572C5" w:rsidRDefault="00203F4F" w:rsidP="00203F4F">
            <w:pPr>
              <w:jc w:val="center"/>
              <w:rPr>
                <w:color w:val="FFFFFF" w:themeColor="background1"/>
              </w:rPr>
            </w:pPr>
          </w:p>
        </w:tc>
        <w:tc>
          <w:tcPr>
            <w:tcW w:w="7654" w:type="dxa"/>
            <w:shd w:val="clear" w:color="auto" w:fill="2E74B5" w:themeFill="accent5" w:themeFillShade="BF"/>
            <w:vAlign w:val="center"/>
          </w:tcPr>
          <w:p w14:paraId="4C2FA0E6" w14:textId="4449B329" w:rsidR="00AD3DE1" w:rsidRPr="00A572C5" w:rsidRDefault="00AD3DE1" w:rsidP="00EB4B6A">
            <w:pPr>
              <w:jc w:val="center"/>
              <w:rPr>
                <w:rFonts w:cstheme="minorHAnsi"/>
                <w:color w:val="FFFFFF" w:themeColor="background1"/>
              </w:rPr>
            </w:pPr>
            <w:r w:rsidRPr="00A572C5">
              <w:rPr>
                <w:rFonts w:cstheme="minorHAnsi"/>
                <w:color w:val="FFFFFF" w:themeColor="background1"/>
              </w:rPr>
              <w:t>Response</w:t>
            </w:r>
          </w:p>
        </w:tc>
      </w:tr>
      <w:tr w:rsidR="004C6D2A" w:rsidRPr="004D288A" w14:paraId="373BDAFD" w14:textId="58BA94BF" w:rsidTr="00203F4F">
        <w:trPr>
          <w:cnfStyle w:val="000000100000" w:firstRow="0" w:lastRow="0" w:firstColumn="0" w:lastColumn="0" w:oddVBand="0" w:evenVBand="0" w:oddHBand="1" w:evenHBand="0" w:firstRowFirstColumn="0" w:firstRowLastColumn="0" w:lastRowFirstColumn="0" w:lastRowLastColumn="0"/>
          <w:trHeight w:val="259"/>
        </w:trPr>
        <w:tc>
          <w:tcPr>
            <w:tcW w:w="4673" w:type="dxa"/>
          </w:tcPr>
          <w:p w14:paraId="46814F31" w14:textId="072711F4" w:rsidR="00AD3DE1" w:rsidRPr="00A572C5" w:rsidRDefault="00AD3DE1" w:rsidP="00EB4B6A">
            <w:pPr>
              <w:rPr>
                <w:rFonts w:cstheme="minorHAnsi"/>
              </w:rPr>
            </w:pPr>
            <w:r w:rsidRPr="00A572C5">
              <w:rPr>
                <w:rFonts w:cstheme="minorHAnsi"/>
              </w:rPr>
              <w:t>1. Title</w:t>
            </w:r>
          </w:p>
        </w:tc>
        <w:tc>
          <w:tcPr>
            <w:tcW w:w="1276" w:type="dxa"/>
          </w:tcPr>
          <w:p w14:paraId="07FB5463" w14:textId="7713244B" w:rsidR="00AD3DE1" w:rsidRPr="00A572C5" w:rsidRDefault="00AD3DE1" w:rsidP="00203F4F">
            <w:pPr>
              <w:jc w:val="center"/>
              <w:rPr>
                <w:rFonts w:cstheme="minorHAnsi"/>
                <w:b/>
                <w:bCs/>
              </w:rPr>
            </w:pPr>
            <w:r w:rsidRPr="00A572C5">
              <w:rPr>
                <w:rFonts w:cstheme="minorHAnsi"/>
                <w:b/>
                <w:bCs/>
              </w:rPr>
              <w:t>NA</w:t>
            </w:r>
          </w:p>
        </w:tc>
        <w:tc>
          <w:tcPr>
            <w:tcW w:w="7654" w:type="dxa"/>
          </w:tcPr>
          <w:p w14:paraId="08E95342" w14:textId="77777777" w:rsidR="00AD3DE1" w:rsidRPr="00A572C5" w:rsidRDefault="00AD3DE1" w:rsidP="00EB4B6A">
            <w:pPr>
              <w:rPr>
                <w:rFonts w:cstheme="minorHAnsi"/>
              </w:rPr>
            </w:pPr>
          </w:p>
        </w:tc>
      </w:tr>
      <w:tr w:rsidR="00AD3DE1" w:rsidRPr="004D288A" w14:paraId="4ABBE306" w14:textId="3302D96C" w:rsidTr="00203F4F">
        <w:trPr>
          <w:trHeight w:val="248"/>
        </w:trPr>
        <w:tc>
          <w:tcPr>
            <w:tcW w:w="4673" w:type="dxa"/>
          </w:tcPr>
          <w:p w14:paraId="7A587EB4" w14:textId="57F342CA" w:rsidR="00AD3DE1" w:rsidRPr="00A572C5" w:rsidRDefault="00AD3DE1" w:rsidP="00EB4B6A">
            <w:pPr>
              <w:rPr>
                <w:rFonts w:cstheme="minorHAnsi"/>
              </w:rPr>
            </w:pPr>
            <w:r w:rsidRPr="00A572C5">
              <w:rPr>
                <w:rFonts w:cstheme="minorHAnsi"/>
              </w:rPr>
              <w:t>2. Full Name</w:t>
            </w:r>
          </w:p>
        </w:tc>
        <w:tc>
          <w:tcPr>
            <w:tcW w:w="1276" w:type="dxa"/>
          </w:tcPr>
          <w:p w14:paraId="0AB8D81A" w14:textId="346436A0" w:rsidR="00AD3DE1" w:rsidRPr="00A572C5" w:rsidRDefault="00AD3DE1" w:rsidP="00203F4F">
            <w:pPr>
              <w:jc w:val="center"/>
              <w:rPr>
                <w:rFonts w:cstheme="minorHAnsi"/>
                <w:b/>
                <w:bCs/>
              </w:rPr>
            </w:pPr>
            <w:r w:rsidRPr="00A572C5">
              <w:rPr>
                <w:rFonts w:cstheme="minorHAnsi"/>
                <w:b/>
                <w:bCs/>
              </w:rPr>
              <w:t>NA</w:t>
            </w:r>
          </w:p>
        </w:tc>
        <w:tc>
          <w:tcPr>
            <w:tcW w:w="7654" w:type="dxa"/>
          </w:tcPr>
          <w:p w14:paraId="0F5BD77C" w14:textId="77777777" w:rsidR="00AD3DE1" w:rsidRPr="00A572C5" w:rsidRDefault="00AD3DE1" w:rsidP="00EB4B6A">
            <w:pPr>
              <w:rPr>
                <w:rFonts w:cstheme="minorHAnsi"/>
              </w:rPr>
            </w:pPr>
          </w:p>
        </w:tc>
      </w:tr>
      <w:tr w:rsidR="004C6D2A" w:rsidRPr="004D288A" w14:paraId="06FBDE5A" w14:textId="33E4D821" w:rsidTr="00203F4F">
        <w:trPr>
          <w:cnfStyle w:val="000000100000" w:firstRow="0" w:lastRow="0" w:firstColumn="0" w:lastColumn="0" w:oddVBand="0" w:evenVBand="0" w:oddHBand="1" w:evenHBand="0" w:firstRowFirstColumn="0" w:firstRowLastColumn="0" w:lastRowFirstColumn="0" w:lastRowLastColumn="0"/>
          <w:trHeight w:val="522"/>
        </w:trPr>
        <w:tc>
          <w:tcPr>
            <w:tcW w:w="4673" w:type="dxa"/>
          </w:tcPr>
          <w:p w14:paraId="2501281C" w14:textId="5D86CA68" w:rsidR="00AD3DE1" w:rsidRPr="00A572C5" w:rsidRDefault="00AD3DE1" w:rsidP="00EB4B6A">
            <w:pPr>
              <w:rPr>
                <w:rFonts w:cstheme="minorHAnsi"/>
              </w:rPr>
            </w:pPr>
            <w:r w:rsidRPr="00A572C5">
              <w:rPr>
                <w:rFonts w:cstheme="minorHAnsi"/>
              </w:rPr>
              <w:t>3. Main contact information (email; phone number)</w:t>
            </w:r>
          </w:p>
        </w:tc>
        <w:tc>
          <w:tcPr>
            <w:tcW w:w="1276" w:type="dxa"/>
          </w:tcPr>
          <w:p w14:paraId="71B73B86" w14:textId="039068D4" w:rsidR="00AD3DE1" w:rsidRPr="00A572C5" w:rsidRDefault="00AD3DE1" w:rsidP="00203F4F">
            <w:pPr>
              <w:jc w:val="center"/>
              <w:rPr>
                <w:rFonts w:cstheme="minorHAnsi"/>
                <w:b/>
                <w:bCs/>
              </w:rPr>
            </w:pPr>
            <w:r w:rsidRPr="00A572C5">
              <w:rPr>
                <w:rFonts w:cstheme="minorHAnsi"/>
                <w:b/>
                <w:bCs/>
              </w:rPr>
              <w:t>NA</w:t>
            </w:r>
          </w:p>
        </w:tc>
        <w:tc>
          <w:tcPr>
            <w:tcW w:w="7654" w:type="dxa"/>
          </w:tcPr>
          <w:p w14:paraId="6D4438BC" w14:textId="77777777" w:rsidR="00AD3DE1" w:rsidRPr="00A572C5" w:rsidRDefault="00AD3DE1" w:rsidP="00EB4B6A">
            <w:pPr>
              <w:rPr>
                <w:rFonts w:cstheme="minorHAnsi"/>
              </w:rPr>
            </w:pPr>
          </w:p>
        </w:tc>
      </w:tr>
      <w:tr w:rsidR="00AD3DE1" w:rsidRPr="004D288A" w14:paraId="05C0F4CE" w14:textId="3D23908C" w:rsidTr="00203F4F">
        <w:trPr>
          <w:trHeight w:val="488"/>
        </w:trPr>
        <w:tc>
          <w:tcPr>
            <w:tcW w:w="4673" w:type="dxa"/>
          </w:tcPr>
          <w:p w14:paraId="078DD25A" w14:textId="5E90F693" w:rsidR="00AD3DE1" w:rsidRPr="00A572C5" w:rsidRDefault="00AD3DE1" w:rsidP="00EB4B6A">
            <w:pPr>
              <w:rPr>
                <w:rFonts w:cstheme="minorHAnsi"/>
              </w:rPr>
            </w:pPr>
            <w:r w:rsidRPr="00A572C5">
              <w:rPr>
                <w:rFonts w:cstheme="minorHAnsi"/>
              </w:rPr>
              <w:t>4. Current Position &amp; Affiliation(s)</w:t>
            </w:r>
          </w:p>
        </w:tc>
        <w:tc>
          <w:tcPr>
            <w:tcW w:w="1276" w:type="dxa"/>
          </w:tcPr>
          <w:p w14:paraId="723E565D" w14:textId="5612322E" w:rsidR="00AD3DE1" w:rsidRPr="00A572C5" w:rsidRDefault="00AD3DE1" w:rsidP="00203F4F">
            <w:pPr>
              <w:jc w:val="center"/>
              <w:rPr>
                <w:rFonts w:cstheme="minorHAnsi"/>
                <w:b/>
                <w:bCs/>
              </w:rPr>
            </w:pPr>
            <w:r w:rsidRPr="00A572C5">
              <w:rPr>
                <w:rFonts w:cstheme="minorHAnsi"/>
                <w:b/>
                <w:bCs/>
              </w:rPr>
              <w:t>NA</w:t>
            </w:r>
          </w:p>
        </w:tc>
        <w:tc>
          <w:tcPr>
            <w:tcW w:w="7654" w:type="dxa"/>
          </w:tcPr>
          <w:p w14:paraId="186D2BD2" w14:textId="77777777" w:rsidR="00AD3DE1" w:rsidRPr="00A572C5" w:rsidRDefault="00AD3DE1" w:rsidP="00EB4B6A">
            <w:pPr>
              <w:rPr>
                <w:rFonts w:cstheme="minorHAnsi"/>
              </w:rPr>
            </w:pPr>
          </w:p>
        </w:tc>
      </w:tr>
      <w:tr w:rsidR="004C6D2A" w:rsidRPr="004D288A" w14:paraId="6A1B509B" w14:textId="71D58E5B" w:rsidTr="00203F4F">
        <w:trPr>
          <w:cnfStyle w:val="000000100000" w:firstRow="0" w:lastRow="0" w:firstColumn="0" w:lastColumn="0" w:oddVBand="0" w:evenVBand="0" w:oddHBand="1" w:evenHBand="0" w:firstRowFirstColumn="0" w:firstRowLastColumn="0" w:lastRowFirstColumn="0" w:lastRowLastColumn="0"/>
          <w:trHeight w:val="811"/>
        </w:trPr>
        <w:tc>
          <w:tcPr>
            <w:tcW w:w="4673" w:type="dxa"/>
          </w:tcPr>
          <w:p w14:paraId="419A21B3" w14:textId="4D4843A6" w:rsidR="00AD3DE1" w:rsidRPr="00A572C5" w:rsidRDefault="00AD3DE1" w:rsidP="00EB4B6A">
            <w:r w:rsidRPr="46D34348">
              <w:t xml:space="preserve">5. </w:t>
            </w:r>
            <w:r w:rsidR="483A7114" w:rsidRPr="46D34348">
              <w:t xml:space="preserve">How are your skills and experience </w:t>
            </w:r>
            <w:r w:rsidR="483A7114" w:rsidRPr="0AF81348">
              <w:t>aligned with this role?</w:t>
            </w:r>
            <w:r w:rsidR="0644410C" w:rsidRPr="46D34348">
              <w:t xml:space="preserve"> </w:t>
            </w:r>
            <w:r w:rsidRPr="002478DA">
              <w:rPr>
                <w:b/>
                <w:bCs/>
              </w:rPr>
              <w:t>(max 250 words)</w:t>
            </w:r>
            <w:r w:rsidR="00A078EE">
              <w:rPr>
                <w:b/>
                <w:bCs/>
              </w:rPr>
              <w:t>.</w:t>
            </w:r>
          </w:p>
          <w:p w14:paraId="00B511E7" w14:textId="209FEE77" w:rsidR="00AD3DE1" w:rsidRPr="00A572C5" w:rsidRDefault="00AD3DE1" w:rsidP="00EB4B6A">
            <w:pPr>
              <w:rPr>
                <w:rFonts w:cstheme="minorHAnsi"/>
              </w:rPr>
            </w:pPr>
          </w:p>
        </w:tc>
        <w:tc>
          <w:tcPr>
            <w:tcW w:w="1276" w:type="dxa"/>
          </w:tcPr>
          <w:p w14:paraId="563E30B9" w14:textId="1C606DA8" w:rsidR="00AD3DE1" w:rsidRPr="00A572C5" w:rsidRDefault="449D71FA" w:rsidP="00203F4F">
            <w:pPr>
              <w:jc w:val="center"/>
              <w:rPr>
                <w:b/>
                <w:bCs/>
              </w:rPr>
            </w:pPr>
            <w:r w:rsidRPr="26A8EED5">
              <w:rPr>
                <w:b/>
                <w:bCs/>
              </w:rPr>
              <w:t>2</w:t>
            </w:r>
            <w:r w:rsidR="64D186DA" w:rsidRPr="26A8EED5">
              <w:rPr>
                <w:b/>
                <w:bCs/>
              </w:rPr>
              <w:t>0</w:t>
            </w:r>
          </w:p>
        </w:tc>
        <w:tc>
          <w:tcPr>
            <w:tcW w:w="7654" w:type="dxa"/>
          </w:tcPr>
          <w:p w14:paraId="28C335E4" w14:textId="77777777" w:rsidR="00AD3DE1" w:rsidRPr="00A572C5" w:rsidRDefault="00AD3DE1" w:rsidP="00EB4B6A">
            <w:pPr>
              <w:rPr>
                <w:rFonts w:cstheme="minorHAnsi"/>
              </w:rPr>
            </w:pPr>
          </w:p>
        </w:tc>
      </w:tr>
      <w:tr w:rsidR="00AD3DE1" w:rsidRPr="004D288A" w14:paraId="068ED01A" w14:textId="45156C91" w:rsidTr="00203F4F">
        <w:trPr>
          <w:trHeight w:val="1198"/>
        </w:trPr>
        <w:tc>
          <w:tcPr>
            <w:tcW w:w="4673" w:type="dxa"/>
          </w:tcPr>
          <w:p w14:paraId="554A7555" w14:textId="59DB4DE6" w:rsidR="00AD3DE1" w:rsidRPr="00A572C5" w:rsidRDefault="00AD3DE1" w:rsidP="00EB4B6A">
            <w:pPr>
              <w:rPr>
                <w:rFonts w:cstheme="minorHAnsi"/>
              </w:rPr>
            </w:pPr>
            <w:r w:rsidRPr="00A572C5">
              <w:rPr>
                <w:rFonts w:cstheme="minorHAnsi"/>
              </w:rPr>
              <w:t xml:space="preserve">6. What is /are your main discipline(s) </w:t>
            </w:r>
            <w:r w:rsidR="00EB4B6A">
              <w:rPr>
                <w:rFonts w:cstheme="minorHAnsi"/>
              </w:rPr>
              <w:t>and</w:t>
            </w:r>
            <w:r w:rsidRPr="00A572C5">
              <w:rPr>
                <w:rFonts w:cstheme="minorHAnsi"/>
              </w:rPr>
              <w:t xml:space="preserve"> </w:t>
            </w:r>
            <w:r w:rsidR="00EB4B6A">
              <w:rPr>
                <w:rFonts w:cstheme="minorHAnsi"/>
              </w:rPr>
              <w:t>areas</w:t>
            </w:r>
            <w:r w:rsidRPr="00A572C5">
              <w:rPr>
                <w:rFonts w:cstheme="minorHAnsi"/>
              </w:rPr>
              <w:t xml:space="preserve"> of expertise in relation to marine social science / Sustainable Blue Economies</w:t>
            </w:r>
            <w:r w:rsidR="00F22C6E">
              <w:rPr>
                <w:rFonts w:cstheme="minorHAnsi"/>
              </w:rPr>
              <w:t xml:space="preserve"> / climate change</w:t>
            </w:r>
            <w:r w:rsidRPr="00A572C5">
              <w:rPr>
                <w:rFonts w:cstheme="minorHAnsi"/>
              </w:rPr>
              <w:t xml:space="preserve">?  </w:t>
            </w:r>
            <w:r w:rsidRPr="002478DA">
              <w:rPr>
                <w:rFonts w:cstheme="minorHAnsi"/>
                <w:b/>
                <w:bCs/>
              </w:rPr>
              <w:t>(max 250 words)</w:t>
            </w:r>
            <w:r w:rsidR="00A078EE">
              <w:rPr>
                <w:rFonts w:cstheme="minorHAnsi"/>
                <w:b/>
                <w:bCs/>
              </w:rPr>
              <w:t>.</w:t>
            </w:r>
          </w:p>
        </w:tc>
        <w:tc>
          <w:tcPr>
            <w:tcW w:w="1276" w:type="dxa"/>
          </w:tcPr>
          <w:p w14:paraId="6F01539B" w14:textId="56F1B697" w:rsidR="00AD3DE1" w:rsidRPr="00A572C5" w:rsidRDefault="00EB4B6A" w:rsidP="00203F4F">
            <w:pPr>
              <w:jc w:val="center"/>
              <w:rPr>
                <w:b/>
                <w:bCs/>
              </w:rPr>
            </w:pPr>
            <w:r>
              <w:rPr>
                <w:b/>
                <w:bCs/>
              </w:rPr>
              <w:t>15</w:t>
            </w:r>
          </w:p>
        </w:tc>
        <w:tc>
          <w:tcPr>
            <w:tcW w:w="7654" w:type="dxa"/>
          </w:tcPr>
          <w:p w14:paraId="61F2C832" w14:textId="77777777" w:rsidR="00AD3DE1" w:rsidRPr="00A572C5" w:rsidRDefault="00AD3DE1" w:rsidP="00EB4B6A">
            <w:pPr>
              <w:rPr>
                <w:rFonts w:cstheme="minorHAnsi"/>
              </w:rPr>
            </w:pPr>
          </w:p>
        </w:tc>
      </w:tr>
      <w:tr w:rsidR="007275C7" w:rsidRPr="004D288A" w14:paraId="76D1E5C6" w14:textId="77777777" w:rsidTr="00203F4F">
        <w:trPr>
          <w:cnfStyle w:val="000000100000" w:firstRow="0" w:lastRow="0" w:firstColumn="0" w:lastColumn="0" w:oddVBand="0" w:evenVBand="0" w:oddHBand="1" w:evenHBand="0" w:firstRowFirstColumn="0" w:firstRowLastColumn="0" w:lastRowFirstColumn="0" w:lastRowLastColumn="0"/>
          <w:trHeight w:val="1408"/>
        </w:trPr>
        <w:tc>
          <w:tcPr>
            <w:tcW w:w="4673" w:type="dxa"/>
          </w:tcPr>
          <w:p w14:paraId="45D78CF2" w14:textId="370486D2" w:rsidR="64D186DA" w:rsidRDefault="64D186DA" w:rsidP="779037BF">
            <w:r w:rsidRPr="779037BF">
              <w:t>7</w:t>
            </w:r>
            <w:r w:rsidR="77920082" w:rsidRPr="779037BF">
              <w:t xml:space="preserve">. </w:t>
            </w:r>
            <w:r w:rsidR="113D69B1" w:rsidRPr="779037BF">
              <w:t xml:space="preserve">Where in the world have you worked? (countries, sea / oceans, regions) please provide a list. </w:t>
            </w:r>
            <w:r w:rsidR="69E6AB3E" w:rsidRPr="779037BF">
              <w:t xml:space="preserve"> If in SIDS please list below</w:t>
            </w:r>
          </w:p>
          <w:p w14:paraId="6F01314E" w14:textId="342539F8" w:rsidR="779037BF" w:rsidRDefault="779037BF" w:rsidP="779037BF"/>
          <w:p w14:paraId="5FB131E9" w14:textId="77777777" w:rsidR="007275C7" w:rsidRPr="00A572C5" w:rsidRDefault="007275C7" w:rsidP="00EB4B6A">
            <w:pPr>
              <w:rPr>
                <w:rFonts w:cstheme="minorHAnsi"/>
              </w:rPr>
            </w:pPr>
          </w:p>
        </w:tc>
        <w:tc>
          <w:tcPr>
            <w:tcW w:w="1276" w:type="dxa"/>
          </w:tcPr>
          <w:p w14:paraId="2BD4A86A" w14:textId="4DB3CC95" w:rsidR="007275C7" w:rsidRPr="00A572C5" w:rsidRDefault="00EB4B6A" w:rsidP="00203F4F">
            <w:pPr>
              <w:jc w:val="center"/>
              <w:rPr>
                <w:b/>
                <w:bCs/>
              </w:rPr>
            </w:pPr>
            <w:r>
              <w:rPr>
                <w:b/>
                <w:bCs/>
              </w:rPr>
              <w:t>10</w:t>
            </w:r>
          </w:p>
        </w:tc>
        <w:tc>
          <w:tcPr>
            <w:tcW w:w="7654" w:type="dxa"/>
          </w:tcPr>
          <w:p w14:paraId="1C6FB446" w14:textId="4EAD2EB6" w:rsidR="752756A2" w:rsidRDefault="752756A2" w:rsidP="00203F4F">
            <w:pPr>
              <w:pStyle w:val="ListParagraph"/>
              <w:numPr>
                <w:ilvl w:val="0"/>
                <w:numId w:val="12"/>
              </w:numPr>
            </w:pPr>
            <w:r w:rsidRPr="779037BF">
              <w:t>Countries / sea areas</w:t>
            </w:r>
          </w:p>
          <w:p w14:paraId="47726310" w14:textId="1EAE1BAA" w:rsidR="779037BF" w:rsidRDefault="752756A2" w:rsidP="00203F4F">
            <w:r w:rsidRPr="779037BF">
              <w:t>Please list:</w:t>
            </w:r>
          </w:p>
          <w:p w14:paraId="694CCF92" w14:textId="77777777" w:rsidR="00203F4F" w:rsidRDefault="00203F4F" w:rsidP="00203F4F"/>
          <w:p w14:paraId="466E0456" w14:textId="77777777" w:rsidR="007275C7" w:rsidRPr="00A572C5" w:rsidRDefault="007275C7" w:rsidP="00EB4B6A">
            <w:pPr>
              <w:pStyle w:val="ListParagraph"/>
              <w:numPr>
                <w:ilvl w:val="0"/>
                <w:numId w:val="3"/>
              </w:numPr>
              <w:rPr>
                <w:rFonts w:cstheme="minorHAnsi"/>
              </w:rPr>
            </w:pPr>
            <w:r w:rsidRPr="00A572C5">
              <w:rPr>
                <w:rFonts w:cstheme="minorHAnsi"/>
              </w:rPr>
              <w:t xml:space="preserve">Caribbean </w:t>
            </w:r>
          </w:p>
          <w:p w14:paraId="05A921FD" w14:textId="77777777" w:rsidR="007275C7" w:rsidRPr="00A572C5" w:rsidRDefault="007275C7" w:rsidP="00EB4B6A">
            <w:pPr>
              <w:rPr>
                <w:rFonts w:cstheme="minorHAnsi"/>
              </w:rPr>
            </w:pPr>
            <w:r w:rsidRPr="00A572C5">
              <w:rPr>
                <w:rFonts w:cstheme="minorHAnsi"/>
              </w:rPr>
              <w:t>Please list:</w:t>
            </w:r>
          </w:p>
          <w:p w14:paraId="44898E53" w14:textId="77777777" w:rsidR="007275C7" w:rsidRPr="00A572C5" w:rsidRDefault="007275C7" w:rsidP="00EB4B6A">
            <w:pPr>
              <w:rPr>
                <w:rFonts w:cstheme="minorHAnsi"/>
              </w:rPr>
            </w:pPr>
          </w:p>
          <w:p w14:paraId="6C25CE75" w14:textId="77777777" w:rsidR="007275C7" w:rsidRPr="00A572C5" w:rsidRDefault="007275C7" w:rsidP="00EB4B6A">
            <w:pPr>
              <w:pStyle w:val="ListParagraph"/>
              <w:numPr>
                <w:ilvl w:val="0"/>
                <w:numId w:val="3"/>
              </w:numPr>
              <w:rPr>
                <w:rFonts w:cstheme="minorHAnsi"/>
              </w:rPr>
            </w:pPr>
            <w:r w:rsidRPr="00A572C5">
              <w:rPr>
                <w:rFonts w:cstheme="minorHAnsi"/>
              </w:rPr>
              <w:t>Pacific</w:t>
            </w:r>
          </w:p>
          <w:p w14:paraId="016E4336" w14:textId="77777777" w:rsidR="007275C7" w:rsidRPr="00A572C5" w:rsidRDefault="007275C7" w:rsidP="00EB4B6A">
            <w:pPr>
              <w:rPr>
                <w:rFonts w:cstheme="minorHAnsi"/>
              </w:rPr>
            </w:pPr>
            <w:r w:rsidRPr="00A572C5">
              <w:rPr>
                <w:rFonts w:cstheme="minorHAnsi"/>
              </w:rPr>
              <w:t>Please list:</w:t>
            </w:r>
          </w:p>
          <w:p w14:paraId="7E1526E3" w14:textId="77777777" w:rsidR="007275C7" w:rsidRPr="00A572C5" w:rsidRDefault="007275C7" w:rsidP="00EB4B6A">
            <w:pPr>
              <w:rPr>
                <w:rFonts w:cstheme="minorHAnsi"/>
              </w:rPr>
            </w:pPr>
          </w:p>
          <w:p w14:paraId="0C81BC1E" w14:textId="77777777" w:rsidR="007275C7" w:rsidRPr="00A572C5" w:rsidRDefault="007275C7" w:rsidP="00EB4B6A">
            <w:pPr>
              <w:pStyle w:val="ListParagraph"/>
              <w:numPr>
                <w:ilvl w:val="0"/>
                <w:numId w:val="3"/>
              </w:numPr>
              <w:rPr>
                <w:rFonts w:cstheme="minorHAnsi"/>
              </w:rPr>
            </w:pPr>
            <w:r w:rsidRPr="00A572C5">
              <w:rPr>
                <w:rFonts w:cstheme="minorHAnsi"/>
              </w:rPr>
              <w:t>Atlantic</w:t>
            </w:r>
            <w:r>
              <w:rPr>
                <w:rFonts w:cstheme="minorHAnsi"/>
              </w:rPr>
              <w:t xml:space="preserve"> and</w:t>
            </w:r>
            <w:r w:rsidRPr="00A572C5">
              <w:rPr>
                <w:rFonts w:cstheme="minorHAnsi"/>
              </w:rPr>
              <w:t xml:space="preserve"> Indian Ocean, </w:t>
            </w:r>
          </w:p>
          <w:p w14:paraId="184DAC26" w14:textId="0A9B31D7" w:rsidR="007275C7" w:rsidRPr="00203F4F" w:rsidRDefault="007275C7" w:rsidP="00EB4B6A">
            <w:pPr>
              <w:rPr>
                <w:rFonts w:cstheme="minorHAnsi"/>
              </w:rPr>
            </w:pPr>
            <w:r w:rsidRPr="00A572C5">
              <w:rPr>
                <w:rFonts w:cstheme="minorHAnsi"/>
              </w:rPr>
              <w:t>Please list:</w:t>
            </w:r>
          </w:p>
        </w:tc>
      </w:tr>
      <w:tr w:rsidR="00EA27C4" w:rsidRPr="004D288A" w14:paraId="1FC9F426" w14:textId="77777777" w:rsidTr="00203F4F">
        <w:trPr>
          <w:trHeight w:val="1266"/>
        </w:trPr>
        <w:tc>
          <w:tcPr>
            <w:tcW w:w="4673" w:type="dxa"/>
          </w:tcPr>
          <w:p w14:paraId="058E7D59" w14:textId="45A7C761" w:rsidR="00EA27C4" w:rsidRPr="00A572C5" w:rsidRDefault="00EB4B6A" w:rsidP="00EB4B6A">
            <w:pPr>
              <w:rPr>
                <w:rFonts w:cstheme="minorHAnsi"/>
              </w:rPr>
            </w:pPr>
            <w:r>
              <w:rPr>
                <w:rFonts w:cstheme="minorHAnsi"/>
              </w:rPr>
              <w:lastRenderedPageBreak/>
              <w:t>8</w:t>
            </w:r>
            <w:r w:rsidR="00EA27C4">
              <w:rPr>
                <w:rFonts w:cstheme="minorHAnsi"/>
              </w:rPr>
              <w:t>. Do you have experience in project design and evaluation?</w:t>
            </w:r>
            <w:r w:rsidR="00870748">
              <w:rPr>
                <w:rFonts w:cstheme="minorHAnsi"/>
              </w:rPr>
              <w:t xml:space="preserve"> If yes</w:t>
            </w:r>
            <w:r w:rsidR="007275C7">
              <w:rPr>
                <w:rFonts w:cstheme="minorHAnsi"/>
              </w:rPr>
              <w:t>,</w:t>
            </w:r>
            <w:r w:rsidR="00870748">
              <w:rPr>
                <w:rFonts w:cstheme="minorHAnsi"/>
              </w:rPr>
              <w:t xml:space="preserve"> please summarise your experience </w:t>
            </w:r>
            <w:r w:rsidR="00870748" w:rsidRPr="002478DA">
              <w:rPr>
                <w:rFonts w:cstheme="minorHAnsi"/>
                <w:b/>
                <w:bCs/>
              </w:rPr>
              <w:t>(max 200 words).</w:t>
            </w:r>
          </w:p>
        </w:tc>
        <w:tc>
          <w:tcPr>
            <w:tcW w:w="1276" w:type="dxa"/>
          </w:tcPr>
          <w:p w14:paraId="466B6805" w14:textId="276C0874" w:rsidR="00EA27C4" w:rsidRPr="00A572C5" w:rsidRDefault="00EA27C4" w:rsidP="00203F4F">
            <w:pPr>
              <w:jc w:val="center"/>
              <w:rPr>
                <w:b/>
                <w:bCs/>
              </w:rPr>
            </w:pPr>
            <w:r>
              <w:rPr>
                <w:b/>
                <w:bCs/>
              </w:rPr>
              <w:t>10</w:t>
            </w:r>
          </w:p>
        </w:tc>
        <w:tc>
          <w:tcPr>
            <w:tcW w:w="7654" w:type="dxa"/>
          </w:tcPr>
          <w:p w14:paraId="2BD51E85" w14:textId="77777777" w:rsidR="00EA27C4" w:rsidRDefault="007275C7" w:rsidP="00EB4B6A">
            <w:pPr>
              <w:rPr>
                <w:rFonts w:cstheme="minorHAnsi"/>
              </w:rPr>
            </w:pPr>
            <w:r>
              <w:rPr>
                <w:rFonts w:cstheme="minorHAnsi"/>
              </w:rPr>
              <w:t>Yes / No</w:t>
            </w:r>
          </w:p>
          <w:p w14:paraId="2182537F" w14:textId="3A3DB4F8" w:rsidR="007275C7" w:rsidRPr="00A572C5" w:rsidRDefault="007275C7" w:rsidP="00EB4B6A">
            <w:pPr>
              <w:rPr>
                <w:rFonts w:cstheme="minorHAnsi"/>
              </w:rPr>
            </w:pPr>
            <w:r>
              <w:rPr>
                <w:rFonts w:cstheme="minorHAnsi"/>
              </w:rPr>
              <w:t>Summary:</w:t>
            </w:r>
          </w:p>
        </w:tc>
      </w:tr>
      <w:tr w:rsidR="001314F0" w:rsidRPr="004D288A" w14:paraId="7B6ABA6B" w14:textId="1187A7AD" w:rsidTr="00203F4F">
        <w:trPr>
          <w:cnfStyle w:val="000000100000" w:firstRow="0" w:lastRow="0" w:firstColumn="0" w:lastColumn="0" w:oddVBand="0" w:evenVBand="0" w:oddHBand="1" w:evenHBand="0" w:firstRowFirstColumn="0" w:firstRowLastColumn="0" w:lastRowFirstColumn="0" w:lastRowLastColumn="0"/>
          <w:trHeight w:val="1140"/>
        </w:trPr>
        <w:tc>
          <w:tcPr>
            <w:tcW w:w="4673" w:type="dxa"/>
          </w:tcPr>
          <w:p w14:paraId="563E4AFF" w14:textId="4266F2EC" w:rsidR="007275C7" w:rsidRPr="00A572C5" w:rsidRDefault="00EB4B6A" w:rsidP="00EB4B6A">
            <w:pPr>
              <w:rPr>
                <w:rFonts w:cstheme="minorHAnsi"/>
              </w:rPr>
            </w:pPr>
            <w:r>
              <w:rPr>
                <w:rFonts w:cstheme="minorHAnsi"/>
              </w:rPr>
              <w:t>9</w:t>
            </w:r>
            <w:r w:rsidR="007275C7" w:rsidRPr="00A572C5">
              <w:rPr>
                <w:rFonts w:cstheme="minorHAnsi"/>
              </w:rPr>
              <w:t xml:space="preserve">. </w:t>
            </w:r>
            <w:r w:rsidR="007275C7" w:rsidRPr="00EE7833">
              <w:rPr>
                <w:rFonts w:cstheme="minorHAnsi"/>
              </w:rPr>
              <w:t xml:space="preserve">Do you have experience in working with, or advising, ODA funded programmes? If yes, please summarise your experience </w:t>
            </w:r>
            <w:r w:rsidR="007275C7" w:rsidRPr="002478DA">
              <w:rPr>
                <w:rFonts w:cstheme="minorHAnsi"/>
                <w:b/>
                <w:bCs/>
              </w:rPr>
              <w:t>(max 200 words).</w:t>
            </w:r>
          </w:p>
        </w:tc>
        <w:tc>
          <w:tcPr>
            <w:tcW w:w="1276" w:type="dxa"/>
          </w:tcPr>
          <w:p w14:paraId="661A1D10" w14:textId="432EAED9" w:rsidR="007275C7" w:rsidRPr="00A572C5" w:rsidRDefault="2B758DAF" w:rsidP="00203F4F">
            <w:pPr>
              <w:jc w:val="center"/>
            </w:pPr>
            <w:r w:rsidRPr="41881787">
              <w:rPr>
                <w:b/>
                <w:bCs/>
              </w:rPr>
              <w:t>5</w:t>
            </w:r>
          </w:p>
        </w:tc>
        <w:tc>
          <w:tcPr>
            <w:tcW w:w="7654" w:type="dxa"/>
          </w:tcPr>
          <w:p w14:paraId="4C4A68CD" w14:textId="77777777" w:rsidR="007275C7" w:rsidRPr="00A572C5" w:rsidRDefault="007275C7" w:rsidP="00EB4B6A">
            <w:pPr>
              <w:rPr>
                <w:rFonts w:cstheme="minorHAnsi"/>
              </w:rPr>
            </w:pPr>
            <w:r w:rsidRPr="00A572C5">
              <w:rPr>
                <w:rFonts w:cstheme="minorHAnsi"/>
              </w:rPr>
              <w:t>Yes / No</w:t>
            </w:r>
          </w:p>
          <w:p w14:paraId="1C384482" w14:textId="5DA364E0" w:rsidR="007275C7" w:rsidRPr="00F77297" w:rsidRDefault="007275C7" w:rsidP="00EB4B6A">
            <w:pPr>
              <w:rPr>
                <w:rFonts w:cstheme="minorHAnsi"/>
              </w:rPr>
            </w:pPr>
            <w:r w:rsidRPr="00A572C5">
              <w:rPr>
                <w:rFonts w:cstheme="minorHAnsi"/>
              </w:rPr>
              <w:t>Summary:</w:t>
            </w:r>
          </w:p>
        </w:tc>
      </w:tr>
      <w:tr w:rsidR="005F306F" w:rsidRPr="004D288A" w14:paraId="212F555C" w14:textId="2B6809C5" w:rsidTr="00203F4F">
        <w:trPr>
          <w:trHeight w:val="2025"/>
        </w:trPr>
        <w:tc>
          <w:tcPr>
            <w:tcW w:w="4673" w:type="dxa"/>
          </w:tcPr>
          <w:p w14:paraId="23AF4123" w14:textId="77777777" w:rsidR="00AD3DE1" w:rsidRDefault="00EB4B6A" w:rsidP="00EB4B6A">
            <w:pPr>
              <w:rPr>
                <w:rFonts w:cstheme="minorHAnsi"/>
              </w:rPr>
            </w:pPr>
            <w:r>
              <w:rPr>
                <w:rFonts w:cstheme="minorHAnsi"/>
              </w:rPr>
              <w:t>10</w:t>
            </w:r>
            <w:r w:rsidR="00AD3DE1" w:rsidRPr="00A572C5">
              <w:rPr>
                <w:rFonts w:cstheme="minorHAnsi"/>
              </w:rPr>
              <w:t xml:space="preserve">. Do you have a working knowledge of </w:t>
            </w:r>
            <w:r w:rsidR="00B94672">
              <w:rPr>
                <w:rFonts w:cstheme="minorHAnsi"/>
              </w:rPr>
              <w:t xml:space="preserve">addressing </w:t>
            </w:r>
            <w:r w:rsidR="007D7D23" w:rsidRPr="00B94672">
              <w:rPr>
                <w:rFonts w:cstheme="minorHAnsi"/>
              </w:rPr>
              <w:t>gender equality and social inclusion (</w:t>
            </w:r>
            <w:r w:rsidR="00AD3DE1" w:rsidRPr="00B94672">
              <w:rPr>
                <w:rFonts w:cstheme="minorHAnsi"/>
              </w:rPr>
              <w:t>GESI</w:t>
            </w:r>
            <w:r w:rsidR="007D7D23" w:rsidRPr="00B94672">
              <w:rPr>
                <w:rFonts w:cstheme="minorHAnsi"/>
              </w:rPr>
              <w:t>)</w:t>
            </w:r>
            <w:r w:rsidR="00AD3DE1" w:rsidRPr="00B94672">
              <w:rPr>
                <w:rFonts w:cstheme="minorHAnsi"/>
              </w:rPr>
              <w:t xml:space="preserve">; </w:t>
            </w:r>
            <w:r w:rsidR="00E552F1" w:rsidRPr="00B94672">
              <w:rPr>
                <w:rFonts w:cstheme="minorHAnsi"/>
              </w:rPr>
              <w:t>monitoring, evaluation and learning (</w:t>
            </w:r>
            <w:r w:rsidR="00AD3DE1" w:rsidRPr="00B94672">
              <w:rPr>
                <w:rFonts w:cstheme="minorHAnsi"/>
              </w:rPr>
              <w:t>MEL</w:t>
            </w:r>
            <w:r w:rsidR="00E552F1" w:rsidRPr="00B94672">
              <w:rPr>
                <w:rFonts w:cstheme="minorHAnsi"/>
              </w:rPr>
              <w:t xml:space="preserve">); sexual </w:t>
            </w:r>
            <w:r w:rsidR="009D4A1F" w:rsidRPr="00B94672">
              <w:rPr>
                <w:rFonts w:cstheme="minorHAnsi"/>
              </w:rPr>
              <w:t>exploitation, abuse and harassment (</w:t>
            </w:r>
            <w:r w:rsidR="00AD3DE1" w:rsidRPr="00B94672">
              <w:rPr>
                <w:rFonts w:cstheme="minorHAnsi"/>
              </w:rPr>
              <w:t>SEAH</w:t>
            </w:r>
            <w:r w:rsidR="009D4A1F" w:rsidRPr="00B94672">
              <w:rPr>
                <w:rFonts w:cstheme="minorHAnsi"/>
              </w:rPr>
              <w:t>)</w:t>
            </w:r>
            <w:r w:rsidR="00B94672" w:rsidRPr="00B94672">
              <w:rPr>
                <w:rFonts w:cstheme="minorHAnsi"/>
              </w:rPr>
              <w:t xml:space="preserve"> in project design and evaluation</w:t>
            </w:r>
            <w:r w:rsidR="00AD3DE1" w:rsidRPr="00A572C5">
              <w:rPr>
                <w:rFonts w:cstheme="minorHAnsi"/>
              </w:rPr>
              <w:t xml:space="preserve">? If yes / in part, please summarise your experience </w:t>
            </w:r>
            <w:r w:rsidR="00AD3DE1" w:rsidRPr="00A078EE">
              <w:rPr>
                <w:rFonts w:cstheme="minorHAnsi"/>
                <w:b/>
                <w:bCs/>
              </w:rPr>
              <w:t>(max 250 words)</w:t>
            </w:r>
            <w:r w:rsidR="00EE7833" w:rsidRPr="00A078EE">
              <w:rPr>
                <w:rFonts w:cstheme="minorHAnsi"/>
                <w:b/>
                <w:bCs/>
              </w:rPr>
              <w:t>.</w:t>
            </w:r>
          </w:p>
          <w:p w14:paraId="69539B79" w14:textId="4C1A18F9" w:rsidR="00203F4F" w:rsidRPr="00A572C5" w:rsidRDefault="00203F4F" w:rsidP="00EB4B6A">
            <w:pPr>
              <w:rPr>
                <w:rFonts w:cstheme="minorHAnsi"/>
              </w:rPr>
            </w:pPr>
          </w:p>
        </w:tc>
        <w:tc>
          <w:tcPr>
            <w:tcW w:w="1276" w:type="dxa"/>
          </w:tcPr>
          <w:p w14:paraId="4B887716" w14:textId="0A19D38A" w:rsidR="00AD3DE1" w:rsidRPr="00A572C5" w:rsidRDefault="11F70F32" w:rsidP="00203F4F">
            <w:pPr>
              <w:jc w:val="center"/>
              <w:rPr>
                <w:b/>
                <w:bCs/>
              </w:rPr>
            </w:pPr>
            <w:r w:rsidRPr="00A572C5">
              <w:rPr>
                <w:b/>
                <w:bCs/>
              </w:rPr>
              <w:t>10</w:t>
            </w:r>
          </w:p>
        </w:tc>
        <w:tc>
          <w:tcPr>
            <w:tcW w:w="7654" w:type="dxa"/>
          </w:tcPr>
          <w:p w14:paraId="55F9E73E" w14:textId="77777777" w:rsidR="00AD3DE1" w:rsidRPr="00A572C5" w:rsidRDefault="00AD3DE1" w:rsidP="00EB4B6A">
            <w:pPr>
              <w:rPr>
                <w:rFonts w:cstheme="minorHAnsi"/>
              </w:rPr>
            </w:pPr>
            <w:r w:rsidRPr="00A572C5">
              <w:rPr>
                <w:rFonts w:cstheme="minorHAnsi"/>
              </w:rPr>
              <w:t>Yes / No / Some</w:t>
            </w:r>
          </w:p>
          <w:p w14:paraId="514BA3E1" w14:textId="6F291E32" w:rsidR="00AD3DE1" w:rsidRPr="00A572C5" w:rsidRDefault="00AD3DE1" w:rsidP="00EB4B6A">
            <w:pPr>
              <w:rPr>
                <w:rFonts w:cstheme="minorHAnsi"/>
              </w:rPr>
            </w:pPr>
            <w:r w:rsidRPr="00A572C5">
              <w:rPr>
                <w:rFonts w:cstheme="minorHAnsi"/>
              </w:rPr>
              <w:t>Summary:</w:t>
            </w:r>
          </w:p>
        </w:tc>
      </w:tr>
      <w:tr w:rsidR="007275C7" w:rsidRPr="004D288A" w14:paraId="05916379" w14:textId="5BE4255D" w:rsidTr="00203F4F">
        <w:trPr>
          <w:cnfStyle w:val="000000100000" w:firstRow="0" w:lastRow="0" w:firstColumn="0" w:lastColumn="0" w:oddVBand="0" w:evenVBand="0" w:oddHBand="1" w:evenHBand="0" w:firstRowFirstColumn="0" w:firstRowLastColumn="0" w:lastRowFirstColumn="0" w:lastRowLastColumn="0"/>
          <w:trHeight w:val="1501"/>
        </w:trPr>
        <w:tc>
          <w:tcPr>
            <w:tcW w:w="4673" w:type="dxa"/>
          </w:tcPr>
          <w:p w14:paraId="0D121FAE" w14:textId="77777777" w:rsidR="00A078EE" w:rsidRDefault="00AD3DE1" w:rsidP="00EB4B6A">
            <w:pPr>
              <w:rPr>
                <w:rFonts w:cstheme="minorHAnsi"/>
              </w:rPr>
            </w:pPr>
            <w:r w:rsidRPr="00A572C5">
              <w:rPr>
                <w:rFonts w:cstheme="minorHAnsi"/>
              </w:rPr>
              <w:t>1</w:t>
            </w:r>
            <w:r w:rsidR="00EB4B6A">
              <w:rPr>
                <w:rFonts w:cstheme="minorHAnsi"/>
              </w:rPr>
              <w:t>1</w:t>
            </w:r>
            <w:r w:rsidRPr="00A572C5">
              <w:rPr>
                <w:rFonts w:cstheme="minorHAnsi"/>
              </w:rPr>
              <w:t xml:space="preserve">. Please detail your </w:t>
            </w:r>
            <w:r w:rsidRPr="00A572C5">
              <w:rPr>
                <w:rFonts w:cstheme="minorHAnsi"/>
                <w:b/>
                <w:bCs/>
              </w:rPr>
              <w:t>applied</w:t>
            </w:r>
            <w:r w:rsidRPr="00A572C5">
              <w:rPr>
                <w:rFonts w:cstheme="minorHAnsi"/>
              </w:rPr>
              <w:t xml:space="preserve"> experience of working in marine economies / SIDS / relevant regions </w:t>
            </w:r>
            <w:r w:rsidRPr="00A078EE">
              <w:rPr>
                <w:rFonts w:cstheme="minorHAnsi"/>
                <w:b/>
                <w:bCs/>
              </w:rPr>
              <w:t>(max 500 words)</w:t>
            </w:r>
            <w:r w:rsidR="00EE7833" w:rsidRPr="00A078EE">
              <w:rPr>
                <w:rFonts w:cstheme="minorHAnsi"/>
                <w:b/>
                <w:bCs/>
              </w:rPr>
              <w:t>.</w:t>
            </w:r>
            <w:r w:rsidR="00B11E2B">
              <w:rPr>
                <w:rFonts w:cstheme="minorHAnsi"/>
              </w:rPr>
              <w:t xml:space="preserve"> </w:t>
            </w:r>
          </w:p>
          <w:p w14:paraId="607CA7B7" w14:textId="21AD368A" w:rsidR="00AD3DE1" w:rsidRPr="00A572C5" w:rsidRDefault="00B11E2B" w:rsidP="00EB4B6A">
            <w:pPr>
              <w:rPr>
                <w:rFonts w:cstheme="minorHAnsi"/>
              </w:rPr>
            </w:pPr>
            <w:r>
              <w:rPr>
                <w:rFonts w:cstheme="minorHAnsi"/>
              </w:rPr>
              <w:t xml:space="preserve">Please note any specific experience in </w:t>
            </w:r>
            <w:r w:rsidR="00DD1054">
              <w:rPr>
                <w:rFonts w:cstheme="minorHAnsi"/>
              </w:rPr>
              <w:t>project design or evaluation.</w:t>
            </w:r>
          </w:p>
        </w:tc>
        <w:tc>
          <w:tcPr>
            <w:tcW w:w="1276" w:type="dxa"/>
          </w:tcPr>
          <w:p w14:paraId="35C48672" w14:textId="25862DF6" w:rsidR="00AD3DE1" w:rsidRPr="00A572C5" w:rsidRDefault="11F70F32" w:rsidP="00203F4F">
            <w:pPr>
              <w:jc w:val="center"/>
              <w:rPr>
                <w:b/>
                <w:bCs/>
              </w:rPr>
            </w:pPr>
            <w:r w:rsidRPr="00A572C5">
              <w:rPr>
                <w:b/>
                <w:bCs/>
              </w:rPr>
              <w:t>30</w:t>
            </w:r>
          </w:p>
        </w:tc>
        <w:tc>
          <w:tcPr>
            <w:tcW w:w="7654" w:type="dxa"/>
          </w:tcPr>
          <w:p w14:paraId="751C22EB" w14:textId="77777777" w:rsidR="00AD3DE1" w:rsidRPr="00A572C5" w:rsidRDefault="00AD3DE1" w:rsidP="00EB4B6A">
            <w:pPr>
              <w:rPr>
                <w:rFonts w:cstheme="minorHAnsi"/>
              </w:rPr>
            </w:pPr>
          </w:p>
          <w:p w14:paraId="537486C8" w14:textId="77777777" w:rsidR="00AD3DE1" w:rsidRPr="00A572C5" w:rsidRDefault="00AD3DE1" w:rsidP="00EB4B6A">
            <w:pPr>
              <w:rPr>
                <w:rFonts w:cstheme="minorHAnsi"/>
              </w:rPr>
            </w:pPr>
          </w:p>
          <w:p w14:paraId="386398C6" w14:textId="77777777" w:rsidR="00AD3DE1" w:rsidRPr="00A572C5" w:rsidRDefault="00AD3DE1" w:rsidP="00EB4B6A">
            <w:pPr>
              <w:rPr>
                <w:rFonts w:cstheme="minorHAnsi"/>
              </w:rPr>
            </w:pPr>
          </w:p>
          <w:p w14:paraId="5A7A3FDE" w14:textId="77777777" w:rsidR="00AD3DE1" w:rsidRPr="00A572C5" w:rsidRDefault="00AD3DE1" w:rsidP="00EB4B6A">
            <w:pPr>
              <w:rPr>
                <w:rFonts w:cstheme="minorHAnsi"/>
              </w:rPr>
            </w:pPr>
          </w:p>
        </w:tc>
      </w:tr>
      <w:tr w:rsidR="00EB4B6A" w:rsidRPr="004D288A" w14:paraId="2E44CE98" w14:textId="511B4EEB" w:rsidTr="00203F4F">
        <w:trPr>
          <w:trHeight w:val="1026"/>
        </w:trPr>
        <w:tc>
          <w:tcPr>
            <w:tcW w:w="4673" w:type="dxa"/>
          </w:tcPr>
          <w:p w14:paraId="35A1DCEB" w14:textId="70814BF8" w:rsidR="00AD3DE1" w:rsidRPr="00A572C5" w:rsidRDefault="00AD3DE1" w:rsidP="00EB4B6A">
            <w:pPr>
              <w:rPr>
                <w:rFonts w:cstheme="minorHAnsi"/>
              </w:rPr>
            </w:pPr>
            <w:r w:rsidRPr="00A572C5">
              <w:rPr>
                <w:rFonts w:cstheme="minorHAnsi"/>
              </w:rPr>
              <w:t>1</w:t>
            </w:r>
            <w:r w:rsidR="00EB4B6A">
              <w:rPr>
                <w:rFonts w:cstheme="minorHAnsi"/>
              </w:rPr>
              <w:t>2</w:t>
            </w:r>
            <w:r w:rsidRPr="00A572C5">
              <w:rPr>
                <w:rFonts w:cstheme="minorHAnsi"/>
              </w:rPr>
              <w:t>. Please list 4 relevant publications (academic; grey; white – optional)</w:t>
            </w:r>
          </w:p>
        </w:tc>
        <w:tc>
          <w:tcPr>
            <w:tcW w:w="1276" w:type="dxa"/>
          </w:tcPr>
          <w:p w14:paraId="2F359214" w14:textId="4103744A" w:rsidR="00AD3DE1" w:rsidRPr="00A572C5" w:rsidRDefault="44B2DF9F" w:rsidP="00203F4F">
            <w:pPr>
              <w:jc w:val="center"/>
              <w:rPr>
                <w:b/>
                <w:bCs/>
              </w:rPr>
            </w:pPr>
            <w:r w:rsidRPr="00A572C5">
              <w:rPr>
                <w:b/>
                <w:bCs/>
              </w:rPr>
              <w:t>NA</w:t>
            </w:r>
          </w:p>
        </w:tc>
        <w:tc>
          <w:tcPr>
            <w:tcW w:w="7654" w:type="dxa"/>
          </w:tcPr>
          <w:p w14:paraId="1FAF6F28" w14:textId="77777777" w:rsidR="00AD3DE1" w:rsidRPr="00A572C5" w:rsidRDefault="00AD3DE1" w:rsidP="00EB4B6A">
            <w:pPr>
              <w:rPr>
                <w:rFonts w:cstheme="minorHAnsi"/>
              </w:rPr>
            </w:pPr>
          </w:p>
        </w:tc>
      </w:tr>
      <w:tr w:rsidR="007275C7" w:rsidRPr="004D288A" w14:paraId="3C16DE6C" w14:textId="7457A525" w:rsidTr="00203F4F">
        <w:trPr>
          <w:cnfStyle w:val="000000100000" w:firstRow="0" w:lastRow="0" w:firstColumn="0" w:lastColumn="0" w:oddVBand="0" w:evenVBand="0" w:oddHBand="1" w:evenHBand="0" w:firstRowFirstColumn="0" w:firstRowLastColumn="0" w:lastRowFirstColumn="0" w:lastRowLastColumn="0"/>
          <w:trHeight w:val="1281"/>
        </w:trPr>
        <w:tc>
          <w:tcPr>
            <w:tcW w:w="4673" w:type="dxa"/>
          </w:tcPr>
          <w:p w14:paraId="05F024DE" w14:textId="77777777" w:rsidR="00AD3DE1" w:rsidRDefault="00AD3DE1" w:rsidP="00EB4B6A">
            <w:pPr>
              <w:rPr>
                <w:rFonts w:cstheme="minorHAnsi"/>
              </w:rPr>
            </w:pPr>
            <w:r w:rsidRPr="00A572C5">
              <w:rPr>
                <w:rFonts w:cstheme="minorHAnsi"/>
              </w:rPr>
              <w:t>1</w:t>
            </w:r>
            <w:r w:rsidR="00EB4B6A">
              <w:rPr>
                <w:rFonts w:cstheme="minorHAnsi"/>
              </w:rPr>
              <w:t>3</w:t>
            </w:r>
            <w:r w:rsidRPr="00A572C5">
              <w:rPr>
                <w:rFonts w:cstheme="minorHAnsi"/>
              </w:rPr>
              <w:t>. Which roles are you interested in applying for within the SBE DAP?</w:t>
            </w:r>
            <w:r w:rsidR="00461E9F">
              <w:rPr>
                <w:rFonts w:cstheme="minorHAnsi"/>
              </w:rPr>
              <w:t xml:space="preserve"> (You can specify more than one </w:t>
            </w:r>
            <w:r w:rsidR="00C04A21">
              <w:rPr>
                <w:rFonts w:cstheme="minorHAnsi"/>
              </w:rPr>
              <w:t>role.)</w:t>
            </w:r>
          </w:p>
          <w:p w14:paraId="20B679C2" w14:textId="28B630E1" w:rsidR="00203F4F" w:rsidRPr="00A572C5" w:rsidRDefault="00203F4F" w:rsidP="00EB4B6A">
            <w:pPr>
              <w:rPr>
                <w:rFonts w:cstheme="minorHAnsi"/>
              </w:rPr>
            </w:pPr>
          </w:p>
        </w:tc>
        <w:tc>
          <w:tcPr>
            <w:tcW w:w="1276" w:type="dxa"/>
          </w:tcPr>
          <w:p w14:paraId="54EB1F9A" w14:textId="3C910A28" w:rsidR="00AD3DE1" w:rsidRPr="00F77297" w:rsidRDefault="11F70F32" w:rsidP="00203F4F">
            <w:pPr>
              <w:jc w:val="center"/>
              <w:rPr>
                <w:b/>
                <w:bCs/>
              </w:rPr>
            </w:pPr>
            <w:r w:rsidRPr="00F77297">
              <w:rPr>
                <w:b/>
                <w:bCs/>
              </w:rPr>
              <w:t>NA</w:t>
            </w:r>
          </w:p>
        </w:tc>
        <w:tc>
          <w:tcPr>
            <w:tcW w:w="7654" w:type="dxa"/>
          </w:tcPr>
          <w:p w14:paraId="58E344B8" w14:textId="49169115" w:rsidR="00AD3DE1" w:rsidRPr="00A572C5" w:rsidRDefault="00AD3DE1" w:rsidP="00EB4B6A">
            <w:pPr>
              <w:rPr>
                <w:rFonts w:cstheme="minorHAnsi"/>
              </w:rPr>
            </w:pPr>
            <w:r w:rsidRPr="00A572C5">
              <w:rPr>
                <w:rFonts w:cstheme="minorHAnsi"/>
              </w:rPr>
              <w:t xml:space="preserve">Member </w:t>
            </w:r>
          </w:p>
          <w:p w14:paraId="4B17CD80" w14:textId="24BD8F27" w:rsidR="00AD3DE1" w:rsidRPr="00A572C5" w:rsidRDefault="00AD3DE1" w:rsidP="00EB4B6A">
            <w:pPr>
              <w:rPr>
                <w:rFonts w:cstheme="minorHAnsi"/>
              </w:rPr>
            </w:pPr>
            <w:r w:rsidRPr="00A572C5">
              <w:rPr>
                <w:rFonts w:cstheme="minorHAnsi"/>
              </w:rPr>
              <w:t>Core member</w:t>
            </w:r>
          </w:p>
          <w:p w14:paraId="6167790C" w14:textId="6B338C20" w:rsidR="00AD3DE1" w:rsidRPr="00A572C5" w:rsidRDefault="00AD3DE1" w:rsidP="00EB4B6A">
            <w:pPr>
              <w:rPr>
                <w:rFonts w:cstheme="minorHAnsi"/>
              </w:rPr>
            </w:pPr>
            <w:r w:rsidRPr="00A572C5">
              <w:rPr>
                <w:rFonts w:cstheme="minorHAnsi"/>
              </w:rPr>
              <w:t>DAP Chair</w:t>
            </w:r>
          </w:p>
        </w:tc>
      </w:tr>
      <w:tr w:rsidR="779037BF" w14:paraId="4ECBD61C" w14:textId="77777777" w:rsidTr="00203F4F">
        <w:trPr>
          <w:trHeight w:val="983"/>
        </w:trPr>
        <w:tc>
          <w:tcPr>
            <w:tcW w:w="4673" w:type="dxa"/>
            <w:shd w:val="clear" w:color="auto" w:fill="BDD6EE" w:themeFill="accent5" w:themeFillTint="66"/>
          </w:tcPr>
          <w:p w14:paraId="6B3DB062" w14:textId="5011E717" w:rsidR="394EA756" w:rsidRDefault="394EA756" w:rsidP="779037BF">
            <w:r w:rsidRPr="779037BF">
              <w:lastRenderedPageBreak/>
              <w:t xml:space="preserve">14. (For applicants applying for the role of Chair only) What </w:t>
            </w:r>
            <w:r w:rsidR="21151A73" w:rsidRPr="19EEAB1C">
              <w:t xml:space="preserve">would you bring to </w:t>
            </w:r>
            <w:r w:rsidR="21151A73" w:rsidRPr="451486A2">
              <w:t xml:space="preserve">the </w:t>
            </w:r>
            <w:r w:rsidR="21151A73" w:rsidRPr="19EEAB1C">
              <w:t>role of</w:t>
            </w:r>
            <w:r w:rsidRPr="19EEAB1C">
              <w:t xml:space="preserve"> </w:t>
            </w:r>
            <w:r w:rsidR="2EB168E9" w:rsidRPr="451486A2">
              <w:t>the</w:t>
            </w:r>
            <w:r w:rsidRPr="19EEAB1C">
              <w:t xml:space="preserve"> Chair</w:t>
            </w:r>
            <w:r w:rsidRPr="451486A2">
              <w:t>?</w:t>
            </w:r>
            <w:r w:rsidR="0D60A7BC" w:rsidRPr="00A078EE">
              <w:rPr>
                <w:b/>
                <w:bCs/>
              </w:rPr>
              <w:t xml:space="preserve"> (</w:t>
            </w:r>
            <w:r w:rsidR="00A078EE">
              <w:rPr>
                <w:b/>
                <w:bCs/>
              </w:rPr>
              <w:t>m</w:t>
            </w:r>
            <w:r w:rsidR="0D60A7BC" w:rsidRPr="00A078EE">
              <w:rPr>
                <w:b/>
                <w:bCs/>
              </w:rPr>
              <w:t>ax 100 words)</w:t>
            </w:r>
            <w:r w:rsidR="00A078EE">
              <w:rPr>
                <w:b/>
                <w:bCs/>
              </w:rPr>
              <w:t>.</w:t>
            </w:r>
          </w:p>
        </w:tc>
        <w:tc>
          <w:tcPr>
            <w:tcW w:w="1276" w:type="dxa"/>
            <w:shd w:val="clear" w:color="auto" w:fill="BDD6EE" w:themeFill="accent5" w:themeFillTint="66"/>
          </w:tcPr>
          <w:p w14:paraId="4811FC62" w14:textId="3DABF82A" w:rsidR="0D60A7BC" w:rsidRPr="00203F4F" w:rsidRDefault="00E00D94" w:rsidP="00203F4F">
            <w:pPr>
              <w:jc w:val="center"/>
              <w:rPr>
                <w:b/>
              </w:rPr>
            </w:pPr>
            <w:r>
              <w:rPr>
                <w:b/>
                <w:bCs/>
              </w:rPr>
              <w:t>50</w:t>
            </w:r>
            <w:r w:rsidR="7E7A9A12" w:rsidRPr="00203F4F">
              <w:rPr>
                <w:b/>
                <w:bCs/>
              </w:rPr>
              <w:t>*</w:t>
            </w:r>
          </w:p>
        </w:tc>
        <w:tc>
          <w:tcPr>
            <w:tcW w:w="7654" w:type="dxa"/>
            <w:shd w:val="clear" w:color="auto" w:fill="BDD6EE" w:themeFill="accent5" w:themeFillTint="66"/>
          </w:tcPr>
          <w:p w14:paraId="476380E0" w14:textId="11AE3676" w:rsidR="779037BF" w:rsidRDefault="779037BF" w:rsidP="779037BF"/>
        </w:tc>
      </w:tr>
      <w:tr w:rsidR="005F306F" w:rsidRPr="004D288A" w14:paraId="701C82ED" w14:textId="77777777" w:rsidTr="00203F4F">
        <w:trPr>
          <w:cnfStyle w:val="000000100000" w:firstRow="0" w:lastRow="0" w:firstColumn="0" w:lastColumn="0" w:oddVBand="0" w:evenVBand="0" w:oddHBand="1" w:evenHBand="0" w:firstRowFirstColumn="0" w:firstRowLastColumn="0" w:lastRowFirstColumn="0" w:lastRowLastColumn="0"/>
          <w:trHeight w:val="1408"/>
        </w:trPr>
        <w:tc>
          <w:tcPr>
            <w:tcW w:w="4673" w:type="dxa"/>
            <w:shd w:val="clear" w:color="auto" w:fill="BDD6EE" w:themeFill="accent5" w:themeFillTint="66"/>
          </w:tcPr>
          <w:p w14:paraId="2E85ADF1" w14:textId="69EA41B2" w:rsidR="00DD1054" w:rsidRPr="00A572C5" w:rsidRDefault="13DFB0FC" w:rsidP="00EB4B6A">
            <w:r w:rsidRPr="779037BF">
              <w:t>1</w:t>
            </w:r>
            <w:r w:rsidR="6ADC0CC7" w:rsidRPr="779037BF">
              <w:t>5</w:t>
            </w:r>
            <w:r w:rsidR="00341628" w:rsidRPr="779037BF">
              <w:t xml:space="preserve">. (For applicants applying for the role of Chair only) Do you have experience in </w:t>
            </w:r>
            <w:r w:rsidR="3755419C" w:rsidRPr="071D71A9">
              <w:t>ODA</w:t>
            </w:r>
            <w:r w:rsidR="00233DC8" w:rsidRPr="779037BF">
              <w:t xml:space="preserve"> and </w:t>
            </w:r>
            <w:r w:rsidR="31F06027" w:rsidRPr="735920E0">
              <w:t xml:space="preserve">/or other </w:t>
            </w:r>
            <w:r w:rsidR="00233DC8" w:rsidRPr="779037BF">
              <w:t>funding allocation decisions? If yes, please summarise your experience</w:t>
            </w:r>
            <w:r w:rsidR="00114831" w:rsidRPr="779037BF">
              <w:t xml:space="preserve"> </w:t>
            </w:r>
            <w:r w:rsidR="00114831" w:rsidRPr="00A078EE">
              <w:rPr>
                <w:b/>
                <w:bCs/>
              </w:rPr>
              <w:t>(max 200 words).</w:t>
            </w:r>
          </w:p>
        </w:tc>
        <w:tc>
          <w:tcPr>
            <w:tcW w:w="1276" w:type="dxa"/>
            <w:shd w:val="clear" w:color="auto" w:fill="BDD6EE" w:themeFill="accent5" w:themeFillTint="66"/>
          </w:tcPr>
          <w:p w14:paraId="4D168483" w14:textId="00AE03A8" w:rsidR="00DD1054" w:rsidRPr="00203F4F" w:rsidRDefault="00E00D94" w:rsidP="00203F4F">
            <w:pPr>
              <w:jc w:val="center"/>
              <w:rPr>
                <w:b/>
                <w:bCs/>
              </w:rPr>
            </w:pPr>
            <w:r>
              <w:rPr>
                <w:b/>
                <w:bCs/>
              </w:rPr>
              <w:t>50</w:t>
            </w:r>
            <w:r w:rsidR="00A90E48" w:rsidRPr="00203F4F">
              <w:rPr>
                <w:b/>
                <w:bCs/>
              </w:rPr>
              <w:t>*</w:t>
            </w:r>
          </w:p>
          <w:p w14:paraId="596EC1A1" w14:textId="5568ED5B" w:rsidR="001C7369" w:rsidRPr="00203F4F" w:rsidRDefault="001C7369" w:rsidP="00203F4F">
            <w:pPr>
              <w:jc w:val="center"/>
              <w:rPr>
                <w:rFonts w:cstheme="minorHAnsi"/>
                <w:b/>
                <w:bCs/>
              </w:rPr>
            </w:pPr>
          </w:p>
        </w:tc>
        <w:tc>
          <w:tcPr>
            <w:tcW w:w="7654" w:type="dxa"/>
            <w:shd w:val="clear" w:color="auto" w:fill="BDD6EE" w:themeFill="accent5" w:themeFillTint="66"/>
          </w:tcPr>
          <w:p w14:paraId="662E9304" w14:textId="30200B82" w:rsidR="00DD1054" w:rsidRPr="00A572C5" w:rsidRDefault="445EAEE2" w:rsidP="1D18A548">
            <w:r w:rsidRPr="1D18A548">
              <w:t>Yes/No</w:t>
            </w:r>
          </w:p>
          <w:p w14:paraId="0907177B" w14:textId="1E79B956" w:rsidR="00DD1054" w:rsidRPr="00A572C5" w:rsidRDefault="445EAEE2" w:rsidP="00EB4B6A">
            <w:r w:rsidRPr="735920E0">
              <w:t>Summaries</w:t>
            </w:r>
          </w:p>
        </w:tc>
      </w:tr>
      <w:tr w:rsidR="007275C7" w:rsidRPr="004D288A" w14:paraId="48B2C1F9" w14:textId="6E8B85A8" w:rsidTr="00203F4F">
        <w:trPr>
          <w:trHeight w:val="602"/>
        </w:trPr>
        <w:tc>
          <w:tcPr>
            <w:tcW w:w="4673" w:type="dxa"/>
          </w:tcPr>
          <w:p w14:paraId="7C58EB67" w14:textId="53744FD9" w:rsidR="00AD3DE1" w:rsidRPr="00A572C5" w:rsidRDefault="0644410C" w:rsidP="00EB4B6A">
            <w:r w:rsidRPr="779037BF">
              <w:t>1</w:t>
            </w:r>
            <w:r w:rsidR="015A1182" w:rsidRPr="779037BF">
              <w:t>6</w:t>
            </w:r>
            <w:r w:rsidR="00AD3DE1" w:rsidRPr="779037BF">
              <w:t>. Social media links / Online Profiles</w:t>
            </w:r>
          </w:p>
        </w:tc>
        <w:tc>
          <w:tcPr>
            <w:tcW w:w="1276" w:type="dxa"/>
          </w:tcPr>
          <w:p w14:paraId="24528F0D" w14:textId="1D229124" w:rsidR="00AD3DE1" w:rsidRPr="00F77297" w:rsidRDefault="11F70F32" w:rsidP="00203F4F">
            <w:pPr>
              <w:jc w:val="center"/>
              <w:rPr>
                <w:b/>
                <w:bCs/>
              </w:rPr>
            </w:pPr>
            <w:r w:rsidRPr="00F77297">
              <w:rPr>
                <w:b/>
                <w:bCs/>
              </w:rPr>
              <w:t>NA</w:t>
            </w:r>
          </w:p>
        </w:tc>
        <w:tc>
          <w:tcPr>
            <w:tcW w:w="7654" w:type="dxa"/>
          </w:tcPr>
          <w:p w14:paraId="799360B5" w14:textId="77777777" w:rsidR="00AD3DE1" w:rsidRPr="00A572C5" w:rsidRDefault="00AD3DE1" w:rsidP="00EB4B6A">
            <w:pPr>
              <w:rPr>
                <w:rFonts w:cstheme="minorHAnsi"/>
              </w:rPr>
            </w:pPr>
          </w:p>
        </w:tc>
      </w:tr>
      <w:tr w:rsidR="007275C7" w:rsidRPr="004D288A" w14:paraId="6F47E81D" w14:textId="26F76CA5" w:rsidTr="00203F4F">
        <w:trPr>
          <w:cnfStyle w:val="000000100000" w:firstRow="0" w:lastRow="0" w:firstColumn="0" w:lastColumn="0" w:oddVBand="0" w:evenVBand="0" w:oddHBand="1" w:evenHBand="0" w:firstRowFirstColumn="0" w:firstRowLastColumn="0" w:lastRowFirstColumn="0" w:lastRowLastColumn="0"/>
          <w:trHeight w:val="1034"/>
        </w:trPr>
        <w:tc>
          <w:tcPr>
            <w:tcW w:w="4673" w:type="dxa"/>
          </w:tcPr>
          <w:p w14:paraId="4F46BBEB" w14:textId="274779D9" w:rsidR="00AD3DE1" w:rsidRPr="00A572C5" w:rsidRDefault="0644410C" w:rsidP="00EB4B6A">
            <w:r w:rsidRPr="779037BF">
              <w:t>1</w:t>
            </w:r>
            <w:r w:rsidR="446ECEFD" w:rsidRPr="779037BF">
              <w:t>7</w:t>
            </w:r>
            <w:r w:rsidR="00AD3DE1" w:rsidRPr="779037BF">
              <w:t xml:space="preserve">. References (please provide two). </w:t>
            </w:r>
          </w:p>
          <w:p w14:paraId="187B16DF" w14:textId="77777777" w:rsidR="00AD3DE1" w:rsidRPr="00A572C5" w:rsidRDefault="00AD3DE1" w:rsidP="00EB4B6A">
            <w:pPr>
              <w:rPr>
                <w:rFonts w:cstheme="minorHAnsi"/>
                <w:i/>
                <w:iCs/>
              </w:rPr>
            </w:pPr>
          </w:p>
          <w:p w14:paraId="070B98A1" w14:textId="67A3F857" w:rsidR="00AD3DE1" w:rsidRPr="00A572C5" w:rsidRDefault="00AD3DE1" w:rsidP="00EB4B6A">
            <w:pPr>
              <w:rPr>
                <w:rFonts w:cstheme="minorHAnsi"/>
              </w:rPr>
            </w:pPr>
            <w:r w:rsidRPr="00A572C5">
              <w:rPr>
                <w:rFonts w:cstheme="minorHAnsi"/>
                <w:i/>
                <w:iCs/>
              </w:rPr>
              <w:t>They will only be contacted if you are successful at interview stage and offered a position on the panel.</w:t>
            </w:r>
          </w:p>
        </w:tc>
        <w:tc>
          <w:tcPr>
            <w:tcW w:w="1276" w:type="dxa"/>
          </w:tcPr>
          <w:p w14:paraId="45590C3C" w14:textId="5226D31D" w:rsidR="00AD3DE1" w:rsidRPr="00F77297" w:rsidRDefault="11F70F32" w:rsidP="00203F4F">
            <w:pPr>
              <w:jc w:val="center"/>
              <w:rPr>
                <w:b/>
                <w:bCs/>
              </w:rPr>
            </w:pPr>
            <w:r w:rsidRPr="00F77297">
              <w:rPr>
                <w:b/>
                <w:bCs/>
              </w:rPr>
              <w:t>NA</w:t>
            </w:r>
          </w:p>
        </w:tc>
        <w:tc>
          <w:tcPr>
            <w:tcW w:w="7654" w:type="dxa"/>
          </w:tcPr>
          <w:p w14:paraId="1591F7BB" w14:textId="77777777" w:rsidR="00AD3DE1" w:rsidRPr="00A572C5" w:rsidRDefault="00AD3DE1" w:rsidP="00EB4B6A">
            <w:pPr>
              <w:rPr>
                <w:rFonts w:cstheme="minorHAnsi"/>
              </w:rPr>
            </w:pPr>
            <w:r w:rsidRPr="00A572C5">
              <w:rPr>
                <w:rFonts w:cstheme="minorHAnsi"/>
              </w:rPr>
              <w:t>Name:</w:t>
            </w:r>
          </w:p>
          <w:p w14:paraId="1BD9729D" w14:textId="77777777" w:rsidR="00AD3DE1" w:rsidRPr="00A572C5" w:rsidRDefault="00AD3DE1" w:rsidP="00EB4B6A">
            <w:pPr>
              <w:rPr>
                <w:rFonts w:cstheme="minorHAnsi"/>
              </w:rPr>
            </w:pPr>
            <w:r w:rsidRPr="00A572C5">
              <w:rPr>
                <w:rFonts w:cstheme="minorHAnsi"/>
              </w:rPr>
              <w:t>Organisation / Affiliation:</w:t>
            </w:r>
          </w:p>
          <w:p w14:paraId="000EB4ED" w14:textId="77777777" w:rsidR="00AD3DE1" w:rsidRPr="00A572C5" w:rsidRDefault="00AD3DE1" w:rsidP="00EB4B6A">
            <w:pPr>
              <w:rPr>
                <w:rFonts w:cstheme="minorHAnsi"/>
              </w:rPr>
            </w:pPr>
            <w:r w:rsidRPr="00A572C5">
              <w:rPr>
                <w:rFonts w:cstheme="minorHAnsi"/>
              </w:rPr>
              <w:t>Address:</w:t>
            </w:r>
          </w:p>
          <w:p w14:paraId="4F3F8AF0" w14:textId="77777777" w:rsidR="00AD3DE1" w:rsidRPr="00A572C5" w:rsidRDefault="00AD3DE1" w:rsidP="00EB4B6A">
            <w:pPr>
              <w:rPr>
                <w:rFonts w:cstheme="minorHAnsi"/>
              </w:rPr>
            </w:pPr>
            <w:r w:rsidRPr="00A572C5">
              <w:rPr>
                <w:rFonts w:cstheme="minorHAnsi"/>
              </w:rPr>
              <w:t xml:space="preserve">Email: </w:t>
            </w:r>
          </w:p>
          <w:p w14:paraId="53C204C9" w14:textId="18DA5D94" w:rsidR="00AD3DE1" w:rsidRPr="00A572C5" w:rsidRDefault="00AD3DE1" w:rsidP="00EB4B6A">
            <w:pPr>
              <w:rPr>
                <w:rFonts w:cstheme="minorHAnsi"/>
              </w:rPr>
            </w:pPr>
            <w:r w:rsidRPr="00A572C5">
              <w:rPr>
                <w:rFonts w:cstheme="minorHAnsi"/>
              </w:rPr>
              <w:t>Phone number</w:t>
            </w:r>
            <w:r w:rsidR="00F82645">
              <w:rPr>
                <w:rFonts w:cstheme="minorHAnsi"/>
              </w:rPr>
              <w:t>:</w:t>
            </w:r>
          </w:p>
          <w:p w14:paraId="5CB590D6" w14:textId="77777777" w:rsidR="00AD3DE1" w:rsidRDefault="00AD3DE1" w:rsidP="00EB4B6A">
            <w:pPr>
              <w:rPr>
                <w:rFonts w:cstheme="minorHAnsi"/>
              </w:rPr>
            </w:pPr>
          </w:p>
          <w:p w14:paraId="3C824253" w14:textId="77777777" w:rsidR="00203F4F" w:rsidRPr="00A572C5" w:rsidRDefault="00203F4F" w:rsidP="00203F4F">
            <w:pPr>
              <w:rPr>
                <w:rFonts w:cstheme="minorHAnsi"/>
              </w:rPr>
            </w:pPr>
            <w:r w:rsidRPr="00A572C5">
              <w:rPr>
                <w:rFonts w:cstheme="minorHAnsi"/>
              </w:rPr>
              <w:t>Name:</w:t>
            </w:r>
          </w:p>
          <w:p w14:paraId="6C374929" w14:textId="77777777" w:rsidR="00203F4F" w:rsidRPr="00A572C5" w:rsidRDefault="00203F4F" w:rsidP="00203F4F">
            <w:pPr>
              <w:rPr>
                <w:rFonts w:cstheme="minorHAnsi"/>
              </w:rPr>
            </w:pPr>
            <w:r w:rsidRPr="00A572C5">
              <w:rPr>
                <w:rFonts w:cstheme="minorHAnsi"/>
              </w:rPr>
              <w:t>Organisation / Affiliation:</w:t>
            </w:r>
          </w:p>
          <w:p w14:paraId="1FFE9006" w14:textId="77777777" w:rsidR="00203F4F" w:rsidRPr="00A572C5" w:rsidRDefault="00203F4F" w:rsidP="00203F4F">
            <w:pPr>
              <w:rPr>
                <w:rFonts w:cstheme="minorHAnsi"/>
              </w:rPr>
            </w:pPr>
            <w:r w:rsidRPr="00A572C5">
              <w:rPr>
                <w:rFonts w:cstheme="minorHAnsi"/>
              </w:rPr>
              <w:t>Address:</w:t>
            </w:r>
          </w:p>
          <w:p w14:paraId="03E7FFD7" w14:textId="77777777" w:rsidR="00203F4F" w:rsidRPr="00A572C5" w:rsidRDefault="00203F4F" w:rsidP="00203F4F">
            <w:pPr>
              <w:rPr>
                <w:rFonts w:cstheme="minorHAnsi"/>
              </w:rPr>
            </w:pPr>
            <w:r w:rsidRPr="00A572C5">
              <w:rPr>
                <w:rFonts w:cstheme="minorHAnsi"/>
              </w:rPr>
              <w:t xml:space="preserve">Email: </w:t>
            </w:r>
          </w:p>
          <w:p w14:paraId="7D0FC463" w14:textId="54C28332" w:rsidR="00203F4F" w:rsidRPr="00A572C5" w:rsidRDefault="00203F4F" w:rsidP="00203F4F">
            <w:pPr>
              <w:rPr>
                <w:rFonts w:cstheme="minorHAnsi"/>
              </w:rPr>
            </w:pPr>
            <w:r w:rsidRPr="00A572C5">
              <w:rPr>
                <w:rFonts w:cstheme="minorHAnsi"/>
              </w:rPr>
              <w:t>Phone number</w:t>
            </w:r>
            <w:r>
              <w:rPr>
                <w:rFonts w:cstheme="minorHAnsi"/>
              </w:rPr>
              <w:t>:</w:t>
            </w:r>
          </w:p>
        </w:tc>
      </w:tr>
      <w:tr w:rsidR="00EB4B6A" w:rsidRPr="004D288A" w14:paraId="19A08592" w14:textId="77777777" w:rsidTr="00203F4F">
        <w:trPr>
          <w:trHeight w:val="300"/>
        </w:trPr>
        <w:tc>
          <w:tcPr>
            <w:tcW w:w="4673" w:type="dxa"/>
          </w:tcPr>
          <w:p w14:paraId="1C89891D" w14:textId="011DFBBA" w:rsidR="001A5D33" w:rsidRPr="00A572C5" w:rsidRDefault="5F302AEA" w:rsidP="00EB4B6A">
            <w:r>
              <w:t>1</w:t>
            </w:r>
            <w:r w:rsidR="334C21AA">
              <w:t>8</w:t>
            </w:r>
            <w:r w:rsidR="7CCB2732" w:rsidRPr="00A572C5">
              <w:t xml:space="preserve">. </w:t>
            </w:r>
            <w:r w:rsidR="272480D8" w:rsidRPr="00A572C5">
              <w:t xml:space="preserve">Please include an up-to-date CV along with this application form – for information only. </w:t>
            </w:r>
          </w:p>
        </w:tc>
        <w:tc>
          <w:tcPr>
            <w:tcW w:w="1276" w:type="dxa"/>
          </w:tcPr>
          <w:p w14:paraId="635DE3F7" w14:textId="69266F87" w:rsidR="001A5D33" w:rsidRPr="00F82645" w:rsidRDefault="00F82645" w:rsidP="00203F4F">
            <w:pPr>
              <w:jc w:val="center"/>
              <w:rPr>
                <w:b/>
                <w:bCs/>
              </w:rPr>
            </w:pPr>
            <w:r w:rsidRPr="00F82645">
              <w:rPr>
                <w:b/>
                <w:bCs/>
              </w:rPr>
              <w:t>NA</w:t>
            </w:r>
          </w:p>
        </w:tc>
        <w:tc>
          <w:tcPr>
            <w:tcW w:w="7654" w:type="dxa"/>
          </w:tcPr>
          <w:p w14:paraId="23FF710B" w14:textId="77777777" w:rsidR="001A5D33" w:rsidRPr="00A572C5" w:rsidRDefault="001A5D33" w:rsidP="00EB4B6A"/>
        </w:tc>
      </w:tr>
      <w:tr w:rsidR="007275C7" w:rsidRPr="004D288A" w14:paraId="76757680" w14:textId="4E5EAB6D" w:rsidTr="00203F4F">
        <w:trPr>
          <w:cnfStyle w:val="000000100000" w:firstRow="0" w:lastRow="0" w:firstColumn="0" w:lastColumn="0" w:oddVBand="0" w:evenVBand="0" w:oddHBand="1" w:evenHBand="0" w:firstRowFirstColumn="0" w:firstRowLastColumn="0" w:lastRowFirstColumn="0" w:lastRowLastColumn="0"/>
          <w:trHeight w:val="724"/>
        </w:trPr>
        <w:tc>
          <w:tcPr>
            <w:tcW w:w="4673" w:type="dxa"/>
          </w:tcPr>
          <w:p w14:paraId="617EE182" w14:textId="679790E9" w:rsidR="00AD3DE1" w:rsidRPr="00203F4F" w:rsidRDefault="64D186DA" w:rsidP="00EB4B6A">
            <w:pPr>
              <w:rPr>
                <w:b/>
                <w:bCs/>
              </w:rPr>
            </w:pPr>
            <w:r w:rsidRPr="00203F4F">
              <w:rPr>
                <w:b/>
                <w:bCs/>
              </w:rPr>
              <w:t>1</w:t>
            </w:r>
            <w:r w:rsidR="4719DDB0" w:rsidRPr="00203F4F">
              <w:rPr>
                <w:b/>
                <w:bCs/>
              </w:rPr>
              <w:t>9</w:t>
            </w:r>
            <w:r w:rsidR="00AD3DE1" w:rsidRPr="00203F4F">
              <w:rPr>
                <w:b/>
                <w:bCs/>
              </w:rPr>
              <w:t>. Signature</w:t>
            </w:r>
          </w:p>
        </w:tc>
        <w:tc>
          <w:tcPr>
            <w:tcW w:w="1276" w:type="dxa"/>
          </w:tcPr>
          <w:p w14:paraId="53E48FF9" w14:textId="02918F13" w:rsidR="00AD3DE1" w:rsidRPr="00F82645" w:rsidRDefault="11F70F32" w:rsidP="00203F4F">
            <w:pPr>
              <w:jc w:val="center"/>
              <w:rPr>
                <w:b/>
                <w:bCs/>
              </w:rPr>
            </w:pPr>
            <w:r w:rsidRPr="00F82645">
              <w:rPr>
                <w:b/>
                <w:bCs/>
              </w:rPr>
              <w:t>NA</w:t>
            </w:r>
          </w:p>
        </w:tc>
        <w:tc>
          <w:tcPr>
            <w:tcW w:w="7654" w:type="dxa"/>
          </w:tcPr>
          <w:p w14:paraId="20E35CAD" w14:textId="77777777" w:rsidR="00AD3DE1" w:rsidRPr="00A572C5" w:rsidRDefault="00AD3DE1" w:rsidP="00EB4B6A">
            <w:pPr>
              <w:rPr>
                <w:rFonts w:cstheme="minorHAnsi"/>
              </w:rPr>
            </w:pPr>
          </w:p>
        </w:tc>
      </w:tr>
      <w:tr w:rsidR="007275C7" w:rsidRPr="004D288A" w14:paraId="07E8EF5A" w14:textId="68D8CA50" w:rsidTr="00203F4F">
        <w:trPr>
          <w:trHeight w:val="377"/>
        </w:trPr>
        <w:tc>
          <w:tcPr>
            <w:tcW w:w="4673" w:type="dxa"/>
          </w:tcPr>
          <w:p w14:paraId="135000DE" w14:textId="083BB9D3" w:rsidR="00AD3DE1" w:rsidRPr="00203F4F" w:rsidRDefault="68276050" w:rsidP="00EB4B6A">
            <w:pPr>
              <w:rPr>
                <w:b/>
                <w:bCs/>
              </w:rPr>
            </w:pPr>
            <w:r w:rsidRPr="00203F4F">
              <w:rPr>
                <w:b/>
                <w:bCs/>
              </w:rPr>
              <w:t>20</w:t>
            </w:r>
            <w:r w:rsidR="00AD3DE1" w:rsidRPr="00203F4F">
              <w:rPr>
                <w:b/>
                <w:bCs/>
              </w:rPr>
              <w:t>. Date</w:t>
            </w:r>
          </w:p>
        </w:tc>
        <w:tc>
          <w:tcPr>
            <w:tcW w:w="1276" w:type="dxa"/>
          </w:tcPr>
          <w:p w14:paraId="3DB125F8" w14:textId="252A7723" w:rsidR="00AD3DE1" w:rsidRPr="00F82645" w:rsidRDefault="11F70F32" w:rsidP="00203F4F">
            <w:pPr>
              <w:jc w:val="center"/>
              <w:rPr>
                <w:b/>
                <w:bCs/>
              </w:rPr>
            </w:pPr>
            <w:r w:rsidRPr="00F82645">
              <w:rPr>
                <w:b/>
                <w:bCs/>
              </w:rPr>
              <w:t>NA</w:t>
            </w:r>
          </w:p>
        </w:tc>
        <w:tc>
          <w:tcPr>
            <w:tcW w:w="7654" w:type="dxa"/>
          </w:tcPr>
          <w:p w14:paraId="5FD6403E" w14:textId="77777777" w:rsidR="00AD3DE1" w:rsidRPr="00A572C5" w:rsidRDefault="00AD3DE1" w:rsidP="00EB4B6A">
            <w:pPr>
              <w:rPr>
                <w:rFonts w:cstheme="minorHAnsi"/>
              </w:rPr>
            </w:pPr>
          </w:p>
        </w:tc>
      </w:tr>
    </w:tbl>
    <w:p w14:paraId="6457DCE8" w14:textId="77777777" w:rsidR="002D3B74" w:rsidRDefault="002D3B74" w:rsidP="00AB7A79">
      <w:pPr>
        <w:rPr>
          <w:rFonts w:asciiTheme="majorHAnsi" w:hAnsiTheme="majorHAnsi" w:cstheme="majorBidi"/>
          <w:b/>
          <w:bCs/>
        </w:rPr>
      </w:pPr>
    </w:p>
    <w:p w14:paraId="228C2FB0" w14:textId="644D8254" w:rsidR="00837B12" w:rsidRPr="002D3B74" w:rsidRDefault="00AB7A79" w:rsidP="00AB7A79">
      <w:pPr>
        <w:rPr>
          <w:rFonts w:asciiTheme="majorHAnsi" w:hAnsiTheme="majorHAnsi" w:cstheme="majorBidi"/>
          <w:b/>
          <w:bCs/>
        </w:rPr>
      </w:pPr>
      <w:r w:rsidRPr="002D3B74">
        <w:rPr>
          <w:rFonts w:asciiTheme="majorHAnsi" w:hAnsiTheme="majorHAnsi" w:cstheme="majorBidi"/>
          <w:b/>
          <w:bCs/>
        </w:rPr>
        <w:t>* Question</w:t>
      </w:r>
      <w:r w:rsidR="009B7EC9">
        <w:rPr>
          <w:rFonts w:asciiTheme="majorHAnsi" w:hAnsiTheme="majorHAnsi" w:cstheme="majorBidi"/>
          <w:b/>
          <w:bCs/>
        </w:rPr>
        <w:t>s</w:t>
      </w:r>
      <w:r w:rsidRPr="002D3B74">
        <w:rPr>
          <w:rFonts w:asciiTheme="majorHAnsi" w:hAnsiTheme="majorHAnsi" w:cstheme="majorBidi"/>
          <w:b/>
          <w:bCs/>
        </w:rPr>
        <w:t xml:space="preserve"> 14 </w:t>
      </w:r>
      <w:r w:rsidR="0393DC13" w:rsidRPr="002D3B74">
        <w:rPr>
          <w:rFonts w:asciiTheme="majorHAnsi" w:hAnsiTheme="majorHAnsi" w:cstheme="majorBidi"/>
          <w:b/>
          <w:bCs/>
        </w:rPr>
        <w:t xml:space="preserve">and 15 </w:t>
      </w:r>
      <w:r w:rsidR="009B7EC9">
        <w:rPr>
          <w:rFonts w:asciiTheme="majorHAnsi" w:hAnsiTheme="majorHAnsi" w:cstheme="majorBidi"/>
          <w:b/>
          <w:bCs/>
        </w:rPr>
        <w:t>are</w:t>
      </w:r>
      <w:r w:rsidRPr="002D3B74">
        <w:rPr>
          <w:rFonts w:asciiTheme="majorHAnsi" w:hAnsiTheme="majorHAnsi" w:cstheme="majorBidi"/>
          <w:b/>
          <w:bCs/>
        </w:rPr>
        <w:t xml:space="preserve"> only required for applicants for the chair role. If applying for the Chair role the</w:t>
      </w:r>
      <w:r w:rsidR="00E31A6B">
        <w:rPr>
          <w:rFonts w:asciiTheme="majorHAnsi" w:hAnsiTheme="majorHAnsi" w:cstheme="majorBidi"/>
          <w:b/>
          <w:bCs/>
        </w:rPr>
        <w:t>n</w:t>
      </w:r>
      <w:r w:rsidR="00771BD2">
        <w:rPr>
          <w:rFonts w:asciiTheme="majorHAnsi" w:hAnsiTheme="majorHAnsi" w:cstheme="majorBidi"/>
          <w:b/>
          <w:bCs/>
        </w:rPr>
        <w:t xml:space="preserve"> the</w:t>
      </w:r>
      <w:r w:rsidR="00E31A6B">
        <w:rPr>
          <w:rFonts w:asciiTheme="majorHAnsi" w:hAnsiTheme="majorHAnsi" w:cstheme="majorBidi"/>
          <w:b/>
          <w:bCs/>
        </w:rPr>
        <w:t xml:space="preserve"> assessment and</w:t>
      </w:r>
      <w:r w:rsidRPr="002D3B74">
        <w:rPr>
          <w:rFonts w:asciiTheme="majorHAnsi" w:hAnsiTheme="majorHAnsi" w:cstheme="majorBidi"/>
          <w:b/>
          <w:bCs/>
        </w:rPr>
        <w:t xml:space="preserve"> </w:t>
      </w:r>
      <w:r w:rsidR="009B7EC9">
        <w:rPr>
          <w:rFonts w:asciiTheme="majorHAnsi" w:hAnsiTheme="majorHAnsi" w:cstheme="majorBidi"/>
          <w:b/>
          <w:bCs/>
        </w:rPr>
        <w:t xml:space="preserve">scoring of questions 14 and 15 will be completed </w:t>
      </w:r>
      <w:r w:rsidR="00E31A6B">
        <w:rPr>
          <w:rFonts w:asciiTheme="majorHAnsi" w:hAnsiTheme="majorHAnsi" w:cstheme="majorBidi"/>
          <w:b/>
          <w:bCs/>
        </w:rPr>
        <w:t>separately</w:t>
      </w:r>
      <w:r w:rsidR="009B7EC9">
        <w:rPr>
          <w:rFonts w:asciiTheme="majorHAnsi" w:hAnsiTheme="majorHAnsi" w:cstheme="majorBidi"/>
          <w:b/>
          <w:bCs/>
        </w:rPr>
        <w:t xml:space="preserve"> from th</w:t>
      </w:r>
      <w:r w:rsidR="00E31A6B">
        <w:rPr>
          <w:rFonts w:asciiTheme="majorHAnsi" w:hAnsiTheme="majorHAnsi" w:cstheme="majorBidi"/>
          <w:b/>
          <w:bCs/>
        </w:rPr>
        <w:t xml:space="preserve">e </w:t>
      </w:r>
      <w:r w:rsidR="00553ADF">
        <w:rPr>
          <w:rFonts w:asciiTheme="majorHAnsi" w:hAnsiTheme="majorHAnsi" w:cstheme="majorBidi"/>
          <w:b/>
          <w:bCs/>
        </w:rPr>
        <w:t xml:space="preserve">rest of the application questions. </w:t>
      </w:r>
    </w:p>
    <w:sectPr w:rsidR="00837B12" w:rsidRPr="002D3B74" w:rsidSect="00BA7E3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147B" w14:textId="77777777" w:rsidR="00736AD6" w:rsidRDefault="00736AD6" w:rsidP="00437BF4">
      <w:pPr>
        <w:spacing w:after="0" w:line="240" w:lineRule="auto"/>
      </w:pPr>
      <w:r>
        <w:separator/>
      </w:r>
    </w:p>
  </w:endnote>
  <w:endnote w:type="continuationSeparator" w:id="0">
    <w:p w14:paraId="2C41A749" w14:textId="77777777" w:rsidR="00736AD6" w:rsidRDefault="00736AD6" w:rsidP="00437BF4">
      <w:pPr>
        <w:spacing w:after="0" w:line="240" w:lineRule="auto"/>
      </w:pPr>
      <w:r>
        <w:continuationSeparator/>
      </w:r>
    </w:p>
  </w:endnote>
  <w:endnote w:type="continuationNotice" w:id="1">
    <w:p w14:paraId="4739AE25" w14:textId="77777777" w:rsidR="00736AD6" w:rsidRDefault="00736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912136"/>
      <w:docPartObj>
        <w:docPartGallery w:val="Page Numbers (Bottom of Page)"/>
        <w:docPartUnique/>
      </w:docPartObj>
    </w:sdtPr>
    <w:sdtEndPr>
      <w:rPr>
        <w:noProof/>
      </w:rPr>
    </w:sdtEndPr>
    <w:sdtContent>
      <w:p w14:paraId="0A4CFFD3" w14:textId="4FD19A88" w:rsidR="009A3045" w:rsidRDefault="009A3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A4E53" w14:textId="6EDC08DD" w:rsidR="00942BB2" w:rsidRDefault="0094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0B22" w14:textId="77777777" w:rsidR="00736AD6" w:rsidRDefault="00736AD6" w:rsidP="00437BF4">
      <w:pPr>
        <w:spacing w:after="0" w:line="240" w:lineRule="auto"/>
      </w:pPr>
      <w:r>
        <w:separator/>
      </w:r>
    </w:p>
  </w:footnote>
  <w:footnote w:type="continuationSeparator" w:id="0">
    <w:p w14:paraId="42B8E219" w14:textId="77777777" w:rsidR="00736AD6" w:rsidRDefault="00736AD6" w:rsidP="00437BF4">
      <w:pPr>
        <w:spacing w:after="0" w:line="240" w:lineRule="auto"/>
      </w:pPr>
      <w:r>
        <w:continuationSeparator/>
      </w:r>
    </w:p>
  </w:footnote>
  <w:footnote w:type="continuationNotice" w:id="1">
    <w:p w14:paraId="63D11BAD" w14:textId="77777777" w:rsidR="00736AD6" w:rsidRDefault="00736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9FA4" w14:textId="2DDABCB5" w:rsidR="00BB7DA3" w:rsidRDefault="00332D4C" w:rsidP="00EB4B6A">
    <w:pPr>
      <w:pStyle w:val="Header"/>
    </w:pPr>
    <w:r>
      <w:rPr>
        <w:rFonts w:ascii="Open Sans" w:hAnsi="Open Sans" w:cs="Open Sans"/>
        <w:b/>
        <w:noProof/>
        <w:color w:val="182854"/>
        <w:sz w:val="20"/>
        <w:szCs w:val="20"/>
        <w:lang w:eastAsia="en-GB"/>
      </w:rPr>
      <w:drawing>
        <wp:anchor distT="0" distB="0" distL="114300" distR="114300" simplePos="0" relativeHeight="251658240" behindDoc="0" locked="0" layoutInCell="1" allowOverlap="1" wp14:anchorId="3B8640B9" wp14:editId="772D2051">
          <wp:simplePos x="0" y="0"/>
          <wp:positionH relativeFrom="column">
            <wp:posOffset>-419100</wp:posOffset>
          </wp:positionH>
          <wp:positionV relativeFrom="paragraph">
            <wp:posOffset>-153670</wp:posOffset>
          </wp:positionV>
          <wp:extent cx="1695450" cy="381588"/>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5450" cy="3815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C52"/>
    <w:multiLevelType w:val="hybridMultilevel"/>
    <w:tmpl w:val="02C8F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413FEE"/>
    <w:multiLevelType w:val="hybridMultilevel"/>
    <w:tmpl w:val="9876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00788"/>
    <w:multiLevelType w:val="multilevel"/>
    <w:tmpl w:val="8A6CBC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65EBE"/>
    <w:multiLevelType w:val="multilevel"/>
    <w:tmpl w:val="AE4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84FCE"/>
    <w:multiLevelType w:val="hybridMultilevel"/>
    <w:tmpl w:val="B8FA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77198"/>
    <w:multiLevelType w:val="multilevel"/>
    <w:tmpl w:val="58C63D4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F708E3"/>
    <w:multiLevelType w:val="hybridMultilevel"/>
    <w:tmpl w:val="25BA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851A4D"/>
    <w:multiLevelType w:val="hybridMultilevel"/>
    <w:tmpl w:val="85DE2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34199"/>
    <w:multiLevelType w:val="hybridMultilevel"/>
    <w:tmpl w:val="6442C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4E298D"/>
    <w:multiLevelType w:val="hybridMultilevel"/>
    <w:tmpl w:val="7F6C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913EE"/>
    <w:multiLevelType w:val="multilevel"/>
    <w:tmpl w:val="BB402CC2"/>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CC046A"/>
    <w:multiLevelType w:val="hybridMultilevel"/>
    <w:tmpl w:val="0C9C1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59098197">
    <w:abstractNumId w:val="5"/>
  </w:num>
  <w:num w:numId="2" w16cid:durableId="331110901">
    <w:abstractNumId w:val="2"/>
  </w:num>
  <w:num w:numId="3" w16cid:durableId="1410301885">
    <w:abstractNumId w:val="4"/>
  </w:num>
  <w:num w:numId="4" w16cid:durableId="947157024">
    <w:abstractNumId w:val="8"/>
  </w:num>
  <w:num w:numId="5" w16cid:durableId="69084632">
    <w:abstractNumId w:val="9"/>
  </w:num>
  <w:num w:numId="6" w16cid:durableId="248512927">
    <w:abstractNumId w:val="6"/>
  </w:num>
  <w:num w:numId="7" w16cid:durableId="263196301">
    <w:abstractNumId w:val="7"/>
  </w:num>
  <w:num w:numId="8" w16cid:durableId="107742198">
    <w:abstractNumId w:val="10"/>
  </w:num>
  <w:num w:numId="9" w16cid:durableId="1741755706">
    <w:abstractNumId w:val="0"/>
  </w:num>
  <w:num w:numId="10" w16cid:durableId="141502923">
    <w:abstractNumId w:val="11"/>
  </w:num>
  <w:num w:numId="11" w16cid:durableId="61829907">
    <w:abstractNumId w:val="3"/>
  </w:num>
  <w:num w:numId="12" w16cid:durableId="182747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7E"/>
    <w:rsid w:val="00000E68"/>
    <w:rsid w:val="000067CA"/>
    <w:rsid w:val="00006A68"/>
    <w:rsid w:val="000079B4"/>
    <w:rsid w:val="0001183A"/>
    <w:rsid w:val="00012BB2"/>
    <w:rsid w:val="00014BE1"/>
    <w:rsid w:val="00015EE4"/>
    <w:rsid w:val="00016805"/>
    <w:rsid w:val="000215ED"/>
    <w:rsid w:val="00021FF5"/>
    <w:rsid w:val="0002297E"/>
    <w:rsid w:val="00023973"/>
    <w:rsid w:val="00024F89"/>
    <w:rsid w:val="00035CAC"/>
    <w:rsid w:val="000367F6"/>
    <w:rsid w:val="000369AF"/>
    <w:rsid w:val="00037879"/>
    <w:rsid w:val="000509F7"/>
    <w:rsid w:val="00051C3E"/>
    <w:rsid w:val="00052EC9"/>
    <w:rsid w:val="00054521"/>
    <w:rsid w:val="00062BA0"/>
    <w:rsid w:val="00063864"/>
    <w:rsid w:val="00063A52"/>
    <w:rsid w:val="0006431D"/>
    <w:rsid w:val="0006492A"/>
    <w:rsid w:val="000663C1"/>
    <w:rsid w:val="0007097C"/>
    <w:rsid w:val="00083B6B"/>
    <w:rsid w:val="00083E42"/>
    <w:rsid w:val="00085D60"/>
    <w:rsid w:val="00086F16"/>
    <w:rsid w:val="00086F7E"/>
    <w:rsid w:val="000A2954"/>
    <w:rsid w:val="000A308D"/>
    <w:rsid w:val="000A533A"/>
    <w:rsid w:val="000A725C"/>
    <w:rsid w:val="000A7E63"/>
    <w:rsid w:val="000B0758"/>
    <w:rsid w:val="000B69CB"/>
    <w:rsid w:val="000C0234"/>
    <w:rsid w:val="000C3A42"/>
    <w:rsid w:val="000C3A6A"/>
    <w:rsid w:val="000C434E"/>
    <w:rsid w:val="000C4EFA"/>
    <w:rsid w:val="000D154C"/>
    <w:rsid w:val="000D1572"/>
    <w:rsid w:val="000D3641"/>
    <w:rsid w:val="000D5C71"/>
    <w:rsid w:val="000D7E55"/>
    <w:rsid w:val="000E035E"/>
    <w:rsid w:val="000E0BB6"/>
    <w:rsid w:val="000E2484"/>
    <w:rsid w:val="000E35DC"/>
    <w:rsid w:val="000E6947"/>
    <w:rsid w:val="000F331B"/>
    <w:rsid w:val="000F6889"/>
    <w:rsid w:val="000F7EAB"/>
    <w:rsid w:val="00101FAF"/>
    <w:rsid w:val="00110DEE"/>
    <w:rsid w:val="0011469A"/>
    <w:rsid w:val="0011481A"/>
    <w:rsid w:val="00114831"/>
    <w:rsid w:val="00115925"/>
    <w:rsid w:val="00115D0D"/>
    <w:rsid w:val="00117457"/>
    <w:rsid w:val="00125632"/>
    <w:rsid w:val="00125A94"/>
    <w:rsid w:val="001278D5"/>
    <w:rsid w:val="00127E66"/>
    <w:rsid w:val="001314F0"/>
    <w:rsid w:val="00133B48"/>
    <w:rsid w:val="0014219A"/>
    <w:rsid w:val="00142E3F"/>
    <w:rsid w:val="00154128"/>
    <w:rsid w:val="00154A52"/>
    <w:rsid w:val="00160F23"/>
    <w:rsid w:val="0016337E"/>
    <w:rsid w:val="00166BC4"/>
    <w:rsid w:val="00171C6E"/>
    <w:rsid w:val="0017288B"/>
    <w:rsid w:val="00180AD5"/>
    <w:rsid w:val="001816B0"/>
    <w:rsid w:val="00190A87"/>
    <w:rsid w:val="001920C2"/>
    <w:rsid w:val="00192D70"/>
    <w:rsid w:val="001940F5"/>
    <w:rsid w:val="00196004"/>
    <w:rsid w:val="001A07F0"/>
    <w:rsid w:val="001A089B"/>
    <w:rsid w:val="001A163F"/>
    <w:rsid w:val="001A3E58"/>
    <w:rsid w:val="001A5D33"/>
    <w:rsid w:val="001A6EAE"/>
    <w:rsid w:val="001B12CB"/>
    <w:rsid w:val="001B15E0"/>
    <w:rsid w:val="001C4130"/>
    <w:rsid w:val="001C71EF"/>
    <w:rsid w:val="001C7369"/>
    <w:rsid w:val="001C75F4"/>
    <w:rsid w:val="001D131A"/>
    <w:rsid w:val="001D385E"/>
    <w:rsid w:val="001D4E6A"/>
    <w:rsid w:val="001E6E07"/>
    <w:rsid w:val="001F04A2"/>
    <w:rsid w:val="00201691"/>
    <w:rsid w:val="00203F4F"/>
    <w:rsid w:val="00205FBC"/>
    <w:rsid w:val="00211590"/>
    <w:rsid w:val="00211AFB"/>
    <w:rsid w:val="0021417C"/>
    <w:rsid w:val="00215981"/>
    <w:rsid w:val="00216219"/>
    <w:rsid w:val="0022195A"/>
    <w:rsid w:val="0022620C"/>
    <w:rsid w:val="00227804"/>
    <w:rsid w:val="00231C68"/>
    <w:rsid w:val="00233DC4"/>
    <w:rsid w:val="00233DC8"/>
    <w:rsid w:val="0023649A"/>
    <w:rsid w:val="002368E1"/>
    <w:rsid w:val="00242D32"/>
    <w:rsid w:val="00242E01"/>
    <w:rsid w:val="00243ABA"/>
    <w:rsid w:val="002453CA"/>
    <w:rsid w:val="002478DA"/>
    <w:rsid w:val="00251FA7"/>
    <w:rsid w:val="00256BFD"/>
    <w:rsid w:val="00257303"/>
    <w:rsid w:val="00257FBB"/>
    <w:rsid w:val="0027178A"/>
    <w:rsid w:val="00272E08"/>
    <w:rsid w:val="00273AE5"/>
    <w:rsid w:val="00274337"/>
    <w:rsid w:val="002775D8"/>
    <w:rsid w:val="0028244D"/>
    <w:rsid w:val="00282C56"/>
    <w:rsid w:val="002A2F05"/>
    <w:rsid w:val="002A44B5"/>
    <w:rsid w:val="002A5926"/>
    <w:rsid w:val="002A636E"/>
    <w:rsid w:val="002A73BB"/>
    <w:rsid w:val="002A73EC"/>
    <w:rsid w:val="002A780A"/>
    <w:rsid w:val="002B711F"/>
    <w:rsid w:val="002C1005"/>
    <w:rsid w:val="002C14B0"/>
    <w:rsid w:val="002C1838"/>
    <w:rsid w:val="002C1B45"/>
    <w:rsid w:val="002C70D0"/>
    <w:rsid w:val="002D3B74"/>
    <w:rsid w:val="002D47B2"/>
    <w:rsid w:val="002D598C"/>
    <w:rsid w:val="002E0FCD"/>
    <w:rsid w:val="002E597E"/>
    <w:rsid w:val="002E6FA8"/>
    <w:rsid w:val="002E74C9"/>
    <w:rsid w:val="002F45FA"/>
    <w:rsid w:val="002F5FE1"/>
    <w:rsid w:val="002F698F"/>
    <w:rsid w:val="00303228"/>
    <w:rsid w:val="00313E87"/>
    <w:rsid w:val="00317CE8"/>
    <w:rsid w:val="00327417"/>
    <w:rsid w:val="003302BC"/>
    <w:rsid w:val="0033101D"/>
    <w:rsid w:val="00332D4C"/>
    <w:rsid w:val="003361D0"/>
    <w:rsid w:val="00341628"/>
    <w:rsid w:val="00341F6A"/>
    <w:rsid w:val="003421AA"/>
    <w:rsid w:val="0034318E"/>
    <w:rsid w:val="00345402"/>
    <w:rsid w:val="0035219B"/>
    <w:rsid w:val="00352638"/>
    <w:rsid w:val="003536FF"/>
    <w:rsid w:val="00354CA3"/>
    <w:rsid w:val="00356B47"/>
    <w:rsid w:val="00361A6A"/>
    <w:rsid w:val="0036236A"/>
    <w:rsid w:val="00364D3F"/>
    <w:rsid w:val="003665EB"/>
    <w:rsid w:val="00367EAE"/>
    <w:rsid w:val="003705EF"/>
    <w:rsid w:val="00371224"/>
    <w:rsid w:val="00372A39"/>
    <w:rsid w:val="00373CA7"/>
    <w:rsid w:val="00374332"/>
    <w:rsid w:val="003825FE"/>
    <w:rsid w:val="00384EE9"/>
    <w:rsid w:val="00386BD7"/>
    <w:rsid w:val="0039146A"/>
    <w:rsid w:val="0039337C"/>
    <w:rsid w:val="003971CA"/>
    <w:rsid w:val="003B4D9F"/>
    <w:rsid w:val="003B7718"/>
    <w:rsid w:val="003C4569"/>
    <w:rsid w:val="003C4C84"/>
    <w:rsid w:val="003C5F3A"/>
    <w:rsid w:val="003C63F7"/>
    <w:rsid w:val="003D1BDD"/>
    <w:rsid w:val="003D2175"/>
    <w:rsid w:val="003D2E73"/>
    <w:rsid w:val="003D35D0"/>
    <w:rsid w:val="003E2A49"/>
    <w:rsid w:val="003E5005"/>
    <w:rsid w:val="003E7207"/>
    <w:rsid w:val="003E78D5"/>
    <w:rsid w:val="003F21A4"/>
    <w:rsid w:val="003F2249"/>
    <w:rsid w:val="003F2B06"/>
    <w:rsid w:val="003F3774"/>
    <w:rsid w:val="003F3CA5"/>
    <w:rsid w:val="003F44E6"/>
    <w:rsid w:val="003F5865"/>
    <w:rsid w:val="003F701A"/>
    <w:rsid w:val="003F7E41"/>
    <w:rsid w:val="00403034"/>
    <w:rsid w:val="00403A9B"/>
    <w:rsid w:val="00405A43"/>
    <w:rsid w:val="00410D90"/>
    <w:rsid w:val="00420E10"/>
    <w:rsid w:val="004306FE"/>
    <w:rsid w:val="00433F2B"/>
    <w:rsid w:val="004356DE"/>
    <w:rsid w:val="00437BF4"/>
    <w:rsid w:val="004405F6"/>
    <w:rsid w:val="0044255E"/>
    <w:rsid w:val="004433E7"/>
    <w:rsid w:val="00444083"/>
    <w:rsid w:val="004471B3"/>
    <w:rsid w:val="004479F3"/>
    <w:rsid w:val="004500AE"/>
    <w:rsid w:val="004527C4"/>
    <w:rsid w:val="004569D8"/>
    <w:rsid w:val="00461E9F"/>
    <w:rsid w:val="004649D2"/>
    <w:rsid w:val="00465FD4"/>
    <w:rsid w:val="004664B9"/>
    <w:rsid w:val="004670C6"/>
    <w:rsid w:val="00473EAC"/>
    <w:rsid w:val="00476E3F"/>
    <w:rsid w:val="00481371"/>
    <w:rsid w:val="00486AC4"/>
    <w:rsid w:val="004A08D4"/>
    <w:rsid w:val="004A74F1"/>
    <w:rsid w:val="004C0F08"/>
    <w:rsid w:val="004C438E"/>
    <w:rsid w:val="004C6D2A"/>
    <w:rsid w:val="004C74B9"/>
    <w:rsid w:val="004D11BB"/>
    <w:rsid w:val="004D288A"/>
    <w:rsid w:val="004D3A6D"/>
    <w:rsid w:val="004E16F5"/>
    <w:rsid w:val="004E19C2"/>
    <w:rsid w:val="004E2236"/>
    <w:rsid w:val="004E4049"/>
    <w:rsid w:val="004E5939"/>
    <w:rsid w:val="004F54B9"/>
    <w:rsid w:val="005060B1"/>
    <w:rsid w:val="00506E4C"/>
    <w:rsid w:val="00507EB4"/>
    <w:rsid w:val="00512E15"/>
    <w:rsid w:val="00512F28"/>
    <w:rsid w:val="0051363D"/>
    <w:rsid w:val="00515B43"/>
    <w:rsid w:val="00530ED7"/>
    <w:rsid w:val="00534D9D"/>
    <w:rsid w:val="005353C3"/>
    <w:rsid w:val="00535440"/>
    <w:rsid w:val="00535985"/>
    <w:rsid w:val="00537315"/>
    <w:rsid w:val="00543B72"/>
    <w:rsid w:val="00553ADF"/>
    <w:rsid w:val="00553F4D"/>
    <w:rsid w:val="005640BA"/>
    <w:rsid w:val="00572711"/>
    <w:rsid w:val="00572C8A"/>
    <w:rsid w:val="00577B5A"/>
    <w:rsid w:val="0058277A"/>
    <w:rsid w:val="005873DE"/>
    <w:rsid w:val="00587ED1"/>
    <w:rsid w:val="00597B69"/>
    <w:rsid w:val="005A2447"/>
    <w:rsid w:val="005B0EFE"/>
    <w:rsid w:val="005B146D"/>
    <w:rsid w:val="005C0ACD"/>
    <w:rsid w:val="005C32B0"/>
    <w:rsid w:val="005C3371"/>
    <w:rsid w:val="005C384E"/>
    <w:rsid w:val="005C3998"/>
    <w:rsid w:val="005C6799"/>
    <w:rsid w:val="005D17DC"/>
    <w:rsid w:val="005D1A27"/>
    <w:rsid w:val="005D22E6"/>
    <w:rsid w:val="005E36CF"/>
    <w:rsid w:val="005E410F"/>
    <w:rsid w:val="005E5C6E"/>
    <w:rsid w:val="005F0DC0"/>
    <w:rsid w:val="005F306F"/>
    <w:rsid w:val="006037A1"/>
    <w:rsid w:val="0060437F"/>
    <w:rsid w:val="0060551B"/>
    <w:rsid w:val="00612008"/>
    <w:rsid w:val="00615B7C"/>
    <w:rsid w:val="00616A37"/>
    <w:rsid w:val="00620E3A"/>
    <w:rsid w:val="00621D33"/>
    <w:rsid w:val="006223AD"/>
    <w:rsid w:val="006255B4"/>
    <w:rsid w:val="006437B0"/>
    <w:rsid w:val="006438D5"/>
    <w:rsid w:val="00663A29"/>
    <w:rsid w:val="0066768A"/>
    <w:rsid w:val="006736F8"/>
    <w:rsid w:val="00674B5E"/>
    <w:rsid w:val="00680C4D"/>
    <w:rsid w:val="00684236"/>
    <w:rsid w:val="0068559D"/>
    <w:rsid w:val="00692952"/>
    <w:rsid w:val="0069566F"/>
    <w:rsid w:val="00697E17"/>
    <w:rsid w:val="006A491D"/>
    <w:rsid w:val="006A60A7"/>
    <w:rsid w:val="006B0065"/>
    <w:rsid w:val="006B51AF"/>
    <w:rsid w:val="006D0BD3"/>
    <w:rsid w:val="006D50DF"/>
    <w:rsid w:val="006D6C5B"/>
    <w:rsid w:val="006E4099"/>
    <w:rsid w:val="006E478B"/>
    <w:rsid w:val="006F106B"/>
    <w:rsid w:val="006F69C6"/>
    <w:rsid w:val="00702C4D"/>
    <w:rsid w:val="00703529"/>
    <w:rsid w:val="00710E48"/>
    <w:rsid w:val="0071292E"/>
    <w:rsid w:val="0071524E"/>
    <w:rsid w:val="00716180"/>
    <w:rsid w:val="00720400"/>
    <w:rsid w:val="0072659D"/>
    <w:rsid w:val="007275C7"/>
    <w:rsid w:val="007325EC"/>
    <w:rsid w:val="00736AD6"/>
    <w:rsid w:val="00746911"/>
    <w:rsid w:val="00747475"/>
    <w:rsid w:val="00750B83"/>
    <w:rsid w:val="0075297E"/>
    <w:rsid w:val="00753699"/>
    <w:rsid w:val="007630C7"/>
    <w:rsid w:val="00765704"/>
    <w:rsid w:val="00765DF5"/>
    <w:rsid w:val="00767026"/>
    <w:rsid w:val="007713EB"/>
    <w:rsid w:val="00771BD2"/>
    <w:rsid w:val="00772C2F"/>
    <w:rsid w:val="007740D0"/>
    <w:rsid w:val="00776300"/>
    <w:rsid w:val="00782286"/>
    <w:rsid w:val="00782B51"/>
    <w:rsid w:val="00784B5A"/>
    <w:rsid w:val="0079033A"/>
    <w:rsid w:val="00794440"/>
    <w:rsid w:val="00794759"/>
    <w:rsid w:val="0079693C"/>
    <w:rsid w:val="007977BA"/>
    <w:rsid w:val="007A0730"/>
    <w:rsid w:val="007A1960"/>
    <w:rsid w:val="007A4968"/>
    <w:rsid w:val="007A569A"/>
    <w:rsid w:val="007B065F"/>
    <w:rsid w:val="007B149B"/>
    <w:rsid w:val="007B44EF"/>
    <w:rsid w:val="007C16A2"/>
    <w:rsid w:val="007C40B2"/>
    <w:rsid w:val="007D06F5"/>
    <w:rsid w:val="007D0861"/>
    <w:rsid w:val="007D309F"/>
    <w:rsid w:val="007D616E"/>
    <w:rsid w:val="007D7D23"/>
    <w:rsid w:val="007E1DBE"/>
    <w:rsid w:val="007E4252"/>
    <w:rsid w:val="007E4BBF"/>
    <w:rsid w:val="007F085C"/>
    <w:rsid w:val="00800634"/>
    <w:rsid w:val="00813BC0"/>
    <w:rsid w:val="00816CFC"/>
    <w:rsid w:val="00817BCF"/>
    <w:rsid w:val="0082169F"/>
    <w:rsid w:val="00826F41"/>
    <w:rsid w:val="0082746E"/>
    <w:rsid w:val="00832E53"/>
    <w:rsid w:val="00836120"/>
    <w:rsid w:val="00837B12"/>
    <w:rsid w:val="00837F5B"/>
    <w:rsid w:val="008525ED"/>
    <w:rsid w:val="0085469B"/>
    <w:rsid w:val="008561CD"/>
    <w:rsid w:val="00860251"/>
    <w:rsid w:val="00867CD7"/>
    <w:rsid w:val="00870748"/>
    <w:rsid w:val="008712C5"/>
    <w:rsid w:val="00872A6F"/>
    <w:rsid w:val="008759F3"/>
    <w:rsid w:val="0088753E"/>
    <w:rsid w:val="00892A46"/>
    <w:rsid w:val="008967A9"/>
    <w:rsid w:val="008A1305"/>
    <w:rsid w:val="008A2F66"/>
    <w:rsid w:val="008A41D0"/>
    <w:rsid w:val="008B2865"/>
    <w:rsid w:val="008B5166"/>
    <w:rsid w:val="008B51F9"/>
    <w:rsid w:val="008B6047"/>
    <w:rsid w:val="008C0E14"/>
    <w:rsid w:val="008C3AB8"/>
    <w:rsid w:val="008C452D"/>
    <w:rsid w:val="008D4FEF"/>
    <w:rsid w:val="008D7C1D"/>
    <w:rsid w:val="008E1E51"/>
    <w:rsid w:val="008E59B7"/>
    <w:rsid w:val="008F1FDF"/>
    <w:rsid w:val="008F3AFF"/>
    <w:rsid w:val="008F3ED5"/>
    <w:rsid w:val="00917E96"/>
    <w:rsid w:val="00921322"/>
    <w:rsid w:val="00921F75"/>
    <w:rsid w:val="0093304D"/>
    <w:rsid w:val="00942BB2"/>
    <w:rsid w:val="00944222"/>
    <w:rsid w:val="0094692F"/>
    <w:rsid w:val="0095177E"/>
    <w:rsid w:val="00952D70"/>
    <w:rsid w:val="00954F38"/>
    <w:rsid w:val="00956355"/>
    <w:rsid w:val="00963A17"/>
    <w:rsid w:val="009753F6"/>
    <w:rsid w:val="0098575B"/>
    <w:rsid w:val="00986CD9"/>
    <w:rsid w:val="00990605"/>
    <w:rsid w:val="00994AD1"/>
    <w:rsid w:val="009A3045"/>
    <w:rsid w:val="009A5255"/>
    <w:rsid w:val="009B1351"/>
    <w:rsid w:val="009B1C17"/>
    <w:rsid w:val="009B279E"/>
    <w:rsid w:val="009B3339"/>
    <w:rsid w:val="009B7C18"/>
    <w:rsid w:val="009B7EC9"/>
    <w:rsid w:val="009C1D78"/>
    <w:rsid w:val="009C45EE"/>
    <w:rsid w:val="009D4A1F"/>
    <w:rsid w:val="009D724E"/>
    <w:rsid w:val="009E3F4B"/>
    <w:rsid w:val="009E674C"/>
    <w:rsid w:val="009E7D90"/>
    <w:rsid w:val="009F30E7"/>
    <w:rsid w:val="009F3CB4"/>
    <w:rsid w:val="009F5F35"/>
    <w:rsid w:val="00A02D88"/>
    <w:rsid w:val="00A050E9"/>
    <w:rsid w:val="00A06EDF"/>
    <w:rsid w:val="00A078EE"/>
    <w:rsid w:val="00A2206A"/>
    <w:rsid w:val="00A24BB3"/>
    <w:rsid w:val="00A2655A"/>
    <w:rsid w:val="00A2741D"/>
    <w:rsid w:val="00A276D3"/>
    <w:rsid w:val="00A30F4F"/>
    <w:rsid w:val="00A31C38"/>
    <w:rsid w:val="00A325D1"/>
    <w:rsid w:val="00A34D47"/>
    <w:rsid w:val="00A43982"/>
    <w:rsid w:val="00A43E5D"/>
    <w:rsid w:val="00A532BD"/>
    <w:rsid w:val="00A55668"/>
    <w:rsid w:val="00A56839"/>
    <w:rsid w:val="00A572C5"/>
    <w:rsid w:val="00A667D9"/>
    <w:rsid w:val="00A737F0"/>
    <w:rsid w:val="00A76CD5"/>
    <w:rsid w:val="00A833C5"/>
    <w:rsid w:val="00A868DD"/>
    <w:rsid w:val="00A90E48"/>
    <w:rsid w:val="00A92388"/>
    <w:rsid w:val="00AB7A79"/>
    <w:rsid w:val="00AC1F4E"/>
    <w:rsid w:val="00AD3DE1"/>
    <w:rsid w:val="00AE3084"/>
    <w:rsid w:val="00AE42BE"/>
    <w:rsid w:val="00AE46C2"/>
    <w:rsid w:val="00AF1F24"/>
    <w:rsid w:val="00AF345B"/>
    <w:rsid w:val="00AF6D33"/>
    <w:rsid w:val="00B00AB3"/>
    <w:rsid w:val="00B11E2B"/>
    <w:rsid w:val="00B164BC"/>
    <w:rsid w:val="00B1792A"/>
    <w:rsid w:val="00B17C1F"/>
    <w:rsid w:val="00B23B3D"/>
    <w:rsid w:val="00B33E6D"/>
    <w:rsid w:val="00B351A5"/>
    <w:rsid w:val="00B401FA"/>
    <w:rsid w:val="00B424D6"/>
    <w:rsid w:val="00B434F0"/>
    <w:rsid w:val="00B54A0C"/>
    <w:rsid w:val="00B56E2B"/>
    <w:rsid w:val="00B57188"/>
    <w:rsid w:val="00B64D16"/>
    <w:rsid w:val="00B64FA4"/>
    <w:rsid w:val="00B6714E"/>
    <w:rsid w:val="00B8032B"/>
    <w:rsid w:val="00B82FA7"/>
    <w:rsid w:val="00B83953"/>
    <w:rsid w:val="00B90D7D"/>
    <w:rsid w:val="00B926F0"/>
    <w:rsid w:val="00B93FB8"/>
    <w:rsid w:val="00B94672"/>
    <w:rsid w:val="00B97964"/>
    <w:rsid w:val="00BA117D"/>
    <w:rsid w:val="00BA236B"/>
    <w:rsid w:val="00BA35E5"/>
    <w:rsid w:val="00BA4CC5"/>
    <w:rsid w:val="00BA7E36"/>
    <w:rsid w:val="00BB1CD9"/>
    <w:rsid w:val="00BB49F0"/>
    <w:rsid w:val="00BB54C9"/>
    <w:rsid w:val="00BB5AE1"/>
    <w:rsid w:val="00BB7DA3"/>
    <w:rsid w:val="00BC2D86"/>
    <w:rsid w:val="00BC4596"/>
    <w:rsid w:val="00BC6104"/>
    <w:rsid w:val="00BC782C"/>
    <w:rsid w:val="00BD274C"/>
    <w:rsid w:val="00BD6D78"/>
    <w:rsid w:val="00BE33B9"/>
    <w:rsid w:val="00BE70A9"/>
    <w:rsid w:val="00BE7883"/>
    <w:rsid w:val="00BF5376"/>
    <w:rsid w:val="00BF6AD4"/>
    <w:rsid w:val="00C04A21"/>
    <w:rsid w:val="00C108FF"/>
    <w:rsid w:val="00C225D4"/>
    <w:rsid w:val="00C45646"/>
    <w:rsid w:val="00C47973"/>
    <w:rsid w:val="00C47BF9"/>
    <w:rsid w:val="00C50AF6"/>
    <w:rsid w:val="00C538DD"/>
    <w:rsid w:val="00C54B76"/>
    <w:rsid w:val="00C56146"/>
    <w:rsid w:val="00C566C0"/>
    <w:rsid w:val="00C62D45"/>
    <w:rsid w:val="00C63EE3"/>
    <w:rsid w:val="00C6455E"/>
    <w:rsid w:val="00C7611C"/>
    <w:rsid w:val="00C80CBE"/>
    <w:rsid w:val="00C91600"/>
    <w:rsid w:val="00C927CD"/>
    <w:rsid w:val="00C94A22"/>
    <w:rsid w:val="00CA1DC2"/>
    <w:rsid w:val="00CA4C5A"/>
    <w:rsid w:val="00CA4DB8"/>
    <w:rsid w:val="00CA64B7"/>
    <w:rsid w:val="00CC1CF6"/>
    <w:rsid w:val="00CC3A7D"/>
    <w:rsid w:val="00CD26FC"/>
    <w:rsid w:val="00CD3DE8"/>
    <w:rsid w:val="00CE06B8"/>
    <w:rsid w:val="00CE19CF"/>
    <w:rsid w:val="00CE1BCD"/>
    <w:rsid w:val="00CE1C6E"/>
    <w:rsid w:val="00CE4707"/>
    <w:rsid w:val="00CF6B7B"/>
    <w:rsid w:val="00CF7CA0"/>
    <w:rsid w:val="00D02F5A"/>
    <w:rsid w:val="00D0423F"/>
    <w:rsid w:val="00D04D86"/>
    <w:rsid w:val="00D06521"/>
    <w:rsid w:val="00D06CB8"/>
    <w:rsid w:val="00D11474"/>
    <w:rsid w:val="00D2027E"/>
    <w:rsid w:val="00D208D8"/>
    <w:rsid w:val="00D22999"/>
    <w:rsid w:val="00D24AAC"/>
    <w:rsid w:val="00D25155"/>
    <w:rsid w:val="00D33F1E"/>
    <w:rsid w:val="00D414EE"/>
    <w:rsid w:val="00D44C31"/>
    <w:rsid w:val="00D458E8"/>
    <w:rsid w:val="00D523E9"/>
    <w:rsid w:val="00D537FF"/>
    <w:rsid w:val="00D60634"/>
    <w:rsid w:val="00D60A76"/>
    <w:rsid w:val="00D62144"/>
    <w:rsid w:val="00D65753"/>
    <w:rsid w:val="00D710B6"/>
    <w:rsid w:val="00D7233E"/>
    <w:rsid w:val="00D8222D"/>
    <w:rsid w:val="00D82429"/>
    <w:rsid w:val="00D97EB9"/>
    <w:rsid w:val="00DA0516"/>
    <w:rsid w:val="00DB124A"/>
    <w:rsid w:val="00DB419C"/>
    <w:rsid w:val="00DB6258"/>
    <w:rsid w:val="00DB7437"/>
    <w:rsid w:val="00DC2CA3"/>
    <w:rsid w:val="00DC4B89"/>
    <w:rsid w:val="00DC60F9"/>
    <w:rsid w:val="00DD1054"/>
    <w:rsid w:val="00DD4F76"/>
    <w:rsid w:val="00DD5857"/>
    <w:rsid w:val="00DD5E32"/>
    <w:rsid w:val="00DE2443"/>
    <w:rsid w:val="00DE5C02"/>
    <w:rsid w:val="00DE612C"/>
    <w:rsid w:val="00DF006E"/>
    <w:rsid w:val="00DF4447"/>
    <w:rsid w:val="00E00723"/>
    <w:rsid w:val="00E00966"/>
    <w:rsid w:val="00E00D94"/>
    <w:rsid w:val="00E0216F"/>
    <w:rsid w:val="00E03495"/>
    <w:rsid w:val="00E04582"/>
    <w:rsid w:val="00E07B00"/>
    <w:rsid w:val="00E12B54"/>
    <w:rsid w:val="00E139BA"/>
    <w:rsid w:val="00E14BE4"/>
    <w:rsid w:val="00E16A8E"/>
    <w:rsid w:val="00E2687D"/>
    <w:rsid w:val="00E27040"/>
    <w:rsid w:val="00E27A1F"/>
    <w:rsid w:val="00E30CCD"/>
    <w:rsid w:val="00E31A6B"/>
    <w:rsid w:val="00E40624"/>
    <w:rsid w:val="00E510F3"/>
    <w:rsid w:val="00E5481F"/>
    <w:rsid w:val="00E552F1"/>
    <w:rsid w:val="00E60FEC"/>
    <w:rsid w:val="00E62241"/>
    <w:rsid w:val="00E70D5D"/>
    <w:rsid w:val="00E757AB"/>
    <w:rsid w:val="00E85BF1"/>
    <w:rsid w:val="00E87B3F"/>
    <w:rsid w:val="00E961B1"/>
    <w:rsid w:val="00EA27C4"/>
    <w:rsid w:val="00EA33D5"/>
    <w:rsid w:val="00EB35A7"/>
    <w:rsid w:val="00EB4B6A"/>
    <w:rsid w:val="00EB533C"/>
    <w:rsid w:val="00EC48E0"/>
    <w:rsid w:val="00EC60EB"/>
    <w:rsid w:val="00EC680D"/>
    <w:rsid w:val="00ED5880"/>
    <w:rsid w:val="00EE0182"/>
    <w:rsid w:val="00EE246F"/>
    <w:rsid w:val="00EE5928"/>
    <w:rsid w:val="00EE5FA8"/>
    <w:rsid w:val="00EE657D"/>
    <w:rsid w:val="00EE7833"/>
    <w:rsid w:val="00EE7DC5"/>
    <w:rsid w:val="00EF0B67"/>
    <w:rsid w:val="00EF217B"/>
    <w:rsid w:val="00EF610F"/>
    <w:rsid w:val="00F06C8B"/>
    <w:rsid w:val="00F1003E"/>
    <w:rsid w:val="00F118F4"/>
    <w:rsid w:val="00F167B2"/>
    <w:rsid w:val="00F201B0"/>
    <w:rsid w:val="00F22644"/>
    <w:rsid w:val="00F22C6E"/>
    <w:rsid w:val="00F23D58"/>
    <w:rsid w:val="00F23F39"/>
    <w:rsid w:val="00F2618B"/>
    <w:rsid w:val="00F31249"/>
    <w:rsid w:val="00F45549"/>
    <w:rsid w:val="00F56955"/>
    <w:rsid w:val="00F56A40"/>
    <w:rsid w:val="00F5764A"/>
    <w:rsid w:val="00F57814"/>
    <w:rsid w:val="00F6060D"/>
    <w:rsid w:val="00F60723"/>
    <w:rsid w:val="00F705FE"/>
    <w:rsid w:val="00F734E1"/>
    <w:rsid w:val="00F77297"/>
    <w:rsid w:val="00F81DD1"/>
    <w:rsid w:val="00F82645"/>
    <w:rsid w:val="00F83532"/>
    <w:rsid w:val="00F8665C"/>
    <w:rsid w:val="00F86D7B"/>
    <w:rsid w:val="00F91433"/>
    <w:rsid w:val="00F97CD2"/>
    <w:rsid w:val="00FA033C"/>
    <w:rsid w:val="00FB306C"/>
    <w:rsid w:val="00FB4521"/>
    <w:rsid w:val="00FC0F07"/>
    <w:rsid w:val="00FC75B4"/>
    <w:rsid w:val="00FD2351"/>
    <w:rsid w:val="00FD7F3B"/>
    <w:rsid w:val="00FE254A"/>
    <w:rsid w:val="00FE6928"/>
    <w:rsid w:val="013E60D7"/>
    <w:rsid w:val="015A1182"/>
    <w:rsid w:val="024A2483"/>
    <w:rsid w:val="0293A374"/>
    <w:rsid w:val="0393DC13"/>
    <w:rsid w:val="043FB4E8"/>
    <w:rsid w:val="05427F66"/>
    <w:rsid w:val="0644410C"/>
    <w:rsid w:val="067BD724"/>
    <w:rsid w:val="070F4A13"/>
    <w:rsid w:val="071D71A9"/>
    <w:rsid w:val="07B28E5E"/>
    <w:rsid w:val="07CA8C97"/>
    <w:rsid w:val="0842E8E6"/>
    <w:rsid w:val="0851C973"/>
    <w:rsid w:val="08C1A092"/>
    <w:rsid w:val="09208C3A"/>
    <w:rsid w:val="0932EB10"/>
    <w:rsid w:val="09747E45"/>
    <w:rsid w:val="09D79218"/>
    <w:rsid w:val="0A5BC69D"/>
    <w:rsid w:val="0AC83BAD"/>
    <w:rsid w:val="0AD3A483"/>
    <w:rsid w:val="0AF81348"/>
    <w:rsid w:val="0BA64AF4"/>
    <w:rsid w:val="0BE0F219"/>
    <w:rsid w:val="0D2AD364"/>
    <w:rsid w:val="0D60A7BC"/>
    <w:rsid w:val="0ECA6D5E"/>
    <w:rsid w:val="10C20E30"/>
    <w:rsid w:val="1114CE93"/>
    <w:rsid w:val="11213D85"/>
    <w:rsid w:val="1136AA3A"/>
    <w:rsid w:val="1139F772"/>
    <w:rsid w:val="113D69B1"/>
    <w:rsid w:val="113F1654"/>
    <w:rsid w:val="1187FA9B"/>
    <w:rsid w:val="11884439"/>
    <w:rsid w:val="11D0D89B"/>
    <w:rsid w:val="11F70F32"/>
    <w:rsid w:val="122137F9"/>
    <w:rsid w:val="13A5CCA5"/>
    <w:rsid w:val="13DFB0FC"/>
    <w:rsid w:val="1496CCDD"/>
    <w:rsid w:val="14B24CDC"/>
    <w:rsid w:val="1530C8DE"/>
    <w:rsid w:val="15D9356A"/>
    <w:rsid w:val="1680CF66"/>
    <w:rsid w:val="16C6E4F2"/>
    <w:rsid w:val="170F1B09"/>
    <w:rsid w:val="1728BFFA"/>
    <w:rsid w:val="1736BE58"/>
    <w:rsid w:val="17447450"/>
    <w:rsid w:val="1820F463"/>
    <w:rsid w:val="18668840"/>
    <w:rsid w:val="1890FA3C"/>
    <w:rsid w:val="197BF018"/>
    <w:rsid w:val="19EEAB1C"/>
    <w:rsid w:val="1A69CE73"/>
    <w:rsid w:val="1A858CA0"/>
    <w:rsid w:val="1BE55AAA"/>
    <w:rsid w:val="1C6D5CCC"/>
    <w:rsid w:val="1D18A548"/>
    <w:rsid w:val="1D3E18CC"/>
    <w:rsid w:val="1D737F8A"/>
    <w:rsid w:val="1E14CA23"/>
    <w:rsid w:val="1E1AF1EC"/>
    <w:rsid w:val="1E201F0A"/>
    <w:rsid w:val="1E33807D"/>
    <w:rsid w:val="1F5015CA"/>
    <w:rsid w:val="1F7793FC"/>
    <w:rsid w:val="210C1484"/>
    <w:rsid w:val="21151A73"/>
    <w:rsid w:val="21995358"/>
    <w:rsid w:val="22B19069"/>
    <w:rsid w:val="232DA206"/>
    <w:rsid w:val="24613707"/>
    <w:rsid w:val="24D03251"/>
    <w:rsid w:val="251F2801"/>
    <w:rsid w:val="257BB084"/>
    <w:rsid w:val="25E51C40"/>
    <w:rsid w:val="264B8E12"/>
    <w:rsid w:val="2662620D"/>
    <w:rsid w:val="26A8EED5"/>
    <w:rsid w:val="272480D8"/>
    <w:rsid w:val="2778177E"/>
    <w:rsid w:val="27795A69"/>
    <w:rsid w:val="27D4D8A7"/>
    <w:rsid w:val="282B70D8"/>
    <w:rsid w:val="283766E5"/>
    <w:rsid w:val="284649CC"/>
    <w:rsid w:val="2855C1B2"/>
    <w:rsid w:val="2953EB25"/>
    <w:rsid w:val="2955CC2A"/>
    <w:rsid w:val="2978300E"/>
    <w:rsid w:val="29EB6B4B"/>
    <w:rsid w:val="2AB1855E"/>
    <w:rsid w:val="2AF2C005"/>
    <w:rsid w:val="2B7208A0"/>
    <w:rsid w:val="2B758DAF"/>
    <w:rsid w:val="2C65C6DE"/>
    <w:rsid w:val="2CD95A18"/>
    <w:rsid w:val="2DB53968"/>
    <w:rsid w:val="2DF28CF6"/>
    <w:rsid w:val="2E889A6F"/>
    <w:rsid w:val="2EB168E9"/>
    <w:rsid w:val="2EBB06D0"/>
    <w:rsid w:val="2F0773BF"/>
    <w:rsid w:val="2F39A1F6"/>
    <w:rsid w:val="2F4A6420"/>
    <w:rsid w:val="2FABED12"/>
    <w:rsid w:val="2FCB39E6"/>
    <w:rsid w:val="300F1CBA"/>
    <w:rsid w:val="303A6AF4"/>
    <w:rsid w:val="310D54C9"/>
    <w:rsid w:val="319D7902"/>
    <w:rsid w:val="31A66B78"/>
    <w:rsid w:val="31F06027"/>
    <w:rsid w:val="321F2B85"/>
    <w:rsid w:val="3238064E"/>
    <w:rsid w:val="324C90A5"/>
    <w:rsid w:val="334C21AA"/>
    <w:rsid w:val="3383FD7C"/>
    <w:rsid w:val="33AA5249"/>
    <w:rsid w:val="3426AC1B"/>
    <w:rsid w:val="34590541"/>
    <w:rsid w:val="3481DEEA"/>
    <w:rsid w:val="35372BCB"/>
    <w:rsid w:val="35AB65A8"/>
    <w:rsid w:val="36E74AFB"/>
    <w:rsid w:val="3755419C"/>
    <w:rsid w:val="382B908F"/>
    <w:rsid w:val="38506318"/>
    <w:rsid w:val="38D6F728"/>
    <w:rsid w:val="38F056AF"/>
    <w:rsid w:val="38F3B6E3"/>
    <w:rsid w:val="39339895"/>
    <w:rsid w:val="394EA756"/>
    <w:rsid w:val="39800001"/>
    <w:rsid w:val="3AB1D226"/>
    <w:rsid w:val="3B5FD38B"/>
    <w:rsid w:val="3B6C512E"/>
    <w:rsid w:val="3B997FD2"/>
    <w:rsid w:val="3BF64B11"/>
    <w:rsid w:val="3C548313"/>
    <w:rsid w:val="3C5F5947"/>
    <w:rsid w:val="3CFD84B4"/>
    <w:rsid w:val="3DD4A5CE"/>
    <w:rsid w:val="3EA02CBC"/>
    <w:rsid w:val="3EE78838"/>
    <w:rsid w:val="3EFBA812"/>
    <w:rsid w:val="3F056D16"/>
    <w:rsid w:val="3F448F5C"/>
    <w:rsid w:val="3F6AB903"/>
    <w:rsid w:val="3F7BA9B7"/>
    <w:rsid w:val="3F95BE06"/>
    <w:rsid w:val="404EBDD8"/>
    <w:rsid w:val="4089348E"/>
    <w:rsid w:val="41480D67"/>
    <w:rsid w:val="41881787"/>
    <w:rsid w:val="41B2C5E3"/>
    <w:rsid w:val="425A9609"/>
    <w:rsid w:val="42860C4B"/>
    <w:rsid w:val="445EAEE2"/>
    <w:rsid w:val="446ECEFD"/>
    <w:rsid w:val="449D71FA"/>
    <w:rsid w:val="44AC4F22"/>
    <w:rsid w:val="44B2DF9F"/>
    <w:rsid w:val="44CD42B1"/>
    <w:rsid w:val="45096145"/>
    <w:rsid w:val="451486A2"/>
    <w:rsid w:val="4531DF81"/>
    <w:rsid w:val="4532199E"/>
    <w:rsid w:val="455440A0"/>
    <w:rsid w:val="45919636"/>
    <w:rsid w:val="461D5403"/>
    <w:rsid w:val="46924E33"/>
    <w:rsid w:val="46CBED27"/>
    <w:rsid w:val="46D34348"/>
    <w:rsid w:val="4719DDB0"/>
    <w:rsid w:val="4727B1EB"/>
    <w:rsid w:val="4778547F"/>
    <w:rsid w:val="47B1171D"/>
    <w:rsid w:val="483A7114"/>
    <w:rsid w:val="48437FFE"/>
    <w:rsid w:val="4871C519"/>
    <w:rsid w:val="48D046D9"/>
    <w:rsid w:val="4A1B8A34"/>
    <w:rsid w:val="4A6CA37D"/>
    <w:rsid w:val="4BABDEAD"/>
    <w:rsid w:val="4BBBA821"/>
    <w:rsid w:val="4D1B8F8B"/>
    <w:rsid w:val="4D408478"/>
    <w:rsid w:val="4D84195B"/>
    <w:rsid w:val="4EB7054D"/>
    <w:rsid w:val="4ED9F575"/>
    <w:rsid w:val="4F75833E"/>
    <w:rsid w:val="4F9C4510"/>
    <w:rsid w:val="4FBDD047"/>
    <w:rsid w:val="5017E14A"/>
    <w:rsid w:val="506E29E1"/>
    <w:rsid w:val="50B8D6F9"/>
    <w:rsid w:val="50EE8564"/>
    <w:rsid w:val="537C112E"/>
    <w:rsid w:val="537DE214"/>
    <w:rsid w:val="53802DAF"/>
    <w:rsid w:val="53C5FCFD"/>
    <w:rsid w:val="5495C37B"/>
    <w:rsid w:val="55CF822D"/>
    <w:rsid w:val="5635FAE7"/>
    <w:rsid w:val="571196BB"/>
    <w:rsid w:val="5746B4CB"/>
    <w:rsid w:val="57842079"/>
    <w:rsid w:val="57EA6B20"/>
    <w:rsid w:val="588845EA"/>
    <w:rsid w:val="58A9AEA0"/>
    <w:rsid w:val="59D1D26E"/>
    <w:rsid w:val="5A771C8E"/>
    <w:rsid w:val="5B3DC8A7"/>
    <w:rsid w:val="5C95A16A"/>
    <w:rsid w:val="5E00C328"/>
    <w:rsid w:val="5E0C8B57"/>
    <w:rsid w:val="5ED9F600"/>
    <w:rsid w:val="5F302AEA"/>
    <w:rsid w:val="5F85033A"/>
    <w:rsid w:val="5FC538E6"/>
    <w:rsid w:val="6026591E"/>
    <w:rsid w:val="60361B95"/>
    <w:rsid w:val="60B4B38B"/>
    <w:rsid w:val="61C0E29E"/>
    <w:rsid w:val="63592DD5"/>
    <w:rsid w:val="638E42B4"/>
    <w:rsid w:val="645269D8"/>
    <w:rsid w:val="64BCB2A7"/>
    <w:rsid w:val="64D186DA"/>
    <w:rsid w:val="64ED7046"/>
    <w:rsid w:val="64F34B23"/>
    <w:rsid w:val="65370BE9"/>
    <w:rsid w:val="653F29C9"/>
    <w:rsid w:val="65EA8242"/>
    <w:rsid w:val="664585AE"/>
    <w:rsid w:val="6687E0CC"/>
    <w:rsid w:val="66F7121D"/>
    <w:rsid w:val="68276050"/>
    <w:rsid w:val="684FC6EA"/>
    <w:rsid w:val="68B52205"/>
    <w:rsid w:val="6928C4F8"/>
    <w:rsid w:val="69481F63"/>
    <w:rsid w:val="69899BF0"/>
    <w:rsid w:val="69C5E558"/>
    <w:rsid w:val="69E6AB3E"/>
    <w:rsid w:val="6ADC0CC7"/>
    <w:rsid w:val="6D02E682"/>
    <w:rsid w:val="6D70A1CB"/>
    <w:rsid w:val="6D8ABE34"/>
    <w:rsid w:val="6EA02329"/>
    <w:rsid w:val="6ED868B9"/>
    <w:rsid w:val="6EFB92E9"/>
    <w:rsid w:val="6F64FDAB"/>
    <w:rsid w:val="6F8C04E6"/>
    <w:rsid w:val="6FF6E1DD"/>
    <w:rsid w:val="702718FA"/>
    <w:rsid w:val="70F6E3F0"/>
    <w:rsid w:val="711B4081"/>
    <w:rsid w:val="71609363"/>
    <w:rsid w:val="71BC4517"/>
    <w:rsid w:val="721ADACD"/>
    <w:rsid w:val="72234F91"/>
    <w:rsid w:val="735920E0"/>
    <w:rsid w:val="73EE0042"/>
    <w:rsid w:val="74372CF2"/>
    <w:rsid w:val="74422C33"/>
    <w:rsid w:val="752756A2"/>
    <w:rsid w:val="7584C270"/>
    <w:rsid w:val="75AA3C42"/>
    <w:rsid w:val="76CAAF52"/>
    <w:rsid w:val="7716C56C"/>
    <w:rsid w:val="779037BF"/>
    <w:rsid w:val="77920082"/>
    <w:rsid w:val="779594A1"/>
    <w:rsid w:val="783CE421"/>
    <w:rsid w:val="783CEAE0"/>
    <w:rsid w:val="78454A8F"/>
    <w:rsid w:val="785682CE"/>
    <w:rsid w:val="786511C9"/>
    <w:rsid w:val="7890D63A"/>
    <w:rsid w:val="78C3EA0C"/>
    <w:rsid w:val="7A5398D3"/>
    <w:rsid w:val="7A621C45"/>
    <w:rsid w:val="7B2B46B8"/>
    <w:rsid w:val="7B30D230"/>
    <w:rsid w:val="7BA8BCE9"/>
    <w:rsid w:val="7CBCE7C6"/>
    <w:rsid w:val="7CCB2732"/>
    <w:rsid w:val="7CF80799"/>
    <w:rsid w:val="7DE368D4"/>
    <w:rsid w:val="7E7A9A12"/>
    <w:rsid w:val="7E81F1E4"/>
    <w:rsid w:val="7E9A27CA"/>
    <w:rsid w:val="7EF8CC71"/>
    <w:rsid w:val="7F53CB3C"/>
    <w:rsid w:val="7F6137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BDB59"/>
  <w15:chartTrackingRefBased/>
  <w15:docId w15:val="{C5FA6F2C-36D4-4938-91CD-6750E29F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1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77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rsid w:val="0095177E"/>
    <w:rPr>
      <w:sz w:val="16"/>
      <w:szCs w:val="16"/>
    </w:rPr>
  </w:style>
  <w:style w:type="paragraph" w:styleId="CommentText">
    <w:name w:val="annotation text"/>
    <w:basedOn w:val="Normal"/>
    <w:link w:val="CommentTextChar"/>
    <w:uiPriority w:val="99"/>
    <w:unhideWhenUsed/>
    <w:rsid w:val="0095177E"/>
    <w:pPr>
      <w:spacing w:line="240" w:lineRule="auto"/>
    </w:pPr>
    <w:rPr>
      <w:sz w:val="20"/>
      <w:szCs w:val="20"/>
    </w:rPr>
  </w:style>
  <w:style w:type="character" w:customStyle="1" w:styleId="CommentTextChar">
    <w:name w:val="Comment Text Char"/>
    <w:basedOn w:val="DefaultParagraphFont"/>
    <w:link w:val="CommentText"/>
    <w:uiPriority w:val="99"/>
    <w:rsid w:val="0095177E"/>
    <w:rPr>
      <w:sz w:val="20"/>
      <w:szCs w:val="20"/>
    </w:rPr>
  </w:style>
  <w:style w:type="table" w:styleId="PlainTable1">
    <w:name w:val="Plain Table 1"/>
    <w:basedOn w:val="TableNormal"/>
    <w:uiPriority w:val="41"/>
    <w:rsid w:val="009517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26F41"/>
    <w:pPr>
      <w:ind w:left="720"/>
      <w:contextualSpacing/>
    </w:pPr>
  </w:style>
  <w:style w:type="paragraph" w:styleId="CommentSubject">
    <w:name w:val="annotation subject"/>
    <w:basedOn w:val="CommentText"/>
    <w:next w:val="CommentText"/>
    <w:link w:val="CommentSubjectChar"/>
    <w:uiPriority w:val="99"/>
    <w:semiHidden/>
    <w:unhideWhenUsed/>
    <w:rsid w:val="00C7611C"/>
    <w:rPr>
      <w:b/>
      <w:bCs/>
    </w:rPr>
  </w:style>
  <w:style w:type="character" w:customStyle="1" w:styleId="CommentSubjectChar">
    <w:name w:val="Comment Subject Char"/>
    <w:basedOn w:val="CommentTextChar"/>
    <w:link w:val="CommentSubject"/>
    <w:uiPriority w:val="99"/>
    <w:semiHidden/>
    <w:rsid w:val="00C7611C"/>
    <w:rPr>
      <w:b/>
      <w:bCs/>
      <w:sz w:val="20"/>
      <w:szCs w:val="20"/>
    </w:rPr>
  </w:style>
  <w:style w:type="paragraph" w:customStyle="1" w:styleId="Default">
    <w:name w:val="Default"/>
    <w:rsid w:val="00356B47"/>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TableGrid">
    <w:name w:val="Table Grid"/>
    <w:basedOn w:val="TableNormal"/>
    <w:uiPriority w:val="39"/>
    <w:rsid w:val="00356B47"/>
    <w:pPr>
      <w:spacing w:after="0" w:line="240" w:lineRule="auto"/>
    </w:pPr>
    <w:rPr>
      <w:rFonts w:ascii="Arial" w:eastAsia="Calibri" w:hAnsi="Arial"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nhideWhenUsed/>
    <w:rsid w:val="00356B47"/>
    <w:pPr>
      <w:spacing w:before="240" w:after="120" w:line="276" w:lineRule="auto"/>
      <w:ind w:left="283"/>
    </w:pPr>
    <w:rPr>
      <w:rFonts w:ascii="Arial" w:eastAsia="Calibri" w:hAnsi="Arial" w:cs="Times New Roman"/>
      <w:kern w:val="0"/>
      <w:sz w:val="24"/>
      <w:lang w:val="x-none"/>
      <w14:ligatures w14:val="none"/>
    </w:rPr>
  </w:style>
  <w:style w:type="character" w:customStyle="1" w:styleId="BodyTextIndentChar">
    <w:name w:val="Body Text Indent Char"/>
    <w:basedOn w:val="DefaultParagraphFont"/>
    <w:link w:val="BodyTextIndent"/>
    <w:rsid w:val="00356B47"/>
    <w:rPr>
      <w:rFonts w:ascii="Arial" w:eastAsia="Calibri" w:hAnsi="Arial" w:cs="Times New Roman"/>
      <w:kern w:val="0"/>
      <w:sz w:val="24"/>
      <w:lang w:val="x-none"/>
      <w14:ligatures w14:val="none"/>
    </w:rPr>
  </w:style>
  <w:style w:type="character" w:styleId="Hyperlink">
    <w:name w:val="Hyperlink"/>
    <w:uiPriority w:val="99"/>
    <w:rsid w:val="00BB5AE1"/>
    <w:rPr>
      <w:color w:val="0000FF"/>
      <w:u w:val="single"/>
    </w:rPr>
  </w:style>
  <w:style w:type="table" w:customStyle="1" w:styleId="DefraGreen">
    <w:name w:val="Defra Green"/>
    <w:basedOn w:val="TableNormal"/>
    <w:uiPriority w:val="99"/>
    <w:qFormat/>
    <w:rsid w:val="00BB5AE1"/>
    <w:pPr>
      <w:spacing w:before="60" w:after="80" w:line="240" w:lineRule="auto"/>
    </w:pPr>
    <w:rPr>
      <w:rFonts w:ascii="Arial" w:eastAsia="Calibri" w:hAnsi="Arial" w:cs="Times New Roman"/>
      <w:kern w:val="0"/>
      <w:szCs w:val="20"/>
      <w:lang w:eastAsia="en-GB"/>
      <w14:ligatures w14:val="none"/>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styleId="UnresolvedMention">
    <w:name w:val="Unresolved Mention"/>
    <w:basedOn w:val="DefaultParagraphFont"/>
    <w:uiPriority w:val="99"/>
    <w:semiHidden/>
    <w:unhideWhenUsed/>
    <w:rsid w:val="00B90D7D"/>
    <w:rPr>
      <w:color w:val="605E5C"/>
      <w:shd w:val="clear" w:color="auto" w:fill="E1DFDD"/>
    </w:rPr>
  </w:style>
  <w:style w:type="paragraph" w:styleId="Header">
    <w:name w:val="header"/>
    <w:basedOn w:val="Normal"/>
    <w:link w:val="HeaderChar"/>
    <w:uiPriority w:val="99"/>
    <w:unhideWhenUsed/>
    <w:rsid w:val="00437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F4"/>
  </w:style>
  <w:style w:type="paragraph" w:styleId="Footer">
    <w:name w:val="footer"/>
    <w:basedOn w:val="Normal"/>
    <w:link w:val="FooterChar"/>
    <w:uiPriority w:val="99"/>
    <w:unhideWhenUsed/>
    <w:rsid w:val="0043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F4"/>
  </w:style>
  <w:style w:type="character" w:styleId="Mention">
    <w:name w:val="Mention"/>
    <w:basedOn w:val="DefaultParagraphFont"/>
    <w:uiPriority w:val="99"/>
    <w:unhideWhenUsed/>
    <w:rsid w:val="00DE2443"/>
    <w:rPr>
      <w:color w:val="2B579A"/>
      <w:shd w:val="clear" w:color="auto" w:fill="E1DFDD"/>
    </w:rPr>
  </w:style>
  <w:style w:type="paragraph" w:styleId="Revision">
    <w:name w:val="Revision"/>
    <w:hidden/>
    <w:uiPriority w:val="99"/>
    <w:semiHidden/>
    <w:rsid w:val="00CF6B7B"/>
    <w:pPr>
      <w:spacing w:after="0" w:line="240" w:lineRule="auto"/>
    </w:pPr>
  </w:style>
  <w:style w:type="paragraph" w:styleId="NormalWeb">
    <w:name w:val="Normal (Web)"/>
    <w:basedOn w:val="Normal"/>
    <w:uiPriority w:val="99"/>
    <w:semiHidden/>
    <w:unhideWhenUsed/>
    <w:rsid w:val="002C1B45"/>
    <w:pPr>
      <w:spacing w:after="360" w:line="240" w:lineRule="auto"/>
    </w:pPr>
    <w:rPr>
      <w:rFonts w:ascii="Times New Roman" w:eastAsia="Times New Roman" w:hAnsi="Times New Roman" w:cs="Times New Roman"/>
      <w:kern w:val="0"/>
      <w:sz w:val="24"/>
      <w:szCs w:val="24"/>
      <w:lang w:eastAsia="en-GB"/>
      <w14:ligatures w14:val="none"/>
    </w:rPr>
  </w:style>
  <w:style w:type="paragraph" w:customStyle="1" w:styleId="PubTitle">
    <w:name w:val="Pub Title"/>
    <w:basedOn w:val="Normal"/>
    <w:next w:val="Normal"/>
    <w:uiPriority w:val="5"/>
    <w:qFormat/>
    <w:rsid w:val="00942BB2"/>
    <w:pPr>
      <w:spacing w:before="2040" w:after="120" w:line="276" w:lineRule="auto"/>
    </w:pPr>
    <w:rPr>
      <w:rFonts w:ascii="Arial" w:eastAsia="Calibri" w:hAnsi="Arial" w:cs="Arial"/>
      <w:b/>
      <w:color w:val="00AF41"/>
      <w:kern w:val="0"/>
      <w:sz w:val="44"/>
      <w:szCs w:val="44"/>
      <w14:ligatures w14:val="none"/>
    </w:rPr>
  </w:style>
  <w:style w:type="paragraph" w:customStyle="1" w:styleId="PubSubtitle">
    <w:name w:val="Pub Subtitle"/>
    <w:basedOn w:val="Normal"/>
    <w:next w:val="Normal"/>
    <w:uiPriority w:val="6"/>
    <w:qFormat/>
    <w:rsid w:val="00942BB2"/>
    <w:pPr>
      <w:spacing w:after="120" w:line="276" w:lineRule="auto"/>
    </w:pPr>
    <w:rPr>
      <w:rFonts w:ascii="Arial" w:eastAsia="Calibri" w:hAnsi="Arial" w:cs="Arial"/>
      <w:b/>
      <w:color w:val="00AF41"/>
      <w:kern w:val="0"/>
      <w:sz w:val="40"/>
      <w:szCs w:val="40"/>
      <w14:ligatures w14:val="none"/>
    </w:rPr>
  </w:style>
  <w:style w:type="paragraph" w:customStyle="1" w:styleId="PubDate">
    <w:name w:val="Pub Date"/>
    <w:basedOn w:val="Normal"/>
    <w:next w:val="Normal"/>
    <w:uiPriority w:val="7"/>
    <w:qFormat/>
    <w:rsid w:val="00942BB2"/>
    <w:pPr>
      <w:spacing w:before="240" w:after="120" w:line="276" w:lineRule="auto"/>
    </w:pPr>
    <w:rPr>
      <w:rFonts w:ascii="Arial" w:eastAsia="Calibri" w:hAnsi="Arial" w:cs="Times New Roman"/>
      <w:b/>
      <w:color w:val="00AF41"/>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4225">
      <w:bodyDiv w:val="1"/>
      <w:marLeft w:val="0"/>
      <w:marRight w:val="0"/>
      <w:marTop w:val="0"/>
      <w:marBottom w:val="0"/>
      <w:divBdr>
        <w:top w:val="none" w:sz="0" w:space="0" w:color="auto"/>
        <w:left w:val="none" w:sz="0" w:space="0" w:color="auto"/>
        <w:bottom w:val="none" w:sz="0" w:space="0" w:color="auto"/>
        <w:right w:val="none" w:sz="0" w:space="0" w:color="auto"/>
      </w:divBdr>
    </w:div>
    <w:div w:id="21321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platfor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cefas.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9/05/relationships/documenttasks" Target="documenttasks/documenttasks1.xml"/><Relationship Id="rId10" Type="http://schemas.openxmlformats.org/officeDocument/2006/relationships/hyperlink" Target="http://www.sbe-platform.org.uk/" TargetMode="External"/><Relationship Id="rId4" Type="http://schemas.openxmlformats.org/officeDocument/2006/relationships/webSettings" Target="webSettings.xml"/><Relationship Id="rId9" Type="http://schemas.openxmlformats.org/officeDocument/2006/relationships/hyperlink" Target="mailto:procure@cefa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06291FD-7C0C-414F-915C-77D340524DDD}">
    <t:Anchor>
      <t:Comment id="834621833"/>
    </t:Anchor>
    <t:History>
      <t:Event id="{0F8A2FAA-0CAE-4665-81AE-CAEC328E4B20}" time="2025-02-12T14:15:01.351Z">
        <t:Attribution userId="S::holly.power@cefas.gov.uk::f5e12934-cfc5-401a-b1f1-1acdf1916782" userProvider="AD" userName="Holly Power (Cefas)"/>
        <t:Anchor>
          <t:Comment id="834621833"/>
        </t:Anchor>
        <t:Create/>
      </t:Event>
      <t:Event id="{639BA837-9F41-4D2E-A176-202CB503083A}" time="2025-02-12T14:15:01.351Z">
        <t:Attribution userId="S::holly.power@cefas.gov.uk::f5e12934-cfc5-401a-b1f1-1acdf1916782" userProvider="AD" userName="Holly Power (Cefas)"/>
        <t:Anchor>
          <t:Comment id="834621833"/>
        </t:Anchor>
        <t:Assign userId="S::Estelle.Jones@cefas.gov.uk::b7166f0f-3b44-442a-bb13-957f288a05d2" userProvider="AD" userName="Estelle Jones (Cefas)"/>
      </t:Event>
      <t:Event id="{2CDAC23C-40C2-4DE8-ABC9-6715A5129B04}" time="2025-02-12T14:15:01.351Z">
        <t:Attribution userId="S::holly.power@cefas.gov.uk::f5e12934-cfc5-401a-b1f1-1acdf1916782" userProvider="AD" userName="Holly Power (Cefas)"/>
        <t:Anchor>
          <t:Comment id="834621833"/>
        </t:Anchor>
        <t:SetTitle title="@Estelle Jones (Cefas) - the reference request in the application form - are you intending to follow up on those in this due diligence period before we confirm final appointments?DO you have resource planned in for this? As we won’t be able to do this in…"/>
      </t:Event>
      <t:Event id="{7817CC88-783C-4E21-B351-6E447D447387}" time="2025-02-12T14:15:26.507Z">
        <t:Attribution userId="S::holly.power@cefas.gov.uk::f5e12934-cfc5-401a-b1f1-1acdf1916782" userProvider="AD" userName="Holly Power (Cefas)"/>
        <t:Progress percentComplete="100"/>
      </t:Event>
      <t:Event id="{B7422C74-4684-430B-AFE9-C7A55330D9C8}" time="2025-02-12T14:16:33.239Z">
        <t:Attribution userId="S::holly.power@cefas.gov.uk::f5e12934-cfc5-401a-b1f1-1acdf1916782" userProvider="AD" userName="Holly Power (Cefas)"/>
        <t:Progress percentComplete="0"/>
      </t:Event>
      <t:Event id="{421869BB-49AA-4758-BAF7-58CFFFAA402E}" time="2025-02-13T08:58:30.467Z">
        <t:Attribution userId="S::estelle.jones@cefas.gov.uk::b7166f0f-3b44-442a-bb13-957f288a05d2" userProvider="AD" userName="Estelle Jones (Cefas)"/>
        <t:Anchor>
          <t:Comment id="1915439890"/>
        </t:Anchor>
        <t:UnassignAll/>
      </t:Event>
      <t:Event id="{B8D8A399-5556-4761-93CC-FB53FB30B252}" time="2025-02-13T08:58:30.467Z">
        <t:Attribution userId="S::estelle.jones@cefas.gov.uk::b7166f0f-3b44-442a-bb13-957f288a05d2" userProvider="AD" userName="Estelle Jones (Cefas)"/>
        <t:Anchor>
          <t:Comment id="1915439890"/>
        </t:Anchor>
        <t:Assign userId="S::holly.power@cefas.gov.uk::f5e12934-cfc5-401a-b1f1-1acdf1916782" userProvider="AD" userName="Holly Power (Cefas)"/>
      </t:Event>
    </t:History>
  </t:Task>
  <t:Task id="{E6179AA7-2432-40E2-AA74-22F50615CB9D}">
    <t:Anchor>
      <t:Comment id="1615848958"/>
    </t:Anchor>
    <t:History>
      <t:Event id="{974AD365-7C30-4F84-8733-A75BC0B936FE}" time="2025-02-12T14:17:08.623Z">
        <t:Attribution userId="S::holly.power@cefas.gov.uk::f5e12934-cfc5-401a-b1f1-1acdf1916782" userProvider="AD" userName="Holly Power (Cefas)"/>
        <t:Anchor>
          <t:Comment id="1615848958"/>
        </t:Anchor>
        <t:Create/>
      </t:Event>
      <t:Event id="{177AB0F4-9EE9-40E6-9D40-61B8EFE5101F}" time="2025-02-12T14:17:08.623Z">
        <t:Attribution userId="S::holly.power@cefas.gov.uk::f5e12934-cfc5-401a-b1f1-1acdf1916782" userProvider="AD" userName="Holly Power (Cefas)"/>
        <t:Anchor>
          <t:Comment id="1615848958"/>
        </t:Anchor>
        <t:Assign userId="S::Estelle.Jones@cefas.gov.uk::b7166f0f-3b44-442a-bb13-957f288a05d2" userProvider="AD" userName="Estelle Jones (Cefas)"/>
      </t:Event>
      <t:Event id="{82E1F299-D808-4C29-8572-4B8937A50AB1}" time="2025-02-12T14:17:08.623Z">
        <t:Attribution userId="S::holly.power@cefas.gov.uk::f5e12934-cfc5-401a-b1f1-1acdf1916782" userProvider="AD" userName="Holly Power (Cefas)"/>
        <t:Anchor>
          <t:Comment id="1615848958"/>
        </t:Anchor>
        <t:SetTitle title="@Estelle Jones (Cefas) - do we want to see any evidence of qualifications etc as part of due diligence?"/>
      </t:Event>
    </t:History>
  </t:Task>
  <t:Task id="{35D47961-3092-49EF-BAE4-91D9D98B5BAB}">
    <t:Anchor>
      <t:Comment id="712676626"/>
    </t:Anchor>
    <t:History>
      <t:Event id="{10D8BED9-8B4E-4C13-9020-B0ED80785FBC}" time="2025-01-30T17:53:10.66Z">
        <t:Attribution userId="S::holly.power@cefas.gov.uk::f5e12934-cfc5-401a-b1f1-1acdf1916782" userProvider="AD" userName="Holly Power (Cefas)"/>
        <t:Anchor>
          <t:Comment id="712676626"/>
        </t:Anchor>
        <t:Create/>
      </t:Event>
      <t:Event id="{3705C377-9F16-4E89-8E5F-76FD910F90D4}" time="2025-01-30T17:53:10.66Z">
        <t:Attribution userId="S::holly.power@cefas.gov.uk::f5e12934-cfc5-401a-b1f1-1acdf1916782" userProvider="AD" userName="Holly Power (Cefas)"/>
        <t:Anchor>
          <t:Comment id="712676626"/>
        </t:Anchor>
        <t:Assign userId="S::Rio.Bayley@cefas.gov.uk::450edc63-0b9a-4655-baae-5660f5bb6742" userProvider="AD" userName="Rio Bayley (Cefas)"/>
      </t:Event>
      <t:Event id="{7E99490C-C026-429D-8C52-69AF0450D504}" time="2025-01-30T17:53:10.66Z">
        <t:Attribution userId="S::holly.power@cefas.gov.uk::f5e12934-cfc5-401a-b1f1-1acdf1916782" userProvider="AD" userName="Holly Power (Cefas)"/>
        <t:Anchor>
          <t:Comment id="712676626"/>
        </t:Anchor>
        <t:SetTitle title="@Rio Bayley (Cefas) - to discuss with finance options for payment - e.g. claim form, or do they need them to be set up as suppliers on agresso and POs raised then they send invoice for payment, OR something else"/>
      </t:Event>
      <t:Event id="{36F623C5-4B13-4E5D-AA9B-25C9E9A8C275}" time="2025-02-13T07:40:19.933Z">
        <t:Attribution userId="S::will.lequesne@cefas.gov.uk::e1f7f9f2-33c9-4e01-86ef-b3aeed8d2ed1" userProvider="AD" userName="Will Le Quesne (Cef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2029</Words>
  <Characters>11569</Characters>
  <Application>Microsoft Office Word</Application>
  <DocSecurity>0</DocSecurity>
  <Lines>96</Lines>
  <Paragraphs>27</Paragraphs>
  <ScaleCrop>false</ScaleCrop>
  <Company>CEFAS</Company>
  <LinksUpToDate>false</LinksUpToDate>
  <CharactersWithSpaces>13571</CharactersWithSpaces>
  <SharedDoc>false</SharedDoc>
  <HLinks>
    <vt:vector size="12" baseType="variant">
      <vt:variant>
        <vt:i4>8323074</vt:i4>
      </vt:variant>
      <vt:variant>
        <vt:i4>3</vt:i4>
      </vt:variant>
      <vt:variant>
        <vt:i4>0</vt:i4>
      </vt:variant>
      <vt:variant>
        <vt:i4>5</vt:i4>
      </vt:variant>
      <vt:variant>
        <vt:lpwstr>mailto:procure@cefas.gov.uk</vt:lpwstr>
      </vt:variant>
      <vt:variant>
        <vt:lpwstr/>
      </vt:variant>
      <vt:variant>
        <vt:i4>1376262</vt:i4>
      </vt:variant>
      <vt:variant>
        <vt:i4>0</vt:i4>
      </vt:variant>
      <vt:variant>
        <vt:i4>0</vt:i4>
      </vt:variant>
      <vt:variant>
        <vt:i4>5</vt:i4>
      </vt:variant>
      <vt:variant>
        <vt:lpwstr>https://www.gov.uk/government/organisations/centre-for-environment-fisheries-and-aquaculture-science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Jones (Cefas)</dc:creator>
  <cp:keywords/>
  <dc:description/>
  <cp:lastModifiedBy>Holly Power (Cefas)</cp:lastModifiedBy>
  <cp:revision>5</cp:revision>
  <dcterms:created xsi:type="dcterms:W3CDTF">2025-02-14T11:11:00Z</dcterms:created>
  <dcterms:modified xsi:type="dcterms:W3CDTF">2025-02-14T11:26:00Z</dcterms:modified>
</cp:coreProperties>
</file>