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4487"/>
      </w:tblGrid>
      <w:tr w:rsidR="00AD26BE" w:rsidRPr="008D4A19" w14:paraId="48ED3031" w14:textId="77777777" w:rsidTr="00731189">
        <w:tc>
          <w:tcPr>
            <w:tcW w:w="4539" w:type="dxa"/>
          </w:tcPr>
          <w:p w14:paraId="008A048D" w14:textId="77777777" w:rsidR="00AD26BE" w:rsidRPr="008D4A19" w:rsidRDefault="00AD26BE" w:rsidP="00731189">
            <w:pPr>
              <w:spacing w:after="200" w:line="276" w:lineRule="auto"/>
              <w:rPr>
                <w:rFonts w:eastAsiaTheme="minorHAnsi" w:cstheme="minorBidi"/>
                <w:b/>
                <w:color w:val="FF0000"/>
                <w:szCs w:val="22"/>
              </w:rPr>
            </w:pPr>
            <w:bookmarkStart w:id="0" w:name="_GoBack"/>
            <w:bookmarkEnd w:id="0"/>
            <w:r w:rsidRPr="008D4A19">
              <w:rPr>
                <w:rFonts w:eastAsiaTheme="minorHAnsi" w:cstheme="minorBidi"/>
                <w:b/>
                <w:noProof/>
                <w:color w:val="FF0000"/>
                <w:szCs w:val="22"/>
              </w:rPr>
              <w:drawing>
                <wp:inline distT="0" distB="0" distL="0" distR="0" wp14:anchorId="1D648153" wp14:editId="33C1FF21">
                  <wp:extent cx="1809750" cy="1085850"/>
                  <wp:effectExtent l="19050" t="0" r="0" b="0"/>
                  <wp:docPr id="9" name="Picture 5" descr="SFA_BL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A_BLK_AW"/>
                          <pic:cNvPicPr>
                            <a:picLocks noChangeAspect="1" noChangeArrowheads="1"/>
                          </pic:cNvPicPr>
                        </pic:nvPicPr>
                        <pic:blipFill>
                          <a:blip r:embed="rId10" cstate="print"/>
                          <a:srcRect/>
                          <a:stretch>
                            <a:fillRect/>
                          </a:stretch>
                        </pic:blipFill>
                        <pic:spPr bwMode="auto">
                          <a:xfrm>
                            <a:off x="0" y="0"/>
                            <a:ext cx="1809750" cy="1085850"/>
                          </a:xfrm>
                          <a:prstGeom prst="rect">
                            <a:avLst/>
                          </a:prstGeom>
                          <a:noFill/>
                          <a:ln w="9525">
                            <a:noFill/>
                            <a:miter lim="800000"/>
                            <a:headEnd/>
                            <a:tailEnd/>
                          </a:ln>
                        </pic:spPr>
                      </pic:pic>
                    </a:graphicData>
                  </a:graphic>
                </wp:inline>
              </w:drawing>
            </w:r>
          </w:p>
        </w:tc>
        <w:tc>
          <w:tcPr>
            <w:tcW w:w="4487" w:type="dxa"/>
          </w:tcPr>
          <w:p w14:paraId="49DD46AD" w14:textId="77777777" w:rsidR="00AD26BE" w:rsidRPr="008D4A19" w:rsidRDefault="00AD26BE" w:rsidP="00731189">
            <w:pPr>
              <w:spacing w:after="200" w:line="276" w:lineRule="auto"/>
              <w:jc w:val="right"/>
              <w:rPr>
                <w:rFonts w:eastAsiaTheme="minorHAnsi" w:cstheme="minorBidi"/>
                <w:b/>
                <w:color w:val="FF0000"/>
                <w:szCs w:val="22"/>
              </w:rPr>
            </w:pPr>
            <w:r>
              <w:rPr>
                <w:noProof/>
              </w:rPr>
              <w:drawing>
                <wp:inline distT="0" distB="0" distL="0" distR="0" wp14:anchorId="346574BF" wp14:editId="333CA279">
                  <wp:extent cx="1047135" cy="1047135"/>
                  <wp:effectExtent l="0" t="0" r="635" b="635"/>
                  <wp:docPr id="7" name="Picture 64" descr="Description: LogoESF_Col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LogoESF_Col_Portrai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4960" cy="1044960"/>
                          </a:xfrm>
                          <a:prstGeom prst="rect">
                            <a:avLst/>
                          </a:prstGeom>
                          <a:noFill/>
                          <a:ln>
                            <a:noFill/>
                          </a:ln>
                        </pic:spPr>
                      </pic:pic>
                    </a:graphicData>
                  </a:graphic>
                </wp:inline>
              </w:drawing>
            </w:r>
          </w:p>
        </w:tc>
      </w:tr>
    </w:tbl>
    <w:p w14:paraId="4E5EA8D5" w14:textId="77777777" w:rsidR="00AD26BE" w:rsidRDefault="00AD26BE" w:rsidP="00AD26BE"/>
    <w:p w14:paraId="207FD5D6" w14:textId="77777777" w:rsidR="00AD26BE" w:rsidRDefault="00AD26BE" w:rsidP="00AD26BE"/>
    <w:p w14:paraId="633B4024" w14:textId="77777777" w:rsidR="00AD26BE" w:rsidRDefault="00AD26BE" w:rsidP="00AD26BE"/>
    <w:p w14:paraId="73189744" w14:textId="77777777" w:rsidR="00AD26BE" w:rsidRDefault="00AD26BE" w:rsidP="00AD26BE"/>
    <w:p w14:paraId="11700504" w14:textId="77777777" w:rsidR="00AD26BE" w:rsidRDefault="00AD26BE" w:rsidP="00AD26BE"/>
    <w:p w14:paraId="117D20EE" w14:textId="77777777" w:rsidR="00AD26BE" w:rsidRDefault="00AD26BE" w:rsidP="00AD26BE"/>
    <w:p w14:paraId="0864FFF7" w14:textId="77777777" w:rsidR="00AD26BE" w:rsidRDefault="00AD26BE" w:rsidP="00AD26BE"/>
    <w:p w14:paraId="25BC4E5F" w14:textId="194B28D7" w:rsidR="00AD26BE" w:rsidRPr="00360CDD" w:rsidRDefault="00AD26BE" w:rsidP="00AD26BE">
      <w:pPr>
        <w:rPr>
          <w:b/>
          <w:sz w:val="52"/>
          <w:szCs w:val="52"/>
        </w:rPr>
      </w:pPr>
      <w:r w:rsidRPr="00360CDD">
        <w:rPr>
          <w:b/>
          <w:sz w:val="52"/>
          <w:szCs w:val="52"/>
        </w:rPr>
        <w:t xml:space="preserve">SPECIFICATION </w:t>
      </w:r>
    </w:p>
    <w:p w14:paraId="4417495C" w14:textId="77777777" w:rsidR="00AD26BE" w:rsidRDefault="00AD26BE" w:rsidP="00AD26BE">
      <w:pPr>
        <w:rPr>
          <w:b/>
          <w:sz w:val="48"/>
          <w:szCs w:val="48"/>
        </w:rPr>
      </w:pPr>
    </w:p>
    <w:p w14:paraId="4C6626C3" w14:textId="77777777" w:rsidR="00AD26BE" w:rsidRDefault="00AD26BE" w:rsidP="00AD26BE">
      <w:pPr>
        <w:rPr>
          <w:b/>
          <w:sz w:val="48"/>
          <w:szCs w:val="48"/>
        </w:rPr>
      </w:pPr>
    </w:p>
    <w:p w14:paraId="05E9E69A" w14:textId="0164CA17" w:rsidR="00AD26BE" w:rsidRPr="00010DC4" w:rsidRDefault="00AD26BE" w:rsidP="00AD26BE">
      <w:pPr>
        <w:rPr>
          <w:b/>
          <w:sz w:val="36"/>
          <w:szCs w:val="36"/>
        </w:rPr>
      </w:pPr>
      <w:r w:rsidRPr="00360CDD">
        <w:rPr>
          <w:b/>
          <w:sz w:val="36"/>
          <w:szCs w:val="36"/>
        </w:rPr>
        <w:t>INVITATION TO TENDER</w:t>
      </w:r>
      <w:r>
        <w:rPr>
          <w:b/>
          <w:sz w:val="36"/>
          <w:szCs w:val="36"/>
        </w:rPr>
        <w:t>:</w:t>
      </w:r>
      <w:r w:rsidRPr="00360CDD">
        <w:rPr>
          <w:b/>
          <w:sz w:val="36"/>
          <w:szCs w:val="36"/>
        </w:rPr>
        <w:t xml:space="preserve"> </w:t>
      </w:r>
      <w:r w:rsidR="00010DC4" w:rsidRPr="00010DC4">
        <w:rPr>
          <w:b/>
          <w:sz w:val="36"/>
          <w:szCs w:val="36"/>
        </w:rPr>
        <w:t>itt_29917</w:t>
      </w:r>
    </w:p>
    <w:p w14:paraId="79405AAA" w14:textId="77777777" w:rsidR="00AD26BE" w:rsidRDefault="00AD26BE" w:rsidP="00AD26BE">
      <w:pPr>
        <w:autoSpaceDE w:val="0"/>
        <w:autoSpaceDN w:val="0"/>
        <w:adjustRightInd w:val="0"/>
        <w:rPr>
          <w:rFonts w:cs="Arial"/>
          <w:b/>
          <w:bCs/>
          <w:sz w:val="48"/>
          <w:szCs w:val="48"/>
        </w:rPr>
      </w:pPr>
    </w:p>
    <w:p w14:paraId="34E318DB" w14:textId="77777777" w:rsidR="00AD26BE" w:rsidRDefault="00AD26BE" w:rsidP="00AD26BE">
      <w:pPr>
        <w:autoSpaceDE w:val="0"/>
        <w:autoSpaceDN w:val="0"/>
        <w:adjustRightInd w:val="0"/>
        <w:rPr>
          <w:rFonts w:cs="Arial"/>
          <w:b/>
          <w:bCs/>
          <w:sz w:val="48"/>
          <w:szCs w:val="48"/>
        </w:rPr>
      </w:pPr>
    </w:p>
    <w:p w14:paraId="073D4F05" w14:textId="0A37A5CD" w:rsidR="00AD26BE" w:rsidRPr="00010DC4" w:rsidRDefault="00AD26BE" w:rsidP="00AD26BE">
      <w:pPr>
        <w:autoSpaceDE w:val="0"/>
        <w:autoSpaceDN w:val="0"/>
        <w:adjustRightInd w:val="0"/>
        <w:rPr>
          <w:rFonts w:cs="Arial"/>
          <w:b/>
          <w:bCs/>
          <w:sz w:val="36"/>
          <w:szCs w:val="36"/>
        </w:rPr>
      </w:pPr>
      <w:r w:rsidRPr="00AD26BE">
        <w:rPr>
          <w:rFonts w:cs="Arial"/>
          <w:b/>
          <w:bCs/>
          <w:sz w:val="36"/>
          <w:szCs w:val="36"/>
        </w:rPr>
        <w:t xml:space="preserve">SPECIFICATION REFERENCE: </w:t>
      </w:r>
      <w:r w:rsidR="00010DC4" w:rsidRPr="00010DC4">
        <w:rPr>
          <w:rFonts w:cs="Arial"/>
          <w:b/>
          <w:bCs/>
          <w:sz w:val="36"/>
          <w:szCs w:val="36"/>
        </w:rPr>
        <w:t>29-002</w:t>
      </w:r>
      <w:r w:rsidRPr="00010DC4">
        <w:rPr>
          <w:rFonts w:cs="Arial"/>
          <w:b/>
          <w:bCs/>
          <w:sz w:val="36"/>
          <w:szCs w:val="36"/>
        </w:rPr>
        <w:t xml:space="preserve"> </w:t>
      </w:r>
    </w:p>
    <w:p w14:paraId="560D34E7" w14:textId="77777777" w:rsidR="00AD26BE" w:rsidRPr="00360CDD" w:rsidRDefault="00AD26BE" w:rsidP="00AD26BE">
      <w:pPr>
        <w:autoSpaceDE w:val="0"/>
        <w:autoSpaceDN w:val="0"/>
        <w:adjustRightInd w:val="0"/>
        <w:rPr>
          <w:rFonts w:cs="Arial"/>
          <w:b/>
          <w:bCs/>
          <w:sz w:val="48"/>
          <w:szCs w:val="48"/>
        </w:rPr>
      </w:pPr>
    </w:p>
    <w:p w14:paraId="53B363B3" w14:textId="77777777" w:rsidR="00AD26BE" w:rsidRDefault="00AD26BE" w:rsidP="00AD26BE">
      <w:pPr>
        <w:autoSpaceDE w:val="0"/>
        <w:autoSpaceDN w:val="0"/>
        <w:adjustRightInd w:val="0"/>
        <w:rPr>
          <w:rFonts w:cs="Arial"/>
          <w:b/>
          <w:bCs/>
          <w:color w:val="FF0000"/>
          <w:sz w:val="36"/>
          <w:szCs w:val="36"/>
        </w:rPr>
      </w:pPr>
    </w:p>
    <w:p w14:paraId="21537846" w14:textId="1A39E5F1" w:rsidR="00010DC4" w:rsidRPr="00010DC4" w:rsidRDefault="00010DC4" w:rsidP="00010DC4">
      <w:pPr>
        <w:spacing w:line="276" w:lineRule="auto"/>
        <w:ind w:right="284"/>
        <w:jc w:val="both"/>
        <w:rPr>
          <w:rFonts w:eastAsiaTheme="minorHAnsi"/>
          <w:b/>
          <w:caps/>
          <w:sz w:val="36"/>
        </w:rPr>
      </w:pPr>
      <w:r w:rsidRPr="00010DC4">
        <w:rPr>
          <w:rFonts w:eastAsiaTheme="minorHAnsi"/>
          <w:b/>
          <w:caps/>
          <w:sz w:val="36"/>
        </w:rPr>
        <w:t>ESF funded activity to support individuals who are NEET in</w:t>
      </w:r>
      <w:r>
        <w:rPr>
          <w:rFonts w:eastAsiaTheme="minorHAnsi"/>
          <w:b/>
          <w:caps/>
          <w:sz w:val="36"/>
        </w:rPr>
        <w:t xml:space="preserve"> SOLENT</w:t>
      </w:r>
      <w:r w:rsidRPr="00010DC4">
        <w:rPr>
          <w:rFonts w:eastAsiaTheme="minorHAnsi"/>
          <w:b/>
          <w:caps/>
          <w:sz w:val="36"/>
        </w:rPr>
        <w:t xml:space="preserve"> LEP area</w:t>
      </w:r>
    </w:p>
    <w:p w14:paraId="614BAA9A" w14:textId="77777777" w:rsidR="00AD26BE" w:rsidRDefault="00AD26BE" w:rsidP="00AD26BE">
      <w:pPr>
        <w:rPr>
          <w:b/>
          <w:sz w:val="48"/>
          <w:szCs w:val="48"/>
        </w:rPr>
      </w:pPr>
    </w:p>
    <w:p w14:paraId="2EDCCBE2" w14:textId="77777777" w:rsidR="00AD26BE" w:rsidRDefault="00AD26BE" w:rsidP="00AD26BE">
      <w:pPr>
        <w:rPr>
          <w:b/>
          <w:sz w:val="48"/>
          <w:szCs w:val="48"/>
        </w:rPr>
      </w:pPr>
    </w:p>
    <w:p w14:paraId="67867331" w14:textId="6F33DBA9" w:rsidR="00AD26BE" w:rsidRPr="00010DC4" w:rsidRDefault="00010DC4" w:rsidP="00AD26BE">
      <w:pPr>
        <w:rPr>
          <w:b/>
          <w:sz w:val="36"/>
          <w:szCs w:val="36"/>
        </w:rPr>
      </w:pPr>
      <w:r w:rsidRPr="00010DC4">
        <w:rPr>
          <w:b/>
          <w:sz w:val="36"/>
          <w:szCs w:val="36"/>
        </w:rPr>
        <w:t>SOLENT</w:t>
      </w:r>
    </w:p>
    <w:p w14:paraId="2BFE13B1" w14:textId="77777777" w:rsidR="00AD26BE" w:rsidRDefault="00AD26BE" w:rsidP="00AD26BE">
      <w:pPr>
        <w:rPr>
          <w:b/>
          <w:sz w:val="48"/>
          <w:szCs w:val="48"/>
        </w:rPr>
      </w:pPr>
    </w:p>
    <w:p w14:paraId="4D462E90" w14:textId="77777777" w:rsidR="00AD26BE" w:rsidRDefault="00AD26BE" w:rsidP="00AD26BE">
      <w:pPr>
        <w:rPr>
          <w:b/>
          <w:sz w:val="48"/>
          <w:szCs w:val="48"/>
        </w:rPr>
      </w:pPr>
    </w:p>
    <w:p w14:paraId="18752C2C" w14:textId="77777777" w:rsidR="00AD26BE" w:rsidRDefault="00AD26BE" w:rsidP="00AD26BE">
      <w:pPr>
        <w:rPr>
          <w:b/>
          <w:sz w:val="48"/>
          <w:szCs w:val="48"/>
        </w:rPr>
      </w:pPr>
    </w:p>
    <w:p w14:paraId="622C5000" w14:textId="70FF249F" w:rsidR="006E37BA" w:rsidRDefault="00AD26BE">
      <w:pPr>
        <w:rPr>
          <w:b/>
          <w:sz w:val="36"/>
          <w:szCs w:val="36"/>
        </w:rPr>
      </w:pPr>
      <w:r w:rsidRPr="00360CDD">
        <w:rPr>
          <w:b/>
          <w:sz w:val="36"/>
          <w:szCs w:val="36"/>
        </w:rPr>
        <w:t>DATE:</w:t>
      </w:r>
      <w:r w:rsidR="00010DC4">
        <w:rPr>
          <w:b/>
          <w:sz w:val="36"/>
          <w:szCs w:val="36"/>
        </w:rPr>
        <w:t xml:space="preserve"> </w:t>
      </w:r>
      <w:r w:rsidR="001713E7">
        <w:rPr>
          <w:b/>
          <w:sz w:val="36"/>
          <w:szCs w:val="36"/>
        </w:rPr>
        <w:t>Dec</w:t>
      </w:r>
      <w:r w:rsidR="00010DC4">
        <w:rPr>
          <w:b/>
          <w:sz w:val="36"/>
          <w:szCs w:val="36"/>
        </w:rPr>
        <w:t>ember 2015</w:t>
      </w:r>
    </w:p>
    <w:p w14:paraId="2FEB9385" w14:textId="40FC7E4A" w:rsidR="003843BC" w:rsidRDefault="005A3C25">
      <w:pPr>
        <w:rPr>
          <w:b/>
          <w:sz w:val="36"/>
          <w:szCs w:val="36"/>
        </w:rPr>
      </w:pPr>
      <w:r w:rsidRPr="008D4A19">
        <w:rPr>
          <w:rFonts w:eastAsiaTheme="minorHAnsi" w:cstheme="minorBidi"/>
          <w:b/>
          <w:noProof/>
          <w:color w:val="FF0000"/>
          <w:szCs w:val="22"/>
          <w:lang w:eastAsia="en-GB"/>
        </w:rPr>
        <w:lastRenderedPageBreak/>
        <w:drawing>
          <wp:inline distT="0" distB="0" distL="0" distR="0" wp14:anchorId="04FA9983" wp14:editId="1CDFF4A2">
            <wp:extent cx="1809750" cy="1085850"/>
            <wp:effectExtent l="19050" t="0" r="0" b="0"/>
            <wp:docPr id="3" name="Picture 5" descr="SFA_BL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A_BLK_AW"/>
                    <pic:cNvPicPr>
                      <a:picLocks noChangeAspect="1" noChangeArrowheads="1"/>
                    </pic:cNvPicPr>
                  </pic:nvPicPr>
                  <pic:blipFill>
                    <a:blip r:embed="rId10" cstate="print"/>
                    <a:srcRect/>
                    <a:stretch>
                      <a:fillRect/>
                    </a:stretch>
                  </pic:blipFill>
                  <pic:spPr bwMode="auto">
                    <a:xfrm>
                      <a:off x="0" y="0"/>
                      <a:ext cx="1809750" cy="1085850"/>
                    </a:xfrm>
                    <a:prstGeom prst="rect">
                      <a:avLst/>
                    </a:prstGeom>
                    <a:noFill/>
                    <a:ln w="9525">
                      <a:noFill/>
                      <a:miter lim="800000"/>
                      <a:headEnd/>
                      <a:tailEnd/>
                    </a:ln>
                  </pic:spPr>
                </pic:pic>
              </a:graphicData>
            </a:graphic>
          </wp:inline>
        </w:drawing>
      </w:r>
      <w:r>
        <w:rPr>
          <w:b/>
          <w:sz w:val="36"/>
          <w:szCs w:val="36"/>
        </w:rPr>
        <w:tab/>
      </w:r>
      <w:r>
        <w:rPr>
          <w:b/>
          <w:sz w:val="36"/>
          <w:szCs w:val="36"/>
        </w:rPr>
        <w:tab/>
      </w:r>
      <w:r>
        <w:rPr>
          <w:b/>
          <w:sz w:val="36"/>
          <w:szCs w:val="36"/>
        </w:rPr>
        <w:tab/>
      </w:r>
      <w:r>
        <w:rPr>
          <w:b/>
          <w:sz w:val="36"/>
          <w:szCs w:val="36"/>
        </w:rPr>
        <w:tab/>
      </w:r>
      <w:r>
        <w:rPr>
          <w:b/>
          <w:sz w:val="36"/>
          <w:szCs w:val="36"/>
        </w:rPr>
        <w:tab/>
      </w:r>
      <w:r>
        <w:rPr>
          <w:noProof/>
          <w:lang w:eastAsia="en-GB"/>
        </w:rPr>
        <w:drawing>
          <wp:inline distT="0" distB="0" distL="0" distR="0" wp14:anchorId="3185B5F9" wp14:editId="71A2EA2B">
            <wp:extent cx="1047135" cy="1047135"/>
            <wp:effectExtent l="0" t="0" r="635" b="635"/>
            <wp:docPr id="4" name="Picture 64" descr="Description: LogoESF_Col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LogoESF_Col_Portrai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4960" cy="1044960"/>
                    </a:xfrm>
                    <a:prstGeom prst="rect">
                      <a:avLst/>
                    </a:prstGeom>
                    <a:noFill/>
                    <a:ln>
                      <a:noFill/>
                    </a:ln>
                  </pic:spPr>
                </pic:pic>
              </a:graphicData>
            </a:graphic>
          </wp:inline>
        </w:drawing>
      </w:r>
    </w:p>
    <w:p w14:paraId="7B870F88" w14:textId="77777777" w:rsidR="003843BC" w:rsidRDefault="003843BC">
      <w:pPr>
        <w:rPr>
          <w:b/>
          <w:sz w:val="36"/>
          <w:szCs w:val="36"/>
        </w:rPr>
      </w:pPr>
    </w:p>
    <w:tbl>
      <w:tblPr>
        <w:tblStyle w:val="TableGrid"/>
        <w:tblW w:w="5177" w:type="pct"/>
        <w:tblLayout w:type="fixed"/>
        <w:tblLook w:val="04A0" w:firstRow="1" w:lastRow="0" w:firstColumn="1" w:lastColumn="0" w:noHBand="0" w:noVBand="1"/>
      </w:tblPr>
      <w:tblGrid>
        <w:gridCol w:w="9067"/>
        <w:gridCol w:w="21"/>
      </w:tblGrid>
      <w:tr w:rsidR="005A3C25" w:rsidRPr="00A77565" w14:paraId="14A3BDCA" w14:textId="77777777" w:rsidTr="006A74E0">
        <w:trPr>
          <w:trHeight w:val="597"/>
        </w:trPr>
        <w:tc>
          <w:tcPr>
            <w:tcW w:w="9088" w:type="dxa"/>
            <w:gridSpan w:val="2"/>
          </w:tcPr>
          <w:p w14:paraId="72D0A863" w14:textId="77777777" w:rsidR="005A3C25" w:rsidRPr="00201445" w:rsidRDefault="005A3C25" w:rsidP="006A74E0">
            <w:pPr>
              <w:pStyle w:val="BodyText"/>
              <w:tabs>
                <w:tab w:val="num" w:pos="1134"/>
              </w:tabs>
              <w:spacing w:after="0"/>
              <w:jc w:val="both"/>
              <w:rPr>
                <w:rFonts w:ascii="Arial" w:hAnsi="Arial" w:cs="Arial"/>
                <w:b/>
              </w:rPr>
            </w:pPr>
            <w:r w:rsidRPr="00201445">
              <w:rPr>
                <w:rFonts w:ascii="Arial" w:hAnsi="Arial" w:cs="Arial"/>
                <w:b/>
              </w:rPr>
              <w:t>EUROPEAN SOCIAL FUND – NEET SPECIFICATION – FINAL TEMPLATE</w:t>
            </w:r>
          </w:p>
          <w:p w14:paraId="49D8C537" w14:textId="77777777" w:rsidR="005A3C25" w:rsidRPr="00201445" w:rsidRDefault="005A3C25" w:rsidP="006A74E0">
            <w:pPr>
              <w:pStyle w:val="BodyText"/>
              <w:tabs>
                <w:tab w:val="num" w:pos="1134"/>
              </w:tabs>
              <w:spacing w:after="0"/>
              <w:jc w:val="both"/>
              <w:rPr>
                <w:rFonts w:ascii="Arial" w:hAnsi="Arial" w:cs="Arial"/>
                <w:b/>
              </w:rPr>
            </w:pPr>
            <w:r w:rsidRPr="00201445">
              <w:rPr>
                <w:rFonts w:ascii="Arial" w:hAnsi="Arial" w:cs="Arial"/>
                <w:b/>
              </w:rPr>
              <w:t xml:space="preserve">SOLENT LEP - ENHANCED TRAINEESHIPS  </w:t>
            </w:r>
          </w:p>
          <w:p w14:paraId="1C12B483" w14:textId="678F1D61" w:rsidR="005A3C25" w:rsidRPr="00A77565" w:rsidRDefault="005B2830" w:rsidP="006A74E0">
            <w:pPr>
              <w:pStyle w:val="BodyText"/>
              <w:tabs>
                <w:tab w:val="num" w:pos="1134"/>
              </w:tabs>
              <w:spacing w:after="0"/>
              <w:jc w:val="both"/>
              <w:rPr>
                <w:rFonts w:ascii="Arial" w:hAnsi="Arial" w:cs="Arial"/>
                <w:b/>
                <w:color w:val="FF0000"/>
              </w:rPr>
            </w:pPr>
            <w:r>
              <w:rPr>
                <w:rFonts w:ascii="Arial" w:hAnsi="Arial" w:cs="Arial"/>
                <w:b/>
              </w:rPr>
              <w:t>ITT_29917-29-002</w:t>
            </w:r>
          </w:p>
        </w:tc>
      </w:tr>
      <w:tr w:rsidR="005A3C25" w:rsidRPr="00A77565" w14:paraId="76057755" w14:textId="77777777" w:rsidTr="006A74E0">
        <w:trPr>
          <w:trHeight w:val="567"/>
        </w:trPr>
        <w:tc>
          <w:tcPr>
            <w:tcW w:w="9088" w:type="dxa"/>
            <w:gridSpan w:val="2"/>
            <w:shd w:val="clear" w:color="auto" w:fill="D9D9D9" w:themeFill="background1" w:themeFillShade="D9"/>
            <w:vAlign w:val="center"/>
          </w:tcPr>
          <w:p w14:paraId="68B4AAB3" w14:textId="77777777" w:rsidR="005A3C25" w:rsidRPr="00A77565" w:rsidRDefault="005A3C25" w:rsidP="006A74E0">
            <w:pPr>
              <w:pStyle w:val="SpecificationHeading"/>
            </w:pPr>
            <w:r w:rsidRPr="00A77565">
              <w:t>BACKGROUND</w:t>
            </w:r>
          </w:p>
        </w:tc>
      </w:tr>
      <w:tr w:rsidR="005A3C25" w:rsidRPr="00A77565" w14:paraId="0CC1265E" w14:textId="77777777" w:rsidTr="006A74E0">
        <w:tc>
          <w:tcPr>
            <w:tcW w:w="9088" w:type="dxa"/>
            <w:gridSpan w:val="2"/>
          </w:tcPr>
          <w:p w14:paraId="4ABFDDB5" w14:textId="77777777" w:rsidR="005A3C25" w:rsidRPr="00A77565" w:rsidRDefault="005A3C25" w:rsidP="006A74E0">
            <w:pPr>
              <w:tabs>
                <w:tab w:val="num" w:pos="900"/>
              </w:tabs>
              <w:autoSpaceDE w:val="0"/>
              <w:autoSpaceDN w:val="0"/>
              <w:adjustRightInd w:val="0"/>
              <w:rPr>
                <w:rFonts w:cs="Arial"/>
                <w:b/>
              </w:rPr>
            </w:pPr>
          </w:p>
          <w:p w14:paraId="3DA93CE6" w14:textId="77777777" w:rsidR="005A3C25" w:rsidRPr="00A77565" w:rsidRDefault="005A3C25" w:rsidP="006A74E0">
            <w:pPr>
              <w:tabs>
                <w:tab w:val="num" w:pos="900"/>
              </w:tabs>
              <w:autoSpaceDE w:val="0"/>
              <w:autoSpaceDN w:val="0"/>
              <w:adjustRightInd w:val="0"/>
              <w:rPr>
                <w:rFonts w:cs="Arial"/>
                <w:b/>
              </w:rPr>
            </w:pPr>
            <w:r w:rsidRPr="00A77565">
              <w:rPr>
                <w:rFonts w:cs="Arial"/>
                <w:b/>
              </w:rPr>
              <w:t>General</w:t>
            </w:r>
          </w:p>
          <w:p w14:paraId="20921CB9" w14:textId="77777777" w:rsidR="005A3C25" w:rsidRPr="00A77565" w:rsidRDefault="005A3C25" w:rsidP="006A74E0">
            <w:pPr>
              <w:tabs>
                <w:tab w:val="num" w:pos="900"/>
              </w:tabs>
              <w:autoSpaceDE w:val="0"/>
              <w:autoSpaceDN w:val="0"/>
              <w:adjustRightInd w:val="0"/>
              <w:rPr>
                <w:rFonts w:cs="Arial"/>
                <w:b/>
              </w:rPr>
            </w:pPr>
          </w:p>
          <w:p w14:paraId="20649E88" w14:textId="77777777" w:rsidR="005A3C25" w:rsidRPr="00A77565" w:rsidRDefault="005A3C25" w:rsidP="006A74E0">
            <w:pPr>
              <w:tabs>
                <w:tab w:val="num" w:pos="900"/>
              </w:tabs>
              <w:autoSpaceDE w:val="0"/>
              <w:autoSpaceDN w:val="0"/>
              <w:adjustRightInd w:val="0"/>
              <w:rPr>
                <w:rFonts w:cs="Arial"/>
              </w:rPr>
            </w:pPr>
            <w:r w:rsidRPr="00A77565">
              <w:rPr>
                <w:rFonts w:cs="Arial"/>
              </w:rPr>
              <w:t>The contracting authority is the Secretary of State for Business Innovation and Skills acting through the Skills Funding Agency (SFA), an executive agency of the Department for Business Innovation and Skills exercising functions to fund adult education and skills.</w:t>
            </w:r>
          </w:p>
          <w:p w14:paraId="4F227928" w14:textId="77777777" w:rsidR="005A3C25" w:rsidRPr="00A77565" w:rsidRDefault="005A3C25" w:rsidP="006A74E0">
            <w:pPr>
              <w:tabs>
                <w:tab w:val="num" w:pos="900"/>
              </w:tabs>
              <w:autoSpaceDE w:val="0"/>
              <w:autoSpaceDN w:val="0"/>
              <w:adjustRightInd w:val="0"/>
              <w:rPr>
                <w:rFonts w:cs="Arial"/>
              </w:rPr>
            </w:pPr>
          </w:p>
          <w:p w14:paraId="788EE4BF" w14:textId="77777777" w:rsidR="005A3C25" w:rsidRPr="00A77565" w:rsidRDefault="005A3C25" w:rsidP="006A74E0">
            <w:pPr>
              <w:rPr>
                <w:rFonts w:cs="Arial"/>
              </w:rPr>
            </w:pPr>
            <w:r w:rsidRPr="00A77565">
              <w:rPr>
                <w:rFonts w:cs="Arial"/>
              </w:rPr>
              <w:t xml:space="preserve">The SFA, acting as an Opt-In Organisation for the European Social Fund (ESF), is procuring education and training services to meet priorities identified by </w:t>
            </w:r>
            <w:r w:rsidRPr="00A77565">
              <w:t xml:space="preserve">Local Enterprise Partnership (LEP) area European Structural and Investment Funds Sub–Committees. </w:t>
            </w:r>
            <w:r w:rsidRPr="00A77565">
              <w:rPr>
                <w:rFonts w:cs="Arial"/>
              </w:rPr>
              <w:t>As an Opt-In Organisation the SFA provides match funding at Priority Axis level utilising sources of public funding as match for ESF funded activity.</w:t>
            </w:r>
          </w:p>
          <w:p w14:paraId="1CEA5ED6" w14:textId="77777777" w:rsidR="005A3C25" w:rsidRPr="00A77565" w:rsidRDefault="005A3C25" w:rsidP="006A74E0">
            <w:pPr>
              <w:rPr>
                <w:rFonts w:cs="Arial"/>
              </w:rPr>
            </w:pPr>
          </w:p>
          <w:p w14:paraId="6644FD80" w14:textId="77777777" w:rsidR="005A3C25" w:rsidRPr="00A77565" w:rsidRDefault="005A3C25" w:rsidP="006A74E0">
            <w:pPr>
              <w:rPr>
                <w:rFonts w:cs="Arial"/>
              </w:rPr>
            </w:pPr>
            <w:r w:rsidRPr="00A77565">
              <w:rPr>
                <w:rFonts w:cs="Arial"/>
              </w:rPr>
              <w:t>This Invitation to Tender (ITT) supports ESF Investment Priority 1.2 where the need has been identified both in the LEP area and European Structural and Investment Fund Strategies</w:t>
            </w:r>
            <w:r>
              <w:rPr>
                <w:rFonts w:cs="Arial"/>
              </w:rPr>
              <w:t xml:space="preserve"> (ESIF)</w:t>
            </w:r>
            <w:r w:rsidRPr="00A77565">
              <w:rPr>
                <w:rFonts w:cs="Arial"/>
              </w:rPr>
              <w:t xml:space="preserve">.  </w:t>
            </w:r>
          </w:p>
          <w:p w14:paraId="7FBDF575" w14:textId="77777777" w:rsidR="005A3C25" w:rsidRPr="00A77565" w:rsidRDefault="005A3C25" w:rsidP="006A74E0">
            <w:pPr>
              <w:tabs>
                <w:tab w:val="num" w:pos="900"/>
              </w:tabs>
              <w:autoSpaceDE w:val="0"/>
              <w:autoSpaceDN w:val="0"/>
              <w:adjustRightInd w:val="0"/>
              <w:rPr>
                <w:rFonts w:cs="Arial"/>
              </w:rPr>
            </w:pPr>
          </w:p>
          <w:p w14:paraId="357E812A" w14:textId="77777777" w:rsidR="005A3C25" w:rsidRPr="00A77565" w:rsidRDefault="005A3C25" w:rsidP="006A74E0">
            <w:pPr>
              <w:rPr>
                <w:rFonts w:cs="Arial"/>
              </w:rPr>
            </w:pPr>
            <w:r w:rsidRPr="00A77565">
              <w:rPr>
                <w:rFonts w:cs="Arial"/>
              </w:rPr>
              <w:t xml:space="preserve">The SFA is looking to procure an organisation to deliver education and training services to support young people who are 15-24 who are not in education employment or training (NEET) or at risk of becoming NEET in the Solent LEP area set out below. </w:t>
            </w:r>
          </w:p>
          <w:p w14:paraId="512E053E" w14:textId="77777777" w:rsidR="005A3C25" w:rsidRPr="00A77565" w:rsidRDefault="005A3C25" w:rsidP="006A74E0">
            <w:pPr>
              <w:rPr>
                <w:rFonts w:cs="Arial"/>
              </w:rPr>
            </w:pPr>
          </w:p>
          <w:p w14:paraId="6D8C0552" w14:textId="77777777" w:rsidR="005A3C25" w:rsidRPr="00A77565" w:rsidRDefault="005A3C25" w:rsidP="006A74E0">
            <w:pPr>
              <w:rPr>
                <w:rFonts w:cs="Arial"/>
                <w:b/>
              </w:rPr>
            </w:pPr>
            <w:r w:rsidRPr="00A77565">
              <w:rPr>
                <w:rFonts w:cs="Arial"/>
                <w:b/>
              </w:rPr>
              <w:t>Solent Local Enterprise Partnership (Solent LEP)</w:t>
            </w:r>
          </w:p>
          <w:p w14:paraId="2FB506E9" w14:textId="77777777" w:rsidR="005A3C25" w:rsidRPr="00A77565" w:rsidRDefault="005A3C25" w:rsidP="006A74E0">
            <w:pPr>
              <w:rPr>
                <w:rFonts w:cs="Arial"/>
              </w:rPr>
            </w:pPr>
          </w:p>
          <w:p w14:paraId="4ED6F6AE" w14:textId="77777777" w:rsidR="005A3C25" w:rsidRPr="00A77565" w:rsidRDefault="005A3C25" w:rsidP="006A74E0">
            <w:pPr>
              <w:pStyle w:val="Bodycopy"/>
              <w:spacing w:line="240" w:lineRule="auto"/>
              <w:rPr>
                <w:rFonts w:ascii="Arial" w:hAnsi="Arial" w:cs="Arial"/>
                <w:sz w:val="24"/>
                <w:szCs w:val="24"/>
              </w:rPr>
            </w:pPr>
            <w:r w:rsidRPr="00A77565">
              <w:rPr>
                <w:rFonts w:ascii="Arial" w:hAnsi="Arial" w:cs="Arial"/>
                <w:sz w:val="24"/>
                <w:szCs w:val="24"/>
              </w:rPr>
              <w:t>The Solent Local Enterprise Partnership’s Strategic Economic Plan (</w:t>
            </w:r>
            <w:r w:rsidRPr="00A77565">
              <w:rPr>
                <w:rFonts w:ascii="Arial" w:hAnsi="Arial" w:cs="Arial"/>
                <w:i/>
                <w:sz w:val="24"/>
                <w:szCs w:val="24"/>
              </w:rPr>
              <w:t>Transforming Solent</w:t>
            </w:r>
            <w:r w:rsidRPr="00A77565">
              <w:rPr>
                <w:rFonts w:ascii="Arial" w:hAnsi="Arial" w:cs="Arial"/>
                <w:sz w:val="24"/>
                <w:szCs w:val="24"/>
              </w:rPr>
              <w:t xml:space="preserve">) and the </w:t>
            </w:r>
            <w:r>
              <w:rPr>
                <w:rFonts w:ascii="Arial" w:hAnsi="Arial" w:cs="Arial"/>
                <w:sz w:val="24"/>
                <w:szCs w:val="24"/>
              </w:rPr>
              <w:t>ESIF</w:t>
            </w:r>
            <w:r w:rsidRPr="00A77565">
              <w:rPr>
                <w:rFonts w:ascii="Arial" w:hAnsi="Arial" w:cs="Arial"/>
                <w:sz w:val="24"/>
                <w:szCs w:val="24"/>
              </w:rPr>
              <w:t xml:space="preserve"> Strategy set out a vision to create an environment that will generate employment and private sector investment in the Solent, building on the considerable strengths of the area.  In the period to 2020 the Solent LEP will create an additional 15,500 new jobs in the Solent area and achieve GVA growth of 3%.  In addition to current forecasts the Solent LEP also aims to increase GVA per capita by £3,000 per head; to increase employment rates to 80% from the current 78%; and to improve economic activity rates from 80% to 81%.</w:t>
            </w:r>
          </w:p>
          <w:p w14:paraId="27C2497A" w14:textId="77777777" w:rsidR="005A3C25" w:rsidRPr="00A77565" w:rsidRDefault="005A3C25" w:rsidP="006A74E0">
            <w:pPr>
              <w:pStyle w:val="Bodycopy"/>
              <w:spacing w:line="240" w:lineRule="auto"/>
              <w:rPr>
                <w:rFonts w:ascii="Arial" w:hAnsi="Arial" w:cs="Arial"/>
                <w:sz w:val="24"/>
                <w:szCs w:val="24"/>
              </w:rPr>
            </w:pPr>
            <w:r w:rsidRPr="00A77565">
              <w:rPr>
                <w:rFonts w:ascii="Arial" w:hAnsi="Arial" w:cs="Arial"/>
                <w:sz w:val="24"/>
                <w:szCs w:val="24"/>
              </w:rPr>
              <w:t>Within the broader vision the Solent LEP has clear objectives to:</w:t>
            </w:r>
          </w:p>
          <w:p w14:paraId="6389A61C" w14:textId="77777777" w:rsidR="005A3C25" w:rsidRPr="00A77565" w:rsidRDefault="005A3C25" w:rsidP="005A3C25">
            <w:pPr>
              <w:pStyle w:val="Bodycopy"/>
              <w:numPr>
                <w:ilvl w:val="0"/>
                <w:numId w:val="8"/>
              </w:numPr>
              <w:spacing w:after="0" w:line="240" w:lineRule="auto"/>
              <w:ind w:left="714" w:hanging="357"/>
              <w:rPr>
                <w:rFonts w:ascii="Arial" w:hAnsi="Arial" w:cs="Arial"/>
                <w:sz w:val="24"/>
                <w:szCs w:val="24"/>
              </w:rPr>
            </w:pPr>
            <w:r w:rsidRPr="00A77565">
              <w:rPr>
                <w:rFonts w:ascii="Arial" w:hAnsi="Arial" w:cs="Arial"/>
                <w:b/>
                <w:sz w:val="24"/>
                <w:szCs w:val="24"/>
              </w:rPr>
              <w:lastRenderedPageBreak/>
              <w:t>Maximise the economic impact</w:t>
            </w:r>
            <w:r w:rsidRPr="00A77565">
              <w:rPr>
                <w:rFonts w:ascii="Arial" w:hAnsi="Arial" w:cs="Arial"/>
                <w:sz w:val="24"/>
                <w:szCs w:val="24"/>
              </w:rPr>
              <w:t xml:space="preserve"> of marine and maritime assets in the area and sectors with the potential for growth.  Promoting the area as the UK’s leading growth hub for advanced manufacturing, marine and aerospace both at home and in the global marketplace;</w:t>
            </w:r>
          </w:p>
          <w:p w14:paraId="32B66361" w14:textId="77777777" w:rsidR="005A3C25" w:rsidRPr="00A77565" w:rsidRDefault="005A3C25" w:rsidP="005A3C25">
            <w:pPr>
              <w:pStyle w:val="Bodycopy"/>
              <w:numPr>
                <w:ilvl w:val="0"/>
                <w:numId w:val="8"/>
              </w:numPr>
              <w:spacing w:after="0" w:line="240" w:lineRule="auto"/>
              <w:ind w:left="714" w:hanging="357"/>
              <w:rPr>
                <w:rFonts w:ascii="Arial" w:hAnsi="Arial" w:cs="Arial"/>
                <w:sz w:val="24"/>
                <w:szCs w:val="24"/>
              </w:rPr>
            </w:pPr>
            <w:r w:rsidRPr="00A77565">
              <w:rPr>
                <w:rFonts w:ascii="Arial" w:hAnsi="Arial" w:cs="Arial"/>
                <w:b/>
                <w:sz w:val="24"/>
                <w:szCs w:val="24"/>
              </w:rPr>
              <w:t>Unlock critical employment sites</w:t>
            </w:r>
            <w:r w:rsidRPr="00A77565">
              <w:rPr>
                <w:rFonts w:ascii="Arial" w:hAnsi="Arial" w:cs="Arial"/>
                <w:sz w:val="24"/>
                <w:szCs w:val="24"/>
              </w:rPr>
              <w:t xml:space="preserve"> to enable the Solent businesses, particularly the marine, maritime and advanced manufacturing sectors of the economy to expand;</w:t>
            </w:r>
          </w:p>
          <w:p w14:paraId="1A0F4699" w14:textId="77777777" w:rsidR="005A3C25" w:rsidRPr="00A77565" w:rsidRDefault="005A3C25" w:rsidP="005A3C25">
            <w:pPr>
              <w:pStyle w:val="Bodycopy"/>
              <w:numPr>
                <w:ilvl w:val="0"/>
                <w:numId w:val="8"/>
              </w:numPr>
              <w:spacing w:after="0" w:line="240" w:lineRule="auto"/>
              <w:ind w:left="714" w:hanging="357"/>
              <w:rPr>
                <w:rFonts w:ascii="Arial" w:hAnsi="Arial" w:cs="Arial"/>
                <w:sz w:val="24"/>
                <w:szCs w:val="24"/>
              </w:rPr>
            </w:pPr>
            <w:r w:rsidRPr="00A77565">
              <w:rPr>
                <w:rFonts w:ascii="Arial" w:hAnsi="Arial" w:cs="Arial"/>
                <w:b/>
                <w:sz w:val="24"/>
                <w:szCs w:val="24"/>
              </w:rPr>
              <w:t>Provide new housing</w:t>
            </w:r>
            <w:r w:rsidRPr="00A77565">
              <w:rPr>
                <w:rFonts w:ascii="Arial" w:hAnsi="Arial" w:cs="Arial"/>
                <w:sz w:val="24"/>
                <w:szCs w:val="24"/>
              </w:rPr>
              <w:t xml:space="preserve"> to support a growing workforce;</w:t>
            </w:r>
          </w:p>
          <w:p w14:paraId="57142490" w14:textId="77777777" w:rsidR="005A3C25" w:rsidRPr="00A77565" w:rsidRDefault="005A3C25" w:rsidP="005A3C25">
            <w:pPr>
              <w:pStyle w:val="Bodycopy"/>
              <w:numPr>
                <w:ilvl w:val="0"/>
                <w:numId w:val="8"/>
              </w:numPr>
              <w:spacing w:after="0" w:line="240" w:lineRule="auto"/>
              <w:ind w:left="714" w:hanging="357"/>
              <w:rPr>
                <w:rFonts w:ascii="Arial" w:hAnsi="Arial" w:cs="Arial"/>
                <w:sz w:val="24"/>
                <w:szCs w:val="24"/>
              </w:rPr>
            </w:pPr>
            <w:r w:rsidRPr="00A77565">
              <w:rPr>
                <w:rFonts w:ascii="Arial" w:hAnsi="Arial" w:cs="Arial"/>
                <w:b/>
                <w:sz w:val="24"/>
                <w:szCs w:val="24"/>
              </w:rPr>
              <w:t>Ensure people have the right skills</w:t>
            </w:r>
            <w:r w:rsidRPr="00A77565">
              <w:rPr>
                <w:rFonts w:ascii="Arial" w:hAnsi="Arial" w:cs="Arial"/>
                <w:sz w:val="24"/>
                <w:szCs w:val="24"/>
              </w:rPr>
              <w:t xml:space="preserve"> to access employment and support growing sectors;</w:t>
            </w:r>
          </w:p>
          <w:p w14:paraId="3ACB7F01" w14:textId="77777777" w:rsidR="005A3C25" w:rsidRPr="00A77565" w:rsidRDefault="005A3C25" w:rsidP="005A3C25">
            <w:pPr>
              <w:pStyle w:val="Bodycopy"/>
              <w:numPr>
                <w:ilvl w:val="0"/>
                <w:numId w:val="8"/>
              </w:numPr>
              <w:spacing w:after="0" w:line="240" w:lineRule="auto"/>
              <w:ind w:left="714" w:hanging="357"/>
              <w:rPr>
                <w:rFonts w:ascii="Arial" w:hAnsi="Arial" w:cs="Arial"/>
                <w:sz w:val="24"/>
                <w:szCs w:val="24"/>
              </w:rPr>
            </w:pPr>
            <w:r w:rsidRPr="00A77565">
              <w:rPr>
                <w:rFonts w:ascii="Arial" w:hAnsi="Arial" w:cs="Arial"/>
                <w:b/>
                <w:sz w:val="24"/>
                <w:szCs w:val="24"/>
              </w:rPr>
              <w:t xml:space="preserve">Provide effective support to </w:t>
            </w:r>
            <w:r>
              <w:rPr>
                <w:rFonts w:ascii="Arial" w:hAnsi="Arial" w:cs="Arial"/>
                <w:b/>
                <w:sz w:val="24"/>
                <w:szCs w:val="24"/>
              </w:rPr>
              <w:t>small and medium sized enterprises (</w:t>
            </w:r>
            <w:r w:rsidRPr="00A77565">
              <w:rPr>
                <w:rFonts w:ascii="Arial" w:hAnsi="Arial" w:cs="Arial"/>
                <w:b/>
                <w:sz w:val="24"/>
                <w:szCs w:val="24"/>
              </w:rPr>
              <w:t>SMEs</w:t>
            </w:r>
            <w:r>
              <w:rPr>
                <w:rFonts w:ascii="Arial" w:hAnsi="Arial" w:cs="Arial"/>
                <w:b/>
                <w:sz w:val="24"/>
                <w:szCs w:val="24"/>
              </w:rPr>
              <w:t>)</w:t>
            </w:r>
            <w:r w:rsidRPr="00A77565">
              <w:rPr>
                <w:rFonts w:ascii="Arial" w:hAnsi="Arial" w:cs="Arial"/>
                <w:sz w:val="24"/>
                <w:szCs w:val="24"/>
              </w:rPr>
              <w:t xml:space="preserve"> to enable them to grow and</w:t>
            </w:r>
          </w:p>
          <w:p w14:paraId="2BD42946" w14:textId="77777777" w:rsidR="005A3C25" w:rsidRPr="00A77565" w:rsidRDefault="005A3C25" w:rsidP="005A3C25">
            <w:pPr>
              <w:pStyle w:val="Bodycopy"/>
              <w:numPr>
                <w:ilvl w:val="0"/>
                <w:numId w:val="8"/>
              </w:numPr>
              <w:spacing w:after="0" w:line="240" w:lineRule="auto"/>
              <w:ind w:left="714" w:hanging="357"/>
              <w:rPr>
                <w:rFonts w:ascii="Arial" w:hAnsi="Arial" w:cs="Arial"/>
                <w:sz w:val="24"/>
                <w:szCs w:val="24"/>
              </w:rPr>
            </w:pPr>
            <w:r w:rsidRPr="00A77565">
              <w:rPr>
                <w:rFonts w:ascii="Arial" w:hAnsi="Arial" w:cs="Arial"/>
                <w:b/>
                <w:sz w:val="24"/>
                <w:szCs w:val="24"/>
              </w:rPr>
              <w:t>Unlock innovation-led growth</w:t>
            </w:r>
            <w:r w:rsidRPr="00A77565">
              <w:rPr>
                <w:rFonts w:ascii="Arial" w:hAnsi="Arial" w:cs="Arial"/>
                <w:sz w:val="24"/>
                <w:szCs w:val="24"/>
              </w:rPr>
              <w:t xml:space="preserve"> to engage more businesses in knowledge transfer and innovation</w:t>
            </w:r>
            <w:r>
              <w:rPr>
                <w:rFonts w:ascii="Arial" w:hAnsi="Arial" w:cs="Arial"/>
                <w:sz w:val="24"/>
                <w:szCs w:val="24"/>
              </w:rPr>
              <w:t>.</w:t>
            </w:r>
          </w:p>
          <w:p w14:paraId="05402917" w14:textId="77777777" w:rsidR="005A3C25" w:rsidRPr="00A77565" w:rsidRDefault="005A3C25" w:rsidP="006A74E0">
            <w:pPr>
              <w:pStyle w:val="Bodycopy"/>
              <w:tabs>
                <w:tab w:val="clear" w:pos="432"/>
              </w:tabs>
              <w:spacing w:after="0" w:line="240" w:lineRule="auto"/>
              <w:ind w:left="714"/>
              <w:rPr>
                <w:rFonts w:ascii="Arial" w:hAnsi="Arial" w:cs="Arial"/>
                <w:sz w:val="24"/>
                <w:szCs w:val="24"/>
              </w:rPr>
            </w:pPr>
          </w:p>
          <w:p w14:paraId="097515D9" w14:textId="77777777" w:rsidR="005A3C25" w:rsidRPr="00A77565" w:rsidRDefault="005A3C25" w:rsidP="006A74E0">
            <w:pPr>
              <w:pStyle w:val="Bodycopy"/>
              <w:spacing w:line="240" w:lineRule="auto"/>
              <w:rPr>
                <w:rFonts w:ascii="Arial" w:hAnsi="Arial" w:cs="Arial"/>
                <w:sz w:val="24"/>
                <w:szCs w:val="24"/>
              </w:rPr>
            </w:pPr>
            <w:r w:rsidRPr="00A77565">
              <w:rPr>
                <w:rFonts w:ascii="Arial" w:hAnsi="Arial" w:cs="Arial"/>
                <w:sz w:val="24"/>
                <w:szCs w:val="24"/>
              </w:rPr>
              <w:t xml:space="preserve">The design of the Solent LEP ESIF programme supports the wider objectives of </w:t>
            </w:r>
            <w:r w:rsidRPr="00A77565">
              <w:rPr>
                <w:rFonts w:ascii="Arial" w:hAnsi="Arial" w:cs="Arial"/>
                <w:i/>
                <w:sz w:val="24"/>
                <w:szCs w:val="24"/>
              </w:rPr>
              <w:t>Transforming Solent</w:t>
            </w:r>
            <w:r w:rsidRPr="00A77565">
              <w:rPr>
                <w:rFonts w:ascii="Arial" w:hAnsi="Arial" w:cs="Arial"/>
                <w:sz w:val="24"/>
                <w:szCs w:val="24"/>
              </w:rPr>
              <w:t xml:space="preserve">.  This Service builds on the existing pre-apprenticeship programme on the Isle of Wight, recently extended across the Solent, in which 16 and 17 year olds were paid the minimum apprenticeship wage while on a work experience placement lasting up to 26 weeks. Between November 2011 and June 2013, it supported 170 placements and is an important factor in maintaining low levels of youth unemployment on the Island. In 2012, just 4.7% of 16 to 18 year olds, or 220 individuals, on the Isle of Wight were NEET. This is much lower than the rate found in Portsmouth (7.8%) and Southampton (6.3%). It is even lower than the rate found in the prosperous county of Hampshire (4.8%), which has a much lower incidence of overall unemployment.  84.5% of the young people completing the programme progressed to a full apprenticeship, employment or further education and training. 43.6% progressed onto apprenticeships. </w:t>
            </w:r>
          </w:p>
          <w:p w14:paraId="6BD3EC0A" w14:textId="77777777" w:rsidR="005A3C25" w:rsidRPr="00A77565" w:rsidRDefault="005A3C25" w:rsidP="006A74E0">
            <w:pPr>
              <w:pStyle w:val="Bodycopy"/>
              <w:spacing w:line="240" w:lineRule="auto"/>
              <w:rPr>
                <w:rFonts w:ascii="Arial" w:hAnsi="Arial" w:cs="Arial"/>
                <w:sz w:val="24"/>
                <w:szCs w:val="24"/>
              </w:rPr>
            </w:pPr>
            <w:r w:rsidRPr="00A77565">
              <w:rPr>
                <w:rFonts w:ascii="Arial" w:hAnsi="Arial" w:cs="Arial"/>
                <w:sz w:val="24"/>
                <w:szCs w:val="24"/>
              </w:rPr>
              <w:t xml:space="preserve">Youth unemployment remains a serious problem and is “hardening”.  In May 2013, 2,365 people aged 18-24 in the Solent had been unemployed for longer than six months compared to 670 in May 2008.  It is essential that young people are supported in making an effective transition into the labour market and, where this transition does not occur smoothly, that intervention measures are in place to prevent young people becoming permanently detached from work.  There is also a need to address employers’ concerns about young people lacking the right skills and attitudes for work or an apprenticeship.  Too many have little or no experience of seeking, or being in work.  At a time when they are competing for jobs against adults with more skills and experience, young people are too often passed over.  Traineeships and apprenticeships are invaluable in helping young people make this transition, addressing simultaneously both youth unemployment and employers’ skills needs.  </w:t>
            </w:r>
          </w:p>
          <w:p w14:paraId="3C131D0A" w14:textId="77777777" w:rsidR="005A3C25" w:rsidRPr="00A77565" w:rsidRDefault="005A3C25" w:rsidP="006A74E0">
            <w:pPr>
              <w:pStyle w:val="Bodycopy"/>
              <w:spacing w:line="240" w:lineRule="auto"/>
              <w:rPr>
                <w:rFonts w:ascii="Arial" w:hAnsi="Arial" w:cs="Arial"/>
                <w:sz w:val="24"/>
                <w:szCs w:val="24"/>
              </w:rPr>
            </w:pPr>
            <w:r w:rsidRPr="00A77565">
              <w:rPr>
                <w:rFonts w:ascii="Arial" w:hAnsi="Arial" w:cs="Arial"/>
                <w:sz w:val="24"/>
                <w:szCs w:val="24"/>
              </w:rPr>
              <w:t xml:space="preserve">It is intended that the delivery of this Service will provide intensive support for those who would not be able to manage a traineeship or apprenticeship, tackling youth unemployment in the area, particularly focused but not exclusively, on areas of deprivation. It is additional to the support currently available through mainstream programmes and will support those currently furthest from the labour market.  </w:t>
            </w:r>
          </w:p>
          <w:p w14:paraId="444DE791" w14:textId="77777777" w:rsidR="005A3C25" w:rsidRPr="00A77565" w:rsidRDefault="005A3C25" w:rsidP="006A74E0">
            <w:pPr>
              <w:ind w:right="-82"/>
              <w:rPr>
                <w:rFonts w:cs="Arial"/>
                <w:b/>
                <w:i/>
              </w:rPr>
            </w:pPr>
            <w:r w:rsidRPr="00A77565">
              <w:rPr>
                <w:rFonts w:cs="Arial"/>
                <w:b/>
                <w:i/>
              </w:rPr>
              <w:lastRenderedPageBreak/>
              <w:t>Links to Solent LEP strategies and plans</w:t>
            </w:r>
          </w:p>
          <w:p w14:paraId="7BB984D5" w14:textId="77777777" w:rsidR="005A3C25" w:rsidRPr="00A77565" w:rsidRDefault="005A3C25" w:rsidP="006A74E0">
            <w:pPr>
              <w:ind w:right="-82"/>
              <w:rPr>
                <w:rFonts w:cs="Arial"/>
              </w:rPr>
            </w:pPr>
            <w:r w:rsidRPr="00A77565">
              <w:rPr>
                <w:rFonts w:cs="Arial"/>
              </w:rPr>
              <w:t xml:space="preserve">A link to the Solent LEP website </w:t>
            </w:r>
            <w:hyperlink r:id="rId12" w:history="1">
              <w:r w:rsidRPr="00A77565">
                <w:rPr>
                  <w:rStyle w:val="Hyperlink"/>
                  <w:rFonts w:cs="Arial"/>
                </w:rPr>
                <w:t>http://solentlep.org.uk/</w:t>
              </w:r>
            </w:hyperlink>
          </w:p>
          <w:p w14:paraId="1729D372" w14:textId="77777777" w:rsidR="005A3C25" w:rsidRPr="00A77565" w:rsidRDefault="005A3C25" w:rsidP="006A74E0">
            <w:pPr>
              <w:ind w:right="-82"/>
              <w:rPr>
                <w:rFonts w:cs="Arial"/>
              </w:rPr>
            </w:pPr>
          </w:p>
          <w:p w14:paraId="3AA17DD4" w14:textId="77777777" w:rsidR="005A3C25" w:rsidRPr="00A77565" w:rsidRDefault="006E2F5D" w:rsidP="006A74E0">
            <w:pPr>
              <w:ind w:right="-82"/>
              <w:rPr>
                <w:rFonts w:cs="Arial"/>
              </w:rPr>
            </w:pPr>
            <w:hyperlink r:id="rId13" w:history="1">
              <w:r w:rsidR="005A3C25" w:rsidRPr="00A77565">
                <w:rPr>
                  <w:rStyle w:val="Hyperlink"/>
                  <w:rFonts w:cs="Arial"/>
                </w:rPr>
                <w:t>http://solentlep.org.uk/uploads/documents/Solent_EU_SIF_Strategy_-_19.05_.2014_.pdf</w:t>
              </w:r>
            </w:hyperlink>
          </w:p>
          <w:p w14:paraId="6064F772" w14:textId="77777777" w:rsidR="005A3C25" w:rsidRPr="00A77565" w:rsidRDefault="005A3C25" w:rsidP="006A74E0">
            <w:pPr>
              <w:ind w:right="-82"/>
              <w:rPr>
                <w:rFonts w:cs="Arial"/>
              </w:rPr>
            </w:pPr>
          </w:p>
          <w:p w14:paraId="1C75AA8E" w14:textId="77777777" w:rsidR="005A3C25" w:rsidRPr="00A77565" w:rsidRDefault="006E2F5D" w:rsidP="006A74E0">
            <w:pPr>
              <w:ind w:right="-82"/>
              <w:rPr>
                <w:rFonts w:cs="Arial"/>
              </w:rPr>
            </w:pPr>
            <w:hyperlink r:id="rId14" w:history="1">
              <w:r w:rsidR="005A3C25" w:rsidRPr="00A77565">
                <w:rPr>
                  <w:rStyle w:val="Hyperlink"/>
                  <w:rFonts w:cs="Arial"/>
                </w:rPr>
                <w:t>http://solentlep.org.uk/uploads/documents/Solent_Skills_Plan_2014.pdf</w:t>
              </w:r>
            </w:hyperlink>
          </w:p>
          <w:p w14:paraId="691CD0C4" w14:textId="77777777" w:rsidR="005A3C25" w:rsidRPr="00A77565" w:rsidRDefault="005A3C25" w:rsidP="006A74E0">
            <w:pPr>
              <w:ind w:right="-82"/>
              <w:rPr>
                <w:rFonts w:cs="Arial"/>
              </w:rPr>
            </w:pPr>
          </w:p>
          <w:p w14:paraId="1181DE7A" w14:textId="77777777" w:rsidR="005A3C25" w:rsidRPr="00A77565" w:rsidRDefault="006E2F5D" w:rsidP="006A74E0">
            <w:pPr>
              <w:ind w:right="-82"/>
              <w:rPr>
                <w:rFonts w:cs="Arial"/>
              </w:rPr>
            </w:pPr>
            <w:hyperlink r:id="rId15" w:history="1">
              <w:r w:rsidR="005A3C25" w:rsidRPr="00A77565">
                <w:rPr>
                  <w:rStyle w:val="Hyperlink"/>
                  <w:rFonts w:cs="Arial"/>
                </w:rPr>
                <w:t>http://solentlep.org.uk/uploads/documents/Solent_Strategic_Economic_Plan.pdf</w:t>
              </w:r>
            </w:hyperlink>
            <w:r w:rsidR="005A3C25" w:rsidRPr="00A77565">
              <w:rPr>
                <w:rFonts w:cs="Arial"/>
              </w:rPr>
              <w:t xml:space="preserve"> </w:t>
            </w:r>
          </w:p>
          <w:p w14:paraId="3E4097AE" w14:textId="77777777" w:rsidR="005A3C25" w:rsidRPr="00A77565" w:rsidRDefault="005A3C25" w:rsidP="006A74E0">
            <w:pPr>
              <w:ind w:right="-82"/>
              <w:rPr>
                <w:rFonts w:cs="Arial"/>
              </w:rPr>
            </w:pPr>
          </w:p>
          <w:p w14:paraId="4F07D23D" w14:textId="77777777" w:rsidR="005A3C25" w:rsidRPr="00A77565" w:rsidRDefault="006E2F5D" w:rsidP="006A74E0">
            <w:pPr>
              <w:ind w:right="-82"/>
              <w:rPr>
                <w:rFonts w:cs="Arial"/>
              </w:rPr>
            </w:pPr>
            <w:hyperlink r:id="rId16" w:history="1">
              <w:r w:rsidR="005A3C25" w:rsidRPr="00A77565">
                <w:rPr>
                  <w:rStyle w:val="Hyperlink"/>
                  <w:rFonts w:cs="Arial"/>
                </w:rPr>
                <w:t>http://solentlep.org.uk/uploads/documents/LR_Solent_LEP_Brochure_Final.pdf</w:t>
              </w:r>
            </w:hyperlink>
          </w:p>
          <w:p w14:paraId="7A195ACE" w14:textId="77777777" w:rsidR="005A3C25" w:rsidRPr="00A77565" w:rsidRDefault="005A3C25" w:rsidP="006A74E0">
            <w:pPr>
              <w:ind w:right="-82"/>
              <w:rPr>
                <w:rFonts w:cs="Arial"/>
              </w:rPr>
            </w:pPr>
          </w:p>
          <w:p w14:paraId="39BD7936" w14:textId="77777777" w:rsidR="005A3C25" w:rsidRPr="00A77565" w:rsidRDefault="006E2F5D" w:rsidP="006A74E0">
            <w:pPr>
              <w:ind w:right="-82"/>
              <w:rPr>
                <w:rFonts w:cs="Arial"/>
              </w:rPr>
            </w:pPr>
            <w:hyperlink r:id="rId17" w:history="1">
              <w:r w:rsidR="005A3C25" w:rsidRPr="00A77565">
                <w:rPr>
                  <w:rStyle w:val="Hyperlink"/>
                  <w:rFonts w:cs="Arial"/>
                </w:rPr>
                <w:t>https://www.gov.uk/government/publications/city-deal-southampton-and-portsmouth</w:t>
              </w:r>
            </w:hyperlink>
          </w:p>
          <w:p w14:paraId="34DFE782" w14:textId="77777777" w:rsidR="005A3C25" w:rsidRPr="00A77565" w:rsidRDefault="005A3C25" w:rsidP="006A74E0">
            <w:pPr>
              <w:pStyle w:val="Bodycopy"/>
              <w:spacing w:line="240" w:lineRule="auto"/>
              <w:rPr>
                <w:rFonts w:cs="Arial"/>
              </w:rPr>
            </w:pPr>
          </w:p>
        </w:tc>
      </w:tr>
      <w:tr w:rsidR="005A3C25" w:rsidRPr="00A77565" w14:paraId="673386B9" w14:textId="77777777" w:rsidTr="006A74E0">
        <w:trPr>
          <w:trHeight w:val="567"/>
        </w:trPr>
        <w:tc>
          <w:tcPr>
            <w:tcW w:w="9088" w:type="dxa"/>
            <w:gridSpan w:val="2"/>
            <w:shd w:val="clear" w:color="auto" w:fill="D9D9D9" w:themeFill="background1" w:themeFillShade="D9"/>
            <w:vAlign w:val="center"/>
          </w:tcPr>
          <w:p w14:paraId="68E9AA34" w14:textId="77777777" w:rsidR="005A3C25" w:rsidRPr="00A77565" w:rsidRDefault="005A3C25" w:rsidP="006A74E0">
            <w:pPr>
              <w:tabs>
                <w:tab w:val="num" w:pos="900"/>
              </w:tabs>
              <w:autoSpaceDE w:val="0"/>
              <w:autoSpaceDN w:val="0"/>
              <w:adjustRightInd w:val="0"/>
              <w:rPr>
                <w:rFonts w:cs="Arial"/>
                <w:b/>
              </w:rPr>
            </w:pPr>
            <w:r w:rsidRPr="00A77565">
              <w:rPr>
                <w:rFonts w:cs="Arial"/>
                <w:b/>
              </w:rPr>
              <w:lastRenderedPageBreak/>
              <w:t>DEFINITION OF TERMS</w:t>
            </w:r>
          </w:p>
        </w:tc>
      </w:tr>
      <w:tr w:rsidR="005A3C25" w:rsidRPr="00A77565" w14:paraId="2F1D4580" w14:textId="77777777" w:rsidTr="006A74E0">
        <w:tc>
          <w:tcPr>
            <w:tcW w:w="9088" w:type="dxa"/>
            <w:gridSpan w:val="2"/>
          </w:tcPr>
          <w:p w14:paraId="3EC44E62" w14:textId="77777777" w:rsidR="005A3C25" w:rsidRPr="00A77565" w:rsidRDefault="005A3C25" w:rsidP="006A74E0">
            <w:pPr>
              <w:rPr>
                <w:rFonts w:cs="Arial"/>
                <w:i/>
              </w:rPr>
            </w:pPr>
          </w:p>
          <w:p w14:paraId="0BFFE404" w14:textId="77777777" w:rsidR="005A3C25" w:rsidRPr="00A77565" w:rsidRDefault="005A3C25" w:rsidP="006A74E0">
            <w:pPr>
              <w:ind w:left="360" w:hanging="360"/>
            </w:pPr>
            <w:r w:rsidRPr="00A77565">
              <w:rPr>
                <w:b/>
              </w:rPr>
              <w:t xml:space="preserve">At risk of becoming NEET: </w:t>
            </w:r>
            <w:r w:rsidRPr="00A77565">
              <w:t>Support for at risk young people aged 15-24 to prevent them becoming NEET.</w:t>
            </w:r>
          </w:p>
          <w:p w14:paraId="72DB1BD5" w14:textId="77777777" w:rsidR="005A3C25" w:rsidRPr="00A77565" w:rsidRDefault="005A3C25" w:rsidP="006A74E0">
            <w:pPr>
              <w:ind w:left="360" w:hanging="360"/>
              <w:rPr>
                <w:b/>
              </w:rPr>
            </w:pPr>
          </w:p>
          <w:p w14:paraId="5AC7A4ED" w14:textId="77777777" w:rsidR="005A3C25" w:rsidRPr="00A77565" w:rsidRDefault="005A3C25" w:rsidP="006A74E0">
            <w:pPr>
              <w:ind w:left="360" w:hanging="360"/>
            </w:pPr>
            <w:r w:rsidRPr="00A77565">
              <w:rPr>
                <w:b/>
              </w:rPr>
              <w:t xml:space="preserve">Candidate: </w:t>
            </w:r>
            <w:r w:rsidRPr="00A77565">
              <w:t>means an organisation who has been invited to take part in this restricted procurement procedure</w:t>
            </w:r>
          </w:p>
          <w:p w14:paraId="380EFD54" w14:textId="77777777" w:rsidR="005A3C25" w:rsidRPr="00A77565" w:rsidRDefault="005A3C25" w:rsidP="006A74E0">
            <w:pPr>
              <w:ind w:left="360" w:hanging="360"/>
              <w:rPr>
                <w:b/>
              </w:rPr>
            </w:pPr>
          </w:p>
          <w:p w14:paraId="32194234" w14:textId="77777777" w:rsidR="005A3C25" w:rsidRPr="00A77565" w:rsidRDefault="005A3C25" w:rsidP="006A74E0">
            <w:pPr>
              <w:ind w:left="360" w:hanging="360"/>
              <w:rPr>
                <w:b/>
              </w:rPr>
            </w:pPr>
            <w:r w:rsidRPr="00A77565">
              <w:rPr>
                <w:b/>
              </w:rPr>
              <w:t>Disability</w:t>
            </w:r>
            <w:r w:rsidRPr="00A77565">
              <w:t>: A person has a disability if they disclose a disability that limits their ability to work.</w:t>
            </w:r>
          </w:p>
          <w:p w14:paraId="0E0D91B2" w14:textId="77777777" w:rsidR="005A3C25" w:rsidRPr="00A77565" w:rsidRDefault="005A3C25" w:rsidP="006A74E0">
            <w:pPr>
              <w:ind w:left="360" w:hanging="360"/>
              <w:rPr>
                <w:b/>
              </w:rPr>
            </w:pPr>
          </w:p>
          <w:p w14:paraId="399B141C" w14:textId="77777777" w:rsidR="005A3C25" w:rsidRPr="00A77565" w:rsidRDefault="005A3C25" w:rsidP="006A74E0">
            <w:pPr>
              <w:ind w:left="360" w:hanging="360"/>
            </w:pPr>
            <w:r w:rsidRPr="00A77565">
              <w:rPr>
                <w:b/>
              </w:rPr>
              <w:t>Eligibility:</w:t>
            </w:r>
            <w:r w:rsidRPr="00A77565">
              <w:t xml:space="preserve"> Other than 15-24 year olds at risk of being NEET, only people who are eligible to work in UK are eligible for this programme.  Asylum seekers are not generally supported by ESF.</w:t>
            </w:r>
          </w:p>
          <w:p w14:paraId="0D5F43BA" w14:textId="77777777" w:rsidR="005A3C25" w:rsidRPr="00A77565" w:rsidRDefault="005A3C25" w:rsidP="006A74E0">
            <w:pPr>
              <w:ind w:left="360" w:hanging="360"/>
            </w:pPr>
          </w:p>
          <w:p w14:paraId="1AB5E9F9" w14:textId="77777777" w:rsidR="005A3C25" w:rsidRPr="00A77565" w:rsidRDefault="005A3C25" w:rsidP="006A74E0">
            <w:pPr>
              <w:autoSpaceDE w:val="0"/>
              <w:autoSpaceDN w:val="0"/>
              <w:adjustRightInd w:val="0"/>
              <w:ind w:left="360" w:hanging="360"/>
            </w:pPr>
            <w:r w:rsidRPr="00A77565">
              <w:rPr>
                <w:b/>
              </w:rPr>
              <w:t>Employed</w:t>
            </w:r>
            <w:r w:rsidRPr="00A77565">
              <w:t>: People are employed if they perform work for pay, profit or family gain. People are self-employed if they work in his/her own business for the purpose of earning a profit, even if they are not making a profit or are just setting up.</w:t>
            </w:r>
          </w:p>
          <w:p w14:paraId="4FDDC029" w14:textId="77777777" w:rsidR="005A3C25" w:rsidRPr="00A77565" w:rsidRDefault="005A3C25" w:rsidP="006A74E0">
            <w:pPr>
              <w:autoSpaceDE w:val="0"/>
              <w:autoSpaceDN w:val="0"/>
              <w:adjustRightInd w:val="0"/>
              <w:ind w:left="360" w:hanging="360"/>
              <w:rPr>
                <w:color w:val="FF0000"/>
              </w:rPr>
            </w:pPr>
          </w:p>
          <w:p w14:paraId="0921C269" w14:textId="77777777" w:rsidR="005A3C25" w:rsidRPr="00A77565" w:rsidRDefault="005A3C25" w:rsidP="006A74E0">
            <w:pPr>
              <w:autoSpaceDE w:val="0"/>
              <w:autoSpaceDN w:val="0"/>
              <w:adjustRightInd w:val="0"/>
              <w:ind w:left="360" w:hanging="360"/>
            </w:pPr>
            <w:r w:rsidRPr="00A77565">
              <w:rPr>
                <w:b/>
              </w:rPr>
              <w:t>Job Seeking:</w:t>
            </w:r>
            <w:r w:rsidRPr="00A77565">
              <w:t xml:space="preserve"> Where applicable, persons engaged in job seeking is understood to be persons usually without work and actively seeking work.</w:t>
            </w:r>
          </w:p>
          <w:p w14:paraId="6F2BDDA1" w14:textId="77777777" w:rsidR="005A3C25" w:rsidRPr="00A77565" w:rsidRDefault="005A3C25" w:rsidP="006A74E0">
            <w:pPr>
              <w:autoSpaceDE w:val="0"/>
              <w:autoSpaceDN w:val="0"/>
              <w:adjustRightInd w:val="0"/>
              <w:ind w:left="360" w:hanging="360"/>
            </w:pPr>
          </w:p>
          <w:p w14:paraId="00E25F21" w14:textId="77777777" w:rsidR="005A3C25" w:rsidRPr="00A77565" w:rsidRDefault="005A3C25" w:rsidP="006A74E0">
            <w:pPr>
              <w:autoSpaceDE w:val="0"/>
              <w:autoSpaceDN w:val="0"/>
              <w:adjustRightInd w:val="0"/>
              <w:ind w:left="360" w:hanging="360"/>
            </w:pPr>
            <w:r w:rsidRPr="00A77565">
              <w:rPr>
                <w:b/>
              </w:rPr>
              <w:t xml:space="preserve">Qualifications: </w:t>
            </w:r>
            <w:r w:rsidRPr="00A77565">
              <w:t xml:space="preserve">Qualification means a formal outcome assessment and validation process which is obtained when a competent body determines that an individual has achieved learning outcomes to given standards.  Regulated qualifications/aims are those listed in the Learning Aims Reference Service as being regulated.  Non-regulated aims are those listed in the Learning Aims Reference Service as being non-regulated.  </w:t>
            </w:r>
          </w:p>
          <w:p w14:paraId="07682F5C" w14:textId="77777777" w:rsidR="005A3C25" w:rsidRPr="00A77565" w:rsidRDefault="005A3C25" w:rsidP="006A74E0">
            <w:pPr>
              <w:autoSpaceDE w:val="0"/>
              <w:autoSpaceDN w:val="0"/>
              <w:adjustRightInd w:val="0"/>
              <w:ind w:left="360" w:hanging="360"/>
            </w:pPr>
          </w:p>
          <w:p w14:paraId="42EDA301" w14:textId="77777777" w:rsidR="005A3C25" w:rsidRPr="00A77565" w:rsidRDefault="005A3C25" w:rsidP="006A74E0">
            <w:pPr>
              <w:autoSpaceDE w:val="0"/>
              <w:autoSpaceDN w:val="0"/>
              <w:adjustRightInd w:val="0"/>
              <w:ind w:left="360" w:hanging="360"/>
            </w:pPr>
            <w:r w:rsidRPr="00A77565">
              <w:t xml:space="preserve">     Regulated and non-regulated aims must be planned to be delivered within budget.</w:t>
            </w:r>
          </w:p>
          <w:p w14:paraId="319346C0" w14:textId="77777777" w:rsidR="005A3C25" w:rsidRPr="00A77565" w:rsidRDefault="005A3C25" w:rsidP="006A74E0">
            <w:pPr>
              <w:autoSpaceDE w:val="0"/>
              <w:autoSpaceDN w:val="0"/>
              <w:adjustRightInd w:val="0"/>
              <w:ind w:left="360" w:hanging="360"/>
            </w:pPr>
          </w:p>
          <w:p w14:paraId="7A0E0CC3" w14:textId="77777777" w:rsidR="005A3C25" w:rsidRPr="00A77565" w:rsidRDefault="005A3C25" w:rsidP="006A74E0">
            <w:pPr>
              <w:autoSpaceDE w:val="0"/>
              <w:autoSpaceDN w:val="0"/>
              <w:adjustRightInd w:val="0"/>
              <w:ind w:left="360" w:hanging="360"/>
            </w:pPr>
            <w:r w:rsidRPr="00A77565">
              <w:t xml:space="preserve">     Qualification rates are based on the published LARS rates at the start of the contract.</w:t>
            </w:r>
          </w:p>
          <w:p w14:paraId="080C8CF4" w14:textId="77777777" w:rsidR="005A3C25" w:rsidRPr="00A77565" w:rsidRDefault="005A3C25" w:rsidP="006A74E0">
            <w:pPr>
              <w:autoSpaceDE w:val="0"/>
              <w:autoSpaceDN w:val="0"/>
              <w:adjustRightInd w:val="0"/>
              <w:ind w:left="360" w:hanging="360"/>
            </w:pPr>
          </w:p>
          <w:p w14:paraId="648826B5" w14:textId="77777777" w:rsidR="005A3C25" w:rsidRPr="00A77565" w:rsidRDefault="005A3C25" w:rsidP="006A74E0">
            <w:pPr>
              <w:autoSpaceDE w:val="0"/>
              <w:autoSpaceDN w:val="0"/>
              <w:adjustRightInd w:val="0"/>
              <w:ind w:left="360" w:hanging="360"/>
            </w:pPr>
            <w:r w:rsidRPr="00A77565">
              <w:rPr>
                <w:b/>
              </w:rPr>
              <w:lastRenderedPageBreak/>
              <w:t xml:space="preserve">Services:  </w:t>
            </w:r>
            <w:r w:rsidRPr="00A77565">
              <w:t>The provision of education, training or support delivered to individuals.</w:t>
            </w:r>
          </w:p>
          <w:p w14:paraId="5641E530" w14:textId="77777777" w:rsidR="005A3C25" w:rsidRPr="00A77565" w:rsidRDefault="005A3C25" w:rsidP="006A74E0">
            <w:pPr>
              <w:autoSpaceDE w:val="0"/>
              <w:autoSpaceDN w:val="0"/>
              <w:adjustRightInd w:val="0"/>
              <w:ind w:left="360" w:hanging="360"/>
            </w:pPr>
          </w:p>
          <w:p w14:paraId="390250CF" w14:textId="77777777" w:rsidR="005A3C25" w:rsidRPr="00A77565" w:rsidRDefault="005A3C25" w:rsidP="006A74E0">
            <w:pPr>
              <w:autoSpaceDE w:val="0"/>
              <w:autoSpaceDN w:val="0"/>
              <w:adjustRightInd w:val="0"/>
              <w:ind w:left="360" w:hanging="360"/>
              <w:rPr>
                <w:color w:val="FF0000"/>
              </w:rPr>
            </w:pPr>
            <w:r w:rsidRPr="00A77565">
              <w:rPr>
                <w:b/>
              </w:rPr>
              <w:t>Start Date:</w:t>
            </w:r>
            <w:r w:rsidRPr="00A77565">
              <w:t xml:space="preserve"> Employment status and age are determined on the date of starting on the Provision.</w:t>
            </w:r>
            <w:r w:rsidRPr="00A77565">
              <w:rPr>
                <w:b/>
              </w:rPr>
              <w:t xml:space="preserve"> </w:t>
            </w:r>
          </w:p>
          <w:p w14:paraId="28E2DE08" w14:textId="77777777" w:rsidR="005A3C25" w:rsidRPr="00A77565" w:rsidRDefault="005A3C25" w:rsidP="006A74E0">
            <w:pPr>
              <w:autoSpaceDE w:val="0"/>
              <w:autoSpaceDN w:val="0"/>
              <w:adjustRightInd w:val="0"/>
              <w:ind w:left="360" w:hanging="360"/>
              <w:rPr>
                <w:color w:val="FF0000"/>
              </w:rPr>
            </w:pPr>
          </w:p>
          <w:p w14:paraId="226CA1AA" w14:textId="77777777" w:rsidR="005A3C25" w:rsidRPr="00A77565" w:rsidRDefault="005A3C25" w:rsidP="006A74E0">
            <w:pPr>
              <w:autoSpaceDE w:val="0"/>
              <w:autoSpaceDN w:val="0"/>
              <w:adjustRightInd w:val="0"/>
              <w:ind w:left="360" w:hanging="360"/>
              <w:rPr>
                <w:color w:val="FF0000"/>
              </w:rPr>
            </w:pPr>
            <w:r w:rsidRPr="00A77565">
              <w:rPr>
                <w:b/>
              </w:rPr>
              <w:t>Survey</w:t>
            </w:r>
            <w:r w:rsidRPr="00A77565">
              <w:t>: Where applicable, long term sustained outcomes over 6 months will be monitored separately.  Some ESF indicators will be collected by survey by the ESF Managing Authority directly from the participants.</w:t>
            </w:r>
          </w:p>
          <w:p w14:paraId="3C82B88C" w14:textId="77777777" w:rsidR="005A3C25" w:rsidRPr="00A77565" w:rsidRDefault="005A3C25" w:rsidP="006A74E0">
            <w:pPr>
              <w:autoSpaceDE w:val="0"/>
              <w:autoSpaceDN w:val="0"/>
              <w:adjustRightInd w:val="0"/>
              <w:ind w:left="360" w:hanging="360"/>
              <w:rPr>
                <w:color w:val="FF0000"/>
              </w:rPr>
            </w:pPr>
          </w:p>
          <w:p w14:paraId="7DEE98C4" w14:textId="77777777" w:rsidR="005A3C25" w:rsidRPr="00A77565" w:rsidRDefault="005A3C25" w:rsidP="006A74E0">
            <w:pPr>
              <w:autoSpaceDE w:val="0"/>
              <w:autoSpaceDN w:val="0"/>
              <w:adjustRightInd w:val="0"/>
              <w:ind w:left="360" w:hanging="360"/>
            </w:pPr>
            <w:r w:rsidRPr="00A77565">
              <w:rPr>
                <w:b/>
              </w:rPr>
              <w:t>Unemployed:</w:t>
            </w:r>
            <w:r w:rsidRPr="00A77565">
              <w:t xml:space="preserve"> Unemployed are persons usually without work, available for work and actively seeking work.  Persons considered registered unemployed would be included.  Full time students are considered as inactive as they are not available for work.  Long term unemployment is greater than 6 months for under 25 years old and greater than 12 months for 25 years old or more.</w:t>
            </w:r>
          </w:p>
          <w:p w14:paraId="4567831A" w14:textId="77777777" w:rsidR="005A3C25" w:rsidRPr="00A77565" w:rsidRDefault="005A3C25" w:rsidP="006A74E0"/>
        </w:tc>
      </w:tr>
      <w:tr w:rsidR="005A3C25" w:rsidRPr="00A77565" w14:paraId="4C6B89AE" w14:textId="77777777" w:rsidTr="006A74E0">
        <w:trPr>
          <w:trHeight w:val="567"/>
        </w:trPr>
        <w:tc>
          <w:tcPr>
            <w:tcW w:w="9088" w:type="dxa"/>
            <w:gridSpan w:val="2"/>
            <w:shd w:val="clear" w:color="auto" w:fill="D9D9D9" w:themeFill="background1" w:themeFillShade="D9"/>
            <w:vAlign w:val="center"/>
          </w:tcPr>
          <w:p w14:paraId="11001D2A" w14:textId="77777777" w:rsidR="005A3C25" w:rsidRPr="00A77565" w:rsidRDefault="005A3C25" w:rsidP="006A74E0">
            <w:pPr>
              <w:autoSpaceDE w:val="0"/>
              <w:autoSpaceDN w:val="0"/>
              <w:adjustRightInd w:val="0"/>
              <w:rPr>
                <w:rFonts w:cs="Arial"/>
                <w:b/>
              </w:rPr>
            </w:pPr>
            <w:r w:rsidRPr="00A77565">
              <w:rPr>
                <w:rFonts w:cs="Arial"/>
                <w:b/>
              </w:rPr>
              <w:lastRenderedPageBreak/>
              <w:t>SERVICE REQUIREMENTS</w:t>
            </w:r>
          </w:p>
        </w:tc>
      </w:tr>
      <w:tr w:rsidR="005A3C25" w:rsidRPr="00A77565" w14:paraId="2B70DB6C" w14:textId="77777777" w:rsidTr="006A74E0">
        <w:tc>
          <w:tcPr>
            <w:tcW w:w="9088" w:type="dxa"/>
            <w:gridSpan w:val="2"/>
          </w:tcPr>
          <w:p w14:paraId="548DC59B" w14:textId="77777777" w:rsidR="005A3C25" w:rsidRPr="00A77565" w:rsidRDefault="005A3C25" w:rsidP="006A74E0">
            <w:pPr>
              <w:rPr>
                <w:rFonts w:cs="Arial"/>
                <w:b/>
              </w:rPr>
            </w:pPr>
          </w:p>
          <w:p w14:paraId="5DE2ACA4" w14:textId="77777777" w:rsidR="005A3C25" w:rsidRPr="00A77565" w:rsidRDefault="005A3C25" w:rsidP="006A74E0">
            <w:pPr>
              <w:rPr>
                <w:rFonts w:cs="Arial"/>
                <w:b/>
              </w:rPr>
            </w:pPr>
            <w:r w:rsidRPr="00A77565">
              <w:rPr>
                <w:rFonts w:cs="Arial"/>
                <w:b/>
              </w:rPr>
              <w:t xml:space="preserve">General </w:t>
            </w:r>
          </w:p>
          <w:p w14:paraId="5C05E78B" w14:textId="77777777" w:rsidR="005A3C25" w:rsidRPr="00A77565" w:rsidRDefault="005A3C25" w:rsidP="006A74E0">
            <w:pPr>
              <w:rPr>
                <w:rFonts w:cs="Arial"/>
              </w:rPr>
            </w:pPr>
          </w:p>
          <w:p w14:paraId="6990A2C6" w14:textId="77777777" w:rsidR="005A3C25" w:rsidRPr="00A77565" w:rsidRDefault="005A3C25" w:rsidP="006A74E0">
            <w:pPr>
              <w:rPr>
                <w:rFonts w:cs="Arial"/>
              </w:rPr>
            </w:pPr>
            <w:r w:rsidRPr="00A77565">
              <w:rPr>
                <w:rFonts w:cs="Arial"/>
              </w:rPr>
              <w:t>All activities must complement and avoid duplication with other provision, thereby adding value to Department for Work and Pensions/Big Lottery, Education Funding Agency, Skills Funding Agency, local authority, National Careers Service and the new Careers Enterprise Company funded provision.  Successful candidates will be required to ensure that ESF provision will clearly add value and not duplicate any provision that can be arranged locally through existing mainstream institutions.</w:t>
            </w:r>
          </w:p>
          <w:p w14:paraId="6CC1799E" w14:textId="77777777" w:rsidR="005A3C25" w:rsidRPr="00A77565" w:rsidRDefault="005A3C25" w:rsidP="006A74E0">
            <w:pPr>
              <w:rPr>
                <w:rFonts w:cs="Arial"/>
              </w:rPr>
            </w:pPr>
          </w:p>
          <w:p w14:paraId="55638D9F" w14:textId="77777777" w:rsidR="005A3C25" w:rsidRPr="00A77565" w:rsidRDefault="005A3C25" w:rsidP="006A74E0">
            <w:pPr>
              <w:rPr>
                <w:rFonts w:cs="Arial"/>
                <w:b/>
                <w:i/>
              </w:rPr>
            </w:pPr>
            <w:r w:rsidRPr="00A77565">
              <w:rPr>
                <w:rFonts w:cs="Arial"/>
                <w:b/>
                <w:i/>
              </w:rPr>
              <w:t>Capacity and readiness to deliver</w:t>
            </w:r>
          </w:p>
          <w:p w14:paraId="673CE3E7" w14:textId="77777777" w:rsidR="005A3C25" w:rsidRPr="00A77565" w:rsidRDefault="005A3C25" w:rsidP="006A74E0">
            <w:pPr>
              <w:autoSpaceDE w:val="0"/>
              <w:autoSpaceDN w:val="0"/>
              <w:adjustRightInd w:val="0"/>
              <w:rPr>
                <w:rFonts w:cs="Arial"/>
              </w:rPr>
            </w:pPr>
            <w:r w:rsidRPr="00A77565">
              <w:rPr>
                <w:rFonts w:cs="Arial"/>
              </w:rPr>
              <w:t>Candidates must have:</w:t>
            </w:r>
          </w:p>
          <w:p w14:paraId="25FFF846" w14:textId="77777777" w:rsidR="005A3C25" w:rsidRPr="00D9426E" w:rsidRDefault="005A3C25" w:rsidP="005A3C25">
            <w:pPr>
              <w:pStyle w:val="Bodycopy"/>
              <w:numPr>
                <w:ilvl w:val="0"/>
                <w:numId w:val="8"/>
              </w:numPr>
              <w:spacing w:after="0" w:line="240" w:lineRule="auto"/>
              <w:ind w:left="714" w:hanging="357"/>
              <w:rPr>
                <w:rFonts w:ascii="Arial" w:hAnsi="Arial" w:cs="Arial"/>
                <w:sz w:val="24"/>
                <w:szCs w:val="24"/>
              </w:rPr>
            </w:pPr>
            <w:r w:rsidRPr="00D9426E">
              <w:rPr>
                <w:rFonts w:ascii="Arial" w:hAnsi="Arial" w:cs="Arial"/>
                <w:sz w:val="24"/>
                <w:szCs w:val="24"/>
              </w:rPr>
              <w:t>The resources to offer very local and flexible delivery in the areas w</w:t>
            </w:r>
            <w:r>
              <w:rPr>
                <w:rFonts w:ascii="Arial" w:hAnsi="Arial" w:cs="Arial"/>
                <w:sz w:val="24"/>
                <w:szCs w:val="24"/>
              </w:rPr>
              <w:t>here levels of NEET are highest</w:t>
            </w:r>
          </w:p>
          <w:p w14:paraId="67E469B9" w14:textId="77777777" w:rsidR="005A3C25" w:rsidRPr="00D9426E" w:rsidRDefault="005A3C25" w:rsidP="005A3C25">
            <w:pPr>
              <w:pStyle w:val="Bodycopy"/>
              <w:numPr>
                <w:ilvl w:val="0"/>
                <w:numId w:val="8"/>
              </w:numPr>
              <w:spacing w:after="0" w:line="240" w:lineRule="auto"/>
              <w:ind w:left="714" w:hanging="357"/>
              <w:rPr>
                <w:rFonts w:ascii="Arial" w:hAnsi="Arial" w:cs="Arial"/>
                <w:sz w:val="24"/>
                <w:szCs w:val="24"/>
              </w:rPr>
            </w:pPr>
            <w:r w:rsidRPr="00D9426E">
              <w:rPr>
                <w:rFonts w:ascii="Arial" w:hAnsi="Arial" w:cs="Arial"/>
                <w:bCs/>
                <w:sz w:val="24"/>
                <w:szCs w:val="24"/>
              </w:rPr>
              <w:t>The capacity to deliver provision immediately upon commencement of the contract and that delivery should not be delayed in any way by any recruitment processes or other processes or relationships that need to be established.</w:t>
            </w:r>
          </w:p>
          <w:p w14:paraId="40B8C54F" w14:textId="77777777" w:rsidR="005A3C25" w:rsidRPr="00A77565" w:rsidRDefault="005A3C25" w:rsidP="006A74E0">
            <w:pPr>
              <w:rPr>
                <w:rFonts w:cs="Arial"/>
              </w:rPr>
            </w:pPr>
          </w:p>
          <w:p w14:paraId="0B763F25" w14:textId="77777777" w:rsidR="005A3C25" w:rsidRPr="00A77565" w:rsidRDefault="005A3C25" w:rsidP="006A74E0">
            <w:pPr>
              <w:rPr>
                <w:rFonts w:cs="Arial"/>
                <w:b/>
                <w:i/>
              </w:rPr>
            </w:pPr>
            <w:r w:rsidRPr="00A77565">
              <w:rPr>
                <w:rFonts w:cs="Arial"/>
                <w:b/>
                <w:i/>
              </w:rPr>
              <w:t>Track record</w:t>
            </w:r>
          </w:p>
          <w:p w14:paraId="526120F1" w14:textId="77777777" w:rsidR="005A3C25" w:rsidRPr="00A77565" w:rsidRDefault="005A3C25" w:rsidP="006A74E0">
            <w:pPr>
              <w:rPr>
                <w:rFonts w:cs="Arial"/>
                <w:szCs w:val="22"/>
              </w:rPr>
            </w:pPr>
            <w:r w:rsidRPr="00A77565">
              <w:rPr>
                <w:rFonts w:cs="Arial"/>
              </w:rPr>
              <w:t>T</w:t>
            </w:r>
            <w:r w:rsidRPr="00A77565">
              <w:rPr>
                <w:rFonts w:cs="Arial"/>
                <w:szCs w:val="22"/>
              </w:rPr>
              <w:t>he ability to deliver the required activity, based on a track record in the successful delivery and management of this type of programme</w:t>
            </w:r>
          </w:p>
          <w:p w14:paraId="7339A7B9" w14:textId="77777777" w:rsidR="005A3C25" w:rsidRPr="00A77565" w:rsidRDefault="005A3C25" w:rsidP="006A74E0">
            <w:pPr>
              <w:rPr>
                <w:rFonts w:cs="Arial"/>
                <w:szCs w:val="22"/>
              </w:rPr>
            </w:pPr>
          </w:p>
          <w:p w14:paraId="05E44CD0" w14:textId="77777777" w:rsidR="005A3C25" w:rsidRPr="00A77565" w:rsidRDefault="005A3C25" w:rsidP="006A74E0">
            <w:pPr>
              <w:autoSpaceDE w:val="0"/>
              <w:autoSpaceDN w:val="0"/>
              <w:adjustRightInd w:val="0"/>
              <w:ind w:left="29"/>
              <w:rPr>
                <w:rFonts w:cs="Arial"/>
                <w:szCs w:val="22"/>
              </w:rPr>
            </w:pPr>
            <w:r w:rsidRPr="00A77565">
              <w:t>Candidates will need to have a</w:t>
            </w:r>
            <w:r w:rsidRPr="00A77565">
              <w:rPr>
                <w:rFonts w:cs="Arial"/>
              </w:rPr>
              <w:t>n understanding of the varied needs of young people and a</w:t>
            </w:r>
            <w:r w:rsidRPr="00A77565">
              <w:rPr>
                <w:rFonts w:cs="Arial"/>
                <w:szCs w:val="22"/>
              </w:rPr>
              <w:t xml:space="preserve">n ability to engage and work with young people, especially those who are disengaged and vulnerable and have particular learning needs or barriers to learning. </w:t>
            </w:r>
          </w:p>
          <w:p w14:paraId="22636A8E" w14:textId="77777777" w:rsidR="005A3C25" w:rsidRPr="00A77565" w:rsidRDefault="005A3C25" w:rsidP="006A74E0">
            <w:pPr>
              <w:autoSpaceDE w:val="0"/>
              <w:autoSpaceDN w:val="0"/>
              <w:adjustRightInd w:val="0"/>
              <w:ind w:left="29"/>
              <w:rPr>
                <w:rFonts w:cs="Arial"/>
                <w:szCs w:val="22"/>
              </w:rPr>
            </w:pPr>
          </w:p>
          <w:p w14:paraId="5AFB9CC1" w14:textId="77777777" w:rsidR="005A3C25" w:rsidRPr="00A77565" w:rsidRDefault="005A3C25" w:rsidP="006A74E0">
            <w:pPr>
              <w:autoSpaceDE w:val="0"/>
              <w:autoSpaceDN w:val="0"/>
              <w:adjustRightInd w:val="0"/>
              <w:ind w:left="29"/>
              <w:rPr>
                <w:rFonts w:cs="Arial"/>
                <w:szCs w:val="22"/>
              </w:rPr>
            </w:pPr>
            <w:r w:rsidRPr="00A77565">
              <w:rPr>
                <w:rFonts w:cs="Arial"/>
                <w:szCs w:val="22"/>
              </w:rPr>
              <w:t>Candidates will need to have experience of creating employment opportunities.</w:t>
            </w:r>
          </w:p>
          <w:p w14:paraId="01B989C9" w14:textId="77777777" w:rsidR="005A3C25" w:rsidRPr="00A77565" w:rsidRDefault="005A3C25" w:rsidP="006A74E0">
            <w:pPr>
              <w:autoSpaceDE w:val="0"/>
              <w:autoSpaceDN w:val="0"/>
              <w:adjustRightInd w:val="0"/>
              <w:ind w:left="29"/>
              <w:rPr>
                <w:rFonts w:cs="Arial"/>
                <w:b/>
                <w:i/>
              </w:rPr>
            </w:pPr>
            <w:r w:rsidRPr="00A77565">
              <w:rPr>
                <w:rFonts w:cs="Arial"/>
              </w:rPr>
              <w:t>And in designing and delivering high quality provision for young people including those who are NEET/at risk of becoming NEET.</w:t>
            </w:r>
          </w:p>
          <w:p w14:paraId="45E78630" w14:textId="77777777" w:rsidR="005A3C25" w:rsidRPr="00A77565" w:rsidRDefault="005A3C25" w:rsidP="006A74E0">
            <w:pPr>
              <w:rPr>
                <w:rFonts w:cs="Arial"/>
              </w:rPr>
            </w:pPr>
          </w:p>
          <w:p w14:paraId="5E13B2AF" w14:textId="77777777" w:rsidR="005A3C25" w:rsidRPr="00A77565" w:rsidRDefault="005A3C25" w:rsidP="006A74E0">
            <w:pPr>
              <w:rPr>
                <w:rFonts w:cs="Arial"/>
              </w:rPr>
            </w:pPr>
            <w:r w:rsidRPr="00A77565">
              <w:rPr>
                <w:rFonts w:cs="Arial"/>
                <w:b/>
                <w:i/>
              </w:rPr>
              <w:lastRenderedPageBreak/>
              <w:t>Management and quality assurance</w:t>
            </w:r>
          </w:p>
          <w:p w14:paraId="34BACCD9" w14:textId="77777777" w:rsidR="005A3C25" w:rsidRPr="00A77565" w:rsidRDefault="005A3C25" w:rsidP="006A74E0">
            <w:pPr>
              <w:rPr>
                <w:rFonts w:cs="Arial"/>
              </w:rPr>
            </w:pPr>
            <w:r w:rsidRPr="00A77565">
              <w:rPr>
                <w:rFonts w:cs="Arial"/>
              </w:rPr>
              <w:t>Candidates will need to have effective management arrangements in place to ensure all of the requirements of this specification particularly in regard to meeting the identified needs of identified young people are fulfilled.  The Services must be delivered to a high quality and successful tenderers will need to have in place quality assurance and improvement processes.</w:t>
            </w:r>
          </w:p>
          <w:p w14:paraId="7D518289" w14:textId="77777777" w:rsidR="005A3C25" w:rsidRPr="00A77565" w:rsidRDefault="005A3C25" w:rsidP="006A74E0">
            <w:pPr>
              <w:rPr>
                <w:rFonts w:cs="Arial"/>
              </w:rPr>
            </w:pPr>
          </w:p>
          <w:p w14:paraId="3B09BC94" w14:textId="77777777" w:rsidR="005A3C25" w:rsidRPr="00A77565" w:rsidRDefault="005A3C25" w:rsidP="006A74E0">
            <w:pPr>
              <w:rPr>
                <w:rFonts w:cs="Arial"/>
              </w:rPr>
            </w:pPr>
            <w:r w:rsidRPr="00A77565">
              <w:rPr>
                <w:rFonts w:cs="Arial"/>
              </w:rPr>
              <w:t xml:space="preserve">The Service needs to be flexible and responsive to the changing economic and political landscape and take into consideration that the approach and associated processes may change during the life of this contract.  Therefore Candidates will be expected to be able to change the delivery of the Services accordingly.  </w:t>
            </w:r>
          </w:p>
          <w:p w14:paraId="7F944883" w14:textId="77777777" w:rsidR="005A3C25" w:rsidRPr="00A77565" w:rsidRDefault="005A3C25" w:rsidP="006A74E0">
            <w:pPr>
              <w:rPr>
                <w:rFonts w:cs="Arial"/>
              </w:rPr>
            </w:pPr>
          </w:p>
          <w:p w14:paraId="76AEC61E" w14:textId="77777777" w:rsidR="005A3C25" w:rsidRPr="00A77565" w:rsidRDefault="005A3C25" w:rsidP="006A74E0">
            <w:pPr>
              <w:rPr>
                <w:rFonts w:cs="Arial"/>
              </w:rPr>
            </w:pPr>
            <w:r w:rsidRPr="00A77565">
              <w:rPr>
                <w:rFonts w:cs="Arial"/>
                <w:b/>
                <w:i/>
              </w:rPr>
              <w:t>Partnership working</w:t>
            </w:r>
          </w:p>
          <w:p w14:paraId="29F368E8" w14:textId="77777777" w:rsidR="005A3C25" w:rsidRPr="00A77565" w:rsidRDefault="005A3C25" w:rsidP="006A74E0">
            <w:pPr>
              <w:rPr>
                <w:rFonts w:cs="Arial"/>
              </w:rPr>
            </w:pPr>
            <w:r w:rsidRPr="00A77565">
              <w:rPr>
                <w:rFonts w:cs="Arial"/>
              </w:rPr>
              <w:t>Candidates will be required to work in partnership with other organisations delivering education and training in the area to ensure the Service is complementary to and not in competition with other funded provision.</w:t>
            </w:r>
          </w:p>
          <w:p w14:paraId="7A0C576E" w14:textId="77777777" w:rsidR="005A3C25" w:rsidRPr="00A77565" w:rsidRDefault="005A3C25" w:rsidP="006A74E0">
            <w:pPr>
              <w:rPr>
                <w:rFonts w:cs="Arial"/>
              </w:rPr>
            </w:pPr>
          </w:p>
          <w:p w14:paraId="46831E48" w14:textId="77777777" w:rsidR="005A3C25" w:rsidRPr="00A77565" w:rsidRDefault="005A3C25" w:rsidP="006A74E0">
            <w:pPr>
              <w:rPr>
                <w:rFonts w:cs="Arial"/>
              </w:rPr>
            </w:pPr>
            <w:r w:rsidRPr="00A77565">
              <w:rPr>
                <w:rFonts w:cs="Arial"/>
              </w:rPr>
              <w:t xml:space="preserve">Candidates will engage with every Local Authority (LA) in the LEP area and will be expected to identify internal LA links across different departments.  The Service must be able to respond to changing local needs and opportunities, as well as policy changes. </w:t>
            </w:r>
          </w:p>
          <w:p w14:paraId="2F2D8BCB" w14:textId="77777777" w:rsidR="005A3C25" w:rsidRPr="00A77565" w:rsidRDefault="005A3C25" w:rsidP="006A74E0">
            <w:pPr>
              <w:rPr>
                <w:rFonts w:cs="Arial"/>
              </w:rPr>
            </w:pPr>
          </w:p>
          <w:p w14:paraId="0158CA35" w14:textId="77777777" w:rsidR="005A3C25" w:rsidRPr="00A77565" w:rsidRDefault="005A3C25" w:rsidP="006A74E0">
            <w:pPr>
              <w:autoSpaceDE w:val="0"/>
              <w:autoSpaceDN w:val="0"/>
              <w:adjustRightInd w:val="0"/>
              <w:rPr>
                <w:rFonts w:cs="Arial"/>
              </w:rPr>
            </w:pPr>
            <w:r w:rsidRPr="00A77565">
              <w:rPr>
                <w:rFonts w:cs="Arial"/>
              </w:rPr>
              <w:t xml:space="preserve">Candidates will be required to establish linkages with and have an understanding of, local stakeholder needs and develop strong links with the key stakeholders. </w:t>
            </w:r>
          </w:p>
          <w:p w14:paraId="46521677" w14:textId="77777777" w:rsidR="005A3C25" w:rsidRPr="00A77565" w:rsidRDefault="005A3C25" w:rsidP="006A74E0">
            <w:pPr>
              <w:rPr>
                <w:rFonts w:cs="Arial"/>
              </w:rPr>
            </w:pPr>
          </w:p>
          <w:p w14:paraId="5634AA72" w14:textId="77777777" w:rsidR="005A3C25" w:rsidRPr="00A77565" w:rsidRDefault="005A3C25" w:rsidP="006A74E0">
            <w:pPr>
              <w:rPr>
                <w:rFonts w:cs="Arial"/>
              </w:rPr>
            </w:pPr>
            <w:r w:rsidRPr="00A77565">
              <w:rPr>
                <w:rFonts w:cs="Arial"/>
                <w:b/>
                <w:i/>
              </w:rPr>
              <w:t>Market intelligence and local knowledge</w:t>
            </w:r>
          </w:p>
          <w:p w14:paraId="3D7BCD34" w14:textId="77777777" w:rsidR="005A3C25" w:rsidRPr="00A77565" w:rsidRDefault="005A3C25" w:rsidP="006A74E0">
            <w:pPr>
              <w:rPr>
                <w:rFonts w:cs="Arial"/>
              </w:rPr>
            </w:pPr>
            <w:r w:rsidRPr="00A77565">
              <w:rPr>
                <w:rFonts w:cs="Arial"/>
              </w:rPr>
              <w:t>The delivery of the Services must take into account the current and future social and economic indicators including labour market intelligence and in particular the specific factor</w:t>
            </w:r>
            <w:r>
              <w:rPr>
                <w:rFonts w:cs="Arial"/>
              </w:rPr>
              <w:t>s</w:t>
            </w:r>
            <w:r w:rsidRPr="00A77565">
              <w:rPr>
                <w:rFonts w:cs="Arial"/>
              </w:rPr>
              <w:t xml:space="preserve"> affecting the area in which the Service is being delivered.</w:t>
            </w:r>
            <w:r w:rsidRPr="00A77565">
              <w:rPr>
                <w:rFonts w:cs="Arial"/>
                <w:szCs w:val="22"/>
              </w:rPr>
              <w:t xml:space="preserve"> A comprehensive understanding of the current employment market and the c</w:t>
            </w:r>
            <w:r w:rsidRPr="00A77565">
              <w:rPr>
                <w:rFonts w:cs="Arial"/>
              </w:rPr>
              <w:t>urrent and future social and economic indicators including labour market intelligence</w:t>
            </w:r>
            <w:r>
              <w:rPr>
                <w:rFonts w:cs="Arial"/>
              </w:rPr>
              <w:t>.</w:t>
            </w:r>
          </w:p>
          <w:p w14:paraId="517C0C0C" w14:textId="77777777" w:rsidR="005A3C25" w:rsidRPr="00A77565" w:rsidRDefault="005A3C25" w:rsidP="006A74E0">
            <w:pPr>
              <w:rPr>
                <w:rFonts w:cs="Arial"/>
              </w:rPr>
            </w:pPr>
          </w:p>
          <w:p w14:paraId="1EE6FF21" w14:textId="77777777" w:rsidR="005A3C25" w:rsidRPr="00A77565" w:rsidRDefault="005A3C25" w:rsidP="006A74E0">
            <w:pPr>
              <w:pStyle w:val="letteredlist"/>
              <w:numPr>
                <w:ilvl w:val="0"/>
                <w:numId w:val="0"/>
              </w:numPr>
              <w:spacing w:after="0"/>
              <w:ind w:left="29"/>
              <w:rPr>
                <w:b/>
                <w:i/>
              </w:rPr>
            </w:pPr>
            <w:r w:rsidRPr="00A77565">
              <w:rPr>
                <w:b/>
                <w:i/>
              </w:rPr>
              <w:t>Management information and reporting</w:t>
            </w:r>
          </w:p>
          <w:p w14:paraId="1ED65581" w14:textId="77777777" w:rsidR="005A3C25" w:rsidRPr="00A77565" w:rsidRDefault="005A3C25" w:rsidP="006A74E0">
            <w:pPr>
              <w:rPr>
                <w:rFonts w:cs="Arial"/>
              </w:rPr>
            </w:pPr>
            <w:r w:rsidRPr="00A77565">
              <w:t xml:space="preserve">Candidates will develop management information systems to enable it to submit data to the Skills Funding Agency via the Individual Learner Record (ILR) and put in place robust arrangements for ensuring that the evidence required to support payments is collected and retained.  </w:t>
            </w:r>
          </w:p>
          <w:p w14:paraId="1F9AF867" w14:textId="77777777" w:rsidR="005A3C25" w:rsidRPr="00A77565" w:rsidRDefault="005A3C25" w:rsidP="006A74E0">
            <w:pPr>
              <w:rPr>
                <w:rFonts w:cs="Arial"/>
              </w:rPr>
            </w:pPr>
          </w:p>
          <w:p w14:paraId="17384649" w14:textId="77777777" w:rsidR="005A3C25" w:rsidRPr="00A77565" w:rsidRDefault="005A3C25" w:rsidP="006A74E0">
            <w:pPr>
              <w:rPr>
                <w:rFonts w:cs="Arial"/>
              </w:rPr>
            </w:pPr>
            <w:r w:rsidRPr="00A77565">
              <w:rPr>
                <w:rFonts w:cs="Arial"/>
              </w:rPr>
              <w:t xml:space="preserve">Candidates will be required to share with LAs, LEPs and the Skills Funding Agency ongoing performance management data as well as additional intelligence to improve the effectiveness of all NEET reduction and prevention activities including details of each young person supported and update them of the young person’s progress. </w:t>
            </w:r>
          </w:p>
          <w:p w14:paraId="64ED2134" w14:textId="77777777" w:rsidR="005A3C25" w:rsidRPr="00A77565" w:rsidRDefault="005A3C25" w:rsidP="006A74E0">
            <w:pPr>
              <w:rPr>
                <w:rFonts w:cs="Arial"/>
              </w:rPr>
            </w:pPr>
          </w:p>
          <w:p w14:paraId="781FBB0D" w14:textId="77777777" w:rsidR="005A3C25" w:rsidRPr="00A77565" w:rsidRDefault="005A3C25" w:rsidP="006A74E0">
            <w:pPr>
              <w:rPr>
                <w:rFonts w:cs="Arial"/>
              </w:rPr>
            </w:pPr>
            <w:r w:rsidRPr="00A77565">
              <w:rPr>
                <w:rFonts w:cs="Arial"/>
              </w:rPr>
              <w:t>Candidates will be required to share delivery/outcomes to ensure full coverage.</w:t>
            </w:r>
          </w:p>
          <w:p w14:paraId="7457E8E4" w14:textId="77777777" w:rsidR="005A3C25" w:rsidRPr="00A77565" w:rsidRDefault="005A3C25" w:rsidP="006A74E0">
            <w:pPr>
              <w:rPr>
                <w:rFonts w:cs="Arial"/>
              </w:rPr>
            </w:pPr>
          </w:p>
          <w:p w14:paraId="6B8E66BD" w14:textId="77777777" w:rsidR="005A3C25" w:rsidRPr="00A77565" w:rsidRDefault="005A3C25" w:rsidP="006A74E0">
            <w:pPr>
              <w:autoSpaceDE w:val="0"/>
              <w:autoSpaceDN w:val="0"/>
              <w:adjustRightInd w:val="0"/>
              <w:rPr>
                <w:rFonts w:cs="Arial"/>
                <w:b/>
              </w:rPr>
            </w:pPr>
            <w:r w:rsidRPr="00A77565">
              <w:rPr>
                <w:rFonts w:cs="Arial"/>
                <w:b/>
              </w:rPr>
              <w:t xml:space="preserve">LEP Specific </w:t>
            </w:r>
          </w:p>
          <w:p w14:paraId="510860DD" w14:textId="77777777" w:rsidR="005A3C25" w:rsidRPr="00A77565" w:rsidRDefault="005A3C25" w:rsidP="006A74E0">
            <w:pPr>
              <w:autoSpaceDE w:val="0"/>
              <w:autoSpaceDN w:val="0"/>
              <w:adjustRightInd w:val="0"/>
              <w:rPr>
                <w:rFonts w:cs="Arial"/>
              </w:rPr>
            </w:pPr>
          </w:p>
          <w:p w14:paraId="4978D008" w14:textId="77777777" w:rsidR="005A3C25" w:rsidRPr="00A77565" w:rsidRDefault="005A3C25" w:rsidP="006A74E0">
            <w:pPr>
              <w:autoSpaceDE w:val="0"/>
              <w:autoSpaceDN w:val="0"/>
              <w:adjustRightInd w:val="0"/>
              <w:rPr>
                <w:rFonts w:cs="Arial"/>
              </w:rPr>
            </w:pPr>
            <w:r w:rsidRPr="00A77565">
              <w:rPr>
                <w:rFonts w:cs="Arial"/>
                <w:bCs/>
              </w:rPr>
              <w:lastRenderedPageBreak/>
              <w:t xml:space="preserve">The aim of the Services is to </w:t>
            </w:r>
            <w:r w:rsidRPr="00A77565">
              <w:rPr>
                <w:rFonts w:cs="Arial"/>
              </w:rPr>
              <w:t xml:space="preserve">reduce the number of young people aged 15-24 (including those learners with learning difficulty or disability (LLDD)) who are NEET or are at risk of becoming NEET. </w:t>
            </w:r>
          </w:p>
          <w:p w14:paraId="3AD1A344" w14:textId="77777777" w:rsidR="005A3C25" w:rsidRPr="00A77565" w:rsidRDefault="005A3C25" w:rsidP="006A74E0">
            <w:pPr>
              <w:autoSpaceDE w:val="0"/>
              <w:autoSpaceDN w:val="0"/>
              <w:adjustRightInd w:val="0"/>
              <w:rPr>
                <w:rFonts w:cs="Arial"/>
              </w:rPr>
            </w:pPr>
          </w:p>
          <w:p w14:paraId="177131CF" w14:textId="77777777" w:rsidR="005A3C25" w:rsidRPr="00A77565" w:rsidRDefault="005A3C25" w:rsidP="006A74E0">
            <w:pPr>
              <w:tabs>
                <w:tab w:val="num" w:pos="432"/>
              </w:tabs>
              <w:spacing w:after="320"/>
              <w:rPr>
                <w:rFonts w:cs="Arial"/>
              </w:rPr>
            </w:pPr>
            <w:r w:rsidRPr="00A77565">
              <w:rPr>
                <w:rFonts w:cs="Arial"/>
              </w:rPr>
              <w:t>The delivery of the Services should reflect the needs of Solent, its communities, businesses and economy</w:t>
            </w:r>
            <w:r>
              <w:rPr>
                <w:rFonts w:cs="Arial"/>
              </w:rPr>
              <w:t>.</w:t>
            </w:r>
            <w:r w:rsidRPr="00A77565">
              <w:rPr>
                <w:rFonts w:cs="Arial"/>
              </w:rPr>
              <w:t xml:space="preserve"> </w:t>
            </w:r>
            <w:r>
              <w:rPr>
                <w:rFonts w:cs="Arial"/>
              </w:rPr>
              <w:t>They should</w:t>
            </w:r>
            <w:r w:rsidRPr="00A77565">
              <w:rPr>
                <w:rFonts w:cs="Arial"/>
              </w:rPr>
              <w:t xml:space="preserve"> complement and not duplicate existing local provision in particular the City Deal youth employment programme. </w:t>
            </w:r>
          </w:p>
          <w:p w14:paraId="6C909E53" w14:textId="77777777" w:rsidR="005A3C25" w:rsidRDefault="005A3C25" w:rsidP="006A74E0">
            <w:pPr>
              <w:autoSpaceDE w:val="0"/>
              <w:autoSpaceDN w:val="0"/>
              <w:adjustRightInd w:val="0"/>
              <w:rPr>
                <w:rFonts w:cs="Arial"/>
              </w:rPr>
            </w:pPr>
            <w:r w:rsidRPr="00A77565">
              <w:rPr>
                <w:rFonts w:cs="Arial"/>
              </w:rPr>
              <w:t>The Services should achieve the following for young people:</w:t>
            </w:r>
          </w:p>
          <w:p w14:paraId="0316C4FA" w14:textId="77777777" w:rsidR="005A3C25" w:rsidRPr="00A77565" w:rsidRDefault="005A3C25" w:rsidP="006A74E0">
            <w:pPr>
              <w:autoSpaceDE w:val="0"/>
              <w:autoSpaceDN w:val="0"/>
              <w:adjustRightInd w:val="0"/>
              <w:rPr>
                <w:rFonts w:cs="Arial"/>
              </w:rPr>
            </w:pPr>
          </w:p>
          <w:p w14:paraId="1B8F50D0" w14:textId="77777777" w:rsidR="005A3C25" w:rsidRPr="00A77565" w:rsidRDefault="005A3C25" w:rsidP="005A3C25">
            <w:pPr>
              <w:pStyle w:val="ListParagraph"/>
              <w:numPr>
                <w:ilvl w:val="0"/>
                <w:numId w:val="10"/>
              </w:numPr>
              <w:autoSpaceDE w:val="0"/>
              <w:autoSpaceDN w:val="0"/>
              <w:adjustRightInd w:val="0"/>
              <w:rPr>
                <w:rFonts w:cs="Arial"/>
                <w:szCs w:val="22"/>
              </w:rPr>
            </w:pPr>
            <w:r w:rsidRPr="00A77565">
              <w:rPr>
                <w:rFonts w:cs="Arial"/>
                <w:szCs w:val="22"/>
              </w:rPr>
              <w:t>A bridge to positive outcomes such as further learning or employment</w:t>
            </w:r>
          </w:p>
          <w:p w14:paraId="641BF28F" w14:textId="77777777" w:rsidR="005A3C25" w:rsidRPr="00A77565" w:rsidRDefault="005A3C25" w:rsidP="005A3C25">
            <w:pPr>
              <w:pStyle w:val="ListParagraph"/>
              <w:numPr>
                <w:ilvl w:val="0"/>
                <w:numId w:val="10"/>
              </w:numPr>
              <w:autoSpaceDE w:val="0"/>
              <w:autoSpaceDN w:val="0"/>
              <w:adjustRightInd w:val="0"/>
              <w:rPr>
                <w:rFonts w:cs="Arial"/>
                <w:szCs w:val="22"/>
              </w:rPr>
            </w:pPr>
            <w:r w:rsidRPr="00A77565">
              <w:rPr>
                <w:rFonts w:cs="Arial"/>
                <w:szCs w:val="22"/>
              </w:rPr>
              <w:t>Emotional readiness to apply their learning, skills and behaviours to further learning or work</w:t>
            </w:r>
          </w:p>
          <w:p w14:paraId="1F35553B" w14:textId="77777777" w:rsidR="005A3C25" w:rsidRPr="00A77565" w:rsidRDefault="005A3C25" w:rsidP="005A3C25">
            <w:pPr>
              <w:pStyle w:val="ListParagraph"/>
              <w:numPr>
                <w:ilvl w:val="0"/>
                <w:numId w:val="10"/>
              </w:numPr>
              <w:autoSpaceDE w:val="0"/>
              <w:autoSpaceDN w:val="0"/>
              <w:adjustRightInd w:val="0"/>
              <w:rPr>
                <w:rFonts w:cs="Arial"/>
              </w:rPr>
            </w:pPr>
            <w:r w:rsidRPr="00A77565">
              <w:rPr>
                <w:rFonts w:cs="Arial"/>
                <w:szCs w:val="22"/>
              </w:rPr>
              <w:t>Higher self-esteem and are more optimistic about their future and opportunities; Self-motivation to remove barriers to success.</w:t>
            </w:r>
          </w:p>
          <w:p w14:paraId="5C1386E2" w14:textId="77777777" w:rsidR="005A3C25" w:rsidRPr="00A77565" w:rsidRDefault="005A3C25" w:rsidP="006A74E0">
            <w:pPr>
              <w:autoSpaceDE w:val="0"/>
              <w:autoSpaceDN w:val="0"/>
              <w:adjustRightInd w:val="0"/>
              <w:rPr>
                <w:rFonts w:cs="Arial"/>
              </w:rPr>
            </w:pPr>
          </w:p>
          <w:p w14:paraId="742A6CC2" w14:textId="77777777" w:rsidR="005A3C25" w:rsidRPr="00A77565" w:rsidRDefault="005A3C25" w:rsidP="006A74E0">
            <w:pPr>
              <w:autoSpaceDE w:val="0"/>
              <w:autoSpaceDN w:val="0"/>
              <w:adjustRightInd w:val="0"/>
              <w:rPr>
                <w:rFonts w:cs="Arial"/>
                <w:szCs w:val="22"/>
              </w:rPr>
            </w:pPr>
            <w:r w:rsidRPr="00A77565">
              <w:rPr>
                <w:rFonts w:cs="Arial"/>
              </w:rPr>
              <w:t>The Services must be delivered from an established</w:t>
            </w:r>
            <w:r w:rsidRPr="00A77565">
              <w:rPr>
                <w:rFonts w:cs="Arial"/>
                <w:szCs w:val="22"/>
              </w:rPr>
              <w:t xml:space="preserve"> local presence and tailored so that it is effective at district/ward level. </w:t>
            </w:r>
          </w:p>
          <w:p w14:paraId="1A9B3475" w14:textId="77777777" w:rsidR="005A3C25" w:rsidRPr="00A77565" w:rsidRDefault="005A3C25" w:rsidP="006A74E0">
            <w:pPr>
              <w:autoSpaceDE w:val="0"/>
              <w:autoSpaceDN w:val="0"/>
              <w:adjustRightInd w:val="0"/>
              <w:rPr>
                <w:rFonts w:cs="Arial"/>
              </w:rPr>
            </w:pPr>
          </w:p>
          <w:p w14:paraId="4F382839" w14:textId="77777777" w:rsidR="005A3C25" w:rsidRPr="00A77565" w:rsidRDefault="005A3C25" w:rsidP="006A74E0">
            <w:pPr>
              <w:autoSpaceDE w:val="0"/>
              <w:autoSpaceDN w:val="0"/>
              <w:adjustRightInd w:val="0"/>
              <w:rPr>
                <w:rFonts w:cs="Arial"/>
              </w:rPr>
            </w:pPr>
            <w:r w:rsidRPr="00A77565">
              <w:rPr>
                <w:rFonts w:cs="Arial"/>
              </w:rPr>
              <w:t xml:space="preserve">The Services must be delivered to the same standards across the whole of the Solent geographical area. </w:t>
            </w:r>
          </w:p>
          <w:p w14:paraId="386BE3A1" w14:textId="77777777" w:rsidR="005A3C25" w:rsidRPr="00A77565" w:rsidRDefault="005A3C25" w:rsidP="006A74E0">
            <w:pPr>
              <w:autoSpaceDE w:val="0"/>
              <w:autoSpaceDN w:val="0"/>
              <w:adjustRightInd w:val="0"/>
              <w:rPr>
                <w:rFonts w:cs="Arial"/>
              </w:rPr>
            </w:pPr>
          </w:p>
          <w:p w14:paraId="1E0877EC" w14:textId="77777777" w:rsidR="005A3C25" w:rsidRPr="00A77565" w:rsidRDefault="005A3C25" w:rsidP="006A74E0">
            <w:pPr>
              <w:autoSpaceDE w:val="0"/>
              <w:autoSpaceDN w:val="0"/>
              <w:adjustRightInd w:val="0"/>
              <w:rPr>
                <w:rFonts w:eastAsia="Calibri" w:cs="Arial"/>
              </w:rPr>
            </w:pPr>
            <w:r w:rsidRPr="00A77565">
              <w:rPr>
                <w:rFonts w:eastAsia="Calibri" w:cs="Arial"/>
              </w:rPr>
              <w:t>The Service will support individuals to progress into apprenticeships, further learning or work, including voluntary work.</w:t>
            </w:r>
          </w:p>
          <w:p w14:paraId="45ED69CF" w14:textId="77777777" w:rsidR="005A3C25" w:rsidRPr="00A77565" w:rsidRDefault="005A3C25" w:rsidP="006A74E0">
            <w:pPr>
              <w:autoSpaceDE w:val="0"/>
              <w:autoSpaceDN w:val="0"/>
              <w:adjustRightInd w:val="0"/>
              <w:rPr>
                <w:rFonts w:cs="Arial"/>
              </w:rPr>
            </w:pPr>
          </w:p>
          <w:p w14:paraId="4000F235" w14:textId="77777777" w:rsidR="005A3C25" w:rsidRPr="00A77565" w:rsidRDefault="005A3C25" w:rsidP="006A74E0">
            <w:pPr>
              <w:autoSpaceDE w:val="0"/>
              <w:autoSpaceDN w:val="0"/>
              <w:adjustRightInd w:val="0"/>
              <w:rPr>
                <w:rFonts w:cs="Arial"/>
              </w:rPr>
            </w:pPr>
            <w:r w:rsidRPr="00A77565">
              <w:rPr>
                <w:rFonts w:cs="Arial"/>
              </w:rPr>
              <w:t>Effective relationships with Information, Advice and Guidance (</w:t>
            </w:r>
            <w:r w:rsidRPr="00A77565">
              <w:rPr>
                <w:rFonts w:cs="Arial"/>
                <w:szCs w:val="22"/>
              </w:rPr>
              <w:t>IAG)</w:t>
            </w:r>
            <w:r w:rsidRPr="00A77565">
              <w:rPr>
                <w:rFonts w:cs="Arial"/>
              </w:rPr>
              <w:t xml:space="preserve"> providers; Local Authorities; FE providers and other possible referral agencies must be established as part </w:t>
            </w:r>
            <w:r>
              <w:rPr>
                <w:rFonts w:cs="Arial"/>
              </w:rPr>
              <w:t>of the delivery of the Services:</w:t>
            </w:r>
          </w:p>
          <w:p w14:paraId="7F58A415" w14:textId="77777777" w:rsidR="005A3C25" w:rsidRPr="00A77565" w:rsidRDefault="005A3C25" w:rsidP="006A74E0">
            <w:pPr>
              <w:autoSpaceDE w:val="0"/>
              <w:autoSpaceDN w:val="0"/>
              <w:adjustRightInd w:val="0"/>
              <w:rPr>
                <w:rFonts w:cs="Arial"/>
              </w:rPr>
            </w:pPr>
          </w:p>
          <w:p w14:paraId="069BA8C0" w14:textId="77777777" w:rsidR="005A3C25" w:rsidRPr="00A77565" w:rsidRDefault="005A3C25" w:rsidP="005A3C25">
            <w:pPr>
              <w:pStyle w:val="ListParagraph"/>
              <w:numPr>
                <w:ilvl w:val="0"/>
                <w:numId w:val="7"/>
              </w:numPr>
              <w:rPr>
                <w:rFonts w:cs="Arial"/>
              </w:rPr>
            </w:pPr>
            <w:r w:rsidRPr="00A77565">
              <w:rPr>
                <w:rFonts w:cs="Arial"/>
              </w:rPr>
              <w:t xml:space="preserve">Focus on areas of deprivation across the Solent as defined by the Index of Multiple </w:t>
            </w:r>
            <w:r>
              <w:rPr>
                <w:rFonts w:cs="Arial"/>
              </w:rPr>
              <w:t>D</w:t>
            </w:r>
            <w:r w:rsidRPr="00A77565">
              <w:rPr>
                <w:rFonts w:cs="Arial"/>
              </w:rPr>
              <w:t xml:space="preserve">eprivation </w:t>
            </w:r>
          </w:p>
          <w:p w14:paraId="1CA58F9D" w14:textId="77777777" w:rsidR="005A3C25" w:rsidRPr="00A77565" w:rsidRDefault="005A3C25" w:rsidP="005A3C25">
            <w:pPr>
              <w:pStyle w:val="ListParagraph"/>
              <w:numPr>
                <w:ilvl w:val="0"/>
                <w:numId w:val="7"/>
              </w:numPr>
              <w:autoSpaceDE w:val="0"/>
              <w:autoSpaceDN w:val="0"/>
              <w:adjustRightInd w:val="0"/>
              <w:rPr>
                <w:rFonts w:cs="Arial"/>
                <w:color w:val="000000"/>
              </w:rPr>
            </w:pPr>
            <w:r w:rsidRPr="00A77565">
              <w:rPr>
                <w:rFonts w:cs="Arial"/>
              </w:rPr>
              <w:t xml:space="preserve">No restrictions in terms of prior qualifications </w:t>
            </w:r>
          </w:p>
          <w:p w14:paraId="168346EA" w14:textId="77777777" w:rsidR="005A3C25" w:rsidRPr="00A77565" w:rsidRDefault="005A3C25" w:rsidP="006A74E0">
            <w:pPr>
              <w:autoSpaceDE w:val="0"/>
              <w:autoSpaceDN w:val="0"/>
              <w:adjustRightInd w:val="0"/>
            </w:pPr>
          </w:p>
          <w:p w14:paraId="4544406C" w14:textId="77777777" w:rsidR="005A3C25" w:rsidRPr="00A77565" w:rsidRDefault="005A3C25" w:rsidP="006A74E0">
            <w:pPr>
              <w:autoSpaceDE w:val="0"/>
              <w:autoSpaceDN w:val="0"/>
              <w:adjustRightInd w:val="0"/>
              <w:rPr>
                <w:rFonts w:eastAsia="Calibri" w:cs="Arial"/>
                <w:lang w:val="en-US"/>
              </w:rPr>
            </w:pPr>
            <w:r w:rsidRPr="00A77565">
              <w:rPr>
                <w:rFonts w:eastAsia="Calibri" w:cs="Arial"/>
                <w:lang w:val="en-US"/>
              </w:rPr>
              <w:t>Service</w:t>
            </w:r>
            <w:r>
              <w:rPr>
                <w:rFonts w:eastAsia="Calibri" w:cs="Arial"/>
                <w:lang w:val="en-US"/>
              </w:rPr>
              <w:t>s</w:t>
            </w:r>
            <w:r w:rsidRPr="00A77565">
              <w:rPr>
                <w:rFonts w:eastAsia="Calibri" w:cs="Arial"/>
                <w:lang w:val="en-US"/>
              </w:rPr>
              <w:t xml:space="preserve"> must be delivered to young people referred from agencies dealing with care leavers, ex-offenders, young people with disabilities, those affected by drug misuse and those who come from disadvantaged neighbourhoods. Yo</w:t>
            </w:r>
            <w:r>
              <w:rPr>
                <w:rFonts w:eastAsia="Calibri" w:cs="Arial"/>
                <w:lang w:val="en-US"/>
              </w:rPr>
              <w:t>ung people in equalities groups</w:t>
            </w:r>
            <w:r w:rsidRPr="00A77565">
              <w:rPr>
                <w:rFonts w:eastAsia="Calibri" w:cs="Arial"/>
                <w:lang w:val="en-US"/>
              </w:rPr>
              <w:t xml:space="preserve"> prioritised in the cross-cutting themes, will make up a significant proportion of the participant cohort.</w:t>
            </w:r>
          </w:p>
          <w:p w14:paraId="666838A9" w14:textId="77777777" w:rsidR="005A3C25" w:rsidRDefault="005A3C25" w:rsidP="006A74E0">
            <w:pPr>
              <w:autoSpaceDE w:val="0"/>
              <w:autoSpaceDN w:val="0"/>
              <w:adjustRightInd w:val="0"/>
              <w:rPr>
                <w:rFonts w:eastAsia="Calibri" w:cs="Arial"/>
              </w:rPr>
            </w:pPr>
          </w:p>
          <w:p w14:paraId="4752ABE5" w14:textId="77777777" w:rsidR="005A3C25" w:rsidRDefault="005A3C25" w:rsidP="006A74E0">
            <w:pPr>
              <w:autoSpaceDE w:val="0"/>
              <w:autoSpaceDN w:val="0"/>
              <w:adjustRightInd w:val="0"/>
              <w:rPr>
                <w:rFonts w:eastAsia="Calibri" w:cs="Arial"/>
              </w:rPr>
            </w:pPr>
          </w:p>
          <w:p w14:paraId="49995DBC" w14:textId="77777777" w:rsidR="005A3C25" w:rsidRPr="00A77565" w:rsidRDefault="005A3C25" w:rsidP="006A74E0">
            <w:pPr>
              <w:autoSpaceDE w:val="0"/>
              <w:autoSpaceDN w:val="0"/>
              <w:adjustRightInd w:val="0"/>
              <w:rPr>
                <w:rFonts w:eastAsia="Calibri" w:cs="Arial"/>
              </w:rPr>
            </w:pPr>
          </w:p>
          <w:p w14:paraId="1BADE491" w14:textId="77777777" w:rsidR="005A3C25" w:rsidRPr="00A77565" w:rsidRDefault="005A3C25" w:rsidP="006A74E0">
            <w:pPr>
              <w:autoSpaceDE w:val="0"/>
              <w:autoSpaceDN w:val="0"/>
              <w:adjustRightInd w:val="0"/>
              <w:rPr>
                <w:rFonts w:cs="Arial"/>
                <w:b/>
              </w:rPr>
            </w:pPr>
            <w:r w:rsidRPr="00A77565">
              <w:rPr>
                <w:rFonts w:cs="Arial"/>
                <w:b/>
              </w:rPr>
              <w:t>The detailed services requirements are as follows:</w:t>
            </w:r>
          </w:p>
          <w:p w14:paraId="79265E65" w14:textId="77777777" w:rsidR="005A3C25" w:rsidRPr="00A77565" w:rsidRDefault="005A3C25" w:rsidP="006A74E0">
            <w:pPr>
              <w:autoSpaceDE w:val="0"/>
              <w:autoSpaceDN w:val="0"/>
              <w:adjustRightInd w:val="0"/>
              <w:rPr>
                <w:rFonts w:cs="Arial"/>
                <w:b/>
              </w:rPr>
            </w:pPr>
          </w:p>
          <w:p w14:paraId="50005315" w14:textId="77777777" w:rsidR="005A3C25" w:rsidRPr="00A77565" w:rsidRDefault="005A3C25" w:rsidP="006A74E0">
            <w:pPr>
              <w:autoSpaceDE w:val="0"/>
              <w:autoSpaceDN w:val="0"/>
              <w:jc w:val="both"/>
            </w:pPr>
            <w:r w:rsidRPr="00A77565">
              <w:t>The Services must provide innovative marketing, outreach, engagement and re-engagement activities to overcome barriers to participation for those young people who</w:t>
            </w:r>
            <w:r>
              <w:t xml:space="preserve"> are NEET and those that are </w:t>
            </w:r>
            <w:r w:rsidRPr="00A77565">
              <w:t>identified as being at risk of becoming NEET.</w:t>
            </w:r>
          </w:p>
          <w:p w14:paraId="3780395A" w14:textId="77777777" w:rsidR="005A3C25" w:rsidRPr="00A77565" w:rsidRDefault="005A3C25" w:rsidP="006A74E0">
            <w:pPr>
              <w:autoSpaceDE w:val="0"/>
              <w:autoSpaceDN w:val="0"/>
              <w:adjustRightInd w:val="0"/>
              <w:rPr>
                <w:rFonts w:eastAsia="Calibri" w:cs="Arial"/>
                <w:lang w:val="en-US"/>
              </w:rPr>
            </w:pPr>
          </w:p>
          <w:p w14:paraId="4D24FAAD" w14:textId="77777777" w:rsidR="005A3C25" w:rsidRPr="00A77565" w:rsidRDefault="005A3C25" w:rsidP="006A74E0">
            <w:pPr>
              <w:autoSpaceDE w:val="0"/>
              <w:autoSpaceDN w:val="0"/>
              <w:adjustRightInd w:val="0"/>
              <w:rPr>
                <w:rFonts w:cs="Arial"/>
                <w:szCs w:val="22"/>
              </w:rPr>
            </w:pPr>
            <w:r w:rsidRPr="00A77565">
              <w:rPr>
                <w:rFonts w:cs="Arial"/>
                <w:szCs w:val="22"/>
              </w:rPr>
              <w:t xml:space="preserve">There must be an innovative induction programme to gain early engagement of those at risk of being NEET and "not-known" individuals. </w:t>
            </w:r>
          </w:p>
          <w:p w14:paraId="1EB1958B" w14:textId="77777777" w:rsidR="005A3C25" w:rsidRPr="00A77565" w:rsidRDefault="005A3C25" w:rsidP="006A74E0">
            <w:pPr>
              <w:autoSpaceDE w:val="0"/>
              <w:autoSpaceDN w:val="0"/>
              <w:adjustRightInd w:val="0"/>
              <w:rPr>
                <w:rFonts w:cs="Arial"/>
                <w:szCs w:val="22"/>
              </w:rPr>
            </w:pPr>
          </w:p>
          <w:p w14:paraId="1DC2AF0B" w14:textId="77777777" w:rsidR="005A3C25" w:rsidRPr="00A77565" w:rsidRDefault="005A3C25" w:rsidP="006A74E0">
            <w:pPr>
              <w:autoSpaceDE w:val="0"/>
              <w:autoSpaceDN w:val="0"/>
              <w:adjustRightInd w:val="0"/>
              <w:rPr>
                <w:rFonts w:cs="Arial"/>
                <w:szCs w:val="22"/>
              </w:rPr>
            </w:pPr>
            <w:r w:rsidRPr="00A77565">
              <w:rPr>
                <w:rFonts w:cs="Arial"/>
                <w:szCs w:val="22"/>
              </w:rPr>
              <w:lastRenderedPageBreak/>
              <w:t>The Services must meet the needs of young people in both rural and urban locations providing innovative ways to address mobility barriers to engagement especially in rural areas</w:t>
            </w:r>
            <w:r>
              <w:rPr>
                <w:rFonts w:cs="Arial"/>
                <w:szCs w:val="22"/>
              </w:rPr>
              <w:t xml:space="preserve"> for example </w:t>
            </w:r>
            <w:r w:rsidRPr="00A77565">
              <w:rPr>
                <w:rFonts w:cs="Arial"/>
              </w:rPr>
              <w:t>difficulties with accessibility/transport and the requirement for provision for small groups in some areas</w:t>
            </w:r>
            <w:r>
              <w:rPr>
                <w:rFonts w:cs="Arial"/>
              </w:rPr>
              <w:t>.</w:t>
            </w:r>
            <w:r w:rsidRPr="00A77565">
              <w:rPr>
                <w:rFonts w:cs="Arial"/>
                <w:szCs w:val="22"/>
              </w:rPr>
              <w:t xml:space="preserve"> </w:t>
            </w:r>
          </w:p>
          <w:p w14:paraId="50C1FFA7" w14:textId="77777777" w:rsidR="005A3C25" w:rsidRPr="00A77565" w:rsidRDefault="005A3C25" w:rsidP="006A74E0">
            <w:pPr>
              <w:autoSpaceDE w:val="0"/>
              <w:autoSpaceDN w:val="0"/>
              <w:adjustRightInd w:val="0"/>
              <w:rPr>
                <w:rFonts w:cs="Arial"/>
                <w:szCs w:val="22"/>
              </w:rPr>
            </w:pPr>
          </w:p>
          <w:p w14:paraId="3D798E86" w14:textId="77777777" w:rsidR="005A3C25" w:rsidRPr="00A77565" w:rsidRDefault="005A3C25" w:rsidP="006A74E0">
            <w:pPr>
              <w:autoSpaceDE w:val="0"/>
              <w:autoSpaceDN w:val="0"/>
              <w:adjustRightInd w:val="0"/>
              <w:rPr>
                <w:rFonts w:cs="Arial"/>
              </w:rPr>
            </w:pPr>
            <w:r w:rsidRPr="00A77565">
              <w:rPr>
                <w:rFonts w:cs="Arial"/>
                <w:szCs w:val="22"/>
              </w:rPr>
              <w:t xml:space="preserve">The Services must include the effective use of enhanced and impartial, intensive and  </w:t>
            </w:r>
            <w:r w:rsidRPr="00A77565">
              <w:rPr>
                <w:rFonts w:cs="Arial"/>
              </w:rPr>
              <w:t xml:space="preserve">high quality </w:t>
            </w:r>
            <w:r>
              <w:rPr>
                <w:rFonts w:cs="Arial"/>
              </w:rPr>
              <w:t xml:space="preserve">IAG </w:t>
            </w:r>
            <w:r w:rsidRPr="00A77565">
              <w:rPr>
                <w:rFonts w:cs="Arial"/>
              </w:rPr>
              <w:t xml:space="preserve">at </w:t>
            </w:r>
            <w:r>
              <w:rPr>
                <w:rFonts w:cs="Arial"/>
              </w:rPr>
              <w:t xml:space="preserve">all stages of a young person’s </w:t>
            </w:r>
            <w:r w:rsidRPr="00A77565">
              <w:rPr>
                <w:rFonts w:cs="Arial"/>
              </w:rPr>
              <w:t>learning programme</w:t>
            </w:r>
            <w:r>
              <w:rPr>
                <w:rFonts w:cs="Arial"/>
              </w:rPr>
              <w:t>,</w:t>
            </w:r>
            <w:r w:rsidRPr="00A77565">
              <w:rPr>
                <w:rFonts w:cs="Arial"/>
              </w:rPr>
              <w:t xml:space="preserve"> designed to help young people gain a greater understanding of their own abilities, learning needs and the range of opportunities available supported by intensive IAG</w:t>
            </w:r>
            <w:r>
              <w:rPr>
                <w:rFonts w:cs="Arial"/>
              </w:rPr>
              <w:t>.</w:t>
            </w:r>
          </w:p>
          <w:p w14:paraId="7B5D70E2" w14:textId="77777777" w:rsidR="005A3C25" w:rsidRPr="00A77565" w:rsidRDefault="005A3C25" w:rsidP="006A74E0">
            <w:pPr>
              <w:autoSpaceDE w:val="0"/>
              <w:autoSpaceDN w:val="0"/>
              <w:adjustRightInd w:val="0"/>
              <w:rPr>
                <w:rFonts w:cs="Arial"/>
                <w:szCs w:val="22"/>
              </w:rPr>
            </w:pPr>
          </w:p>
          <w:p w14:paraId="4AC095DF" w14:textId="77777777" w:rsidR="005A3C25" w:rsidRPr="00A77565" w:rsidRDefault="005A3C25" w:rsidP="006A74E0">
            <w:pPr>
              <w:autoSpaceDE w:val="0"/>
              <w:autoSpaceDN w:val="0"/>
              <w:adjustRightInd w:val="0"/>
              <w:rPr>
                <w:rFonts w:cs="Arial"/>
              </w:rPr>
            </w:pPr>
            <w:r w:rsidRPr="00A77565">
              <w:rPr>
                <w:rFonts w:cs="Arial"/>
                <w:szCs w:val="22"/>
              </w:rPr>
              <w:t>There must be robust initial assessment and needs analysis for all young people, which</w:t>
            </w:r>
            <w:r w:rsidRPr="00A77565">
              <w:rPr>
                <w:rFonts w:cs="Arial"/>
              </w:rPr>
              <w:t xml:space="preserve"> will result in a robust individual learning plan with regular progress reviews and an exit interview. </w:t>
            </w:r>
          </w:p>
          <w:p w14:paraId="59426AF2" w14:textId="77777777" w:rsidR="005A3C25" w:rsidRPr="00A77565" w:rsidRDefault="005A3C25" w:rsidP="006A74E0">
            <w:pPr>
              <w:autoSpaceDE w:val="0"/>
              <w:autoSpaceDN w:val="0"/>
              <w:adjustRightInd w:val="0"/>
              <w:rPr>
                <w:rFonts w:cs="Arial"/>
              </w:rPr>
            </w:pPr>
          </w:p>
          <w:p w14:paraId="640DA512" w14:textId="77777777" w:rsidR="005A3C25" w:rsidRPr="00A77565" w:rsidRDefault="005A3C25" w:rsidP="006A74E0">
            <w:pPr>
              <w:autoSpaceDE w:val="0"/>
              <w:autoSpaceDN w:val="0"/>
              <w:adjustRightInd w:val="0"/>
              <w:rPr>
                <w:rFonts w:cs="Arial"/>
              </w:rPr>
            </w:pPr>
            <w:r w:rsidRPr="00A77565">
              <w:rPr>
                <w:rFonts w:cs="Arial"/>
              </w:rPr>
              <w:t xml:space="preserve">The Services must provide individual and continuous mentor support to encourage continued engagement with the Services.  </w:t>
            </w:r>
          </w:p>
          <w:p w14:paraId="7A82979A" w14:textId="77777777" w:rsidR="005A3C25" w:rsidRPr="00A77565" w:rsidRDefault="005A3C25" w:rsidP="006A74E0">
            <w:pPr>
              <w:autoSpaceDE w:val="0"/>
              <w:autoSpaceDN w:val="0"/>
              <w:adjustRightInd w:val="0"/>
              <w:ind w:left="-47"/>
              <w:rPr>
                <w:rFonts w:cs="Arial"/>
              </w:rPr>
            </w:pPr>
          </w:p>
          <w:p w14:paraId="7EFED6A4" w14:textId="77777777" w:rsidR="005A3C25" w:rsidRPr="00A77565" w:rsidRDefault="005A3C25" w:rsidP="006A74E0">
            <w:pPr>
              <w:autoSpaceDE w:val="0"/>
              <w:autoSpaceDN w:val="0"/>
              <w:adjustRightInd w:val="0"/>
              <w:rPr>
                <w:iCs/>
              </w:rPr>
            </w:pPr>
            <w:r w:rsidRPr="00A77565">
              <w:rPr>
                <w:rFonts w:cs="Arial"/>
              </w:rPr>
              <w:t>The Services should provide a</w:t>
            </w:r>
            <w:r w:rsidRPr="00A77565">
              <w:rPr>
                <w:rFonts w:eastAsiaTheme="minorHAnsi" w:cs="Arial"/>
                <w:iCs/>
              </w:rPr>
              <w:t xml:space="preserve"> combination of personal planning, mentoring, and coaching, counselling and on-going one to ones</w:t>
            </w:r>
            <w:r>
              <w:rPr>
                <w:rFonts w:eastAsiaTheme="minorHAnsi" w:cs="Arial"/>
                <w:iCs/>
              </w:rPr>
              <w:t>,</w:t>
            </w:r>
            <w:r w:rsidRPr="00A77565">
              <w:rPr>
                <w:rFonts w:eastAsiaTheme="minorHAnsi" w:cs="Arial"/>
                <w:iCs/>
              </w:rPr>
              <w:t xml:space="preserve"> and </w:t>
            </w:r>
            <w:r w:rsidRPr="00A77565">
              <w:rPr>
                <w:iCs/>
              </w:rPr>
              <w:t>include personal and social development support including if appropriate support to access other services such as housing or health care. The Services should include activities aimed</w:t>
            </w:r>
            <w:r w:rsidRPr="00A77565">
              <w:rPr>
                <w:rFonts w:eastAsiaTheme="minorHAnsi" w:cs="Arial"/>
                <w:iCs/>
              </w:rPr>
              <w:t xml:space="preserve"> at developing confidence and life skills training including support with managing money. </w:t>
            </w:r>
          </w:p>
          <w:p w14:paraId="117D60C5" w14:textId="77777777" w:rsidR="005A3C25" w:rsidRPr="00A77565" w:rsidRDefault="005A3C25" w:rsidP="006A74E0">
            <w:pPr>
              <w:autoSpaceDE w:val="0"/>
              <w:autoSpaceDN w:val="0"/>
              <w:adjustRightInd w:val="0"/>
              <w:ind w:left="-47"/>
              <w:rPr>
                <w:iCs/>
              </w:rPr>
            </w:pPr>
          </w:p>
          <w:p w14:paraId="11F61D8A" w14:textId="77777777" w:rsidR="005A3C25" w:rsidRPr="00A77565" w:rsidRDefault="005A3C25" w:rsidP="006A74E0">
            <w:pPr>
              <w:autoSpaceDE w:val="0"/>
              <w:autoSpaceDN w:val="0"/>
              <w:adjustRightInd w:val="0"/>
              <w:rPr>
                <w:iCs/>
              </w:rPr>
            </w:pPr>
            <w:r w:rsidRPr="00A77565">
              <w:rPr>
                <w:iCs/>
              </w:rPr>
              <w:t xml:space="preserve">The Services should include innovative delivery methods which should include outreach or residential opportunities if appropriate to meet a young person’s assessed needs. </w:t>
            </w:r>
          </w:p>
          <w:p w14:paraId="29D804E9" w14:textId="77777777" w:rsidR="005A3C25" w:rsidRPr="00A77565" w:rsidRDefault="005A3C25" w:rsidP="006A74E0">
            <w:pPr>
              <w:autoSpaceDE w:val="0"/>
              <w:autoSpaceDN w:val="0"/>
              <w:adjustRightInd w:val="0"/>
              <w:ind w:left="-47"/>
              <w:rPr>
                <w:iCs/>
              </w:rPr>
            </w:pPr>
          </w:p>
          <w:p w14:paraId="5F4126F3" w14:textId="77777777" w:rsidR="005A3C25" w:rsidRPr="00A77565" w:rsidRDefault="005A3C25" w:rsidP="006A74E0">
            <w:pPr>
              <w:autoSpaceDE w:val="0"/>
              <w:autoSpaceDN w:val="0"/>
              <w:adjustRightInd w:val="0"/>
              <w:rPr>
                <w:iCs/>
              </w:rPr>
            </w:pPr>
            <w:r w:rsidRPr="00A77565">
              <w:rPr>
                <w:iCs/>
              </w:rPr>
              <w:t xml:space="preserve">The Services should include pre-employment training to enable young people to understand employer’s requirements such as attendance, attitude, motivation, language and behaviour management and skills such as interview preparation. Advice on and support on self-employment and business creation should be made available. </w:t>
            </w:r>
          </w:p>
          <w:p w14:paraId="61801CFB" w14:textId="77777777" w:rsidR="005A3C25" w:rsidRPr="00A77565" w:rsidRDefault="005A3C25" w:rsidP="006A74E0">
            <w:pPr>
              <w:autoSpaceDE w:val="0"/>
              <w:autoSpaceDN w:val="0"/>
              <w:adjustRightInd w:val="0"/>
              <w:ind w:left="-47"/>
              <w:rPr>
                <w:iCs/>
              </w:rPr>
            </w:pPr>
          </w:p>
          <w:p w14:paraId="0AE4A7D2" w14:textId="77777777" w:rsidR="005A3C25" w:rsidRPr="00A77565" w:rsidRDefault="005A3C25" w:rsidP="006A74E0">
            <w:pPr>
              <w:autoSpaceDE w:val="0"/>
              <w:autoSpaceDN w:val="0"/>
              <w:adjustRightInd w:val="0"/>
              <w:rPr>
                <w:iCs/>
              </w:rPr>
            </w:pPr>
            <w:r w:rsidRPr="00A77565">
              <w:rPr>
                <w:rFonts w:cs="Arial"/>
              </w:rPr>
              <w:t xml:space="preserve">The Services must provide </w:t>
            </w:r>
            <w:r>
              <w:rPr>
                <w:rFonts w:eastAsia="Calibri" w:cs="Arial"/>
              </w:rPr>
              <w:t>enhanced t</w:t>
            </w:r>
            <w:r w:rsidRPr="00A77565">
              <w:rPr>
                <w:rFonts w:eastAsia="Calibri" w:cs="Arial"/>
              </w:rPr>
              <w:t>raineeships for young people who need support outside of that wh</w:t>
            </w:r>
            <w:r>
              <w:rPr>
                <w:rFonts w:eastAsia="Calibri" w:cs="Arial"/>
              </w:rPr>
              <w:t>ich is provided by the national T</w:t>
            </w:r>
            <w:r w:rsidRPr="00A77565">
              <w:rPr>
                <w:rFonts w:eastAsia="Calibri" w:cs="Arial"/>
              </w:rPr>
              <w:t>raineeship programme</w:t>
            </w:r>
            <w:r w:rsidRPr="00A77565">
              <w:rPr>
                <w:rFonts w:eastAsia="Calibri" w:cs="Arial"/>
                <w:lang w:val="en-US"/>
              </w:rPr>
              <w:t xml:space="preserve"> which offer added components such as work tasters, short periods of skills training, retention support, and encouragement/help with continuous job search while in work experience placements. En</w:t>
            </w:r>
            <w:r>
              <w:rPr>
                <w:rFonts w:eastAsia="Calibri" w:cs="Arial"/>
                <w:lang w:val="en-US"/>
              </w:rPr>
              <w:t>hanced t</w:t>
            </w:r>
            <w:r w:rsidRPr="00A77565">
              <w:rPr>
                <w:rFonts w:eastAsia="Calibri" w:cs="Arial"/>
                <w:lang w:val="en-US"/>
              </w:rPr>
              <w:t>raineeships must be delivered in conjunction</w:t>
            </w:r>
            <w:r>
              <w:rPr>
                <w:rFonts w:cs="Arial"/>
              </w:rPr>
              <w:t xml:space="preserve"> with providers with T</w:t>
            </w:r>
            <w:r w:rsidRPr="00A77565">
              <w:rPr>
                <w:rFonts w:cs="Arial"/>
              </w:rPr>
              <w:t>raineeship funding to ensure that young people will be both be able to gain t</w:t>
            </w:r>
            <w:r>
              <w:rPr>
                <w:rFonts w:cs="Arial"/>
              </w:rPr>
              <w:t xml:space="preserve">he support they need - through this provision </w:t>
            </w:r>
            <w:r w:rsidRPr="00A77565">
              <w:rPr>
                <w:rFonts w:cs="Arial"/>
              </w:rPr>
              <w:t>but also the mainstream offer.</w:t>
            </w:r>
            <w:r w:rsidRPr="00A77565">
              <w:rPr>
                <w:rFonts w:eastAsia="Calibri" w:cs="Arial"/>
                <w:lang w:val="en-US"/>
              </w:rPr>
              <w:t xml:space="preserve"> </w:t>
            </w:r>
          </w:p>
          <w:p w14:paraId="0106E694" w14:textId="77777777" w:rsidR="005A3C25" w:rsidRPr="00A77565" w:rsidRDefault="005A3C25" w:rsidP="006A74E0">
            <w:pPr>
              <w:autoSpaceDE w:val="0"/>
              <w:autoSpaceDN w:val="0"/>
              <w:adjustRightInd w:val="0"/>
              <w:ind w:left="-47"/>
              <w:rPr>
                <w:iCs/>
              </w:rPr>
            </w:pPr>
          </w:p>
          <w:p w14:paraId="00C87397" w14:textId="77777777" w:rsidR="005A3C25" w:rsidRPr="00A77565" w:rsidRDefault="005A3C25" w:rsidP="006A74E0">
            <w:pPr>
              <w:autoSpaceDE w:val="0"/>
              <w:autoSpaceDN w:val="0"/>
              <w:adjustRightInd w:val="0"/>
              <w:rPr>
                <w:rFonts w:cs="Arial"/>
              </w:rPr>
            </w:pPr>
            <w:r w:rsidRPr="00A77565">
              <w:t>The Services should develop and demonstrate young people’s employability skills through a range of structured opportunities such as enterprise, employer-based vocational training and tasters, employment trials, work pairing, work experience, internships and voluntary work i</w:t>
            </w:r>
            <w:r>
              <w:t>n both public and p</w:t>
            </w:r>
            <w:r w:rsidRPr="00A77565">
              <w:t xml:space="preserve">rivate </w:t>
            </w:r>
            <w:r>
              <w:t>sectors or in the third s</w:t>
            </w:r>
            <w:r w:rsidRPr="00A77565">
              <w:t>ector an</w:t>
            </w:r>
            <w:r>
              <w:t>d/or part-time, evening or week</w:t>
            </w:r>
            <w:r w:rsidRPr="00A77565">
              <w:t xml:space="preserve">end work. </w:t>
            </w:r>
            <w:r w:rsidRPr="00A77565">
              <w:rPr>
                <w:rFonts w:eastAsiaTheme="minorHAnsi" w:cs="Arial"/>
                <w:iCs/>
              </w:rPr>
              <w:t xml:space="preserve"> </w:t>
            </w:r>
          </w:p>
          <w:p w14:paraId="250727B3" w14:textId="77777777" w:rsidR="005A3C25" w:rsidRPr="00A77565" w:rsidRDefault="005A3C25" w:rsidP="006A74E0">
            <w:pPr>
              <w:autoSpaceDE w:val="0"/>
              <w:autoSpaceDN w:val="0"/>
              <w:adjustRightInd w:val="0"/>
              <w:ind w:left="-47"/>
              <w:rPr>
                <w:rFonts w:cs="Arial"/>
              </w:rPr>
            </w:pPr>
          </w:p>
          <w:p w14:paraId="1E8AB3B7" w14:textId="77777777" w:rsidR="005A3C25" w:rsidRPr="00A77565" w:rsidRDefault="005A3C25" w:rsidP="006A74E0">
            <w:pPr>
              <w:autoSpaceDE w:val="0"/>
              <w:autoSpaceDN w:val="0"/>
              <w:adjustRightInd w:val="0"/>
              <w:rPr>
                <w:rFonts w:eastAsiaTheme="minorHAnsi" w:cs="Arial"/>
                <w:iCs/>
              </w:rPr>
            </w:pPr>
            <w:r w:rsidRPr="00A77565">
              <w:rPr>
                <w:rFonts w:eastAsiaTheme="minorHAnsi" w:cs="Arial"/>
                <w:iCs/>
              </w:rPr>
              <w:lastRenderedPageBreak/>
              <w:t>The Services must deliver vocational training and qualifications linked to key employment sectors, agreed with the LEP and provide local opportunities in particu</w:t>
            </w:r>
            <w:r>
              <w:rPr>
                <w:rFonts w:eastAsiaTheme="minorHAnsi" w:cs="Arial"/>
                <w:iCs/>
              </w:rPr>
              <w:t>lar through apprenticeships or T</w:t>
            </w:r>
            <w:r w:rsidRPr="00A77565">
              <w:rPr>
                <w:rFonts w:eastAsiaTheme="minorHAnsi" w:cs="Arial"/>
                <w:iCs/>
              </w:rPr>
              <w:t>raineeships.</w:t>
            </w:r>
          </w:p>
          <w:p w14:paraId="4A1D28B7" w14:textId="77777777" w:rsidR="005A3C25" w:rsidRPr="00A77565" w:rsidRDefault="005A3C25" w:rsidP="006A74E0">
            <w:pPr>
              <w:autoSpaceDE w:val="0"/>
              <w:autoSpaceDN w:val="0"/>
              <w:adjustRightInd w:val="0"/>
              <w:ind w:left="-47"/>
              <w:rPr>
                <w:rFonts w:cs="Arial"/>
              </w:rPr>
            </w:pPr>
          </w:p>
          <w:p w14:paraId="5BAFE3A3" w14:textId="77777777" w:rsidR="005A3C25" w:rsidRPr="00A77565" w:rsidRDefault="005A3C25" w:rsidP="006A74E0">
            <w:pPr>
              <w:autoSpaceDE w:val="0"/>
              <w:autoSpaceDN w:val="0"/>
              <w:adjustRightInd w:val="0"/>
              <w:rPr>
                <w:rFonts w:cs="Arial"/>
              </w:rPr>
            </w:pPr>
            <w:r w:rsidRPr="00A77565">
              <w:rPr>
                <w:rFonts w:cs="Arial"/>
              </w:rPr>
              <w:t>The Services must include individualised programmes of support for functiona</w:t>
            </w:r>
            <w:r>
              <w:rPr>
                <w:rFonts w:cs="Arial"/>
              </w:rPr>
              <w:t>l skills including English and m</w:t>
            </w:r>
            <w:r w:rsidRPr="00A77565">
              <w:rPr>
                <w:rFonts w:cs="Arial"/>
              </w:rPr>
              <w:t>aths</w:t>
            </w:r>
            <w:r>
              <w:rPr>
                <w:rFonts w:cs="Arial"/>
              </w:rPr>
              <w:t>,</w:t>
            </w:r>
            <w:r w:rsidRPr="00A77565">
              <w:rPr>
                <w:rFonts w:cs="Arial"/>
              </w:rPr>
              <w:t xml:space="preserve"> and including skills that may not be funded through mainstream </w:t>
            </w:r>
            <w:r>
              <w:rPr>
                <w:rFonts w:cs="Arial"/>
              </w:rPr>
              <w:t xml:space="preserve">provision </w:t>
            </w:r>
            <w:r w:rsidRPr="00A77565">
              <w:rPr>
                <w:rFonts w:cs="Arial"/>
              </w:rPr>
              <w:t xml:space="preserve">to meet assessed need.  </w:t>
            </w:r>
          </w:p>
          <w:p w14:paraId="05BCBCA2" w14:textId="77777777" w:rsidR="005A3C25" w:rsidRPr="00A77565" w:rsidRDefault="005A3C25" w:rsidP="006A74E0">
            <w:pPr>
              <w:autoSpaceDE w:val="0"/>
              <w:autoSpaceDN w:val="0"/>
              <w:adjustRightInd w:val="0"/>
              <w:ind w:left="-47"/>
              <w:rPr>
                <w:rFonts w:eastAsiaTheme="minorHAnsi" w:cs="Arial"/>
                <w:iCs/>
              </w:rPr>
            </w:pPr>
          </w:p>
          <w:p w14:paraId="349D5337" w14:textId="77777777" w:rsidR="005A3C25" w:rsidRDefault="005A3C25" w:rsidP="006A74E0">
            <w:pPr>
              <w:autoSpaceDE w:val="0"/>
              <w:autoSpaceDN w:val="0"/>
              <w:jc w:val="both"/>
            </w:pPr>
            <w:r w:rsidRPr="00A77565">
              <w:rPr>
                <w:rFonts w:cs="Arial"/>
              </w:rPr>
              <w:t xml:space="preserve">The Services must include </w:t>
            </w:r>
            <w:r w:rsidRPr="00A77565">
              <w:t>differentiated delivery for different groups of young people, demonstrating an in-depth understanding of their varied and complex needs.  This must include the provision of personalised and flexible programmes which take account of the different aspirations and needs of different groups including (but not exclusively):</w:t>
            </w:r>
          </w:p>
          <w:p w14:paraId="128E3FF2" w14:textId="77777777" w:rsidR="005A3C25" w:rsidRPr="00A77565" w:rsidRDefault="005A3C25" w:rsidP="006A74E0">
            <w:pPr>
              <w:autoSpaceDE w:val="0"/>
              <w:autoSpaceDN w:val="0"/>
              <w:jc w:val="both"/>
            </w:pPr>
          </w:p>
          <w:p w14:paraId="7637EE05" w14:textId="77777777" w:rsidR="005A3C25" w:rsidRPr="00A77565" w:rsidRDefault="005A3C25" w:rsidP="005A3C25">
            <w:pPr>
              <w:pStyle w:val="ListParagraph"/>
              <w:numPr>
                <w:ilvl w:val="0"/>
                <w:numId w:val="7"/>
              </w:numPr>
            </w:pPr>
            <w:r w:rsidRPr="00A77565">
              <w:t>those in care and care leavers</w:t>
            </w:r>
          </w:p>
          <w:p w14:paraId="5AB31E1E" w14:textId="77777777" w:rsidR="005A3C25" w:rsidRPr="00A77565" w:rsidRDefault="005A3C25" w:rsidP="005A3C25">
            <w:pPr>
              <w:pStyle w:val="ListParagraph"/>
              <w:numPr>
                <w:ilvl w:val="0"/>
                <w:numId w:val="7"/>
              </w:numPr>
            </w:pPr>
            <w:r w:rsidRPr="00A77565">
              <w:t>Individuals identified by the troubled families programme</w:t>
            </w:r>
          </w:p>
          <w:p w14:paraId="249738BF" w14:textId="77777777" w:rsidR="005A3C25" w:rsidRPr="00A77565" w:rsidRDefault="005A3C25" w:rsidP="005A3C25">
            <w:pPr>
              <w:pStyle w:val="ListParagraph"/>
              <w:numPr>
                <w:ilvl w:val="0"/>
                <w:numId w:val="7"/>
              </w:numPr>
            </w:pPr>
            <w:r w:rsidRPr="00A77565">
              <w:t>young carers and teenage parents</w:t>
            </w:r>
          </w:p>
          <w:p w14:paraId="5868B4AD" w14:textId="77777777" w:rsidR="005A3C25" w:rsidRPr="00A77565" w:rsidRDefault="005A3C25" w:rsidP="005A3C25">
            <w:pPr>
              <w:pStyle w:val="ListParagraph"/>
              <w:numPr>
                <w:ilvl w:val="0"/>
                <w:numId w:val="7"/>
              </w:numPr>
            </w:pPr>
            <w:r w:rsidRPr="00A77565">
              <w:t>those with mental health difficulties including behavioural and social difficulties</w:t>
            </w:r>
          </w:p>
          <w:p w14:paraId="43E84104" w14:textId="77777777" w:rsidR="005A3C25" w:rsidRPr="00A77565" w:rsidRDefault="005A3C25" w:rsidP="005A3C25">
            <w:pPr>
              <w:pStyle w:val="ListParagraph"/>
              <w:numPr>
                <w:ilvl w:val="0"/>
                <w:numId w:val="7"/>
              </w:numPr>
            </w:pPr>
            <w:r w:rsidRPr="00A77565">
              <w:t>those from BME communities including travellers</w:t>
            </w:r>
          </w:p>
          <w:p w14:paraId="40130D12" w14:textId="77777777" w:rsidR="005A3C25" w:rsidRPr="00A77565" w:rsidRDefault="005A3C25" w:rsidP="005A3C25">
            <w:pPr>
              <w:pStyle w:val="ListParagraph"/>
              <w:numPr>
                <w:ilvl w:val="0"/>
                <w:numId w:val="7"/>
              </w:numPr>
            </w:pPr>
            <w:r w:rsidRPr="00A77565">
              <w:t>those who have been home educated</w:t>
            </w:r>
          </w:p>
          <w:p w14:paraId="35E9447B" w14:textId="77777777" w:rsidR="005A3C25" w:rsidRPr="00A77565" w:rsidRDefault="005A3C25" w:rsidP="005A3C25">
            <w:pPr>
              <w:pStyle w:val="ListParagraph"/>
              <w:numPr>
                <w:ilvl w:val="0"/>
                <w:numId w:val="7"/>
              </w:numPr>
            </w:pPr>
            <w:r w:rsidRPr="00A77565">
              <w:t>those who are homeless</w:t>
            </w:r>
          </w:p>
          <w:p w14:paraId="50F4ED76" w14:textId="77777777" w:rsidR="005A3C25" w:rsidRPr="00A77565" w:rsidRDefault="005A3C25" w:rsidP="005A3C25">
            <w:pPr>
              <w:pStyle w:val="ListParagraph"/>
              <w:numPr>
                <w:ilvl w:val="0"/>
                <w:numId w:val="7"/>
              </w:numPr>
            </w:pPr>
            <w:r w:rsidRPr="00A77565">
              <w:t>ex-offenders, offenders and those at risk of offending</w:t>
            </w:r>
          </w:p>
          <w:p w14:paraId="5F46AC58" w14:textId="77777777" w:rsidR="005A3C25" w:rsidRPr="00A77565" w:rsidRDefault="005A3C25" w:rsidP="005A3C25">
            <w:pPr>
              <w:pStyle w:val="ListParagraph"/>
              <w:numPr>
                <w:ilvl w:val="0"/>
                <w:numId w:val="7"/>
              </w:numPr>
            </w:pPr>
            <w:proofErr w:type="gramStart"/>
            <w:r w:rsidRPr="00A77565">
              <w:t>those</w:t>
            </w:r>
            <w:proofErr w:type="gramEnd"/>
            <w:r w:rsidRPr="00A77565">
              <w:t xml:space="preserve"> with disabilities including those with mild to moderate learning difficulties and/or disabilities</w:t>
            </w:r>
            <w:r>
              <w:t>.</w:t>
            </w:r>
          </w:p>
          <w:p w14:paraId="354E9C10" w14:textId="77777777" w:rsidR="005A3C25" w:rsidRPr="00A77565" w:rsidRDefault="005A3C25" w:rsidP="006A74E0">
            <w:pPr>
              <w:rPr>
                <w:color w:val="00B050"/>
              </w:rPr>
            </w:pPr>
          </w:p>
          <w:p w14:paraId="23C5E177" w14:textId="77777777" w:rsidR="005A3C25" w:rsidRPr="00A77565" w:rsidRDefault="005A3C25" w:rsidP="006A74E0">
            <w:pPr>
              <w:autoSpaceDE w:val="0"/>
              <w:autoSpaceDN w:val="0"/>
              <w:adjustRightInd w:val="0"/>
              <w:rPr>
                <w:rFonts w:cs="Arial"/>
              </w:rPr>
            </w:pPr>
            <w:r w:rsidRPr="00A77565">
              <w:rPr>
                <w:rFonts w:cs="Arial"/>
                <w:iCs/>
              </w:rPr>
              <w:t>The Services should include any provision to</w:t>
            </w:r>
            <w:r>
              <w:rPr>
                <w:rFonts w:cs="Arial"/>
                <w:iCs/>
              </w:rPr>
              <w:t xml:space="preserve"> </w:t>
            </w:r>
            <w:r w:rsidRPr="00A77565">
              <w:rPr>
                <w:rFonts w:eastAsia="Calibri" w:cs="Arial"/>
              </w:rPr>
              <w:t xml:space="preserve">support </w:t>
            </w:r>
            <w:r w:rsidRPr="00A77565">
              <w:rPr>
                <w:rFonts w:eastAsia="Calibri" w:cs="Arial"/>
                <w:lang w:val="en-US"/>
              </w:rPr>
              <w:t>young people aged 16 and 17</w:t>
            </w:r>
            <w:r w:rsidRPr="00A77565">
              <w:rPr>
                <w:rFonts w:eastAsia="Calibri" w:cs="Arial"/>
              </w:rPr>
              <w:t xml:space="preserve"> to overcome the barriers that would otherwise stop them from participating in the Services, </w:t>
            </w:r>
            <w:r>
              <w:rPr>
                <w:rFonts w:eastAsia="Calibri" w:cs="Arial"/>
              </w:rPr>
              <w:t>for example</w:t>
            </w:r>
            <w:r w:rsidRPr="00A77565">
              <w:rPr>
                <w:rFonts w:eastAsia="Calibri" w:cs="Arial"/>
              </w:rPr>
              <w:t xml:space="preserve"> travel</w:t>
            </w:r>
            <w:r>
              <w:rPr>
                <w:rFonts w:eastAsia="Calibri" w:cs="Arial"/>
              </w:rPr>
              <w:t>,</w:t>
            </w:r>
            <w:r w:rsidRPr="00A77565">
              <w:rPr>
                <w:rFonts w:eastAsia="Calibri" w:cs="Arial"/>
              </w:rPr>
              <w:t xml:space="preserve"> childcare and equipment (this cost is included within the unit costs provided)</w:t>
            </w:r>
            <w:r>
              <w:rPr>
                <w:rFonts w:eastAsia="Calibri" w:cs="Arial"/>
              </w:rPr>
              <w:t>.</w:t>
            </w:r>
          </w:p>
          <w:p w14:paraId="796748ED" w14:textId="77777777" w:rsidR="005A3C25" w:rsidRPr="00A77565" w:rsidRDefault="005A3C25" w:rsidP="006A74E0">
            <w:pPr>
              <w:autoSpaceDE w:val="0"/>
              <w:autoSpaceDN w:val="0"/>
              <w:adjustRightInd w:val="0"/>
              <w:ind w:left="-47"/>
              <w:rPr>
                <w:rFonts w:cs="Arial"/>
              </w:rPr>
            </w:pPr>
          </w:p>
          <w:p w14:paraId="0A659CDE" w14:textId="77777777" w:rsidR="005A3C25" w:rsidRDefault="005A3C25" w:rsidP="006A74E0">
            <w:pPr>
              <w:autoSpaceDE w:val="0"/>
              <w:autoSpaceDN w:val="0"/>
              <w:adjustRightInd w:val="0"/>
              <w:rPr>
                <w:rFonts w:cs="Arial"/>
              </w:rPr>
            </w:pPr>
            <w:r w:rsidRPr="00A77565">
              <w:rPr>
                <w:rFonts w:cs="Arial"/>
              </w:rPr>
              <w:t>The successful Candidates will be required to:</w:t>
            </w:r>
          </w:p>
          <w:p w14:paraId="773FB25C" w14:textId="77777777" w:rsidR="005A3C25" w:rsidRPr="00A77565" w:rsidRDefault="005A3C25" w:rsidP="006A74E0">
            <w:pPr>
              <w:autoSpaceDE w:val="0"/>
              <w:autoSpaceDN w:val="0"/>
              <w:adjustRightInd w:val="0"/>
              <w:rPr>
                <w:rFonts w:cs="Arial"/>
              </w:rPr>
            </w:pPr>
          </w:p>
          <w:p w14:paraId="61AA58B9" w14:textId="77777777" w:rsidR="005A3C25" w:rsidRPr="00A77565" w:rsidRDefault="005A3C25" w:rsidP="005A3C25">
            <w:pPr>
              <w:pStyle w:val="ListParagraph"/>
              <w:numPr>
                <w:ilvl w:val="0"/>
                <w:numId w:val="9"/>
              </w:numPr>
              <w:autoSpaceDE w:val="0"/>
              <w:autoSpaceDN w:val="0"/>
              <w:adjustRightInd w:val="0"/>
              <w:rPr>
                <w:rFonts w:cs="Arial"/>
              </w:rPr>
            </w:pPr>
            <w:r>
              <w:rPr>
                <w:rFonts w:cs="Arial"/>
              </w:rPr>
              <w:t>s</w:t>
            </w:r>
            <w:r w:rsidRPr="00A77565">
              <w:rPr>
                <w:rFonts w:cs="Arial"/>
              </w:rPr>
              <w:t>hare performance data with the LEP</w:t>
            </w:r>
          </w:p>
          <w:p w14:paraId="5F1AA139" w14:textId="77777777" w:rsidR="005A3C25" w:rsidRPr="00A77565" w:rsidRDefault="005A3C25" w:rsidP="005A3C25">
            <w:pPr>
              <w:pStyle w:val="ListParagraph"/>
              <w:numPr>
                <w:ilvl w:val="0"/>
                <w:numId w:val="9"/>
              </w:numPr>
              <w:autoSpaceDE w:val="0"/>
              <w:autoSpaceDN w:val="0"/>
              <w:adjustRightInd w:val="0"/>
              <w:rPr>
                <w:rFonts w:cs="Arial"/>
              </w:rPr>
            </w:pPr>
            <w:r>
              <w:rPr>
                <w:rFonts w:cs="Arial"/>
              </w:rPr>
              <w:t>s</w:t>
            </w:r>
            <w:r w:rsidRPr="00A77565">
              <w:rPr>
                <w:rFonts w:cs="Arial"/>
              </w:rPr>
              <w:t>hare delivery/outcomes split across all LA geographies to ensure full coverage of the Solent LEP area</w:t>
            </w:r>
          </w:p>
          <w:p w14:paraId="1BA7F6C1" w14:textId="77777777" w:rsidR="005A3C25" w:rsidRPr="00A77565" w:rsidRDefault="005A3C25" w:rsidP="005A3C25">
            <w:pPr>
              <w:pStyle w:val="ListParagraph"/>
              <w:numPr>
                <w:ilvl w:val="0"/>
                <w:numId w:val="9"/>
              </w:numPr>
              <w:autoSpaceDE w:val="0"/>
              <w:autoSpaceDN w:val="0"/>
              <w:adjustRightInd w:val="0"/>
              <w:rPr>
                <w:rFonts w:cs="Arial"/>
              </w:rPr>
            </w:pPr>
            <w:r>
              <w:rPr>
                <w:rFonts w:cs="Arial"/>
              </w:rPr>
              <w:t>s</w:t>
            </w:r>
            <w:r w:rsidRPr="00A77565">
              <w:rPr>
                <w:rFonts w:cs="Arial"/>
              </w:rPr>
              <w:t>et up a steering group for the programme, which the LEP reserves the right to have a place at</w:t>
            </w:r>
          </w:p>
          <w:p w14:paraId="15B204EF" w14:textId="77777777" w:rsidR="005A3C25" w:rsidRPr="00A77565" w:rsidRDefault="005A3C25" w:rsidP="005A3C25">
            <w:pPr>
              <w:pStyle w:val="ListParagraph"/>
              <w:numPr>
                <w:ilvl w:val="0"/>
                <w:numId w:val="9"/>
              </w:numPr>
              <w:autoSpaceDE w:val="0"/>
              <w:autoSpaceDN w:val="0"/>
              <w:adjustRightInd w:val="0"/>
              <w:rPr>
                <w:rFonts w:cs="Arial"/>
              </w:rPr>
            </w:pPr>
            <w:r>
              <w:rPr>
                <w:rFonts w:cs="Arial"/>
              </w:rPr>
              <w:t>u</w:t>
            </w:r>
            <w:r w:rsidRPr="00A77565">
              <w:rPr>
                <w:rFonts w:cs="Arial"/>
              </w:rPr>
              <w:t>ndertake a quarterly (minimum) joint meeting with the SFA, LEP or their nominated representative.</w:t>
            </w:r>
          </w:p>
          <w:p w14:paraId="69740EDA" w14:textId="77777777" w:rsidR="005A3C25" w:rsidRPr="00A77565" w:rsidRDefault="005A3C25" w:rsidP="005A3C25">
            <w:pPr>
              <w:pStyle w:val="ListParagraph"/>
              <w:numPr>
                <w:ilvl w:val="0"/>
                <w:numId w:val="9"/>
              </w:numPr>
              <w:autoSpaceDE w:val="0"/>
              <w:autoSpaceDN w:val="0"/>
              <w:adjustRightInd w:val="0"/>
              <w:rPr>
                <w:rFonts w:eastAsia="Calibri" w:cs="Arial"/>
                <w:lang w:val="en-US"/>
              </w:rPr>
            </w:pPr>
            <w:r>
              <w:rPr>
                <w:rFonts w:cs="Arial"/>
              </w:rPr>
              <w:t>c</w:t>
            </w:r>
            <w:r w:rsidRPr="00A77565">
              <w:rPr>
                <w:rFonts w:cs="Arial"/>
              </w:rPr>
              <w:t>omplete a full evaluation report including summary evaluation to include</w:t>
            </w:r>
            <w:r>
              <w:rPr>
                <w:rFonts w:cs="Arial"/>
              </w:rPr>
              <w:t xml:space="preserve"> what worked well;</w:t>
            </w:r>
            <w:r w:rsidRPr="00A77565">
              <w:rPr>
                <w:rFonts w:cs="Arial"/>
              </w:rPr>
              <w:t xml:space="preserve"> constraints to delivery success</w:t>
            </w:r>
            <w:r>
              <w:rPr>
                <w:rFonts w:cs="Arial"/>
              </w:rPr>
              <w:t xml:space="preserve"> and</w:t>
            </w:r>
            <w:r w:rsidRPr="00A77565">
              <w:rPr>
                <w:rFonts w:cs="Arial"/>
              </w:rPr>
              <w:t xml:space="preserve"> improvements for the future </w:t>
            </w:r>
          </w:p>
          <w:p w14:paraId="246AACB8" w14:textId="77777777" w:rsidR="005A3C25" w:rsidRPr="00A77565" w:rsidRDefault="005A3C25" w:rsidP="006A74E0">
            <w:pPr>
              <w:autoSpaceDE w:val="0"/>
              <w:autoSpaceDN w:val="0"/>
              <w:adjustRightInd w:val="0"/>
              <w:rPr>
                <w:rFonts w:cs="Arial"/>
              </w:rPr>
            </w:pPr>
          </w:p>
        </w:tc>
      </w:tr>
      <w:tr w:rsidR="005A3C25" w:rsidRPr="00A77565" w14:paraId="14263AA2" w14:textId="77777777" w:rsidTr="006A74E0">
        <w:trPr>
          <w:gridAfter w:val="1"/>
          <w:wAfter w:w="21" w:type="dxa"/>
          <w:trHeight w:val="553"/>
        </w:trPr>
        <w:tc>
          <w:tcPr>
            <w:tcW w:w="9067" w:type="dxa"/>
            <w:shd w:val="clear" w:color="auto" w:fill="D9D9D9" w:themeFill="background1" w:themeFillShade="D9"/>
            <w:vAlign w:val="center"/>
          </w:tcPr>
          <w:p w14:paraId="239E8A24" w14:textId="77777777" w:rsidR="005A3C25" w:rsidRPr="00A77565" w:rsidRDefault="005A3C25" w:rsidP="006A74E0">
            <w:pPr>
              <w:rPr>
                <w:rFonts w:cs="Arial"/>
                <w:b/>
              </w:rPr>
            </w:pPr>
            <w:r w:rsidRPr="00A77565">
              <w:rPr>
                <w:rFonts w:cs="Arial"/>
                <w:b/>
              </w:rPr>
              <w:lastRenderedPageBreak/>
              <w:t>Horizontal Principles</w:t>
            </w:r>
          </w:p>
        </w:tc>
      </w:tr>
      <w:tr w:rsidR="005A3C25" w:rsidRPr="00A77565" w14:paraId="01384D88" w14:textId="77777777" w:rsidTr="006A74E0">
        <w:tc>
          <w:tcPr>
            <w:tcW w:w="9088" w:type="dxa"/>
            <w:gridSpan w:val="2"/>
            <w:shd w:val="clear" w:color="auto" w:fill="auto"/>
          </w:tcPr>
          <w:p w14:paraId="19A40B22" w14:textId="77777777" w:rsidR="005A3C25" w:rsidRPr="00A77565" w:rsidRDefault="005A3C25" w:rsidP="006A74E0">
            <w:pPr>
              <w:autoSpaceDE w:val="0"/>
              <w:autoSpaceDN w:val="0"/>
              <w:adjustRightInd w:val="0"/>
              <w:rPr>
                <w:rFonts w:cs="Arial"/>
              </w:rPr>
            </w:pPr>
          </w:p>
          <w:p w14:paraId="454BC642" w14:textId="77777777" w:rsidR="005A3C25" w:rsidRPr="00A77565" w:rsidRDefault="005A3C25" w:rsidP="006A74E0">
            <w:pPr>
              <w:autoSpaceDE w:val="0"/>
              <w:autoSpaceDN w:val="0"/>
              <w:adjustRightInd w:val="0"/>
              <w:rPr>
                <w:rFonts w:cs="Arial"/>
              </w:rPr>
            </w:pPr>
            <w:r w:rsidRPr="00A77565">
              <w:rPr>
                <w:rFonts w:cs="Arial"/>
              </w:rPr>
              <w:t xml:space="preserve">The Services must support the cross cutting themes </w:t>
            </w:r>
            <w:r w:rsidRPr="00A77565">
              <w:rPr>
                <w:rFonts w:cs="Arial"/>
                <w:color w:val="000000"/>
              </w:rPr>
              <w:t>of the ESF Framework</w:t>
            </w:r>
            <w:r w:rsidRPr="00A77565">
              <w:rPr>
                <w:rFonts w:cs="Arial"/>
              </w:rPr>
              <w:t xml:space="preserve">. These are set out below. </w:t>
            </w:r>
          </w:p>
          <w:p w14:paraId="0701A095" w14:textId="77777777" w:rsidR="005A3C25" w:rsidRPr="00A77565" w:rsidRDefault="005A3C25" w:rsidP="006A74E0">
            <w:pPr>
              <w:autoSpaceDE w:val="0"/>
              <w:autoSpaceDN w:val="0"/>
              <w:adjustRightInd w:val="0"/>
              <w:rPr>
                <w:rFonts w:cs="Arial"/>
              </w:rPr>
            </w:pPr>
          </w:p>
          <w:p w14:paraId="647A15FF" w14:textId="77777777" w:rsidR="005A3C25" w:rsidRPr="00A77565" w:rsidRDefault="005A3C25" w:rsidP="006A74E0">
            <w:pPr>
              <w:autoSpaceDE w:val="0"/>
              <w:autoSpaceDN w:val="0"/>
              <w:adjustRightInd w:val="0"/>
              <w:rPr>
                <w:rFonts w:cs="Arial"/>
                <w:color w:val="000000"/>
              </w:rPr>
            </w:pPr>
            <w:r w:rsidRPr="00A77565">
              <w:rPr>
                <w:rFonts w:cs="Arial"/>
                <w:color w:val="000000"/>
              </w:rPr>
              <w:t xml:space="preserve">Gender Equality and Equal Opportunities and Sustainable Development. The ESF programme maintains the dual approach to promoting gender equality and equality </w:t>
            </w:r>
            <w:r w:rsidRPr="00A77565">
              <w:rPr>
                <w:rFonts w:cs="Arial"/>
                <w:color w:val="000000"/>
              </w:rPr>
              <w:lastRenderedPageBreak/>
              <w:t>of opportunities by funding specific activities which target women and disadvantaged groups as well as integrating equal opportunities into the planning, implementation, monitoring and evaluation of the programme as a whole. Action to promote equality and diversity is an integral part of the SFA business objectives. A world-class workforce can only be created if we remove barriers, eliminate discrimination, address disadvantage and raise the aspirations of both present and potential learners. Performance monitoring of the project will include a review of progress against the implementation/action plan on a quarterly basis included in this specification.</w:t>
            </w:r>
          </w:p>
          <w:p w14:paraId="3AAAB55F" w14:textId="77777777" w:rsidR="005A3C25" w:rsidRPr="00A77565" w:rsidRDefault="005A3C25" w:rsidP="006A74E0">
            <w:pPr>
              <w:autoSpaceDE w:val="0"/>
              <w:autoSpaceDN w:val="0"/>
              <w:adjustRightInd w:val="0"/>
              <w:rPr>
                <w:rFonts w:cs="Arial"/>
                <w:color w:val="000000"/>
              </w:rPr>
            </w:pPr>
          </w:p>
          <w:p w14:paraId="41FCE044" w14:textId="77777777" w:rsidR="005A3C25" w:rsidRPr="00A77565" w:rsidRDefault="005A3C25" w:rsidP="006A74E0">
            <w:pPr>
              <w:pStyle w:val="SpecificationHeading"/>
            </w:pPr>
            <w:r w:rsidRPr="00A77565">
              <w:rPr>
                <w:b w:val="0"/>
              </w:rPr>
              <w:t>Sustainable Development (SD) activity is a mandatory requirement of all projects funded through the ESF programme. Successful tenderers will be required to have in place an operational SD policy and implementation/action plan within two months of the project start date. Performance monitoring of the project will include a review of progress against the implementation/action plan on a quarterly basis included in this specification. Activity will need to promote and engage with priority individuals, such as those with protected characteristics</w:t>
            </w:r>
            <w:r w:rsidRPr="00A77565">
              <w:t>.</w:t>
            </w:r>
          </w:p>
          <w:p w14:paraId="1D3479FB" w14:textId="77777777" w:rsidR="005A3C25" w:rsidRPr="00A77565" w:rsidRDefault="005A3C25" w:rsidP="006A74E0">
            <w:pPr>
              <w:pStyle w:val="SpecificationHeading"/>
            </w:pPr>
          </w:p>
        </w:tc>
      </w:tr>
      <w:tr w:rsidR="005A3C25" w:rsidRPr="00A77565" w14:paraId="57697216" w14:textId="77777777" w:rsidTr="006A74E0">
        <w:trPr>
          <w:trHeight w:val="567"/>
        </w:trPr>
        <w:tc>
          <w:tcPr>
            <w:tcW w:w="9088" w:type="dxa"/>
            <w:gridSpan w:val="2"/>
            <w:shd w:val="clear" w:color="auto" w:fill="D9D9D9" w:themeFill="background1" w:themeFillShade="D9"/>
            <w:vAlign w:val="center"/>
          </w:tcPr>
          <w:p w14:paraId="6803087C" w14:textId="77777777" w:rsidR="005A3C25" w:rsidRPr="00A77565" w:rsidRDefault="005A3C25" w:rsidP="006A74E0">
            <w:pPr>
              <w:pStyle w:val="SpecificationHeading"/>
            </w:pPr>
            <w:r w:rsidRPr="00A77565">
              <w:lastRenderedPageBreak/>
              <w:t>ELIGIBILITY</w:t>
            </w:r>
          </w:p>
        </w:tc>
      </w:tr>
      <w:tr w:rsidR="005A3C25" w:rsidRPr="00A77565" w14:paraId="037EE688" w14:textId="77777777" w:rsidTr="006A74E0">
        <w:tc>
          <w:tcPr>
            <w:tcW w:w="9088" w:type="dxa"/>
            <w:gridSpan w:val="2"/>
          </w:tcPr>
          <w:p w14:paraId="034A90A9" w14:textId="77777777" w:rsidR="005A3C25" w:rsidRPr="00A77565" w:rsidRDefault="005A3C25" w:rsidP="006A74E0">
            <w:pPr>
              <w:rPr>
                <w:rFonts w:cs="Arial"/>
                <w:b/>
                <w:u w:val="single"/>
              </w:rPr>
            </w:pPr>
          </w:p>
          <w:p w14:paraId="5E9C4EA0" w14:textId="77777777" w:rsidR="005A3C25" w:rsidRPr="00A77565" w:rsidRDefault="005A3C25" w:rsidP="006A74E0">
            <w:r w:rsidRPr="00A77565">
              <w:rPr>
                <w:b/>
              </w:rPr>
              <w:t>General</w:t>
            </w:r>
          </w:p>
          <w:p w14:paraId="2D8148EA" w14:textId="77777777" w:rsidR="005A3C25" w:rsidRPr="00A77565" w:rsidRDefault="005A3C25" w:rsidP="006A74E0">
            <w:pPr>
              <w:rPr>
                <w:rFonts w:cs="Arial"/>
              </w:rPr>
            </w:pPr>
            <w:r w:rsidRPr="00A77565">
              <w:rPr>
                <w:rFonts w:cs="Arial"/>
              </w:rPr>
              <w:t>General eligibility requirements are set out in : the</w:t>
            </w:r>
            <w:r w:rsidRPr="00A77565">
              <w:t xml:space="preserve"> </w:t>
            </w:r>
            <w:r w:rsidRPr="00A77565">
              <w:rPr>
                <w:rFonts w:cs="Arial"/>
              </w:rPr>
              <w:t xml:space="preserve">European Social Fund Programme for England 2014-2020 National Eligibility Rules which can be found here: </w:t>
            </w:r>
            <w:hyperlink r:id="rId18" w:history="1">
              <w:r w:rsidRPr="00A77565">
                <w:rPr>
                  <w:rStyle w:val="Hyperlink"/>
                  <w:rFonts w:cs="Arial"/>
                </w:rPr>
                <w:t>https://www.gov.uk/government/publications/european-structural-and-investment-funds-programme-guidance</w:t>
              </w:r>
            </w:hyperlink>
            <w:r w:rsidRPr="00A77565">
              <w:rPr>
                <w:rFonts w:cs="Arial"/>
              </w:rPr>
              <w:t xml:space="preserve"> </w:t>
            </w:r>
          </w:p>
          <w:p w14:paraId="53D6FBFE" w14:textId="77777777" w:rsidR="005A3C25" w:rsidRPr="00A77565" w:rsidRDefault="005A3C25" w:rsidP="006A74E0">
            <w:pPr>
              <w:rPr>
                <w:rFonts w:cs="Arial"/>
              </w:rPr>
            </w:pPr>
          </w:p>
          <w:p w14:paraId="798E27F2" w14:textId="77777777" w:rsidR="005A3C25" w:rsidRDefault="005A3C25" w:rsidP="006A74E0">
            <w:pPr>
              <w:rPr>
                <w:rFonts w:cs="Arial"/>
              </w:rPr>
            </w:pPr>
            <w:r w:rsidRPr="00A77565">
              <w:rPr>
                <w:rFonts w:cs="Arial"/>
              </w:rPr>
              <w:t>Please note LEP Specific requirements are subject to National Eligibility Rules.</w:t>
            </w:r>
          </w:p>
          <w:p w14:paraId="5D9F6599" w14:textId="77777777" w:rsidR="005A3C25" w:rsidRDefault="005A3C25" w:rsidP="006A74E0">
            <w:pPr>
              <w:rPr>
                <w:rFonts w:cs="Arial"/>
              </w:rPr>
            </w:pPr>
          </w:p>
          <w:p w14:paraId="470993FF" w14:textId="77777777" w:rsidR="005A3C25" w:rsidRPr="005219C6" w:rsidRDefault="005A3C25" w:rsidP="006A74E0">
            <w:pPr>
              <w:rPr>
                <w:rFonts w:cs="Arial"/>
              </w:rPr>
            </w:pPr>
            <w:r w:rsidRPr="005219C6">
              <w:rPr>
                <w:rFonts w:cs="Arial"/>
              </w:rPr>
              <w:t>In delivering the Services the successful Candidate must take into account and support the targets for the following groups where this is consistent with the other Services requirements for addressing the needs of groups identified as priority and meeting the Services deliverables.</w:t>
            </w:r>
          </w:p>
          <w:p w14:paraId="557F6950" w14:textId="77777777" w:rsidR="005A3C25" w:rsidRPr="005219C6" w:rsidRDefault="005A3C25" w:rsidP="006A74E0">
            <w:pPr>
              <w:rPr>
                <w:rFonts w:cs="Arial"/>
              </w:rPr>
            </w:pPr>
            <w:r w:rsidRPr="005219C6">
              <w:rPr>
                <w:rFonts w:cs="Arial"/>
              </w:rPr>
              <w:t> </w:t>
            </w:r>
          </w:p>
          <w:p w14:paraId="13F80D70" w14:textId="77777777" w:rsidR="005A3C25" w:rsidRPr="005219C6" w:rsidRDefault="005A3C25" w:rsidP="006A74E0">
            <w:pPr>
              <w:rPr>
                <w:rFonts w:cs="Arial"/>
              </w:rPr>
            </w:pPr>
            <w:r w:rsidRPr="005219C6">
              <w:rPr>
                <w:rFonts w:cs="Arial"/>
              </w:rPr>
              <w:t>Ethnic groups                          min 20%</w:t>
            </w:r>
          </w:p>
          <w:p w14:paraId="2E284054" w14:textId="77777777" w:rsidR="005A3C25" w:rsidRPr="005219C6" w:rsidRDefault="005A3C25" w:rsidP="006A74E0">
            <w:pPr>
              <w:rPr>
                <w:rFonts w:cs="Arial"/>
              </w:rPr>
            </w:pPr>
            <w:r w:rsidRPr="005219C6">
              <w:rPr>
                <w:rFonts w:cs="Arial"/>
              </w:rPr>
              <w:t>Female                                    min 45%</w:t>
            </w:r>
          </w:p>
          <w:p w14:paraId="5938AAA9" w14:textId="77777777" w:rsidR="005A3C25" w:rsidRPr="005219C6" w:rsidRDefault="005A3C25" w:rsidP="006A74E0">
            <w:pPr>
              <w:rPr>
                <w:rFonts w:cs="Arial"/>
              </w:rPr>
            </w:pPr>
            <w:r w:rsidRPr="005219C6">
              <w:rPr>
                <w:rFonts w:cs="Arial"/>
              </w:rPr>
              <w:t>Disability/health issues            min 10%</w:t>
            </w:r>
          </w:p>
          <w:p w14:paraId="6DF7EE8F" w14:textId="77777777" w:rsidR="005A3C25" w:rsidRPr="005219C6" w:rsidRDefault="005A3C25" w:rsidP="006A74E0">
            <w:pPr>
              <w:rPr>
                <w:rFonts w:cs="Arial"/>
              </w:rPr>
            </w:pPr>
            <w:r w:rsidRPr="005219C6">
              <w:rPr>
                <w:rFonts w:cs="Arial"/>
              </w:rPr>
              <w:t>Lone parents                           min 5%</w:t>
            </w:r>
          </w:p>
          <w:p w14:paraId="5B87C3A2" w14:textId="77777777" w:rsidR="005A3C25" w:rsidRPr="005219C6" w:rsidRDefault="005A3C25" w:rsidP="006A74E0">
            <w:pPr>
              <w:rPr>
                <w:rFonts w:cs="Arial"/>
              </w:rPr>
            </w:pPr>
            <w:r w:rsidRPr="005219C6">
              <w:rPr>
                <w:rFonts w:cs="Arial"/>
              </w:rPr>
              <w:t>No basic skills </w:t>
            </w:r>
            <w:r>
              <w:rPr>
                <w:rFonts w:cs="Arial"/>
              </w:rPr>
              <w:t>                        min 18%</w:t>
            </w:r>
          </w:p>
          <w:p w14:paraId="0268F60C" w14:textId="77777777" w:rsidR="005A3C25" w:rsidRPr="00A77565" w:rsidRDefault="005A3C25" w:rsidP="006A74E0">
            <w:pPr>
              <w:rPr>
                <w:rFonts w:cs="Arial"/>
              </w:rPr>
            </w:pPr>
          </w:p>
          <w:p w14:paraId="0FB3D5D2" w14:textId="77777777" w:rsidR="005A3C25" w:rsidRDefault="005A3C25" w:rsidP="006A74E0">
            <w:pPr>
              <w:autoSpaceDE w:val="0"/>
              <w:autoSpaceDN w:val="0"/>
              <w:adjustRightInd w:val="0"/>
              <w:rPr>
                <w:rFonts w:cs="Arial"/>
                <w:b/>
              </w:rPr>
            </w:pPr>
            <w:r w:rsidRPr="00A77565">
              <w:rPr>
                <w:rFonts w:cs="Arial"/>
                <w:b/>
              </w:rPr>
              <w:t xml:space="preserve">LEP Specific </w:t>
            </w:r>
          </w:p>
          <w:p w14:paraId="011E9A42" w14:textId="77777777" w:rsidR="005A3C25" w:rsidRPr="00A77565" w:rsidRDefault="005A3C25" w:rsidP="006A74E0">
            <w:pPr>
              <w:autoSpaceDE w:val="0"/>
              <w:autoSpaceDN w:val="0"/>
              <w:adjustRightInd w:val="0"/>
              <w:rPr>
                <w:rFonts w:cs="Arial"/>
                <w:b/>
              </w:rPr>
            </w:pPr>
          </w:p>
          <w:p w14:paraId="0E108C9A" w14:textId="77777777" w:rsidR="005A3C25" w:rsidRPr="00A77565" w:rsidRDefault="005A3C25" w:rsidP="006A74E0">
            <w:pPr>
              <w:autoSpaceDE w:val="0"/>
              <w:autoSpaceDN w:val="0"/>
              <w:adjustRightInd w:val="0"/>
              <w:rPr>
                <w:rFonts w:cs="Arial"/>
              </w:rPr>
            </w:pPr>
            <w:r w:rsidRPr="00A77565">
              <w:rPr>
                <w:rFonts w:cs="Arial"/>
              </w:rPr>
              <w:t>The Services will be open to :</w:t>
            </w:r>
          </w:p>
          <w:p w14:paraId="2BEEB362" w14:textId="77777777" w:rsidR="005A3C25" w:rsidRPr="00A77565" w:rsidRDefault="005A3C25" w:rsidP="006A74E0">
            <w:pPr>
              <w:autoSpaceDE w:val="0"/>
              <w:autoSpaceDN w:val="0"/>
              <w:adjustRightInd w:val="0"/>
              <w:rPr>
                <w:rFonts w:cs="Arial"/>
                <w:sz w:val="20"/>
                <w:szCs w:val="20"/>
              </w:rPr>
            </w:pPr>
          </w:p>
          <w:p w14:paraId="7F6487DC" w14:textId="77777777" w:rsidR="005A3C25" w:rsidRPr="00A77565" w:rsidRDefault="005A3C25" w:rsidP="005A3C25">
            <w:pPr>
              <w:pStyle w:val="ListParagraph"/>
              <w:numPr>
                <w:ilvl w:val="0"/>
                <w:numId w:val="7"/>
              </w:numPr>
              <w:rPr>
                <w:rFonts w:cs="Arial"/>
              </w:rPr>
            </w:pPr>
            <w:r w:rsidRPr="00A77565">
              <w:rPr>
                <w:rFonts w:cs="Arial"/>
              </w:rPr>
              <w:t>All young persons who are NEET, at risk of NEET, or unemployed in the Solent LEP area who are aged 15-24 at the start date of the activity</w:t>
            </w:r>
          </w:p>
          <w:p w14:paraId="4EBCEF88" w14:textId="77777777" w:rsidR="005A3C25" w:rsidRPr="00A77565" w:rsidRDefault="005A3C25" w:rsidP="005A3C25">
            <w:pPr>
              <w:pStyle w:val="ListParagraph"/>
              <w:numPr>
                <w:ilvl w:val="0"/>
                <w:numId w:val="7"/>
              </w:numPr>
              <w:rPr>
                <w:rFonts w:cs="Arial"/>
              </w:rPr>
            </w:pPr>
            <w:r w:rsidRPr="00A77565">
              <w:rPr>
                <w:rFonts w:cs="Arial"/>
              </w:rPr>
              <w:t>Young people aged 16-24 through the City Deal programme</w:t>
            </w:r>
          </w:p>
          <w:p w14:paraId="413E0627" w14:textId="77777777" w:rsidR="005A3C25" w:rsidRPr="00A77565" w:rsidRDefault="005A3C25" w:rsidP="006A74E0">
            <w:pPr>
              <w:autoSpaceDE w:val="0"/>
              <w:autoSpaceDN w:val="0"/>
              <w:adjustRightInd w:val="0"/>
              <w:rPr>
                <w:rFonts w:cs="Arial"/>
                <w:color w:val="000000"/>
              </w:rPr>
            </w:pPr>
          </w:p>
        </w:tc>
      </w:tr>
      <w:tr w:rsidR="005A3C25" w:rsidRPr="00A77565" w14:paraId="653FE4EE" w14:textId="77777777" w:rsidTr="006A74E0">
        <w:trPr>
          <w:trHeight w:val="567"/>
        </w:trPr>
        <w:tc>
          <w:tcPr>
            <w:tcW w:w="9088" w:type="dxa"/>
            <w:gridSpan w:val="2"/>
            <w:shd w:val="clear" w:color="auto" w:fill="D9D9D9" w:themeFill="background1" w:themeFillShade="D9"/>
            <w:vAlign w:val="center"/>
          </w:tcPr>
          <w:p w14:paraId="365E9326" w14:textId="77777777" w:rsidR="005A3C25" w:rsidRPr="00A77565" w:rsidRDefault="005A3C25" w:rsidP="006A74E0">
            <w:pPr>
              <w:spacing w:before="120" w:after="120"/>
              <w:rPr>
                <w:b/>
                <w:bCs/>
              </w:rPr>
            </w:pPr>
            <w:r w:rsidRPr="00A77565">
              <w:rPr>
                <w:b/>
              </w:rPr>
              <w:lastRenderedPageBreak/>
              <w:t>GEOGRAPHY / AREA OF DELIVERY</w:t>
            </w:r>
          </w:p>
        </w:tc>
      </w:tr>
      <w:tr w:rsidR="005A3C25" w:rsidRPr="00A77565" w14:paraId="0261D7FD" w14:textId="77777777" w:rsidTr="006A74E0">
        <w:trPr>
          <w:trHeight w:val="983"/>
        </w:trPr>
        <w:tc>
          <w:tcPr>
            <w:tcW w:w="9088" w:type="dxa"/>
            <w:gridSpan w:val="2"/>
          </w:tcPr>
          <w:p w14:paraId="5F3E6D47" w14:textId="77777777" w:rsidR="005A3C25" w:rsidRPr="00A77565" w:rsidRDefault="005A3C25" w:rsidP="006A74E0"/>
          <w:p w14:paraId="78F32F6E" w14:textId="77777777" w:rsidR="005A3C25" w:rsidRPr="00A77565" w:rsidRDefault="005A3C25" w:rsidP="006A74E0">
            <w:pPr>
              <w:rPr>
                <w:b/>
              </w:rPr>
            </w:pPr>
            <w:r w:rsidRPr="00A77565">
              <w:rPr>
                <w:b/>
              </w:rPr>
              <w:t>LEP Specific</w:t>
            </w:r>
          </w:p>
          <w:p w14:paraId="246F8BB8" w14:textId="77777777" w:rsidR="005A3C25" w:rsidRPr="00A77565" w:rsidRDefault="005A3C25" w:rsidP="006A74E0">
            <w:pPr>
              <w:rPr>
                <w:b/>
              </w:rPr>
            </w:pPr>
          </w:p>
          <w:p w14:paraId="664FD5F4" w14:textId="77777777" w:rsidR="005A3C25" w:rsidRPr="00A77565" w:rsidRDefault="005A3C25" w:rsidP="006A74E0">
            <w:pPr>
              <w:autoSpaceDE w:val="0"/>
              <w:autoSpaceDN w:val="0"/>
              <w:adjustRightInd w:val="0"/>
              <w:rPr>
                <w:rFonts w:cs="Arial"/>
              </w:rPr>
            </w:pPr>
            <w:r w:rsidRPr="00A77565">
              <w:rPr>
                <w:rFonts w:cs="Arial"/>
              </w:rPr>
              <w:t>The Services will be delivered within the Solent Local Enterprise Partnership area with an emphasis on those areas experiencing high levels of deprivation as defined by the Index of Multiple Deprivation.</w:t>
            </w:r>
          </w:p>
          <w:p w14:paraId="1FCFCFC1" w14:textId="77777777" w:rsidR="005A3C25" w:rsidRPr="00A77565" w:rsidRDefault="005A3C25" w:rsidP="006A74E0">
            <w:pPr>
              <w:autoSpaceDE w:val="0"/>
              <w:autoSpaceDN w:val="0"/>
              <w:adjustRightInd w:val="0"/>
            </w:pPr>
          </w:p>
        </w:tc>
      </w:tr>
      <w:tr w:rsidR="005A3C25" w:rsidRPr="00A77565" w14:paraId="02932891" w14:textId="77777777" w:rsidTr="006A74E0">
        <w:trPr>
          <w:trHeight w:val="567"/>
        </w:trPr>
        <w:tc>
          <w:tcPr>
            <w:tcW w:w="9088" w:type="dxa"/>
            <w:gridSpan w:val="2"/>
            <w:shd w:val="clear" w:color="auto" w:fill="D9D9D9" w:themeFill="background1" w:themeFillShade="D9"/>
            <w:vAlign w:val="center"/>
          </w:tcPr>
          <w:p w14:paraId="7EA7B336" w14:textId="77777777" w:rsidR="005A3C25" w:rsidRPr="00A77565" w:rsidRDefault="005A3C25" w:rsidP="006A74E0">
            <w:pPr>
              <w:spacing w:before="120" w:after="120"/>
              <w:rPr>
                <w:b/>
                <w:bCs/>
              </w:rPr>
            </w:pPr>
            <w:r w:rsidRPr="00A77565">
              <w:rPr>
                <w:b/>
              </w:rPr>
              <w:t>FUNDING AND DELIVERABLES</w:t>
            </w:r>
          </w:p>
        </w:tc>
      </w:tr>
      <w:tr w:rsidR="005A3C25" w:rsidRPr="002640C3" w14:paraId="251BF4FA" w14:textId="77777777" w:rsidTr="006A74E0">
        <w:trPr>
          <w:trHeight w:val="1408"/>
        </w:trPr>
        <w:tc>
          <w:tcPr>
            <w:tcW w:w="9088" w:type="dxa"/>
            <w:gridSpan w:val="2"/>
          </w:tcPr>
          <w:p w14:paraId="6287F626" w14:textId="77777777" w:rsidR="005A3C25" w:rsidRPr="00A77565" w:rsidRDefault="005A3C25" w:rsidP="006A74E0">
            <w:pPr>
              <w:rPr>
                <w:rFonts w:cs="Arial"/>
              </w:rPr>
            </w:pPr>
          </w:p>
          <w:p w14:paraId="14FB07D8" w14:textId="77777777" w:rsidR="005A3C25" w:rsidRPr="00A77565" w:rsidRDefault="005A3C25" w:rsidP="006A74E0">
            <w:pPr>
              <w:rPr>
                <w:rFonts w:cs="Arial"/>
                <w:b/>
              </w:rPr>
            </w:pPr>
            <w:r w:rsidRPr="00A77565">
              <w:rPr>
                <w:rFonts w:cs="Arial"/>
                <w:b/>
              </w:rPr>
              <w:t>LEP Specific</w:t>
            </w:r>
          </w:p>
          <w:p w14:paraId="7D68B37F" w14:textId="77777777" w:rsidR="005A3C25" w:rsidRPr="00A77565" w:rsidRDefault="005A3C25" w:rsidP="006A74E0">
            <w:pPr>
              <w:rPr>
                <w:rFonts w:cs="Arial"/>
              </w:rPr>
            </w:pPr>
          </w:p>
          <w:p w14:paraId="34BAFAA9" w14:textId="77777777" w:rsidR="005A3C25" w:rsidRDefault="005A3C25" w:rsidP="006A74E0">
            <w:pPr>
              <w:rPr>
                <w:rFonts w:cs="Arial"/>
              </w:rPr>
            </w:pPr>
            <w:r w:rsidRPr="00A77565">
              <w:rPr>
                <w:rFonts w:cs="Arial"/>
              </w:rPr>
              <w:t>Currently £</w:t>
            </w:r>
            <w:r>
              <w:rPr>
                <w:rFonts w:cs="Arial"/>
              </w:rPr>
              <w:t>693,000</w:t>
            </w:r>
            <w:r w:rsidRPr="00A77565">
              <w:rPr>
                <w:rFonts w:cs="Arial"/>
              </w:rPr>
              <w:t xml:space="preserve"> will be available for the period from </w:t>
            </w:r>
            <w:r>
              <w:rPr>
                <w:rFonts w:cs="Arial"/>
              </w:rPr>
              <w:t>1 April 2016</w:t>
            </w:r>
            <w:r w:rsidRPr="00A77565">
              <w:rPr>
                <w:rFonts w:cs="Arial"/>
              </w:rPr>
              <w:t xml:space="preserve"> to</w:t>
            </w:r>
            <w:r>
              <w:rPr>
                <w:rFonts w:cs="Arial"/>
              </w:rPr>
              <w:t xml:space="preserve"> 31March</w:t>
            </w:r>
            <w:r w:rsidRPr="00A77565">
              <w:rPr>
                <w:rFonts w:cs="Arial"/>
              </w:rPr>
              <w:t xml:space="preserve"> 2018</w:t>
            </w:r>
            <w:r>
              <w:rPr>
                <w:rFonts w:cs="Arial"/>
              </w:rPr>
              <w:t>.  T</w:t>
            </w:r>
            <w:r w:rsidRPr="00A77565">
              <w:rPr>
                <w:rFonts w:cs="Arial"/>
              </w:rPr>
              <w:t>his may be increased if additional funding becomes available.</w:t>
            </w:r>
          </w:p>
          <w:p w14:paraId="042EF20D" w14:textId="77777777" w:rsidR="005A3C25" w:rsidRDefault="005A3C25" w:rsidP="006A74E0">
            <w:pPr>
              <w:rPr>
                <w:rFonts w:cs="Arial"/>
              </w:rPr>
            </w:pPr>
          </w:p>
          <w:p w14:paraId="1808893C" w14:textId="77777777" w:rsidR="005A3C25" w:rsidRDefault="005A3C25" w:rsidP="006A74E0">
            <w:pPr>
              <w:rPr>
                <w:rFonts w:cs="Arial"/>
              </w:rPr>
            </w:pPr>
            <w:r>
              <w:rPr>
                <w:rFonts w:cs="Arial"/>
              </w:rPr>
              <w:t xml:space="preserve">The table below shows the initial planned outcomes, but performance management may change the volumes and mix during the life of the contract.  From the funding available on the regulated and non-regulated lines, the provider must plan to deliver the appropriate education &amp; training for each participant to enable them to progress. </w:t>
            </w:r>
          </w:p>
          <w:p w14:paraId="1A85723B" w14:textId="77777777" w:rsidR="005A3C25" w:rsidRPr="00A77565" w:rsidRDefault="005A3C25" w:rsidP="006A74E0">
            <w:pPr>
              <w:rPr>
                <w:b/>
              </w:rPr>
            </w:pPr>
          </w:p>
          <w:p w14:paraId="0C7BF417" w14:textId="77777777" w:rsidR="005A3C25" w:rsidRPr="00A77565" w:rsidRDefault="005A3C25" w:rsidP="006A74E0">
            <w:pPr>
              <w:autoSpaceDE w:val="0"/>
              <w:autoSpaceDN w:val="0"/>
              <w:adjustRightInd w:val="0"/>
              <w:rPr>
                <w:rFonts w:cs="Arial"/>
              </w:rPr>
            </w:pPr>
            <w:r w:rsidRPr="00A77565">
              <w:rPr>
                <w:rFonts w:cs="Arial"/>
              </w:rPr>
              <w:t>The minimum service deliverables, values and volumes for which evidence must be provided are:</w:t>
            </w:r>
          </w:p>
          <w:p w14:paraId="0A4FC1BE" w14:textId="77777777" w:rsidR="005A3C25" w:rsidRPr="00A77565" w:rsidRDefault="005A3C25" w:rsidP="006A74E0">
            <w:pPr>
              <w:autoSpaceDE w:val="0"/>
              <w:autoSpaceDN w:val="0"/>
              <w:adjustRightInd w:val="0"/>
              <w:rPr>
                <w:rFonts w:cs="Arial"/>
              </w:rPr>
            </w:pPr>
          </w:p>
          <w:p w14:paraId="30C85005" w14:textId="77777777" w:rsidR="005A3C25" w:rsidRPr="00A77565" w:rsidRDefault="005A3C25" w:rsidP="006A74E0">
            <w:pPr>
              <w:pStyle w:val="bulletpoint1"/>
              <w:numPr>
                <w:ilvl w:val="0"/>
                <w:numId w:val="0"/>
              </w:numPr>
              <w:spacing w:line="240" w:lineRule="auto"/>
              <w:rPr>
                <w:rFonts w:ascii="Arial" w:hAnsi="Arial" w:cs="Arial"/>
                <w:sz w:val="24"/>
                <w:szCs w:val="24"/>
              </w:rPr>
            </w:pPr>
            <w:r w:rsidRPr="00A77565">
              <w:rPr>
                <w:rFonts w:ascii="Arial" w:hAnsi="Arial" w:cs="Arial"/>
                <w:sz w:val="24"/>
                <w:szCs w:val="24"/>
              </w:rPr>
              <w:t>525 young people aged 15-24 years to receive Enhanced Traineeships of which:</w:t>
            </w:r>
            <w:r w:rsidRPr="00A77565">
              <w:rPr>
                <w:rFonts w:ascii="Arial" w:hAnsi="Arial" w:cs="Arial"/>
                <w:sz w:val="24"/>
                <w:szCs w:val="24"/>
              </w:rPr>
              <w:tab/>
            </w:r>
          </w:p>
          <w:p w14:paraId="0FB299EC" w14:textId="77777777" w:rsidR="005A3C25" w:rsidRPr="00A77565" w:rsidRDefault="005A3C25" w:rsidP="005A3C25">
            <w:pPr>
              <w:pStyle w:val="bulletpoint1"/>
              <w:numPr>
                <w:ilvl w:val="0"/>
                <w:numId w:val="6"/>
              </w:numPr>
              <w:spacing w:line="240" w:lineRule="auto"/>
              <w:rPr>
                <w:rFonts w:ascii="Arial" w:hAnsi="Arial" w:cs="Arial"/>
                <w:sz w:val="24"/>
                <w:szCs w:val="24"/>
              </w:rPr>
            </w:pPr>
            <w:r w:rsidRPr="00A77565">
              <w:rPr>
                <w:rFonts w:ascii="Arial" w:hAnsi="Arial" w:cs="Arial"/>
                <w:sz w:val="24"/>
                <w:szCs w:val="24"/>
              </w:rPr>
              <w:t>399 to be unemployed participants (76%)</w:t>
            </w:r>
          </w:p>
          <w:p w14:paraId="51C7BEDC" w14:textId="77777777" w:rsidR="005A3C25" w:rsidRPr="00A77565" w:rsidRDefault="005A3C25" w:rsidP="005A3C25">
            <w:pPr>
              <w:pStyle w:val="bulletpoint1"/>
              <w:numPr>
                <w:ilvl w:val="0"/>
                <w:numId w:val="6"/>
              </w:numPr>
              <w:spacing w:line="240" w:lineRule="auto"/>
              <w:rPr>
                <w:rFonts w:ascii="Arial" w:hAnsi="Arial" w:cs="Arial"/>
                <w:sz w:val="24"/>
                <w:szCs w:val="24"/>
              </w:rPr>
            </w:pPr>
            <w:r w:rsidRPr="00A77565">
              <w:rPr>
                <w:rFonts w:ascii="Arial" w:hAnsi="Arial" w:cs="Arial"/>
                <w:sz w:val="24"/>
                <w:szCs w:val="24"/>
              </w:rPr>
              <w:t>126 to be inactive participants (24%)</w:t>
            </w:r>
          </w:p>
          <w:p w14:paraId="76F1ECBD" w14:textId="77777777" w:rsidR="005A3C25" w:rsidRPr="00A77565" w:rsidRDefault="005A3C25" w:rsidP="006A74E0">
            <w:pPr>
              <w:autoSpaceDE w:val="0"/>
              <w:autoSpaceDN w:val="0"/>
              <w:adjustRightInd w:val="0"/>
              <w:rPr>
                <w:rFonts w:cs="Arial"/>
              </w:rPr>
            </w:pPr>
          </w:p>
          <w:p w14:paraId="3A14014D" w14:textId="77777777" w:rsidR="005A3C25" w:rsidRPr="00A77565" w:rsidRDefault="005A3C25" w:rsidP="006A74E0">
            <w:pPr>
              <w:autoSpaceDE w:val="0"/>
              <w:autoSpaceDN w:val="0"/>
              <w:adjustRightInd w:val="0"/>
              <w:rPr>
                <w:rFonts w:cs="Arial"/>
              </w:rPr>
            </w:pPr>
            <w:r w:rsidRPr="00A77565">
              <w:rPr>
                <w:rFonts w:cs="Arial"/>
              </w:rPr>
              <w:t>All activity is to be achieved within the project lifetime</w:t>
            </w:r>
            <w:r>
              <w:rPr>
                <w:rFonts w:cs="Arial"/>
              </w:rPr>
              <w:t>.</w:t>
            </w:r>
          </w:p>
          <w:p w14:paraId="2C82BD84" w14:textId="77777777" w:rsidR="005A3C25" w:rsidRPr="00A77565" w:rsidRDefault="005A3C25" w:rsidP="006A74E0">
            <w:pPr>
              <w:autoSpaceDE w:val="0"/>
              <w:autoSpaceDN w:val="0"/>
              <w:adjustRightInd w:val="0"/>
              <w:rPr>
                <w:rFonts w:cs="Arial"/>
              </w:rPr>
            </w:pPr>
          </w:p>
          <w:p w14:paraId="2EAD42ED" w14:textId="77777777" w:rsidR="005A3C25" w:rsidRPr="00A77565" w:rsidRDefault="005A3C25" w:rsidP="006A74E0">
            <w:pPr>
              <w:autoSpaceDE w:val="0"/>
              <w:autoSpaceDN w:val="0"/>
              <w:adjustRightInd w:val="0"/>
              <w:rPr>
                <w:rFonts w:cs="Arial"/>
              </w:rPr>
            </w:pPr>
          </w:p>
          <w:tbl>
            <w:tblPr>
              <w:tblW w:w="8500" w:type="dxa"/>
              <w:tblLayout w:type="fixed"/>
              <w:tblLook w:val="04A0" w:firstRow="1" w:lastRow="0" w:firstColumn="1" w:lastColumn="0" w:noHBand="0" w:noVBand="1"/>
            </w:tblPr>
            <w:tblGrid>
              <w:gridCol w:w="4624"/>
              <w:gridCol w:w="1070"/>
              <w:gridCol w:w="1514"/>
              <w:gridCol w:w="1292"/>
            </w:tblGrid>
            <w:tr w:rsidR="005A3C25" w:rsidRPr="00A77565" w14:paraId="05C2B5B6" w14:textId="77777777" w:rsidTr="006A74E0">
              <w:trPr>
                <w:trHeight w:val="795"/>
              </w:trPr>
              <w:tc>
                <w:tcPr>
                  <w:tcW w:w="4624"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47ED4CFF" w14:textId="77777777" w:rsidR="005A3C25" w:rsidRPr="005219C6" w:rsidRDefault="005A3C25" w:rsidP="006A74E0">
                  <w:pPr>
                    <w:rPr>
                      <w:rFonts w:cs="Arial"/>
                      <w:b/>
                      <w:bCs/>
                      <w:color w:val="000000"/>
                      <w:sz w:val="20"/>
                      <w:szCs w:val="20"/>
                      <w:lang w:eastAsia="en-GB"/>
                    </w:rPr>
                  </w:pPr>
                  <w:r w:rsidRPr="005219C6">
                    <w:rPr>
                      <w:rFonts w:cs="Arial"/>
                      <w:b/>
                      <w:bCs/>
                      <w:color w:val="000000"/>
                      <w:sz w:val="20"/>
                      <w:szCs w:val="20"/>
                      <w:lang w:eastAsia="en-GB"/>
                    </w:rPr>
                    <w:t>Description</w:t>
                  </w:r>
                </w:p>
              </w:tc>
              <w:tc>
                <w:tcPr>
                  <w:tcW w:w="107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75AFB6BD" w14:textId="77777777" w:rsidR="005A3C25" w:rsidRPr="005219C6" w:rsidRDefault="005A3C25" w:rsidP="006A74E0">
                  <w:pPr>
                    <w:jc w:val="center"/>
                    <w:rPr>
                      <w:rFonts w:cs="Arial"/>
                      <w:b/>
                      <w:bCs/>
                      <w:color w:val="000000"/>
                      <w:sz w:val="20"/>
                      <w:szCs w:val="20"/>
                      <w:lang w:eastAsia="en-GB"/>
                    </w:rPr>
                  </w:pPr>
                  <w:r w:rsidRPr="005219C6">
                    <w:rPr>
                      <w:rFonts w:cs="Arial"/>
                      <w:b/>
                      <w:bCs/>
                      <w:color w:val="000000"/>
                      <w:sz w:val="20"/>
                      <w:szCs w:val="20"/>
                      <w:lang w:eastAsia="en-GB"/>
                    </w:rPr>
                    <w:t>Volumes</w:t>
                  </w:r>
                </w:p>
              </w:tc>
              <w:tc>
                <w:tcPr>
                  <w:tcW w:w="1514"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71026446" w14:textId="77777777" w:rsidR="005A3C25" w:rsidRPr="005219C6" w:rsidRDefault="005A3C25" w:rsidP="006A74E0">
                  <w:pPr>
                    <w:jc w:val="center"/>
                    <w:rPr>
                      <w:rFonts w:cs="Arial"/>
                      <w:b/>
                      <w:bCs/>
                      <w:color w:val="000000"/>
                      <w:sz w:val="20"/>
                      <w:szCs w:val="20"/>
                      <w:lang w:eastAsia="en-GB"/>
                    </w:rPr>
                  </w:pPr>
                  <w:r w:rsidRPr="005219C6">
                    <w:rPr>
                      <w:rFonts w:cs="Arial"/>
                      <w:b/>
                      <w:bCs/>
                      <w:color w:val="000000"/>
                      <w:sz w:val="20"/>
                      <w:szCs w:val="20"/>
                      <w:lang w:eastAsia="en-GB"/>
                    </w:rPr>
                    <w:t>Unit Cost Total Value Average per Intervention</w:t>
                  </w:r>
                </w:p>
              </w:tc>
              <w:tc>
                <w:tcPr>
                  <w:tcW w:w="1292"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03CDB5C3" w14:textId="77777777" w:rsidR="005A3C25" w:rsidRPr="005219C6" w:rsidRDefault="005A3C25" w:rsidP="006A74E0">
                  <w:pPr>
                    <w:jc w:val="center"/>
                    <w:rPr>
                      <w:rFonts w:cs="Arial"/>
                      <w:b/>
                      <w:bCs/>
                      <w:color w:val="000000"/>
                      <w:sz w:val="20"/>
                      <w:szCs w:val="20"/>
                      <w:lang w:eastAsia="en-GB"/>
                    </w:rPr>
                  </w:pPr>
                  <w:r w:rsidRPr="005219C6">
                    <w:rPr>
                      <w:rFonts w:cs="Arial"/>
                      <w:b/>
                      <w:bCs/>
                      <w:color w:val="000000"/>
                      <w:sz w:val="20"/>
                      <w:szCs w:val="20"/>
                      <w:lang w:eastAsia="en-GB"/>
                    </w:rPr>
                    <w:t>£</w:t>
                  </w:r>
                </w:p>
              </w:tc>
            </w:tr>
            <w:tr w:rsidR="005A3C25" w:rsidRPr="00A77565" w14:paraId="34A92A84" w14:textId="77777777" w:rsidTr="006A74E0">
              <w:trPr>
                <w:trHeight w:val="450"/>
              </w:trPr>
              <w:tc>
                <w:tcPr>
                  <w:tcW w:w="4624"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19C1BF9E" w14:textId="77777777" w:rsidR="005A3C25" w:rsidRPr="005219C6" w:rsidRDefault="005A3C25" w:rsidP="006A74E0">
                  <w:pPr>
                    <w:rPr>
                      <w:rFonts w:cs="Arial"/>
                      <w:color w:val="000000"/>
                      <w:sz w:val="20"/>
                      <w:szCs w:val="20"/>
                      <w:lang w:eastAsia="en-GB"/>
                    </w:rPr>
                  </w:pPr>
                  <w:r w:rsidRPr="005219C6">
                    <w:rPr>
                      <w:rFonts w:cs="Arial"/>
                      <w:color w:val="000000"/>
                      <w:sz w:val="20"/>
                      <w:szCs w:val="20"/>
                      <w:lang w:eastAsia="en-GB"/>
                    </w:rPr>
                    <w:t xml:space="preserve">ST01 Learner Assessment and Plan </w:t>
                  </w:r>
                </w:p>
              </w:tc>
              <w:tc>
                <w:tcPr>
                  <w:tcW w:w="1070"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38E0C23A" w14:textId="77777777" w:rsidR="005A3C25" w:rsidRPr="005219C6" w:rsidRDefault="005A3C25" w:rsidP="006A74E0">
                  <w:pPr>
                    <w:jc w:val="center"/>
                    <w:rPr>
                      <w:rFonts w:cs="Arial"/>
                      <w:color w:val="000000"/>
                      <w:sz w:val="20"/>
                      <w:szCs w:val="20"/>
                      <w:lang w:eastAsia="en-GB"/>
                    </w:rPr>
                  </w:pPr>
                  <w:r w:rsidRPr="005219C6">
                    <w:rPr>
                      <w:rFonts w:cs="Arial"/>
                      <w:color w:val="000000"/>
                      <w:sz w:val="20"/>
                      <w:szCs w:val="20"/>
                    </w:rPr>
                    <w:t>525</w:t>
                  </w:r>
                </w:p>
              </w:tc>
              <w:tc>
                <w:tcPr>
                  <w:tcW w:w="1514" w:type="dxa"/>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2187FCE5" w14:textId="77777777" w:rsidR="005A3C25" w:rsidRPr="005219C6" w:rsidRDefault="005A3C25" w:rsidP="006A74E0">
                  <w:pPr>
                    <w:jc w:val="center"/>
                    <w:rPr>
                      <w:rFonts w:cs="Arial"/>
                      <w:color w:val="000000"/>
                      <w:sz w:val="20"/>
                      <w:szCs w:val="20"/>
                      <w:lang w:eastAsia="en-GB"/>
                    </w:rPr>
                  </w:pPr>
                  <w:r w:rsidRPr="005219C6">
                    <w:rPr>
                      <w:rFonts w:cs="Arial"/>
                      <w:color w:val="000000"/>
                      <w:sz w:val="20"/>
                      <w:szCs w:val="20"/>
                    </w:rPr>
                    <w:t>£70</w:t>
                  </w:r>
                </w:p>
              </w:tc>
              <w:tc>
                <w:tcPr>
                  <w:tcW w:w="1292" w:type="dxa"/>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78FD9E27" w14:textId="77777777" w:rsidR="005A3C25" w:rsidRPr="005219C6" w:rsidRDefault="005A3C25" w:rsidP="006A74E0">
                  <w:pPr>
                    <w:jc w:val="center"/>
                    <w:rPr>
                      <w:rFonts w:cs="Arial"/>
                      <w:color w:val="000000"/>
                      <w:sz w:val="20"/>
                      <w:szCs w:val="20"/>
                      <w:lang w:eastAsia="en-GB"/>
                    </w:rPr>
                  </w:pPr>
                  <w:r w:rsidRPr="005219C6">
                    <w:rPr>
                      <w:rFonts w:cs="Arial"/>
                      <w:color w:val="000000"/>
                      <w:sz w:val="20"/>
                      <w:szCs w:val="20"/>
                    </w:rPr>
                    <w:t>£36,750</w:t>
                  </w:r>
                </w:p>
              </w:tc>
            </w:tr>
            <w:tr w:rsidR="005A3C25" w:rsidRPr="00A77565" w14:paraId="06D0E37D" w14:textId="77777777" w:rsidTr="006A74E0">
              <w:trPr>
                <w:trHeight w:val="450"/>
              </w:trPr>
              <w:tc>
                <w:tcPr>
                  <w:tcW w:w="4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0D69B" w14:textId="77777777" w:rsidR="005A3C25" w:rsidRPr="005219C6" w:rsidRDefault="005A3C25" w:rsidP="006A74E0">
                  <w:pPr>
                    <w:rPr>
                      <w:rFonts w:cs="Arial"/>
                      <w:sz w:val="20"/>
                      <w:szCs w:val="20"/>
                      <w:lang w:eastAsia="en-GB"/>
                    </w:rPr>
                  </w:pPr>
                  <w:r w:rsidRPr="005219C6">
                    <w:rPr>
                      <w:rFonts w:cs="Arial"/>
                      <w:sz w:val="20"/>
                      <w:szCs w:val="20"/>
                      <w:lang w:eastAsia="en-GB"/>
                    </w:rPr>
                    <w:t>RQ01 Regulated Learning</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14:paraId="5EC5CB2D" w14:textId="77777777" w:rsidR="005A3C25" w:rsidRPr="00A06D6E" w:rsidRDefault="005A3C25" w:rsidP="006A74E0">
                  <w:pPr>
                    <w:jc w:val="center"/>
                    <w:rPr>
                      <w:rFonts w:cs="Arial"/>
                      <w:sz w:val="20"/>
                      <w:szCs w:val="20"/>
                      <w:lang w:eastAsia="en-GB"/>
                    </w:rPr>
                  </w:pP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107980" w14:textId="77777777" w:rsidR="005A3C25" w:rsidRPr="005219C6" w:rsidRDefault="005A3C25" w:rsidP="006A74E0">
                  <w:pPr>
                    <w:jc w:val="center"/>
                    <w:rPr>
                      <w:rFonts w:cs="Arial"/>
                      <w:color w:val="000000"/>
                      <w:sz w:val="20"/>
                      <w:szCs w:val="20"/>
                      <w:lang w:eastAsia="en-GB"/>
                    </w:rPr>
                  </w:pP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222E1" w14:textId="77777777" w:rsidR="005A3C25" w:rsidRPr="005219C6" w:rsidRDefault="005A3C25" w:rsidP="006A74E0">
                  <w:pPr>
                    <w:jc w:val="center"/>
                    <w:rPr>
                      <w:rFonts w:cs="Arial"/>
                      <w:color w:val="000000"/>
                      <w:sz w:val="20"/>
                      <w:szCs w:val="20"/>
                      <w:lang w:eastAsia="en-GB"/>
                    </w:rPr>
                  </w:pPr>
                  <w:r w:rsidRPr="005219C6">
                    <w:rPr>
                      <w:rFonts w:cs="Arial"/>
                      <w:color w:val="000000"/>
                      <w:sz w:val="20"/>
                      <w:szCs w:val="20"/>
                    </w:rPr>
                    <w:t>£200,000</w:t>
                  </w:r>
                </w:p>
              </w:tc>
            </w:tr>
            <w:tr w:rsidR="005A3C25" w:rsidRPr="00A77565" w14:paraId="413A8320" w14:textId="77777777" w:rsidTr="006A74E0">
              <w:trPr>
                <w:trHeight w:val="450"/>
              </w:trPr>
              <w:tc>
                <w:tcPr>
                  <w:tcW w:w="4624"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6B3EC68" w14:textId="77777777" w:rsidR="005A3C25" w:rsidRPr="005219C6" w:rsidRDefault="005A3C25" w:rsidP="006A74E0">
                  <w:pPr>
                    <w:rPr>
                      <w:rFonts w:cs="Arial"/>
                      <w:sz w:val="20"/>
                      <w:szCs w:val="20"/>
                      <w:lang w:eastAsia="en-GB"/>
                    </w:rPr>
                  </w:pPr>
                  <w:r w:rsidRPr="005219C6">
                    <w:rPr>
                      <w:rFonts w:cs="Arial"/>
                      <w:sz w:val="20"/>
                      <w:szCs w:val="20"/>
                      <w:lang w:eastAsia="en-GB"/>
                    </w:rPr>
                    <w:t>NR01 Non Regulated Activity</w:t>
                  </w:r>
                </w:p>
              </w:tc>
              <w:tc>
                <w:tcPr>
                  <w:tcW w:w="1070" w:type="dxa"/>
                  <w:tcBorders>
                    <w:top w:val="single" w:sz="4" w:space="0" w:color="auto"/>
                    <w:left w:val="single" w:sz="4" w:space="0" w:color="auto"/>
                    <w:bottom w:val="single" w:sz="4" w:space="0" w:color="auto"/>
                    <w:right w:val="single" w:sz="4" w:space="0" w:color="auto"/>
                  </w:tcBorders>
                  <w:shd w:val="clear" w:color="D9D9D9" w:fill="D9D9D9"/>
                  <w:vAlign w:val="center"/>
                </w:tcPr>
                <w:p w14:paraId="0F811BE3" w14:textId="77777777" w:rsidR="005A3C25" w:rsidRPr="00A06D6E" w:rsidRDefault="005A3C25" w:rsidP="006A74E0">
                  <w:pPr>
                    <w:jc w:val="center"/>
                    <w:rPr>
                      <w:rFonts w:cs="Arial"/>
                      <w:sz w:val="20"/>
                      <w:szCs w:val="20"/>
                      <w:lang w:eastAsia="en-GB"/>
                    </w:rPr>
                  </w:pPr>
                </w:p>
              </w:tc>
              <w:tc>
                <w:tcPr>
                  <w:tcW w:w="1514" w:type="dxa"/>
                  <w:tcBorders>
                    <w:top w:val="single" w:sz="4" w:space="0" w:color="auto"/>
                    <w:left w:val="single" w:sz="4" w:space="0" w:color="auto"/>
                    <w:bottom w:val="single" w:sz="4" w:space="0" w:color="auto"/>
                    <w:right w:val="single" w:sz="4" w:space="0" w:color="auto"/>
                  </w:tcBorders>
                  <w:shd w:val="clear" w:color="D9D9D9" w:fill="D9D9D9"/>
                  <w:noWrap/>
                  <w:vAlign w:val="center"/>
                </w:tcPr>
                <w:p w14:paraId="67179F97" w14:textId="77777777" w:rsidR="005A3C25" w:rsidRPr="005219C6" w:rsidRDefault="005A3C25" w:rsidP="006A74E0">
                  <w:pPr>
                    <w:jc w:val="center"/>
                    <w:rPr>
                      <w:rFonts w:cs="Arial"/>
                      <w:color w:val="000000"/>
                      <w:sz w:val="20"/>
                      <w:szCs w:val="20"/>
                      <w:lang w:eastAsia="en-GB"/>
                    </w:rPr>
                  </w:pPr>
                </w:p>
              </w:tc>
              <w:tc>
                <w:tcPr>
                  <w:tcW w:w="1292"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05252AD" w14:textId="77777777" w:rsidR="005A3C25" w:rsidRPr="005219C6" w:rsidRDefault="005A3C25" w:rsidP="006A74E0">
                  <w:pPr>
                    <w:jc w:val="center"/>
                    <w:rPr>
                      <w:rFonts w:cs="Arial"/>
                      <w:color w:val="000000"/>
                      <w:sz w:val="20"/>
                      <w:szCs w:val="20"/>
                      <w:lang w:eastAsia="en-GB"/>
                    </w:rPr>
                  </w:pPr>
                  <w:r w:rsidRPr="005219C6">
                    <w:rPr>
                      <w:rFonts w:cs="Arial"/>
                      <w:color w:val="000000"/>
                      <w:sz w:val="20"/>
                      <w:szCs w:val="20"/>
                      <w:lang w:eastAsia="en-GB"/>
                    </w:rPr>
                    <w:t>£236,250</w:t>
                  </w:r>
                </w:p>
              </w:tc>
            </w:tr>
            <w:tr w:rsidR="005A3C25" w:rsidRPr="00A77565" w14:paraId="1A27D9E1" w14:textId="77777777" w:rsidTr="006A74E0">
              <w:trPr>
                <w:trHeight w:val="450"/>
              </w:trPr>
              <w:tc>
                <w:tcPr>
                  <w:tcW w:w="4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53904" w14:textId="77777777" w:rsidR="005A3C25" w:rsidRPr="005219C6" w:rsidRDefault="005A3C25" w:rsidP="006A74E0">
                  <w:pPr>
                    <w:rPr>
                      <w:rFonts w:cs="Arial"/>
                      <w:color w:val="000000"/>
                      <w:sz w:val="20"/>
                      <w:szCs w:val="20"/>
                      <w:lang w:eastAsia="en-GB"/>
                    </w:rPr>
                  </w:pPr>
                  <w:r w:rsidRPr="005219C6">
                    <w:rPr>
                      <w:rFonts w:cs="Arial"/>
                      <w:color w:val="000000"/>
                      <w:sz w:val="20"/>
                      <w:szCs w:val="20"/>
                      <w:lang w:eastAsia="en-GB"/>
                    </w:rPr>
                    <w:t>PG01 Progression Paid Employment (EMP)</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938DA" w14:textId="77777777" w:rsidR="005A3C25" w:rsidRPr="005219C6" w:rsidRDefault="005A3C25" w:rsidP="006A74E0">
                  <w:pPr>
                    <w:jc w:val="center"/>
                    <w:rPr>
                      <w:rFonts w:cs="Arial"/>
                      <w:color w:val="000000"/>
                      <w:sz w:val="20"/>
                      <w:szCs w:val="20"/>
                      <w:lang w:eastAsia="en-GB"/>
                    </w:rPr>
                  </w:pPr>
                  <w:r w:rsidRPr="005219C6">
                    <w:rPr>
                      <w:rFonts w:cs="Arial"/>
                      <w:color w:val="000000"/>
                      <w:sz w:val="20"/>
                      <w:szCs w:val="20"/>
                      <w:lang w:eastAsia="en-GB"/>
                    </w:rPr>
                    <w:t>140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6DA57" w14:textId="77777777" w:rsidR="005A3C25" w:rsidRPr="005219C6" w:rsidRDefault="005A3C25" w:rsidP="006A74E0">
                  <w:pPr>
                    <w:jc w:val="center"/>
                    <w:rPr>
                      <w:rFonts w:cs="Arial"/>
                      <w:color w:val="000000"/>
                      <w:sz w:val="20"/>
                      <w:szCs w:val="20"/>
                      <w:lang w:eastAsia="en-GB"/>
                    </w:rPr>
                  </w:pPr>
                  <w:r w:rsidRPr="005219C6">
                    <w:rPr>
                      <w:rFonts w:cs="Arial"/>
                      <w:color w:val="000000"/>
                      <w:sz w:val="20"/>
                      <w:szCs w:val="20"/>
                      <w:lang w:eastAsia="en-GB"/>
                    </w:rPr>
                    <w:t>£600</w:t>
                  </w: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2F899" w14:textId="77777777" w:rsidR="005A3C25" w:rsidRPr="005219C6" w:rsidRDefault="005A3C25" w:rsidP="006A74E0">
                  <w:pPr>
                    <w:jc w:val="center"/>
                    <w:rPr>
                      <w:rFonts w:cs="Arial"/>
                      <w:color w:val="000000"/>
                      <w:sz w:val="20"/>
                      <w:szCs w:val="20"/>
                      <w:lang w:eastAsia="en-GB"/>
                    </w:rPr>
                  </w:pPr>
                  <w:r w:rsidRPr="005219C6">
                    <w:rPr>
                      <w:rFonts w:cs="Arial"/>
                      <w:color w:val="000000"/>
                      <w:sz w:val="20"/>
                      <w:szCs w:val="20"/>
                      <w:lang w:eastAsia="en-GB"/>
                    </w:rPr>
                    <w:t>£84,000</w:t>
                  </w:r>
                </w:p>
              </w:tc>
            </w:tr>
            <w:tr w:rsidR="005A3C25" w:rsidRPr="00A77565" w14:paraId="3631C4EA" w14:textId="77777777" w:rsidTr="006A74E0">
              <w:trPr>
                <w:trHeight w:val="450"/>
              </w:trPr>
              <w:tc>
                <w:tcPr>
                  <w:tcW w:w="4624"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5DE4D7B" w14:textId="77777777" w:rsidR="005A3C25" w:rsidRPr="005219C6" w:rsidRDefault="005A3C25" w:rsidP="006A74E0">
                  <w:pPr>
                    <w:rPr>
                      <w:rFonts w:cs="Arial"/>
                      <w:sz w:val="20"/>
                      <w:szCs w:val="20"/>
                      <w:lang w:eastAsia="en-GB"/>
                    </w:rPr>
                  </w:pPr>
                  <w:r w:rsidRPr="005219C6">
                    <w:rPr>
                      <w:rFonts w:cs="Arial"/>
                      <w:sz w:val="20"/>
                      <w:szCs w:val="20"/>
                      <w:lang w:eastAsia="en-GB"/>
                    </w:rPr>
                    <w:t>PG02 Progression Unpaid Employment (VOL)</w:t>
                  </w:r>
                </w:p>
              </w:tc>
              <w:tc>
                <w:tcPr>
                  <w:tcW w:w="10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C4F18C3" w14:textId="77777777" w:rsidR="005A3C25" w:rsidRPr="00A06D6E" w:rsidRDefault="005A3C25" w:rsidP="006A74E0">
                  <w:pPr>
                    <w:jc w:val="center"/>
                    <w:rPr>
                      <w:rFonts w:cs="Arial"/>
                      <w:sz w:val="20"/>
                      <w:szCs w:val="20"/>
                      <w:lang w:eastAsia="en-GB"/>
                    </w:rPr>
                  </w:pPr>
                  <w:r w:rsidRPr="00A06D6E">
                    <w:rPr>
                      <w:rFonts w:cs="Arial"/>
                      <w:sz w:val="20"/>
                      <w:szCs w:val="20"/>
                      <w:lang w:eastAsia="en-GB"/>
                    </w:rPr>
                    <w:t>30</w:t>
                  </w:r>
                </w:p>
              </w:tc>
              <w:tc>
                <w:tcPr>
                  <w:tcW w:w="151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175C9B4" w14:textId="77777777" w:rsidR="005A3C25" w:rsidRPr="005219C6" w:rsidRDefault="005A3C25" w:rsidP="006A74E0">
                  <w:pPr>
                    <w:jc w:val="center"/>
                    <w:rPr>
                      <w:rFonts w:cs="Arial"/>
                      <w:color w:val="000000"/>
                      <w:sz w:val="20"/>
                      <w:szCs w:val="20"/>
                      <w:lang w:eastAsia="en-GB"/>
                    </w:rPr>
                  </w:pPr>
                  <w:r w:rsidRPr="005219C6">
                    <w:rPr>
                      <w:rFonts w:cs="Arial"/>
                      <w:color w:val="000000"/>
                      <w:sz w:val="20"/>
                      <w:szCs w:val="20"/>
                      <w:lang w:eastAsia="en-GB"/>
                    </w:rPr>
                    <w:t>£400</w:t>
                  </w:r>
                </w:p>
              </w:tc>
              <w:tc>
                <w:tcPr>
                  <w:tcW w:w="1292"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EC7E890" w14:textId="77777777" w:rsidR="005A3C25" w:rsidRPr="005219C6" w:rsidRDefault="005A3C25" w:rsidP="006A74E0">
                  <w:pPr>
                    <w:jc w:val="center"/>
                    <w:rPr>
                      <w:rFonts w:cs="Arial"/>
                      <w:color w:val="000000"/>
                      <w:sz w:val="20"/>
                      <w:szCs w:val="20"/>
                      <w:lang w:eastAsia="en-GB"/>
                    </w:rPr>
                  </w:pPr>
                  <w:r w:rsidRPr="005219C6">
                    <w:rPr>
                      <w:rFonts w:cs="Arial"/>
                      <w:color w:val="000000"/>
                      <w:sz w:val="20"/>
                      <w:szCs w:val="20"/>
                      <w:lang w:eastAsia="en-GB"/>
                    </w:rPr>
                    <w:t>£12,000</w:t>
                  </w:r>
                </w:p>
              </w:tc>
            </w:tr>
            <w:tr w:rsidR="005A3C25" w:rsidRPr="00A77565" w14:paraId="7759B7AD" w14:textId="77777777" w:rsidTr="006A74E0">
              <w:trPr>
                <w:trHeight w:val="450"/>
              </w:trPr>
              <w:tc>
                <w:tcPr>
                  <w:tcW w:w="4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C0E5D" w14:textId="77777777" w:rsidR="005A3C25" w:rsidRPr="005219C6" w:rsidRDefault="005A3C25" w:rsidP="006A74E0">
                  <w:pPr>
                    <w:rPr>
                      <w:rFonts w:cs="Arial"/>
                      <w:sz w:val="20"/>
                      <w:szCs w:val="20"/>
                      <w:lang w:eastAsia="en-GB"/>
                    </w:rPr>
                  </w:pPr>
                  <w:r w:rsidRPr="005219C6">
                    <w:rPr>
                      <w:rFonts w:cs="Arial"/>
                      <w:sz w:val="20"/>
                      <w:szCs w:val="20"/>
                      <w:lang w:eastAsia="en-GB"/>
                    </w:rPr>
                    <w:t>PG03 Progression Education (EDU)</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FD8F5" w14:textId="77777777" w:rsidR="005A3C25" w:rsidRPr="00A06D6E" w:rsidRDefault="005A3C25" w:rsidP="006A74E0">
                  <w:pPr>
                    <w:jc w:val="center"/>
                    <w:rPr>
                      <w:rFonts w:cs="Arial"/>
                      <w:sz w:val="20"/>
                      <w:szCs w:val="20"/>
                      <w:lang w:eastAsia="en-GB"/>
                    </w:rPr>
                  </w:pPr>
                  <w:r w:rsidRPr="00A06D6E">
                    <w:rPr>
                      <w:rFonts w:cs="Arial"/>
                      <w:sz w:val="20"/>
                      <w:szCs w:val="20"/>
                      <w:lang w:eastAsia="en-GB"/>
                    </w:rPr>
                    <w:t>85</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2FA4F" w14:textId="77777777" w:rsidR="005A3C25" w:rsidRPr="005219C6" w:rsidRDefault="005A3C25" w:rsidP="006A74E0">
                  <w:pPr>
                    <w:jc w:val="center"/>
                    <w:rPr>
                      <w:rFonts w:cs="Arial"/>
                      <w:color w:val="000000"/>
                      <w:sz w:val="20"/>
                      <w:szCs w:val="20"/>
                      <w:lang w:eastAsia="en-GB"/>
                    </w:rPr>
                  </w:pPr>
                  <w:r w:rsidRPr="005219C6">
                    <w:rPr>
                      <w:rFonts w:cs="Arial"/>
                      <w:color w:val="000000"/>
                      <w:sz w:val="20"/>
                      <w:szCs w:val="20"/>
                      <w:lang w:eastAsia="en-GB"/>
                    </w:rPr>
                    <w:t>£400</w:t>
                  </w: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9713A" w14:textId="77777777" w:rsidR="005A3C25" w:rsidRPr="005219C6" w:rsidRDefault="005A3C25" w:rsidP="006A74E0">
                  <w:pPr>
                    <w:jc w:val="center"/>
                    <w:rPr>
                      <w:rFonts w:cs="Arial"/>
                      <w:color w:val="000000"/>
                      <w:sz w:val="20"/>
                      <w:szCs w:val="20"/>
                      <w:lang w:eastAsia="en-GB"/>
                    </w:rPr>
                  </w:pPr>
                  <w:r w:rsidRPr="005219C6">
                    <w:rPr>
                      <w:rFonts w:cs="Arial"/>
                      <w:color w:val="000000"/>
                      <w:sz w:val="20"/>
                      <w:szCs w:val="20"/>
                      <w:lang w:eastAsia="en-GB"/>
                    </w:rPr>
                    <w:t>£34,000</w:t>
                  </w:r>
                </w:p>
              </w:tc>
            </w:tr>
            <w:tr w:rsidR="005A3C25" w:rsidRPr="00A77565" w14:paraId="0386AB9E" w14:textId="77777777" w:rsidTr="006A74E0">
              <w:trPr>
                <w:trHeight w:val="450"/>
              </w:trPr>
              <w:tc>
                <w:tcPr>
                  <w:tcW w:w="4624"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7E8608F" w14:textId="77777777" w:rsidR="005A3C25" w:rsidRPr="005219C6" w:rsidRDefault="005A3C25" w:rsidP="006A74E0">
                  <w:pPr>
                    <w:rPr>
                      <w:rFonts w:cs="Arial"/>
                      <w:sz w:val="20"/>
                      <w:szCs w:val="20"/>
                      <w:lang w:eastAsia="en-GB"/>
                    </w:rPr>
                  </w:pPr>
                  <w:r w:rsidRPr="005219C6">
                    <w:rPr>
                      <w:rFonts w:cs="Arial"/>
                      <w:sz w:val="20"/>
                      <w:szCs w:val="20"/>
                      <w:lang w:eastAsia="en-GB"/>
                    </w:rPr>
                    <w:t>PG04 Progression Apprenticeship (EDU)</w:t>
                  </w:r>
                </w:p>
              </w:tc>
              <w:tc>
                <w:tcPr>
                  <w:tcW w:w="1070"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8CD1967" w14:textId="77777777" w:rsidR="005A3C25" w:rsidRPr="00A06D6E" w:rsidRDefault="005A3C25" w:rsidP="006A74E0">
                  <w:pPr>
                    <w:jc w:val="center"/>
                    <w:rPr>
                      <w:rFonts w:cs="Arial"/>
                      <w:sz w:val="20"/>
                      <w:szCs w:val="20"/>
                      <w:lang w:eastAsia="en-GB"/>
                    </w:rPr>
                  </w:pPr>
                  <w:r w:rsidRPr="00A06D6E">
                    <w:rPr>
                      <w:rFonts w:cs="Arial"/>
                      <w:sz w:val="20"/>
                      <w:szCs w:val="20"/>
                      <w:lang w:eastAsia="en-GB"/>
                    </w:rPr>
                    <w:t>150</w:t>
                  </w:r>
                </w:p>
              </w:tc>
              <w:tc>
                <w:tcPr>
                  <w:tcW w:w="1514"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F545AE3" w14:textId="77777777" w:rsidR="005A3C25" w:rsidRPr="005219C6" w:rsidRDefault="005A3C25" w:rsidP="006A74E0">
                  <w:pPr>
                    <w:jc w:val="center"/>
                    <w:rPr>
                      <w:rFonts w:cs="Arial"/>
                      <w:color w:val="000000"/>
                      <w:sz w:val="20"/>
                      <w:szCs w:val="20"/>
                      <w:lang w:eastAsia="en-GB"/>
                    </w:rPr>
                  </w:pPr>
                  <w:r w:rsidRPr="005219C6">
                    <w:rPr>
                      <w:rFonts w:cs="Arial"/>
                      <w:color w:val="000000"/>
                      <w:sz w:val="20"/>
                      <w:szCs w:val="20"/>
                      <w:lang w:eastAsia="en-GB"/>
                    </w:rPr>
                    <w:t>£600</w:t>
                  </w:r>
                </w:p>
              </w:tc>
              <w:tc>
                <w:tcPr>
                  <w:tcW w:w="1292"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22F8178" w14:textId="77777777" w:rsidR="005A3C25" w:rsidRPr="005219C6" w:rsidRDefault="005A3C25" w:rsidP="006A74E0">
                  <w:pPr>
                    <w:jc w:val="center"/>
                    <w:rPr>
                      <w:rFonts w:cs="Arial"/>
                      <w:color w:val="000000"/>
                      <w:sz w:val="20"/>
                      <w:szCs w:val="20"/>
                      <w:lang w:eastAsia="en-GB"/>
                    </w:rPr>
                  </w:pPr>
                  <w:r w:rsidRPr="005219C6">
                    <w:rPr>
                      <w:rFonts w:cs="Arial"/>
                      <w:color w:val="000000"/>
                      <w:sz w:val="20"/>
                      <w:szCs w:val="20"/>
                      <w:lang w:eastAsia="en-GB"/>
                    </w:rPr>
                    <w:t>£90,000</w:t>
                  </w:r>
                </w:p>
              </w:tc>
            </w:tr>
          </w:tbl>
          <w:p w14:paraId="607289C3" w14:textId="77777777" w:rsidR="005A3C25" w:rsidRPr="002640C3" w:rsidRDefault="005A3C25" w:rsidP="006A74E0">
            <w:pPr>
              <w:autoSpaceDE w:val="0"/>
              <w:autoSpaceDN w:val="0"/>
              <w:adjustRightInd w:val="0"/>
              <w:rPr>
                <w:rFonts w:cs="Arial"/>
                <w:b/>
              </w:rPr>
            </w:pPr>
          </w:p>
        </w:tc>
      </w:tr>
    </w:tbl>
    <w:p w14:paraId="54558FAC" w14:textId="09F5517A" w:rsidR="000F2DA4" w:rsidRDefault="000F2DA4" w:rsidP="000F2DA4">
      <w:pPr>
        <w:rPr>
          <w:b/>
          <w:sz w:val="48"/>
          <w:szCs w:val="48"/>
        </w:rPr>
      </w:pPr>
      <w:r>
        <w:rPr>
          <w:b/>
          <w:sz w:val="48"/>
          <w:szCs w:val="48"/>
        </w:rPr>
        <w:lastRenderedPageBreak/>
        <w:tab/>
      </w:r>
      <w:r>
        <w:rPr>
          <w:b/>
          <w:sz w:val="48"/>
          <w:szCs w:val="48"/>
        </w:rPr>
        <w:tab/>
      </w:r>
      <w:r>
        <w:rPr>
          <w:b/>
          <w:sz w:val="48"/>
          <w:szCs w:val="48"/>
        </w:rPr>
        <w:tab/>
      </w:r>
      <w:r>
        <w:rPr>
          <w:b/>
          <w:sz w:val="48"/>
          <w:szCs w:val="48"/>
        </w:rPr>
        <w:tab/>
      </w:r>
      <w:r>
        <w:rPr>
          <w:b/>
          <w:sz w:val="48"/>
          <w:szCs w:val="48"/>
        </w:rPr>
        <w:tab/>
      </w:r>
    </w:p>
    <w:p w14:paraId="3509CF51" w14:textId="77777777" w:rsidR="000F2DA4" w:rsidRDefault="000F2DA4" w:rsidP="000F2DA4">
      <w:pPr>
        <w:rPr>
          <w:b/>
          <w:sz w:val="48"/>
          <w:szCs w:val="48"/>
        </w:rPr>
      </w:pPr>
    </w:p>
    <w:sectPr w:rsidR="000F2DA4" w:rsidSect="00AD26BE">
      <w:footerReference w:type="default" r:id="rId19"/>
      <w:pgSz w:w="11906" w:h="16838"/>
      <w:pgMar w:top="1418" w:right="1701" w:bottom="1418" w:left="1418" w:header="851"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2AF4F" w14:textId="77777777" w:rsidR="006E2F5D" w:rsidRDefault="006E2F5D">
      <w:r>
        <w:separator/>
      </w:r>
    </w:p>
  </w:endnote>
  <w:endnote w:type="continuationSeparator" w:id="0">
    <w:p w14:paraId="08ACB47F" w14:textId="77777777" w:rsidR="006E2F5D" w:rsidRDefault="006E2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
    <w:altName w:val="Helvetica Neue"/>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55">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7E4DF8" w14:paraId="66DD8BED" w14:textId="77777777" w:rsidTr="007E4DF8">
      <w:tc>
        <w:tcPr>
          <w:tcW w:w="4388" w:type="dxa"/>
        </w:tcPr>
        <w:p w14:paraId="3831C2B1" w14:textId="6BA0ACA9" w:rsidR="007E4DF8" w:rsidRPr="007E4DF8" w:rsidRDefault="00010DC4" w:rsidP="001713E7">
          <w:pPr>
            <w:pStyle w:val="Footer"/>
            <w:rPr>
              <w:color w:val="FF0000"/>
            </w:rPr>
          </w:pPr>
          <w:r w:rsidRPr="00010DC4">
            <w:t>SQ/itt_29917/29-002/</w:t>
          </w:r>
          <w:r w:rsidR="001713E7">
            <w:t>Dec</w:t>
          </w:r>
          <w:r w:rsidRPr="00010DC4">
            <w:t>ember 2015</w:t>
          </w:r>
        </w:p>
      </w:tc>
      <w:tc>
        <w:tcPr>
          <w:tcW w:w="4389" w:type="dxa"/>
        </w:tcPr>
        <w:p w14:paraId="6806C5C2" w14:textId="77777777" w:rsidR="007E4DF8" w:rsidRDefault="006E2F5D">
          <w:pPr>
            <w:pStyle w:val="Footer"/>
          </w:pPr>
        </w:p>
      </w:tc>
    </w:tr>
    <w:tr w:rsidR="007E4DF8" w14:paraId="7B4C0DB8" w14:textId="77777777" w:rsidTr="007E4DF8">
      <w:tc>
        <w:tcPr>
          <w:tcW w:w="4388" w:type="dxa"/>
        </w:tcPr>
        <w:p w14:paraId="5C4DE4E1" w14:textId="77777777" w:rsidR="007E4DF8" w:rsidRDefault="006E2F5D" w:rsidP="0077608D">
          <w:pPr>
            <w:pStyle w:val="Footer"/>
          </w:pPr>
        </w:p>
      </w:tc>
      <w:tc>
        <w:tcPr>
          <w:tcW w:w="4389" w:type="dxa"/>
        </w:tcPr>
        <w:p w14:paraId="33526727" w14:textId="77777777" w:rsidR="007E4DF8" w:rsidRPr="007E4DF8" w:rsidRDefault="006E2F5D" w:rsidP="007E4DF8">
          <w:pPr>
            <w:pStyle w:val="Footer"/>
            <w:jc w:val="right"/>
            <w:rPr>
              <w:sz w:val="16"/>
              <w:szCs w:val="16"/>
            </w:rPr>
          </w:pPr>
        </w:p>
      </w:tc>
    </w:tr>
  </w:tbl>
  <w:p w14:paraId="2FB741C8" w14:textId="77777777" w:rsidR="007E4DF8" w:rsidRDefault="006E2F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1F58E" w14:textId="77777777" w:rsidR="006E2F5D" w:rsidRDefault="006E2F5D">
      <w:r>
        <w:separator/>
      </w:r>
    </w:p>
  </w:footnote>
  <w:footnote w:type="continuationSeparator" w:id="0">
    <w:p w14:paraId="6D1AABBE" w14:textId="77777777" w:rsidR="006E2F5D" w:rsidRDefault="006E2F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242A3"/>
    <w:multiLevelType w:val="multilevel"/>
    <w:tmpl w:val="0526FD8A"/>
    <w:name w:val="items4"/>
    <w:lvl w:ilvl="0">
      <w:start w:val="1"/>
      <w:numFmt w:val="none"/>
      <w:pStyle w:val="Heading1"/>
      <w:lvlText w:val=""/>
      <w:lvlJc w:val="left"/>
      <w:pPr>
        <w:tabs>
          <w:tab w:val="num" w:pos="0"/>
        </w:tabs>
        <w:ind w:left="0" w:firstLine="0"/>
      </w:pPr>
    </w:lvl>
    <w:lvl w:ilvl="1">
      <w:start w:val="1"/>
      <w:numFmt w:val="none"/>
      <w:pStyle w:val="Heading2"/>
      <w:lvlText w:val=""/>
      <w:lvlJc w:val="left"/>
      <w:pPr>
        <w:tabs>
          <w:tab w:val="num" w:pos="0"/>
        </w:tabs>
        <w:ind w:left="0" w:firstLine="0"/>
      </w:pPr>
      <w:rPr>
        <w:b/>
      </w:rPr>
    </w:lvl>
    <w:lvl w:ilvl="2">
      <w:start w:val="1"/>
      <w:numFmt w:val="none"/>
      <w:pStyle w:val="Heading3"/>
      <w:lvlText w:val=""/>
      <w:lvlJc w:val="left"/>
      <w:pPr>
        <w:tabs>
          <w:tab w:val="num" w:pos="0"/>
        </w:tabs>
        <w:ind w:left="0" w:firstLine="0"/>
      </w:pPr>
      <w:rPr>
        <w:b/>
      </w:rPr>
    </w:lvl>
    <w:lvl w:ilvl="3">
      <w:start w:val="1"/>
      <w:numFmt w:val="decimal"/>
      <w:lvlRestart w:val="0"/>
      <w:pStyle w:val="numberedparagraph"/>
      <w:lvlText w:val="%4"/>
      <w:lvlJc w:val="left"/>
      <w:pPr>
        <w:tabs>
          <w:tab w:val="num" w:pos="567"/>
        </w:tabs>
        <w:ind w:left="567" w:hanging="567"/>
      </w:pPr>
    </w:lvl>
    <w:lvl w:ilvl="4">
      <w:start w:val="1"/>
      <w:numFmt w:val="lowerLetter"/>
      <w:pStyle w:val="letteredlist"/>
      <w:lvlText w:val="%5"/>
      <w:lvlJc w:val="left"/>
      <w:pPr>
        <w:tabs>
          <w:tab w:val="num" w:pos="964"/>
        </w:tabs>
        <w:ind w:left="964" w:hanging="397"/>
      </w:pPr>
      <w:rPr>
        <w:b w:val="0"/>
      </w:r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1" w15:restartNumberingAfterBreak="0">
    <w:nsid w:val="1E5F59C9"/>
    <w:multiLevelType w:val="hybridMultilevel"/>
    <w:tmpl w:val="B5C49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041C08"/>
    <w:multiLevelType w:val="hybridMultilevel"/>
    <w:tmpl w:val="62BC4F2A"/>
    <w:lvl w:ilvl="0" w:tplc="0CC08888">
      <w:numFmt w:val="bullet"/>
      <w:pStyle w:val="bulletpoint1"/>
      <w:lvlText w:val="•"/>
      <w:lvlJc w:val="left"/>
      <w:pPr>
        <w:ind w:left="700" w:hanging="360"/>
      </w:pPr>
      <w:rPr>
        <w:rFonts w:ascii="HelveticaNeue" w:eastAsia="Times New Roman" w:hAnsi="HelveticaNeue" w:cs="HelveticaNeue" w:hint="default"/>
        <w:b w:val="0"/>
        <w:i w:val="0"/>
        <w:color w:val="56004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D635B2"/>
    <w:multiLevelType w:val="hybridMultilevel"/>
    <w:tmpl w:val="6D0C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B61FC4"/>
    <w:multiLevelType w:val="multilevel"/>
    <w:tmpl w:val="7904FE84"/>
    <w:lvl w:ilvl="0">
      <w:start w:val="1"/>
      <w:numFmt w:val="none"/>
      <w:lvlText w:val="%1"/>
      <w:lvlJc w:val="left"/>
      <w:pPr>
        <w:tabs>
          <w:tab w:val="num" w:pos="567"/>
        </w:tabs>
        <w:ind w:left="567" w:hanging="567"/>
      </w:pPr>
      <w:rPr>
        <w:rFonts w:ascii="Arial" w:hAnsi="Arial" w:hint="default"/>
      </w:rPr>
    </w:lvl>
    <w:lvl w:ilvl="1">
      <w:start w:val="1"/>
      <w:numFmt w:val="none"/>
      <w:suff w:val="nothing"/>
      <w:lvlText w:val="%2."/>
      <w:lvlJc w:val="left"/>
      <w:pPr>
        <w:ind w:left="567" w:hanging="567"/>
      </w:pPr>
      <w:rPr>
        <w:rFonts w:ascii="Arial" w:hAnsi="Arial" w:hint="default"/>
        <w:sz w:val="22"/>
      </w:rPr>
    </w:lvl>
    <w:lvl w:ilvl="2">
      <w:start w:val="1"/>
      <w:numFmt w:val="none"/>
      <w:lvlRestart w:val="1"/>
      <w:lvlText w:val=""/>
      <w:lvlJc w:val="left"/>
      <w:pPr>
        <w:tabs>
          <w:tab w:val="num" w:pos="851"/>
        </w:tabs>
        <w:ind w:left="851" w:hanging="851"/>
      </w:pPr>
      <w:rPr>
        <w:rFonts w:ascii="Arial" w:hAnsi="Arial" w:hint="default"/>
      </w:rPr>
    </w:lvl>
    <w:lvl w:ilvl="3">
      <w:start w:val="1"/>
      <w:numFmt w:val="none"/>
      <w:lvlRestart w:val="1"/>
      <w:lvlText w:val="%4"/>
      <w:lvlJc w:val="left"/>
      <w:pPr>
        <w:tabs>
          <w:tab w:val="num" w:pos="964"/>
        </w:tabs>
        <w:ind w:left="964" w:hanging="397"/>
      </w:pPr>
      <w:rPr>
        <w:rFonts w:ascii="Arial" w:hAnsi="Arial" w:hint="default"/>
      </w:rPr>
    </w:lvl>
    <w:lvl w:ilvl="4">
      <w:start w:val="1"/>
      <w:numFmt w:val="none"/>
      <w:pStyle w:val="paragraph"/>
      <w:suff w:val="nothing"/>
      <w:lvlText w:val="%1"/>
      <w:lvlJc w:val="left"/>
      <w:pPr>
        <w:ind w:left="0" w:firstLine="0"/>
      </w:pPr>
      <w:rPr>
        <w:rFonts w:hint="default"/>
      </w:rPr>
    </w:lvl>
    <w:lvl w:ilvl="5">
      <w:start w:val="1"/>
      <w:numFmt w:val="lowerLetter"/>
      <w:pStyle w:val="letteredList0"/>
      <w:lvlText w:val="%1%6."/>
      <w:lvlJc w:val="left"/>
      <w:pPr>
        <w:tabs>
          <w:tab w:val="num" w:pos="567"/>
        </w:tabs>
        <w:ind w:left="567" w:hanging="567"/>
      </w:pPr>
      <w:rPr>
        <w:rFonts w:ascii="Arial" w:hAnsi="Arial" w:hint="default"/>
        <w:sz w:val="22"/>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4320"/>
        </w:tabs>
        <w:ind w:left="3600" w:hanging="1440"/>
      </w:pPr>
      <w:rPr>
        <w:rFonts w:hint="default"/>
      </w:rPr>
    </w:lvl>
  </w:abstractNum>
  <w:abstractNum w:abstractNumId="5" w15:restartNumberingAfterBreak="0">
    <w:nsid w:val="665E6B17"/>
    <w:multiLevelType w:val="hybridMultilevel"/>
    <w:tmpl w:val="3C96B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195FEC"/>
    <w:multiLevelType w:val="hybridMultilevel"/>
    <w:tmpl w:val="3E047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8845B1F"/>
    <w:multiLevelType w:val="hybridMultilevel"/>
    <w:tmpl w:val="E3D64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CC413B"/>
    <w:multiLevelType w:val="hybridMultilevel"/>
    <w:tmpl w:val="0CF21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7181D0D"/>
    <w:multiLevelType w:val="hybridMultilevel"/>
    <w:tmpl w:val="6B6A3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6"/>
  </w:num>
  <w:num w:numId="5">
    <w:abstractNumId w:val="2"/>
  </w:num>
  <w:num w:numId="6">
    <w:abstractNumId w:val="1"/>
  </w:num>
  <w:num w:numId="7">
    <w:abstractNumId w:val="3"/>
  </w:num>
  <w:num w:numId="8">
    <w:abstractNumId w:val="7"/>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dbUZgGzI3uODBqnFg9ZXp7T1IJEvvBTCo6xUYVhKEI2vQYI/TdZKAhZjemhbZjnBDtbx4PFsbKl+JkcKN/8Txg==" w:salt="bOHtNaE2XT+QYHlj9sRT3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6BE"/>
    <w:rsid w:val="00010DC4"/>
    <w:rsid w:val="00035C16"/>
    <w:rsid w:val="000F2DA4"/>
    <w:rsid w:val="001713E7"/>
    <w:rsid w:val="00174864"/>
    <w:rsid w:val="00334D9B"/>
    <w:rsid w:val="003843BC"/>
    <w:rsid w:val="0038767B"/>
    <w:rsid w:val="005731FF"/>
    <w:rsid w:val="005A3C25"/>
    <w:rsid w:val="005B2830"/>
    <w:rsid w:val="005D0E85"/>
    <w:rsid w:val="006E2F5D"/>
    <w:rsid w:val="007633E9"/>
    <w:rsid w:val="008247B7"/>
    <w:rsid w:val="00975802"/>
    <w:rsid w:val="00AA2B07"/>
    <w:rsid w:val="00AD26BE"/>
    <w:rsid w:val="00AE099D"/>
    <w:rsid w:val="00B73B0C"/>
    <w:rsid w:val="00C8755C"/>
    <w:rsid w:val="00CC3BFA"/>
    <w:rsid w:val="00D847D4"/>
    <w:rsid w:val="00E26B6A"/>
    <w:rsid w:val="00E36C58"/>
    <w:rsid w:val="00E51E13"/>
    <w:rsid w:val="00E527D8"/>
    <w:rsid w:val="00F37CFA"/>
    <w:rsid w:val="00FF1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84BB7"/>
  <w15:chartTrackingRefBased/>
  <w15:docId w15:val="{B6EDA7A3-7471-4B73-9DC2-736A9FEB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6BE"/>
    <w:pPr>
      <w:spacing w:after="0" w:line="240" w:lineRule="auto"/>
    </w:pPr>
    <w:rPr>
      <w:rFonts w:ascii="Arial" w:eastAsia="Times New Roman" w:hAnsi="Arial" w:cs="Times New Roman"/>
      <w:sz w:val="24"/>
      <w:szCs w:val="24"/>
    </w:rPr>
  </w:style>
  <w:style w:type="paragraph" w:styleId="Heading1">
    <w:name w:val="heading 1"/>
    <w:basedOn w:val="Normal"/>
    <w:next w:val="numberedparagraph"/>
    <w:link w:val="Heading1Char"/>
    <w:uiPriority w:val="99"/>
    <w:qFormat/>
    <w:rsid w:val="000F2DA4"/>
    <w:pPr>
      <w:keepNext/>
      <w:numPr>
        <w:numId w:val="1"/>
      </w:numPr>
      <w:spacing w:before="240" w:after="80"/>
      <w:outlineLvl w:val="0"/>
    </w:pPr>
    <w:rPr>
      <w:rFonts w:cs="Arial"/>
      <w:b/>
      <w:bCs/>
      <w:kern w:val="32"/>
      <w:sz w:val="36"/>
      <w:szCs w:val="32"/>
    </w:rPr>
  </w:style>
  <w:style w:type="paragraph" w:styleId="Heading2">
    <w:name w:val="heading 2"/>
    <w:basedOn w:val="Normal"/>
    <w:next w:val="numberedparagraph"/>
    <w:link w:val="Heading2Char"/>
    <w:uiPriority w:val="99"/>
    <w:qFormat/>
    <w:rsid w:val="000F2DA4"/>
    <w:pPr>
      <w:keepNext/>
      <w:numPr>
        <w:ilvl w:val="1"/>
        <w:numId w:val="1"/>
      </w:numPr>
      <w:spacing w:before="120" w:after="80"/>
      <w:outlineLvl w:val="1"/>
    </w:pPr>
    <w:rPr>
      <w:rFonts w:cs="Arial"/>
      <w:b/>
      <w:bCs/>
      <w:iCs/>
      <w:sz w:val="28"/>
      <w:szCs w:val="28"/>
    </w:rPr>
  </w:style>
  <w:style w:type="paragraph" w:styleId="Heading3">
    <w:name w:val="heading 3"/>
    <w:basedOn w:val="Normal"/>
    <w:next w:val="numberedparagraph"/>
    <w:link w:val="Heading3Char"/>
    <w:uiPriority w:val="99"/>
    <w:qFormat/>
    <w:rsid w:val="000F2DA4"/>
    <w:pPr>
      <w:keepNext/>
      <w:numPr>
        <w:ilvl w:val="2"/>
        <w:numId w:val="1"/>
      </w:numPr>
      <w:spacing w:before="120" w:after="8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D26BE"/>
    <w:pPr>
      <w:tabs>
        <w:tab w:val="center" w:pos="4153"/>
        <w:tab w:val="right" w:pos="8306"/>
      </w:tabs>
      <w:spacing w:after="60"/>
    </w:pPr>
    <w:rPr>
      <w:sz w:val="20"/>
    </w:rPr>
  </w:style>
  <w:style w:type="character" w:customStyle="1" w:styleId="FooterChar">
    <w:name w:val="Footer Char"/>
    <w:basedOn w:val="DefaultParagraphFont"/>
    <w:link w:val="Footer"/>
    <w:rsid w:val="00AD26BE"/>
    <w:rPr>
      <w:rFonts w:ascii="Arial" w:eastAsia="Times New Roman" w:hAnsi="Arial" w:cs="Times New Roman"/>
      <w:sz w:val="20"/>
      <w:szCs w:val="24"/>
    </w:rPr>
  </w:style>
  <w:style w:type="table" w:styleId="TableGrid">
    <w:name w:val="Table Grid"/>
    <w:basedOn w:val="TableNormal"/>
    <w:uiPriority w:val="39"/>
    <w:rsid w:val="00AD26B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D26B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F2DA4"/>
    <w:rPr>
      <w:rFonts w:ascii="Arial" w:eastAsia="Times New Roman" w:hAnsi="Arial" w:cs="Arial"/>
      <w:b/>
      <w:bCs/>
      <w:kern w:val="32"/>
      <w:sz w:val="36"/>
      <w:szCs w:val="32"/>
    </w:rPr>
  </w:style>
  <w:style w:type="character" w:customStyle="1" w:styleId="Heading2Char">
    <w:name w:val="Heading 2 Char"/>
    <w:basedOn w:val="DefaultParagraphFont"/>
    <w:link w:val="Heading2"/>
    <w:uiPriority w:val="99"/>
    <w:rsid w:val="000F2DA4"/>
    <w:rPr>
      <w:rFonts w:ascii="Arial" w:eastAsia="Times New Roman" w:hAnsi="Arial" w:cs="Arial"/>
      <w:b/>
      <w:bCs/>
      <w:iCs/>
      <w:sz w:val="28"/>
      <w:szCs w:val="28"/>
    </w:rPr>
  </w:style>
  <w:style w:type="character" w:customStyle="1" w:styleId="Heading3Char">
    <w:name w:val="Heading 3 Char"/>
    <w:basedOn w:val="DefaultParagraphFont"/>
    <w:link w:val="Heading3"/>
    <w:uiPriority w:val="99"/>
    <w:rsid w:val="000F2DA4"/>
    <w:rPr>
      <w:rFonts w:ascii="Arial" w:eastAsia="Times New Roman" w:hAnsi="Arial" w:cs="Arial"/>
      <w:b/>
      <w:bCs/>
      <w:sz w:val="24"/>
      <w:szCs w:val="26"/>
    </w:rPr>
  </w:style>
  <w:style w:type="paragraph" w:customStyle="1" w:styleId="numberedparagraph">
    <w:name w:val="numbered paragraph"/>
    <w:basedOn w:val="Normal"/>
    <w:uiPriority w:val="99"/>
    <w:rsid w:val="000F2DA4"/>
    <w:pPr>
      <w:numPr>
        <w:ilvl w:val="3"/>
        <w:numId w:val="1"/>
      </w:numPr>
      <w:spacing w:before="120" w:after="120"/>
    </w:pPr>
    <w:rPr>
      <w:rFonts w:cs="Arial"/>
    </w:rPr>
  </w:style>
  <w:style w:type="paragraph" w:customStyle="1" w:styleId="letteredlist">
    <w:name w:val="lettered list"/>
    <w:basedOn w:val="Normal"/>
    <w:uiPriority w:val="99"/>
    <w:rsid w:val="000F2DA4"/>
    <w:pPr>
      <w:numPr>
        <w:ilvl w:val="4"/>
        <w:numId w:val="1"/>
      </w:numPr>
      <w:spacing w:after="60"/>
    </w:pPr>
    <w:rPr>
      <w:rFonts w:cs="Arial"/>
    </w:rPr>
  </w:style>
  <w:style w:type="paragraph" w:styleId="NoSpacing">
    <w:name w:val="No Spacing"/>
    <w:uiPriority w:val="1"/>
    <w:qFormat/>
    <w:rsid w:val="000F2DA4"/>
    <w:pPr>
      <w:spacing w:after="0" w:line="240" w:lineRule="auto"/>
    </w:pPr>
    <w:rPr>
      <w:rFonts w:ascii="Arial" w:eastAsia="Times New Roman" w:hAnsi="Arial" w:cs="Times New Roman"/>
      <w:sz w:val="24"/>
      <w:szCs w:val="24"/>
    </w:rPr>
  </w:style>
  <w:style w:type="paragraph" w:styleId="ListParagraph">
    <w:name w:val="List Paragraph"/>
    <w:basedOn w:val="Normal"/>
    <w:uiPriority w:val="34"/>
    <w:qFormat/>
    <w:rsid w:val="00E51E13"/>
    <w:pPr>
      <w:ind w:left="720"/>
      <w:contextualSpacing/>
    </w:pPr>
    <w:rPr>
      <w:rFonts w:ascii="Univers 55" w:hAnsi="Univers 55"/>
      <w:sz w:val="22"/>
      <w:szCs w:val="20"/>
    </w:rPr>
  </w:style>
  <w:style w:type="paragraph" w:customStyle="1" w:styleId="letteredList0">
    <w:name w:val="letteredList"/>
    <w:basedOn w:val="Normal"/>
    <w:rsid w:val="00E51E13"/>
    <w:pPr>
      <w:numPr>
        <w:ilvl w:val="5"/>
        <w:numId w:val="3"/>
      </w:numPr>
      <w:spacing w:after="60"/>
    </w:pPr>
  </w:style>
  <w:style w:type="paragraph" w:customStyle="1" w:styleId="paragraph">
    <w:name w:val="paragraph"/>
    <w:basedOn w:val="Normal"/>
    <w:rsid w:val="00E51E13"/>
    <w:pPr>
      <w:numPr>
        <w:ilvl w:val="4"/>
        <w:numId w:val="3"/>
      </w:numPr>
      <w:spacing w:after="120"/>
      <w:outlineLvl w:val="4"/>
    </w:pPr>
  </w:style>
  <w:style w:type="paragraph" w:styleId="NormalWeb">
    <w:name w:val="Normal (Web)"/>
    <w:basedOn w:val="Normal"/>
    <w:uiPriority w:val="99"/>
    <w:unhideWhenUsed/>
    <w:rsid w:val="00C8755C"/>
    <w:pPr>
      <w:spacing w:before="100" w:beforeAutospacing="1" w:after="100" w:afterAutospacing="1"/>
    </w:pPr>
    <w:rPr>
      <w:rFonts w:ascii="Times New Roman" w:hAnsi="Times New Roman"/>
      <w:lang w:eastAsia="en-GB"/>
    </w:rPr>
  </w:style>
  <w:style w:type="paragraph" w:styleId="Header">
    <w:name w:val="header"/>
    <w:basedOn w:val="Normal"/>
    <w:link w:val="HeaderChar"/>
    <w:uiPriority w:val="99"/>
    <w:unhideWhenUsed/>
    <w:rsid w:val="00010DC4"/>
    <w:pPr>
      <w:tabs>
        <w:tab w:val="center" w:pos="4513"/>
        <w:tab w:val="right" w:pos="9026"/>
      </w:tabs>
    </w:pPr>
  </w:style>
  <w:style w:type="character" w:customStyle="1" w:styleId="HeaderChar">
    <w:name w:val="Header Char"/>
    <w:basedOn w:val="DefaultParagraphFont"/>
    <w:link w:val="Header"/>
    <w:uiPriority w:val="99"/>
    <w:rsid w:val="00010DC4"/>
    <w:rPr>
      <w:rFonts w:ascii="Arial" w:eastAsia="Times New Roman" w:hAnsi="Arial" w:cs="Times New Roman"/>
      <w:sz w:val="24"/>
      <w:szCs w:val="24"/>
    </w:rPr>
  </w:style>
  <w:style w:type="character" w:styleId="Hyperlink">
    <w:name w:val="Hyperlink"/>
    <w:basedOn w:val="DefaultParagraphFont"/>
    <w:rsid w:val="005A3C25"/>
    <w:rPr>
      <w:rFonts w:ascii="Arial" w:hAnsi="Arial"/>
      <w:color w:val="0000FF"/>
      <w:sz w:val="22"/>
      <w:szCs w:val="22"/>
      <w:u w:val="single"/>
    </w:rPr>
  </w:style>
  <w:style w:type="paragraph" w:customStyle="1" w:styleId="SpecificationHeading">
    <w:name w:val="Specification Heading"/>
    <w:basedOn w:val="Normal"/>
    <w:autoRedefine/>
    <w:uiPriority w:val="99"/>
    <w:rsid w:val="005A3C25"/>
    <w:pPr>
      <w:keepNext/>
      <w:keepLines/>
      <w:spacing w:before="120" w:after="60"/>
    </w:pPr>
    <w:rPr>
      <w:rFonts w:cs="Arial"/>
      <w:b/>
      <w:color w:val="000000"/>
    </w:rPr>
  </w:style>
  <w:style w:type="paragraph" w:styleId="BodyText">
    <w:name w:val="Body Text"/>
    <w:basedOn w:val="Normal"/>
    <w:link w:val="BodyTextChar"/>
    <w:uiPriority w:val="99"/>
    <w:rsid w:val="005A3C25"/>
    <w:pPr>
      <w:spacing w:after="120"/>
    </w:pPr>
    <w:rPr>
      <w:rFonts w:ascii="Times New Roman" w:hAnsi="Times New Roman"/>
      <w:lang w:eastAsia="en-GB"/>
    </w:rPr>
  </w:style>
  <w:style w:type="character" w:customStyle="1" w:styleId="BodyTextChar">
    <w:name w:val="Body Text Char"/>
    <w:basedOn w:val="DefaultParagraphFont"/>
    <w:link w:val="BodyText"/>
    <w:uiPriority w:val="99"/>
    <w:rsid w:val="005A3C25"/>
    <w:rPr>
      <w:rFonts w:ascii="Times New Roman" w:eastAsia="Times New Roman" w:hAnsi="Times New Roman" w:cs="Times New Roman"/>
      <w:sz w:val="24"/>
      <w:szCs w:val="24"/>
      <w:lang w:eastAsia="en-GB"/>
    </w:rPr>
  </w:style>
  <w:style w:type="paragraph" w:customStyle="1" w:styleId="Bodycopy">
    <w:name w:val="Body copy"/>
    <w:basedOn w:val="ListParagraph"/>
    <w:qFormat/>
    <w:rsid w:val="005A3C25"/>
    <w:pPr>
      <w:tabs>
        <w:tab w:val="num" w:pos="432"/>
      </w:tabs>
      <w:spacing w:after="320" w:line="300" w:lineRule="exact"/>
      <w:ind w:left="0"/>
      <w:contextualSpacing w:val="0"/>
    </w:pPr>
    <w:rPr>
      <w:rFonts w:ascii="Arial Narrow" w:eastAsia="Calibri" w:hAnsi="Arial Narrow"/>
      <w:szCs w:val="22"/>
    </w:rPr>
  </w:style>
  <w:style w:type="paragraph" w:customStyle="1" w:styleId="bulletpoint1">
    <w:name w:val="bullet point1"/>
    <w:basedOn w:val="Normal"/>
    <w:qFormat/>
    <w:rsid w:val="005A3C25"/>
    <w:pPr>
      <w:numPr>
        <w:numId w:val="5"/>
      </w:numPr>
      <w:tabs>
        <w:tab w:val="right" w:pos="7371"/>
      </w:tabs>
      <w:spacing w:after="120" w:line="320" w:lineRule="exact"/>
    </w:pPr>
    <w:rPr>
      <w:rFonts w:ascii="Arial Narrow" w:hAnsi="Arial Narrow"/>
      <w:sz w:val="2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61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lentlep.org.uk/uploads/documents/Solent_EU_SIF_Strategy_-_19.05_.2014_.pdf" TargetMode="External"/><Relationship Id="rId18" Type="http://schemas.openxmlformats.org/officeDocument/2006/relationships/hyperlink" Target="https://www.gov.uk/government/publications/european-structural-and-investment-funds-programme-guidanc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olentlep.org.uk/" TargetMode="External"/><Relationship Id="rId17" Type="http://schemas.openxmlformats.org/officeDocument/2006/relationships/hyperlink" Target="https://www.gov.uk/government/publications/city-deal-southampton-and-portsmouth" TargetMode="External"/><Relationship Id="rId2" Type="http://schemas.openxmlformats.org/officeDocument/2006/relationships/customXml" Target="../customXml/item2.xml"/><Relationship Id="rId16" Type="http://schemas.openxmlformats.org/officeDocument/2006/relationships/hyperlink" Target="http://solentlep.org.uk/uploads/documents/LR_Solent_LEP_Brochure_Final.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olentlep.org.uk/uploads/documents/Solent_Strategic_Economic_Plan.pdf"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lentlep.org.uk/uploads/documents/Solent_Skills_Plan_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5CB3F4636D4F4E81116011AB3CE51C" ma:contentTypeVersion="2" ma:contentTypeDescription="Create a new document." ma:contentTypeScope="" ma:versionID="cb7936e3a1f9b5794d8b500596b26311">
  <xsd:schema xmlns:xsd="http://www.w3.org/2001/XMLSchema" xmlns:xs="http://www.w3.org/2001/XMLSchema" xmlns:p="http://schemas.microsoft.com/office/2006/metadata/properties" xmlns:ns2="57662250-88eb-4feb-ad90-0853014cc4f8" targetNamespace="http://schemas.microsoft.com/office/2006/metadata/properties" ma:root="true" ma:fieldsID="19b323539fad755bbd2b622f33284adb" ns2:_="">
    <xsd:import namespace="57662250-88eb-4feb-ad90-0853014cc4f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62250-88eb-4feb-ad90-0853014cc4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2BEB75-DF2A-4B9E-AA03-868C93B2BBEB}">
  <ds:schemaRefs>
    <ds:schemaRef ds:uri="http://schemas.microsoft.com/sharepoint/v3/contenttype/forms"/>
  </ds:schemaRefs>
</ds:datastoreItem>
</file>

<file path=customXml/itemProps2.xml><?xml version="1.0" encoding="utf-8"?>
<ds:datastoreItem xmlns:ds="http://schemas.openxmlformats.org/officeDocument/2006/customXml" ds:itemID="{9A7E2B8A-6F63-4208-80CB-477234F7A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62250-88eb-4feb-ad90-0853014cc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A91A50-FF60-4A55-AA69-159AABD832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3597</Words>
  <Characters>20507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Lee</dc:creator>
  <cp:keywords/>
  <dc:description/>
  <cp:lastModifiedBy>Brian Williams</cp:lastModifiedBy>
  <cp:revision>4</cp:revision>
  <dcterms:created xsi:type="dcterms:W3CDTF">2015-12-11T12:45:00Z</dcterms:created>
  <dcterms:modified xsi:type="dcterms:W3CDTF">2015-12-11T13:11:00Z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0x010100AB5CB3F4636D4F4E81116011AB3CE51C</vt:lpwstr>
  </property>
</Properties>
</file>