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70F81" w14:textId="734711DF" w:rsidR="00BE4B00" w:rsidRDefault="00BE4B00" w:rsidP="00DD4AA2">
      <w:pPr>
        <w:pStyle w:val="paragraph"/>
        <w:spacing w:before="0" w:beforeAutospacing="0" w:after="0" w:afterAutospacing="0"/>
        <w:jc w:val="center"/>
        <w:textAlignment w:val="baseline"/>
        <w:rPr>
          <w:rStyle w:val="eop"/>
          <w:rFonts w:ascii="Arial" w:hAnsi="Arial" w:cs="Arial"/>
          <w:b/>
          <w:bCs/>
          <w:sz w:val="28"/>
          <w:szCs w:val="28"/>
        </w:rPr>
      </w:pPr>
      <w:r>
        <w:rPr>
          <w:noProof/>
        </w:rPr>
        <w:drawing>
          <wp:anchor distT="0" distB="0" distL="114300" distR="114300" simplePos="0" relativeHeight="251659264" behindDoc="0" locked="0" layoutInCell="1" allowOverlap="1" wp14:anchorId="720D0292" wp14:editId="25E362D6">
            <wp:simplePos x="0" y="0"/>
            <wp:positionH relativeFrom="column">
              <wp:posOffset>5302250</wp:posOffset>
            </wp:positionH>
            <wp:positionV relativeFrom="paragraph">
              <wp:posOffset>-819150</wp:posOffset>
            </wp:positionV>
            <wp:extent cx="1115695" cy="1228090"/>
            <wp:effectExtent l="0" t="0" r="0" b="0"/>
            <wp:wrapNone/>
            <wp:docPr id="11" name="Picture 11" descr="Portrait Black (2243 x 2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ortrait Black (2243 x 246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5695" cy="1228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43726F" w14:textId="4151F751" w:rsidR="005C7F9B" w:rsidRPr="00262ABA" w:rsidRDefault="0071640D" w:rsidP="00DD4AA2">
      <w:pPr>
        <w:pStyle w:val="paragraph"/>
        <w:spacing w:before="0" w:beforeAutospacing="0" w:after="0" w:afterAutospacing="0"/>
        <w:jc w:val="center"/>
        <w:textAlignment w:val="baseline"/>
        <w:rPr>
          <w:rStyle w:val="eop"/>
          <w:rFonts w:ascii="Arial" w:hAnsi="Arial" w:cs="Arial"/>
          <w:b/>
          <w:bCs/>
          <w:sz w:val="28"/>
          <w:szCs w:val="28"/>
        </w:rPr>
      </w:pPr>
      <w:r w:rsidRPr="00262ABA">
        <w:rPr>
          <w:rStyle w:val="eop"/>
          <w:rFonts w:ascii="Arial" w:hAnsi="Arial" w:cs="Arial"/>
          <w:b/>
          <w:bCs/>
          <w:sz w:val="28"/>
          <w:szCs w:val="28"/>
        </w:rPr>
        <w:t>MARKET ENGAG</w:t>
      </w:r>
      <w:r w:rsidR="006D2E5A">
        <w:rPr>
          <w:rStyle w:val="eop"/>
          <w:rFonts w:ascii="Arial" w:hAnsi="Arial" w:cs="Arial"/>
          <w:b/>
          <w:bCs/>
          <w:sz w:val="28"/>
          <w:szCs w:val="28"/>
        </w:rPr>
        <w:t>E</w:t>
      </w:r>
      <w:r w:rsidRPr="00262ABA">
        <w:rPr>
          <w:rStyle w:val="eop"/>
          <w:rFonts w:ascii="Arial" w:hAnsi="Arial" w:cs="Arial"/>
          <w:b/>
          <w:bCs/>
          <w:sz w:val="28"/>
          <w:szCs w:val="28"/>
        </w:rPr>
        <w:t xml:space="preserve">MENT </w:t>
      </w:r>
      <w:r w:rsidR="00311FF2">
        <w:rPr>
          <w:rStyle w:val="eop"/>
          <w:rFonts w:ascii="Arial" w:hAnsi="Arial" w:cs="Arial"/>
          <w:b/>
          <w:bCs/>
          <w:sz w:val="28"/>
          <w:szCs w:val="28"/>
        </w:rPr>
        <w:t>BRIEF</w:t>
      </w:r>
      <w:r w:rsidR="00620346">
        <w:rPr>
          <w:rStyle w:val="eop"/>
          <w:rFonts w:ascii="Arial" w:hAnsi="Arial" w:cs="Arial"/>
          <w:b/>
          <w:bCs/>
          <w:sz w:val="28"/>
          <w:szCs w:val="28"/>
        </w:rPr>
        <w:t>*</w:t>
      </w:r>
      <w:r w:rsidR="00311FF2">
        <w:rPr>
          <w:rStyle w:val="eop"/>
          <w:rFonts w:ascii="Arial" w:hAnsi="Arial" w:cs="Arial"/>
          <w:b/>
          <w:bCs/>
          <w:sz w:val="28"/>
          <w:szCs w:val="28"/>
        </w:rPr>
        <w:t xml:space="preserve"> </w:t>
      </w:r>
      <w:r w:rsidR="009135CF">
        <w:rPr>
          <w:rStyle w:val="eop"/>
          <w:rFonts w:ascii="Arial" w:hAnsi="Arial" w:cs="Arial"/>
          <w:b/>
          <w:bCs/>
          <w:sz w:val="28"/>
          <w:szCs w:val="28"/>
        </w:rPr>
        <w:t>-</w:t>
      </w:r>
      <w:r w:rsidR="004678A4">
        <w:rPr>
          <w:rStyle w:val="eop"/>
          <w:rFonts w:ascii="Arial" w:hAnsi="Arial" w:cs="Arial"/>
          <w:b/>
          <w:bCs/>
          <w:sz w:val="28"/>
          <w:szCs w:val="28"/>
        </w:rPr>
        <w:t xml:space="preserve"> </w:t>
      </w:r>
      <w:r w:rsidR="009135CF">
        <w:rPr>
          <w:rStyle w:val="eop"/>
          <w:rFonts w:ascii="Arial" w:hAnsi="Arial" w:cs="Arial"/>
          <w:b/>
          <w:bCs/>
          <w:sz w:val="28"/>
          <w:szCs w:val="28"/>
        </w:rPr>
        <w:t>RBWM</w:t>
      </w:r>
    </w:p>
    <w:p w14:paraId="0798C0A7" w14:textId="77777777" w:rsidR="005C7F9B" w:rsidRDefault="005C7F9B" w:rsidP="005C7F9B">
      <w:pPr>
        <w:pStyle w:val="paragraph"/>
        <w:spacing w:before="0" w:beforeAutospacing="0" w:after="0" w:afterAutospacing="0"/>
        <w:textAlignment w:val="baseline"/>
        <w:rPr>
          <w:rStyle w:val="eop"/>
          <w:rFonts w:ascii="Arial" w:hAnsi="Arial" w:cs="Arial"/>
          <w:b/>
          <w:bCs/>
        </w:rPr>
      </w:pPr>
    </w:p>
    <w:p w14:paraId="5540CF5D" w14:textId="0BD278CF" w:rsidR="002F330A" w:rsidRDefault="000B5A14" w:rsidP="004912A7">
      <w:pPr>
        <w:pStyle w:val="NoSpacing"/>
        <w:rPr>
          <w:rFonts w:ascii="Arial" w:hAnsi="Arial" w:cs="Arial"/>
          <w:b/>
          <w:bCs/>
        </w:rPr>
      </w:pPr>
      <w:r w:rsidRPr="000B5A14">
        <w:rPr>
          <w:rFonts w:ascii="Arial" w:hAnsi="Arial" w:cs="Arial"/>
          <w:b/>
          <w:bCs/>
        </w:rPr>
        <w:t>“Building a borough for everyone – where residents and businesses grow, with opportunities for all”</w:t>
      </w:r>
      <w:r w:rsidR="0067434B">
        <w:rPr>
          <w:rFonts w:ascii="Arial" w:hAnsi="Arial" w:cs="Arial"/>
          <w:b/>
          <w:bCs/>
        </w:rPr>
        <w:t>.</w:t>
      </w:r>
    </w:p>
    <w:p w14:paraId="29D55BFE" w14:textId="77777777" w:rsidR="002F330A" w:rsidRDefault="002F330A" w:rsidP="004912A7">
      <w:pPr>
        <w:pStyle w:val="NoSpacing"/>
        <w:rPr>
          <w:rFonts w:ascii="Arial" w:hAnsi="Arial" w:cs="Arial"/>
          <w:b/>
          <w:bCs/>
        </w:rPr>
      </w:pPr>
    </w:p>
    <w:p w14:paraId="497C211E" w14:textId="77777777" w:rsidR="00D21426" w:rsidRDefault="0004741B" w:rsidP="009E665E">
      <w:pPr>
        <w:pStyle w:val="NoSpacing"/>
        <w:rPr>
          <w:rFonts w:ascii="Arial" w:hAnsi="Arial" w:cs="Arial"/>
        </w:rPr>
      </w:pPr>
      <w:r>
        <w:rPr>
          <w:rFonts w:ascii="Arial" w:hAnsi="Arial" w:cs="Arial"/>
        </w:rPr>
        <w:t xml:space="preserve">The </w:t>
      </w:r>
      <w:r w:rsidR="00777249" w:rsidRPr="005C7F9B">
        <w:rPr>
          <w:rFonts w:ascii="Arial" w:hAnsi="Arial" w:cs="Arial"/>
        </w:rPr>
        <w:t>R</w:t>
      </w:r>
      <w:r>
        <w:rPr>
          <w:rFonts w:ascii="Arial" w:hAnsi="Arial" w:cs="Arial"/>
        </w:rPr>
        <w:t xml:space="preserve">oyal </w:t>
      </w:r>
      <w:r w:rsidR="00777249" w:rsidRPr="005C7F9B">
        <w:rPr>
          <w:rFonts w:ascii="Arial" w:hAnsi="Arial" w:cs="Arial"/>
        </w:rPr>
        <w:t>B</w:t>
      </w:r>
      <w:r>
        <w:rPr>
          <w:rFonts w:ascii="Arial" w:hAnsi="Arial" w:cs="Arial"/>
        </w:rPr>
        <w:t xml:space="preserve">orough of </w:t>
      </w:r>
      <w:r w:rsidR="00777249" w:rsidRPr="005C7F9B">
        <w:rPr>
          <w:rFonts w:ascii="Arial" w:hAnsi="Arial" w:cs="Arial"/>
        </w:rPr>
        <w:t>W</w:t>
      </w:r>
      <w:r>
        <w:rPr>
          <w:rFonts w:ascii="Arial" w:hAnsi="Arial" w:cs="Arial"/>
        </w:rPr>
        <w:t xml:space="preserve">indsor and </w:t>
      </w:r>
      <w:r w:rsidR="00777249" w:rsidRPr="005C7F9B">
        <w:rPr>
          <w:rFonts w:ascii="Arial" w:hAnsi="Arial" w:cs="Arial"/>
        </w:rPr>
        <w:t>M</w:t>
      </w:r>
      <w:r>
        <w:rPr>
          <w:rFonts w:ascii="Arial" w:hAnsi="Arial" w:cs="Arial"/>
        </w:rPr>
        <w:t>aidenhead</w:t>
      </w:r>
      <w:r w:rsidR="00D21426">
        <w:rPr>
          <w:rFonts w:ascii="Arial" w:hAnsi="Arial" w:cs="Arial"/>
        </w:rPr>
        <w:t xml:space="preserve"> (RBWM)</w:t>
      </w:r>
      <w:r w:rsidR="00777249" w:rsidRPr="005C7F9B">
        <w:rPr>
          <w:rFonts w:ascii="Arial" w:hAnsi="Arial" w:cs="Arial"/>
        </w:rPr>
        <w:t xml:space="preserve"> is committed to </w:t>
      </w:r>
      <w:r w:rsidR="004912A7" w:rsidRPr="005C7F9B">
        <w:rPr>
          <w:rFonts w:ascii="Arial" w:hAnsi="Arial" w:cs="Arial"/>
        </w:rPr>
        <w:t>ensur</w:t>
      </w:r>
      <w:r w:rsidR="004F7102" w:rsidRPr="005C7F9B">
        <w:rPr>
          <w:rFonts w:ascii="Arial" w:hAnsi="Arial" w:cs="Arial"/>
        </w:rPr>
        <w:t>ing that</w:t>
      </w:r>
      <w:r w:rsidR="002F1D8A" w:rsidRPr="005C7F9B">
        <w:rPr>
          <w:rFonts w:ascii="Arial" w:hAnsi="Arial" w:cs="Arial"/>
        </w:rPr>
        <w:t xml:space="preserve"> we deliver</w:t>
      </w:r>
      <w:r w:rsidR="004912A7" w:rsidRPr="005C7F9B">
        <w:rPr>
          <w:rFonts w:ascii="Arial" w:hAnsi="Arial" w:cs="Arial"/>
        </w:rPr>
        <w:t xml:space="preserve"> the most effective services </w:t>
      </w:r>
      <w:r w:rsidR="002F1D8A" w:rsidRPr="005C7F9B">
        <w:rPr>
          <w:rFonts w:ascii="Arial" w:hAnsi="Arial" w:cs="Arial"/>
        </w:rPr>
        <w:t xml:space="preserve">for residents </w:t>
      </w:r>
      <w:r w:rsidR="004912A7" w:rsidRPr="005C7F9B">
        <w:rPr>
          <w:rFonts w:ascii="Arial" w:hAnsi="Arial" w:cs="Arial"/>
        </w:rPr>
        <w:t>which improve outcomes</w:t>
      </w:r>
      <w:r w:rsidR="00141F8A" w:rsidRPr="005C7F9B">
        <w:rPr>
          <w:rFonts w:ascii="Arial" w:hAnsi="Arial" w:cs="Arial"/>
        </w:rPr>
        <w:t>,</w:t>
      </w:r>
      <w:r w:rsidR="004912A7" w:rsidRPr="005C7F9B">
        <w:rPr>
          <w:rFonts w:ascii="Arial" w:hAnsi="Arial" w:cs="Arial"/>
        </w:rPr>
        <w:t xml:space="preserve"> whilst ensuring best value for money.</w:t>
      </w:r>
      <w:r w:rsidR="002F1D8A" w:rsidRPr="005C7F9B">
        <w:rPr>
          <w:rFonts w:ascii="Arial" w:hAnsi="Arial" w:cs="Arial"/>
        </w:rPr>
        <w:t xml:space="preserve"> </w:t>
      </w:r>
    </w:p>
    <w:p w14:paraId="7B922BB9" w14:textId="77777777" w:rsidR="00D21426" w:rsidRDefault="00D21426" w:rsidP="009E665E">
      <w:pPr>
        <w:pStyle w:val="NoSpacing"/>
        <w:rPr>
          <w:rFonts w:ascii="Arial" w:hAnsi="Arial" w:cs="Arial"/>
        </w:rPr>
      </w:pPr>
    </w:p>
    <w:p w14:paraId="5961A41A" w14:textId="7EC807FD" w:rsidR="005115B3" w:rsidRPr="005C7F9B" w:rsidRDefault="001F52CA" w:rsidP="009E665E">
      <w:pPr>
        <w:pStyle w:val="NoSpacing"/>
        <w:rPr>
          <w:rFonts w:ascii="Arial" w:hAnsi="Arial" w:cs="Arial"/>
        </w:rPr>
      </w:pPr>
      <w:r w:rsidRPr="005C7F9B">
        <w:rPr>
          <w:rFonts w:ascii="Arial" w:hAnsi="Arial" w:cs="Arial"/>
        </w:rPr>
        <w:t>T</w:t>
      </w:r>
      <w:r w:rsidR="00CE508C" w:rsidRPr="005C7F9B">
        <w:rPr>
          <w:rFonts w:ascii="Arial" w:hAnsi="Arial" w:cs="Arial"/>
        </w:rPr>
        <w:t xml:space="preserve">he </w:t>
      </w:r>
      <w:r w:rsidR="009E665E" w:rsidRPr="005C7F9B">
        <w:rPr>
          <w:rFonts w:ascii="Arial" w:hAnsi="Arial" w:cs="Arial"/>
        </w:rPr>
        <w:t>current contract</w:t>
      </w:r>
      <w:r w:rsidR="0071640D" w:rsidRPr="005C7F9B">
        <w:rPr>
          <w:rFonts w:ascii="Arial" w:hAnsi="Arial" w:cs="Arial"/>
        </w:rPr>
        <w:t>s</w:t>
      </w:r>
      <w:r w:rsidR="00AA122E" w:rsidRPr="005C7F9B">
        <w:rPr>
          <w:rFonts w:ascii="Arial" w:hAnsi="Arial" w:cs="Arial"/>
        </w:rPr>
        <w:t xml:space="preserve"> </w:t>
      </w:r>
      <w:r w:rsidR="00336430" w:rsidRPr="005C7F9B">
        <w:rPr>
          <w:rFonts w:ascii="Arial" w:hAnsi="Arial" w:cs="Arial"/>
        </w:rPr>
        <w:t xml:space="preserve">for </w:t>
      </w:r>
      <w:r w:rsidR="00337E92">
        <w:rPr>
          <w:rFonts w:ascii="Arial" w:hAnsi="Arial" w:cs="Arial"/>
        </w:rPr>
        <w:t>Drug and Alcohol S</w:t>
      </w:r>
      <w:r w:rsidR="00336430" w:rsidRPr="005C7F9B">
        <w:rPr>
          <w:rFonts w:ascii="Arial" w:hAnsi="Arial" w:cs="Arial"/>
        </w:rPr>
        <w:t>ervices</w:t>
      </w:r>
      <w:r w:rsidR="009E665E" w:rsidRPr="005C7F9B">
        <w:rPr>
          <w:rFonts w:ascii="Arial" w:hAnsi="Arial" w:cs="Arial"/>
        </w:rPr>
        <w:t xml:space="preserve"> </w:t>
      </w:r>
      <w:r w:rsidR="00337E92">
        <w:rPr>
          <w:rFonts w:ascii="Arial" w:hAnsi="Arial" w:cs="Arial"/>
        </w:rPr>
        <w:t xml:space="preserve">reach an </w:t>
      </w:r>
      <w:r w:rsidR="0097453E" w:rsidRPr="005C7F9B">
        <w:rPr>
          <w:rFonts w:ascii="Arial" w:hAnsi="Arial" w:cs="Arial"/>
        </w:rPr>
        <w:t>end</w:t>
      </w:r>
      <w:r w:rsidR="00454D90" w:rsidRPr="005C7F9B">
        <w:rPr>
          <w:rFonts w:ascii="Arial" w:hAnsi="Arial" w:cs="Arial"/>
        </w:rPr>
        <w:t xml:space="preserve"> in March </w:t>
      </w:r>
      <w:r w:rsidR="005115B3" w:rsidRPr="005C7F9B">
        <w:rPr>
          <w:rFonts w:ascii="Arial" w:hAnsi="Arial" w:cs="Arial"/>
        </w:rPr>
        <w:t xml:space="preserve">2022 </w:t>
      </w:r>
      <w:r w:rsidR="00337E92">
        <w:rPr>
          <w:rFonts w:ascii="Arial" w:hAnsi="Arial" w:cs="Arial"/>
        </w:rPr>
        <w:t xml:space="preserve">and </w:t>
      </w:r>
      <w:r w:rsidR="00A813F9">
        <w:rPr>
          <w:rFonts w:ascii="Arial" w:hAnsi="Arial" w:cs="Arial"/>
        </w:rPr>
        <w:t>prior to recommissioning</w:t>
      </w:r>
      <w:r w:rsidR="00A756D4">
        <w:rPr>
          <w:rFonts w:ascii="Arial" w:hAnsi="Arial" w:cs="Arial"/>
        </w:rPr>
        <w:t>,</w:t>
      </w:r>
      <w:r w:rsidR="00A813F9">
        <w:rPr>
          <w:rFonts w:ascii="Arial" w:hAnsi="Arial" w:cs="Arial"/>
        </w:rPr>
        <w:t xml:space="preserve"> </w:t>
      </w:r>
      <w:r w:rsidR="009E665E" w:rsidRPr="005C7F9B">
        <w:rPr>
          <w:rFonts w:ascii="Arial" w:hAnsi="Arial" w:cs="Arial"/>
        </w:rPr>
        <w:t xml:space="preserve">we wish to </w:t>
      </w:r>
      <w:r w:rsidR="00AC4A73" w:rsidRPr="005C7F9B">
        <w:rPr>
          <w:rFonts w:ascii="Arial" w:hAnsi="Arial" w:cs="Arial"/>
        </w:rPr>
        <w:t xml:space="preserve">undertake </w:t>
      </w:r>
      <w:r w:rsidR="00A6204D">
        <w:rPr>
          <w:rFonts w:ascii="Arial" w:hAnsi="Arial" w:cs="Arial"/>
        </w:rPr>
        <w:t xml:space="preserve">a </w:t>
      </w:r>
      <w:r w:rsidR="003D6376">
        <w:rPr>
          <w:rFonts w:ascii="Arial" w:hAnsi="Arial" w:cs="Arial"/>
        </w:rPr>
        <w:t>Market E</w:t>
      </w:r>
      <w:r w:rsidR="00AC4A73" w:rsidRPr="005C7F9B">
        <w:rPr>
          <w:rFonts w:ascii="Arial" w:hAnsi="Arial" w:cs="Arial"/>
        </w:rPr>
        <w:t>ngagement</w:t>
      </w:r>
      <w:r w:rsidR="007961B3">
        <w:rPr>
          <w:rFonts w:ascii="Arial" w:hAnsi="Arial" w:cs="Arial"/>
        </w:rPr>
        <w:t xml:space="preserve"> </w:t>
      </w:r>
      <w:r w:rsidR="008A0874">
        <w:rPr>
          <w:rFonts w:ascii="Arial" w:hAnsi="Arial" w:cs="Arial"/>
        </w:rPr>
        <w:t>event</w:t>
      </w:r>
      <w:r w:rsidR="00A756D4">
        <w:rPr>
          <w:rFonts w:ascii="Arial" w:hAnsi="Arial" w:cs="Arial"/>
        </w:rPr>
        <w:t>,</w:t>
      </w:r>
      <w:r w:rsidR="009E665E" w:rsidRPr="005C7F9B">
        <w:rPr>
          <w:rFonts w:ascii="Arial" w:hAnsi="Arial" w:cs="Arial"/>
        </w:rPr>
        <w:t xml:space="preserve"> </w:t>
      </w:r>
      <w:r w:rsidR="00F77DFF">
        <w:rPr>
          <w:rFonts w:ascii="Arial" w:hAnsi="Arial" w:cs="Arial"/>
        </w:rPr>
        <w:t xml:space="preserve">to </w:t>
      </w:r>
      <w:r w:rsidR="00927CE2">
        <w:rPr>
          <w:rFonts w:ascii="Arial" w:hAnsi="Arial" w:cs="Arial"/>
        </w:rPr>
        <w:t>discuss</w:t>
      </w:r>
      <w:r w:rsidR="0038606D">
        <w:rPr>
          <w:rFonts w:ascii="Arial" w:hAnsi="Arial" w:cs="Arial"/>
        </w:rPr>
        <w:t xml:space="preserve"> our proposed model</w:t>
      </w:r>
      <w:r w:rsidR="00A756D4">
        <w:rPr>
          <w:rFonts w:ascii="Arial" w:hAnsi="Arial" w:cs="Arial"/>
        </w:rPr>
        <w:t xml:space="preserve"> </w:t>
      </w:r>
      <w:r w:rsidR="00104A66">
        <w:rPr>
          <w:rFonts w:ascii="Arial" w:hAnsi="Arial" w:cs="Arial"/>
        </w:rPr>
        <w:t xml:space="preserve">and </w:t>
      </w:r>
      <w:r w:rsidR="00927CE2">
        <w:rPr>
          <w:rFonts w:ascii="Arial" w:hAnsi="Arial" w:cs="Arial"/>
        </w:rPr>
        <w:t xml:space="preserve">gain </w:t>
      </w:r>
      <w:r w:rsidR="00460C47">
        <w:rPr>
          <w:rFonts w:ascii="Arial" w:hAnsi="Arial" w:cs="Arial"/>
        </w:rPr>
        <w:t xml:space="preserve">thoughts and </w:t>
      </w:r>
      <w:r w:rsidR="00927CE2">
        <w:rPr>
          <w:rFonts w:ascii="Arial" w:hAnsi="Arial" w:cs="Arial"/>
        </w:rPr>
        <w:t>insight</w:t>
      </w:r>
      <w:r w:rsidR="00C853F2">
        <w:rPr>
          <w:rFonts w:ascii="Arial" w:hAnsi="Arial" w:cs="Arial"/>
        </w:rPr>
        <w:t>s</w:t>
      </w:r>
      <w:r w:rsidR="00EC7739">
        <w:rPr>
          <w:rFonts w:ascii="Arial" w:hAnsi="Arial" w:cs="Arial"/>
        </w:rPr>
        <w:t xml:space="preserve"> </w:t>
      </w:r>
      <w:r w:rsidR="0044714B">
        <w:rPr>
          <w:rFonts w:ascii="Arial" w:hAnsi="Arial" w:cs="Arial"/>
        </w:rPr>
        <w:t xml:space="preserve">about </w:t>
      </w:r>
      <w:r w:rsidR="00A756D4">
        <w:rPr>
          <w:rFonts w:ascii="Arial" w:hAnsi="Arial" w:cs="Arial"/>
        </w:rPr>
        <w:t xml:space="preserve">possible </w:t>
      </w:r>
      <w:r w:rsidR="00355320">
        <w:rPr>
          <w:rFonts w:ascii="Arial" w:hAnsi="Arial" w:cs="Arial"/>
        </w:rPr>
        <w:t xml:space="preserve">opportunities, </w:t>
      </w:r>
      <w:r w:rsidR="00CC4299">
        <w:rPr>
          <w:rFonts w:ascii="Arial" w:hAnsi="Arial" w:cs="Arial"/>
        </w:rPr>
        <w:t>challenges,</w:t>
      </w:r>
      <w:r w:rsidR="0044714B">
        <w:rPr>
          <w:rFonts w:ascii="Arial" w:hAnsi="Arial" w:cs="Arial"/>
        </w:rPr>
        <w:t xml:space="preserve"> and risks</w:t>
      </w:r>
      <w:r w:rsidR="0004741B">
        <w:rPr>
          <w:rFonts w:ascii="Arial" w:hAnsi="Arial" w:cs="Arial"/>
        </w:rPr>
        <w:t>.</w:t>
      </w:r>
      <w:r w:rsidR="00A10442" w:rsidRPr="00A10442">
        <w:rPr>
          <w:rFonts w:ascii="Arial" w:hAnsi="Arial" w:cs="Arial"/>
        </w:rPr>
        <w:t xml:space="preserve"> </w:t>
      </w:r>
    </w:p>
    <w:p w14:paraId="0CC36381" w14:textId="77777777" w:rsidR="005115B3" w:rsidRPr="005C7F9B" w:rsidRDefault="005115B3" w:rsidP="009E665E">
      <w:pPr>
        <w:pStyle w:val="NoSpacing"/>
        <w:rPr>
          <w:rFonts w:ascii="Arial" w:hAnsi="Arial" w:cs="Arial"/>
        </w:rPr>
      </w:pPr>
    </w:p>
    <w:p w14:paraId="078C2CF2" w14:textId="4C8BE647" w:rsidR="00277206" w:rsidRDefault="009E665E" w:rsidP="009E665E">
      <w:pPr>
        <w:pStyle w:val="NoSpacing"/>
        <w:rPr>
          <w:rFonts w:ascii="Arial" w:hAnsi="Arial" w:cs="Arial"/>
        </w:rPr>
      </w:pPr>
      <w:r w:rsidRPr="005C7F9B">
        <w:rPr>
          <w:rFonts w:ascii="Arial" w:hAnsi="Arial" w:cs="Arial"/>
        </w:rPr>
        <w:t xml:space="preserve">This document </w:t>
      </w:r>
      <w:r w:rsidR="0004741B">
        <w:rPr>
          <w:rFonts w:ascii="Arial" w:hAnsi="Arial" w:cs="Arial"/>
        </w:rPr>
        <w:t xml:space="preserve">provides </w:t>
      </w:r>
      <w:r w:rsidRPr="005C7F9B">
        <w:rPr>
          <w:rFonts w:ascii="Arial" w:hAnsi="Arial" w:cs="Arial"/>
        </w:rPr>
        <w:t>a broad overview of RBWM’s</w:t>
      </w:r>
      <w:r w:rsidR="005D79E3" w:rsidRPr="005C7F9B">
        <w:rPr>
          <w:rFonts w:ascii="Arial" w:hAnsi="Arial" w:cs="Arial"/>
        </w:rPr>
        <w:t xml:space="preserve"> current </w:t>
      </w:r>
      <w:r w:rsidR="00DB29DF" w:rsidRPr="005C7F9B">
        <w:rPr>
          <w:rFonts w:ascii="Arial" w:hAnsi="Arial" w:cs="Arial"/>
        </w:rPr>
        <w:t>position</w:t>
      </w:r>
      <w:r w:rsidR="00D21426">
        <w:rPr>
          <w:rFonts w:ascii="Arial" w:hAnsi="Arial" w:cs="Arial"/>
        </w:rPr>
        <w:t xml:space="preserve"> and</w:t>
      </w:r>
      <w:r w:rsidR="0097453E" w:rsidRPr="005C7F9B">
        <w:rPr>
          <w:rFonts w:ascii="Arial" w:hAnsi="Arial" w:cs="Arial"/>
        </w:rPr>
        <w:t xml:space="preserve"> </w:t>
      </w:r>
      <w:r w:rsidR="00232B54" w:rsidRPr="005C7F9B">
        <w:rPr>
          <w:rFonts w:ascii="Arial" w:hAnsi="Arial" w:cs="Arial"/>
        </w:rPr>
        <w:t xml:space="preserve">our </w:t>
      </w:r>
      <w:r w:rsidR="00E316AD" w:rsidRPr="005C7F9B">
        <w:rPr>
          <w:rFonts w:ascii="Arial" w:hAnsi="Arial" w:cs="Arial"/>
        </w:rPr>
        <w:t xml:space="preserve">emerging </w:t>
      </w:r>
      <w:r w:rsidR="00232B54" w:rsidRPr="005C7F9B">
        <w:rPr>
          <w:rFonts w:ascii="Arial" w:hAnsi="Arial" w:cs="Arial"/>
        </w:rPr>
        <w:t>model.</w:t>
      </w:r>
      <w:r w:rsidRPr="005C7F9B">
        <w:rPr>
          <w:rFonts w:ascii="Arial" w:hAnsi="Arial" w:cs="Arial"/>
        </w:rPr>
        <w:t xml:space="preserve"> </w:t>
      </w:r>
    </w:p>
    <w:p w14:paraId="2E0E0E55" w14:textId="77777777" w:rsidR="00D21426" w:rsidRPr="005C7F9B" w:rsidRDefault="00D21426" w:rsidP="009E665E">
      <w:pPr>
        <w:pStyle w:val="NoSpacing"/>
        <w:rPr>
          <w:rFonts w:ascii="Arial" w:hAnsi="Arial" w:cs="Arial"/>
        </w:rPr>
      </w:pPr>
    </w:p>
    <w:p w14:paraId="5924A0CF" w14:textId="3BAB9A79" w:rsidR="009E665E" w:rsidRDefault="00620346" w:rsidP="009E665E">
      <w:pPr>
        <w:pStyle w:val="NoSpacing"/>
        <w:rPr>
          <w:rFonts w:ascii="Arial" w:hAnsi="Arial" w:cs="Arial"/>
        </w:rPr>
      </w:pPr>
      <w:r>
        <w:rPr>
          <w:rFonts w:ascii="Arial" w:hAnsi="Arial" w:cs="Arial"/>
        </w:rPr>
        <w:t>*</w:t>
      </w:r>
      <w:r w:rsidR="00277206" w:rsidRPr="005C7F9B">
        <w:rPr>
          <w:rFonts w:ascii="Arial" w:hAnsi="Arial" w:cs="Arial"/>
        </w:rPr>
        <w:t>P</w:t>
      </w:r>
      <w:r w:rsidR="009E665E" w:rsidRPr="005C7F9B">
        <w:rPr>
          <w:rFonts w:ascii="Arial" w:hAnsi="Arial" w:cs="Arial"/>
        </w:rPr>
        <w:t>lease note that this</w:t>
      </w:r>
      <w:r w:rsidR="003B653B">
        <w:rPr>
          <w:rFonts w:ascii="Arial" w:hAnsi="Arial" w:cs="Arial"/>
        </w:rPr>
        <w:t xml:space="preserve"> Brief</w:t>
      </w:r>
      <w:r w:rsidR="009E665E" w:rsidRPr="005C7F9B">
        <w:rPr>
          <w:rFonts w:ascii="Arial" w:hAnsi="Arial" w:cs="Arial"/>
        </w:rPr>
        <w:t xml:space="preserve"> is not </w:t>
      </w:r>
      <w:r w:rsidR="00277206" w:rsidRPr="005C7F9B">
        <w:rPr>
          <w:rFonts w:ascii="Arial" w:hAnsi="Arial" w:cs="Arial"/>
        </w:rPr>
        <w:t>a</w:t>
      </w:r>
      <w:r w:rsidR="00B127C5" w:rsidRPr="005C7F9B">
        <w:rPr>
          <w:rFonts w:ascii="Arial" w:hAnsi="Arial" w:cs="Arial"/>
        </w:rPr>
        <w:t xml:space="preserve"> Tender Specification </w:t>
      </w:r>
      <w:r w:rsidR="00277206" w:rsidRPr="005C7F9B">
        <w:rPr>
          <w:rFonts w:ascii="Arial" w:hAnsi="Arial" w:cs="Arial"/>
        </w:rPr>
        <w:t xml:space="preserve">nor </w:t>
      </w:r>
      <w:r w:rsidR="00232B54" w:rsidRPr="005C7F9B">
        <w:rPr>
          <w:rFonts w:ascii="Arial" w:hAnsi="Arial" w:cs="Arial"/>
        </w:rPr>
        <w:t xml:space="preserve">is it an </w:t>
      </w:r>
      <w:r w:rsidR="00277206" w:rsidRPr="005C7F9B">
        <w:rPr>
          <w:rFonts w:ascii="Arial" w:hAnsi="Arial" w:cs="Arial"/>
        </w:rPr>
        <w:t>e</w:t>
      </w:r>
      <w:r w:rsidR="009E665E" w:rsidRPr="005C7F9B">
        <w:rPr>
          <w:rFonts w:ascii="Arial" w:hAnsi="Arial" w:cs="Arial"/>
        </w:rPr>
        <w:t>xhaustive</w:t>
      </w:r>
      <w:r w:rsidR="00232B54" w:rsidRPr="005C7F9B">
        <w:rPr>
          <w:rFonts w:ascii="Arial" w:hAnsi="Arial" w:cs="Arial"/>
        </w:rPr>
        <w:t xml:space="preserve"> list of service requirements</w:t>
      </w:r>
      <w:r w:rsidR="00E82F6C">
        <w:rPr>
          <w:rFonts w:ascii="Arial" w:hAnsi="Arial" w:cs="Arial"/>
        </w:rPr>
        <w:t xml:space="preserve"> a</w:t>
      </w:r>
      <w:r w:rsidR="004A0044">
        <w:rPr>
          <w:rFonts w:ascii="Arial" w:hAnsi="Arial" w:cs="Arial"/>
        </w:rPr>
        <w:t>nd this market engagement is focusing on services defined as Lot 2 and Lot 3.</w:t>
      </w:r>
    </w:p>
    <w:p w14:paraId="490B45C4" w14:textId="38926D94" w:rsidR="00FA1867" w:rsidRPr="005C7F9B" w:rsidRDefault="00FA1867" w:rsidP="009E665E">
      <w:pPr>
        <w:pStyle w:val="NoSpacing"/>
        <w:rPr>
          <w:rFonts w:ascii="Arial" w:hAnsi="Arial" w:cs="Arial"/>
        </w:rPr>
      </w:pPr>
    </w:p>
    <w:p w14:paraId="2B1BB81C" w14:textId="31F0F285" w:rsidR="009E665E" w:rsidRPr="00FA1867" w:rsidRDefault="00FA1867" w:rsidP="00DD4AA2">
      <w:pPr>
        <w:pStyle w:val="paragraph"/>
        <w:spacing w:before="0" w:beforeAutospacing="0" w:after="0" w:afterAutospacing="0"/>
        <w:jc w:val="center"/>
        <w:textAlignment w:val="baseline"/>
        <w:rPr>
          <w:rStyle w:val="eop"/>
          <w:rFonts w:ascii="Arial" w:hAnsi="Arial" w:cs="Arial"/>
          <w:b/>
          <w:bCs/>
          <w:u w:val="single"/>
        </w:rPr>
      </w:pPr>
      <w:r w:rsidRPr="00FA1867">
        <w:rPr>
          <w:rStyle w:val="eop"/>
          <w:rFonts w:ascii="Arial" w:hAnsi="Arial" w:cs="Arial"/>
          <w:b/>
          <w:bCs/>
          <w:u w:val="single"/>
        </w:rPr>
        <w:t>Part 1</w:t>
      </w:r>
    </w:p>
    <w:p w14:paraId="6E5FCD55" w14:textId="77777777" w:rsidR="009E665E" w:rsidRDefault="009E665E" w:rsidP="00DD4AA2">
      <w:pPr>
        <w:pStyle w:val="paragraph"/>
        <w:spacing w:before="0" w:beforeAutospacing="0" w:after="0" w:afterAutospacing="0"/>
        <w:jc w:val="center"/>
        <w:textAlignment w:val="baseline"/>
        <w:rPr>
          <w:rStyle w:val="eop"/>
          <w:rFonts w:ascii="Arial" w:hAnsi="Arial" w:cs="Arial"/>
          <w:b/>
          <w:bCs/>
        </w:rPr>
      </w:pPr>
    </w:p>
    <w:p w14:paraId="6F95FBF3" w14:textId="31D990BA" w:rsidR="00CF382C" w:rsidRPr="005C7F9B" w:rsidRDefault="00CF382C" w:rsidP="00DD4AA2">
      <w:pPr>
        <w:pStyle w:val="paragraph"/>
        <w:spacing w:before="0" w:beforeAutospacing="0" w:after="0" w:afterAutospacing="0"/>
        <w:jc w:val="center"/>
        <w:textAlignment w:val="baseline"/>
        <w:rPr>
          <w:rStyle w:val="eop"/>
          <w:rFonts w:ascii="Arial" w:hAnsi="Arial" w:cs="Arial"/>
          <w:b/>
          <w:bCs/>
          <w:sz w:val="28"/>
          <w:szCs w:val="28"/>
        </w:rPr>
      </w:pPr>
      <w:r w:rsidRPr="005C7F9B">
        <w:rPr>
          <w:rStyle w:val="eop"/>
          <w:rFonts w:ascii="Arial" w:hAnsi="Arial" w:cs="Arial"/>
          <w:b/>
          <w:bCs/>
          <w:sz w:val="28"/>
          <w:szCs w:val="28"/>
        </w:rPr>
        <w:t xml:space="preserve">DRUG AND ALCOHOL </w:t>
      </w:r>
      <w:r w:rsidR="0087686E" w:rsidRPr="005C7F9B">
        <w:rPr>
          <w:rStyle w:val="eop"/>
          <w:rFonts w:ascii="Arial" w:hAnsi="Arial" w:cs="Arial"/>
          <w:b/>
          <w:bCs/>
          <w:sz w:val="28"/>
          <w:szCs w:val="28"/>
        </w:rPr>
        <w:t xml:space="preserve">SERVICE – </w:t>
      </w:r>
      <w:r w:rsidR="00566EC5">
        <w:rPr>
          <w:rStyle w:val="eop"/>
          <w:rFonts w:ascii="Arial" w:hAnsi="Arial" w:cs="Arial"/>
          <w:b/>
          <w:bCs/>
          <w:sz w:val="28"/>
          <w:szCs w:val="28"/>
        </w:rPr>
        <w:t xml:space="preserve">TIME FOR A CHANGE  - </w:t>
      </w:r>
      <w:r w:rsidR="0087686E" w:rsidRPr="005C7F9B">
        <w:rPr>
          <w:rStyle w:val="eop"/>
          <w:rFonts w:ascii="Arial" w:hAnsi="Arial" w:cs="Arial"/>
          <w:b/>
          <w:bCs/>
          <w:sz w:val="28"/>
          <w:szCs w:val="28"/>
        </w:rPr>
        <w:t>BROAD OUTLINE</w:t>
      </w:r>
    </w:p>
    <w:p w14:paraId="3D7BD3E2" w14:textId="77777777" w:rsidR="0029147B" w:rsidRDefault="0029147B" w:rsidP="00896E89">
      <w:pPr>
        <w:pStyle w:val="paragraph"/>
        <w:spacing w:before="0" w:beforeAutospacing="0" w:after="0" w:afterAutospacing="0"/>
        <w:textAlignment w:val="baseline"/>
        <w:rPr>
          <w:rStyle w:val="normaltextrun"/>
          <w:rFonts w:ascii="Arial" w:hAnsi="Arial" w:cs="Arial"/>
          <w:b/>
          <w:bCs/>
          <w:sz w:val="22"/>
          <w:szCs w:val="22"/>
        </w:rPr>
      </w:pPr>
    </w:p>
    <w:p w14:paraId="2010A58E" w14:textId="77777777" w:rsidR="00BA3DAA" w:rsidRPr="005C7F9B" w:rsidRDefault="00896E89" w:rsidP="00896E89">
      <w:pPr>
        <w:pStyle w:val="paragraph"/>
        <w:spacing w:before="0" w:beforeAutospacing="0" w:after="0" w:afterAutospacing="0"/>
        <w:textAlignment w:val="baseline"/>
        <w:rPr>
          <w:rStyle w:val="normaltextrun"/>
          <w:rFonts w:ascii="Arial" w:hAnsi="Arial" w:cs="Arial"/>
          <w:b/>
          <w:bCs/>
          <w:u w:val="single"/>
        </w:rPr>
      </w:pPr>
      <w:r w:rsidRPr="005C7F9B">
        <w:rPr>
          <w:rStyle w:val="normaltextrun"/>
          <w:rFonts w:ascii="Arial" w:hAnsi="Arial" w:cs="Arial"/>
          <w:b/>
          <w:bCs/>
          <w:u w:val="single"/>
        </w:rPr>
        <w:t>BACKGROUND</w:t>
      </w:r>
    </w:p>
    <w:p w14:paraId="20265331" w14:textId="546E21B9" w:rsidR="00896E89" w:rsidRPr="0029147B" w:rsidRDefault="00896E89" w:rsidP="00896E89">
      <w:pPr>
        <w:pStyle w:val="paragraph"/>
        <w:spacing w:before="0" w:beforeAutospacing="0" w:after="0" w:afterAutospacing="0"/>
        <w:textAlignment w:val="baseline"/>
        <w:rPr>
          <w:rFonts w:ascii="Arial" w:hAnsi="Arial" w:cs="Arial"/>
          <w:sz w:val="22"/>
          <w:szCs w:val="22"/>
        </w:rPr>
      </w:pPr>
      <w:r w:rsidRPr="0029147B">
        <w:rPr>
          <w:rStyle w:val="normaltextrun"/>
          <w:rFonts w:ascii="Arial" w:hAnsi="Arial" w:cs="Arial"/>
          <w:b/>
          <w:bCs/>
          <w:sz w:val="22"/>
          <w:szCs w:val="22"/>
        </w:rPr>
        <w:t> </w:t>
      </w:r>
      <w:r w:rsidRPr="0029147B">
        <w:rPr>
          <w:rStyle w:val="eop"/>
          <w:rFonts w:ascii="Arial" w:hAnsi="Arial" w:cs="Arial"/>
          <w:sz w:val="22"/>
          <w:szCs w:val="22"/>
        </w:rPr>
        <w:t> </w:t>
      </w:r>
    </w:p>
    <w:p w14:paraId="7D99F88B" w14:textId="77777777" w:rsidR="007C4693" w:rsidRPr="007C4693" w:rsidRDefault="00EC2D90" w:rsidP="00EC2D90">
      <w:pPr>
        <w:pStyle w:val="paragraph"/>
        <w:spacing w:before="0" w:beforeAutospacing="0" w:after="0" w:afterAutospacing="0"/>
        <w:textAlignment w:val="baseline"/>
        <w:rPr>
          <w:rStyle w:val="normaltextrun"/>
          <w:rFonts w:ascii="Arial" w:hAnsi="Arial" w:cs="Arial"/>
          <w:color w:val="000000"/>
          <w:sz w:val="22"/>
          <w:szCs w:val="22"/>
        </w:rPr>
      </w:pPr>
      <w:r w:rsidRPr="007C4693">
        <w:rPr>
          <w:rStyle w:val="normaltextrun"/>
          <w:rFonts w:ascii="Arial" w:hAnsi="Arial" w:cs="Arial"/>
          <w:color w:val="000000"/>
          <w:sz w:val="22"/>
          <w:szCs w:val="22"/>
        </w:rPr>
        <w:t xml:space="preserve">The Royal Borough of Windsor and Maidenhead </w:t>
      </w:r>
      <w:r w:rsidR="007E1D2E" w:rsidRPr="007C4693">
        <w:rPr>
          <w:rStyle w:val="normaltextrun"/>
          <w:rFonts w:ascii="Arial" w:hAnsi="Arial" w:cs="Arial"/>
          <w:color w:val="000000"/>
          <w:sz w:val="22"/>
          <w:szCs w:val="22"/>
        </w:rPr>
        <w:t>has</w:t>
      </w:r>
      <w:r w:rsidR="004E3681" w:rsidRPr="007C4693">
        <w:rPr>
          <w:rFonts w:ascii="Arial" w:hAnsi="Arial" w:cs="Arial"/>
          <w:sz w:val="22"/>
          <w:szCs w:val="22"/>
        </w:rPr>
        <w:t xml:space="preserve"> an affluent and economically active population, ranking 304 out of 317 local authorities in England in the Indices of Multiple Deprivation (IMD) - where a ranking of 1 is the most deprived area</w:t>
      </w:r>
      <w:r w:rsidR="007C4693" w:rsidRPr="007C4693">
        <w:rPr>
          <w:rStyle w:val="normaltextrun"/>
          <w:rFonts w:ascii="Arial" w:hAnsi="Arial" w:cs="Arial"/>
          <w:color w:val="000000"/>
          <w:sz w:val="22"/>
          <w:szCs w:val="22"/>
        </w:rPr>
        <w:t>.</w:t>
      </w:r>
    </w:p>
    <w:p w14:paraId="4B13E129" w14:textId="77777777" w:rsidR="007C4693" w:rsidRDefault="007C4693" w:rsidP="00EC2D90">
      <w:pPr>
        <w:pStyle w:val="paragraph"/>
        <w:spacing w:before="0" w:beforeAutospacing="0" w:after="0" w:afterAutospacing="0"/>
        <w:textAlignment w:val="baseline"/>
        <w:rPr>
          <w:rStyle w:val="normaltextrun"/>
          <w:rFonts w:ascii="Arial" w:hAnsi="Arial" w:cs="Arial"/>
          <w:color w:val="000000"/>
          <w:sz w:val="22"/>
          <w:szCs w:val="22"/>
        </w:rPr>
      </w:pPr>
    </w:p>
    <w:p w14:paraId="77DCABFF" w14:textId="16E0D9E5" w:rsidR="00EC2D90" w:rsidRDefault="00D21426" w:rsidP="00EC2D90">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sz w:val="22"/>
          <w:szCs w:val="22"/>
        </w:rPr>
        <w:t>T</w:t>
      </w:r>
      <w:r w:rsidR="00EC2D90">
        <w:rPr>
          <w:rStyle w:val="normaltextrun"/>
          <w:rFonts w:ascii="Arial" w:hAnsi="Arial" w:cs="Arial"/>
          <w:color w:val="000000"/>
          <w:sz w:val="22"/>
          <w:szCs w:val="22"/>
        </w:rPr>
        <w:t xml:space="preserve">he traditional model of delivering Drug and Alcohol Services hasn’t </w:t>
      </w:r>
      <w:r w:rsidR="00542DB2">
        <w:rPr>
          <w:rStyle w:val="normaltextrun"/>
          <w:rFonts w:ascii="Arial" w:hAnsi="Arial" w:cs="Arial"/>
          <w:color w:val="000000"/>
          <w:sz w:val="22"/>
          <w:szCs w:val="22"/>
        </w:rPr>
        <w:t xml:space="preserve">met the needs of </w:t>
      </w:r>
      <w:r w:rsidR="00EC2D90">
        <w:rPr>
          <w:rStyle w:val="normaltextrun"/>
          <w:rFonts w:ascii="Arial" w:hAnsi="Arial" w:cs="Arial"/>
          <w:color w:val="000000"/>
          <w:sz w:val="22"/>
          <w:szCs w:val="22"/>
        </w:rPr>
        <w:t xml:space="preserve">the </w:t>
      </w:r>
      <w:r w:rsidR="00EC2D90">
        <w:rPr>
          <w:rStyle w:val="normaltextrun"/>
          <w:rFonts w:ascii="Arial" w:hAnsi="Arial" w:cs="Arial"/>
          <w:sz w:val="22"/>
          <w:szCs w:val="22"/>
        </w:rPr>
        <w:t>61,554 (51%) adult residents</w:t>
      </w:r>
      <w:r w:rsidR="008113E8">
        <w:rPr>
          <w:rStyle w:val="normaltextrun"/>
          <w:rFonts w:ascii="Arial" w:hAnsi="Arial" w:cs="Arial"/>
          <w:sz w:val="22"/>
          <w:szCs w:val="22"/>
        </w:rPr>
        <w:t>,</w:t>
      </w:r>
      <w:r w:rsidR="00EC2D90">
        <w:rPr>
          <w:rStyle w:val="normaltextrun"/>
          <w:rFonts w:ascii="Arial" w:hAnsi="Arial" w:cs="Arial"/>
          <w:sz w:val="22"/>
          <w:szCs w:val="22"/>
        </w:rPr>
        <w:t xml:space="preserve"> that Public Health England’s Predictive Analysis suggests may have unmet </w:t>
      </w:r>
      <w:r w:rsidR="00013729">
        <w:rPr>
          <w:rStyle w:val="normaltextrun"/>
          <w:rFonts w:ascii="Arial" w:hAnsi="Arial" w:cs="Arial"/>
          <w:sz w:val="22"/>
          <w:szCs w:val="22"/>
        </w:rPr>
        <w:t xml:space="preserve">alcohol </w:t>
      </w:r>
      <w:r w:rsidR="00EC2D90">
        <w:rPr>
          <w:rStyle w:val="normaltextrun"/>
          <w:rFonts w:ascii="Arial" w:hAnsi="Arial" w:cs="Arial"/>
          <w:sz w:val="22"/>
          <w:szCs w:val="22"/>
        </w:rPr>
        <w:t>needs</w:t>
      </w:r>
      <w:r>
        <w:rPr>
          <w:rStyle w:val="normaltextrun"/>
          <w:rFonts w:ascii="Arial" w:hAnsi="Arial" w:cs="Arial"/>
          <w:sz w:val="22"/>
          <w:szCs w:val="22"/>
        </w:rPr>
        <w:t>,</w:t>
      </w:r>
      <w:r w:rsidR="00EC2D90">
        <w:rPr>
          <w:rStyle w:val="normaltextrun"/>
          <w:rFonts w:ascii="Arial" w:hAnsi="Arial" w:cs="Arial"/>
          <w:sz w:val="22"/>
          <w:szCs w:val="22"/>
        </w:rPr>
        <w:t xml:space="preserve"> or t</w:t>
      </w:r>
      <w:r w:rsidR="00EC2D90">
        <w:rPr>
          <w:rStyle w:val="normaltextrun"/>
          <w:rFonts w:ascii="Arial" w:hAnsi="Arial" w:cs="Arial"/>
          <w:color w:val="000000"/>
          <w:sz w:val="22"/>
          <w:szCs w:val="22"/>
        </w:rPr>
        <w:t>he 180 clients with mult</w:t>
      </w:r>
      <w:r w:rsidR="00845C0C">
        <w:rPr>
          <w:rStyle w:val="normaltextrun"/>
          <w:rFonts w:ascii="Arial" w:hAnsi="Arial" w:cs="Arial"/>
          <w:color w:val="000000"/>
          <w:sz w:val="22"/>
          <w:szCs w:val="22"/>
        </w:rPr>
        <w:t>i</w:t>
      </w:r>
      <w:r w:rsidR="00EC2D90">
        <w:rPr>
          <w:rStyle w:val="normaltextrun"/>
          <w:rFonts w:ascii="Arial" w:hAnsi="Arial" w:cs="Arial"/>
          <w:color w:val="000000"/>
          <w:sz w:val="22"/>
          <w:szCs w:val="22"/>
        </w:rPr>
        <w:t>ple </w:t>
      </w:r>
      <w:r w:rsidR="008113E8">
        <w:rPr>
          <w:rStyle w:val="normaltextrun"/>
          <w:rFonts w:ascii="Arial" w:hAnsi="Arial" w:cs="Arial"/>
          <w:color w:val="000000"/>
          <w:sz w:val="22"/>
          <w:szCs w:val="22"/>
        </w:rPr>
        <w:t>disadvantages and complex needs</w:t>
      </w:r>
      <w:r w:rsidR="00540C68">
        <w:rPr>
          <w:rStyle w:val="normaltextrun"/>
          <w:rFonts w:ascii="Arial" w:hAnsi="Arial" w:cs="Arial"/>
          <w:color w:val="000000"/>
          <w:sz w:val="22"/>
          <w:szCs w:val="22"/>
        </w:rPr>
        <w:t>,</w:t>
      </w:r>
      <w:r w:rsidR="00EC2D90">
        <w:rPr>
          <w:rStyle w:val="normaltextrun"/>
          <w:rFonts w:ascii="Arial" w:hAnsi="Arial" w:cs="Arial"/>
          <w:color w:val="000000"/>
          <w:sz w:val="22"/>
          <w:szCs w:val="22"/>
        </w:rPr>
        <w:t> </w:t>
      </w:r>
      <w:r w:rsidR="008113E8">
        <w:rPr>
          <w:rStyle w:val="normaltextrun"/>
          <w:rFonts w:ascii="Arial" w:hAnsi="Arial" w:cs="Arial"/>
          <w:color w:val="000000"/>
          <w:sz w:val="22"/>
          <w:szCs w:val="22"/>
        </w:rPr>
        <w:t xml:space="preserve">including </w:t>
      </w:r>
      <w:r w:rsidR="00845C0C">
        <w:rPr>
          <w:rStyle w:val="normaltextrun"/>
          <w:rFonts w:ascii="Arial" w:hAnsi="Arial" w:cs="Arial"/>
          <w:color w:val="000000"/>
          <w:sz w:val="22"/>
          <w:szCs w:val="22"/>
        </w:rPr>
        <w:t xml:space="preserve">entrenched </w:t>
      </w:r>
      <w:r w:rsidR="00CC4D64">
        <w:rPr>
          <w:rStyle w:val="normaltextrun"/>
          <w:rFonts w:ascii="Arial" w:hAnsi="Arial" w:cs="Arial"/>
          <w:color w:val="000000"/>
          <w:sz w:val="22"/>
          <w:szCs w:val="22"/>
        </w:rPr>
        <w:t>drug and alcohol issues</w:t>
      </w:r>
      <w:r w:rsidR="00B926C9">
        <w:rPr>
          <w:rStyle w:val="normaltextrun"/>
          <w:rFonts w:ascii="Arial" w:hAnsi="Arial" w:cs="Arial"/>
          <w:color w:val="000000"/>
          <w:sz w:val="22"/>
          <w:szCs w:val="22"/>
        </w:rPr>
        <w:t>,</w:t>
      </w:r>
      <w:r w:rsidR="00CC4D64">
        <w:rPr>
          <w:rStyle w:val="normaltextrun"/>
          <w:rFonts w:ascii="Arial" w:hAnsi="Arial" w:cs="Arial"/>
          <w:color w:val="000000"/>
          <w:sz w:val="22"/>
          <w:szCs w:val="22"/>
        </w:rPr>
        <w:t xml:space="preserve"> </w:t>
      </w:r>
      <w:r w:rsidR="00EC2D90">
        <w:rPr>
          <w:rStyle w:val="normaltextrun"/>
          <w:rFonts w:ascii="Arial" w:hAnsi="Arial" w:cs="Arial"/>
          <w:color w:val="000000"/>
          <w:sz w:val="22"/>
          <w:szCs w:val="22"/>
        </w:rPr>
        <w:t xml:space="preserve">that are </w:t>
      </w:r>
      <w:r w:rsidR="00845C0C">
        <w:rPr>
          <w:rStyle w:val="normaltextrun"/>
          <w:rFonts w:ascii="Arial" w:hAnsi="Arial" w:cs="Arial"/>
          <w:color w:val="000000"/>
          <w:sz w:val="22"/>
          <w:szCs w:val="22"/>
        </w:rPr>
        <w:t xml:space="preserve">engaged with </w:t>
      </w:r>
      <w:r w:rsidR="00805C43">
        <w:rPr>
          <w:rStyle w:val="normaltextrun"/>
          <w:rFonts w:ascii="Arial" w:hAnsi="Arial" w:cs="Arial"/>
          <w:color w:val="000000"/>
          <w:sz w:val="22"/>
          <w:szCs w:val="22"/>
        </w:rPr>
        <w:t xml:space="preserve">multiple </w:t>
      </w:r>
      <w:r w:rsidR="00B926C9">
        <w:rPr>
          <w:rStyle w:val="normaltextrun"/>
          <w:rFonts w:ascii="Arial" w:hAnsi="Arial" w:cs="Arial"/>
          <w:color w:val="000000"/>
          <w:sz w:val="22"/>
          <w:szCs w:val="22"/>
        </w:rPr>
        <w:t xml:space="preserve">local </w:t>
      </w:r>
      <w:r w:rsidR="00EC2D90">
        <w:rPr>
          <w:rStyle w:val="normaltextrun"/>
          <w:rFonts w:ascii="Arial" w:hAnsi="Arial" w:cs="Arial"/>
          <w:color w:val="000000"/>
          <w:sz w:val="22"/>
          <w:szCs w:val="22"/>
        </w:rPr>
        <w:t>service</w:t>
      </w:r>
      <w:r w:rsidR="00C34AA7">
        <w:rPr>
          <w:rStyle w:val="normaltextrun"/>
          <w:rFonts w:ascii="Arial" w:hAnsi="Arial" w:cs="Arial"/>
          <w:color w:val="000000"/>
          <w:sz w:val="22"/>
          <w:szCs w:val="22"/>
        </w:rPr>
        <w:t>s</w:t>
      </w:r>
      <w:r w:rsidR="00EC2D90">
        <w:rPr>
          <w:rStyle w:val="normaltextrun"/>
          <w:rFonts w:ascii="Arial" w:hAnsi="Arial" w:cs="Arial"/>
          <w:color w:val="000000"/>
          <w:sz w:val="22"/>
          <w:szCs w:val="22"/>
        </w:rPr>
        <w:t>. Nationally and locally, only around 6% of Heroin and Crack Cocaine users successfully complete a course of treatment and don’t return to the service within 6 months.</w:t>
      </w:r>
    </w:p>
    <w:p w14:paraId="6A511BF2" w14:textId="44AA06FA" w:rsidR="00BA3DAA" w:rsidRDefault="00BA3DAA" w:rsidP="00EC2D90">
      <w:pPr>
        <w:pStyle w:val="paragraph"/>
        <w:spacing w:before="0" w:beforeAutospacing="0" w:after="0" w:afterAutospacing="0"/>
        <w:textAlignment w:val="baseline"/>
        <w:rPr>
          <w:rStyle w:val="normaltextrun"/>
          <w:rFonts w:ascii="Arial" w:hAnsi="Arial" w:cs="Arial"/>
          <w:color w:val="000000"/>
          <w:sz w:val="22"/>
          <w:szCs w:val="22"/>
        </w:rPr>
      </w:pPr>
    </w:p>
    <w:p w14:paraId="49DA8C85" w14:textId="39BAC450" w:rsidR="00BA3DAA" w:rsidRDefault="00BA3DAA" w:rsidP="00EC2D90">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For residents wanting general information about drugs and alcohol, there have been successful national websites running for many years, such as Talk to Frank, and an active local charitable sector including Alcoholics Anonymous and Narcotics Anonymous, who operate </w:t>
      </w:r>
      <w:r w:rsidR="00B926C9">
        <w:rPr>
          <w:rStyle w:val="normaltextrun"/>
          <w:rFonts w:ascii="Arial" w:hAnsi="Arial" w:cs="Arial"/>
          <w:sz w:val="22"/>
          <w:szCs w:val="22"/>
        </w:rPr>
        <w:t>Mutual Aid and P</w:t>
      </w:r>
      <w:r>
        <w:rPr>
          <w:rStyle w:val="normaltextrun"/>
          <w:rFonts w:ascii="Arial" w:hAnsi="Arial" w:cs="Arial"/>
          <w:sz w:val="22"/>
          <w:szCs w:val="22"/>
        </w:rPr>
        <w:t xml:space="preserve">eer </w:t>
      </w:r>
      <w:r w:rsidR="00B926C9">
        <w:rPr>
          <w:rStyle w:val="normaltextrun"/>
          <w:rFonts w:ascii="Arial" w:hAnsi="Arial" w:cs="Arial"/>
          <w:sz w:val="22"/>
          <w:szCs w:val="22"/>
        </w:rPr>
        <w:t>S</w:t>
      </w:r>
      <w:r>
        <w:rPr>
          <w:rStyle w:val="normaltextrun"/>
          <w:rFonts w:ascii="Arial" w:hAnsi="Arial" w:cs="Arial"/>
          <w:sz w:val="22"/>
          <w:szCs w:val="22"/>
        </w:rPr>
        <w:t>upport networks. </w:t>
      </w:r>
    </w:p>
    <w:p w14:paraId="2B65810A" w14:textId="70141820" w:rsidR="00F133C8" w:rsidRDefault="00F133C8" w:rsidP="00EC2D90">
      <w:pPr>
        <w:pStyle w:val="paragraph"/>
        <w:spacing w:before="0" w:beforeAutospacing="0" w:after="0" w:afterAutospacing="0"/>
        <w:textAlignment w:val="baseline"/>
        <w:rPr>
          <w:rStyle w:val="normaltextrun"/>
          <w:rFonts w:ascii="Arial" w:hAnsi="Arial" w:cs="Arial"/>
          <w:sz w:val="22"/>
          <w:szCs w:val="22"/>
        </w:rPr>
      </w:pPr>
    </w:p>
    <w:p w14:paraId="4F855D6B" w14:textId="77777777" w:rsidR="00F133C8" w:rsidRDefault="00F133C8" w:rsidP="00F133C8">
      <w:pPr>
        <w:pStyle w:val="paragraph"/>
        <w:spacing w:before="0" w:beforeAutospacing="0" w:after="0" w:afterAutospacing="0"/>
        <w:textAlignment w:val="baseline"/>
        <w:rPr>
          <w:rStyle w:val="normaltextrun"/>
          <w:rFonts w:ascii="Arial" w:hAnsi="Arial" w:cs="Arial"/>
          <w:sz w:val="22"/>
          <w:szCs w:val="22"/>
        </w:rPr>
      </w:pPr>
      <w:r w:rsidRPr="0039023F">
        <w:rPr>
          <w:rStyle w:val="normaltextrun"/>
          <w:rFonts w:ascii="Arial" w:hAnsi="Arial" w:cs="Arial"/>
          <w:sz w:val="22"/>
          <w:szCs w:val="22"/>
        </w:rPr>
        <w:t>As the current Prescribing and</w:t>
      </w:r>
      <w:r>
        <w:rPr>
          <w:rStyle w:val="normaltextrun"/>
          <w:rFonts w:ascii="Arial" w:hAnsi="Arial" w:cs="Arial"/>
          <w:sz w:val="22"/>
          <w:szCs w:val="22"/>
        </w:rPr>
        <w:t xml:space="preserve"> Psychosocial Contracts reach a natural end in 2022, and </w:t>
      </w:r>
    </w:p>
    <w:p w14:paraId="09967401" w14:textId="1454664D" w:rsidR="00F133C8" w:rsidRDefault="002C626E" w:rsidP="00F133C8">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color w:val="000000"/>
          <w:sz w:val="22"/>
          <w:szCs w:val="22"/>
        </w:rPr>
        <w:t>s</w:t>
      </w:r>
      <w:r w:rsidR="00F133C8">
        <w:rPr>
          <w:rStyle w:val="normaltextrun"/>
          <w:rFonts w:ascii="Arial" w:hAnsi="Arial" w:cs="Arial"/>
          <w:color w:val="000000"/>
          <w:sz w:val="22"/>
          <w:szCs w:val="22"/>
        </w:rPr>
        <w:t xml:space="preserve">ervices have </w:t>
      </w:r>
      <w:r>
        <w:rPr>
          <w:rStyle w:val="normaltextrun"/>
          <w:rFonts w:ascii="Arial" w:hAnsi="Arial" w:cs="Arial"/>
          <w:color w:val="000000"/>
          <w:sz w:val="22"/>
          <w:szCs w:val="22"/>
        </w:rPr>
        <w:t xml:space="preserve">been required </w:t>
      </w:r>
      <w:r w:rsidR="00F133C8">
        <w:rPr>
          <w:rStyle w:val="normaltextrun"/>
          <w:rFonts w:ascii="Arial" w:hAnsi="Arial" w:cs="Arial"/>
          <w:color w:val="000000"/>
          <w:sz w:val="22"/>
          <w:szCs w:val="22"/>
        </w:rPr>
        <w:t xml:space="preserve">to deliver in different ways due to </w:t>
      </w:r>
      <w:r w:rsidR="00B04D0D">
        <w:rPr>
          <w:rStyle w:val="normaltextrun"/>
          <w:rFonts w:ascii="Arial" w:hAnsi="Arial" w:cs="Arial"/>
          <w:color w:val="000000"/>
          <w:sz w:val="22"/>
          <w:szCs w:val="22"/>
        </w:rPr>
        <w:t xml:space="preserve">SARS </w:t>
      </w:r>
      <w:r w:rsidR="00F133C8">
        <w:rPr>
          <w:rStyle w:val="normaltextrun"/>
          <w:rFonts w:ascii="Arial" w:hAnsi="Arial" w:cs="Arial"/>
          <w:color w:val="000000"/>
          <w:sz w:val="22"/>
          <w:szCs w:val="22"/>
        </w:rPr>
        <w:t xml:space="preserve">Covid-19 </w:t>
      </w:r>
      <w:r w:rsidR="00000D05">
        <w:rPr>
          <w:rStyle w:val="normaltextrun"/>
          <w:rFonts w:ascii="Arial" w:hAnsi="Arial" w:cs="Arial"/>
          <w:color w:val="000000"/>
          <w:sz w:val="22"/>
          <w:szCs w:val="22"/>
        </w:rPr>
        <w:t xml:space="preserve">pandemic </w:t>
      </w:r>
      <w:r w:rsidR="00F133C8">
        <w:rPr>
          <w:rStyle w:val="normaltextrun"/>
          <w:rFonts w:ascii="Arial" w:hAnsi="Arial" w:cs="Arial"/>
          <w:color w:val="000000"/>
          <w:sz w:val="22"/>
          <w:szCs w:val="22"/>
        </w:rPr>
        <w:t xml:space="preserve">restrictions, </w:t>
      </w:r>
      <w:r w:rsidR="00F133C8">
        <w:rPr>
          <w:rStyle w:val="normaltextrun"/>
          <w:rFonts w:ascii="Arial" w:hAnsi="Arial" w:cs="Arial"/>
          <w:sz w:val="22"/>
          <w:szCs w:val="22"/>
        </w:rPr>
        <w:t>there is an opportunity to consider a different model of delivering Drug and Alcohol Services</w:t>
      </w:r>
      <w:r w:rsidR="002D49D7">
        <w:rPr>
          <w:rStyle w:val="normaltextrun"/>
          <w:rFonts w:ascii="Arial" w:hAnsi="Arial" w:cs="Arial"/>
          <w:sz w:val="22"/>
          <w:szCs w:val="22"/>
        </w:rPr>
        <w:t>,</w:t>
      </w:r>
      <w:r w:rsidR="00F133C8">
        <w:rPr>
          <w:rStyle w:val="normaltextrun"/>
          <w:rFonts w:ascii="Arial" w:hAnsi="Arial" w:cs="Arial"/>
          <w:sz w:val="22"/>
          <w:szCs w:val="22"/>
        </w:rPr>
        <w:t xml:space="preserve"> that</w:t>
      </w:r>
      <w:r w:rsidR="00E13FF3">
        <w:rPr>
          <w:rStyle w:val="normaltextrun"/>
          <w:rFonts w:ascii="Arial" w:hAnsi="Arial" w:cs="Arial"/>
          <w:sz w:val="22"/>
          <w:szCs w:val="22"/>
        </w:rPr>
        <w:t xml:space="preserve"> supports our direction of travel</w:t>
      </w:r>
      <w:r w:rsidR="00374897">
        <w:rPr>
          <w:rStyle w:val="normaltextrun"/>
          <w:rFonts w:ascii="Arial" w:hAnsi="Arial" w:cs="Arial"/>
          <w:sz w:val="22"/>
          <w:szCs w:val="22"/>
        </w:rPr>
        <w:t xml:space="preserve"> as a Borough and specifically </w:t>
      </w:r>
      <w:r w:rsidR="00802BFF">
        <w:rPr>
          <w:rStyle w:val="normaltextrun"/>
          <w:rFonts w:ascii="Arial" w:hAnsi="Arial" w:cs="Arial"/>
          <w:sz w:val="22"/>
          <w:szCs w:val="22"/>
        </w:rPr>
        <w:t xml:space="preserve">considers the </w:t>
      </w:r>
      <w:r w:rsidR="00A1561C">
        <w:rPr>
          <w:rStyle w:val="normaltextrun"/>
          <w:rFonts w:ascii="Arial" w:hAnsi="Arial" w:cs="Arial"/>
          <w:sz w:val="22"/>
          <w:szCs w:val="22"/>
        </w:rPr>
        <w:t xml:space="preserve">assessed </w:t>
      </w:r>
      <w:r w:rsidR="00802BFF">
        <w:rPr>
          <w:rStyle w:val="normaltextrun"/>
          <w:rFonts w:ascii="Arial" w:hAnsi="Arial" w:cs="Arial"/>
          <w:sz w:val="22"/>
          <w:szCs w:val="22"/>
        </w:rPr>
        <w:t xml:space="preserve">needs of </w:t>
      </w:r>
      <w:r w:rsidR="00526B32">
        <w:rPr>
          <w:rStyle w:val="normaltextrun"/>
          <w:rFonts w:ascii="Arial" w:hAnsi="Arial" w:cs="Arial"/>
          <w:sz w:val="22"/>
          <w:szCs w:val="22"/>
        </w:rPr>
        <w:t>residents</w:t>
      </w:r>
      <w:r w:rsidR="00065379">
        <w:rPr>
          <w:rStyle w:val="normaltextrun"/>
          <w:rFonts w:ascii="Arial" w:hAnsi="Arial" w:cs="Arial"/>
          <w:sz w:val="22"/>
          <w:szCs w:val="22"/>
        </w:rPr>
        <w:t>.</w:t>
      </w:r>
      <w:r w:rsidR="00F133C8">
        <w:rPr>
          <w:rStyle w:val="normaltextrun"/>
          <w:rFonts w:ascii="Arial" w:hAnsi="Arial" w:cs="Arial"/>
          <w:sz w:val="22"/>
          <w:szCs w:val="22"/>
        </w:rPr>
        <w:t xml:space="preserve"> </w:t>
      </w:r>
    </w:p>
    <w:p w14:paraId="4027F41B" w14:textId="77777777" w:rsidR="00F846C9" w:rsidRDefault="00F846C9" w:rsidP="00F846C9">
      <w:pPr>
        <w:pStyle w:val="paragraph"/>
        <w:spacing w:before="0" w:beforeAutospacing="0" w:after="0" w:afterAutospacing="0"/>
        <w:textAlignment w:val="baseline"/>
        <w:rPr>
          <w:rStyle w:val="normaltextrun"/>
          <w:rFonts w:ascii="Arial" w:hAnsi="Arial" w:cs="Arial"/>
          <w:sz w:val="22"/>
          <w:szCs w:val="22"/>
        </w:rPr>
      </w:pPr>
    </w:p>
    <w:p w14:paraId="3E26BC56" w14:textId="61518C47" w:rsidR="00F846C9" w:rsidRDefault="00F846C9" w:rsidP="00F846C9">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lastRenderedPageBreak/>
        <w:t>In the Royal Borough, we are developing a Place Based approach</w:t>
      </w:r>
      <w:r w:rsidR="00FF525E">
        <w:rPr>
          <w:rStyle w:val="normaltextrun"/>
          <w:rFonts w:ascii="Arial" w:hAnsi="Arial" w:cs="Arial"/>
          <w:sz w:val="22"/>
          <w:szCs w:val="22"/>
        </w:rPr>
        <w:t xml:space="preserve"> to service delivery</w:t>
      </w:r>
      <w:r>
        <w:rPr>
          <w:rStyle w:val="normaltextrun"/>
          <w:rFonts w:ascii="Arial" w:hAnsi="Arial" w:cs="Arial"/>
          <w:sz w:val="22"/>
          <w:szCs w:val="22"/>
        </w:rPr>
        <w:t xml:space="preserve">, </w:t>
      </w:r>
      <w:r w:rsidR="008460E6">
        <w:rPr>
          <w:rStyle w:val="normaltextrun"/>
          <w:rFonts w:ascii="Arial" w:hAnsi="Arial" w:cs="Arial"/>
          <w:sz w:val="22"/>
          <w:szCs w:val="22"/>
        </w:rPr>
        <w:t xml:space="preserve">and have clear ambitions </w:t>
      </w:r>
      <w:r w:rsidR="00D85902">
        <w:rPr>
          <w:rStyle w:val="normaltextrun"/>
          <w:rFonts w:ascii="Arial" w:hAnsi="Arial" w:cs="Arial"/>
          <w:sz w:val="22"/>
          <w:szCs w:val="22"/>
        </w:rPr>
        <w:t xml:space="preserve">to </w:t>
      </w:r>
      <w:r>
        <w:rPr>
          <w:rStyle w:val="normaltextrun"/>
          <w:rFonts w:ascii="Arial" w:hAnsi="Arial" w:cs="Arial"/>
          <w:sz w:val="22"/>
          <w:szCs w:val="22"/>
        </w:rPr>
        <w:t>b</w:t>
      </w:r>
      <w:r w:rsidRPr="00B00523">
        <w:rPr>
          <w:rStyle w:val="normaltextrun"/>
          <w:rFonts w:ascii="Arial" w:hAnsi="Arial" w:cs="Arial"/>
          <w:color w:val="000000"/>
          <w:sz w:val="22"/>
          <w:szCs w:val="22"/>
          <w:shd w:val="clear" w:color="auto" w:fill="FFFFFF"/>
        </w:rPr>
        <w:t>uild on existing partnerships to </w:t>
      </w:r>
      <w:r w:rsidR="00D85902">
        <w:rPr>
          <w:rStyle w:val="normaltextrun"/>
          <w:rFonts w:ascii="Arial" w:hAnsi="Arial" w:cs="Arial"/>
          <w:color w:val="000000"/>
          <w:sz w:val="22"/>
          <w:szCs w:val="22"/>
          <w:shd w:val="clear" w:color="auto" w:fill="FFFFFF"/>
        </w:rPr>
        <w:t>bring system change</w:t>
      </w:r>
      <w:r w:rsidR="00EA7F74">
        <w:rPr>
          <w:rStyle w:val="normaltextrun"/>
          <w:rFonts w:ascii="Arial" w:hAnsi="Arial" w:cs="Arial"/>
          <w:color w:val="000000"/>
          <w:sz w:val="22"/>
          <w:szCs w:val="22"/>
          <w:shd w:val="clear" w:color="auto" w:fill="FFFFFF"/>
        </w:rPr>
        <w:t xml:space="preserve">, </w:t>
      </w:r>
      <w:r w:rsidR="00F337CA">
        <w:rPr>
          <w:rStyle w:val="normaltextrun"/>
          <w:rFonts w:ascii="Arial" w:hAnsi="Arial" w:cs="Arial"/>
          <w:color w:val="000000"/>
          <w:sz w:val="22"/>
          <w:szCs w:val="22"/>
          <w:shd w:val="clear" w:color="auto" w:fill="FFFFFF"/>
        </w:rPr>
        <w:t xml:space="preserve">by </w:t>
      </w:r>
      <w:r w:rsidR="00EA7F74">
        <w:rPr>
          <w:rStyle w:val="normaltextrun"/>
          <w:rFonts w:ascii="Arial" w:hAnsi="Arial" w:cs="Arial"/>
          <w:color w:val="000000"/>
          <w:sz w:val="22"/>
          <w:szCs w:val="22"/>
          <w:shd w:val="clear" w:color="auto" w:fill="FFFFFF"/>
        </w:rPr>
        <w:t>reduc</w:t>
      </w:r>
      <w:r w:rsidR="00F337CA">
        <w:rPr>
          <w:rStyle w:val="normaltextrun"/>
          <w:rFonts w:ascii="Arial" w:hAnsi="Arial" w:cs="Arial"/>
          <w:color w:val="000000"/>
          <w:sz w:val="22"/>
          <w:szCs w:val="22"/>
          <w:shd w:val="clear" w:color="auto" w:fill="FFFFFF"/>
        </w:rPr>
        <w:t>ing</w:t>
      </w:r>
      <w:r w:rsidR="00EA7F74">
        <w:rPr>
          <w:rStyle w:val="normaltextrun"/>
          <w:rFonts w:ascii="Arial" w:hAnsi="Arial" w:cs="Arial"/>
          <w:color w:val="000000"/>
          <w:sz w:val="22"/>
          <w:szCs w:val="22"/>
          <w:shd w:val="clear" w:color="auto" w:fill="FFFFFF"/>
        </w:rPr>
        <w:t xml:space="preserve"> duplication</w:t>
      </w:r>
      <w:r w:rsidR="00F337CA">
        <w:rPr>
          <w:rStyle w:val="normaltextrun"/>
          <w:rFonts w:ascii="Arial" w:hAnsi="Arial" w:cs="Arial"/>
          <w:color w:val="000000"/>
          <w:sz w:val="22"/>
          <w:szCs w:val="22"/>
          <w:shd w:val="clear" w:color="auto" w:fill="FFFFFF"/>
        </w:rPr>
        <w:t xml:space="preserve"> and overlap of services</w:t>
      </w:r>
      <w:r w:rsidR="00D85902">
        <w:rPr>
          <w:rStyle w:val="normaltextrun"/>
          <w:rFonts w:ascii="Arial" w:hAnsi="Arial" w:cs="Arial"/>
          <w:color w:val="000000"/>
          <w:sz w:val="22"/>
          <w:szCs w:val="22"/>
          <w:shd w:val="clear" w:color="auto" w:fill="FFFFFF"/>
        </w:rPr>
        <w:t xml:space="preserve"> and </w:t>
      </w:r>
      <w:r w:rsidRPr="00B00523">
        <w:rPr>
          <w:rStyle w:val="normaltextrun"/>
          <w:rFonts w:ascii="Arial" w:hAnsi="Arial" w:cs="Arial"/>
          <w:color w:val="000000"/>
          <w:sz w:val="22"/>
          <w:szCs w:val="22"/>
          <w:shd w:val="clear" w:color="auto" w:fill="FFFFFF"/>
        </w:rPr>
        <w:t>scal</w:t>
      </w:r>
      <w:r w:rsidR="00AE4627">
        <w:rPr>
          <w:rStyle w:val="normaltextrun"/>
          <w:rFonts w:ascii="Arial" w:hAnsi="Arial" w:cs="Arial"/>
          <w:color w:val="000000"/>
          <w:sz w:val="22"/>
          <w:szCs w:val="22"/>
          <w:shd w:val="clear" w:color="auto" w:fill="FFFFFF"/>
        </w:rPr>
        <w:t>ing</w:t>
      </w:r>
      <w:r w:rsidRPr="00B00523">
        <w:rPr>
          <w:rStyle w:val="normaltextrun"/>
          <w:rFonts w:ascii="Arial" w:hAnsi="Arial" w:cs="Arial"/>
          <w:color w:val="000000"/>
          <w:sz w:val="22"/>
          <w:szCs w:val="22"/>
          <w:shd w:val="clear" w:color="auto" w:fill="FFFFFF"/>
        </w:rPr>
        <w:t xml:space="preserve"> up support to tackle key themes linked multiple</w:t>
      </w:r>
      <w:r>
        <w:rPr>
          <w:rStyle w:val="normaltextrun"/>
          <w:rFonts w:ascii="Arial" w:hAnsi="Arial" w:cs="Arial"/>
          <w:color w:val="000000"/>
          <w:sz w:val="22"/>
          <w:szCs w:val="22"/>
          <w:shd w:val="clear" w:color="auto" w:fill="FFFFFF"/>
        </w:rPr>
        <w:t xml:space="preserve"> </w:t>
      </w:r>
      <w:r w:rsidRPr="00B00523">
        <w:rPr>
          <w:rStyle w:val="normaltextrun"/>
          <w:rFonts w:ascii="Arial" w:hAnsi="Arial" w:cs="Arial"/>
          <w:color w:val="000000"/>
          <w:sz w:val="22"/>
          <w:szCs w:val="22"/>
          <w:shd w:val="clear" w:color="auto" w:fill="FFFFFF"/>
        </w:rPr>
        <w:t>disadvantages</w:t>
      </w:r>
      <w:r w:rsidR="00AD085E">
        <w:rPr>
          <w:rStyle w:val="normaltextrun"/>
          <w:rFonts w:ascii="Arial" w:hAnsi="Arial" w:cs="Arial"/>
          <w:sz w:val="22"/>
          <w:szCs w:val="22"/>
        </w:rPr>
        <w:t>.</w:t>
      </w:r>
      <w:r w:rsidR="00DC494B">
        <w:rPr>
          <w:rStyle w:val="normaltextrun"/>
          <w:rFonts w:ascii="Arial" w:hAnsi="Arial" w:cs="Arial"/>
          <w:sz w:val="22"/>
          <w:szCs w:val="22"/>
        </w:rPr>
        <w:t xml:space="preserve"> </w:t>
      </w:r>
      <w:r w:rsidR="004C585E">
        <w:rPr>
          <w:rStyle w:val="normaltextrun"/>
          <w:rFonts w:ascii="Arial" w:hAnsi="Arial" w:cs="Arial"/>
          <w:sz w:val="22"/>
          <w:szCs w:val="22"/>
        </w:rPr>
        <w:t>For c</w:t>
      </w:r>
      <w:r w:rsidR="00DC494B">
        <w:rPr>
          <w:rStyle w:val="normaltextrun"/>
          <w:rFonts w:ascii="Arial" w:hAnsi="Arial" w:cs="Arial"/>
          <w:sz w:val="22"/>
          <w:szCs w:val="22"/>
        </w:rPr>
        <w:t xml:space="preserve">lients </w:t>
      </w:r>
      <w:r w:rsidR="007B6342">
        <w:rPr>
          <w:rStyle w:val="normaltextrun"/>
          <w:rFonts w:ascii="Arial" w:hAnsi="Arial" w:cs="Arial"/>
          <w:sz w:val="22"/>
          <w:szCs w:val="22"/>
        </w:rPr>
        <w:t xml:space="preserve">with </w:t>
      </w:r>
      <w:r w:rsidR="004C585E">
        <w:rPr>
          <w:rStyle w:val="normaltextrun"/>
          <w:rFonts w:ascii="Arial" w:hAnsi="Arial" w:cs="Arial"/>
          <w:sz w:val="22"/>
          <w:szCs w:val="22"/>
        </w:rPr>
        <w:t xml:space="preserve">significant </w:t>
      </w:r>
      <w:r w:rsidR="007B6342">
        <w:rPr>
          <w:rStyle w:val="normaltextrun"/>
          <w:rFonts w:ascii="Arial" w:hAnsi="Arial" w:cs="Arial"/>
          <w:sz w:val="22"/>
          <w:szCs w:val="22"/>
        </w:rPr>
        <w:t xml:space="preserve">drug and alcohol </w:t>
      </w:r>
      <w:r w:rsidR="004C585E">
        <w:rPr>
          <w:rStyle w:val="normaltextrun"/>
          <w:rFonts w:ascii="Arial" w:hAnsi="Arial" w:cs="Arial"/>
          <w:sz w:val="22"/>
          <w:szCs w:val="22"/>
        </w:rPr>
        <w:t>issues</w:t>
      </w:r>
      <w:r w:rsidR="00F04232">
        <w:rPr>
          <w:rStyle w:val="normaltextrun"/>
          <w:rFonts w:ascii="Arial" w:hAnsi="Arial" w:cs="Arial"/>
          <w:sz w:val="22"/>
          <w:szCs w:val="22"/>
        </w:rPr>
        <w:t>, th</w:t>
      </w:r>
      <w:r w:rsidR="00C61914">
        <w:rPr>
          <w:rStyle w:val="normaltextrun"/>
          <w:rFonts w:ascii="Arial" w:hAnsi="Arial" w:cs="Arial"/>
          <w:sz w:val="22"/>
          <w:szCs w:val="22"/>
        </w:rPr>
        <w:t>is</w:t>
      </w:r>
      <w:r w:rsidR="00F04232">
        <w:rPr>
          <w:rStyle w:val="normaltextrun"/>
          <w:rFonts w:ascii="Arial" w:hAnsi="Arial" w:cs="Arial"/>
          <w:sz w:val="22"/>
          <w:szCs w:val="22"/>
        </w:rPr>
        <w:t xml:space="preserve"> </w:t>
      </w:r>
      <w:r w:rsidR="00DC494B">
        <w:rPr>
          <w:rStyle w:val="normaltextrun"/>
          <w:rFonts w:ascii="Arial" w:hAnsi="Arial" w:cs="Arial"/>
          <w:sz w:val="22"/>
          <w:szCs w:val="22"/>
        </w:rPr>
        <w:t xml:space="preserve">will </w:t>
      </w:r>
      <w:r w:rsidR="00C61914">
        <w:rPr>
          <w:rStyle w:val="normaltextrun"/>
          <w:rFonts w:ascii="Arial" w:hAnsi="Arial" w:cs="Arial"/>
          <w:sz w:val="22"/>
          <w:szCs w:val="22"/>
        </w:rPr>
        <w:t xml:space="preserve">include </w:t>
      </w:r>
      <w:r w:rsidR="00573293">
        <w:rPr>
          <w:rStyle w:val="normaltextrun"/>
          <w:rFonts w:ascii="Arial" w:hAnsi="Arial" w:cs="Arial"/>
          <w:sz w:val="22"/>
          <w:szCs w:val="22"/>
        </w:rPr>
        <w:t>a</w:t>
      </w:r>
      <w:r w:rsidR="002E7D7D">
        <w:rPr>
          <w:rStyle w:val="normaltextrun"/>
          <w:rFonts w:ascii="Arial" w:hAnsi="Arial" w:cs="Arial"/>
          <w:sz w:val="22"/>
          <w:szCs w:val="22"/>
        </w:rPr>
        <w:t>n</w:t>
      </w:r>
      <w:r w:rsidR="00573293">
        <w:rPr>
          <w:rStyle w:val="normaltextrun"/>
          <w:rFonts w:ascii="Arial" w:hAnsi="Arial" w:cs="Arial"/>
          <w:sz w:val="22"/>
          <w:szCs w:val="22"/>
        </w:rPr>
        <w:t xml:space="preserve"> </w:t>
      </w:r>
      <w:r w:rsidR="002E7D7D">
        <w:rPr>
          <w:rStyle w:val="normaltextrun"/>
          <w:rFonts w:ascii="Arial" w:hAnsi="Arial" w:cs="Arial"/>
          <w:sz w:val="22"/>
          <w:szCs w:val="22"/>
        </w:rPr>
        <w:t xml:space="preserve">integrated, </w:t>
      </w:r>
      <w:r w:rsidR="00573293">
        <w:rPr>
          <w:rStyle w:val="normaltextrun"/>
          <w:rFonts w:ascii="Arial" w:hAnsi="Arial" w:cs="Arial"/>
          <w:sz w:val="22"/>
          <w:szCs w:val="22"/>
        </w:rPr>
        <w:t xml:space="preserve">person </w:t>
      </w:r>
      <w:r w:rsidR="00F613CE">
        <w:rPr>
          <w:rStyle w:val="normaltextrun"/>
          <w:rFonts w:ascii="Arial" w:hAnsi="Arial" w:cs="Arial"/>
          <w:sz w:val="22"/>
          <w:szCs w:val="22"/>
        </w:rPr>
        <w:t>centered</w:t>
      </w:r>
      <w:r w:rsidR="00396858">
        <w:rPr>
          <w:rStyle w:val="normaltextrun"/>
          <w:rFonts w:ascii="Arial" w:hAnsi="Arial" w:cs="Arial"/>
          <w:sz w:val="22"/>
          <w:szCs w:val="22"/>
        </w:rPr>
        <w:t xml:space="preserve"> approac</w:t>
      </w:r>
      <w:r w:rsidR="00F5754B">
        <w:rPr>
          <w:rStyle w:val="normaltextrun"/>
          <w:rFonts w:ascii="Arial" w:hAnsi="Arial" w:cs="Arial"/>
          <w:sz w:val="22"/>
          <w:szCs w:val="22"/>
        </w:rPr>
        <w:t xml:space="preserve">h of </w:t>
      </w:r>
      <w:r w:rsidR="00252C25">
        <w:rPr>
          <w:rStyle w:val="normaltextrun"/>
          <w:rFonts w:ascii="Arial" w:hAnsi="Arial" w:cs="Arial"/>
          <w:sz w:val="22"/>
          <w:szCs w:val="22"/>
        </w:rPr>
        <w:t xml:space="preserve">medication, </w:t>
      </w:r>
      <w:r w:rsidR="007D4557">
        <w:rPr>
          <w:rStyle w:val="normaltextrun"/>
          <w:rFonts w:ascii="Arial" w:hAnsi="Arial" w:cs="Arial"/>
          <w:sz w:val="22"/>
          <w:szCs w:val="22"/>
        </w:rPr>
        <w:t>support,</w:t>
      </w:r>
      <w:r w:rsidR="00D228D5">
        <w:rPr>
          <w:rStyle w:val="normaltextrun"/>
          <w:rFonts w:ascii="Arial" w:hAnsi="Arial" w:cs="Arial"/>
          <w:sz w:val="22"/>
          <w:szCs w:val="22"/>
        </w:rPr>
        <w:t xml:space="preserve"> and challenge</w:t>
      </w:r>
      <w:r w:rsidR="001E3C0B">
        <w:rPr>
          <w:rStyle w:val="normaltextrun"/>
          <w:rFonts w:ascii="Arial" w:hAnsi="Arial" w:cs="Arial"/>
          <w:sz w:val="22"/>
          <w:szCs w:val="22"/>
        </w:rPr>
        <w:t>.</w:t>
      </w:r>
    </w:p>
    <w:p w14:paraId="6A55DAED" w14:textId="77777777" w:rsidR="00BC018D" w:rsidRDefault="00BC018D" w:rsidP="00953350">
      <w:pPr>
        <w:rPr>
          <w:rFonts w:ascii="Arial" w:hAnsi="Arial" w:cs="Arial"/>
          <w:b/>
          <w:bCs/>
          <w:sz w:val="24"/>
          <w:szCs w:val="24"/>
          <w:lang w:eastAsia="ja-JP"/>
        </w:rPr>
      </w:pPr>
    </w:p>
    <w:p w14:paraId="6C6920C6" w14:textId="396ECA5B" w:rsidR="00953350" w:rsidRPr="00C92CCC" w:rsidRDefault="00953350" w:rsidP="000A3DC4">
      <w:pPr>
        <w:jc w:val="center"/>
        <w:rPr>
          <w:rFonts w:ascii="Arial" w:hAnsi="Arial" w:cs="Arial"/>
          <w:b/>
          <w:bCs/>
          <w:sz w:val="24"/>
          <w:szCs w:val="24"/>
          <w:u w:val="single"/>
          <w:lang w:eastAsia="ja-JP"/>
        </w:rPr>
      </w:pPr>
      <w:r w:rsidRPr="00C92CCC">
        <w:rPr>
          <w:rFonts w:ascii="Arial" w:hAnsi="Arial" w:cs="Arial"/>
          <w:b/>
          <w:bCs/>
          <w:sz w:val="24"/>
          <w:szCs w:val="24"/>
          <w:u w:val="single"/>
          <w:lang w:eastAsia="ja-JP"/>
        </w:rPr>
        <w:t xml:space="preserve">Key </w:t>
      </w:r>
      <w:r w:rsidR="000F6BCD" w:rsidRPr="00C92CCC">
        <w:rPr>
          <w:rFonts w:ascii="Arial" w:hAnsi="Arial" w:cs="Arial"/>
          <w:b/>
          <w:bCs/>
          <w:sz w:val="24"/>
          <w:szCs w:val="24"/>
          <w:u w:val="single"/>
          <w:lang w:eastAsia="ja-JP"/>
        </w:rPr>
        <w:t>F</w:t>
      </w:r>
      <w:r w:rsidR="005E423D" w:rsidRPr="00C92CCC">
        <w:rPr>
          <w:rFonts w:ascii="Arial" w:hAnsi="Arial" w:cs="Arial"/>
          <w:b/>
          <w:bCs/>
          <w:sz w:val="24"/>
          <w:szCs w:val="24"/>
          <w:u w:val="single"/>
          <w:lang w:eastAsia="ja-JP"/>
        </w:rPr>
        <w:t xml:space="preserve">indings from the Drug and Alcohol Health Needs Assessment </w:t>
      </w:r>
      <w:r w:rsidR="001A42C0" w:rsidRPr="00C92CCC">
        <w:rPr>
          <w:rFonts w:ascii="Arial" w:hAnsi="Arial" w:cs="Arial"/>
          <w:b/>
          <w:bCs/>
          <w:sz w:val="24"/>
          <w:szCs w:val="24"/>
          <w:u w:val="single"/>
          <w:lang w:eastAsia="ja-JP"/>
        </w:rPr>
        <w:t>(</w:t>
      </w:r>
      <w:r w:rsidR="005E423D" w:rsidRPr="00C92CCC">
        <w:rPr>
          <w:rFonts w:ascii="Arial" w:hAnsi="Arial" w:cs="Arial"/>
          <w:b/>
          <w:bCs/>
          <w:sz w:val="24"/>
          <w:szCs w:val="24"/>
          <w:u w:val="single"/>
          <w:lang w:eastAsia="ja-JP"/>
        </w:rPr>
        <w:t>2021</w:t>
      </w:r>
      <w:r w:rsidR="001A42C0" w:rsidRPr="00C92CCC">
        <w:rPr>
          <w:rFonts w:ascii="Arial" w:hAnsi="Arial" w:cs="Arial"/>
          <w:b/>
          <w:bCs/>
          <w:sz w:val="24"/>
          <w:szCs w:val="24"/>
          <w:u w:val="single"/>
          <w:lang w:eastAsia="ja-JP"/>
        </w:rPr>
        <w:t>)</w:t>
      </w:r>
    </w:p>
    <w:p w14:paraId="5A64140B" w14:textId="77777777" w:rsidR="00F948DC" w:rsidRPr="00C92CCC" w:rsidRDefault="00F948DC" w:rsidP="00953350">
      <w:pPr>
        <w:spacing w:after="120"/>
        <w:jc w:val="both"/>
        <w:rPr>
          <w:rFonts w:ascii="Arial" w:hAnsi="Arial" w:cs="Arial"/>
          <w:b/>
          <w:bCs/>
          <w:u w:val="single"/>
        </w:rPr>
      </w:pPr>
    </w:p>
    <w:p w14:paraId="1154E5A1" w14:textId="5054A5A9" w:rsidR="00953350" w:rsidRPr="000A3DC4" w:rsidRDefault="00953350" w:rsidP="00953350">
      <w:pPr>
        <w:spacing w:after="120"/>
        <w:jc w:val="both"/>
        <w:rPr>
          <w:rFonts w:ascii="Arial" w:hAnsi="Arial" w:cs="Arial"/>
          <w:b/>
          <w:bCs/>
        </w:rPr>
      </w:pPr>
      <w:r w:rsidRPr="000A3DC4">
        <w:rPr>
          <w:rFonts w:ascii="Arial" w:hAnsi="Arial" w:cs="Arial"/>
          <w:b/>
          <w:bCs/>
        </w:rPr>
        <w:t>Alcohol</w:t>
      </w:r>
    </w:p>
    <w:p w14:paraId="00FA1920" w14:textId="77777777" w:rsidR="00953350" w:rsidRPr="000A3DC4" w:rsidRDefault="00953350" w:rsidP="00953350">
      <w:pPr>
        <w:pStyle w:val="ListParagraph"/>
        <w:numPr>
          <w:ilvl w:val="0"/>
          <w:numId w:val="28"/>
        </w:numPr>
        <w:spacing w:after="120"/>
        <w:jc w:val="both"/>
        <w:rPr>
          <w:rFonts w:ascii="Arial" w:hAnsi="Arial" w:cs="Arial"/>
        </w:rPr>
      </w:pPr>
      <w:r w:rsidRPr="000A3DC4">
        <w:rPr>
          <w:rFonts w:ascii="Arial" w:hAnsi="Arial" w:cs="Arial"/>
        </w:rPr>
        <w:t xml:space="preserve">Based on the estimated prevalence calculations, there are potentially in the region of 46,709 to 77,607 (38.7% to 64.3%) adults in RBWM regularly drinking at the increased level of risk (more than 14 units alcohol a week). </w:t>
      </w:r>
    </w:p>
    <w:p w14:paraId="15A2869E" w14:textId="77777777" w:rsidR="00953350" w:rsidRPr="000A3DC4" w:rsidRDefault="00953350" w:rsidP="00953350">
      <w:pPr>
        <w:pStyle w:val="ListParagraph"/>
        <w:numPr>
          <w:ilvl w:val="0"/>
          <w:numId w:val="28"/>
        </w:numPr>
        <w:spacing w:after="120"/>
        <w:jc w:val="both"/>
        <w:rPr>
          <w:rFonts w:ascii="Arial" w:hAnsi="Arial" w:cs="Arial"/>
        </w:rPr>
      </w:pPr>
      <w:r w:rsidRPr="000A3DC4">
        <w:rPr>
          <w:rFonts w:ascii="Arial" w:hAnsi="Arial" w:cs="Arial"/>
        </w:rPr>
        <w:t xml:space="preserve">A relatively small number of people in RBWM attend the drug and alcohol treatment service solely for support with reducing alcohol consumption (about 125 people in the last year: 219 attended for alcohol, 94 of whom were for drug and alcohol). Instead, support for harmful drinking is more commonly accessed alongside treatment for opiate drugs and/or crack cocaine. </w:t>
      </w:r>
    </w:p>
    <w:p w14:paraId="17131266" w14:textId="77777777" w:rsidR="00953350" w:rsidRPr="000A3DC4" w:rsidRDefault="00953350" w:rsidP="00953350">
      <w:pPr>
        <w:pStyle w:val="ListParagraph"/>
        <w:numPr>
          <w:ilvl w:val="0"/>
          <w:numId w:val="28"/>
        </w:numPr>
        <w:spacing w:after="120"/>
        <w:jc w:val="both"/>
        <w:rPr>
          <w:rFonts w:ascii="Arial" w:hAnsi="Arial" w:cs="Arial"/>
        </w:rPr>
      </w:pPr>
      <w:r w:rsidRPr="000A3DC4">
        <w:rPr>
          <w:rFonts w:ascii="Arial" w:hAnsi="Arial" w:cs="Arial"/>
        </w:rPr>
        <w:t>There is no data available on the number of RBWM adults accessing self-help resources or mutual aid (such as Alcoholics Anonymous) for drinking, nor on the outcomes of these interventions.</w:t>
      </w:r>
    </w:p>
    <w:p w14:paraId="51B59E78" w14:textId="00C4C32A" w:rsidR="00953350" w:rsidRPr="000A3DC4" w:rsidRDefault="00953350" w:rsidP="00953350">
      <w:pPr>
        <w:pStyle w:val="ListParagraph"/>
        <w:numPr>
          <w:ilvl w:val="0"/>
          <w:numId w:val="28"/>
        </w:numPr>
        <w:spacing w:after="120"/>
        <w:jc w:val="both"/>
        <w:rPr>
          <w:rFonts w:ascii="Arial" w:hAnsi="Arial" w:cs="Arial"/>
        </w:rPr>
      </w:pPr>
      <w:r w:rsidRPr="000A3DC4">
        <w:rPr>
          <w:rFonts w:ascii="Arial" w:hAnsi="Arial" w:cs="Arial"/>
        </w:rPr>
        <w:t>Based on the prevalence estimates alongside the known number of people attending the drug and alcohol treatment services, it is likely that there are a significant number of adults in RBWM who need support with reducing alcohol consumption</w:t>
      </w:r>
      <w:r w:rsidR="00E12619">
        <w:rPr>
          <w:rFonts w:ascii="Arial" w:hAnsi="Arial" w:cs="Arial"/>
        </w:rPr>
        <w:t xml:space="preserve">, </w:t>
      </w:r>
      <w:r w:rsidR="00DD23AD">
        <w:rPr>
          <w:rFonts w:ascii="Arial" w:hAnsi="Arial" w:cs="Arial"/>
        </w:rPr>
        <w:t>who don’t access the existing service</w:t>
      </w:r>
      <w:r w:rsidRPr="000A3DC4">
        <w:rPr>
          <w:rFonts w:ascii="Arial" w:hAnsi="Arial" w:cs="Arial"/>
        </w:rPr>
        <w:t xml:space="preserve">. </w:t>
      </w:r>
      <w:r w:rsidR="00800F48">
        <w:rPr>
          <w:rFonts w:ascii="Arial" w:hAnsi="Arial" w:cs="Arial"/>
        </w:rPr>
        <w:t>Providing a</w:t>
      </w:r>
      <w:r w:rsidR="007673AA">
        <w:rPr>
          <w:rFonts w:ascii="Arial" w:hAnsi="Arial" w:cs="Arial"/>
        </w:rPr>
        <w:t xml:space="preserve">n appropriate and </w:t>
      </w:r>
      <w:r w:rsidR="00F8784B">
        <w:rPr>
          <w:rFonts w:ascii="Arial" w:hAnsi="Arial" w:cs="Arial"/>
        </w:rPr>
        <w:t xml:space="preserve">accessible </w:t>
      </w:r>
      <w:r w:rsidR="007673AA">
        <w:rPr>
          <w:rFonts w:ascii="Arial" w:hAnsi="Arial" w:cs="Arial"/>
        </w:rPr>
        <w:t xml:space="preserve">service for </w:t>
      </w:r>
      <w:r w:rsidR="009E08C1">
        <w:rPr>
          <w:rFonts w:ascii="Arial" w:hAnsi="Arial" w:cs="Arial"/>
        </w:rPr>
        <w:t>the majority of residents</w:t>
      </w:r>
      <w:r w:rsidR="00F85768">
        <w:rPr>
          <w:rFonts w:ascii="Arial" w:hAnsi="Arial" w:cs="Arial"/>
        </w:rPr>
        <w:t xml:space="preserve"> w</w:t>
      </w:r>
      <w:r w:rsidR="007673AA">
        <w:rPr>
          <w:rFonts w:ascii="Arial" w:hAnsi="Arial" w:cs="Arial"/>
        </w:rPr>
        <w:t>ill</w:t>
      </w:r>
      <w:r w:rsidR="00F85768">
        <w:rPr>
          <w:rFonts w:ascii="Arial" w:hAnsi="Arial" w:cs="Arial"/>
        </w:rPr>
        <w:t xml:space="preserve"> </w:t>
      </w:r>
      <w:r w:rsidRPr="000A3DC4">
        <w:rPr>
          <w:rFonts w:ascii="Arial" w:hAnsi="Arial" w:cs="Arial"/>
        </w:rPr>
        <w:t xml:space="preserve">reduce the </w:t>
      </w:r>
      <w:r w:rsidR="00E036FE">
        <w:rPr>
          <w:rFonts w:ascii="Arial" w:hAnsi="Arial" w:cs="Arial"/>
        </w:rPr>
        <w:t>long-term</w:t>
      </w:r>
      <w:r w:rsidR="00F85768">
        <w:rPr>
          <w:rFonts w:ascii="Arial" w:hAnsi="Arial" w:cs="Arial"/>
        </w:rPr>
        <w:t xml:space="preserve"> </w:t>
      </w:r>
      <w:r w:rsidRPr="000A3DC4">
        <w:rPr>
          <w:rFonts w:ascii="Arial" w:hAnsi="Arial" w:cs="Arial"/>
        </w:rPr>
        <w:t xml:space="preserve">risk of harm to health and the wider associated costs to the health system and society. </w:t>
      </w:r>
    </w:p>
    <w:p w14:paraId="5E1E54DA" w14:textId="77777777" w:rsidR="00F948DC" w:rsidRPr="000A3DC4" w:rsidRDefault="00F948DC" w:rsidP="00953350">
      <w:pPr>
        <w:spacing w:after="120"/>
        <w:jc w:val="both"/>
        <w:rPr>
          <w:rFonts w:ascii="Arial" w:hAnsi="Arial" w:cs="Arial"/>
          <w:b/>
          <w:bCs/>
        </w:rPr>
      </w:pPr>
    </w:p>
    <w:p w14:paraId="3F8D47C2" w14:textId="4C61C70E" w:rsidR="00953350" w:rsidRPr="000A3DC4" w:rsidRDefault="00953350" w:rsidP="00953350">
      <w:pPr>
        <w:spacing w:after="120"/>
        <w:jc w:val="both"/>
        <w:rPr>
          <w:rFonts w:ascii="Arial" w:hAnsi="Arial" w:cs="Arial"/>
          <w:b/>
          <w:bCs/>
        </w:rPr>
      </w:pPr>
      <w:r w:rsidRPr="000A3DC4">
        <w:rPr>
          <w:rFonts w:ascii="Arial" w:hAnsi="Arial" w:cs="Arial"/>
          <w:b/>
          <w:bCs/>
        </w:rPr>
        <w:t>Drugs</w:t>
      </w:r>
    </w:p>
    <w:p w14:paraId="2A06BDB0" w14:textId="77777777" w:rsidR="00953350" w:rsidRPr="000A3DC4" w:rsidRDefault="00953350" w:rsidP="00953350">
      <w:pPr>
        <w:pStyle w:val="ListParagraph"/>
        <w:numPr>
          <w:ilvl w:val="0"/>
          <w:numId w:val="28"/>
        </w:numPr>
        <w:spacing w:after="120"/>
        <w:jc w:val="both"/>
        <w:rPr>
          <w:rFonts w:ascii="Arial" w:hAnsi="Arial" w:cs="Arial"/>
        </w:rPr>
      </w:pPr>
      <w:r w:rsidRPr="000A3DC4">
        <w:rPr>
          <w:rFonts w:ascii="Arial" w:hAnsi="Arial" w:cs="Arial"/>
        </w:rPr>
        <w:t>RBWM commission a drug and alcohol treatment service that provides support with treatment and recovery to a relatively small cohort of the population who use drugs at the most harmful level (primarily people taking opiates and/or crack cocaine), sometimes alongside consuming harmful amounts of alcohol.</w:t>
      </w:r>
    </w:p>
    <w:p w14:paraId="5FA7C51A" w14:textId="77777777" w:rsidR="00953350" w:rsidRPr="000A3DC4" w:rsidRDefault="00953350" w:rsidP="00953350">
      <w:pPr>
        <w:pStyle w:val="ListParagraph"/>
        <w:numPr>
          <w:ilvl w:val="0"/>
          <w:numId w:val="28"/>
        </w:numPr>
        <w:spacing w:after="120"/>
        <w:jc w:val="both"/>
        <w:rPr>
          <w:rFonts w:ascii="Arial" w:hAnsi="Arial" w:cs="Arial"/>
        </w:rPr>
      </w:pPr>
      <w:r w:rsidRPr="000A3DC4">
        <w:rPr>
          <w:rFonts w:ascii="Arial" w:hAnsi="Arial" w:cs="Arial"/>
        </w:rPr>
        <w:t>Within this well-established drug and alcohol treatment service, staff have strong local knowledge about the cohort of the population using and/or seeking treatment for opiate and/or crack cocaine use. The service regularly provides robust data on clients and their outcomes to the National Drug Treatment Monitoring System.</w:t>
      </w:r>
    </w:p>
    <w:p w14:paraId="4241712E" w14:textId="77777777" w:rsidR="00953350" w:rsidRPr="000A3DC4" w:rsidRDefault="00953350" w:rsidP="00953350">
      <w:pPr>
        <w:pStyle w:val="ListParagraph"/>
        <w:numPr>
          <w:ilvl w:val="0"/>
          <w:numId w:val="28"/>
        </w:numPr>
        <w:spacing w:after="120"/>
        <w:jc w:val="both"/>
        <w:rPr>
          <w:rFonts w:ascii="Arial" w:hAnsi="Arial" w:cs="Arial"/>
        </w:rPr>
      </w:pPr>
      <w:r w:rsidRPr="000A3DC4">
        <w:rPr>
          <w:rFonts w:ascii="Arial" w:hAnsi="Arial" w:cs="Arial"/>
        </w:rPr>
        <w:t>Based on the national prevalence figures for drug use, there are likely to be a significant number of adults, particularly young adults aged 16 to 24, regularly taking recreational drugs in RBWM. Very few people using recreational drugs are accessing the commissioned treatment service.</w:t>
      </w:r>
    </w:p>
    <w:p w14:paraId="639FB96A" w14:textId="77777777" w:rsidR="00953350" w:rsidRPr="000A3DC4" w:rsidRDefault="00953350" w:rsidP="00953350">
      <w:pPr>
        <w:pStyle w:val="ListParagraph"/>
        <w:numPr>
          <w:ilvl w:val="0"/>
          <w:numId w:val="28"/>
        </w:numPr>
        <w:spacing w:after="120"/>
        <w:jc w:val="both"/>
        <w:rPr>
          <w:rFonts w:ascii="Arial" w:hAnsi="Arial" w:cs="Arial"/>
        </w:rPr>
      </w:pPr>
      <w:r w:rsidRPr="000A3DC4">
        <w:rPr>
          <w:rFonts w:ascii="Arial" w:hAnsi="Arial" w:cs="Arial"/>
        </w:rPr>
        <w:t>There is a lack of available data on the number of adults in RBWM who are in need of support with reducing use of recreational drugs.</w:t>
      </w:r>
    </w:p>
    <w:p w14:paraId="3448B780" w14:textId="77777777" w:rsidR="00F948DC" w:rsidRPr="000A3DC4" w:rsidRDefault="00F948DC" w:rsidP="00953350">
      <w:pPr>
        <w:spacing w:after="120"/>
        <w:ind w:left="360"/>
        <w:jc w:val="both"/>
        <w:rPr>
          <w:rFonts w:ascii="Arial" w:hAnsi="Arial" w:cs="Arial"/>
          <w:b/>
          <w:bCs/>
        </w:rPr>
      </w:pPr>
    </w:p>
    <w:p w14:paraId="6CC3ABFA" w14:textId="4CAA1732" w:rsidR="00953350" w:rsidRPr="000A3DC4" w:rsidRDefault="0035015D" w:rsidP="00953350">
      <w:pPr>
        <w:spacing w:after="120"/>
        <w:ind w:left="360"/>
        <w:jc w:val="both"/>
        <w:rPr>
          <w:rFonts w:ascii="Arial" w:hAnsi="Arial" w:cs="Arial"/>
          <w:b/>
          <w:bCs/>
        </w:rPr>
      </w:pPr>
      <w:r w:rsidRPr="000A3DC4">
        <w:rPr>
          <w:rFonts w:ascii="Arial" w:hAnsi="Arial" w:cs="Arial"/>
          <w:b/>
          <w:bCs/>
        </w:rPr>
        <w:t>Alcohol and Drugs</w:t>
      </w:r>
    </w:p>
    <w:p w14:paraId="5B6C7CB2" w14:textId="49F6020B" w:rsidR="00B85ECB" w:rsidRPr="000A3DC4" w:rsidRDefault="0000710C" w:rsidP="00953350">
      <w:pPr>
        <w:pStyle w:val="ListParagraph"/>
        <w:numPr>
          <w:ilvl w:val="0"/>
          <w:numId w:val="28"/>
        </w:numPr>
        <w:spacing w:after="120"/>
        <w:jc w:val="both"/>
        <w:rPr>
          <w:rFonts w:ascii="Arial" w:hAnsi="Arial" w:cs="Arial"/>
        </w:rPr>
      </w:pPr>
      <w:r w:rsidRPr="000A3DC4">
        <w:rPr>
          <w:rFonts w:ascii="Arial" w:hAnsi="Arial" w:cs="Arial"/>
        </w:rPr>
        <w:t xml:space="preserve">Clients </w:t>
      </w:r>
      <w:r w:rsidR="00B85ECB" w:rsidRPr="000A3DC4">
        <w:rPr>
          <w:rFonts w:ascii="Arial" w:hAnsi="Arial" w:cs="Arial"/>
        </w:rPr>
        <w:t>with multiple disadvantages</w:t>
      </w:r>
      <w:r w:rsidR="00D8480D" w:rsidRPr="000A3DC4">
        <w:rPr>
          <w:rFonts w:ascii="Arial" w:hAnsi="Arial" w:cs="Arial"/>
        </w:rPr>
        <w:t xml:space="preserve"> </w:t>
      </w:r>
      <w:r w:rsidR="00AA3ACA" w:rsidRPr="000A3DC4">
        <w:rPr>
          <w:rFonts w:ascii="Arial" w:hAnsi="Arial" w:cs="Arial"/>
        </w:rPr>
        <w:t xml:space="preserve">and </w:t>
      </w:r>
      <w:r w:rsidR="00D8480D" w:rsidRPr="000A3DC4">
        <w:rPr>
          <w:rFonts w:ascii="Arial" w:hAnsi="Arial" w:cs="Arial"/>
        </w:rPr>
        <w:t>complex</w:t>
      </w:r>
      <w:r w:rsidR="00AA3ACA" w:rsidRPr="000A3DC4">
        <w:rPr>
          <w:rFonts w:ascii="Arial" w:hAnsi="Arial" w:cs="Arial"/>
        </w:rPr>
        <w:t xml:space="preserve"> needs</w:t>
      </w:r>
      <w:r w:rsidR="00D8480D" w:rsidRPr="000A3DC4">
        <w:rPr>
          <w:rFonts w:ascii="Arial" w:hAnsi="Arial" w:cs="Arial"/>
        </w:rPr>
        <w:t>, invariably have significant</w:t>
      </w:r>
      <w:r w:rsidR="008E272B" w:rsidRPr="000A3DC4">
        <w:rPr>
          <w:rFonts w:ascii="Arial" w:hAnsi="Arial" w:cs="Arial"/>
        </w:rPr>
        <w:t xml:space="preserve">, </w:t>
      </w:r>
      <w:r w:rsidR="009B58B6" w:rsidRPr="000A3DC4">
        <w:rPr>
          <w:rFonts w:ascii="Arial" w:hAnsi="Arial" w:cs="Arial"/>
        </w:rPr>
        <w:t>chronic,</w:t>
      </w:r>
      <w:r w:rsidR="008E272B" w:rsidRPr="000A3DC4">
        <w:rPr>
          <w:rFonts w:ascii="Arial" w:hAnsi="Arial" w:cs="Arial"/>
        </w:rPr>
        <w:t xml:space="preserve"> and enduring issues with </w:t>
      </w:r>
      <w:r w:rsidR="007F5446" w:rsidRPr="000A3DC4">
        <w:rPr>
          <w:rFonts w:ascii="Arial" w:hAnsi="Arial" w:cs="Arial"/>
        </w:rPr>
        <w:t>both alcohol and drugs</w:t>
      </w:r>
      <w:r w:rsidR="00D8480D" w:rsidRPr="000A3DC4">
        <w:rPr>
          <w:rFonts w:ascii="Arial" w:hAnsi="Arial" w:cs="Arial"/>
        </w:rPr>
        <w:t xml:space="preserve"> </w:t>
      </w:r>
    </w:p>
    <w:p w14:paraId="29A97F65" w14:textId="1D0ECA1D" w:rsidR="00953350" w:rsidRPr="000A3DC4" w:rsidRDefault="00953350" w:rsidP="00953350">
      <w:pPr>
        <w:pStyle w:val="ListParagraph"/>
        <w:numPr>
          <w:ilvl w:val="0"/>
          <w:numId w:val="28"/>
        </w:numPr>
        <w:spacing w:after="120"/>
        <w:jc w:val="both"/>
        <w:rPr>
          <w:rFonts w:ascii="Arial" w:hAnsi="Arial" w:cs="Arial"/>
        </w:rPr>
      </w:pPr>
      <w:r w:rsidRPr="000A3DC4">
        <w:rPr>
          <w:rFonts w:ascii="Arial" w:hAnsi="Arial" w:cs="Arial"/>
        </w:rPr>
        <w:lastRenderedPageBreak/>
        <w:t xml:space="preserve">Parental drug and alcohol use is a key concern for </w:t>
      </w:r>
      <w:r w:rsidR="0035015D" w:rsidRPr="000A3DC4">
        <w:rPr>
          <w:rFonts w:ascii="Arial" w:hAnsi="Arial" w:cs="Arial"/>
        </w:rPr>
        <w:t>C</w:t>
      </w:r>
      <w:r w:rsidRPr="000A3DC4">
        <w:rPr>
          <w:rFonts w:ascii="Arial" w:hAnsi="Arial" w:cs="Arial"/>
        </w:rPr>
        <w:t xml:space="preserve">hildren’s </w:t>
      </w:r>
      <w:r w:rsidR="0035015D" w:rsidRPr="000A3DC4">
        <w:rPr>
          <w:rFonts w:ascii="Arial" w:hAnsi="Arial" w:cs="Arial"/>
        </w:rPr>
        <w:t>S</w:t>
      </w:r>
      <w:r w:rsidRPr="000A3DC4">
        <w:rPr>
          <w:rFonts w:ascii="Arial" w:hAnsi="Arial" w:cs="Arial"/>
        </w:rPr>
        <w:t xml:space="preserve">ocial </w:t>
      </w:r>
      <w:r w:rsidR="0035015D" w:rsidRPr="000A3DC4">
        <w:rPr>
          <w:rFonts w:ascii="Arial" w:hAnsi="Arial" w:cs="Arial"/>
        </w:rPr>
        <w:t>C</w:t>
      </w:r>
      <w:r w:rsidRPr="000A3DC4">
        <w:rPr>
          <w:rFonts w:ascii="Arial" w:hAnsi="Arial" w:cs="Arial"/>
        </w:rPr>
        <w:t xml:space="preserve">are </w:t>
      </w:r>
      <w:r w:rsidR="0035015D" w:rsidRPr="000A3DC4">
        <w:rPr>
          <w:rFonts w:ascii="Arial" w:hAnsi="Arial" w:cs="Arial"/>
        </w:rPr>
        <w:t>staff</w:t>
      </w:r>
      <w:r w:rsidRPr="000A3DC4">
        <w:rPr>
          <w:rFonts w:ascii="Arial" w:hAnsi="Arial" w:cs="Arial"/>
        </w:rPr>
        <w:t xml:space="preserve"> </w:t>
      </w:r>
      <w:r w:rsidR="003E2D95" w:rsidRPr="000A3DC4">
        <w:rPr>
          <w:rFonts w:ascii="Arial" w:hAnsi="Arial" w:cs="Arial"/>
        </w:rPr>
        <w:t>and th</w:t>
      </w:r>
      <w:r w:rsidRPr="000A3DC4">
        <w:rPr>
          <w:rFonts w:ascii="Arial" w:hAnsi="Arial" w:cs="Arial"/>
        </w:rPr>
        <w:t xml:space="preserve">ere is currently no dedicated </w:t>
      </w:r>
      <w:r w:rsidR="003E2D95" w:rsidRPr="000A3DC4">
        <w:rPr>
          <w:rFonts w:ascii="Arial" w:hAnsi="Arial" w:cs="Arial"/>
        </w:rPr>
        <w:t>S</w:t>
      </w:r>
      <w:r w:rsidRPr="000A3DC4">
        <w:rPr>
          <w:rFonts w:ascii="Arial" w:hAnsi="Arial" w:cs="Arial"/>
        </w:rPr>
        <w:t xml:space="preserve">ubstance </w:t>
      </w:r>
      <w:r w:rsidR="003E2D95" w:rsidRPr="000A3DC4">
        <w:rPr>
          <w:rFonts w:ascii="Arial" w:hAnsi="Arial" w:cs="Arial"/>
        </w:rPr>
        <w:t>M</w:t>
      </w:r>
      <w:r w:rsidRPr="000A3DC4">
        <w:rPr>
          <w:rFonts w:ascii="Arial" w:hAnsi="Arial" w:cs="Arial"/>
        </w:rPr>
        <w:t xml:space="preserve">isuse worker within the </w:t>
      </w:r>
      <w:r w:rsidR="003E2D95" w:rsidRPr="000A3DC4">
        <w:rPr>
          <w:rFonts w:ascii="Arial" w:hAnsi="Arial" w:cs="Arial"/>
        </w:rPr>
        <w:t>service</w:t>
      </w:r>
      <w:r w:rsidRPr="000A3DC4">
        <w:rPr>
          <w:rFonts w:ascii="Arial" w:hAnsi="Arial" w:cs="Arial"/>
        </w:rPr>
        <w:t xml:space="preserve">. </w:t>
      </w:r>
    </w:p>
    <w:p w14:paraId="58582ED3" w14:textId="77777777" w:rsidR="003E2D95" w:rsidRDefault="003E2D95" w:rsidP="007F5446">
      <w:pPr>
        <w:pStyle w:val="ListParagraph"/>
        <w:spacing w:after="120"/>
        <w:jc w:val="both"/>
        <w:rPr>
          <w:rFonts w:ascii="Arial" w:hAnsi="Arial" w:cs="Arial"/>
        </w:rPr>
      </w:pPr>
    </w:p>
    <w:p w14:paraId="777412EA" w14:textId="5BDB128C" w:rsidR="00953350" w:rsidRDefault="00953350" w:rsidP="00EC2D90">
      <w:pPr>
        <w:pStyle w:val="paragraph"/>
        <w:spacing w:before="0" w:beforeAutospacing="0" w:after="0" w:afterAutospacing="0"/>
        <w:textAlignment w:val="baseline"/>
        <w:rPr>
          <w:rStyle w:val="normaltextrun"/>
          <w:rFonts w:ascii="Arial" w:hAnsi="Arial" w:cs="Arial"/>
          <w:b/>
          <w:bCs/>
          <w:u w:val="single"/>
        </w:rPr>
      </w:pPr>
    </w:p>
    <w:p w14:paraId="7E636810" w14:textId="469C1A89" w:rsidR="00BC018D" w:rsidRDefault="00BC018D" w:rsidP="00EC2D90">
      <w:pPr>
        <w:pStyle w:val="paragraph"/>
        <w:spacing w:before="0" w:beforeAutospacing="0" w:after="0" w:afterAutospacing="0"/>
        <w:textAlignment w:val="baseline"/>
        <w:rPr>
          <w:rStyle w:val="normaltextrun"/>
          <w:rFonts w:ascii="Arial" w:hAnsi="Arial" w:cs="Arial"/>
          <w:b/>
          <w:bCs/>
          <w:u w:val="single"/>
        </w:rPr>
      </w:pPr>
    </w:p>
    <w:p w14:paraId="2D621670" w14:textId="77777777" w:rsidR="00D733E4" w:rsidRDefault="00D733E4" w:rsidP="00333770">
      <w:pPr>
        <w:pStyle w:val="paragraph"/>
        <w:spacing w:before="0" w:beforeAutospacing="0" w:after="0" w:afterAutospacing="0"/>
        <w:textAlignment w:val="baseline"/>
        <w:rPr>
          <w:rFonts w:ascii="Segoe UI" w:hAnsi="Segoe UI" w:cs="Segoe UI"/>
          <w:sz w:val="18"/>
          <w:szCs w:val="18"/>
        </w:rPr>
      </w:pPr>
    </w:p>
    <w:p w14:paraId="69ED6252" w14:textId="77777777" w:rsidR="000F4B32" w:rsidRDefault="00E9121D" w:rsidP="009C204B">
      <w:pPr>
        <w:spacing w:after="120"/>
        <w:jc w:val="center"/>
        <w:rPr>
          <w:rFonts w:ascii="Arial" w:hAnsi="Arial" w:cs="Arial"/>
          <w:b/>
          <w:bCs/>
          <w:sz w:val="24"/>
          <w:szCs w:val="24"/>
          <w:u w:val="single"/>
        </w:rPr>
      </w:pPr>
      <w:r w:rsidRPr="00E9121D">
        <w:rPr>
          <w:rFonts w:ascii="Arial" w:hAnsi="Arial" w:cs="Arial"/>
          <w:b/>
          <w:bCs/>
          <w:sz w:val="24"/>
          <w:szCs w:val="24"/>
          <w:u w:val="single"/>
        </w:rPr>
        <w:t xml:space="preserve">Hierarchy of </w:t>
      </w:r>
      <w:r>
        <w:rPr>
          <w:rFonts w:ascii="Arial" w:hAnsi="Arial" w:cs="Arial"/>
          <w:b/>
          <w:bCs/>
          <w:sz w:val="24"/>
          <w:szCs w:val="24"/>
          <w:u w:val="single"/>
        </w:rPr>
        <w:t>N</w:t>
      </w:r>
      <w:r w:rsidRPr="00E9121D">
        <w:rPr>
          <w:rFonts w:ascii="Arial" w:hAnsi="Arial" w:cs="Arial"/>
          <w:b/>
          <w:bCs/>
          <w:sz w:val="24"/>
          <w:szCs w:val="24"/>
          <w:u w:val="single"/>
        </w:rPr>
        <w:t xml:space="preserve">eed </w:t>
      </w:r>
    </w:p>
    <w:p w14:paraId="4D3FFF0F" w14:textId="77777777" w:rsidR="000F4B32" w:rsidRDefault="00851EB6" w:rsidP="009C204B">
      <w:pPr>
        <w:spacing w:after="120"/>
        <w:jc w:val="center"/>
        <w:rPr>
          <w:rFonts w:ascii="Arial" w:hAnsi="Arial" w:cs="Arial"/>
          <w:b/>
          <w:bCs/>
          <w:sz w:val="24"/>
          <w:szCs w:val="24"/>
          <w:u w:val="single"/>
        </w:rPr>
      </w:pPr>
      <w:r>
        <w:rPr>
          <w:rFonts w:ascii="Arial" w:hAnsi="Arial" w:cs="Arial"/>
          <w:b/>
          <w:bCs/>
          <w:sz w:val="24"/>
          <w:szCs w:val="24"/>
          <w:u w:val="single"/>
        </w:rPr>
        <w:t>D</w:t>
      </w:r>
      <w:r w:rsidR="00E9121D" w:rsidRPr="00E9121D">
        <w:rPr>
          <w:rFonts w:ascii="Arial" w:hAnsi="Arial" w:cs="Arial"/>
          <w:b/>
          <w:bCs/>
          <w:sz w:val="24"/>
          <w:szCs w:val="24"/>
          <w:u w:val="single"/>
        </w:rPr>
        <w:t xml:space="preserve">rug and </w:t>
      </w:r>
      <w:r>
        <w:rPr>
          <w:rFonts w:ascii="Arial" w:hAnsi="Arial" w:cs="Arial"/>
          <w:b/>
          <w:bCs/>
          <w:sz w:val="24"/>
          <w:szCs w:val="24"/>
          <w:u w:val="single"/>
        </w:rPr>
        <w:t>A</w:t>
      </w:r>
      <w:r w:rsidR="00E9121D" w:rsidRPr="00E9121D">
        <w:rPr>
          <w:rFonts w:ascii="Arial" w:hAnsi="Arial" w:cs="Arial"/>
          <w:b/>
          <w:bCs/>
          <w:sz w:val="24"/>
          <w:szCs w:val="24"/>
          <w:u w:val="single"/>
        </w:rPr>
        <w:t xml:space="preserve">lcohol </w:t>
      </w:r>
      <w:r>
        <w:rPr>
          <w:rFonts w:ascii="Arial" w:hAnsi="Arial" w:cs="Arial"/>
          <w:b/>
          <w:bCs/>
          <w:sz w:val="24"/>
          <w:szCs w:val="24"/>
          <w:u w:val="single"/>
        </w:rPr>
        <w:t>T</w:t>
      </w:r>
      <w:r w:rsidR="00E9121D" w:rsidRPr="00E9121D">
        <w:rPr>
          <w:rFonts w:ascii="Arial" w:hAnsi="Arial" w:cs="Arial"/>
          <w:b/>
          <w:bCs/>
          <w:sz w:val="24"/>
          <w:szCs w:val="24"/>
          <w:u w:val="single"/>
        </w:rPr>
        <w:t xml:space="preserve">reatment, </w:t>
      </w:r>
      <w:r>
        <w:rPr>
          <w:rFonts w:ascii="Arial" w:hAnsi="Arial" w:cs="Arial"/>
          <w:b/>
          <w:bCs/>
          <w:sz w:val="24"/>
          <w:szCs w:val="24"/>
          <w:u w:val="single"/>
        </w:rPr>
        <w:t>R</w:t>
      </w:r>
      <w:r w:rsidR="00E9121D" w:rsidRPr="00E9121D">
        <w:rPr>
          <w:rFonts w:ascii="Arial" w:hAnsi="Arial" w:cs="Arial"/>
          <w:b/>
          <w:bCs/>
          <w:sz w:val="24"/>
          <w:szCs w:val="24"/>
          <w:u w:val="single"/>
        </w:rPr>
        <w:t xml:space="preserve">ecovery and </w:t>
      </w:r>
      <w:r>
        <w:rPr>
          <w:rFonts w:ascii="Arial" w:hAnsi="Arial" w:cs="Arial"/>
          <w:b/>
          <w:bCs/>
          <w:sz w:val="24"/>
          <w:szCs w:val="24"/>
          <w:u w:val="single"/>
        </w:rPr>
        <w:t>P</w:t>
      </w:r>
      <w:r w:rsidR="00E9121D" w:rsidRPr="00E9121D">
        <w:rPr>
          <w:rFonts w:ascii="Arial" w:hAnsi="Arial" w:cs="Arial"/>
          <w:b/>
          <w:bCs/>
          <w:sz w:val="24"/>
          <w:szCs w:val="24"/>
          <w:u w:val="single"/>
        </w:rPr>
        <w:t xml:space="preserve">revention </w:t>
      </w:r>
    </w:p>
    <w:p w14:paraId="54F04034" w14:textId="6CEF9CB5" w:rsidR="00644935" w:rsidRDefault="00644935" w:rsidP="00644935">
      <w:pPr>
        <w:pStyle w:val="paragraph"/>
        <w:spacing w:before="0" w:beforeAutospacing="0" w:after="0" w:afterAutospacing="0"/>
        <w:textAlignment w:val="baseline"/>
        <w:rPr>
          <w:rStyle w:val="normaltextrun"/>
          <w:rFonts w:ascii="Arial" w:hAnsi="Arial" w:cs="Arial"/>
          <w:sz w:val="22"/>
          <w:szCs w:val="22"/>
        </w:rPr>
      </w:pPr>
    </w:p>
    <w:p w14:paraId="3F5BC4FD" w14:textId="77777777" w:rsidR="00B84B41" w:rsidRDefault="00B84B41" w:rsidP="00644935">
      <w:pPr>
        <w:pStyle w:val="paragraph"/>
        <w:spacing w:before="0" w:beforeAutospacing="0" w:after="0" w:afterAutospacing="0"/>
        <w:textAlignment w:val="baseline"/>
        <w:rPr>
          <w:rStyle w:val="normaltextrun"/>
          <w:rFonts w:ascii="Arial" w:hAnsi="Arial" w:cs="Arial"/>
          <w:sz w:val="22"/>
          <w:szCs w:val="22"/>
        </w:rPr>
      </w:pPr>
    </w:p>
    <w:p w14:paraId="643F3D38" w14:textId="691C7CD6" w:rsidR="005707A3" w:rsidRPr="00ED05F9" w:rsidRDefault="005707A3" w:rsidP="00ED05F9">
      <w:pPr>
        <w:rPr>
          <w:lang w:eastAsia="ja-JP"/>
        </w:rPr>
      </w:pPr>
      <w:r>
        <w:rPr>
          <w:noProof/>
        </w:rPr>
        <w:drawing>
          <wp:inline distT="0" distB="0" distL="0" distR="0" wp14:anchorId="04EE0260" wp14:editId="67B0EF55">
            <wp:extent cx="4692650" cy="3065928"/>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1">
                      <a:extLst>
                        <a:ext uri="{28A0092B-C50C-407E-A947-70E740481C1C}">
                          <a14:useLocalDpi xmlns:a14="http://schemas.microsoft.com/office/drawing/2010/main" val="0"/>
                        </a:ext>
                      </a:extLst>
                    </a:blip>
                    <a:stretch>
                      <a:fillRect/>
                    </a:stretch>
                  </pic:blipFill>
                  <pic:spPr>
                    <a:xfrm>
                      <a:off x="0" y="0"/>
                      <a:ext cx="4692650" cy="3065928"/>
                    </a:xfrm>
                    <a:prstGeom prst="rect">
                      <a:avLst/>
                    </a:prstGeom>
                  </pic:spPr>
                </pic:pic>
              </a:graphicData>
            </a:graphic>
          </wp:inline>
        </w:drawing>
      </w:r>
    </w:p>
    <w:p w14:paraId="28F10FBA" w14:textId="77777777" w:rsidR="00BE1330" w:rsidRDefault="00BE1330" w:rsidP="00A9712A">
      <w:pPr>
        <w:pStyle w:val="paragraph"/>
        <w:spacing w:before="0" w:beforeAutospacing="0" w:after="0" w:afterAutospacing="0"/>
        <w:textAlignment w:val="baseline"/>
        <w:rPr>
          <w:rStyle w:val="normaltextrun"/>
          <w:rFonts w:ascii="Arial" w:hAnsi="Arial" w:cs="Arial"/>
          <w:sz w:val="22"/>
          <w:szCs w:val="22"/>
        </w:rPr>
      </w:pPr>
    </w:p>
    <w:p w14:paraId="755DAAAD" w14:textId="31CF55E1" w:rsidR="00A9712A" w:rsidRPr="0099580F" w:rsidRDefault="00A9712A" w:rsidP="00A9712A">
      <w:pPr>
        <w:pStyle w:val="paragraph"/>
        <w:spacing w:before="0" w:beforeAutospacing="0" w:after="0" w:afterAutospacing="0"/>
        <w:textAlignment w:val="baseline"/>
        <w:rPr>
          <w:rFonts w:ascii="Arial" w:hAnsi="Arial" w:cs="Arial"/>
          <w:sz w:val="22"/>
          <w:szCs w:val="22"/>
        </w:rPr>
      </w:pPr>
      <w:r w:rsidRPr="5B0F98AA">
        <w:rPr>
          <w:rStyle w:val="normaltextrun"/>
          <w:rFonts w:ascii="Arial" w:hAnsi="Arial" w:cs="Arial"/>
          <w:sz w:val="22"/>
          <w:szCs w:val="22"/>
        </w:rPr>
        <w:t>The overwhelming majority of the service users </w:t>
      </w:r>
      <w:r>
        <w:rPr>
          <w:rStyle w:val="normaltextrun"/>
          <w:rFonts w:ascii="Arial" w:hAnsi="Arial" w:cs="Arial"/>
          <w:sz w:val="22"/>
          <w:szCs w:val="22"/>
        </w:rPr>
        <w:t xml:space="preserve">with complex needs </w:t>
      </w:r>
      <w:r w:rsidRPr="5B0F98AA">
        <w:rPr>
          <w:rStyle w:val="normaltextrun"/>
          <w:rFonts w:ascii="Arial" w:hAnsi="Arial" w:cs="Arial"/>
          <w:sz w:val="22"/>
          <w:szCs w:val="22"/>
        </w:rPr>
        <w:t>are not long-term residents who grew up within RBWM</w:t>
      </w:r>
      <w:r>
        <w:rPr>
          <w:rStyle w:val="normaltextrun"/>
          <w:rFonts w:ascii="Arial" w:hAnsi="Arial" w:cs="Arial"/>
          <w:sz w:val="22"/>
          <w:szCs w:val="22"/>
        </w:rPr>
        <w:t>,</w:t>
      </w:r>
      <w:r w:rsidRPr="5B0F98AA">
        <w:rPr>
          <w:rStyle w:val="normaltextrun"/>
          <w:rFonts w:ascii="Arial" w:hAnsi="Arial" w:cs="Arial"/>
          <w:sz w:val="22"/>
          <w:szCs w:val="22"/>
        </w:rPr>
        <w:t xml:space="preserve"> but have </w:t>
      </w:r>
      <w:r>
        <w:rPr>
          <w:rStyle w:val="normaltextrun"/>
          <w:rFonts w:ascii="Arial" w:hAnsi="Arial" w:cs="Arial"/>
          <w:sz w:val="22"/>
          <w:szCs w:val="22"/>
        </w:rPr>
        <w:t xml:space="preserve">migrated here </w:t>
      </w:r>
      <w:r w:rsidRPr="0099580F">
        <w:rPr>
          <w:rStyle w:val="normaltextrun"/>
          <w:rFonts w:ascii="Arial" w:hAnsi="Arial" w:cs="Arial"/>
          <w:sz w:val="22"/>
          <w:szCs w:val="22"/>
        </w:rPr>
        <w:t>with existing long-standing issues, attracted by the tourism industry and night-time economy in Windsor. Although the</w:t>
      </w:r>
      <w:r w:rsidR="00B05B4C">
        <w:rPr>
          <w:rStyle w:val="normaltextrun"/>
          <w:rFonts w:ascii="Arial" w:hAnsi="Arial" w:cs="Arial"/>
          <w:sz w:val="22"/>
          <w:szCs w:val="22"/>
        </w:rPr>
        <w:t xml:space="preserve"> </w:t>
      </w:r>
      <w:r w:rsidRPr="0099580F">
        <w:rPr>
          <w:rStyle w:val="normaltextrun"/>
          <w:rFonts w:ascii="Arial" w:hAnsi="Arial" w:cs="Arial"/>
          <w:sz w:val="22"/>
          <w:szCs w:val="22"/>
        </w:rPr>
        <w:t>number</w:t>
      </w:r>
      <w:r w:rsidR="002F7351">
        <w:rPr>
          <w:rStyle w:val="normaltextrun"/>
          <w:rFonts w:ascii="Arial" w:hAnsi="Arial" w:cs="Arial"/>
          <w:sz w:val="22"/>
          <w:szCs w:val="22"/>
        </w:rPr>
        <w:t xml:space="preserve"> of adults with </w:t>
      </w:r>
      <w:r w:rsidR="000F4B32">
        <w:rPr>
          <w:rStyle w:val="normaltextrun"/>
          <w:rFonts w:ascii="Arial" w:hAnsi="Arial" w:cs="Arial"/>
          <w:sz w:val="22"/>
          <w:szCs w:val="22"/>
        </w:rPr>
        <w:t>severe</w:t>
      </w:r>
      <w:r w:rsidR="002F7351">
        <w:rPr>
          <w:rStyle w:val="normaltextrun"/>
          <w:rFonts w:ascii="Arial" w:hAnsi="Arial" w:cs="Arial"/>
          <w:sz w:val="22"/>
          <w:szCs w:val="22"/>
        </w:rPr>
        <w:t xml:space="preserve"> </w:t>
      </w:r>
      <w:r w:rsidR="00A3301D">
        <w:rPr>
          <w:rStyle w:val="normaltextrun"/>
          <w:rFonts w:ascii="Arial" w:hAnsi="Arial" w:cs="Arial"/>
          <w:sz w:val="22"/>
          <w:szCs w:val="22"/>
        </w:rPr>
        <w:t xml:space="preserve">drug and alcohol </w:t>
      </w:r>
      <w:r w:rsidR="002F7351">
        <w:rPr>
          <w:rStyle w:val="normaltextrun"/>
          <w:rFonts w:ascii="Arial" w:hAnsi="Arial" w:cs="Arial"/>
          <w:sz w:val="22"/>
          <w:szCs w:val="22"/>
        </w:rPr>
        <w:t xml:space="preserve">issues is </w:t>
      </w:r>
      <w:r w:rsidR="00E45A89">
        <w:rPr>
          <w:rStyle w:val="normaltextrun"/>
          <w:rFonts w:ascii="Arial" w:hAnsi="Arial" w:cs="Arial"/>
          <w:sz w:val="22"/>
          <w:szCs w:val="22"/>
        </w:rPr>
        <w:t>small compared to the population size</w:t>
      </w:r>
      <w:r w:rsidRPr="0099580F">
        <w:rPr>
          <w:rStyle w:val="normaltextrun"/>
          <w:rFonts w:ascii="Arial" w:hAnsi="Arial" w:cs="Arial"/>
          <w:sz w:val="22"/>
          <w:szCs w:val="22"/>
        </w:rPr>
        <w:t>, the</w:t>
      </w:r>
      <w:r w:rsidR="00E45A89">
        <w:rPr>
          <w:rStyle w:val="normaltextrun"/>
          <w:rFonts w:ascii="Arial" w:hAnsi="Arial" w:cs="Arial"/>
          <w:sz w:val="22"/>
          <w:szCs w:val="22"/>
        </w:rPr>
        <w:t xml:space="preserve">ir </w:t>
      </w:r>
      <w:r w:rsidR="00ED24B0">
        <w:rPr>
          <w:rStyle w:val="normaltextrun"/>
          <w:rFonts w:ascii="Arial" w:hAnsi="Arial" w:cs="Arial"/>
          <w:sz w:val="22"/>
          <w:szCs w:val="22"/>
        </w:rPr>
        <w:t xml:space="preserve">multiple and </w:t>
      </w:r>
      <w:r w:rsidR="00E45A89">
        <w:rPr>
          <w:rStyle w:val="normaltextrun"/>
          <w:rFonts w:ascii="Arial" w:hAnsi="Arial" w:cs="Arial"/>
          <w:sz w:val="22"/>
          <w:szCs w:val="22"/>
        </w:rPr>
        <w:t xml:space="preserve">enduring needs </w:t>
      </w:r>
      <w:r w:rsidR="00A3301D">
        <w:rPr>
          <w:rStyle w:val="normaltextrun"/>
          <w:rFonts w:ascii="Arial" w:hAnsi="Arial" w:cs="Arial"/>
          <w:sz w:val="22"/>
          <w:szCs w:val="22"/>
        </w:rPr>
        <w:t xml:space="preserve">consume </w:t>
      </w:r>
      <w:r w:rsidR="00ED24B0">
        <w:rPr>
          <w:rStyle w:val="normaltextrun"/>
          <w:rFonts w:ascii="Arial" w:hAnsi="Arial" w:cs="Arial"/>
          <w:sz w:val="22"/>
          <w:szCs w:val="22"/>
        </w:rPr>
        <w:t xml:space="preserve">the majority </w:t>
      </w:r>
      <w:r w:rsidR="00A3301D" w:rsidRPr="0099580F">
        <w:rPr>
          <w:rStyle w:val="normaltextrun"/>
          <w:rFonts w:ascii="Arial" w:hAnsi="Arial" w:cs="Arial"/>
          <w:sz w:val="22"/>
          <w:szCs w:val="22"/>
        </w:rPr>
        <w:t xml:space="preserve">of the </w:t>
      </w:r>
      <w:r w:rsidR="00664EC0">
        <w:rPr>
          <w:rStyle w:val="normaltextrun"/>
          <w:rFonts w:ascii="Arial" w:hAnsi="Arial" w:cs="Arial"/>
          <w:sz w:val="22"/>
          <w:szCs w:val="22"/>
        </w:rPr>
        <w:t>Drug and Alcohol G</w:t>
      </w:r>
      <w:r w:rsidR="00A3301D" w:rsidRPr="0099580F">
        <w:rPr>
          <w:rStyle w:val="normaltextrun"/>
          <w:rFonts w:ascii="Arial" w:hAnsi="Arial" w:cs="Arial"/>
          <w:sz w:val="22"/>
          <w:szCs w:val="22"/>
        </w:rPr>
        <w:t>rant </w:t>
      </w:r>
      <w:r w:rsidR="008311DB">
        <w:rPr>
          <w:rStyle w:val="normaltextrun"/>
          <w:rFonts w:ascii="Arial" w:hAnsi="Arial" w:cs="Arial"/>
          <w:sz w:val="22"/>
          <w:szCs w:val="22"/>
        </w:rPr>
        <w:t xml:space="preserve">and </w:t>
      </w:r>
      <w:r w:rsidRPr="0099580F">
        <w:rPr>
          <w:rStyle w:val="normaltextrun"/>
          <w:rFonts w:ascii="Arial" w:hAnsi="Arial" w:cs="Arial"/>
          <w:sz w:val="22"/>
          <w:szCs w:val="22"/>
        </w:rPr>
        <w:t xml:space="preserve">cause a </w:t>
      </w:r>
      <w:r w:rsidR="008311DB">
        <w:rPr>
          <w:rStyle w:val="normaltextrun"/>
          <w:rFonts w:ascii="Arial" w:hAnsi="Arial" w:cs="Arial"/>
          <w:sz w:val="22"/>
          <w:szCs w:val="22"/>
        </w:rPr>
        <w:t xml:space="preserve">constant </w:t>
      </w:r>
      <w:r w:rsidRPr="0099580F">
        <w:rPr>
          <w:rStyle w:val="normaltextrun"/>
          <w:rFonts w:ascii="Arial" w:hAnsi="Arial" w:cs="Arial"/>
          <w:sz w:val="22"/>
          <w:szCs w:val="22"/>
        </w:rPr>
        <w:t>drain </w:t>
      </w:r>
      <w:r w:rsidR="008311DB">
        <w:rPr>
          <w:rStyle w:val="normaltextrun"/>
          <w:rFonts w:ascii="Arial" w:hAnsi="Arial" w:cs="Arial"/>
          <w:sz w:val="22"/>
          <w:szCs w:val="22"/>
        </w:rPr>
        <w:t>across</w:t>
      </w:r>
      <w:r w:rsidRPr="0099580F">
        <w:rPr>
          <w:rStyle w:val="normaltextrun"/>
          <w:rFonts w:ascii="Arial" w:hAnsi="Arial" w:cs="Arial"/>
          <w:sz w:val="22"/>
          <w:szCs w:val="22"/>
        </w:rPr>
        <w:t> multiple service areas</w:t>
      </w:r>
      <w:r w:rsidR="008311DB">
        <w:rPr>
          <w:rStyle w:val="normaltextrun"/>
          <w:rFonts w:ascii="Arial" w:hAnsi="Arial" w:cs="Arial"/>
          <w:sz w:val="22"/>
          <w:szCs w:val="22"/>
        </w:rPr>
        <w:t>.</w:t>
      </w:r>
      <w:r w:rsidRPr="0099580F">
        <w:rPr>
          <w:rStyle w:val="normaltextrun"/>
          <w:rFonts w:ascii="Arial" w:hAnsi="Arial" w:cs="Arial"/>
          <w:sz w:val="22"/>
          <w:szCs w:val="22"/>
        </w:rPr>
        <w:t xml:space="preserve">  </w:t>
      </w:r>
    </w:p>
    <w:p w14:paraId="0547387A" w14:textId="77777777" w:rsidR="005707A3" w:rsidRDefault="005707A3" w:rsidP="00ED05F9">
      <w:pPr>
        <w:spacing w:after="0" w:line="240" w:lineRule="auto"/>
        <w:textAlignment w:val="baseline"/>
        <w:rPr>
          <w:rFonts w:ascii="Arial" w:eastAsia="Times New Roman" w:hAnsi="Arial" w:cs="Arial"/>
          <w:color w:val="000000"/>
          <w:lang w:eastAsia="en-GB"/>
        </w:rPr>
      </w:pPr>
    </w:p>
    <w:p w14:paraId="4F686FD6" w14:textId="77777777" w:rsidR="00BE1330" w:rsidRDefault="00BE1330" w:rsidP="00A9712A">
      <w:pPr>
        <w:spacing w:after="0" w:line="240" w:lineRule="auto"/>
        <w:textAlignment w:val="baseline"/>
        <w:rPr>
          <w:rFonts w:ascii="Arial" w:eastAsia="Times New Roman" w:hAnsi="Arial" w:cs="Arial"/>
          <w:color w:val="000000"/>
          <w:lang w:eastAsia="en-GB"/>
        </w:rPr>
      </w:pPr>
    </w:p>
    <w:p w14:paraId="4D3A8542" w14:textId="42F51661" w:rsidR="00A9712A" w:rsidRDefault="00A9712A" w:rsidP="00A9712A">
      <w:pPr>
        <w:spacing w:after="0" w:line="240" w:lineRule="auto"/>
        <w:textAlignment w:val="baseline"/>
        <w:rPr>
          <w:rFonts w:ascii="Arial" w:eastAsia="Times New Roman" w:hAnsi="Arial" w:cs="Arial"/>
          <w:sz w:val="21"/>
          <w:szCs w:val="21"/>
          <w:lang w:eastAsia="en-GB"/>
        </w:rPr>
      </w:pPr>
      <w:r>
        <w:rPr>
          <w:rFonts w:ascii="Arial" w:eastAsia="Times New Roman" w:hAnsi="Arial" w:cs="Arial"/>
          <w:color w:val="000000"/>
          <w:lang w:eastAsia="en-GB"/>
        </w:rPr>
        <w:t>Along with Drug and Alcohol Services, clients with multiple disadvantages are either engaged with, or impact upon, a number of other local services, including: -</w:t>
      </w:r>
      <w:r w:rsidRPr="00A86C17">
        <w:rPr>
          <w:rFonts w:ascii="Arial" w:eastAsia="Times New Roman" w:hAnsi="Arial" w:cs="Arial"/>
          <w:sz w:val="21"/>
          <w:szCs w:val="21"/>
          <w:lang w:eastAsia="en-GB"/>
        </w:rPr>
        <w:t> </w:t>
      </w:r>
    </w:p>
    <w:p w14:paraId="5917029A" w14:textId="77777777" w:rsidR="00A9712A" w:rsidRDefault="00A9712A" w:rsidP="00A9712A">
      <w:pPr>
        <w:pStyle w:val="ListParagraph"/>
        <w:numPr>
          <w:ilvl w:val="0"/>
          <w:numId w:val="27"/>
        </w:numPr>
        <w:spacing w:after="0" w:line="240" w:lineRule="auto"/>
        <w:textAlignment w:val="baseline"/>
        <w:rPr>
          <w:rFonts w:ascii="Arial" w:eastAsia="Times New Roman" w:hAnsi="Arial" w:cs="Arial"/>
          <w:lang w:eastAsia="en-GB"/>
        </w:rPr>
      </w:pPr>
      <w:r w:rsidRPr="008F38EA">
        <w:rPr>
          <w:rFonts w:ascii="Arial" w:eastAsia="Times New Roman" w:hAnsi="Arial" w:cs="Arial"/>
          <w:lang w:eastAsia="en-GB"/>
        </w:rPr>
        <w:t>Adult Social Care</w:t>
      </w:r>
    </w:p>
    <w:p w14:paraId="62CBAEAD" w14:textId="77777777" w:rsidR="00A9712A" w:rsidRPr="008F38EA" w:rsidRDefault="00A9712A" w:rsidP="00A9712A">
      <w:pPr>
        <w:pStyle w:val="ListParagraph"/>
        <w:numPr>
          <w:ilvl w:val="0"/>
          <w:numId w:val="27"/>
        </w:numPr>
        <w:spacing w:after="0" w:line="240" w:lineRule="auto"/>
        <w:textAlignment w:val="baseline"/>
        <w:rPr>
          <w:rFonts w:ascii="Arial" w:eastAsia="Times New Roman" w:hAnsi="Arial" w:cs="Arial"/>
          <w:lang w:eastAsia="en-GB"/>
        </w:rPr>
      </w:pPr>
      <w:r>
        <w:rPr>
          <w:rFonts w:ascii="Arial" w:eastAsia="Times New Roman" w:hAnsi="Arial" w:cs="Arial"/>
          <w:lang w:eastAsia="en-GB"/>
        </w:rPr>
        <w:t>Children’s Social Care</w:t>
      </w:r>
      <w:r w:rsidRPr="008F38EA">
        <w:rPr>
          <w:rFonts w:ascii="Arial" w:eastAsia="Times New Roman" w:hAnsi="Arial" w:cs="Arial"/>
          <w:lang w:eastAsia="en-GB"/>
        </w:rPr>
        <w:t xml:space="preserve"> </w:t>
      </w:r>
    </w:p>
    <w:p w14:paraId="3AF90FCB" w14:textId="77777777" w:rsidR="00A9712A" w:rsidRPr="00025B96" w:rsidRDefault="00A9712A" w:rsidP="00A9712A">
      <w:pPr>
        <w:pStyle w:val="ListParagraph"/>
        <w:numPr>
          <w:ilvl w:val="0"/>
          <w:numId w:val="27"/>
        </w:numPr>
        <w:spacing w:after="0" w:line="240" w:lineRule="auto"/>
        <w:textAlignment w:val="baseline"/>
        <w:rPr>
          <w:rFonts w:ascii="Arial" w:eastAsia="Times New Roman" w:hAnsi="Arial" w:cs="Arial"/>
          <w:lang w:eastAsia="en-GB"/>
        </w:rPr>
      </w:pPr>
      <w:r w:rsidRPr="00025B96">
        <w:rPr>
          <w:rFonts w:ascii="Arial" w:eastAsia="Times New Roman" w:hAnsi="Arial" w:cs="Arial"/>
          <w:color w:val="000000"/>
          <w:lang w:eastAsia="en-GB"/>
        </w:rPr>
        <w:t xml:space="preserve">Community Mental Health Team </w:t>
      </w:r>
    </w:p>
    <w:p w14:paraId="7FDFBCA1" w14:textId="77777777" w:rsidR="00A9712A" w:rsidRDefault="00A9712A" w:rsidP="00A9712A">
      <w:pPr>
        <w:pStyle w:val="ListParagraph"/>
        <w:numPr>
          <w:ilvl w:val="0"/>
          <w:numId w:val="27"/>
        </w:numPr>
        <w:spacing w:after="0" w:line="240" w:lineRule="auto"/>
        <w:textAlignment w:val="baseline"/>
        <w:rPr>
          <w:rFonts w:ascii="Arial" w:eastAsia="Times New Roman" w:hAnsi="Arial" w:cs="Arial"/>
          <w:lang w:eastAsia="en-GB"/>
        </w:rPr>
      </w:pPr>
      <w:r w:rsidRPr="008F38EA">
        <w:rPr>
          <w:rFonts w:ascii="Arial" w:eastAsia="Times New Roman" w:hAnsi="Arial" w:cs="Arial"/>
          <w:lang w:eastAsia="en-GB"/>
        </w:rPr>
        <w:t>Community Wardens</w:t>
      </w:r>
      <w:r>
        <w:rPr>
          <w:rFonts w:ascii="Arial" w:eastAsia="Times New Roman" w:hAnsi="Arial" w:cs="Arial"/>
          <w:lang w:eastAsia="en-GB"/>
        </w:rPr>
        <w:t xml:space="preserve"> and Street Scene</w:t>
      </w:r>
      <w:r w:rsidRPr="001F6950">
        <w:rPr>
          <w:rFonts w:ascii="Arial" w:eastAsia="Times New Roman" w:hAnsi="Arial" w:cs="Arial"/>
          <w:lang w:eastAsia="en-GB"/>
        </w:rPr>
        <w:t xml:space="preserve"> </w:t>
      </w:r>
    </w:p>
    <w:p w14:paraId="45545D2E" w14:textId="77777777" w:rsidR="00A9712A" w:rsidRPr="008F38EA" w:rsidRDefault="00A9712A" w:rsidP="00A9712A">
      <w:pPr>
        <w:pStyle w:val="ListParagraph"/>
        <w:numPr>
          <w:ilvl w:val="0"/>
          <w:numId w:val="27"/>
        </w:numPr>
        <w:spacing w:after="0" w:line="240" w:lineRule="auto"/>
        <w:textAlignment w:val="baseline"/>
        <w:rPr>
          <w:rFonts w:ascii="Arial" w:eastAsia="Times New Roman" w:hAnsi="Arial" w:cs="Arial"/>
          <w:lang w:eastAsia="en-GB"/>
        </w:rPr>
      </w:pPr>
      <w:r w:rsidRPr="008F38EA">
        <w:rPr>
          <w:rFonts w:ascii="Arial" w:eastAsia="Times New Roman" w:hAnsi="Arial" w:cs="Arial"/>
          <w:lang w:eastAsia="en-GB"/>
        </w:rPr>
        <w:t xml:space="preserve">Criminal Justice System </w:t>
      </w:r>
    </w:p>
    <w:p w14:paraId="50878EBE" w14:textId="77777777" w:rsidR="00A9712A" w:rsidRPr="008F38EA" w:rsidRDefault="00A9712A" w:rsidP="00A9712A">
      <w:pPr>
        <w:pStyle w:val="ListParagraph"/>
        <w:numPr>
          <w:ilvl w:val="0"/>
          <w:numId w:val="27"/>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GP Service and Counselling for Rough Sleepers</w:t>
      </w:r>
    </w:p>
    <w:p w14:paraId="7B7BF17A" w14:textId="77777777" w:rsidR="00A9712A" w:rsidRPr="008F38EA" w:rsidRDefault="00A9712A" w:rsidP="00A9712A">
      <w:pPr>
        <w:pStyle w:val="ListParagraph"/>
        <w:numPr>
          <w:ilvl w:val="0"/>
          <w:numId w:val="27"/>
        </w:numPr>
        <w:spacing w:after="0" w:line="240" w:lineRule="auto"/>
        <w:textAlignment w:val="baseline"/>
        <w:rPr>
          <w:rFonts w:ascii="Arial" w:eastAsia="Times New Roman" w:hAnsi="Arial" w:cs="Arial"/>
          <w:lang w:eastAsia="en-GB"/>
        </w:rPr>
      </w:pPr>
      <w:r w:rsidRPr="008F38EA">
        <w:rPr>
          <w:rFonts w:ascii="Arial" w:eastAsia="Times New Roman" w:hAnsi="Arial" w:cs="Arial"/>
          <w:lang w:eastAsia="en-GB"/>
        </w:rPr>
        <w:t xml:space="preserve">Homelessness, Making Every Adult Matter and Rough Sleeper Pathway </w:t>
      </w:r>
    </w:p>
    <w:p w14:paraId="5CEBC915" w14:textId="77777777" w:rsidR="00A9712A" w:rsidRPr="008F38EA" w:rsidRDefault="00A9712A" w:rsidP="00A9712A">
      <w:pPr>
        <w:pStyle w:val="ListParagraph"/>
        <w:numPr>
          <w:ilvl w:val="0"/>
          <w:numId w:val="27"/>
        </w:numPr>
        <w:spacing w:after="0" w:line="240" w:lineRule="auto"/>
        <w:textAlignment w:val="baseline"/>
        <w:rPr>
          <w:rFonts w:ascii="Arial" w:eastAsia="Times New Roman" w:hAnsi="Arial" w:cs="Arial"/>
          <w:lang w:eastAsia="en-GB"/>
        </w:rPr>
      </w:pPr>
      <w:r w:rsidRPr="008F38EA">
        <w:rPr>
          <w:rFonts w:ascii="Arial" w:eastAsia="Times New Roman" w:hAnsi="Arial" w:cs="Arial"/>
          <w:lang w:eastAsia="en-GB"/>
        </w:rPr>
        <w:t>Police and Police Community Support Officers</w:t>
      </w:r>
    </w:p>
    <w:p w14:paraId="5C8E1CE5" w14:textId="77777777" w:rsidR="00A9712A" w:rsidRDefault="00A9712A" w:rsidP="00A9712A">
      <w:pPr>
        <w:pStyle w:val="ListParagraph"/>
        <w:numPr>
          <w:ilvl w:val="0"/>
          <w:numId w:val="27"/>
        </w:numPr>
        <w:spacing w:after="0" w:line="240" w:lineRule="auto"/>
        <w:textAlignment w:val="baseline"/>
        <w:rPr>
          <w:rFonts w:ascii="Arial" w:eastAsia="Times New Roman" w:hAnsi="Arial" w:cs="Arial"/>
          <w:lang w:eastAsia="en-GB"/>
        </w:rPr>
      </w:pPr>
      <w:r w:rsidRPr="008F38EA">
        <w:rPr>
          <w:rFonts w:ascii="Arial" w:eastAsia="Times New Roman" w:hAnsi="Arial" w:cs="Arial"/>
          <w:lang w:eastAsia="en-GB"/>
        </w:rPr>
        <w:t>Probation Service</w:t>
      </w:r>
    </w:p>
    <w:p w14:paraId="52F7571B" w14:textId="77777777" w:rsidR="00A9712A" w:rsidRPr="001F6950" w:rsidRDefault="00A9712A" w:rsidP="00A9712A">
      <w:pPr>
        <w:pStyle w:val="ListParagraph"/>
        <w:numPr>
          <w:ilvl w:val="0"/>
          <w:numId w:val="27"/>
        </w:numPr>
        <w:spacing w:after="0" w:line="240" w:lineRule="auto"/>
        <w:textAlignment w:val="baseline"/>
        <w:rPr>
          <w:rFonts w:ascii="Arial" w:eastAsia="Times New Roman" w:hAnsi="Arial" w:cs="Arial"/>
          <w:lang w:eastAsia="en-GB"/>
        </w:rPr>
      </w:pPr>
      <w:r w:rsidRPr="008F38EA">
        <w:rPr>
          <w:rFonts w:ascii="Arial" w:eastAsia="Times New Roman" w:hAnsi="Arial" w:cs="Arial"/>
          <w:lang w:eastAsia="en-GB"/>
        </w:rPr>
        <w:t>Tourism</w:t>
      </w:r>
    </w:p>
    <w:p w14:paraId="75D57F72" w14:textId="77777777" w:rsidR="00A9712A" w:rsidRPr="008F38EA" w:rsidRDefault="00A9712A" w:rsidP="00A9712A">
      <w:pPr>
        <w:pStyle w:val="ListParagraph"/>
        <w:numPr>
          <w:ilvl w:val="0"/>
          <w:numId w:val="27"/>
        </w:numPr>
        <w:spacing w:after="0" w:line="240" w:lineRule="auto"/>
        <w:textAlignment w:val="baseline"/>
        <w:rPr>
          <w:rFonts w:ascii="Arial" w:eastAsia="Times New Roman" w:hAnsi="Arial" w:cs="Arial"/>
          <w:color w:val="000000"/>
          <w:lang w:eastAsia="en-GB"/>
        </w:rPr>
      </w:pPr>
      <w:r w:rsidRPr="008F38EA">
        <w:rPr>
          <w:rFonts w:ascii="Arial" w:eastAsia="Times New Roman" w:hAnsi="Arial" w:cs="Arial"/>
          <w:lang w:eastAsia="en-GB"/>
        </w:rPr>
        <w:t>Voluntary and Community Sector</w:t>
      </w:r>
    </w:p>
    <w:p w14:paraId="3FB7D926" w14:textId="041E8AED" w:rsidR="00B84B41" w:rsidRDefault="00B84B41" w:rsidP="00ED05F9">
      <w:pPr>
        <w:spacing w:after="0" w:line="240" w:lineRule="auto"/>
        <w:textAlignment w:val="baseline"/>
        <w:rPr>
          <w:rFonts w:ascii="Arial" w:eastAsia="Times New Roman" w:hAnsi="Arial" w:cs="Arial"/>
          <w:color w:val="000000"/>
          <w:lang w:eastAsia="en-GB"/>
        </w:rPr>
      </w:pPr>
    </w:p>
    <w:p w14:paraId="22C45082" w14:textId="60515DB9" w:rsidR="009C204B" w:rsidRDefault="009C204B" w:rsidP="00ED05F9">
      <w:pPr>
        <w:spacing w:after="0" w:line="240" w:lineRule="auto"/>
        <w:textAlignment w:val="baseline"/>
        <w:rPr>
          <w:rFonts w:ascii="Arial" w:eastAsia="Times New Roman" w:hAnsi="Arial" w:cs="Arial"/>
          <w:color w:val="000000"/>
          <w:lang w:eastAsia="en-GB"/>
        </w:rPr>
      </w:pPr>
    </w:p>
    <w:p w14:paraId="2C855B86" w14:textId="1314EAF1" w:rsidR="009C204B" w:rsidRDefault="009C204B" w:rsidP="00ED05F9">
      <w:pPr>
        <w:spacing w:after="0" w:line="240" w:lineRule="auto"/>
        <w:textAlignment w:val="baseline"/>
        <w:rPr>
          <w:rFonts w:ascii="Arial" w:eastAsia="Times New Roman" w:hAnsi="Arial" w:cs="Arial"/>
          <w:color w:val="000000"/>
          <w:lang w:eastAsia="en-GB"/>
        </w:rPr>
      </w:pPr>
    </w:p>
    <w:p w14:paraId="2485C910" w14:textId="3B7F366A" w:rsidR="009C204B" w:rsidRDefault="009C204B" w:rsidP="00ED05F9">
      <w:pPr>
        <w:spacing w:after="0" w:line="240" w:lineRule="auto"/>
        <w:textAlignment w:val="baseline"/>
        <w:rPr>
          <w:rFonts w:ascii="Arial" w:eastAsia="Times New Roman" w:hAnsi="Arial" w:cs="Arial"/>
          <w:color w:val="000000"/>
          <w:lang w:eastAsia="en-GB"/>
        </w:rPr>
      </w:pPr>
    </w:p>
    <w:p w14:paraId="1A5764EA" w14:textId="25C727C5" w:rsidR="009C204B" w:rsidRDefault="009C204B" w:rsidP="00ED05F9">
      <w:pPr>
        <w:spacing w:after="0" w:line="240" w:lineRule="auto"/>
        <w:textAlignment w:val="baseline"/>
        <w:rPr>
          <w:rFonts w:ascii="Arial" w:eastAsia="Times New Roman" w:hAnsi="Arial" w:cs="Arial"/>
          <w:color w:val="000000"/>
          <w:lang w:eastAsia="en-GB"/>
        </w:rPr>
      </w:pPr>
    </w:p>
    <w:p w14:paraId="644D8456" w14:textId="0CDAB3EF" w:rsidR="009C204B" w:rsidRDefault="009C204B" w:rsidP="00ED05F9">
      <w:pPr>
        <w:spacing w:after="0" w:line="240" w:lineRule="auto"/>
        <w:textAlignment w:val="baseline"/>
        <w:rPr>
          <w:rFonts w:ascii="Arial" w:eastAsia="Times New Roman" w:hAnsi="Arial" w:cs="Arial"/>
          <w:color w:val="000000"/>
          <w:lang w:eastAsia="en-GB"/>
        </w:rPr>
      </w:pPr>
    </w:p>
    <w:p w14:paraId="3D357F63" w14:textId="4864CF35" w:rsidR="009C204B" w:rsidRDefault="009C204B" w:rsidP="00ED05F9">
      <w:pPr>
        <w:spacing w:after="0" w:line="240" w:lineRule="auto"/>
        <w:textAlignment w:val="baseline"/>
        <w:rPr>
          <w:rFonts w:ascii="Arial" w:eastAsia="Times New Roman" w:hAnsi="Arial" w:cs="Arial"/>
          <w:color w:val="000000"/>
          <w:lang w:eastAsia="en-GB"/>
        </w:rPr>
      </w:pPr>
    </w:p>
    <w:p w14:paraId="6C98110E" w14:textId="7E798851" w:rsidR="00890707" w:rsidRPr="00ED05F9" w:rsidRDefault="002333B0" w:rsidP="00DB29DF">
      <w:pPr>
        <w:pStyle w:val="paragraph"/>
        <w:spacing w:before="0" w:beforeAutospacing="0" w:after="0" w:afterAutospacing="0"/>
        <w:textAlignment w:val="baseline"/>
        <w:rPr>
          <w:rFonts w:ascii="Arial" w:hAnsi="Arial" w:cs="Arial"/>
          <w:b/>
          <w:bCs/>
          <w:u w:val="single"/>
        </w:rPr>
      </w:pPr>
      <w:r w:rsidRPr="00ED05F9">
        <w:rPr>
          <w:rFonts w:ascii="Arial" w:hAnsi="Arial" w:cs="Arial"/>
          <w:b/>
          <w:bCs/>
          <w:u w:val="single"/>
        </w:rPr>
        <w:t>Future Service Requirements</w:t>
      </w:r>
      <w:r w:rsidR="00890707" w:rsidRPr="00ED05F9">
        <w:rPr>
          <w:rFonts w:ascii="Arial" w:hAnsi="Arial" w:cs="Arial"/>
          <w:b/>
          <w:bCs/>
          <w:u w:val="single"/>
        </w:rPr>
        <w:t xml:space="preserve"> from April 2022</w:t>
      </w:r>
    </w:p>
    <w:p w14:paraId="615997F1" w14:textId="77777777" w:rsidR="00890707" w:rsidRDefault="00890707" w:rsidP="00DB29DF">
      <w:pPr>
        <w:pStyle w:val="paragraph"/>
        <w:spacing w:before="0" w:beforeAutospacing="0" w:after="0" w:afterAutospacing="0"/>
        <w:textAlignment w:val="baseline"/>
        <w:rPr>
          <w:rFonts w:ascii="Arial" w:hAnsi="Arial" w:cs="Arial"/>
          <w:b/>
          <w:bCs/>
        </w:rPr>
      </w:pPr>
    </w:p>
    <w:p w14:paraId="5D272CDB" w14:textId="77777777" w:rsidR="00C82254" w:rsidRPr="00C82254" w:rsidRDefault="00C82254" w:rsidP="00C82254">
      <w:pPr>
        <w:spacing w:after="0" w:line="240" w:lineRule="auto"/>
        <w:textAlignment w:val="baseline"/>
        <w:rPr>
          <w:rFonts w:ascii="Arial" w:hAnsi="Arial" w:cs="Arial"/>
        </w:rPr>
      </w:pPr>
      <w:r w:rsidRPr="00C82254">
        <w:rPr>
          <w:rFonts w:ascii="Arial" w:hAnsi="Arial" w:cs="Arial"/>
        </w:rPr>
        <w:t xml:space="preserve">The </w:t>
      </w:r>
      <w:r w:rsidRPr="00C82254">
        <w:rPr>
          <w:rFonts w:ascii="Arial" w:hAnsi="Arial" w:cs="Arial"/>
          <w:b/>
          <w:bCs/>
        </w:rPr>
        <w:t>vision</w:t>
      </w:r>
      <w:r w:rsidRPr="00C82254">
        <w:rPr>
          <w:rFonts w:ascii="Arial" w:hAnsi="Arial" w:cs="Arial"/>
        </w:rPr>
        <w:t xml:space="preserve"> for the Royal Borough of Windsor and Maidenhead is that </w:t>
      </w:r>
    </w:p>
    <w:p w14:paraId="43161308" w14:textId="77777777" w:rsidR="000E3708" w:rsidRDefault="000E3708" w:rsidP="00C82254">
      <w:pPr>
        <w:spacing w:after="0" w:line="240" w:lineRule="auto"/>
        <w:textAlignment w:val="baseline"/>
        <w:rPr>
          <w:rFonts w:ascii="Arial" w:hAnsi="Arial" w:cs="Arial"/>
          <w:b/>
          <w:bCs/>
          <w:i/>
          <w:iCs/>
        </w:rPr>
      </w:pPr>
    </w:p>
    <w:p w14:paraId="42F0BBDA" w14:textId="0BD3454B" w:rsidR="00C82254" w:rsidRPr="00C82254" w:rsidRDefault="00C82254" w:rsidP="00C82254">
      <w:pPr>
        <w:spacing w:after="0" w:line="240" w:lineRule="auto"/>
        <w:textAlignment w:val="baseline"/>
        <w:rPr>
          <w:rFonts w:ascii="Arial" w:hAnsi="Arial" w:cs="Arial"/>
        </w:rPr>
      </w:pPr>
      <w:r w:rsidRPr="00C82254">
        <w:rPr>
          <w:rFonts w:ascii="Arial" w:hAnsi="Arial" w:cs="Arial"/>
          <w:b/>
          <w:bCs/>
          <w:i/>
          <w:iCs/>
        </w:rPr>
        <w:t>Everyone in the borough lives a healthy, safe and independent life, supported by thriving and connected communities</w:t>
      </w:r>
    </w:p>
    <w:p w14:paraId="256E1974" w14:textId="77777777" w:rsidR="000E3708" w:rsidRDefault="000E3708" w:rsidP="00A12642">
      <w:pPr>
        <w:spacing w:after="0" w:line="240" w:lineRule="auto"/>
        <w:textAlignment w:val="baseline"/>
        <w:rPr>
          <w:rStyle w:val="normaltextrun"/>
          <w:rFonts w:ascii="Arial" w:hAnsi="Arial" w:cs="Arial"/>
        </w:rPr>
      </w:pPr>
    </w:p>
    <w:p w14:paraId="21DFF2E3" w14:textId="39C28037" w:rsidR="000F4B32" w:rsidRPr="00864706" w:rsidRDefault="000D44C3" w:rsidP="00A12642">
      <w:pPr>
        <w:spacing w:after="0" w:line="240" w:lineRule="auto"/>
        <w:textAlignment w:val="baseline"/>
        <w:rPr>
          <w:rStyle w:val="normaltextrun"/>
          <w:rFonts w:ascii="Arial" w:hAnsi="Arial" w:cs="Arial"/>
        </w:rPr>
      </w:pPr>
      <w:r w:rsidRPr="000D44C3">
        <w:rPr>
          <w:rFonts w:ascii="Arial" w:hAnsi="Arial" w:cs="Arial"/>
          <w:noProof/>
        </w:rPr>
        <w:drawing>
          <wp:inline distT="0" distB="0" distL="0" distR="0" wp14:anchorId="75BD97BE" wp14:editId="7A5792F8">
            <wp:extent cx="5731510" cy="2230120"/>
            <wp:effectExtent l="0" t="0" r="21590" b="1778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8D4F512" w14:textId="77777777" w:rsidR="000F4B32" w:rsidRDefault="000F4B32" w:rsidP="00A12642">
      <w:pPr>
        <w:spacing w:after="0" w:line="240" w:lineRule="auto"/>
        <w:textAlignment w:val="baseline"/>
        <w:rPr>
          <w:rStyle w:val="normaltextrun"/>
          <w:rFonts w:ascii="Arial" w:hAnsi="Arial" w:cs="Arial"/>
          <w:b/>
          <w:bCs/>
          <w:u w:val="single"/>
        </w:rPr>
      </w:pPr>
    </w:p>
    <w:p w14:paraId="15FCC19B" w14:textId="7CC73A9F" w:rsidR="000F4B32" w:rsidRPr="00F2019C" w:rsidRDefault="006A756D" w:rsidP="00A12642">
      <w:pPr>
        <w:spacing w:after="0" w:line="240" w:lineRule="auto"/>
        <w:textAlignment w:val="baseline"/>
        <w:rPr>
          <w:rStyle w:val="normaltextrun"/>
          <w:rFonts w:ascii="Arial" w:hAnsi="Arial" w:cs="Arial"/>
        </w:rPr>
      </w:pPr>
      <w:r w:rsidRPr="00F2019C">
        <w:rPr>
          <w:rStyle w:val="normaltextrun"/>
          <w:rFonts w:ascii="Arial" w:hAnsi="Arial" w:cs="Arial"/>
        </w:rPr>
        <w:t xml:space="preserve">This vision has shaped </w:t>
      </w:r>
      <w:r w:rsidR="00F2019C" w:rsidRPr="00F2019C">
        <w:rPr>
          <w:rStyle w:val="normaltextrun"/>
          <w:rFonts w:ascii="Arial" w:hAnsi="Arial" w:cs="Arial"/>
        </w:rPr>
        <w:t xml:space="preserve">our </w:t>
      </w:r>
      <w:r w:rsidR="00B046C8">
        <w:rPr>
          <w:rStyle w:val="normaltextrun"/>
          <w:rFonts w:ascii="Arial" w:hAnsi="Arial" w:cs="Arial"/>
        </w:rPr>
        <w:t xml:space="preserve">commissioning </w:t>
      </w:r>
      <w:r w:rsidR="00F2019C" w:rsidRPr="00F2019C">
        <w:rPr>
          <w:rStyle w:val="normaltextrun"/>
          <w:rFonts w:ascii="Arial" w:hAnsi="Arial" w:cs="Arial"/>
        </w:rPr>
        <w:t xml:space="preserve">plans </w:t>
      </w:r>
      <w:r w:rsidR="00B046C8">
        <w:rPr>
          <w:rStyle w:val="normaltextrun"/>
          <w:rFonts w:ascii="Arial" w:hAnsi="Arial" w:cs="Arial"/>
        </w:rPr>
        <w:t xml:space="preserve">for the future </w:t>
      </w:r>
      <w:r w:rsidR="00F2019C" w:rsidRPr="00F2019C">
        <w:rPr>
          <w:rStyle w:val="normaltextrun"/>
          <w:rFonts w:ascii="Arial" w:hAnsi="Arial" w:cs="Arial"/>
        </w:rPr>
        <w:t xml:space="preserve">and is intrinsic to the </w:t>
      </w:r>
      <w:r w:rsidR="00B046C8">
        <w:rPr>
          <w:rStyle w:val="normaltextrun"/>
          <w:rFonts w:ascii="Arial" w:hAnsi="Arial" w:cs="Arial"/>
        </w:rPr>
        <w:t xml:space="preserve">Drug and Alcohol service </w:t>
      </w:r>
      <w:r w:rsidR="00F2019C" w:rsidRPr="00F2019C">
        <w:rPr>
          <w:rStyle w:val="normaltextrun"/>
          <w:rFonts w:ascii="Arial" w:hAnsi="Arial" w:cs="Arial"/>
        </w:rPr>
        <w:t>model being proposed.</w:t>
      </w:r>
    </w:p>
    <w:p w14:paraId="2A7EA55F" w14:textId="77777777" w:rsidR="000F4B32" w:rsidRDefault="000F4B32" w:rsidP="00A12642">
      <w:pPr>
        <w:spacing w:after="0" w:line="240" w:lineRule="auto"/>
        <w:textAlignment w:val="baseline"/>
        <w:rPr>
          <w:rStyle w:val="normaltextrun"/>
          <w:rFonts w:ascii="Arial" w:hAnsi="Arial" w:cs="Arial"/>
          <w:b/>
          <w:bCs/>
          <w:u w:val="single"/>
        </w:rPr>
      </w:pPr>
    </w:p>
    <w:p w14:paraId="7105BE68" w14:textId="77777777" w:rsidR="000F4B32" w:rsidRDefault="000F4B32" w:rsidP="00A12642">
      <w:pPr>
        <w:spacing w:after="0" w:line="240" w:lineRule="auto"/>
        <w:textAlignment w:val="baseline"/>
        <w:rPr>
          <w:rStyle w:val="normaltextrun"/>
          <w:rFonts w:ascii="Arial" w:hAnsi="Arial" w:cs="Arial"/>
          <w:b/>
          <w:bCs/>
          <w:u w:val="single"/>
        </w:rPr>
      </w:pPr>
    </w:p>
    <w:p w14:paraId="12C814F6" w14:textId="1D21D937" w:rsidR="00FA7D59" w:rsidRDefault="00FA7D59" w:rsidP="00A12642">
      <w:pPr>
        <w:spacing w:after="0" w:line="240" w:lineRule="auto"/>
        <w:textAlignment w:val="baseline"/>
        <w:rPr>
          <w:rStyle w:val="normaltextrun"/>
          <w:rFonts w:ascii="Arial" w:hAnsi="Arial" w:cs="Arial"/>
          <w:b/>
          <w:bCs/>
        </w:rPr>
      </w:pPr>
      <w:r w:rsidRPr="0014608E">
        <w:rPr>
          <w:rStyle w:val="normaltextrun"/>
          <w:rFonts w:ascii="Arial" w:hAnsi="Arial" w:cs="Arial"/>
          <w:b/>
          <w:bCs/>
          <w:sz w:val="24"/>
          <w:szCs w:val="24"/>
          <w:u w:val="single"/>
        </w:rPr>
        <w:t>Early Intervention and Prevention</w:t>
      </w:r>
      <w:r>
        <w:rPr>
          <w:rStyle w:val="normaltextrun"/>
          <w:rFonts w:ascii="Arial" w:hAnsi="Arial" w:cs="Arial"/>
          <w:b/>
          <w:bCs/>
        </w:rPr>
        <w:t xml:space="preserve"> </w:t>
      </w:r>
      <w:bookmarkStart w:id="0" w:name="_Hlk67306066"/>
      <w:r w:rsidR="00E749CC">
        <w:rPr>
          <w:rStyle w:val="normaltextrun"/>
          <w:rFonts w:ascii="Arial" w:hAnsi="Arial" w:cs="Arial"/>
          <w:b/>
          <w:bCs/>
        </w:rPr>
        <w:t xml:space="preserve">(please note that this is not in the scope of </w:t>
      </w:r>
      <w:r w:rsidR="00353B96">
        <w:rPr>
          <w:rStyle w:val="normaltextrun"/>
          <w:rFonts w:ascii="Arial" w:hAnsi="Arial" w:cs="Arial"/>
          <w:b/>
          <w:bCs/>
        </w:rPr>
        <w:t xml:space="preserve">this market engagement exercise.  If required, </w:t>
      </w:r>
      <w:r w:rsidR="006A07CE">
        <w:rPr>
          <w:rStyle w:val="normaltextrun"/>
          <w:rFonts w:ascii="Arial" w:hAnsi="Arial" w:cs="Arial"/>
          <w:b/>
          <w:bCs/>
        </w:rPr>
        <w:t>we may hold specific market engagement</w:t>
      </w:r>
      <w:r w:rsidR="001B47B9">
        <w:rPr>
          <w:rStyle w:val="normaltextrun"/>
          <w:rFonts w:ascii="Arial" w:hAnsi="Arial" w:cs="Arial"/>
          <w:b/>
          <w:bCs/>
        </w:rPr>
        <w:t xml:space="preserve"> for this area of service</w:t>
      </w:r>
      <w:r w:rsidR="00B60867">
        <w:rPr>
          <w:rStyle w:val="normaltextrun"/>
          <w:rFonts w:ascii="Arial" w:hAnsi="Arial" w:cs="Arial"/>
          <w:b/>
          <w:bCs/>
        </w:rPr>
        <w:t xml:space="preserve"> later on</w:t>
      </w:r>
      <w:r w:rsidR="001B47B9">
        <w:rPr>
          <w:rStyle w:val="normaltextrun"/>
          <w:rFonts w:ascii="Arial" w:hAnsi="Arial" w:cs="Arial"/>
          <w:b/>
          <w:bCs/>
        </w:rPr>
        <w:t>)</w:t>
      </w:r>
    </w:p>
    <w:bookmarkEnd w:id="0"/>
    <w:p w14:paraId="455C3325" w14:textId="77777777" w:rsidR="00254187" w:rsidRPr="00FA7D59" w:rsidRDefault="00254187" w:rsidP="00A12642">
      <w:pPr>
        <w:spacing w:after="0" w:line="240" w:lineRule="auto"/>
        <w:textAlignment w:val="baseline"/>
        <w:rPr>
          <w:rStyle w:val="normaltextrun"/>
          <w:rFonts w:ascii="Arial" w:hAnsi="Arial" w:cs="Arial"/>
          <w:b/>
          <w:bCs/>
        </w:rPr>
      </w:pPr>
    </w:p>
    <w:p w14:paraId="31347EB0" w14:textId="7C4801F3" w:rsidR="00DC33CF" w:rsidRDefault="00DC33CF" w:rsidP="00A12642">
      <w:pPr>
        <w:spacing w:after="0" w:line="240" w:lineRule="auto"/>
        <w:textAlignment w:val="baseline"/>
        <w:rPr>
          <w:rStyle w:val="normaltextrun"/>
          <w:rFonts w:ascii="Arial" w:hAnsi="Arial" w:cs="Arial"/>
        </w:rPr>
      </w:pPr>
      <w:r>
        <w:rPr>
          <w:rStyle w:val="normaltextrun"/>
          <w:rFonts w:ascii="Arial" w:hAnsi="Arial" w:cs="Arial"/>
        </w:rPr>
        <w:t xml:space="preserve">We are looking to a digital offer for residents with emerging needs or requiring intervention at an early stage for drug and/or alcohol issues alone. The clinical and medical interventions will come together in one contract, and psychosocial interventions </w:t>
      </w:r>
      <w:r w:rsidRPr="00262ABA">
        <w:rPr>
          <w:rStyle w:val="normaltextrun"/>
          <w:rFonts w:ascii="Arial" w:hAnsi="Arial" w:cs="Arial"/>
        </w:rPr>
        <w:t xml:space="preserve">to </w:t>
      </w:r>
      <w:r>
        <w:rPr>
          <w:rStyle w:val="normaltextrun"/>
          <w:rFonts w:ascii="Arial" w:hAnsi="Arial" w:cs="Arial"/>
        </w:rPr>
        <w:t>support residents with m</w:t>
      </w:r>
      <w:r w:rsidRPr="00262ABA">
        <w:rPr>
          <w:rStyle w:val="normaltextrun"/>
          <w:rFonts w:ascii="Arial" w:hAnsi="Arial" w:cs="Arial"/>
        </w:rPr>
        <w:t>ultiple disadvantages</w:t>
      </w:r>
      <w:r>
        <w:rPr>
          <w:rStyle w:val="normaltextrun"/>
          <w:rFonts w:ascii="Arial" w:hAnsi="Arial" w:cs="Arial"/>
        </w:rPr>
        <w:t xml:space="preserve">, will be based within broader RBWM services to support </w:t>
      </w:r>
      <w:r w:rsidRPr="00262ABA">
        <w:rPr>
          <w:rStyle w:val="normaltextrun"/>
          <w:rFonts w:ascii="Arial" w:hAnsi="Arial" w:cs="Arial"/>
        </w:rPr>
        <w:t>a person centred,</w:t>
      </w:r>
      <w:r>
        <w:rPr>
          <w:rStyle w:val="normaltextrun"/>
          <w:rFonts w:ascii="Arial" w:hAnsi="Arial" w:cs="Arial"/>
        </w:rPr>
        <w:t xml:space="preserve"> </w:t>
      </w:r>
      <w:r w:rsidRPr="00262ABA">
        <w:rPr>
          <w:rStyle w:val="normaltextrun"/>
          <w:rFonts w:ascii="Arial" w:hAnsi="Arial" w:cs="Arial"/>
        </w:rPr>
        <w:t>trauma informed approach</w:t>
      </w:r>
    </w:p>
    <w:p w14:paraId="2F5F8F80" w14:textId="77777777" w:rsidR="00DC33CF" w:rsidRDefault="00DC33CF" w:rsidP="00A12642">
      <w:pPr>
        <w:spacing w:after="0" w:line="240" w:lineRule="auto"/>
        <w:textAlignment w:val="baseline"/>
        <w:rPr>
          <w:rStyle w:val="normaltextrun"/>
          <w:rFonts w:ascii="Arial" w:hAnsi="Arial" w:cs="Arial"/>
        </w:rPr>
      </w:pPr>
    </w:p>
    <w:p w14:paraId="4AE1DA48" w14:textId="7D22F0FF" w:rsidR="009452CA" w:rsidRPr="0014608E" w:rsidRDefault="009452CA" w:rsidP="00A12642">
      <w:pPr>
        <w:spacing w:after="0" w:line="240" w:lineRule="auto"/>
        <w:textAlignment w:val="baseline"/>
        <w:rPr>
          <w:rFonts w:ascii="Arial" w:eastAsia="Times New Roman" w:hAnsi="Arial" w:cs="Arial"/>
          <w:b/>
          <w:bCs/>
          <w:sz w:val="24"/>
          <w:szCs w:val="24"/>
          <w:u w:val="single"/>
          <w:lang w:eastAsia="en-GB"/>
        </w:rPr>
      </w:pPr>
      <w:r w:rsidRPr="0014608E">
        <w:rPr>
          <w:rFonts w:ascii="Arial" w:eastAsia="Times New Roman" w:hAnsi="Arial" w:cs="Arial"/>
          <w:b/>
          <w:bCs/>
          <w:sz w:val="24"/>
          <w:szCs w:val="24"/>
          <w:u w:val="single"/>
          <w:lang w:eastAsia="en-GB"/>
        </w:rPr>
        <w:t>Treatment and Recovery</w:t>
      </w:r>
      <w:r w:rsidR="00C92CCC" w:rsidRPr="0014608E">
        <w:rPr>
          <w:rFonts w:ascii="Arial" w:eastAsia="Times New Roman" w:hAnsi="Arial" w:cs="Arial"/>
          <w:b/>
          <w:bCs/>
          <w:sz w:val="24"/>
          <w:szCs w:val="24"/>
          <w:u w:val="single"/>
          <w:lang w:eastAsia="en-GB"/>
        </w:rPr>
        <w:t xml:space="preserve"> Services</w:t>
      </w:r>
    </w:p>
    <w:p w14:paraId="40846FAE" w14:textId="77777777" w:rsidR="00254187" w:rsidRPr="00C92CCC" w:rsidRDefault="00254187" w:rsidP="00A12642">
      <w:pPr>
        <w:spacing w:after="0" w:line="240" w:lineRule="auto"/>
        <w:textAlignment w:val="baseline"/>
        <w:rPr>
          <w:rFonts w:ascii="Arial" w:eastAsia="Times New Roman" w:hAnsi="Arial" w:cs="Arial"/>
          <w:b/>
          <w:bCs/>
          <w:u w:val="single"/>
          <w:lang w:eastAsia="en-GB"/>
        </w:rPr>
      </w:pPr>
    </w:p>
    <w:p w14:paraId="564E3AB7" w14:textId="77777777" w:rsidR="0014608E" w:rsidRPr="000E15C8" w:rsidRDefault="0014608E" w:rsidP="0014608E">
      <w:pPr>
        <w:pStyle w:val="paragraph"/>
        <w:spacing w:before="0" w:beforeAutospacing="0" w:after="0" w:afterAutospacing="0"/>
        <w:textAlignment w:val="baseline"/>
        <w:rPr>
          <w:rStyle w:val="eop"/>
          <w:rFonts w:ascii="Arial" w:hAnsi="Arial" w:cs="Arial"/>
          <w:b/>
          <w:bCs/>
          <w:sz w:val="22"/>
          <w:szCs w:val="22"/>
        </w:rPr>
      </w:pPr>
      <w:r w:rsidRPr="000E15C8">
        <w:rPr>
          <w:rStyle w:val="eop"/>
          <w:rFonts w:ascii="Arial" w:hAnsi="Arial" w:cs="Arial"/>
          <w:b/>
          <w:bCs/>
          <w:sz w:val="22"/>
          <w:szCs w:val="22"/>
        </w:rPr>
        <w:t>Clinical Prescribing and Medical Service</w:t>
      </w:r>
    </w:p>
    <w:p w14:paraId="122F522E" w14:textId="77777777" w:rsidR="0014608E" w:rsidRPr="000E15C8" w:rsidRDefault="0014608E" w:rsidP="0014608E">
      <w:pPr>
        <w:pStyle w:val="paragraph"/>
        <w:spacing w:before="0" w:beforeAutospacing="0" w:after="0" w:afterAutospacing="0"/>
        <w:textAlignment w:val="baseline"/>
        <w:rPr>
          <w:rStyle w:val="eop"/>
          <w:rFonts w:ascii="Arial" w:hAnsi="Arial" w:cs="Arial"/>
          <w:sz w:val="22"/>
          <w:szCs w:val="22"/>
        </w:rPr>
      </w:pPr>
    </w:p>
    <w:p w14:paraId="3C705E11" w14:textId="77777777" w:rsidR="0014608E" w:rsidRPr="000E15C8" w:rsidRDefault="0014608E" w:rsidP="0014608E">
      <w:pPr>
        <w:pStyle w:val="paragraph"/>
        <w:spacing w:before="0" w:beforeAutospacing="0" w:after="0" w:afterAutospacing="0"/>
        <w:textAlignment w:val="baseline"/>
        <w:rPr>
          <w:rStyle w:val="eop"/>
          <w:rFonts w:ascii="Arial" w:hAnsi="Arial" w:cs="Arial"/>
          <w:sz w:val="22"/>
          <w:szCs w:val="22"/>
        </w:rPr>
      </w:pPr>
      <w:r w:rsidRPr="000E15C8">
        <w:rPr>
          <w:rStyle w:val="eop"/>
          <w:rFonts w:ascii="Arial" w:hAnsi="Arial" w:cs="Arial"/>
          <w:sz w:val="22"/>
          <w:szCs w:val="22"/>
        </w:rPr>
        <w:t>We want to promote and invest in recovery and want this to be the focus of the Clinical Prescribing and Medical Service. We know that this is about changing hearts and minds, not just the Service Specification, and want the services we commission, and the residents we commission them for, to be empowered to improve.</w:t>
      </w:r>
    </w:p>
    <w:p w14:paraId="3DD58439" w14:textId="77777777" w:rsidR="0014608E" w:rsidRPr="000E15C8" w:rsidRDefault="0014608E" w:rsidP="0014608E">
      <w:pPr>
        <w:pStyle w:val="paragraph"/>
        <w:spacing w:before="0" w:beforeAutospacing="0" w:after="0" w:afterAutospacing="0"/>
        <w:textAlignment w:val="baseline"/>
        <w:rPr>
          <w:rStyle w:val="eop"/>
          <w:rFonts w:ascii="Arial" w:hAnsi="Arial" w:cs="Arial"/>
          <w:sz w:val="22"/>
          <w:szCs w:val="22"/>
        </w:rPr>
      </w:pPr>
    </w:p>
    <w:p w14:paraId="433E5493" w14:textId="77777777" w:rsidR="0014608E" w:rsidRPr="000E15C8" w:rsidRDefault="0014608E" w:rsidP="0014608E">
      <w:pPr>
        <w:pStyle w:val="paragraph"/>
        <w:spacing w:before="0" w:beforeAutospacing="0" w:after="0" w:afterAutospacing="0"/>
        <w:textAlignment w:val="baseline"/>
        <w:rPr>
          <w:rStyle w:val="eop"/>
          <w:rFonts w:ascii="Arial" w:hAnsi="Arial" w:cs="Arial"/>
          <w:sz w:val="22"/>
          <w:szCs w:val="22"/>
        </w:rPr>
      </w:pPr>
      <w:r w:rsidRPr="000E15C8">
        <w:rPr>
          <w:rStyle w:val="eop"/>
          <w:rFonts w:ascii="Arial" w:hAnsi="Arial" w:cs="Arial"/>
          <w:sz w:val="22"/>
          <w:szCs w:val="22"/>
        </w:rPr>
        <w:t xml:space="preserve">We know that some clients have unstable addictions and behaviours, and continually ‘fall off script’, leading to rounds of titration and starting over again. Approximately half of the service </w:t>
      </w:r>
      <w:r w:rsidRPr="000E15C8">
        <w:rPr>
          <w:rStyle w:val="eop"/>
          <w:rFonts w:ascii="Arial" w:hAnsi="Arial" w:cs="Arial"/>
          <w:sz w:val="22"/>
          <w:szCs w:val="22"/>
        </w:rPr>
        <w:lastRenderedPageBreak/>
        <w:t>users are known to take street drugs on top of their prescription, leading to Supervised Consumption and Needle Exchange costs, or take the offer of medication and sell it on. Some clients may be on the smallest amount of medication, and yet feel unable to make that final push to abstinence.</w:t>
      </w:r>
    </w:p>
    <w:p w14:paraId="493F6B63" w14:textId="77777777" w:rsidR="0014608E" w:rsidRPr="000E15C8" w:rsidRDefault="0014608E" w:rsidP="0014608E">
      <w:pPr>
        <w:pStyle w:val="paragraph"/>
        <w:spacing w:before="0" w:beforeAutospacing="0" w:after="0" w:afterAutospacing="0"/>
        <w:textAlignment w:val="baseline"/>
        <w:rPr>
          <w:rStyle w:val="eop"/>
          <w:rFonts w:ascii="Arial" w:hAnsi="Arial" w:cs="Arial"/>
          <w:sz w:val="22"/>
          <w:szCs w:val="22"/>
        </w:rPr>
      </w:pPr>
    </w:p>
    <w:p w14:paraId="21078298" w14:textId="77777777" w:rsidR="0014608E" w:rsidRPr="000E15C8" w:rsidRDefault="0014608E" w:rsidP="0014608E">
      <w:pPr>
        <w:pStyle w:val="paragraph"/>
        <w:spacing w:before="0" w:beforeAutospacing="0" w:after="0" w:afterAutospacing="0"/>
        <w:textAlignment w:val="baseline"/>
        <w:rPr>
          <w:rStyle w:val="eop"/>
          <w:rFonts w:ascii="Arial" w:hAnsi="Arial" w:cs="Arial"/>
          <w:sz w:val="22"/>
          <w:szCs w:val="22"/>
        </w:rPr>
      </w:pPr>
      <w:r w:rsidRPr="000E15C8">
        <w:rPr>
          <w:rStyle w:val="eop"/>
          <w:rFonts w:ascii="Arial" w:hAnsi="Arial" w:cs="Arial"/>
          <w:sz w:val="22"/>
          <w:szCs w:val="22"/>
        </w:rPr>
        <w:t xml:space="preserve">We’re looking for a service provider willing to embrace and pioneer the latest in pharmaceutical and technological innovation to enhance and improve service delivery. With inclusive person centred support, we believe that recovery from severe and enduring drug and/or alcohol abuse is possible, and have seen evidence from developing the Making Every Adult Matter (MEAM) approach in RBWM, that when a trusting but challenging relationship is developed between the client and all of the services involved, in a partnership network of care and support, full recovery is achievable. </w:t>
      </w:r>
    </w:p>
    <w:p w14:paraId="3829BB97" w14:textId="77777777" w:rsidR="0014608E" w:rsidRDefault="0014608E" w:rsidP="0014608E">
      <w:pPr>
        <w:pStyle w:val="paragraph"/>
        <w:spacing w:before="0" w:beforeAutospacing="0" w:after="0" w:afterAutospacing="0"/>
        <w:textAlignment w:val="baseline"/>
        <w:rPr>
          <w:rFonts w:ascii="Arial" w:hAnsi="Arial" w:cs="Arial"/>
          <w:sz w:val="22"/>
          <w:szCs w:val="22"/>
        </w:rPr>
      </w:pPr>
    </w:p>
    <w:p w14:paraId="07CBB6D0" w14:textId="329D518B" w:rsidR="0030223C" w:rsidRPr="0030223C" w:rsidRDefault="00254187" w:rsidP="00A12642">
      <w:pPr>
        <w:spacing w:after="0" w:line="240" w:lineRule="auto"/>
        <w:textAlignment w:val="baseline"/>
        <w:rPr>
          <w:rFonts w:ascii="Arial" w:eastAsia="Times New Roman" w:hAnsi="Arial" w:cs="Arial"/>
          <w:b/>
          <w:bCs/>
          <w:lang w:eastAsia="en-GB"/>
        </w:rPr>
      </w:pPr>
      <w:r w:rsidRPr="0030223C">
        <w:rPr>
          <w:rFonts w:ascii="Arial" w:eastAsia="Times New Roman" w:hAnsi="Arial" w:cs="Arial"/>
          <w:b/>
          <w:bCs/>
          <w:lang w:eastAsia="en-GB"/>
        </w:rPr>
        <w:t>Ps</w:t>
      </w:r>
      <w:r w:rsidR="0030223C" w:rsidRPr="0030223C">
        <w:rPr>
          <w:rFonts w:ascii="Arial" w:eastAsia="Times New Roman" w:hAnsi="Arial" w:cs="Arial"/>
          <w:b/>
          <w:bCs/>
          <w:lang w:eastAsia="en-GB"/>
        </w:rPr>
        <w:t>ychosocial Support</w:t>
      </w:r>
    </w:p>
    <w:p w14:paraId="4C53EFB3" w14:textId="77777777" w:rsidR="0030223C" w:rsidRDefault="0030223C" w:rsidP="00A12642">
      <w:pPr>
        <w:spacing w:after="0" w:line="240" w:lineRule="auto"/>
        <w:textAlignment w:val="baseline"/>
        <w:rPr>
          <w:rFonts w:ascii="Arial" w:eastAsia="Times New Roman" w:hAnsi="Arial" w:cs="Arial"/>
          <w:lang w:eastAsia="en-GB"/>
        </w:rPr>
      </w:pPr>
    </w:p>
    <w:p w14:paraId="3C5C49DF" w14:textId="2D31032F" w:rsidR="00A12642" w:rsidRDefault="00A12642" w:rsidP="00A12642">
      <w:pPr>
        <w:spacing w:after="0" w:line="240" w:lineRule="auto"/>
        <w:textAlignment w:val="baseline"/>
        <w:rPr>
          <w:rFonts w:ascii="Arial" w:eastAsia="Times New Roman" w:hAnsi="Arial" w:cs="Arial"/>
          <w:lang w:eastAsia="en-GB"/>
        </w:rPr>
      </w:pPr>
      <w:r w:rsidRPr="00C96075">
        <w:rPr>
          <w:rFonts w:ascii="Arial" w:eastAsia="Times New Roman" w:hAnsi="Arial" w:cs="Arial"/>
          <w:lang w:eastAsia="en-GB"/>
        </w:rPr>
        <w:t>People with multiple needs face a combination of problems</w:t>
      </w:r>
      <w:r w:rsidR="00E07160">
        <w:rPr>
          <w:rFonts w:ascii="Arial" w:eastAsia="Times New Roman" w:hAnsi="Arial" w:cs="Arial"/>
          <w:lang w:eastAsia="en-GB"/>
        </w:rPr>
        <w:t xml:space="preserve">, and often </w:t>
      </w:r>
      <w:r w:rsidRPr="00C96075">
        <w:rPr>
          <w:rFonts w:ascii="Arial" w:eastAsia="Times New Roman" w:hAnsi="Arial" w:cs="Arial"/>
          <w:lang w:eastAsia="en-GB"/>
        </w:rPr>
        <w:t>fall through the gaps between services and systems, making it harder for them to address their problems and lead fulfilling lives. </w:t>
      </w:r>
      <w:r w:rsidR="002D2D68">
        <w:rPr>
          <w:rFonts w:ascii="Arial" w:eastAsia="Times New Roman" w:hAnsi="Arial" w:cs="Arial"/>
          <w:lang w:eastAsia="en-GB"/>
        </w:rPr>
        <w:t>I</w:t>
      </w:r>
      <w:r w:rsidR="00ED5D60">
        <w:rPr>
          <w:rFonts w:ascii="Arial" w:eastAsia="Times New Roman" w:hAnsi="Arial" w:cs="Arial"/>
          <w:lang w:eastAsia="en-GB"/>
        </w:rPr>
        <w:t>nvariably</w:t>
      </w:r>
      <w:r w:rsidRPr="00C96075">
        <w:rPr>
          <w:rFonts w:ascii="Arial" w:eastAsia="Times New Roman" w:hAnsi="Arial" w:cs="Arial"/>
          <w:lang w:eastAsia="en-GB"/>
        </w:rPr>
        <w:t xml:space="preserve"> </w:t>
      </w:r>
      <w:r w:rsidR="002D2D68">
        <w:rPr>
          <w:rFonts w:ascii="Arial" w:eastAsia="Times New Roman" w:hAnsi="Arial" w:cs="Arial"/>
          <w:lang w:eastAsia="en-GB"/>
        </w:rPr>
        <w:t xml:space="preserve">services </w:t>
      </w:r>
      <w:r w:rsidRPr="00C96075">
        <w:rPr>
          <w:rFonts w:ascii="Arial" w:eastAsia="Times New Roman" w:hAnsi="Arial" w:cs="Arial"/>
          <w:lang w:eastAsia="en-GB"/>
        </w:rPr>
        <w:t>are designed to suppor</w:t>
      </w:r>
      <w:r w:rsidR="00713045">
        <w:rPr>
          <w:rFonts w:ascii="Arial" w:eastAsia="Times New Roman" w:hAnsi="Arial" w:cs="Arial"/>
          <w:lang w:eastAsia="en-GB"/>
        </w:rPr>
        <w:t>t</w:t>
      </w:r>
      <w:r w:rsidRPr="00C96075">
        <w:rPr>
          <w:rFonts w:ascii="Arial" w:eastAsia="Times New Roman" w:hAnsi="Arial" w:cs="Arial"/>
          <w:lang w:eastAsia="en-GB"/>
        </w:rPr>
        <w:t xml:space="preserve"> single</w:t>
      </w:r>
      <w:r w:rsidR="00C541C1">
        <w:rPr>
          <w:rFonts w:ascii="Arial" w:eastAsia="Times New Roman" w:hAnsi="Arial" w:cs="Arial"/>
          <w:lang w:eastAsia="en-GB"/>
        </w:rPr>
        <w:t xml:space="preserve"> issues</w:t>
      </w:r>
      <w:r w:rsidR="00B05BB6">
        <w:rPr>
          <w:rFonts w:ascii="Arial" w:eastAsia="Times New Roman" w:hAnsi="Arial" w:cs="Arial"/>
          <w:lang w:eastAsia="en-GB"/>
        </w:rPr>
        <w:t>,</w:t>
      </w:r>
      <w:r w:rsidR="007E41CB">
        <w:rPr>
          <w:rFonts w:ascii="Arial" w:eastAsia="Times New Roman" w:hAnsi="Arial" w:cs="Arial"/>
          <w:lang w:eastAsia="en-GB"/>
        </w:rPr>
        <w:t xml:space="preserve"> </w:t>
      </w:r>
      <w:r w:rsidR="002D2D68">
        <w:rPr>
          <w:rFonts w:ascii="Arial" w:eastAsia="Times New Roman" w:hAnsi="Arial" w:cs="Arial"/>
          <w:lang w:eastAsia="en-GB"/>
        </w:rPr>
        <w:t xml:space="preserve">so </w:t>
      </w:r>
      <w:r w:rsidR="00657A6A">
        <w:rPr>
          <w:rFonts w:ascii="Arial" w:eastAsia="Times New Roman" w:hAnsi="Arial" w:cs="Arial"/>
          <w:lang w:eastAsia="en-GB"/>
        </w:rPr>
        <w:t xml:space="preserve">that </w:t>
      </w:r>
      <w:r w:rsidR="00F1217B">
        <w:rPr>
          <w:rFonts w:ascii="Arial" w:eastAsia="Times New Roman" w:hAnsi="Arial" w:cs="Arial"/>
          <w:lang w:eastAsia="en-GB"/>
        </w:rPr>
        <w:t>those</w:t>
      </w:r>
      <w:r w:rsidRPr="00C96075">
        <w:rPr>
          <w:rFonts w:ascii="Arial" w:eastAsia="Times New Roman" w:hAnsi="Arial" w:cs="Arial"/>
          <w:lang w:eastAsia="en-GB"/>
        </w:rPr>
        <w:t xml:space="preserve"> experiencing </w:t>
      </w:r>
      <w:r w:rsidR="00667308">
        <w:rPr>
          <w:rFonts w:ascii="Arial" w:eastAsia="Times New Roman" w:hAnsi="Arial" w:cs="Arial"/>
          <w:lang w:eastAsia="en-GB"/>
        </w:rPr>
        <w:t xml:space="preserve">a complex interplay of </w:t>
      </w:r>
      <w:r w:rsidR="002E1C3B">
        <w:rPr>
          <w:rFonts w:ascii="Arial" w:eastAsia="Times New Roman" w:hAnsi="Arial" w:cs="Arial"/>
          <w:lang w:eastAsia="en-GB"/>
        </w:rPr>
        <w:t>disadvantages</w:t>
      </w:r>
      <w:r w:rsidR="008F2021">
        <w:rPr>
          <w:rFonts w:ascii="Arial" w:eastAsia="Times New Roman" w:hAnsi="Arial" w:cs="Arial"/>
          <w:lang w:eastAsia="en-GB"/>
        </w:rPr>
        <w:t xml:space="preserve"> make </w:t>
      </w:r>
      <w:r w:rsidR="00E3378B" w:rsidRPr="00B00523">
        <w:rPr>
          <w:rStyle w:val="normaltextrun"/>
          <w:rFonts w:ascii="Arial" w:hAnsi="Arial" w:cs="Arial"/>
          <w:color w:val="000000"/>
          <w:shd w:val="clear" w:color="auto" w:fill="FFFFFF"/>
        </w:rPr>
        <w:t>repeated demands o</w:t>
      </w:r>
      <w:r w:rsidR="00E3378B">
        <w:rPr>
          <w:rStyle w:val="normaltextrun"/>
          <w:rFonts w:ascii="Arial" w:hAnsi="Arial" w:cs="Arial"/>
          <w:color w:val="000000"/>
          <w:shd w:val="clear" w:color="auto" w:fill="FFFFFF"/>
        </w:rPr>
        <w:t xml:space="preserve">n </w:t>
      </w:r>
      <w:r w:rsidR="00E3378B" w:rsidRPr="00B00523">
        <w:rPr>
          <w:rStyle w:val="normaltextrun"/>
          <w:rFonts w:ascii="Arial" w:hAnsi="Arial" w:cs="Arial"/>
          <w:color w:val="000000"/>
          <w:shd w:val="clear" w:color="auto" w:fill="FFFFFF"/>
        </w:rPr>
        <w:t>local services</w:t>
      </w:r>
      <w:r w:rsidR="00675C64">
        <w:rPr>
          <w:rStyle w:val="normaltextrun"/>
          <w:rFonts w:ascii="Arial" w:hAnsi="Arial" w:cs="Arial"/>
          <w:color w:val="000000"/>
          <w:shd w:val="clear" w:color="auto" w:fill="FFFFFF"/>
        </w:rPr>
        <w:t xml:space="preserve"> </w:t>
      </w:r>
      <w:r w:rsidR="008F2021">
        <w:rPr>
          <w:rStyle w:val="normaltextrun"/>
          <w:rFonts w:ascii="Arial" w:hAnsi="Arial" w:cs="Arial"/>
          <w:color w:val="000000"/>
          <w:shd w:val="clear" w:color="auto" w:fill="FFFFFF"/>
        </w:rPr>
        <w:t>without any of their issues being fully resolved</w:t>
      </w:r>
      <w:r w:rsidR="00F16096">
        <w:rPr>
          <w:rStyle w:val="normaltextrun"/>
          <w:rFonts w:ascii="Arial" w:hAnsi="Arial" w:cs="Arial"/>
          <w:color w:val="000000"/>
          <w:shd w:val="clear" w:color="auto" w:fill="FFFFFF"/>
        </w:rPr>
        <w:t xml:space="preserve">, </w:t>
      </w:r>
      <w:r w:rsidR="00675C64">
        <w:rPr>
          <w:rStyle w:val="normaltextrun"/>
          <w:rFonts w:ascii="Arial" w:hAnsi="Arial" w:cs="Arial"/>
          <w:color w:val="000000"/>
          <w:shd w:val="clear" w:color="auto" w:fill="FFFFFF"/>
        </w:rPr>
        <w:t xml:space="preserve">and </w:t>
      </w:r>
      <w:r w:rsidR="00F16096">
        <w:rPr>
          <w:rStyle w:val="normaltextrun"/>
          <w:rFonts w:ascii="Arial" w:hAnsi="Arial" w:cs="Arial"/>
          <w:color w:val="000000"/>
          <w:shd w:val="clear" w:color="auto" w:fill="FFFFFF"/>
        </w:rPr>
        <w:t xml:space="preserve">an </w:t>
      </w:r>
      <w:r w:rsidR="00675C64">
        <w:rPr>
          <w:rStyle w:val="normaltextrun"/>
          <w:rFonts w:ascii="Arial" w:hAnsi="Arial" w:cs="Arial"/>
          <w:color w:val="000000"/>
          <w:shd w:val="clear" w:color="auto" w:fill="FFFFFF"/>
        </w:rPr>
        <w:t>increasing reliance on c</w:t>
      </w:r>
      <w:r w:rsidR="007E41CB">
        <w:rPr>
          <w:rFonts w:ascii="Arial" w:eastAsia="Times New Roman" w:hAnsi="Arial" w:cs="Arial"/>
          <w:lang w:eastAsia="en-GB"/>
        </w:rPr>
        <w:t xml:space="preserve">risis and </w:t>
      </w:r>
      <w:r w:rsidRPr="00C96075">
        <w:rPr>
          <w:rFonts w:ascii="Arial" w:eastAsia="Times New Roman" w:hAnsi="Arial" w:cs="Arial"/>
          <w:lang w:eastAsia="en-GB"/>
        </w:rPr>
        <w:t>emergency</w:t>
      </w:r>
      <w:r w:rsidR="007E41CB">
        <w:rPr>
          <w:rFonts w:ascii="Arial" w:eastAsia="Times New Roman" w:hAnsi="Arial" w:cs="Arial"/>
          <w:lang w:eastAsia="en-GB"/>
        </w:rPr>
        <w:t xml:space="preserve"> services</w:t>
      </w:r>
      <w:r w:rsidR="007C13C1">
        <w:rPr>
          <w:rFonts w:ascii="Arial" w:eastAsia="Times New Roman" w:hAnsi="Arial" w:cs="Arial"/>
          <w:lang w:eastAsia="en-GB"/>
        </w:rPr>
        <w:t>,</w:t>
      </w:r>
      <w:r w:rsidRPr="00C96075">
        <w:rPr>
          <w:rFonts w:ascii="Arial" w:eastAsia="Times New Roman" w:hAnsi="Arial" w:cs="Arial"/>
          <w:lang w:eastAsia="en-GB"/>
        </w:rPr>
        <w:t xml:space="preserve"> rather than planned</w:t>
      </w:r>
      <w:r w:rsidR="003A7CFA">
        <w:rPr>
          <w:rFonts w:ascii="Arial" w:eastAsia="Times New Roman" w:hAnsi="Arial" w:cs="Arial"/>
          <w:lang w:eastAsia="en-GB"/>
        </w:rPr>
        <w:t xml:space="preserve"> community interventions.</w:t>
      </w:r>
      <w:r w:rsidR="00667308" w:rsidRPr="00667308">
        <w:rPr>
          <w:rFonts w:ascii="Arial" w:eastAsia="Times New Roman" w:hAnsi="Arial" w:cs="Arial"/>
          <w:lang w:eastAsia="en-GB"/>
        </w:rPr>
        <w:t xml:space="preserve"> </w:t>
      </w:r>
    </w:p>
    <w:p w14:paraId="50105DA3" w14:textId="1EE523EA" w:rsidR="005A5249" w:rsidRDefault="005A5249" w:rsidP="00A12642">
      <w:pPr>
        <w:spacing w:after="0" w:line="240" w:lineRule="auto"/>
        <w:textAlignment w:val="baseline"/>
        <w:rPr>
          <w:rFonts w:ascii="Arial" w:eastAsia="Times New Roman" w:hAnsi="Arial" w:cs="Arial"/>
          <w:lang w:eastAsia="en-GB"/>
        </w:rPr>
      </w:pPr>
    </w:p>
    <w:p w14:paraId="0E5C339F" w14:textId="64A4D4D0" w:rsidR="00DE4497" w:rsidRPr="00CB495D" w:rsidRDefault="00A024D1" w:rsidP="52BF6CE2">
      <w:pPr>
        <w:pStyle w:val="paragraph"/>
        <w:spacing w:before="0" w:beforeAutospacing="0" w:after="0" w:afterAutospacing="0"/>
        <w:textAlignment w:val="baseline"/>
        <w:rPr>
          <w:rStyle w:val="normaltextrun"/>
          <w:rFonts w:ascii="Arial" w:hAnsi="Arial" w:cs="Arial"/>
          <w:sz w:val="22"/>
          <w:szCs w:val="22"/>
        </w:rPr>
      </w:pPr>
      <w:r w:rsidRPr="00CB495D">
        <w:rPr>
          <w:rStyle w:val="normaltextrun"/>
          <w:rFonts w:ascii="Arial" w:hAnsi="Arial" w:cs="Arial"/>
          <w:sz w:val="22"/>
          <w:szCs w:val="22"/>
        </w:rPr>
        <w:t xml:space="preserve">We propose to </w:t>
      </w:r>
      <w:r w:rsidR="005A5249" w:rsidRPr="00CB495D">
        <w:rPr>
          <w:rStyle w:val="normaltextrun"/>
          <w:rFonts w:ascii="Arial" w:hAnsi="Arial" w:cs="Arial"/>
          <w:sz w:val="22"/>
          <w:szCs w:val="22"/>
        </w:rPr>
        <w:t>d</w:t>
      </w:r>
      <w:r w:rsidR="00165C61" w:rsidRPr="00CB495D">
        <w:rPr>
          <w:rStyle w:val="normaltextrun"/>
          <w:rFonts w:ascii="Arial" w:hAnsi="Arial" w:cs="Arial"/>
          <w:sz w:val="22"/>
          <w:szCs w:val="22"/>
        </w:rPr>
        <w:t>evelop a</w:t>
      </w:r>
      <w:r w:rsidR="005A5249" w:rsidRPr="00CB495D">
        <w:rPr>
          <w:rStyle w:val="normaltextrun"/>
          <w:rFonts w:ascii="Arial" w:hAnsi="Arial" w:cs="Arial"/>
          <w:sz w:val="22"/>
          <w:szCs w:val="22"/>
        </w:rPr>
        <w:t xml:space="preserve"> </w:t>
      </w:r>
      <w:r w:rsidR="006E38FB" w:rsidRPr="00CB495D">
        <w:rPr>
          <w:rStyle w:val="normaltextrun"/>
          <w:rFonts w:ascii="Arial" w:hAnsi="Arial" w:cs="Arial"/>
          <w:sz w:val="22"/>
          <w:szCs w:val="22"/>
        </w:rPr>
        <w:t xml:space="preserve">model of Key Worker Psychosocial Support </w:t>
      </w:r>
      <w:r w:rsidR="008C7493" w:rsidRPr="00CB495D">
        <w:rPr>
          <w:rStyle w:val="normaltextrun"/>
          <w:rFonts w:ascii="Arial" w:hAnsi="Arial" w:cs="Arial"/>
          <w:sz w:val="22"/>
          <w:szCs w:val="22"/>
        </w:rPr>
        <w:t>that is i</w:t>
      </w:r>
      <w:r w:rsidR="521FFE51" w:rsidRPr="00CB495D">
        <w:rPr>
          <w:rStyle w:val="normaltextrun"/>
          <w:rFonts w:ascii="Arial" w:hAnsi="Arial" w:cs="Arial"/>
          <w:sz w:val="22"/>
          <w:szCs w:val="22"/>
        </w:rPr>
        <w:t xml:space="preserve">ntegrated </w:t>
      </w:r>
      <w:r w:rsidR="00A12642" w:rsidRPr="00CB495D">
        <w:rPr>
          <w:rStyle w:val="normaltextrun"/>
          <w:rFonts w:ascii="Arial" w:hAnsi="Arial" w:cs="Arial"/>
          <w:sz w:val="22"/>
          <w:szCs w:val="22"/>
        </w:rPr>
        <w:t xml:space="preserve">within </w:t>
      </w:r>
      <w:r w:rsidR="00DE4497" w:rsidRPr="00CB495D">
        <w:rPr>
          <w:rStyle w:val="normaltextrun"/>
          <w:rFonts w:ascii="Arial" w:hAnsi="Arial" w:cs="Arial"/>
          <w:sz w:val="22"/>
          <w:szCs w:val="22"/>
        </w:rPr>
        <w:t xml:space="preserve">other </w:t>
      </w:r>
      <w:r w:rsidR="00D010D6" w:rsidRPr="00CB495D">
        <w:rPr>
          <w:rStyle w:val="normaltextrun"/>
          <w:rFonts w:ascii="Arial" w:hAnsi="Arial" w:cs="Arial"/>
          <w:sz w:val="22"/>
          <w:szCs w:val="22"/>
        </w:rPr>
        <w:t xml:space="preserve">RBWM </w:t>
      </w:r>
      <w:r w:rsidR="00DE4497" w:rsidRPr="00CB495D">
        <w:rPr>
          <w:rStyle w:val="normaltextrun"/>
          <w:rFonts w:ascii="Arial" w:hAnsi="Arial" w:cs="Arial"/>
          <w:sz w:val="22"/>
          <w:szCs w:val="22"/>
        </w:rPr>
        <w:t>services</w:t>
      </w:r>
      <w:r w:rsidR="00CB495D" w:rsidRPr="00CB495D">
        <w:rPr>
          <w:rStyle w:val="normaltextrun"/>
          <w:rFonts w:ascii="Arial" w:hAnsi="Arial" w:cs="Arial"/>
          <w:sz w:val="22"/>
          <w:szCs w:val="22"/>
        </w:rPr>
        <w:t>, f</w:t>
      </w:r>
      <w:r w:rsidR="00DE4497" w:rsidRPr="00CB495D">
        <w:rPr>
          <w:rStyle w:val="normaltextrun"/>
          <w:rFonts w:ascii="Arial" w:hAnsi="Arial" w:cs="Arial"/>
          <w:sz w:val="22"/>
          <w:szCs w:val="22"/>
        </w:rPr>
        <w:t xml:space="preserve">or </w:t>
      </w:r>
      <w:r w:rsidR="00CB2614" w:rsidRPr="00CB495D">
        <w:rPr>
          <w:rStyle w:val="normaltextrun"/>
          <w:rFonts w:ascii="Arial" w:hAnsi="Arial" w:cs="Arial"/>
          <w:sz w:val="22"/>
          <w:szCs w:val="22"/>
        </w:rPr>
        <w:t>example:</w:t>
      </w:r>
      <w:r w:rsidR="00DE4497" w:rsidRPr="00CB495D">
        <w:rPr>
          <w:rStyle w:val="normaltextrun"/>
          <w:rFonts w:ascii="Arial" w:hAnsi="Arial" w:cs="Arial"/>
          <w:sz w:val="22"/>
          <w:szCs w:val="22"/>
        </w:rPr>
        <w:t xml:space="preserve">– </w:t>
      </w:r>
    </w:p>
    <w:p w14:paraId="2370E526" w14:textId="77777777" w:rsidR="00DE4497" w:rsidRPr="00CB495D" w:rsidRDefault="00A12642" w:rsidP="52BF6CE2">
      <w:pPr>
        <w:pStyle w:val="paragraph"/>
        <w:numPr>
          <w:ilvl w:val="0"/>
          <w:numId w:val="26"/>
        </w:numPr>
        <w:spacing w:before="0" w:beforeAutospacing="0" w:after="0" w:afterAutospacing="0"/>
        <w:textAlignment w:val="baseline"/>
        <w:rPr>
          <w:rStyle w:val="normaltextrun"/>
          <w:rFonts w:ascii="Arial" w:hAnsi="Arial" w:cs="Arial"/>
          <w:sz w:val="22"/>
          <w:szCs w:val="22"/>
        </w:rPr>
      </w:pPr>
      <w:r w:rsidRPr="00CB495D">
        <w:rPr>
          <w:rStyle w:val="normaltextrun"/>
          <w:rFonts w:ascii="Arial" w:hAnsi="Arial" w:cs="Arial"/>
          <w:sz w:val="22"/>
          <w:szCs w:val="22"/>
        </w:rPr>
        <w:t>Housing and Homelessness Services</w:t>
      </w:r>
    </w:p>
    <w:p w14:paraId="79931BAD" w14:textId="1F4B2E01" w:rsidR="00A12642" w:rsidRPr="00CB495D" w:rsidRDefault="00A12642" w:rsidP="52BF6CE2">
      <w:pPr>
        <w:pStyle w:val="paragraph"/>
        <w:numPr>
          <w:ilvl w:val="0"/>
          <w:numId w:val="26"/>
        </w:numPr>
        <w:spacing w:before="0" w:beforeAutospacing="0" w:after="0" w:afterAutospacing="0"/>
        <w:textAlignment w:val="baseline"/>
        <w:rPr>
          <w:rStyle w:val="normaltextrun"/>
          <w:rFonts w:ascii="Arial" w:hAnsi="Arial" w:cs="Arial"/>
          <w:sz w:val="22"/>
          <w:szCs w:val="22"/>
        </w:rPr>
      </w:pPr>
      <w:r w:rsidRPr="00CB495D">
        <w:rPr>
          <w:rStyle w:val="normaltextrun"/>
          <w:rFonts w:ascii="Arial" w:hAnsi="Arial" w:cs="Arial"/>
          <w:sz w:val="22"/>
          <w:szCs w:val="22"/>
        </w:rPr>
        <w:t>Children’s and Adult’s Social Care</w:t>
      </w:r>
    </w:p>
    <w:p w14:paraId="62E3B863" w14:textId="162070D3" w:rsidR="00F740B1" w:rsidRPr="00CB495D" w:rsidRDefault="00F740B1" w:rsidP="52BF6CE2">
      <w:pPr>
        <w:pStyle w:val="paragraph"/>
        <w:numPr>
          <w:ilvl w:val="0"/>
          <w:numId w:val="26"/>
        </w:numPr>
        <w:spacing w:before="0" w:beforeAutospacing="0" w:after="0" w:afterAutospacing="0"/>
        <w:textAlignment w:val="baseline"/>
        <w:rPr>
          <w:rStyle w:val="normaltextrun"/>
          <w:rFonts w:ascii="Arial" w:hAnsi="Arial" w:cs="Arial"/>
          <w:b/>
          <w:bCs/>
          <w:sz w:val="22"/>
          <w:szCs w:val="22"/>
        </w:rPr>
      </w:pPr>
      <w:r w:rsidRPr="00CB495D">
        <w:rPr>
          <w:rStyle w:val="normaltextrun"/>
          <w:rFonts w:ascii="Arial" w:hAnsi="Arial" w:cs="Arial"/>
          <w:sz w:val="22"/>
          <w:szCs w:val="22"/>
        </w:rPr>
        <w:t>Community Wardens Service</w:t>
      </w:r>
    </w:p>
    <w:p w14:paraId="2F1C0F9A" w14:textId="77777777" w:rsidR="00D844B3" w:rsidRDefault="00D844B3" w:rsidP="00F627DB">
      <w:pPr>
        <w:pStyle w:val="paragraph"/>
        <w:spacing w:before="0" w:beforeAutospacing="0" w:after="0" w:afterAutospacing="0"/>
        <w:textAlignment w:val="baseline"/>
        <w:rPr>
          <w:rStyle w:val="normaltextrun"/>
          <w:rFonts w:ascii="Arial" w:hAnsi="Arial" w:cs="Arial"/>
          <w:sz w:val="22"/>
          <w:szCs w:val="22"/>
        </w:rPr>
      </w:pPr>
    </w:p>
    <w:p w14:paraId="49BC15EB" w14:textId="34D51364" w:rsidR="00081E15" w:rsidRDefault="00AB2D0F" w:rsidP="00F627DB">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r>
        <w:rPr>
          <w:rStyle w:val="normaltextrun"/>
          <w:rFonts w:ascii="Arial" w:hAnsi="Arial" w:cs="Arial"/>
          <w:sz w:val="22"/>
          <w:szCs w:val="22"/>
        </w:rPr>
        <w:t xml:space="preserve">We </w:t>
      </w:r>
      <w:r w:rsidR="00966B3C">
        <w:rPr>
          <w:rStyle w:val="normaltextrun"/>
          <w:rFonts w:ascii="Arial" w:hAnsi="Arial" w:cs="Arial"/>
          <w:sz w:val="22"/>
          <w:szCs w:val="22"/>
        </w:rPr>
        <w:t xml:space="preserve">also want </w:t>
      </w:r>
      <w:r w:rsidR="000A0340" w:rsidRPr="000A0340">
        <w:rPr>
          <w:rStyle w:val="normaltextrun"/>
          <w:rFonts w:ascii="Arial" w:hAnsi="Arial" w:cs="Arial"/>
          <w:color w:val="000000"/>
          <w:sz w:val="22"/>
          <w:szCs w:val="22"/>
          <w:shd w:val="clear" w:color="auto" w:fill="FFFFFF"/>
        </w:rPr>
        <w:t>more intensive and solution focused Key Work</w:t>
      </w:r>
      <w:r w:rsidR="000A0340">
        <w:rPr>
          <w:rStyle w:val="normaltextrun"/>
          <w:rFonts w:ascii="Arial" w:hAnsi="Arial" w:cs="Arial"/>
          <w:sz w:val="22"/>
          <w:szCs w:val="22"/>
        </w:rPr>
        <w:t xml:space="preserve"> </w:t>
      </w:r>
      <w:r w:rsidR="00512ECA">
        <w:rPr>
          <w:rStyle w:val="normaltextrun"/>
          <w:rFonts w:ascii="Arial" w:hAnsi="Arial" w:cs="Arial"/>
          <w:sz w:val="22"/>
          <w:szCs w:val="22"/>
        </w:rPr>
        <w:t xml:space="preserve">that provides both </w:t>
      </w:r>
      <w:r w:rsidR="0028783E">
        <w:rPr>
          <w:rStyle w:val="normaltextrun"/>
          <w:rFonts w:ascii="Arial" w:hAnsi="Arial" w:cs="Arial"/>
          <w:sz w:val="22"/>
          <w:szCs w:val="22"/>
        </w:rPr>
        <w:t xml:space="preserve">support </w:t>
      </w:r>
      <w:r w:rsidR="002A0E03">
        <w:rPr>
          <w:rStyle w:val="normaltextrun"/>
          <w:rFonts w:ascii="Arial" w:hAnsi="Arial" w:cs="Arial"/>
          <w:sz w:val="22"/>
          <w:szCs w:val="22"/>
        </w:rPr>
        <w:t xml:space="preserve">and challenge and includes a </w:t>
      </w:r>
      <w:r w:rsidR="00966B3C">
        <w:rPr>
          <w:rStyle w:val="normaltextrun"/>
          <w:rFonts w:ascii="Arial" w:hAnsi="Arial" w:cs="Arial"/>
          <w:sz w:val="22"/>
          <w:szCs w:val="22"/>
        </w:rPr>
        <w:t xml:space="preserve">focus on </w:t>
      </w:r>
      <w:r w:rsidR="00CB2614">
        <w:rPr>
          <w:rStyle w:val="normaltextrun"/>
          <w:rFonts w:ascii="Arial" w:hAnsi="Arial" w:cs="Arial"/>
          <w:sz w:val="22"/>
          <w:szCs w:val="22"/>
        </w:rPr>
        <w:t xml:space="preserve">the client’s </w:t>
      </w:r>
      <w:r w:rsidR="008426C8">
        <w:rPr>
          <w:rStyle w:val="normaltextrun"/>
          <w:rFonts w:ascii="Arial" w:hAnsi="Arial" w:cs="Arial"/>
          <w:sz w:val="22"/>
          <w:szCs w:val="22"/>
        </w:rPr>
        <w:t xml:space="preserve">mental health, </w:t>
      </w:r>
      <w:r w:rsidR="00FA7D59">
        <w:rPr>
          <w:rStyle w:val="normaltextrun"/>
          <w:rFonts w:ascii="Arial" w:hAnsi="Arial" w:cs="Arial"/>
          <w:sz w:val="22"/>
          <w:szCs w:val="22"/>
        </w:rPr>
        <w:t>as m</w:t>
      </w:r>
      <w:r w:rsidR="00F627DB" w:rsidRPr="00957AB2">
        <w:rPr>
          <w:rStyle w:val="normaltextrun"/>
          <w:rFonts w:ascii="Arial" w:hAnsi="Arial" w:cs="Arial"/>
          <w:color w:val="000000"/>
          <w:sz w:val="22"/>
          <w:szCs w:val="22"/>
          <w:shd w:val="clear" w:color="auto" w:fill="FFFFFF"/>
        </w:rPr>
        <w:t>ost</w:t>
      </w:r>
      <w:r w:rsidR="00F627DB">
        <w:rPr>
          <w:rStyle w:val="normaltextrun"/>
          <w:rFonts w:ascii="Arial" w:hAnsi="Arial" w:cs="Arial"/>
          <w:color w:val="000000"/>
          <w:sz w:val="22"/>
          <w:szCs w:val="22"/>
          <w:shd w:val="clear" w:color="auto" w:fill="FFFFFF"/>
        </w:rPr>
        <w:t xml:space="preserve"> suffer from</w:t>
      </w:r>
      <w:r w:rsidR="0028783E">
        <w:rPr>
          <w:rStyle w:val="normaltextrun"/>
          <w:rFonts w:ascii="Arial" w:hAnsi="Arial" w:cs="Arial"/>
          <w:color w:val="000000"/>
          <w:sz w:val="22"/>
          <w:szCs w:val="22"/>
          <w:shd w:val="clear" w:color="auto" w:fill="FFFFFF"/>
        </w:rPr>
        <w:t xml:space="preserve"> some form </w:t>
      </w:r>
      <w:r w:rsidR="00FD4998">
        <w:rPr>
          <w:rStyle w:val="normaltextrun"/>
          <w:rFonts w:ascii="Arial" w:hAnsi="Arial" w:cs="Arial"/>
          <w:color w:val="000000"/>
          <w:sz w:val="22"/>
          <w:szCs w:val="22"/>
          <w:shd w:val="clear" w:color="auto" w:fill="FFFFFF"/>
        </w:rPr>
        <w:t>of</w:t>
      </w:r>
      <w:r w:rsidR="00F627DB">
        <w:rPr>
          <w:rStyle w:val="normaltextrun"/>
          <w:rFonts w:ascii="Arial" w:hAnsi="Arial" w:cs="Arial"/>
          <w:color w:val="000000"/>
          <w:sz w:val="22"/>
          <w:szCs w:val="22"/>
          <w:shd w:val="clear" w:color="auto" w:fill="FFFFFF"/>
        </w:rPr>
        <w:t xml:space="preserve"> </w:t>
      </w:r>
      <w:r w:rsidR="00512ECA">
        <w:rPr>
          <w:rStyle w:val="normaltextrun"/>
          <w:rFonts w:ascii="Arial" w:hAnsi="Arial" w:cs="Arial"/>
          <w:color w:val="000000"/>
          <w:sz w:val="22"/>
          <w:szCs w:val="22"/>
          <w:shd w:val="clear" w:color="auto" w:fill="FFFFFF"/>
        </w:rPr>
        <w:t xml:space="preserve"> </w:t>
      </w:r>
      <w:r w:rsidR="000A0340">
        <w:rPr>
          <w:rStyle w:val="normaltextrun"/>
          <w:rFonts w:ascii="Arial" w:hAnsi="Arial" w:cs="Arial"/>
          <w:color w:val="000000"/>
          <w:sz w:val="22"/>
          <w:szCs w:val="22"/>
          <w:shd w:val="clear" w:color="auto" w:fill="FFFFFF"/>
        </w:rPr>
        <w:t>m</w:t>
      </w:r>
      <w:r w:rsidR="00F627DB">
        <w:rPr>
          <w:rStyle w:val="normaltextrun"/>
          <w:rFonts w:ascii="Arial" w:hAnsi="Arial" w:cs="Arial"/>
          <w:color w:val="000000"/>
          <w:sz w:val="22"/>
          <w:szCs w:val="22"/>
          <w:shd w:val="clear" w:color="auto" w:fill="FFFFFF"/>
        </w:rPr>
        <w:t xml:space="preserve">ental illness, from generalised anxiety through to depression, however most don’t reach </w:t>
      </w:r>
      <w:r w:rsidR="00FD4998">
        <w:rPr>
          <w:rStyle w:val="normaltextrun"/>
          <w:rFonts w:ascii="Arial" w:hAnsi="Arial" w:cs="Arial"/>
          <w:color w:val="000000"/>
          <w:sz w:val="22"/>
          <w:szCs w:val="22"/>
          <w:shd w:val="clear" w:color="auto" w:fill="FFFFFF"/>
        </w:rPr>
        <w:t xml:space="preserve">the </w:t>
      </w:r>
      <w:r w:rsidR="00F627DB">
        <w:rPr>
          <w:rStyle w:val="normaltextrun"/>
          <w:rFonts w:ascii="Arial" w:hAnsi="Arial" w:cs="Arial"/>
          <w:color w:val="000000"/>
          <w:sz w:val="22"/>
          <w:szCs w:val="22"/>
          <w:shd w:val="clear" w:color="auto" w:fill="FFFFFF"/>
        </w:rPr>
        <w:t>C</w:t>
      </w:r>
      <w:r w:rsidR="00FD4998">
        <w:rPr>
          <w:rStyle w:val="normaltextrun"/>
          <w:rFonts w:ascii="Arial" w:hAnsi="Arial" w:cs="Arial"/>
          <w:color w:val="000000"/>
          <w:sz w:val="22"/>
          <w:szCs w:val="22"/>
          <w:shd w:val="clear" w:color="auto" w:fill="FFFFFF"/>
        </w:rPr>
        <w:t xml:space="preserve">ommunity </w:t>
      </w:r>
      <w:r w:rsidR="00F627DB">
        <w:rPr>
          <w:rStyle w:val="normaltextrun"/>
          <w:rFonts w:ascii="Arial" w:hAnsi="Arial" w:cs="Arial"/>
          <w:color w:val="000000"/>
          <w:sz w:val="22"/>
          <w:szCs w:val="22"/>
          <w:shd w:val="clear" w:color="auto" w:fill="FFFFFF"/>
        </w:rPr>
        <w:t>M</w:t>
      </w:r>
      <w:r w:rsidR="00FD4998">
        <w:rPr>
          <w:rStyle w:val="normaltextrun"/>
          <w:rFonts w:ascii="Arial" w:hAnsi="Arial" w:cs="Arial"/>
          <w:color w:val="000000"/>
          <w:sz w:val="22"/>
          <w:szCs w:val="22"/>
          <w:shd w:val="clear" w:color="auto" w:fill="FFFFFF"/>
        </w:rPr>
        <w:t xml:space="preserve">ental </w:t>
      </w:r>
      <w:r w:rsidR="00F627DB">
        <w:rPr>
          <w:rStyle w:val="normaltextrun"/>
          <w:rFonts w:ascii="Arial" w:hAnsi="Arial" w:cs="Arial"/>
          <w:color w:val="000000"/>
          <w:sz w:val="22"/>
          <w:szCs w:val="22"/>
          <w:shd w:val="clear" w:color="auto" w:fill="FFFFFF"/>
        </w:rPr>
        <w:t>H</w:t>
      </w:r>
      <w:r w:rsidR="00FD4998">
        <w:rPr>
          <w:rStyle w:val="normaltextrun"/>
          <w:rFonts w:ascii="Arial" w:hAnsi="Arial" w:cs="Arial"/>
          <w:color w:val="000000"/>
          <w:sz w:val="22"/>
          <w:szCs w:val="22"/>
          <w:shd w:val="clear" w:color="auto" w:fill="FFFFFF"/>
        </w:rPr>
        <w:t xml:space="preserve">ealth </w:t>
      </w:r>
      <w:r w:rsidR="00081E15">
        <w:rPr>
          <w:rStyle w:val="normaltextrun"/>
          <w:rFonts w:ascii="Arial" w:hAnsi="Arial" w:cs="Arial"/>
          <w:color w:val="000000"/>
          <w:sz w:val="22"/>
          <w:szCs w:val="22"/>
          <w:shd w:val="clear" w:color="auto" w:fill="FFFFFF"/>
        </w:rPr>
        <w:t>Team t</w:t>
      </w:r>
      <w:r w:rsidR="00F627DB">
        <w:rPr>
          <w:rStyle w:val="normaltextrun"/>
          <w:rFonts w:ascii="Arial" w:hAnsi="Arial" w:cs="Arial"/>
          <w:color w:val="000000"/>
          <w:sz w:val="22"/>
          <w:szCs w:val="22"/>
          <w:shd w:val="clear" w:color="auto" w:fill="FFFFFF"/>
        </w:rPr>
        <w:t>hreshold</w:t>
      </w:r>
      <w:r w:rsidR="00081E15">
        <w:rPr>
          <w:rStyle w:val="normaltextrun"/>
          <w:rFonts w:ascii="Arial" w:hAnsi="Arial" w:cs="Arial"/>
          <w:color w:val="000000"/>
          <w:sz w:val="22"/>
          <w:szCs w:val="22"/>
          <w:shd w:val="clear" w:color="auto" w:fill="FFFFFF"/>
        </w:rPr>
        <w:t xml:space="preserve"> for support</w:t>
      </w:r>
      <w:r w:rsidR="004C00B3">
        <w:rPr>
          <w:rStyle w:val="normaltextrun"/>
          <w:rFonts w:ascii="Arial" w:hAnsi="Arial" w:cs="Arial"/>
          <w:color w:val="000000"/>
          <w:sz w:val="22"/>
          <w:szCs w:val="22"/>
          <w:shd w:val="clear" w:color="auto" w:fill="FFFFFF"/>
        </w:rPr>
        <w:t xml:space="preserve">, but are above the </w:t>
      </w:r>
      <w:r w:rsidR="00457560">
        <w:rPr>
          <w:rStyle w:val="normaltextrun"/>
          <w:rFonts w:ascii="Arial" w:hAnsi="Arial" w:cs="Arial"/>
          <w:color w:val="000000"/>
          <w:sz w:val="22"/>
          <w:szCs w:val="22"/>
          <w:shd w:val="clear" w:color="auto" w:fill="FFFFFF"/>
        </w:rPr>
        <w:t xml:space="preserve">threshold for the NHS Talking Therapies programme. </w:t>
      </w:r>
      <w:r w:rsidR="00865066">
        <w:rPr>
          <w:rStyle w:val="normaltextrun"/>
          <w:rFonts w:ascii="Arial" w:hAnsi="Arial" w:cs="Arial"/>
          <w:color w:val="000000"/>
          <w:sz w:val="22"/>
          <w:szCs w:val="22"/>
          <w:shd w:val="clear" w:color="auto" w:fill="FFFFFF"/>
        </w:rPr>
        <w:t xml:space="preserve"> </w:t>
      </w:r>
      <w:r w:rsidR="00F627DB">
        <w:rPr>
          <w:rStyle w:val="normaltextrun"/>
          <w:rFonts w:ascii="Arial" w:hAnsi="Arial" w:cs="Arial"/>
          <w:color w:val="000000"/>
          <w:sz w:val="22"/>
          <w:szCs w:val="22"/>
          <w:shd w:val="clear" w:color="auto" w:fill="FFFFFF"/>
        </w:rPr>
        <w:t xml:space="preserve"> </w:t>
      </w:r>
    </w:p>
    <w:p w14:paraId="3AFAB851" w14:textId="77777777" w:rsidR="0014608E" w:rsidRDefault="0014608E" w:rsidP="00887ECE">
      <w:pPr>
        <w:pStyle w:val="paragraph"/>
        <w:spacing w:before="0" w:beforeAutospacing="0" w:after="0" w:afterAutospacing="0"/>
        <w:textAlignment w:val="baseline"/>
        <w:rPr>
          <w:rStyle w:val="eop"/>
          <w:rFonts w:ascii="Arial" w:hAnsi="Arial" w:cs="Arial"/>
          <w:b/>
          <w:bCs/>
          <w:sz w:val="22"/>
          <w:szCs w:val="22"/>
        </w:rPr>
      </w:pPr>
    </w:p>
    <w:p w14:paraId="701B25A4" w14:textId="78318834" w:rsidR="00887ECE" w:rsidRPr="005C7F9B" w:rsidRDefault="494142B6" w:rsidP="52BF6CE2">
      <w:pPr>
        <w:pStyle w:val="paragraph"/>
        <w:spacing w:before="0" w:beforeAutospacing="0" w:after="0" w:afterAutospacing="0"/>
        <w:textAlignment w:val="baseline"/>
        <w:rPr>
          <w:rFonts w:ascii="Arial" w:hAnsi="Arial" w:cs="Arial"/>
          <w:sz w:val="22"/>
          <w:szCs w:val="22"/>
          <w:u w:val="single"/>
        </w:rPr>
      </w:pPr>
      <w:r w:rsidRPr="52BF6CE2">
        <w:rPr>
          <w:rFonts w:ascii="Arial" w:hAnsi="Arial" w:cs="Arial"/>
          <w:b/>
          <w:bCs/>
          <w:sz w:val="28"/>
          <w:szCs w:val="28"/>
          <w:u w:val="single"/>
        </w:rPr>
        <w:t xml:space="preserve">Proposed </w:t>
      </w:r>
      <w:r w:rsidR="00887ECE" w:rsidRPr="52BF6CE2">
        <w:rPr>
          <w:rFonts w:ascii="Arial" w:hAnsi="Arial" w:cs="Arial"/>
          <w:b/>
          <w:bCs/>
          <w:sz w:val="28"/>
          <w:szCs w:val="28"/>
          <w:u w:val="single"/>
        </w:rPr>
        <w:t>Contract</w:t>
      </w:r>
      <w:r w:rsidR="005C7F9B" w:rsidRPr="52BF6CE2">
        <w:rPr>
          <w:rFonts w:ascii="Arial" w:hAnsi="Arial" w:cs="Arial"/>
          <w:b/>
          <w:bCs/>
          <w:sz w:val="28"/>
          <w:szCs w:val="28"/>
          <w:u w:val="single"/>
        </w:rPr>
        <w:t>ual Lots</w:t>
      </w:r>
    </w:p>
    <w:p w14:paraId="32EBA4F1" w14:textId="77777777" w:rsidR="00887ECE" w:rsidRDefault="00887ECE" w:rsidP="00DB29DF">
      <w:pPr>
        <w:pStyle w:val="paragraph"/>
        <w:spacing w:before="0" w:beforeAutospacing="0" w:after="0" w:afterAutospacing="0"/>
        <w:textAlignment w:val="baseline"/>
        <w:rPr>
          <w:rFonts w:ascii="Arial" w:hAnsi="Arial" w:cs="Arial"/>
          <w:sz w:val="22"/>
          <w:szCs w:val="22"/>
        </w:rPr>
      </w:pPr>
    </w:p>
    <w:p w14:paraId="147EF1B0" w14:textId="04670A64" w:rsidR="00F740B1" w:rsidRDefault="00F45565" w:rsidP="00DB29DF">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Based on</w:t>
      </w:r>
      <w:r w:rsidR="001A38A5">
        <w:rPr>
          <w:rFonts w:ascii="Arial" w:hAnsi="Arial" w:cs="Arial"/>
          <w:sz w:val="22"/>
          <w:szCs w:val="22"/>
        </w:rPr>
        <w:t xml:space="preserve"> our current vision and emerging thinking, we are </w:t>
      </w:r>
      <w:r w:rsidR="00557E49">
        <w:rPr>
          <w:rFonts w:ascii="Arial" w:hAnsi="Arial" w:cs="Arial"/>
          <w:sz w:val="22"/>
          <w:szCs w:val="22"/>
        </w:rPr>
        <w:t>considering</w:t>
      </w:r>
      <w:r w:rsidR="001A38A5">
        <w:rPr>
          <w:rFonts w:ascii="Arial" w:hAnsi="Arial" w:cs="Arial"/>
          <w:sz w:val="22"/>
          <w:szCs w:val="22"/>
        </w:rPr>
        <w:t xml:space="preserve"> contracting for </w:t>
      </w:r>
      <w:r w:rsidR="00890707" w:rsidRPr="00FC7938">
        <w:rPr>
          <w:rFonts w:ascii="Arial" w:hAnsi="Arial" w:cs="Arial"/>
          <w:sz w:val="22"/>
          <w:szCs w:val="22"/>
        </w:rPr>
        <w:t xml:space="preserve"> three Lots</w:t>
      </w:r>
      <w:r w:rsidR="00365FC2" w:rsidRPr="00FC7938">
        <w:rPr>
          <w:rFonts w:ascii="Arial" w:hAnsi="Arial" w:cs="Arial"/>
          <w:sz w:val="22"/>
          <w:szCs w:val="22"/>
        </w:rPr>
        <w:t>:-</w:t>
      </w:r>
    </w:p>
    <w:p w14:paraId="38D3FD25" w14:textId="05CC950E" w:rsidR="002333B0" w:rsidRPr="00FC7938" w:rsidRDefault="00890707" w:rsidP="00DB29DF">
      <w:pPr>
        <w:pStyle w:val="paragraph"/>
        <w:spacing w:before="0" w:beforeAutospacing="0" w:after="0" w:afterAutospacing="0"/>
        <w:textAlignment w:val="baseline"/>
        <w:rPr>
          <w:rFonts w:ascii="Arial" w:hAnsi="Arial" w:cs="Arial"/>
          <w:sz w:val="22"/>
          <w:szCs w:val="22"/>
        </w:rPr>
      </w:pPr>
      <w:r w:rsidRPr="00FC7938">
        <w:rPr>
          <w:rFonts w:ascii="Arial" w:hAnsi="Arial" w:cs="Arial"/>
          <w:sz w:val="22"/>
          <w:szCs w:val="22"/>
        </w:rPr>
        <w:t xml:space="preserve"> </w:t>
      </w:r>
      <w:r w:rsidR="002333B0" w:rsidRPr="00FC7938">
        <w:rPr>
          <w:rFonts w:ascii="Arial" w:hAnsi="Arial" w:cs="Arial"/>
          <w:sz w:val="22"/>
          <w:szCs w:val="22"/>
        </w:rPr>
        <w:t xml:space="preserve"> </w:t>
      </w:r>
    </w:p>
    <w:p w14:paraId="5E83B12A" w14:textId="2908628D" w:rsidR="00365FC2" w:rsidRPr="00FC7938" w:rsidRDefault="00365FC2" w:rsidP="00DB29DF">
      <w:pPr>
        <w:pStyle w:val="paragraph"/>
        <w:spacing w:before="0" w:beforeAutospacing="0" w:after="0" w:afterAutospacing="0"/>
        <w:textAlignment w:val="baseline"/>
        <w:rPr>
          <w:rFonts w:ascii="Arial" w:hAnsi="Arial" w:cs="Arial"/>
          <w:b/>
          <w:bCs/>
          <w:sz w:val="22"/>
          <w:szCs w:val="22"/>
        </w:rPr>
      </w:pPr>
      <w:r w:rsidRPr="00FC7938">
        <w:rPr>
          <w:rFonts w:ascii="Arial" w:hAnsi="Arial" w:cs="Arial"/>
          <w:b/>
          <w:bCs/>
          <w:sz w:val="22"/>
          <w:szCs w:val="22"/>
        </w:rPr>
        <w:t>Lot 1 - Digital Offer for Early Intervention</w:t>
      </w:r>
      <w:r w:rsidR="00A223D3">
        <w:rPr>
          <w:rFonts w:ascii="Arial" w:hAnsi="Arial" w:cs="Arial"/>
          <w:b/>
          <w:bCs/>
          <w:sz w:val="22"/>
          <w:szCs w:val="22"/>
        </w:rPr>
        <w:t xml:space="preserve">  </w:t>
      </w:r>
      <w:r w:rsidR="00DB2736">
        <w:rPr>
          <w:rFonts w:ascii="Arial" w:hAnsi="Arial" w:cs="Arial"/>
          <w:b/>
          <w:bCs/>
          <w:sz w:val="22"/>
          <w:szCs w:val="22"/>
        </w:rPr>
        <w:t>(please note that this lot is not included in the scope of this market engagement )</w:t>
      </w:r>
    </w:p>
    <w:p w14:paraId="7C9AFE82" w14:textId="4D433A2B" w:rsidR="005E1CDF" w:rsidRPr="00FC7938" w:rsidRDefault="00365FC2" w:rsidP="005E1CDF">
      <w:pPr>
        <w:pStyle w:val="paragraph"/>
        <w:spacing w:before="0" w:beforeAutospacing="0" w:after="0" w:afterAutospacing="0"/>
        <w:textAlignment w:val="baseline"/>
        <w:rPr>
          <w:rStyle w:val="normaltextrun"/>
          <w:rFonts w:ascii="Arial" w:hAnsi="Arial" w:cs="Arial"/>
          <w:b/>
          <w:bCs/>
          <w:sz w:val="22"/>
          <w:szCs w:val="22"/>
        </w:rPr>
      </w:pPr>
      <w:r w:rsidRPr="00FC7938">
        <w:rPr>
          <w:rFonts w:ascii="Arial" w:hAnsi="Arial" w:cs="Arial"/>
          <w:b/>
          <w:bCs/>
          <w:sz w:val="22"/>
          <w:szCs w:val="22"/>
        </w:rPr>
        <w:t>Lot 2 –</w:t>
      </w:r>
      <w:r w:rsidR="005E1CDF" w:rsidRPr="00FC7938">
        <w:rPr>
          <w:rFonts w:ascii="Arial" w:hAnsi="Arial" w:cs="Arial"/>
          <w:b/>
          <w:bCs/>
          <w:sz w:val="22"/>
          <w:szCs w:val="22"/>
        </w:rPr>
        <w:t xml:space="preserve"> </w:t>
      </w:r>
      <w:r w:rsidR="005E1CDF" w:rsidRPr="00FC7938">
        <w:rPr>
          <w:rStyle w:val="normaltextrun"/>
          <w:rFonts w:ascii="Arial" w:hAnsi="Arial" w:cs="Arial"/>
          <w:b/>
          <w:bCs/>
          <w:sz w:val="22"/>
          <w:szCs w:val="22"/>
        </w:rPr>
        <w:t>Clinical Prescribing and Medical Service</w:t>
      </w:r>
    </w:p>
    <w:p w14:paraId="0BD99C81" w14:textId="2D46A4EE" w:rsidR="005E1CDF" w:rsidRPr="00FC7938" w:rsidRDefault="005E1CDF" w:rsidP="005E1CDF">
      <w:pPr>
        <w:pStyle w:val="paragraph"/>
        <w:spacing w:before="0" w:beforeAutospacing="0" w:after="0" w:afterAutospacing="0"/>
        <w:textAlignment w:val="baseline"/>
        <w:rPr>
          <w:rStyle w:val="normaltextrun"/>
          <w:rFonts w:ascii="Arial" w:hAnsi="Arial" w:cs="Arial"/>
          <w:sz w:val="22"/>
          <w:szCs w:val="22"/>
        </w:rPr>
      </w:pPr>
      <w:r w:rsidRPr="00FC7938">
        <w:rPr>
          <w:rFonts w:ascii="Arial" w:hAnsi="Arial" w:cs="Arial"/>
          <w:b/>
          <w:bCs/>
          <w:sz w:val="22"/>
          <w:szCs w:val="22"/>
        </w:rPr>
        <w:t>Lot 3 -</w:t>
      </w:r>
      <w:r w:rsidR="00FC7938" w:rsidRPr="00FC7938">
        <w:rPr>
          <w:rFonts w:ascii="Arial" w:hAnsi="Arial" w:cs="Arial"/>
          <w:sz w:val="22"/>
          <w:szCs w:val="22"/>
        </w:rPr>
        <w:t xml:space="preserve"> </w:t>
      </w:r>
      <w:r w:rsidRPr="00FC7938">
        <w:rPr>
          <w:rStyle w:val="normaltextrun"/>
          <w:rFonts w:ascii="Arial" w:hAnsi="Arial" w:cs="Arial"/>
          <w:b/>
          <w:bCs/>
          <w:sz w:val="22"/>
          <w:szCs w:val="22"/>
        </w:rPr>
        <w:t>Psychosocial Key Worker Support Service</w:t>
      </w:r>
      <w:r w:rsidR="00CA3289">
        <w:rPr>
          <w:rStyle w:val="normaltextrun"/>
          <w:rFonts w:ascii="Arial" w:hAnsi="Arial" w:cs="Arial"/>
          <w:b/>
          <w:bCs/>
          <w:sz w:val="22"/>
          <w:szCs w:val="22"/>
        </w:rPr>
        <w:t xml:space="preserve"> and Needle Exchange</w:t>
      </w:r>
    </w:p>
    <w:p w14:paraId="2D31F5D6" w14:textId="3655B6F6" w:rsidR="00365FC2" w:rsidRDefault="00365FC2" w:rsidP="00DB29DF">
      <w:pPr>
        <w:pStyle w:val="paragraph"/>
        <w:spacing w:before="0" w:beforeAutospacing="0" w:after="0" w:afterAutospacing="0"/>
        <w:textAlignment w:val="baseline"/>
        <w:rPr>
          <w:rFonts w:ascii="Arial" w:hAnsi="Arial" w:cs="Arial"/>
          <w:b/>
          <w:bCs/>
        </w:rPr>
      </w:pPr>
    </w:p>
    <w:p w14:paraId="6DF738A4" w14:textId="65DD115A" w:rsidR="00E821A9" w:rsidRDefault="00B84B41" w:rsidP="00DB29DF">
      <w:pPr>
        <w:pStyle w:val="paragraph"/>
        <w:spacing w:before="0" w:beforeAutospacing="0" w:after="0" w:afterAutospacing="0"/>
        <w:textAlignment w:val="baseline"/>
        <w:rPr>
          <w:rFonts w:ascii="Arial" w:hAnsi="Arial" w:cs="Arial"/>
          <w:b/>
          <w:bCs/>
        </w:rPr>
      </w:pPr>
      <w:r>
        <w:lastRenderedPageBreak/>
        <w:t> </w:t>
      </w:r>
      <w:r>
        <w:rPr>
          <w:noProof/>
        </w:rPr>
        <w:drawing>
          <wp:inline distT="0" distB="0" distL="0" distR="0" wp14:anchorId="533BC4F3" wp14:editId="6490227B">
            <wp:extent cx="6083300" cy="3460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6083300" cy="3460750"/>
                    </a:xfrm>
                    <a:prstGeom prst="rect">
                      <a:avLst/>
                    </a:prstGeom>
                  </pic:spPr>
                </pic:pic>
              </a:graphicData>
            </a:graphic>
          </wp:inline>
        </w:drawing>
      </w:r>
    </w:p>
    <w:p w14:paraId="38F64069" w14:textId="77777777" w:rsidR="00913E41" w:rsidRDefault="00913E41" w:rsidP="00DB29DF">
      <w:pPr>
        <w:pStyle w:val="paragraph"/>
        <w:spacing w:before="0" w:beforeAutospacing="0" w:after="0" w:afterAutospacing="0"/>
        <w:textAlignment w:val="baseline"/>
        <w:rPr>
          <w:rFonts w:ascii="Arial" w:hAnsi="Arial" w:cs="Arial"/>
          <w:b/>
          <w:bCs/>
          <w:u w:val="single"/>
        </w:rPr>
      </w:pPr>
    </w:p>
    <w:p w14:paraId="4F3FBCF2" w14:textId="5B99EBBD" w:rsidR="005E1AE0" w:rsidRDefault="00FC7938" w:rsidP="005E1AE0">
      <w:pPr>
        <w:spacing w:after="0" w:line="240" w:lineRule="auto"/>
        <w:textAlignment w:val="baseline"/>
        <w:rPr>
          <w:rStyle w:val="normaltextrun"/>
          <w:rFonts w:ascii="Arial" w:hAnsi="Arial" w:cs="Arial"/>
          <w:b/>
          <w:bCs/>
        </w:rPr>
      </w:pPr>
      <w:r>
        <w:rPr>
          <w:rFonts w:ascii="Arial" w:hAnsi="Arial" w:cs="Arial"/>
          <w:b/>
          <w:bCs/>
          <w:u w:val="single"/>
        </w:rPr>
        <w:t xml:space="preserve">Lot 1 - </w:t>
      </w:r>
      <w:r w:rsidR="00386FC9" w:rsidRPr="00FC7938">
        <w:rPr>
          <w:rFonts w:ascii="Arial" w:hAnsi="Arial" w:cs="Arial"/>
          <w:b/>
          <w:bCs/>
          <w:u w:val="single"/>
        </w:rPr>
        <w:t xml:space="preserve">Digital Offer for Early Intervention </w:t>
      </w:r>
      <w:r w:rsidR="00CC4299">
        <w:rPr>
          <w:rFonts w:ascii="Arial" w:hAnsi="Arial" w:cs="Arial"/>
          <w:b/>
          <w:bCs/>
          <w:u w:val="single"/>
        </w:rPr>
        <w:t xml:space="preserve">  </w:t>
      </w:r>
      <w:r w:rsidR="005E1AE0">
        <w:rPr>
          <w:rStyle w:val="normaltextrun"/>
          <w:rFonts w:ascii="Arial" w:hAnsi="Arial" w:cs="Arial"/>
          <w:b/>
          <w:bCs/>
        </w:rPr>
        <w:t>(please note that this is not in the scope of this market engagement exercise.  If required, we may hold specific market engagement for this area of service later on)</w:t>
      </w:r>
    </w:p>
    <w:p w14:paraId="0E7F3BA5" w14:textId="5B407EBB" w:rsidR="00DB29DF" w:rsidRPr="005A1933" w:rsidRDefault="00DB29DF" w:rsidP="00DB29DF">
      <w:pPr>
        <w:pStyle w:val="paragraph"/>
        <w:spacing w:before="0" w:beforeAutospacing="0" w:after="0" w:afterAutospacing="0"/>
        <w:textAlignment w:val="baseline"/>
        <w:rPr>
          <w:rFonts w:ascii="Arial" w:hAnsi="Arial" w:cs="Arial"/>
          <w:b/>
          <w:bCs/>
          <w:sz w:val="21"/>
          <w:szCs w:val="21"/>
        </w:rPr>
      </w:pPr>
    </w:p>
    <w:p w14:paraId="4880D3E1" w14:textId="421FD513" w:rsidR="00667D7F" w:rsidRPr="00386FC9" w:rsidRDefault="00667D7F" w:rsidP="00350530">
      <w:pPr>
        <w:pStyle w:val="NoSpacing"/>
        <w:rPr>
          <w:rFonts w:ascii="Arial" w:hAnsi="Arial" w:cs="Arial"/>
          <w:b/>
          <w:bCs/>
          <w:lang w:val="en-GB"/>
        </w:rPr>
      </w:pPr>
    </w:p>
    <w:p w14:paraId="3A34DC42" w14:textId="3DA4B4C4" w:rsidR="000069EB" w:rsidRPr="00DD4499" w:rsidRDefault="00BB3DB7" w:rsidP="00350530">
      <w:pPr>
        <w:pStyle w:val="paragraph"/>
        <w:spacing w:before="0" w:beforeAutospacing="0" w:after="0" w:afterAutospacing="0"/>
        <w:textAlignment w:val="baseline"/>
        <w:rPr>
          <w:rFonts w:ascii="Segoe UI" w:hAnsi="Segoe UI" w:cs="Segoe UI"/>
          <w:color w:val="FF0000"/>
          <w:sz w:val="18"/>
          <w:szCs w:val="18"/>
        </w:rPr>
      </w:pPr>
      <w:r w:rsidRPr="00350530">
        <w:rPr>
          <w:rStyle w:val="normaltextrun"/>
          <w:rFonts w:ascii="Arial" w:hAnsi="Arial" w:cs="Arial"/>
          <w:sz w:val="22"/>
          <w:szCs w:val="22"/>
        </w:rPr>
        <w:t>Major technological advances </w:t>
      </w:r>
      <w:r w:rsidR="008A4E24" w:rsidRPr="00350530">
        <w:rPr>
          <w:rStyle w:val="normaltextrun"/>
          <w:rFonts w:ascii="Arial" w:hAnsi="Arial" w:cs="Arial"/>
          <w:sz w:val="22"/>
          <w:szCs w:val="22"/>
        </w:rPr>
        <w:t xml:space="preserve">have been made of late, </w:t>
      </w:r>
      <w:r w:rsidRPr="00350530">
        <w:rPr>
          <w:rStyle w:val="normaltextrun"/>
          <w:rFonts w:ascii="Arial" w:hAnsi="Arial" w:cs="Arial"/>
          <w:sz w:val="22"/>
          <w:szCs w:val="22"/>
        </w:rPr>
        <w:t>including online, digital and artificial intelligence solutions</w:t>
      </w:r>
      <w:r w:rsidR="008A4E24" w:rsidRPr="00350530">
        <w:rPr>
          <w:rStyle w:val="normaltextrun"/>
          <w:rFonts w:ascii="Arial" w:hAnsi="Arial" w:cs="Arial"/>
          <w:sz w:val="22"/>
          <w:szCs w:val="22"/>
        </w:rPr>
        <w:t xml:space="preserve">. </w:t>
      </w:r>
      <w:r w:rsidR="004C68C7" w:rsidRPr="00350530">
        <w:rPr>
          <w:rStyle w:val="normaltextrun"/>
          <w:rFonts w:ascii="Arial" w:hAnsi="Arial" w:cs="Arial"/>
          <w:sz w:val="22"/>
          <w:szCs w:val="22"/>
        </w:rPr>
        <w:t xml:space="preserve">Such a service </w:t>
      </w:r>
      <w:r w:rsidR="00F214A2" w:rsidRPr="00350530">
        <w:rPr>
          <w:rStyle w:val="normaltextrun"/>
          <w:rFonts w:ascii="Arial" w:hAnsi="Arial" w:cs="Arial"/>
          <w:sz w:val="22"/>
          <w:szCs w:val="22"/>
        </w:rPr>
        <w:t>will be c</w:t>
      </w:r>
      <w:r w:rsidRPr="00350530">
        <w:rPr>
          <w:rStyle w:val="normaltextrun"/>
          <w:rFonts w:ascii="Arial" w:hAnsi="Arial" w:cs="Arial"/>
          <w:sz w:val="22"/>
          <w:szCs w:val="22"/>
        </w:rPr>
        <w:t>onsider</w:t>
      </w:r>
      <w:r w:rsidR="00F214A2" w:rsidRPr="00350530">
        <w:rPr>
          <w:rStyle w:val="normaltextrun"/>
          <w:rFonts w:ascii="Arial" w:hAnsi="Arial" w:cs="Arial"/>
          <w:sz w:val="22"/>
          <w:szCs w:val="22"/>
        </w:rPr>
        <w:t>ed</w:t>
      </w:r>
      <w:r w:rsidRPr="00350530">
        <w:rPr>
          <w:rStyle w:val="normaltextrun"/>
          <w:rFonts w:ascii="Arial" w:hAnsi="Arial" w:cs="Arial"/>
          <w:sz w:val="22"/>
          <w:szCs w:val="22"/>
        </w:rPr>
        <w:t xml:space="preserve"> for residents with lower level needs</w:t>
      </w:r>
      <w:r w:rsidR="004C68C7" w:rsidRPr="00350530">
        <w:rPr>
          <w:rStyle w:val="normaltextrun"/>
          <w:rFonts w:ascii="Arial" w:hAnsi="Arial" w:cs="Arial"/>
          <w:sz w:val="22"/>
          <w:szCs w:val="22"/>
        </w:rPr>
        <w:t>,</w:t>
      </w:r>
      <w:r w:rsidRPr="00350530">
        <w:rPr>
          <w:rStyle w:val="normaltextrun"/>
          <w:rFonts w:ascii="Arial" w:hAnsi="Arial" w:cs="Arial"/>
          <w:sz w:val="22"/>
          <w:szCs w:val="22"/>
        </w:rPr>
        <w:t xml:space="preserve"> who </w:t>
      </w:r>
      <w:r w:rsidR="004C68C7" w:rsidRPr="00350530">
        <w:rPr>
          <w:rStyle w:val="normaltextrun"/>
          <w:rFonts w:ascii="Arial" w:hAnsi="Arial" w:cs="Arial"/>
          <w:sz w:val="22"/>
          <w:szCs w:val="22"/>
        </w:rPr>
        <w:t xml:space="preserve">often find </w:t>
      </w:r>
      <w:r w:rsidRPr="00350530">
        <w:rPr>
          <w:rStyle w:val="normaltextrun"/>
          <w:rFonts w:ascii="Arial" w:hAnsi="Arial" w:cs="Arial"/>
          <w:sz w:val="22"/>
          <w:szCs w:val="22"/>
        </w:rPr>
        <w:t>it unacceptable to seek advice and support in person</w:t>
      </w:r>
      <w:r w:rsidR="00F214A2" w:rsidRPr="00350530">
        <w:rPr>
          <w:rStyle w:val="normaltextrun"/>
          <w:rFonts w:ascii="Arial" w:hAnsi="Arial" w:cs="Arial"/>
          <w:sz w:val="22"/>
          <w:szCs w:val="22"/>
        </w:rPr>
        <w:t>, d</w:t>
      </w:r>
      <w:r w:rsidR="000069EB" w:rsidRPr="00350530">
        <w:rPr>
          <w:rStyle w:val="normaltextrun"/>
          <w:rFonts w:ascii="Arial" w:hAnsi="Arial" w:cs="Arial"/>
          <w:sz w:val="22"/>
          <w:szCs w:val="22"/>
        </w:rPr>
        <w:t>ue to the perceived stigma attached to Drug and Alcohol Services</w:t>
      </w:r>
      <w:r w:rsidR="004C68C7" w:rsidRPr="00350530">
        <w:rPr>
          <w:rStyle w:val="normaltextrun"/>
          <w:rFonts w:ascii="Arial" w:hAnsi="Arial" w:cs="Arial"/>
          <w:sz w:val="22"/>
          <w:szCs w:val="22"/>
        </w:rPr>
        <w:t>.</w:t>
      </w:r>
      <w:r w:rsidR="000069EB" w:rsidRPr="00350530">
        <w:rPr>
          <w:rStyle w:val="normaltextrun"/>
          <w:rFonts w:ascii="Arial" w:hAnsi="Arial" w:cs="Arial"/>
          <w:sz w:val="22"/>
          <w:szCs w:val="22"/>
        </w:rPr>
        <w:t xml:space="preserve"> </w:t>
      </w:r>
      <w:r w:rsidR="004C68C7" w:rsidRPr="00350530">
        <w:rPr>
          <w:rStyle w:val="normaltextrun"/>
          <w:rFonts w:ascii="Arial" w:hAnsi="Arial" w:cs="Arial"/>
          <w:sz w:val="22"/>
          <w:szCs w:val="22"/>
        </w:rPr>
        <w:t>T</w:t>
      </w:r>
      <w:r w:rsidR="00F27285" w:rsidRPr="00350530">
        <w:rPr>
          <w:rStyle w:val="normaltextrun"/>
          <w:rFonts w:ascii="Arial" w:hAnsi="Arial" w:cs="Arial"/>
          <w:sz w:val="22"/>
          <w:szCs w:val="22"/>
        </w:rPr>
        <w:t xml:space="preserve">his is particularly true of older adults </w:t>
      </w:r>
      <w:r w:rsidR="000069EB" w:rsidRPr="00350530">
        <w:rPr>
          <w:rStyle w:val="normaltextrun"/>
          <w:rFonts w:ascii="Arial" w:hAnsi="Arial" w:cs="Arial"/>
          <w:sz w:val="22"/>
          <w:szCs w:val="22"/>
        </w:rPr>
        <w:t>with emergi</w:t>
      </w:r>
      <w:r w:rsidR="00F27285" w:rsidRPr="00350530">
        <w:rPr>
          <w:rStyle w:val="normaltextrun"/>
          <w:rFonts w:ascii="Arial" w:hAnsi="Arial" w:cs="Arial"/>
          <w:sz w:val="22"/>
          <w:szCs w:val="22"/>
        </w:rPr>
        <w:t>ng needs</w:t>
      </w:r>
      <w:r w:rsidR="000377F0" w:rsidRPr="00350530">
        <w:rPr>
          <w:rStyle w:val="normaltextrun"/>
          <w:rFonts w:ascii="Arial" w:hAnsi="Arial" w:cs="Arial"/>
          <w:sz w:val="22"/>
          <w:szCs w:val="22"/>
        </w:rPr>
        <w:t xml:space="preserve"> </w:t>
      </w:r>
      <w:r w:rsidR="008A4E24" w:rsidRPr="00350530">
        <w:rPr>
          <w:rStyle w:val="normaltextrun"/>
          <w:rFonts w:ascii="Arial" w:hAnsi="Arial" w:cs="Arial"/>
          <w:sz w:val="22"/>
          <w:szCs w:val="22"/>
        </w:rPr>
        <w:t xml:space="preserve">in relation to alcohol, and the </w:t>
      </w:r>
      <w:r w:rsidR="004C68C7" w:rsidRPr="00350530">
        <w:rPr>
          <w:rStyle w:val="normaltextrun"/>
          <w:rFonts w:ascii="Arial" w:hAnsi="Arial" w:cs="Arial"/>
          <w:sz w:val="22"/>
          <w:szCs w:val="22"/>
        </w:rPr>
        <w:t xml:space="preserve">majority </w:t>
      </w:r>
      <w:r w:rsidR="0029147B" w:rsidRPr="00350530">
        <w:rPr>
          <w:rStyle w:val="normaltextrun"/>
          <w:rFonts w:ascii="Arial" w:hAnsi="Arial" w:cs="Arial"/>
          <w:sz w:val="22"/>
          <w:szCs w:val="22"/>
        </w:rPr>
        <w:t>of non-opiate</w:t>
      </w:r>
      <w:r w:rsidR="008A4E24" w:rsidRPr="00350530">
        <w:rPr>
          <w:rStyle w:val="normaltextrun"/>
          <w:rFonts w:ascii="Arial" w:hAnsi="Arial" w:cs="Arial"/>
          <w:sz w:val="22"/>
          <w:szCs w:val="22"/>
        </w:rPr>
        <w:t xml:space="preserve"> service users tend to be y</w:t>
      </w:r>
      <w:r w:rsidR="000377F0" w:rsidRPr="00350530">
        <w:rPr>
          <w:rStyle w:val="normaltextrun"/>
          <w:rFonts w:ascii="Arial" w:hAnsi="Arial" w:cs="Arial"/>
          <w:sz w:val="22"/>
          <w:szCs w:val="22"/>
        </w:rPr>
        <w:t xml:space="preserve">oung adults </w:t>
      </w:r>
      <w:r w:rsidR="000069EB" w:rsidRPr="00350530">
        <w:rPr>
          <w:rStyle w:val="normaltextrun"/>
          <w:rFonts w:ascii="Arial" w:hAnsi="Arial" w:cs="Arial"/>
          <w:sz w:val="22"/>
          <w:szCs w:val="22"/>
        </w:rPr>
        <w:t>using alcohol and/or Class A or B drugs for recreational purposes, such as Cocaine and Cannabis</w:t>
      </w:r>
      <w:r w:rsidR="008A4E24" w:rsidRPr="00350530">
        <w:rPr>
          <w:rStyle w:val="normaltextrun"/>
          <w:rFonts w:ascii="Arial" w:hAnsi="Arial" w:cs="Arial"/>
          <w:sz w:val="22"/>
          <w:szCs w:val="22"/>
        </w:rPr>
        <w:t>.</w:t>
      </w:r>
    </w:p>
    <w:p w14:paraId="23584B81" w14:textId="77777777" w:rsidR="004F5CCC" w:rsidRDefault="004F5CCC" w:rsidP="00350530">
      <w:pPr>
        <w:pStyle w:val="paragraph"/>
        <w:spacing w:before="0" w:beforeAutospacing="0" w:after="0" w:afterAutospacing="0"/>
        <w:textAlignment w:val="baseline"/>
        <w:rPr>
          <w:rStyle w:val="normaltextrun"/>
          <w:rFonts w:ascii="Arial" w:hAnsi="Arial" w:cs="Arial"/>
          <w:sz w:val="22"/>
          <w:szCs w:val="22"/>
        </w:rPr>
      </w:pPr>
    </w:p>
    <w:p w14:paraId="0745973F" w14:textId="638B115D" w:rsidR="00024AB6" w:rsidRPr="00A12642" w:rsidRDefault="00553392" w:rsidP="00024AB6">
      <w:pPr>
        <w:spacing w:after="0" w:line="240" w:lineRule="auto"/>
        <w:textAlignment w:val="baseline"/>
        <w:rPr>
          <w:rStyle w:val="normaltextrun"/>
          <w:rFonts w:ascii="Arial" w:eastAsia="Times New Roman" w:hAnsi="Arial" w:cs="Arial"/>
          <w:b/>
          <w:bCs/>
          <w:sz w:val="24"/>
          <w:szCs w:val="24"/>
          <w:u w:val="single"/>
          <w:lang w:eastAsia="en-GB"/>
        </w:rPr>
      </w:pPr>
      <w:r w:rsidRPr="00A12642">
        <w:rPr>
          <w:rFonts w:ascii="Arial" w:eastAsia="Times New Roman" w:hAnsi="Arial" w:cs="Arial"/>
          <w:b/>
          <w:bCs/>
          <w:sz w:val="24"/>
          <w:szCs w:val="24"/>
          <w:u w:val="single"/>
          <w:lang w:eastAsia="en-GB"/>
        </w:rPr>
        <w:t xml:space="preserve">Lot 2 </w:t>
      </w:r>
      <w:r w:rsidR="00024AB6" w:rsidRPr="00A12642">
        <w:rPr>
          <w:rFonts w:ascii="Arial" w:eastAsia="Times New Roman" w:hAnsi="Arial" w:cs="Arial"/>
          <w:b/>
          <w:bCs/>
          <w:sz w:val="24"/>
          <w:szCs w:val="24"/>
          <w:u w:val="single"/>
          <w:lang w:eastAsia="en-GB"/>
        </w:rPr>
        <w:t xml:space="preserve">- </w:t>
      </w:r>
      <w:r w:rsidR="00024AB6" w:rsidRPr="00A12642">
        <w:rPr>
          <w:rStyle w:val="normaltextrun"/>
          <w:rFonts w:ascii="Arial" w:hAnsi="Arial" w:cs="Arial"/>
          <w:b/>
          <w:bCs/>
          <w:sz w:val="24"/>
          <w:szCs w:val="24"/>
          <w:u w:val="single"/>
        </w:rPr>
        <w:t>Clinical Prescribing</w:t>
      </w:r>
      <w:r w:rsidR="007125CB">
        <w:rPr>
          <w:rStyle w:val="normaltextrun"/>
          <w:rFonts w:ascii="Arial" w:hAnsi="Arial" w:cs="Arial"/>
          <w:b/>
          <w:bCs/>
          <w:sz w:val="24"/>
          <w:szCs w:val="24"/>
          <w:u w:val="single"/>
        </w:rPr>
        <w:t xml:space="preserve"> and Medical Interventions</w:t>
      </w:r>
    </w:p>
    <w:p w14:paraId="13C80702" w14:textId="77777777" w:rsidR="00024AB6" w:rsidRPr="00DF7B05" w:rsidRDefault="00024AB6" w:rsidP="00DF7B05">
      <w:pPr>
        <w:pStyle w:val="ListParagraph"/>
        <w:numPr>
          <w:ilvl w:val="0"/>
          <w:numId w:val="24"/>
        </w:numPr>
        <w:spacing w:after="0" w:line="240" w:lineRule="auto"/>
        <w:textAlignment w:val="baseline"/>
        <w:rPr>
          <w:rFonts w:ascii="Arial" w:eastAsia="Times New Roman" w:hAnsi="Arial" w:cs="Arial"/>
          <w:lang w:eastAsia="en-GB"/>
        </w:rPr>
      </w:pPr>
      <w:r w:rsidRPr="00DF7B05">
        <w:rPr>
          <w:rFonts w:ascii="Arial" w:eastAsia="Times New Roman" w:hAnsi="Arial" w:cs="Arial"/>
          <w:lang w:eastAsia="en-GB"/>
        </w:rPr>
        <w:t xml:space="preserve">Opiate Substitute Prescribing. </w:t>
      </w:r>
    </w:p>
    <w:p w14:paraId="7BC19743" w14:textId="45AFD55E" w:rsidR="00024AB6" w:rsidRDefault="00024AB6" w:rsidP="00DF7B05">
      <w:pPr>
        <w:pStyle w:val="paragraph"/>
        <w:numPr>
          <w:ilvl w:val="0"/>
          <w:numId w:val="24"/>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B</w:t>
      </w:r>
      <w:r w:rsidR="006A0037">
        <w:rPr>
          <w:rStyle w:val="normaltextrun"/>
          <w:rFonts w:ascii="Arial" w:hAnsi="Arial" w:cs="Arial"/>
          <w:sz w:val="22"/>
          <w:szCs w:val="22"/>
        </w:rPr>
        <w:t xml:space="preserve">lood </w:t>
      </w:r>
      <w:r>
        <w:rPr>
          <w:rStyle w:val="normaltextrun"/>
          <w:rFonts w:ascii="Arial" w:hAnsi="Arial" w:cs="Arial"/>
          <w:sz w:val="22"/>
          <w:szCs w:val="22"/>
        </w:rPr>
        <w:t>B</w:t>
      </w:r>
      <w:r w:rsidR="006A0037">
        <w:rPr>
          <w:rStyle w:val="normaltextrun"/>
          <w:rFonts w:ascii="Arial" w:hAnsi="Arial" w:cs="Arial"/>
          <w:sz w:val="22"/>
          <w:szCs w:val="22"/>
        </w:rPr>
        <w:t xml:space="preserve">orne </w:t>
      </w:r>
      <w:r>
        <w:rPr>
          <w:rStyle w:val="normaltextrun"/>
          <w:rFonts w:ascii="Arial" w:hAnsi="Arial" w:cs="Arial"/>
          <w:sz w:val="22"/>
          <w:szCs w:val="22"/>
        </w:rPr>
        <w:t>V</w:t>
      </w:r>
      <w:r w:rsidR="006A0037">
        <w:rPr>
          <w:rStyle w:val="normaltextrun"/>
          <w:rFonts w:ascii="Arial" w:hAnsi="Arial" w:cs="Arial"/>
          <w:sz w:val="22"/>
          <w:szCs w:val="22"/>
        </w:rPr>
        <w:t>irus</w:t>
      </w:r>
      <w:r>
        <w:rPr>
          <w:rStyle w:val="normaltextrun"/>
          <w:rFonts w:ascii="Arial" w:hAnsi="Arial" w:cs="Arial"/>
          <w:sz w:val="22"/>
          <w:szCs w:val="22"/>
        </w:rPr>
        <w:t xml:space="preserve"> testing and vaccines, </w:t>
      </w:r>
    </w:p>
    <w:p w14:paraId="4CD4E6BE" w14:textId="77777777" w:rsidR="00024AB6" w:rsidRDefault="00024AB6" w:rsidP="00DF7B05">
      <w:pPr>
        <w:pStyle w:val="paragraph"/>
        <w:numPr>
          <w:ilvl w:val="0"/>
          <w:numId w:val="24"/>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Annual Health Checks, </w:t>
      </w:r>
    </w:p>
    <w:p w14:paraId="1EA4D52D" w14:textId="6565F6FC" w:rsidR="00024AB6" w:rsidRDefault="00024AB6" w:rsidP="00DF7B05">
      <w:pPr>
        <w:pStyle w:val="paragraph"/>
        <w:numPr>
          <w:ilvl w:val="0"/>
          <w:numId w:val="24"/>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Liaison with Pharmacies</w:t>
      </w:r>
      <w:r w:rsidR="00A4758F">
        <w:rPr>
          <w:rStyle w:val="normaltextrun"/>
          <w:rFonts w:ascii="Arial" w:hAnsi="Arial" w:cs="Arial"/>
          <w:sz w:val="22"/>
          <w:szCs w:val="22"/>
        </w:rPr>
        <w:t xml:space="preserve"> regarding </w:t>
      </w:r>
      <w:r w:rsidR="00840BAA">
        <w:rPr>
          <w:rStyle w:val="normaltextrun"/>
          <w:rFonts w:ascii="Arial" w:hAnsi="Arial" w:cs="Arial"/>
          <w:sz w:val="22"/>
          <w:szCs w:val="22"/>
        </w:rPr>
        <w:t xml:space="preserve">Prescriptions for </w:t>
      </w:r>
      <w:r w:rsidR="003F59E8">
        <w:rPr>
          <w:rStyle w:val="normaltextrun"/>
          <w:rFonts w:ascii="Arial" w:hAnsi="Arial" w:cs="Arial"/>
          <w:sz w:val="22"/>
          <w:szCs w:val="22"/>
        </w:rPr>
        <w:t>Opiate Substitution</w:t>
      </w:r>
      <w:r w:rsidR="00C4448A">
        <w:rPr>
          <w:rStyle w:val="normaltextrun"/>
          <w:rFonts w:ascii="Arial" w:hAnsi="Arial" w:cs="Arial"/>
          <w:sz w:val="22"/>
          <w:szCs w:val="22"/>
        </w:rPr>
        <w:t xml:space="preserve"> </w:t>
      </w:r>
      <w:r w:rsidR="003F59E8">
        <w:rPr>
          <w:rStyle w:val="normaltextrun"/>
          <w:rFonts w:ascii="Arial" w:hAnsi="Arial" w:cs="Arial"/>
          <w:sz w:val="22"/>
          <w:szCs w:val="22"/>
        </w:rPr>
        <w:t>Therapy</w:t>
      </w:r>
      <w:r>
        <w:rPr>
          <w:rStyle w:val="normaltextrun"/>
          <w:rFonts w:ascii="Arial" w:hAnsi="Arial" w:cs="Arial"/>
          <w:sz w:val="22"/>
          <w:szCs w:val="22"/>
        </w:rPr>
        <w:t xml:space="preserve"> </w:t>
      </w:r>
    </w:p>
    <w:p w14:paraId="3492E422" w14:textId="19293FC4" w:rsidR="00024AB6" w:rsidRDefault="001540BA" w:rsidP="00DF7B05">
      <w:pPr>
        <w:pStyle w:val="paragraph"/>
        <w:numPr>
          <w:ilvl w:val="0"/>
          <w:numId w:val="24"/>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Community A</w:t>
      </w:r>
      <w:r w:rsidR="00DF7B05">
        <w:rPr>
          <w:rStyle w:val="normaltextrun"/>
          <w:rFonts w:ascii="Arial" w:hAnsi="Arial" w:cs="Arial"/>
          <w:sz w:val="22"/>
          <w:szCs w:val="22"/>
        </w:rPr>
        <w:t xml:space="preserve">lcohol </w:t>
      </w:r>
      <w:r>
        <w:rPr>
          <w:rStyle w:val="normaltextrun"/>
          <w:rFonts w:ascii="Arial" w:hAnsi="Arial" w:cs="Arial"/>
          <w:sz w:val="22"/>
          <w:szCs w:val="22"/>
        </w:rPr>
        <w:t>D</w:t>
      </w:r>
      <w:r w:rsidR="00024AB6">
        <w:rPr>
          <w:rStyle w:val="normaltextrun"/>
          <w:rFonts w:ascii="Arial" w:hAnsi="Arial" w:cs="Arial"/>
          <w:sz w:val="22"/>
          <w:szCs w:val="22"/>
        </w:rPr>
        <w:t>etox</w:t>
      </w:r>
      <w:r>
        <w:rPr>
          <w:rStyle w:val="normaltextrun"/>
          <w:rFonts w:ascii="Arial" w:hAnsi="Arial" w:cs="Arial"/>
          <w:sz w:val="22"/>
          <w:szCs w:val="22"/>
        </w:rPr>
        <w:t>ification</w:t>
      </w:r>
      <w:r w:rsidR="000E15C8">
        <w:rPr>
          <w:rStyle w:val="normaltextrun"/>
          <w:rFonts w:ascii="Arial" w:hAnsi="Arial" w:cs="Arial"/>
          <w:sz w:val="22"/>
          <w:szCs w:val="22"/>
        </w:rPr>
        <w:t xml:space="preserve"> and Medication</w:t>
      </w:r>
      <w:r w:rsidR="00024AB6">
        <w:rPr>
          <w:rStyle w:val="normaltextrun"/>
          <w:rFonts w:ascii="Arial" w:hAnsi="Arial" w:cs="Arial"/>
          <w:sz w:val="22"/>
          <w:szCs w:val="22"/>
        </w:rPr>
        <w:t xml:space="preserve">. </w:t>
      </w:r>
    </w:p>
    <w:p w14:paraId="0246BC74" w14:textId="77777777" w:rsidR="00024AB6" w:rsidRPr="00DF7B05" w:rsidRDefault="00024AB6" w:rsidP="00DF7B05">
      <w:pPr>
        <w:pStyle w:val="ListParagraph"/>
        <w:numPr>
          <w:ilvl w:val="0"/>
          <w:numId w:val="24"/>
        </w:numPr>
        <w:spacing w:after="0" w:line="240" w:lineRule="auto"/>
        <w:textAlignment w:val="baseline"/>
        <w:rPr>
          <w:rFonts w:ascii="Calibri" w:eastAsia="Times New Roman" w:hAnsi="Calibri" w:cs="Calibri"/>
          <w:lang w:eastAsia="en-GB"/>
        </w:rPr>
      </w:pPr>
      <w:r w:rsidRPr="00DF7B05">
        <w:rPr>
          <w:rFonts w:ascii="Arial" w:eastAsia="Times New Roman" w:hAnsi="Arial" w:cs="Arial"/>
          <w:lang w:eastAsia="en-GB"/>
        </w:rPr>
        <w:t>Naloxone provision  </w:t>
      </w:r>
    </w:p>
    <w:p w14:paraId="4152E7D4" w14:textId="77777777" w:rsidR="00553392" w:rsidRDefault="00553392" w:rsidP="00C96075">
      <w:pPr>
        <w:spacing w:after="0" w:line="240" w:lineRule="auto"/>
        <w:textAlignment w:val="baseline"/>
        <w:rPr>
          <w:rFonts w:ascii="Arial" w:eastAsia="Times New Roman" w:hAnsi="Arial" w:cs="Arial"/>
          <w:lang w:eastAsia="en-GB"/>
        </w:rPr>
      </w:pPr>
    </w:p>
    <w:p w14:paraId="4F26492D" w14:textId="7007AB34" w:rsidR="00553392" w:rsidRPr="00D93794" w:rsidRDefault="00553392" w:rsidP="003F59E8">
      <w:pPr>
        <w:spacing w:after="0" w:line="240" w:lineRule="auto"/>
        <w:textAlignment w:val="baseline"/>
        <w:rPr>
          <w:rStyle w:val="normaltextrun"/>
          <w:rFonts w:ascii="Arial" w:eastAsia="Times New Roman" w:hAnsi="Arial" w:cs="Arial"/>
          <w:sz w:val="24"/>
          <w:szCs w:val="24"/>
          <w:u w:val="single"/>
          <w:lang w:eastAsia="en-GB"/>
        </w:rPr>
      </w:pPr>
      <w:r w:rsidRPr="00A12642">
        <w:rPr>
          <w:rFonts w:ascii="Arial" w:eastAsia="Times New Roman" w:hAnsi="Arial" w:cs="Arial"/>
          <w:b/>
          <w:bCs/>
          <w:sz w:val="24"/>
          <w:szCs w:val="24"/>
          <w:u w:val="single"/>
          <w:lang w:eastAsia="en-GB"/>
        </w:rPr>
        <w:t>Lot 3</w:t>
      </w:r>
      <w:r w:rsidR="003F59E8" w:rsidRPr="00A12642">
        <w:rPr>
          <w:rFonts w:ascii="Arial" w:eastAsia="Times New Roman" w:hAnsi="Arial" w:cs="Arial"/>
          <w:b/>
          <w:bCs/>
          <w:sz w:val="24"/>
          <w:szCs w:val="24"/>
          <w:u w:val="single"/>
          <w:lang w:eastAsia="en-GB"/>
        </w:rPr>
        <w:t xml:space="preserve"> - </w:t>
      </w:r>
      <w:r w:rsidR="00D93794" w:rsidRPr="00D93794">
        <w:rPr>
          <w:rStyle w:val="normaltextrun"/>
          <w:rFonts w:ascii="Arial" w:hAnsi="Arial" w:cs="Arial"/>
          <w:b/>
          <w:bCs/>
          <w:u w:val="single"/>
        </w:rPr>
        <w:t>Psychosocial Key Worker Support Service and Needle Exchange</w:t>
      </w:r>
    </w:p>
    <w:p w14:paraId="0E888DFE" w14:textId="0CC3C9BA" w:rsidR="007E00C6" w:rsidRPr="008B32EA" w:rsidRDefault="00553392" w:rsidP="008B32EA">
      <w:pPr>
        <w:pStyle w:val="paragraph"/>
        <w:numPr>
          <w:ilvl w:val="0"/>
          <w:numId w:val="25"/>
        </w:numPr>
        <w:spacing w:before="0" w:beforeAutospacing="0" w:after="0" w:afterAutospacing="0"/>
        <w:textAlignment w:val="baseline"/>
        <w:rPr>
          <w:rFonts w:ascii="Arial" w:hAnsi="Arial" w:cs="Arial"/>
          <w:sz w:val="22"/>
          <w:szCs w:val="22"/>
        </w:rPr>
      </w:pPr>
      <w:r w:rsidRPr="00AE5060">
        <w:rPr>
          <w:rStyle w:val="normaltextrun"/>
          <w:rFonts w:ascii="Arial" w:hAnsi="Arial" w:cs="Arial"/>
          <w:sz w:val="22"/>
          <w:szCs w:val="22"/>
        </w:rPr>
        <w:t>Key Worker</w:t>
      </w:r>
      <w:r w:rsidR="00D33147">
        <w:rPr>
          <w:rStyle w:val="normaltextrun"/>
          <w:rFonts w:ascii="Arial" w:hAnsi="Arial" w:cs="Arial"/>
          <w:sz w:val="22"/>
          <w:szCs w:val="22"/>
        </w:rPr>
        <w:t xml:space="preserve"> inc Mental Health </w:t>
      </w:r>
      <w:r w:rsidRPr="00AE5060">
        <w:rPr>
          <w:rStyle w:val="normaltextrun"/>
          <w:rFonts w:ascii="Arial" w:hAnsi="Arial" w:cs="Arial"/>
          <w:sz w:val="22"/>
          <w:szCs w:val="22"/>
        </w:rPr>
        <w:t>Support</w:t>
      </w:r>
      <w:r w:rsidR="00AE5060" w:rsidRPr="00AE5060">
        <w:rPr>
          <w:rStyle w:val="normaltextrun"/>
          <w:rFonts w:ascii="Arial" w:hAnsi="Arial" w:cs="Arial"/>
          <w:sz w:val="22"/>
          <w:szCs w:val="22"/>
        </w:rPr>
        <w:t xml:space="preserve"> </w:t>
      </w:r>
      <w:r w:rsidR="008D0A6E">
        <w:rPr>
          <w:rStyle w:val="normaltextrun"/>
          <w:rFonts w:ascii="Arial" w:hAnsi="Arial" w:cs="Arial"/>
          <w:sz w:val="22"/>
          <w:szCs w:val="22"/>
        </w:rPr>
        <w:t xml:space="preserve">integrated </w:t>
      </w:r>
      <w:r w:rsidR="00AE5060" w:rsidRPr="00AE5060">
        <w:rPr>
          <w:rStyle w:val="normaltextrun"/>
          <w:rFonts w:ascii="Arial" w:hAnsi="Arial" w:cs="Arial"/>
          <w:sz w:val="22"/>
          <w:szCs w:val="22"/>
        </w:rPr>
        <w:t>within local services</w:t>
      </w:r>
    </w:p>
    <w:p w14:paraId="3BB914F6" w14:textId="5C8C543D" w:rsidR="00553392" w:rsidRPr="00AE5060" w:rsidRDefault="00553392" w:rsidP="003F59E8">
      <w:pPr>
        <w:pStyle w:val="paragraph"/>
        <w:numPr>
          <w:ilvl w:val="0"/>
          <w:numId w:val="25"/>
        </w:numPr>
        <w:spacing w:before="0" w:beforeAutospacing="0" w:after="0" w:afterAutospacing="0"/>
        <w:textAlignment w:val="baseline"/>
        <w:rPr>
          <w:rFonts w:ascii="Arial" w:hAnsi="Arial" w:cs="Arial"/>
          <w:sz w:val="22"/>
          <w:szCs w:val="22"/>
        </w:rPr>
      </w:pPr>
      <w:r w:rsidRPr="00AE5060">
        <w:rPr>
          <w:rFonts w:ascii="Arial" w:hAnsi="Arial" w:cs="Arial"/>
          <w:sz w:val="22"/>
          <w:szCs w:val="22"/>
        </w:rPr>
        <w:t>Counselling</w:t>
      </w:r>
      <w:r w:rsidR="00AE5060" w:rsidRPr="00AE5060">
        <w:rPr>
          <w:rFonts w:ascii="Arial" w:hAnsi="Arial" w:cs="Arial"/>
          <w:sz w:val="22"/>
          <w:szCs w:val="22"/>
        </w:rPr>
        <w:t xml:space="preserve"> Offer</w:t>
      </w:r>
    </w:p>
    <w:p w14:paraId="6AAB3D33" w14:textId="1437EABB" w:rsidR="00367F47" w:rsidRDefault="00553392" w:rsidP="003F59E8">
      <w:pPr>
        <w:pStyle w:val="paragraph"/>
        <w:numPr>
          <w:ilvl w:val="0"/>
          <w:numId w:val="25"/>
        </w:numPr>
        <w:spacing w:before="0" w:beforeAutospacing="0" w:after="0" w:afterAutospacing="0"/>
        <w:textAlignment w:val="baseline"/>
        <w:rPr>
          <w:rFonts w:ascii="Arial" w:hAnsi="Arial" w:cs="Arial"/>
          <w:sz w:val="22"/>
          <w:szCs w:val="22"/>
        </w:rPr>
      </w:pPr>
      <w:r w:rsidRPr="00AE5060">
        <w:rPr>
          <w:rFonts w:ascii="Arial" w:hAnsi="Arial" w:cs="Arial"/>
          <w:sz w:val="22"/>
          <w:szCs w:val="22"/>
        </w:rPr>
        <w:t xml:space="preserve">Volunteer Coordinator providing links to Mutual Aid and Peer Support </w:t>
      </w:r>
    </w:p>
    <w:p w14:paraId="4034CBD2" w14:textId="11947E8A" w:rsidR="001540BA" w:rsidRDefault="001540BA" w:rsidP="003F59E8">
      <w:pPr>
        <w:pStyle w:val="paragraph"/>
        <w:numPr>
          <w:ilvl w:val="0"/>
          <w:numId w:val="25"/>
        </w:numPr>
        <w:spacing w:before="0" w:beforeAutospacing="0" w:after="0" w:afterAutospacing="0"/>
        <w:textAlignment w:val="baseline"/>
        <w:rPr>
          <w:rFonts w:ascii="Arial" w:hAnsi="Arial" w:cs="Arial"/>
          <w:sz w:val="22"/>
          <w:szCs w:val="22"/>
        </w:rPr>
      </w:pPr>
      <w:r>
        <w:rPr>
          <w:rFonts w:ascii="Arial" w:hAnsi="Arial" w:cs="Arial"/>
          <w:sz w:val="22"/>
          <w:szCs w:val="22"/>
        </w:rPr>
        <w:t xml:space="preserve">Management of Pharmacy Needle Exchange </w:t>
      </w:r>
    </w:p>
    <w:p w14:paraId="28ECD3A3" w14:textId="11FF8A2C" w:rsidR="00BA798D" w:rsidRDefault="00BD7839" w:rsidP="003F59E8">
      <w:pPr>
        <w:pStyle w:val="paragraph"/>
        <w:numPr>
          <w:ilvl w:val="0"/>
          <w:numId w:val="25"/>
        </w:numPr>
        <w:spacing w:before="0" w:beforeAutospacing="0" w:after="0" w:afterAutospacing="0"/>
        <w:textAlignment w:val="baseline"/>
        <w:rPr>
          <w:rFonts w:ascii="Arial" w:hAnsi="Arial" w:cs="Arial"/>
          <w:sz w:val="22"/>
          <w:szCs w:val="22"/>
        </w:rPr>
      </w:pPr>
      <w:r>
        <w:rPr>
          <w:rFonts w:ascii="Arial" w:hAnsi="Arial" w:cs="Arial"/>
          <w:sz w:val="22"/>
          <w:szCs w:val="22"/>
        </w:rPr>
        <w:t xml:space="preserve">Complete Returns for the </w:t>
      </w:r>
      <w:r w:rsidR="00367F47">
        <w:rPr>
          <w:rFonts w:ascii="Arial" w:hAnsi="Arial" w:cs="Arial"/>
          <w:sz w:val="22"/>
          <w:szCs w:val="22"/>
        </w:rPr>
        <w:t>N</w:t>
      </w:r>
      <w:r>
        <w:rPr>
          <w:rFonts w:ascii="Arial" w:hAnsi="Arial" w:cs="Arial"/>
          <w:sz w:val="22"/>
          <w:szCs w:val="22"/>
        </w:rPr>
        <w:t xml:space="preserve">ational </w:t>
      </w:r>
      <w:r w:rsidR="00367F47">
        <w:rPr>
          <w:rFonts w:ascii="Arial" w:hAnsi="Arial" w:cs="Arial"/>
          <w:sz w:val="22"/>
          <w:szCs w:val="22"/>
        </w:rPr>
        <w:t>D</w:t>
      </w:r>
      <w:r>
        <w:rPr>
          <w:rFonts w:ascii="Arial" w:hAnsi="Arial" w:cs="Arial"/>
          <w:sz w:val="22"/>
          <w:szCs w:val="22"/>
        </w:rPr>
        <w:t xml:space="preserve">rug </w:t>
      </w:r>
      <w:r w:rsidR="00367F47">
        <w:rPr>
          <w:rFonts w:ascii="Arial" w:hAnsi="Arial" w:cs="Arial"/>
          <w:sz w:val="22"/>
          <w:szCs w:val="22"/>
        </w:rPr>
        <w:t>T</w:t>
      </w:r>
      <w:r>
        <w:rPr>
          <w:rFonts w:ascii="Arial" w:hAnsi="Arial" w:cs="Arial"/>
          <w:sz w:val="22"/>
          <w:szCs w:val="22"/>
        </w:rPr>
        <w:t xml:space="preserve">reatment </w:t>
      </w:r>
      <w:r w:rsidR="00367F47">
        <w:rPr>
          <w:rFonts w:ascii="Arial" w:hAnsi="Arial" w:cs="Arial"/>
          <w:sz w:val="22"/>
          <w:szCs w:val="22"/>
        </w:rPr>
        <w:t>M</w:t>
      </w:r>
      <w:r>
        <w:rPr>
          <w:rFonts w:ascii="Arial" w:hAnsi="Arial" w:cs="Arial"/>
          <w:sz w:val="22"/>
          <w:szCs w:val="22"/>
        </w:rPr>
        <w:t xml:space="preserve">onitoring </w:t>
      </w:r>
      <w:r w:rsidR="00367F47">
        <w:rPr>
          <w:rFonts w:ascii="Arial" w:hAnsi="Arial" w:cs="Arial"/>
          <w:sz w:val="22"/>
          <w:szCs w:val="22"/>
        </w:rPr>
        <w:t>S</w:t>
      </w:r>
      <w:r>
        <w:rPr>
          <w:rFonts w:ascii="Arial" w:hAnsi="Arial" w:cs="Arial"/>
          <w:sz w:val="22"/>
          <w:szCs w:val="22"/>
        </w:rPr>
        <w:t>ystem (NDTMS)</w:t>
      </w:r>
      <w:r w:rsidR="003C454C">
        <w:rPr>
          <w:rFonts w:ascii="Arial" w:hAnsi="Arial" w:cs="Arial"/>
          <w:sz w:val="22"/>
          <w:szCs w:val="22"/>
        </w:rPr>
        <w:t xml:space="preserve"> and</w:t>
      </w:r>
      <w:r w:rsidR="00D13572">
        <w:rPr>
          <w:rFonts w:ascii="Arial" w:hAnsi="Arial" w:cs="Arial"/>
          <w:sz w:val="22"/>
          <w:szCs w:val="22"/>
        </w:rPr>
        <w:t xml:space="preserve"> </w:t>
      </w:r>
      <w:r w:rsidR="00BA798D">
        <w:rPr>
          <w:rFonts w:ascii="Arial" w:hAnsi="Arial" w:cs="Arial"/>
          <w:sz w:val="22"/>
          <w:szCs w:val="22"/>
        </w:rPr>
        <w:t>Domes</w:t>
      </w:r>
      <w:r>
        <w:rPr>
          <w:rFonts w:ascii="Arial" w:hAnsi="Arial" w:cs="Arial"/>
          <w:sz w:val="22"/>
          <w:szCs w:val="22"/>
        </w:rPr>
        <w:t xml:space="preserve"> </w:t>
      </w:r>
      <w:r w:rsidRPr="00BD7839">
        <w:rPr>
          <w:rFonts w:ascii="Arial" w:hAnsi="Arial" w:cs="Arial"/>
          <w:sz w:val="22"/>
          <w:szCs w:val="22"/>
        </w:rPr>
        <w:t>Diagnostic and Outcome Monitoring Executive Summary (DOMES)</w:t>
      </w:r>
    </w:p>
    <w:p w14:paraId="4665F1FD" w14:textId="3F887E08" w:rsidR="00553392" w:rsidRPr="00AE5060" w:rsidRDefault="003C454C" w:rsidP="003F59E8">
      <w:pPr>
        <w:pStyle w:val="paragraph"/>
        <w:numPr>
          <w:ilvl w:val="0"/>
          <w:numId w:val="25"/>
        </w:numPr>
        <w:spacing w:before="0" w:beforeAutospacing="0" w:after="0" w:afterAutospacing="0"/>
        <w:textAlignment w:val="baseline"/>
        <w:rPr>
          <w:rStyle w:val="normaltextrun"/>
          <w:rFonts w:ascii="Arial" w:hAnsi="Arial" w:cs="Arial"/>
          <w:sz w:val="22"/>
          <w:szCs w:val="22"/>
        </w:rPr>
      </w:pPr>
      <w:r>
        <w:rPr>
          <w:rFonts w:ascii="Arial" w:hAnsi="Arial" w:cs="Arial"/>
          <w:sz w:val="22"/>
          <w:szCs w:val="22"/>
        </w:rPr>
        <w:t xml:space="preserve">omplete </w:t>
      </w:r>
      <w:r w:rsidR="00BA798D">
        <w:rPr>
          <w:rFonts w:ascii="Arial" w:hAnsi="Arial" w:cs="Arial"/>
          <w:sz w:val="22"/>
          <w:szCs w:val="22"/>
        </w:rPr>
        <w:t>Death Notifications</w:t>
      </w:r>
      <w:r>
        <w:rPr>
          <w:rFonts w:ascii="Arial" w:hAnsi="Arial" w:cs="Arial"/>
          <w:sz w:val="22"/>
          <w:szCs w:val="22"/>
        </w:rPr>
        <w:t xml:space="preserve"> for the Care Quality Commission</w:t>
      </w:r>
      <w:r w:rsidR="00553392" w:rsidRPr="00AE5060">
        <w:rPr>
          <w:rStyle w:val="normaltextrun"/>
          <w:rFonts w:ascii="Arial" w:hAnsi="Arial" w:cs="Arial"/>
          <w:sz w:val="22"/>
          <w:szCs w:val="22"/>
        </w:rPr>
        <w:t xml:space="preserve"> </w:t>
      </w:r>
    </w:p>
    <w:p w14:paraId="3853248C" w14:textId="56039EA3" w:rsidR="00367821" w:rsidRDefault="000069EB" w:rsidP="00367821">
      <w:pPr>
        <w:pStyle w:val="paragraph"/>
        <w:spacing w:before="0" w:beforeAutospacing="0" w:after="0" w:afterAutospacing="0"/>
        <w:textAlignment w:val="baseline"/>
        <w:rPr>
          <w:rStyle w:val="eop"/>
          <w:sz w:val="22"/>
          <w:szCs w:val="22"/>
        </w:rPr>
      </w:pPr>
      <w:r w:rsidRPr="52BF6CE2">
        <w:rPr>
          <w:rStyle w:val="eop"/>
          <w:sz w:val="22"/>
          <w:szCs w:val="22"/>
        </w:rPr>
        <w:t> </w:t>
      </w:r>
    </w:p>
    <w:p w14:paraId="1076F998" w14:textId="13D9905E" w:rsidR="0066557F" w:rsidRDefault="0066557F" w:rsidP="009B75C2">
      <w:pPr>
        <w:pStyle w:val="paragraph"/>
        <w:spacing w:before="0" w:beforeAutospacing="0" w:after="0" w:afterAutospacing="0"/>
        <w:textAlignment w:val="baseline"/>
        <w:rPr>
          <w:rStyle w:val="normaltextrun"/>
          <w:rFonts w:ascii="Arial" w:hAnsi="Arial" w:cs="Arial"/>
          <w:b/>
          <w:bCs/>
          <w:u w:val="single"/>
        </w:rPr>
      </w:pPr>
      <w:r w:rsidRPr="00201879">
        <w:rPr>
          <w:rStyle w:val="normaltextrun"/>
          <w:rFonts w:ascii="Arial" w:hAnsi="Arial" w:cs="Arial"/>
          <w:b/>
          <w:bCs/>
          <w:u w:val="single"/>
        </w:rPr>
        <w:lastRenderedPageBreak/>
        <w:t>O</w:t>
      </w:r>
      <w:r w:rsidR="004530AD" w:rsidRPr="00201879">
        <w:rPr>
          <w:rStyle w:val="normaltextrun"/>
          <w:rFonts w:ascii="Arial" w:hAnsi="Arial" w:cs="Arial"/>
          <w:b/>
          <w:bCs/>
          <w:u w:val="single"/>
        </w:rPr>
        <w:t xml:space="preserve">ther Initiatives </w:t>
      </w:r>
      <w:r w:rsidR="00BB7CF2" w:rsidRPr="00201879">
        <w:rPr>
          <w:rStyle w:val="normaltextrun"/>
          <w:rFonts w:ascii="Arial" w:hAnsi="Arial" w:cs="Arial"/>
          <w:b/>
          <w:bCs/>
          <w:u w:val="single"/>
        </w:rPr>
        <w:t>and Commissioned Services</w:t>
      </w:r>
    </w:p>
    <w:p w14:paraId="1C84132F" w14:textId="77777777" w:rsidR="00467D80" w:rsidRPr="00201879" w:rsidRDefault="00467D80" w:rsidP="009B75C2">
      <w:pPr>
        <w:pStyle w:val="paragraph"/>
        <w:spacing w:before="0" w:beforeAutospacing="0" w:after="0" w:afterAutospacing="0"/>
        <w:textAlignment w:val="baseline"/>
        <w:rPr>
          <w:rStyle w:val="normaltextrun"/>
          <w:rFonts w:ascii="Arial" w:hAnsi="Arial" w:cs="Arial"/>
          <w:b/>
          <w:bCs/>
          <w:u w:val="single"/>
        </w:rPr>
      </w:pPr>
    </w:p>
    <w:p w14:paraId="51FF270C" w14:textId="679F7996" w:rsidR="00201879" w:rsidRDefault="00B04FB4" w:rsidP="009B75C2">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 xml:space="preserve">We hope that whenever </w:t>
      </w:r>
      <w:r w:rsidR="006D11EF">
        <w:rPr>
          <w:rStyle w:val="normaltextrun"/>
          <w:rFonts w:ascii="Arial" w:hAnsi="Arial" w:cs="Arial"/>
          <w:b/>
          <w:bCs/>
          <w:sz w:val="22"/>
          <w:szCs w:val="22"/>
        </w:rPr>
        <w:t>possible</w:t>
      </w:r>
      <w:r>
        <w:rPr>
          <w:rStyle w:val="normaltextrun"/>
          <w:rFonts w:ascii="Arial" w:hAnsi="Arial" w:cs="Arial"/>
          <w:b/>
          <w:bCs/>
          <w:sz w:val="22"/>
          <w:szCs w:val="22"/>
        </w:rPr>
        <w:t xml:space="preserve">, services within </w:t>
      </w:r>
      <w:r w:rsidR="00201879">
        <w:rPr>
          <w:rStyle w:val="normaltextrun"/>
          <w:rFonts w:ascii="Arial" w:hAnsi="Arial" w:cs="Arial"/>
          <w:b/>
          <w:bCs/>
          <w:sz w:val="22"/>
          <w:szCs w:val="22"/>
        </w:rPr>
        <w:t>our Borough and more widely across East Berkshire, will work together to support clients on their journey.</w:t>
      </w:r>
      <w:r w:rsidR="00467D80">
        <w:rPr>
          <w:rStyle w:val="normaltextrun"/>
          <w:rFonts w:ascii="Arial" w:hAnsi="Arial" w:cs="Arial"/>
          <w:b/>
          <w:bCs/>
          <w:sz w:val="22"/>
          <w:szCs w:val="22"/>
        </w:rPr>
        <w:t xml:space="preserve"> Below are just some </w:t>
      </w:r>
      <w:r w:rsidR="000C7D7A">
        <w:rPr>
          <w:rStyle w:val="normaltextrun"/>
          <w:rFonts w:ascii="Arial" w:hAnsi="Arial" w:cs="Arial"/>
          <w:b/>
          <w:bCs/>
          <w:sz w:val="22"/>
          <w:szCs w:val="22"/>
        </w:rPr>
        <w:t>r</w:t>
      </w:r>
      <w:r w:rsidR="00467D80">
        <w:rPr>
          <w:rStyle w:val="normaltextrun"/>
          <w:rFonts w:ascii="Arial" w:hAnsi="Arial" w:cs="Arial"/>
          <w:b/>
          <w:bCs/>
          <w:sz w:val="22"/>
          <w:szCs w:val="22"/>
        </w:rPr>
        <w:t xml:space="preserve">ecent examples </w:t>
      </w:r>
      <w:r w:rsidR="001D0A05">
        <w:rPr>
          <w:rStyle w:val="normaltextrun"/>
          <w:rFonts w:ascii="Arial" w:hAnsi="Arial" w:cs="Arial"/>
          <w:b/>
          <w:bCs/>
          <w:sz w:val="22"/>
          <w:szCs w:val="22"/>
        </w:rPr>
        <w:t>of innovative services commissioned or planned</w:t>
      </w:r>
      <w:r w:rsidR="000C7D7A">
        <w:rPr>
          <w:rStyle w:val="normaltextrun"/>
          <w:rFonts w:ascii="Arial" w:hAnsi="Arial" w:cs="Arial"/>
          <w:b/>
          <w:bCs/>
          <w:sz w:val="22"/>
          <w:szCs w:val="22"/>
        </w:rPr>
        <w:t xml:space="preserve"> by RBWM in collaboration with our partners</w:t>
      </w:r>
      <w:r w:rsidR="00F16C1D">
        <w:rPr>
          <w:rStyle w:val="normaltextrun"/>
          <w:rFonts w:ascii="Arial" w:hAnsi="Arial" w:cs="Arial"/>
          <w:b/>
          <w:bCs/>
          <w:sz w:val="22"/>
          <w:szCs w:val="22"/>
        </w:rPr>
        <w:t>.</w:t>
      </w:r>
      <w:r w:rsidR="001D0A05">
        <w:rPr>
          <w:rStyle w:val="normaltextrun"/>
          <w:rFonts w:ascii="Arial" w:hAnsi="Arial" w:cs="Arial"/>
          <w:b/>
          <w:bCs/>
          <w:sz w:val="22"/>
          <w:szCs w:val="22"/>
        </w:rPr>
        <w:t xml:space="preserve"> </w:t>
      </w:r>
    </w:p>
    <w:p w14:paraId="3910B274" w14:textId="0AC566A3" w:rsidR="006D11EF" w:rsidRPr="009B75C2" w:rsidRDefault="006D11EF" w:rsidP="009B75C2">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 xml:space="preserve"> </w:t>
      </w:r>
    </w:p>
    <w:p w14:paraId="17E4E22C" w14:textId="0CB1DCF1" w:rsidR="00AC15FE" w:rsidRDefault="00935906" w:rsidP="00475221">
      <w:pPr>
        <w:pStyle w:val="NoSpacing"/>
        <w:rPr>
          <w:rFonts w:ascii="Arial" w:hAnsi="Arial" w:cs="Arial"/>
        </w:rPr>
      </w:pPr>
      <w:r>
        <w:rPr>
          <w:rFonts w:ascii="Arial" w:hAnsi="Arial" w:cs="Arial"/>
        </w:rPr>
        <w:t>From 1</w:t>
      </w:r>
      <w:r w:rsidRPr="00935906">
        <w:rPr>
          <w:rFonts w:ascii="Arial" w:hAnsi="Arial" w:cs="Arial"/>
          <w:vertAlign w:val="superscript"/>
        </w:rPr>
        <w:t>st</w:t>
      </w:r>
      <w:r>
        <w:rPr>
          <w:rFonts w:ascii="Arial" w:hAnsi="Arial" w:cs="Arial"/>
        </w:rPr>
        <w:t xml:space="preserve"> April</w:t>
      </w:r>
      <w:r w:rsidR="00534733">
        <w:rPr>
          <w:rFonts w:ascii="Arial" w:hAnsi="Arial" w:cs="Arial"/>
        </w:rPr>
        <w:t xml:space="preserve"> 2021</w:t>
      </w:r>
      <w:r>
        <w:rPr>
          <w:rFonts w:ascii="Arial" w:hAnsi="Arial" w:cs="Arial"/>
        </w:rPr>
        <w:t xml:space="preserve">, the Local </w:t>
      </w:r>
      <w:r w:rsidR="002B2D72">
        <w:rPr>
          <w:rFonts w:ascii="Arial" w:hAnsi="Arial" w:cs="Arial"/>
        </w:rPr>
        <w:t>A</w:t>
      </w:r>
      <w:r>
        <w:rPr>
          <w:rFonts w:ascii="Arial" w:hAnsi="Arial" w:cs="Arial"/>
        </w:rPr>
        <w:t xml:space="preserve">uthority </w:t>
      </w:r>
      <w:r w:rsidR="002B2D72">
        <w:rPr>
          <w:rFonts w:ascii="Arial" w:hAnsi="Arial" w:cs="Arial"/>
        </w:rPr>
        <w:t xml:space="preserve">and CCG Commissioned Friends in Need, and </w:t>
      </w:r>
      <w:r w:rsidR="00131F3E">
        <w:rPr>
          <w:rFonts w:ascii="Arial" w:hAnsi="Arial" w:cs="Arial"/>
        </w:rPr>
        <w:t>Support Time and Recovery (STaR) Service</w:t>
      </w:r>
      <w:r w:rsidR="00644A34">
        <w:rPr>
          <w:rFonts w:ascii="Arial" w:hAnsi="Arial" w:cs="Arial"/>
        </w:rPr>
        <w:t>s</w:t>
      </w:r>
      <w:r>
        <w:rPr>
          <w:rFonts w:ascii="Arial" w:hAnsi="Arial" w:cs="Arial"/>
        </w:rPr>
        <w:t xml:space="preserve"> will </w:t>
      </w:r>
      <w:r w:rsidR="00644A34">
        <w:rPr>
          <w:rFonts w:ascii="Arial" w:hAnsi="Arial" w:cs="Arial"/>
        </w:rPr>
        <w:t>start</w:t>
      </w:r>
      <w:r w:rsidR="008F3A5B">
        <w:rPr>
          <w:rFonts w:ascii="Arial" w:hAnsi="Arial" w:cs="Arial"/>
        </w:rPr>
        <w:t xml:space="preserve">. This includes </w:t>
      </w:r>
      <w:r w:rsidR="009823EC">
        <w:rPr>
          <w:rFonts w:ascii="Arial" w:hAnsi="Arial" w:cs="Arial"/>
        </w:rPr>
        <w:t xml:space="preserve">a </w:t>
      </w:r>
      <w:r w:rsidR="0083626B">
        <w:rPr>
          <w:rFonts w:ascii="Arial" w:hAnsi="Arial" w:cs="Arial"/>
        </w:rPr>
        <w:t>6-month</w:t>
      </w:r>
      <w:r w:rsidR="009823EC">
        <w:rPr>
          <w:rFonts w:ascii="Arial" w:hAnsi="Arial" w:cs="Arial"/>
        </w:rPr>
        <w:t xml:space="preserve"> </w:t>
      </w:r>
      <w:r w:rsidR="008F3A5B">
        <w:rPr>
          <w:rFonts w:ascii="Arial" w:hAnsi="Arial" w:cs="Arial"/>
        </w:rPr>
        <w:t xml:space="preserve">support </w:t>
      </w:r>
      <w:r w:rsidR="009823EC">
        <w:rPr>
          <w:rFonts w:ascii="Arial" w:hAnsi="Arial" w:cs="Arial"/>
        </w:rPr>
        <w:t>plan based on the Recovery Star outcomes</w:t>
      </w:r>
      <w:r w:rsidR="0083626B">
        <w:rPr>
          <w:rFonts w:ascii="Arial" w:hAnsi="Arial" w:cs="Arial"/>
        </w:rPr>
        <w:t xml:space="preserve">, and access to online </w:t>
      </w:r>
      <w:r w:rsidR="00872DCD">
        <w:rPr>
          <w:rFonts w:ascii="Arial" w:hAnsi="Arial" w:cs="Arial"/>
        </w:rPr>
        <w:t>self-help</w:t>
      </w:r>
      <w:r w:rsidR="0083626B">
        <w:rPr>
          <w:rFonts w:ascii="Arial" w:hAnsi="Arial" w:cs="Arial"/>
        </w:rPr>
        <w:t xml:space="preserve"> </w:t>
      </w:r>
      <w:r w:rsidR="00475221">
        <w:rPr>
          <w:rFonts w:ascii="Arial" w:hAnsi="Arial" w:cs="Arial"/>
        </w:rPr>
        <w:t xml:space="preserve">programmes and peer support networks. </w:t>
      </w:r>
      <w:r w:rsidR="000E6696">
        <w:rPr>
          <w:rFonts w:ascii="Arial" w:hAnsi="Arial" w:cs="Arial"/>
        </w:rPr>
        <w:t>Although initially available to clients of the Community Mental Health Team</w:t>
      </w:r>
      <w:r w:rsidR="00872DCD">
        <w:rPr>
          <w:rFonts w:ascii="Arial" w:hAnsi="Arial" w:cs="Arial"/>
        </w:rPr>
        <w:t>, Adult Social Care, t</w:t>
      </w:r>
      <w:r w:rsidR="00475221">
        <w:rPr>
          <w:rFonts w:ascii="Arial" w:hAnsi="Arial" w:cs="Arial"/>
        </w:rPr>
        <w:t xml:space="preserve">he </w:t>
      </w:r>
      <w:r w:rsidR="00AC15FE" w:rsidRPr="00AC15FE">
        <w:rPr>
          <w:rFonts w:ascii="Arial" w:hAnsi="Arial" w:cs="Arial"/>
        </w:rPr>
        <w:t xml:space="preserve">Wellbeing </w:t>
      </w:r>
      <w:r w:rsidR="00475221">
        <w:rPr>
          <w:rFonts w:ascii="Arial" w:hAnsi="Arial" w:cs="Arial"/>
        </w:rPr>
        <w:t>Se</w:t>
      </w:r>
      <w:r w:rsidR="00AC15FE" w:rsidRPr="00AC15FE">
        <w:rPr>
          <w:rFonts w:ascii="Arial" w:hAnsi="Arial" w:cs="Arial"/>
        </w:rPr>
        <w:t>rvice</w:t>
      </w:r>
      <w:r w:rsidR="006A51FB">
        <w:rPr>
          <w:rFonts w:ascii="Arial" w:hAnsi="Arial" w:cs="Arial"/>
        </w:rPr>
        <w:t xml:space="preserve"> and </w:t>
      </w:r>
      <w:r w:rsidR="00475221">
        <w:rPr>
          <w:rFonts w:ascii="Arial" w:hAnsi="Arial" w:cs="Arial"/>
        </w:rPr>
        <w:t>Mental Health in Community Settings</w:t>
      </w:r>
      <w:r w:rsidR="00114A15">
        <w:rPr>
          <w:rFonts w:ascii="Arial" w:hAnsi="Arial" w:cs="Arial"/>
        </w:rPr>
        <w:t>, we’d like to broaden the offer in future.</w:t>
      </w:r>
    </w:p>
    <w:p w14:paraId="41E69F79" w14:textId="4780B8BA" w:rsidR="00AC15FE" w:rsidRDefault="00AC15FE" w:rsidP="00475221">
      <w:pPr>
        <w:pStyle w:val="NoSpacing"/>
        <w:rPr>
          <w:rFonts w:ascii="Arial" w:hAnsi="Arial" w:cs="Arial"/>
        </w:rPr>
      </w:pPr>
    </w:p>
    <w:p w14:paraId="303B9442" w14:textId="31CA150F" w:rsidR="00AC15FE" w:rsidRPr="00AC15FE" w:rsidRDefault="006A51FB" w:rsidP="00475221">
      <w:pPr>
        <w:pStyle w:val="NoSpacing"/>
        <w:rPr>
          <w:rFonts w:ascii="Arial" w:hAnsi="Arial" w:cs="Arial"/>
        </w:rPr>
      </w:pPr>
      <w:r>
        <w:rPr>
          <w:rFonts w:ascii="Arial" w:hAnsi="Arial" w:cs="Arial"/>
        </w:rPr>
        <w:t>RBWM has a joint Community Learning and Skills Service with Slough Borough Council</w:t>
      </w:r>
      <w:r w:rsidR="00114A15">
        <w:rPr>
          <w:rFonts w:ascii="Arial" w:hAnsi="Arial" w:cs="Arial"/>
        </w:rPr>
        <w:t xml:space="preserve">, which has access to community </w:t>
      </w:r>
      <w:r w:rsidR="00267E14">
        <w:rPr>
          <w:rFonts w:ascii="Arial" w:hAnsi="Arial" w:cs="Arial"/>
        </w:rPr>
        <w:t>learning and development opportunities.</w:t>
      </w:r>
    </w:p>
    <w:p w14:paraId="265473D0" w14:textId="42C5678F" w:rsidR="008F3A5B" w:rsidRDefault="008F3A5B" w:rsidP="0039709F">
      <w:pPr>
        <w:pStyle w:val="NoSpacing"/>
        <w:rPr>
          <w:rFonts w:ascii="Arial" w:hAnsi="Arial" w:cs="Arial"/>
        </w:rPr>
      </w:pPr>
    </w:p>
    <w:p w14:paraId="28636064" w14:textId="14EDC493" w:rsidR="00482FB8" w:rsidRDefault="00AC15FE" w:rsidP="0039709F">
      <w:pPr>
        <w:pStyle w:val="NoSpacing"/>
        <w:rPr>
          <w:rFonts w:ascii="Arial" w:hAnsi="Arial" w:cs="Arial"/>
        </w:rPr>
      </w:pPr>
      <w:r w:rsidRPr="00AC15FE">
        <w:rPr>
          <w:rFonts w:ascii="Arial" w:hAnsi="Arial" w:cs="Arial"/>
        </w:rPr>
        <w:t xml:space="preserve">Homelessness </w:t>
      </w:r>
      <w:r w:rsidR="00321A8A">
        <w:rPr>
          <w:rFonts w:ascii="Arial" w:hAnsi="Arial" w:cs="Arial"/>
        </w:rPr>
        <w:t>and Rough Sle</w:t>
      </w:r>
      <w:r w:rsidR="00573D2D">
        <w:rPr>
          <w:rFonts w:ascii="Arial" w:hAnsi="Arial" w:cs="Arial"/>
        </w:rPr>
        <w:t>eper strategy</w:t>
      </w:r>
      <w:r w:rsidR="00482FB8">
        <w:rPr>
          <w:rFonts w:ascii="Arial" w:hAnsi="Arial" w:cs="Arial"/>
        </w:rPr>
        <w:t xml:space="preserve">, </w:t>
      </w:r>
      <w:r w:rsidRPr="00AC15FE">
        <w:rPr>
          <w:rFonts w:ascii="Arial" w:hAnsi="Arial" w:cs="Arial"/>
        </w:rPr>
        <w:t xml:space="preserve">programme </w:t>
      </w:r>
      <w:r w:rsidR="00482FB8">
        <w:rPr>
          <w:rFonts w:ascii="Arial" w:hAnsi="Arial" w:cs="Arial"/>
        </w:rPr>
        <w:t xml:space="preserve">and pathways </w:t>
      </w:r>
      <w:r w:rsidR="00573D2D">
        <w:rPr>
          <w:rFonts w:ascii="Arial" w:hAnsi="Arial" w:cs="Arial"/>
        </w:rPr>
        <w:t>ha</w:t>
      </w:r>
      <w:r w:rsidR="00482FB8">
        <w:rPr>
          <w:rFonts w:ascii="Arial" w:hAnsi="Arial" w:cs="Arial"/>
        </w:rPr>
        <w:t>ve</w:t>
      </w:r>
      <w:r w:rsidR="00573D2D">
        <w:rPr>
          <w:rFonts w:ascii="Arial" w:hAnsi="Arial" w:cs="Arial"/>
        </w:rPr>
        <w:t xml:space="preserve"> been </w:t>
      </w:r>
      <w:r w:rsidRPr="00AC15FE">
        <w:rPr>
          <w:rFonts w:ascii="Arial" w:hAnsi="Arial" w:cs="Arial"/>
        </w:rPr>
        <w:t xml:space="preserve">developed </w:t>
      </w:r>
      <w:r w:rsidR="00482FB8">
        <w:rPr>
          <w:rFonts w:ascii="Arial" w:hAnsi="Arial" w:cs="Arial"/>
        </w:rPr>
        <w:t xml:space="preserve">which includes </w:t>
      </w:r>
      <w:r w:rsidRPr="00AC15FE">
        <w:rPr>
          <w:rFonts w:ascii="Arial" w:hAnsi="Arial" w:cs="Arial"/>
        </w:rPr>
        <w:t>increase</w:t>
      </w:r>
      <w:r w:rsidR="00573D2D">
        <w:rPr>
          <w:rFonts w:ascii="Arial" w:hAnsi="Arial" w:cs="Arial"/>
        </w:rPr>
        <w:t>d</w:t>
      </w:r>
      <w:r w:rsidRPr="00AC15FE">
        <w:rPr>
          <w:rFonts w:ascii="Arial" w:hAnsi="Arial" w:cs="Arial"/>
        </w:rPr>
        <w:t xml:space="preserve"> M</w:t>
      </w:r>
      <w:r w:rsidR="00DA6893">
        <w:rPr>
          <w:rFonts w:ascii="Arial" w:hAnsi="Arial" w:cs="Arial"/>
        </w:rPr>
        <w:t xml:space="preserve">ental </w:t>
      </w:r>
      <w:r w:rsidRPr="00AC15FE">
        <w:rPr>
          <w:rFonts w:ascii="Arial" w:hAnsi="Arial" w:cs="Arial"/>
        </w:rPr>
        <w:t>H</w:t>
      </w:r>
      <w:r w:rsidR="00DA6893">
        <w:rPr>
          <w:rFonts w:ascii="Arial" w:hAnsi="Arial" w:cs="Arial"/>
        </w:rPr>
        <w:t xml:space="preserve">ealth </w:t>
      </w:r>
      <w:r w:rsidRPr="00AC15FE">
        <w:rPr>
          <w:rFonts w:ascii="Arial" w:hAnsi="Arial" w:cs="Arial"/>
        </w:rPr>
        <w:t xml:space="preserve">support and </w:t>
      </w:r>
      <w:r w:rsidR="007A42C2">
        <w:rPr>
          <w:rFonts w:ascii="Arial" w:hAnsi="Arial" w:cs="Arial"/>
        </w:rPr>
        <w:t xml:space="preserve">a </w:t>
      </w:r>
      <w:r w:rsidRPr="00AC15FE">
        <w:rPr>
          <w:rFonts w:ascii="Arial" w:hAnsi="Arial" w:cs="Arial"/>
        </w:rPr>
        <w:t xml:space="preserve">Making Every Adult Matter </w:t>
      </w:r>
    </w:p>
    <w:p w14:paraId="32461A32" w14:textId="056CCBCD" w:rsidR="00AC15FE" w:rsidRPr="00AC15FE" w:rsidRDefault="00131F3E" w:rsidP="0039709F">
      <w:pPr>
        <w:pStyle w:val="NoSpacing"/>
        <w:rPr>
          <w:rFonts w:ascii="Arial" w:hAnsi="Arial" w:cs="Arial"/>
        </w:rPr>
      </w:pPr>
      <w:r>
        <w:rPr>
          <w:rFonts w:ascii="Arial" w:hAnsi="Arial" w:cs="Arial"/>
        </w:rPr>
        <w:t>C</w:t>
      </w:r>
      <w:r w:rsidR="00AC15FE" w:rsidRPr="00AC15FE">
        <w:rPr>
          <w:rFonts w:ascii="Arial" w:hAnsi="Arial" w:cs="Arial"/>
        </w:rPr>
        <w:t>o</w:t>
      </w:r>
      <w:r w:rsidR="00254187">
        <w:rPr>
          <w:rFonts w:ascii="Arial" w:hAnsi="Arial" w:cs="Arial"/>
        </w:rPr>
        <w:t>o</w:t>
      </w:r>
      <w:r w:rsidR="00254187" w:rsidRPr="00AC15FE">
        <w:rPr>
          <w:rFonts w:ascii="Arial" w:hAnsi="Arial" w:cs="Arial"/>
        </w:rPr>
        <w:t>rdinator</w:t>
      </w:r>
      <w:r w:rsidR="00482FB8">
        <w:rPr>
          <w:rFonts w:ascii="Arial" w:hAnsi="Arial" w:cs="Arial"/>
        </w:rPr>
        <w:t>.</w:t>
      </w:r>
      <w:r w:rsidR="00254187">
        <w:rPr>
          <w:rFonts w:ascii="Arial" w:hAnsi="Arial" w:cs="Arial"/>
        </w:rPr>
        <w:t xml:space="preserve"> </w:t>
      </w:r>
      <w:r w:rsidR="00482FB8">
        <w:rPr>
          <w:rFonts w:ascii="Arial" w:hAnsi="Arial" w:cs="Arial"/>
        </w:rPr>
        <w:t xml:space="preserve">A bid </w:t>
      </w:r>
      <w:r w:rsidR="004515F2">
        <w:rPr>
          <w:rFonts w:ascii="Arial" w:hAnsi="Arial" w:cs="Arial"/>
        </w:rPr>
        <w:t xml:space="preserve">has been submitted for the </w:t>
      </w:r>
      <w:r w:rsidR="00AC15FE" w:rsidRPr="00AC15FE">
        <w:rPr>
          <w:rFonts w:ascii="Arial" w:hAnsi="Arial" w:cs="Arial"/>
        </w:rPr>
        <w:t xml:space="preserve">‘Changing Futures’ </w:t>
      </w:r>
      <w:r w:rsidR="004515F2">
        <w:rPr>
          <w:rFonts w:ascii="Arial" w:hAnsi="Arial" w:cs="Arial"/>
        </w:rPr>
        <w:t>funding</w:t>
      </w:r>
      <w:r w:rsidR="00A97B4D">
        <w:rPr>
          <w:rFonts w:ascii="Arial" w:hAnsi="Arial" w:cs="Arial"/>
        </w:rPr>
        <w:t>,</w:t>
      </w:r>
      <w:r w:rsidR="00AC15FE" w:rsidRPr="00AC15FE">
        <w:rPr>
          <w:rFonts w:ascii="Arial" w:hAnsi="Arial" w:cs="Arial"/>
        </w:rPr>
        <w:t xml:space="preserve"> to tackle the challenge</w:t>
      </w:r>
      <w:r w:rsidR="007632DF">
        <w:rPr>
          <w:rFonts w:ascii="Arial" w:hAnsi="Arial" w:cs="Arial"/>
        </w:rPr>
        <w:t>s</w:t>
      </w:r>
      <w:r w:rsidR="00AC15FE" w:rsidRPr="00AC15FE">
        <w:rPr>
          <w:rFonts w:ascii="Arial" w:hAnsi="Arial" w:cs="Arial"/>
        </w:rPr>
        <w:t xml:space="preserve"> </w:t>
      </w:r>
      <w:r w:rsidR="00AC2E68">
        <w:rPr>
          <w:rFonts w:ascii="Arial" w:hAnsi="Arial" w:cs="Arial"/>
        </w:rPr>
        <w:t xml:space="preserve">faced by </w:t>
      </w:r>
      <w:r w:rsidR="00AC15FE" w:rsidRPr="00AC15FE">
        <w:rPr>
          <w:rFonts w:ascii="Arial" w:hAnsi="Arial" w:cs="Arial"/>
        </w:rPr>
        <w:t xml:space="preserve">adults with </w:t>
      </w:r>
      <w:r w:rsidR="00AC2E68">
        <w:rPr>
          <w:rFonts w:ascii="Arial" w:hAnsi="Arial" w:cs="Arial"/>
        </w:rPr>
        <w:t xml:space="preserve">multiple </w:t>
      </w:r>
      <w:r w:rsidR="00AC15FE" w:rsidRPr="00AC15FE">
        <w:rPr>
          <w:rFonts w:ascii="Arial" w:hAnsi="Arial" w:cs="Arial"/>
        </w:rPr>
        <w:t>disadvantages</w:t>
      </w:r>
      <w:r w:rsidR="00A97B4D">
        <w:rPr>
          <w:rFonts w:ascii="Arial" w:hAnsi="Arial" w:cs="Arial"/>
        </w:rPr>
        <w:t>,</w:t>
      </w:r>
      <w:r w:rsidR="00AC15FE" w:rsidRPr="00AC15FE">
        <w:rPr>
          <w:rFonts w:ascii="Arial" w:hAnsi="Arial" w:cs="Arial"/>
        </w:rPr>
        <w:t xml:space="preserve"> </w:t>
      </w:r>
      <w:r w:rsidR="00AC2E68">
        <w:rPr>
          <w:rFonts w:ascii="Arial" w:hAnsi="Arial" w:cs="Arial"/>
        </w:rPr>
        <w:t xml:space="preserve">including </w:t>
      </w:r>
      <w:r w:rsidR="00AC15FE" w:rsidRPr="00AC15FE">
        <w:rPr>
          <w:rFonts w:ascii="Arial" w:hAnsi="Arial" w:cs="Arial"/>
        </w:rPr>
        <w:t xml:space="preserve">homelessness, </w:t>
      </w:r>
      <w:r w:rsidR="00E14029">
        <w:rPr>
          <w:rFonts w:ascii="Arial" w:hAnsi="Arial" w:cs="Arial"/>
        </w:rPr>
        <w:t xml:space="preserve">addiction and </w:t>
      </w:r>
      <w:r w:rsidR="00AC15FE" w:rsidRPr="00AC15FE">
        <w:rPr>
          <w:rFonts w:ascii="Arial" w:hAnsi="Arial" w:cs="Arial"/>
        </w:rPr>
        <w:t xml:space="preserve">mental </w:t>
      </w:r>
      <w:r w:rsidR="00A97B4D">
        <w:rPr>
          <w:rFonts w:ascii="Arial" w:hAnsi="Arial" w:cs="Arial"/>
        </w:rPr>
        <w:t>illness</w:t>
      </w:r>
      <w:r w:rsidR="00AC15FE" w:rsidRPr="00AC15FE">
        <w:rPr>
          <w:rFonts w:ascii="Arial" w:hAnsi="Arial" w:cs="Arial"/>
        </w:rPr>
        <w:t xml:space="preserve"> </w:t>
      </w:r>
      <w:r w:rsidR="00E14029">
        <w:rPr>
          <w:rFonts w:ascii="Arial" w:hAnsi="Arial" w:cs="Arial"/>
        </w:rPr>
        <w:t xml:space="preserve">to </w:t>
      </w:r>
      <w:r w:rsidR="00357648">
        <w:rPr>
          <w:rFonts w:ascii="Arial" w:hAnsi="Arial" w:cs="Arial"/>
        </w:rPr>
        <w:t xml:space="preserve">take </w:t>
      </w:r>
      <w:r w:rsidR="007731EC">
        <w:rPr>
          <w:rFonts w:ascii="Arial" w:hAnsi="Arial" w:cs="Arial"/>
        </w:rPr>
        <w:t>a trauma informed</w:t>
      </w:r>
      <w:r w:rsidR="00467D80">
        <w:rPr>
          <w:rFonts w:ascii="Arial" w:hAnsi="Arial" w:cs="Arial"/>
        </w:rPr>
        <w:t xml:space="preserve">, flexible and </w:t>
      </w:r>
      <w:r w:rsidR="00AC15FE" w:rsidRPr="00AC15FE">
        <w:rPr>
          <w:rFonts w:ascii="Arial" w:hAnsi="Arial" w:cs="Arial"/>
        </w:rPr>
        <w:t>social</w:t>
      </w:r>
      <w:r w:rsidR="00467D80">
        <w:rPr>
          <w:rFonts w:ascii="Arial" w:hAnsi="Arial" w:cs="Arial"/>
        </w:rPr>
        <w:t xml:space="preserve">ly </w:t>
      </w:r>
      <w:r w:rsidR="00AC15FE" w:rsidRPr="00AC15FE">
        <w:rPr>
          <w:rFonts w:ascii="Arial" w:hAnsi="Arial" w:cs="Arial"/>
        </w:rPr>
        <w:t>inclusi</w:t>
      </w:r>
      <w:r w:rsidR="00467D80">
        <w:rPr>
          <w:rFonts w:ascii="Arial" w:hAnsi="Arial" w:cs="Arial"/>
        </w:rPr>
        <w:t>ve service</w:t>
      </w:r>
      <w:r w:rsidR="00AC15FE" w:rsidRPr="00AC15FE">
        <w:rPr>
          <w:rFonts w:ascii="Arial" w:hAnsi="Arial" w:cs="Arial"/>
        </w:rPr>
        <w:t>.</w:t>
      </w:r>
    </w:p>
    <w:p w14:paraId="03060164" w14:textId="77777777" w:rsidR="00254187" w:rsidRDefault="00254187" w:rsidP="007A5B1F">
      <w:pPr>
        <w:tabs>
          <w:tab w:val="center" w:pos="4693"/>
        </w:tabs>
        <w:rPr>
          <w:rFonts w:ascii="Arial" w:hAnsi="Arial" w:cs="Arial"/>
          <w:b/>
          <w:sz w:val="24"/>
          <w:szCs w:val="24"/>
          <w:u w:val="single"/>
        </w:rPr>
      </w:pPr>
    </w:p>
    <w:p w14:paraId="76207291" w14:textId="263DA3B3" w:rsidR="00254187" w:rsidRDefault="001A38A5" w:rsidP="0094730E">
      <w:pPr>
        <w:tabs>
          <w:tab w:val="center" w:pos="4693"/>
        </w:tabs>
        <w:jc w:val="center"/>
        <w:rPr>
          <w:rFonts w:ascii="Arial" w:hAnsi="Arial" w:cs="Arial"/>
          <w:b/>
          <w:sz w:val="24"/>
          <w:szCs w:val="24"/>
          <w:u w:val="single"/>
        </w:rPr>
      </w:pPr>
      <w:r>
        <w:rPr>
          <w:rFonts w:ascii="Arial" w:hAnsi="Arial" w:cs="Arial"/>
          <w:b/>
          <w:sz w:val="24"/>
          <w:szCs w:val="24"/>
          <w:u w:val="single"/>
        </w:rPr>
        <w:t>Part 2</w:t>
      </w:r>
    </w:p>
    <w:p w14:paraId="6B4B2669" w14:textId="10AC0842" w:rsidR="007A5B1F" w:rsidRDefault="007A5B1F" w:rsidP="007A5B1F">
      <w:pPr>
        <w:tabs>
          <w:tab w:val="center" w:pos="4693"/>
        </w:tabs>
        <w:rPr>
          <w:rFonts w:ascii="Arial" w:hAnsi="Arial" w:cs="Arial"/>
          <w:b/>
          <w:sz w:val="24"/>
          <w:szCs w:val="24"/>
          <w:u w:val="single"/>
        </w:rPr>
      </w:pPr>
      <w:r w:rsidRPr="008A5E3C">
        <w:rPr>
          <w:rFonts w:ascii="Arial" w:hAnsi="Arial" w:cs="Arial"/>
          <w:b/>
          <w:sz w:val="24"/>
          <w:szCs w:val="24"/>
          <w:u w:val="single"/>
        </w:rPr>
        <w:t>M</w:t>
      </w:r>
      <w:r w:rsidR="0094730E">
        <w:rPr>
          <w:rFonts w:ascii="Arial" w:hAnsi="Arial" w:cs="Arial"/>
          <w:b/>
          <w:sz w:val="24"/>
          <w:szCs w:val="24"/>
          <w:u w:val="single"/>
        </w:rPr>
        <w:t>ARKET ENGAGEMENT -SUPPLIER’S INPUT</w:t>
      </w:r>
      <w:r w:rsidR="001A38A5">
        <w:rPr>
          <w:rFonts w:ascii="Arial" w:hAnsi="Arial" w:cs="Arial"/>
          <w:b/>
          <w:sz w:val="24"/>
          <w:szCs w:val="24"/>
          <w:u w:val="single"/>
        </w:rPr>
        <w:t xml:space="preserve"> </w:t>
      </w:r>
    </w:p>
    <w:p w14:paraId="4656C34A" w14:textId="6C03B85D" w:rsidR="009929D4" w:rsidRDefault="002F7376" w:rsidP="007A5B1F">
      <w:pPr>
        <w:rPr>
          <w:rFonts w:ascii="Arial" w:hAnsi="Arial" w:cs="Arial"/>
          <w:bCs/>
        </w:rPr>
      </w:pPr>
      <w:r>
        <w:rPr>
          <w:rFonts w:ascii="Arial" w:hAnsi="Arial" w:cs="Arial"/>
          <w:bCs/>
        </w:rPr>
        <w:t xml:space="preserve">Thank you for the interest that you have shown in </w:t>
      </w:r>
      <w:r w:rsidR="00254187">
        <w:rPr>
          <w:rFonts w:ascii="Arial" w:hAnsi="Arial" w:cs="Arial"/>
          <w:bCs/>
        </w:rPr>
        <w:t xml:space="preserve">Drug and Alcohol Services in </w:t>
      </w:r>
      <w:r>
        <w:rPr>
          <w:rFonts w:ascii="Arial" w:hAnsi="Arial" w:cs="Arial"/>
          <w:bCs/>
        </w:rPr>
        <w:t>the Roy</w:t>
      </w:r>
      <w:r w:rsidR="009929D4">
        <w:rPr>
          <w:rFonts w:ascii="Arial" w:hAnsi="Arial" w:cs="Arial"/>
          <w:bCs/>
        </w:rPr>
        <w:t>a</w:t>
      </w:r>
      <w:r>
        <w:rPr>
          <w:rFonts w:ascii="Arial" w:hAnsi="Arial" w:cs="Arial"/>
          <w:bCs/>
        </w:rPr>
        <w:t>l Borough of Windsor and Maidenhead</w:t>
      </w:r>
      <w:r w:rsidR="008A5E3C">
        <w:rPr>
          <w:rFonts w:ascii="Arial" w:hAnsi="Arial" w:cs="Arial"/>
          <w:bCs/>
        </w:rPr>
        <w:t>, w</w:t>
      </w:r>
      <w:r w:rsidR="00F31672" w:rsidRPr="008B32EA">
        <w:rPr>
          <w:rFonts w:ascii="Arial" w:hAnsi="Arial" w:cs="Arial"/>
          <w:bCs/>
        </w:rPr>
        <w:t xml:space="preserve">e very much appreciate your participation in this process </w:t>
      </w:r>
      <w:r w:rsidR="008A5E3C">
        <w:rPr>
          <w:rFonts w:ascii="Arial" w:hAnsi="Arial" w:cs="Arial"/>
          <w:bCs/>
        </w:rPr>
        <w:t>to inform our commissioning model</w:t>
      </w:r>
      <w:r w:rsidR="00F31672" w:rsidRPr="008B32EA">
        <w:rPr>
          <w:rFonts w:ascii="Arial" w:hAnsi="Arial" w:cs="Arial"/>
          <w:bCs/>
        </w:rPr>
        <w:t>.</w:t>
      </w:r>
    </w:p>
    <w:p w14:paraId="478EE780" w14:textId="492A4951" w:rsidR="007A5B1F" w:rsidRPr="008B32EA" w:rsidRDefault="001A38A5" w:rsidP="007A5B1F">
      <w:pPr>
        <w:rPr>
          <w:rFonts w:ascii="Arial" w:hAnsi="Arial" w:cs="Arial"/>
          <w:bCs/>
        </w:rPr>
      </w:pPr>
      <w:r>
        <w:rPr>
          <w:rFonts w:ascii="Arial" w:hAnsi="Arial" w:cs="Arial"/>
          <w:bCs/>
        </w:rPr>
        <w:t>In order to gain the broad understanding of your organisation, we</w:t>
      </w:r>
      <w:r w:rsidR="007A5B1F" w:rsidRPr="008B32EA">
        <w:rPr>
          <w:rFonts w:ascii="Arial" w:hAnsi="Arial" w:cs="Arial"/>
          <w:bCs/>
        </w:rPr>
        <w:t xml:space="preserve"> would like you to provide a written response to </w:t>
      </w:r>
      <w:r>
        <w:rPr>
          <w:rFonts w:ascii="Arial" w:hAnsi="Arial" w:cs="Arial"/>
          <w:bCs/>
        </w:rPr>
        <w:t xml:space="preserve">a few </w:t>
      </w:r>
      <w:r w:rsidR="007A5B1F" w:rsidRPr="008B32EA">
        <w:rPr>
          <w:rFonts w:ascii="Arial" w:hAnsi="Arial" w:cs="Arial"/>
          <w:bCs/>
        </w:rPr>
        <w:t>questions</w:t>
      </w:r>
      <w:r>
        <w:rPr>
          <w:rFonts w:ascii="Arial" w:hAnsi="Arial" w:cs="Arial"/>
          <w:bCs/>
        </w:rPr>
        <w:t xml:space="preserve"> please  - as </w:t>
      </w:r>
      <w:r w:rsidR="007A5B1F" w:rsidRPr="008B32EA">
        <w:rPr>
          <w:rFonts w:ascii="Arial" w:hAnsi="Arial" w:cs="Arial"/>
          <w:bCs/>
        </w:rPr>
        <w:t xml:space="preserve"> listed below</w:t>
      </w:r>
      <w:r w:rsidR="009929D4">
        <w:rPr>
          <w:rFonts w:ascii="Arial" w:hAnsi="Arial" w:cs="Arial"/>
          <w:bCs/>
        </w:rPr>
        <w:t xml:space="preserve"> </w:t>
      </w:r>
      <w:r w:rsidR="007A5B1F" w:rsidRPr="008B32EA">
        <w:rPr>
          <w:rFonts w:ascii="Arial" w:hAnsi="Arial" w:cs="Arial"/>
          <w:bCs/>
        </w:rPr>
        <w:t xml:space="preserve">.  Once </w:t>
      </w:r>
      <w:r w:rsidR="001D3EA9">
        <w:rPr>
          <w:rFonts w:ascii="Arial" w:hAnsi="Arial" w:cs="Arial"/>
          <w:bCs/>
        </w:rPr>
        <w:t>we have collected and collated the information</w:t>
      </w:r>
      <w:r w:rsidR="007A5B1F" w:rsidRPr="008B32EA">
        <w:rPr>
          <w:rFonts w:ascii="Arial" w:hAnsi="Arial" w:cs="Arial"/>
          <w:bCs/>
        </w:rPr>
        <w:t>, we</w:t>
      </w:r>
      <w:r w:rsidR="003747C2">
        <w:rPr>
          <w:rFonts w:ascii="Arial" w:hAnsi="Arial" w:cs="Arial"/>
          <w:bCs/>
        </w:rPr>
        <w:t xml:space="preserve">’d like </w:t>
      </w:r>
      <w:r w:rsidR="007A5B1F" w:rsidRPr="008B32EA">
        <w:rPr>
          <w:rFonts w:ascii="Arial" w:hAnsi="Arial" w:cs="Arial"/>
          <w:bCs/>
        </w:rPr>
        <w:t>to engage further with some</w:t>
      </w:r>
      <w:r w:rsidR="003747C2">
        <w:rPr>
          <w:rFonts w:ascii="Arial" w:hAnsi="Arial" w:cs="Arial"/>
          <w:bCs/>
        </w:rPr>
        <w:t xml:space="preserve"> or </w:t>
      </w:r>
      <w:r w:rsidR="007A5B1F" w:rsidRPr="008B32EA">
        <w:rPr>
          <w:rFonts w:ascii="Arial" w:hAnsi="Arial" w:cs="Arial"/>
          <w:bCs/>
        </w:rPr>
        <w:t xml:space="preserve">all of </w:t>
      </w:r>
      <w:r w:rsidR="003747C2">
        <w:rPr>
          <w:rFonts w:ascii="Arial" w:hAnsi="Arial" w:cs="Arial"/>
          <w:bCs/>
        </w:rPr>
        <w:t>the respondents</w:t>
      </w:r>
      <w:r w:rsidR="007A5B1F" w:rsidRPr="008B32EA">
        <w:rPr>
          <w:rFonts w:ascii="Arial" w:hAnsi="Arial" w:cs="Arial"/>
          <w:bCs/>
        </w:rPr>
        <w:t xml:space="preserve"> to gain </w:t>
      </w:r>
      <w:r w:rsidR="003747C2">
        <w:rPr>
          <w:rFonts w:ascii="Arial" w:hAnsi="Arial" w:cs="Arial"/>
          <w:bCs/>
        </w:rPr>
        <w:t xml:space="preserve">further </w:t>
      </w:r>
      <w:r w:rsidR="007A5B1F" w:rsidRPr="008B32EA">
        <w:rPr>
          <w:rFonts w:ascii="Arial" w:hAnsi="Arial" w:cs="Arial"/>
          <w:bCs/>
        </w:rPr>
        <w:t>insight</w:t>
      </w:r>
      <w:r w:rsidR="003747C2">
        <w:rPr>
          <w:rFonts w:ascii="Arial" w:hAnsi="Arial" w:cs="Arial"/>
          <w:bCs/>
        </w:rPr>
        <w:t xml:space="preserve">. </w:t>
      </w:r>
      <w:r w:rsidR="003C6B74">
        <w:rPr>
          <w:rFonts w:ascii="Arial" w:hAnsi="Arial" w:cs="Arial"/>
          <w:bCs/>
        </w:rPr>
        <w:t xml:space="preserve">Due to continued </w:t>
      </w:r>
      <w:r w:rsidR="007A5B1F" w:rsidRPr="008B32EA">
        <w:rPr>
          <w:rFonts w:ascii="Arial" w:hAnsi="Arial" w:cs="Arial"/>
          <w:bCs/>
        </w:rPr>
        <w:t xml:space="preserve">Covid-19 </w:t>
      </w:r>
      <w:r w:rsidR="003C6B74">
        <w:rPr>
          <w:rFonts w:ascii="Arial" w:hAnsi="Arial" w:cs="Arial"/>
          <w:bCs/>
        </w:rPr>
        <w:t>restrictions, all meetings will be held virtually</w:t>
      </w:r>
      <w:r w:rsidR="007A5B1F" w:rsidRPr="008B32EA">
        <w:rPr>
          <w:rFonts w:ascii="Arial" w:hAnsi="Arial" w:cs="Arial"/>
          <w:bCs/>
        </w:rPr>
        <w:t>.</w:t>
      </w:r>
    </w:p>
    <w:p w14:paraId="10E3F379" w14:textId="77777777" w:rsidR="007A5B1F" w:rsidRPr="005228DC" w:rsidRDefault="007A5B1F" w:rsidP="005228DC">
      <w:pPr>
        <w:pStyle w:val="ListParagraph"/>
        <w:numPr>
          <w:ilvl w:val="0"/>
          <w:numId w:val="31"/>
        </w:numPr>
        <w:rPr>
          <w:rFonts w:ascii="Arial" w:hAnsi="Arial" w:cs="Arial"/>
        </w:rPr>
      </w:pPr>
      <w:r w:rsidRPr="005228DC">
        <w:rPr>
          <w:rFonts w:ascii="Arial" w:hAnsi="Arial" w:cs="Arial"/>
        </w:rPr>
        <w:t>Name of your organisation</w:t>
      </w:r>
    </w:p>
    <w:p w14:paraId="1400261A" w14:textId="77777777" w:rsidR="007A5B1F" w:rsidRPr="005228DC" w:rsidRDefault="007A5B1F" w:rsidP="005228DC">
      <w:pPr>
        <w:pStyle w:val="ListParagraph"/>
        <w:numPr>
          <w:ilvl w:val="0"/>
          <w:numId w:val="31"/>
        </w:numPr>
        <w:rPr>
          <w:rFonts w:ascii="Arial" w:hAnsi="Arial" w:cs="Arial"/>
        </w:rPr>
      </w:pPr>
      <w:r w:rsidRPr="005228DC">
        <w:rPr>
          <w:rFonts w:ascii="Arial" w:hAnsi="Arial" w:cs="Arial"/>
        </w:rPr>
        <w:t xml:space="preserve">Contact details </w:t>
      </w:r>
    </w:p>
    <w:p w14:paraId="64C26F50" w14:textId="7ABD0E83" w:rsidR="007A5B1F" w:rsidRPr="005228DC" w:rsidRDefault="007A5B1F" w:rsidP="005228DC">
      <w:pPr>
        <w:pStyle w:val="ListParagraph"/>
        <w:numPr>
          <w:ilvl w:val="0"/>
          <w:numId w:val="31"/>
        </w:numPr>
        <w:rPr>
          <w:rFonts w:ascii="Arial" w:hAnsi="Arial" w:cs="Arial"/>
        </w:rPr>
      </w:pPr>
      <w:r w:rsidRPr="005228DC">
        <w:rPr>
          <w:rFonts w:ascii="Arial" w:hAnsi="Arial" w:cs="Arial"/>
        </w:rPr>
        <w:t xml:space="preserve">How long have you </w:t>
      </w:r>
      <w:r w:rsidR="00D77953" w:rsidRPr="005228DC">
        <w:rPr>
          <w:rFonts w:ascii="Arial" w:hAnsi="Arial" w:cs="Arial"/>
        </w:rPr>
        <w:t xml:space="preserve">been </w:t>
      </w:r>
      <w:r w:rsidRPr="005228DC">
        <w:rPr>
          <w:rFonts w:ascii="Arial" w:hAnsi="Arial" w:cs="Arial"/>
        </w:rPr>
        <w:t>provid</w:t>
      </w:r>
      <w:r w:rsidR="00EA5645">
        <w:rPr>
          <w:rFonts w:ascii="Arial" w:hAnsi="Arial" w:cs="Arial"/>
        </w:rPr>
        <w:t xml:space="preserve">ing </w:t>
      </w:r>
      <w:r w:rsidRPr="005228DC">
        <w:rPr>
          <w:rFonts w:ascii="Arial" w:hAnsi="Arial" w:cs="Arial"/>
        </w:rPr>
        <w:t xml:space="preserve"> drug</w:t>
      </w:r>
      <w:r w:rsidR="00D77953" w:rsidRPr="005228DC">
        <w:rPr>
          <w:rFonts w:ascii="Arial" w:hAnsi="Arial" w:cs="Arial"/>
        </w:rPr>
        <w:t xml:space="preserve"> and alcohol</w:t>
      </w:r>
      <w:r w:rsidRPr="005228DC">
        <w:rPr>
          <w:rFonts w:ascii="Arial" w:hAnsi="Arial" w:cs="Arial"/>
        </w:rPr>
        <w:t xml:space="preserve"> services</w:t>
      </w:r>
      <w:r w:rsidR="0091089F" w:rsidRPr="005228DC">
        <w:rPr>
          <w:rFonts w:ascii="Arial" w:hAnsi="Arial" w:cs="Arial"/>
        </w:rPr>
        <w:t>?</w:t>
      </w:r>
      <w:r w:rsidR="000C616B" w:rsidRPr="005228DC">
        <w:rPr>
          <w:rFonts w:ascii="Arial" w:hAnsi="Arial" w:cs="Arial"/>
        </w:rPr>
        <w:t xml:space="preserve"> </w:t>
      </w:r>
    </w:p>
    <w:p w14:paraId="12352EED" w14:textId="1B5205CE" w:rsidR="007A5B1F" w:rsidRPr="005228DC" w:rsidRDefault="007A5B1F" w:rsidP="005228DC">
      <w:pPr>
        <w:pStyle w:val="ListParagraph"/>
        <w:numPr>
          <w:ilvl w:val="0"/>
          <w:numId w:val="31"/>
        </w:numPr>
        <w:rPr>
          <w:rFonts w:ascii="Arial" w:hAnsi="Arial" w:cs="Arial"/>
        </w:rPr>
      </w:pPr>
      <w:r w:rsidRPr="005228DC">
        <w:rPr>
          <w:rFonts w:ascii="Arial" w:hAnsi="Arial" w:cs="Arial"/>
        </w:rPr>
        <w:t>Which of the services (</w:t>
      </w:r>
      <w:r w:rsidR="00224954" w:rsidRPr="005228DC">
        <w:rPr>
          <w:rFonts w:ascii="Arial" w:hAnsi="Arial" w:cs="Arial"/>
        </w:rPr>
        <w:t>based on</w:t>
      </w:r>
      <w:r w:rsidRPr="005228DC">
        <w:rPr>
          <w:rFonts w:ascii="Arial" w:hAnsi="Arial" w:cs="Arial"/>
        </w:rPr>
        <w:t xml:space="preserve"> our</w:t>
      </w:r>
      <w:r w:rsidR="001C7472" w:rsidRPr="005228DC">
        <w:rPr>
          <w:rFonts w:ascii="Arial" w:hAnsi="Arial" w:cs="Arial"/>
        </w:rPr>
        <w:t xml:space="preserve"> </w:t>
      </w:r>
      <w:r w:rsidRPr="005228DC">
        <w:rPr>
          <w:rFonts w:ascii="Arial" w:hAnsi="Arial" w:cs="Arial"/>
        </w:rPr>
        <w:t>Lot classification) are you currently providing</w:t>
      </w:r>
      <w:r w:rsidR="00B2332D">
        <w:rPr>
          <w:rFonts w:ascii="Arial" w:hAnsi="Arial" w:cs="Arial"/>
        </w:rPr>
        <w:t xml:space="preserve">, and </w:t>
      </w:r>
      <w:r w:rsidR="00D940D2" w:rsidRPr="005228DC">
        <w:rPr>
          <w:rFonts w:ascii="Arial" w:hAnsi="Arial" w:cs="Arial"/>
        </w:rPr>
        <w:t xml:space="preserve">could </w:t>
      </w:r>
      <w:r w:rsidR="00B2332D">
        <w:rPr>
          <w:rFonts w:ascii="Arial" w:hAnsi="Arial" w:cs="Arial"/>
        </w:rPr>
        <w:t xml:space="preserve">you </w:t>
      </w:r>
      <w:r w:rsidR="00D940D2" w:rsidRPr="005228DC">
        <w:rPr>
          <w:rFonts w:ascii="Arial" w:hAnsi="Arial" w:cs="Arial"/>
        </w:rPr>
        <w:t xml:space="preserve">indicate </w:t>
      </w:r>
      <w:r w:rsidR="00D53D14">
        <w:rPr>
          <w:rFonts w:ascii="Arial" w:hAnsi="Arial" w:cs="Arial"/>
        </w:rPr>
        <w:t xml:space="preserve">the </w:t>
      </w:r>
      <w:r w:rsidR="00D940D2" w:rsidRPr="005228DC">
        <w:rPr>
          <w:rFonts w:ascii="Arial" w:hAnsi="Arial" w:cs="Arial"/>
        </w:rPr>
        <w:t xml:space="preserve">number of contracts you </w:t>
      </w:r>
      <w:r w:rsidR="00224954" w:rsidRPr="005228DC">
        <w:rPr>
          <w:rFonts w:ascii="Arial" w:hAnsi="Arial" w:cs="Arial"/>
        </w:rPr>
        <w:t>have</w:t>
      </w:r>
      <w:r w:rsidR="00224954">
        <w:rPr>
          <w:rFonts w:ascii="Arial" w:hAnsi="Arial" w:cs="Arial"/>
        </w:rPr>
        <w:t>?</w:t>
      </w:r>
    </w:p>
    <w:p w14:paraId="1D55EBED" w14:textId="3269EF4A" w:rsidR="007A5B1F" w:rsidRPr="005228DC" w:rsidRDefault="007A5B1F" w:rsidP="005228DC">
      <w:pPr>
        <w:pStyle w:val="ListParagraph"/>
        <w:numPr>
          <w:ilvl w:val="0"/>
          <w:numId w:val="31"/>
        </w:numPr>
        <w:rPr>
          <w:rFonts w:ascii="Arial" w:hAnsi="Arial" w:cs="Arial"/>
        </w:rPr>
      </w:pPr>
      <w:r w:rsidRPr="005228DC">
        <w:rPr>
          <w:rFonts w:ascii="Arial" w:hAnsi="Arial" w:cs="Arial"/>
        </w:rPr>
        <w:t>Which of the services (</w:t>
      </w:r>
      <w:r w:rsidR="00224954" w:rsidRPr="005228DC">
        <w:rPr>
          <w:rFonts w:ascii="Arial" w:hAnsi="Arial" w:cs="Arial"/>
        </w:rPr>
        <w:t>based on</w:t>
      </w:r>
      <w:r w:rsidRPr="005228DC">
        <w:rPr>
          <w:rFonts w:ascii="Arial" w:hAnsi="Arial" w:cs="Arial"/>
        </w:rPr>
        <w:t xml:space="preserve"> our Lot classification) </w:t>
      </w:r>
      <w:r w:rsidR="00F243B2">
        <w:rPr>
          <w:rFonts w:ascii="Arial" w:hAnsi="Arial" w:cs="Arial"/>
        </w:rPr>
        <w:t>are you</w:t>
      </w:r>
      <w:r w:rsidRPr="005228DC">
        <w:rPr>
          <w:rFonts w:ascii="Arial" w:hAnsi="Arial" w:cs="Arial"/>
        </w:rPr>
        <w:t xml:space="preserve"> </w:t>
      </w:r>
      <w:r w:rsidR="00C56CF2">
        <w:rPr>
          <w:rFonts w:ascii="Arial" w:hAnsi="Arial" w:cs="Arial"/>
        </w:rPr>
        <w:t xml:space="preserve">likely </w:t>
      </w:r>
      <w:r w:rsidRPr="005228DC">
        <w:rPr>
          <w:rFonts w:ascii="Arial" w:hAnsi="Arial" w:cs="Arial"/>
        </w:rPr>
        <w:t xml:space="preserve">to </w:t>
      </w:r>
      <w:r w:rsidR="00F243B2">
        <w:rPr>
          <w:rFonts w:ascii="Arial" w:hAnsi="Arial" w:cs="Arial"/>
        </w:rPr>
        <w:t xml:space="preserve">be interested </w:t>
      </w:r>
      <w:r w:rsidR="00F548AB">
        <w:rPr>
          <w:rFonts w:ascii="Arial" w:hAnsi="Arial" w:cs="Arial"/>
        </w:rPr>
        <w:t>in</w:t>
      </w:r>
      <w:r w:rsidRPr="005228DC">
        <w:rPr>
          <w:rFonts w:ascii="Arial" w:hAnsi="Arial" w:cs="Arial"/>
        </w:rPr>
        <w:t>?</w:t>
      </w:r>
    </w:p>
    <w:p w14:paraId="745182B2" w14:textId="73EABC15" w:rsidR="007A5B1F" w:rsidRPr="005228DC" w:rsidRDefault="005A1A77" w:rsidP="005228DC">
      <w:pPr>
        <w:pStyle w:val="ListParagraph"/>
        <w:numPr>
          <w:ilvl w:val="0"/>
          <w:numId w:val="31"/>
        </w:numPr>
        <w:rPr>
          <w:rFonts w:ascii="Arial" w:hAnsi="Arial" w:cs="Arial"/>
        </w:rPr>
      </w:pPr>
      <w:r w:rsidRPr="005228DC">
        <w:rPr>
          <w:rFonts w:ascii="Arial" w:hAnsi="Arial" w:cs="Arial"/>
        </w:rPr>
        <w:t xml:space="preserve">Do you have </w:t>
      </w:r>
      <w:r w:rsidR="00BE5B9C">
        <w:rPr>
          <w:rFonts w:ascii="Arial" w:hAnsi="Arial" w:cs="Arial"/>
        </w:rPr>
        <w:t>knowledge</w:t>
      </w:r>
      <w:r w:rsidR="00CF5851">
        <w:rPr>
          <w:rFonts w:ascii="Arial" w:hAnsi="Arial" w:cs="Arial"/>
        </w:rPr>
        <w:t xml:space="preserve">, </w:t>
      </w:r>
      <w:r w:rsidR="00224954">
        <w:rPr>
          <w:rFonts w:ascii="Arial" w:hAnsi="Arial" w:cs="Arial"/>
        </w:rPr>
        <w:t>experience,</w:t>
      </w:r>
      <w:r w:rsidR="00CF5851">
        <w:rPr>
          <w:rFonts w:ascii="Arial" w:hAnsi="Arial" w:cs="Arial"/>
        </w:rPr>
        <w:t xml:space="preserve"> </w:t>
      </w:r>
      <w:r w:rsidR="00DB550A">
        <w:rPr>
          <w:rFonts w:ascii="Arial" w:hAnsi="Arial" w:cs="Arial"/>
        </w:rPr>
        <w:t>or</w:t>
      </w:r>
      <w:r w:rsidR="00781921">
        <w:rPr>
          <w:rFonts w:ascii="Arial" w:hAnsi="Arial" w:cs="Arial"/>
        </w:rPr>
        <w:t xml:space="preserve"> a</w:t>
      </w:r>
      <w:r w:rsidR="00CF5851">
        <w:rPr>
          <w:rFonts w:ascii="Arial" w:hAnsi="Arial" w:cs="Arial"/>
        </w:rPr>
        <w:t xml:space="preserve"> </w:t>
      </w:r>
      <w:r w:rsidR="00530E19">
        <w:rPr>
          <w:rFonts w:ascii="Arial" w:hAnsi="Arial" w:cs="Arial"/>
        </w:rPr>
        <w:t>proven</w:t>
      </w:r>
      <w:r w:rsidR="00CF5851">
        <w:rPr>
          <w:rFonts w:ascii="Arial" w:hAnsi="Arial" w:cs="Arial"/>
        </w:rPr>
        <w:t xml:space="preserve"> approach to </w:t>
      </w:r>
      <w:r w:rsidR="00530E19">
        <w:rPr>
          <w:rFonts w:ascii="Arial" w:hAnsi="Arial" w:cs="Arial"/>
        </w:rPr>
        <w:t xml:space="preserve">fulfil </w:t>
      </w:r>
      <w:r w:rsidR="00CF5851">
        <w:rPr>
          <w:rFonts w:ascii="Arial" w:hAnsi="Arial" w:cs="Arial"/>
        </w:rPr>
        <w:t xml:space="preserve"> our </w:t>
      </w:r>
      <w:r w:rsidR="007A5B1F" w:rsidRPr="005228DC">
        <w:rPr>
          <w:rFonts w:ascii="Arial" w:hAnsi="Arial" w:cs="Arial"/>
        </w:rPr>
        <w:t>vision</w:t>
      </w:r>
      <w:r w:rsidR="00DA1B6A" w:rsidRPr="005228DC">
        <w:rPr>
          <w:rFonts w:ascii="Arial" w:hAnsi="Arial" w:cs="Arial"/>
        </w:rPr>
        <w:t xml:space="preserve"> </w:t>
      </w:r>
      <w:r w:rsidR="0091089F" w:rsidRPr="005228DC">
        <w:rPr>
          <w:rFonts w:ascii="Arial" w:hAnsi="Arial" w:cs="Arial"/>
        </w:rPr>
        <w:t xml:space="preserve"> </w:t>
      </w:r>
      <w:r w:rsidR="002F7376" w:rsidRPr="005228DC">
        <w:rPr>
          <w:rFonts w:ascii="Arial" w:hAnsi="Arial" w:cs="Arial"/>
        </w:rPr>
        <w:t>for any of the</w:t>
      </w:r>
      <w:r w:rsidR="00DB550A">
        <w:rPr>
          <w:rFonts w:ascii="Arial" w:hAnsi="Arial" w:cs="Arial"/>
        </w:rPr>
        <w:t xml:space="preserve"> future</w:t>
      </w:r>
      <w:r w:rsidR="002F7376" w:rsidRPr="005228DC">
        <w:rPr>
          <w:rFonts w:ascii="Arial" w:hAnsi="Arial" w:cs="Arial"/>
        </w:rPr>
        <w:t xml:space="preserve"> services (</w:t>
      </w:r>
      <w:r w:rsidR="00224954" w:rsidRPr="005228DC">
        <w:rPr>
          <w:rFonts w:ascii="Arial" w:hAnsi="Arial" w:cs="Arial"/>
        </w:rPr>
        <w:t>based on</w:t>
      </w:r>
      <w:r w:rsidR="002F7376" w:rsidRPr="005228DC">
        <w:rPr>
          <w:rFonts w:ascii="Arial" w:hAnsi="Arial" w:cs="Arial"/>
        </w:rPr>
        <w:t xml:space="preserve"> our Lot classification) </w:t>
      </w:r>
      <w:r w:rsidR="001C7472" w:rsidRPr="005228DC">
        <w:rPr>
          <w:rFonts w:ascii="Arial" w:hAnsi="Arial" w:cs="Arial"/>
        </w:rPr>
        <w:t xml:space="preserve">and </w:t>
      </w:r>
      <w:r w:rsidR="00F16C1D" w:rsidRPr="005228DC">
        <w:rPr>
          <w:rFonts w:ascii="Arial" w:hAnsi="Arial" w:cs="Arial"/>
        </w:rPr>
        <w:t>c</w:t>
      </w:r>
      <w:r w:rsidR="00824E54" w:rsidRPr="005228DC">
        <w:rPr>
          <w:rFonts w:ascii="Arial" w:hAnsi="Arial" w:cs="Arial"/>
        </w:rPr>
        <w:t>ould you give an overview of this?</w:t>
      </w:r>
    </w:p>
    <w:p w14:paraId="6CB00023" w14:textId="238DDF86" w:rsidR="00412C0E" w:rsidRPr="005228DC" w:rsidRDefault="00412C0E" w:rsidP="005228DC">
      <w:pPr>
        <w:pStyle w:val="ListParagraph"/>
        <w:numPr>
          <w:ilvl w:val="0"/>
          <w:numId w:val="31"/>
        </w:numPr>
        <w:rPr>
          <w:rFonts w:ascii="Arial" w:hAnsi="Arial" w:cs="Arial"/>
        </w:rPr>
      </w:pPr>
      <w:r w:rsidRPr="005228DC">
        <w:rPr>
          <w:rFonts w:ascii="Arial" w:hAnsi="Arial" w:cs="Arial"/>
        </w:rPr>
        <w:t xml:space="preserve">What </w:t>
      </w:r>
      <w:r w:rsidR="001A38A5" w:rsidRPr="005228DC">
        <w:rPr>
          <w:rFonts w:ascii="Arial" w:hAnsi="Arial" w:cs="Arial"/>
        </w:rPr>
        <w:t xml:space="preserve">do you consider </w:t>
      </w:r>
      <w:r w:rsidR="000C616B" w:rsidRPr="005228DC">
        <w:rPr>
          <w:rFonts w:ascii="Arial" w:hAnsi="Arial" w:cs="Arial"/>
        </w:rPr>
        <w:t xml:space="preserve">as </w:t>
      </w:r>
      <w:r w:rsidRPr="005228DC">
        <w:rPr>
          <w:rFonts w:ascii="Arial" w:hAnsi="Arial" w:cs="Arial"/>
        </w:rPr>
        <w:t>the optimum length of a contract for you</w:t>
      </w:r>
      <w:r w:rsidR="00824E54" w:rsidRPr="005228DC">
        <w:rPr>
          <w:rFonts w:ascii="Arial" w:hAnsi="Arial" w:cs="Arial"/>
        </w:rPr>
        <w:t>r organisation</w:t>
      </w:r>
      <w:r w:rsidR="007B2A08">
        <w:rPr>
          <w:rFonts w:ascii="Arial" w:hAnsi="Arial" w:cs="Arial"/>
        </w:rPr>
        <w:t xml:space="preserve"> and why</w:t>
      </w:r>
      <w:r w:rsidRPr="005228DC">
        <w:rPr>
          <w:rFonts w:ascii="Arial" w:hAnsi="Arial" w:cs="Arial"/>
        </w:rPr>
        <w:t>?</w:t>
      </w:r>
    </w:p>
    <w:p w14:paraId="250C7E04" w14:textId="47A39577" w:rsidR="007A5B1F" w:rsidRDefault="007A5B1F" w:rsidP="52BF6CE2">
      <w:pPr>
        <w:pStyle w:val="NoSpacing"/>
        <w:rPr>
          <w:rFonts w:ascii="Arial" w:hAnsi="Arial" w:cs="Arial"/>
          <w:color w:val="000000" w:themeColor="text1"/>
          <w:lang w:val="en-GB"/>
        </w:rPr>
      </w:pPr>
    </w:p>
    <w:p w14:paraId="45A6CA1C" w14:textId="0A61D5EE" w:rsidR="001A38A5" w:rsidRDefault="001A38A5" w:rsidP="001A38A5">
      <w:pPr>
        <w:rPr>
          <w:rFonts w:ascii="Arial" w:hAnsi="Arial" w:cs="Arial"/>
          <w:bCs/>
        </w:rPr>
      </w:pPr>
      <w:r w:rsidRPr="008B32EA">
        <w:rPr>
          <w:rFonts w:ascii="Arial" w:hAnsi="Arial" w:cs="Arial"/>
          <w:bCs/>
        </w:rPr>
        <w:t>Please note that this is a market engagement exercise not a formal tender</w:t>
      </w:r>
      <w:r>
        <w:rPr>
          <w:rFonts w:ascii="Arial" w:hAnsi="Arial" w:cs="Arial"/>
          <w:bCs/>
        </w:rPr>
        <w:t>, please be a</w:t>
      </w:r>
      <w:r w:rsidRPr="008B32EA">
        <w:rPr>
          <w:rFonts w:ascii="Arial" w:hAnsi="Arial" w:cs="Arial"/>
          <w:bCs/>
        </w:rPr>
        <w:t xml:space="preserve">ssured that </w:t>
      </w:r>
      <w:r w:rsidR="00FA1867" w:rsidRPr="008B32EA">
        <w:rPr>
          <w:rFonts w:ascii="Arial" w:hAnsi="Arial" w:cs="Arial"/>
          <w:bCs/>
        </w:rPr>
        <w:t>all</w:t>
      </w:r>
      <w:r>
        <w:rPr>
          <w:rFonts w:ascii="Arial" w:hAnsi="Arial" w:cs="Arial"/>
          <w:bCs/>
        </w:rPr>
        <w:t xml:space="preserve"> </w:t>
      </w:r>
      <w:r w:rsidRPr="008B32EA">
        <w:rPr>
          <w:rFonts w:ascii="Arial" w:hAnsi="Arial" w:cs="Arial"/>
          <w:bCs/>
        </w:rPr>
        <w:t xml:space="preserve">the information </w:t>
      </w:r>
      <w:r>
        <w:rPr>
          <w:rFonts w:ascii="Arial" w:hAnsi="Arial" w:cs="Arial"/>
          <w:bCs/>
        </w:rPr>
        <w:t xml:space="preserve">you </w:t>
      </w:r>
      <w:r w:rsidRPr="008B32EA">
        <w:rPr>
          <w:rFonts w:ascii="Arial" w:hAnsi="Arial" w:cs="Arial"/>
          <w:bCs/>
        </w:rPr>
        <w:t>provide</w:t>
      </w:r>
      <w:r>
        <w:rPr>
          <w:rFonts w:ascii="Arial" w:hAnsi="Arial" w:cs="Arial"/>
          <w:bCs/>
        </w:rPr>
        <w:t xml:space="preserve"> </w:t>
      </w:r>
      <w:r w:rsidRPr="008B32EA">
        <w:rPr>
          <w:rFonts w:ascii="Arial" w:hAnsi="Arial" w:cs="Arial"/>
          <w:bCs/>
        </w:rPr>
        <w:t xml:space="preserve">will be treated in the strictest confidence. </w:t>
      </w:r>
    </w:p>
    <w:p w14:paraId="6658BD49" w14:textId="3598EA3B" w:rsidR="00580E83" w:rsidRPr="008B32EA" w:rsidRDefault="003135B7" w:rsidP="001A38A5">
      <w:pPr>
        <w:rPr>
          <w:rFonts w:ascii="Arial" w:hAnsi="Arial" w:cs="Arial"/>
          <w:bCs/>
        </w:rPr>
      </w:pPr>
      <w:r>
        <w:rPr>
          <w:rFonts w:ascii="Arial" w:hAnsi="Arial" w:cs="Arial"/>
          <w:bCs/>
        </w:rPr>
        <w:t>The deadline for your response is  1</w:t>
      </w:r>
      <w:r w:rsidRPr="003135B7">
        <w:rPr>
          <w:rFonts w:ascii="Arial" w:hAnsi="Arial" w:cs="Arial"/>
          <w:bCs/>
          <w:vertAlign w:val="superscript"/>
        </w:rPr>
        <w:t>st</w:t>
      </w:r>
      <w:r>
        <w:rPr>
          <w:rFonts w:ascii="Arial" w:hAnsi="Arial" w:cs="Arial"/>
          <w:bCs/>
        </w:rPr>
        <w:t xml:space="preserve"> of April 2021 (</w:t>
      </w:r>
      <w:r w:rsidR="006F384B">
        <w:rPr>
          <w:rFonts w:ascii="Arial" w:hAnsi="Arial" w:cs="Arial"/>
          <w:bCs/>
        </w:rPr>
        <w:t>2pm).</w:t>
      </w:r>
    </w:p>
    <w:p w14:paraId="26A85F36" w14:textId="17B9CB83" w:rsidR="001A38A5" w:rsidRPr="00872D11" w:rsidRDefault="00A91EC1" w:rsidP="00872D11">
      <w:pPr>
        <w:rPr>
          <w:rFonts w:ascii="Arial" w:hAnsi="Arial" w:cs="Arial"/>
          <w:b/>
          <w:bCs/>
          <w:color w:val="000000" w:themeColor="text1"/>
          <w:sz w:val="32"/>
          <w:szCs w:val="32"/>
        </w:rPr>
      </w:pPr>
      <w:r>
        <w:rPr>
          <w:rFonts w:ascii="Arial" w:hAnsi="Arial" w:cs="Arial"/>
          <w:color w:val="000000" w:themeColor="text1"/>
        </w:rPr>
        <w:br w:type="page"/>
      </w:r>
      <w:r w:rsidR="00E145E6" w:rsidRPr="00872D11">
        <w:rPr>
          <w:rFonts w:ascii="Arial" w:hAnsi="Arial" w:cs="Arial"/>
          <w:b/>
          <w:bCs/>
          <w:color w:val="000000" w:themeColor="text1"/>
          <w:sz w:val="32"/>
          <w:szCs w:val="32"/>
        </w:rPr>
        <w:lastRenderedPageBreak/>
        <w:t>Supplier’s Answers:</w:t>
      </w:r>
    </w:p>
    <w:p w14:paraId="58AD5AA9" w14:textId="0D7BF770" w:rsidR="00E145E6" w:rsidRDefault="00E145E6" w:rsidP="52BF6CE2">
      <w:pPr>
        <w:pStyle w:val="NoSpacing"/>
        <w:rPr>
          <w:rFonts w:ascii="Arial" w:hAnsi="Arial" w:cs="Arial"/>
          <w:color w:val="000000" w:themeColor="text1"/>
          <w:lang w:val="en-GB"/>
        </w:rPr>
      </w:pPr>
    </w:p>
    <w:p w14:paraId="67D048B2" w14:textId="510AA834" w:rsidR="00E145E6" w:rsidRDefault="00145766" w:rsidP="52BF6CE2">
      <w:pPr>
        <w:pStyle w:val="NoSpacing"/>
        <w:rPr>
          <w:rFonts w:ascii="Arial" w:hAnsi="Arial" w:cs="Arial"/>
          <w:color w:val="000000" w:themeColor="text1"/>
          <w:lang w:val="en-GB"/>
        </w:rPr>
      </w:pPr>
      <w:r>
        <w:rPr>
          <w:rFonts w:ascii="Arial" w:hAnsi="Arial" w:cs="Arial"/>
          <w:color w:val="000000" w:themeColor="text1"/>
          <w:lang w:val="en-GB"/>
        </w:rPr>
        <w:t>1)</w:t>
      </w:r>
    </w:p>
    <w:p w14:paraId="20E3BF04" w14:textId="5C23B40C" w:rsidR="00145766" w:rsidRDefault="00145766" w:rsidP="52BF6CE2">
      <w:pPr>
        <w:pStyle w:val="NoSpacing"/>
        <w:rPr>
          <w:rFonts w:ascii="Arial" w:hAnsi="Arial" w:cs="Arial"/>
          <w:color w:val="000000" w:themeColor="text1"/>
          <w:lang w:val="en-GB"/>
        </w:rPr>
      </w:pPr>
    </w:p>
    <w:p w14:paraId="60BF2805" w14:textId="206F24BB" w:rsidR="00145766" w:rsidRDefault="00145766" w:rsidP="52BF6CE2">
      <w:pPr>
        <w:pStyle w:val="NoSpacing"/>
        <w:rPr>
          <w:rFonts w:ascii="Arial" w:hAnsi="Arial" w:cs="Arial"/>
          <w:color w:val="000000" w:themeColor="text1"/>
          <w:lang w:val="en-GB"/>
        </w:rPr>
      </w:pPr>
    </w:p>
    <w:p w14:paraId="62E0D666" w14:textId="668DF74C" w:rsidR="00145766" w:rsidRDefault="00145766" w:rsidP="52BF6CE2">
      <w:pPr>
        <w:pStyle w:val="NoSpacing"/>
        <w:rPr>
          <w:rFonts w:ascii="Arial" w:hAnsi="Arial" w:cs="Arial"/>
          <w:color w:val="000000" w:themeColor="text1"/>
          <w:lang w:val="en-GB"/>
        </w:rPr>
      </w:pPr>
    </w:p>
    <w:p w14:paraId="56C94333" w14:textId="0223D200" w:rsidR="00145766" w:rsidRDefault="00145766" w:rsidP="52BF6CE2">
      <w:pPr>
        <w:pStyle w:val="NoSpacing"/>
        <w:rPr>
          <w:rFonts w:ascii="Arial" w:hAnsi="Arial" w:cs="Arial"/>
          <w:color w:val="000000" w:themeColor="text1"/>
          <w:lang w:val="en-GB"/>
        </w:rPr>
      </w:pPr>
    </w:p>
    <w:p w14:paraId="333BEEA4" w14:textId="1D3EDC9A" w:rsidR="00145766" w:rsidRDefault="00145766" w:rsidP="52BF6CE2">
      <w:pPr>
        <w:pStyle w:val="NoSpacing"/>
        <w:rPr>
          <w:rFonts w:ascii="Arial" w:hAnsi="Arial" w:cs="Arial"/>
          <w:color w:val="000000" w:themeColor="text1"/>
          <w:lang w:val="en-GB"/>
        </w:rPr>
      </w:pPr>
    </w:p>
    <w:p w14:paraId="0FA1D451" w14:textId="4E5AEF22" w:rsidR="00145766" w:rsidRDefault="00145766" w:rsidP="52BF6CE2">
      <w:pPr>
        <w:pStyle w:val="NoSpacing"/>
        <w:rPr>
          <w:rFonts w:ascii="Arial" w:hAnsi="Arial" w:cs="Arial"/>
          <w:color w:val="000000" w:themeColor="text1"/>
          <w:lang w:val="en-GB"/>
        </w:rPr>
      </w:pPr>
    </w:p>
    <w:p w14:paraId="1194BEAD" w14:textId="1263A5BA" w:rsidR="00145766" w:rsidRDefault="00145766" w:rsidP="52BF6CE2">
      <w:pPr>
        <w:pStyle w:val="NoSpacing"/>
        <w:rPr>
          <w:rFonts w:ascii="Arial" w:hAnsi="Arial" w:cs="Arial"/>
          <w:color w:val="000000" w:themeColor="text1"/>
          <w:lang w:val="en-GB"/>
        </w:rPr>
      </w:pPr>
    </w:p>
    <w:p w14:paraId="13D990DD" w14:textId="4273C282" w:rsidR="00145766" w:rsidRDefault="00145766" w:rsidP="52BF6CE2">
      <w:pPr>
        <w:pStyle w:val="NoSpacing"/>
        <w:rPr>
          <w:rFonts w:ascii="Arial" w:hAnsi="Arial" w:cs="Arial"/>
          <w:color w:val="000000" w:themeColor="text1"/>
          <w:lang w:val="en-GB"/>
        </w:rPr>
      </w:pPr>
      <w:r>
        <w:rPr>
          <w:rFonts w:ascii="Arial" w:hAnsi="Arial" w:cs="Arial"/>
          <w:color w:val="000000" w:themeColor="text1"/>
          <w:lang w:val="en-GB"/>
        </w:rPr>
        <w:t>2)</w:t>
      </w:r>
    </w:p>
    <w:p w14:paraId="6DF9CCAA" w14:textId="232D94FD" w:rsidR="00145766" w:rsidRDefault="00145766" w:rsidP="52BF6CE2">
      <w:pPr>
        <w:pStyle w:val="NoSpacing"/>
        <w:rPr>
          <w:rFonts w:ascii="Arial" w:hAnsi="Arial" w:cs="Arial"/>
          <w:color w:val="000000" w:themeColor="text1"/>
          <w:lang w:val="en-GB"/>
        </w:rPr>
      </w:pPr>
    </w:p>
    <w:p w14:paraId="26B971DF" w14:textId="33524830" w:rsidR="00145766" w:rsidRDefault="00145766" w:rsidP="52BF6CE2">
      <w:pPr>
        <w:pStyle w:val="NoSpacing"/>
        <w:rPr>
          <w:rFonts w:ascii="Arial" w:hAnsi="Arial" w:cs="Arial"/>
          <w:color w:val="000000" w:themeColor="text1"/>
          <w:lang w:val="en-GB"/>
        </w:rPr>
      </w:pPr>
    </w:p>
    <w:p w14:paraId="76A81A8C" w14:textId="2A0F6725" w:rsidR="00145766" w:rsidRDefault="00145766" w:rsidP="52BF6CE2">
      <w:pPr>
        <w:pStyle w:val="NoSpacing"/>
        <w:rPr>
          <w:rFonts w:ascii="Arial" w:hAnsi="Arial" w:cs="Arial"/>
          <w:color w:val="000000" w:themeColor="text1"/>
          <w:lang w:val="en-GB"/>
        </w:rPr>
      </w:pPr>
    </w:p>
    <w:p w14:paraId="2BF4BAB4" w14:textId="66AB5112" w:rsidR="00145766" w:rsidRDefault="00145766" w:rsidP="52BF6CE2">
      <w:pPr>
        <w:pStyle w:val="NoSpacing"/>
        <w:rPr>
          <w:rFonts w:ascii="Arial" w:hAnsi="Arial" w:cs="Arial"/>
          <w:color w:val="000000" w:themeColor="text1"/>
          <w:lang w:val="en-GB"/>
        </w:rPr>
      </w:pPr>
    </w:p>
    <w:p w14:paraId="55521CE5" w14:textId="4A2B529C" w:rsidR="00145766" w:rsidRDefault="00145766" w:rsidP="52BF6CE2">
      <w:pPr>
        <w:pStyle w:val="NoSpacing"/>
        <w:rPr>
          <w:rFonts w:ascii="Arial" w:hAnsi="Arial" w:cs="Arial"/>
          <w:color w:val="000000" w:themeColor="text1"/>
          <w:lang w:val="en-GB"/>
        </w:rPr>
      </w:pPr>
    </w:p>
    <w:p w14:paraId="7B0D0734" w14:textId="3BAEB133" w:rsidR="00145766" w:rsidRDefault="00145766" w:rsidP="52BF6CE2">
      <w:pPr>
        <w:pStyle w:val="NoSpacing"/>
        <w:rPr>
          <w:rFonts w:ascii="Arial" w:hAnsi="Arial" w:cs="Arial"/>
          <w:color w:val="000000" w:themeColor="text1"/>
          <w:lang w:val="en-GB"/>
        </w:rPr>
      </w:pPr>
      <w:r>
        <w:rPr>
          <w:rFonts w:ascii="Arial" w:hAnsi="Arial" w:cs="Arial"/>
          <w:color w:val="000000" w:themeColor="text1"/>
          <w:lang w:val="en-GB"/>
        </w:rPr>
        <w:t>3)</w:t>
      </w:r>
    </w:p>
    <w:p w14:paraId="37D0CFDD" w14:textId="60C31F0F" w:rsidR="00145766" w:rsidRDefault="00145766" w:rsidP="52BF6CE2">
      <w:pPr>
        <w:pStyle w:val="NoSpacing"/>
        <w:rPr>
          <w:rFonts w:ascii="Arial" w:hAnsi="Arial" w:cs="Arial"/>
          <w:color w:val="000000" w:themeColor="text1"/>
          <w:lang w:val="en-GB"/>
        </w:rPr>
      </w:pPr>
    </w:p>
    <w:p w14:paraId="388B711E" w14:textId="587F709A" w:rsidR="00145766" w:rsidRDefault="00145766" w:rsidP="52BF6CE2">
      <w:pPr>
        <w:pStyle w:val="NoSpacing"/>
        <w:rPr>
          <w:rFonts w:ascii="Arial" w:hAnsi="Arial" w:cs="Arial"/>
          <w:color w:val="000000" w:themeColor="text1"/>
          <w:lang w:val="en-GB"/>
        </w:rPr>
      </w:pPr>
    </w:p>
    <w:p w14:paraId="2C0FA295" w14:textId="6EDCF169" w:rsidR="00145766" w:rsidRDefault="00145766" w:rsidP="52BF6CE2">
      <w:pPr>
        <w:pStyle w:val="NoSpacing"/>
        <w:rPr>
          <w:rFonts w:ascii="Arial" w:hAnsi="Arial" w:cs="Arial"/>
          <w:color w:val="000000" w:themeColor="text1"/>
          <w:lang w:val="en-GB"/>
        </w:rPr>
      </w:pPr>
    </w:p>
    <w:p w14:paraId="2D264DB2" w14:textId="317F6594" w:rsidR="00145766" w:rsidRDefault="00145766" w:rsidP="52BF6CE2">
      <w:pPr>
        <w:pStyle w:val="NoSpacing"/>
        <w:rPr>
          <w:rFonts w:ascii="Arial" w:hAnsi="Arial" w:cs="Arial"/>
          <w:color w:val="000000" w:themeColor="text1"/>
          <w:lang w:val="en-GB"/>
        </w:rPr>
      </w:pPr>
    </w:p>
    <w:p w14:paraId="7F68B647" w14:textId="6F25C7FD" w:rsidR="00145766" w:rsidRDefault="00145766" w:rsidP="52BF6CE2">
      <w:pPr>
        <w:pStyle w:val="NoSpacing"/>
        <w:rPr>
          <w:rFonts w:ascii="Arial" w:hAnsi="Arial" w:cs="Arial"/>
          <w:color w:val="000000" w:themeColor="text1"/>
          <w:lang w:val="en-GB"/>
        </w:rPr>
      </w:pPr>
    </w:p>
    <w:p w14:paraId="17761B0A" w14:textId="3A6B507F" w:rsidR="00145766" w:rsidRDefault="00145766" w:rsidP="52BF6CE2">
      <w:pPr>
        <w:pStyle w:val="NoSpacing"/>
        <w:rPr>
          <w:rFonts w:ascii="Arial" w:hAnsi="Arial" w:cs="Arial"/>
          <w:color w:val="000000" w:themeColor="text1"/>
          <w:lang w:val="en-GB"/>
        </w:rPr>
      </w:pPr>
      <w:r>
        <w:rPr>
          <w:rFonts w:ascii="Arial" w:hAnsi="Arial" w:cs="Arial"/>
          <w:color w:val="000000" w:themeColor="text1"/>
          <w:lang w:val="en-GB"/>
        </w:rPr>
        <w:t>4)</w:t>
      </w:r>
    </w:p>
    <w:p w14:paraId="41FBE22B" w14:textId="772050C7" w:rsidR="00145766" w:rsidRDefault="00145766" w:rsidP="52BF6CE2">
      <w:pPr>
        <w:pStyle w:val="NoSpacing"/>
        <w:rPr>
          <w:rFonts w:ascii="Arial" w:hAnsi="Arial" w:cs="Arial"/>
          <w:color w:val="000000" w:themeColor="text1"/>
          <w:lang w:val="en-GB"/>
        </w:rPr>
      </w:pPr>
    </w:p>
    <w:p w14:paraId="2DC7D53C" w14:textId="664C2AD9" w:rsidR="00145766" w:rsidRDefault="00145766" w:rsidP="52BF6CE2">
      <w:pPr>
        <w:pStyle w:val="NoSpacing"/>
        <w:rPr>
          <w:rFonts w:ascii="Arial" w:hAnsi="Arial" w:cs="Arial"/>
          <w:color w:val="000000" w:themeColor="text1"/>
          <w:lang w:val="en-GB"/>
        </w:rPr>
      </w:pPr>
    </w:p>
    <w:p w14:paraId="1314AEB0" w14:textId="1B7E3FFA" w:rsidR="00145766" w:rsidRDefault="00145766" w:rsidP="52BF6CE2">
      <w:pPr>
        <w:pStyle w:val="NoSpacing"/>
        <w:rPr>
          <w:rFonts w:ascii="Arial" w:hAnsi="Arial" w:cs="Arial"/>
          <w:color w:val="000000" w:themeColor="text1"/>
          <w:lang w:val="en-GB"/>
        </w:rPr>
      </w:pPr>
    </w:p>
    <w:p w14:paraId="55690979" w14:textId="399D54E1" w:rsidR="00145766" w:rsidRDefault="00145766" w:rsidP="52BF6CE2">
      <w:pPr>
        <w:pStyle w:val="NoSpacing"/>
        <w:rPr>
          <w:rFonts w:ascii="Arial" w:hAnsi="Arial" w:cs="Arial"/>
          <w:color w:val="000000" w:themeColor="text1"/>
          <w:lang w:val="en-GB"/>
        </w:rPr>
      </w:pPr>
    </w:p>
    <w:p w14:paraId="63CE011F" w14:textId="710DE3BE" w:rsidR="00145766" w:rsidRDefault="00145766" w:rsidP="52BF6CE2">
      <w:pPr>
        <w:pStyle w:val="NoSpacing"/>
        <w:rPr>
          <w:rFonts w:ascii="Arial" w:hAnsi="Arial" w:cs="Arial"/>
          <w:color w:val="000000" w:themeColor="text1"/>
          <w:lang w:val="en-GB"/>
        </w:rPr>
      </w:pPr>
    </w:p>
    <w:p w14:paraId="3CE6D5ED" w14:textId="7EA9C022" w:rsidR="00145766" w:rsidRDefault="00145766" w:rsidP="52BF6CE2">
      <w:pPr>
        <w:pStyle w:val="NoSpacing"/>
        <w:rPr>
          <w:rFonts w:ascii="Arial" w:hAnsi="Arial" w:cs="Arial"/>
          <w:color w:val="000000" w:themeColor="text1"/>
          <w:lang w:val="en-GB"/>
        </w:rPr>
      </w:pPr>
    </w:p>
    <w:p w14:paraId="513CCCCA" w14:textId="71560A51" w:rsidR="00145766" w:rsidRDefault="00145766" w:rsidP="52BF6CE2">
      <w:pPr>
        <w:pStyle w:val="NoSpacing"/>
        <w:rPr>
          <w:rFonts w:ascii="Arial" w:hAnsi="Arial" w:cs="Arial"/>
          <w:color w:val="000000" w:themeColor="text1"/>
          <w:lang w:val="en-GB"/>
        </w:rPr>
      </w:pPr>
      <w:r>
        <w:rPr>
          <w:rFonts w:ascii="Arial" w:hAnsi="Arial" w:cs="Arial"/>
          <w:color w:val="000000" w:themeColor="text1"/>
          <w:lang w:val="en-GB"/>
        </w:rPr>
        <w:t>5)</w:t>
      </w:r>
    </w:p>
    <w:p w14:paraId="0CD6C81B" w14:textId="26C75EE5" w:rsidR="00145766" w:rsidRDefault="00145766" w:rsidP="52BF6CE2">
      <w:pPr>
        <w:pStyle w:val="NoSpacing"/>
        <w:rPr>
          <w:rFonts w:ascii="Arial" w:hAnsi="Arial" w:cs="Arial"/>
          <w:color w:val="000000" w:themeColor="text1"/>
          <w:lang w:val="en-GB"/>
        </w:rPr>
      </w:pPr>
    </w:p>
    <w:p w14:paraId="49903BAD" w14:textId="3D4E3670" w:rsidR="00145766" w:rsidRDefault="00145766" w:rsidP="52BF6CE2">
      <w:pPr>
        <w:pStyle w:val="NoSpacing"/>
        <w:rPr>
          <w:rFonts w:ascii="Arial" w:hAnsi="Arial" w:cs="Arial"/>
          <w:color w:val="000000" w:themeColor="text1"/>
          <w:lang w:val="en-GB"/>
        </w:rPr>
      </w:pPr>
    </w:p>
    <w:p w14:paraId="7C8B3150" w14:textId="02EFC6F9" w:rsidR="00145766" w:rsidRDefault="00145766" w:rsidP="52BF6CE2">
      <w:pPr>
        <w:pStyle w:val="NoSpacing"/>
        <w:rPr>
          <w:rFonts w:ascii="Arial" w:hAnsi="Arial" w:cs="Arial"/>
          <w:color w:val="000000" w:themeColor="text1"/>
          <w:lang w:val="en-GB"/>
        </w:rPr>
      </w:pPr>
    </w:p>
    <w:p w14:paraId="43B0EA24" w14:textId="75133CF2" w:rsidR="00145766" w:rsidRDefault="00145766" w:rsidP="52BF6CE2">
      <w:pPr>
        <w:pStyle w:val="NoSpacing"/>
        <w:rPr>
          <w:rFonts w:ascii="Arial" w:hAnsi="Arial" w:cs="Arial"/>
          <w:color w:val="000000" w:themeColor="text1"/>
          <w:lang w:val="en-GB"/>
        </w:rPr>
      </w:pPr>
    </w:p>
    <w:p w14:paraId="7E1606E6" w14:textId="2E13907B" w:rsidR="00145766" w:rsidRDefault="00145766" w:rsidP="52BF6CE2">
      <w:pPr>
        <w:pStyle w:val="NoSpacing"/>
        <w:rPr>
          <w:rFonts w:ascii="Arial" w:hAnsi="Arial" w:cs="Arial"/>
          <w:color w:val="000000" w:themeColor="text1"/>
          <w:lang w:val="en-GB"/>
        </w:rPr>
      </w:pPr>
    </w:p>
    <w:p w14:paraId="3F9A79F4" w14:textId="2445531E" w:rsidR="00145766" w:rsidRDefault="00145766" w:rsidP="52BF6CE2">
      <w:pPr>
        <w:pStyle w:val="NoSpacing"/>
        <w:rPr>
          <w:rFonts w:ascii="Arial" w:hAnsi="Arial" w:cs="Arial"/>
          <w:color w:val="000000" w:themeColor="text1"/>
          <w:lang w:val="en-GB"/>
        </w:rPr>
      </w:pPr>
    </w:p>
    <w:p w14:paraId="129278B3" w14:textId="1596EF3C" w:rsidR="00145766" w:rsidRDefault="00145766" w:rsidP="52BF6CE2">
      <w:pPr>
        <w:pStyle w:val="NoSpacing"/>
        <w:rPr>
          <w:rFonts w:ascii="Arial" w:hAnsi="Arial" w:cs="Arial"/>
          <w:color w:val="000000" w:themeColor="text1"/>
          <w:lang w:val="en-GB"/>
        </w:rPr>
      </w:pPr>
      <w:r>
        <w:rPr>
          <w:rFonts w:ascii="Arial" w:hAnsi="Arial" w:cs="Arial"/>
          <w:color w:val="000000" w:themeColor="text1"/>
          <w:lang w:val="en-GB"/>
        </w:rPr>
        <w:t>6)</w:t>
      </w:r>
    </w:p>
    <w:p w14:paraId="5A648E50" w14:textId="5EB471C5" w:rsidR="00145766" w:rsidRDefault="00145766" w:rsidP="52BF6CE2">
      <w:pPr>
        <w:pStyle w:val="NoSpacing"/>
        <w:rPr>
          <w:rFonts w:ascii="Arial" w:hAnsi="Arial" w:cs="Arial"/>
          <w:color w:val="000000" w:themeColor="text1"/>
          <w:lang w:val="en-GB"/>
        </w:rPr>
      </w:pPr>
    </w:p>
    <w:p w14:paraId="4B7D832F" w14:textId="291E7C24" w:rsidR="00145766" w:rsidRDefault="00145766" w:rsidP="52BF6CE2">
      <w:pPr>
        <w:pStyle w:val="NoSpacing"/>
        <w:rPr>
          <w:rFonts w:ascii="Arial" w:hAnsi="Arial" w:cs="Arial"/>
          <w:color w:val="000000" w:themeColor="text1"/>
          <w:lang w:val="en-GB"/>
        </w:rPr>
      </w:pPr>
    </w:p>
    <w:p w14:paraId="118D314B" w14:textId="70A8D745" w:rsidR="00145766" w:rsidRDefault="00145766" w:rsidP="52BF6CE2">
      <w:pPr>
        <w:pStyle w:val="NoSpacing"/>
        <w:rPr>
          <w:rFonts w:ascii="Arial" w:hAnsi="Arial" w:cs="Arial"/>
          <w:color w:val="000000" w:themeColor="text1"/>
          <w:lang w:val="en-GB"/>
        </w:rPr>
      </w:pPr>
    </w:p>
    <w:p w14:paraId="185767C8" w14:textId="6C3524EB" w:rsidR="00145766" w:rsidRDefault="00145766" w:rsidP="52BF6CE2">
      <w:pPr>
        <w:pStyle w:val="NoSpacing"/>
        <w:rPr>
          <w:rFonts w:ascii="Arial" w:hAnsi="Arial" w:cs="Arial"/>
          <w:color w:val="000000" w:themeColor="text1"/>
          <w:lang w:val="en-GB"/>
        </w:rPr>
      </w:pPr>
    </w:p>
    <w:p w14:paraId="4DD62D3A" w14:textId="2C91EC9A" w:rsidR="00145766" w:rsidRDefault="00145766" w:rsidP="52BF6CE2">
      <w:pPr>
        <w:pStyle w:val="NoSpacing"/>
        <w:rPr>
          <w:rFonts w:ascii="Arial" w:hAnsi="Arial" w:cs="Arial"/>
          <w:color w:val="000000" w:themeColor="text1"/>
          <w:lang w:val="en-GB"/>
        </w:rPr>
      </w:pPr>
    </w:p>
    <w:p w14:paraId="752EA450" w14:textId="19627F23" w:rsidR="00145766" w:rsidRDefault="00145766" w:rsidP="52BF6CE2">
      <w:pPr>
        <w:pStyle w:val="NoSpacing"/>
        <w:rPr>
          <w:rFonts w:ascii="Arial" w:hAnsi="Arial" w:cs="Arial"/>
          <w:color w:val="000000" w:themeColor="text1"/>
          <w:lang w:val="en-GB"/>
        </w:rPr>
      </w:pPr>
    </w:p>
    <w:p w14:paraId="72B40EBE" w14:textId="00A69599" w:rsidR="00145766" w:rsidRDefault="00145766" w:rsidP="52BF6CE2">
      <w:pPr>
        <w:pStyle w:val="NoSpacing"/>
        <w:rPr>
          <w:rFonts w:ascii="Arial" w:hAnsi="Arial" w:cs="Arial"/>
          <w:color w:val="000000" w:themeColor="text1"/>
          <w:lang w:val="en-GB"/>
        </w:rPr>
      </w:pPr>
    </w:p>
    <w:p w14:paraId="11C5CAC1" w14:textId="6BFFFC1E" w:rsidR="00145766" w:rsidRDefault="00145766" w:rsidP="52BF6CE2">
      <w:pPr>
        <w:pStyle w:val="NoSpacing"/>
        <w:rPr>
          <w:rFonts w:ascii="Arial" w:hAnsi="Arial" w:cs="Arial"/>
          <w:color w:val="000000" w:themeColor="text1"/>
          <w:lang w:val="en-GB"/>
        </w:rPr>
      </w:pPr>
    </w:p>
    <w:p w14:paraId="56780478" w14:textId="055A2AC6" w:rsidR="00145766" w:rsidRPr="008B32EA" w:rsidRDefault="00145766" w:rsidP="52BF6CE2">
      <w:pPr>
        <w:pStyle w:val="NoSpacing"/>
        <w:rPr>
          <w:rFonts w:ascii="Arial" w:hAnsi="Arial" w:cs="Arial"/>
          <w:color w:val="000000" w:themeColor="text1"/>
          <w:lang w:val="en-GB"/>
        </w:rPr>
      </w:pPr>
      <w:r>
        <w:rPr>
          <w:rFonts w:ascii="Arial" w:hAnsi="Arial" w:cs="Arial"/>
          <w:color w:val="000000" w:themeColor="text1"/>
          <w:lang w:val="en-GB"/>
        </w:rPr>
        <w:t>7)</w:t>
      </w:r>
    </w:p>
    <w:sectPr w:rsidR="00145766" w:rsidRPr="008B32EA">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95CA2" w14:textId="77777777" w:rsidR="001A5E96" w:rsidRDefault="001A5E96" w:rsidP="00C86948">
      <w:pPr>
        <w:spacing w:after="0" w:line="240" w:lineRule="auto"/>
      </w:pPr>
      <w:r>
        <w:separator/>
      </w:r>
    </w:p>
  </w:endnote>
  <w:endnote w:type="continuationSeparator" w:id="0">
    <w:p w14:paraId="07614CCF" w14:textId="77777777" w:rsidR="001A5E96" w:rsidRDefault="001A5E96" w:rsidP="00C8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2831072"/>
      <w:docPartObj>
        <w:docPartGallery w:val="Page Numbers (Bottom of Page)"/>
        <w:docPartUnique/>
      </w:docPartObj>
    </w:sdtPr>
    <w:sdtEndPr>
      <w:rPr>
        <w:noProof/>
      </w:rPr>
    </w:sdtEndPr>
    <w:sdtContent>
      <w:p w14:paraId="64E73B2D" w14:textId="53B8563D" w:rsidR="00C86948" w:rsidRDefault="00C869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9DE2F3" w14:textId="77777777" w:rsidR="00C86948" w:rsidRDefault="00C86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9BE22" w14:textId="77777777" w:rsidR="001A5E96" w:rsidRDefault="001A5E96" w:rsidP="00C86948">
      <w:pPr>
        <w:spacing w:after="0" w:line="240" w:lineRule="auto"/>
      </w:pPr>
      <w:r>
        <w:separator/>
      </w:r>
    </w:p>
  </w:footnote>
  <w:footnote w:type="continuationSeparator" w:id="0">
    <w:p w14:paraId="68AD989A" w14:textId="77777777" w:rsidR="001A5E96" w:rsidRDefault="001A5E96" w:rsidP="00C86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79BE3" w14:textId="3147A42B" w:rsidR="008A5E3C" w:rsidRDefault="00563148">
    <w:pPr>
      <w:pStyle w:val="Header"/>
    </w:pPr>
    <w:r>
      <w:t>Alcohol and Drug Services _ Market engagement_22 March 2021</w:t>
    </w:r>
  </w:p>
  <w:p w14:paraId="5011B393" w14:textId="77777777" w:rsidR="00C86948" w:rsidRDefault="00C86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6006E"/>
    <w:multiLevelType w:val="multilevel"/>
    <w:tmpl w:val="721A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D338F"/>
    <w:multiLevelType w:val="hybridMultilevel"/>
    <w:tmpl w:val="325A1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15F7C"/>
    <w:multiLevelType w:val="multilevel"/>
    <w:tmpl w:val="C46A9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997EC1"/>
    <w:multiLevelType w:val="multilevel"/>
    <w:tmpl w:val="FBF8FD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13AA8"/>
    <w:multiLevelType w:val="multilevel"/>
    <w:tmpl w:val="E4DA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C3708E"/>
    <w:multiLevelType w:val="multilevel"/>
    <w:tmpl w:val="AC887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E76DC"/>
    <w:multiLevelType w:val="multilevel"/>
    <w:tmpl w:val="5BAC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4B1FC1"/>
    <w:multiLevelType w:val="multilevel"/>
    <w:tmpl w:val="CFA2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7600B3"/>
    <w:multiLevelType w:val="multilevel"/>
    <w:tmpl w:val="E4D6A3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3F2923"/>
    <w:multiLevelType w:val="multilevel"/>
    <w:tmpl w:val="D9ECE6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9E493B"/>
    <w:multiLevelType w:val="multilevel"/>
    <w:tmpl w:val="41745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DC5855"/>
    <w:multiLevelType w:val="multilevel"/>
    <w:tmpl w:val="1602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353B43"/>
    <w:multiLevelType w:val="hybridMultilevel"/>
    <w:tmpl w:val="8F645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4D1F21"/>
    <w:multiLevelType w:val="multilevel"/>
    <w:tmpl w:val="E1BA5E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840146"/>
    <w:multiLevelType w:val="multilevel"/>
    <w:tmpl w:val="3252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084E5A"/>
    <w:multiLevelType w:val="multilevel"/>
    <w:tmpl w:val="39FC09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584AAC"/>
    <w:multiLevelType w:val="hybridMultilevel"/>
    <w:tmpl w:val="CEEC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903FD4"/>
    <w:multiLevelType w:val="multilevel"/>
    <w:tmpl w:val="C182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7C7B4C"/>
    <w:multiLevelType w:val="multilevel"/>
    <w:tmpl w:val="C60A02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04427A"/>
    <w:multiLevelType w:val="hybridMultilevel"/>
    <w:tmpl w:val="E506A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0E6EB0"/>
    <w:multiLevelType w:val="hybridMultilevel"/>
    <w:tmpl w:val="7058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7F7761"/>
    <w:multiLevelType w:val="multilevel"/>
    <w:tmpl w:val="3148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E3692F"/>
    <w:multiLevelType w:val="multilevel"/>
    <w:tmpl w:val="F34AE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A4154B"/>
    <w:multiLevelType w:val="hybridMultilevel"/>
    <w:tmpl w:val="200EF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561804"/>
    <w:multiLevelType w:val="multilevel"/>
    <w:tmpl w:val="198440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FF7C48"/>
    <w:multiLevelType w:val="hybridMultilevel"/>
    <w:tmpl w:val="5E22AAF6"/>
    <w:lvl w:ilvl="0" w:tplc="241CA856">
      <w:start w:val="1"/>
      <w:numFmt w:val="bullet"/>
      <w:lvlText w:val="•"/>
      <w:lvlJc w:val="left"/>
      <w:pPr>
        <w:tabs>
          <w:tab w:val="num" w:pos="720"/>
        </w:tabs>
        <w:ind w:left="720" w:hanging="360"/>
      </w:pPr>
      <w:rPr>
        <w:rFonts w:ascii="Arial" w:hAnsi="Arial" w:hint="default"/>
      </w:rPr>
    </w:lvl>
    <w:lvl w:ilvl="1" w:tplc="8B08513E">
      <w:numFmt w:val="bullet"/>
      <w:lvlText w:val="•"/>
      <w:lvlJc w:val="left"/>
      <w:pPr>
        <w:tabs>
          <w:tab w:val="num" w:pos="1440"/>
        </w:tabs>
        <w:ind w:left="1440" w:hanging="360"/>
      </w:pPr>
      <w:rPr>
        <w:rFonts w:ascii="Arial" w:hAnsi="Arial" w:hint="default"/>
      </w:rPr>
    </w:lvl>
    <w:lvl w:ilvl="2" w:tplc="08EEE2C4" w:tentative="1">
      <w:start w:val="1"/>
      <w:numFmt w:val="bullet"/>
      <w:lvlText w:val="•"/>
      <w:lvlJc w:val="left"/>
      <w:pPr>
        <w:tabs>
          <w:tab w:val="num" w:pos="2160"/>
        </w:tabs>
        <w:ind w:left="2160" w:hanging="360"/>
      </w:pPr>
      <w:rPr>
        <w:rFonts w:ascii="Arial" w:hAnsi="Arial" w:hint="default"/>
      </w:rPr>
    </w:lvl>
    <w:lvl w:ilvl="3" w:tplc="38FC8D48" w:tentative="1">
      <w:start w:val="1"/>
      <w:numFmt w:val="bullet"/>
      <w:lvlText w:val="•"/>
      <w:lvlJc w:val="left"/>
      <w:pPr>
        <w:tabs>
          <w:tab w:val="num" w:pos="2880"/>
        </w:tabs>
        <w:ind w:left="2880" w:hanging="360"/>
      </w:pPr>
      <w:rPr>
        <w:rFonts w:ascii="Arial" w:hAnsi="Arial" w:hint="default"/>
      </w:rPr>
    </w:lvl>
    <w:lvl w:ilvl="4" w:tplc="80AAA1B8" w:tentative="1">
      <w:start w:val="1"/>
      <w:numFmt w:val="bullet"/>
      <w:lvlText w:val="•"/>
      <w:lvlJc w:val="left"/>
      <w:pPr>
        <w:tabs>
          <w:tab w:val="num" w:pos="3600"/>
        </w:tabs>
        <w:ind w:left="3600" w:hanging="360"/>
      </w:pPr>
      <w:rPr>
        <w:rFonts w:ascii="Arial" w:hAnsi="Arial" w:hint="default"/>
      </w:rPr>
    </w:lvl>
    <w:lvl w:ilvl="5" w:tplc="98BE27EA" w:tentative="1">
      <w:start w:val="1"/>
      <w:numFmt w:val="bullet"/>
      <w:lvlText w:val="•"/>
      <w:lvlJc w:val="left"/>
      <w:pPr>
        <w:tabs>
          <w:tab w:val="num" w:pos="4320"/>
        </w:tabs>
        <w:ind w:left="4320" w:hanging="360"/>
      </w:pPr>
      <w:rPr>
        <w:rFonts w:ascii="Arial" w:hAnsi="Arial" w:hint="default"/>
      </w:rPr>
    </w:lvl>
    <w:lvl w:ilvl="6" w:tplc="93406924" w:tentative="1">
      <w:start w:val="1"/>
      <w:numFmt w:val="bullet"/>
      <w:lvlText w:val="•"/>
      <w:lvlJc w:val="left"/>
      <w:pPr>
        <w:tabs>
          <w:tab w:val="num" w:pos="5040"/>
        </w:tabs>
        <w:ind w:left="5040" w:hanging="360"/>
      </w:pPr>
      <w:rPr>
        <w:rFonts w:ascii="Arial" w:hAnsi="Arial" w:hint="default"/>
      </w:rPr>
    </w:lvl>
    <w:lvl w:ilvl="7" w:tplc="038C851A" w:tentative="1">
      <w:start w:val="1"/>
      <w:numFmt w:val="bullet"/>
      <w:lvlText w:val="•"/>
      <w:lvlJc w:val="left"/>
      <w:pPr>
        <w:tabs>
          <w:tab w:val="num" w:pos="5760"/>
        </w:tabs>
        <w:ind w:left="5760" w:hanging="360"/>
      </w:pPr>
      <w:rPr>
        <w:rFonts w:ascii="Arial" w:hAnsi="Arial" w:hint="default"/>
      </w:rPr>
    </w:lvl>
    <w:lvl w:ilvl="8" w:tplc="AE1E5DF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D064DD2"/>
    <w:multiLevelType w:val="multilevel"/>
    <w:tmpl w:val="8D60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594DA1"/>
    <w:multiLevelType w:val="hybridMultilevel"/>
    <w:tmpl w:val="C0B0C0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70E31EB"/>
    <w:multiLevelType w:val="multilevel"/>
    <w:tmpl w:val="62A27C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793538"/>
    <w:multiLevelType w:val="multilevel"/>
    <w:tmpl w:val="A5D2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F0663E"/>
    <w:multiLevelType w:val="multilevel"/>
    <w:tmpl w:val="43DA74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5"/>
  </w:num>
  <w:num w:numId="4">
    <w:abstractNumId w:val="3"/>
  </w:num>
  <w:num w:numId="5">
    <w:abstractNumId w:val="8"/>
  </w:num>
  <w:num w:numId="6">
    <w:abstractNumId w:val="9"/>
  </w:num>
  <w:num w:numId="7">
    <w:abstractNumId w:val="24"/>
  </w:num>
  <w:num w:numId="8">
    <w:abstractNumId w:val="18"/>
  </w:num>
  <w:num w:numId="9">
    <w:abstractNumId w:val="30"/>
  </w:num>
  <w:num w:numId="10">
    <w:abstractNumId w:val="15"/>
  </w:num>
  <w:num w:numId="11">
    <w:abstractNumId w:val="22"/>
  </w:num>
  <w:num w:numId="12">
    <w:abstractNumId w:val="13"/>
  </w:num>
  <w:num w:numId="13">
    <w:abstractNumId w:val="28"/>
  </w:num>
  <w:num w:numId="14">
    <w:abstractNumId w:val="4"/>
  </w:num>
  <w:num w:numId="15">
    <w:abstractNumId w:val="21"/>
  </w:num>
  <w:num w:numId="16">
    <w:abstractNumId w:val="29"/>
  </w:num>
  <w:num w:numId="17">
    <w:abstractNumId w:val="0"/>
  </w:num>
  <w:num w:numId="18">
    <w:abstractNumId w:val="17"/>
  </w:num>
  <w:num w:numId="19">
    <w:abstractNumId w:val="26"/>
  </w:num>
  <w:num w:numId="20">
    <w:abstractNumId w:val="6"/>
  </w:num>
  <w:num w:numId="21">
    <w:abstractNumId w:val="11"/>
  </w:num>
  <w:num w:numId="22">
    <w:abstractNumId w:val="14"/>
  </w:num>
  <w:num w:numId="23">
    <w:abstractNumId w:val="7"/>
  </w:num>
  <w:num w:numId="24">
    <w:abstractNumId w:val="23"/>
  </w:num>
  <w:num w:numId="25">
    <w:abstractNumId w:val="19"/>
  </w:num>
  <w:num w:numId="26">
    <w:abstractNumId w:val="12"/>
  </w:num>
  <w:num w:numId="27">
    <w:abstractNumId w:val="20"/>
  </w:num>
  <w:num w:numId="28">
    <w:abstractNumId w:val="1"/>
  </w:num>
  <w:num w:numId="29">
    <w:abstractNumId w:val="25"/>
  </w:num>
  <w:num w:numId="30">
    <w:abstractNumId w:val="1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43"/>
    <w:rsid w:val="00000D05"/>
    <w:rsid w:val="000053F3"/>
    <w:rsid w:val="000069EB"/>
    <w:rsid w:val="0000710C"/>
    <w:rsid w:val="00013295"/>
    <w:rsid w:val="00013729"/>
    <w:rsid w:val="00020592"/>
    <w:rsid w:val="00024AB6"/>
    <w:rsid w:val="00025B96"/>
    <w:rsid w:val="00034E71"/>
    <w:rsid w:val="000377F0"/>
    <w:rsid w:val="0004376E"/>
    <w:rsid w:val="0004741B"/>
    <w:rsid w:val="00061E7B"/>
    <w:rsid w:val="00065379"/>
    <w:rsid w:val="00067AFC"/>
    <w:rsid w:val="00067BD6"/>
    <w:rsid w:val="00074221"/>
    <w:rsid w:val="00081E15"/>
    <w:rsid w:val="00090205"/>
    <w:rsid w:val="000A0340"/>
    <w:rsid w:val="000A18EB"/>
    <w:rsid w:val="000A3DC4"/>
    <w:rsid w:val="000A7F33"/>
    <w:rsid w:val="000B175A"/>
    <w:rsid w:val="000B4DBE"/>
    <w:rsid w:val="000B5A14"/>
    <w:rsid w:val="000C616B"/>
    <w:rsid w:val="000C7D7A"/>
    <w:rsid w:val="000D1111"/>
    <w:rsid w:val="000D22DC"/>
    <w:rsid w:val="000D37C9"/>
    <w:rsid w:val="000D44C3"/>
    <w:rsid w:val="000E15C8"/>
    <w:rsid w:val="000E2CA6"/>
    <w:rsid w:val="000E3708"/>
    <w:rsid w:val="000E5B4A"/>
    <w:rsid w:val="000E6696"/>
    <w:rsid w:val="000F0693"/>
    <w:rsid w:val="000F19E8"/>
    <w:rsid w:val="000F31DB"/>
    <w:rsid w:val="000F4B32"/>
    <w:rsid w:val="000F6BCD"/>
    <w:rsid w:val="00102573"/>
    <w:rsid w:val="00103075"/>
    <w:rsid w:val="00104A66"/>
    <w:rsid w:val="00114A15"/>
    <w:rsid w:val="00123D57"/>
    <w:rsid w:val="00125AF4"/>
    <w:rsid w:val="00131F3E"/>
    <w:rsid w:val="00141F8A"/>
    <w:rsid w:val="0014205E"/>
    <w:rsid w:val="00145766"/>
    <w:rsid w:val="0014608E"/>
    <w:rsid w:val="0015101E"/>
    <w:rsid w:val="001540BA"/>
    <w:rsid w:val="00165C61"/>
    <w:rsid w:val="001756FD"/>
    <w:rsid w:val="001801B7"/>
    <w:rsid w:val="00180DC9"/>
    <w:rsid w:val="00181B3C"/>
    <w:rsid w:val="001876F6"/>
    <w:rsid w:val="0019076C"/>
    <w:rsid w:val="001930DB"/>
    <w:rsid w:val="00194243"/>
    <w:rsid w:val="00196D1D"/>
    <w:rsid w:val="001A1308"/>
    <w:rsid w:val="001A38A5"/>
    <w:rsid w:val="001A3D8E"/>
    <w:rsid w:val="001A42C0"/>
    <w:rsid w:val="001A5E96"/>
    <w:rsid w:val="001B1300"/>
    <w:rsid w:val="001B47B9"/>
    <w:rsid w:val="001C0219"/>
    <w:rsid w:val="001C7472"/>
    <w:rsid w:val="001C74C7"/>
    <w:rsid w:val="001D0A05"/>
    <w:rsid w:val="001D3EA9"/>
    <w:rsid w:val="001E3C0B"/>
    <w:rsid w:val="001E7F4C"/>
    <w:rsid w:val="001F52CA"/>
    <w:rsid w:val="001F6950"/>
    <w:rsid w:val="00201879"/>
    <w:rsid w:val="00206A2A"/>
    <w:rsid w:val="00224643"/>
    <w:rsid w:val="00224954"/>
    <w:rsid w:val="00232B54"/>
    <w:rsid w:val="002333B0"/>
    <w:rsid w:val="00236BCA"/>
    <w:rsid w:val="00237A17"/>
    <w:rsid w:val="00247E8B"/>
    <w:rsid w:val="00252C25"/>
    <w:rsid w:val="00254187"/>
    <w:rsid w:val="00257BD2"/>
    <w:rsid w:val="00260A19"/>
    <w:rsid w:val="00262ABA"/>
    <w:rsid w:val="00267E14"/>
    <w:rsid w:val="00271B4F"/>
    <w:rsid w:val="002759BB"/>
    <w:rsid w:val="00275A4D"/>
    <w:rsid w:val="00277206"/>
    <w:rsid w:val="0028287E"/>
    <w:rsid w:val="00284D93"/>
    <w:rsid w:val="0028783E"/>
    <w:rsid w:val="0029147B"/>
    <w:rsid w:val="00297643"/>
    <w:rsid w:val="002A0E03"/>
    <w:rsid w:val="002B2D72"/>
    <w:rsid w:val="002B616C"/>
    <w:rsid w:val="002C3B99"/>
    <w:rsid w:val="002C4E30"/>
    <w:rsid w:val="002C626E"/>
    <w:rsid w:val="002C6E26"/>
    <w:rsid w:val="002D2D68"/>
    <w:rsid w:val="002D4073"/>
    <w:rsid w:val="002D49D7"/>
    <w:rsid w:val="002E1C3B"/>
    <w:rsid w:val="002E3B83"/>
    <w:rsid w:val="002E7D7D"/>
    <w:rsid w:val="002F1D8A"/>
    <w:rsid w:val="002F330A"/>
    <w:rsid w:val="002F5D78"/>
    <w:rsid w:val="002F7351"/>
    <w:rsid w:val="002F7376"/>
    <w:rsid w:val="0030223C"/>
    <w:rsid w:val="003027ED"/>
    <w:rsid w:val="0030435C"/>
    <w:rsid w:val="003074A4"/>
    <w:rsid w:val="00311FF2"/>
    <w:rsid w:val="003135B7"/>
    <w:rsid w:val="003168B8"/>
    <w:rsid w:val="00321A8A"/>
    <w:rsid w:val="00327716"/>
    <w:rsid w:val="00327898"/>
    <w:rsid w:val="00327AE7"/>
    <w:rsid w:val="003331CD"/>
    <w:rsid w:val="00333668"/>
    <w:rsid w:val="00333770"/>
    <w:rsid w:val="00336430"/>
    <w:rsid w:val="00337E92"/>
    <w:rsid w:val="00347E31"/>
    <w:rsid w:val="0035015D"/>
    <w:rsid w:val="00350530"/>
    <w:rsid w:val="00351029"/>
    <w:rsid w:val="00353B96"/>
    <w:rsid w:val="00355320"/>
    <w:rsid w:val="00357648"/>
    <w:rsid w:val="00361620"/>
    <w:rsid w:val="00365FC2"/>
    <w:rsid w:val="00367821"/>
    <w:rsid w:val="00367F47"/>
    <w:rsid w:val="00370E63"/>
    <w:rsid w:val="00371EBF"/>
    <w:rsid w:val="00373554"/>
    <w:rsid w:val="003747C2"/>
    <w:rsid w:val="00374897"/>
    <w:rsid w:val="00374BEE"/>
    <w:rsid w:val="003811EA"/>
    <w:rsid w:val="0038606D"/>
    <w:rsid w:val="00386FC9"/>
    <w:rsid w:val="0039023F"/>
    <w:rsid w:val="00394F71"/>
    <w:rsid w:val="00396858"/>
    <w:rsid w:val="0039709F"/>
    <w:rsid w:val="003A46D5"/>
    <w:rsid w:val="003A7CFA"/>
    <w:rsid w:val="003B3FE1"/>
    <w:rsid w:val="003B653B"/>
    <w:rsid w:val="003C099F"/>
    <w:rsid w:val="003C2876"/>
    <w:rsid w:val="003C3C8F"/>
    <w:rsid w:val="003C42F0"/>
    <w:rsid w:val="003C454C"/>
    <w:rsid w:val="003C690D"/>
    <w:rsid w:val="003C6B74"/>
    <w:rsid w:val="003D6376"/>
    <w:rsid w:val="003D6A1A"/>
    <w:rsid w:val="003E02E7"/>
    <w:rsid w:val="003E2D95"/>
    <w:rsid w:val="003E6AE9"/>
    <w:rsid w:val="003F59E8"/>
    <w:rsid w:val="00405F54"/>
    <w:rsid w:val="004110DC"/>
    <w:rsid w:val="00411AC6"/>
    <w:rsid w:val="00412C0E"/>
    <w:rsid w:val="00413BAB"/>
    <w:rsid w:val="00426466"/>
    <w:rsid w:val="00427B17"/>
    <w:rsid w:val="00432596"/>
    <w:rsid w:val="00433574"/>
    <w:rsid w:val="00443ABB"/>
    <w:rsid w:val="00446FF4"/>
    <w:rsid w:val="0044714B"/>
    <w:rsid w:val="004515F2"/>
    <w:rsid w:val="004530AD"/>
    <w:rsid w:val="00454D90"/>
    <w:rsid w:val="00457560"/>
    <w:rsid w:val="00460C47"/>
    <w:rsid w:val="00464EE9"/>
    <w:rsid w:val="00466AC7"/>
    <w:rsid w:val="004678A4"/>
    <w:rsid w:val="00467D80"/>
    <w:rsid w:val="00475221"/>
    <w:rsid w:val="0047676C"/>
    <w:rsid w:val="00481C81"/>
    <w:rsid w:val="00482FB8"/>
    <w:rsid w:val="004912A7"/>
    <w:rsid w:val="004A0044"/>
    <w:rsid w:val="004A25B8"/>
    <w:rsid w:val="004B3175"/>
    <w:rsid w:val="004B3D8B"/>
    <w:rsid w:val="004C00B3"/>
    <w:rsid w:val="004C5810"/>
    <w:rsid w:val="004C585E"/>
    <w:rsid w:val="004C68C7"/>
    <w:rsid w:val="004D01AA"/>
    <w:rsid w:val="004D16A9"/>
    <w:rsid w:val="004E2847"/>
    <w:rsid w:val="004E3681"/>
    <w:rsid w:val="004F5CCC"/>
    <w:rsid w:val="004F6097"/>
    <w:rsid w:val="004F7102"/>
    <w:rsid w:val="00502E5C"/>
    <w:rsid w:val="00503E4D"/>
    <w:rsid w:val="005115B3"/>
    <w:rsid w:val="00512ECA"/>
    <w:rsid w:val="0051553C"/>
    <w:rsid w:val="005228DC"/>
    <w:rsid w:val="00526B32"/>
    <w:rsid w:val="00530E19"/>
    <w:rsid w:val="0053298E"/>
    <w:rsid w:val="00532ACF"/>
    <w:rsid w:val="00534733"/>
    <w:rsid w:val="00534E9A"/>
    <w:rsid w:val="00540C68"/>
    <w:rsid w:val="00542DB2"/>
    <w:rsid w:val="0054756B"/>
    <w:rsid w:val="00553392"/>
    <w:rsid w:val="005570C7"/>
    <w:rsid w:val="00557E49"/>
    <w:rsid w:val="00561674"/>
    <w:rsid w:val="00563148"/>
    <w:rsid w:val="00566EC5"/>
    <w:rsid w:val="00567AC2"/>
    <w:rsid w:val="005707A3"/>
    <w:rsid w:val="00573293"/>
    <w:rsid w:val="00573D2D"/>
    <w:rsid w:val="00575652"/>
    <w:rsid w:val="00575C28"/>
    <w:rsid w:val="00580E83"/>
    <w:rsid w:val="00581227"/>
    <w:rsid w:val="00592CA5"/>
    <w:rsid w:val="005A1933"/>
    <w:rsid w:val="005A1A77"/>
    <w:rsid w:val="005A48AD"/>
    <w:rsid w:val="005A5249"/>
    <w:rsid w:val="005C7F9B"/>
    <w:rsid w:val="005D6396"/>
    <w:rsid w:val="005D79E3"/>
    <w:rsid w:val="005E1AE0"/>
    <w:rsid w:val="005E1CDF"/>
    <w:rsid w:val="005E423D"/>
    <w:rsid w:val="005E610D"/>
    <w:rsid w:val="00602B48"/>
    <w:rsid w:val="00602D4A"/>
    <w:rsid w:val="00607517"/>
    <w:rsid w:val="00611CF5"/>
    <w:rsid w:val="00620346"/>
    <w:rsid w:val="00620F82"/>
    <w:rsid w:val="00621287"/>
    <w:rsid w:val="006273FA"/>
    <w:rsid w:val="006436F4"/>
    <w:rsid w:val="00644935"/>
    <w:rsid w:val="00644A34"/>
    <w:rsid w:val="00657A6A"/>
    <w:rsid w:val="00664EC0"/>
    <w:rsid w:val="0066557F"/>
    <w:rsid w:val="00667308"/>
    <w:rsid w:val="00667D7F"/>
    <w:rsid w:val="00671F47"/>
    <w:rsid w:val="0067434B"/>
    <w:rsid w:val="0067552D"/>
    <w:rsid w:val="00675C64"/>
    <w:rsid w:val="0067760C"/>
    <w:rsid w:val="006A0037"/>
    <w:rsid w:val="006A07CE"/>
    <w:rsid w:val="006A1F28"/>
    <w:rsid w:val="006A3CF2"/>
    <w:rsid w:val="006A403E"/>
    <w:rsid w:val="006A51FB"/>
    <w:rsid w:val="006A5E00"/>
    <w:rsid w:val="006A7134"/>
    <w:rsid w:val="006A756D"/>
    <w:rsid w:val="006B659A"/>
    <w:rsid w:val="006C0DB3"/>
    <w:rsid w:val="006C3AB3"/>
    <w:rsid w:val="006C4676"/>
    <w:rsid w:val="006D11EF"/>
    <w:rsid w:val="006D2DED"/>
    <w:rsid w:val="006D2E5A"/>
    <w:rsid w:val="006E15BF"/>
    <w:rsid w:val="006E2F5D"/>
    <w:rsid w:val="006E38FB"/>
    <w:rsid w:val="006F280F"/>
    <w:rsid w:val="006F3168"/>
    <w:rsid w:val="006F384B"/>
    <w:rsid w:val="006F7E16"/>
    <w:rsid w:val="007008D1"/>
    <w:rsid w:val="00706E00"/>
    <w:rsid w:val="007125CB"/>
    <w:rsid w:val="00713045"/>
    <w:rsid w:val="0071640D"/>
    <w:rsid w:val="00720CF8"/>
    <w:rsid w:val="00722FAE"/>
    <w:rsid w:val="0072336D"/>
    <w:rsid w:val="00727C41"/>
    <w:rsid w:val="00730C6D"/>
    <w:rsid w:val="007310F4"/>
    <w:rsid w:val="00732DEA"/>
    <w:rsid w:val="007427F8"/>
    <w:rsid w:val="00744584"/>
    <w:rsid w:val="007455F2"/>
    <w:rsid w:val="007459DC"/>
    <w:rsid w:val="007632DF"/>
    <w:rsid w:val="007673AA"/>
    <w:rsid w:val="00767DBE"/>
    <w:rsid w:val="007731EC"/>
    <w:rsid w:val="00774615"/>
    <w:rsid w:val="00777249"/>
    <w:rsid w:val="00781921"/>
    <w:rsid w:val="007832E9"/>
    <w:rsid w:val="00790856"/>
    <w:rsid w:val="007933FE"/>
    <w:rsid w:val="007961B3"/>
    <w:rsid w:val="007A42C2"/>
    <w:rsid w:val="007A5B1F"/>
    <w:rsid w:val="007B2A08"/>
    <w:rsid w:val="007B5539"/>
    <w:rsid w:val="007B6342"/>
    <w:rsid w:val="007C13C1"/>
    <w:rsid w:val="007C4693"/>
    <w:rsid w:val="007D0F7B"/>
    <w:rsid w:val="007D4557"/>
    <w:rsid w:val="007E00C6"/>
    <w:rsid w:val="007E1D2E"/>
    <w:rsid w:val="007E21C5"/>
    <w:rsid w:val="007E41CB"/>
    <w:rsid w:val="007F5446"/>
    <w:rsid w:val="007F7097"/>
    <w:rsid w:val="00800F48"/>
    <w:rsid w:val="0080232C"/>
    <w:rsid w:val="00802A64"/>
    <w:rsid w:val="00802BFF"/>
    <w:rsid w:val="008039BB"/>
    <w:rsid w:val="00805C43"/>
    <w:rsid w:val="008113E8"/>
    <w:rsid w:val="00811A2A"/>
    <w:rsid w:val="00814103"/>
    <w:rsid w:val="00817FC1"/>
    <w:rsid w:val="00824E54"/>
    <w:rsid w:val="008311DB"/>
    <w:rsid w:val="0083134A"/>
    <w:rsid w:val="0083494C"/>
    <w:rsid w:val="00834F83"/>
    <w:rsid w:val="0083626B"/>
    <w:rsid w:val="00840BAA"/>
    <w:rsid w:val="008426C8"/>
    <w:rsid w:val="008436E0"/>
    <w:rsid w:val="00845C0C"/>
    <w:rsid w:val="008460E6"/>
    <w:rsid w:val="0084775E"/>
    <w:rsid w:val="00850C81"/>
    <w:rsid w:val="00851EB6"/>
    <w:rsid w:val="008552BF"/>
    <w:rsid w:val="00855F57"/>
    <w:rsid w:val="008570B9"/>
    <w:rsid w:val="00863026"/>
    <w:rsid w:val="00864706"/>
    <w:rsid w:val="00865066"/>
    <w:rsid w:val="00871A09"/>
    <w:rsid w:val="00872D11"/>
    <w:rsid w:val="00872DCD"/>
    <w:rsid w:val="0087686E"/>
    <w:rsid w:val="00880920"/>
    <w:rsid w:val="00885A97"/>
    <w:rsid w:val="00887E43"/>
    <w:rsid w:val="00887ECE"/>
    <w:rsid w:val="00890707"/>
    <w:rsid w:val="00894631"/>
    <w:rsid w:val="00895E25"/>
    <w:rsid w:val="00896E89"/>
    <w:rsid w:val="008A0874"/>
    <w:rsid w:val="008A2FE5"/>
    <w:rsid w:val="008A38A8"/>
    <w:rsid w:val="008A4E24"/>
    <w:rsid w:val="008A5E3C"/>
    <w:rsid w:val="008B10FE"/>
    <w:rsid w:val="008B32EA"/>
    <w:rsid w:val="008C6491"/>
    <w:rsid w:val="008C661E"/>
    <w:rsid w:val="008C7493"/>
    <w:rsid w:val="008D0A6E"/>
    <w:rsid w:val="008D2E5E"/>
    <w:rsid w:val="008E04CB"/>
    <w:rsid w:val="008E12BD"/>
    <w:rsid w:val="008E272B"/>
    <w:rsid w:val="008F2021"/>
    <w:rsid w:val="008F38EA"/>
    <w:rsid w:val="008F3A5B"/>
    <w:rsid w:val="00901F3D"/>
    <w:rsid w:val="0090312F"/>
    <w:rsid w:val="00904EAC"/>
    <w:rsid w:val="0090604B"/>
    <w:rsid w:val="0091089F"/>
    <w:rsid w:val="009135CF"/>
    <w:rsid w:val="00913E41"/>
    <w:rsid w:val="009203EF"/>
    <w:rsid w:val="00922AE7"/>
    <w:rsid w:val="0092505A"/>
    <w:rsid w:val="00926AAE"/>
    <w:rsid w:val="00927CE2"/>
    <w:rsid w:val="009319FA"/>
    <w:rsid w:val="0093245C"/>
    <w:rsid w:val="00934823"/>
    <w:rsid w:val="00935906"/>
    <w:rsid w:val="00943142"/>
    <w:rsid w:val="00943331"/>
    <w:rsid w:val="009452CA"/>
    <w:rsid w:val="009468D9"/>
    <w:rsid w:val="0094730E"/>
    <w:rsid w:val="00953350"/>
    <w:rsid w:val="00957AB2"/>
    <w:rsid w:val="00962B66"/>
    <w:rsid w:val="00963E1C"/>
    <w:rsid w:val="00966B3C"/>
    <w:rsid w:val="00972B83"/>
    <w:rsid w:val="0097453E"/>
    <w:rsid w:val="009755CD"/>
    <w:rsid w:val="00976CFD"/>
    <w:rsid w:val="009823EC"/>
    <w:rsid w:val="00983817"/>
    <w:rsid w:val="00986995"/>
    <w:rsid w:val="009929D4"/>
    <w:rsid w:val="0099580F"/>
    <w:rsid w:val="009A6145"/>
    <w:rsid w:val="009B109F"/>
    <w:rsid w:val="009B1966"/>
    <w:rsid w:val="009B58B6"/>
    <w:rsid w:val="009B75C2"/>
    <w:rsid w:val="009C204B"/>
    <w:rsid w:val="009C76BD"/>
    <w:rsid w:val="009E08C1"/>
    <w:rsid w:val="009E2647"/>
    <w:rsid w:val="009E665E"/>
    <w:rsid w:val="00A003D7"/>
    <w:rsid w:val="00A024D1"/>
    <w:rsid w:val="00A0691C"/>
    <w:rsid w:val="00A10442"/>
    <w:rsid w:val="00A12642"/>
    <w:rsid w:val="00A13CE7"/>
    <w:rsid w:val="00A1561C"/>
    <w:rsid w:val="00A223D3"/>
    <w:rsid w:val="00A22462"/>
    <w:rsid w:val="00A24262"/>
    <w:rsid w:val="00A3138B"/>
    <w:rsid w:val="00A3301D"/>
    <w:rsid w:val="00A35702"/>
    <w:rsid w:val="00A4267E"/>
    <w:rsid w:val="00A47238"/>
    <w:rsid w:val="00A4758F"/>
    <w:rsid w:val="00A479D5"/>
    <w:rsid w:val="00A6204D"/>
    <w:rsid w:val="00A64407"/>
    <w:rsid w:val="00A66119"/>
    <w:rsid w:val="00A66446"/>
    <w:rsid w:val="00A66E17"/>
    <w:rsid w:val="00A6711D"/>
    <w:rsid w:val="00A71016"/>
    <w:rsid w:val="00A71E8A"/>
    <w:rsid w:val="00A7380C"/>
    <w:rsid w:val="00A756D4"/>
    <w:rsid w:val="00A813F9"/>
    <w:rsid w:val="00A84489"/>
    <w:rsid w:val="00A86C17"/>
    <w:rsid w:val="00A91EC1"/>
    <w:rsid w:val="00A945CB"/>
    <w:rsid w:val="00A96378"/>
    <w:rsid w:val="00A9712A"/>
    <w:rsid w:val="00A97B4D"/>
    <w:rsid w:val="00AA122E"/>
    <w:rsid w:val="00AA3ACA"/>
    <w:rsid w:val="00AB2D0F"/>
    <w:rsid w:val="00AC0C3C"/>
    <w:rsid w:val="00AC11A4"/>
    <w:rsid w:val="00AC121B"/>
    <w:rsid w:val="00AC15FE"/>
    <w:rsid w:val="00AC2E68"/>
    <w:rsid w:val="00AC4A73"/>
    <w:rsid w:val="00AD085E"/>
    <w:rsid w:val="00AD4CB9"/>
    <w:rsid w:val="00AE140C"/>
    <w:rsid w:val="00AE4627"/>
    <w:rsid w:val="00AE5060"/>
    <w:rsid w:val="00AE5E7F"/>
    <w:rsid w:val="00AF1F33"/>
    <w:rsid w:val="00AF7B66"/>
    <w:rsid w:val="00B00523"/>
    <w:rsid w:val="00B0070E"/>
    <w:rsid w:val="00B046C8"/>
    <w:rsid w:val="00B04D0D"/>
    <w:rsid w:val="00B04FB4"/>
    <w:rsid w:val="00B05B4C"/>
    <w:rsid w:val="00B05BB6"/>
    <w:rsid w:val="00B127C5"/>
    <w:rsid w:val="00B21280"/>
    <w:rsid w:val="00B22EAD"/>
    <w:rsid w:val="00B2332D"/>
    <w:rsid w:val="00B260D5"/>
    <w:rsid w:val="00B27E8C"/>
    <w:rsid w:val="00B27F29"/>
    <w:rsid w:val="00B30D8B"/>
    <w:rsid w:val="00B329C0"/>
    <w:rsid w:val="00B34EC3"/>
    <w:rsid w:val="00B37C91"/>
    <w:rsid w:val="00B41C2B"/>
    <w:rsid w:val="00B44DA0"/>
    <w:rsid w:val="00B4712A"/>
    <w:rsid w:val="00B514A5"/>
    <w:rsid w:val="00B60590"/>
    <w:rsid w:val="00B60867"/>
    <w:rsid w:val="00B64A0A"/>
    <w:rsid w:val="00B7097F"/>
    <w:rsid w:val="00B84B41"/>
    <w:rsid w:val="00B85ECB"/>
    <w:rsid w:val="00B926C9"/>
    <w:rsid w:val="00B97141"/>
    <w:rsid w:val="00BA049B"/>
    <w:rsid w:val="00BA1AB0"/>
    <w:rsid w:val="00BA2E70"/>
    <w:rsid w:val="00BA2E87"/>
    <w:rsid w:val="00BA3DAA"/>
    <w:rsid w:val="00BA798D"/>
    <w:rsid w:val="00BB3DB7"/>
    <w:rsid w:val="00BB4940"/>
    <w:rsid w:val="00BB7CF2"/>
    <w:rsid w:val="00BC018D"/>
    <w:rsid w:val="00BD3B54"/>
    <w:rsid w:val="00BD41F4"/>
    <w:rsid w:val="00BD576B"/>
    <w:rsid w:val="00BD7839"/>
    <w:rsid w:val="00BE1330"/>
    <w:rsid w:val="00BE4B00"/>
    <w:rsid w:val="00BE5B9C"/>
    <w:rsid w:val="00BF4BAD"/>
    <w:rsid w:val="00C032C3"/>
    <w:rsid w:val="00C065B6"/>
    <w:rsid w:val="00C12799"/>
    <w:rsid w:val="00C164BD"/>
    <w:rsid w:val="00C336AE"/>
    <w:rsid w:val="00C34AA7"/>
    <w:rsid w:val="00C35428"/>
    <w:rsid w:val="00C37A53"/>
    <w:rsid w:val="00C40825"/>
    <w:rsid w:val="00C4249E"/>
    <w:rsid w:val="00C4448A"/>
    <w:rsid w:val="00C44E23"/>
    <w:rsid w:val="00C4649E"/>
    <w:rsid w:val="00C466AC"/>
    <w:rsid w:val="00C470F1"/>
    <w:rsid w:val="00C5119F"/>
    <w:rsid w:val="00C541C1"/>
    <w:rsid w:val="00C56CF2"/>
    <w:rsid w:val="00C578C0"/>
    <w:rsid w:val="00C6189B"/>
    <w:rsid w:val="00C61914"/>
    <w:rsid w:val="00C61DA0"/>
    <w:rsid w:val="00C700FB"/>
    <w:rsid w:val="00C82254"/>
    <w:rsid w:val="00C8278C"/>
    <w:rsid w:val="00C853F2"/>
    <w:rsid w:val="00C86948"/>
    <w:rsid w:val="00C92CCC"/>
    <w:rsid w:val="00C94DE8"/>
    <w:rsid w:val="00C96075"/>
    <w:rsid w:val="00CA3289"/>
    <w:rsid w:val="00CA7373"/>
    <w:rsid w:val="00CB2614"/>
    <w:rsid w:val="00CB495D"/>
    <w:rsid w:val="00CB55A6"/>
    <w:rsid w:val="00CC3E40"/>
    <w:rsid w:val="00CC4299"/>
    <w:rsid w:val="00CC4D64"/>
    <w:rsid w:val="00CC6AD3"/>
    <w:rsid w:val="00CD2859"/>
    <w:rsid w:val="00CE240F"/>
    <w:rsid w:val="00CE45FB"/>
    <w:rsid w:val="00CE508C"/>
    <w:rsid w:val="00CF382C"/>
    <w:rsid w:val="00CF5851"/>
    <w:rsid w:val="00CF6075"/>
    <w:rsid w:val="00D010D6"/>
    <w:rsid w:val="00D02433"/>
    <w:rsid w:val="00D12757"/>
    <w:rsid w:val="00D13572"/>
    <w:rsid w:val="00D21426"/>
    <w:rsid w:val="00D2266D"/>
    <w:rsid w:val="00D228D5"/>
    <w:rsid w:val="00D27F6F"/>
    <w:rsid w:val="00D31B07"/>
    <w:rsid w:val="00D33147"/>
    <w:rsid w:val="00D34AB7"/>
    <w:rsid w:val="00D42107"/>
    <w:rsid w:val="00D4428A"/>
    <w:rsid w:val="00D516E5"/>
    <w:rsid w:val="00D52EC3"/>
    <w:rsid w:val="00D53D14"/>
    <w:rsid w:val="00D612A7"/>
    <w:rsid w:val="00D66961"/>
    <w:rsid w:val="00D733E4"/>
    <w:rsid w:val="00D736C0"/>
    <w:rsid w:val="00D77953"/>
    <w:rsid w:val="00D84186"/>
    <w:rsid w:val="00D844B3"/>
    <w:rsid w:val="00D8480D"/>
    <w:rsid w:val="00D85902"/>
    <w:rsid w:val="00D86BC4"/>
    <w:rsid w:val="00D92CB9"/>
    <w:rsid w:val="00D93794"/>
    <w:rsid w:val="00D940D2"/>
    <w:rsid w:val="00DA1B6A"/>
    <w:rsid w:val="00DA4924"/>
    <w:rsid w:val="00DA6893"/>
    <w:rsid w:val="00DB1A0F"/>
    <w:rsid w:val="00DB1A5D"/>
    <w:rsid w:val="00DB1BC8"/>
    <w:rsid w:val="00DB2736"/>
    <w:rsid w:val="00DB29DF"/>
    <w:rsid w:val="00DB3F03"/>
    <w:rsid w:val="00DB550A"/>
    <w:rsid w:val="00DC33CF"/>
    <w:rsid w:val="00DC494B"/>
    <w:rsid w:val="00DD23AD"/>
    <w:rsid w:val="00DD4499"/>
    <w:rsid w:val="00DD4AA2"/>
    <w:rsid w:val="00DD60D5"/>
    <w:rsid w:val="00DE4497"/>
    <w:rsid w:val="00DE5090"/>
    <w:rsid w:val="00DF7B05"/>
    <w:rsid w:val="00E00034"/>
    <w:rsid w:val="00E036FE"/>
    <w:rsid w:val="00E07160"/>
    <w:rsid w:val="00E106C8"/>
    <w:rsid w:val="00E10A8F"/>
    <w:rsid w:val="00E12619"/>
    <w:rsid w:val="00E13FF3"/>
    <w:rsid w:val="00E14029"/>
    <w:rsid w:val="00E14535"/>
    <w:rsid w:val="00E145E6"/>
    <w:rsid w:val="00E16078"/>
    <w:rsid w:val="00E165DA"/>
    <w:rsid w:val="00E22FF5"/>
    <w:rsid w:val="00E316AD"/>
    <w:rsid w:val="00E32527"/>
    <w:rsid w:val="00E3378B"/>
    <w:rsid w:val="00E45A89"/>
    <w:rsid w:val="00E46F5D"/>
    <w:rsid w:val="00E51078"/>
    <w:rsid w:val="00E62862"/>
    <w:rsid w:val="00E62987"/>
    <w:rsid w:val="00E749CC"/>
    <w:rsid w:val="00E776E6"/>
    <w:rsid w:val="00E821A9"/>
    <w:rsid w:val="00E82F6C"/>
    <w:rsid w:val="00E85202"/>
    <w:rsid w:val="00E9121D"/>
    <w:rsid w:val="00EA0E26"/>
    <w:rsid w:val="00EA26FE"/>
    <w:rsid w:val="00EA5645"/>
    <w:rsid w:val="00EA7F74"/>
    <w:rsid w:val="00EB39A1"/>
    <w:rsid w:val="00EB651D"/>
    <w:rsid w:val="00EC17B9"/>
    <w:rsid w:val="00EC2D90"/>
    <w:rsid w:val="00EC7739"/>
    <w:rsid w:val="00ED05F9"/>
    <w:rsid w:val="00ED24B0"/>
    <w:rsid w:val="00ED376D"/>
    <w:rsid w:val="00ED5D60"/>
    <w:rsid w:val="00ED7D3A"/>
    <w:rsid w:val="00EF26E2"/>
    <w:rsid w:val="00F00021"/>
    <w:rsid w:val="00F00294"/>
    <w:rsid w:val="00F04232"/>
    <w:rsid w:val="00F100B3"/>
    <w:rsid w:val="00F11C7B"/>
    <w:rsid w:val="00F1217B"/>
    <w:rsid w:val="00F133C8"/>
    <w:rsid w:val="00F16096"/>
    <w:rsid w:val="00F16C1D"/>
    <w:rsid w:val="00F2019C"/>
    <w:rsid w:val="00F214A2"/>
    <w:rsid w:val="00F2358E"/>
    <w:rsid w:val="00F243B2"/>
    <w:rsid w:val="00F27285"/>
    <w:rsid w:val="00F31672"/>
    <w:rsid w:val="00F337CA"/>
    <w:rsid w:val="00F33EE4"/>
    <w:rsid w:val="00F35454"/>
    <w:rsid w:val="00F42D67"/>
    <w:rsid w:val="00F437B6"/>
    <w:rsid w:val="00F45565"/>
    <w:rsid w:val="00F51AE7"/>
    <w:rsid w:val="00F548AB"/>
    <w:rsid w:val="00F5754B"/>
    <w:rsid w:val="00F613CE"/>
    <w:rsid w:val="00F627DB"/>
    <w:rsid w:val="00F677B4"/>
    <w:rsid w:val="00F740B1"/>
    <w:rsid w:val="00F77DFF"/>
    <w:rsid w:val="00F846C9"/>
    <w:rsid w:val="00F85768"/>
    <w:rsid w:val="00F8784B"/>
    <w:rsid w:val="00F9389D"/>
    <w:rsid w:val="00F948DC"/>
    <w:rsid w:val="00FA1867"/>
    <w:rsid w:val="00FA25FC"/>
    <w:rsid w:val="00FA3FED"/>
    <w:rsid w:val="00FA4E93"/>
    <w:rsid w:val="00FA6707"/>
    <w:rsid w:val="00FA7D59"/>
    <w:rsid w:val="00FB76D6"/>
    <w:rsid w:val="00FC23C4"/>
    <w:rsid w:val="00FC71BD"/>
    <w:rsid w:val="00FC7938"/>
    <w:rsid w:val="00FD2C11"/>
    <w:rsid w:val="00FD4998"/>
    <w:rsid w:val="00FD5684"/>
    <w:rsid w:val="00FD70F4"/>
    <w:rsid w:val="00FE0174"/>
    <w:rsid w:val="00FE0AE0"/>
    <w:rsid w:val="00FE262B"/>
    <w:rsid w:val="00FE7CFA"/>
    <w:rsid w:val="00FF099A"/>
    <w:rsid w:val="00FF1245"/>
    <w:rsid w:val="00FF525E"/>
    <w:rsid w:val="054C7F3E"/>
    <w:rsid w:val="0F0A7F28"/>
    <w:rsid w:val="0F2F3CF8"/>
    <w:rsid w:val="0F631F8C"/>
    <w:rsid w:val="0FA35C78"/>
    <w:rsid w:val="1053576C"/>
    <w:rsid w:val="1136442F"/>
    <w:rsid w:val="11399D33"/>
    <w:rsid w:val="11AC41C8"/>
    <w:rsid w:val="11B5E6A7"/>
    <w:rsid w:val="12475C69"/>
    <w:rsid w:val="1D5AEE6F"/>
    <w:rsid w:val="1E71A8B4"/>
    <w:rsid w:val="2612CBC1"/>
    <w:rsid w:val="2675A540"/>
    <w:rsid w:val="2CCFF64F"/>
    <w:rsid w:val="2DF6CA42"/>
    <w:rsid w:val="3010ACF3"/>
    <w:rsid w:val="32F07A51"/>
    <w:rsid w:val="3541D54C"/>
    <w:rsid w:val="36212694"/>
    <w:rsid w:val="368FEF3E"/>
    <w:rsid w:val="36F76F1F"/>
    <w:rsid w:val="37A1C407"/>
    <w:rsid w:val="3CC610A4"/>
    <w:rsid w:val="3D33BED4"/>
    <w:rsid w:val="4448E968"/>
    <w:rsid w:val="46D3CB68"/>
    <w:rsid w:val="484C857C"/>
    <w:rsid w:val="494142B6"/>
    <w:rsid w:val="499998D0"/>
    <w:rsid w:val="49DB2D94"/>
    <w:rsid w:val="4B64C530"/>
    <w:rsid w:val="4EDD60D2"/>
    <w:rsid w:val="5012C07C"/>
    <w:rsid w:val="521FFE51"/>
    <w:rsid w:val="52BF6CE2"/>
    <w:rsid w:val="53BBF0E5"/>
    <w:rsid w:val="55A0AA08"/>
    <w:rsid w:val="5856B041"/>
    <w:rsid w:val="586EB64C"/>
    <w:rsid w:val="5B0F98AA"/>
    <w:rsid w:val="5CAB690B"/>
    <w:rsid w:val="5ED36CCE"/>
    <w:rsid w:val="68478F1B"/>
    <w:rsid w:val="692CA6ED"/>
    <w:rsid w:val="69E857AA"/>
    <w:rsid w:val="6D1FF86C"/>
    <w:rsid w:val="71033E04"/>
    <w:rsid w:val="78B0FF67"/>
    <w:rsid w:val="796B0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3B3D1"/>
  <w15:chartTrackingRefBased/>
  <w15:docId w15:val="{95EC3781-460A-4B1D-BC0C-EED26A62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8D2E5E"/>
    <w:pPr>
      <w:spacing w:after="0" w:line="276" w:lineRule="auto"/>
      <w:outlineLvl w:val="1"/>
    </w:pPr>
    <w:rPr>
      <w:rFonts w:asciiTheme="majorHAnsi" w:hAnsiTheme="majorHAnsi" w:cstheme="minorHAnsi"/>
      <w:b/>
      <w:color w:val="2F5496" w:themeColor="accent1" w:themeShade="BF"/>
      <w:sz w:val="28"/>
      <w:szCs w:val="28"/>
      <w:lang w:eastAsia="ja-JP"/>
    </w:rPr>
  </w:style>
  <w:style w:type="paragraph" w:styleId="Heading4">
    <w:name w:val="heading 4"/>
    <w:basedOn w:val="Normal"/>
    <w:next w:val="Normal"/>
    <w:link w:val="Heading4Char"/>
    <w:uiPriority w:val="9"/>
    <w:semiHidden/>
    <w:unhideWhenUsed/>
    <w:qFormat/>
    <w:rsid w:val="003074A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87E4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87E43"/>
    <w:rPr>
      <w:rFonts w:eastAsiaTheme="minorEastAsia"/>
      <w:lang w:val="en-US" w:eastAsia="ja-JP"/>
    </w:rPr>
  </w:style>
  <w:style w:type="character" w:customStyle="1" w:styleId="Heading2Char">
    <w:name w:val="Heading 2 Char"/>
    <w:basedOn w:val="DefaultParagraphFont"/>
    <w:link w:val="Heading2"/>
    <w:rsid w:val="008D2E5E"/>
    <w:rPr>
      <w:rFonts w:asciiTheme="majorHAnsi" w:hAnsiTheme="majorHAnsi" w:cstheme="minorHAnsi"/>
      <w:b/>
      <w:color w:val="2F5496" w:themeColor="accent1" w:themeShade="BF"/>
      <w:sz w:val="28"/>
      <w:szCs w:val="28"/>
      <w:lang w:eastAsia="ja-JP"/>
    </w:rPr>
  </w:style>
  <w:style w:type="paragraph" w:customStyle="1" w:styleId="paragraph">
    <w:name w:val="paragraph"/>
    <w:basedOn w:val="Normal"/>
    <w:rsid w:val="000069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069EB"/>
  </w:style>
  <w:style w:type="character" w:customStyle="1" w:styleId="eop">
    <w:name w:val="eop"/>
    <w:basedOn w:val="DefaultParagraphFont"/>
    <w:rsid w:val="000069EB"/>
  </w:style>
  <w:style w:type="paragraph" w:styleId="Header">
    <w:name w:val="header"/>
    <w:basedOn w:val="Normal"/>
    <w:link w:val="HeaderChar"/>
    <w:uiPriority w:val="99"/>
    <w:unhideWhenUsed/>
    <w:rsid w:val="00C869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948"/>
  </w:style>
  <w:style w:type="paragraph" w:styleId="Footer">
    <w:name w:val="footer"/>
    <w:basedOn w:val="Normal"/>
    <w:link w:val="FooterChar"/>
    <w:uiPriority w:val="99"/>
    <w:unhideWhenUsed/>
    <w:rsid w:val="00C869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948"/>
  </w:style>
  <w:style w:type="character" w:customStyle="1" w:styleId="Heading4Char">
    <w:name w:val="Heading 4 Char"/>
    <w:basedOn w:val="DefaultParagraphFont"/>
    <w:link w:val="Heading4"/>
    <w:uiPriority w:val="9"/>
    <w:semiHidden/>
    <w:rsid w:val="003074A4"/>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DF7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49833">
      <w:bodyDiv w:val="1"/>
      <w:marLeft w:val="0"/>
      <w:marRight w:val="0"/>
      <w:marTop w:val="0"/>
      <w:marBottom w:val="0"/>
      <w:divBdr>
        <w:top w:val="none" w:sz="0" w:space="0" w:color="auto"/>
        <w:left w:val="none" w:sz="0" w:space="0" w:color="auto"/>
        <w:bottom w:val="none" w:sz="0" w:space="0" w:color="auto"/>
        <w:right w:val="none" w:sz="0" w:space="0" w:color="auto"/>
      </w:divBdr>
      <w:divsChild>
        <w:div w:id="1834292081">
          <w:marLeft w:val="0"/>
          <w:marRight w:val="0"/>
          <w:marTop w:val="0"/>
          <w:marBottom w:val="0"/>
          <w:divBdr>
            <w:top w:val="none" w:sz="0" w:space="0" w:color="auto"/>
            <w:left w:val="none" w:sz="0" w:space="0" w:color="auto"/>
            <w:bottom w:val="none" w:sz="0" w:space="0" w:color="auto"/>
            <w:right w:val="none" w:sz="0" w:space="0" w:color="auto"/>
          </w:divBdr>
        </w:div>
        <w:div w:id="1906604978">
          <w:marLeft w:val="0"/>
          <w:marRight w:val="0"/>
          <w:marTop w:val="0"/>
          <w:marBottom w:val="0"/>
          <w:divBdr>
            <w:top w:val="none" w:sz="0" w:space="0" w:color="auto"/>
            <w:left w:val="none" w:sz="0" w:space="0" w:color="auto"/>
            <w:bottom w:val="none" w:sz="0" w:space="0" w:color="auto"/>
            <w:right w:val="none" w:sz="0" w:space="0" w:color="auto"/>
          </w:divBdr>
        </w:div>
      </w:divsChild>
    </w:div>
    <w:div w:id="34736443">
      <w:bodyDiv w:val="1"/>
      <w:marLeft w:val="0"/>
      <w:marRight w:val="0"/>
      <w:marTop w:val="0"/>
      <w:marBottom w:val="0"/>
      <w:divBdr>
        <w:top w:val="none" w:sz="0" w:space="0" w:color="auto"/>
        <w:left w:val="none" w:sz="0" w:space="0" w:color="auto"/>
        <w:bottom w:val="none" w:sz="0" w:space="0" w:color="auto"/>
        <w:right w:val="none" w:sz="0" w:space="0" w:color="auto"/>
      </w:divBdr>
    </w:div>
    <w:div w:id="203760566">
      <w:bodyDiv w:val="1"/>
      <w:marLeft w:val="0"/>
      <w:marRight w:val="0"/>
      <w:marTop w:val="0"/>
      <w:marBottom w:val="0"/>
      <w:divBdr>
        <w:top w:val="none" w:sz="0" w:space="0" w:color="auto"/>
        <w:left w:val="none" w:sz="0" w:space="0" w:color="auto"/>
        <w:bottom w:val="none" w:sz="0" w:space="0" w:color="auto"/>
        <w:right w:val="none" w:sz="0" w:space="0" w:color="auto"/>
      </w:divBdr>
      <w:divsChild>
        <w:div w:id="2057242529">
          <w:marLeft w:val="446"/>
          <w:marRight w:val="0"/>
          <w:marTop w:val="0"/>
          <w:marBottom w:val="0"/>
          <w:divBdr>
            <w:top w:val="none" w:sz="0" w:space="0" w:color="auto"/>
            <w:left w:val="none" w:sz="0" w:space="0" w:color="auto"/>
            <w:bottom w:val="none" w:sz="0" w:space="0" w:color="auto"/>
            <w:right w:val="none" w:sz="0" w:space="0" w:color="auto"/>
          </w:divBdr>
        </w:div>
        <w:div w:id="1997681605">
          <w:marLeft w:val="446"/>
          <w:marRight w:val="0"/>
          <w:marTop w:val="0"/>
          <w:marBottom w:val="0"/>
          <w:divBdr>
            <w:top w:val="none" w:sz="0" w:space="0" w:color="auto"/>
            <w:left w:val="none" w:sz="0" w:space="0" w:color="auto"/>
            <w:bottom w:val="none" w:sz="0" w:space="0" w:color="auto"/>
            <w:right w:val="none" w:sz="0" w:space="0" w:color="auto"/>
          </w:divBdr>
        </w:div>
        <w:div w:id="256862555">
          <w:marLeft w:val="446"/>
          <w:marRight w:val="0"/>
          <w:marTop w:val="0"/>
          <w:marBottom w:val="0"/>
          <w:divBdr>
            <w:top w:val="none" w:sz="0" w:space="0" w:color="auto"/>
            <w:left w:val="none" w:sz="0" w:space="0" w:color="auto"/>
            <w:bottom w:val="none" w:sz="0" w:space="0" w:color="auto"/>
            <w:right w:val="none" w:sz="0" w:space="0" w:color="auto"/>
          </w:divBdr>
        </w:div>
        <w:div w:id="744687705">
          <w:marLeft w:val="1166"/>
          <w:marRight w:val="0"/>
          <w:marTop w:val="0"/>
          <w:marBottom w:val="0"/>
          <w:divBdr>
            <w:top w:val="none" w:sz="0" w:space="0" w:color="auto"/>
            <w:left w:val="none" w:sz="0" w:space="0" w:color="auto"/>
            <w:bottom w:val="none" w:sz="0" w:space="0" w:color="auto"/>
            <w:right w:val="none" w:sz="0" w:space="0" w:color="auto"/>
          </w:divBdr>
        </w:div>
        <w:div w:id="1868328972">
          <w:marLeft w:val="1166"/>
          <w:marRight w:val="0"/>
          <w:marTop w:val="0"/>
          <w:marBottom w:val="0"/>
          <w:divBdr>
            <w:top w:val="none" w:sz="0" w:space="0" w:color="auto"/>
            <w:left w:val="none" w:sz="0" w:space="0" w:color="auto"/>
            <w:bottom w:val="none" w:sz="0" w:space="0" w:color="auto"/>
            <w:right w:val="none" w:sz="0" w:space="0" w:color="auto"/>
          </w:divBdr>
        </w:div>
        <w:div w:id="972060639">
          <w:marLeft w:val="446"/>
          <w:marRight w:val="0"/>
          <w:marTop w:val="0"/>
          <w:marBottom w:val="0"/>
          <w:divBdr>
            <w:top w:val="none" w:sz="0" w:space="0" w:color="auto"/>
            <w:left w:val="none" w:sz="0" w:space="0" w:color="auto"/>
            <w:bottom w:val="none" w:sz="0" w:space="0" w:color="auto"/>
            <w:right w:val="none" w:sz="0" w:space="0" w:color="auto"/>
          </w:divBdr>
        </w:div>
        <w:div w:id="1790122650">
          <w:marLeft w:val="446"/>
          <w:marRight w:val="0"/>
          <w:marTop w:val="0"/>
          <w:marBottom w:val="0"/>
          <w:divBdr>
            <w:top w:val="none" w:sz="0" w:space="0" w:color="auto"/>
            <w:left w:val="none" w:sz="0" w:space="0" w:color="auto"/>
            <w:bottom w:val="none" w:sz="0" w:space="0" w:color="auto"/>
            <w:right w:val="none" w:sz="0" w:space="0" w:color="auto"/>
          </w:divBdr>
        </w:div>
      </w:divsChild>
    </w:div>
    <w:div w:id="1370493152">
      <w:bodyDiv w:val="1"/>
      <w:marLeft w:val="0"/>
      <w:marRight w:val="0"/>
      <w:marTop w:val="0"/>
      <w:marBottom w:val="0"/>
      <w:divBdr>
        <w:top w:val="none" w:sz="0" w:space="0" w:color="auto"/>
        <w:left w:val="none" w:sz="0" w:space="0" w:color="auto"/>
        <w:bottom w:val="none" w:sz="0" w:space="0" w:color="auto"/>
        <w:right w:val="none" w:sz="0" w:space="0" w:color="auto"/>
      </w:divBdr>
      <w:divsChild>
        <w:div w:id="1568881631">
          <w:marLeft w:val="0"/>
          <w:marRight w:val="0"/>
          <w:marTop w:val="0"/>
          <w:marBottom w:val="450"/>
          <w:divBdr>
            <w:top w:val="none" w:sz="0" w:space="0" w:color="auto"/>
            <w:left w:val="none" w:sz="0" w:space="0" w:color="auto"/>
            <w:bottom w:val="none" w:sz="0" w:space="0" w:color="auto"/>
            <w:right w:val="none" w:sz="0" w:space="0" w:color="auto"/>
          </w:divBdr>
        </w:div>
        <w:div w:id="1760255777">
          <w:marLeft w:val="0"/>
          <w:marRight w:val="0"/>
          <w:marTop w:val="0"/>
          <w:marBottom w:val="450"/>
          <w:divBdr>
            <w:top w:val="none" w:sz="0" w:space="0" w:color="auto"/>
            <w:left w:val="none" w:sz="0" w:space="0" w:color="auto"/>
            <w:bottom w:val="none" w:sz="0" w:space="0" w:color="auto"/>
            <w:right w:val="none" w:sz="0" w:space="0" w:color="auto"/>
          </w:divBdr>
        </w:div>
        <w:div w:id="520780711">
          <w:marLeft w:val="0"/>
          <w:marRight w:val="0"/>
          <w:marTop w:val="0"/>
          <w:marBottom w:val="450"/>
          <w:divBdr>
            <w:top w:val="none" w:sz="0" w:space="0" w:color="auto"/>
            <w:left w:val="none" w:sz="0" w:space="0" w:color="auto"/>
            <w:bottom w:val="none" w:sz="0" w:space="0" w:color="auto"/>
            <w:right w:val="none" w:sz="0" w:space="0" w:color="auto"/>
          </w:divBdr>
        </w:div>
        <w:div w:id="1960719519">
          <w:marLeft w:val="0"/>
          <w:marRight w:val="0"/>
          <w:marTop w:val="0"/>
          <w:marBottom w:val="450"/>
          <w:divBdr>
            <w:top w:val="none" w:sz="0" w:space="0" w:color="auto"/>
            <w:left w:val="none" w:sz="0" w:space="0" w:color="auto"/>
            <w:bottom w:val="none" w:sz="0" w:space="0" w:color="auto"/>
            <w:right w:val="none" w:sz="0" w:space="0" w:color="auto"/>
          </w:divBdr>
        </w:div>
        <w:div w:id="1583298111">
          <w:marLeft w:val="0"/>
          <w:marRight w:val="0"/>
          <w:marTop w:val="0"/>
          <w:marBottom w:val="450"/>
          <w:divBdr>
            <w:top w:val="none" w:sz="0" w:space="0" w:color="auto"/>
            <w:left w:val="none" w:sz="0" w:space="0" w:color="auto"/>
            <w:bottom w:val="none" w:sz="0" w:space="0" w:color="auto"/>
            <w:right w:val="none" w:sz="0" w:space="0" w:color="auto"/>
          </w:divBdr>
        </w:div>
        <w:div w:id="763107542">
          <w:marLeft w:val="0"/>
          <w:marRight w:val="0"/>
          <w:marTop w:val="0"/>
          <w:marBottom w:val="450"/>
          <w:divBdr>
            <w:top w:val="none" w:sz="0" w:space="0" w:color="auto"/>
            <w:left w:val="none" w:sz="0" w:space="0" w:color="auto"/>
            <w:bottom w:val="none" w:sz="0" w:space="0" w:color="auto"/>
            <w:right w:val="none" w:sz="0" w:space="0" w:color="auto"/>
          </w:divBdr>
        </w:div>
        <w:div w:id="1498643397">
          <w:marLeft w:val="0"/>
          <w:marRight w:val="0"/>
          <w:marTop w:val="0"/>
          <w:marBottom w:val="450"/>
          <w:divBdr>
            <w:top w:val="none" w:sz="0" w:space="0" w:color="auto"/>
            <w:left w:val="none" w:sz="0" w:space="0" w:color="auto"/>
            <w:bottom w:val="none" w:sz="0" w:space="0" w:color="auto"/>
            <w:right w:val="none" w:sz="0" w:space="0" w:color="auto"/>
          </w:divBdr>
        </w:div>
        <w:div w:id="1750692845">
          <w:marLeft w:val="0"/>
          <w:marRight w:val="0"/>
          <w:marTop w:val="0"/>
          <w:marBottom w:val="450"/>
          <w:divBdr>
            <w:top w:val="none" w:sz="0" w:space="0" w:color="auto"/>
            <w:left w:val="none" w:sz="0" w:space="0" w:color="auto"/>
            <w:bottom w:val="none" w:sz="0" w:space="0" w:color="auto"/>
            <w:right w:val="none" w:sz="0" w:space="0" w:color="auto"/>
          </w:divBdr>
        </w:div>
        <w:div w:id="1844280341">
          <w:marLeft w:val="0"/>
          <w:marRight w:val="0"/>
          <w:marTop w:val="0"/>
          <w:marBottom w:val="450"/>
          <w:divBdr>
            <w:top w:val="none" w:sz="0" w:space="0" w:color="auto"/>
            <w:left w:val="none" w:sz="0" w:space="0" w:color="auto"/>
            <w:bottom w:val="none" w:sz="0" w:space="0" w:color="auto"/>
            <w:right w:val="none" w:sz="0" w:space="0" w:color="auto"/>
          </w:divBdr>
        </w:div>
        <w:div w:id="1753234140">
          <w:marLeft w:val="0"/>
          <w:marRight w:val="0"/>
          <w:marTop w:val="0"/>
          <w:marBottom w:val="450"/>
          <w:divBdr>
            <w:top w:val="none" w:sz="0" w:space="0" w:color="auto"/>
            <w:left w:val="none" w:sz="0" w:space="0" w:color="auto"/>
            <w:bottom w:val="none" w:sz="0" w:space="0" w:color="auto"/>
            <w:right w:val="none" w:sz="0" w:space="0" w:color="auto"/>
          </w:divBdr>
        </w:div>
        <w:div w:id="759260430">
          <w:marLeft w:val="0"/>
          <w:marRight w:val="0"/>
          <w:marTop w:val="0"/>
          <w:marBottom w:val="450"/>
          <w:divBdr>
            <w:top w:val="none" w:sz="0" w:space="0" w:color="auto"/>
            <w:left w:val="none" w:sz="0" w:space="0" w:color="auto"/>
            <w:bottom w:val="none" w:sz="0" w:space="0" w:color="auto"/>
            <w:right w:val="none" w:sz="0" w:space="0" w:color="auto"/>
          </w:divBdr>
        </w:div>
        <w:div w:id="1899896239">
          <w:marLeft w:val="0"/>
          <w:marRight w:val="0"/>
          <w:marTop w:val="0"/>
          <w:marBottom w:val="450"/>
          <w:divBdr>
            <w:top w:val="none" w:sz="0" w:space="0" w:color="auto"/>
            <w:left w:val="none" w:sz="0" w:space="0" w:color="auto"/>
            <w:bottom w:val="none" w:sz="0" w:space="0" w:color="auto"/>
            <w:right w:val="none" w:sz="0" w:space="0" w:color="auto"/>
          </w:divBdr>
        </w:div>
      </w:divsChild>
    </w:div>
    <w:div w:id="1590431085">
      <w:bodyDiv w:val="1"/>
      <w:marLeft w:val="0"/>
      <w:marRight w:val="0"/>
      <w:marTop w:val="0"/>
      <w:marBottom w:val="0"/>
      <w:divBdr>
        <w:top w:val="none" w:sz="0" w:space="0" w:color="auto"/>
        <w:left w:val="none" w:sz="0" w:space="0" w:color="auto"/>
        <w:bottom w:val="none" w:sz="0" w:space="0" w:color="auto"/>
        <w:right w:val="none" w:sz="0" w:space="0" w:color="auto"/>
      </w:divBdr>
      <w:divsChild>
        <w:div w:id="1004086906">
          <w:marLeft w:val="0"/>
          <w:marRight w:val="0"/>
          <w:marTop w:val="0"/>
          <w:marBottom w:val="0"/>
          <w:divBdr>
            <w:top w:val="none" w:sz="0" w:space="0" w:color="auto"/>
            <w:left w:val="none" w:sz="0" w:space="0" w:color="auto"/>
            <w:bottom w:val="none" w:sz="0" w:space="0" w:color="auto"/>
            <w:right w:val="none" w:sz="0" w:space="0" w:color="auto"/>
          </w:divBdr>
        </w:div>
        <w:div w:id="678779798">
          <w:marLeft w:val="0"/>
          <w:marRight w:val="0"/>
          <w:marTop w:val="0"/>
          <w:marBottom w:val="0"/>
          <w:divBdr>
            <w:top w:val="none" w:sz="0" w:space="0" w:color="auto"/>
            <w:left w:val="none" w:sz="0" w:space="0" w:color="auto"/>
            <w:bottom w:val="none" w:sz="0" w:space="0" w:color="auto"/>
            <w:right w:val="none" w:sz="0" w:space="0" w:color="auto"/>
          </w:divBdr>
        </w:div>
        <w:div w:id="644120549">
          <w:marLeft w:val="0"/>
          <w:marRight w:val="0"/>
          <w:marTop w:val="0"/>
          <w:marBottom w:val="0"/>
          <w:divBdr>
            <w:top w:val="none" w:sz="0" w:space="0" w:color="auto"/>
            <w:left w:val="none" w:sz="0" w:space="0" w:color="auto"/>
            <w:bottom w:val="none" w:sz="0" w:space="0" w:color="auto"/>
            <w:right w:val="none" w:sz="0" w:space="0" w:color="auto"/>
          </w:divBdr>
        </w:div>
        <w:div w:id="673386313">
          <w:marLeft w:val="0"/>
          <w:marRight w:val="0"/>
          <w:marTop w:val="0"/>
          <w:marBottom w:val="0"/>
          <w:divBdr>
            <w:top w:val="none" w:sz="0" w:space="0" w:color="auto"/>
            <w:left w:val="none" w:sz="0" w:space="0" w:color="auto"/>
            <w:bottom w:val="none" w:sz="0" w:space="0" w:color="auto"/>
            <w:right w:val="none" w:sz="0" w:space="0" w:color="auto"/>
          </w:divBdr>
        </w:div>
      </w:divsChild>
    </w:div>
    <w:div w:id="1609384856">
      <w:bodyDiv w:val="1"/>
      <w:marLeft w:val="0"/>
      <w:marRight w:val="0"/>
      <w:marTop w:val="0"/>
      <w:marBottom w:val="0"/>
      <w:divBdr>
        <w:top w:val="none" w:sz="0" w:space="0" w:color="auto"/>
        <w:left w:val="none" w:sz="0" w:space="0" w:color="auto"/>
        <w:bottom w:val="none" w:sz="0" w:space="0" w:color="auto"/>
        <w:right w:val="none" w:sz="0" w:space="0" w:color="auto"/>
      </w:divBdr>
      <w:divsChild>
        <w:div w:id="1737430342">
          <w:marLeft w:val="0"/>
          <w:marRight w:val="0"/>
          <w:marTop w:val="0"/>
          <w:marBottom w:val="0"/>
          <w:divBdr>
            <w:top w:val="none" w:sz="0" w:space="0" w:color="auto"/>
            <w:left w:val="none" w:sz="0" w:space="0" w:color="auto"/>
            <w:bottom w:val="none" w:sz="0" w:space="0" w:color="auto"/>
            <w:right w:val="none" w:sz="0" w:space="0" w:color="auto"/>
          </w:divBdr>
        </w:div>
        <w:div w:id="580022910">
          <w:marLeft w:val="0"/>
          <w:marRight w:val="0"/>
          <w:marTop w:val="0"/>
          <w:marBottom w:val="0"/>
          <w:divBdr>
            <w:top w:val="none" w:sz="0" w:space="0" w:color="auto"/>
            <w:left w:val="none" w:sz="0" w:space="0" w:color="auto"/>
            <w:bottom w:val="none" w:sz="0" w:space="0" w:color="auto"/>
            <w:right w:val="none" w:sz="0" w:space="0" w:color="auto"/>
          </w:divBdr>
        </w:div>
        <w:div w:id="2077362326">
          <w:marLeft w:val="0"/>
          <w:marRight w:val="0"/>
          <w:marTop w:val="0"/>
          <w:marBottom w:val="0"/>
          <w:divBdr>
            <w:top w:val="none" w:sz="0" w:space="0" w:color="auto"/>
            <w:left w:val="none" w:sz="0" w:space="0" w:color="auto"/>
            <w:bottom w:val="none" w:sz="0" w:space="0" w:color="auto"/>
            <w:right w:val="none" w:sz="0" w:space="0" w:color="auto"/>
          </w:divBdr>
        </w:div>
      </w:divsChild>
    </w:div>
    <w:div w:id="1717974117">
      <w:bodyDiv w:val="1"/>
      <w:marLeft w:val="0"/>
      <w:marRight w:val="0"/>
      <w:marTop w:val="0"/>
      <w:marBottom w:val="0"/>
      <w:divBdr>
        <w:top w:val="none" w:sz="0" w:space="0" w:color="auto"/>
        <w:left w:val="none" w:sz="0" w:space="0" w:color="auto"/>
        <w:bottom w:val="none" w:sz="0" w:space="0" w:color="auto"/>
        <w:right w:val="none" w:sz="0" w:space="0" w:color="auto"/>
      </w:divBdr>
      <w:divsChild>
        <w:div w:id="1639917577">
          <w:marLeft w:val="0"/>
          <w:marRight w:val="0"/>
          <w:marTop w:val="0"/>
          <w:marBottom w:val="0"/>
          <w:divBdr>
            <w:top w:val="none" w:sz="0" w:space="0" w:color="auto"/>
            <w:left w:val="none" w:sz="0" w:space="0" w:color="auto"/>
            <w:bottom w:val="none" w:sz="0" w:space="0" w:color="auto"/>
            <w:right w:val="none" w:sz="0" w:space="0" w:color="auto"/>
          </w:divBdr>
        </w:div>
        <w:div w:id="1705671549">
          <w:marLeft w:val="0"/>
          <w:marRight w:val="0"/>
          <w:marTop w:val="0"/>
          <w:marBottom w:val="0"/>
          <w:divBdr>
            <w:top w:val="none" w:sz="0" w:space="0" w:color="auto"/>
            <w:left w:val="none" w:sz="0" w:space="0" w:color="auto"/>
            <w:bottom w:val="none" w:sz="0" w:space="0" w:color="auto"/>
            <w:right w:val="none" w:sz="0" w:space="0" w:color="auto"/>
          </w:divBdr>
        </w:div>
        <w:div w:id="72705353">
          <w:marLeft w:val="0"/>
          <w:marRight w:val="0"/>
          <w:marTop w:val="0"/>
          <w:marBottom w:val="0"/>
          <w:divBdr>
            <w:top w:val="none" w:sz="0" w:space="0" w:color="auto"/>
            <w:left w:val="none" w:sz="0" w:space="0" w:color="auto"/>
            <w:bottom w:val="none" w:sz="0" w:space="0" w:color="auto"/>
            <w:right w:val="none" w:sz="0" w:space="0" w:color="auto"/>
          </w:divBdr>
        </w:div>
        <w:div w:id="1038705441">
          <w:marLeft w:val="0"/>
          <w:marRight w:val="0"/>
          <w:marTop w:val="0"/>
          <w:marBottom w:val="0"/>
          <w:divBdr>
            <w:top w:val="none" w:sz="0" w:space="0" w:color="auto"/>
            <w:left w:val="none" w:sz="0" w:space="0" w:color="auto"/>
            <w:bottom w:val="none" w:sz="0" w:space="0" w:color="auto"/>
            <w:right w:val="none" w:sz="0" w:space="0" w:color="auto"/>
          </w:divBdr>
        </w:div>
        <w:div w:id="140119671">
          <w:marLeft w:val="0"/>
          <w:marRight w:val="0"/>
          <w:marTop w:val="0"/>
          <w:marBottom w:val="0"/>
          <w:divBdr>
            <w:top w:val="none" w:sz="0" w:space="0" w:color="auto"/>
            <w:left w:val="none" w:sz="0" w:space="0" w:color="auto"/>
            <w:bottom w:val="none" w:sz="0" w:space="0" w:color="auto"/>
            <w:right w:val="none" w:sz="0" w:space="0" w:color="auto"/>
          </w:divBdr>
        </w:div>
        <w:div w:id="154807093">
          <w:marLeft w:val="0"/>
          <w:marRight w:val="0"/>
          <w:marTop w:val="0"/>
          <w:marBottom w:val="0"/>
          <w:divBdr>
            <w:top w:val="none" w:sz="0" w:space="0" w:color="auto"/>
            <w:left w:val="none" w:sz="0" w:space="0" w:color="auto"/>
            <w:bottom w:val="none" w:sz="0" w:space="0" w:color="auto"/>
            <w:right w:val="none" w:sz="0" w:space="0" w:color="auto"/>
          </w:divBdr>
        </w:div>
        <w:div w:id="349262994">
          <w:marLeft w:val="0"/>
          <w:marRight w:val="0"/>
          <w:marTop w:val="0"/>
          <w:marBottom w:val="0"/>
          <w:divBdr>
            <w:top w:val="none" w:sz="0" w:space="0" w:color="auto"/>
            <w:left w:val="none" w:sz="0" w:space="0" w:color="auto"/>
            <w:bottom w:val="none" w:sz="0" w:space="0" w:color="auto"/>
            <w:right w:val="none" w:sz="0" w:space="0" w:color="auto"/>
          </w:divBdr>
        </w:div>
        <w:div w:id="1950427099">
          <w:marLeft w:val="0"/>
          <w:marRight w:val="0"/>
          <w:marTop w:val="0"/>
          <w:marBottom w:val="0"/>
          <w:divBdr>
            <w:top w:val="none" w:sz="0" w:space="0" w:color="auto"/>
            <w:left w:val="none" w:sz="0" w:space="0" w:color="auto"/>
            <w:bottom w:val="none" w:sz="0" w:space="0" w:color="auto"/>
            <w:right w:val="none" w:sz="0" w:space="0" w:color="auto"/>
          </w:divBdr>
        </w:div>
        <w:div w:id="595867307">
          <w:marLeft w:val="0"/>
          <w:marRight w:val="0"/>
          <w:marTop w:val="0"/>
          <w:marBottom w:val="0"/>
          <w:divBdr>
            <w:top w:val="none" w:sz="0" w:space="0" w:color="auto"/>
            <w:left w:val="none" w:sz="0" w:space="0" w:color="auto"/>
            <w:bottom w:val="none" w:sz="0" w:space="0" w:color="auto"/>
            <w:right w:val="none" w:sz="0" w:space="0" w:color="auto"/>
          </w:divBdr>
        </w:div>
        <w:div w:id="1489250317">
          <w:marLeft w:val="0"/>
          <w:marRight w:val="0"/>
          <w:marTop w:val="0"/>
          <w:marBottom w:val="0"/>
          <w:divBdr>
            <w:top w:val="none" w:sz="0" w:space="0" w:color="auto"/>
            <w:left w:val="none" w:sz="0" w:space="0" w:color="auto"/>
            <w:bottom w:val="none" w:sz="0" w:space="0" w:color="auto"/>
            <w:right w:val="none" w:sz="0" w:space="0" w:color="auto"/>
          </w:divBdr>
        </w:div>
        <w:div w:id="1654020683">
          <w:marLeft w:val="0"/>
          <w:marRight w:val="0"/>
          <w:marTop w:val="0"/>
          <w:marBottom w:val="0"/>
          <w:divBdr>
            <w:top w:val="none" w:sz="0" w:space="0" w:color="auto"/>
            <w:left w:val="none" w:sz="0" w:space="0" w:color="auto"/>
            <w:bottom w:val="none" w:sz="0" w:space="0" w:color="auto"/>
            <w:right w:val="none" w:sz="0" w:space="0" w:color="auto"/>
          </w:divBdr>
          <w:divsChild>
            <w:div w:id="330564122">
              <w:marLeft w:val="0"/>
              <w:marRight w:val="0"/>
              <w:marTop w:val="0"/>
              <w:marBottom w:val="0"/>
              <w:divBdr>
                <w:top w:val="none" w:sz="0" w:space="0" w:color="auto"/>
                <w:left w:val="none" w:sz="0" w:space="0" w:color="auto"/>
                <w:bottom w:val="none" w:sz="0" w:space="0" w:color="auto"/>
                <w:right w:val="none" w:sz="0" w:space="0" w:color="auto"/>
              </w:divBdr>
            </w:div>
            <w:div w:id="1806386298">
              <w:marLeft w:val="0"/>
              <w:marRight w:val="0"/>
              <w:marTop w:val="0"/>
              <w:marBottom w:val="0"/>
              <w:divBdr>
                <w:top w:val="none" w:sz="0" w:space="0" w:color="auto"/>
                <w:left w:val="none" w:sz="0" w:space="0" w:color="auto"/>
                <w:bottom w:val="none" w:sz="0" w:space="0" w:color="auto"/>
                <w:right w:val="none" w:sz="0" w:space="0" w:color="auto"/>
              </w:divBdr>
            </w:div>
            <w:div w:id="364260826">
              <w:marLeft w:val="0"/>
              <w:marRight w:val="0"/>
              <w:marTop w:val="0"/>
              <w:marBottom w:val="0"/>
              <w:divBdr>
                <w:top w:val="none" w:sz="0" w:space="0" w:color="auto"/>
                <w:left w:val="none" w:sz="0" w:space="0" w:color="auto"/>
                <w:bottom w:val="none" w:sz="0" w:space="0" w:color="auto"/>
                <w:right w:val="none" w:sz="0" w:space="0" w:color="auto"/>
              </w:divBdr>
            </w:div>
            <w:div w:id="1122917372">
              <w:marLeft w:val="0"/>
              <w:marRight w:val="0"/>
              <w:marTop w:val="0"/>
              <w:marBottom w:val="0"/>
              <w:divBdr>
                <w:top w:val="none" w:sz="0" w:space="0" w:color="auto"/>
                <w:left w:val="none" w:sz="0" w:space="0" w:color="auto"/>
                <w:bottom w:val="none" w:sz="0" w:space="0" w:color="auto"/>
                <w:right w:val="none" w:sz="0" w:space="0" w:color="auto"/>
              </w:divBdr>
            </w:div>
            <w:div w:id="891573316">
              <w:marLeft w:val="0"/>
              <w:marRight w:val="0"/>
              <w:marTop w:val="0"/>
              <w:marBottom w:val="0"/>
              <w:divBdr>
                <w:top w:val="none" w:sz="0" w:space="0" w:color="auto"/>
                <w:left w:val="none" w:sz="0" w:space="0" w:color="auto"/>
                <w:bottom w:val="none" w:sz="0" w:space="0" w:color="auto"/>
                <w:right w:val="none" w:sz="0" w:space="0" w:color="auto"/>
              </w:divBdr>
            </w:div>
          </w:divsChild>
        </w:div>
        <w:div w:id="163054010">
          <w:marLeft w:val="0"/>
          <w:marRight w:val="0"/>
          <w:marTop w:val="0"/>
          <w:marBottom w:val="0"/>
          <w:divBdr>
            <w:top w:val="none" w:sz="0" w:space="0" w:color="auto"/>
            <w:left w:val="none" w:sz="0" w:space="0" w:color="auto"/>
            <w:bottom w:val="none" w:sz="0" w:space="0" w:color="auto"/>
            <w:right w:val="none" w:sz="0" w:space="0" w:color="auto"/>
          </w:divBdr>
          <w:divsChild>
            <w:div w:id="1806964194">
              <w:marLeft w:val="0"/>
              <w:marRight w:val="0"/>
              <w:marTop w:val="0"/>
              <w:marBottom w:val="0"/>
              <w:divBdr>
                <w:top w:val="none" w:sz="0" w:space="0" w:color="auto"/>
                <w:left w:val="none" w:sz="0" w:space="0" w:color="auto"/>
                <w:bottom w:val="none" w:sz="0" w:space="0" w:color="auto"/>
                <w:right w:val="none" w:sz="0" w:space="0" w:color="auto"/>
              </w:divBdr>
            </w:div>
            <w:div w:id="1358966335">
              <w:marLeft w:val="0"/>
              <w:marRight w:val="0"/>
              <w:marTop w:val="0"/>
              <w:marBottom w:val="0"/>
              <w:divBdr>
                <w:top w:val="none" w:sz="0" w:space="0" w:color="auto"/>
                <w:left w:val="none" w:sz="0" w:space="0" w:color="auto"/>
                <w:bottom w:val="none" w:sz="0" w:space="0" w:color="auto"/>
                <w:right w:val="none" w:sz="0" w:space="0" w:color="auto"/>
              </w:divBdr>
            </w:div>
            <w:div w:id="821194601">
              <w:marLeft w:val="0"/>
              <w:marRight w:val="0"/>
              <w:marTop w:val="0"/>
              <w:marBottom w:val="0"/>
              <w:divBdr>
                <w:top w:val="none" w:sz="0" w:space="0" w:color="auto"/>
                <w:left w:val="none" w:sz="0" w:space="0" w:color="auto"/>
                <w:bottom w:val="none" w:sz="0" w:space="0" w:color="auto"/>
                <w:right w:val="none" w:sz="0" w:space="0" w:color="auto"/>
              </w:divBdr>
            </w:div>
            <w:div w:id="46612004">
              <w:marLeft w:val="0"/>
              <w:marRight w:val="0"/>
              <w:marTop w:val="0"/>
              <w:marBottom w:val="0"/>
              <w:divBdr>
                <w:top w:val="none" w:sz="0" w:space="0" w:color="auto"/>
                <w:left w:val="none" w:sz="0" w:space="0" w:color="auto"/>
                <w:bottom w:val="none" w:sz="0" w:space="0" w:color="auto"/>
                <w:right w:val="none" w:sz="0" w:space="0" w:color="auto"/>
              </w:divBdr>
            </w:div>
            <w:div w:id="1270118539">
              <w:marLeft w:val="0"/>
              <w:marRight w:val="0"/>
              <w:marTop w:val="0"/>
              <w:marBottom w:val="0"/>
              <w:divBdr>
                <w:top w:val="none" w:sz="0" w:space="0" w:color="auto"/>
                <w:left w:val="none" w:sz="0" w:space="0" w:color="auto"/>
                <w:bottom w:val="none" w:sz="0" w:space="0" w:color="auto"/>
                <w:right w:val="none" w:sz="0" w:space="0" w:color="auto"/>
              </w:divBdr>
            </w:div>
          </w:divsChild>
        </w:div>
        <w:div w:id="1336422276">
          <w:marLeft w:val="0"/>
          <w:marRight w:val="0"/>
          <w:marTop w:val="0"/>
          <w:marBottom w:val="0"/>
          <w:divBdr>
            <w:top w:val="none" w:sz="0" w:space="0" w:color="auto"/>
            <w:left w:val="none" w:sz="0" w:space="0" w:color="auto"/>
            <w:bottom w:val="none" w:sz="0" w:space="0" w:color="auto"/>
            <w:right w:val="none" w:sz="0" w:space="0" w:color="auto"/>
          </w:divBdr>
        </w:div>
        <w:div w:id="2097701172">
          <w:marLeft w:val="0"/>
          <w:marRight w:val="0"/>
          <w:marTop w:val="0"/>
          <w:marBottom w:val="0"/>
          <w:divBdr>
            <w:top w:val="none" w:sz="0" w:space="0" w:color="auto"/>
            <w:left w:val="none" w:sz="0" w:space="0" w:color="auto"/>
            <w:bottom w:val="none" w:sz="0" w:space="0" w:color="auto"/>
            <w:right w:val="none" w:sz="0" w:space="0" w:color="auto"/>
          </w:divBdr>
        </w:div>
        <w:div w:id="1002313117">
          <w:marLeft w:val="0"/>
          <w:marRight w:val="0"/>
          <w:marTop w:val="0"/>
          <w:marBottom w:val="0"/>
          <w:divBdr>
            <w:top w:val="none" w:sz="0" w:space="0" w:color="auto"/>
            <w:left w:val="none" w:sz="0" w:space="0" w:color="auto"/>
            <w:bottom w:val="none" w:sz="0" w:space="0" w:color="auto"/>
            <w:right w:val="none" w:sz="0" w:space="0" w:color="auto"/>
          </w:divBdr>
        </w:div>
        <w:div w:id="1083338005">
          <w:marLeft w:val="0"/>
          <w:marRight w:val="0"/>
          <w:marTop w:val="0"/>
          <w:marBottom w:val="0"/>
          <w:divBdr>
            <w:top w:val="none" w:sz="0" w:space="0" w:color="auto"/>
            <w:left w:val="none" w:sz="0" w:space="0" w:color="auto"/>
            <w:bottom w:val="none" w:sz="0" w:space="0" w:color="auto"/>
            <w:right w:val="none" w:sz="0" w:space="0" w:color="auto"/>
          </w:divBdr>
        </w:div>
        <w:div w:id="1632982664">
          <w:marLeft w:val="0"/>
          <w:marRight w:val="0"/>
          <w:marTop w:val="0"/>
          <w:marBottom w:val="0"/>
          <w:divBdr>
            <w:top w:val="none" w:sz="0" w:space="0" w:color="auto"/>
            <w:left w:val="none" w:sz="0" w:space="0" w:color="auto"/>
            <w:bottom w:val="none" w:sz="0" w:space="0" w:color="auto"/>
            <w:right w:val="none" w:sz="0" w:space="0" w:color="auto"/>
          </w:divBdr>
        </w:div>
        <w:div w:id="1962295568">
          <w:marLeft w:val="0"/>
          <w:marRight w:val="0"/>
          <w:marTop w:val="0"/>
          <w:marBottom w:val="0"/>
          <w:divBdr>
            <w:top w:val="none" w:sz="0" w:space="0" w:color="auto"/>
            <w:left w:val="none" w:sz="0" w:space="0" w:color="auto"/>
            <w:bottom w:val="none" w:sz="0" w:space="0" w:color="auto"/>
            <w:right w:val="none" w:sz="0" w:space="0" w:color="auto"/>
          </w:divBdr>
          <w:divsChild>
            <w:div w:id="1261836234">
              <w:marLeft w:val="0"/>
              <w:marRight w:val="0"/>
              <w:marTop w:val="0"/>
              <w:marBottom w:val="0"/>
              <w:divBdr>
                <w:top w:val="none" w:sz="0" w:space="0" w:color="auto"/>
                <w:left w:val="none" w:sz="0" w:space="0" w:color="auto"/>
                <w:bottom w:val="none" w:sz="0" w:space="0" w:color="auto"/>
                <w:right w:val="none" w:sz="0" w:space="0" w:color="auto"/>
              </w:divBdr>
            </w:div>
            <w:div w:id="500858236">
              <w:marLeft w:val="0"/>
              <w:marRight w:val="0"/>
              <w:marTop w:val="0"/>
              <w:marBottom w:val="0"/>
              <w:divBdr>
                <w:top w:val="none" w:sz="0" w:space="0" w:color="auto"/>
                <w:left w:val="none" w:sz="0" w:space="0" w:color="auto"/>
                <w:bottom w:val="none" w:sz="0" w:space="0" w:color="auto"/>
                <w:right w:val="none" w:sz="0" w:space="0" w:color="auto"/>
              </w:divBdr>
            </w:div>
            <w:div w:id="659231079">
              <w:marLeft w:val="0"/>
              <w:marRight w:val="0"/>
              <w:marTop w:val="0"/>
              <w:marBottom w:val="0"/>
              <w:divBdr>
                <w:top w:val="none" w:sz="0" w:space="0" w:color="auto"/>
                <w:left w:val="none" w:sz="0" w:space="0" w:color="auto"/>
                <w:bottom w:val="none" w:sz="0" w:space="0" w:color="auto"/>
                <w:right w:val="none" w:sz="0" w:space="0" w:color="auto"/>
              </w:divBdr>
            </w:div>
            <w:div w:id="672299578">
              <w:marLeft w:val="0"/>
              <w:marRight w:val="0"/>
              <w:marTop w:val="0"/>
              <w:marBottom w:val="0"/>
              <w:divBdr>
                <w:top w:val="none" w:sz="0" w:space="0" w:color="auto"/>
                <w:left w:val="none" w:sz="0" w:space="0" w:color="auto"/>
                <w:bottom w:val="none" w:sz="0" w:space="0" w:color="auto"/>
                <w:right w:val="none" w:sz="0" w:space="0" w:color="auto"/>
              </w:divBdr>
            </w:div>
            <w:div w:id="1087533867">
              <w:marLeft w:val="0"/>
              <w:marRight w:val="0"/>
              <w:marTop w:val="0"/>
              <w:marBottom w:val="0"/>
              <w:divBdr>
                <w:top w:val="none" w:sz="0" w:space="0" w:color="auto"/>
                <w:left w:val="none" w:sz="0" w:space="0" w:color="auto"/>
                <w:bottom w:val="none" w:sz="0" w:space="0" w:color="auto"/>
                <w:right w:val="none" w:sz="0" w:space="0" w:color="auto"/>
              </w:divBdr>
            </w:div>
          </w:divsChild>
        </w:div>
        <w:div w:id="368647093">
          <w:marLeft w:val="0"/>
          <w:marRight w:val="0"/>
          <w:marTop w:val="0"/>
          <w:marBottom w:val="0"/>
          <w:divBdr>
            <w:top w:val="none" w:sz="0" w:space="0" w:color="auto"/>
            <w:left w:val="none" w:sz="0" w:space="0" w:color="auto"/>
            <w:bottom w:val="none" w:sz="0" w:space="0" w:color="auto"/>
            <w:right w:val="none" w:sz="0" w:space="0" w:color="auto"/>
          </w:divBdr>
          <w:divsChild>
            <w:div w:id="1935742367">
              <w:marLeft w:val="0"/>
              <w:marRight w:val="0"/>
              <w:marTop w:val="0"/>
              <w:marBottom w:val="0"/>
              <w:divBdr>
                <w:top w:val="none" w:sz="0" w:space="0" w:color="auto"/>
                <w:left w:val="none" w:sz="0" w:space="0" w:color="auto"/>
                <w:bottom w:val="none" w:sz="0" w:space="0" w:color="auto"/>
                <w:right w:val="none" w:sz="0" w:space="0" w:color="auto"/>
              </w:divBdr>
            </w:div>
            <w:div w:id="51318881">
              <w:marLeft w:val="0"/>
              <w:marRight w:val="0"/>
              <w:marTop w:val="0"/>
              <w:marBottom w:val="0"/>
              <w:divBdr>
                <w:top w:val="none" w:sz="0" w:space="0" w:color="auto"/>
                <w:left w:val="none" w:sz="0" w:space="0" w:color="auto"/>
                <w:bottom w:val="none" w:sz="0" w:space="0" w:color="auto"/>
                <w:right w:val="none" w:sz="0" w:space="0" w:color="auto"/>
              </w:divBdr>
            </w:div>
            <w:div w:id="1790781019">
              <w:marLeft w:val="0"/>
              <w:marRight w:val="0"/>
              <w:marTop w:val="0"/>
              <w:marBottom w:val="0"/>
              <w:divBdr>
                <w:top w:val="none" w:sz="0" w:space="0" w:color="auto"/>
                <w:left w:val="none" w:sz="0" w:space="0" w:color="auto"/>
                <w:bottom w:val="none" w:sz="0" w:space="0" w:color="auto"/>
                <w:right w:val="none" w:sz="0" w:space="0" w:color="auto"/>
              </w:divBdr>
            </w:div>
            <w:div w:id="76218496">
              <w:marLeft w:val="0"/>
              <w:marRight w:val="0"/>
              <w:marTop w:val="0"/>
              <w:marBottom w:val="0"/>
              <w:divBdr>
                <w:top w:val="none" w:sz="0" w:space="0" w:color="auto"/>
                <w:left w:val="none" w:sz="0" w:space="0" w:color="auto"/>
                <w:bottom w:val="none" w:sz="0" w:space="0" w:color="auto"/>
                <w:right w:val="none" w:sz="0" w:space="0" w:color="auto"/>
              </w:divBdr>
            </w:div>
            <w:div w:id="1194151992">
              <w:marLeft w:val="0"/>
              <w:marRight w:val="0"/>
              <w:marTop w:val="0"/>
              <w:marBottom w:val="0"/>
              <w:divBdr>
                <w:top w:val="none" w:sz="0" w:space="0" w:color="auto"/>
                <w:left w:val="none" w:sz="0" w:space="0" w:color="auto"/>
                <w:bottom w:val="none" w:sz="0" w:space="0" w:color="auto"/>
                <w:right w:val="none" w:sz="0" w:space="0" w:color="auto"/>
              </w:divBdr>
            </w:div>
          </w:divsChild>
        </w:div>
        <w:div w:id="230702777">
          <w:marLeft w:val="0"/>
          <w:marRight w:val="0"/>
          <w:marTop w:val="0"/>
          <w:marBottom w:val="0"/>
          <w:divBdr>
            <w:top w:val="none" w:sz="0" w:space="0" w:color="auto"/>
            <w:left w:val="none" w:sz="0" w:space="0" w:color="auto"/>
            <w:bottom w:val="none" w:sz="0" w:space="0" w:color="auto"/>
            <w:right w:val="none" w:sz="0" w:space="0" w:color="auto"/>
          </w:divBdr>
        </w:div>
        <w:div w:id="1640648439">
          <w:marLeft w:val="0"/>
          <w:marRight w:val="0"/>
          <w:marTop w:val="0"/>
          <w:marBottom w:val="0"/>
          <w:divBdr>
            <w:top w:val="none" w:sz="0" w:space="0" w:color="auto"/>
            <w:left w:val="none" w:sz="0" w:space="0" w:color="auto"/>
            <w:bottom w:val="none" w:sz="0" w:space="0" w:color="auto"/>
            <w:right w:val="none" w:sz="0" w:space="0" w:color="auto"/>
          </w:divBdr>
        </w:div>
        <w:div w:id="1904826032">
          <w:marLeft w:val="0"/>
          <w:marRight w:val="0"/>
          <w:marTop w:val="0"/>
          <w:marBottom w:val="0"/>
          <w:divBdr>
            <w:top w:val="none" w:sz="0" w:space="0" w:color="auto"/>
            <w:left w:val="none" w:sz="0" w:space="0" w:color="auto"/>
            <w:bottom w:val="none" w:sz="0" w:space="0" w:color="auto"/>
            <w:right w:val="none" w:sz="0" w:space="0" w:color="auto"/>
          </w:divBdr>
        </w:div>
        <w:div w:id="1063067554">
          <w:marLeft w:val="0"/>
          <w:marRight w:val="0"/>
          <w:marTop w:val="0"/>
          <w:marBottom w:val="0"/>
          <w:divBdr>
            <w:top w:val="none" w:sz="0" w:space="0" w:color="auto"/>
            <w:left w:val="none" w:sz="0" w:space="0" w:color="auto"/>
            <w:bottom w:val="none" w:sz="0" w:space="0" w:color="auto"/>
            <w:right w:val="none" w:sz="0" w:space="0" w:color="auto"/>
          </w:divBdr>
        </w:div>
        <w:div w:id="650060290">
          <w:marLeft w:val="0"/>
          <w:marRight w:val="0"/>
          <w:marTop w:val="0"/>
          <w:marBottom w:val="0"/>
          <w:divBdr>
            <w:top w:val="none" w:sz="0" w:space="0" w:color="auto"/>
            <w:left w:val="none" w:sz="0" w:space="0" w:color="auto"/>
            <w:bottom w:val="none" w:sz="0" w:space="0" w:color="auto"/>
            <w:right w:val="none" w:sz="0" w:space="0" w:color="auto"/>
          </w:divBdr>
        </w:div>
        <w:div w:id="1130976879">
          <w:marLeft w:val="0"/>
          <w:marRight w:val="0"/>
          <w:marTop w:val="0"/>
          <w:marBottom w:val="0"/>
          <w:divBdr>
            <w:top w:val="none" w:sz="0" w:space="0" w:color="auto"/>
            <w:left w:val="none" w:sz="0" w:space="0" w:color="auto"/>
            <w:bottom w:val="none" w:sz="0" w:space="0" w:color="auto"/>
            <w:right w:val="none" w:sz="0" w:space="0" w:color="auto"/>
          </w:divBdr>
        </w:div>
        <w:div w:id="138957847">
          <w:marLeft w:val="0"/>
          <w:marRight w:val="0"/>
          <w:marTop w:val="0"/>
          <w:marBottom w:val="0"/>
          <w:divBdr>
            <w:top w:val="none" w:sz="0" w:space="0" w:color="auto"/>
            <w:left w:val="none" w:sz="0" w:space="0" w:color="auto"/>
            <w:bottom w:val="none" w:sz="0" w:space="0" w:color="auto"/>
            <w:right w:val="none" w:sz="0" w:space="0" w:color="auto"/>
          </w:divBdr>
        </w:div>
        <w:div w:id="526649007">
          <w:marLeft w:val="0"/>
          <w:marRight w:val="0"/>
          <w:marTop w:val="0"/>
          <w:marBottom w:val="0"/>
          <w:divBdr>
            <w:top w:val="none" w:sz="0" w:space="0" w:color="auto"/>
            <w:left w:val="none" w:sz="0" w:space="0" w:color="auto"/>
            <w:bottom w:val="none" w:sz="0" w:space="0" w:color="auto"/>
            <w:right w:val="none" w:sz="0" w:space="0" w:color="auto"/>
          </w:divBdr>
        </w:div>
        <w:div w:id="1584218599">
          <w:marLeft w:val="0"/>
          <w:marRight w:val="0"/>
          <w:marTop w:val="0"/>
          <w:marBottom w:val="0"/>
          <w:divBdr>
            <w:top w:val="none" w:sz="0" w:space="0" w:color="auto"/>
            <w:left w:val="none" w:sz="0" w:space="0" w:color="auto"/>
            <w:bottom w:val="none" w:sz="0" w:space="0" w:color="auto"/>
            <w:right w:val="none" w:sz="0" w:space="0" w:color="auto"/>
          </w:divBdr>
        </w:div>
        <w:div w:id="1259172965">
          <w:marLeft w:val="0"/>
          <w:marRight w:val="0"/>
          <w:marTop w:val="0"/>
          <w:marBottom w:val="0"/>
          <w:divBdr>
            <w:top w:val="none" w:sz="0" w:space="0" w:color="auto"/>
            <w:left w:val="none" w:sz="0" w:space="0" w:color="auto"/>
            <w:bottom w:val="none" w:sz="0" w:space="0" w:color="auto"/>
            <w:right w:val="none" w:sz="0" w:space="0" w:color="auto"/>
          </w:divBdr>
        </w:div>
        <w:div w:id="1631519252">
          <w:marLeft w:val="0"/>
          <w:marRight w:val="0"/>
          <w:marTop w:val="0"/>
          <w:marBottom w:val="0"/>
          <w:divBdr>
            <w:top w:val="none" w:sz="0" w:space="0" w:color="auto"/>
            <w:left w:val="none" w:sz="0" w:space="0" w:color="auto"/>
            <w:bottom w:val="none" w:sz="0" w:space="0" w:color="auto"/>
            <w:right w:val="none" w:sz="0" w:space="0" w:color="auto"/>
          </w:divBdr>
        </w:div>
        <w:div w:id="1410539228">
          <w:marLeft w:val="0"/>
          <w:marRight w:val="0"/>
          <w:marTop w:val="0"/>
          <w:marBottom w:val="0"/>
          <w:divBdr>
            <w:top w:val="none" w:sz="0" w:space="0" w:color="auto"/>
            <w:left w:val="none" w:sz="0" w:space="0" w:color="auto"/>
            <w:bottom w:val="none" w:sz="0" w:space="0" w:color="auto"/>
            <w:right w:val="none" w:sz="0" w:space="0" w:color="auto"/>
          </w:divBdr>
        </w:div>
        <w:div w:id="1868133189">
          <w:marLeft w:val="0"/>
          <w:marRight w:val="0"/>
          <w:marTop w:val="0"/>
          <w:marBottom w:val="0"/>
          <w:divBdr>
            <w:top w:val="none" w:sz="0" w:space="0" w:color="auto"/>
            <w:left w:val="none" w:sz="0" w:space="0" w:color="auto"/>
            <w:bottom w:val="none" w:sz="0" w:space="0" w:color="auto"/>
            <w:right w:val="none" w:sz="0" w:space="0" w:color="auto"/>
          </w:divBdr>
        </w:div>
        <w:div w:id="1348098664">
          <w:marLeft w:val="0"/>
          <w:marRight w:val="0"/>
          <w:marTop w:val="0"/>
          <w:marBottom w:val="0"/>
          <w:divBdr>
            <w:top w:val="none" w:sz="0" w:space="0" w:color="auto"/>
            <w:left w:val="none" w:sz="0" w:space="0" w:color="auto"/>
            <w:bottom w:val="none" w:sz="0" w:space="0" w:color="auto"/>
            <w:right w:val="none" w:sz="0" w:space="0" w:color="auto"/>
          </w:divBdr>
        </w:div>
        <w:div w:id="1731270337">
          <w:marLeft w:val="0"/>
          <w:marRight w:val="0"/>
          <w:marTop w:val="0"/>
          <w:marBottom w:val="0"/>
          <w:divBdr>
            <w:top w:val="none" w:sz="0" w:space="0" w:color="auto"/>
            <w:left w:val="none" w:sz="0" w:space="0" w:color="auto"/>
            <w:bottom w:val="none" w:sz="0" w:space="0" w:color="auto"/>
            <w:right w:val="none" w:sz="0" w:space="0" w:color="auto"/>
          </w:divBdr>
        </w:div>
        <w:div w:id="65418977">
          <w:marLeft w:val="0"/>
          <w:marRight w:val="0"/>
          <w:marTop w:val="0"/>
          <w:marBottom w:val="0"/>
          <w:divBdr>
            <w:top w:val="none" w:sz="0" w:space="0" w:color="auto"/>
            <w:left w:val="none" w:sz="0" w:space="0" w:color="auto"/>
            <w:bottom w:val="none" w:sz="0" w:space="0" w:color="auto"/>
            <w:right w:val="none" w:sz="0" w:space="0" w:color="auto"/>
          </w:divBdr>
        </w:div>
        <w:div w:id="1965039786">
          <w:marLeft w:val="0"/>
          <w:marRight w:val="0"/>
          <w:marTop w:val="0"/>
          <w:marBottom w:val="0"/>
          <w:divBdr>
            <w:top w:val="none" w:sz="0" w:space="0" w:color="auto"/>
            <w:left w:val="none" w:sz="0" w:space="0" w:color="auto"/>
            <w:bottom w:val="none" w:sz="0" w:space="0" w:color="auto"/>
            <w:right w:val="none" w:sz="0" w:space="0" w:color="auto"/>
          </w:divBdr>
        </w:div>
        <w:div w:id="769549321">
          <w:marLeft w:val="0"/>
          <w:marRight w:val="0"/>
          <w:marTop w:val="0"/>
          <w:marBottom w:val="0"/>
          <w:divBdr>
            <w:top w:val="none" w:sz="0" w:space="0" w:color="auto"/>
            <w:left w:val="none" w:sz="0" w:space="0" w:color="auto"/>
            <w:bottom w:val="none" w:sz="0" w:space="0" w:color="auto"/>
            <w:right w:val="none" w:sz="0" w:space="0" w:color="auto"/>
          </w:divBdr>
        </w:div>
        <w:div w:id="1217667604">
          <w:marLeft w:val="0"/>
          <w:marRight w:val="0"/>
          <w:marTop w:val="0"/>
          <w:marBottom w:val="0"/>
          <w:divBdr>
            <w:top w:val="none" w:sz="0" w:space="0" w:color="auto"/>
            <w:left w:val="none" w:sz="0" w:space="0" w:color="auto"/>
            <w:bottom w:val="none" w:sz="0" w:space="0" w:color="auto"/>
            <w:right w:val="none" w:sz="0" w:space="0" w:color="auto"/>
          </w:divBdr>
        </w:div>
        <w:div w:id="1617297856">
          <w:marLeft w:val="0"/>
          <w:marRight w:val="0"/>
          <w:marTop w:val="0"/>
          <w:marBottom w:val="0"/>
          <w:divBdr>
            <w:top w:val="none" w:sz="0" w:space="0" w:color="auto"/>
            <w:left w:val="none" w:sz="0" w:space="0" w:color="auto"/>
            <w:bottom w:val="none" w:sz="0" w:space="0" w:color="auto"/>
            <w:right w:val="none" w:sz="0" w:space="0" w:color="auto"/>
          </w:divBdr>
        </w:div>
        <w:div w:id="676156484">
          <w:marLeft w:val="0"/>
          <w:marRight w:val="0"/>
          <w:marTop w:val="0"/>
          <w:marBottom w:val="0"/>
          <w:divBdr>
            <w:top w:val="none" w:sz="0" w:space="0" w:color="auto"/>
            <w:left w:val="none" w:sz="0" w:space="0" w:color="auto"/>
            <w:bottom w:val="none" w:sz="0" w:space="0" w:color="auto"/>
            <w:right w:val="none" w:sz="0" w:space="0" w:color="auto"/>
          </w:divBdr>
        </w:div>
        <w:div w:id="1483156548">
          <w:marLeft w:val="0"/>
          <w:marRight w:val="0"/>
          <w:marTop w:val="0"/>
          <w:marBottom w:val="0"/>
          <w:divBdr>
            <w:top w:val="none" w:sz="0" w:space="0" w:color="auto"/>
            <w:left w:val="none" w:sz="0" w:space="0" w:color="auto"/>
            <w:bottom w:val="none" w:sz="0" w:space="0" w:color="auto"/>
            <w:right w:val="none" w:sz="0" w:space="0" w:color="auto"/>
          </w:divBdr>
        </w:div>
        <w:div w:id="1367098476">
          <w:marLeft w:val="0"/>
          <w:marRight w:val="0"/>
          <w:marTop w:val="0"/>
          <w:marBottom w:val="0"/>
          <w:divBdr>
            <w:top w:val="none" w:sz="0" w:space="0" w:color="auto"/>
            <w:left w:val="none" w:sz="0" w:space="0" w:color="auto"/>
            <w:bottom w:val="none" w:sz="0" w:space="0" w:color="auto"/>
            <w:right w:val="none" w:sz="0" w:space="0" w:color="auto"/>
          </w:divBdr>
        </w:div>
        <w:div w:id="2127849714">
          <w:marLeft w:val="0"/>
          <w:marRight w:val="0"/>
          <w:marTop w:val="0"/>
          <w:marBottom w:val="0"/>
          <w:divBdr>
            <w:top w:val="none" w:sz="0" w:space="0" w:color="auto"/>
            <w:left w:val="none" w:sz="0" w:space="0" w:color="auto"/>
            <w:bottom w:val="none" w:sz="0" w:space="0" w:color="auto"/>
            <w:right w:val="none" w:sz="0" w:space="0" w:color="auto"/>
          </w:divBdr>
        </w:div>
        <w:div w:id="695891895">
          <w:marLeft w:val="0"/>
          <w:marRight w:val="0"/>
          <w:marTop w:val="0"/>
          <w:marBottom w:val="0"/>
          <w:divBdr>
            <w:top w:val="none" w:sz="0" w:space="0" w:color="auto"/>
            <w:left w:val="none" w:sz="0" w:space="0" w:color="auto"/>
            <w:bottom w:val="none" w:sz="0" w:space="0" w:color="auto"/>
            <w:right w:val="none" w:sz="0" w:space="0" w:color="auto"/>
          </w:divBdr>
        </w:div>
        <w:div w:id="661853824">
          <w:marLeft w:val="0"/>
          <w:marRight w:val="0"/>
          <w:marTop w:val="0"/>
          <w:marBottom w:val="0"/>
          <w:divBdr>
            <w:top w:val="none" w:sz="0" w:space="0" w:color="auto"/>
            <w:left w:val="none" w:sz="0" w:space="0" w:color="auto"/>
            <w:bottom w:val="none" w:sz="0" w:space="0" w:color="auto"/>
            <w:right w:val="none" w:sz="0" w:space="0" w:color="auto"/>
          </w:divBdr>
          <w:divsChild>
            <w:div w:id="1545943476">
              <w:marLeft w:val="0"/>
              <w:marRight w:val="0"/>
              <w:marTop w:val="0"/>
              <w:marBottom w:val="0"/>
              <w:divBdr>
                <w:top w:val="none" w:sz="0" w:space="0" w:color="auto"/>
                <w:left w:val="none" w:sz="0" w:space="0" w:color="auto"/>
                <w:bottom w:val="none" w:sz="0" w:space="0" w:color="auto"/>
                <w:right w:val="none" w:sz="0" w:space="0" w:color="auto"/>
              </w:divBdr>
            </w:div>
            <w:div w:id="1391535338">
              <w:marLeft w:val="0"/>
              <w:marRight w:val="0"/>
              <w:marTop w:val="0"/>
              <w:marBottom w:val="0"/>
              <w:divBdr>
                <w:top w:val="none" w:sz="0" w:space="0" w:color="auto"/>
                <w:left w:val="none" w:sz="0" w:space="0" w:color="auto"/>
                <w:bottom w:val="none" w:sz="0" w:space="0" w:color="auto"/>
                <w:right w:val="none" w:sz="0" w:space="0" w:color="auto"/>
              </w:divBdr>
            </w:div>
            <w:div w:id="639382445">
              <w:marLeft w:val="0"/>
              <w:marRight w:val="0"/>
              <w:marTop w:val="0"/>
              <w:marBottom w:val="0"/>
              <w:divBdr>
                <w:top w:val="none" w:sz="0" w:space="0" w:color="auto"/>
                <w:left w:val="none" w:sz="0" w:space="0" w:color="auto"/>
                <w:bottom w:val="none" w:sz="0" w:space="0" w:color="auto"/>
                <w:right w:val="none" w:sz="0" w:space="0" w:color="auto"/>
              </w:divBdr>
            </w:div>
            <w:div w:id="209809900">
              <w:marLeft w:val="0"/>
              <w:marRight w:val="0"/>
              <w:marTop w:val="0"/>
              <w:marBottom w:val="0"/>
              <w:divBdr>
                <w:top w:val="none" w:sz="0" w:space="0" w:color="auto"/>
                <w:left w:val="none" w:sz="0" w:space="0" w:color="auto"/>
                <w:bottom w:val="none" w:sz="0" w:space="0" w:color="auto"/>
                <w:right w:val="none" w:sz="0" w:space="0" w:color="auto"/>
              </w:divBdr>
            </w:div>
          </w:divsChild>
        </w:div>
        <w:div w:id="529028298">
          <w:marLeft w:val="0"/>
          <w:marRight w:val="0"/>
          <w:marTop w:val="0"/>
          <w:marBottom w:val="0"/>
          <w:divBdr>
            <w:top w:val="none" w:sz="0" w:space="0" w:color="auto"/>
            <w:left w:val="none" w:sz="0" w:space="0" w:color="auto"/>
            <w:bottom w:val="none" w:sz="0" w:space="0" w:color="auto"/>
            <w:right w:val="none" w:sz="0" w:space="0" w:color="auto"/>
          </w:divBdr>
          <w:divsChild>
            <w:div w:id="970788196">
              <w:marLeft w:val="0"/>
              <w:marRight w:val="0"/>
              <w:marTop w:val="0"/>
              <w:marBottom w:val="0"/>
              <w:divBdr>
                <w:top w:val="none" w:sz="0" w:space="0" w:color="auto"/>
                <w:left w:val="none" w:sz="0" w:space="0" w:color="auto"/>
                <w:bottom w:val="none" w:sz="0" w:space="0" w:color="auto"/>
                <w:right w:val="none" w:sz="0" w:space="0" w:color="auto"/>
              </w:divBdr>
            </w:div>
            <w:div w:id="903108239">
              <w:marLeft w:val="0"/>
              <w:marRight w:val="0"/>
              <w:marTop w:val="0"/>
              <w:marBottom w:val="0"/>
              <w:divBdr>
                <w:top w:val="none" w:sz="0" w:space="0" w:color="auto"/>
                <w:left w:val="none" w:sz="0" w:space="0" w:color="auto"/>
                <w:bottom w:val="none" w:sz="0" w:space="0" w:color="auto"/>
                <w:right w:val="none" w:sz="0" w:space="0" w:color="auto"/>
              </w:divBdr>
            </w:div>
            <w:div w:id="1623153324">
              <w:marLeft w:val="0"/>
              <w:marRight w:val="0"/>
              <w:marTop w:val="0"/>
              <w:marBottom w:val="0"/>
              <w:divBdr>
                <w:top w:val="none" w:sz="0" w:space="0" w:color="auto"/>
                <w:left w:val="none" w:sz="0" w:space="0" w:color="auto"/>
                <w:bottom w:val="none" w:sz="0" w:space="0" w:color="auto"/>
                <w:right w:val="none" w:sz="0" w:space="0" w:color="auto"/>
              </w:divBdr>
            </w:div>
          </w:divsChild>
        </w:div>
        <w:div w:id="1583636847">
          <w:marLeft w:val="0"/>
          <w:marRight w:val="0"/>
          <w:marTop w:val="0"/>
          <w:marBottom w:val="0"/>
          <w:divBdr>
            <w:top w:val="none" w:sz="0" w:space="0" w:color="auto"/>
            <w:left w:val="none" w:sz="0" w:space="0" w:color="auto"/>
            <w:bottom w:val="none" w:sz="0" w:space="0" w:color="auto"/>
            <w:right w:val="none" w:sz="0" w:space="0" w:color="auto"/>
          </w:divBdr>
          <w:divsChild>
            <w:div w:id="1337655488">
              <w:marLeft w:val="0"/>
              <w:marRight w:val="0"/>
              <w:marTop w:val="0"/>
              <w:marBottom w:val="0"/>
              <w:divBdr>
                <w:top w:val="none" w:sz="0" w:space="0" w:color="auto"/>
                <w:left w:val="none" w:sz="0" w:space="0" w:color="auto"/>
                <w:bottom w:val="none" w:sz="0" w:space="0" w:color="auto"/>
                <w:right w:val="none" w:sz="0" w:space="0" w:color="auto"/>
              </w:divBdr>
            </w:div>
          </w:divsChild>
        </w:div>
        <w:div w:id="1387679846">
          <w:marLeft w:val="0"/>
          <w:marRight w:val="0"/>
          <w:marTop w:val="0"/>
          <w:marBottom w:val="0"/>
          <w:divBdr>
            <w:top w:val="none" w:sz="0" w:space="0" w:color="auto"/>
            <w:left w:val="none" w:sz="0" w:space="0" w:color="auto"/>
            <w:bottom w:val="none" w:sz="0" w:space="0" w:color="auto"/>
            <w:right w:val="none" w:sz="0" w:space="0" w:color="auto"/>
          </w:divBdr>
          <w:divsChild>
            <w:div w:id="1228952265">
              <w:marLeft w:val="0"/>
              <w:marRight w:val="0"/>
              <w:marTop w:val="0"/>
              <w:marBottom w:val="0"/>
              <w:divBdr>
                <w:top w:val="none" w:sz="0" w:space="0" w:color="auto"/>
                <w:left w:val="none" w:sz="0" w:space="0" w:color="auto"/>
                <w:bottom w:val="none" w:sz="0" w:space="0" w:color="auto"/>
                <w:right w:val="none" w:sz="0" w:space="0" w:color="auto"/>
              </w:divBdr>
            </w:div>
            <w:div w:id="442916838">
              <w:marLeft w:val="0"/>
              <w:marRight w:val="0"/>
              <w:marTop w:val="0"/>
              <w:marBottom w:val="0"/>
              <w:divBdr>
                <w:top w:val="none" w:sz="0" w:space="0" w:color="auto"/>
                <w:left w:val="none" w:sz="0" w:space="0" w:color="auto"/>
                <w:bottom w:val="none" w:sz="0" w:space="0" w:color="auto"/>
                <w:right w:val="none" w:sz="0" w:space="0" w:color="auto"/>
              </w:divBdr>
            </w:div>
            <w:div w:id="206797018">
              <w:marLeft w:val="0"/>
              <w:marRight w:val="0"/>
              <w:marTop w:val="0"/>
              <w:marBottom w:val="0"/>
              <w:divBdr>
                <w:top w:val="none" w:sz="0" w:space="0" w:color="auto"/>
                <w:left w:val="none" w:sz="0" w:space="0" w:color="auto"/>
                <w:bottom w:val="none" w:sz="0" w:space="0" w:color="auto"/>
                <w:right w:val="none" w:sz="0" w:space="0" w:color="auto"/>
              </w:divBdr>
            </w:div>
            <w:div w:id="18507521">
              <w:marLeft w:val="0"/>
              <w:marRight w:val="0"/>
              <w:marTop w:val="0"/>
              <w:marBottom w:val="0"/>
              <w:divBdr>
                <w:top w:val="none" w:sz="0" w:space="0" w:color="auto"/>
                <w:left w:val="none" w:sz="0" w:space="0" w:color="auto"/>
                <w:bottom w:val="none" w:sz="0" w:space="0" w:color="auto"/>
                <w:right w:val="none" w:sz="0" w:space="0" w:color="auto"/>
              </w:divBdr>
            </w:div>
            <w:div w:id="781346358">
              <w:marLeft w:val="0"/>
              <w:marRight w:val="0"/>
              <w:marTop w:val="0"/>
              <w:marBottom w:val="0"/>
              <w:divBdr>
                <w:top w:val="none" w:sz="0" w:space="0" w:color="auto"/>
                <w:left w:val="none" w:sz="0" w:space="0" w:color="auto"/>
                <w:bottom w:val="none" w:sz="0" w:space="0" w:color="auto"/>
                <w:right w:val="none" w:sz="0" w:space="0" w:color="auto"/>
              </w:divBdr>
            </w:div>
          </w:divsChild>
        </w:div>
        <w:div w:id="1524635964">
          <w:marLeft w:val="0"/>
          <w:marRight w:val="0"/>
          <w:marTop w:val="0"/>
          <w:marBottom w:val="0"/>
          <w:divBdr>
            <w:top w:val="none" w:sz="0" w:space="0" w:color="auto"/>
            <w:left w:val="none" w:sz="0" w:space="0" w:color="auto"/>
            <w:bottom w:val="none" w:sz="0" w:space="0" w:color="auto"/>
            <w:right w:val="none" w:sz="0" w:space="0" w:color="auto"/>
          </w:divBdr>
          <w:divsChild>
            <w:div w:id="1786149662">
              <w:marLeft w:val="0"/>
              <w:marRight w:val="0"/>
              <w:marTop w:val="0"/>
              <w:marBottom w:val="0"/>
              <w:divBdr>
                <w:top w:val="none" w:sz="0" w:space="0" w:color="auto"/>
                <w:left w:val="none" w:sz="0" w:space="0" w:color="auto"/>
                <w:bottom w:val="none" w:sz="0" w:space="0" w:color="auto"/>
                <w:right w:val="none" w:sz="0" w:space="0" w:color="auto"/>
              </w:divBdr>
            </w:div>
            <w:div w:id="1539856873">
              <w:marLeft w:val="0"/>
              <w:marRight w:val="0"/>
              <w:marTop w:val="0"/>
              <w:marBottom w:val="0"/>
              <w:divBdr>
                <w:top w:val="none" w:sz="0" w:space="0" w:color="auto"/>
                <w:left w:val="none" w:sz="0" w:space="0" w:color="auto"/>
                <w:bottom w:val="none" w:sz="0" w:space="0" w:color="auto"/>
                <w:right w:val="none" w:sz="0" w:space="0" w:color="auto"/>
              </w:divBdr>
            </w:div>
            <w:div w:id="1589847691">
              <w:marLeft w:val="0"/>
              <w:marRight w:val="0"/>
              <w:marTop w:val="0"/>
              <w:marBottom w:val="0"/>
              <w:divBdr>
                <w:top w:val="none" w:sz="0" w:space="0" w:color="auto"/>
                <w:left w:val="none" w:sz="0" w:space="0" w:color="auto"/>
                <w:bottom w:val="none" w:sz="0" w:space="0" w:color="auto"/>
                <w:right w:val="none" w:sz="0" w:space="0" w:color="auto"/>
              </w:divBdr>
            </w:div>
            <w:div w:id="1011836580">
              <w:marLeft w:val="0"/>
              <w:marRight w:val="0"/>
              <w:marTop w:val="0"/>
              <w:marBottom w:val="0"/>
              <w:divBdr>
                <w:top w:val="none" w:sz="0" w:space="0" w:color="auto"/>
                <w:left w:val="none" w:sz="0" w:space="0" w:color="auto"/>
                <w:bottom w:val="none" w:sz="0" w:space="0" w:color="auto"/>
                <w:right w:val="none" w:sz="0" w:space="0" w:color="auto"/>
              </w:divBdr>
            </w:div>
          </w:divsChild>
        </w:div>
        <w:div w:id="1013804804">
          <w:marLeft w:val="0"/>
          <w:marRight w:val="0"/>
          <w:marTop w:val="0"/>
          <w:marBottom w:val="0"/>
          <w:divBdr>
            <w:top w:val="none" w:sz="0" w:space="0" w:color="auto"/>
            <w:left w:val="none" w:sz="0" w:space="0" w:color="auto"/>
            <w:bottom w:val="none" w:sz="0" w:space="0" w:color="auto"/>
            <w:right w:val="none" w:sz="0" w:space="0" w:color="auto"/>
          </w:divBdr>
          <w:divsChild>
            <w:div w:id="583687139">
              <w:marLeft w:val="0"/>
              <w:marRight w:val="0"/>
              <w:marTop w:val="0"/>
              <w:marBottom w:val="0"/>
              <w:divBdr>
                <w:top w:val="none" w:sz="0" w:space="0" w:color="auto"/>
                <w:left w:val="none" w:sz="0" w:space="0" w:color="auto"/>
                <w:bottom w:val="none" w:sz="0" w:space="0" w:color="auto"/>
                <w:right w:val="none" w:sz="0" w:space="0" w:color="auto"/>
              </w:divBdr>
            </w:div>
          </w:divsChild>
        </w:div>
        <w:div w:id="2031562171">
          <w:marLeft w:val="0"/>
          <w:marRight w:val="0"/>
          <w:marTop w:val="0"/>
          <w:marBottom w:val="0"/>
          <w:divBdr>
            <w:top w:val="none" w:sz="0" w:space="0" w:color="auto"/>
            <w:left w:val="none" w:sz="0" w:space="0" w:color="auto"/>
            <w:bottom w:val="none" w:sz="0" w:space="0" w:color="auto"/>
            <w:right w:val="none" w:sz="0" w:space="0" w:color="auto"/>
          </w:divBdr>
          <w:divsChild>
            <w:div w:id="1887982540">
              <w:marLeft w:val="0"/>
              <w:marRight w:val="0"/>
              <w:marTop w:val="0"/>
              <w:marBottom w:val="0"/>
              <w:divBdr>
                <w:top w:val="none" w:sz="0" w:space="0" w:color="auto"/>
                <w:left w:val="none" w:sz="0" w:space="0" w:color="auto"/>
                <w:bottom w:val="none" w:sz="0" w:space="0" w:color="auto"/>
                <w:right w:val="none" w:sz="0" w:space="0" w:color="auto"/>
              </w:divBdr>
            </w:div>
            <w:div w:id="1794789574">
              <w:marLeft w:val="0"/>
              <w:marRight w:val="0"/>
              <w:marTop w:val="0"/>
              <w:marBottom w:val="0"/>
              <w:divBdr>
                <w:top w:val="none" w:sz="0" w:space="0" w:color="auto"/>
                <w:left w:val="none" w:sz="0" w:space="0" w:color="auto"/>
                <w:bottom w:val="none" w:sz="0" w:space="0" w:color="auto"/>
                <w:right w:val="none" w:sz="0" w:space="0" w:color="auto"/>
              </w:divBdr>
            </w:div>
            <w:div w:id="1674264017">
              <w:marLeft w:val="0"/>
              <w:marRight w:val="0"/>
              <w:marTop w:val="0"/>
              <w:marBottom w:val="0"/>
              <w:divBdr>
                <w:top w:val="none" w:sz="0" w:space="0" w:color="auto"/>
                <w:left w:val="none" w:sz="0" w:space="0" w:color="auto"/>
                <w:bottom w:val="none" w:sz="0" w:space="0" w:color="auto"/>
                <w:right w:val="none" w:sz="0" w:space="0" w:color="auto"/>
              </w:divBdr>
            </w:div>
            <w:div w:id="348065774">
              <w:marLeft w:val="0"/>
              <w:marRight w:val="0"/>
              <w:marTop w:val="0"/>
              <w:marBottom w:val="0"/>
              <w:divBdr>
                <w:top w:val="none" w:sz="0" w:space="0" w:color="auto"/>
                <w:left w:val="none" w:sz="0" w:space="0" w:color="auto"/>
                <w:bottom w:val="none" w:sz="0" w:space="0" w:color="auto"/>
                <w:right w:val="none" w:sz="0" w:space="0" w:color="auto"/>
              </w:divBdr>
            </w:div>
            <w:div w:id="796488205">
              <w:marLeft w:val="0"/>
              <w:marRight w:val="0"/>
              <w:marTop w:val="0"/>
              <w:marBottom w:val="0"/>
              <w:divBdr>
                <w:top w:val="none" w:sz="0" w:space="0" w:color="auto"/>
                <w:left w:val="none" w:sz="0" w:space="0" w:color="auto"/>
                <w:bottom w:val="none" w:sz="0" w:space="0" w:color="auto"/>
                <w:right w:val="none" w:sz="0" w:space="0" w:color="auto"/>
              </w:divBdr>
            </w:div>
          </w:divsChild>
        </w:div>
        <w:div w:id="1887909628">
          <w:marLeft w:val="0"/>
          <w:marRight w:val="0"/>
          <w:marTop w:val="0"/>
          <w:marBottom w:val="0"/>
          <w:divBdr>
            <w:top w:val="none" w:sz="0" w:space="0" w:color="auto"/>
            <w:left w:val="none" w:sz="0" w:space="0" w:color="auto"/>
            <w:bottom w:val="none" w:sz="0" w:space="0" w:color="auto"/>
            <w:right w:val="none" w:sz="0" w:space="0" w:color="auto"/>
          </w:divBdr>
        </w:div>
        <w:div w:id="1960262506">
          <w:marLeft w:val="0"/>
          <w:marRight w:val="0"/>
          <w:marTop w:val="0"/>
          <w:marBottom w:val="0"/>
          <w:divBdr>
            <w:top w:val="none" w:sz="0" w:space="0" w:color="auto"/>
            <w:left w:val="none" w:sz="0" w:space="0" w:color="auto"/>
            <w:bottom w:val="none" w:sz="0" w:space="0" w:color="auto"/>
            <w:right w:val="none" w:sz="0" w:space="0" w:color="auto"/>
          </w:divBdr>
        </w:div>
        <w:div w:id="1736733034">
          <w:marLeft w:val="0"/>
          <w:marRight w:val="0"/>
          <w:marTop w:val="0"/>
          <w:marBottom w:val="0"/>
          <w:divBdr>
            <w:top w:val="none" w:sz="0" w:space="0" w:color="auto"/>
            <w:left w:val="none" w:sz="0" w:space="0" w:color="auto"/>
            <w:bottom w:val="none" w:sz="0" w:space="0" w:color="auto"/>
            <w:right w:val="none" w:sz="0" w:space="0" w:color="auto"/>
          </w:divBdr>
        </w:div>
        <w:div w:id="357123042">
          <w:marLeft w:val="0"/>
          <w:marRight w:val="0"/>
          <w:marTop w:val="0"/>
          <w:marBottom w:val="0"/>
          <w:divBdr>
            <w:top w:val="none" w:sz="0" w:space="0" w:color="auto"/>
            <w:left w:val="none" w:sz="0" w:space="0" w:color="auto"/>
            <w:bottom w:val="none" w:sz="0" w:space="0" w:color="auto"/>
            <w:right w:val="none" w:sz="0" w:space="0" w:color="auto"/>
          </w:divBdr>
        </w:div>
        <w:div w:id="1171749546">
          <w:marLeft w:val="0"/>
          <w:marRight w:val="0"/>
          <w:marTop w:val="0"/>
          <w:marBottom w:val="0"/>
          <w:divBdr>
            <w:top w:val="none" w:sz="0" w:space="0" w:color="auto"/>
            <w:left w:val="none" w:sz="0" w:space="0" w:color="auto"/>
            <w:bottom w:val="none" w:sz="0" w:space="0" w:color="auto"/>
            <w:right w:val="none" w:sz="0" w:space="0" w:color="auto"/>
          </w:divBdr>
        </w:div>
        <w:div w:id="1790972613">
          <w:marLeft w:val="0"/>
          <w:marRight w:val="0"/>
          <w:marTop w:val="0"/>
          <w:marBottom w:val="0"/>
          <w:divBdr>
            <w:top w:val="none" w:sz="0" w:space="0" w:color="auto"/>
            <w:left w:val="none" w:sz="0" w:space="0" w:color="auto"/>
            <w:bottom w:val="none" w:sz="0" w:space="0" w:color="auto"/>
            <w:right w:val="none" w:sz="0" w:space="0" w:color="auto"/>
          </w:divBdr>
        </w:div>
        <w:div w:id="426077250">
          <w:marLeft w:val="0"/>
          <w:marRight w:val="0"/>
          <w:marTop w:val="0"/>
          <w:marBottom w:val="0"/>
          <w:divBdr>
            <w:top w:val="none" w:sz="0" w:space="0" w:color="auto"/>
            <w:left w:val="none" w:sz="0" w:space="0" w:color="auto"/>
            <w:bottom w:val="none" w:sz="0" w:space="0" w:color="auto"/>
            <w:right w:val="none" w:sz="0" w:space="0" w:color="auto"/>
          </w:divBdr>
        </w:div>
        <w:div w:id="1314137597">
          <w:marLeft w:val="0"/>
          <w:marRight w:val="0"/>
          <w:marTop w:val="0"/>
          <w:marBottom w:val="0"/>
          <w:divBdr>
            <w:top w:val="none" w:sz="0" w:space="0" w:color="auto"/>
            <w:left w:val="none" w:sz="0" w:space="0" w:color="auto"/>
            <w:bottom w:val="none" w:sz="0" w:space="0" w:color="auto"/>
            <w:right w:val="none" w:sz="0" w:space="0" w:color="auto"/>
          </w:divBdr>
        </w:div>
        <w:div w:id="1963730401">
          <w:marLeft w:val="0"/>
          <w:marRight w:val="0"/>
          <w:marTop w:val="0"/>
          <w:marBottom w:val="0"/>
          <w:divBdr>
            <w:top w:val="none" w:sz="0" w:space="0" w:color="auto"/>
            <w:left w:val="none" w:sz="0" w:space="0" w:color="auto"/>
            <w:bottom w:val="none" w:sz="0" w:space="0" w:color="auto"/>
            <w:right w:val="none" w:sz="0" w:space="0" w:color="auto"/>
          </w:divBdr>
        </w:div>
        <w:div w:id="722338225">
          <w:marLeft w:val="0"/>
          <w:marRight w:val="0"/>
          <w:marTop w:val="0"/>
          <w:marBottom w:val="0"/>
          <w:divBdr>
            <w:top w:val="none" w:sz="0" w:space="0" w:color="auto"/>
            <w:left w:val="none" w:sz="0" w:space="0" w:color="auto"/>
            <w:bottom w:val="none" w:sz="0" w:space="0" w:color="auto"/>
            <w:right w:val="none" w:sz="0" w:space="0" w:color="auto"/>
          </w:divBdr>
        </w:div>
        <w:div w:id="1972204984">
          <w:marLeft w:val="0"/>
          <w:marRight w:val="0"/>
          <w:marTop w:val="0"/>
          <w:marBottom w:val="0"/>
          <w:divBdr>
            <w:top w:val="none" w:sz="0" w:space="0" w:color="auto"/>
            <w:left w:val="none" w:sz="0" w:space="0" w:color="auto"/>
            <w:bottom w:val="none" w:sz="0" w:space="0" w:color="auto"/>
            <w:right w:val="none" w:sz="0" w:space="0" w:color="auto"/>
          </w:divBdr>
        </w:div>
        <w:div w:id="1263419586">
          <w:marLeft w:val="0"/>
          <w:marRight w:val="0"/>
          <w:marTop w:val="0"/>
          <w:marBottom w:val="0"/>
          <w:divBdr>
            <w:top w:val="none" w:sz="0" w:space="0" w:color="auto"/>
            <w:left w:val="none" w:sz="0" w:space="0" w:color="auto"/>
            <w:bottom w:val="none" w:sz="0" w:space="0" w:color="auto"/>
            <w:right w:val="none" w:sz="0" w:space="0" w:color="auto"/>
          </w:divBdr>
        </w:div>
        <w:div w:id="2000309267">
          <w:marLeft w:val="0"/>
          <w:marRight w:val="0"/>
          <w:marTop w:val="0"/>
          <w:marBottom w:val="0"/>
          <w:divBdr>
            <w:top w:val="none" w:sz="0" w:space="0" w:color="auto"/>
            <w:left w:val="none" w:sz="0" w:space="0" w:color="auto"/>
            <w:bottom w:val="none" w:sz="0" w:space="0" w:color="auto"/>
            <w:right w:val="none" w:sz="0" w:space="0" w:color="auto"/>
          </w:divBdr>
        </w:div>
        <w:div w:id="421606035">
          <w:marLeft w:val="0"/>
          <w:marRight w:val="0"/>
          <w:marTop w:val="0"/>
          <w:marBottom w:val="0"/>
          <w:divBdr>
            <w:top w:val="none" w:sz="0" w:space="0" w:color="auto"/>
            <w:left w:val="none" w:sz="0" w:space="0" w:color="auto"/>
            <w:bottom w:val="none" w:sz="0" w:space="0" w:color="auto"/>
            <w:right w:val="none" w:sz="0" w:space="0" w:color="auto"/>
          </w:divBdr>
        </w:div>
        <w:div w:id="964698901">
          <w:marLeft w:val="0"/>
          <w:marRight w:val="0"/>
          <w:marTop w:val="0"/>
          <w:marBottom w:val="0"/>
          <w:divBdr>
            <w:top w:val="none" w:sz="0" w:space="0" w:color="auto"/>
            <w:left w:val="none" w:sz="0" w:space="0" w:color="auto"/>
            <w:bottom w:val="none" w:sz="0" w:space="0" w:color="auto"/>
            <w:right w:val="none" w:sz="0" w:space="0" w:color="auto"/>
          </w:divBdr>
        </w:div>
        <w:div w:id="20396026">
          <w:marLeft w:val="0"/>
          <w:marRight w:val="0"/>
          <w:marTop w:val="0"/>
          <w:marBottom w:val="0"/>
          <w:divBdr>
            <w:top w:val="none" w:sz="0" w:space="0" w:color="auto"/>
            <w:left w:val="none" w:sz="0" w:space="0" w:color="auto"/>
            <w:bottom w:val="none" w:sz="0" w:space="0" w:color="auto"/>
            <w:right w:val="none" w:sz="0" w:space="0" w:color="auto"/>
          </w:divBdr>
        </w:div>
        <w:div w:id="132794108">
          <w:marLeft w:val="0"/>
          <w:marRight w:val="0"/>
          <w:marTop w:val="0"/>
          <w:marBottom w:val="0"/>
          <w:divBdr>
            <w:top w:val="none" w:sz="0" w:space="0" w:color="auto"/>
            <w:left w:val="none" w:sz="0" w:space="0" w:color="auto"/>
            <w:bottom w:val="none" w:sz="0" w:space="0" w:color="auto"/>
            <w:right w:val="none" w:sz="0" w:space="0" w:color="auto"/>
          </w:divBdr>
        </w:div>
        <w:div w:id="1593397484">
          <w:marLeft w:val="0"/>
          <w:marRight w:val="0"/>
          <w:marTop w:val="0"/>
          <w:marBottom w:val="0"/>
          <w:divBdr>
            <w:top w:val="none" w:sz="0" w:space="0" w:color="auto"/>
            <w:left w:val="none" w:sz="0" w:space="0" w:color="auto"/>
            <w:bottom w:val="none" w:sz="0" w:space="0" w:color="auto"/>
            <w:right w:val="none" w:sz="0" w:space="0" w:color="auto"/>
          </w:divBdr>
        </w:div>
        <w:div w:id="181432527">
          <w:marLeft w:val="0"/>
          <w:marRight w:val="0"/>
          <w:marTop w:val="0"/>
          <w:marBottom w:val="0"/>
          <w:divBdr>
            <w:top w:val="none" w:sz="0" w:space="0" w:color="auto"/>
            <w:left w:val="none" w:sz="0" w:space="0" w:color="auto"/>
            <w:bottom w:val="none" w:sz="0" w:space="0" w:color="auto"/>
            <w:right w:val="none" w:sz="0" w:space="0" w:color="auto"/>
          </w:divBdr>
        </w:div>
      </w:divsChild>
    </w:div>
    <w:div w:id="1991398958">
      <w:bodyDiv w:val="1"/>
      <w:marLeft w:val="0"/>
      <w:marRight w:val="0"/>
      <w:marTop w:val="0"/>
      <w:marBottom w:val="0"/>
      <w:divBdr>
        <w:top w:val="none" w:sz="0" w:space="0" w:color="auto"/>
        <w:left w:val="none" w:sz="0" w:space="0" w:color="auto"/>
        <w:bottom w:val="none" w:sz="0" w:space="0" w:color="auto"/>
        <w:right w:val="none" w:sz="0" w:space="0" w:color="auto"/>
      </w:divBdr>
    </w:div>
    <w:div w:id="209173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image" Target="media/image11.png"/><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s>
</file>

<file path=word/diagrams/_rels/data1.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diagrams/_rels/drawing1.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288FAC-D189-4DD4-BDD6-720162FD7740}" type="doc">
      <dgm:prSet loTypeId="urn:microsoft.com/office/officeart/2005/8/layout/hList7" loCatId="relationship" qsTypeId="urn:microsoft.com/office/officeart/2005/8/quickstyle/simple1" qsCatId="simple" csTypeId="urn:microsoft.com/office/officeart/2005/8/colors/accent5_2" csCatId="accent5" phldr="1"/>
      <dgm:spPr/>
      <dgm:t>
        <a:bodyPr/>
        <a:lstStyle/>
        <a:p>
          <a:endParaRPr lang="en-GB"/>
        </a:p>
      </dgm:t>
    </dgm:pt>
    <dgm:pt modelId="{6581DF4F-CB6D-4AAF-A2BF-1FBC9C691145}">
      <dgm:prSet phldrT="[Text]"/>
      <dgm:spPr/>
      <dgm:t>
        <a:bodyPr/>
        <a:lstStyle/>
        <a:p>
          <a:r>
            <a:rPr lang="en-GB" dirty="0"/>
            <a:t>Coordinating Integrated services around the most vulnerable residents</a:t>
          </a:r>
        </a:p>
      </dgm:t>
    </dgm:pt>
    <dgm:pt modelId="{EA1030F4-D5E4-436D-B712-C69F3B647F1D}" type="parTrans" cxnId="{16240136-73D8-44E9-AFA8-55453D9D0C5C}">
      <dgm:prSet/>
      <dgm:spPr/>
      <dgm:t>
        <a:bodyPr/>
        <a:lstStyle/>
        <a:p>
          <a:endParaRPr lang="en-GB"/>
        </a:p>
      </dgm:t>
    </dgm:pt>
    <dgm:pt modelId="{51853834-3284-4E8D-955F-C25635FC272E}" type="sibTrans" cxnId="{16240136-73D8-44E9-AFA8-55453D9D0C5C}">
      <dgm:prSet/>
      <dgm:spPr/>
      <dgm:t>
        <a:bodyPr/>
        <a:lstStyle/>
        <a:p>
          <a:endParaRPr lang="en-GB"/>
        </a:p>
      </dgm:t>
    </dgm:pt>
    <dgm:pt modelId="{5D43E53F-6978-4C14-90FC-DE537B69B293}">
      <dgm:prSet phldrT="[Text]"/>
      <dgm:spPr/>
      <dgm:t>
        <a:bodyPr/>
        <a:lstStyle/>
        <a:p>
          <a:r>
            <a:rPr lang="en-GB" dirty="0"/>
            <a:t>Championing mental wellbeing and reducing social isolation</a:t>
          </a:r>
        </a:p>
      </dgm:t>
    </dgm:pt>
    <dgm:pt modelId="{723F0111-F5F6-4CA0-9C90-84DCEA8B690A}" type="parTrans" cxnId="{868CD7F4-662A-4EF4-8215-CF0545C6F4FD}">
      <dgm:prSet/>
      <dgm:spPr/>
      <dgm:t>
        <a:bodyPr/>
        <a:lstStyle/>
        <a:p>
          <a:endParaRPr lang="en-GB"/>
        </a:p>
      </dgm:t>
    </dgm:pt>
    <dgm:pt modelId="{1C48C1B8-4510-425F-8340-98BBAD7BC707}" type="sibTrans" cxnId="{868CD7F4-662A-4EF4-8215-CF0545C6F4FD}">
      <dgm:prSet/>
      <dgm:spPr/>
      <dgm:t>
        <a:bodyPr/>
        <a:lstStyle/>
        <a:p>
          <a:endParaRPr lang="en-GB"/>
        </a:p>
      </dgm:t>
    </dgm:pt>
    <dgm:pt modelId="{0FE55814-CAC5-4150-B29B-C40210D8B00E}">
      <dgm:prSet/>
      <dgm:spPr/>
      <dgm:t>
        <a:bodyPr/>
        <a:lstStyle/>
        <a:p>
          <a:r>
            <a:rPr lang="en-GB"/>
            <a:t>Targeting prevention and early intervention to improve wellbeing</a:t>
          </a:r>
        </a:p>
      </dgm:t>
    </dgm:pt>
    <dgm:pt modelId="{30DEB402-0A3E-4B2E-B317-F27343280DE6}" type="parTrans" cxnId="{1112A8BB-97EA-4B1F-A3F6-9158954BFA54}">
      <dgm:prSet/>
      <dgm:spPr/>
      <dgm:t>
        <a:bodyPr/>
        <a:lstStyle/>
        <a:p>
          <a:endParaRPr lang="en-GB"/>
        </a:p>
      </dgm:t>
    </dgm:pt>
    <dgm:pt modelId="{3C536B37-F17D-424D-8436-A5985A9E2494}" type="sibTrans" cxnId="{1112A8BB-97EA-4B1F-A3F6-9158954BFA54}">
      <dgm:prSet/>
      <dgm:spPr/>
      <dgm:t>
        <a:bodyPr/>
        <a:lstStyle/>
        <a:p>
          <a:endParaRPr lang="en-GB"/>
        </a:p>
      </dgm:t>
    </dgm:pt>
    <dgm:pt modelId="{C4CD03CA-E17C-4D2C-B5EA-7881A63A7937}">
      <dgm:prSet/>
      <dgm:spPr/>
      <dgm:t>
        <a:bodyPr/>
        <a:lstStyle/>
        <a:p>
          <a:r>
            <a:rPr lang="en-GB" dirty="0"/>
            <a:t>Investing in the borough as a place to live in order to reduce inequalities</a:t>
          </a:r>
        </a:p>
      </dgm:t>
    </dgm:pt>
    <dgm:pt modelId="{4A8BC278-E8AE-4FB6-B264-244839452E69}" type="parTrans" cxnId="{C2663217-C816-4F4E-9141-51540CF49055}">
      <dgm:prSet/>
      <dgm:spPr/>
      <dgm:t>
        <a:bodyPr/>
        <a:lstStyle/>
        <a:p>
          <a:endParaRPr lang="en-GB"/>
        </a:p>
      </dgm:t>
    </dgm:pt>
    <dgm:pt modelId="{92EBF802-B840-4DC4-A974-BF8B20CE4D16}" type="sibTrans" cxnId="{C2663217-C816-4F4E-9141-51540CF49055}">
      <dgm:prSet/>
      <dgm:spPr/>
      <dgm:t>
        <a:bodyPr/>
        <a:lstStyle/>
        <a:p>
          <a:endParaRPr lang="en-GB"/>
        </a:p>
      </dgm:t>
    </dgm:pt>
    <dgm:pt modelId="{3591AD75-5C70-4F28-B28D-A3F10D2DB347}" type="pres">
      <dgm:prSet presAssocID="{32288FAC-D189-4DD4-BDD6-720162FD7740}" presName="Name0" presStyleCnt="0">
        <dgm:presLayoutVars>
          <dgm:dir/>
          <dgm:resizeHandles val="exact"/>
        </dgm:presLayoutVars>
      </dgm:prSet>
      <dgm:spPr/>
    </dgm:pt>
    <dgm:pt modelId="{480E115A-D9D0-4ACC-936F-3BC49BF2D3CD}" type="pres">
      <dgm:prSet presAssocID="{32288FAC-D189-4DD4-BDD6-720162FD7740}" presName="fgShape" presStyleLbl="fgShp" presStyleIdx="0" presStyleCnt="1" custScaleY="154272"/>
      <dgm:spPr/>
    </dgm:pt>
    <dgm:pt modelId="{0C3BEB13-0286-4438-A8E7-DE9D681A8867}" type="pres">
      <dgm:prSet presAssocID="{32288FAC-D189-4DD4-BDD6-720162FD7740}" presName="linComp" presStyleCnt="0"/>
      <dgm:spPr/>
    </dgm:pt>
    <dgm:pt modelId="{E8E2D942-41BA-46B2-825F-6460C12DBB5E}" type="pres">
      <dgm:prSet presAssocID="{6581DF4F-CB6D-4AAF-A2BF-1FBC9C691145}" presName="compNode" presStyleCnt="0"/>
      <dgm:spPr/>
    </dgm:pt>
    <dgm:pt modelId="{1C3BC292-8D75-43D9-8172-5CB221D40FEB}" type="pres">
      <dgm:prSet presAssocID="{6581DF4F-CB6D-4AAF-A2BF-1FBC9C691145}" presName="bkgdShape" presStyleLbl="node1" presStyleIdx="0" presStyleCnt="4"/>
      <dgm:spPr/>
    </dgm:pt>
    <dgm:pt modelId="{33D492D2-68DE-4E20-9AFF-62CB80C0CD6E}" type="pres">
      <dgm:prSet presAssocID="{6581DF4F-CB6D-4AAF-A2BF-1FBC9C691145}" presName="nodeTx" presStyleLbl="node1" presStyleIdx="0" presStyleCnt="4">
        <dgm:presLayoutVars>
          <dgm:bulletEnabled val="1"/>
        </dgm:presLayoutVars>
      </dgm:prSet>
      <dgm:spPr/>
    </dgm:pt>
    <dgm:pt modelId="{57397907-2413-412E-8D15-B561EF501D83}" type="pres">
      <dgm:prSet presAssocID="{6581DF4F-CB6D-4AAF-A2BF-1FBC9C691145}" presName="invisiNode" presStyleLbl="node1" presStyleIdx="0" presStyleCnt="4"/>
      <dgm:spPr/>
    </dgm:pt>
    <dgm:pt modelId="{F88CED15-D506-4B55-B38C-5698E4D6819B}" type="pres">
      <dgm:prSet presAssocID="{6581DF4F-CB6D-4AAF-A2BF-1FBC9C691145}" presName="imagNode" presStyleLbl="fgImgPlace1" presStyleIdx="0" presStyleCnt="4"/>
      <dgm:spPr>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3000" r="-3000"/>
          </a:stretch>
        </a:blipFill>
      </dgm:spPr>
      <dgm:extLst>
        <a:ext uri="{E40237B7-FDA0-4F09-8148-C483321AD2D9}">
          <dgm14:cNvPr xmlns:dgm14="http://schemas.microsoft.com/office/drawing/2010/diagram" id="0" name="" descr="Business Growth"/>
        </a:ext>
      </dgm:extLst>
    </dgm:pt>
    <dgm:pt modelId="{7F10E1FC-36D2-46E9-B3DC-3737EC0760AE}" type="pres">
      <dgm:prSet presAssocID="{51853834-3284-4E8D-955F-C25635FC272E}" presName="sibTrans" presStyleLbl="sibTrans2D1" presStyleIdx="0" presStyleCnt="0"/>
      <dgm:spPr/>
    </dgm:pt>
    <dgm:pt modelId="{7D3110E5-54BF-4440-8EDC-B079E733D751}" type="pres">
      <dgm:prSet presAssocID="{5D43E53F-6978-4C14-90FC-DE537B69B293}" presName="compNode" presStyleCnt="0"/>
      <dgm:spPr/>
    </dgm:pt>
    <dgm:pt modelId="{240D9DC9-7A47-4677-B558-B012777B934E}" type="pres">
      <dgm:prSet presAssocID="{5D43E53F-6978-4C14-90FC-DE537B69B293}" presName="bkgdShape" presStyleLbl="node1" presStyleIdx="1" presStyleCnt="4"/>
      <dgm:spPr/>
    </dgm:pt>
    <dgm:pt modelId="{DA273956-032B-49B1-9081-E99B91C57A05}" type="pres">
      <dgm:prSet presAssocID="{5D43E53F-6978-4C14-90FC-DE537B69B293}" presName="nodeTx" presStyleLbl="node1" presStyleIdx="1" presStyleCnt="4">
        <dgm:presLayoutVars>
          <dgm:bulletEnabled val="1"/>
        </dgm:presLayoutVars>
      </dgm:prSet>
      <dgm:spPr/>
    </dgm:pt>
    <dgm:pt modelId="{87AF2A3C-771A-46A7-B1D0-158B4830E138}" type="pres">
      <dgm:prSet presAssocID="{5D43E53F-6978-4C14-90FC-DE537B69B293}" presName="invisiNode" presStyleLbl="node1" presStyleIdx="1" presStyleCnt="4"/>
      <dgm:spPr/>
    </dgm:pt>
    <dgm:pt modelId="{9A31B016-D99D-4E74-85C6-F4D37498EAC4}" type="pres">
      <dgm:prSet presAssocID="{5D43E53F-6978-4C14-90FC-DE537B69B293}" presName="imagNode" presStyleLbl="fgImgPlace1" presStyleIdx="1" presStyleCnt="4"/>
      <dgm:spPr>
        <a:blipFill>
          <a:blip xmlns:r="http://schemas.openxmlformats.org/officeDocument/2006/relationships" r:embed="rId3">
            <a:extLst>
              <a:ext uri="{96DAC541-7B7A-43D3-8B79-37D633B846F1}">
                <asvg:svgBlip xmlns:asvg="http://schemas.microsoft.com/office/drawing/2016/SVG/main" r:embed="rId4"/>
              </a:ext>
            </a:extLst>
          </a:blip>
          <a:srcRect/>
          <a:stretch>
            <a:fillRect l="-3000" r="-3000"/>
          </a:stretch>
        </a:blipFill>
      </dgm:spPr>
      <dgm:extLst>
        <a:ext uri="{E40237B7-FDA0-4F09-8148-C483321AD2D9}">
          <dgm14:cNvPr xmlns:dgm14="http://schemas.microsoft.com/office/drawing/2010/diagram" id="0" name="" descr="Cheers"/>
        </a:ext>
      </dgm:extLst>
    </dgm:pt>
    <dgm:pt modelId="{5D3AC93A-0E5A-47D4-AAA8-029604465A43}" type="pres">
      <dgm:prSet presAssocID="{1C48C1B8-4510-425F-8340-98BBAD7BC707}" presName="sibTrans" presStyleLbl="sibTrans2D1" presStyleIdx="0" presStyleCnt="0"/>
      <dgm:spPr/>
    </dgm:pt>
    <dgm:pt modelId="{E942FBF1-BAF2-4A6A-B1E0-C4BC08544CF6}" type="pres">
      <dgm:prSet presAssocID="{0FE55814-CAC5-4150-B29B-C40210D8B00E}" presName="compNode" presStyleCnt="0"/>
      <dgm:spPr/>
    </dgm:pt>
    <dgm:pt modelId="{175755D0-4F69-4818-8599-12ED8FE8D22F}" type="pres">
      <dgm:prSet presAssocID="{0FE55814-CAC5-4150-B29B-C40210D8B00E}" presName="bkgdShape" presStyleLbl="node1" presStyleIdx="2" presStyleCnt="4"/>
      <dgm:spPr/>
    </dgm:pt>
    <dgm:pt modelId="{037C9087-CC58-48CC-99F4-3799278285B9}" type="pres">
      <dgm:prSet presAssocID="{0FE55814-CAC5-4150-B29B-C40210D8B00E}" presName="nodeTx" presStyleLbl="node1" presStyleIdx="2" presStyleCnt="4">
        <dgm:presLayoutVars>
          <dgm:bulletEnabled val="1"/>
        </dgm:presLayoutVars>
      </dgm:prSet>
      <dgm:spPr/>
    </dgm:pt>
    <dgm:pt modelId="{126DCFC3-C764-4928-B0DA-07CA938D8E18}" type="pres">
      <dgm:prSet presAssocID="{0FE55814-CAC5-4150-B29B-C40210D8B00E}" presName="invisiNode" presStyleLbl="node1" presStyleIdx="2" presStyleCnt="4"/>
      <dgm:spPr/>
    </dgm:pt>
    <dgm:pt modelId="{3DE59655-FDFA-4329-9DCB-413540CFEEBC}" type="pres">
      <dgm:prSet presAssocID="{0FE55814-CAC5-4150-B29B-C40210D8B00E}" presName="imagNode" presStyleLbl="fgImgPlace1" presStyleIdx="2" presStyleCnt="4"/>
      <dgm:spPr>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l="-3000" r="-3000"/>
          </a:stretch>
        </a:blipFill>
      </dgm:spPr>
      <dgm:extLst>
        <a:ext uri="{E40237B7-FDA0-4F09-8148-C483321AD2D9}">
          <dgm14:cNvPr xmlns:dgm14="http://schemas.microsoft.com/office/drawing/2010/diagram" id="0" name="" descr="Fruit bowl"/>
        </a:ext>
      </dgm:extLst>
    </dgm:pt>
    <dgm:pt modelId="{402F9C2A-0727-41D6-93EA-D15EAFEDFDEA}" type="pres">
      <dgm:prSet presAssocID="{3C536B37-F17D-424D-8436-A5985A9E2494}" presName="sibTrans" presStyleLbl="sibTrans2D1" presStyleIdx="0" presStyleCnt="0"/>
      <dgm:spPr/>
    </dgm:pt>
    <dgm:pt modelId="{02EDB805-0203-4E60-9E4C-80E11EFD8E02}" type="pres">
      <dgm:prSet presAssocID="{C4CD03CA-E17C-4D2C-B5EA-7881A63A7937}" presName="compNode" presStyleCnt="0"/>
      <dgm:spPr/>
    </dgm:pt>
    <dgm:pt modelId="{890ADDC7-2CC8-4F21-A85C-BDB6579FCB4C}" type="pres">
      <dgm:prSet presAssocID="{C4CD03CA-E17C-4D2C-B5EA-7881A63A7937}" presName="bkgdShape" presStyleLbl="node1" presStyleIdx="3" presStyleCnt="4"/>
      <dgm:spPr/>
    </dgm:pt>
    <dgm:pt modelId="{A7B20D7D-8EE5-40A8-891F-6082C0C1AF9B}" type="pres">
      <dgm:prSet presAssocID="{C4CD03CA-E17C-4D2C-B5EA-7881A63A7937}" presName="nodeTx" presStyleLbl="node1" presStyleIdx="3" presStyleCnt="4">
        <dgm:presLayoutVars>
          <dgm:bulletEnabled val="1"/>
        </dgm:presLayoutVars>
      </dgm:prSet>
      <dgm:spPr/>
    </dgm:pt>
    <dgm:pt modelId="{77909E70-7C5B-41AD-86E9-386935C56C34}" type="pres">
      <dgm:prSet presAssocID="{C4CD03CA-E17C-4D2C-B5EA-7881A63A7937}" presName="invisiNode" presStyleLbl="node1" presStyleIdx="3" presStyleCnt="4"/>
      <dgm:spPr/>
    </dgm:pt>
    <dgm:pt modelId="{6DA0FC6D-62F6-483D-8331-B68E70A18448}" type="pres">
      <dgm:prSet presAssocID="{C4CD03CA-E17C-4D2C-B5EA-7881A63A7937}" presName="imagNode" presStyleLbl="fgImgPlace1" presStyleIdx="3" presStyleCnt="4"/>
      <dgm:spPr>
        <a:blipFill>
          <a:blip xmlns:r="http://schemas.openxmlformats.org/officeDocument/2006/relationships"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l="-3000" r="-3000"/>
          </a:stretch>
        </a:blipFill>
      </dgm:spPr>
      <dgm:extLst>
        <a:ext uri="{E40237B7-FDA0-4F09-8148-C483321AD2D9}">
          <dgm14:cNvPr xmlns:dgm14="http://schemas.microsoft.com/office/drawing/2010/diagram" id="0" name="" descr="Scales of justice"/>
        </a:ext>
      </dgm:extLst>
    </dgm:pt>
  </dgm:ptLst>
  <dgm:cxnLst>
    <dgm:cxn modelId="{485FF013-983F-4550-B6F0-55AB3547CB44}" type="presOf" srcId="{6581DF4F-CB6D-4AAF-A2BF-1FBC9C691145}" destId="{33D492D2-68DE-4E20-9AFF-62CB80C0CD6E}" srcOrd="1" destOrd="0" presId="urn:microsoft.com/office/officeart/2005/8/layout/hList7"/>
    <dgm:cxn modelId="{C2663217-C816-4F4E-9141-51540CF49055}" srcId="{32288FAC-D189-4DD4-BDD6-720162FD7740}" destId="{C4CD03CA-E17C-4D2C-B5EA-7881A63A7937}" srcOrd="3" destOrd="0" parTransId="{4A8BC278-E8AE-4FB6-B264-244839452E69}" sibTransId="{92EBF802-B840-4DC4-A974-BF8B20CE4D16}"/>
    <dgm:cxn modelId="{78A19433-DCD0-4E27-B601-49DA13F03EE0}" type="presOf" srcId="{0FE55814-CAC5-4150-B29B-C40210D8B00E}" destId="{175755D0-4F69-4818-8599-12ED8FE8D22F}" srcOrd="0" destOrd="0" presId="urn:microsoft.com/office/officeart/2005/8/layout/hList7"/>
    <dgm:cxn modelId="{16240136-73D8-44E9-AFA8-55453D9D0C5C}" srcId="{32288FAC-D189-4DD4-BDD6-720162FD7740}" destId="{6581DF4F-CB6D-4AAF-A2BF-1FBC9C691145}" srcOrd="0" destOrd="0" parTransId="{EA1030F4-D5E4-436D-B712-C69F3B647F1D}" sibTransId="{51853834-3284-4E8D-955F-C25635FC272E}"/>
    <dgm:cxn modelId="{D2EB9D66-9F37-48CC-9409-C9E61CDC74C8}" type="presOf" srcId="{5D43E53F-6978-4C14-90FC-DE537B69B293}" destId="{240D9DC9-7A47-4677-B558-B012777B934E}" srcOrd="0" destOrd="0" presId="urn:microsoft.com/office/officeart/2005/8/layout/hList7"/>
    <dgm:cxn modelId="{9A525D48-EF78-4FF2-96C0-2CE076A6A9CC}" type="presOf" srcId="{5D43E53F-6978-4C14-90FC-DE537B69B293}" destId="{DA273956-032B-49B1-9081-E99B91C57A05}" srcOrd="1" destOrd="0" presId="urn:microsoft.com/office/officeart/2005/8/layout/hList7"/>
    <dgm:cxn modelId="{481D2059-BC04-4A20-B099-9CDA8BA0B78E}" type="presOf" srcId="{C4CD03CA-E17C-4D2C-B5EA-7881A63A7937}" destId="{890ADDC7-2CC8-4F21-A85C-BDB6579FCB4C}" srcOrd="0" destOrd="0" presId="urn:microsoft.com/office/officeart/2005/8/layout/hList7"/>
    <dgm:cxn modelId="{E59C107F-2AD9-4C1C-A305-E5192422CADA}" type="presOf" srcId="{1C48C1B8-4510-425F-8340-98BBAD7BC707}" destId="{5D3AC93A-0E5A-47D4-AAA8-029604465A43}" srcOrd="0" destOrd="0" presId="urn:microsoft.com/office/officeart/2005/8/layout/hList7"/>
    <dgm:cxn modelId="{7E4B5C90-8446-440D-BA1E-01D3DECDCCD5}" type="presOf" srcId="{32288FAC-D189-4DD4-BDD6-720162FD7740}" destId="{3591AD75-5C70-4F28-B28D-A3F10D2DB347}" srcOrd="0" destOrd="0" presId="urn:microsoft.com/office/officeart/2005/8/layout/hList7"/>
    <dgm:cxn modelId="{D4D5889F-8B72-4774-A781-54DB5C096D8C}" type="presOf" srcId="{51853834-3284-4E8D-955F-C25635FC272E}" destId="{7F10E1FC-36D2-46E9-B3DC-3737EC0760AE}" srcOrd="0" destOrd="0" presId="urn:microsoft.com/office/officeart/2005/8/layout/hList7"/>
    <dgm:cxn modelId="{2473ABA6-804E-4967-B1CA-26A0479AE152}" type="presOf" srcId="{6581DF4F-CB6D-4AAF-A2BF-1FBC9C691145}" destId="{1C3BC292-8D75-43D9-8172-5CB221D40FEB}" srcOrd="0" destOrd="0" presId="urn:microsoft.com/office/officeart/2005/8/layout/hList7"/>
    <dgm:cxn modelId="{1112A8BB-97EA-4B1F-A3F6-9158954BFA54}" srcId="{32288FAC-D189-4DD4-BDD6-720162FD7740}" destId="{0FE55814-CAC5-4150-B29B-C40210D8B00E}" srcOrd="2" destOrd="0" parTransId="{30DEB402-0A3E-4B2E-B317-F27343280DE6}" sibTransId="{3C536B37-F17D-424D-8436-A5985A9E2494}"/>
    <dgm:cxn modelId="{BBED3AD7-396A-423A-9659-7CC1912A30C6}" type="presOf" srcId="{C4CD03CA-E17C-4D2C-B5EA-7881A63A7937}" destId="{A7B20D7D-8EE5-40A8-891F-6082C0C1AF9B}" srcOrd="1" destOrd="0" presId="urn:microsoft.com/office/officeart/2005/8/layout/hList7"/>
    <dgm:cxn modelId="{74B63CE8-1509-4389-8147-3202A40EE8CB}" type="presOf" srcId="{0FE55814-CAC5-4150-B29B-C40210D8B00E}" destId="{037C9087-CC58-48CC-99F4-3799278285B9}" srcOrd="1" destOrd="0" presId="urn:microsoft.com/office/officeart/2005/8/layout/hList7"/>
    <dgm:cxn modelId="{FF8179ED-9649-4B12-B39C-F331D1660271}" type="presOf" srcId="{3C536B37-F17D-424D-8436-A5985A9E2494}" destId="{402F9C2A-0727-41D6-93EA-D15EAFEDFDEA}" srcOrd="0" destOrd="0" presId="urn:microsoft.com/office/officeart/2005/8/layout/hList7"/>
    <dgm:cxn modelId="{868CD7F4-662A-4EF4-8215-CF0545C6F4FD}" srcId="{32288FAC-D189-4DD4-BDD6-720162FD7740}" destId="{5D43E53F-6978-4C14-90FC-DE537B69B293}" srcOrd="1" destOrd="0" parTransId="{723F0111-F5F6-4CA0-9C90-84DCEA8B690A}" sibTransId="{1C48C1B8-4510-425F-8340-98BBAD7BC707}"/>
    <dgm:cxn modelId="{E0D1D403-4859-400D-B1A7-F3E3F0B2F12A}" type="presParOf" srcId="{3591AD75-5C70-4F28-B28D-A3F10D2DB347}" destId="{480E115A-D9D0-4ACC-936F-3BC49BF2D3CD}" srcOrd="0" destOrd="0" presId="urn:microsoft.com/office/officeart/2005/8/layout/hList7"/>
    <dgm:cxn modelId="{5B6EFA64-16DC-42BF-8658-1B52AE391BC8}" type="presParOf" srcId="{3591AD75-5C70-4F28-B28D-A3F10D2DB347}" destId="{0C3BEB13-0286-4438-A8E7-DE9D681A8867}" srcOrd="1" destOrd="0" presId="urn:microsoft.com/office/officeart/2005/8/layout/hList7"/>
    <dgm:cxn modelId="{A665762F-20EA-43AC-AB85-9B962E4CB50F}" type="presParOf" srcId="{0C3BEB13-0286-4438-A8E7-DE9D681A8867}" destId="{E8E2D942-41BA-46B2-825F-6460C12DBB5E}" srcOrd="0" destOrd="0" presId="urn:microsoft.com/office/officeart/2005/8/layout/hList7"/>
    <dgm:cxn modelId="{D0BE87D8-24E8-4DB7-945D-277A1D69D7CF}" type="presParOf" srcId="{E8E2D942-41BA-46B2-825F-6460C12DBB5E}" destId="{1C3BC292-8D75-43D9-8172-5CB221D40FEB}" srcOrd="0" destOrd="0" presId="urn:microsoft.com/office/officeart/2005/8/layout/hList7"/>
    <dgm:cxn modelId="{E3B34B3B-251B-4DDE-9390-A2E47FA4E2DE}" type="presParOf" srcId="{E8E2D942-41BA-46B2-825F-6460C12DBB5E}" destId="{33D492D2-68DE-4E20-9AFF-62CB80C0CD6E}" srcOrd="1" destOrd="0" presId="urn:microsoft.com/office/officeart/2005/8/layout/hList7"/>
    <dgm:cxn modelId="{13AEBE2B-463C-4DA3-8457-0A33EA81F4E1}" type="presParOf" srcId="{E8E2D942-41BA-46B2-825F-6460C12DBB5E}" destId="{57397907-2413-412E-8D15-B561EF501D83}" srcOrd="2" destOrd="0" presId="urn:microsoft.com/office/officeart/2005/8/layout/hList7"/>
    <dgm:cxn modelId="{980E7612-31C4-43F1-9EFE-2E045347199F}" type="presParOf" srcId="{E8E2D942-41BA-46B2-825F-6460C12DBB5E}" destId="{F88CED15-D506-4B55-B38C-5698E4D6819B}" srcOrd="3" destOrd="0" presId="urn:microsoft.com/office/officeart/2005/8/layout/hList7"/>
    <dgm:cxn modelId="{82BF0439-2A12-4090-8E44-853F79F894E5}" type="presParOf" srcId="{0C3BEB13-0286-4438-A8E7-DE9D681A8867}" destId="{7F10E1FC-36D2-46E9-B3DC-3737EC0760AE}" srcOrd="1" destOrd="0" presId="urn:microsoft.com/office/officeart/2005/8/layout/hList7"/>
    <dgm:cxn modelId="{3A7F89A1-2074-4CA7-AF38-9671FCF87AA6}" type="presParOf" srcId="{0C3BEB13-0286-4438-A8E7-DE9D681A8867}" destId="{7D3110E5-54BF-4440-8EDC-B079E733D751}" srcOrd="2" destOrd="0" presId="urn:microsoft.com/office/officeart/2005/8/layout/hList7"/>
    <dgm:cxn modelId="{C4A8052C-C02F-4464-80CC-97F98F4F8FA2}" type="presParOf" srcId="{7D3110E5-54BF-4440-8EDC-B079E733D751}" destId="{240D9DC9-7A47-4677-B558-B012777B934E}" srcOrd="0" destOrd="0" presId="urn:microsoft.com/office/officeart/2005/8/layout/hList7"/>
    <dgm:cxn modelId="{31725F08-4984-434A-AE6D-E149270F649C}" type="presParOf" srcId="{7D3110E5-54BF-4440-8EDC-B079E733D751}" destId="{DA273956-032B-49B1-9081-E99B91C57A05}" srcOrd="1" destOrd="0" presId="urn:microsoft.com/office/officeart/2005/8/layout/hList7"/>
    <dgm:cxn modelId="{D2C98236-8029-4175-B734-49C6443130A7}" type="presParOf" srcId="{7D3110E5-54BF-4440-8EDC-B079E733D751}" destId="{87AF2A3C-771A-46A7-B1D0-158B4830E138}" srcOrd="2" destOrd="0" presId="urn:microsoft.com/office/officeart/2005/8/layout/hList7"/>
    <dgm:cxn modelId="{D3B83230-336E-490C-8998-4B32E26210D8}" type="presParOf" srcId="{7D3110E5-54BF-4440-8EDC-B079E733D751}" destId="{9A31B016-D99D-4E74-85C6-F4D37498EAC4}" srcOrd="3" destOrd="0" presId="urn:microsoft.com/office/officeart/2005/8/layout/hList7"/>
    <dgm:cxn modelId="{DFFD77AC-EB40-4817-8E3B-8391189C59A7}" type="presParOf" srcId="{0C3BEB13-0286-4438-A8E7-DE9D681A8867}" destId="{5D3AC93A-0E5A-47D4-AAA8-029604465A43}" srcOrd="3" destOrd="0" presId="urn:microsoft.com/office/officeart/2005/8/layout/hList7"/>
    <dgm:cxn modelId="{6B1F29F1-DB68-499E-8520-20F08923C4E4}" type="presParOf" srcId="{0C3BEB13-0286-4438-A8E7-DE9D681A8867}" destId="{E942FBF1-BAF2-4A6A-B1E0-C4BC08544CF6}" srcOrd="4" destOrd="0" presId="urn:microsoft.com/office/officeart/2005/8/layout/hList7"/>
    <dgm:cxn modelId="{324FF11E-355C-4716-9B35-62DF278931A5}" type="presParOf" srcId="{E942FBF1-BAF2-4A6A-B1E0-C4BC08544CF6}" destId="{175755D0-4F69-4818-8599-12ED8FE8D22F}" srcOrd="0" destOrd="0" presId="urn:microsoft.com/office/officeart/2005/8/layout/hList7"/>
    <dgm:cxn modelId="{CC165CAD-8AE0-4DA5-8861-A159A6C96DE1}" type="presParOf" srcId="{E942FBF1-BAF2-4A6A-B1E0-C4BC08544CF6}" destId="{037C9087-CC58-48CC-99F4-3799278285B9}" srcOrd="1" destOrd="0" presId="urn:microsoft.com/office/officeart/2005/8/layout/hList7"/>
    <dgm:cxn modelId="{3D8AEA44-D8AE-4396-8835-55A0C6E668D7}" type="presParOf" srcId="{E942FBF1-BAF2-4A6A-B1E0-C4BC08544CF6}" destId="{126DCFC3-C764-4928-B0DA-07CA938D8E18}" srcOrd="2" destOrd="0" presId="urn:microsoft.com/office/officeart/2005/8/layout/hList7"/>
    <dgm:cxn modelId="{B5E416C8-5F58-40FE-ADAB-E3B06F59B3F0}" type="presParOf" srcId="{E942FBF1-BAF2-4A6A-B1E0-C4BC08544CF6}" destId="{3DE59655-FDFA-4329-9DCB-413540CFEEBC}" srcOrd="3" destOrd="0" presId="urn:microsoft.com/office/officeart/2005/8/layout/hList7"/>
    <dgm:cxn modelId="{467B7141-4376-42C0-9373-B85965AE2D14}" type="presParOf" srcId="{0C3BEB13-0286-4438-A8E7-DE9D681A8867}" destId="{402F9C2A-0727-41D6-93EA-D15EAFEDFDEA}" srcOrd="5" destOrd="0" presId="urn:microsoft.com/office/officeart/2005/8/layout/hList7"/>
    <dgm:cxn modelId="{42A9E7D3-DDAB-4CEB-9DC9-96E907EC9937}" type="presParOf" srcId="{0C3BEB13-0286-4438-A8E7-DE9D681A8867}" destId="{02EDB805-0203-4E60-9E4C-80E11EFD8E02}" srcOrd="6" destOrd="0" presId="urn:microsoft.com/office/officeart/2005/8/layout/hList7"/>
    <dgm:cxn modelId="{670C6FE8-279C-4E56-A658-BCEF14F82C65}" type="presParOf" srcId="{02EDB805-0203-4E60-9E4C-80E11EFD8E02}" destId="{890ADDC7-2CC8-4F21-A85C-BDB6579FCB4C}" srcOrd="0" destOrd="0" presId="urn:microsoft.com/office/officeart/2005/8/layout/hList7"/>
    <dgm:cxn modelId="{CD4DC102-FB80-40D3-B31B-CC1A0764FB50}" type="presParOf" srcId="{02EDB805-0203-4E60-9E4C-80E11EFD8E02}" destId="{A7B20D7D-8EE5-40A8-891F-6082C0C1AF9B}" srcOrd="1" destOrd="0" presId="urn:microsoft.com/office/officeart/2005/8/layout/hList7"/>
    <dgm:cxn modelId="{F2EDB838-B359-4C52-90A3-5E700F7801BD}" type="presParOf" srcId="{02EDB805-0203-4E60-9E4C-80E11EFD8E02}" destId="{77909E70-7C5B-41AD-86E9-386935C56C34}" srcOrd="2" destOrd="0" presId="urn:microsoft.com/office/officeart/2005/8/layout/hList7"/>
    <dgm:cxn modelId="{03B1A155-0B6D-478E-9F8E-2DB76FC32223}" type="presParOf" srcId="{02EDB805-0203-4E60-9E4C-80E11EFD8E02}" destId="{6DA0FC6D-62F6-483D-8331-B68E70A18448}" srcOrd="3" destOrd="0" presId="urn:microsoft.com/office/officeart/2005/8/layout/hList7"/>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3BC292-8D75-43D9-8172-5CB221D40FEB}">
      <dsp:nvSpPr>
        <dsp:cNvPr id="0" name=""/>
        <dsp:cNvSpPr/>
      </dsp:nvSpPr>
      <dsp:spPr>
        <a:xfrm>
          <a:off x="1336" y="0"/>
          <a:ext cx="1400693" cy="2230120"/>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dirty="0"/>
            <a:t>Coordinating Integrated services around the most vulnerable residents</a:t>
          </a:r>
        </a:p>
      </dsp:txBody>
      <dsp:txXfrm>
        <a:off x="1336" y="892048"/>
        <a:ext cx="1400693" cy="892048"/>
      </dsp:txXfrm>
    </dsp:sp>
    <dsp:sp modelId="{F88CED15-D506-4B55-B38C-5698E4D6819B}">
      <dsp:nvSpPr>
        <dsp:cNvPr id="0" name=""/>
        <dsp:cNvSpPr/>
      </dsp:nvSpPr>
      <dsp:spPr>
        <a:xfrm>
          <a:off x="330368" y="133807"/>
          <a:ext cx="742629" cy="742629"/>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3000" r="-3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40D9DC9-7A47-4677-B558-B012777B934E}">
      <dsp:nvSpPr>
        <dsp:cNvPr id="0" name=""/>
        <dsp:cNvSpPr/>
      </dsp:nvSpPr>
      <dsp:spPr>
        <a:xfrm>
          <a:off x="1444050" y="0"/>
          <a:ext cx="1400693" cy="2230120"/>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dirty="0"/>
            <a:t>Championing mental wellbeing and reducing social isolation</a:t>
          </a:r>
        </a:p>
      </dsp:txBody>
      <dsp:txXfrm>
        <a:off x="1444050" y="892048"/>
        <a:ext cx="1400693" cy="892048"/>
      </dsp:txXfrm>
    </dsp:sp>
    <dsp:sp modelId="{9A31B016-D99D-4E74-85C6-F4D37498EAC4}">
      <dsp:nvSpPr>
        <dsp:cNvPr id="0" name=""/>
        <dsp:cNvSpPr/>
      </dsp:nvSpPr>
      <dsp:spPr>
        <a:xfrm>
          <a:off x="1773082" y="133807"/>
          <a:ext cx="742629" cy="742629"/>
        </a:xfrm>
        <a:prstGeom prst="ellipse">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l="-3000" r="-3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75755D0-4F69-4818-8599-12ED8FE8D22F}">
      <dsp:nvSpPr>
        <dsp:cNvPr id="0" name=""/>
        <dsp:cNvSpPr/>
      </dsp:nvSpPr>
      <dsp:spPr>
        <a:xfrm>
          <a:off x="2886765" y="0"/>
          <a:ext cx="1400693" cy="2230120"/>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t>Targeting prevention and early intervention to improve wellbeing</a:t>
          </a:r>
        </a:p>
      </dsp:txBody>
      <dsp:txXfrm>
        <a:off x="2886765" y="892048"/>
        <a:ext cx="1400693" cy="892048"/>
      </dsp:txXfrm>
    </dsp:sp>
    <dsp:sp modelId="{3DE59655-FDFA-4329-9DCB-413540CFEEBC}">
      <dsp:nvSpPr>
        <dsp:cNvPr id="0" name=""/>
        <dsp:cNvSpPr/>
      </dsp:nvSpPr>
      <dsp:spPr>
        <a:xfrm>
          <a:off x="3215797" y="133807"/>
          <a:ext cx="742629" cy="742629"/>
        </a:xfrm>
        <a:prstGeom prst="ellipse">
          <a:avLst/>
        </a:prstGeom>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l="-3000" r="-3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90ADDC7-2CC8-4F21-A85C-BDB6579FCB4C}">
      <dsp:nvSpPr>
        <dsp:cNvPr id="0" name=""/>
        <dsp:cNvSpPr/>
      </dsp:nvSpPr>
      <dsp:spPr>
        <a:xfrm>
          <a:off x="4329479" y="0"/>
          <a:ext cx="1400693" cy="2230120"/>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dirty="0"/>
            <a:t>Investing in the borough as a place to live in order to reduce inequalities</a:t>
          </a:r>
        </a:p>
      </dsp:txBody>
      <dsp:txXfrm>
        <a:off x="4329479" y="892048"/>
        <a:ext cx="1400693" cy="892048"/>
      </dsp:txXfrm>
    </dsp:sp>
    <dsp:sp modelId="{6DA0FC6D-62F6-483D-8331-B68E70A18448}">
      <dsp:nvSpPr>
        <dsp:cNvPr id="0" name=""/>
        <dsp:cNvSpPr/>
      </dsp:nvSpPr>
      <dsp:spPr>
        <a:xfrm>
          <a:off x="4658511" y="133807"/>
          <a:ext cx="742629" cy="742629"/>
        </a:xfrm>
        <a:prstGeom prst="ellipse">
          <a:avLst/>
        </a:prstGeom>
        <a:blipFill>
          <a:blip xmlns:r="http://schemas.openxmlformats.org/officeDocument/2006/relationships"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l="-3000" r="-3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80E115A-D9D0-4ACC-936F-3BC49BF2D3CD}">
      <dsp:nvSpPr>
        <dsp:cNvPr id="0" name=""/>
        <dsp:cNvSpPr/>
      </dsp:nvSpPr>
      <dsp:spPr>
        <a:xfrm>
          <a:off x="229260" y="1693321"/>
          <a:ext cx="5272989" cy="516067"/>
        </a:xfrm>
        <a:prstGeom prst="leftRightArrow">
          <a:avLst/>
        </a:prstGeom>
        <a:solidFill>
          <a:schemeClr val="accent5">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E83C8AC38C694CA24EF8CC41FD7D68" ma:contentTypeVersion="4" ma:contentTypeDescription="Create a new document." ma:contentTypeScope="" ma:versionID="a681687336335f281e60832903895270">
  <xsd:schema xmlns:xsd="http://www.w3.org/2001/XMLSchema" xmlns:xs="http://www.w3.org/2001/XMLSchema" xmlns:p="http://schemas.microsoft.com/office/2006/metadata/properties" xmlns:ns3="7d43b366-a4c3-4306-b150-8af39586fceb" targetNamespace="http://schemas.microsoft.com/office/2006/metadata/properties" ma:root="true" ma:fieldsID="79c9d3ce5dca98aec94fa79047958442" ns3:_="">
    <xsd:import namespace="7d43b366-a4c3-4306-b150-8af39586fc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3b366-a4c3-4306-b150-8af39586f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38B085-3ED5-4B8A-886B-E04C0189D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3b366-a4c3-4306-b150-8af39586f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866E0-EF87-4A9A-8B9E-CA43C1DE76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477D2B-BAF8-40D3-B473-969A4C751C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8</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Smith</dc:creator>
  <cp:keywords/>
  <dc:description/>
  <cp:lastModifiedBy>Sophie Swadling</cp:lastModifiedBy>
  <cp:revision>66</cp:revision>
  <dcterms:created xsi:type="dcterms:W3CDTF">2021-03-22T09:58:00Z</dcterms:created>
  <dcterms:modified xsi:type="dcterms:W3CDTF">2021-03-22T14:57:00Z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0x01010096E83C8AC38C694CA24EF8CC41FD7D68</vt:lpwstr>
  </property>
</Properties>
</file>