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5B5" w:rsidRPr="007E46DF" w:rsidRDefault="007E46DF" w:rsidP="00D34089">
      <w:pPr>
        <w:jc w:val="center"/>
        <w:rPr>
          <w:u w:val="single"/>
        </w:rPr>
      </w:pPr>
      <w:r w:rsidRPr="007E46DF">
        <w:rPr>
          <w:u w:val="single"/>
        </w:rPr>
        <w:t>RFQ117 Clarification Questions</w:t>
      </w:r>
    </w:p>
    <w:p w:rsidR="007E46DF" w:rsidRDefault="007E46DF"/>
    <w:p w:rsidR="007E46DF" w:rsidRPr="001C41B5" w:rsidRDefault="001C41B5" w:rsidP="007E46DF">
      <w:pPr>
        <w:pStyle w:val="ListParagraph"/>
        <w:numPr>
          <w:ilvl w:val="0"/>
          <w:numId w:val="3"/>
        </w:numPr>
        <w:spacing w:after="0" w:line="240" w:lineRule="auto"/>
        <w:contextualSpacing w:val="0"/>
        <w:rPr>
          <w:rFonts w:ascii="Calibri" w:hAnsi="Calibri" w:cs="Calibri"/>
          <w:color w:val="1F497D"/>
          <w:szCs w:val="24"/>
        </w:rPr>
      </w:pPr>
      <w:r>
        <w:rPr>
          <w:rFonts w:ascii="Calibri" w:eastAsia="Times New Roman" w:hAnsi="Calibri" w:cs="Calibri"/>
          <w:color w:val="000000"/>
          <w:szCs w:val="24"/>
        </w:rPr>
        <w:t>Do you require quote for s</w:t>
      </w:r>
      <w:bookmarkStart w:id="0" w:name="_GoBack"/>
      <w:bookmarkEnd w:id="0"/>
      <w:r w:rsidR="007E46DF" w:rsidRPr="001C41B5">
        <w:rPr>
          <w:rFonts w:ascii="Calibri" w:eastAsia="Times New Roman" w:hAnsi="Calibri" w:cs="Calibri"/>
          <w:color w:val="000000"/>
          <w:szCs w:val="24"/>
        </w:rPr>
        <w:t>ervice, licence or both</w:t>
      </w:r>
      <w:r w:rsidR="007E46DF" w:rsidRPr="001C41B5">
        <w:rPr>
          <w:rFonts w:ascii="Calibri" w:eastAsia="Times New Roman" w:hAnsi="Calibri" w:cs="Calibri"/>
          <w:color w:val="000000"/>
          <w:szCs w:val="24"/>
        </w:rPr>
        <w:t>?</w:t>
      </w:r>
      <w:r w:rsidR="007E46DF" w:rsidRPr="001C41B5">
        <w:rPr>
          <w:rFonts w:ascii="Calibri" w:eastAsia="Times New Roman" w:hAnsi="Calibri" w:cs="Calibri"/>
          <w:color w:val="000000"/>
          <w:szCs w:val="24"/>
        </w:rPr>
        <w:tab/>
      </w:r>
      <w:r w:rsidR="007E46DF" w:rsidRPr="001C41B5">
        <w:rPr>
          <w:rFonts w:ascii="Calibri" w:hAnsi="Calibri" w:cs="Calibri"/>
          <w:color w:val="2D6BB5"/>
          <w:szCs w:val="24"/>
        </w:rPr>
        <w:t>Both options are applicable</w:t>
      </w:r>
    </w:p>
    <w:p w:rsidR="007E46DF" w:rsidRPr="001C41B5" w:rsidRDefault="007E46DF" w:rsidP="007E46DF">
      <w:pPr>
        <w:pStyle w:val="ListParagraph"/>
        <w:numPr>
          <w:ilvl w:val="0"/>
          <w:numId w:val="3"/>
        </w:numPr>
        <w:spacing w:after="0" w:line="240" w:lineRule="auto"/>
        <w:contextualSpacing w:val="0"/>
        <w:rPr>
          <w:rFonts w:asciiTheme="minorHAnsi" w:hAnsiTheme="minorHAnsi" w:cstheme="minorHAnsi"/>
          <w:color w:val="2D6BB5"/>
          <w:szCs w:val="24"/>
        </w:rPr>
      </w:pPr>
      <w:r w:rsidRPr="001C41B5">
        <w:rPr>
          <w:rFonts w:ascii="Calibri" w:eastAsia="Times New Roman" w:hAnsi="Calibri" w:cs="Calibri"/>
          <w:color w:val="000000"/>
          <w:szCs w:val="24"/>
        </w:rPr>
        <w:t>Changes to functionality to 100% meet your requirements: There are areas within your requirement that will require development.  Please confirm what an appropriate timeline is for the delivery of any additional functionality. Alternatively please confirm that your expectation is that all functionality will be available ‘out the box’ and ready for go-live?</w:t>
      </w:r>
      <w:r w:rsidRPr="001C41B5">
        <w:rPr>
          <w:rFonts w:ascii="Segoe UI" w:eastAsia="Times New Roman" w:hAnsi="Segoe UI" w:cs="Segoe UI"/>
          <w:color w:val="000000"/>
          <w:szCs w:val="24"/>
        </w:rPr>
        <w:tab/>
      </w:r>
      <w:r w:rsidRPr="001C41B5">
        <w:rPr>
          <w:rFonts w:ascii="Calibri" w:hAnsi="Calibri" w:cs="Calibri"/>
          <w:color w:val="2D6BB5"/>
          <w:szCs w:val="24"/>
        </w:rPr>
        <w:t xml:space="preserve">Against each requirement is a score, 1 being the most crucial so it depends on the importance as to how soon developments will be needed. I </w:t>
      </w:r>
      <w:r w:rsidRPr="001C41B5">
        <w:rPr>
          <w:rFonts w:asciiTheme="minorHAnsi" w:hAnsiTheme="minorHAnsi" w:cstheme="minorHAnsi"/>
          <w:color w:val="2D6BB5"/>
          <w:szCs w:val="24"/>
        </w:rPr>
        <w:t>suggest relevant comments are added to the requirements detailing time required for its delivery.</w:t>
      </w:r>
    </w:p>
    <w:p w:rsidR="007E46DF" w:rsidRPr="001C41B5" w:rsidRDefault="007E46DF" w:rsidP="007E46DF">
      <w:pPr>
        <w:numPr>
          <w:ilvl w:val="0"/>
          <w:numId w:val="3"/>
        </w:numPr>
        <w:spacing w:after="0" w:line="240" w:lineRule="auto"/>
        <w:rPr>
          <w:rFonts w:asciiTheme="minorHAnsi" w:eastAsia="Times New Roman" w:hAnsiTheme="minorHAnsi" w:cstheme="minorHAnsi"/>
          <w:color w:val="2D6BB5"/>
          <w:szCs w:val="24"/>
        </w:rPr>
      </w:pPr>
      <w:r w:rsidRPr="001C41B5">
        <w:rPr>
          <w:rFonts w:asciiTheme="minorHAnsi" w:eastAsia="Times New Roman" w:hAnsiTheme="minorHAnsi" w:cstheme="minorHAnsi"/>
          <w:szCs w:val="24"/>
        </w:rPr>
        <w:t>Across how many administration sites does the college operate?</w:t>
      </w:r>
      <w:r w:rsidRPr="001C41B5">
        <w:rPr>
          <w:rFonts w:asciiTheme="minorHAnsi" w:eastAsia="Times New Roman" w:hAnsiTheme="minorHAnsi" w:cstheme="minorHAnsi"/>
          <w:szCs w:val="24"/>
        </w:rPr>
        <w:t xml:space="preserve"> </w:t>
      </w:r>
      <w:r w:rsidR="00BB4846" w:rsidRPr="001C41B5">
        <w:rPr>
          <w:rFonts w:asciiTheme="minorHAnsi" w:hAnsiTheme="minorHAnsi" w:cstheme="minorHAnsi"/>
          <w:color w:val="2D6BB5"/>
          <w:szCs w:val="24"/>
        </w:rPr>
        <w:t>One site</w:t>
      </w:r>
    </w:p>
    <w:p w:rsidR="00BB4846" w:rsidRPr="001C41B5" w:rsidRDefault="00BB4846" w:rsidP="00BB4846">
      <w:pPr>
        <w:pStyle w:val="ListParagraph"/>
        <w:numPr>
          <w:ilvl w:val="0"/>
          <w:numId w:val="3"/>
        </w:numPr>
        <w:rPr>
          <w:rFonts w:asciiTheme="minorHAnsi" w:hAnsiTheme="minorHAnsi" w:cstheme="minorHAnsi"/>
          <w:color w:val="2D6BB5"/>
          <w:szCs w:val="24"/>
        </w:rPr>
      </w:pPr>
      <w:r w:rsidRPr="001C41B5">
        <w:rPr>
          <w:rFonts w:asciiTheme="minorHAnsi" w:hAnsiTheme="minorHAnsi" w:cstheme="minorHAnsi"/>
          <w:szCs w:val="24"/>
        </w:rPr>
        <w:t>Co</w:t>
      </w:r>
      <w:r w:rsidRPr="001C41B5">
        <w:rPr>
          <w:rFonts w:asciiTheme="minorHAnsi" w:hAnsiTheme="minorHAnsi" w:cstheme="minorHAnsi"/>
          <w:szCs w:val="24"/>
        </w:rPr>
        <w:t xml:space="preserve">uld you please clarify that </w:t>
      </w:r>
      <w:r w:rsidRPr="001C41B5">
        <w:rPr>
          <w:rFonts w:asciiTheme="minorHAnsi" w:hAnsiTheme="minorHAnsi" w:cstheme="minorHAnsi"/>
          <w:szCs w:val="24"/>
        </w:rPr>
        <w:t>you are looking to retain your current external payroll processi</w:t>
      </w:r>
      <w:r w:rsidRPr="001C41B5">
        <w:rPr>
          <w:rFonts w:asciiTheme="minorHAnsi" w:hAnsiTheme="minorHAnsi" w:cstheme="minorHAnsi"/>
          <w:szCs w:val="24"/>
        </w:rPr>
        <w:t>ng arrangements via the Council</w:t>
      </w:r>
      <w:r w:rsidRPr="001C41B5">
        <w:rPr>
          <w:rFonts w:asciiTheme="minorHAnsi" w:hAnsiTheme="minorHAnsi" w:cstheme="minorHAnsi"/>
          <w:szCs w:val="24"/>
        </w:rPr>
        <w:t>?</w:t>
      </w:r>
      <w:r w:rsidRPr="001C41B5">
        <w:rPr>
          <w:rFonts w:asciiTheme="minorHAnsi" w:hAnsiTheme="minorHAnsi" w:cstheme="minorHAnsi"/>
          <w:szCs w:val="24"/>
        </w:rPr>
        <w:t xml:space="preserve"> </w:t>
      </w:r>
      <w:r w:rsidRPr="001C41B5">
        <w:rPr>
          <w:rFonts w:asciiTheme="minorHAnsi" w:hAnsiTheme="minorHAnsi" w:cstheme="minorHAnsi"/>
          <w:color w:val="2D6BB5"/>
          <w:szCs w:val="24"/>
        </w:rPr>
        <w:t>I can confirm we are not looking to retain Cornwall Council as our existing payroll processing system and are looking at alternatives</w:t>
      </w:r>
    </w:p>
    <w:p w:rsidR="00BB4846" w:rsidRPr="001C41B5" w:rsidRDefault="00BB4846" w:rsidP="00BB4846">
      <w:pPr>
        <w:pStyle w:val="ListParagraph"/>
        <w:numPr>
          <w:ilvl w:val="0"/>
          <w:numId w:val="3"/>
        </w:numPr>
        <w:rPr>
          <w:rFonts w:asciiTheme="minorHAnsi" w:hAnsiTheme="minorHAnsi" w:cstheme="minorHAnsi"/>
          <w:szCs w:val="24"/>
        </w:rPr>
      </w:pPr>
      <w:r w:rsidRPr="001C41B5">
        <w:rPr>
          <w:rFonts w:asciiTheme="minorHAnsi" w:hAnsiTheme="minorHAnsi" w:cstheme="minorHAnsi"/>
          <w:szCs w:val="24"/>
        </w:rPr>
        <w:t xml:space="preserve">Is the annual contract value exclusive of VAT? </w:t>
      </w:r>
      <w:r w:rsidRPr="001C41B5">
        <w:rPr>
          <w:rFonts w:asciiTheme="minorHAnsi" w:hAnsiTheme="minorHAnsi" w:cstheme="minorHAnsi"/>
          <w:color w:val="2D6BB5"/>
          <w:szCs w:val="24"/>
        </w:rPr>
        <w:t>Yes it is</w:t>
      </w:r>
    </w:p>
    <w:p w:rsidR="00BB4846" w:rsidRPr="001C41B5" w:rsidRDefault="00BB4846" w:rsidP="00BB4846">
      <w:pPr>
        <w:pStyle w:val="ListParagraph"/>
        <w:numPr>
          <w:ilvl w:val="0"/>
          <w:numId w:val="3"/>
        </w:numPr>
        <w:rPr>
          <w:rFonts w:asciiTheme="minorHAnsi" w:hAnsiTheme="minorHAnsi" w:cstheme="minorHAnsi"/>
          <w:szCs w:val="24"/>
        </w:rPr>
      </w:pPr>
      <w:r w:rsidRPr="001C41B5">
        <w:rPr>
          <w:rFonts w:asciiTheme="minorHAnsi" w:eastAsia="Times New Roman" w:hAnsiTheme="minorHAnsi" w:cstheme="minorHAnsi"/>
          <w:szCs w:val="24"/>
        </w:rPr>
        <w:t>Is this exclusive of set-up, configurati</w:t>
      </w:r>
      <w:r w:rsidRPr="001C41B5">
        <w:rPr>
          <w:rFonts w:asciiTheme="minorHAnsi" w:eastAsia="Times New Roman" w:hAnsiTheme="minorHAnsi" w:cstheme="minorHAnsi"/>
          <w:szCs w:val="24"/>
        </w:rPr>
        <w:t>on, data migration and training</w:t>
      </w:r>
      <w:r w:rsidRPr="001C41B5">
        <w:rPr>
          <w:rFonts w:asciiTheme="minorHAnsi" w:eastAsia="Times New Roman" w:hAnsiTheme="minorHAnsi" w:cstheme="minorHAnsi"/>
          <w:szCs w:val="24"/>
        </w:rPr>
        <w:t>?  </w:t>
      </w:r>
      <w:r w:rsidRPr="001C41B5">
        <w:rPr>
          <w:rFonts w:asciiTheme="minorHAnsi" w:eastAsia="Times New Roman" w:hAnsiTheme="minorHAnsi" w:cstheme="minorHAnsi"/>
          <w:color w:val="2D6BB5"/>
          <w:szCs w:val="24"/>
        </w:rPr>
        <w:t>Y</w:t>
      </w:r>
      <w:r w:rsidRPr="001C41B5">
        <w:rPr>
          <w:rFonts w:asciiTheme="minorHAnsi" w:eastAsia="Times New Roman" w:hAnsiTheme="minorHAnsi" w:cstheme="minorHAnsi"/>
          <w:color w:val="2D6BB5"/>
          <w:szCs w:val="24"/>
        </w:rPr>
        <w:t xml:space="preserve">ou need to advise if set up </w:t>
      </w:r>
      <w:proofErr w:type="spellStart"/>
      <w:r w:rsidRPr="001C41B5">
        <w:rPr>
          <w:rFonts w:asciiTheme="minorHAnsi" w:eastAsia="Times New Roman" w:hAnsiTheme="minorHAnsi" w:cstheme="minorHAnsi"/>
          <w:color w:val="2D6BB5"/>
          <w:szCs w:val="24"/>
        </w:rPr>
        <w:t>etc</w:t>
      </w:r>
      <w:proofErr w:type="spellEnd"/>
      <w:r w:rsidRPr="001C41B5">
        <w:rPr>
          <w:rFonts w:asciiTheme="minorHAnsi" w:eastAsia="Times New Roman" w:hAnsiTheme="minorHAnsi" w:cstheme="minorHAnsi"/>
          <w:color w:val="2D6BB5"/>
          <w:szCs w:val="24"/>
        </w:rPr>
        <w:t xml:space="preserve"> is extra – There is a section on Appendix A for this to be shown</w:t>
      </w:r>
    </w:p>
    <w:p w:rsidR="00BB4846" w:rsidRPr="001C41B5" w:rsidRDefault="00BB4846" w:rsidP="00BA1809">
      <w:pPr>
        <w:pStyle w:val="ListParagraph"/>
        <w:numPr>
          <w:ilvl w:val="0"/>
          <w:numId w:val="3"/>
        </w:numPr>
        <w:spacing w:after="0"/>
        <w:textAlignment w:val="baseline"/>
        <w:rPr>
          <w:rFonts w:asciiTheme="minorHAnsi" w:hAnsiTheme="minorHAnsi" w:cstheme="minorHAnsi"/>
          <w:szCs w:val="24"/>
        </w:rPr>
      </w:pPr>
      <w:r w:rsidRPr="001C41B5">
        <w:rPr>
          <w:rFonts w:asciiTheme="minorHAnsi" w:eastAsia="Times New Roman" w:hAnsiTheme="minorHAnsi" w:cstheme="minorHAnsi"/>
          <w:szCs w:val="24"/>
        </w:rPr>
        <w:t>Is this exclusive of on-going bureau charges</w:t>
      </w:r>
      <w:r w:rsidRPr="001C41B5">
        <w:rPr>
          <w:rFonts w:asciiTheme="minorHAnsi" w:eastAsia="Times New Roman" w:hAnsiTheme="minorHAnsi" w:cstheme="minorHAnsi"/>
          <w:szCs w:val="24"/>
        </w:rPr>
        <w:t xml:space="preserve">? </w:t>
      </w:r>
      <w:r w:rsidRPr="001C41B5">
        <w:rPr>
          <w:rFonts w:asciiTheme="minorHAnsi" w:eastAsia="Times New Roman" w:hAnsiTheme="minorHAnsi" w:cstheme="minorHAnsi"/>
          <w:color w:val="2D6BB5"/>
          <w:szCs w:val="24"/>
        </w:rPr>
        <w:t>I</w:t>
      </w:r>
      <w:r w:rsidRPr="001C41B5">
        <w:rPr>
          <w:rFonts w:asciiTheme="minorHAnsi" w:eastAsia="Times New Roman" w:hAnsiTheme="minorHAnsi" w:cstheme="minorHAnsi"/>
          <w:color w:val="2D6BB5"/>
          <w:szCs w:val="24"/>
        </w:rPr>
        <w:t>t includes ongoing  bureau charges</w:t>
      </w:r>
    </w:p>
    <w:p w:rsidR="00BB4846" w:rsidRPr="001C41B5" w:rsidRDefault="00BB4846" w:rsidP="00BA1809">
      <w:pPr>
        <w:pStyle w:val="ListParagraph"/>
        <w:numPr>
          <w:ilvl w:val="0"/>
          <w:numId w:val="3"/>
        </w:numPr>
        <w:spacing w:after="0"/>
        <w:textAlignment w:val="baseline"/>
        <w:rPr>
          <w:rStyle w:val="eop"/>
          <w:rFonts w:asciiTheme="minorHAnsi" w:hAnsiTheme="minorHAnsi" w:cstheme="minorHAnsi"/>
          <w:szCs w:val="24"/>
        </w:rPr>
      </w:pPr>
      <w:r w:rsidRPr="001C41B5">
        <w:rPr>
          <w:rStyle w:val="normaltextrun"/>
          <w:rFonts w:asciiTheme="minorHAnsi" w:hAnsiTheme="minorHAnsi" w:cstheme="minorHAnsi"/>
          <w:szCs w:val="24"/>
        </w:rPr>
        <w:t>Are there any word limits for each section for the written responses to the statement of requirements document?</w:t>
      </w:r>
      <w:r w:rsidRPr="001C41B5">
        <w:rPr>
          <w:rStyle w:val="eop"/>
          <w:rFonts w:asciiTheme="minorHAnsi" w:hAnsiTheme="minorHAnsi" w:cstheme="minorHAnsi"/>
          <w:szCs w:val="24"/>
        </w:rPr>
        <w:t> </w:t>
      </w:r>
      <w:r w:rsidR="00454E17" w:rsidRPr="001C41B5">
        <w:rPr>
          <w:rStyle w:val="eop"/>
          <w:rFonts w:asciiTheme="minorHAnsi" w:hAnsiTheme="minorHAnsi" w:cstheme="minorHAnsi"/>
          <w:color w:val="2D6BB5"/>
          <w:szCs w:val="24"/>
        </w:rPr>
        <w:t>There is no limit</w:t>
      </w:r>
    </w:p>
    <w:p w:rsidR="00454E17" w:rsidRPr="001C41B5" w:rsidRDefault="00454E17" w:rsidP="00676796">
      <w:pPr>
        <w:pStyle w:val="ListParagraph"/>
        <w:numPr>
          <w:ilvl w:val="0"/>
          <w:numId w:val="3"/>
        </w:numPr>
        <w:spacing w:after="0"/>
        <w:textAlignment w:val="baseline"/>
        <w:rPr>
          <w:rStyle w:val="normaltextrun"/>
          <w:color w:val="2D6BB5"/>
          <w:szCs w:val="24"/>
        </w:rPr>
      </w:pPr>
      <w:r w:rsidRPr="001C41B5">
        <w:rPr>
          <w:rStyle w:val="normaltextrun"/>
          <w:rFonts w:asciiTheme="minorHAnsi" w:hAnsiTheme="minorHAnsi" w:cstheme="minorHAnsi"/>
          <w:szCs w:val="24"/>
        </w:rPr>
        <w:t>Where appropriate areas of innovation that our service will deliver</w:t>
      </w:r>
      <w:r w:rsidRPr="001C41B5">
        <w:rPr>
          <w:rStyle w:val="normaltextrun"/>
          <w:rFonts w:asciiTheme="minorHAnsi" w:hAnsiTheme="minorHAnsi" w:cstheme="minorHAnsi"/>
          <w:szCs w:val="24"/>
        </w:rPr>
        <w:t xml:space="preserve"> can be included</w:t>
      </w:r>
      <w:r w:rsidRPr="001C41B5">
        <w:rPr>
          <w:rStyle w:val="normaltextrun"/>
          <w:rFonts w:asciiTheme="minorHAnsi" w:hAnsiTheme="minorHAnsi" w:cstheme="minorHAnsi"/>
          <w:szCs w:val="24"/>
        </w:rPr>
        <w:t xml:space="preserve"> - Whilst this would introduce efficiencies/capacity into the College's operating model it could result in our bid being classed as non-compliant.   If this is the case would you like us to propose two answers (and two associated prices) or the answer that represents the lowest risk to the College?</w:t>
      </w:r>
      <w:r w:rsidRPr="001C41B5">
        <w:rPr>
          <w:rStyle w:val="normaltextrun"/>
          <w:rFonts w:asciiTheme="minorHAnsi" w:hAnsiTheme="minorHAnsi" w:cstheme="minorHAnsi"/>
          <w:color w:val="002060"/>
          <w:szCs w:val="24"/>
        </w:rPr>
        <w:t xml:space="preserve"> </w:t>
      </w:r>
      <w:r w:rsidRPr="001C41B5">
        <w:rPr>
          <w:rStyle w:val="normaltextrun"/>
          <w:rFonts w:asciiTheme="minorHAnsi" w:hAnsiTheme="minorHAnsi" w:cstheme="minorHAnsi"/>
          <w:color w:val="2D6BB5"/>
          <w:szCs w:val="24"/>
        </w:rPr>
        <w:t>Please submit two separate bids, as suggested</w:t>
      </w:r>
    </w:p>
    <w:p w:rsidR="00454E17" w:rsidRPr="001C41B5" w:rsidRDefault="00454E17" w:rsidP="00676796">
      <w:pPr>
        <w:pStyle w:val="ListParagraph"/>
        <w:numPr>
          <w:ilvl w:val="0"/>
          <w:numId w:val="3"/>
        </w:numPr>
        <w:spacing w:after="0"/>
        <w:textAlignment w:val="baseline"/>
        <w:rPr>
          <w:rFonts w:asciiTheme="minorHAnsi" w:hAnsiTheme="minorHAnsi" w:cstheme="minorHAnsi"/>
          <w:color w:val="2D6BB5"/>
          <w:szCs w:val="24"/>
        </w:rPr>
      </w:pPr>
      <w:r w:rsidRPr="001C41B5">
        <w:rPr>
          <w:rStyle w:val="normaltextrun"/>
          <w:rFonts w:asciiTheme="minorHAnsi" w:hAnsiTheme="minorHAnsi" w:cstheme="minorHAnsi"/>
          <w:szCs w:val="24"/>
        </w:rPr>
        <w:t>Is there an existing file specification for the pay claim system integration and is that currently imported automatically to the current payroll providers' system? </w:t>
      </w:r>
      <w:r w:rsidRPr="001C41B5">
        <w:rPr>
          <w:rStyle w:val="normaltextrun"/>
          <w:rFonts w:asciiTheme="minorHAnsi" w:hAnsiTheme="minorHAnsi" w:cstheme="minorHAnsi"/>
          <w:color w:val="2D6BB5"/>
          <w:szCs w:val="24"/>
        </w:rPr>
        <w:t>No integration, manually entered</w:t>
      </w:r>
      <w:r w:rsidRPr="001C41B5">
        <w:rPr>
          <w:rStyle w:val="eop"/>
          <w:rFonts w:asciiTheme="minorHAnsi" w:hAnsiTheme="minorHAnsi" w:cstheme="minorHAnsi"/>
          <w:color w:val="2D6BB5"/>
          <w:szCs w:val="24"/>
        </w:rPr>
        <w:t> </w:t>
      </w:r>
    </w:p>
    <w:p w:rsidR="00454E17" w:rsidRPr="001C41B5" w:rsidRDefault="00454E17" w:rsidP="00BB4846">
      <w:pPr>
        <w:pStyle w:val="ListParagraph"/>
        <w:numPr>
          <w:ilvl w:val="0"/>
          <w:numId w:val="3"/>
        </w:numPr>
        <w:rPr>
          <w:rStyle w:val="normaltextrun"/>
          <w:rFonts w:asciiTheme="minorHAnsi" w:hAnsiTheme="minorHAnsi" w:cstheme="minorHAnsi"/>
          <w:color w:val="2D6BB5"/>
          <w:szCs w:val="24"/>
        </w:rPr>
      </w:pPr>
      <w:r w:rsidRPr="001C41B5">
        <w:rPr>
          <w:rStyle w:val="normaltextrun"/>
          <w:rFonts w:asciiTheme="minorHAnsi" w:hAnsiTheme="minorHAnsi" w:cstheme="minorHAnsi"/>
          <w:color w:val="002060"/>
          <w:szCs w:val="24"/>
        </w:rPr>
        <w:t xml:space="preserve"> </w:t>
      </w:r>
      <w:r w:rsidRPr="001C41B5">
        <w:rPr>
          <w:rStyle w:val="normaltextrun"/>
          <w:rFonts w:asciiTheme="minorHAnsi" w:hAnsiTheme="minorHAnsi" w:cstheme="minorHAnsi"/>
          <w:color w:val="000000" w:themeColor="text1"/>
          <w:szCs w:val="24"/>
        </w:rPr>
        <w:t>How many companies are to be covered by the solution?</w:t>
      </w:r>
      <w:r w:rsidRPr="001C41B5">
        <w:rPr>
          <w:rStyle w:val="normaltextrun"/>
          <w:rFonts w:asciiTheme="minorHAnsi" w:hAnsiTheme="minorHAnsi" w:cstheme="minorHAnsi"/>
          <w:color w:val="002060"/>
          <w:szCs w:val="24"/>
        </w:rPr>
        <w:t xml:space="preserve"> </w:t>
      </w:r>
      <w:r w:rsidRPr="001C41B5">
        <w:rPr>
          <w:rStyle w:val="normaltextrun"/>
          <w:rFonts w:asciiTheme="minorHAnsi" w:hAnsiTheme="minorHAnsi" w:cstheme="minorHAnsi"/>
          <w:color w:val="2D6BB5"/>
          <w:szCs w:val="24"/>
        </w:rPr>
        <w:t xml:space="preserve">Currently one, potentially to be </w:t>
      </w:r>
      <w:r w:rsidR="00D34089" w:rsidRPr="001C41B5">
        <w:rPr>
          <w:rStyle w:val="normaltextrun"/>
          <w:rFonts w:asciiTheme="minorHAnsi" w:hAnsiTheme="minorHAnsi" w:cstheme="minorHAnsi"/>
          <w:color w:val="2D6BB5"/>
          <w:szCs w:val="24"/>
        </w:rPr>
        <w:t>increased in later years to two</w:t>
      </w:r>
    </w:p>
    <w:p w:rsidR="00454E17" w:rsidRPr="001C41B5" w:rsidRDefault="00454E17" w:rsidP="00BB4846">
      <w:pPr>
        <w:pStyle w:val="ListParagraph"/>
        <w:numPr>
          <w:ilvl w:val="0"/>
          <w:numId w:val="3"/>
        </w:numPr>
        <w:rPr>
          <w:rStyle w:val="normaltextrun"/>
          <w:rFonts w:asciiTheme="minorHAnsi" w:hAnsiTheme="minorHAnsi" w:cstheme="minorHAnsi"/>
          <w:szCs w:val="24"/>
        </w:rPr>
      </w:pPr>
      <w:r w:rsidRPr="001C41B5">
        <w:rPr>
          <w:rStyle w:val="normaltextrun"/>
          <w:rFonts w:asciiTheme="minorHAnsi" w:hAnsiTheme="minorHAnsi" w:cstheme="minorHAnsi"/>
          <w:szCs w:val="24"/>
        </w:rPr>
        <w:t xml:space="preserve">How many PAYE references are to be covered by the solution? </w:t>
      </w:r>
      <w:r w:rsidRPr="001C41B5">
        <w:rPr>
          <w:rStyle w:val="normaltextrun"/>
          <w:rFonts w:asciiTheme="minorHAnsi" w:hAnsiTheme="minorHAnsi" w:cstheme="minorHAnsi"/>
          <w:color w:val="2D6BB5"/>
          <w:szCs w:val="24"/>
        </w:rPr>
        <w:t>One</w:t>
      </w:r>
    </w:p>
    <w:p w:rsidR="00454E17" w:rsidRPr="001C41B5" w:rsidRDefault="00454E17" w:rsidP="00BB4846">
      <w:pPr>
        <w:pStyle w:val="ListParagraph"/>
        <w:numPr>
          <w:ilvl w:val="0"/>
          <w:numId w:val="3"/>
        </w:numPr>
        <w:rPr>
          <w:rStyle w:val="normaltextrun"/>
          <w:rFonts w:asciiTheme="minorHAnsi" w:hAnsiTheme="minorHAnsi" w:cstheme="minorHAnsi"/>
          <w:szCs w:val="24"/>
        </w:rPr>
      </w:pPr>
      <w:r w:rsidRPr="001C41B5">
        <w:rPr>
          <w:rStyle w:val="normaltextrun"/>
          <w:rFonts w:asciiTheme="minorHAnsi" w:hAnsiTheme="minorHAnsi" w:cstheme="minorHAnsi"/>
          <w:szCs w:val="24"/>
        </w:rPr>
        <w:t xml:space="preserve">How many payrolls will need to be run on a monthly basis? </w:t>
      </w:r>
      <w:r w:rsidRPr="001C41B5">
        <w:rPr>
          <w:rStyle w:val="normaltextrun"/>
          <w:rFonts w:asciiTheme="minorHAnsi" w:hAnsiTheme="minorHAnsi" w:cstheme="minorHAnsi"/>
          <w:color w:val="2D6BB5"/>
          <w:szCs w:val="24"/>
        </w:rPr>
        <w:t>One</w:t>
      </w:r>
    </w:p>
    <w:p w:rsidR="00454E17" w:rsidRPr="001C41B5" w:rsidRDefault="00454E17" w:rsidP="00BB4846">
      <w:pPr>
        <w:pStyle w:val="ListParagraph"/>
        <w:numPr>
          <w:ilvl w:val="0"/>
          <w:numId w:val="3"/>
        </w:numPr>
        <w:rPr>
          <w:rStyle w:val="normaltextrun"/>
          <w:rFonts w:asciiTheme="minorHAnsi" w:hAnsiTheme="minorHAnsi" w:cstheme="minorHAnsi"/>
          <w:szCs w:val="24"/>
        </w:rPr>
      </w:pPr>
      <w:r w:rsidRPr="001C41B5">
        <w:rPr>
          <w:rStyle w:val="normaltextrun"/>
          <w:rFonts w:asciiTheme="minorHAnsi" w:hAnsiTheme="minorHAnsi" w:cstheme="minorHAnsi"/>
          <w:color w:val="000000" w:themeColor="text1"/>
          <w:szCs w:val="24"/>
        </w:rPr>
        <w:t xml:space="preserve">How many pension schemes are required? </w:t>
      </w:r>
      <w:r w:rsidRPr="001C41B5">
        <w:rPr>
          <w:rStyle w:val="normaltextrun"/>
          <w:rFonts w:asciiTheme="minorHAnsi" w:hAnsiTheme="minorHAnsi" w:cstheme="minorHAnsi"/>
          <w:color w:val="2D6BB5"/>
          <w:szCs w:val="24"/>
        </w:rPr>
        <w:t>Two, LGPS and TPS</w:t>
      </w:r>
    </w:p>
    <w:p w:rsidR="00454E17" w:rsidRPr="001C41B5" w:rsidRDefault="00454E17" w:rsidP="00454E17">
      <w:pPr>
        <w:pStyle w:val="ListParagraph"/>
        <w:numPr>
          <w:ilvl w:val="0"/>
          <w:numId w:val="3"/>
        </w:numPr>
        <w:rPr>
          <w:rFonts w:asciiTheme="minorHAnsi" w:hAnsiTheme="minorHAnsi" w:cstheme="minorHAnsi"/>
          <w:szCs w:val="24"/>
        </w:rPr>
      </w:pPr>
      <w:r w:rsidRPr="001C41B5">
        <w:rPr>
          <w:rStyle w:val="normaltextrun"/>
          <w:rFonts w:asciiTheme="minorHAnsi" w:hAnsiTheme="minorHAnsi" w:cstheme="minorHAnsi"/>
          <w:color w:val="000000" w:themeColor="text1"/>
          <w:szCs w:val="24"/>
        </w:rPr>
        <w:t xml:space="preserve"> </w:t>
      </w:r>
      <w:r w:rsidRPr="001C41B5">
        <w:rPr>
          <w:rStyle w:val="normaltextrun"/>
          <w:rFonts w:asciiTheme="minorHAnsi" w:hAnsiTheme="minorHAnsi" w:cstheme="minorHAnsi"/>
          <w:szCs w:val="24"/>
        </w:rPr>
        <w:t>If bidders don't meet every aspect of 4.1 does that mean that the bid scores zero I.e. pass or fail for the mark? </w:t>
      </w:r>
      <w:r w:rsidRPr="001C41B5">
        <w:rPr>
          <w:rStyle w:val="eop"/>
          <w:rFonts w:asciiTheme="minorHAnsi" w:hAnsiTheme="minorHAnsi" w:cstheme="minorHAnsi"/>
          <w:szCs w:val="24"/>
        </w:rPr>
        <w:t> </w:t>
      </w:r>
      <w:r w:rsidRPr="001C41B5">
        <w:rPr>
          <w:rFonts w:asciiTheme="minorHAnsi" w:hAnsiTheme="minorHAnsi" w:cstheme="minorHAnsi"/>
          <w:color w:val="2D6BB5"/>
          <w:szCs w:val="24"/>
        </w:rPr>
        <w:t>We will give a score for each individual module within 4.1 – if something key is missing can you please highlight and we will decide if essential. If it is a development request please g</w:t>
      </w:r>
      <w:r w:rsidR="00D34089" w:rsidRPr="001C41B5">
        <w:rPr>
          <w:rFonts w:asciiTheme="minorHAnsi" w:hAnsiTheme="minorHAnsi" w:cstheme="minorHAnsi"/>
          <w:color w:val="2D6BB5"/>
          <w:szCs w:val="24"/>
        </w:rPr>
        <w:t>ive an indication of timescales</w:t>
      </w:r>
    </w:p>
    <w:p w:rsidR="000F429C" w:rsidRPr="001C41B5" w:rsidRDefault="00454E17" w:rsidP="000F429C">
      <w:pPr>
        <w:pStyle w:val="ListParagraph"/>
        <w:numPr>
          <w:ilvl w:val="0"/>
          <w:numId w:val="3"/>
        </w:numPr>
        <w:rPr>
          <w:rFonts w:asciiTheme="minorHAnsi" w:hAnsiTheme="minorHAnsi" w:cstheme="minorHAnsi"/>
          <w:szCs w:val="24"/>
        </w:rPr>
      </w:pPr>
      <w:r w:rsidRPr="001C41B5">
        <w:rPr>
          <w:rStyle w:val="normaltextrun"/>
          <w:rFonts w:asciiTheme="minorHAnsi" w:hAnsiTheme="minorHAnsi" w:cstheme="minorHAnsi"/>
          <w:szCs w:val="24"/>
        </w:rPr>
        <w:t>Is the College discontinuing all the current HR and recruitment systems timed to coincide with the new provider? If so, what are the arrangements for data migration and is the College taking responsibility for providing </w:t>
      </w:r>
      <w:r w:rsidRPr="001C41B5">
        <w:rPr>
          <w:rStyle w:val="advancedproofingissue"/>
          <w:rFonts w:asciiTheme="minorHAnsi" w:hAnsiTheme="minorHAnsi" w:cstheme="minorHAnsi"/>
          <w:szCs w:val="24"/>
        </w:rPr>
        <w:t>all of</w:t>
      </w:r>
      <w:r w:rsidRPr="001C41B5">
        <w:rPr>
          <w:rStyle w:val="normaltextrun"/>
          <w:rFonts w:asciiTheme="minorHAnsi" w:hAnsiTheme="minorHAnsi" w:cstheme="minorHAnsi"/>
          <w:szCs w:val="24"/>
        </w:rPr>
        <w:t> the static information or are they expecting the new provider to deliver the integration? </w:t>
      </w:r>
      <w:r w:rsidRPr="001C41B5">
        <w:rPr>
          <w:rStyle w:val="eop"/>
          <w:rFonts w:asciiTheme="minorHAnsi" w:hAnsiTheme="minorHAnsi" w:cstheme="minorHAnsi"/>
          <w:szCs w:val="24"/>
        </w:rPr>
        <w:t> </w:t>
      </w:r>
      <w:r w:rsidRPr="001C41B5">
        <w:rPr>
          <w:rStyle w:val="normaltextrun"/>
          <w:rFonts w:asciiTheme="minorHAnsi" w:hAnsiTheme="minorHAnsi" w:cstheme="minorHAnsi"/>
          <w:szCs w:val="24"/>
        </w:rPr>
        <w:t xml:space="preserve">If it's the latter is any </w:t>
      </w:r>
      <w:r w:rsidRPr="001C41B5">
        <w:rPr>
          <w:rStyle w:val="normaltextrun"/>
          <w:rFonts w:asciiTheme="minorHAnsi" w:hAnsiTheme="minorHAnsi" w:cstheme="minorHAnsi"/>
          <w:szCs w:val="24"/>
        </w:rPr>
        <w:lastRenderedPageBreak/>
        <w:t>opportunity cost for that to be costed separately to the main bid?</w:t>
      </w:r>
      <w:r w:rsidRPr="001C41B5">
        <w:rPr>
          <w:rStyle w:val="normaltextrun"/>
          <w:rFonts w:asciiTheme="minorHAnsi" w:hAnsiTheme="minorHAnsi" w:cstheme="minorHAnsi"/>
          <w:szCs w:val="24"/>
        </w:rPr>
        <w:t xml:space="preserve"> </w:t>
      </w:r>
      <w:r w:rsidRPr="001C41B5">
        <w:rPr>
          <w:rStyle w:val="eop"/>
          <w:rFonts w:asciiTheme="minorHAnsi" w:hAnsiTheme="minorHAnsi" w:cstheme="minorHAnsi"/>
          <w:szCs w:val="24"/>
        </w:rPr>
        <w:t> </w:t>
      </w:r>
      <w:r w:rsidR="000F429C" w:rsidRPr="001C41B5">
        <w:rPr>
          <w:rFonts w:asciiTheme="minorHAnsi" w:hAnsiTheme="minorHAnsi" w:cstheme="minorHAnsi"/>
          <w:color w:val="2D6BB5"/>
          <w:szCs w:val="24"/>
        </w:rPr>
        <w:t>This should be included in your project plan – how you would phase out old system and support required from us with the migration</w:t>
      </w:r>
    </w:p>
    <w:p w:rsidR="000F429C" w:rsidRPr="001C41B5" w:rsidRDefault="000F429C" w:rsidP="000F429C">
      <w:pPr>
        <w:pStyle w:val="ListParagraph"/>
        <w:numPr>
          <w:ilvl w:val="0"/>
          <w:numId w:val="3"/>
        </w:numPr>
        <w:rPr>
          <w:rStyle w:val="eop"/>
          <w:rFonts w:asciiTheme="minorHAnsi" w:hAnsiTheme="minorHAnsi" w:cstheme="minorHAnsi"/>
          <w:color w:val="2D6BB5"/>
          <w:szCs w:val="24"/>
        </w:rPr>
      </w:pPr>
      <w:r w:rsidRPr="001C41B5">
        <w:rPr>
          <w:rStyle w:val="normaltextrun"/>
          <w:rFonts w:asciiTheme="minorHAnsi" w:hAnsiTheme="minorHAnsi" w:cstheme="minorHAnsi"/>
          <w:szCs w:val="24"/>
        </w:rPr>
        <w:t>The detailed specification lists as mandatory the requirement for an integrated L&amp;D module. In the marking criteria, there is the possibility that a detailed specification, whilst listed as mandatory in ranking, could contain a response of 'partially met' with alternative responses/supplier comments. Could a mandatory requirement with a partially met response be rejected as a non-compliant bid?</w:t>
      </w:r>
      <w:r w:rsidRPr="001C41B5">
        <w:rPr>
          <w:rStyle w:val="eop"/>
          <w:rFonts w:asciiTheme="minorHAnsi" w:hAnsiTheme="minorHAnsi" w:cstheme="minorHAnsi"/>
          <w:szCs w:val="24"/>
        </w:rPr>
        <w:t> </w:t>
      </w:r>
      <w:r w:rsidRPr="001C41B5">
        <w:rPr>
          <w:rStyle w:val="eop"/>
          <w:rFonts w:asciiTheme="minorHAnsi" w:hAnsiTheme="minorHAnsi" w:cstheme="minorHAnsi"/>
          <w:color w:val="2D6BB5"/>
          <w:szCs w:val="24"/>
        </w:rPr>
        <w:t>No, it will just form part of the overall assessment</w:t>
      </w:r>
    </w:p>
    <w:p w:rsidR="000F429C" w:rsidRPr="001C41B5" w:rsidRDefault="000F429C" w:rsidP="000F429C">
      <w:pPr>
        <w:pStyle w:val="ListParagraph"/>
        <w:numPr>
          <w:ilvl w:val="0"/>
          <w:numId w:val="3"/>
        </w:numPr>
        <w:rPr>
          <w:rStyle w:val="eop"/>
          <w:rFonts w:asciiTheme="minorHAnsi" w:hAnsiTheme="minorHAnsi" w:cstheme="minorHAnsi"/>
          <w:szCs w:val="24"/>
        </w:rPr>
      </w:pPr>
      <w:r w:rsidRPr="001C41B5">
        <w:rPr>
          <w:rStyle w:val="normaltextrun"/>
          <w:rFonts w:asciiTheme="minorHAnsi" w:hAnsiTheme="minorHAnsi" w:cstheme="minorHAnsi"/>
          <w:szCs w:val="24"/>
        </w:rPr>
        <w:t xml:space="preserve">Multiple report writer licenses so both HR and </w:t>
      </w:r>
      <w:r w:rsidRPr="001C41B5">
        <w:rPr>
          <w:rStyle w:val="normaltextrun"/>
          <w:rFonts w:asciiTheme="minorHAnsi" w:hAnsiTheme="minorHAnsi" w:cstheme="minorHAnsi"/>
          <w:szCs w:val="24"/>
        </w:rPr>
        <w:t>Payroll can build new reports</w:t>
      </w:r>
      <w:r w:rsidR="00D34089" w:rsidRPr="001C41B5">
        <w:rPr>
          <w:rStyle w:val="normaltextrun"/>
          <w:rFonts w:asciiTheme="minorHAnsi" w:hAnsiTheme="minorHAnsi" w:cstheme="minorHAnsi"/>
          <w:szCs w:val="24"/>
        </w:rPr>
        <w:t>.</w:t>
      </w:r>
      <w:r w:rsidRPr="001C41B5">
        <w:rPr>
          <w:rStyle w:val="normaltextrun"/>
          <w:rFonts w:asciiTheme="minorHAnsi" w:hAnsiTheme="minorHAnsi" w:cstheme="minorHAnsi"/>
          <w:szCs w:val="24"/>
        </w:rPr>
        <w:t xml:space="preserve"> </w:t>
      </w:r>
      <w:r w:rsidRPr="001C41B5">
        <w:rPr>
          <w:rStyle w:val="normaltextrun"/>
          <w:rFonts w:asciiTheme="minorHAnsi" w:hAnsiTheme="minorHAnsi" w:cstheme="minorHAnsi"/>
          <w:szCs w:val="24"/>
        </w:rPr>
        <w:t>How many licences required please?</w:t>
      </w:r>
      <w:r w:rsidRPr="001C41B5">
        <w:rPr>
          <w:rStyle w:val="eop"/>
          <w:rFonts w:asciiTheme="minorHAnsi" w:hAnsiTheme="minorHAnsi" w:cstheme="minorHAnsi"/>
          <w:szCs w:val="24"/>
        </w:rPr>
        <w:t> </w:t>
      </w:r>
      <w:r w:rsidRPr="001C41B5">
        <w:rPr>
          <w:rStyle w:val="eop"/>
          <w:rFonts w:asciiTheme="minorHAnsi" w:hAnsiTheme="minorHAnsi" w:cstheme="minorHAnsi"/>
          <w:color w:val="2D6BB5"/>
          <w:szCs w:val="24"/>
        </w:rPr>
        <w:t>No more than five</w:t>
      </w:r>
    </w:p>
    <w:p w:rsidR="000F429C" w:rsidRPr="001C41B5" w:rsidRDefault="000F429C" w:rsidP="000F429C">
      <w:pPr>
        <w:pStyle w:val="ListParagraph"/>
        <w:numPr>
          <w:ilvl w:val="0"/>
          <w:numId w:val="3"/>
        </w:numPr>
        <w:rPr>
          <w:rStyle w:val="eop"/>
          <w:rFonts w:ascii="Calibri" w:hAnsi="Calibri" w:cs="Calibri"/>
          <w:szCs w:val="24"/>
        </w:rPr>
      </w:pPr>
      <w:r w:rsidRPr="001C41B5">
        <w:rPr>
          <w:rStyle w:val="normaltextrun"/>
          <w:rFonts w:ascii="Calibri" w:hAnsi="Calibri" w:cs="Calibri"/>
          <w:szCs w:val="24"/>
        </w:rPr>
        <w:t>The system should convert contracted hours per week into </w:t>
      </w:r>
      <w:r w:rsidRPr="001C41B5">
        <w:rPr>
          <w:rStyle w:val="contextualspellingandgrammarerror"/>
          <w:rFonts w:ascii="Calibri" w:hAnsi="Calibri" w:cs="Calibri"/>
          <w:szCs w:val="24"/>
        </w:rPr>
        <w:t>a</w:t>
      </w:r>
      <w:r w:rsidRPr="001C41B5">
        <w:rPr>
          <w:rStyle w:val="normaltextrun"/>
          <w:rFonts w:ascii="Calibri" w:hAnsi="Calibri" w:cs="Calibri"/>
          <w:szCs w:val="24"/>
        </w:rPr>
        <w:t> FTE figure based on system defined standard full time working hours and taking into account the number of working weeks i.e. for term time only workers.</w:t>
      </w:r>
      <w:r w:rsidRPr="001C41B5">
        <w:rPr>
          <w:rStyle w:val="eop"/>
          <w:rFonts w:ascii="Calibri" w:hAnsi="Calibri" w:cs="Calibri"/>
          <w:szCs w:val="24"/>
        </w:rPr>
        <w:t> </w:t>
      </w:r>
      <w:r w:rsidRPr="001C41B5">
        <w:rPr>
          <w:rStyle w:val="normaltextrun"/>
          <w:rFonts w:ascii="Calibri" w:hAnsi="Calibri" w:cs="Calibri"/>
          <w:szCs w:val="24"/>
        </w:rPr>
        <w:t>Is this working weeks or paid weeks (e.g. working weeks plus holiday weeks) please?</w:t>
      </w:r>
      <w:r w:rsidRPr="001C41B5">
        <w:rPr>
          <w:rStyle w:val="eop"/>
          <w:rFonts w:ascii="Calibri" w:hAnsi="Calibri" w:cs="Calibri"/>
          <w:szCs w:val="24"/>
        </w:rPr>
        <w:t> </w:t>
      </w:r>
      <w:r w:rsidRPr="001C41B5">
        <w:rPr>
          <w:rStyle w:val="eop"/>
          <w:rFonts w:ascii="Calibri" w:hAnsi="Calibri" w:cs="Calibri"/>
          <w:color w:val="2D6BB5"/>
          <w:szCs w:val="24"/>
        </w:rPr>
        <w:t>Paid weeks</w:t>
      </w:r>
    </w:p>
    <w:p w:rsidR="000F429C" w:rsidRPr="001C41B5" w:rsidRDefault="000F429C" w:rsidP="000F429C">
      <w:pPr>
        <w:pStyle w:val="ListParagraph"/>
        <w:numPr>
          <w:ilvl w:val="0"/>
          <w:numId w:val="3"/>
        </w:numPr>
        <w:rPr>
          <w:rStyle w:val="normaltextrun"/>
          <w:rFonts w:asciiTheme="minorHAnsi" w:hAnsiTheme="minorHAnsi" w:cstheme="minorHAnsi"/>
          <w:szCs w:val="24"/>
        </w:rPr>
      </w:pPr>
      <w:r w:rsidRPr="001C41B5">
        <w:rPr>
          <w:rStyle w:val="eop"/>
          <w:rFonts w:ascii="Calibri" w:hAnsi="Calibri" w:cs="Calibri"/>
          <w:szCs w:val="24"/>
        </w:rPr>
        <w:t>Please clarify what standard occupational classifica</w:t>
      </w:r>
      <w:r w:rsidRPr="001C41B5">
        <w:rPr>
          <w:rStyle w:val="eop"/>
          <w:rFonts w:asciiTheme="minorHAnsi" w:hAnsiTheme="minorHAnsi" w:cstheme="minorHAnsi"/>
          <w:szCs w:val="24"/>
        </w:rPr>
        <w:t xml:space="preserve">tion is? </w:t>
      </w:r>
      <w:r w:rsidRPr="001C41B5">
        <w:rPr>
          <w:rStyle w:val="normaltextrun"/>
          <w:rFonts w:asciiTheme="minorHAnsi" w:hAnsiTheme="minorHAnsi" w:cstheme="minorHAnsi"/>
          <w:color w:val="2D6BB5"/>
          <w:szCs w:val="24"/>
        </w:rPr>
        <w:t xml:space="preserve">This is if they are a teacher/lecturer or business support, or if they are a governor, volunteer </w:t>
      </w:r>
      <w:proofErr w:type="spellStart"/>
      <w:r w:rsidRPr="001C41B5">
        <w:rPr>
          <w:rStyle w:val="normaltextrun"/>
          <w:rFonts w:asciiTheme="minorHAnsi" w:hAnsiTheme="minorHAnsi" w:cstheme="minorHAnsi"/>
          <w:color w:val="2D6BB5"/>
          <w:szCs w:val="24"/>
        </w:rPr>
        <w:t>etc</w:t>
      </w:r>
      <w:proofErr w:type="spellEnd"/>
    </w:p>
    <w:p w:rsidR="000F429C" w:rsidRPr="001C41B5" w:rsidRDefault="000F429C" w:rsidP="000F429C">
      <w:pPr>
        <w:pStyle w:val="ListParagraph"/>
        <w:numPr>
          <w:ilvl w:val="0"/>
          <w:numId w:val="3"/>
        </w:numPr>
        <w:rPr>
          <w:rStyle w:val="eop"/>
          <w:rFonts w:asciiTheme="minorHAnsi" w:hAnsiTheme="minorHAnsi" w:cstheme="minorHAnsi"/>
          <w:szCs w:val="24"/>
        </w:rPr>
      </w:pPr>
      <w:r w:rsidRPr="001C41B5">
        <w:rPr>
          <w:rStyle w:val="normaltextrun"/>
          <w:rFonts w:asciiTheme="minorHAnsi" w:hAnsiTheme="minorHAnsi" w:cstheme="minorHAnsi"/>
          <w:szCs w:val="24"/>
        </w:rPr>
        <w:t>Blank on-line pay slip to input manual calculations.</w:t>
      </w:r>
      <w:r w:rsidRPr="001C41B5">
        <w:rPr>
          <w:rStyle w:val="eop"/>
          <w:rFonts w:asciiTheme="minorHAnsi" w:hAnsiTheme="minorHAnsi" w:cstheme="minorHAnsi"/>
          <w:szCs w:val="24"/>
        </w:rPr>
        <w:t> </w:t>
      </w:r>
      <w:r w:rsidRPr="001C41B5">
        <w:rPr>
          <w:rStyle w:val="normaltextrun"/>
          <w:rFonts w:asciiTheme="minorHAnsi" w:hAnsiTheme="minorHAnsi" w:cstheme="minorHAnsi"/>
          <w:szCs w:val="24"/>
        </w:rPr>
        <w:t>Please </w:t>
      </w:r>
      <w:r w:rsidRPr="001C41B5">
        <w:rPr>
          <w:rStyle w:val="contextualspellingandgrammarerror"/>
          <w:rFonts w:asciiTheme="minorHAnsi" w:hAnsiTheme="minorHAnsi" w:cstheme="minorHAnsi"/>
          <w:szCs w:val="24"/>
        </w:rPr>
        <w:t>expand</w:t>
      </w:r>
      <w:r w:rsidRPr="001C41B5">
        <w:rPr>
          <w:rStyle w:val="normaltextrun"/>
          <w:rFonts w:asciiTheme="minorHAnsi" w:hAnsiTheme="minorHAnsi" w:cstheme="minorHAnsi"/>
          <w:szCs w:val="24"/>
        </w:rPr>
        <w:t> on this requirement?</w:t>
      </w:r>
      <w:r w:rsidRPr="001C41B5">
        <w:rPr>
          <w:rStyle w:val="eop"/>
          <w:rFonts w:asciiTheme="minorHAnsi" w:hAnsiTheme="minorHAnsi" w:cstheme="minorHAnsi"/>
          <w:szCs w:val="24"/>
        </w:rPr>
        <w:t> </w:t>
      </w:r>
      <w:r w:rsidRPr="001C41B5">
        <w:rPr>
          <w:rStyle w:val="eop"/>
          <w:rFonts w:asciiTheme="minorHAnsi" w:hAnsiTheme="minorHAnsi" w:cstheme="minorHAnsi"/>
          <w:color w:val="2D6BB5"/>
          <w:szCs w:val="24"/>
        </w:rPr>
        <w:t>Not an essential requirement</w:t>
      </w:r>
    </w:p>
    <w:p w:rsidR="000F429C" w:rsidRPr="001C41B5" w:rsidRDefault="000F429C" w:rsidP="000F429C">
      <w:pPr>
        <w:pStyle w:val="ListParagraph"/>
        <w:numPr>
          <w:ilvl w:val="0"/>
          <w:numId w:val="3"/>
        </w:numPr>
        <w:rPr>
          <w:rStyle w:val="normaltextrun"/>
          <w:rFonts w:asciiTheme="minorHAnsi" w:hAnsiTheme="minorHAnsi" w:cstheme="minorHAnsi"/>
          <w:szCs w:val="24"/>
        </w:rPr>
      </w:pPr>
      <w:r w:rsidRPr="001C41B5">
        <w:rPr>
          <w:rStyle w:val="normaltextrun"/>
          <w:rFonts w:asciiTheme="minorHAnsi" w:hAnsiTheme="minorHAnsi" w:cstheme="minorHAnsi"/>
          <w:szCs w:val="24"/>
        </w:rPr>
        <w:t>Please could you confirm the expectation be that reversal journals are processed in retrospect and included in that periods costing (e.g. reversal of June in July, included in July costing)?   Alternatively, is the requirement for a separate reversal journal?  </w:t>
      </w:r>
      <w:r w:rsidRPr="001C41B5">
        <w:rPr>
          <w:rStyle w:val="normaltextrun"/>
          <w:rFonts w:asciiTheme="minorHAnsi" w:hAnsiTheme="minorHAnsi" w:cstheme="minorHAnsi"/>
          <w:color w:val="2D6BB5"/>
          <w:szCs w:val="24"/>
        </w:rPr>
        <w:t>No the entries are posted in the current period</w:t>
      </w:r>
    </w:p>
    <w:p w:rsidR="000F429C" w:rsidRPr="001C41B5" w:rsidRDefault="000F429C" w:rsidP="000F429C">
      <w:pPr>
        <w:pStyle w:val="ListParagraph"/>
        <w:numPr>
          <w:ilvl w:val="0"/>
          <w:numId w:val="3"/>
        </w:numPr>
        <w:rPr>
          <w:rStyle w:val="normaltextrun"/>
          <w:rFonts w:asciiTheme="minorHAnsi" w:hAnsiTheme="minorHAnsi" w:cstheme="minorHAnsi"/>
          <w:szCs w:val="24"/>
        </w:rPr>
      </w:pPr>
      <w:r w:rsidRPr="001C41B5">
        <w:rPr>
          <w:rStyle w:val="normaltextrun"/>
          <w:rFonts w:asciiTheme="minorHAnsi" w:hAnsiTheme="minorHAnsi" w:cstheme="minorHAnsi"/>
          <w:color w:val="000000" w:themeColor="text1"/>
          <w:szCs w:val="24"/>
        </w:rPr>
        <w:t xml:space="preserve">Please clarify the circumstances when pension balances, tax v pension year would vary? </w:t>
      </w:r>
      <w:r w:rsidRPr="001C41B5">
        <w:rPr>
          <w:rStyle w:val="normaltextrun"/>
          <w:rFonts w:asciiTheme="minorHAnsi" w:hAnsiTheme="minorHAnsi" w:cstheme="minorHAnsi"/>
          <w:color w:val="2D6BB5"/>
          <w:szCs w:val="24"/>
        </w:rPr>
        <w:t>Academic year is August-July, tax year is April – March</w:t>
      </w:r>
    </w:p>
    <w:p w:rsidR="000F429C" w:rsidRPr="001C41B5" w:rsidRDefault="000F429C" w:rsidP="000F429C">
      <w:pPr>
        <w:pStyle w:val="ListParagraph"/>
        <w:numPr>
          <w:ilvl w:val="0"/>
          <w:numId w:val="3"/>
        </w:numPr>
        <w:rPr>
          <w:rStyle w:val="normaltextrun"/>
          <w:rFonts w:asciiTheme="minorHAnsi" w:hAnsiTheme="minorHAnsi" w:cstheme="minorHAnsi"/>
          <w:color w:val="2D6BB5"/>
          <w:szCs w:val="24"/>
        </w:rPr>
      </w:pPr>
      <w:r w:rsidRPr="001C41B5">
        <w:rPr>
          <w:rStyle w:val="normaltextrun"/>
          <w:rFonts w:ascii="Calibri" w:hAnsi="Calibri" w:cs="Calibri"/>
          <w:szCs w:val="24"/>
        </w:rPr>
        <w:t>Do you wish your staff via ESS, MSS or key user (e.g. HR for non-payroll processes) to make all transactional data entry up to gross payments with the payroll bureau processing data entry for post gross pay items alongside payroll outputs as set out in Payroll SLA on page 17?</w:t>
      </w:r>
      <w:r w:rsidRPr="001C41B5">
        <w:rPr>
          <w:rStyle w:val="eop"/>
          <w:rFonts w:ascii="Calibri" w:hAnsi="Calibri" w:cs="Calibri"/>
          <w:szCs w:val="24"/>
        </w:rPr>
        <w:t> </w:t>
      </w:r>
      <w:r w:rsidRPr="001C41B5">
        <w:rPr>
          <w:rStyle w:val="normaltextrun"/>
          <w:rFonts w:asciiTheme="minorHAnsi" w:hAnsiTheme="minorHAnsi" w:cstheme="minorHAnsi"/>
          <w:bCs/>
          <w:color w:val="2D6BB5"/>
          <w:szCs w:val="24"/>
        </w:rPr>
        <w:t>We would like the option to be able to directly input data but we would expect it to be minimum</w:t>
      </w:r>
    </w:p>
    <w:p w:rsidR="00D34089" w:rsidRPr="001C41B5" w:rsidRDefault="000F429C" w:rsidP="00D34089">
      <w:pPr>
        <w:pStyle w:val="ListParagraph"/>
        <w:numPr>
          <w:ilvl w:val="0"/>
          <w:numId w:val="3"/>
        </w:numPr>
        <w:rPr>
          <w:rStyle w:val="normaltextrun"/>
          <w:rFonts w:asciiTheme="minorHAnsi" w:hAnsiTheme="minorHAnsi" w:cstheme="minorHAnsi"/>
          <w:color w:val="2D6BB5"/>
          <w:szCs w:val="24"/>
        </w:rPr>
      </w:pPr>
      <w:r w:rsidRPr="001C41B5">
        <w:rPr>
          <w:rStyle w:val="normaltextrun"/>
          <w:rFonts w:ascii="Calibri" w:hAnsi="Calibri" w:cs="Calibri"/>
          <w:szCs w:val="24"/>
        </w:rPr>
        <w:t>The College operates a monthly payroll, with pay day on 25th of the month. Claims are processed monthly in arrear- however an interim output file is required in advance of main payroll output in order to enable costs to be accrued for monthly management accounts.</w:t>
      </w:r>
      <w:r w:rsidRPr="001C41B5">
        <w:rPr>
          <w:rStyle w:val="eop"/>
          <w:rFonts w:ascii="Calibri" w:hAnsi="Calibri" w:cs="Calibri"/>
          <w:szCs w:val="24"/>
        </w:rPr>
        <w:t> </w:t>
      </w:r>
      <w:r w:rsidRPr="001C41B5">
        <w:rPr>
          <w:rStyle w:val="normaltextrun"/>
          <w:rFonts w:ascii="Calibri" w:hAnsi="Calibri" w:cs="Calibri"/>
          <w:szCs w:val="24"/>
        </w:rPr>
        <w:t>What is this output file (e.g. interim costing file) and when is it required (e.g. xx working days before month end)?  Would s</w:t>
      </w:r>
      <w:r w:rsidR="00D34089" w:rsidRPr="001C41B5">
        <w:rPr>
          <w:rStyle w:val="normaltextrun"/>
          <w:rFonts w:ascii="Calibri" w:hAnsi="Calibri" w:cs="Calibri"/>
          <w:szCs w:val="24"/>
        </w:rPr>
        <w:t>till be paid a month in arrears?</w:t>
      </w:r>
      <w:r w:rsidRPr="001C41B5">
        <w:rPr>
          <w:rStyle w:val="eop"/>
          <w:rFonts w:ascii="Calibri" w:hAnsi="Calibri" w:cs="Calibri"/>
          <w:szCs w:val="24"/>
        </w:rPr>
        <w:t> </w:t>
      </w:r>
      <w:r w:rsidR="00D34089" w:rsidRPr="001C41B5">
        <w:rPr>
          <w:rStyle w:val="normaltextrun"/>
          <w:rFonts w:ascii="Calibri" w:hAnsi="Calibri" w:cs="Calibri"/>
          <w:bCs/>
          <w:color w:val="2D6BB5"/>
          <w:szCs w:val="24"/>
        </w:rPr>
        <w:t>Interim costing file – currently provided 10</w:t>
      </w:r>
      <w:r w:rsidR="00D34089" w:rsidRPr="001C41B5">
        <w:rPr>
          <w:rStyle w:val="normaltextrun"/>
          <w:rFonts w:ascii="Calibri" w:hAnsi="Calibri" w:cs="Calibri"/>
          <w:bCs/>
          <w:color w:val="2D6BB5"/>
          <w:szCs w:val="24"/>
          <w:vertAlign w:val="superscript"/>
        </w:rPr>
        <w:t>th</w:t>
      </w:r>
      <w:r w:rsidR="00D34089" w:rsidRPr="001C41B5">
        <w:rPr>
          <w:rStyle w:val="normaltextrun"/>
          <w:rFonts w:ascii="Calibri" w:hAnsi="Calibri" w:cs="Calibri"/>
          <w:bCs/>
          <w:color w:val="2D6BB5"/>
          <w:szCs w:val="24"/>
        </w:rPr>
        <w:t xml:space="preserve"> month – this could be provided quicker if required as it currently relies on manual input of all claims but we would hope this would now be an electronic transfer </w:t>
      </w:r>
    </w:p>
    <w:p w:rsidR="00D34089" w:rsidRPr="001C41B5" w:rsidRDefault="00D34089" w:rsidP="00D34089">
      <w:pPr>
        <w:pStyle w:val="ListParagraph"/>
        <w:numPr>
          <w:ilvl w:val="0"/>
          <w:numId w:val="3"/>
        </w:numPr>
        <w:rPr>
          <w:rStyle w:val="normaltextrun"/>
          <w:rFonts w:asciiTheme="minorHAnsi" w:hAnsiTheme="minorHAnsi" w:cstheme="minorHAnsi"/>
          <w:color w:val="2D6BB5"/>
          <w:szCs w:val="24"/>
        </w:rPr>
      </w:pPr>
      <w:r w:rsidRPr="001C41B5">
        <w:rPr>
          <w:rStyle w:val="normaltextrun"/>
          <w:rFonts w:ascii="Calibri" w:hAnsi="Calibri" w:cs="Calibri"/>
          <w:szCs w:val="24"/>
        </w:rPr>
        <w:t>What is full and/or partial</w:t>
      </w:r>
      <w:r w:rsidRPr="001C41B5">
        <w:rPr>
          <w:rStyle w:val="normaltextrun"/>
          <w:rFonts w:ascii="Calibri" w:hAnsi="Calibri" w:cs="Calibri"/>
          <w:szCs w:val="24"/>
        </w:rPr>
        <w:t xml:space="preserve"> pension administration service?</w:t>
      </w:r>
      <w:r w:rsidRPr="001C41B5">
        <w:rPr>
          <w:rStyle w:val="normaltextrun"/>
          <w:rFonts w:ascii="Calibri" w:hAnsi="Calibri" w:cs="Calibri"/>
          <w:szCs w:val="24"/>
        </w:rPr>
        <w:t>  In Key Features states, 'Pensions administration- auto enrolment, monthly submissions to pensions companies'.  Can this be clarified in more detail?</w:t>
      </w:r>
      <w:r w:rsidRPr="001C41B5">
        <w:rPr>
          <w:rStyle w:val="eop"/>
          <w:rFonts w:ascii="Calibri" w:hAnsi="Calibri" w:cs="Calibri"/>
          <w:szCs w:val="24"/>
        </w:rPr>
        <w:t> </w:t>
      </w:r>
      <w:r w:rsidRPr="001C41B5">
        <w:rPr>
          <w:rStyle w:val="normaltextrun"/>
          <w:rFonts w:asciiTheme="minorHAnsi" w:hAnsiTheme="minorHAnsi" w:cstheme="minorHAnsi"/>
          <w:bCs/>
          <w:color w:val="2D6BB5"/>
          <w:szCs w:val="24"/>
        </w:rPr>
        <w:t>We would expect as a minimum reports to enable us to do the returns, currently LGPS return is direct link from the payroll provider, the college updates TPS and any auto enrolment requirements but would be interested if th</w:t>
      </w:r>
      <w:r w:rsidRPr="001C41B5">
        <w:rPr>
          <w:rStyle w:val="normaltextrun"/>
          <w:rFonts w:asciiTheme="minorHAnsi" w:hAnsiTheme="minorHAnsi" w:cstheme="minorHAnsi"/>
          <w:bCs/>
          <w:color w:val="2D6BB5"/>
          <w:szCs w:val="24"/>
        </w:rPr>
        <w:t>is could be done automatically</w:t>
      </w:r>
    </w:p>
    <w:p w:rsidR="00D34089" w:rsidRPr="001C41B5" w:rsidRDefault="00D34089" w:rsidP="00D34089">
      <w:pPr>
        <w:pStyle w:val="ListParagraph"/>
        <w:numPr>
          <w:ilvl w:val="0"/>
          <w:numId w:val="3"/>
        </w:numPr>
        <w:rPr>
          <w:rStyle w:val="eop"/>
          <w:rFonts w:asciiTheme="minorHAnsi" w:hAnsiTheme="minorHAnsi" w:cstheme="minorHAnsi"/>
          <w:szCs w:val="24"/>
        </w:rPr>
      </w:pPr>
      <w:r w:rsidRPr="001C41B5">
        <w:rPr>
          <w:rStyle w:val="normaltextrun"/>
          <w:rFonts w:asciiTheme="minorHAnsi" w:hAnsiTheme="minorHAnsi" w:cstheme="minorHAnsi"/>
          <w:szCs w:val="24"/>
        </w:rPr>
        <w:lastRenderedPageBreak/>
        <w:t>Expense Management- </w:t>
      </w:r>
      <w:proofErr w:type="spellStart"/>
      <w:r w:rsidRPr="001C41B5">
        <w:rPr>
          <w:rStyle w:val="spellingerror"/>
          <w:rFonts w:asciiTheme="minorHAnsi" w:hAnsiTheme="minorHAnsi" w:cstheme="minorHAnsi"/>
          <w:szCs w:val="24"/>
        </w:rPr>
        <w:t>adhoc</w:t>
      </w:r>
      <w:proofErr w:type="spellEnd"/>
      <w:r w:rsidRPr="001C41B5">
        <w:rPr>
          <w:rStyle w:val="normaltextrun"/>
          <w:rFonts w:asciiTheme="minorHAnsi" w:hAnsiTheme="minorHAnsi" w:cstheme="minorHAnsi"/>
          <w:szCs w:val="24"/>
        </w:rPr>
        <w:t>/casual claims, additional hours, travel and subsistence</w:t>
      </w:r>
      <w:r w:rsidRPr="001C41B5">
        <w:rPr>
          <w:rStyle w:val="eop"/>
          <w:rFonts w:asciiTheme="minorHAnsi" w:hAnsiTheme="minorHAnsi" w:cstheme="minorHAnsi"/>
          <w:szCs w:val="24"/>
        </w:rPr>
        <w:t xml:space="preserve">. </w:t>
      </w:r>
      <w:r w:rsidRPr="001C41B5">
        <w:rPr>
          <w:rStyle w:val="normaltextrun"/>
          <w:rFonts w:asciiTheme="minorHAnsi" w:hAnsiTheme="minorHAnsi" w:cstheme="minorHAnsi"/>
          <w:szCs w:val="24"/>
        </w:rPr>
        <w:t>Would all the payment types described need to be included within the payroll?</w:t>
      </w:r>
      <w:r w:rsidRPr="001C41B5">
        <w:rPr>
          <w:rStyle w:val="eop"/>
          <w:rFonts w:asciiTheme="minorHAnsi" w:hAnsiTheme="minorHAnsi" w:cstheme="minorHAnsi"/>
          <w:szCs w:val="24"/>
        </w:rPr>
        <w:t> </w:t>
      </w:r>
      <w:r w:rsidRPr="001C41B5">
        <w:rPr>
          <w:rStyle w:val="eop"/>
          <w:rFonts w:asciiTheme="minorHAnsi" w:hAnsiTheme="minorHAnsi" w:cstheme="minorHAnsi"/>
          <w:color w:val="2D6BB5"/>
          <w:szCs w:val="24"/>
        </w:rPr>
        <w:t>Yes</w:t>
      </w:r>
    </w:p>
    <w:p w:rsidR="00D34089" w:rsidRPr="001C41B5" w:rsidRDefault="00D34089" w:rsidP="00D34089">
      <w:pPr>
        <w:pStyle w:val="ListParagraph"/>
        <w:numPr>
          <w:ilvl w:val="0"/>
          <w:numId w:val="3"/>
        </w:numPr>
        <w:rPr>
          <w:rStyle w:val="normaltextrun"/>
          <w:rFonts w:asciiTheme="minorHAnsi" w:hAnsiTheme="minorHAnsi" w:cstheme="minorHAnsi"/>
          <w:szCs w:val="24"/>
        </w:rPr>
      </w:pPr>
      <w:r w:rsidRPr="001C41B5">
        <w:rPr>
          <w:rStyle w:val="normaltextrun"/>
          <w:rFonts w:ascii="Calibri" w:hAnsi="Calibri" w:cs="Calibri"/>
          <w:szCs w:val="24"/>
        </w:rPr>
        <w:t>Where is line between City College staff processing payroll transacti</w:t>
      </w:r>
      <w:r w:rsidRPr="001C41B5">
        <w:rPr>
          <w:rStyle w:val="normaltextrun"/>
          <w:rFonts w:ascii="Calibri" w:hAnsi="Calibri" w:cs="Calibri"/>
          <w:szCs w:val="24"/>
        </w:rPr>
        <w:t>ons and payroll bureau service?</w:t>
      </w:r>
      <w:r w:rsidRPr="001C41B5">
        <w:rPr>
          <w:rStyle w:val="normaltextrun"/>
          <w:rFonts w:ascii="Calibri" w:hAnsi="Calibri" w:cs="Calibri"/>
          <w:szCs w:val="24"/>
        </w:rPr>
        <w:t xml:space="preserve"> For example, do you want access to exception reports to enable CC to make changes to pay records prior to final p</w:t>
      </w:r>
      <w:r w:rsidRPr="001C41B5">
        <w:rPr>
          <w:rStyle w:val="normaltextrun"/>
          <w:rFonts w:ascii="Calibri" w:hAnsi="Calibri" w:cs="Calibri"/>
          <w:szCs w:val="24"/>
        </w:rPr>
        <w:t xml:space="preserve">ayments being made to employees? </w:t>
      </w:r>
      <w:r w:rsidRPr="001C41B5">
        <w:rPr>
          <w:rStyle w:val="normaltextrun"/>
          <w:rFonts w:ascii="Calibri" w:hAnsi="Calibri" w:cs="Calibri"/>
          <w:color w:val="2D6BB5"/>
          <w:szCs w:val="24"/>
        </w:rPr>
        <w:t>Yes</w:t>
      </w:r>
    </w:p>
    <w:p w:rsidR="00D34089" w:rsidRPr="001C41B5" w:rsidRDefault="00D34089" w:rsidP="00D34089">
      <w:pPr>
        <w:pStyle w:val="ListParagraph"/>
        <w:numPr>
          <w:ilvl w:val="0"/>
          <w:numId w:val="3"/>
        </w:numPr>
        <w:rPr>
          <w:rStyle w:val="normaltextrun"/>
          <w:rFonts w:asciiTheme="minorHAnsi" w:hAnsiTheme="minorHAnsi" w:cstheme="minorHAnsi"/>
          <w:color w:val="2D6BB5"/>
          <w:szCs w:val="24"/>
        </w:rPr>
      </w:pPr>
      <w:r w:rsidRPr="001C41B5">
        <w:rPr>
          <w:rStyle w:val="normaltextrun"/>
          <w:rFonts w:asciiTheme="minorHAnsi" w:hAnsiTheme="minorHAnsi" w:cstheme="minorHAnsi"/>
          <w:szCs w:val="24"/>
        </w:rPr>
        <w:t>What is expectation/requirement for a data transfer to the LGPS pension provider?</w:t>
      </w:r>
      <w:r w:rsidRPr="001C41B5">
        <w:rPr>
          <w:rStyle w:val="eop"/>
          <w:rFonts w:asciiTheme="minorHAnsi" w:hAnsiTheme="minorHAnsi" w:cstheme="minorHAnsi"/>
          <w:szCs w:val="24"/>
        </w:rPr>
        <w:t> </w:t>
      </w:r>
      <w:r w:rsidRPr="001C41B5">
        <w:rPr>
          <w:rStyle w:val="normaltextrun"/>
          <w:rFonts w:asciiTheme="minorHAnsi" w:hAnsiTheme="minorHAnsi" w:cstheme="minorHAnsi"/>
          <w:bCs/>
          <w:color w:val="2D6BB5"/>
          <w:szCs w:val="24"/>
        </w:rPr>
        <w:t>Current provider has access via LGPS portal and sends monthly care reports on our behalf. Annual requi</w:t>
      </w:r>
      <w:r w:rsidRPr="001C41B5">
        <w:rPr>
          <w:rStyle w:val="normaltextrun"/>
          <w:rFonts w:asciiTheme="minorHAnsi" w:hAnsiTheme="minorHAnsi" w:cstheme="minorHAnsi"/>
          <w:bCs/>
          <w:color w:val="2D6BB5"/>
          <w:szCs w:val="24"/>
        </w:rPr>
        <w:t>rements are done by the college</w:t>
      </w:r>
    </w:p>
    <w:p w:rsidR="00D34089" w:rsidRPr="00D34089" w:rsidRDefault="00D34089" w:rsidP="00D34089">
      <w:pPr>
        <w:rPr>
          <w:rFonts w:asciiTheme="minorHAnsi" w:hAnsiTheme="minorHAnsi" w:cstheme="minorHAnsi"/>
          <w:szCs w:val="24"/>
        </w:rPr>
      </w:pPr>
    </w:p>
    <w:sectPr w:rsidR="00D34089" w:rsidRPr="00D340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D528B"/>
    <w:multiLevelType w:val="multilevel"/>
    <w:tmpl w:val="E95645C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7734511"/>
    <w:multiLevelType w:val="multilevel"/>
    <w:tmpl w:val="AA728C9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D0F7858"/>
    <w:multiLevelType w:val="multilevel"/>
    <w:tmpl w:val="555C0EC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AA467D1"/>
    <w:multiLevelType w:val="hybridMultilevel"/>
    <w:tmpl w:val="258844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AB62504"/>
    <w:multiLevelType w:val="multilevel"/>
    <w:tmpl w:val="7AD47B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40E37E7E"/>
    <w:multiLevelType w:val="hybridMultilevel"/>
    <w:tmpl w:val="232A61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A560005"/>
    <w:multiLevelType w:val="multilevel"/>
    <w:tmpl w:val="026AEDC2"/>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5851D42"/>
    <w:multiLevelType w:val="multilevel"/>
    <w:tmpl w:val="51B882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7755F25"/>
    <w:multiLevelType w:val="multilevel"/>
    <w:tmpl w:val="B300A1E4"/>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15:restartNumberingAfterBreak="0">
    <w:nsid w:val="5DC81C99"/>
    <w:multiLevelType w:val="hybridMultilevel"/>
    <w:tmpl w:val="878A36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B6A5B2E"/>
    <w:multiLevelType w:val="hybridMultilevel"/>
    <w:tmpl w:val="D3E48878"/>
    <w:lvl w:ilvl="0" w:tplc="E9D6609C">
      <w:start w:val="1"/>
      <w:numFmt w:val="decimal"/>
      <w:lvlText w:val="%1."/>
      <w:lvlJc w:val="left"/>
      <w:pPr>
        <w:ind w:left="643"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9"/>
  </w:num>
  <w:num w:numId="2">
    <w:abstractNumId w:val="5"/>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lvlOverride w:ilvl="2"/>
    <w:lvlOverride w:ilvl="3"/>
    <w:lvlOverride w:ilvl="4"/>
    <w:lvlOverride w:ilvl="5"/>
    <w:lvlOverride w:ilvl="6"/>
    <w:lvlOverride w:ilvl="7"/>
    <w:lvlOverride w:ilvl="8"/>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229C"/>
    <w:rsid w:val="000F429C"/>
    <w:rsid w:val="001C41B5"/>
    <w:rsid w:val="002C65B5"/>
    <w:rsid w:val="00454E17"/>
    <w:rsid w:val="007D4BF8"/>
    <w:rsid w:val="007E46DF"/>
    <w:rsid w:val="00AA229C"/>
    <w:rsid w:val="00BB4846"/>
    <w:rsid w:val="00D340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56F80"/>
  <w15:chartTrackingRefBased/>
  <w15:docId w15:val="{A6C2B3A3-E3DF-4013-A700-7F445E07D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B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6DF"/>
    <w:pPr>
      <w:ind w:left="720"/>
      <w:contextualSpacing/>
    </w:pPr>
  </w:style>
  <w:style w:type="paragraph" w:customStyle="1" w:styleId="paragraph">
    <w:name w:val="paragraph"/>
    <w:basedOn w:val="Normal"/>
    <w:uiPriority w:val="99"/>
    <w:rsid w:val="00BB4846"/>
    <w:pPr>
      <w:spacing w:before="100" w:beforeAutospacing="1" w:after="100" w:afterAutospacing="1" w:line="240" w:lineRule="auto"/>
    </w:pPr>
    <w:rPr>
      <w:rFonts w:ascii="Calibri" w:hAnsi="Calibri" w:cs="Calibri"/>
      <w:sz w:val="22"/>
      <w:lang w:eastAsia="en-GB"/>
    </w:rPr>
  </w:style>
  <w:style w:type="character" w:customStyle="1" w:styleId="normaltextrun">
    <w:name w:val="normaltextrun"/>
    <w:basedOn w:val="DefaultParagraphFont"/>
    <w:rsid w:val="00BB4846"/>
  </w:style>
  <w:style w:type="character" w:customStyle="1" w:styleId="eop">
    <w:name w:val="eop"/>
    <w:basedOn w:val="DefaultParagraphFont"/>
    <w:rsid w:val="00BB4846"/>
  </w:style>
  <w:style w:type="character" w:customStyle="1" w:styleId="spellingerror">
    <w:name w:val="spellingerror"/>
    <w:basedOn w:val="DefaultParagraphFont"/>
    <w:rsid w:val="00454E17"/>
  </w:style>
  <w:style w:type="character" w:customStyle="1" w:styleId="advancedproofingissue">
    <w:name w:val="advancedproofingissue"/>
    <w:basedOn w:val="DefaultParagraphFont"/>
    <w:rsid w:val="00454E17"/>
  </w:style>
  <w:style w:type="character" w:customStyle="1" w:styleId="contextualspellingandgrammarerror">
    <w:name w:val="contextualspellingandgrammarerror"/>
    <w:basedOn w:val="DefaultParagraphFont"/>
    <w:rsid w:val="000F42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5921">
      <w:bodyDiv w:val="1"/>
      <w:marLeft w:val="0"/>
      <w:marRight w:val="0"/>
      <w:marTop w:val="0"/>
      <w:marBottom w:val="0"/>
      <w:divBdr>
        <w:top w:val="none" w:sz="0" w:space="0" w:color="auto"/>
        <w:left w:val="none" w:sz="0" w:space="0" w:color="auto"/>
        <w:bottom w:val="none" w:sz="0" w:space="0" w:color="auto"/>
        <w:right w:val="none" w:sz="0" w:space="0" w:color="auto"/>
      </w:divBdr>
    </w:div>
    <w:div w:id="36244120">
      <w:bodyDiv w:val="1"/>
      <w:marLeft w:val="0"/>
      <w:marRight w:val="0"/>
      <w:marTop w:val="0"/>
      <w:marBottom w:val="0"/>
      <w:divBdr>
        <w:top w:val="none" w:sz="0" w:space="0" w:color="auto"/>
        <w:left w:val="none" w:sz="0" w:space="0" w:color="auto"/>
        <w:bottom w:val="none" w:sz="0" w:space="0" w:color="auto"/>
        <w:right w:val="none" w:sz="0" w:space="0" w:color="auto"/>
      </w:divBdr>
    </w:div>
    <w:div w:id="98305535">
      <w:bodyDiv w:val="1"/>
      <w:marLeft w:val="0"/>
      <w:marRight w:val="0"/>
      <w:marTop w:val="0"/>
      <w:marBottom w:val="0"/>
      <w:divBdr>
        <w:top w:val="none" w:sz="0" w:space="0" w:color="auto"/>
        <w:left w:val="none" w:sz="0" w:space="0" w:color="auto"/>
        <w:bottom w:val="none" w:sz="0" w:space="0" w:color="auto"/>
        <w:right w:val="none" w:sz="0" w:space="0" w:color="auto"/>
      </w:divBdr>
    </w:div>
    <w:div w:id="118034077">
      <w:bodyDiv w:val="1"/>
      <w:marLeft w:val="0"/>
      <w:marRight w:val="0"/>
      <w:marTop w:val="0"/>
      <w:marBottom w:val="0"/>
      <w:divBdr>
        <w:top w:val="none" w:sz="0" w:space="0" w:color="auto"/>
        <w:left w:val="none" w:sz="0" w:space="0" w:color="auto"/>
        <w:bottom w:val="none" w:sz="0" w:space="0" w:color="auto"/>
        <w:right w:val="none" w:sz="0" w:space="0" w:color="auto"/>
      </w:divBdr>
    </w:div>
    <w:div w:id="127166790">
      <w:bodyDiv w:val="1"/>
      <w:marLeft w:val="0"/>
      <w:marRight w:val="0"/>
      <w:marTop w:val="0"/>
      <w:marBottom w:val="0"/>
      <w:divBdr>
        <w:top w:val="none" w:sz="0" w:space="0" w:color="auto"/>
        <w:left w:val="none" w:sz="0" w:space="0" w:color="auto"/>
        <w:bottom w:val="none" w:sz="0" w:space="0" w:color="auto"/>
        <w:right w:val="none" w:sz="0" w:space="0" w:color="auto"/>
      </w:divBdr>
    </w:div>
    <w:div w:id="256528118">
      <w:bodyDiv w:val="1"/>
      <w:marLeft w:val="0"/>
      <w:marRight w:val="0"/>
      <w:marTop w:val="0"/>
      <w:marBottom w:val="0"/>
      <w:divBdr>
        <w:top w:val="none" w:sz="0" w:space="0" w:color="auto"/>
        <w:left w:val="none" w:sz="0" w:space="0" w:color="auto"/>
        <w:bottom w:val="none" w:sz="0" w:space="0" w:color="auto"/>
        <w:right w:val="none" w:sz="0" w:space="0" w:color="auto"/>
      </w:divBdr>
    </w:div>
    <w:div w:id="269706574">
      <w:bodyDiv w:val="1"/>
      <w:marLeft w:val="0"/>
      <w:marRight w:val="0"/>
      <w:marTop w:val="0"/>
      <w:marBottom w:val="0"/>
      <w:divBdr>
        <w:top w:val="none" w:sz="0" w:space="0" w:color="auto"/>
        <w:left w:val="none" w:sz="0" w:space="0" w:color="auto"/>
        <w:bottom w:val="none" w:sz="0" w:space="0" w:color="auto"/>
        <w:right w:val="none" w:sz="0" w:space="0" w:color="auto"/>
      </w:divBdr>
    </w:div>
    <w:div w:id="372274015">
      <w:bodyDiv w:val="1"/>
      <w:marLeft w:val="0"/>
      <w:marRight w:val="0"/>
      <w:marTop w:val="0"/>
      <w:marBottom w:val="0"/>
      <w:divBdr>
        <w:top w:val="none" w:sz="0" w:space="0" w:color="auto"/>
        <w:left w:val="none" w:sz="0" w:space="0" w:color="auto"/>
        <w:bottom w:val="none" w:sz="0" w:space="0" w:color="auto"/>
        <w:right w:val="none" w:sz="0" w:space="0" w:color="auto"/>
      </w:divBdr>
    </w:div>
    <w:div w:id="462357858">
      <w:bodyDiv w:val="1"/>
      <w:marLeft w:val="0"/>
      <w:marRight w:val="0"/>
      <w:marTop w:val="0"/>
      <w:marBottom w:val="0"/>
      <w:divBdr>
        <w:top w:val="none" w:sz="0" w:space="0" w:color="auto"/>
        <w:left w:val="none" w:sz="0" w:space="0" w:color="auto"/>
        <w:bottom w:val="none" w:sz="0" w:space="0" w:color="auto"/>
        <w:right w:val="none" w:sz="0" w:space="0" w:color="auto"/>
      </w:divBdr>
    </w:div>
    <w:div w:id="686563965">
      <w:bodyDiv w:val="1"/>
      <w:marLeft w:val="0"/>
      <w:marRight w:val="0"/>
      <w:marTop w:val="0"/>
      <w:marBottom w:val="0"/>
      <w:divBdr>
        <w:top w:val="none" w:sz="0" w:space="0" w:color="auto"/>
        <w:left w:val="none" w:sz="0" w:space="0" w:color="auto"/>
        <w:bottom w:val="none" w:sz="0" w:space="0" w:color="auto"/>
        <w:right w:val="none" w:sz="0" w:space="0" w:color="auto"/>
      </w:divBdr>
    </w:div>
    <w:div w:id="748385957">
      <w:bodyDiv w:val="1"/>
      <w:marLeft w:val="0"/>
      <w:marRight w:val="0"/>
      <w:marTop w:val="0"/>
      <w:marBottom w:val="0"/>
      <w:divBdr>
        <w:top w:val="none" w:sz="0" w:space="0" w:color="auto"/>
        <w:left w:val="none" w:sz="0" w:space="0" w:color="auto"/>
        <w:bottom w:val="none" w:sz="0" w:space="0" w:color="auto"/>
        <w:right w:val="none" w:sz="0" w:space="0" w:color="auto"/>
      </w:divBdr>
    </w:div>
    <w:div w:id="767432364">
      <w:bodyDiv w:val="1"/>
      <w:marLeft w:val="0"/>
      <w:marRight w:val="0"/>
      <w:marTop w:val="0"/>
      <w:marBottom w:val="0"/>
      <w:divBdr>
        <w:top w:val="none" w:sz="0" w:space="0" w:color="auto"/>
        <w:left w:val="none" w:sz="0" w:space="0" w:color="auto"/>
        <w:bottom w:val="none" w:sz="0" w:space="0" w:color="auto"/>
        <w:right w:val="none" w:sz="0" w:space="0" w:color="auto"/>
      </w:divBdr>
    </w:div>
    <w:div w:id="799803149">
      <w:bodyDiv w:val="1"/>
      <w:marLeft w:val="0"/>
      <w:marRight w:val="0"/>
      <w:marTop w:val="0"/>
      <w:marBottom w:val="0"/>
      <w:divBdr>
        <w:top w:val="none" w:sz="0" w:space="0" w:color="auto"/>
        <w:left w:val="none" w:sz="0" w:space="0" w:color="auto"/>
        <w:bottom w:val="none" w:sz="0" w:space="0" w:color="auto"/>
        <w:right w:val="none" w:sz="0" w:space="0" w:color="auto"/>
      </w:divBdr>
    </w:div>
    <w:div w:id="810561227">
      <w:bodyDiv w:val="1"/>
      <w:marLeft w:val="0"/>
      <w:marRight w:val="0"/>
      <w:marTop w:val="0"/>
      <w:marBottom w:val="0"/>
      <w:divBdr>
        <w:top w:val="none" w:sz="0" w:space="0" w:color="auto"/>
        <w:left w:val="none" w:sz="0" w:space="0" w:color="auto"/>
        <w:bottom w:val="none" w:sz="0" w:space="0" w:color="auto"/>
        <w:right w:val="none" w:sz="0" w:space="0" w:color="auto"/>
      </w:divBdr>
    </w:div>
    <w:div w:id="840240743">
      <w:bodyDiv w:val="1"/>
      <w:marLeft w:val="0"/>
      <w:marRight w:val="0"/>
      <w:marTop w:val="0"/>
      <w:marBottom w:val="0"/>
      <w:divBdr>
        <w:top w:val="none" w:sz="0" w:space="0" w:color="auto"/>
        <w:left w:val="none" w:sz="0" w:space="0" w:color="auto"/>
        <w:bottom w:val="none" w:sz="0" w:space="0" w:color="auto"/>
        <w:right w:val="none" w:sz="0" w:space="0" w:color="auto"/>
      </w:divBdr>
    </w:div>
    <w:div w:id="930161848">
      <w:bodyDiv w:val="1"/>
      <w:marLeft w:val="0"/>
      <w:marRight w:val="0"/>
      <w:marTop w:val="0"/>
      <w:marBottom w:val="0"/>
      <w:divBdr>
        <w:top w:val="none" w:sz="0" w:space="0" w:color="auto"/>
        <w:left w:val="none" w:sz="0" w:space="0" w:color="auto"/>
        <w:bottom w:val="none" w:sz="0" w:space="0" w:color="auto"/>
        <w:right w:val="none" w:sz="0" w:space="0" w:color="auto"/>
      </w:divBdr>
    </w:div>
    <w:div w:id="998726764">
      <w:bodyDiv w:val="1"/>
      <w:marLeft w:val="0"/>
      <w:marRight w:val="0"/>
      <w:marTop w:val="0"/>
      <w:marBottom w:val="0"/>
      <w:divBdr>
        <w:top w:val="none" w:sz="0" w:space="0" w:color="auto"/>
        <w:left w:val="none" w:sz="0" w:space="0" w:color="auto"/>
        <w:bottom w:val="none" w:sz="0" w:space="0" w:color="auto"/>
        <w:right w:val="none" w:sz="0" w:space="0" w:color="auto"/>
      </w:divBdr>
    </w:div>
    <w:div w:id="1023898184">
      <w:bodyDiv w:val="1"/>
      <w:marLeft w:val="0"/>
      <w:marRight w:val="0"/>
      <w:marTop w:val="0"/>
      <w:marBottom w:val="0"/>
      <w:divBdr>
        <w:top w:val="none" w:sz="0" w:space="0" w:color="auto"/>
        <w:left w:val="none" w:sz="0" w:space="0" w:color="auto"/>
        <w:bottom w:val="none" w:sz="0" w:space="0" w:color="auto"/>
        <w:right w:val="none" w:sz="0" w:space="0" w:color="auto"/>
      </w:divBdr>
    </w:div>
    <w:div w:id="1039160878">
      <w:bodyDiv w:val="1"/>
      <w:marLeft w:val="0"/>
      <w:marRight w:val="0"/>
      <w:marTop w:val="0"/>
      <w:marBottom w:val="0"/>
      <w:divBdr>
        <w:top w:val="none" w:sz="0" w:space="0" w:color="auto"/>
        <w:left w:val="none" w:sz="0" w:space="0" w:color="auto"/>
        <w:bottom w:val="none" w:sz="0" w:space="0" w:color="auto"/>
        <w:right w:val="none" w:sz="0" w:space="0" w:color="auto"/>
      </w:divBdr>
    </w:div>
    <w:div w:id="1189638749">
      <w:bodyDiv w:val="1"/>
      <w:marLeft w:val="0"/>
      <w:marRight w:val="0"/>
      <w:marTop w:val="0"/>
      <w:marBottom w:val="0"/>
      <w:divBdr>
        <w:top w:val="none" w:sz="0" w:space="0" w:color="auto"/>
        <w:left w:val="none" w:sz="0" w:space="0" w:color="auto"/>
        <w:bottom w:val="none" w:sz="0" w:space="0" w:color="auto"/>
        <w:right w:val="none" w:sz="0" w:space="0" w:color="auto"/>
      </w:divBdr>
    </w:div>
    <w:div w:id="1224222560">
      <w:bodyDiv w:val="1"/>
      <w:marLeft w:val="0"/>
      <w:marRight w:val="0"/>
      <w:marTop w:val="0"/>
      <w:marBottom w:val="0"/>
      <w:divBdr>
        <w:top w:val="none" w:sz="0" w:space="0" w:color="auto"/>
        <w:left w:val="none" w:sz="0" w:space="0" w:color="auto"/>
        <w:bottom w:val="none" w:sz="0" w:space="0" w:color="auto"/>
        <w:right w:val="none" w:sz="0" w:space="0" w:color="auto"/>
      </w:divBdr>
    </w:div>
    <w:div w:id="1250116700">
      <w:bodyDiv w:val="1"/>
      <w:marLeft w:val="0"/>
      <w:marRight w:val="0"/>
      <w:marTop w:val="0"/>
      <w:marBottom w:val="0"/>
      <w:divBdr>
        <w:top w:val="none" w:sz="0" w:space="0" w:color="auto"/>
        <w:left w:val="none" w:sz="0" w:space="0" w:color="auto"/>
        <w:bottom w:val="none" w:sz="0" w:space="0" w:color="auto"/>
        <w:right w:val="none" w:sz="0" w:space="0" w:color="auto"/>
      </w:divBdr>
    </w:div>
    <w:div w:id="1337535341">
      <w:bodyDiv w:val="1"/>
      <w:marLeft w:val="0"/>
      <w:marRight w:val="0"/>
      <w:marTop w:val="0"/>
      <w:marBottom w:val="0"/>
      <w:divBdr>
        <w:top w:val="none" w:sz="0" w:space="0" w:color="auto"/>
        <w:left w:val="none" w:sz="0" w:space="0" w:color="auto"/>
        <w:bottom w:val="none" w:sz="0" w:space="0" w:color="auto"/>
        <w:right w:val="none" w:sz="0" w:space="0" w:color="auto"/>
      </w:divBdr>
    </w:div>
    <w:div w:id="1484657360">
      <w:bodyDiv w:val="1"/>
      <w:marLeft w:val="0"/>
      <w:marRight w:val="0"/>
      <w:marTop w:val="0"/>
      <w:marBottom w:val="0"/>
      <w:divBdr>
        <w:top w:val="none" w:sz="0" w:space="0" w:color="auto"/>
        <w:left w:val="none" w:sz="0" w:space="0" w:color="auto"/>
        <w:bottom w:val="none" w:sz="0" w:space="0" w:color="auto"/>
        <w:right w:val="none" w:sz="0" w:space="0" w:color="auto"/>
      </w:divBdr>
    </w:div>
    <w:div w:id="1523206520">
      <w:bodyDiv w:val="1"/>
      <w:marLeft w:val="0"/>
      <w:marRight w:val="0"/>
      <w:marTop w:val="0"/>
      <w:marBottom w:val="0"/>
      <w:divBdr>
        <w:top w:val="none" w:sz="0" w:space="0" w:color="auto"/>
        <w:left w:val="none" w:sz="0" w:space="0" w:color="auto"/>
        <w:bottom w:val="none" w:sz="0" w:space="0" w:color="auto"/>
        <w:right w:val="none" w:sz="0" w:space="0" w:color="auto"/>
      </w:divBdr>
    </w:div>
    <w:div w:id="1644003209">
      <w:bodyDiv w:val="1"/>
      <w:marLeft w:val="0"/>
      <w:marRight w:val="0"/>
      <w:marTop w:val="0"/>
      <w:marBottom w:val="0"/>
      <w:divBdr>
        <w:top w:val="none" w:sz="0" w:space="0" w:color="auto"/>
        <w:left w:val="none" w:sz="0" w:space="0" w:color="auto"/>
        <w:bottom w:val="none" w:sz="0" w:space="0" w:color="auto"/>
        <w:right w:val="none" w:sz="0" w:space="0" w:color="auto"/>
      </w:divBdr>
    </w:div>
    <w:div w:id="1757244316">
      <w:bodyDiv w:val="1"/>
      <w:marLeft w:val="0"/>
      <w:marRight w:val="0"/>
      <w:marTop w:val="0"/>
      <w:marBottom w:val="0"/>
      <w:divBdr>
        <w:top w:val="none" w:sz="0" w:space="0" w:color="auto"/>
        <w:left w:val="none" w:sz="0" w:space="0" w:color="auto"/>
        <w:bottom w:val="none" w:sz="0" w:space="0" w:color="auto"/>
        <w:right w:val="none" w:sz="0" w:space="0" w:color="auto"/>
      </w:divBdr>
    </w:div>
    <w:div w:id="1825974798">
      <w:bodyDiv w:val="1"/>
      <w:marLeft w:val="0"/>
      <w:marRight w:val="0"/>
      <w:marTop w:val="0"/>
      <w:marBottom w:val="0"/>
      <w:divBdr>
        <w:top w:val="none" w:sz="0" w:space="0" w:color="auto"/>
        <w:left w:val="none" w:sz="0" w:space="0" w:color="auto"/>
        <w:bottom w:val="none" w:sz="0" w:space="0" w:color="auto"/>
        <w:right w:val="none" w:sz="0" w:space="0" w:color="auto"/>
      </w:divBdr>
    </w:div>
    <w:div w:id="1927377663">
      <w:bodyDiv w:val="1"/>
      <w:marLeft w:val="0"/>
      <w:marRight w:val="0"/>
      <w:marTop w:val="0"/>
      <w:marBottom w:val="0"/>
      <w:divBdr>
        <w:top w:val="none" w:sz="0" w:space="0" w:color="auto"/>
        <w:left w:val="none" w:sz="0" w:space="0" w:color="auto"/>
        <w:bottom w:val="none" w:sz="0" w:space="0" w:color="auto"/>
        <w:right w:val="none" w:sz="0" w:space="0" w:color="auto"/>
      </w:divBdr>
    </w:div>
    <w:div w:id="1931308550">
      <w:bodyDiv w:val="1"/>
      <w:marLeft w:val="0"/>
      <w:marRight w:val="0"/>
      <w:marTop w:val="0"/>
      <w:marBottom w:val="0"/>
      <w:divBdr>
        <w:top w:val="none" w:sz="0" w:space="0" w:color="auto"/>
        <w:left w:val="none" w:sz="0" w:space="0" w:color="auto"/>
        <w:bottom w:val="none" w:sz="0" w:space="0" w:color="auto"/>
        <w:right w:val="none" w:sz="0" w:space="0" w:color="auto"/>
      </w:divBdr>
    </w:div>
    <w:div w:id="1951816724">
      <w:bodyDiv w:val="1"/>
      <w:marLeft w:val="0"/>
      <w:marRight w:val="0"/>
      <w:marTop w:val="0"/>
      <w:marBottom w:val="0"/>
      <w:divBdr>
        <w:top w:val="none" w:sz="0" w:space="0" w:color="auto"/>
        <w:left w:val="none" w:sz="0" w:space="0" w:color="auto"/>
        <w:bottom w:val="none" w:sz="0" w:space="0" w:color="auto"/>
        <w:right w:val="none" w:sz="0" w:space="0" w:color="auto"/>
      </w:divBdr>
    </w:div>
    <w:div w:id="211820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City College Plymouth</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Williams</dc:creator>
  <cp:keywords/>
  <dc:description/>
  <cp:lastModifiedBy>Carol Williams</cp:lastModifiedBy>
  <cp:revision>3</cp:revision>
  <dcterms:created xsi:type="dcterms:W3CDTF">2020-01-14T09:14:00Z</dcterms:created>
  <dcterms:modified xsi:type="dcterms:W3CDTF">2020-01-14T10:14:00Z</dcterms:modified>
</cp:coreProperties>
</file>