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94F2" w14:textId="77777777" w:rsidR="00AC3795" w:rsidRPr="00D7255E" w:rsidRDefault="00AC3795" w:rsidP="00EB1D2E">
      <w:pPr>
        <w:spacing w:before="240"/>
        <w:jc w:val="center"/>
        <w:rPr>
          <w:rFonts w:ascii="Calibri" w:hAnsi="Calibri" w:cs="Calibri"/>
          <w:b/>
          <w:sz w:val="22"/>
          <w:szCs w:val="22"/>
        </w:rPr>
      </w:pPr>
    </w:p>
    <w:p w14:paraId="7F23F515" w14:textId="77777777" w:rsidR="00EA0D0D" w:rsidRPr="00D7255E" w:rsidRDefault="00EA0D0D" w:rsidP="00EB1D2E">
      <w:pPr>
        <w:spacing w:before="240"/>
        <w:rPr>
          <w:rFonts w:ascii="Calibri" w:hAnsi="Calibri" w:cs="Calibri"/>
          <w:b/>
          <w:sz w:val="22"/>
          <w:szCs w:val="22"/>
        </w:rPr>
      </w:pPr>
    </w:p>
    <w:p w14:paraId="217E2509" w14:textId="77777777" w:rsidR="00EA0D0D" w:rsidRPr="00D7255E" w:rsidRDefault="00EA0D0D" w:rsidP="00EB1D2E">
      <w:pPr>
        <w:spacing w:before="240"/>
        <w:rPr>
          <w:rFonts w:ascii="Calibri" w:hAnsi="Calibri" w:cs="Calibri"/>
          <w:b/>
          <w:sz w:val="22"/>
          <w:szCs w:val="22"/>
        </w:rPr>
      </w:pPr>
    </w:p>
    <w:p w14:paraId="7F5F8E3A" w14:textId="77777777" w:rsidR="00EA0D0D" w:rsidRPr="00D7255E" w:rsidRDefault="00EA0D0D" w:rsidP="00EB1D2E">
      <w:pPr>
        <w:spacing w:before="240"/>
        <w:rPr>
          <w:rFonts w:ascii="Calibri" w:hAnsi="Calibri" w:cs="Calibri"/>
          <w:b/>
          <w:sz w:val="22"/>
          <w:szCs w:val="22"/>
        </w:rPr>
      </w:pPr>
    </w:p>
    <w:p w14:paraId="0FE03D9C" w14:textId="77777777" w:rsidR="00EA0D0D" w:rsidRPr="00E87EFA" w:rsidRDefault="00EA0D0D" w:rsidP="00EB1D2E">
      <w:pPr>
        <w:spacing w:before="240"/>
        <w:rPr>
          <w:rFonts w:ascii="Franklin Gothic Book" w:hAnsi="Franklin Gothic Book" w:cs="Calibri"/>
          <w:b/>
          <w:sz w:val="22"/>
          <w:szCs w:val="22"/>
        </w:rPr>
      </w:pPr>
    </w:p>
    <w:p w14:paraId="28A84AF0" w14:textId="77777777" w:rsidR="00EA0D0D" w:rsidRPr="00E87EFA" w:rsidRDefault="00655C39" w:rsidP="00EB1D2E">
      <w:pPr>
        <w:spacing w:before="240"/>
        <w:jc w:val="center"/>
        <w:rPr>
          <w:rFonts w:ascii="Franklin Gothic Book" w:hAnsi="Franklin Gothic Book" w:cs="Calibri"/>
          <w:sz w:val="22"/>
          <w:szCs w:val="22"/>
        </w:rPr>
      </w:pPr>
      <w:r w:rsidRPr="00E87EFA">
        <w:rPr>
          <w:rFonts w:ascii="Franklin Gothic Book" w:hAnsi="Franklin Gothic Book" w:cs="Calibri"/>
          <w:sz w:val="22"/>
          <w:szCs w:val="22"/>
        </w:rPr>
        <w:t xml:space="preserve">        </w:t>
      </w:r>
    </w:p>
    <w:p w14:paraId="5B4F94AE" w14:textId="77777777" w:rsidR="00EA0D0D" w:rsidRPr="00E87EFA" w:rsidRDefault="00EA0D0D" w:rsidP="00EB1D2E">
      <w:pPr>
        <w:spacing w:before="240"/>
        <w:jc w:val="center"/>
        <w:rPr>
          <w:rFonts w:ascii="Franklin Gothic Book" w:hAnsi="Franklin Gothic Book" w:cs="Calibri"/>
          <w:b/>
          <w:sz w:val="22"/>
          <w:szCs w:val="22"/>
        </w:rPr>
      </w:pPr>
    </w:p>
    <w:p w14:paraId="1707B998" w14:textId="4365A241" w:rsidR="00EA0D0D" w:rsidRPr="00E87EFA" w:rsidRDefault="004505A6" w:rsidP="00EB1D2E">
      <w:pPr>
        <w:spacing w:before="240"/>
        <w:jc w:val="center"/>
        <w:rPr>
          <w:rFonts w:ascii="Franklin Gothic Book" w:hAnsi="Franklin Gothic Book" w:cs="Calibri"/>
          <w:b/>
          <w:sz w:val="22"/>
          <w:szCs w:val="22"/>
        </w:rPr>
      </w:pPr>
      <w:r>
        <w:rPr>
          <w:rFonts w:ascii="Franklin Gothic Book" w:hAnsi="Franklin Gothic Book" w:cs="Calibri"/>
          <w:noProof/>
          <w:sz w:val="22"/>
          <w:szCs w:val="22"/>
        </w:rPr>
        <w:drawing>
          <wp:inline distT="0" distB="0" distL="0" distR="0" wp14:anchorId="732180E4" wp14:editId="340F20AF">
            <wp:extent cx="2886075" cy="1296035"/>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1296035"/>
                    </a:xfrm>
                    <a:prstGeom prst="rect">
                      <a:avLst/>
                    </a:prstGeom>
                    <a:noFill/>
                    <a:ln>
                      <a:noFill/>
                    </a:ln>
                  </pic:spPr>
                </pic:pic>
              </a:graphicData>
            </a:graphic>
          </wp:inline>
        </w:drawing>
      </w:r>
    </w:p>
    <w:p w14:paraId="1E67C2A7" w14:textId="77777777" w:rsidR="00EA0D0D" w:rsidRPr="00E87EFA" w:rsidRDefault="00EA0D0D" w:rsidP="00EB1D2E">
      <w:pPr>
        <w:spacing w:before="240"/>
        <w:rPr>
          <w:rFonts w:ascii="Franklin Gothic Book" w:hAnsi="Franklin Gothic Book" w:cs="Calibri"/>
          <w:b/>
          <w:sz w:val="22"/>
          <w:szCs w:val="22"/>
        </w:rPr>
      </w:pPr>
    </w:p>
    <w:p w14:paraId="0DA3509F" w14:textId="77777777" w:rsidR="00EA0D0D" w:rsidRPr="00E87EFA" w:rsidRDefault="00EA0D0D" w:rsidP="00EB1D2E">
      <w:pPr>
        <w:spacing w:before="240"/>
        <w:rPr>
          <w:rFonts w:ascii="Franklin Gothic Book" w:hAnsi="Franklin Gothic Book" w:cs="Calibri"/>
          <w:b/>
          <w:sz w:val="22"/>
          <w:szCs w:val="22"/>
        </w:rPr>
      </w:pPr>
    </w:p>
    <w:p w14:paraId="4D588FF8" w14:textId="0314FBDF" w:rsidR="00CF55F4" w:rsidRPr="00E87EFA" w:rsidRDefault="00CF55F4" w:rsidP="00EB1D2E">
      <w:pPr>
        <w:spacing w:before="240" w:line="360" w:lineRule="auto"/>
        <w:jc w:val="center"/>
        <w:rPr>
          <w:rFonts w:ascii="Franklin Gothic Book" w:hAnsi="Franklin Gothic Book" w:cs="Calibri"/>
          <w:sz w:val="22"/>
          <w:szCs w:val="22"/>
        </w:rPr>
      </w:pPr>
      <w:r w:rsidRPr="00E87EFA">
        <w:rPr>
          <w:rFonts w:ascii="Franklin Gothic Book" w:hAnsi="Franklin Gothic Book" w:cs="Calibri"/>
          <w:sz w:val="22"/>
          <w:szCs w:val="22"/>
        </w:rPr>
        <w:t xml:space="preserve">Part </w:t>
      </w:r>
      <w:r w:rsidR="00B66810">
        <w:rPr>
          <w:rFonts w:ascii="Franklin Gothic Book" w:hAnsi="Franklin Gothic Book" w:cs="Calibri"/>
          <w:sz w:val="22"/>
          <w:szCs w:val="22"/>
        </w:rPr>
        <w:t>2</w:t>
      </w:r>
      <w:r w:rsidRPr="00E87EFA">
        <w:rPr>
          <w:rFonts w:ascii="Franklin Gothic Book" w:hAnsi="Franklin Gothic Book" w:cs="Calibri"/>
          <w:sz w:val="22"/>
          <w:szCs w:val="22"/>
        </w:rPr>
        <w:t>: Specification</w:t>
      </w:r>
    </w:p>
    <w:p w14:paraId="5997FD60" w14:textId="13A49ADF" w:rsidR="004D1109" w:rsidRPr="00E87EFA" w:rsidRDefault="004D1109" w:rsidP="004D1109">
      <w:pPr>
        <w:spacing w:before="240" w:line="360" w:lineRule="auto"/>
        <w:jc w:val="center"/>
        <w:rPr>
          <w:rFonts w:ascii="Franklin Gothic Book" w:hAnsi="Franklin Gothic Book" w:cs="Calibri"/>
          <w:sz w:val="22"/>
          <w:szCs w:val="22"/>
        </w:rPr>
      </w:pPr>
      <w:bookmarkStart w:id="0" w:name="_Hlk499196023"/>
      <w:r w:rsidRPr="00E87EFA">
        <w:rPr>
          <w:rFonts w:ascii="Franklin Gothic Book" w:hAnsi="Franklin Gothic Book" w:cs="Calibri"/>
          <w:sz w:val="22"/>
          <w:szCs w:val="22"/>
        </w:rPr>
        <w:t>Contract Reference: RBGKEW</w:t>
      </w:r>
      <w:r w:rsidR="006615D8">
        <w:rPr>
          <w:rFonts w:ascii="Franklin Gothic Book" w:hAnsi="Franklin Gothic Book" w:cs="Calibri"/>
          <w:sz w:val="22"/>
          <w:szCs w:val="22"/>
        </w:rPr>
        <w:t>1131</w:t>
      </w:r>
    </w:p>
    <w:p w14:paraId="36E03560" w14:textId="6161F847" w:rsidR="00CF55F4" w:rsidRPr="00E87EFA" w:rsidRDefault="006615D8" w:rsidP="004D1109">
      <w:pPr>
        <w:spacing w:before="240" w:line="360" w:lineRule="auto"/>
        <w:jc w:val="center"/>
        <w:rPr>
          <w:rFonts w:ascii="Franklin Gothic Book" w:hAnsi="Franklin Gothic Book" w:cs="Calibri"/>
          <w:sz w:val="22"/>
          <w:szCs w:val="22"/>
        </w:rPr>
      </w:pPr>
      <w:r>
        <w:rPr>
          <w:rFonts w:ascii="Franklin Gothic Book" w:hAnsi="Franklin Gothic Book" w:cs="Calibri"/>
          <w:sz w:val="22"/>
          <w:szCs w:val="22"/>
        </w:rPr>
        <w:t>Nature Heroes Badges Framework</w:t>
      </w:r>
    </w:p>
    <w:bookmarkEnd w:id="0"/>
    <w:p w14:paraId="0B4EAE0B" w14:textId="77777777" w:rsidR="00EB34B5" w:rsidRPr="00E87EFA" w:rsidRDefault="00CF55F4" w:rsidP="00EB34B5">
      <w:pPr>
        <w:spacing w:before="240" w:line="360" w:lineRule="auto"/>
        <w:jc w:val="center"/>
        <w:rPr>
          <w:rFonts w:ascii="Franklin Gothic Book" w:hAnsi="Franklin Gothic Book" w:cs="Calibri"/>
          <w:sz w:val="22"/>
          <w:szCs w:val="22"/>
        </w:rPr>
      </w:pPr>
      <w:r w:rsidRPr="00E87EFA">
        <w:rPr>
          <w:rFonts w:ascii="Franklin Gothic Book" w:hAnsi="Franklin Gothic Book" w:cs="Calibri"/>
          <w:sz w:val="22"/>
          <w:szCs w:val="22"/>
        </w:rPr>
        <w:t>(This document is for information)</w:t>
      </w:r>
    </w:p>
    <w:p w14:paraId="05C51EBA" w14:textId="77777777" w:rsidR="00C902FC" w:rsidRPr="00E87EFA" w:rsidRDefault="00C902FC" w:rsidP="00C902FC">
      <w:pPr>
        <w:spacing w:before="240" w:line="360" w:lineRule="auto"/>
        <w:rPr>
          <w:rFonts w:ascii="Franklin Gothic Book" w:hAnsi="Franklin Gothic Book" w:cs="Calibri"/>
          <w:sz w:val="22"/>
          <w:szCs w:val="22"/>
        </w:rPr>
      </w:pPr>
    </w:p>
    <w:p w14:paraId="466A3227" w14:textId="074AD6C1" w:rsidR="006615D8" w:rsidRPr="00775AB2" w:rsidRDefault="00971BF6" w:rsidP="00775AB2">
      <w:pPr>
        <w:rPr>
          <w:rFonts w:ascii="Franklin Gothic Book" w:hAnsi="Franklin Gothic Book" w:cs="Calibri"/>
          <w:i/>
          <w:sz w:val="22"/>
          <w:szCs w:val="22"/>
          <w:highlight w:val="yellow"/>
        </w:rPr>
      </w:pPr>
      <w:r>
        <w:rPr>
          <w:rFonts w:ascii="Franklin Gothic Book" w:hAnsi="Franklin Gothic Book" w:cs="Calibri"/>
          <w:i/>
          <w:sz w:val="22"/>
          <w:szCs w:val="22"/>
          <w:highlight w:val="yellow"/>
        </w:rPr>
        <w:br w:type="page"/>
      </w:r>
    </w:p>
    <w:p w14:paraId="63056038" w14:textId="1BA82809" w:rsidR="00C74067" w:rsidRPr="00775AB2" w:rsidRDefault="00960D37" w:rsidP="002D09D1">
      <w:pPr>
        <w:pStyle w:val="Kew1"/>
        <w:spacing w:before="240"/>
        <w:ind w:left="284" w:hanging="284"/>
        <w:rPr>
          <w:rFonts w:ascii="Franklin Gothic Book" w:hAnsi="Franklin Gothic Book" w:cs="Calibri"/>
          <w:b/>
          <w:bCs/>
          <w:sz w:val="22"/>
          <w:szCs w:val="22"/>
        </w:rPr>
      </w:pPr>
      <w:r w:rsidRPr="00E87EFA">
        <w:rPr>
          <w:rFonts w:ascii="Franklin Gothic Book" w:hAnsi="Franklin Gothic Book" w:cs="Calibri"/>
          <w:b/>
          <w:bCs/>
          <w:sz w:val="22"/>
          <w:szCs w:val="22"/>
        </w:rPr>
        <w:lastRenderedPageBreak/>
        <w:tab/>
      </w:r>
      <w:r w:rsidR="00860D35" w:rsidRPr="00775AB2">
        <w:rPr>
          <w:rFonts w:ascii="Franklin Gothic Book" w:hAnsi="Franklin Gothic Book" w:cs="Calibri"/>
          <w:b/>
          <w:bCs/>
          <w:sz w:val="22"/>
          <w:szCs w:val="22"/>
        </w:rPr>
        <w:t xml:space="preserve">About </w:t>
      </w:r>
      <w:r w:rsidR="00860D35" w:rsidRPr="00775AB2">
        <w:rPr>
          <w:rFonts w:ascii="Franklin Gothic Book" w:hAnsi="Franklin Gothic Book" w:cs="Calibri"/>
          <w:b/>
          <w:sz w:val="22"/>
          <w:szCs w:val="22"/>
        </w:rPr>
        <w:t xml:space="preserve">RBG </w:t>
      </w:r>
      <w:r w:rsidR="00775AB2" w:rsidRPr="00775AB2">
        <w:rPr>
          <w:rFonts w:ascii="Franklin Gothic Book" w:hAnsi="Franklin Gothic Book" w:cs="Calibri"/>
          <w:b/>
          <w:sz w:val="22"/>
          <w:szCs w:val="22"/>
        </w:rPr>
        <w:t>Kew</w:t>
      </w:r>
    </w:p>
    <w:p w14:paraId="4F50B293" w14:textId="155F2262" w:rsidR="00717F3A" w:rsidRPr="00775AB2" w:rsidRDefault="00717F3A" w:rsidP="00717F3A">
      <w:pPr>
        <w:spacing w:before="240"/>
        <w:jc w:val="both"/>
        <w:rPr>
          <w:rFonts w:ascii="Franklin Gothic Book" w:hAnsi="Franklin Gothic Book" w:cs="Calibri"/>
          <w:sz w:val="22"/>
          <w:szCs w:val="22"/>
        </w:rPr>
      </w:pPr>
      <w:r w:rsidRPr="00775AB2">
        <w:rPr>
          <w:rFonts w:ascii="Franklin Gothic Book" w:hAnsi="Franklin Gothic Book" w:cs="Calibri"/>
          <w:sz w:val="22"/>
          <w:szCs w:val="22"/>
        </w:rPr>
        <w:t xml:space="preserve">Royal Botanic Gardens, Kew (‘RBG Kew’) is a world-famous centre for botanical and mycological knowledge. With two inspiring gardens at Kew in west London and Wakehurst in Sussex, we enchant our visitors with the wonder of plant diversity.  The RBG Kew mission is to be a globally recognised resource for plant and fungal knowledge, building an understanding of the world’s plants and </w:t>
      </w:r>
      <w:proofErr w:type="spellStart"/>
      <w:r w:rsidRPr="00775AB2">
        <w:rPr>
          <w:rFonts w:ascii="Franklin Gothic Book" w:hAnsi="Franklin Gothic Book" w:cs="Calibri"/>
          <w:sz w:val="22"/>
          <w:szCs w:val="22"/>
        </w:rPr>
        <w:t>fung</w:t>
      </w:r>
      <w:r w:rsidR="007A3496">
        <w:rPr>
          <w:rFonts w:ascii="Franklin Gothic Book" w:hAnsi="Franklin Gothic Book" w:cs="Calibri"/>
          <w:sz w:val="22"/>
          <w:szCs w:val="22"/>
        </w:rPr>
        <w:t>h</w:t>
      </w:r>
      <w:r w:rsidRPr="00775AB2">
        <w:rPr>
          <w:rFonts w:ascii="Franklin Gothic Book" w:hAnsi="Franklin Gothic Book" w:cs="Calibri"/>
          <w:sz w:val="22"/>
          <w:szCs w:val="22"/>
        </w:rPr>
        <w:t>i</w:t>
      </w:r>
      <w:proofErr w:type="spellEnd"/>
      <w:r w:rsidRPr="00775AB2">
        <w:rPr>
          <w:rFonts w:ascii="Franklin Gothic Book" w:hAnsi="Franklin Gothic Book" w:cs="Calibri"/>
          <w:sz w:val="22"/>
          <w:szCs w:val="22"/>
        </w:rPr>
        <w:t xml:space="preserve"> upon which all our lives depend.</w:t>
      </w:r>
    </w:p>
    <w:p w14:paraId="4A02114F" w14:textId="0494762F" w:rsidR="00717F3A" w:rsidRPr="00E87EFA" w:rsidRDefault="00717F3A" w:rsidP="00717F3A">
      <w:pPr>
        <w:spacing w:before="240"/>
        <w:jc w:val="both"/>
        <w:rPr>
          <w:rFonts w:ascii="Franklin Gothic Book" w:hAnsi="Franklin Gothic Book" w:cs="Calibri"/>
          <w:sz w:val="22"/>
          <w:szCs w:val="22"/>
        </w:rPr>
      </w:pPr>
      <w:r w:rsidRPr="00775AB2">
        <w:rPr>
          <w:rFonts w:ascii="Franklin Gothic Book" w:hAnsi="Franklin Gothic Book" w:cs="Calibri"/>
          <w:sz w:val="22"/>
          <w:szCs w:val="22"/>
        </w:rPr>
        <w:t>RBG Kew operates across two sites (‘Sites’): Kew Gardens in</w:t>
      </w:r>
      <w:r w:rsidRPr="00E87EFA">
        <w:rPr>
          <w:rFonts w:ascii="Franklin Gothic Book" w:hAnsi="Franklin Gothic Book" w:cs="Calibri"/>
          <w:sz w:val="22"/>
          <w:szCs w:val="22"/>
        </w:rPr>
        <w:t xml:space="preserve"> west London, </w:t>
      </w:r>
      <w:r w:rsidR="009D6ABD" w:rsidRPr="009D6ABD">
        <w:rPr>
          <w:rFonts w:ascii="Franklin Gothic Book" w:hAnsi="Franklin Gothic Book" w:cs="Calibri"/>
          <w:sz w:val="22"/>
          <w:szCs w:val="22"/>
        </w:rPr>
        <w:t>founded in 1759 and</w:t>
      </w:r>
      <w:r w:rsidR="009D6ABD">
        <w:rPr>
          <w:rFonts w:ascii="Franklin Gothic Book" w:hAnsi="Franklin Gothic Book" w:cs="Calibri"/>
          <w:sz w:val="22"/>
          <w:szCs w:val="22"/>
        </w:rPr>
        <w:t xml:space="preserve"> now</w:t>
      </w:r>
      <w:r w:rsidR="009D6ABD" w:rsidRPr="009D6ABD">
        <w:rPr>
          <w:rFonts w:ascii="Franklin Gothic Book" w:hAnsi="Franklin Gothic Book" w:cs="Calibri"/>
          <w:sz w:val="22"/>
          <w:szCs w:val="22"/>
        </w:rPr>
        <w:t xml:space="preserve"> </w:t>
      </w:r>
      <w:r w:rsidRPr="00E87EFA">
        <w:rPr>
          <w:rFonts w:ascii="Franklin Gothic Book" w:hAnsi="Franklin Gothic Book" w:cs="Calibri"/>
          <w:sz w:val="22"/>
          <w:szCs w:val="22"/>
        </w:rPr>
        <w:t xml:space="preserve">a UNESCO World Heritage Site, and at Wakehurst in Sussex, which is the home of the Millennium Seed Bank.  RBG Kew also has a permanent research station in Madagascar.  RBG Kew uses the power of science and the rich diversity of its gardens and collections to provide knowledge, inspiration and understanding of why plants and fungi matter to everyone.  </w:t>
      </w:r>
    </w:p>
    <w:p w14:paraId="70408781" w14:textId="4E38F93B" w:rsidR="00B60C2F" w:rsidRPr="00E87EFA" w:rsidRDefault="001B448E" w:rsidP="00717F3A">
      <w:pPr>
        <w:spacing w:before="240"/>
        <w:jc w:val="both"/>
        <w:rPr>
          <w:rFonts w:ascii="Franklin Gothic Book" w:hAnsi="Franklin Gothic Book" w:cs="Calibri"/>
          <w:sz w:val="22"/>
          <w:szCs w:val="22"/>
        </w:rPr>
      </w:pPr>
      <w:r>
        <w:rPr>
          <w:rFonts w:ascii="Franklin Gothic Book" w:hAnsi="Franklin Gothic Book" w:cs="Calibri"/>
          <w:sz w:val="22"/>
          <w:szCs w:val="22"/>
        </w:rPr>
        <w:t>RBG Kew was established u</w:t>
      </w:r>
      <w:r w:rsidR="00717F3A" w:rsidRPr="00E87EFA">
        <w:rPr>
          <w:rFonts w:ascii="Franklin Gothic Book" w:hAnsi="Franklin Gothic Book" w:cs="Calibri"/>
          <w:sz w:val="22"/>
          <w:szCs w:val="22"/>
        </w:rPr>
        <w:t>nder the National Heritage Act (1983</w:t>
      </w:r>
      <w:r w:rsidR="000A0379" w:rsidRPr="00E87EFA">
        <w:rPr>
          <w:rFonts w:ascii="Franklin Gothic Book" w:hAnsi="Franklin Gothic Book" w:cs="Calibri"/>
          <w:sz w:val="22"/>
          <w:szCs w:val="22"/>
        </w:rPr>
        <w:t>) and</w:t>
      </w:r>
      <w:r w:rsidR="00EF119E">
        <w:rPr>
          <w:rFonts w:ascii="Franklin Gothic Book" w:hAnsi="Franklin Gothic Book" w:cs="Calibri"/>
          <w:sz w:val="22"/>
          <w:szCs w:val="22"/>
        </w:rPr>
        <w:t xml:space="preserve"> is</w:t>
      </w:r>
      <w:r w:rsidR="00717F3A" w:rsidRPr="00E87EFA">
        <w:rPr>
          <w:rFonts w:ascii="Franklin Gothic Book" w:hAnsi="Franklin Gothic Book" w:cs="Calibri"/>
          <w:sz w:val="22"/>
          <w:szCs w:val="22"/>
        </w:rPr>
        <w:t xml:space="preserve"> an Executive Non-Departmental Public Body (NDPB) with Exempt Charitable status.  Its sponsor Department within government is the Department for Environment, Food and Rural Affairs (Defra), which also acts as its charitable regulator. </w:t>
      </w:r>
    </w:p>
    <w:p w14:paraId="41F67685" w14:textId="77777777" w:rsidR="00C74067" w:rsidRPr="00E87EFA" w:rsidRDefault="00C74067" w:rsidP="002D09D1">
      <w:pPr>
        <w:pStyle w:val="Kew1"/>
        <w:spacing w:before="240"/>
        <w:ind w:left="284" w:hanging="284"/>
        <w:rPr>
          <w:rFonts w:ascii="Franklin Gothic Book" w:hAnsi="Franklin Gothic Book" w:cs="Calibri"/>
          <w:b/>
          <w:bCs/>
          <w:sz w:val="22"/>
          <w:szCs w:val="22"/>
        </w:rPr>
      </w:pPr>
      <w:bookmarkStart w:id="1" w:name="_Hlk950425"/>
      <w:r w:rsidRPr="00E87EFA">
        <w:rPr>
          <w:rFonts w:ascii="Franklin Gothic Book" w:hAnsi="Franklin Gothic Book" w:cs="Calibri"/>
          <w:b/>
          <w:bCs/>
          <w:sz w:val="22"/>
          <w:szCs w:val="22"/>
        </w:rPr>
        <w:tab/>
      </w:r>
      <w:bookmarkEnd w:id="1"/>
      <w:r w:rsidR="00EB1D2E" w:rsidRPr="00E87EFA">
        <w:rPr>
          <w:rFonts w:ascii="Franklin Gothic Book" w:hAnsi="Franklin Gothic Book" w:cs="Calibri"/>
          <w:b/>
          <w:bCs/>
          <w:sz w:val="22"/>
          <w:szCs w:val="22"/>
        </w:rPr>
        <w:t>Scope of the requirements</w:t>
      </w:r>
    </w:p>
    <w:p w14:paraId="4F92234F" w14:textId="77777777" w:rsidR="001D4411" w:rsidRDefault="001D4411" w:rsidP="008F20DB">
      <w:pPr>
        <w:tabs>
          <w:tab w:val="left" w:pos="0"/>
        </w:tabs>
        <w:jc w:val="both"/>
        <w:rPr>
          <w:rFonts w:ascii="Franklin Gothic Book" w:hAnsi="Franklin Gothic Book" w:cs="Calibri"/>
          <w:i/>
          <w:color w:val="538135"/>
          <w:sz w:val="22"/>
          <w:szCs w:val="22"/>
        </w:rPr>
      </w:pPr>
    </w:p>
    <w:p w14:paraId="37859475" w14:textId="77777777" w:rsidR="00A32DD3" w:rsidRPr="00A32DD3" w:rsidRDefault="00A32DD3" w:rsidP="00A32DD3">
      <w:pPr>
        <w:spacing w:before="240"/>
        <w:jc w:val="both"/>
        <w:rPr>
          <w:rFonts w:ascii="Franklin Gothic Book" w:hAnsi="Franklin Gothic Book" w:cs="Calibri"/>
          <w:sz w:val="22"/>
          <w:szCs w:val="22"/>
        </w:rPr>
      </w:pPr>
      <w:r w:rsidRPr="00A32DD3">
        <w:rPr>
          <w:rFonts w:ascii="Franklin Gothic Book" w:hAnsi="Franklin Gothic Book" w:cs="Calibri"/>
          <w:sz w:val="22"/>
          <w:szCs w:val="22"/>
        </w:rPr>
        <w:t xml:space="preserve">We are looking to purchase custom made iron on badges. We are looking to contract a supplier that can provide multiple badge designs over a 4 year term. </w:t>
      </w:r>
    </w:p>
    <w:p w14:paraId="1A9D30FC" w14:textId="77777777" w:rsidR="00A32DD3" w:rsidRPr="00A32DD3" w:rsidRDefault="00A32DD3" w:rsidP="00A32DD3">
      <w:pPr>
        <w:spacing w:before="240"/>
        <w:jc w:val="both"/>
        <w:rPr>
          <w:rFonts w:ascii="Franklin Gothic Book" w:hAnsi="Franklin Gothic Book" w:cs="Calibri"/>
          <w:sz w:val="22"/>
          <w:szCs w:val="22"/>
        </w:rPr>
      </w:pPr>
      <w:r w:rsidRPr="00A32DD3">
        <w:rPr>
          <w:rFonts w:ascii="Franklin Gothic Book" w:hAnsi="Franklin Gothic Book" w:cs="Calibri"/>
          <w:sz w:val="22"/>
          <w:szCs w:val="22"/>
        </w:rPr>
        <w:t xml:space="preserve">The concept is that people buy a Wakehurst “Nature heroes” cape, then earn the different badges when they come to site and can add these to their cape (like guides / scouts). </w:t>
      </w:r>
    </w:p>
    <w:p w14:paraId="1B6CFD47" w14:textId="77777777" w:rsidR="00A32DD3" w:rsidRPr="00A32DD3" w:rsidRDefault="00A32DD3" w:rsidP="00A32DD3">
      <w:pPr>
        <w:spacing w:before="240"/>
        <w:jc w:val="both"/>
        <w:rPr>
          <w:rFonts w:ascii="Franklin Gothic Book" w:hAnsi="Franklin Gothic Book" w:cs="Calibri"/>
          <w:sz w:val="22"/>
          <w:szCs w:val="22"/>
        </w:rPr>
      </w:pPr>
      <w:r w:rsidRPr="00A32DD3">
        <w:rPr>
          <w:rFonts w:ascii="Franklin Gothic Book" w:hAnsi="Franklin Gothic Book" w:cs="Calibri"/>
          <w:sz w:val="22"/>
          <w:szCs w:val="22"/>
        </w:rPr>
        <w:t>The capes will be made of cotton.</w:t>
      </w:r>
    </w:p>
    <w:p w14:paraId="58A31A35" w14:textId="4A95288F" w:rsidR="00CF3368" w:rsidRDefault="00A32DD3" w:rsidP="00CF3368">
      <w:pPr>
        <w:spacing w:before="240"/>
        <w:jc w:val="both"/>
        <w:rPr>
          <w:rFonts w:ascii="Franklin Gothic Book" w:hAnsi="Franklin Gothic Book" w:cs="Calibri"/>
          <w:sz w:val="22"/>
          <w:szCs w:val="22"/>
        </w:rPr>
      </w:pPr>
      <w:r w:rsidRPr="00A32DD3">
        <w:rPr>
          <w:rFonts w:ascii="Franklin Gothic Book" w:hAnsi="Franklin Gothic Book" w:cs="Calibri"/>
          <w:sz w:val="22"/>
          <w:szCs w:val="22"/>
        </w:rPr>
        <w:t>We would like to see a sample iron badge as part of this process, and for each order, we would want to see a prototype before purchasing in bulk. (Please send sample for procurement purposes to; Wakehurst, Ardingly, Haywards Heath, RH17 6TN).</w:t>
      </w:r>
    </w:p>
    <w:p w14:paraId="3CA160F8" w14:textId="2F7EA9FA" w:rsidR="00CF3368" w:rsidRDefault="00CF3368" w:rsidP="00CF3368">
      <w:pPr>
        <w:spacing w:before="240"/>
        <w:jc w:val="both"/>
        <w:rPr>
          <w:rFonts w:ascii="Franklin Gothic Book" w:hAnsi="Franklin Gothic Book" w:cs="Calibri"/>
          <w:sz w:val="22"/>
          <w:szCs w:val="22"/>
        </w:rPr>
      </w:pPr>
      <w:r w:rsidRPr="00CF3368">
        <w:rPr>
          <w:rFonts w:ascii="Franklin Gothic Book" w:hAnsi="Franklin Gothic Book" w:cs="Calibri"/>
          <w:sz w:val="22"/>
          <w:szCs w:val="22"/>
        </w:rPr>
        <w:t>Each year we’ll be looking to purchase differing quantities of badges according to the event (see below). The badges ordered will differ in design and quantity. For year 1- 2023 it looks like this:</w:t>
      </w:r>
    </w:p>
    <w:p w14:paraId="148AD603" w14:textId="77777777" w:rsidR="00CF3368" w:rsidRPr="00CF3368" w:rsidRDefault="00CF3368" w:rsidP="00CF3368">
      <w:pPr>
        <w:spacing w:before="240"/>
        <w:jc w:val="both"/>
        <w:rPr>
          <w:rFonts w:ascii="Franklin Gothic Book" w:hAnsi="Franklin Gothic Book" w:cs="Calibri"/>
          <w:sz w:val="22"/>
          <w:szCs w:val="22"/>
        </w:rPr>
      </w:pPr>
    </w:p>
    <w:tbl>
      <w:tblPr>
        <w:tblStyle w:val="TableGrid1"/>
        <w:tblW w:w="0" w:type="auto"/>
        <w:tblLook w:val="04A0" w:firstRow="1" w:lastRow="0" w:firstColumn="1" w:lastColumn="0" w:noHBand="0" w:noVBand="1"/>
      </w:tblPr>
      <w:tblGrid>
        <w:gridCol w:w="1617"/>
        <w:gridCol w:w="2203"/>
        <w:gridCol w:w="1387"/>
        <w:gridCol w:w="1495"/>
        <w:gridCol w:w="2314"/>
      </w:tblGrid>
      <w:tr w:rsidR="00CF3368" w:rsidRPr="00CF3368" w14:paraId="3592DD5B" w14:textId="77777777" w:rsidTr="00C839A0">
        <w:trPr>
          <w:trHeight w:val="257"/>
        </w:trPr>
        <w:tc>
          <w:tcPr>
            <w:tcW w:w="1801" w:type="dxa"/>
          </w:tcPr>
          <w:p w14:paraId="1611E177" w14:textId="77777777" w:rsidR="00CF3368" w:rsidRPr="00CF3368" w:rsidRDefault="00CF3368" w:rsidP="00CF3368">
            <w:pPr>
              <w:spacing w:beforeAutospacing="1" w:afterAutospacing="1"/>
              <w:rPr>
                <w:rFonts w:ascii="Franklin Gothic Book" w:hAnsi="Franklin Gothic Book" w:cs="Calibri"/>
                <w:b/>
                <w:bCs/>
                <w:noProof/>
                <w:sz w:val="22"/>
                <w:szCs w:val="22"/>
              </w:rPr>
            </w:pPr>
            <w:r w:rsidRPr="00CF3368">
              <w:rPr>
                <w:rFonts w:ascii="Franklin Gothic Book" w:hAnsi="Franklin Gothic Book" w:cs="Calibri"/>
                <w:b/>
                <w:bCs/>
                <w:noProof/>
                <w:sz w:val="22"/>
                <w:szCs w:val="22"/>
              </w:rPr>
              <w:t>Badge name</w:t>
            </w:r>
          </w:p>
        </w:tc>
        <w:tc>
          <w:tcPr>
            <w:tcW w:w="2730" w:type="dxa"/>
          </w:tcPr>
          <w:p w14:paraId="47033DC4" w14:textId="77777777" w:rsidR="00CF3368" w:rsidRPr="00CF3368" w:rsidRDefault="00CF3368" w:rsidP="00CF3368">
            <w:pPr>
              <w:spacing w:beforeAutospacing="1" w:afterAutospacing="1"/>
              <w:rPr>
                <w:rFonts w:ascii="Franklin Gothic Book" w:hAnsi="Franklin Gothic Book" w:cs="Calibri"/>
                <w:b/>
                <w:bCs/>
                <w:noProof/>
                <w:sz w:val="22"/>
                <w:szCs w:val="22"/>
              </w:rPr>
            </w:pPr>
            <w:r w:rsidRPr="00CF3368">
              <w:rPr>
                <w:rFonts w:ascii="Franklin Gothic Book" w:hAnsi="Franklin Gothic Book" w:cs="Calibri"/>
                <w:b/>
                <w:bCs/>
                <w:noProof/>
                <w:sz w:val="22"/>
                <w:szCs w:val="22"/>
              </w:rPr>
              <w:t>Date of event</w:t>
            </w:r>
          </w:p>
        </w:tc>
        <w:tc>
          <w:tcPr>
            <w:tcW w:w="1560" w:type="dxa"/>
          </w:tcPr>
          <w:p w14:paraId="62655022" w14:textId="77777777" w:rsidR="00CF3368" w:rsidRPr="00CF3368" w:rsidRDefault="00CF3368" w:rsidP="00CF3368">
            <w:pPr>
              <w:spacing w:beforeAutospacing="1" w:afterAutospacing="1"/>
              <w:rPr>
                <w:rFonts w:ascii="Franklin Gothic Book" w:hAnsi="Franklin Gothic Book" w:cs="Calibri"/>
                <w:b/>
                <w:bCs/>
                <w:noProof/>
                <w:sz w:val="22"/>
                <w:szCs w:val="22"/>
              </w:rPr>
            </w:pPr>
            <w:r w:rsidRPr="00CF3368">
              <w:rPr>
                <w:rFonts w:ascii="Franklin Gothic Book" w:hAnsi="Franklin Gothic Book" w:cs="Calibri"/>
                <w:b/>
                <w:bCs/>
                <w:noProof/>
                <w:sz w:val="22"/>
                <w:szCs w:val="22"/>
              </w:rPr>
              <w:t>Date of badges to delivered on site</w:t>
            </w:r>
          </w:p>
        </w:tc>
        <w:tc>
          <w:tcPr>
            <w:tcW w:w="1559" w:type="dxa"/>
          </w:tcPr>
          <w:p w14:paraId="63C01093" w14:textId="77777777" w:rsidR="00CF3368" w:rsidRPr="00CF3368" w:rsidRDefault="00CF3368" w:rsidP="00CF3368">
            <w:pPr>
              <w:spacing w:beforeAutospacing="1" w:afterAutospacing="1"/>
              <w:rPr>
                <w:rFonts w:ascii="Franklin Gothic Book" w:hAnsi="Franklin Gothic Book" w:cs="Calibri"/>
                <w:b/>
                <w:bCs/>
                <w:noProof/>
                <w:sz w:val="22"/>
                <w:szCs w:val="22"/>
              </w:rPr>
            </w:pPr>
            <w:r w:rsidRPr="00CF3368">
              <w:rPr>
                <w:rFonts w:ascii="Franklin Gothic Book" w:hAnsi="Franklin Gothic Book" w:cs="Calibri"/>
                <w:b/>
                <w:bCs/>
                <w:noProof/>
                <w:sz w:val="22"/>
                <w:szCs w:val="22"/>
              </w:rPr>
              <w:t>Approximate quantity</w:t>
            </w:r>
          </w:p>
        </w:tc>
        <w:tc>
          <w:tcPr>
            <w:tcW w:w="2806" w:type="dxa"/>
          </w:tcPr>
          <w:p w14:paraId="5A48CAA4" w14:textId="77777777" w:rsidR="00CF3368" w:rsidRPr="00CF3368" w:rsidRDefault="00CF3368" w:rsidP="00CF3368">
            <w:pPr>
              <w:spacing w:beforeAutospacing="1" w:afterAutospacing="1"/>
              <w:rPr>
                <w:rFonts w:ascii="Franklin Gothic Book" w:hAnsi="Franklin Gothic Book" w:cs="Calibri"/>
                <w:b/>
                <w:bCs/>
                <w:noProof/>
                <w:sz w:val="22"/>
                <w:szCs w:val="22"/>
              </w:rPr>
            </w:pPr>
            <w:r w:rsidRPr="00CF3368">
              <w:rPr>
                <w:rFonts w:ascii="Franklin Gothic Book" w:hAnsi="Franklin Gothic Book" w:cs="Calibri"/>
                <w:b/>
                <w:bCs/>
                <w:noProof/>
                <w:sz w:val="22"/>
                <w:szCs w:val="22"/>
              </w:rPr>
              <w:t>Notes</w:t>
            </w:r>
          </w:p>
        </w:tc>
      </w:tr>
      <w:tr w:rsidR="00CF3368" w:rsidRPr="00CF3368" w14:paraId="5D2743C5" w14:textId="77777777" w:rsidTr="00C839A0">
        <w:trPr>
          <w:trHeight w:val="257"/>
        </w:trPr>
        <w:tc>
          <w:tcPr>
            <w:tcW w:w="1801" w:type="dxa"/>
          </w:tcPr>
          <w:p w14:paraId="5E42B57D"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Bird Buddy</w:t>
            </w:r>
          </w:p>
        </w:tc>
        <w:tc>
          <w:tcPr>
            <w:tcW w:w="2730" w:type="dxa"/>
          </w:tcPr>
          <w:p w14:paraId="4039568D"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February half term</w:t>
            </w:r>
          </w:p>
          <w:p w14:paraId="72BA2667"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11</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 19</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February</w:t>
            </w:r>
          </w:p>
        </w:tc>
        <w:tc>
          <w:tcPr>
            <w:tcW w:w="1560" w:type="dxa"/>
          </w:tcPr>
          <w:p w14:paraId="6A602CAF"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N/A</w:t>
            </w:r>
          </w:p>
        </w:tc>
        <w:tc>
          <w:tcPr>
            <w:tcW w:w="1559" w:type="dxa"/>
          </w:tcPr>
          <w:p w14:paraId="069F2BBD"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2000</w:t>
            </w:r>
          </w:p>
        </w:tc>
        <w:tc>
          <w:tcPr>
            <w:tcW w:w="2806" w:type="dxa"/>
          </w:tcPr>
          <w:p w14:paraId="235DB64C"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Already ordered**</w:t>
            </w:r>
          </w:p>
        </w:tc>
      </w:tr>
      <w:tr w:rsidR="00CF3368" w:rsidRPr="00CF3368" w14:paraId="2089B737" w14:textId="77777777" w:rsidTr="00C839A0">
        <w:trPr>
          <w:trHeight w:val="257"/>
        </w:trPr>
        <w:tc>
          <w:tcPr>
            <w:tcW w:w="1801" w:type="dxa"/>
          </w:tcPr>
          <w:p w14:paraId="465FC551"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Superworm</w:t>
            </w:r>
          </w:p>
        </w:tc>
        <w:tc>
          <w:tcPr>
            <w:tcW w:w="2730" w:type="dxa"/>
          </w:tcPr>
          <w:p w14:paraId="63218BB7"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Easter</w:t>
            </w:r>
          </w:p>
          <w:p w14:paraId="18F9DCC6"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30</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March – 23</w:t>
            </w:r>
            <w:r w:rsidRPr="00CF3368">
              <w:rPr>
                <w:rFonts w:ascii="Franklin Gothic Book" w:hAnsi="Franklin Gothic Book" w:cs="Calibri"/>
                <w:noProof/>
                <w:sz w:val="22"/>
                <w:szCs w:val="22"/>
                <w:vertAlign w:val="superscript"/>
              </w:rPr>
              <w:t>rd</w:t>
            </w:r>
            <w:r w:rsidRPr="00CF3368">
              <w:rPr>
                <w:rFonts w:ascii="Franklin Gothic Book" w:hAnsi="Franklin Gothic Book" w:cs="Calibri"/>
                <w:noProof/>
                <w:sz w:val="22"/>
                <w:szCs w:val="22"/>
              </w:rPr>
              <w:t xml:space="preserve"> April</w:t>
            </w:r>
          </w:p>
        </w:tc>
        <w:tc>
          <w:tcPr>
            <w:tcW w:w="1560" w:type="dxa"/>
          </w:tcPr>
          <w:p w14:paraId="449763FB"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N/A</w:t>
            </w:r>
          </w:p>
        </w:tc>
        <w:tc>
          <w:tcPr>
            <w:tcW w:w="1559" w:type="dxa"/>
          </w:tcPr>
          <w:p w14:paraId="7EE37C08"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11000</w:t>
            </w:r>
          </w:p>
        </w:tc>
        <w:tc>
          <w:tcPr>
            <w:tcW w:w="2806" w:type="dxa"/>
          </w:tcPr>
          <w:p w14:paraId="781A35AA"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Already ordered**</w:t>
            </w:r>
          </w:p>
        </w:tc>
      </w:tr>
      <w:tr w:rsidR="00CF3368" w:rsidRPr="00CF3368" w14:paraId="15803B5E" w14:textId="77777777" w:rsidTr="00C839A0">
        <w:trPr>
          <w:trHeight w:val="506"/>
        </w:trPr>
        <w:tc>
          <w:tcPr>
            <w:tcW w:w="1801" w:type="dxa"/>
          </w:tcPr>
          <w:p w14:paraId="5E468794"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 xml:space="preserve">Habitat hero </w:t>
            </w:r>
          </w:p>
        </w:tc>
        <w:tc>
          <w:tcPr>
            <w:tcW w:w="2730" w:type="dxa"/>
          </w:tcPr>
          <w:p w14:paraId="52CC275C"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May Half term</w:t>
            </w:r>
          </w:p>
          <w:p w14:paraId="7D0ED227"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27</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May – 4</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June</w:t>
            </w:r>
          </w:p>
        </w:tc>
        <w:tc>
          <w:tcPr>
            <w:tcW w:w="1560" w:type="dxa"/>
          </w:tcPr>
          <w:p w14:paraId="3CA12B4A"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17</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May</w:t>
            </w:r>
          </w:p>
        </w:tc>
        <w:tc>
          <w:tcPr>
            <w:tcW w:w="1559" w:type="dxa"/>
          </w:tcPr>
          <w:p w14:paraId="0E0678F2"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2000</w:t>
            </w:r>
          </w:p>
        </w:tc>
        <w:tc>
          <w:tcPr>
            <w:tcW w:w="2806" w:type="dxa"/>
          </w:tcPr>
          <w:p w14:paraId="295AA532"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 xml:space="preserve">Name and design not finalised </w:t>
            </w:r>
          </w:p>
        </w:tc>
      </w:tr>
      <w:tr w:rsidR="00CF3368" w:rsidRPr="00CF3368" w14:paraId="06F960DB" w14:textId="77777777" w:rsidTr="00C839A0">
        <w:trPr>
          <w:trHeight w:val="515"/>
        </w:trPr>
        <w:tc>
          <w:tcPr>
            <w:tcW w:w="1801" w:type="dxa"/>
          </w:tcPr>
          <w:p w14:paraId="73725492"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Tree tracker</w:t>
            </w:r>
          </w:p>
        </w:tc>
        <w:tc>
          <w:tcPr>
            <w:tcW w:w="2730" w:type="dxa"/>
          </w:tcPr>
          <w:p w14:paraId="04235390"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Summer 2023</w:t>
            </w:r>
          </w:p>
          <w:p w14:paraId="5A496BCA"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7</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July – 17</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September</w:t>
            </w:r>
          </w:p>
        </w:tc>
        <w:tc>
          <w:tcPr>
            <w:tcW w:w="1560" w:type="dxa"/>
          </w:tcPr>
          <w:p w14:paraId="4DB9123A"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26</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June</w:t>
            </w:r>
          </w:p>
        </w:tc>
        <w:tc>
          <w:tcPr>
            <w:tcW w:w="1559" w:type="dxa"/>
          </w:tcPr>
          <w:p w14:paraId="4FFD1FD9"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8000</w:t>
            </w:r>
          </w:p>
        </w:tc>
        <w:tc>
          <w:tcPr>
            <w:tcW w:w="2806" w:type="dxa"/>
          </w:tcPr>
          <w:p w14:paraId="3CBBAD6F"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Name and design not finalised</w:t>
            </w:r>
          </w:p>
        </w:tc>
      </w:tr>
      <w:tr w:rsidR="00CF3368" w:rsidRPr="00CF3368" w14:paraId="587FE9BF" w14:textId="77777777" w:rsidTr="00C839A0">
        <w:trPr>
          <w:trHeight w:val="257"/>
        </w:trPr>
        <w:tc>
          <w:tcPr>
            <w:tcW w:w="1801" w:type="dxa"/>
          </w:tcPr>
          <w:p w14:paraId="280569C2" w14:textId="4FF3CA7C"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Fung</w:t>
            </w:r>
            <w:r w:rsidR="00BB085C" w:rsidRPr="00BB085C">
              <w:rPr>
                <w:rFonts w:ascii="Franklin Gothic Book" w:hAnsi="Franklin Gothic Book" w:cs="Calibri"/>
                <w:noProof/>
                <w:sz w:val="22"/>
                <w:szCs w:val="22"/>
              </w:rPr>
              <w:t>h</w:t>
            </w:r>
            <w:r w:rsidRPr="00CF3368">
              <w:rPr>
                <w:rFonts w:ascii="Franklin Gothic Book" w:hAnsi="Franklin Gothic Book" w:cs="Calibri"/>
                <w:noProof/>
                <w:sz w:val="22"/>
                <w:szCs w:val="22"/>
              </w:rPr>
              <w:t>i Finder</w:t>
            </w:r>
          </w:p>
        </w:tc>
        <w:tc>
          <w:tcPr>
            <w:tcW w:w="2730" w:type="dxa"/>
          </w:tcPr>
          <w:p w14:paraId="72B6F3CB"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October half term</w:t>
            </w:r>
          </w:p>
          <w:p w14:paraId="6FB3950D"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19</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Oct – 31</w:t>
            </w:r>
            <w:r w:rsidRPr="00CF3368">
              <w:rPr>
                <w:rFonts w:ascii="Franklin Gothic Book" w:hAnsi="Franklin Gothic Book" w:cs="Calibri"/>
                <w:noProof/>
                <w:sz w:val="22"/>
                <w:szCs w:val="22"/>
                <w:vertAlign w:val="superscript"/>
              </w:rPr>
              <w:t>st</w:t>
            </w:r>
            <w:r w:rsidRPr="00CF3368">
              <w:rPr>
                <w:rFonts w:ascii="Franklin Gothic Book" w:hAnsi="Franklin Gothic Book" w:cs="Calibri"/>
                <w:noProof/>
                <w:sz w:val="22"/>
                <w:szCs w:val="22"/>
              </w:rPr>
              <w:t xml:space="preserve"> Oct</w:t>
            </w:r>
          </w:p>
        </w:tc>
        <w:tc>
          <w:tcPr>
            <w:tcW w:w="1560" w:type="dxa"/>
          </w:tcPr>
          <w:p w14:paraId="5769F98D"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9</w:t>
            </w:r>
            <w:r w:rsidRPr="00CF3368">
              <w:rPr>
                <w:rFonts w:ascii="Franklin Gothic Book" w:hAnsi="Franklin Gothic Book" w:cs="Calibri"/>
                <w:noProof/>
                <w:sz w:val="22"/>
                <w:szCs w:val="22"/>
                <w:vertAlign w:val="superscript"/>
              </w:rPr>
              <w:t>th</w:t>
            </w:r>
            <w:r w:rsidRPr="00CF3368">
              <w:rPr>
                <w:rFonts w:ascii="Franklin Gothic Book" w:hAnsi="Franklin Gothic Book" w:cs="Calibri"/>
                <w:noProof/>
                <w:sz w:val="22"/>
                <w:szCs w:val="22"/>
              </w:rPr>
              <w:t xml:space="preserve"> October</w:t>
            </w:r>
          </w:p>
        </w:tc>
        <w:tc>
          <w:tcPr>
            <w:tcW w:w="1559" w:type="dxa"/>
          </w:tcPr>
          <w:p w14:paraId="17976A5F"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3000</w:t>
            </w:r>
          </w:p>
        </w:tc>
        <w:tc>
          <w:tcPr>
            <w:tcW w:w="2806" w:type="dxa"/>
          </w:tcPr>
          <w:p w14:paraId="26D87151" w14:textId="77777777" w:rsidR="00CF3368" w:rsidRPr="00CF3368" w:rsidRDefault="00CF3368" w:rsidP="00CF3368">
            <w:pPr>
              <w:spacing w:beforeAutospacing="1" w:afterAutospacing="1"/>
              <w:rPr>
                <w:rFonts w:ascii="Franklin Gothic Book" w:hAnsi="Franklin Gothic Book" w:cs="Calibri"/>
                <w:noProof/>
                <w:sz w:val="22"/>
                <w:szCs w:val="22"/>
              </w:rPr>
            </w:pPr>
            <w:r w:rsidRPr="00CF3368">
              <w:rPr>
                <w:rFonts w:ascii="Franklin Gothic Book" w:hAnsi="Franklin Gothic Book" w:cs="Calibri"/>
                <w:noProof/>
                <w:sz w:val="22"/>
                <w:szCs w:val="22"/>
              </w:rPr>
              <w:t>Procurement based on this design</w:t>
            </w:r>
          </w:p>
        </w:tc>
      </w:tr>
    </w:tbl>
    <w:p w14:paraId="3E371C81" w14:textId="34272A50" w:rsidR="00CF3368" w:rsidRPr="00CF3368" w:rsidRDefault="00CF3368" w:rsidP="00CF3368">
      <w:pPr>
        <w:spacing w:beforeAutospacing="1" w:afterAutospacing="1"/>
        <w:jc w:val="center"/>
        <w:rPr>
          <w:rFonts w:ascii="Franklin Gothic Book" w:eastAsiaTheme="minorHAnsi" w:hAnsi="Franklin Gothic Book" w:cs="Calibri"/>
          <w:i/>
          <w:iCs/>
          <w:noProof/>
          <w:sz w:val="22"/>
          <w:szCs w:val="22"/>
        </w:rPr>
      </w:pPr>
      <w:r w:rsidRPr="00CF3368">
        <w:rPr>
          <w:rFonts w:ascii="Franklin Gothic Book" w:eastAsiaTheme="minorHAnsi" w:hAnsi="Franklin Gothic Book" w:cs="Calibri"/>
          <w:i/>
          <w:iCs/>
          <w:noProof/>
          <w:sz w:val="22"/>
          <w:szCs w:val="22"/>
        </w:rPr>
        <w:t xml:space="preserve">**Please note, due to timelines and contracts we have already purchased the first two badges. </w:t>
      </w:r>
    </w:p>
    <w:p w14:paraId="1A3CB1D6" w14:textId="77777777" w:rsidR="00BB085C" w:rsidRPr="00BB085C" w:rsidRDefault="00BB085C" w:rsidP="00CF3368">
      <w:pPr>
        <w:spacing w:beforeAutospacing="1" w:afterAutospacing="1"/>
        <w:rPr>
          <w:rFonts w:ascii="Franklin Gothic Book" w:eastAsiaTheme="minorHAnsi" w:hAnsi="Franklin Gothic Book" w:cs="Calibri"/>
          <w:noProof/>
          <w:sz w:val="22"/>
          <w:szCs w:val="22"/>
        </w:rPr>
      </w:pPr>
    </w:p>
    <w:p w14:paraId="634D4BB7" w14:textId="6A84BFC4" w:rsidR="00CF3368" w:rsidRPr="00CF3368" w:rsidRDefault="00CF3368" w:rsidP="00CF3368">
      <w:pPr>
        <w:spacing w:beforeAutospacing="1" w:afterAutospacing="1"/>
        <w:rPr>
          <w:rFonts w:ascii="Franklin Gothic Book" w:eastAsiaTheme="minorHAnsi" w:hAnsi="Franklin Gothic Book" w:cs="Calibri"/>
          <w:noProof/>
          <w:sz w:val="22"/>
          <w:szCs w:val="22"/>
        </w:rPr>
      </w:pPr>
      <w:r w:rsidRPr="00CF3368">
        <w:rPr>
          <w:rFonts w:ascii="Franklin Gothic Book" w:eastAsiaTheme="minorHAnsi" w:hAnsi="Franklin Gothic Book" w:cs="Calibri"/>
          <w:noProof/>
          <w:sz w:val="22"/>
          <w:szCs w:val="22"/>
        </w:rPr>
        <w:lastRenderedPageBreak/>
        <w:t xml:space="preserve">As the badge design </w:t>
      </w:r>
      <w:r w:rsidR="00A0591E">
        <w:rPr>
          <w:rFonts w:ascii="Franklin Gothic Book" w:eastAsiaTheme="minorHAnsi" w:hAnsi="Franklin Gothic Book" w:cs="Calibri"/>
          <w:noProof/>
          <w:sz w:val="22"/>
          <w:szCs w:val="22"/>
        </w:rPr>
        <w:t xml:space="preserve">‘Funghi Finder’ </w:t>
      </w:r>
      <w:r w:rsidRPr="00CF3368">
        <w:rPr>
          <w:rFonts w:ascii="Franklin Gothic Book" w:eastAsiaTheme="minorHAnsi" w:hAnsi="Franklin Gothic Book" w:cs="Calibri"/>
          <w:noProof/>
          <w:sz w:val="22"/>
          <w:szCs w:val="22"/>
        </w:rPr>
        <w:t xml:space="preserve">is already finalised for October, we are asking you to tender based on that design but the initial order will be for the May half term badge ‘Habitat Hero’. </w:t>
      </w:r>
    </w:p>
    <w:p w14:paraId="675F26E2" w14:textId="77777777" w:rsidR="00A0591E" w:rsidRDefault="00A0591E" w:rsidP="00CF3368">
      <w:pPr>
        <w:spacing w:beforeAutospacing="1" w:afterAutospacing="1"/>
        <w:rPr>
          <w:rFonts w:ascii="Franklin Gothic Book" w:eastAsiaTheme="minorHAnsi" w:hAnsi="Franklin Gothic Book" w:cs="Calibri"/>
          <w:noProof/>
          <w:sz w:val="22"/>
          <w:szCs w:val="22"/>
        </w:rPr>
      </w:pPr>
    </w:p>
    <w:p w14:paraId="275E96EE" w14:textId="01BDBF43" w:rsidR="00CF3368" w:rsidRPr="00CF3368" w:rsidRDefault="00CF3368" w:rsidP="00CF3368">
      <w:pPr>
        <w:spacing w:beforeAutospacing="1" w:afterAutospacing="1"/>
        <w:rPr>
          <w:rFonts w:ascii="Franklin Gothic Book" w:eastAsiaTheme="minorHAnsi" w:hAnsi="Franklin Gothic Book" w:cs="Calibri"/>
          <w:noProof/>
          <w:sz w:val="22"/>
          <w:szCs w:val="22"/>
        </w:rPr>
      </w:pPr>
      <w:r w:rsidRPr="00CF3368">
        <w:rPr>
          <w:rFonts w:ascii="Franklin Gothic Book" w:eastAsiaTheme="minorHAnsi" w:hAnsi="Franklin Gothic Book" w:cs="Calibri"/>
          <w:noProof/>
          <w:sz w:val="22"/>
          <w:szCs w:val="22"/>
        </w:rPr>
        <w:t xml:space="preserve">For years 2-4 of the contract we’ll build on the range and quanity of badges. </w:t>
      </w:r>
    </w:p>
    <w:p w14:paraId="2FF6361F" w14:textId="77777777" w:rsidR="00A0591E" w:rsidRDefault="00A0591E" w:rsidP="00CF3368">
      <w:pPr>
        <w:spacing w:beforeAutospacing="1" w:afterAutospacing="1"/>
        <w:rPr>
          <w:rFonts w:ascii="Franklin Gothic Book" w:eastAsiaTheme="minorHAnsi" w:hAnsi="Franklin Gothic Book" w:cs="Calibri"/>
          <w:noProof/>
          <w:sz w:val="22"/>
          <w:szCs w:val="22"/>
        </w:rPr>
      </w:pPr>
    </w:p>
    <w:p w14:paraId="72D0EE11" w14:textId="48639920" w:rsidR="00CF3368" w:rsidRDefault="00CF3368" w:rsidP="00CF3368">
      <w:pPr>
        <w:spacing w:beforeAutospacing="1" w:afterAutospacing="1"/>
        <w:rPr>
          <w:rFonts w:ascii="Franklin Gothic Book" w:eastAsiaTheme="minorHAnsi" w:hAnsi="Franklin Gothic Book" w:cs="Calibri"/>
          <w:noProof/>
          <w:sz w:val="22"/>
          <w:szCs w:val="22"/>
        </w:rPr>
      </w:pPr>
      <w:r w:rsidRPr="00CF3368">
        <w:rPr>
          <w:rFonts w:ascii="Franklin Gothic Book" w:eastAsiaTheme="minorHAnsi" w:hAnsi="Franklin Gothic Book" w:cs="Calibri"/>
          <w:noProof/>
          <w:sz w:val="22"/>
          <w:szCs w:val="22"/>
        </w:rPr>
        <w:t>This specification is for tendering purposes; Fungi finder badge:</w:t>
      </w:r>
    </w:p>
    <w:p w14:paraId="3D2751A6" w14:textId="77777777" w:rsidR="00A0591E" w:rsidRPr="00CF3368" w:rsidRDefault="00A0591E" w:rsidP="00CF3368">
      <w:pPr>
        <w:spacing w:beforeAutospacing="1" w:afterAutospacing="1"/>
        <w:rPr>
          <w:rFonts w:ascii="Franklin Gothic Book" w:eastAsiaTheme="minorHAnsi" w:hAnsi="Franklin Gothic Book" w:cs="Calibri"/>
          <w:noProof/>
          <w:sz w:val="22"/>
          <w:szCs w:val="22"/>
        </w:rPr>
      </w:pPr>
    </w:p>
    <w:p w14:paraId="5449F890" w14:textId="77777777" w:rsidR="00CF3368" w:rsidRPr="00CF3368" w:rsidRDefault="00CF3368" w:rsidP="00CF3368">
      <w:pPr>
        <w:spacing w:before="100" w:beforeAutospacing="1" w:after="100" w:afterAutospacing="1"/>
        <w:jc w:val="center"/>
        <w:rPr>
          <w:rFonts w:ascii="Calibri" w:hAnsi="Calibri" w:cs="Calibri"/>
          <w:b/>
          <w:bCs/>
          <w:sz w:val="22"/>
          <w:szCs w:val="22"/>
        </w:rPr>
      </w:pPr>
      <w:r w:rsidRPr="00CF3368">
        <w:rPr>
          <w:rFonts w:ascii="Calibri" w:eastAsiaTheme="minorHAnsi" w:hAnsi="Calibri" w:cs="Calibri"/>
          <w:noProof/>
          <w:sz w:val="22"/>
          <w:szCs w:val="22"/>
        </w:rPr>
        <w:drawing>
          <wp:inline distT="0" distB="0" distL="0" distR="0" wp14:anchorId="0EEA7DC0" wp14:editId="54E6EA3E">
            <wp:extent cx="1822450" cy="1822450"/>
            <wp:effectExtent l="0" t="0" r="6350" b="635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12"/>
                    <a:srcRect l="66883" t="13247" r="16874" b="29008"/>
                    <a:stretch/>
                  </pic:blipFill>
                  <pic:spPr bwMode="auto">
                    <a:xfrm>
                      <a:off x="0" y="0"/>
                      <a:ext cx="1822450" cy="1822450"/>
                    </a:xfrm>
                    <a:prstGeom prst="rect">
                      <a:avLst/>
                    </a:prstGeom>
                    <a:ln>
                      <a:noFill/>
                    </a:ln>
                    <a:extLst>
                      <a:ext uri="{53640926-AAD7-44D8-BBD7-CCE9431645EC}">
                        <a14:shadowObscured xmlns:a14="http://schemas.microsoft.com/office/drawing/2010/main"/>
                      </a:ext>
                    </a:extLst>
                  </pic:spPr>
                </pic:pic>
              </a:graphicData>
            </a:graphic>
          </wp:inline>
        </w:drawing>
      </w:r>
    </w:p>
    <w:p w14:paraId="34D185DA" w14:textId="77777777" w:rsidR="00CF3368" w:rsidRPr="00CF3368" w:rsidRDefault="00CF3368" w:rsidP="00CF3368">
      <w:pPr>
        <w:spacing w:before="100" w:beforeAutospacing="1" w:after="100" w:afterAutospacing="1"/>
        <w:rPr>
          <w:rFonts w:ascii="Franklin Gothic Book" w:hAnsi="Franklin Gothic Book" w:cs="Calibri"/>
          <w:b/>
          <w:bCs/>
          <w:sz w:val="22"/>
          <w:szCs w:val="22"/>
        </w:rPr>
      </w:pPr>
      <w:r w:rsidRPr="00CF3368">
        <w:rPr>
          <w:rFonts w:ascii="Franklin Gothic Book" w:hAnsi="Franklin Gothic Book" w:cs="Calibri"/>
          <w:b/>
          <w:bCs/>
          <w:sz w:val="22"/>
          <w:szCs w:val="22"/>
        </w:rPr>
        <w:t>Requirements:</w:t>
      </w:r>
    </w:p>
    <w:p w14:paraId="6508D85B"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 xml:space="preserve">Size </w:t>
      </w:r>
      <w:r w:rsidRPr="00CF3368">
        <w:rPr>
          <w:rFonts w:ascii="Franklin Gothic Book" w:eastAsiaTheme="minorHAnsi" w:hAnsi="Franklin Gothic Book" w:cs="Calibri"/>
          <w:sz w:val="22"/>
          <w:szCs w:val="22"/>
          <w:lang w:eastAsia="en-US"/>
        </w:rPr>
        <w:t>63mm diameter</w:t>
      </w:r>
    </w:p>
    <w:p w14:paraId="1F6104EF"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Supplied on an A7 backing card</w:t>
      </w:r>
    </w:p>
    <w:p w14:paraId="6807118C"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Iron on backing</w:t>
      </w:r>
    </w:p>
    <w:p w14:paraId="7239280F"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Embroidered, 100% Coverage</w:t>
      </w:r>
      <w:r w:rsidRPr="00CF3368">
        <w:rPr>
          <w:rFonts w:ascii="Franklin Gothic Book" w:eastAsiaTheme="minorHAnsi" w:hAnsi="Franklin Gothic Book" w:cs="Calibri"/>
          <w:sz w:val="22"/>
          <w:szCs w:val="22"/>
        </w:rPr>
        <w:tab/>
      </w:r>
    </w:p>
    <w:p w14:paraId="15C2BF7D" w14:textId="77777777" w:rsidR="00CF3368" w:rsidRPr="00CF3368" w:rsidRDefault="00CF3368" w:rsidP="00CF3368">
      <w:pPr>
        <w:spacing w:before="100" w:beforeAutospacing="1" w:after="100" w:afterAutospacing="1"/>
        <w:rPr>
          <w:rFonts w:ascii="Franklin Gothic Book" w:hAnsi="Franklin Gothic Book" w:cs="Calibri"/>
          <w:b/>
          <w:bCs/>
          <w:sz w:val="22"/>
          <w:szCs w:val="22"/>
        </w:rPr>
      </w:pPr>
      <w:r w:rsidRPr="00CF3368">
        <w:rPr>
          <w:rFonts w:ascii="Franklin Gothic Book" w:hAnsi="Franklin Gothic Book" w:cs="Calibri"/>
          <w:b/>
          <w:bCs/>
          <w:sz w:val="22"/>
          <w:szCs w:val="22"/>
        </w:rPr>
        <w:t>Material:</w:t>
      </w:r>
    </w:p>
    <w:p w14:paraId="6B38D195"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eastAsiaTheme="minorHAnsi" w:hAnsi="Franklin Gothic Book" w:cs="Calibri"/>
          <w:sz w:val="22"/>
          <w:szCs w:val="22"/>
          <w:lang w:eastAsia="en-US"/>
        </w:rPr>
        <w:t>embroidery thread made from 100% Rayon which has been certified as OEKO-</w:t>
      </w:r>
      <w:proofErr w:type="spellStart"/>
      <w:r w:rsidRPr="00CF3368">
        <w:rPr>
          <w:rFonts w:ascii="Franklin Gothic Book" w:eastAsiaTheme="minorHAnsi" w:hAnsi="Franklin Gothic Book" w:cs="Calibri"/>
          <w:sz w:val="22"/>
          <w:szCs w:val="22"/>
          <w:lang w:eastAsia="en-US"/>
        </w:rPr>
        <w:t>Tex</w:t>
      </w:r>
      <w:proofErr w:type="spellEnd"/>
      <w:r w:rsidRPr="00CF3368">
        <w:rPr>
          <w:rFonts w:ascii="Franklin Gothic Book" w:eastAsiaTheme="minorHAnsi" w:hAnsi="Franklin Gothic Book" w:cs="Calibri"/>
          <w:sz w:val="22"/>
          <w:szCs w:val="22"/>
          <w:lang w:eastAsia="en-US"/>
        </w:rPr>
        <w:t xml:space="preserve"> Standard 100</w:t>
      </w:r>
    </w:p>
    <w:p w14:paraId="7DCD43A7"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eastAsiaTheme="minorHAnsi" w:hAnsi="Franklin Gothic Book" w:cs="Calibri"/>
          <w:sz w:val="22"/>
          <w:szCs w:val="22"/>
          <w:lang w:eastAsia="en-US"/>
        </w:rPr>
        <w:t>backing fabric which the thread is sewn on to from 100% polyester, again OEKO-</w:t>
      </w:r>
      <w:proofErr w:type="spellStart"/>
      <w:r w:rsidRPr="00CF3368">
        <w:rPr>
          <w:rFonts w:ascii="Franklin Gothic Book" w:eastAsiaTheme="minorHAnsi" w:hAnsi="Franklin Gothic Book" w:cs="Calibri"/>
          <w:sz w:val="22"/>
          <w:szCs w:val="22"/>
          <w:lang w:eastAsia="en-US"/>
        </w:rPr>
        <w:t>Tex</w:t>
      </w:r>
      <w:proofErr w:type="spellEnd"/>
      <w:r w:rsidRPr="00CF3368">
        <w:rPr>
          <w:rFonts w:ascii="Franklin Gothic Book" w:eastAsiaTheme="minorHAnsi" w:hAnsi="Franklin Gothic Book" w:cs="Calibri"/>
          <w:sz w:val="22"/>
          <w:szCs w:val="22"/>
          <w:lang w:eastAsia="en-US"/>
        </w:rPr>
        <w:t xml:space="preserve"> Standard 100.</w:t>
      </w:r>
    </w:p>
    <w:p w14:paraId="46A947B1" w14:textId="77777777" w:rsidR="00CF3368" w:rsidRPr="00CF3368" w:rsidRDefault="00CF3368" w:rsidP="00CF3368">
      <w:pPr>
        <w:spacing w:before="100" w:beforeAutospacing="1" w:after="100" w:afterAutospacing="1"/>
        <w:rPr>
          <w:rFonts w:ascii="Franklin Gothic Book" w:hAnsi="Franklin Gothic Book" w:cs="Calibri"/>
          <w:sz w:val="22"/>
          <w:szCs w:val="22"/>
        </w:rPr>
      </w:pPr>
      <w:r w:rsidRPr="00CF3368">
        <w:rPr>
          <w:rFonts w:ascii="Franklin Gothic Book" w:eastAsiaTheme="minorHAnsi" w:hAnsi="Franklin Gothic Book" w:cs="Calibri"/>
          <w:sz w:val="22"/>
          <w:szCs w:val="22"/>
          <w:lang w:eastAsia="en-US"/>
        </w:rPr>
        <w:t>Both to be OEKO-</w:t>
      </w:r>
      <w:proofErr w:type="spellStart"/>
      <w:r w:rsidRPr="00CF3368">
        <w:rPr>
          <w:rFonts w:ascii="Franklin Gothic Book" w:eastAsiaTheme="minorHAnsi" w:hAnsi="Franklin Gothic Book" w:cs="Calibri"/>
          <w:sz w:val="22"/>
          <w:szCs w:val="22"/>
          <w:lang w:eastAsia="en-US"/>
        </w:rPr>
        <w:t>Tex</w:t>
      </w:r>
      <w:proofErr w:type="spellEnd"/>
      <w:r w:rsidRPr="00CF3368">
        <w:rPr>
          <w:rFonts w:ascii="Franklin Gothic Book" w:eastAsiaTheme="minorHAnsi" w:hAnsi="Franklin Gothic Book" w:cs="Calibri"/>
          <w:sz w:val="22"/>
          <w:szCs w:val="22"/>
          <w:lang w:eastAsia="en-US"/>
        </w:rPr>
        <w:t xml:space="preserve"> Standard 100 certified</w:t>
      </w:r>
    </w:p>
    <w:p w14:paraId="67302C09" w14:textId="77777777" w:rsidR="00CF3368" w:rsidRPr="00CF3368" w:rsidRDefault="00CF3368" w:rsidP="00CF3368">
      <w:pPr>
        <w:spacing w:before="100" w:beforeAutospacing="1" w:after="100" w:afterAutospacing="1"/>
        <w:rPr>
          <w:rFonts w:ascii="Franklin Gothic Book" w:hAnsi="Franklin Gothic Book" w:cs="Calibri"/>
          <w:b/>
          <w:bCs/>
          <w:sz w:val="22"/>
          <w:szCs w:val="22"/>
        </w:rPr>
      </w:pPr>
    </w:p>
    <w:p w14:paraId="3E165433" w14:textId="77777777" w:rsidR="00CF3368" w:rsidRPr="00CF3368" w:rsidRDefault="00CF3368" w:rsidP="00CF3368">
      <w:pPr>
        <w:spacing w:before="100" w:beforeAutospacing="1" w:after="100" w:afterAutospacing="1"/>
        <w:rPr>
          <w:rFonts w:ascii="Franklin Gothic Book" w:hAnsi="Franklin Gothic Book" w:cs="Calibri"/>
          <w:b/>
          <w:bCs/>
          <w:sz w:val="22"/>
          <w:szCs w:val="22"/>
        </w:rPr>
      </w:pPr>
      <w:r w:rsidRPr="00CF3368">
        <w:rPr>
          <w:rFonts w:ascii="Franklin Gothic Book" w:hAnsi="Franklin Gothic Book" w:cs="Calibri"/>
          <w:b/>
          <w:bCs/>
          <w:sz w:val="22"/>
          <w:szCs w:val="22"/>
        </w:rPr>
        <w:t>Artwork:</w:t>
      </w:r>
    </w:p>
    <w:p w14:paraId="79A8F6D3" w14:textId="77777777" w:rsidR="00CF3368" w:rsidRPr="00CF3368" w:rsidRDefault="00CF3368" w:rsidP="00CF3368">
      <w:pPr>
        <w:spacing w:before="100" w:beforeAutospacing="1" w:after="100" w:afterAutospacing="1"/>
        <w:jc w:val="center"/>
        <w:rPr>
          <w:rFonts w:ascii="Calibri" w:hAnsi="Calibri" w:cs="Calibri"/>
          <w:b/>
          <w:bCs/>
          <w:sz w:val="22"/>
          <w:szCs w:val="22"/>
        </w:rPr>
      </w:pPr>
      <w:r w:rsidRPr="00CF3368">
        <w:rPr>
          <w:rFonts w:ascii="Calibri" w:eastAsiaTheme="minorHAnsi" w:hAnsi="Calibri" w:cs="Calibri"/>
          <w:noProof/>
          <w:sz w:val="22"/>
          <w:szCs w:val="22"/>
        </w:rPr>
        <w:drawing>
          <wp:inline distT="0" distB="0" distL="0" distR="0" wp14:anchorId="39B52EE8" wp14:editId="76D540B6">
            <wp:extent cx="2247900" cy="217805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794" t="15612" r="5038" b="12025"/>
                    <a:stretch/>
                  </pic:blipFill>
                  <pic:spPr bwMode="auto">
                    <a:xfrm>
                      <a:off x="0" y="0"/>
                      <a:ext cx="2247900" cy="2178050"/>
                    </a:xfrm>
                    <a:prstGeom prst="rect">
                      <a:avLst/>
                    </a:prstGeom>
                    <a:noFill/>
                    <a:ln>
                      <a:noFill/>
                    </a:ln>
                    <a:extLst>
                      <a:ext uri="{53640926-AAD7-44D8-BBD7-CCE9431645EC}">
                        <a14:shadowObscured xmlns:a14="http://schemas.microsoft.com/office/drawing/2010/main"/>
                      </a:ext>
                    </a:extLst>
                  </pic:spPr>
                </pic:pic>
              </a:graphicData>
            </a:graphic>
          </wp:inline>
        </w:drawing>
      </w:r>
    </w:p>
    <w:p w14:paraId="6211F5BC" w14:textId="77777777" w:rsidR="00CF3368" w:rsidRPr="00CF3368" w:rsidRDefault="00CF3368" w:rsidP="00CF3368">
      <w:p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lastRenderedPageBreak/>
        <w:t>Pantones: 381 / 298 / 185 / 2207 / Cool Grey 1 / Black / White</w:t>
      </w:r>
    </w:p>
    <w:p w14:paraId="660D1B84" w14:textId="77777777" w:rsidR="00CF3368" w:rsidRPr="00CF3368" w:rsidRDefault="00CF3368" w:rsidP="00CF3368">
      <w:pPr>
        <w:jc w:val="center"/>
        <w:rPr>
          <w:rFonts w:ascii="Calibri" w:hAnsi="Calibri" w:cs="Calibri"/>
          <w:sz w:val="22"/>
          <w:szCs w:val="22"/>
        </w:rPr>
      </w:pPr>
      <w:r w:rsidRPr="00CF3368">
        <w:rPr>
          <w:rFonts w:ascii="Calibri" w:eastAsiaTheme="minorHAnsi" w:hAnsi="Calibri" w:cs="Calibri"/>
          <w:noProof/>
          <w:sz w:val="22"/>
          <w:szCs w:val="22"/>
        </w:rPr>
        <w:drawing>
          <wp:inline distT="0" distB="0" distL="0" distR="0" wp14:anchorId="6E207C6D" wp14:editId="6F525A9B">
            <wp:extent cx="5145405" cy="2290763"/>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2"/>
                    <a:srcRect l="67266" t="72350" r="18784" b="5571"/>
                    <a:stretch/>
                  </pic:blipFill>
                  <pic:spPr bwMode="auto">
                    <a:xfrm>
                      <a:off x="0" y="0"/>
                      <a:ext cx="5156936" cy="2295897"/>
                    </a:xfrm>
                    <a:prstGeom prst="rect">
                      <a:avLst/>
                    </a:prstGeom>
                    <a:ln>
                      <a:noFill/>
                    </a:ln>
                    <a:extLst>
                      <a:ext uri="{53640926-AAD7-44D8-BBD7-CCE9431645EC}">
                        <a14:shadowObscured xmlns:a14="http://schemas.microsoft.com/office/drawing/2010/main"/>
                      </a:ext>
                    </a:extLst>
                  </pic:spPr>
                </pic:pic>
              </a:graphicData>
            </a:graphic>
          </wp:inline>
        </w:drawing>
      </w:r>
    </w:p>
    <w:p w14:paraId="1FE57836" w14:textId="77777777" w:rsidR="00CF3368" w:rsidRPr="00CF3368" w:rsidRDefault="00CF3368" w:rsidP="00CF3368">
      <w:pPr>
        <w:spacing w:before="100" w:beforeAutospacing="1" w:after="100" w:afterAutospacing="1"/>
        <w:rPr>
          <w:rFonts w:ascii="Franklin Gothic Book" w:hAnsi="Franklin Gothic Book" w:cs="Calibri"/>
          <w:b/>
          <w:bCs/>
          <w:sz w:val="22"/>
          <w:szCs w:val="22"/>
        </w:rPr>
      </w:pPr>
      <w:r w:rsidRPr="00CF3368">
        <w:rPr>
          <w:rFonts w:ascii="Franklin Gothic Book" w:hAnsi="Franklin Gothic Book" w:cs="Calibri"/>
          <w:b/>
          <w:bCs/>
          <w:sz w:val="22"/>
          <w:szCs w:val="22"/>
        </w:rPr>
        <w:t>Sustainability:</w:t>
      </w:r>
    </w:p>
    <w:p w14:paraId="4141809D" w14:textId="77777777" w:rsidR="00CF3368" w:rsidRPr="00CF3368" w:rsidRDefault="00CF3368" w:rsidP="00CF3368">
      <w:p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Product should be:</w:t>
      </w:r>
    </w:p>
    <w:p w14:paraId="08EFEE71"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Ethically sourced</w:t>
      </w:r>
    </w:p>
    <w:p w14:paraId="779B0BA3"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Sustainably manufactured</w:t>
      </w:r>
    </w:p>
    <w:p w14:paraId="121A5AF6"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sz w:val="22"/>
          <w:szCs w:val="22"/>
        </w:rPr>
        <w:t>Use recyclable materials where possible</w:t>
      </w:r>
    </w:p>
    <w:p w14:paraId="182054D4"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color w:val="212121"/>
          <w:sz w:val="22"/>
          <w:szCs w:val="22"/>
        </w:rPr>
        <w:t>minimise pollution and environmental risk</w:t>
      </w:r>
    </w:p>
    <w:p w14:paraId="2B630B1B"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color w:val="212121"/>
          <w:sz w:val="22"/>
          <w:szCs w:val="22"/>
        </w:rPr>
        <w:t>have recyclable backing cards</w:t>
      </w:r>
    </w:p>
    <w:p w14:paraId="11ADC63B" w14:textId="77777777" w:rsidR="00CF3368" w:rsidRPr="00CF3368" w:rsidRDefault="00CF3368" w:rsidP="00CF3368">
      <w:pPr>
        <w:numPr>
          <w:ilvl w:val="0"/>
          <w:numId w:val="18"/>
        </w:numPr>
        <w:spacing w:before="100" w:beforeAutospacing="1" w:after="100" w:afterAutospacing="1"/>
        <w:rPr>
          <w:rFonts w:ascii="Franklin Gothic Book" w:hAnsi="Franklin Gothic Book" w:cs="Calibri"/>
          <w:sz w:val="22"/>
          <w:szCs w:val="22"/>
        </w:rPr>
      </w:pPr>
      <w:r w:rsidRPr="00CF3368">
        <w:rPr>
          <w:rFonts w:ascii="Franklin Gothic Book" w:hAnsi="Franklin Gothic Book" w:cs="Calibri"/>
          <w:color w:val="212121"/>
          <w:sz w:val="22"/>
          <w:szCs w:val="22"/>
        </w:rPr>
        <w:t>be delivered in recyclable packaging</w:t>
      </w:r>
    </w:p>
    <w:p w14:paraId="529A7A7B" w14:textId="77777777" w:rsidR="00CF3368" w:rsidRPr="00CF3368" w:rsidRDefault="00CF3368" w:rsidP="00CF3368">
      <w:pPr>
        <w:rPr>
          <w:rFonts w:ascii="Franklin Gothic Book" w:hAnsi="Franklin Gothic Book" w:cs="Calibri"/>
          <w:color w:val="212121"/>
          <w:sz w:val="22"/>
          <w:szCs w:val="22"/>
        </w:rPr>
      </w:pPr>
      <w:r w:rsidRPr="00CF3368">
        <w:rPr>
          <w:rFonts w:ascii="Franklin Gothic Book" w:hAnsi="Franklin Gothic Book" w:cs="Calibri"/>
          <w:color w:val="212121"/>
          <w:sz w:val="22"/>
          <w:szCs w:val="22"/>
        </w:rPr>
        <w:t>It is desirable that suppliers have the following:</w:t>
      </w:r>
    </w:p>
    <w:p w14:paraId="0B59B19B" w14:textId="77777777" w:rsidR="00CF3368" w:rsidRPr="00CF3368" w:rsidRDefault="00CF3368" w:rsidP="00CF3368">
      <w:pPr>
        <w:numPr>
          <w:ilvl w:val="0"/>
          <w:numId w:val="17"/>
        </w:numPr>
        <w:shd w:val="clear" w:color="auto" w:fill="FFFFFF" w:themeFill="background1"/>
        <w:contextualSpacing/>
        <w:rPr>
          <w:rFonts w:ascii="Franklin Gothic Book" w:hAnsi="Franklin Gothic Book" w:cs="Calibri"/>
          <w:color w:val="212121"/>
          <w:sz w:val="22"/>
          <w:szCs w:val="22"/>
        </w:rPr>
      </w:pPr>
      <w:r w:rsidRPr="00CF3368">
        <w:rPr>
          <w:rFonts w:ascii="Franklin Gothic Book" w:hAnsi="Franklin Gothic Book" w:cs="Calibri"/>
          <w:color w:val="212121"/>
          <w:sz w:val="22"/>
          <w:szCs w:val="22"/>
        </w:rPr>
        <w:t>own science based net zero targets</w:t>
      </w:r>
    </w:p>
    <w:p w14:paraId="0AFF3086" w14:textId="77777777" w:rsidR="00CF3368" w:rsidRPr="00CF3368" w:rsidRDefault="00CF3368" w:rsidP="00CF3368">
      <w:pPr>
        <w:numPr>
          <w:ilvl w:val="0"/>
          <w:numId w:val="17"/>
        </w:numPr>
        <w:shd w:val="clear" w:color="auto" w:fill="FFFFFF" w:themeFill="background1"/>
        <w:contextualSpacing/>
        <w:rPr>
          <w:rFonts w:ascii="Franklin Gothic Book" w:hAnsi="Franklin Gothic Book" w:cs="Calibri"/>
          <w:color w:val="212121"/>
          <w:sz w:val="22"/>
          <w:szCs w:val="22"/>
        </w:rPr>
      </w:pPr>
      <w:r w:rsidRPr="00CF3368">
        <w:rPr>
          <w:rFonts w:ascii="Franklin Gothic Book" w:hAnsi="Franklin Gothic Book" w:cs="Calibri"/>
          <w:color w:val="212121"/>
          <w:sz w:val="22"/>
          <w:szCs w:val="22"/>
        </w:rPr>
        <w:t>whole life carbon footprint assessments for products</w:t>
      </w:r>
    </w:p>
    <w:p w14:paraId="7AF53468" w14:textId="77777777" w:rsidR="00CF3368" w:rsidRPr="00CF3368" w:rsidRDefault="00CF3368" w:rsidP="00CF3368">
      <w:pPr>
        <w:spacing w:before="100" w:beforeAutospacing="1" w:after="100" w:afterAutospacing="1"/>
        <w:rPr>
          <w:rFonts w:ascii="Franklin Gothic Book" w:hAnsi="Franklin Gothic Book" w:cs="Calibri"/>
          <w:b/>
          <w:bCs/>
          <w:sz w:val="22"/>
          <w:szCs w:val="22"/>
        </w:rPr>
      </w:pPr>
      <w:r w:rsidRPr="00CF3368">
        <w:rPr>
          <w:rFonts w:ascii="Franklin Gothic Book" w:hAnsi="Franklin Gothic Book" w:cs="Calibri"/>
          <w:b/>
          <w:bCs/>
          <w:sz w:val="22"/>
          <w:szCs w:val="22"/>
        </w:rPr>
        <w:t>Quantities</w:t>
      </w:r>
    </w:p>
    <w:p w14:paraId="2BE86EAC" w14:textId="77777777" w:rsidR="00CF3368" w:rsidRPr="00CF3368" w:rsidRDefault="00CF3368" w:rsidP="00CF3368">
      <w:pPr>
        <w:numPr>
          <w:ilvl w:val="0"/>
          <w:numId w:val="16"/>
        </w:numPr>
        <w:contextualSpacing/>
        <w:rPr>
          <w:rFonts w:ascii="Franklin Gothic Book" w:eastAsiaTheme="minorHAnsi" w:hAnsi="Franklin Gothic Book" w:cs="Calibri"/>
          <w:sz w:val="22"/>
          <w:szCs w:val="22"/>
        </w:rPr>
      </w:pPr>
      <w:r w:rsidRPr="00CF3368">
        <w:rPr>
          <w:rFonts w:ascii="Franklin Gothic Book" w:eastAsiaTheme="minorHAnsi" w:hAnsi="Franklin Gothic Book" w:cs="Calibri"/>
          <w:sz w:val="22"/>
          <w:szCs w:val="22"/>
        </w:rPr>
        <w:t xml:space="preserve">We expect to be ordering at the remaining 3 badges for 2023 and at least 5 badges per year in subsequent years. </w:t>
      </w:r>
    </w:p>
    <w:p w14:paraId="0F5AAB3B" w14:textId="77777777" w:rsidR="005A069B" w:rsidRPr="005A069B" w:rsidRDefault="005A069B" w:rsidP="005A069B">
      <w:pPr>
        <w:spacing w:line="259" w:lineRule="auto"/>
        <w:jc w:val="both"/>
        <w:rPr>
          <w:rFonts w:ascii="Franklin Gothic Book" w:eastAsia="Calibri" w:hAnsi="Franklin Gothic Book" w:cs="Calibri"/>
          <w:sz w:val="22"/>
          <w:szCs w:val="22"/>
        </w:rPr>
      </w:pPr>
    </w:p>
    <w:p w14:paraId="28D25677" w14:textId="6F5073AD" w:rsidR="15591AD3" w:rsidRPr="00371984" w:rsidRDefault="15591AD3" w:rsidP="00371984">
      <w:pPr>
        <w:pStyle w:val="Kew1"/>
        <w:spacing w:before="240"/>
        <w:ind w:left="284" w:hanging="284"/>
        <w:rPr>
          <w:rFonts w:ascii="Franklin Gothic Book" w:hAnsi="Franklin Gothic Book" w:cs="Calibri"/>
          <w:b/>
          <w:bCs/>
          <w:sz w:val="22"/>
          <w:szCs w:val="22"/>
        </w:rPr>
      </w:pPr>
      <w:r w:rsidRPr="00371984">
        <w:rPr>
          <w:rFonts w:ascii="Franklin Gothic Book" w:hAnsi="Franklin Gothic Book" w:cs="Calibri"/>
          <w:b/>
          <w:bCs/>
          <w:sz w:val="22"/>
          <w:szCs w:val="22"/>
        </w:rPr>
        <w:t>Equality, Diversity &amp; Inclusion</w:t>
      </w:r>
    </w:p>
    <w:p w14:paraId="7F5493AC" w14:textId="6492D154" w:rsidR="15591AD3" w:rsidRDefault="15591AD3" w:rsidP="15591AD3">
      <w:pPr>
        <w:tabs>
          <w:tab w:val="left" w:pos="2366"/>
        </w:tabs>
        <w:jc w:val="both"/>
        <w:rPr>
          <w:rFonts w:ascii="Franklin Gothic Book" w:eastAsia="Franklin Gothic Book" w:hAnsi="Franklin Gothic Book" w:cs="Franklin Gothic Book"/>
        </w:rPr>
      </w:pPr>
      <w:r w:rsidRPr="15591AD3">
        <w:rPr>
          <w:rFonts w:ascii="Franklin Gothic Book" w:eastAsia="Franklin Gothic Book" w:hAnsi="Franklin Gothic Book" w:cs="Franklin Gothic Book"/>
          <w:sz w:val="22"/>
          <w:szCs w:val="22"/>
        </w:rPr>
        <w:t xml:space="preserve"> </w:t>
      </w:r>
    </w:p>
    <w:p w14:paraId="27559102" w14:textId="396E03A1" w:rsidR="15591AD3" w:rsidRPr="005D2673" w:rsidRDefault="15591AD3" w:rsidP="15591AD3">
      <w:pPr>
        <w:tabs>
          <w:tab w:val="left" w:pos="567"/>
          <w:tab w:val="left" w:pos="2366"/>
        </w:tabs>
        <w:rPr>
          <w:rFonts w:ascii="Franklin Gothic Book" w:eastAsia="Franklin Gothic Book" w:hAnsi="Franklin Gothic Book" w:cs="Franklin Gothic Book"/>
          <w:sz w:val="22"/>
          <w:szCs w:val="22"/>
        </w:rPr>
      </w:pPr>
      <w:r w:rsidRPr="005D2673">
        <w:rPr>
          <w:rFonts w:ascii="Franklin Gothic Book" w:eastAsia="Franklin Gothic Book" w:hAnsi="Franklin Gothic Book" w:cs="Franklin Gothic Book"/>
          <w:sz w:val="22"/>
          <w:szCs w:val="22"/>
        </w:rPr>
        <w:t xml:space="preserve">RBG Kew is committed to equality of opportunity for all in the delivery of a good, service or works and employment. We aim to ensure that our policies, strategies, procedures, services and all aspects of what we do incorporate equality objectives. </w:t>
      </w:r>
    </w:p>
    <w:p w14:paraId="3456616B" w14:textId="7FCAD612" w:rsidR="15591AD3" w:rsidRPr="005D2673" w:rsidRDefault="15591AD3" w:rsidP="15591AD3">
      <w:pPr>
        <w:tabs>
          <w:tab w:val="left" w:pos="567"/>
          <w:tab w:val="left" w:pos="2366"/>
        </w:tabs>
        <w:rPr>
          <w:rFonts w:ascii="Franklin Gothic Book" w:eastAsia="Franklin Gothic Book" w:hAnsi="Franklin Gothic Book" w:cs="Franklin Gothic Book"/>
          <w:sz w:val="22"/>
          <w:szCs w:val="22"/>
        </w:rPr>
      </w:pPr>
      <w:r w:rsidRPr="005D2673">
        <w:rPr>
          <w:rFonts w:ascii="Franklin Gothic Book" w:eastAsia="Franklin Gothic Book" w:hAnsi="Franklin Gothic Book" w:cs="Franklin Gothic Book"/>
          <w:sz w:val="22"/>
          <w:szCs w:val="22"/>
        </w:rPr>
        <w:t xml:space="preserve"> </w:t>
      </w:r>
    </w:p>
    <w:p w14:paraId="52C5BA40" w14:textId="61273972" w:rsidR="15591AD3" w:rsidRPr="005D2673" w:rsidRDefault="15591AD3" w:rsidP="15591AD3">
      <w:pPr>
        <w:tabs>
          <w:tab w:val="left" w:pos="567"/>
          <w:tab w:val="left" w:pos="2366"/>
        </w:tabs>
        <w:rPr>
          <w:rFonts w:ascii="Franklin Gothic Book" w:eastAsia="Franklin Gothic Book" w:hAnsi="Franklin Gothic Book" w:cs="Franklin Gothic Book"/>
          <w:sz w:val="22"/>
          <w:szCs w:val="22"/>
        </w:rPr>
      </w:pPr>
      <w:r w:rsidRPr="005D2673">
        <w:rPr>
          <w:rFonts w:ascii="Franklin Gothic Book" w:eastAsia="Franklin Gothic Book" w:hAnsi="Franklin Gothic Book" w:cs="Franklin Gothic Book"/>
          <w:sz w:val="22"/>
          <w:szCs w:val="22"/>
        </w:rPr>
        <w:t>This is in line with equality key equality legislation that expects public authorities to eliminate unlawful discrimination and promote equality of opportunity in employment and in the provision of goods, facilities and services. Where functions and services are carried out by an external supplier, RBG K</w:t>
      </w:r>
      <w:r w:rsidR="005D2673">
        <w:rPr>
          <w:rFonts w:ascii="Franklin Gothic Book" w:eastAsia="Franklin Gothic Book" w:hAnsi="Franklin Gothic Book" w:cs="Franklin Gothic Book"/>
          <w:sz w:val="22"/>
          <w:szCs w:val="22"/>
        </w:rPr>
        <w:t>ew</w:t>
      </w:r>
      <w:r w:rsidRPr="005D2673">
        <w:rPr>
          <w:rFonts w:ascii="Franklin Gothic Book" w:eastAsia="Franklin Gothic Book" w:hAnsi="Franklin Gothic Book" w:cs="Franklin Gothic Book"/>
          <w:sz w:val="22"/>
          <w:szCs w:val="22"/>
        </w:rPr>
        <w:t xml:space="preserve"> remains responsible for meeting equality duties. We will take equality issues into account at all stages of our procurement process and we expect organisations that deliver goods or provide services on our behalf to promote equal opportunities within their businesses. </w:t>
      </w:r>
    </w:p>
    <w:p w14:paraId="39C3C5AD" w14:textId="07C04CE8" w:rsidR="15591AD3" w:rsidRPr="005D2673" w:rsidRDefault="15591AD3" w:rsidP="15591AD3">
      <w:pPr>
        <w:tabs>
          <w:tab w:val="left" w:pos="567"/>
          <w:tab w:val="left" w:pos="2366"/>
        </w:tabs>
        <w:rPr>
          <w:rFonts w:ascii="Franklin Gothic Book" w:eastAsia="Franklin Gothic Book" w:hAnsi="Franklin Gothic Book" w:cs="Franklin Gothic Book"/>
          <w:sz w:val="22"/>
          <w:szCs w:val="22"/>
        </w:rPr>
      </w:pPr>
      <w:r w:rsidRPr="005D2673">
        <w:rPr>
          <w:rFonts w:ascii="Franklin Gothic Book" w:eastAsia="Franklin Gothic Book" w:hAnsi="Franklin Gothic Book" w:cs="Franklin Gothic Book"/>
          <w:sz w:val="22"/>
          <w:szCs w:val="22"/>
        </w:rPr>
        <w:t xml:space="preserve"> </w:t>
      </w:r>
    </w:p>
    <w:p w14:paraId="2030225A" w14:textId="19306753" w:rsidR="00DD5B87" w:rsidRPr="008B35F6" w:rsidRDefault="15591AD3" w:rsidP="008B35F6">
      <w:pPr>
        <w:tabs>
          <w:tab w:val="left" w:pos="567"/>
          <w:tab w:val="left" w:pos="2366"/>
        </w:tabs>
        <w:rPr>
          <w:rFonts w:ascii="Franklin Gothic Book" w:eastAsia="Franklin Gothic Book" w:hAnsi="Franklin Gothic Book" w:cs="Franklin Gothic Book"/>
          <w:sz w:val="22"/>
          <w:szCs w:val="22"/>
        </w:rPr>
      </w:pPr>
      <w:r w:rsidRPr="005D2673">
        <w:rPr>
          <w:rFonts w:ascii="Franklin Gothic Book" w:eastAsia="Franklin Gothic Book" w:hAnsi="Franklin Gothic Book" w:cs="Franklin Gothic Book"/>
          <w:sz w:val="22"/>
          <w:szCs w:val="22"/>
        </w:rPr>
        <w:t xml:space="preserve">We are committed to ensuring that </w:t>
      </w:r>
      <w:r w:rsidR="00B37420">
        <w:rPr>
          <w:rFonts w:ascii="Franklin Gothic Book" w:eastAsia="Franklin Gothic Book" w:hAnsi="Franklin Gothic Book" w:cs="Franklin Gothic Book"/>
          <w:sz w:val="22"/>
          <w:szCs w:val="22"/>
        </w:rPr>
        <w:t>suppliers</w:t>
      </w:r>
      <w:r w:rsidR="003C669E">
        <w:rPr>
          <w:rFonts w:ascii="Franklin Gothic Book" w:eastAsia="Franklin Gothic Book" w:hAnsi="Franklin Gothic Book" w:cs="Franklin Gothic Book"/>
          <w:sz w:val="22"/>
          <w:szCs w:val="22"/>
        </w:rPr>
        <w:t xml:space="preserve"> d</w:t>
      </w:r>
      <w:r w:rsidRPr="005D2673">
        <w:rPr>
          <w:rFonts w:ascii="Franklin Gothic Book" w:eastAsia="Franklin Gothic Book" w:hAnsi="Franklin Gothic Book" w:cs="Franklin Gothic Book"/>
          <w:sz w:val="22"/>
          <w:szCs w:val="22"/>
        </w:rPr>
        <w:t xml:space="preserve">elivering services on our behalf share our equality vision and adopt anti discriminatory practices. People, partners and businesses working or providing services on our behalf must adhere to our equality principles and demonstrate all </w:t>
      </w:r>
      <w:r w:rsidRPr="005D2673">
        <w:rPr>
          <w:rFonts w:ascii="Franklin Gothic Book" w:eastAsia="Franklin Gothic Book" w:hAnsi="Franklin Gothic Book" w:cs="Franklin Gothic Book"/>
          <w:sz w:val="22"/>
          <w:szCs w:val="22"/>
        </w:rPr>
        <w:lastRenderedPageBreak/>
        <w:t>necessary steps are taken to provide equal access in employment and service delivery in accordance with equality legislation.</w:t>
      </w:r>
    </w:p>
    <w:p w14:paraId="4BD14433" w14:textId="3F7CB100" w:rsidR="0038155B" w:rsidRDefault="33F762A9" w:rsidP="00641416">
      <w:pPr>
        <w:pStyle w:val="Kew1"/>
        <w:spacing w:before="240"/>
        <w:ind w:left="284" w:hanging="284"/>
        <w:rPr>
          <w:rFonts w:ascii="Franklin Gothic Book" w:hAnsi="Franklin Gothic Book" w:cs="Calibri"/>
          <w:b/>
          <w:bCs/>
          <w:sz w:val="22"/>
          <w:szCs w:val="22"/>
        </w:rPr>
      </w:pPr>
      <w:r w:rsidRPr="15591AD3">
        <w:rPr>
          <w:rFonts w:ascii="Franklin Gothic Book" w:hAnsi="Franklin Gothic Book" w:cs="Calibri"/>
          <w:b/>
          <w:bCs/>
          <w:sz w:val="22"/>
          <w:szCs w:val="22"/>
        </w:rPr>
        <w:t xml:space="preserve">  </w:t>
      </w:r>
      <w:r w:rsidR="18320422" w:rsidRPr="15591AD3">
        <w:rPr>
          <w:rFonts w:ascii="Franklin Gothic Book" w:hAnsi="Franklin Gothic Book" w:cs="Calibri"/>
          <w:b/>
          <w:bCs/>
          <w:sz w:val="22"/>
          <w:szCs w:val="22"/>
        </w:rPr>
        <w:t xml:space="preserve">Contract </w:t>
      </w:r>
      <w:r w:rsidR="36B8D666" w:rsidRPr="15591AD3">
        <w:rPr>
          <w:rFonts w:ascii="Franklin Gothic Book" w:hAnsi="Franklin Gothic Book" w:cs="Calibri"/>
          <w:b/>
          <w:bCs/>
          <w:sz w:val="22"/>
          <w:szCs w:val="22"/>
        </w:rPr>
        <w:t>Management</w:t>
      </w:r>
    </w:p>
    <w:p w14:paraId="07E8DE00" w14:textId="6BAD4D31" w:rsidR="00A0591E" w:rsidRPr="00A0591E" w:rsidRDefault="00A0591E" w:rsidP="00A0591E">
      <w:pPr>
        <w:pStyle w:val="Kew1"/>
        <w:numPr>
          <w:ilvl w:val="0"/>
          <w:numId w:val="0"/>
        </w:numPr>
        <w:spacing w:before="240"/>
        <w:rPr>
          <w:rFonts w:ascii="Franklin Gothic Book" w:hAnsi="Franklin Gothic Book" w:cs="Calibri"/>
          <w:sz w:val="22"/>
          <w:szCs w:val="22"/>
        </w:rPr>
      </w:pPr>
      <w:r w:rsidRPr="00A0591E">
        <w:rPr>
          <w:rFonts w:ascii="Franklin Gothic Book" w:hAnsi="Franklin Gothic Book" w:cs="Calibri"/>
          <w:sz w:val="22"/>
          <w:szCs w:val="22"/>
        </w:rPr>
        <w:t>Contract Review meetings and order specific KPI’s will be agreed for each requirement</w:t>
      </w:r>
      <w:r>
        <w:rPr>
          <w:rFonts w:ascii="Franklin Gothic Book" w:hAnsi="Franklin Gothic Book" w:cs="Calibri"/>
          <w:sz w:val="22"/>
          <w:szCs w:val="22"/>
        </w:rPr>
        <w:t>.</w:t>
      </w:r>
    </w:p>
    <w:p w14:paraId="24A68D00" w14:textId="5B01A769" w:rsidR="00B4030E" w:rsidRDefault="1EFCA340" w:rsidP="00641416">
      <w:pPr>
        <w:pStyle w:val="Kew1"/>
        <w:spacing w:before="240"/>
        <w:ind w:left="284" w:hanging="284"/>
        <w:rPr>
          <w:rFonts w:ascii="Franklin Gothic Book" w:hAnsi="Franklin Gothic Book" w:cs="Calibri"/>
          <w:b/>
          <w:bCs/>
          <w:sz w:val="22"/>
          <w:szCs w:val="22"/>
        </w:rPr>
      </w:pPr>
      <w:r w:rsidRPr="15591AD3">
        <w:rPr>
          <w:rFonts w:ascii="Franklin Gothic Book" w:hAnsi="Franklin Gothic Book" w:cs="Calibri"/>
          <w:b/>
          <w:bCs/>
          <w:sz w:val="22"/>
          <w:szCs w:val="22"/>
        </w:rPr>
        <w:t xml:space="preserve">Insurance </w:t>
      </w:r>
    </w:p>
    <w:p w14:paraId="0BC058F3" w14:textId="64F67DE5" w:rsidR="0038155B" w:rsidRPr="00DB0FF3" w:rsidRDefault="00A0591E" w:rsidP="008922CD">
      <w:pPr>
        <w:spacing w:before="240"/>
        <w:jc w:val="both"/>
        <w:rPr>
          <w:rFonts w:ascii="Franklin Gothic Book" w:hAnsi="Franklin Gothic Book" w:cs="Calibri"/>
          <w:iCs/>
          <w:color w:val="000000" w:themeColor="text1"/>
          <w:sz w:val="22"/>
          <w:szCs w:val="22"/>
        </w:rPr>
      </w:pPr>
      <w:r w:rsidRPr="00DB0FF3">
        <w:rPr>
          <w:rFonts w:ascii="Franklin Gothic Book" w:hAnsi="Franklin Gothic Book" w:cs="Calibri"/>
          <w:iCs/>
          <w:color w:val="000000" w:themeColor="text1"/>
          <w:sz w:val="22"/>
          <w:szCs w:val="22"/>
        </w:rPr>
        <w:t>The following insurance policies are required for this contract</w:t>
      </w:r>
    </w:p>
    <w:p w14:paraId="2814A7D2" w14:textId="4CC37B8F" w:rsidR="00DB0FF3" w:rsidRPr="003172AD" w:rsidRDefault="00DB0FF3" w:rsidP="00B30F84">
      <w:pPr>
        <w:pStyle w:val="Normal1"/>
        <w:widowControl w:val="0"/>
        <w:rPr>
          <w:rFonts w:ascii="Franklin Gothic Book" w:eastAsia="Arial" w:hAnsi="Franklin Gothic Book" w:cs="Calibri"/>
          <w:sz w:val="22"/>
          <w:szCs w:val="22"/>
        </w:rPr>
      </w:pPr>
    </w:p>
    <w:p w14:paraId="3B76EB25" w14:textId="77777777" w:rsidR="00DB0FF3" w:rsidRPr="003172AD" w:rsidRDefault="00DB0FF3" w:rsidP="00DB0FF3">
      <w:pPr>
        <w:pStyle w:val="Normal1"/>
        <w:widowControl w:val="0"/>
        <w:numPr>
          <w:ilvl w:val="0"/>
          <w:numId w:val="19"/>
        </w:numPr>
        <w:ind w:left="217" w:hanging="220"/>
        <w:rPr>
          <w:rFonts w:ascii="Franklin Gothic Book" w:eastAsia="Arial" w:hAnsi="Franklin Gothic Book" w:cs="Calibri"/>
          <w:sz w:val="22"/>
          <w:szCs w:val="22"/>
        </w:rPr>
      </w:pPr>
      <w:r>
        <w:rPr>
          <w:rFonts w:ascii="Franklin Gothic Book" w:eastAsia="Arial" w:hAnsi="Franklin Gothic Book" w:cs="Calibri"/>
          <w:sz w:val="22"/>
          <w:szCs w:val="22"/>
        </w:rPr>
        <w:t xml:space="preserve"> P</w:t>
      </w:r>
      <w:r w:rsidRPr="003172AD">
        <w:rPr>
          <w:rFonts w:ascii="Franklin Gothic Book" w:eastAsia="Arial" w:hAnsi="Franklin Gothic Book" w:cs="Calibri"/>
          <w:sz w:val="22"/>
          <w:szCs w:val="22"/>
        </w:rPr>
        <w:t>roduct liability insurance to the minimum value of £5 million per incident;</w:t>
      </w:r>
    </w:p>
    <w:p w14:paraId="5C27CBB2" w14:textId="77777777" w:rsidR="00DB0FF3" w:rsidRDefault="00DB0FF3" w:rsidP="00DB0FF3">
      <w:pPr>
        <w:pStyle w:val="Normal1"/>
        <w:widowControl w:val="0"/>
        <w:numPr>
          <w:ilvl w:val="0"/>
          <w:numId w:val="19"/>
        </w:numPr>
        <w:ind w:left="217" w:hanging="220"/>
        <w:rPr>
          <w:rFonts w:ascii="Franklin Gothic Book" w:eastAsia="Arial" w:hAnsi="Franklin Gothic Book" w:cs="Calibri"/>
          <w:sz w:val="22"/>
          <w:szCs w:val="22"/>
        </w:rPr>
      </w:pPr>
      <w:r>
        <w:rPr>
          <w:rFonts w:ascii="Franklin Gothic Book" w:eastAsia="Arial" w:hAnsi="Franklin Gothic Book" w:cs="Calibri"/>
          <w:sz w:val="22"/>
          <w:szCs w:val="22"/>
        </w:rPr>
        <w:t xml:space="preserve"> P</w:t>
      </w:r>
      <w:r w:rsidRPr="003172AD">
        <w:rPr>
          <w:rFonts w:ascii="Franklin Gothic Book" w:eastAsia="Arial" w:hAnsi="Franklin Gothic Book" w:cs="Calibri"/>
          <w:sz w:val="22"/>
          <w:szCs w:val="22"/>
        </w:rPr>
        <w:t>ublic liability insurance to the minimum value of £5 million,</w:t>
      </w:r>
    </w:p>
    <w:p w14:paraId="7DBE6305" w14:textId="77777777" w:rsidR="00DB0FF3" w:rsidRPr="00BF0288" w:rsidRDefault="00DB0FF3" w:rsidP="00DB0FF3">
      <w:pPr>
        <w:pStyle w:val="Normal1"/>
        <w:widowControl w:val="0"/>
        <w:numPr>
          <w:ilvl w:val="0"/>
          <w:numId w:val="19"/>
        </w:numPr>
        <w:ind w:left="217" w:hanging="220"/>
        <w:rPr>
          <w:rFonts w:ascii="Franklin Gothic Book" w:eastAsia="Arial" w:hAnsi="Franklin Gothic Book" w:cs="Calibri"/>
          <w:sz w:val="22"/>
          <w:szCs w:val="22"/>
        </w:rPr>
      </w:pPr>
      <w:r>
        <w:rPr>
          <w:rFonts w:ascii="Franklin Gothic Book" w:eastAsia="Arial" w:hAnsi="Franklin Gothic Book" w:cs="Calibri"/>
          <w:sz w:val="22"/>
          <w:szCs w:val="22"/>
        </w:rPr>
        <w:t xml:space="preserve"> </w:t>
      </w:r>
      <w:r w:rsidRPr="0074536D">
        <w:rPr>
          <w:rFonts w:ascii="Franklin Gothic Book" w:eastAsia="Arial" w:hAnsi="Franklin Gothic Book" w:cs="Calibri"/>
          <w:sz w:val="22"/>
          <w:szCs w:val="22"/>
        </w:rPr>
        <w:t xml:space="preserve">Employer’s Liability Insurance </w:t>
      </w:r>
      <w:r>
        <w:rPr>
          <w:rFonts w:ascii="Franklin Gothic Book" w:eastAsia="Arial" w:hAnsi="Franklin Gothic Book" w:cs="Calibri"/>
          <w:sz w:val="22"/>
          <w:szCs w:val="22"/>
        </w:rPr>
        <w:t xml:space="preserve">to the minimum value of </w:t>
      </w:r>
      <w:r w:rsidRPr="0074536D">
        <w:rPr>
          <w:rFonts w:ascii="Franklin Gothic Book" w:eastAsia="Arial" w:hAnsi="Franklin Gothic Book" w:cs="Calibri"/>
          <w:sz w:val="22"/>
          <w:szCs w:val="22"/>
        </w:rPr>
        <w:t>£5m</w:t>
      </w:r>
      <w:r>
        <w:rPr>
          <w:rFonts w:ascii="Franklin Gothic Book" w:eastAsia="Arial" w:hAnsi="Franklin Gothic Book" w:cs="Calibri"/>
          <w:sz w:val="22"/>
          <w:szCs w:val="22"/>
        </w:rPr>
        <w:t>illion</w:t>
      </w:r>
    </w:p>
    <w:p w14:paraId="030CB2E9" w14:textId="77777777" w:rsidR="00A0591E" w:rsidRPr="00A0591E" w:rsidRDefault="00A0591E" w:rsidP="008922CD">
      <w:pPr>
        <w:spacing w:before="240"/>
        <w:jc w:val="both"/>
        <w:rPr>
          <w:rFonts w:ascii="Franklin Gothic Book" w:hAnsi="Franklin Gothic Book" w:cs="Calibri"/>
          <w:iCs/>
          <w:color w:val="538135" w:themeColor="accent6" w:themeShade="BF"/>
          <w:sz w:val="22"/>
          <w:szCs w:val="22"/>
        </w:rPr>
      </w:pPr>
    </w:p>
    <w:sectPr w:rsidR="00A0591E" w:rsidRPr="00A0591E" w:rsidSect="00DA4A2D">
      <w:headerReference w:type="default" r:id="rId14"/>
      <w:footerReference w:type="default" r:id="rId15"/>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9ABA" w14:textId="77777777" w:rsidR="00973935" w:rsidRDefault="00973935">
      <w:r>
        <w:separator/>
      </w:r>
    </w:p>
  </w:endnote>
  <w:endnote w:type="continuationSeparator" w:id="0">
    <w:p w14:paraId="1081AEF2" w14:textId="77777777" w:rsidR="00973935" w:rsidRDefault="00973935">
      <w:r>
        <w:continuationSeparator/>
      </w:r>
    </w:p>
  </w:endnote>
  <w:endnote w:type="continuationNotice" w:id="1">
    <w:p w14:paraId="46D6FB7D" w14:textId="77777777" w:rsidR="00973935" w:rsidRDefault="00973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765" w14:textId="4E572CBE" w:rsidR="00C74067" w:rsidRDefault="00DA4A2D" w:rsidP="00DA4A2D">
    <w:pPr>
      <w:pStyle w:val="Footer"/>
      <w:jc w:val="center"/>
      <w:rPr>
        <w:rFonts w:ascii="Franklin Gothic Book" w:hAnsi="Franklin Gothic Book"/>
        <w:noProof/>
        <w:sz w:val="18"/>
        <w:szCs w:val="18"/>
      </w:rPr>
    </w:pPr>
    <w:r w:rsidRPr="00DA4A2D">
      <w:rPr>
        <w:rFonts w:ascii="Franklin Gothic Book" w:hAnsi="Franklin Gothic Book"/>
        <w:sz w:val="18"/>
        <w:szCs w:val="18"/>
      </w:rPr>
      <w:fldChar w:fldCharType="begin"/>
    </w:r>
    <w:r w:rsidRPr="00DA4A2D">
      <w:rPr>
        <w:rFonts w:ascii="Franklin Gothic Book" w:hAnsi="Franklin Gothic Book"/>
        <w:sz w:val="18"/>
        <w:szCs w:val="18"/>
      </w:rPr>
      <w:instrText xml:space="preserve"> PAGE   \* MERGEFORMAT </w:instrText>
    </w:r>
    <w:r w:rsidRPr="00DA4A2D">
      <w:rPr>
        <w:rFonts w:ascii="Franklin Gothic Book" w:hAnsi="Franklin Gothic Book"/>
        <w:sz w:val="18"/>
        <w:szCs w:val="18"/>
      </w:rPr>
      <w:fldChar w:fldCharType="separate"/>
    </w:r>
    <w:r w:rsidRPr="00DA4A2D">
      <w:rPr>
        <w:rFonts w:ascii="Franklin Gothic Book" w:hAnsi="Franklin Gothic Book"/>
        <w:noProof/>
        <w:sz w:val="18"/>
        <w:szCs w:val="18"/>
      </w:rPr>
      <w:t>2</w:t>
    </w:r>
    <w:r w:rsidRPr="00DA4A2D">
      <w:rPr>
        <w:rFonts w:ascii="Franklin Gothic Book" w:hAnsi="Franklin Gothic Book"/>
        <w:noProof/>
        <w:sz w:val="18"/>
        <w:szCs w:val="18"/>
      </w:rPr>
      <w:fldChar w:fldCharType="end"/>
    </w:r>
  </w:p>
  <w:p w14:paraId="5A3012FA" w14:textId="4EE275EE" w:rsidR="00D50B73" w:rsidRPr="008C6B64" w:rsidRDefault="00D50B73" w:rsidP="00D50B73">
    <w:pPr>
      <w:pStyle w:val="Footer"/>
      <w:jc w:val="right"/>
      <w:rPr>
        <w:rFonts w:ascii="Franklin Gothic Book" w:hAnsi="Franklin Gothic Book"/>
        <w:color w:val="A6A6A6" w:themeColor="background1" w:themeShade="A6"/>
        <w:sz w:val="16"/>
        <w:szCs w:val="16"/>
      </w:rPr>
    </w:pPr>
    <w:r w:rsidRPr="008C6B64">
      <w:rPr>
        <w:rFonts w:ascii="Franklin Gothic Book" w:hAnsi="Franklin Gothic Book"/>
        <w:noProof/>
        <w:color w:val="A6A6A6" w:themeColor="background1" w:themeShade="A6"/>
        <w:sz w:val="16"/>
        <w:szCs w:val="16"/>
      </w:rPr>
      <w:t xml:space="preserve">Updated </w:t>
    </w:r>
    <w:r w:rsidR="008C6B64" w:rsidRPr="008C6B64">
      <w:rPr>
        <w:rFonts w:ascii="Franklin Gothic Book" w:hAnsi="Franklin Gothic Book"/>
        <w:noProof/>
        <w:color w:val="A6A6A6" w:themeColor="background1" w:themeShade="A6"/>
        <w:sz w:val="16"/>
        <w:szCs w:val="16"/>
      </w:rPr>
      <w:t>02/11/2022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85F" w14:textId="77777777" w:rsidR="00973935" w:rsidRDefault="00973935">
      <w:r>
        <w:separator/>
      </w:r>
    </w:p>
  </w:footnote>
  <w:footnote w:type="continuationSeparator" w:id="0">
    <w:p w14:paraId="04797650" w14:textId="77777777" w:rsidR="00973935" w:rsidRDefault="00973935">
      <w:r>
        <w:continuationSeparator/>
      </w:r>
    </w:p>
  </w:footnote>
  <w:footnote w:type="continuationNotice" w:id="1">
    <w:p w14:paraId="5467D051" w14:textId="77777777" w:rsidR="00973935" w:rsidRDefault="00973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34F4" w14:textId="77777777" w:rsidR="00C74067" w:rsidRDefault="00C74067">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5F3"/>
    <w:multiLevelType w:val="hybridMultilevel"/>
    <w:tmpl w:val="04D4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33D26"/>
    <w:multiLevelType w:val="hybridMultilevel"/>
    <w:tmpl w:val="3F5ADE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2337C"/>
    <w:multiLevelType w:val="hybridMultilevel"/>
    <w:tmpl w:val="0E623BA8"/>
    <w:lvl w:ilvl="0" w:tplc="C66A8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744A2"/>
    <w:multiLevelType w:val="hybridMultilevel"/>
    <w:tmpl w:val="FFFFFFFF"/>
    <w:lvl w:ilvl="0" w:tplc="5590109E">
      <w:start w:val="1"/>
      <w:numFmt w:val="bullet"/>
      <w:lvlText w:val=""/>
      <w:lvlJc w:val="left"/>
      <w:pPr>
        <w:ind w:left="720" w:hanging="360"/>
      </w:pPr>
      <w:rPr>
        <w:rFonts w:ascii="Symbol" w:hAnsi="Symbol" w:hint="default"/>
      </w:rPr>
    </w:lvl>
    <w:lvl w:ilvl="1" w:tplc="EE46AF92">
      <w:start w:val="1"/>
      <w:numFmt w:val="bullet"/>
      <w:lvlText w:val="o"/>
      <w:lvlJc w:val="left"/>
      <w:pPr>
        <w:ind w:left="1440" w:hanging="360"/>
      </w:pPr>
      <w:rPr>
        <w:rFonts w:ascii="Courier New" w:hAnsi="Courier New" w:hint="default"/>
      </w:rPr>
    </w:lvl>
    <w:lvl w:ilvl="2" w:tplc="21CC0044">
      <w:start w:val="1"/>
      <w:numFmt w:val="bullet"/>
      <w:lvlText w:val=""/>
      <w:lvlJc w:val="left"/>
      <w:pPr>
        <w:ind w:left="2160" w:hanging="360"/>
      </w:pPr>
      <w:rPr>
        <w:rFonts w:ascii="Wingdings" w:hAnsi="Wingdings" w:hint="default"/>
      </w:rPr>
    </w:lvl>
    <w:lvl w:ilvl="3" w:tplc="7562CF20">
      <w:start w:val="1"/>
      <w:numFmt w:val="bullet"/>
      <w:lvlText w:val=""/>
      <w:lvlJc w:val="left"/>
      <w:pPr>
        <w:ind w:left="2880" w:hanging="360"/>
      </w:pPr>
      <w:rPr>
        <w:rFonts w:ascii="Symbol" w:hAnsi="Symbol" w:hint="default"/>
      </w:rPr>
    </w:lvl>
    <w:lvl w:ilvl="4" w:tplc="AC2213AE">
      <w:start w:val="1"/>
      <w:numFmt w:val="bullet"/>
      <w:lvlText w:val="o"/>
      <w:lvlJc w:val="left"/>
      <w:pPr>
        <w:ind w:left="3600" w:hanging="360"/>
      </w:pPr>
      <w:rPr>
        <w:rFonts w:ascii="Courier New" w:hAnsi="Courier New" w:hint="default"/>
      </w:rPr>
    </w:lvl>
    <w:lvl w:ilvl="5" w:tplc="5E94E560">
      <w:start w:val="1"/>
      <w:numFmt w:val="bullet"/>
      <w:lvlText w:val=""/>
      <w:lvlJc w:val="left"/>
      <w:pPr>
        <w:ind w:left="4320" w:hanging="360"/>
      </w:pPr>
      <w:rPr>
        <w:rFonts w:ascii="Wingdings" w:hAnsi="Wingdings" w:hint="default"/>
      </w:rPr>
    </w:lvl>
    <w:lvl w:ilvl="6" w:tplc="4D2889FA">
      <w:start w:val="1"/>
      <w:numFmt w:val="bullet"/>
      <w:lvlText w:val=""/>
      <w:lvlJc w:val="left"/>
      <w:pPr>
        <w:ind w:left="5040" w:hanging="360"/>
      </w:pPr>
      <w:rPr>
        <w:rFonts w:ascii="Symbol" w:hAnsi="Symbol" w:hint="default"/>
      </w:rPr>
    </w:lvl>
    <w:lvl w:ilvl="7" w:tplc="9FD40FDC">
      <w:start w:val="1"/>
      <w:numFmt w:val="bullet"/>
      <w:lvlText w:val="o"/>
      <w:lvlJc w:val="left"/>
      <w:pPr>
        <w:ind w:left="5760" w:hanging="360"/>
      </w:pPr>
      <w:rPr>
        <w:rFonts w:ascii="Courier New" w:hAnsi="Courier New" w:hint="default"/>
      </w:rPr>
    </w:lvl>
    <w:lvl w:ilvl="8" w:tplc="B066EFE0">
      <w:start w:val="1"/>
      <w:numFmt w:val="bullet"/>
      <w:lvlText w:val=""/>
      <w:lvlJc w:val="left"/>
      <w:pPr>
        <w:ind w:left="6480" w:hanging="360"/>
      </w:pPr>
      <w:rPr>
        <w:rFonts w:ascii="Wingdings" w:hAnsi="Wingdings" w:hint="default"/>
      </w:rPr>
    </w:lvl>
  </w:abstractNum>
  <w:abstractNum w:abstractNumId="4" w15:restartNumberingAfterBreak="0">
    <w:nsid w:val="1C495092"/>
    <w:multiLevelType w:val="hybridMultilevel"/>
    <w:tmpl w:val="5EBE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33694"/>
    <w:multiLevelType w:val="hybridMultilevel"/>
    <w:tmpl w:val="1AA6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F6A05"/>
    <w:multiLevelType w:val="hybridMultilevel"/>
    <w:tmpl w:val="FFFFFFFF"/>
    <w:lvl w:ilvl="0" w:tplc="370E761E">
      <w:start w:val="1"/>
      <w:numFmt w:val="decimal"/>
      <w:lvlText w:val="%1."/>
      <w:lvlJc w:val="left"/>
      <w:pPr>
        <w:ind w:left="720" w:hanging="360"/>
      </w:pPr>
    </w:lvl>
    <w:lvl w:ilvl="1" w:tplc="DAA0CA2A">
      <w:start w:val="1"/>
      <w:numFmt w:val="lowerLetter"/>
      <w:lvlText w:val="%2."/>
      <w:lvlJc w:val="left"/>
      <w:pPr>
        <w:ind w:left="1440" w:hanging="360"/>
      </w:pPr>
    </w:lvl>
    <w:lvl w:ilvl="2" w:tplc="37B8E658">
      <w:start w:val="1"/>
      <w:numFmt w:val="lowerRoman"/>
      <w:lvlText w:val="%3."/>
      <w:lvlJc w:val="right"/>
      <w:pPr>
        <w:ind w:left="2160" w:hanging="180"/>
      </w:pPr>
    </w:lvl>
    <w:lvl w:ilvl="3" w:tplc="43FA214C">
      <w:start w:val="1"/>
      <w:numFmt w:val="decimal"/>
      <w:lvlText w:val="%4."/>
      <w:lvlJc w:val="left"/>
      <w:pPr>
        <w:ind w:left="2880" w:hanging="360"/>
      </w:pPr>
    </w:lvl>
    <w:lvl w:ilvl="4" w:tplc="CE1CA7B0">
      <w:start w:val="1"/>
      <w:numFmt w:val="lowerLetter"/>
      <w:lvlText w:val="%5."/>
      <w:lvlJc w:val="left"/>
      <w:pPr>
        <w:ind w:left="3600" w:hanging="360"/>
      </w:pPr>
    </w:lvl>
    <w:lvl w:ilvl="5" w:tplc="BA8651C8">
      <w:start w:val="1"/>
      <w:numFmt w:val="lowerRoman"/>
      <w:lvlText w:val="%6."/>
      <w:lvlJc w:val="right"/>
      <w:pPr>
        <w:ind w:left="4320" w:hanging="180"/>
      </w:pPr>
    </w:lvl>
    <w:lvl w:ilvl="6" w:tplc="DF28C4D8">
      <w:start w:val="1"/>
      <w:numFmt w:val="decimal"/>
      <w:lvlText w:val="%7."/>
      <w:lvlJc w:val="left"/>
      <w:pPr>
        <w:ind w:left="5040" w:hanging="360"/>
      </w:pPr>
    </w:lvl>
    <w:lvl w:ilvl="7" w:tplc="20C4498A">
      <w:start w:val="1"/>
      <w:numFmt w:val="lowerLetter"/>
      <w:lvlText w:val="%8."/>
      <w:lvlJc w:val="left"/>
      <w:pPr>
        <w:ind w:left="5760" w:hanging="360"/>
      </w:pPr>
    </w:lvl>
    <w:lvl w:ilvl="8" w:tplc="AE02FB04">
      <w:start w:val="1"/>
      <w:numFmt w:val="lowerRoman"/>
      <w:lvlText w:val="%9."/>
      <w:lvlJc w:val="right"/>
      <w:pPr>
        <w:ind w:left="6480" w:hanging="180"/>
      </w:pPr>
    </w:lvl>
  </w:abstractNum>
  <w:abstractNum w:abstractNumId="7" w15:restartNumberingAfterBreak="0">
    <w:nsid w:val="53390350"/>
    <w:multiLevelType w:val="multilevel"/>
    <w:tmpl w:val="8000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D3710"/>
    <w:multiLevelType w:val="hybridMultilevel"/>
    <w:tmpl w:val="20F0E5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EB501F2"/>
    <w:multiLevelType w:val="hybridMultilevel"/>
    <w:tmpl w:val="FFFFFFFF"/>
    <w:lvl w:ilvl="0" w:tplc="B1B6138A">
      <w:start w:val="1"/>
      <w:numFmt w:val="decimal"/>
      <w:lvlText w:val="%1."/>
      <w:lvlJc w:val="left"/>
      <w:pPr>
        <w:ind w:left="720" w:hanging="360"/>
      </w:pPr>
    </w:lvl>
    <w:lvl w:ilvl="1" w:tplc="D342047E">
      <w:start w:val="1"/>
      <w:numFmt w:val="lowerLetter"/>
      <w:lvlText w:val="%2."/>
      <w:lvlJc w:val="left"/>
      <w:pPr>
        <w:ind w:left="1440" w:hanging="360"/>
      </w:pPr>
    </w:lvl>
    <w:lvl w:ilvl="2" w:tplc="B22A65E2">
      <w:start w:val="1"/>
      <w:numFmt w:val="lowerRoman"/>
      <w:lvlText w:val="%3."/>
      <w:lvlJc w:val="right"/>
      <w:pPr>
        <w:ind w:left="2160" w:hanging="180"/>
      </w:pPr>
    </w:lvl>
    <w:lvl w:ilvl="3" w:tplc="0D90D194">
      <w:start w:val="1"/>
      <w:numFmt w:val="decimal"/>
      <w:lvlText w:val="%4."/>
      <w:lvlJc w:val="left"/>
      <w:pPr>
        <w:ind w:left="2880" w:hanging="360"/>
      </w:pPr>
    </w:lvl>
    <w:lvl w:ilvl="4" w:tplc="DBC81658">
      <w:start w:val="1"/>
      <w:numFmt w:val="lowerLetter"/>
      <w:lvlText w:val="%5."/>
      <w:lvlJc w:val="left"/>
      <w:pPr>
        <w:ind w:left="3600" w:hanging="360"/>
      </w:pPr>
    </w:lvl>
    <w:lvl w:ilvl="5" w:tplc="8FFACB3A">
      <w:start w:val="1"/>
      <w:numFmt w:val="lowerRoman"/>
      <w:lvlText w:val="%6."/>
      <w:lvlJc w:val="right"/>
      <w:pPr>
        <w:ind w:left="4320" w:hanging="180"/>
      </w:pPr>
    </w:lvl>
    <w:lvl w:ilvl="6" w:tplc="F654B04C">
      <w:start w:val="1"/>
      <w:numFmt w:val="decimal"/>
      <w:lvlText w:val="%7."/>
      <w:lvlJc w:val="left"/>
      <w:pPr>
        <w:ind w:left="5040" w:hanging="360"/>
      </w:pPr>
    </w:lvl>
    <w:lvl w:ilvl="7" w:tplc="E17255DE">
      <w:start w:val="1"/>
      <w:numFmt w:val="lowerLetter"/>
      <w:lvlText w:val="%8."/>
      <w:lvlJc w:val="left"/>
      <w:pPr>
        <w:ind w:left="5760" w:hanging="360"/>
      </w:pPr>
    </w:lvl>
    <w:lvl w:ilvl="8" w:tplc="A4446FFC">
      <w:start w:val="1"/>
      <w:numFmt w:val="lowerRoman"/>
      <w:lvlText w:val="%9."/>
      <w:lvlJc w:val="right"/>
      <w:pPr>
        <w:ind w:left="6480" w:hanging="180"/>
      </w:pPr>
    </w:lvl>
  </w:abstractNum>
  <w:abstractNum w:abstractNumId="10" w15:restartNumberingAfterBreak="0">
    <w:nsid w:val="6987CFC7"/>
    <w:multiLevelType w:val="hybridMultilevel"/>
    <w:tmpl w:val="ACC0AF6A"/>
    <w:lvl w:ilvl="0" w:tplc="F2B24846">
      <w:start w:val="1"/>
      <w:numFmt w:val="bullet"/>
      <w:lvlText w:val=""/>
      <w:lvlJc w:val="left"/>
      <w:pPr>
        <w:ind w:left="720" w:hanging="360"/>
      </w:pPr>
      <w:rPr>
        <w:rFonts w:ascii="Symbol" w:hAnsi="Symbol" w:hint="default"/>
      </w:rPr>
    </w:lvl>
    <w:lvl w:ilvl="1" w:tplc="287C6620">
      <w:start w:val="1"/>
      <w:numFmt w:val="bullet"/>
      <w:lvlText w:val="o"/>
      <w:lvlJc w:val="left"/>
      <w:pPr>
        <w:ind w:left="1440" w:hanging="360"/>
      </w:pPr>
      <w:rPr>
        <w:rFonts w:ascii="Courier New" w:hAnsi="Courier New" w:hint="default"/>
      </w:rPr>
    </w:lvl>
    <w:lvl w:ilvl="2" w:tplc="4036EA1E">
      <w:start w:val="1"/>
      <w:numFmt w:val="bullet"/>
      <w:lvlText w:val=""/>
      <w:lvlJc w:val="left"/>
      <w:pPr>
        <w:ind w:left="2160" w:hanging="360"/>
      </w:pPr>
      <w:rPr>
        <w:rFonts w:ascii="Wingdings" w:hAnsi="Wingdings" w:hint="default"/>
      </w:rPr>
    </w:lvl>
    <w:lvl w:ilvl="3" w:tplc="17743DC4">
      <w:start w:val="1"/>
      <w:numFmt w:val="bullet"/>
      <w:lvlText w:val=""/>
      <w:lvlJc w:val="left"/>
      <w:pPr>
        <w:ind w:left="2880" w:hanging="360"/>
      </w:pPr>
      <w:rPr>
        <w:rFonts w:ascii="Symbol" w:hAnsi="Symbol" w:hint="default"/>
      </w:rPr>
    </w:lvl>
    <w:lvl w:ilvl="4" w:tplc="FB8E1D20">
      <w:start w:val="1"/>
      <w:numFmt w:val="bullet"/>
      <w:lvlText w:val="o"/>
      <w:lvlJc w:val="left"/>
      <w:pPr>
        <w:ind w:left="3600" w:hanging="360"/>
      </w:pPr>
      <w:rPr>
        <w:rFonts w:ascii="Courier New" w:hAnsi="Courier New" w:hint="default"/>
      </w:rPr>
    </w:lvl>
    <w:lvl w:ilvl="5" w:tplc="A9CEF7B2">
      <w:start w:val="1"/>
      <w:numFmt w:val="bullet"/>
      <w:lvlText w:val=""/>
      <w:lvlJc w:val="left"/>
      <w:pPr>
        <w:ind w:left="4320" w:hanging="360"/>
      </w:pPr>
      <w:rPr>
        <w:rFonts w:ascii="Wingdings" w:hAnsi="Wingdings" w:hint="default"/>
      </w:rPr>
    </w:lvl>
    <w:lvl w:ilvl="6" w:tplc="12B653BC">
      <w:start w:val="1"/>
      <w:numFmt w:val="bullet"/>
      <w:lvlText w:val=""/>
      <w:lvlJc w:val="left"/>
      <w:pPr>
        <w:ind w:left="5040" w:hanging="360"/>
      </w:pPr>
      <w:rPr>
        <w:rFonts w:ascii="Symbol" w:hAnsi="Symbol" w:hint="default"/>
      </w:rPr>
    </w:lvl>
    <w:lvl w:ilvl="7" w:tplc="D1ECFFDA">
      <w:start w:val="1"/>
      <w:numFmt w:val="bullet"/>
      <w:lvlText w:val="o"/>
      <w:lvlJc w:val="left"/>
      <w:pPr>
        <w:ind w:left="5760" w:hanging="360"/>
      </w:pPr>
      <w:rPr>
        <w:rFonts w:ascii="Courier New" w:hAnsi="Courier New" w:hint="default"/>
      </w:rPr>
    </w:lvl>
    <w:lvl w:ilvl="8" w:tplc="1B1EBCA0">
      <w:start w:val="1"/>
      <w:numFmt w:val="bullet"/>
      <w:lvlText w:val=""/>
      <w:lvlJc w:val="left"/>
      <w:pPr>
        <w:ind w:left="6480" w:hanging="360"/>
      </w:pPr>
      <w:rPr>
        <w:rFonts w:ascii="Wingdings" w:hAnsi="Wingdings" w:hint="default"/>
      </w:rPr>
    </w:lvl>
  </w:abstractNum>
  <w:abstractNum w:abstractNumId="11" w15:restartNumberingAfterBreak="0">
    <w:nsid w:val="6DED727F"/>
    <w:multiLevelType w:val="hybridMultilevel"/>
    <w:tmpl w:val="1EFABFA4"/>
    <w:lvl w:ilvl="0" w:tplc="FFFFFFFF">
      <w:start w:val="1"/>
      <w:numFmt w:val="decimal"/>
      <w:pStyle w:val="Kew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1618E9"/>
    <w:multiLevelType w:val="multilevel"/>
    <w:tmpl w:val="A0C41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CB1E1E"/>
    <w:multiLevelType w:val="hybridMultilevel"/>
    <w:tmpl w:val="FFFFFFFF"/>
    <w:lvl w:ilvl="0" w:tplc="3B06DA20">
      <w:start w:val="1"/>
      <w:numFmt w:val="bullet"/>
      <w:lvlText w:val="·"/>
      <w:lvlJc w:val="left"/>
      <w:pPr>
        <w:ind w:left="720" w:hanging="360"/>
      </w:pPr>
      <w:rPr>
        <w:rFonts w:ascii="Symbol" w:hAnsi="Symbol" w:hint="default"/>
      </w:rPr>
    </w:lvl>
    <w:lvl w:ilvl="1" w:tplc="80F25A5E">
      <w:start w:val="1"/>
      <w:numFmt w:val="bullet"/>
      <w:lvlText w:val="o"/>
      <w:lvlJc w:val="left"/>
      <w:pPr>
        <w:ind w:left="1440" w:hanging="360"/>
      </w:pPr>
      <w:rPr>
        <w:rFonts w:ascii="Courier New" w:hAnsi="Courier New" w:hint="default"/>
      </w:rPr>
    </w:lvl>
    <w:lvl w:ilvl="2" w:tplc="47BC7AD8">
      <w:start w:val="1"/>
      <w:numFmt w:val="bullet"/>
      <w:lvlText w:val=""/>
      <w:lvlJc w:val="left"/>
      <w:pPr>
        <w:ind w:left="2160" w:hanging="360"/>
      </w:pPr>
      <w:rPr>
        <w:rFonts w:ascii="Wingdings" w:hAnsi="Wingdings" w:hint="default"/>
      </w:rPr>
    </w:lvl>
    <w:lvl w:ilvl="3" w:tplc="0F848FC0">
      <w:start w:val="1"/>
      <w:numFmt w:val="bullet"/>
      <w:lvlText w:val=""/>
      <w:lvlJc w:val="left"/>
      <w:pPr>
        <w:ind w:left="2880" w:hanging="360"/>
      </w:pPr>
      <w:rPr>
        <w:rFonts w:ascii="Symbol" w:hAnsi="Symbol" w:hint="default"/>
      </w:rPr>
    </w:lvl>
    <w:lvl w:ilvl="4" w:tplc="43B014D6">
      <w:start w:val="1"/>
      <w:numFmt w:val="bullet"/>
      <w:lvlText w:val="o"/>
      <w:lvlJc w:val="left"/>
      <w:pPr>
        <w:ind w:left="3600" w:hanging="360"/>
      </w:pPr>
      <w:rPr>
        <w:rFonts w:ascii="Courier New" w:hAnsi="Courier New" w:hint="default"/>
      </w:rPr>
    </w:lvl>
    <w:lvl w:ilvl="5" w:tplc="D946072E">
      <w:start w:val="1"/>
      <w:numFmt w:val="bullet"/>
      <w:lvlText w:val=""/>
      <w:lvlJc w:val="left"/>
      <w:pPr>
        <w:ind w:left="4320" w:hanging="360"/>
      </w:pPr>
      <w:rPr>
        <w:rFonts w:ascii="Wingdings" w:hAnsi="Wingdings" w:hint="default"/>
      </w:rPr>
    </w:lvl>
    <w:lvl w:ilvl="6" w:tplc="A9966F34">
      <w:start w:val="1"/>
      <w:numFmt w:val="bullet"/>
      <w:lvlText w:val=""/>
      <w:lvlJc w:val="left"/>
      <w:pPr>
        <w:ind w:left="5040" w:hanging="360"/>
      </w:pPr>
      <w:rPr>
        <w:rFonts w:ascii="Symbol" w:hAnsi="Symbol" w:hint="default"/>
      </w:rPr>
    </w:lvl>
    <w:lvl w:ilvl="7" w:tplc="AF608D14">
      <w:start w:val="1"/>
      <w:numFmt w:val="bullet"/>
      <w:lvlText w:val="o"/>
      <w:lvlJc w:val="left"/>
      <w:pPr>
        <w:ind w:left="5760" w:hanging="360"/>
      </w:pPr>
      <w:rPr>
        <w:rFonts w:ascii="Courier New" w:hAnsi="Courier New" w:hint="default"/>
      </w:rPr>
    </w:lvl>
    <w:lvl w:ilvl="8" w:tplc="DE76F042">
      <w:start w:val="1"/>
      <w:numFmt w:val="bullet"/>
      <w:lvlText w:val=""/>
      <w:lvlJc w:val="left"/>
      <w:pPr>
        <w:ind w:left="6480" w:hanging="360"/>
      </w:pPr>
      <w:rPr>
        <w:rFonts w:ascii="Wingdings" w:hAnsi="Wingdings" w:hint="default"/>
      </w:rPr>
    </w:lvl>
  </w:abstractNum>
  <w:abstractNum w:abstractNumId="14" w15:restartNumberingAfterBreak="0">
    <w:nsid w:val="79BF6744"/>
    <w:multiLevelType w:val="hybridMultilevel"/>
    <w:tmpl w:val="4A8A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427159">
    <w:abstractNumId w:val="3"/>
  </w:num>
  <w:num w:numId="2" w16cid:durableId="1980529431">
    <w:abstractNumId w:val="13"/>
  </w:num>
  <w:num w:numId="3" w16cid:durableId="1187595275">
    <w:abstractNumId w:val="9"/>
  </w:num>
  <w:num w:numId="4" w16cid:durableId="373501182">
    <w:abstractNumId w:val="6"/>
  </w:num>
  <w:num w:numId="5" w16cid:durableId="748766848">
    <w:abstractNumId w:val="11"/>
  </w:num>
  <w:num w:numId="6" w16cid:durableId="2057002596">
    <w:abstractNumId w:val="0"/>
  </w:num>
  <w:num w:numId="7" w16cid:durableId="497963053">
    <w:abstractNumId w:val="7"/>
  </w:num>
  <w:num w:numId="8" w16cid:durableId="547375436">
    <w:abstractNumId w:val="4"/>
  </w:num>
  <w:num w:numId="9" w16cid:durableId="265383766">
    <w:abstractNumId w:val="14"/>
  </w:num>
  <w:num w:numId="10" w16cid:durableId="1778209212">
    <w:abstractNumId w:val="11"/>
  </w:num>
  <w:num w:numId="11" w16cid:durableId="1333487941">
    <w:abstractNumId w:val="11"/>
  </w:num>
  <w:num w:numId="12" w16cid:durableId="957568924">
    <w:abstractNumId w:val="11"/>
  </w:num>
  <w:num w:numId="13" w16cid:durableId="1656834575">
    <w:abstractNumId w:val="11"/>
  </w:num>
  <w:num w:numId="14" w16cid:durableId="450976849">
    <w:abstractNumId w:val="5"/>
  </w:num>
  <w:num w:numId="15" w16cid:durableId="1355496440">
    <w:abstractNumId w:val="8"/>
  </w:num>
  <w:num w:numId="16" w16cid:durableId="1392264135">
    <w:abstractNumId w:val="12"/>
  </w:num>
  <w:num w:numId="17" w16cid:durableId="1763986122">
    <w:abstractNumId w:val="10"/>
  </w:num>
  <w:num w:numId="18" w16cid:durableId="1865901724">
    <w:abstractNumId w:val="2"/>
  </w:num>
  <w:num w:numId="19" w16cid:durableId="7487696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3B"/>
    <w:rsid w:val="00003765"/>
    <w:rsid w:val="00012679"/>
    <w:rsid w:val="000147AE"/>
    <w:rsid w:val="00020133"/>
    <w:rsid w:val="00022432"/>
    <w:rsid w:val="0002369E"/>
    <w:rsid w:val="000243D9"/>
    <w:rsid w:val="0002593B"/>
    <w:rsid w:val="00027E7C"/>
    <w:rsid w:val="0003248F"/>
    <w:rsid w:val="00034467"/>
    <w:rsid w:val="00036128"/>
    <w:rsid w:val="000446ED"/>
    <w:rsid w:val="00045706"/>
    <w:rsid w:val="00046224"/>
    <w:rsid w:val="00046AAF"/>
    <w:rsid w:val="00051D80"/>
    <w:rsid w:val="00061C68"/>
    <w:rsid w:val="0006345E"/>
    <w:rsid w:val="00071245"/>
    <w:rsid w:val="00074EDF"/>
    <w:rsid w:val="00076FAE"/>
    <w:rsid w:val="00077B36"/>
    <w:rsid w:val="00081556"/>
    <w:rsid w:val="0008198D"/>
    <w:rsid w:val="00090878"/>
    <w:rsid w:val="00091A2D"/>
    <w:rsid w:val="0009250E"/>
    <w:rsid w:val="00096612"/>
    <w:rsid w:val="000A0379"/>
    <w:rsid w:val="000A53EC"/>
    <w:rsid w:val="000A5E86"/>
    <w:rsid w:val="000A75FA"/>
    <w:rsid w:val="000A7A2C"/>
    <w:rsid w:val="000B0C1F"/>
    <w:rsid w:val="000B28A0"/>
    <w:rsid w:val="000C13BF"/>
    <w:rsid w:val="000C4360"/>
    <w:rsid w:val="000C4E02"/>
    <w:rsid w:val="000D12B6"/>
    <w:rsid w:val="000D770E"/>
    <w:rsid w:val="000E4EE8"/>
    <w:rsid w:val="000E5340"/>
    <w:rsid w:val="000E6C10"/>
    <w:rsid w:val="000F1FC3"/>
    <w:rsid w:val="000F6CA4"/>
    <w:rsid w:val="00116DAD"/>
    <w:rsid w:val="00121C6E"/>
    <w:rsid w:val="00130447"/>
    <w:rsid w:val="001304F6"/>
    <w:rsid w:val="0013486D"/>
    <w:rsid w:val="001377DC"/>
    <w:rsid w:val="00140568"/>
    <w:rsid w:val="00142845"/>
    <w:rsid w:val="001614D4"/>
    <w:rsid w:val="00164831"/>
    <w:rsid w:val="00165CC1"/>
    <w:rsid w:val="00171A02"/>
    <w:rsid w:val="00174949"/>
    <w:rsid w:val="00193D2E"/>
    <w:rsid w:val="001975DA"/>
    <w:rsid w:val="00197D0A"/>
    <w:rsid w:val="001A2E28"/>
    <w:rsid w:val="001B02F9"/>
    <w:rsid w:val="001B3909"/>
    <w:rsid w:val="001B448E"/>
    <w:rsid w:val="001D3536"/>
    <w:rsid w:val="001D4411"/>
    <w:rsid w:val="001E30A8"/>
    <w:rsid w:val="001E3A68"/>
    <w:rsid w:val="001E3DBA"/>
    <w:rsid w:val="001E57BA"/>
    <w:rsid w:val="001E5CEF"/>
    <w:rsid w:val="001E6872"/>
    <w:rsid w:val="001F091A"/>
    <w:rsid w:val="001F13F0"/>
    <w:rsid w:val="00200AD8"/>
    <w:rsid w:val="00201DDB"/>
    <w:rsid w:val="00203F6D"/>
    <w:rsid w:val="00206D5D"/>
    <w:rsid w:val="00212A34"/>
    <w:rsid w:val="00220DE7"/>
    <w:rsid w:val="00233874"/>
    <w:rsid w:val="00241B4C"/>
    <w:rsid w:val="00242461"/>
    <w:rsid w:val="002451C7"/>
    <w:rsid w:val="0025663F"/>
    <w:rsid w:val="00262049"/>
    <w:rsid w:val="002718B3"/>
    <w:rsid w:val="002758E4"/>
    <w:rsid w:val="002774B4"/>
    <w:rsid w:val="00281667"/>
    <w:rsid w:val="00281B64"/>
    <w:rsid w:val="002834AE"/>
    <w:rsid w:val="002837C5"/>
    <w:rsid w:val="00284F3F"/>
    <w:rsid w:val="002856F1"/>
    <w:rsid w:val="002941A6"/>
    <w:rsid w:val="002B128E"/>
    <w:rsid w:val="002B779D"/>
    <w:rsid w:val="002B7DA4"/>
    <w:rsid w:val="002C5F29"/>
    <w:rsid w:val="002C5F2E"/>
    <w:rsid w:val="002D09D1"/>
    <w:rsid w:val="002E1635"/>
    <w:rsid w:val="002E61ED"/>
    <w:rsid w:val="002E666D"/>
    <w:rsid w:val="002F0ADB"/>
    <w:rsid w:val="002F2A06"/>
    <w:rsid w:val="00301F28"/>
    <w:rsid w:val="00314F4D"/>
    <w:rsid w:val="00317CE0"/>
    <w:rsid w:val="00320589"/>
    <w:rsid w:val="00323B73"/>
    <w:rsid w:val="003266D7"/>
    <w:rsid w:val="00326C11"/>
    <w:rsid w:val="00326E1D"/>
    <w:rsid w:val="00331CFB"/>
    <w:rsid w:val="003356C1"/>
    <w:rsid w:val="00341D9E"/>
    <w:rsid w:val="0034423C"/>
    <w:rsid w:val="00346300"/>
    <w:rsid w:val="0034757D"/>
    <w:rsid w:val="00351857"/>
    <w:rsid w:val="00355F61"/>
    <w:rsid w:val="00361559"/>
    <w:rsid w:val="00364DA4"/>
    <w:rsid w:val="00366441"/>
    <w:rsid w:val="00371984"/>
    <w:rsid w:val="00373CB3"/>
    <w:rsid w:val="0038155B"/>
    <w:rsid w:val="00383F81"/>
    <w:rsid w:val="00385EE4"/>
    <w:rsid w:val="00387C58"/>
    <w:rsid w:val="00394352"/>
    <w:rsid w:val="003C3459"/>
    <w:rsid w:val="003C378D"/>
    <w:rsid w:val="003C63DB"/>
    <w:rsid w:val="003C669E"/>
    <w:rsid w:val="003D12ED"/>
    <w:rsid w:val="003D1C8E"/>
    <w:rsid w:val="003D3D68"/>
    <w:rsid w:val="003F0F14"/>
    <w:rsid w:val="003F36BA"/>
    <w:rsid w:val="003F3A75"/>
    <w:rsid w:val="00402D5D"/>
    <w:rsid w:val="0041029B"/>
    <w:rsid w:val="00414899"/>
    <w:rsid w:val="00416615"/>
    <w:rsid w:val="004168B3"/>
    <w:rsid w:val="004231A1"/>
    <w:rsid w:val="004251BD"/>
    <w:rsid w:val="004369BF"/>
    <w:rsid w:val="00437CA3"/>
    <w:rsid w:val="00446D2D"/>
    <w:rsid w:val="004502C5"/>
    <w:rsid w:val="004505A6"/>
    <w:rsid w:val="00451160"/>
    <w:rsid w:val="0045211B"/>
    <w:rsid w:val="00465CFF"/>
    <w:rsid w:val="00475CEC"/>
    <w:rsid w:val="00481FE0"/>
    <w:rsid w:val="00485579"/>
    <w:rsid w:val="0049351D"/>
    <w:rsid w:val="004962C1"/>
    <w:rsid w:val="00497347"/>
    <w:rsid w:val="004A02F3"/>
    <w:rsid w:val="004A2E85"/>
    <w:rsid w:val="004A491D"/>
    <w:rsid w:val="004B0CE6"/>
    <w:rsid w:val="004B1376"/>
    <w:rsid w:val="004B398D"/>
    <w:rsid w:val="004B4224"/>
    <w:rsid w:val="004B6D1F"/>
    <w:rsid w:val="004C0F12"/>
    <w:rsid w:val="004C4489"/>
    <w:rsid w:val="004C5351"/>
    <w:rsid w:val="004D1109"/>
    <w:rsid w:val="004D1EE5"/>
    <w:rsid w:val="004D6897"/>
    <w:rsid w:val="004D74DC"/>
    <w:rsid w:val="004D7730"/>
    <w:rsid w:val="004E4B84"/>
    <w:rsid w:val="004F0323"/>
    <w:rsid w:val="004F43CC"/>
    <w:rsid w:val="004F49E2"/>
    <w:rsid w:val="00500D7B"/>
    <w:rsid w:val="00505DD3"/>
    <w:rsid w:val="005119F5"/>
    <w:rsid w:val="005141A4"/>
    <w:rsid w:val="005143A9"/>
    <w:rsid w:val="0052172E"/>
    <w:rsid w:val="005278E6"/>
    <w:rsid w:val="00535E26"/>
    <w:rsid w:val="00541779"/>
    <w:rsid w:val="0054390A"/>
    <w:rsid w:val="0054417E"/>
    <w:rsid w:val="00544A4C"/>
    <w:rsid w:val="005500BE"/>
    <w:rsid w:val="00556BD6"/>
    <w:rsid w:val="00564072"/>
    <w:rsid w:val="005649F7"/>
    <w:rsid w:val="005704F6"/>
    <w:rsid w:val="0057161C"/>
    <w:rsid w:val="00574384"/>
    <w:rsid w:val="00577CD4"/>
    <w:rsid w:val="00580137"/>
    <w:rsid w:val="00581F98"/>
    <w:rsid w:val="00590EE4"/>
    <w:rsid w:val="00592591"/>
    <w:rsid w:val="00594A96"/>
    <w:rsid w:val="005A069B"/>
    <w:rsid w:val="005A1306"/>
    <w:rsid w:val="005A7AE1"/>
    <w:rsid w:val="005B4B08"/>
    <w:rsid w:val="005B58D0"/>
    <w:rsid w:val="005B6ABF"/>
    <w:rsid w:val="005B7431"/>
    <w:rsid w:val="005C05B3"/>
    <w:rsid w:val="005C0F6C"/>
    <w:rsid w:val="005C139C"/>
    <w:rsid w:val="005D0EA0"/>
    <w:rsid w:val="005D2673"/>
    <w:rsid w:val="005D2F5D"/>
    <w:rsid w:val="005E11F1"/>
    <w:rsid w:val="005E7228"/>
    <w:rsid w:val="005F7D9A"/>
    <w:rsid w:val="00603211"/>
    <w:rsid w:val="006106E7"/>
    <w:rsid w:val="00620F6F"/>
    <w:rsid w:val="0063591E"/>
    <w:rsid w:val="00641416"/>
    <w:rsid w:val="0064152F"/>
    <w:rsid w:val="00642D31"/>
    <w:rsid w:val="00644C0E"/>
    <w:rsid w:val="00650BB9"/>
    <w:rsid w:val="00654968"/>
    <w:rsid w:val="00655C39"/>
    <w:rsid w:val="006574DC"/>
    <w:rsid w:val="006578F3"/>
    <w:rsid w:val="006615D8"/>
    <w:rsid w:val="00670CFD"/>
    <w:rsid w:val="00675197"/>
    <w:rsid w:val="00676C7B"/>
    <w:rsid w:val="00682FBC"/>
    <w:rsid w:val="0069592F"/>
    <w:rsid w:val="006A1E81"/>
    <w:rsid w:val="006B2879"/>
    <w:rsid w:val="006C4EC4"/>
    <w:rsid w:val="006C54DB"/>
    <w:rsid w:val="006E0722"/>
    <w:rsid w:val="006E0F3A"/>
    <w:rsid w:val="006E5510"/>
    <w:rsid w:val="006E5825"/>
    <w:rsid w:val="006F17FE"/>
    <w:rsid w:val="006F76D3"/>
    <w:rsid w:val="0070024F"/>
    <w:rsid w:val="007019A7"/>
    <w:rsid w:val="00703C18"/>
    <w:rsid w:val="007104B6"/>
    <w:rsid w:val="00710E3D"/>
    <w:rsid w:val="007110E3"/>
    <w:rsid w:val="007175C6"/>
    <w:rsid w:val="00717F3A"/>
    <w:rsid w:val="0072148E"/>
    <w:rsid w:val="00723CF4"/>
    <w:rsid w:val="00734250"/>
    <w:rsid w:val="00737B4F"/>
    <w:rsid w:val="007445B4"/>
    <w:rsid w:val="00746BBE"/>
    <w:rsid w:val="00750DC9"/>
    <w:rsid w:val="0075258B"/>
    <w:rsid w:val="00755EBA"/>
    <w:rsid w:val="00760217"/>
    <w:rsid w:val="00760B55"/>
    <w:rsid w:val="0077094F"/>
    <w:rsid w:val="00775AB2"/>
    <w:rsid w:val="00775CDB"/>
    <w:rsid w:val="00781B11"/>
    <w:rsid w:val="00784340"/>
    <w:rsid w:val="0078790F"/>
    <w:rsid w:val="00792734"/>
    <w:rsid w:val="00794AE1"/>
    <w:rsid w:val="0079716B"/>
    <w:rsid w:val="007A013F"/>
    <w:rsid w:val="007A3496"/>
    <w:rsid w:val="007A4C42"/>
    <w:rsid w:val="007A69FD"/>
    <w:rsid w:val="007A7196"/>
    <w:rsid w:val="007B333F"/>
    <w:rsid w:val="007B6D77"/>
    <w:rsid w:val="007D1297"/>
    <w:rsid w:val="007D1C98"/>
    <w:rsid w:val="007D2EBA"/>
    <w:rsid w:val="007D4EF9"/>
    <w:rsid w:val="007D7F3C"/>
    <w:rsid w:val="007E2E19"/>
    <w:rsid w:val="007F4C9E"/>
    <w:rsid w:val="0080263D"/>
    <w:rsid w:val="00815E81"/>
    <w:rsid w:val="00822A7A"/>
    <w:rsid w:val="008327B4"/>
    <w:rsid w:val="00832C98"/>
    <w:rsid w:val="00833F96"/>
    <w:rsid w:val="008414D1"/>
    <w:rsid w:val="008464C6"/>
    <w:rsid w:val="0084675B"/>
    <w:rsid w:val="00847210"/>
    <w:rsid w:val="00850DDC"/>
    <w:rsid w:val="00857EDB"/>
    <w:rsid w:val="00860D35"/>
    <w:rsid w:val="00865DC4"/>
    <w:rsid w:val="00870AC3"/>
    <w:rsid w:val="00880881"/>
    <w:rsid w:val="008840BA"/>
    <w:rsid w:val="0088510E"/>
    <w:rsid w:val="0088525C"/>
    <w:rsid w:val="008922CD"/>
    <w:rsid w:val="008A2283"/>
    <w:rsid w:val="008B35F6"/>
    <w:rsid w:val="008C6B64"/>
    <w:rsid w:val="008D3C8C"/>
    <w:rsid w:val="008E36F2"/>
    <w:rsid w:val="008E4ACB"/>
    <w:rsid w:val="008E4C3C"/>
    <w:rsid w:val="008E68C2"/>
    <w:rsid w:val="008F0102"/>
    <w:rsid w:val="008F06C2"/>
    <w:rsid w:val="008F20DB"/>
    <w:rsid w:val="008F348B"/>
    <w:rsid w:val="00911235"/>
    <w:rsid w:val="00915BB2"/>
    <w:rsid w:val="0092702B"/>
    <w:rsid w:val="009474B4"/>
    <w:rsid w:val="0094788D"/>
    <w:rsid w:val="00952F9D"/>
    <w:rsid w:val="00957F7F"/>
    <w:rsid w:val="00960D37"/>
    <w:rsid w:val="009622E3"/>
    <w:rsid w:val="00962461"/>
    <w:rsid w:val="00966A96"/>
    <w:rsid w:val="00970067"/>
    <w:rsid w:val="00971BF6"/>
    <w:rsid w:val="00973935"/>
    <w:rsid w:val="00975E6F"/>
    <w:rsid w:val="00977515"/>
    <w:rsid w:val="00980007"/>
    <w:rsid w:val="009813D9"/>
    <w:rsid w:val="009850CF"/>
    <w:rsid w:val="00987A63"/>
    <w:rsid w:val="00990B97"/>
    <w:rsid w:val="0099200C"/>
    <w:rsid w:val="0099517D"/>
    <w:rsid w:val="009A04A7"/>
    <w:rsid w:val="009A3AD7"/>
    <w:rsid w:val="009A46C1"/>
    <w:rsid w:val="009A6053"/>
    <w:rsid w:val="009B4DCF"/>
    <w:rsid w:val="009B76FB"/>
    <w:rsid w:val="009D2241"/>
    <w:rsid w:val="009D3653"/>
    <w:rsid w:val="009D39EB"/>
    <w:rsid w:val="009D6ABD"/>
    <w:rsid w:val="009E340F"/>
    <w:rsid w:val="009F2A15"/>
    <w:rsid w:val="009F62CB"/>
    <w:rsid w:val="009F76DA"/>
    <w:rsid w:val="009F7C2E"/>
    <w:rsid w:val="00A0128E"/>
    <w:rsid w:val="00A0591E"/>
    <w:rsid w:val="00A232E5"/>
    <w:rsid w:val="00A244E3"/>
    <w:rsid w:val="00A25464"/>
    <w:rsid w:val="00A312BF"/>
    <w:rsid w:val="00A32DD3"/>
    <w:rsid w:val="00A33993"/>
    <w:rsid w:val="00A36115"/>
    <w:rsid w:val="00A377B8"/>
    <w:rsid w:val="00A42ED1"/>
    <w:rsid w:val="00A50A19"/>
    <w:rsid w:val="00A51A16"/>
    <w:rsid w:val="00A70188"/>
    <w:rsid w:val="00A730BC"/>
    <w:rsid w:val="00A74533"/>
    <w:rsid w:val="00A761B8"/>
    <w:rsid w:val="00A76C9F"/>
    <w:rsid w:val="00A77787"/>
    <w:rsid w:val="00A806D3"/>
    <w:rsid w:val="00A81EFD"/>
    <w:rsid w:val="00A8497A"/>
    <w:rsid w:val="00A8549D"/>
    <w:rsid w:val="00A94679"/>
    <w:rsid w:val="00AA490D"/>
    <w:rsid w:val="00AA5F3F"/>
    <w:rsid w:val="00AA6D58"/>
    <w:rsid w:val="00AB157F"/>
    <w:rsid w:val="00AB1E47"/>
    <w:rsid w:val="00AB27CB"/>
    <w:rsid w:val="00AB2EB5"/>
    <w:rsid w:val="00AB3FE6"/>
    <w:rsid w:val="00AB4E34"/>
    <w:rsid w:val="00AC1D93"/>
    <w:rsid w:val="00AC3795"/>
    <w:rsid w:val="00AC52EF"/>
    <w:rsid w:val="00AD4D73"/>
    <w:rsid w:val="00AE36EB"/>
    <w:rsid w:val="00AE4177"/>
    <w:rsid w:val="00AF0ADB"/>
    <w:rsid w:val="00AF1DD0"/>
    <w:rsid w:val="00AF1F93"/>
    <w:rsid w:val="00AF4AC0"/>
    <w:rsid w:val="00B00E27"/>
    <w:rsid w:val="00B03B9D"/>
    <w:rsid w:val="00B1033F"/>
    <w:rsid w:val="00B13C0A"/>
    <w:rsid w:val="00B236D2"/>
    <w:rsid w:val="00B26B4C"/>
    <w:rsid w:val="00B27069"/>
    <w:rsid w:val="00B27853"/>
    <w:rsid w:val="00B30F84"/>
    <w:rsid w:val="00B34A5D"/>
    <w:rsid w:val="00B34BE3"/>
    <w:rsid w:val="00B366C8"/>
    <w:rsid w:val="00B36B6B"/>
    <w:rsid w:val="00B37420"/>
    <w:rsid w:val="00B4030E"/>
    <w:rsid w:val="00B4112D"/>
    <w:rsid w:val="00B506FA"/>
    <w:rsid w:val="00B50E2D"/>
    <w:rsid w:val="00B51AC2"/>
    <w:rsid w:val="00B57B99"/>
    <w:rsid w:val="00B60C2F"/>
    <w:rsid w:val="00B64595"/>
    <w:rsid w:val="00B66810"/>
    <w:rsid w:val="00B676E3"/>
    <w:rsid w:val="00B757BC"/>
    <w:rsid w:val="00B77960"/>
    <w:rsid w:val="00B81FD7"/>
    <w:rsid w:val="00B862EF"/>
    <w:rsid w:val="00B878BA"/>
    <w:rsid w:val="00B913BD"/>
    <w:rsid w:val="00B93604"/>
    <w:rsid w:val="00B967F8"/>
    <w:rsid w:val="00B97C40"/>
    <w:rsid w:val="00BA7766"/>
    <w:rsid w:val="00BB0147"/>
    <w:rsid w:val="00BB0601"/>
    <w:rsid w:val="00BB085C"/>
    <w:rsid w:val="00BB09EA"/>
    <w:rsid w:val="00BB0FEF"/>
    <w:rsid w:val="00BB2C04"/>
    <w:rsid w:val="00BC136F"/>
    <w:rsid w:val="00BC547B"/>
    <w:rsid w:val="00BC6B26"/>
    <w:rsid w:val="00BD4288"/>
    <w:rsid w:val="00BD5B0D"/>
    <w:rsid w:val="00BE4DDE"/>
    <w:rsid w:val="00BE74A7"/>
    <w:rsid w:val="00BF7287"/>
    <w:rsid w:val="00C05BFB"/>
    <w:rsid w:val="00C111DA"/>
    <w:rsid w:val="00C12839"/>
    <w:rsid w:val="00C12AA1"/>
    <w:rsid w:val="00C17D6E"/>
    <w:rsid w:val="00C20BF0"/>
    <w:rsid w:val="00C241A8"/>
    <w:rsid w:val="00C24CAE"/>
    <w:rsid w:val="00C25122"/>
    <w:rsid w:val="00C26718"/>
    <w:rsid w:val="00C26A8B"/>
    <w:rsid w:val="00C27F7B"/>
    <w:rsid w:val="00C31038"/>
    <w:rsid w:val="00C3308D"/>
    <w:rsid w:val="00C44ADF"/>
    <w:rsid w:val="00C45898"/>
    <w:rsid w:val="00C51455"/>
    <w:rsid w:val="00C62307"/>
    <w:rsid w:val="00C63F05"/>
    <w:rsid w:val="00C7037D"/>
    <w:rsid w:val="00C74067"/>
    <w:rsid w:val="00C74272"/>
    <w:rsid w:val="00C77ED2"/>
    <w:rsid w:val="00C80E3C"/>
    <w:rsid w:val="00C818EC"/>
    <w:rsid w:val="00C838F2"/>
    <w:rsid w:val="00C902FC"/>
    <w:rsid w:val="00C93104"/>
    <w:rsid w:val="00C932A5"/>
    <w:rsid w:val="00C955F9"/>
    <w:rsid w:val="00C959E4"/>
    <w:rsid w:val="00C95E6A"/>
    <w:rsid w:val="00C964E6"/>
    <w:rsid w:val="00C96BAC"/>
    <w:rsid w:val="00C97233"/>
    <w:rsid w:val="00CA22D1"/>
    <w:rsid w:val="00CA6D71"/>
    <w:rsid w:val="00CA7AC3"/>
    <w:rsid w:val="00CB3915"/>
    <w:rsid w:val="00CB3C2A"/>
    <w:rsid w:val="00CC562A"/>
    <w:rsid w:val="00CC5FE3"/>
    <w:rsid w:val="00CD1726"/>
    <w:rsid w:val="00CD2478"/>
    <w:rsid w:val="00CD4220"/>
    <w:rsid w:val="00CD7901"/>
    <w:rsid w:val="00CE0C93"/>
    <w:rsid w:val="00CE68CE"/>
    <w:rsid w:val="00CF0D9E"/>
    <w:rsid w:val="00CF3368"/>
    <w:rsid w:val="00CF55F4"/>
    <w:rsid w:val="00D01C41"/>
    <w:rsid w:val="00D07C36"/>
    <w:rsid w:val="00D15D11"/>
    <w:rsid w:val="00D247AF"/>
    <w:rsid w:val="00D25300"/>
    <w:rsid w:val="00D27DF3"/>
    <w:rsid w:val="00D32260"/>
    <w:rsid w:val="00D32F88"/>
    <w:rsid w:val="00D42D77"/>
    <w:rsid w:val="00D4403C"/>
    <w:rsid w:val="00D474C7"/>
    <w:rsid w:val="00D50B73"/>
    <w:rsid w:val="00D510BC"/>
    <w:rsid w:val="00D530A3"/>
    <w:rsid w:val="00D56692"/>
    <w:rsid w:val="00D56B8A"/>
    <w:rsid w:val="00D607FF"/>
    <w:rsid w:val="00D618C9"/>
    <w:rsid w:val="00D63F1C"/>
    <w:rsid w:val="00D64B34"/>
    <w:rsid w:val="00D7255E"/>
    <w:rsid w:val="00D92CD9"/>
    <w:rsid w:val="00D932C0"/>
    <w:rsid w:val="00DA3D45"/>
    <w:rsid w:val="00DA4A2D"/>
    <w:rsid w:val="00DA57CE"/>
    <w:rsid w:val="00DA6803"/>
    <w:rsid w:val="00DB0B3F"/>
    <w:rsid w:val="00DB0FF3"/>
    <w:rsid w:val="00DB2E42"/>
    <w:rsid w:val="00DC52A9"/>
    <w:rsid w:val="00DC53CC"/>
    <w:rsid w:val="00DC6267"/>
    <w:rsid w:val="00DC6E48"/>
    <w:rsid w:val="00DD01F7"/>
    <w:rsid w:val="00DD255B"/>
    <w:rsid w:val="00DD3625"/>
    <w:rsid w:val="00DD5B87"/>
    <w:rsid w:val="00DE1755"/>
    <w:rsid w:val="00DE2B96"/>
    <w:rsid w:val="00DE3776"/>
    <w:rsid w:val="00DE4865"/>
    <w:rsid w:val="00DF37A3"/>
    <w:rsid w:val="00DF5868"/>
    <w:rsid w:val="00E00DEB"/>
    <w:rsid w:val="00E11AA0"/>
    <w:rsid w:val="00E146B9"/>
    <w:rsid w:val="00E22CC4"/>
    <w:rsid w:val="00E3152E"/>
    <w:rsid w:val="00E371D9"/>
    <w:rsid w:val="00E43275"/>
    <w:rsid w:val="00E51F6A"/>
    <w:rsid w:val="00E538E1"/>
    <w:rsid w:val="00E67201"/>
    <w:rsid w:val="00E74E06"/>
    <w:rsid w:val="00E77C5F"/>
    <w:rsid w:val="00E86274"/>
    <w:rsid w:val="00E865EC"/>
    <w:rsid w:val="00E86C14"/>
    <w:rsid w:val="00E87EFA"/>
    <w:rsid w:val="00E902DB"/>
    <w:rsid w:val="00E9276B"/>
    <w:rsid w:val="00E941AF"/>
    <w:rsid w:val="00E95021"/>
    <w:rsid w:val="00E95B4D"/>
    <w:rsid w:val="00EA04D5"/>
    <w:rsid w:val="00EA071F"/>
    <w:rsid w:val="00EA0AD6"/>
    <w:rsid w:val="00EA0D0D"/>
    <w:rsid w:val="00EA1E48"/>
    <w:rsid w:val="00EB1D2E"/>
    <w:rsid w:val="00EB34B5"/>
    <w:rsid w:val="00EB41F3"/>
    <w:rsid w:val="00EB46C6"/>
    <w:rsid w:val="00EB4AD2"/>
    <w:rsid w:val="00EB4F99"/>
    <w:rsid w:val="00EB63FF"/>
    <w:rsid w:val="00EC194A"/>
    <w:rsid w:val="00ED6970"/>
    <w:rsid w:val="00EE2991"/>
    <w:rsid w:val="00EE4BF5"/>
    <w:rsid w:val="00EE4C4C"/>
    <w:rsid w:val="00EE624F"/>
    <w:rsid w:val="00EF0B67"/>
    <w:rsid w:val="00EF0FDF"/>
    <w:rsid w:val="00EF119E"/>
    <w:rsid w:val="00EF57C8"/>
    <w:rsid w:val="00F05D3E"/>
    <w:rsid w:val="00F15050"/>
    <w:rsid w:val="00F15D38"/>
    <w:rsid w:val="00F237D0"/>
    <w:rsid w:val="00F30E7A"/>
    <w:rsid w:val="00F35328"/>
    <w:rsid w:val="00F35E0F"/>
    <w:rsid w:val="00F41AD8"/>
    <w:rsid w:val="00F50E49"/>
    <w:rsid w:val="00F6648F"/>
    <w:rsid w:val="00F80406"/>
    <w:rsid w:val="00F910A0"/>
    <w:rsid w:val="00F92939"/>
    <w:rsid w:val="00F93487"/>
    <w:rsid w:val="00FA160F"/>
    <w:rsid w:val="00FA59E4"/>
    <w:rsid w:val="00FA6BDC"/>
    <w:rsid w:val="00FB4A26"/>
    <w:rsid w:val="00FC1463"/>
    <w:rsid w:val="00FC6C1E"/>
    <w:rsid w:val="00FC7032"/>
    <w:rsid w:val="00FC7ECD"/>
    <w:rsid w:val="00FD3012"/>
    <w:rsid w:val="00FD3C30"/>
    <w:rsid w:val="00FD56E7"/>
    <w:rsid w:val="00FD6BD6"/>
    <w:rsid w:val="00FE3BF7"/>
    <w:rsid w:val="00FE45D7"/>
    <w:rsid w:val="00FF4E45"/>
    <w:rsid w:val="00FF57AB"/>
    <w:rsid w:val="00FF5C4E"/>
    <w:rsid w:val="024B8214"/>
    <w:rsid w:val="039C6577"/>
    <w:rsid w:val="04ABAA33"/>
    <w:rsid w:val="0764E483"/>
    <w:rsid w:val="0C964880"/>
    <w:rsid w:val="0E077C7D"/>
    <w:rsid w:val="0E48BEB4"/>
    <w:rsid w:val="0E504431"/>
    <w:rsid w:val="10E4BD94"/>
    <w:rsid w:val="112EABB6"/>
    <w:rsid w:val="1258BA77"/>
    <w:rsid w:val="12F1ECB0"/>
    <w:rsid w:val="13886065"/>
    <w:rsid w:val="14218A1C"/>
    <w:rsid w:val="1477B0D4"/>
    <w:rsid w:val="153D0BFA"/>
    <w:rsid w:val="15591AD3"/>
    <w:rsid w:val="16298D72"/>
    <w:rsid w:val="1790DDA3"/>
    <w:rsid w:val="17C55DD3"/>
    <w:rsid w:val="17F12C65"/>
    <w:rsid w:val="18320422"/>
    <w:rsid w:val="18E6C15D"/>
    <w:rsid w:val="1975FDB6"/>
    <w:rsid w:val="1A0D0AA5"/>
    <w:rsid w:val="1A7967E9"/>
    <w:rsid w:val="1BC9E867"/>
    <w:rsid w:val="1C533ECD"/>
    <w:rsid w:val="1C98A285"/>
    <w:rsid w:val="1D6EA26D"/>
    <w:rsid w:val="1E73139D"/>
    <w:rsid w:val="1EFCA340"/>
    <w:rsid w:val="1F28624A"/>
    <w:rsid w:val="1F527512"/>
    <w:rsid w:val="1F6635FC"/>
    <w:rsid w:val="1F94626E"/>
    <w:rsid w:val="20458DD9"/>
    <w:rsid w:val="20B2CAC8"/>
    <w:rsid w:val="20D92AEB"/>
    <w:rsid w:val="21A7EBA5"/>
    <w:rsid w:val="228BD19E"/>
    <w:rsid w:val="25BFFA95"/>
    <w:rsid w:val="25EB114B"/>
    <w:rsid w:val="263FA5FD"/>
    <w:rsid w:val="2651F88F"/>
    <w:rsid w:val="26E6C081"/>
    <w:rsid w:val="275562C2"/>
    <w:rsid w:val="2806B6F5"/>
    <w:rsid w:val="2A949857"/>
    <w:rsid w:val="2BCF3601"/>
    <w:rsid w:val="2C8DA945"/>
    <w:rsid w:val="2CE10DED"/>
    <w:rsid w:val="2F7FBBA0"/>
    <w:rsid w:val="2FD1D1A0"/>
    <w:rsid w:val="308325D3"/>
    <w:rsid w:val="317685E1"/>
    <w:rsid w:val="32A7523D"/>
    <w:rsid w:val="33786057"/>
    <w:rsid w:val="33AD7D35"/>
    <w:rsid w:val="33F762A9"/>
    <w:rsid w:val="346E028F"/>
    <w:rsid w:val="34AE2C68"/>
    <w:rsid w:val="36215C33"/>
    <w:rsid w:val="36B8D666"/>
    <w:rsid w:val="3969A41E"/>
    <w:rsid w:val="39C2F58B"/>
    <w:rsid w:val="3CE05E04"/>
    <w:rsid w:val="3CF32088"/>
    <w:rsid w:val="3D4B6799"/>
    <w:rsid w:val="3E38E9C9"/>
    <w:rsid w:val="3EA1266F"/>
    <w:rsid w:val="3ECE7D59"/>
    <w:rsid w:val="4180F125"/>
    <w:rsid w:val="41D8F3EB"/>
    <w:rsid w:val="42144068"/>
    <w:rsid w:val="4278AFA1"/>
    <w:rsid w:val="43B2CACF"/>
    <w:rsid w:val="43C41CF6"/>
    <w:rsid w:val="4449D7BE"/>
    <w:rsid w:val="488B00C9"/>
    <w:rsid w:val="48B63CFE"/>
    <w:rsid w:val="4A54BFAA"/>
    <w:rsid w:val="4A8650F0"/>
    <w:rsid w:val="4C64568B"/>
    <w:rsid w:val="4F6C3906"/>
    <w:rsid w:val="51A68A59"/>
    <w:rsid w:val="54157942"/>
    <w:rsid w:val="54989CB4"/>
    <w:rsid w:val="54B80D49"/>
    <w:rsid w:val="54D6B556"/>
    <w:rsid w:val="550E3163"/>
    <w:rsid w:val="56DFB528"/>
    <w:rsid w:val="5A22F937"/>
    <w:rsid w:val="5D150B92"/>
    <w:rsid w:val="5F33D965"/>
    <w:rsid w:val="5F98FB3C"/>
    <w:rsid w:val="602AFD10"/>
    <w:rsid w:val="60B136B3"/>
    <w:rsid w:val="6238F797"/>
    <w:rsid w:val="632338E7"/>
    <w:rsid w:val="6412CE7B"/>
    <w:rsid w:val="65382903"/>
    <w:rsid w:val="66F93E64"/>
    <w:rsid w:val="6963A134"/>
    <w:rsid w:val="6B077C75"/>
    <w:rsid w:val="6B256A2F"/>
    <w:rsid w:val="6D1E226A"/>
    <w:rsid w:val="6DF98ED0"/>
    <w:rsid w:val="6F294CEE"/>
    <w:rsid w:val="6F297D04"/>
    <w:rsid w:val="6F9F3F30"/>
    <w:rsid w:val="6FD365B4"/>
    <w:rsid w:val="701B986B"/>
    <w:rsid w:val="721C2607"/>
    <w:rsid w:val="7239AAA9"/>
    <w:rsid w:val="7290D10D"/>
    <w:rsid w:val="7623E7AE"/>
    <w:rsid w:val="76A77FC2"/>
    <w:rsid w:val="79462176"/>
    <w:rsid w:val="79FA34C6"/>
    <w:rsid w:val="7CED21C6"/>
    <w:rsid w:val="7DCD1204"/>
    <w:rsid w:val="7F67E4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D9B4"/>
  <w15:chartTrackingRefBased/>
  <w15:docId w15:val="{7747AE29-8F58-4A3F-9063-D73940C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line="240" w:lineRule="atLeast"/>
      <w:outlineLvl w:val="1"/>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rsid w:val="007F4C9E"/>
    <w:rPr>
      <w:b/>
      <w:bCs/>
      <w:strike w:val="0"/>
      <w:dstrike w:val="0"/>
      <w:color w:val="FF66FF"/>
      <w:u w:val="none"/>
      <w:effect w:val="none"/>
    </w:rPr>
  </w:style>
  <w:style w:type="paragraph" w:styleId="BalloonText">
    <w:name w:val="Balloon Text"/>
    <w:basedOn w:val="Normal"/>
    <w:semiHidden/>
    <w:rsid w:val="00C93104"/>
    <w:rPr>
      <w:rFonts w:ascii="Tahoma" w:hAnsi="Tahoma" w:cs="Tahoma"/>
      <w:sz w:val="16"/>
      <w:szCs w:val="16"/>
    </w:rPr>
  </w:style>
  <w:style w:type="table" w:styleId="TableGrid">
    <w:name w:val="Table Grid"/>
    <w:basedOn w:val="TableNormal"/>
    <w:uiPriority w:val="39"/>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5"/>
      </w:numPr>
      <w:jc w:val="both"/>
    </w:pPr>
    <w:rPr>
      <w:rFonts w:ascii="Verdana" w:hAnsi="Verdana"/>
      <w:sz w:val="20"/>
    </w:rPr>
  </w:style>
  <w:style w:type="paragraph" w:styleId="ListParagraph">
    <w:name w:val="List Paragraph"/>
    <w:basedOn w:val="Normal"/>
    <w:uiPriority w:val="34"/>
    <w:qFormat/>
    <w:rsid w:val="00D56B8A"/>
    <w:pPr>
      <w:ind w:left="720"/>
    </w:pPr>
  </w:style>
  <w:style w:type="character" w:customStyle="1" w:styleId="Kew1Char">
    <w:name w:val="Kew1 Char"/>
    <w:link w:val="Kew1"/>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customStyle="1" w:styleId="CommentTextChar">
    <w:name w:val="Comment Text Char"/>
    <w:basedOn w:val="DefaultParagraphFont"/>
    <w:link w:val="CommentText"/>
    <w:rsid w:val="00CF55F4"/>
  </w:style>
  <w:style w:type="paragraph" w:styleId="CommentSubject">
    <w:name w:val="annotation subject"/>
    <w:basedOn w:val="CommentText"/>
    <w:next w:val="CommentText"/>
    <w:link w:val="CommentSubjectChar"/>
    <w:rsid w:val="00CF55F4"/>
    <w:rPr>
      <w:b/>
      <w:bCs/>
    </w:rPr>
  </w:style>
  <w:style w:type="character" w:customStyle="1" w:styleId="CommentSubjectChar">
    <w:name w:val="Comment Subject Char"/>
    <w:link w:val="CommentSubject"/>
    <w:rsid w:val="00CF55F4"/>
    <w:rPr>
      <w:b/>
      <w:bCs/>
    </w:rPr>
  </w:style>
  <w:style w:type="paragraph" w:styleId="NoSpacing">
    <w:name w:val="No Spacing"/>
    <w:uiPriority w:val="1"/>
    <w:qFormat/>
    <w:rsid w:val="00505DD3"/>
    <w:pPr>
      <w:suppressAutoHyphens/>
      <w:jc w:val="both"/>
    </w:pPr>
    <w:rPr>
      <w:rFonts w:ascii="Arial" w:hAnsi="Arial"/>
      <w:sz w:val="22"/>
    </w:rPr>
  </w:style>
  <w:style w:type="paragraph" w:customStyle="1" w:styleId="Default">
    <w:name w:val="Default"/>
    <w:qFormat/>
    <w:rsid w:val="00505DD3"/>
    <w:pPr>
      <w:suppressAutoHyphens/>
    </w:pPr>
    <w:rPr>
      <w:rFonts w:ascii="Arial" w:hAnsi="Arial" w:cs="Arial"/>
      <w:color w:val="000000"/>
      <w:sz w:val="24"/>
      <w:szCs w:val="24"/>
    </w:rPr>
  </w:style>
  <w:style w:type="character" w:styleId="UnresolvedMention">
    <w:name w:val="Unresolved Mention"/>
    <w:uiPriority w:val="99"/>
    <w:semiHidden/>
    <w:unhideWhenUsed/>
    <w:rsid w:val="00AC3795"/>
    <w:rPr>
      <w:color w:val="605E5C"/>
      <w:shd w:val="clear" w:color="auto" w:fill="E1DFDD"/>
    </w:rPr>
  </w:style>
  <w:style w:type="character" w:customStyle="1" w:styleId="FooterChar">
    <w:name w:val="Footer Char"/>
    <w:link w:val="Footer"/>
    <w:uiPriority w:val="99"/>
    <w:rsid w:val="00DA4A2D"/>
    <w:rPr>
      <w:sz w:val="24"/>
      <w:szCs w:val="24"/>
    </w:rPr>
  </w:style>
  <w:style w:type="paragraph" w:styleId="Revision">
    <w:name w:val="Revision"/>
    <w:hidden/>
    <w:uiPriority w:val="99"/>
    <w:semiHidden/>
    <w:rsid w:val="004D6897"/>
    <w:rPr>
      <w:sz w:val="24"/>
      <w:szCs w:val="24"/>
    </w:rPr>
  </w:style>
  <w:style w:type="table" w:customStyle="1" w:styleId="TableGrid1">
    <w:name w:val="Table Grid1"/>
    <w:basedOn w:val="TableNormal"/>
    <w:next w:val="TableGrid"/>
    <w:uiPriority w:val="59"/>
    <w:rsid w:val="00CF336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DB0FF3"/>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4945">
      <w:bodyDiv w:val="1"/>
      <w:marLeft w:val="0"/>
      <w:marRight w:val="0"/>
      <w:marTop w:val="0"/>
      <w:marBottom w:val="0"/>
      <w:divBdr>
        <w:top w:val="none" w:sz="0" w:space="0" w:color="auto"/>
        <w:left w:val="none" w:sz="0" w:space="0" w:color="auto"/>
        <w:bottom w:val="none" w:sz="0" w:space="0" w:color="auto"/>
        <w:right w:val="none" w:sz="0" w:space="0" w:color="auto"/>
      </w:divBdr>
    </w:div>
    <w:div w:id="899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80a439c-75f3-469e-a969-7e1167ac396a">
      <UserInfo>
        <DisplayName>Joanna McKelvey</DisplayName>
        <AccountId>19</AccountId>
        <AccountType/>
      </UserInfo>
      <UserInfo>
        <DisplayName>Jamal Jimenez</DisplayName>
        <AccountId>27</AccountId>
        <AccountType/>
      </UserInfo>
      <UserInfo>
        <DisplayName>Pam Sohi</DisplayName>
        <AccountId>17</AccountId>
        <AccountType/>
      </UserInfo>
      <UserInfo>
        <DisplayName>Sarah Jandu</DisplayName>
        <AccountId>18</AccountId>
        <AccountType/>
      </UserInfo>
      <UserInfo>
        <DisplayName>Phill Leonard</DisplayName>
        <AccountId>976</AccountId>
        <AccountType/>
      </UserInfo>
      <UserInfo>
        <DisplayName>Lauren Sherlock</DisplayName>
        <AccountId>788</AccountId>
        <AccountType/>
      </UserInfo>
    </SharedWithUsers>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5ECE3-2818-43E8-B358-2892A782F326}">
  <ds:schemaRefs>
    <ds:schemaRef ds:uri="http://schemas.openxmlformats.org/officeDocument/2006/bibliography"/>
  </ds:schemaRefs>
</ds:datastoreItem>
</file>

<file path=customXml/itemProps2.xml><?xml version="1.0" encoding="utf-8"?>
<ds:datastoreItem xmlns:ds="http://schemas.openxmlformats.org/officeDocument/2006/customXml" ds:itemID="{C67F490E-04E9-4AF5-BAEE-CCEA7C6EFB36}">
  <ds:schemaRefs>
    <ds:schemaRef ds:uri="150f78d0-e5c4-40ba-9879-1115501c63e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282926-f5d1-429a-b24f-a8bd5827c912"/>
    <ds:schemaRef ds:uri="http://purl.org/dc/elements/1.1/"/>
    <ds:schemaRef ds:uri="http://schemas.microsoft.com/office/2006/metadata/properties"/>
    <ds:schemaRef ds:uri="780a439c-75f3-469e-a969-7e1167ac396a"/>
    <ds:schemaRef ds:uri="http://www.w3.org/XML/1998/namespace"/>
    <ds:schemaRef ds:uri="http://purl.org/dc/dcmitype/"/>
  </ds:schemaRefs>
</ds:datastoreItem>
</file>

<file path=customXml/itemProps3.xml><?xml version="1.0" encoding="utf-8"?>
<ds:datastoreItem xmlns:ds="http://schemas.openxmlformats.org/officeDocument/2006/customXml" ds:itemID="{6EE8E325-CE13-452A-B330-D5C534158E26}">
  <ds:schemaRefs>
    <ds:schemaRef ds:uri="http://schemas.microsoft.com/sharepoint/v3/contenttype/forms"/>
  </ds:schemaRefs>
</ds:datastoreItem>
</file>

<file path=customXml/itemProps4.xml><?xml version="1.0" encoding="utf-8"?>
<ds:datastoreItem xmlns:ds="http://schemas.openxmlformats.org/officeDocument/2006/customXml" ds:itemID="{E2A48A5E-528E-40AC-9A93-868A2E252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4798</Characters>
  <Application>Microsoft Office Word</Application>
  <DocSecurity>0</DocSecurity>
  <Lines>39</Lines>
  <Paragraphs>11</Paragraphs>
  <ScaleCrop>false</ScaleCrop>
  <Company>Financial Services Authority</Company>
  <LinksUpToDate>false</LinksUpToDate>
  <CharactersWithSpaces>5710</CharactersWithSpaces>
  <SharedDoc>false</SharedDoc>
  <HLinks>
    <vt:vector size="24" baseType="variant">
      <vt:variant>
        <vt:i4>8061006</vt:i4>
      </vt:variant>
      <vt:variant>
        <vt:i4>9</vt:i4>
      </vt:variant>
      <vt:variant>
        <vt:i4>0</vt:i4>
      </vt:variant>
      <vt:variant>
        <vt:i4>5</vt:i4>
      </vt:variant>
      <vt:variant>
        <vt:lpwstr>mailto:accountspayable@kew.org</vt:lpwstr>
      </vt:variant>
      <vt:variant>
        <vt:lpwstr/>
      </vt:variant>
      <vt:variant>
        <vt:i4>2228350</vt:i4>
      </vt:variant>
      <vt:variant>
        <vt:i4>6</vt:i4>
      </vt:variant>
      <vt:variant>
        <vt:i4>0</vt:i4>
      </vt:variant>
      <vt:variant>
        <vt:i4>5</vt:i4>
      </vt:variant>
      <vt:variant>
        <vt:lpwstr>https://kewnet.kew.org/task/sustainability/</vt:lpwstr>
      </vt:variant>
      <vt:variant>
        <vt:lpwstr/>
      </vt:variant>
      <vt:variant>
        <vt:i4>3538959</vt:i4>
      </vt:variant>
      <vt:variant>
        <vt:i4>3</vt:i4>
      </vt:variant>
      <vt:variant>
        <vt:i4>0</vt:i4>
      </vt:variant>
      <vt:variant>
        <vt:i4>5</vt:i4>
      </vt:variant>
      <vt:variant>
        <vt:lpwstr>https://kewnet.kew.org/task/sustainability/environmental-procedures/</vt:lpwstr>
      </vt:variant>
      <vt:variant>
        <vt:lpwstr>chapter_head</vt:lpwstr>
      </vt:variant>
      <vt:variant>
        <vt:i4>5242931</vt:i4>
      </vt:variant>
      <vt:variant>
        <vt:i4>0</vt:i4>
      </vt:variant>
      <vt:variant>
        <vt:i4>0</vt:i4>
      </vt:variant>
      <vt:variant>
        <vt:i4>5</vt:i4>
      </vt:variant>
      <vt:variant>
        <vt:lpwstr>mailto:Health&amp;Safety@kew.org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cp:lastModifiedBy>Sarah Jandu</cp:lastModifiedBy>
  <cp:revision>3</cp:revision>
  <cp:lastPrinted>2006-02-14T14:24:00Z</cp:lastPrinted>
  <dcterms:created xsi:type="dcterms:W3CDTF">2022-11-24T12:37:00Z</dcterms:created>
  <dcterms:modified xsi:type="dcterms:W3CDTF">2022-11-24T12:37:00Z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