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661" w:rsidRPr="0067024D" w:rsidRDefault="0067024D">
      <w:pPr>
        <w:spacing w:after="160" w:line="259" w:lineRule="auto"/>
        <w:jc w:val="center"/>
        <w:rPr>
          <w:rFonts w:asciiTheme="minorHAnsi" w:hAnsiTheme="minorHAnsi"/>
          <w:b/>
          <w:color w:val="000000" w:themeColor="text1"/>
          <w:sz w:val="36"/>
          <w:szCs w:val="36"/>
        </w:rPr>
      </w:pPr>
      <w:r w:rsidRPr="0067024D">
        <w:rPr>
          <w:rFonts w:asciiTheme="minorHAnsi" w:hAnsiTheme="minorHAnsi"/>
          <w:b/>
          <w:noProof/>
          <w:color w:val="000000" w:themeColor="text1"/>
          <w:sz w:val="36"/>
          <w:szCs w:val="36"/>
        </w:rPr>
        <w:drawing>
          <wp:anchor distT="0" distB="0" distL="114300" distR="114300" simplePos="0" relativeHeight="251658240" behindDoc="0" locked="0" layoutInCell="1" allowOverlap="1">
            <wp:simplePos x="0" y="0"/>
            <wp:positionH relativeFrom="column">
              <wp:posOffset>-266700</wp:posOffset>
            </wp:positionH>
            <wp:positionV relativeFrom="page">
              <wp:posOffset>641350</wp:posOffset>
            </wp:positionV>
            <wp:extent cx="3598545" cy="38608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78413"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598545" cy="386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4661" w:rsidRPr="0067024D" w:rsidRDefault="00E64661">
      <w:pPr>
        <w:spacing w:after="160" w:line="259" w:lineRule="auto"/>
        <w:jc w:val="center"/>
        <w:rPr>
          <w:rFonts w:asciiTheme="minorHAnsi" w:hAnsiTheme="minorHAnsi"/>
          <w:b/>
          <w:color w:val="000000" w:themeColor="text1"/>
          <w:sz w:val="36"/>
          <w:szCs w:val="36"/>
        </w:rPr>
      </w:pPr>
    </w:p>
    <w:p w:rsidR="00E64661" w:rsidRPr="0067024D" w:rsidRDefault="00E64661">
      <w:pPr>
        <w:spacing w:after="160" w:line="259" w:lineRule="auto"/>
        <w:jc w:val="center"/>
        <w:rPr>
          <w:rFonts w:asciiTheme="minorHAnsi" w:hAnsiTheme="minorHAnsi"/>
          <w:b/>
          <w:color w:val="000000" w:themeColor="text1"/>
          <w:sz w:val="36"/>
          <w:szCs w:val="36"/>
        </w:rPr>
      </w:pPr>
    </w:p>
    <w:p w:rsidR="00E64661" w:rsidRPr="0078578F" w:rsidRDefault="0067024D">
      <w:pPr>
        <w:spacing w:after="160" w:line="259" w:lineRule="auto"/>
        <w:jc w:val="center"/>
        <w:rPr>
          <w:rFonts w:asciiTheme="minorHAnsi" w:hAnsiTheme="minorHAnsi" w:cstheme="minorHAnsi"/>
          <w:b/>
          <w:color w:val="000000" w:themeColor="text1"/>
          <w:sz w:val="28"/>
          <w:szCs w:val="28"/>
        </w:rPr>
      </w:pPr>
      <w:r w:rsidRPr="0078578F">
        <w:rPr>
          <w:rFonts w:asciiTheme="minorHAnsi" w:hAnsiTheme="minorHAnsi" w:cstheme="minorHAnsi"/>
          <w:b/>
          <w:color w:val="000000" w:themeColor="text1"/>
          <w:sz w:val="28"/>
          <w:szCs w:val="28"/>
        </w:rPr>
        <w:t xml:space="preserve">Invitation to Quote to provide </w:t>
      </w:r>
      <w:r w:rsidR="00932E3E" w:rsidRPr="0078578F">
        <w:rPr>
          <w:rFonts w:asciiTheme="minorHAnsi" w:hAnsiTheme="minorHAnsi" w:cstheme="minorHAnsi"/>
          <w:b/>
          <w:color w:val="000000" w:themeColor="text1"/>
          <w:sz w:val="28"/>
          <w:szCs w:val="28"/>
        </w:rPr>
        <w:t xml:space="preserve">a </w:t>
      </w:r>
      <w:r w:rsidR="00932E3E" w:rsidRPr="0078578F">
        <w:rPr>
          <w:rFonts w:asciiTheme="minorHAnsi" w:hAnsiTheme="minorHAnsi" w:cstheme="minorHAnsi"/>
          <w:b/>
          <w:color w:val="000000"/>
          <w:sz w:val="28"/>
          <w:szCs w:val="28"/>
        </w:rPr>
        <w:t>Parent Support Programme</w:t>
      </w:r>
      <w:r w:rsidR="00932E3E" w:rsidRPr="0078578F">
        <w:rPr>
          <w:rFonts w:asciiTheme="minorHAnsi" w:hAnsiTheme="minorHAnsi" w:cstheme="minorHAnsi"/>
          <w:b/>
          <w:color w:val="000000"/>
          <w:sz w:val="28"/>
          <w:szCs w:val="28"/>
          <w:u w:val="single"/>
        </w:rPr>
        <w:t xml:space="preserve"> </w:t>
      </w:r>
      <w:r w:rsidRPr="0078578F">
        <w:rPr>
          <w:rFonts w:asciiTheme="minorHAnsi" w:hAnsiTheme="minorHAnsi" w:cstheme="minorHAnsi"/>
          <w:b/>
          <w:color w:val="000000" w:themeColor="text1"/>
          <w:sz w:val="28"/>
          <w:szCs w:val="28"/>
        </w:rPr>
        <w:t>(Norwich Inclusion Charter)</w:t>
      </w:r>
    </w:p>
    <w:p w:rsidR="00E64661" w:rsidRPr="0078578F" w:rsidRDefault="00E64661">
      <w:pPr>
        <w:spacing w:after="160" w:line="259" w:lineRule="auto"/>
        <w:jc w:val="center"/>
        <w:rPr>
          <w:rFonts w:asciiTheme="minorHAnsi" w:hAnsiTheme="minorHAnsi" w:cstheme="minorHAnsi"/>
          <w:b/>
          <w:color w:val="000000" w:themeColor="text1"/>
          <w:sz w:val="28"/>
          <w:szCs w:val="28"/>
        </w:rPr>
      </w:pPr>
    </w:p>
    <w:p w:rsidR="00E64661" w:rsidRPr="0078578F" w:rsidRDefault="0067024D">
      <w:pPr>
        <w:spacing w:after="160" w:line="259" w:lineRule="auto"/>
        <w:jc w:val="center"/>
        <w:rPr>
          <w:rFonts w:asciiTheme="minorHAnsi" w:hAnsiTheme="minorHAnsi" w:cstheme="minorHAnsi"/>
          <w:b/>
          <w:color w:val="000000" w:themeColor="text1"/>
          <w:sz w:val="28"/>
          <w:szCs w:val="28"/>
        </w:rPr>
      </w:pPr>
      <w:r w:rsidRPr="0078578F">
        <w:rPr>
          <w:rFonts w:asciiTheme="minorHAnsi" w:hAnsiTheme="minorHAnsi" w:cstheme="minorHAnsi"/>
          <w:b/>
          <w:color w:val="000000" w:themeColor="text1"/>
          <w:sz w:val="28"/>
          <w:szCs w:val="28"/>
        </w:rPr>
        <w:t xml:space="preserve">                                                            </w:t>
      </w:r>
    </w:p>
    <w:p w:rsidR="00E64661" w:rsidRPr="0078578F" w:rsidRDefault="0067024D">
      <w:pPr>
        <w:keepLines/>
        <w:spacing w:before="120" w:after="120"/>
        <w:ind w:left="4253" w:hanging="4253"/>
        <w:rPr>
          <w:rFonts w:asciiTheme="minorHAnsi" w:hAnsiTheme="minorHAnsi" w:cstheme="minorHAnsi"/>
          <w:b/>
          <w:color w:val="000000" w:themeColor="text1"/>
          <w:sz w:val="28"/>
          <w:szCs w:val="28"/>
        </w:rPr>
      </w:pPr>
      <w:r w:rsidRPr="0078578F">
        <w:rPr>
          <w:rFonts w:asciiTheme="minorHAnsi" w:hAnsiTheme="minorHAnsi" w:cstheme="minorHAnsi"/>
          <w:b/>
          <w:color w:val="000000" w:themeColor="text1"/>
          <w:sz w:val="28"/>
          <w:szCs w:val="28"/>
        </w:rPr>
        <w:t>Contact:</w:t>
      </w:r>
      <w:r w:rsidRPr="0078578F">
        <w:rPr>
          <w:rFonts w:asciiTheme="minorHAnsi" w:hAnsiTheme="minorHAnsi" w:cstheme="minorHAnsi"/>
          <w:b/>
          <w:color w:val="000000" w:themeColor="text1"/>
          <w:sz w:val="28"/>
          <w:szCs w:val="28"/>
        </w:rPr>
        <w:tab/>
        <w:t>Annie Southgate</w:t>
      </w:r>
    </w:p>
    <w:p w:rsidR="00E64661" w:rsidRPr="0078578F" w:rsidRDefault="0067024D">
      <w:pPr>
        <w:keepLines/>
        <w:spacing w:before="120" w:after="120"/>
        <w:ind w:left="4253" w:hanging="4253"/>
        <w:rPr>
          <w:rFonts w:asciiTheme="minorHAnsi" w:hAnsiTheme="minorHAnsi" w:cstheme="minorHAnsi"/>
          <w:b/>
          <w:bCs/>
          <w:color w:val="000000" w:themeColor="text1"/>
          <w:sz w:val="28"/>
          <w:szCs w:val="28"/>
        </w:rPr>
      </w:pPr>
      <w:r w:rsidRPr="0078578F">
        <w:rPr>
          <w:rFonts w:asciiTheme="minorHAnsi" w:hAnsiTheme="minorHAnsi" w:cstheme="minorHAnsi"/>
          <w:b/>
          <w:bCs/>
          <w:color w:val="000000" w:themeColor="text1"/>
          <w:sz w:val="28"/>
          <w:szCs w:val="28"/>
        </w:rPr>
        <w:t xml:space="preserve">Address: </w:t>
      </w:r>
      <w:r w:rsidRPr="0078578F">
        <w:rPr>
          <w:rFonts w:asciiTheme="minorHAnsi" w:hAnsiTheme="minorHAnsi" w:cstheme="minorHAnsi"/>
          <w:b/>
          <w:bCs/>
          <w:color w:val="000000" w:themeColor="text1"/>
          <w:sz w:val="28"/>
          <w:szCs w:val="28"/>
        </w:rPr>
        <w:tab/>
        <w:t>Floor 3 County Hall, Martineau Lane, Norwich NR1 2DH</w:t>
      </w:r>
    </w:p>
    <w:p w:rsidR="00E64661" w:rsidRPr="0078578F" w:rsidRDefault="0067024D">
      <w:pPr>
        <w:keepLines/>
        <w:spacing w:before="120" w:after="120"/>
        <w:ind w:left="4253" w:hanging="4253"/>
        <w:rPr>
          <w:rFonts w:asciiTheme="minorHAnsi" w:hAnsiTheme="minorHAnsi" w:cstheme="minorHAnsi"/>
          <w:b/>
          <w:color w:val="000000" w:themeColor="text1"/>
          <w:sz w:val="28"/>
          <w:szCs w:val="28"/>
        </w:rPr>
      </w:pPr>
      <w:r w:rsidRPr="0078578F">
        <w:rPr>
          <w:rFonts w:asciiTheme="minorHAnsi" w:hAnsiTheme="minorHAnsi" w:cstheme="minorHAnsi"/>
          <w:b/>
          <w:color w:val="000000" w:themeColor="text1"/>
          <w:sz w:val="28"/>
          <w:szCs w:val="28"/>
        </w:rPr>
        <w:t>Reference:</w:t>
      </w:r>
      <w:r w:rsidRPr="0078578F">
        <w:rPr>
          <w:rFonts w:asciiTheme="minorHAnsi" w:hAnsiTheme="minorHAnsi" w:cstheme="minorHAnsi"/>
          <w:color w:val="000000" w:themeColor="text1"/>
          <w:sz w:val="28"/>
          <w:szCs w:val="28"/>
        </w:rPr>
        <w:tab/>
      </w:r>
      <w:r w:rsidRPr="0078578F">
        <w:rPr>
          <w:rFonts w:asciiTheme="minorHAnsi" w:hAnsiTheme="minorHAnsi" w:cstheme="minorHAnsi"/>
          <w:b/>
          <w:color w:val="000000" w:themeColor="text1"/>
          <w:sz w:val="28"/>
          <w:szCs w:val="28"/>
        </w:rPr>
        <w:t>NCCQ4</w:t>
      </w:r>
      <w:r w:rsidR="0078578F" w:rsidRPr="0078578F">
        <w:rPr>
          <w:rFonts w:asciiTheme="minorHAnsi" w:hAnsiTheme="minorHAnsi" w:cstheme="minorHAnsi"/>
          <w:b/>
          <w:color w:val="000000" w:themeColor="text1"/>
          <w:sz w:val="28"/>
          <w:szCs w:val="28"/>
        </w:rPr>
        <w:t>1599</w:t>
      </w:r>
    </w:p>
    <w:p w:rsidR="0078578F" w:rsidRPr="0078578F" w:rsidRDefault="0078578F" w:rsidP="0078578F">
      <w:pPr>
        <w:rPr>
          <w:rFonts w:asciiTheme="minorHAnsi" w:hAnsiTheme="minorHAnsi" w:cstheme="minorHAnsi"/>
          <w:sz w:val="28"/>
          <w:szCs w:val="28"/>
        </w:rPr>
      </w:pPr>
      <w:r w:rsidRPr="0078578F">
        <w:rPr>
          <w:rFonts w:asciiTheme="minorHAnsi" w:hAnsiTheme="minorHAnsi" w:cstheme="minorHAnsi"/>
          <w:b/>
          <w:sz w:val="28"/>
          <w:szCs w:val="28"/>
        </w:rPr>
        <w:t>Project should be completed by</w:t>
      </w:r>
      <w:r w:rsidRPr="0078578F">
        <w:rPr>
          <w:rFonts w:asciiTheme="minorHAnsi" w:hAnsiTheme="minorHAnsi" w:cstheme="minorHAnsi"/>
          <w:sz w:val="28"/>
          <w:szCs w:val="28"/>
        </w:rPr>
        <w:t xml:space="preserve">:        </w:t>
      </w:r>
      <w:r w:rsidRPr="0078578F">
        <w:rPr>
          <w:rFonts w:asciiTheme="minorHAnsi" w:hAnsiTheme="minorHAnsi" w:cstheme="minorHAnsi"/>
          <w:b/>
          <w:sz w:val="28"/>
          <w:szCs w:val="28"/>
        </w:rPr>
        <w:t>August 2018 and October 2018</w:t>
      </w:r>
      <w:r w:rsidRPr="0078578F">
        <w:rPr>
          <w:rFonts w:asciiTheme="minorHAnsi" w:hAnsiTheme="minorHAnsi" w:cstheme="minorHAnsi"/>
          <w:sz w:val="28"/>
          <w:szCs w:val="28"/>
        </w:rPr>
        <w:t xml:space="preserve"> </w:t>
      </w:r>
    </w:p>
    <w:p w:rsidR="00E64661" w:rsidRPr="0078578F" w:rsidRDefault="0067024D">
      <w:pPr>
        <w:keepLines/>
        <w:spacing w:before="120" w:after="120"/>
        <w:ind w:left="4253" w:hanging="4253"/>
        <w:rPr>
          <w:rFonts w:asciiTheme="minorHAnsi" w:hAnsiTheme="minorHAnsi" w:cstheme="minorHAnsi"/>
          <w:b/>
          <w:bCs/>
          <w:color w:val="000000" w:themeColor="text1"/>
          <w:sz w:val="28"/>
          <w:szCs w:val="28"/>
        </w:rPr>
      </w:pPr>
      <w:r w:rsidRPr="0078578F">
        <w:rPr>
          <w:rFonts w:asciiTheme="minorHAnsi" w:hAnsiTheme="minorHAnsi" w:cstheme="minorHAnsi"/>
          <w:b/>
          <w:bCs/>
          <w:color w:val="000000" w:themeColor="text1"/>
          <w:sz w:val="28"/>
          <w:szCs w:val="28"/>
        </w:rPr>
        <w:t>Issue date:</w:t>
      </w:r>
      <w:r w:rsidRPr="0078578F">
        <w:rPr>
          <w:rFonts w:asciiTheme="minorHAnsi" w:hAnsiTheme="minorHAnsi" w:cstheme="minorHAnsi"/>
          <w:b/>
          <w:bCs/>
          <w:color w:val="000000" w:themeColor="text1"/>
          <w:sz w:val="28"/>
          <w:szCs w:val="28"/>
        </w:rPr>
        <w:tab/>
        <w:t xml:space="preserve">30 March 2018 </w:t>
      </w:r>
    </w:p>
    <w:p w:rsidR="00E64661" w:rsidRPr="0078578F" w:rsidRDefault="0067024D">
      <w:pPr>
        <w:keepLines/>
        <w:spacing w:before="120" w:after="120"/>
        <w:ind w:left="4253" w:hanging="4253"/>
        <w:rPr>
          <w:rFonts w:asciiTheme="minorHAnsi" w:hAnsiTheme="minorHAnsi" w:cstheme="minorHAnsi"/>
          <w:b/>
          <w:bCs/>
          <w:color w:val="000000" w:themeColor="text1"/>
          <w:sz w:val="28"/>
          <w:szCs w:val="28"/>
        </w:rPr>
      </w:pPr>
      <w:r w:rsidRPr="0078578F">
        <w:rPr>
          <w:rFonts w:asciiTheme="minorHAnsi" w:hAnsiTheme="minorHAnsi" w:cstheme="minorHAnsi"/>
          <w:b/>
          <w:bCs/>
          <w:color w:val="000000" w:themeColor="text1"/>
          <w:sz w:val="28"/>
          <w:szCs w:val="28"/>
        </w:rPr>
        <w:t xml:space="preserve">Closing date: </w:t>
      </w:r>
      <w:r w:rsidRPr="0078578F">
        <w:rPr>
          <w:rFonts w:asciiTheme="minorHAnsi" w:hAnsiTheme="minorHAnsi" w:cstheme="minorHAnsi"/>
          <w:b/>
          <w:bCs/>
          <w:color w:val="000000" w:themeColor="text1"/>
          <w:sz w:val="28"/>
          <w:szCs w:val="28"/>
        </w:rPr>
        <w:tab/>
        <w:t xml:space="preserve">25 April 2018 </w:t>
      </w:r>
    </w:p>
    <w:p w:rsidR="00E64661" w:rsidRPr="0078578F" w:rsidRDefault="00E64661">
      <w:pPr>
        <w:keepLines/>
        <w:overflowPunct w:val="0"/>
        <w:autoSpaceDE w:val="0"/>
        <w:autoSpaceDN w:val="0"/>
        <w:adjustRightInd w:val="0"/>
        <w:spacing w:before="120" w:after="120"/>
        <w:textAlignment w:val="baseline"/>
        <w:rPr>
          <w:rFonts w:asciiTheme="minorHAnsi" w:hAnsiTheme="minorHAnsi" w:cstheme="minorHAnsi"/>
          <w:b/>
          <w:bCs/>
          <w:color w:val="000000" w:themeColor="text1"/>
          <w:sz w:val="28"/>
          <w:szCs w:val="28"/>
        </w:rPr>
      </w:pPr>
    </w:p>
    <w:p w:rsidR="00207A6C" w:rsidRPr="0078578F" w:rsidRDefault="00207A6C" w:rsidP="0067024D">
      <w:pPr>
        <w:keepLines/>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8"/>
          <w:szCs w:val="28"/>
        </w:rPr>
      </w:pPr>
    </w:p>
    <w:p w:rsidR="00E64661" w:rsidRPr="0067024D" w:rsidRDefault="0067024D">
      <w:pPr>
        <w:spacing w:after="160" w:line="259" w:lineRule="auto"/>
        <w:rPr>
          <w:rFonts w:asciiTheme="minorHAnsi" w:hAnsiTheme="minorHAnsi" w:cs="Arial"/>
          <w:b/>
          <w:bCs/>
          <w:color w:val="000000" w:themeColor="text1"/>
          <w:sz w:val="26"/>
          <w:szCs w:val="26"/>
        </w:rPr>
      </w:pPr>
      <w:r w:rsidRPr="0067024D">
        <w:rPr>
          <w:rFonts w:asciiTheme="minorHAnsi" w:hAnsiTheme="minorHAnsi" w:cs="Arial"/>
          <w:b/>
          <w:bCs/>
          <w:color w:val="000000" w:themeColor="text1"/>
          <w:sz w:val="26"/>
          <w:szCs w:val="26"/>
        </w:rPr>
        <w:br w:type="page"/>
      </w:r>
    </w:p>
    <w:p w:rsidR="00E64661"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r w:rsidRPr="0067024D">
        <w:rPr>
          <w:rFonts w:asciiTheme="minorHAnsi" w:hAnsiTheme="minorHAnsi" w:cs="Times New Roman"/>
          <w:bCs w:val="0"/>
          <w:color w:val="000000" w:themeColor="text1"/>
          <w:spacing w:val="15"/>
          <w:kern w:val="0"/>
          <w:sz w:val="24"/>
          <w:szCs w:val="22"/>
          <w:lang w:eastAsia="en-US"/>
        </w:rPr>
        <w:lastRenderedPageBreak/>
        <w:t>Background Information</w:t>
      </w:r>
    </w:p>
    <w:p w:rsidR="00C57D61" w:rsidRPr="00C57D61" w:rsidRDefault="00C57D61" w:rsidP="0078578F">
      <w:pPr>
        <w:pStyle w:val="ListParagraph"/>
        <w:keepLines/>
        <w:numPr>
          <w:ilvl w:val="0"/>
          <w:numId w:val="20"/>
        </w:numPr>
        <w:overflowPunct w:val="0"/>
        <w:autoSpaceDE w:val="0"/>
        <w:autoSpaceDN w:val="0"/>
        <w:adjustRightInd w:val="0"/>
        <w:spacing w:before="120" w:after="120" w:line="288" w:lineRule="auto"/>
        <w:textAlignment w:val="baseline"/>
        <w:rPr>
          <w:rFonts w:ascii="Calibri" w:hAnsi="Calibri"/>
          <w:color w:val="000000" w:themeColor="text1"/>
          <w:sz w:val="22"/>
          <w:szCs w:val="22"/>
        </w:rPr>
      </w:pPr>
      <w:r w:rsidRPr="00C57D61">
        <w:rPr>
          <w:rFonts w:asciiTheme="minorHAnsi" w:hAnsiTheme="minorHAnsi"/>
          <w:color w:val="000000" w:themeColor="text1"/>
          <w:sz w:val="22"/>
          <w:szCs w:val="22"/>
        </w:rPr>
        <w:t xml:space="preserve">Norfolk County Council wishes to </w:t>
      </w:r>
      <w:r w:rsidRPr="00C57D61">
        <w:rPr>
          <w:rFonts w:ascii="Calibri" w:hAnsi="Calibri"/>
          <w:color w:val="000000" w:themeColor="text1"/>
          <w:sz w:val="22"/>
          <w:szCs w:val="22"/>
        </w:rPr>
        <w:t xml:space="preserve">procure </w:t>
      </w:r>
      <w:r w:rsidR="00932E3E">
        <w:rPr>
          <w:rFonts w:ascii="Calibri" w:hAnsi="Calibri"/>
          <w:color w:val="000000" w:themeColor="text1"/>
          <w:sz w:val="22"/>
          <w:szCs w:val="22"/>
        </w:rPr>
        <w:t xml:space="preserve">parent support </w:t>
      </w:r>
      <w:r w:rsidRPr="00C57D61">
        <w:rPr>
          <w:rFonts w:ascii="Calibri" w:hAnsi="Calibri"/>
          <w:color w:val="000000" w:themeColor="text1"/>
          <w:sz w:val="22"/>
          <w:szCs w:val="22"/>
        </w:rPr>
        <w:t xml:space="preserve">programmes.  </w:t>
      </w:r>
    </w:p>
    <w:p w:rsidR="00E64661" w:rsidRPr="0067024D" w:rsidRDefault="0067024D">
      <w:pPr>
        <w:pStyle w:val="Style1"/>
        <w:rPr>
          <w:color w:val="000000" w:themeColor="text1"/>
        </w:rPr>
      </w:pPr>
      <w:r w:rsidRPr="0067024D">
        <w:rPr>
          <w:color w:val="000000" w:themeColor="text1"/>
        </w:rPr>
        <w:t>Introduction</w:t>
      </w:r>
    </w:p>
    <w:p w:rsidR="0067024D" w:rsidRPr="0067024D" w:rsidRDefault="0067024D" w:rsidP="0067024D">
      <w:pPr>
        <w:rPr>
          <w:rFonts w:asciiTheme="minorHAnsi" w:hAnsiTheme="minorHAnsi" w:cstheme="minorHAnsi"/>
          <w:b/>
          <w:color w:val="000000" w:themeColor="text1"/>
          <w:sz w:val="22"/>
          <w:szCs w:val="22"/>
        </w:rPr>
      </w:pPr>
      <w:r w:rsidRPr="0067024D">
        <w:rPr>
          <w:rFonts w:asciiTheme="minorHAnsi" w:hAnsiTheme="minorHAnsi" w:cstheme="minorHAnsi"/>
          <w:b/>
          <w:color w:val="000000" w:themeColor="text1"/>
          <w:sz w:val="22"/>
          <w:szCs w:val="22"/>
        </w:rPr>
        <w:t>Norwich Opportunity Area</w:t>
      </w:r>
    </w:p>
    <w:p w:rsidR="0067024D" w:rsidRP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Young people in Norwich from disadvantaged backgrounds are less likely than their peers elsewhere in England to leave school with a good level of attainment, go on to study for a level 3 qualification (such as A levels), continue with education or employment from age nineteen, or go to university.</w:t>
      </w:r>
    </w:p>
    <w:p w:rsid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Norwich has been identified as an Opportunity Area by the Department for education to address this problem.  This activity is part of the </w:t>
      </w:r>
      <w:hyperlink r:id="rId10" w:history="1">
        <w:r w:rsidRPr="0067024D">
          <w:rPr>
            <w:rStyle w:val="Hyperlink"/>
            <w:rFonts w:asciiTheme="minorHAnsi" w:hAnsiTheme="minorHAnsi" w:cstheme="minorHAnsi"/>
            <w:color w:val="000000" w:themeColor="text1"/>
            <w:sz w:val="22"/>
            <w:szCs w:val="22"/>
          </w:rPr>
          <w:t>delivery plan</w:t>
        </w:r>
      </w:hyperlink>
      <w:r w:rsidRPr="0067024D">
        <w:rPr>
          <w:rFonts w:asciiTheme="minorHAnsi" w:hAnsiTheme="minorHAnsi" w:cstheme="minorHAnsi"/>
          <w:color w:val="000000" w:themeColor="text1"/>
          <w:sz w:val="22"/>
          <w:szCs w:val="22"/>
        </w:rPr>
        <w:t>.</w:t>
      </w:r>
    </w:p>
    <w:p w:rsidR="00C57D61" w:rsidRPr="0067024D" w:rsidRDefault="00C57D61" w:rsidP="0067024D">
      <w:pPr>
        <w:rPr>
          <w:rFonts w:asciiTheme="minorHAnsi" w:hAnsiTheme="minorHAnsi" w:cstheme="minorHAnsi"/>
          <w:color w:val="000000" w:themeColor="text1"/>
          <w:sz w:val="22"/>
          <w:szCs w:val="22"/>
        </w:rPr>
      </w:pPr>
    </w:p>
    <w:p w:rsidR="0067024D" w:rsidRPr="0067024D" w:rsidRDefault="0067024D" w:rsidP="0067024D">
      <w:pPr>
        <w:rPr>
          <w:rFonts w:asciiTheme="minorHAnsi" w:hAnsiTheme="minorHAnsi" w:cstheme="minorHAnsi"/>
          <w:b/>
          <w:color w:val="000000" w:themeColor="text1"/>
          <w:sz w:val="22"/>
          <w:szCs w:val="22"/>
        </w:rPr>
      </w:pPr>
      <w:r w:rsidRPr="0067024D">
        <w:rPr>
          <w:rFonts w:asciiTheme="minorHAnsi" w:hAnsiTheme="minorHAnsi" w:cstheme="minorHAnsi"/>
          <w:b/>
          <w:color w:val="000000" w:themeColor="text1"/>
          <w:sz w:val="22"/>
          <w:szCs w:val="22"/>
        </w:rPr>
        <w:t>Norwich Opportunity Area Priorities</w:t>
      </w:r>
    </w:p>
    <w:p w:rsid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Norwich Opportunity Area has identified four priorities to improve social mobility.  This activity sits within priority 3:</w:t>
      </w:r>
    </w:p>
    <w:p w:rsidR="00C57D61" w:rsidRPr="0067024D" w:rsidRDefault="00C57D61" w:rsidP="0067024D">
      <w:pPr>
        <w:rPr>
          <w:rFonts w:asciiTheme="minorHAnsi" w:hAnsiTheme="minorHAnsi" w:cstheme="minorHAnsi"/>
          <w:color w:val="000000" w:themeColor="text1"/>
          <w:sz w:val="22"/>
          <w:szCs w:val="22"/>
        </w:rPr>
      </w:pPr>
    </w:p>
    <w:p w:rsidR="0067024D" w:rsidRPr="0067024D" w:rsidRDefault="0067024D" w:rsidP="0067024D">
      <w:pPr>
        <w:pStyle w:val="Default"/>
        <w:spacing w:line="276" w:lineRule="auto"/>
        <w:rPr>
          <w:rFonts w:asciiTheme="minorHAnsi" w:hAnsiTheme="minorHAnsi" w:cstheme="minorHAnsi"/>
          <w:b/>
          <w:color w:val="000000" w:themeColor="text1"/>
          <w:sz w:val="22"/>
          <w:szCs w:val="22"/>
        </w:rPr>
      </w:pPr>
      <w:r w:rsidRPr="0067024D">
        <w:rPr>
          <w:rFonts w:asciiTheme="minorHAnsi" w:hAnsiTheme="minorHAnsi" w:cstheme="minorHAnsi"/>
          <w:b/>
          <w:color w:val="000000" w:themeColor="text1"/>
          <w:sz w:val="22"/>
          <w:szCs w:val="22"/>
        </w:rPr>
        <w:t xml:space="preserve">Priority 3: Support children at risk of exclusion from school </w:t>
      </w:r>
    </w:p>
    <w:p w:rsidR="0067024D" w:rsidRPr="0067024D" w:rsidRDefault="0067024D" w:rsidP="00C57D61">
      <w:pPr>
        <w:ind w:left="720" w:hanging="72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3.2:  </w:t>
      </w:r>
      <w:r w:rsidR="00C57D61">
        <w:rPr>
          <w:rFonts w:asciiTheme="minorHAnsi" w:hAnsiTheme="minorHAnsi" w:cstheme="minorHAnsi"/>
          <w:color w:val="000000" w:themeColor="text1"/>
          <w:sz w:val="22"/>
          <w:szCs w:val="22"/>
        </w:rPr>
        <w:tab/>
      </w:r>
      <w:proofErr w:type="gramStart"/>
      <w:r w:rsidRPr="0067024D">
        <w:rPr>
          <w:rFonts w:asciiTheme="minorHAnsi" w:hAnsiTheme="minorHAnsi" w:cstheme="minorHAnsi"/>
          <w:color w:val="000000" w:themeColor="text1"/>
          <w:sz w:val="22"/>
          <w:szCs w:val="22"/>
        </w:rPr>
        <w:t>In order to</w:t>
      </w:r>
      <w:proofErr w:type="gramEnd"/>
      <w:r w:rsidRPr="0067024D">
        <w:rPr>
          <w:rFonts w:asciiTheme="minorHAnsi" w:hAnsiTheme="minorHAnsi" w:cstheme="minorHAnsi"/>
          <w:color w:val="000000" w:themeColor="text1"/>
          <w:sz w:val="22"/>
          <w:szCs w:val="22"/>
        </w:rPr>
        <w:t xml:space="preserve"> ensure that no child is excluded unnecessarily, we will work with headteachers, alternative provision providers and the local authority to review approaches to behaviour support, managed moves and temporary alternative provision placements for children at risk of exclusion.  </w:t>
      </w:r>
    </w:p>
    <w:p w:rsidR="0067024D" w:rsidRDefault="0067024D" w:rsidP="00C57D61">
      <w:pPr>
        <w:ind w:left="720" w:hanging="72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3.5: </w:t>
      </w:r>
      <w:r w:rsidR="00C57D61">
        <w:rPr>
          <w:rFonts w:asciiTheme="minorHAnsi" w:hAnsiTheme="minorHAnsi" w:cstheme="minorHAnsi"/>
          <w:color w:val="000000" w:themeColor="text1"/>
          <w:sz w:val="22"/>
          <w:szCs w:val="22"/>
        </w:rPr>
        <w:tab/>
      </w:r>
      <w:r w:rsidRPr="0067024D">
        <w:rPr>
          <w:rFonts w:asciiTheme="minorHAnsi" w:hAnsiTheme="minorHAnsi" w:cstheme="minorHAnsi"/>
          <w:color w:val="000000" w:themeColor="text1"/>
          <w:sz w:val="22"/>
          <w:szCs w:val="22"/>
        </w:rPr>
        <w:t>We will target new interventions at those children most at risk of exclusion from school. As well as working with schools and the local authority we will seek to work with partners in the voluntary sector and the health sector.</w:t>
      </w:r>
    </w:p>
    <w:p w:rsidR="00932E3E" w:rsidRDefault="00932E3E" w:rsidP="00C57D61">
      <w:pPr>
        <w:ind w:left="720" w:hanging="720"/>
        <w:rPr>
          <w:rFonts w:asciiTheme="minorHAnsi" w:hAnsiTheme="minorHAnsi" w:cstheme="minorHAnsi"/>
          <w:color w:val="000000" w:themeColor="text1"/>
          <w:sz w:val="22"/>
          <w:szCs w:val="22"/>
        </w:rPr>
      </w:pPr>
    </w:p>
    <w:p w:rsidR="00932E3E" w:rsidRPr="0067024D" w:rsidRDefault="00932E3E" w:rsidP="00932E3E">
      <w:pPr>
        <w:pStyle w:val="Style1"/>
        <w:tabs>
          <w:tab w:val="num" w:pos="720"/>
        </w:tabs>
        <w:ind w:left="720" w:hanging="720"/>
        <w:rPr>
          <w:rFonts w:cstheme="minorHAnsi"/>
          <w:color w:val="000000" w:themeColor="text1"/>
        </w:rPr>
      </w:pPr>
      <w:r w:rsidRPr="0067024D">
        <w:rPr>
          <w:rFonts w:cstheme="minorHAnsi"/>
          <w:color w:val="000000" w:themeColor="text1"/>
        </w:rPr>
        <w:t>Background to this priority</w:t>
      </w:r>
    </w:p>
    <w:p w:rsidR="00932E3E" w:rsidRDefault="00932E3E" w:rsidP="00932E3E">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Rates of exclusion are high in Norwich, leading to high numbers of pupils either being educated in alternative provision, or not being in school at all. There is limited understanding of precisely why exclusions are so high relative to the rest of England, however we know that most exclusions are for persistent disruptive behaviour. </w:t>
      </w:r>
    </w:p>
    <w:p w:rsidR="00932E3E" w:rsidRPr="0067024D" w:rsidRDefault="00932E3E" w:rsidP="00932E3E">
      <w:pPr>
        <w:rPr>
          <w:rFonts w:asciiTheme="minorHAnsi" w:hAnsiTheme="minorHAnsi" w:cstheme="minorHAnsi"/>
          <w:color w:val="000000" w:themeColor="text1"/>
          <w:sz w:val="22"/>
          <w:szCs w:val="22"/>
        </w:rPr>
      </w:pPr>
    </w:p>
    <w:p w:rsidR="00932E3E" w:rsidRPr="0067024D" w:rsidRDefault="00932E3E" w:rsidP="00932E3E">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A “Norwich Inclusion Charter” has been developed in consultation with schools, local partners and the local authority.  The Charter represents a shared commitment to collaborate to reduce exclusion in the city and will be supported by a range of interventions funded by the Opportunity Area.  </w:t>
      </w:r>
    </w:p>
    <w:p w:rsidR="00932E3E" w:rsidRDefault="00932E3E" w:rsidP="00932E3E">
      <w:pPr>
        <w:pStyle w:val="Default"/>
        <w:spacing w:after="240" w:line="276" w:lineRule="auto"/>
        <w:rPr>
          <w:rFonts w:asciiTheme="minorHAnsi" w:eastAsiaTheme="minorEastAsia" w:hAnsiTheme="minorHAnsi" w:cstheme="minorHAnsi"/>
          <w:color w:val="000000" w:themeColor="text1"/>
          <w:sz w:val="22"/>
          <w:szCs w:val="22"/>
        </w:rPr>
      </w:pPr>
      <w:r w:rsidRPr="0067024D">
        <w:rPr>
          <w:rFonts w:asciiTheme="minorHAnsi" w:eastAsiaTheme="minorEastAsia" w:hAnsiTheme="minorHAnsi" w:cstheme="minorHAnsi"/>
          <w:color w:val="000000" w:themeColor="text1"/>
          <w:sz w:val="22"/>
          <w:szCs w:val="22"/>
        </w:rPr>
        <w:t>On-site student workshops are one of these interventions, to support young people to manage their behaviour and re-engage with education</w:t>
      </w:r>
    </w:p>
    <w:p w:rsidR="00932E3E" w:rsidRPr="0067024D" w:rsidRDefault="00932E3E" w:rsidP="00932E3E">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Invitations are welcomed from local organisations working as a consortium to deliver this project together.  You should include in your bid your plans for collaborative delivery of the project</w:t>
      </w:r>
    </w:p>
    <w:p w:rsidR="0067024D" w:rsidRPr="0067024D" w:rsidRDefault="0067024D" w:rsidP="0067024D">
      <w:pPr>
        <w:rPr>
          <w:rFonts w:asciiTheme="minorHAnsi" w:hAnsiTheme="minorHAnsi" w:cstheme="minorHAnsi"/>
          <w:color w:val="000000" w:themeColor="text1"/>
          <w:sz w:val="22"/>
          <w:szCs w:val="22"/>
        </w:rPr>
      </w:pP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r w:rsidRPr="0067024D">
        <w:rPr>
          <w:rFonts w:asciiTheme="minorHAnsi" w:hAnsiTheme="minorHAnsi" w:cs="Times New Roman"/>
          <w:bCs w:val="0"/>
          <w:color w:val="000000" w:themeColor="text1"/>
          <w:spacing w:val="15"/>
          <w:kern w:val="0"/>
          <w:sz w:val="24"/>
          <w:szCs w:val="22"/>
          <w:lang w:eastAsia="en-US"/>
        </w:rPr>
        <w:t>Statement of Requirement</w:t>
      </w:r>
    </w:p>
    <w:p w:rsidR="0067024D" w:rsidRPr="0067024D" w:rsidRDefault="0067024D" w:rsidP="0067024D">
      <w:pPr>
        <w:pStyle w:val="ListParagraph"/>
        <w:ind w:left="0"/>
        <w:rPr>
          <w:rFonts w:asciiTheme="minorHAnsi" w:hAnsiTheme="minorHAnsi" w:cstheme="minorHAnsi"/>
          <w:color w:val="000000" w:themeColor="text1"/>
          <w:sz w:val="22"/>
          <w:szCs w:val="22"/>
        </w:rPr>
      </w:pPr>
    </w:p>
    <w:p w:rsidR="0067024D" w:rsidRPr="0067024D" w:rsidRDefault="0067024D" w:rsidP="0067024D">
      <w:pPr>
        <w:pStyle w:val="Style2"/>
        <w:ind w:left="709" w:hanging="709"/>
        <w:rPr>
          <w:rFonts w:cstheme="minorHAnsi"/>
          <w:color w:val="000000" w:themeColor="text1"/>
        </w:rPr>
      </w:pPr>
      <w:r w:rsidRPr="0067024D">
        <w:rPr>
          <w:rFonts w:cstheme="minorHAnsi"/>
          <w:color w:val="000000" w:themeColor="text1"/>
        </w:rPr>
        <w:t>Outputs</w:t>
      </w:r>
    </w:p>
    <w:p w:rsidR="0067024D" w:rsidRDefault="0067024D" w:rsidP="0067024D">
      <w:pPr>
        <w:rPr>
          <w:rFonts w:asciiTheme="minorHAnsi" w:hAnsiTheme="minorHAnsi" w:cstheme="minorHAnsi"/>
          <w:color w:val="000000" w:themeColor="text1"/>
          <w:sz w:val="22"/>
          <w:szCs w:val="22"/>
        </w:rPr>
      </w:pPr>
    </w:p>
    <w:p w:rsidR="00932E3E" w:rsidRPr="00932E3E" w:rsidRDefault="00932E3E" w:rsidP="0078578F">
      <w:pPr>
        <w:pStyle w:val="ListParagraph"/>
        <w:numPr>
          <w:ilvl w:val="0"/>
          <w:numId w:val="19"/>
        </w:numPr>
        <w:spacing w:line="276" w:lineRule="auto"/>
        <w:ind w:left="360"/>
        <w:rPr>
          <w:rFonts w:asciiTheme="minorHAnsi" w:hAnsiTheme="minorHAnsi" w:cstheme="minorHAnsi"/>
          <w:sz w:val="22"/>
          <w:szCs w:val="22"/>
        </w:rPr>
      </w:pPr>
      <w:r w:rsidRPr="00932E3E">
        <w:rPr>
          <w:rFonts w:asciiTheme="minorHAnsi" w:hAnsiTheme="minorHAnsi" w:cstheme="minorHAnsi"/>
          <w:sz w:val="22"/>
          <w:szCs w:val="22"/>
        </w:rPr>
        <w:t xml:space="preserve">Mode of delivery: </w:t>
      </w:r>
    </w:p>
    <w:p w:rsidR="00932E3E" w:rsidRPr="00932E3E" w:rsidRDefault="00932E3E" w:rsidP="0078578F">
      <w:pPr>
        <w:pStyle w:val="ListParagraph"/>
        <w:numPr>
          <w:ilvl w:val="1"/>
          <w:numId w:val="19"/>
        </w:numPr>
        <w:spacing w:line="276" w:lineRule="auto"/>
        <w:rPr>
          <w:rFonts w:asciiTheme="minorHAnsi" w:hAnsiTheme="minorHAnsi" w:cstheme="minorHAnsi"/>
          <w:sz w:val="22"/>
          <w:szCs w:val="22"/>
        </w:rPr>
      </w:pPr>
      <w:r w:rsidRPr="00932E3E">
        <w:rPr>
          <w:rFonts w:asciiTheme="minorHAnsi" w:hAnsiTheme="minorHAnsi" w:cstheme="minorHAnsi"/>
          <w:sz w:val="22"/>
          <w:szCs w:val="22"/>
        </w:rPr>
        <w:t xml:space="preserve">6 weeks x </w:t>
      </w:r>
      <w:proofErr w:type="gramStart"/>
      <w:r w:rsidRPr="00932E3E">
        <w:rPr>
          <w:rFonts w:asciiTheme="minorHAnsi" w:hAnsiTheme="minorHAnsi" w:cstheme="minorHAnsi"/>
          <w:sz w:val="22"/>
          <w:szCs w:val="22"/>
        </w:rPr>
        <w:t>1.5 hour</w:t>
      </w:r>
      <w:proofErr w:type="gramEnd"/>
      <w:r w:rsidRPr="00932E3E">
        <w:rPr>
          <w:rFonts w:asciiTheme="minorHAnsi" w:hAnsiTheme="minorHAnsi" w:cstheme="minorHAnsi"/>
          <w:sz w:val="22"/>
          <w:szCs w:val="22"/>
        </w:rPr>
        <w:t xml:space="preserve"> session  </w:t>
      </w:r>
    </w:p>
    <w:p w:rsidR="00932E3E" w:rsidRPr="00932E3E" w:rsidRDefault="00932E3E" w:rsidP="0078578F">
      <w:pPr>
        <w:pStyle w:val="ListParagraph"/>
        <w:numPr>
          <w:ilvl w:val="1"/>
          <w:numId w:val="19"/>
        </w:numPr>
        <w:spacing w:line="276" w:lineRule="auto"/>
        <w:rPr>
          <w:rFonts w:asciiTheme="minorHAnsi" w:hAnsiTheme="minorHAnsi" w:cstheme="minorHAnsi"/>
          <w:sz w:val="22"/>
          <w:szCs w:val="22"/>
        </w:rPr>
      </w:pPr>
      <w:r w:rsidRPr="00932E3E">
        <w:rPr>
          <w:rFonts w:asciiTheme="minorHAnsi" w:hAnsiTheme="minorHAnsi" w:cstheme="minorHAnsi"/>
          <w:sz w:val="22"/>
          <w:szCs w:val="22"/>
        </w:rPr>
        <w:lastRenderedPageBreak/>
        <w:t>4 cohorts of 12 parents, total 48 delegates</w:t>
      </w:r>
    </w:p>
    <w:p w:rsidR="00932E3E" w:rsidRPr="00932E3E" w:rsidRDefault="00932E3E" w:rsidP="0078578F">
      <w:pPr>
        <w:pStyle w:val="ListParagraph"/>
        <w:numPr>
          <w:ilvl w:val="1"/>
          <w:numId w:val="19"/>
        </w:numPr>
        <w:spacing w:line="276" w:lineRule="auto"/>
        <w:rPr>
          <w:rFonts w:asciiTheme="minorHAnsi" w:hAnsiTheme="minorHAnsi" w:cstheme="minorHAnsi"/>
          <w:sz w:val="22"/>
          <w:szCs w:val="22"/>
        </w:rPr>
      </w:pPr>
      <w:r w:rsidRPr="00932E3E">
        <w:rPr>
          <w:rFonts w:asciiTheme="minorHAnsi" w:hAnsiTheme="minorHAnsi" w:cstheme="minorHAnsi"/>
          <w:sz w:val="22"/>
          <w:szCs w:val="22"/>
        </w:rPr>
        <w:t>2 cohorts take place during the day, 1 aimed at parents of primary aged children, 1 aimed at secondary aged children/teens</w:t>
      </w:r>
    </w:p>
    <w:p w:rsidR="00932E3E" w:rsidRPr="00932E3E" w:rsidRDefault="00932E3E" w:rsidP="0078578F">
      <w:pPr>
        <w:pStyle w:val="ListParagraph"/>
        <w:numPr>
          <w:ilvl w:val="1"/>
          <w:numId w:val="19"/>
        </w:numPr>
        <w:spacing w:line="276" w:lineRule="auto"/>
        <w:rPr>
          <w:rFonts w:asciiTheme="minorHAnsi" w:hAnsiTheme="minorHAnsi" w:cstheme="minorHAnsi"/>
          <w:sz w:val="22"/>
          <w:szCs w:val="22"/>
        </w:rPr>
      </w:pPr>
      <w:r w:rsidRPr="00932E3E">
        <w:rPr>
          <w:rFonts w:asciiTheme="minorHAnsi" w:hAnsiTheme="minorHAnsi" w:cstheme="minorHAnsi"/>
          <w:sz w:val="22"/>
          <w:szCs w:val="22"/>
        </w:rPr>
        <w:t>2 cohorts take place in the evening</w:t>
      </w:r>
    </w:p>
    <w:p w:rsidR="00932E3E" w:rsidRPr="00932E3E" w:rsidRDefault="00932E3E" w:rsidP="0078578F">
      <w:pPr>
        <w:pStyle w:val="ListParagraph"/>
        <w:numPr>
          <w:ilvl w:val="1"/>
          <w:numId w:val="19"/>
        </w:numPr>
        <w:spacing w:line="276" w:lineRule="auto"/>
        <w:rPr>
          <w:rFonts w:asciiTheme="minorHAnsi" w:hAnsiTheme="minorHAnsi" w:cstheme="minorHAnsi"/>
          <w:sz w:val="22"/>
          <w:szCs w:val="22"/>
        </w:rPr>
      </w:pPr>
      <w:r w:rsidRPr="00932E3E">
        <w:rPr>
          <w:rFonts w:asciiTheme="minorHAnsi" w:hAnsiTheme="minorHAnsi" w:cstheme="minorHAnsi"/>
          <w:sz w:val="22"/>
          <w:szCs w:val="22"/>
        </w:rPr>
        <w:t>Start dates in June and September 2018</w:t>
      </w:r>
    </w:p>
    <w:p w:rsidR="00932E3E" w:rsidRPr="00932E3E" w:rsidRDefault="00932E3E" w:rsidP="00932E3E">
      <w:pPr>
        <w:rPr>
          <w:rFonts w:asciiTheme="minorHAnsi" w:hAnsiTheme="minorHAnsi" w:cstheme="minorHAnsi"/>
          <w:color w:val="000000"/>
          <w:sz w:val="22"/>
          <w:szCs w:val="22"/>
        </w:rPr>
      </w:pPr>
    </w:p>
    <w:p w:rsidR="00932E3E" w:rsidRPr="00932E3E" w:rsidRDefault="00932E3E" w:rsidP="00932E3E">
      <w:pPr>
        <w:rPr>
          <w:rFonts w:asciiTheme="minorHAnsi" w:hAnsiTheme="minorHAnsi" w:cstheme="minorHAnsi"/>
          <w:b/>
          <w:color w:val="000000"/>
          <w:sz w:val="22"/>
          <w:szCs w:val="22"/>
        </w:rPr>
      </w:pPr>
      <w:r w:rsidRPr="00932E3E">
        <w:rPr>
          <w:rFonts w:asciiTheme="minorHAnsi" w:hAnsiTheme="minorHAnsi" w:cstheme="minorHAnsi"/>
          <w:b/>
          <w:color w:val="000000"/>
          <w:sz w:val="22"/>
          <w:szCs w:val="22"/>
        </w:rPr>
        <w:t>Course Content:</w:t>
      </w:r>
    </w:p>
    <w:p w:rsidR="00932E3E" w:rsidRPr="00932E3E" w:rsidRDefault="00932E3E" w:rsidP="0078578F">
      <w:pPr>
        <w:pStyle w:val="ListParagraph"/>
        <w:numPr>
          <w:ilvl w:val="0"/>
          <w:numId w:val="19"/>
        </w:numPr>
        <w:spacing w:line="276" w:lineRule="auto"/>
        <w:ind w:left="360"/>
        <w:rPr>
          <w:rFonts w:asciiTheme="minorHAnsi" w:hAnsiTheme="minorHAnsi" w:cstheme="minorHAnsi"/>
          <w:sz w:val="22"/>
          <w:szCs w:val="22"/>
        </w:rPr>
      </w:pPr>
      <w:r w:rsidRPr="00932E3E">
        <w:rPr>
          <w:rFonts w:asciiTheme="minorHAnsi" w:hAnsiTheme="minorHAnsi" w:cstheme="minorHAnsi"/>
          <w:sz w:val="22"/>
          <w:szCs w:val="22"/>
        </w:rPr>
        <w:t>Confident parenting – addressing self-esteem issues of parents</w:t>
      </w:r>
    </w:p>
    <w:p w:rsidR="00932E3E" w:rsidRPr="00932E3E" w:rsidRDefault="00932E3E" w:rsidP="0078578F">
      <w:pPr>
        <w:pStyle w:val="ListParagraph"/>
        <w:numPr>
          <w:ilvl w:val="0"/>
          <w:numId w:val="19"/>
        </w:numPr>
        <w:spacing w:line="276" w:lineRule="auto"/>
        <w:ind w:left="360"/>
        <w:rPr>
          <w:rFonts w:asciiTheme="minorHAnsi" w:hAnsiTheme="minorHAnsi" w:cstheme="minorHAnsi"/>
          <w:sz w:val="22"/>
          <w:szCs w:val="22"/>
        </w:rPr>
      </w:pPr>
      <w:r w:rsidRPr="00932E3E">
        <w:rPr>
          <w:rFonts w:asciiTheme="minorHAnsi" w:hAnsiTheme="minorHAnsi" w:cstheme="minorHAnsi"/>
          <w:sz w:val="22"/>
          <w:szCs w:val="22"/>
        </w:rPr>
        <w:t>Behaviour as communication, causes of poor behaviour</w:t>
      </w:r>
    </w:p>
    <w:p w:rsidR="00932E3E" w:rsidRPr="00932E3E" w:rsidRDefault="00932E3E" w:rsidP="0078578F">
      <w:pPr>
        <w:pStyle w:val="ListParagraph"/>
        <w:numPr>
          <w:ilvl w:val="0"/>
          <w:numId w:val="19"/>
        </w:numPr>
        <w:spacing w:line="276" w:lineRule="auto"/>
        <w:ind w:left="360"/>
        <w:rPr>
          <w:rFonts w:asciiTheme="minorHAnsi" w:hAnsiTheme="minorHAnsi" w:cstheme="minorHAnsi"/>
          <w:sz w:val="22"/>
          <w:szCs w:val="22"/>
        </w:rPr>
      </w:pPr>
      <w:r w:rsidRPr="00932E3E">
        <w:rPr>
          <w:rFonts w:asciiTheme="minorHAnsi" w:hAnsiTheme="minorHAnsi" w:cstheme="minorHAnsi"/>
          <w:sz w:val="22"/>
          <w:szCs w:val="22"/>
        </w:rPr>
        <w:t>Positive behaviour management techniques. Recognising the role of the adult/ taking charge</w:t>
      </w:r>
    </w:p>
    <w:p w:rsidR="00932E3E" w:rsidRPr="00932E3E" w:rsidRDefault="00932E3E" w:rsidP="0078578F">
      <w:pPr>
        <w:pStyle w:val="ListParagraph"/>
        <w:numPr>
          <w:ilvl w:val="0"/>
          <w:numId w:val="19"/>
        </w:numPr>
        <w:spacing w:line="276" w:lineRule="auto"/>
        <w:ind w:left="360"/>
        <w:rPr>
          <w:rFonts w:asciiTheme="minorHAnsi" w:hAnsiTheme="minorHAnsi" w:cstheme="minorHAnsi"/>
          <w:sz w:val="22"/>
          <w:szCs w:val="22"/>
        </w:rPr>
      </w:pPr>
      <w:r w:rsidRPr="00932E3E">
        <w:rPr>
          <w:rFonts w:asciiTheme="minorHAnsi" w:hAnsiTheme="minorHAnsi" w:cstheme="minorHAnsi"/>
          <w:sz w:val="22"/>
          <w:szCs w:val="22"/>
        </w:rPr>
        <w:t>Signposting to local support for parents, to further sources of information, guidance on getting the best out of the school/home relationship</w:t>
      </w:r>
    </w:p>
    <w:p w:rsidR="0067024D" w:rsidRPr="0067024D" w:rsidRDefault="0067024D" w:rsidP="0067024D">
      <w:pPr>
        <w:rPr>
          <w:rFonts w:asciiTheme="minorHAnsi" w:hAnsiTheme="minorHAnsi" w:cstheme="minorHAnsi"/>
          <w:color w:val="000000" w:themeColor="text1"/>
          <w:sz w:val="22"/>
          <w:szCs w:val="22"/>
        </w:rPr>
      </w:pPr>
    </w:p>
    <w:p w:rsidR="0067024D" w:rsidRPr="0067024D" w:rsidRDefault="0067024D" w:rsidP="0067024D">
      <w:pPr>
        <w:pStyle w:val="Style2"/>
        <w:ind w:left="709" w:hanging="709"/>
        <w:rPr>
          <w:rFonts w:cstheme="minorHAnsi"/>
          <w:color w:val="000000" w:themeColor="text1"/>
        </w:rPr>
      </w:pPr>
      <w:r w:rsidRPr="0067024D">
        <w:rPr>
          <w:rFonts w:cstheme="minorHAnsi"/>
          <w:color w:val="000000" w:themeColor="text1"/>
        </w:rPr>
        <w:t>Intended Outcomes</w:t>
      </w:r>
    </w:p>
    <w:p w:rsidR="00932E3E" w:rsidRPr="00932E3E" w:rsidRDefault="00932E3E" w:rsidP="0078578F">
      <w:pPr>
        <w:pStyle w:val="ListParagraph"/>
        <w:numPr>
          <w:ilvl w:val="0"/>
          <w:numId w:val="21"/>
        </w:numPr>
        <w:spacing w:line="276" w:lineRule="auto"/>
        <w:rPr>
          <w:rFonts w:asciiTheme="minorHAnsi" w:hAnsiTheme="minorHAnsi" w:cstheme="minorHAnsi"/>
          <w:sz w:val="22"/>
          <w:szCs w:val="22"/>
        </w:rPr>
      </w:pPr>
      <w:r w:rsidRPr="00932E3E">
        <w:rPr>
          <w:rFonts w:asciiTheme="minorHAnsi" w:hAnsiTheme="minorHAnsi" w:cstheme="minorHAnsi"/>
          <w:sz w:val="22"/>
          <w:szCs w:val="22"/>
        </w:rPr>
        <w:t>Parental confidence in supporting child to engage with school/education</w:t>
      </w:r>
    </w:p>
    <w:p w:rsidR="00932E3E" w:rsidRPr="00932E3E" w:rsidRDefault="00932E3E" w:rsidP="0078578F">
      <w:pPr>
        <w:pStyle w:val="ListParagraph"/>
        <w:numPr>
          <w:ilvl w:val="0"/>
          <w:numId w:val="21"/>
        </w:numPr>
        <w:spacing w:line="276" w:lineRule="auto"/>
        <w:rPr>
          <w:rFonts w:asciiTheme="minorHAnsi" w:hAnsiTheme="minorHAnsi" w:cstheme="minorHAnsi"/>
          <w:sz w:val="22"/>
          <w:szCs w:val="22"/>
        </w:rPr>
      </w:pPr>
      <w:r w:rsidRPr="00932E3E">
        <w:rPr>
          <w:rFonts w:asciiTheme="minorHAnsi" w:hAnsiTheme="minorHAnsi" w:cstheme="minorHAnsi"/>
          <w:sz w:val="22"/>
          <w:szCs w:val="22"/>
        </w:rPr>
        <w:t>Improved understanding of underlying causes of poor behaviour</w:t>
      </w:r>
    </w:p>
    <w:p w:rsidR="00932E3E" w:rsidRPr="00932E3E" w:rsidRDefault="00932E3E" w:rsidP="0078578F">
      <w:pPr>
        <w:pStyle w:val="ListParagraph"/>
        <w:numPr>
          <w:ilvl w:val="0"/>
          <w:numId w:val="21"/>
        </w:numPr>
        <w:spacing w:line="276" w:lineRule="auto"/>
        <w:rPr>
          <w:rFonts w:asciiTheme="minorHAnsi" w:hAnsiTheme="minorHAnsi" w:cstheme="minorHAnsi"/>
          <w:sz w:val="22"/>
          <w:szCs w:val="22"/>
        </w:rPr>
      </w:pPr>
      <w:r w:rsidRPr="00932E3E">
        <w:rPr>
          <w:rFonts w:asciiTheme="minorHAnsi" w:hAnsiTheme="minorHAnsi" w:cstheme="minorHAnsi"/>
          <w:sz w:val="22"/>
          <w:szCs w:val="22"/>
        </w:rPr>
        <w:t>Improved capacity to cope with challenging behaviour at home</w:t>
      </w:r>
    </w:p>
    <w:p w:rsidR="00932E3E" w:rsidRPr="00932E3E" w:rsidRDefault="00932E3E" w:rsidP="0078578F">
      <w:pPr>
        <w:pStyle w:val="ListParagraph"/>
        <w:numPr>
          <w:ilvl w:val="0"/>
          <w:numId w:val="21"/>
        </w:numPr>
        <w:rPr>
          <w:rFonts w:asciiTheme="minorHAnsi" w:hAnsiTheme="minorHAnsi" w:cstheme="minorHAnsi"/>
          <w:sz w:val="22"/>
          <w:szCs w:val="22"/>
        </w:rPr>
      </w:pPr>
      <w:r w:rsidRPr="00932E3E">
        <w:rPr>
          <w:rFonts w:asciiTheme="minorHAnsi" w:hAnsiTheme="minorHAnsi" w:cstheme="minorHAnsi"/>
          <w:sz w:val="22"/>
          <w:szCs w:val="22"/>
        </w:rPr>
        <w:t>Helping to deliver:</w:t>
      </w:r>
    </w:p>
    <w:p w:rsidR="00932E3E" w:rsidRPr="00932E3E" w:rsidRDefault="00932E3E" w:rsidP="0078578F">
      <w:pPr>
        <w:pStyle w:val="ListParagraph"/>
        <w:numPr>
          <w:ilvl w:val="1"/>
          <w:numId w:val="21"/>
        </w:numPr>
        <w:spacing w:line="276" w:lineRule="auto"/>
        <w:rPr>
          <w:rFonts w:asciiTheme="minorHAnsi" w:hAnsiTheme="minorHAnsi" w:cstheme="minorHAnsi"/>
          <w:sz w:val="22"/>
          <w:szCs w:val="22"/>
        </w:rPr>
      </w:pPr>
      <w:r w:rsidRPr="00932E3E">
        <w:rPr>
          <w:rFonts w:asciiTheme="minorHAnsi" w:hAnsiTheme="minorHAnsi" w:cstheme="minorHAnsi"/>
          <w:sz w:val="22"/>
          <w:szCs w:val="22"/>
        </w:rPr>
        <w:t>Reduced numbers of FEX and PEX</w:t>
      </w:r>
    </w:p>
    <w:p w:rsidR="00932E3E" w:rsidRPr="00932E3E" w:rsidRDefault="00932E3E" w:rsidP="0078578F">
      <w:pPr>
        <w:pStyle w:val="ListParagraph"/>
        <w:numPr>
          <w:ilvl w:val="1"/>
          <w:numId w:val="21"/>
        </w:numPr>
        <w:spacing w:after="160" w:line="252" w:lineRule="auto"/>
        <w:rPr>
          <w:rFonts w:asciiTheme="minorHAnsi" w:hAnsiTheme="minorHAnsi" w:cstheme="minorHAnsi"/>
          <w:b/>
          <w:sz w:val="22"/>
          <w:szCs w:val="22"/>
        </w:rPr>
      </w:pPr>
      <w:r w:rsidRPr="00932E3E">
        <w:rPr>
          <w:rFonts w:asciiTheme="minorHAnsi" w:hAnsiTheme="minorHAnsi" w:cstheme="minorHAnsi"/>
          <w:sz w:val="22"/>
          <w:szCs w:val="22"/>
        </w:rPr>
        <w:t>A more inclusive culture consistent across Norwich Inclusion Charter schools</w:t>
      </w:r>
    </w:p>
    <w:p w:rsidR="00932E3E" w:rsidRPr="00932E3E" w:rsidRDefault="00932E3E" w:rsidP="0078578F">
      <w:pPr>
        <w:pStyle w:val="ListParagraph"/>
        <w:numPr>
          <w:ilvl w:val="1"/>
          <w:numId w:val="21"/>
        </w:numPr>
        <w:spacing w:line="276" w:lineRule="auto"/>
        <w:rPr>
          <w:rFonts w:asciiTheme="minorHAnsi" w:hAnsiTheme="minorHAnsi" w:cstheme="minorHAnsi"/>
          <w:sz w:val="22"/>
          <w:szCs w:val="22"/>
        </w:rPr>
      </w:pPr>
      <w:r w:rsidRPr="00932E3E">
        <w:rPr>
          <w:rFonts w:asciiTheme="minorHAnsi" w:hAnsiTheme="minorHAnsi" w:cstheme="minorHAnsi"/>
          <w:sz w:val="22"/>
          <w:szCs w:val="22"/>
        </w:rPr>
        <w:t>Reduced numbers of FEX and PEX</w:t>
      </w:r>
    </w:p>
    <w:p w:rsidR="00932E3E" w:rsidRPr="00932E3E" w:rsidRDefault="00932E3E" w:rsidP="0078578F">
      <w:pPr>
        <w:pStyle w:val="ListParagraph"/>
        <w:numPr>
          <w:ilvl w:val="1"/>
          <w:numId w:val="21"/>
        </w:numPr>
        <w:spacing w:line="276" w:lineRule="auto"/>
        <w:rPr>
          <w:rFonts w:asciiTheme="minorHAnsi" w:hAnsiTheme="minorHAnsi" w:cstheme="minorHAnsi"/>
          <w:sz w:val="22"/>
          <w:szCs w:val="22"/>
        </w:rPr>
      </w:pPr>
      <w:r w:rsidRPr="00932E3E">
        <w:rPr>
          <w:rFonts w:asciiTheme="minorHAnsi" w:hAnsiTheme="minorHAnsi" w:cstheme="minorHAnsi"/>
          <w:sz w:val="22"/>
          <w:szCs w:val="22"/>
        </w:rPr>
        <w:t>Reduced behaviour incidents in school</w:t>
      </w:r>
    </w:p>
    <w:p w:rsidR="00932E3E" w:rsidRPr="00932E3E" w:rsidRDefault="00932E3E" w:rsidP="0078578F">
      <w:pPr>
        <w:pStyle w:val="ListParagraph"/>
        <w:numPr>
          <w:ilvl w:val="1"/>
          <w:numId w:val="21"/>
        </w:numPr>
        <w:spacing w:line="276" w:lineRule="auto"/>
        <w:rPr>
          <w:rFonts w:asciiTheme="minorHAnsi" w:hAnsiTheme="minorHAnsi" w:cstheme="minorHAnsi"/>
          <w:sz w:val="22"/>
          <w:szCs w:val="22"/>
        </w:rPr>
      </w:pPr>
      <w:r w:rsidRPr="00932E3E">
        <w:rPr>
          <w:rFonts w:asciiTheme="minorHAnsi" w:hAnsiTheme="minorHAnsi" w:cstheme="minorHAnsi"/>
          <w:sz w:val="22"/>
          <w:szCs w:val="22"/>
        </w:rPr>
        <w:t>Improved attendance and engagement at school</w:t>
      </w:r>
    </w:p>
    <w:p w:rsidR="00932E3E" w:rsidRPr="00932E3E" w:rsidRDefault="00932E3E" w:rsidP="0078578F">
      <w:pPr>
        <w:pStyle w:val="ListParagraph"/>
        <w:numPr>
          <w:ilvl w:val="1"/>
          <w:numId w:val="21"/>
        </w:numPr>
        <w:spacing w:line="276" w:lineRule="auto"/>
        <w:rPr>
          <w:rFonts w:asciiTheme="minorHAnsi" w:hAnsiTheme="minorHAnsi" w:cstheme="minorHAnsi"/>
          <w:sz w:val="22"/>
          <w:szCs w:val="22"/>
        </w:rPr>
      </w:pPr>
      <w:r w:rsidRPr="00932E3E">
        <w:rPr>
          <w:rFonts w:asciiTheme="minorHAnsi" w:hAnsiTheme="minorHAnsi" w:cstheme="minorHAnsi"/>
          <w:sz w:val="22"/>
          <w:szCs w:val="22"/>
        </w:rPr>
        <w:t>Schools report improved school/home relationship</w:t>
      </w:r>
    </w:p>
    <w:p w:rsidR="00932E3E" w:rsidRPr="00932E3E" w:rsidRDefault="00932E3E" w:rsidP="0078578F">
      <w:pPr>
        <w:pStyle w:val="ListParagraph"/>
        <w:numPr>
          <w:ilvl w:val="1"/>
          <w:numId w:val="21"/>
        </w:numPr>
        <w:spacing w:after="160" w:line="252" w:lineRule="auto"/>
        <w:rPr>
          <w:rFonts w:asciiTheme="minorHAnsi" w:hAnsiTheme="minorHAnsi" w:cstheme="minorHAnsi"/>
          <w:b/>
          <w:sz w:val="22"/>
          <w:szCs w:val="22"/>
        </w:rPr>
      </w:pPr>
      <w:r w:rsidRPr="00932E3E">
        <w:rPr>
          <w:rFonts w:asciiTheme="minorHAnsi" w:hAnsiTheme="minorHAnsi" w:cstheme="minorHAnsi"/>
          <w:sz w:val="22"/>
          <w:szCs w:val="22"/>
        </w:rPr>
        <w:t xml:space="preserve">Children and parents report improved emotional </w:t>
      </w:r>
      <w:proofErr w:type="spellStart"/>
      <w:r w:rsidRPr="00932E3E">
        <w:rPr>
          <w:rFonts w:asciiTheme="minorHAnsi" w:hAnsiTheme="minorHAnsi" w:cstheme="minorHAnsi"/>
          <w:sz w:val="22"/>
          <w:szCs w:val="22"/>
        </w:rPr>
        <w:t>well being</w:t>
      </w:r>
      <w:proofErr w:type="spellEnd"/>
      <w:r w:rsidRPr="00932E3E">
        <w:rPr>
          <w:rFonts w:asciiTheme="minorHAnsi" w:hAnsiTheme="minorHAnsi" w:cstheme="minorHAnsi"/>
          <w:sz w:val="22"/>
          <w:szCs w:val="22"/>
        </w:rPr>
        <w:t xml:space="preserve"> in follow up survey after 3 months</w:t>
      </w:r>
    </w:p>
    <w:p w:rsidR="00932E3E" w:rsidRPr="00932E3E" w:rsidRDefault="00932E3E" w:rsidP="00932E3E">
      <w:pPr>
        <w:pStyle w:val="ListParagraph"/>
        <w:spacing w:after="160" w:line="252" w:lineRule="auto"/>
        <w:ind w:left="1440"/>
        <w:rPr>
          <w:rFonts w:asciiTheme="minorHAnsi" w:hAnsiTheme="minorHAnsi" w:cstheme="minorHAnsi"/>
          <w:b/>
          <w:sz w:val="22"/>
          <w:szCs w:val="22"/>
        </w:rPr>
      </w:pPr>
    </w:p>
    <w:p w:rsidR="00296F20" w:rsidRPr="00296F20" w:rsidRDefault="00296F20" w:rsidP="00296F20">
      <w:pPr>
        <w:pStyle w:val="Style2"/>
        <w:ind w:left="709" w:hanging="709"/>
        <w:rPr>
          <w:rFonts w:eastAsiaTheme="minorEastAsia" w:cs="Times New Roman"/>
          <w:color w:val="000000" w:themeColor="text1"/>
          <w:szCs w:val="20"/>
        </w:rPr>
      </w:pPr>
      <w:r w:rsidRPr="00296F20">
        <w:rPr>
          <w:rFonts w:eastAsiaTheme="minorEastAsia" w:cs="Times New Roman"/>
          <w:color w:val="000000" w:themeColor="text1"/>
          <w:szCs w:val="20"/>
        </w:rPr>
        <w:t>Additional Information</w:t>
      </w:r>
    </w:p>
    <w:p w:rsidR="00296F20" w:rsidRPr="00296F20" w:rsidRDefault="00296F20" w:rsidP="0078578F">
      <w:pPr>
        <w:pStyle w:val="ListParagraph"/>
        <w:numPr>
          <w:ilvl w:val="0"/>
          <w:numId w:val="18"/>
        </w:numPr>
        <w:rPr>
          <w:rFonts w:asciiTheme="minorHAnsi" w:hAnsiTheme="minorHAnsi" w:cstheme="minorHAnsi"/>
          <w:color w:val="000000"/>
          <w:sz w:val="22"/>
          <w:szCs w:val="22"/>
        </w:rPr>
      </w:pPr>
      <w:r w:rsidRPr="00296F20">
        <w:rPr>
          <w:rFonts w:asciiTheme="minorHAnsi" w:hAnsiTheme="minorHAnsi" w:cstheme="minorHAnsi"/>
          <w:color w:val="000000"/>
          <w:sz w:val="22"/>
          <w:szCs w:val="22"/>
        </w:rPr>
        <w:t>All schools in the Norwich Opportunity Area will be invited to join the Norwich Inclusion Charter:</w:t>
      </w:r>
    </w:p>
    <w:p w:rsidR="00296F20" w:rsidRPr="00296F20" w:rsidRDefault="00296F20" w:rsidP="0078578F">
      <w:pPr>
        <w:pStyle w:val="ListParagraph"/>
        <w:numPr>
          <w:ilvl w:val="1"/>
          <w:numId w:val="18"/>
        </w:numPr>
        <w:rPr>
          <w:rFonts w:asciiTheme="minorHAnsi" w:hAnsiTheme="minorHAnsi" w:cstheme="minorHAnsi"/>
          <w:color w:val="FF0000"/>
          <w:sz w:val="22"/>
          <w:szCs w:val="22"/>
        </w:rPr>
      </w:pPr>
      <w:r w:rsidRPr="00296F20">
        <w:rPr>
          <w:rFonts w:asciiTheme="minorHAnsi" w:hAnsiTheme="minorHAnsi" w:cstheme="minorHAnsi"/>
          <w:color w:val="000000"/>
          <w:sz w:val="22"/>
          <w:szCs w:val="22"/>
        </w:rPr>
        <w:t xml:space="preserve">1 nursery </w:t>
      </w:r>
    </w:p>
    <w:p w:rsidR="00296F20" w:rsidRPr="00296F20" w:rsidRDefault="00296F20" w:rsidP="0078578F">
      <w:pPr>
        <w:pStyle w:val="ListParagraph"/>
        <w:numPr>
          <w:ilvl w:val="1"/>
          <w:numId w:val="18"/>
        </w:numPr>
        <w:rPr>
          <w:rFonts w:asciiTheme="minorHAnsi" w:hAnsiTheme="minorHAnsi" w:cstheme="minorHAnsi"/>
          <w:color w:val="000000"/>
          <w:sz w:val="22"/>
          <w:szCs w:val="22"/>
        </w:rPr>
      </w:pPr>
      <w:r w:rsidRPr="00296F20">
        <w:rPr>
          <w:rFonts w:asciiTheme="minorHAnsi" w:hAnsiTheme="minorHAnsi" w:cstheme="minorHAnsi"/>
          <w:color w:val="000000"/>
          <w:sz w:val="22"/>
          <w:szCs w:val="22"/>
        </w:rPr>
        <w:t>33 first/infant/primary schools</w:t>
      </w:r>
    </w:p>
    <w:p w:rsidR="00296F20" w:rsidRPr="00296F20" w:rsidRDefault="00296F20" w:rsidP="0078578F">
      <w:pPr>
        <w:pStyle w:val="ListParagraph"/>
        <w:numPr>
          <w:ilvl w:val="1"/>
          <w:numId w:val="18"/>
        </w:numPr>
        <w:rPr>
          <w:rFonts w:asciiTheme="minorHAnsi" w:hAnsiTheme="minorHAnsi" w:cstheme="minorHAnsi"/>
          <w:color w:val="000000"/>
          <w:sz w:val="22"/>
          <w:szCs w:val="22"/>
        </w:rPr>
      </w:pPr>
      <w:r w:rsidRPr="00296F20">
        <w:rPr>
          <w:rFonts w:asciiTheme="minorHAnsi" w:hAnsiTheme="minorHAnsi" w:cstheme="minorHAnsi"/>
          <w:color w:val="000000"/>
          <w:sz w:val="22"/>
          <w:szCs w:val="22"/>
        </w:rPr>
        <w:t>8 high schools</w:t>
      </w:r>
    </w:p>
    <w:p w:rsidR="00296F20" w:rsidRPr="00296F20" w:rsidRDefault="00296F20" w:rsidP="0078578F">
      <w:pPr>
        <w:pStyle w:val="ListParagraph"/>
        <w:numPr>
          <w:ilvl w:val="1"/>
          <w:numId w:val="18"/>
        </w:numPr>
        <w:rPr>
          <w:rFonts w:asciiTheme="minorHAnsi" w:hAnsiTheme="minorHAnsi" w:cstheme="minorHAnsi"/>
          <w:color w:val="000000"/>
          <w:sz w:val="22"/>
          <w:szCs w:val="22"/>
        </w:rPr>
      </w:pPr>
      <w:r w:rsidRPr="00296F20">
        <w:rPr>
          <w:rFonts w:asciiTheme="minorHAnsi" w:hAnsiTheme="minorHAnsi" w:cstheme="minorHAnsi"/>
          <w:color w:val="000000"/>
          <w:sz w:val="22"/>
          <w:szCs w:val="22"/>
        </w:rPr>
        <w:t>5 special schools</w:t>
      </w:r>
    </w:p>
    <w:p w:rsidR="00296F20" w:rsidRPr="00296F20" w:rsidRDefault="00296F20" w:rsidP="0078578F">
      <w:pPr>
        <w:pStyle w:val="ListParagraph"/>
        <w:numPr>
          <w:ilvl w:val="1"/>
          <w:numId w:val="18"/>
        </w:numPr>
        <w:rPr>
          <w:rFonts w:asciiTheme="minorHAnsi" w:hAnsiTheme="minorHAnsi" w:cstheme="minorHAnsi"/>
          <w:color w:val="000000"/>
          <w:sz w:val="22"/>
          <w:szCs w:val="22"/>
        </w:rPr>
      </w:pPr>
      <w:r w:rsidRPr="00296F20">
        <w:rPr>
          <w:rFonts w:asciiTheme="minorHAnsi" w:hAnsiTheme="minorHAnsi" w:cstheme="minorHAnsi"/>
          <w:color w:val="000000"/>
          <w:sz w:val="22"/>
          <w:szCs w:val="22"/>
        </w:rPr>
        <w:t>1 short stay school</w:t>
      </w:r>
    </w:p>
    <w:p w:rsidR="00296F20" w:rsidRDefault="00296F20" w:rsidP="0078578F">
      <w:pPr>
        <w:pStyle w:val="ListParagraph"/>
        <w:numPr>
          <w:ilvl w:val="1"/>
          <w:numId w:val="18"/>
        </w:numPr>
        <w:rPr>
          <w:rFonts w:asciiTheme="minorHAnsi" w:hAnsiTheme="minorHAnsi" w:cstheme="minorHAnsi"/>
          <w:b/>
          <w:color w:val="000000"/>
          <w:sz w:val="22"/>
          <w:szCs w:val="22"/>
        </w:rPr>
      </w:pPr>
      <w:r w:rsidRPr="00296F20">
        <w:rPr>
          <w:rFonts w:asciiTheme="minorHAnsi" w:hAnsiTheme="minorHAnsi" w:cstheme="minorHAnsi"/>
          <w:b/>
          <w:color w:val="000000"/>
          <w:sz w:val="22"/>
          <w:szCs w:val="22"/>
        </w:rPr>
        <w:t xml:space="preserve">48 schools </w:t>
      </w:r>
    </w:p>
    <w:p w:rsidR="00C57D61" w:rsidRPr="00296F20" w:rsidRDefault="00C57D61" w:rsidP="00C57D61">
      <w:pPr>
        <w:pStyle w:val="ListParagraph"/>
        <w:ind w:left="1440"/>
        <w:rPr>
          <w:rFonts w:asciiTheme="minorHAnsi" w:hAnsiTheme="minorHAnsi" w:cstheme="minorHAnsi"/>
          <w:b/>
          <w:color w:val="000000"/>
          <w:sz w:val="22"/>
          <w:szCs w:val="22"/>
        </w:rPr>
      </w:pPr>
    </w:p>
    <w:p w:rsidR="00296F20" w:rsidRPr="00296F20" w:rsidRDefault="00296F20" w:rsidP="00825886">
      <w:pPr>
        <w:pStyle w:val="ListParagraph"/>
        <w:rPr>
          <w:rFonts w:asciiTheme="minorHAnsi" w:hAnsiTheme="minorHAnsi" w:cstheme="minorHAnsi"/>
          <w:sz w:val="22"/>
          <w:szCs w:val="22"/>
        </w:rPr>
      </w:pPr>
      <w:r w:rsidRPr="00296F20">
        <w:rPr>
          <w:rFonts w:asciiTheme="minorHAnsi" w:hAnsiTheme="minorHAnsi" w:cstheme="minorHAnsi"/>
          <w:sz w:val="22"/>
          <w:szCs w:val="22"/>
        </w:rPr>
        <w:t xml:space="preserve">If you would like further information before </w:t>
      </w:r>
      <w:proofErr w:type="gramStart"/>
      <w:r w:rsidRPr="00296F20">
        <w:rPr>
          <w:rFonts w:asciiTheme="minorHAnsi" w:hAnsiTheme="minorHAnsi" w:cstheme="minorHAnsi"/>
          <w:sz w:val="22"/>
          <w:szCs w:val="22"/>
        </w:rPr>
        <w:t>submitting an application</w:t>
      </w:r>
      <w:proofErr w:type="gramEnd"/>
      <w:r w:rsidRPr="00296F20">
        <w:rPr>
          <w:rFonts w:asciiTheme="minorHAnsi" w:hAnsiTheme="minorHAnsi" w:cstheme="minorHAnsi"/>
          <w:sz w:val="22"/>
          <w:szCs w:val="22"/>
        </w:rPr>
        <w:t xml:space="preserve"> please contact:</w:t>
      </w:r>
    </w:p>
    <w:p w:rsidR="00296F20" w:rsidRDefault="00296F20" w:rsidP="00825886">
      <w:pPr>
        <w:pStyle w:val="ListParagraph"/>
        <w:rPr>
          <w:rFonts w:asciiTheme="minorHAnsi" w:hAnsiTheme="minorHAnsi" w:cstheme="minorHAnsi"/>
          <w:sz w:val="22"/>
          <w:szCs w:val="22"/>
        </w:rPr>
      </w:pPr>
      <w:r w:rsidRPr="00296F20">
        <w:rPr>
          <w:rFonts w:asciiTheme="minorHAnsi" w:hAnsiTheme="minorHAnsi" w:cstheme="minorHAnsi"/>
          <w:sz w:val="22"/>
          <w:szCs w:val="22"/>
        </w:rPr>
        <w:t xml:space="preserve">Jacqueline </w:t>
      </w:r>
      <w:proofErr w:type="spellStart"/>
      <w:r w:rsidRPr="00296F20">
        <w:rPr>
          <w:rFonts w:asciiTheme="minorHAnsi" w:hAnsiTheme="minorHAnsi" w:cstheme="minorHAnsi"/>
          <w:sz w:val="22"/>
          <w:szCs w:val="22"/>
        </w:rPr>
        <w:t>Bircham</w:t>
      </w:r>
      <w:proofErr w:type="spellEnd"/>
      <w:r w:rsidRPr="00296F20">
        <w:rPr>
          <w:rFonts w:asciiTheme="minorHAnsi" w:hAnsiTheme="minorHAnsi" w:cstheme="minorHAnsi"/>
          <w:sz w:val="22"/>
          <w:szCs w:val="22"/>
        </w:rPr>
        <w:t>, Norwich Opportunity Area Programme Director</w:t>
      </w:r>
    </w:p>
    <w:p w:rsidR="00932E3E" w:rsidRPr="00296F20" w:rsidRDefault="00932E3E" w:rsidP="00825886">
      <w:pPr>
        <w:pStyle w:val="ListParagraph"/>
        <w:rPr>
          <w:rFonts w:asciiTheme="minorHAnsi" w:hAnsiTheme="minorHAnsi" w:cstheme="minorHAnsi"/>
          <w:sz w:val="22"/>
          <w:szCs w:val="22"/>
        </w:rPr>
      </w:pPr>
    </w:p>
    <w:p w:rsidR="00296F20" w:rsidRPr="00296F20" w:rsidRDefault="001A0327" w:rsidP="00825886">
      <w:pPr>
        <w:pStyle w:val="ListParagraph"/>
        <w:rPr>
          <w:rFonts w:asciiTheme="minorHAnsi" w:hAnsiTheme="minorHAnsi" w:cstheme="minorHAnsi"/>
          <w:sz w:val="22"/>
          <w:szCs w:val="22"/>
        </w:rPr>
      </w:pPr>
      <w:hyperlink r:id="rId11" w:history="1">
        <w:r w:rsidR="00296F20" w:rsidRPr="00296F20">
          <w:rPr>
            <w:rStyle w:val="Hyperlink"/>
            <w:rFonts w:asciiTheme="minorHAnsi" w:hAnsiTheme="minorHAnsi" w:cstheme="minorHAnsi"/>
            <w:sz w:val="22"/>
            <w:szCs w:val="22"/>
          </w:rPr>
          <w:t>Jacqueline.bircham@newanglia.co.uk</w:t>
        </w:r>
      </w:hyperlink>
    </w:p>
    <w:p w:rsidR="00296F20" w:rsidRPr="00296F20" w:rsidRDefault="00296F20" w:rsidP="00825886">
      <w:pPr>
        <w:pStyle w:val="ListParagraph"/>
        <w:rPr>
          <w:rFonts w:asciiTheme="minorHAnsi" w:hAnsiTheme="minorHAnsi" w:cstheme="minorHAnsi"/>
          <w:sz w:val="22"/>
          <w:szCs w:val="22"/>
        </w:rPr>
      </w:pPr>
      <w:r w:rsidRPr="00296F20">
        <w:rPr>
          <w:rFonts w:asciiTheme="minorHAnsi" w:hAnsiTheme="minorHAnsi" w:cstheme="minorHAnsi"/>
          <w:sz w:val="22"/>
          <w:szCs w:val="22"/>
        </w:rPr>
        <w:t>T:    01603 510074</w:t>
      </w:r>
    </w:p>
    <w:p w:rsidR="00296F20" w:rsidRPr="00296F20" w:rsidRDefault="00296F20" w:rsidP="00825886">
      <w:pPr>
        <w:pStyle w:val="ListParagraph"/>
        <w:rPr>
          <w:rFonts w:asciiTheme="minorHAnsi" w:hAnsiTheme="minorHAnsi" w:cstheme="minorHAnsi"/>
          <w:sz w:val="22"/>
          <w:szCs w:val="22"/>
        </w:rPr>
      </w:pPr>
      <w:r w:rsidRPr="00296F20">
        <w:rPr>
          <w:rFonts w:asciiTheme="minorHAnsi" w:hAnsiTheme="minorHAnsi" w:cstheme="minorHAnsi"/>
          <w:sz w:val="22"/>
          <w:szCs w:val="22"/>
        </w:rPr>
        <w:t>M:   07795 199609</w:t>
      </w:r>
    </w:p>
    <w:p w:rsidR="00296F20" w:rsidRPr="00296F20" w:rsidRDefault="00296F20" w:rsidP="00825886">
      <w:pPr>
        <w:pStyle w:val="ListParagraph"/>
        <w:rPr>
          <w:rStyle w:val="Hyperlink"/>
          <w:rFonts w:asciiTheme="minorHAnsi" w:hAnsiTheme="minorHAnsi" w:cstheme="minorHAnsi"/>
          <w:sz w:val="22"/>
          <w:szCs w:val="22"/>
        </w:rPr>
      </w:pPr>
      <w:r w:rsidRPr="00296F20">
        <w:rPr>
          <w:rFonts w:asciiTheme="minorHAnsi" w:hAnsiTheme="minorHAnsi" w:cstheme="minorHAnsi"/>
          <w:sz w:val="22"/>
          <w:szCs w:val="22"/>
        </w:rPr>
        <w:t xml:space="preserve">Information on the Norwich Opportunity Area project can be found </w:t>
      </w:r>
      <w:hyperlink r:id="rId12" w:history="1">
        <w:r w:rsidRPr="00296F20">
          <w:rPr>
            <w:rStyle w:val="Hyperlink"/>
            <w:rFonts w:asciiTheme="minorHAnsi" w:hAnsiTheme="minorHAnsi" w:cstheme="minorHAnsi"/>
            <w:sz w:val="22"/>
            <w:szCs w:val="22"/>
          </w:rPr>
          <w:t>here</w:t>
        </w:r>
      </w:hyperlink>
    </w:p>
    <w:p w:rsidR="00296F20" w:rsidRPr="00296F20" w:rsidRDefault="00296F20" w:rsidP="00825886">
      <w:pPr>
        <w:pStyle w:val="ListParagraph"/>
        <w:rPr>
          <w:rFonts w:asciiTheme="minorHAnsi" w:hAnsiTheme="minorHAnsi" w:cstheme="minorHAnsi"/>
          <w:color w:val="000000"/>
          <w:sz w:val="22"/>
          <w:szCs w:val="22"/>
        </w:rPr>
      </w:pPr>
      <w:r w:rsidRPr="00296F20">
        <w:rPr>
          <w:rFonts w:asciiTheme="minorHAnsi" w:hAnsiTheme="minorHAnsi" w:cstheme="minorHAnsi"/>
          <w:color w:val="000000"/>
          <w:sz w:val="22"/>
          <w:szCs w:val="22"/>
        </w:rPr>
        <w:t>Norwich Research School has produced a summary of research and evidence on reducing school exclusion which is available on request.</w:t>
      </w:r>
    </w:p>
    <w:p w:rsidR="00296F20" w:rsidRPr="00296F20" w:rsidRDefault="00296F20" w:rsidP="00825886">
      <w:pPr>
        <w:pStyle w:val="ListParagraph"/>
        <w:rPr>
          <w:rFonts w:asciiTheme="minorHAnsi" w:hAnsiTheme="minorHAnsi" w:cstheme="minorHAnsi"/>
          <w:sz w:val="22"/>
          <w:szCs w:val="22"/>
        </w:rPr>
      </w:pPr>
      <w:r w:rsidRPr="00296F20">
        <w:rPr>
          <w:rFonts w:asciiTheme="minorHAnsi" w:hAnsiTheme="minorHAnsi" w:cstheme="minorHAnsi"/>
          <w:color w:val="000000"/>
          <w:sz w:val="22"/>
          <w:szCs w:val="22"/>
        </w:rPr>
        <w:lastRenderedPageBreak/>
        <w:t>Applicants should demonstrate an evidence led approach, which should be suitably referenced in the application</w:t>
      </w:r>
      <w:r w:rsidRPr="00296F20">
        <w:rPr>
          <w:rFonts w:asciiTheme="minorHAnsi" w:hAnsiTheme="minorHAnsi" w:cstheme="minorHAnsi"/>
          <w:sz w:val="22"/>
          <w:szCs w:val="22"/>
        </w:rPr>
        <w:t>.</w:t>
      </w:r>
    </w:p>
    <w:p w:rsidR="00C57D61" w:rsidRDefault="00C57D61" w:rsidP="00825886">
      <w:pPr>
        <w:pStyle w:val="Default"/>
        <w:spacing w:line="276" w:lineRule="auto"/>
        <w:ind w:left="720"/>
        <w:rPr>
          <w:rFonts w:asciiTheme="minorHAnsi" w:hAnsiTheme="minorHAnsi" w:cstheme="minorHAnsi"/>
          <w:sz w:val="22"/>
          <w:szCs w:val="22"/>
        </w:rPr>
      </w:pPr>
    </w:p>
    <w:p w:rsidR="00296F20" w:rsidRPr="00296F20" w:rsidRDefault="00296F20" w:rsidP="00825886">
      <w:pPr>
        <w:pStyle w:val="Default"/>
        <w:spacing w:line="276" w:lineRule="auto"/>
        <w:ind w:left="720"/>
        <w:rPr>
          <w:rStyle w:val="Hyperlink"/>
          <w:rFonts w:asciiTheme="minorHAnsi" w:hAnsiTheme="minorHAnsi" w:cstheme="minorHAnsi"/>
          <w:sz w:val="22"/>
          <w:szCs w:val="22"/>
        </w:rPr>
      </w:pPr>
      <w:r w:rsidRPr="00296F20">
        <w:rPr>
          <w:rFonts w:asciiTheme="minorHAnsi" w:hAnsiTheme="minorHAnsi" w:cstheme="minorHAnsi"/>
          <w:sz w:val="22"/>
          <w:szCs w:val="22"/>
        </w:rPr>
        <w:t xml:space="preserve">The EEF provides some guidance on good practice </w:t>
      </w:r>
      <w:hyperlink r:id="rId13" w:anchor="costs" w:history="1">
        <w:r w:rsidRPr="00296F20">
          <w:rPr>
            <w:rStyle w:val="Hyperlink"/>
            <w:rFonts w:asciiTheme="minorHAnsi" w:hAnsiTheme="minorHAnsi" w:cstheme="minorHAnsi"/>
            <w:sz w:val="22"/>
            <w:szCs w:val="22"/>
          </w:rPr>
          <w:t>here</w:t>
        </w:r>
      </w:hyperlink>
      <w:r w:rsidRPr="00296F20">
        <w:rPr>
          <w:rFonts w:asciiTheme="minorHAnsi" w:hAnsiTheme="minorHAnsi" w:cstheme="minorHAnsi"/>
          <w:sz w:val="22"/>
          <w:szCs w:val="22"/>
        </w:rPr>
        <w:t xml:space="preserve"> and </w:t>
      </w:r>
      <w:hyperlink r:id="rId14" w:history="1">
        <w:r w:rsidRPr="00296F20">
          <w:rPr>
            <w:rStyle w:val="Hyperlink"/>
            <w:rFonts w:asciiTheme="minorHAnsi" w:hAnsiTheme="minorHAnsi" w:cstheme="minorHAnsi"/>
            <w:sz w:val="22"/>
            <w:szCs w:val="22"/>
          </w:rPr>
          <w:t>here</w:t>
        </w:r>
      </w:hyperlink>
    </w:p>
    <w:p w:rsidR="00296F20" w:rsidRDefault="00296F20" w:rsidP="00296F20">
      <w:pPr>
        <w:pStyle w:val="ListParagraph"/>
        <w:spacing w:after="160" w:line="252" w:lineRule="auto"/>
        <w:rPr>
          <w:rFonts w:asciiTheme="minorHAnsi" w:hAnsiTheme="minorHAnsi" w:cstheme="minorHAnsi"/>
          <w:color w:val="000000" w:themeColor="text1"/>
          <w:sz w:val="22"/>
          <w:szCs w:val="22"/>
        </w:rPr>
      </w:pPr>
    </w:p>
    <w:p w:rsidR="00296F20" w:rsidRPr="0067024D" w:rsidRDefault="00296F20" w:rsidP="00296F20">
      <w:pPr>
        <w:pStyle w:val="ListParagraph"/>
        <w:spacing w:after="160" w:line="252" w:lineRule="auto"/>
        <w:rPr>
          <w:rFonts w:asciiTheme="minorHAnsi" w:hAnsiTheme="minorHAnsi" w:cstheme="minorHAnsi"/>
          <w:color w:val="000000" w:themeColor="text1"/>
          <w:sz w:val="22"/>
          <w:szCs w:val="22"/>
        </w:rPr>
      </w:pPr>
    </w:p>
    <w:p w:rsidR="0067024D" w:rsidRPr="0067024D" w:rsidRDefault="0067024D" w:rsidP="0067024D">
      <w:pPr>
        <w:pStyle w:val="Style2"/>
        <w:ind w:left="709" w:hanging="709"/>
        <w:rPr>
          <w:rFonts w:cstheme="minorHAnsi"/>
          <w:color w:val="000000" w:themeColor="text1"/>
        </w:rPr>
      </w:pPr>
      <w:r w:rsidRPr="0067024D">
        <w:rPr>
          <w:rFonts w:cstheme="minorHAnsi"/>
          <w:color w:val="000000" w:themeColor="text1"/>
        </w:rPr>
        <w:t>5. Total Contract Value</w:t>
      </w:r>
    </w:p>
    <w:p w:rsidR="0067024D" w:rsidRDefault="0067024D" w:rsidP="0067024D">
      <w:pPr>
        <w:spacing w:after="160" w:line="252" w:lineRule="auto"/>
        <w:contextualSpacing/>
        <w:rPr>
          <w:rFonts w:asciiTheme="minorHAnsi" w:hAnsiTheme="minorHAnsi" w:cstheme="minorHAnsi"/>
          <w:color w:val="000000" w:themeColor="text1"/>
          <w:sz w:val="22"/>
          <w:szCs w:val="22"/>
        </w:rPr>
      </w:pPr>
    </w:p>
    <w:p w:rsidR="0067024D" w:rsidRDefault="00C57D61" w:rsidP="0067024D">
      <w:pPr>
        <w:spacing w:after="160" w:line="252" w:lineRule="auto"/>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00932E3E">
        <w:rPr>
          <w:rFonts w:asciiTheme="minorHAnsi" w:hAnsiTheme="minorHAnsi" w:cstheme="minorHAnsi"/>
          <w:color w:val="000000" w:themeColor="text1"/>
          <w:sz w:val="22"/>
          <w:szCs w:val="22"/>
        </w:rPr>
        <w:t>contract value is capped at £8,000</w:t>
      </w:r>
      <w:r w:rsidR="0078578F">
        <w:rPr>
          <w:rFonts w:asciiTheme="minorHAnsi" w:hAnsiTheme="minorHAnsi" w:cstheme="minorHAnsi"/>
          <w:color w:val="000000" w:themeColor="text1"/>
          <w:sz w:val="22"/>
          <w:szCs w:val="22"/>
        </w:rPr>
        <w:t xml:space="preserve"> </w:t>
      </w:r>
      <w:proofErr w:type="spellStart"/>
      <w:r w:rsidR="0078578F">
        <w:rPr>
          <w:rFonts w:asciiTheme="minorHAnsi" w:hAnsiTheme="minorHAnsi" w:cstheme="minorHAnsi"/>
          <w:color w:val="000000" w:themeColor="text1"/>
          <w:sz w:val="22"/>
          <w:szCs w:val="22"/>
        </w:rPr>
        <w:t>exc</w:t>
      </w:r>
      <w:proofErr w:type="spellEnd"/>
      <w:r w:rsidR="0078578F">
        <w:rPr>
          <w:rFonts w:asciiTheme="minorHAnsi" w:hAnsiTheme="minorHAnsi" w:cstheme="minorHAnsi"/>
          <w:color w:val="000000" w:themeColor="text1"/>
          <w:sz w:val="22"/>
          <w:szCs w:val="22"/>
        </w:rPr>
        <w:t xml:space="preserve"> VAT</w:t>
      </w:r>
    </w:p>
    <w:p w:rsidR="0067024D" w:rsidRDefault="0067024D" w:rsidP="0067024D">
      <w:pPr>
        <w:spacing w:after="160" w:line="252" w:lineRule="auto"/>
        <w:contextualSpacing/>
        <w:rPr>
          <w:rFonts w:asciiTheme="minorHAnsi" w:hAnsiTheme="minorHAnsi" w:cstheme="minorHAnsi"/>
          <w:color w:val="000000" w:themeColor="text1"/>
          <w:sz w:val="22"/>
          <w:szCs w:val="22"/>
        </w:rPr>
      </w:pPr>
    </w:p>
    <w:p w:rsidR="0067024D" w:rsidRPr="0067024D" w:rsidRDefault="00932E3E" w:rsidP="0067024D">
      <w:pPr>
        <w:spacing w:after="160" w:line="252" w:lineRule="auto"/>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you exceed this amount we will reject your bid.</w:t>
      </w:r>
    </w:p>
    <w:p w:rsidR="0067024D" w:rsidRPr="0067024D" w:rsidRDefault="0067024D" w:rsidP="0067024D">
      <w:pPr>
        <w:pStyle w:val="Style2"/>
        <w:ind w:left="709" w:hanging="709"/>
        <w:rPr>
          <w:rFonts w:cstheme="minorHAnsi"/>
          <w:color w:val="000000" w:themeColor="text1"/>
        </w:rPr>
      </w:pPr>
      <w:r w:rsidRPr="0067024D">
        <w:rPr>
          <w:rFonts w:cstheme="minorHAnsi"/>
          <w:color w:val="000000" w:themeColor="text1"/>
        </w:rPr>
        <w:t>Experience and Expertise</w:t>
      </w:r>
    </w:p>
    <w:p w:rsidR="00C57D61" w:rsidRDefault="00C57D61" w:rsidP="0067024D">
      <w:pPr>
        <w:rPr>
          <w:rFonts w:asciiTheme="minorHAnsi" w:hAnsiTheme="minorHAnsi" w:cstheme="minorHAnsi"/>
          <w:color w:val="000000" w:themeColor="text1"/>
          <w:sz w:val="22"/>
          <w:szCs w:val="22"/>
        </w:rPr>
      </w:pPr>
    </w:p>
    <w:p w:rsidR="0067024D" w:rsidRDefault="0067024D" w:rsidP="0067024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We require the successful provider to have the following;</w:t>
      </w:r>
    </w:p>
    <w:p w:rsidR="00932E3E" w:rsidRDefault="00932E3E" w:rsidP="0067024D">
      <w:pPr>
        <w:rPr>
          <w:rFonts w:asciiTheme="minorHAnsi" w:hAnsiTheme="minorHAnsi" w:cstheme="minorHAnsi"/>
          <w:color w:val="000000" w:themeColor="text1"/>
          <w:sz w:val="22"/>
          <w:szCs w:val="22"/>
        </w:rPr>
      </w:pPr>
    </w:p>
    <w:p w:rsidR="00932E3E" w:rsidRPr="00932E3E" w:rsidRDefault="00932E3E" w:rsidP="00932E3E">
      <w:pPr>
        <w:rPr>
          <w:rFonts w:asciiTheme="minorHAnsi" w:hAnsiTheme="minorHAnsi" w:cstheme="minorHAnsi"/>
          <w:b/>
          <w:sz w:val="22"/>
          <w:szCs w:val="22"/>
        </w:rPr>
      </w:pPr>
      <w:r w:rsidRPr="00932E3E">
        <w:rPr>
          <w:rFonts w:asciiTheme="minorHAnsi" w:hAnsiTheme="minorHAnsi" w:cstheme="minorHAnsi"/>
          <w:b/>
          <w:sz w:val="22"/>
          <w:szCs w:val="22"/>
        </w:rPr>
        <w:t>Expertise:</w:t>
      </w:r>
    </w:p>
    <w:p w:rsidR="00932E3E" w:rsidRPr="00932E3E" w:rsidRDefault="00932E3E" w:rsidP="0078578F">
      <w:pPr>
        <w:pStyle w:val="ListParagraph"/>
        <w:numPr>
          <w:ilvl w:val="0"/>
          <w:numId w:val="22"/>
        </w:numPr>
        <w:spacing w:line="276" w:lineRule="auto"/>
        <w:rPr>
          <w:rFonts w:asciiTheme="minorHAnsi" w:hAnsiTheme="minorHAnsi" w:cstheme="minorHAnsi"/>
          <w:sz w:val="22"/>
          <w:szCs w:val="22"/>
        </w:rPr>
      </w:pPr>
      <w:r w:rsidRPr="00932E3E">
        <w:rPr>
          <w:rFonts w:asciiTheme="minorHAnsi" w:hAnsiTheme="minorHAnsi" w:cstheme="minorHAnsi"/>
          <w:sz w:val="22"/>
          <w:szCs w:val="22"/>
        </w:rPr>
        <w:t>Supporting parents with children demonstrating a range of behaviour issues, and with different needs, e.g. health needs, SEND, and at different ages</w:t>
      </w:r>
    </w:p>
    <w:p w:rsidR="00932E3E" w:rsidRPr="00932E3E" w:rsidRDefault="00932E3E" w:rsidP="0078578F">
      <w:pPr>
        <w:pStyle w:val="ListParagraph"/>
        <w:numPr>
          <w:ilvl w:val="0"/>
          <w:numId w:val="22"/>
        </w:numPr>
        <w:spacing w:line="276" w:lineRule="auto"/>
        <w:rPr>
          <w:rFonts w:asciiTheme="minorHAnsi" w:hAnsiTheme="minorHAnsi" w:cstheme="minorHAnsi"/>
          <w:sz w:val="22"/>
          <w:szCs w:val="22"/>
        </w:rPr>
      </w:pPr>
      <w:r w:rsidRPr="00932E3E">
        <w:rPr>
          <w:rFonts w:asciiTheme="minorHAnsi" w:hAnsiTheme="minorHAnsi" w:cstheme="minorHAnsi"/>
          <w:sz w:val="22"/>
          <w:szCs w:val="22"/>
        </w:rPr>
        <w:t>Sound knowledge of local support organisations for signposting</w:t>
      </w:r>
    </w:p>
    <w:p w:rsidR="00932E3E" w:rsidRPr="00932E3E" w:rsidRDefault="00932E3E" w:rsidP="00932E3E">
      <w:pPr>
        <w:rPr>
          <w:rFonts w:asciiTheme="minorHAnsi" w:hAnsiTheme="minorHAnsi" w:cstheme="minorHAnsi"/>
          <w:b/>
          <w:sz w:val="22"/>
          <w:szCs w:val="22"/>
        </w:rPr>
      </w:pPr>
      <w:r w:rsidRPr="00932E3E">
        <w:rPr>
          <w:rFonts w:asciiTheme="minorHAnsi" w:hAnsiTheme="minorHAnsi" w:cstheme="minorHAnsi"/>
          <w:b/>
          <w:sz w:val="22"/>
          <w:szCs w:val="22"/>
        </w:rPr>
        <w:t xml:space="preserve">Experience: </w:t>
      </w:r>
    </w:p>
    <w:p w:rsidR="00932E3E" w:rsidRPr="00932E3E" w:rsidRDefault="00932E3E" w:rsidP="0078578F">
      <w:pPr>
        <w:pStyle w:val="ListParagraph"/>
        <w:numPr>
          <w:ilvl w:val="0"/>
          <w:numId w:val="23"/>
        </w:numPr>
        <w:spacing w:line="276" w:lineRule="auto"/>
        <w:rPr>
          <w:rFonts w:asciiTheme="minorHAnsi" w:hAnsiTheme="minorHAnsi" w:cstheme="minorHAnsi"/>
          <w:sz w:val="22"/>
          <w:szCs w:val="22"/>
        </w:rPr>
      </w:pPr>
      <w:r w:rsidRPr="00932E3E">
        <w:rPr>
          <w:rFonts w:asciiTheme="minorHAnsi" w:hAnsiTheme="minorHAnsi" w:cstheme="minorHAnsi"/>
          <w:sz w:val="22"/>
          <w:szCs w:val="22"/>
        </w:rPr>
        <w:t>Delivering high quality training to families</w:t>
      </w:r>
    </w:p>
    <w:p w:rsidR="00932E3E" w:rsidRDefault="00932E3E" w:rsidP="0078578F">
      <w:pPr>
        <w:pStyle w:val="ListParagraph"/>
        <w:numPr>
          <w:ilvl w:val="0"/>
          <w:numId w:val="23"/>
        </w:numPr>
        <w:spacing w:line="276" w:lineRule="auto"/>
        <w:rPr>
          <w:rFonts w:asciiTheme="minorHAnsi" w:hAnsiTheme="minorHAnsi" w:cstheme="minorHAnsi"/>
          <w:sz w:val="22"/>
          <w:szCs w:val="22"/>
        </w:rPr>
      </w:pPr>
      <w:r w:rsidRPr="00932E3E">
        <w:rPr>
          <w:rFonts w:asciiTheme="minorHAnsi" w:hAnsiTheme="minorHAnsi" w:cstheme="minorHAnsi"/>
          <w:sz w:val="22"/>
          <w:szCs w:val="22"/>
        </w:rPr>
        <w:t>Education and health care</w:t>
      </w:r>
    </w:p>
    <w:p w:rsidR="00932E3E" w:rsidRPr="00932E3E" w:rsidRDefault="00932E3E" w:rsidP="00932E3E">
      <w:pPr>
        <w:spacing w:line="276" w:lineRule="auto"/>
        <w:ind w:left="360"/>
        <w:rPr>
          <w:rFonts w:asciiTheme="minorHAnsi" w:hAnsiTheme="minorHAnsi" w:cstheme="minorHAnsi"/>
          <w:sz w:val="22"/>
          <w:szCs w:val="22"/>
        </w:rPr>
      </w:pPr>
    </w:p>
    <w:p w:rsidR="00E64661" w:rsidRPr="0067024D" w:rsidRDefault="0067024D">
      <w:pPr>
        <w:pStyle w:val="Style2"/>
        <w:rPr>
          <w:color w:val="000000" w:themeColor="text1"/>
        </w:rPr>
      </w:pPr>
      <w:r w:rsidRPr="0067024D">
        <w:rPr>
          <w:color w:val="000000" w:themeColor="text1"/>
        </w:rPr>
        <w:tab/>
        <w:t>Fees and payment</w:t>
      </w:r>
    </w:p>
    <w:p w:rsidR="00E64661" w:rsidRPr="0067024D" w:rsidRDefault="0067024D">
      <w:pPr>
        <w:keepNext/>
        <w:keepLines/>
        <w:overflowPunct w:val="0"/>
        <w:autoSpaceDE w:val="0"/>
        <w:autoSpaceDN w:val="0"/>
        <w:adjustRightInd w:val="0"/>
        <w:spacing w:before="120" w:after="120" w:line="276" w:lineRule="auto"/>
        <w:textAlignment w:val="baseline"/>
        <w:rPr>
          <w:rFonts w:asciiTheme="minorHAnsi" w:hAnsiTheme="minorHAnsi"/>
          <w:color w:val="000000" w:themeColor="text1"/>
          <w:spacing w:val="15"/>
          <w:sz w:val="22"/>
          <w:szCs w:val="22"/>
        </w:rPr>
      </w:pPr>
      <w:r w:rsidRPr="0067024D">
        <w:rPr>
          <w:rFonts w:asciiTheme="minorHAnsi" w:hAnsiTheme="minorHAnsi"/>
          <w:color w:val="000000" w:themeColor="text1"/>
          <w:spacing w:val="15"/>
          <w:sz w:val="22"/>
          <w:szCs w:val="22"/>
        </w:rPr>
        <w:t>Contract price</w:t>
      </w:r>
    </w:p>
    <w:p w:rsidR="00E64661" w:rsidRPr="0067024D" w:rsidRDefault="0067024D" w:rsidP="0067024D">
      <w:pPr>
        <w:pStyle w:val="BodyText"/>
        <w:keepNext/>
        <w:keepLines/>
        <w:spacing w:before="120" w:after="120" w:line="276" w:lineRule="auto"/>
        <w:contextualSpacing/>
        <w:rPr>
          <w:rFonts w:asciiTheme="minorHAnsi" w:hAnsiTheme="minorHAnsi" w:cs="Arial"/>
          <w:color w:val="000000" w:themeColor="text1"/>
          <w:sz w:val="22"/>
          <w:szCs w:val="22"/>
          <w:lang w:val="en-GB"/>
        </w:rPr>
      </w:pPr>
      <w:r w:rsidRPr="0067024D">
        <w:rPr>
          <w:rFonts w:asciiTheme="minorHAnsi" w:hAnsiTheme="minorHAnsi" w:cs="Arial"/>
          <w:color w:val="000000" w:themeColor="text1"/>
          <w:sz w:val="22"/>
          <w:szCs w:val="22"/>
          <w:lang w:val="en-GB"/>
        </w:rPr>
        <w:t xml:space="preserve">The contract price must </w:t>
      </w:r>
      <w:r w:rsidRPr="0067024D">
        <w:rPr>
          <w:rFonts w:ascii="Calibri" w:hAnsi="Calibri" w:cs="Arial"/>
          <w:color w:val="000000" w:themeColor="text1"/>
          <w:sz w:val="22"/>
          <w:szCs w:val="22"/>
          <w:lang w:val="en-GB"/>
        </w:rPr>
        <w:t>be</w:t>
      </w:r>
      <w:r w:rsidR="00C57D61">
        <w:rPr>
          <w:rFonts w:ascii="Calibri" w:hAnsi="Calibri" w:cs="Arial"/>
          <w:color w:val="000000" w:themeColor="text1"/>
          <w:sz w:val="22"/>
          <w:szCs w:val="22"/>
          <w:lang w:val="en-GB"/>
        </w:rPr>
        <w:t xml:space="preserve"> all</w:t>
      </w:r>
      <w:r w:rsidRPr="0067024D">
        <w:rPr>
          <w:rFonts w:ascii="Calibri" w:hAnsi="Calibri" w:cs="Arial"/>
          <w:color w:val="000000" w:themeColor="text1"/>
          <w:sz w:val="22"/>
          <w:szCs w:val="22"/>
          <w:lang w:val="en-GB"/>
        </w:rPr>
        <w:t xml:space="preserve"> inclusive to meet the required outcomes as specified in </w:t>
      </w:r>
      <w:r w:rsidR="00C57D61">
        <w:rPr>
          <w:rFonts w:ascii="Calibri" w:hAnsi="Calibri" w:cs="Arial"/>
          <w:color w:val="000000" w:themeColor="text1"/>
          <w:sz w:val="22"/>
          <w:szCs w:val="22"/>
          <w:lang w:val="en-GB"/>
        </w:rPr>
        <w:t>this document</w:t>
      </w:r>
    </w:p>
    <w:p w:rsidR="00E64661" w:rsidRPr="0067024D" w:rsidRDefault="0067024D">
      <w:pPr>
        <w:keepNext/>
        <w:keepLines/>
        <w:overflowPunct w:val="0"/>
        <w:autoSpaceDE w:val="0"/>
        <w:autoSpaceDN w:val="0"/>
        <w:adjustRightInd w:val="0"/>
        <w:spacing w:before="120" w:after="120" w:line="276" w:lineRule="auto"/>
        <w:textAlignment w:val="baseline"/>
        <w:rPr>
          <w:rFonts w:asciiTheme="minorHAnsi" w:hAnsiTheme="minorHAnsi"/>
          <w:color w:val="000000" w:themeColor="text1"/>
          <w:spacing w:val="15"/>
          <w:sz w:val="22"/>
          <w:szCs w:val="22"/>
        </w:rPr>
      </w:pPr>
      <w:r w:rsidRPr="0067024D">
        <w:rPr>
          <w:rFonts w:asciiTheme="minorHAnsi" w:hAnsiTheme="minorHAnsi"/>
          <w:color w:val="000000" w:themeColor="text1"/>
          <w:spacing w:val="15"/>
          <w:sz w:val="22"/>
          <w:szCs w:val="22"/>
        </w:rPr>
        <w:t>Payment triggers</w:t>
      </w:r>
    </w:p>
    <w:p w:rsidR="00E64661" w:rsidRPr="0067024D" w:rsidRDefault="0067024D">
      <w:pPr>
        <w:pStyle w:val="BodyText"/>
        <w:spacing w:before="120" w:after="120" w:line="276" w:lineRule="auto"/>
        <w:contextualSpacing/>
        <w:rPr>
          <w:rFonts w:asciiTheme="minorHAnsi" w:hAnsiTheme="minorHAnsi" w:cs="Arial"/>
          <w:color w:val="000000" w:themeColor="text1"/>
          <w:sz w:val="22"/>
          <w:szCs w:val="22"/>
        </w:rPr>
      </w:pPr>
      <w:r w:rsidRPr="0067024D">
        <w:rPr>
          <w:rFonts w:ascii="Calibri" w:hAnsi="Calibri" w:cs="Arial"/>
          <w:color w:val="000000" w:themeColor="text1"/>
          <w:sz w:val="22"/>
          <w:szCs w:val="22"/>
        </w:rPr>
        <w:t>On production of an invoice.</w:t>
      </w: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2"/>
          <w:szCs w:val="22"/>
          <w:lang w:eastAsia="en-US"/>
        </w:rPr>
      </w:pPr>
      <w:r w:rsidRPr="0067024D">
        <w:rPr>
          <w:rFonts w:ascii="Calibri" w:hAnsi="Calibri" w:cs="Times New Roman"/>
          <w:bCs w:val="0"/>
          <w:color w:val="000000" w:themeColor="text1"/>
          <w:spacing w:val="15"/>
          <w:kern w:val="0"/>
          <w:sz w:val="24"/>
          <w:szCs w:val="22"/>
          <w:lang w:eastAsia="en-US"/>
        </w:rPr>
        <w:t>Quote</w:t>
      </w:r>
      <w:r w:rsidRPr="0067024D">
        <w:rPr>
          <w:rFonts w:asciiTheme="minorHAnsi" w:hAnsiTheme="minorHAnsi" w:cs="Times New Roman"/>
          <w:bCs w:val="0"/>
          <w:color w:val="000000" w:themeColor="text1"/>
          <w:spacing w:val="15"/>
          <w:kern w:val="0"/>
          <w:sz w:val="28"/>
          <w:szCs w:val="22"/>
          <w:lang w:eastAsia="en-US"/>
        </w:rPr>
        <w:t xml:space="preserve"> </w:t>
      </w:r>
      <w:r w:rsidRPr="0067024D">
        <w:rPr>
          <w:rFonts w:asciiTheme="minorHAnsi" w:hAnsiTheme="minorHAnsi" w:cs="Times New Roman"/>
          <w:bCs w:val="0"/>
          <w:color w:val="000000" w:themeColor="text1"/>
          <w:spacing w:val="15"/>
          <w:kern w:val="0"/>
          <w:sz w:val="24"/>
          <w:szCs w:val="22"/>
          <w:lang w:eastAsia="en-US"/>
        </w:rPr>
        <w:t>Management</w:t>
      </w:r>
    </w:p>
    <w:p w:rsidR="00E64661" w:rsidRPr="0067024D" w:rsidRDefault="0067024D">
      <w:pPr>
        <w:pStyle w:val="BodyText"/>
        <w:spacing w:before="120" w:after="120" w:line="276" w:lineRule="auto"/>
        <w:contextualSpacing/>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 xml:space="preserve">Proposals are requested for a Supplier to deliver </w:t>
      </w:r>
      <w:r w:rsidRPr="0067024D">
        <w:rPr>
          <w:rFonts w:ascii="Calibri" w:hAnsi="Calibri" w:cs="Arial"/>
          <w:color w:val="000000" w:themeColor="text1"/>
          <w:sz w:val="22"/>
          <w:szCs w:val="22"/>
        </w:rPr>
        <w:t>On-site student programme (Norwich Inclusion Charter)</w:t>
      </w:r>
      <w:r w:rsidRPr="0067024D">
        <w:rPr>
          <w:rFonts w:asciiTheme="minorHAnsi" w:hAnsiTheme="minorHAnsi" w:cs="Arial"/>
          <w:color w:val="000000" w:themeColor="text1"/>
          <w:sz w:val="22"/>
          <w:szCs w:val="22"/>
        </w:rPr>
        <w:t xml:space="preserve">. This contract will be awarded under the Terms and Conditions of Contract appended to this </w:t>
      </w:r>
      <w:r w:rsidRPr="0067024D">
        <w:rPr>
          <w:rFonts w:ascii="Calibri" w:hAnsi="Calibri" w:cs="Arial"/>
          <w:color w:val="000000" w:themeColor="text1"/>
          <w:sz w:val="22"/>
          <w:szCs w:val="22"/>
        </w:rPr>
        <w:t>Invitation to Quote</w:t>
      </w:r>
      <w:r w:rsidRPr="0067024D">
        <w:rPr>
          <w:rFonts w:asciiTheme="minorHAnsi" w:hAnsiTheme="minorHAnsi" w:cs="Arial"/>
          <w:color w:val="000000" w:themeColor="text1"/>
          <w:sz w:val="22"/>
          <w:szCs w:val="22"/>
        </w:rPr>
        <w:t xml:space="preserve">. Suppliers will need to describe how they will deliver the services to meet </w:t>
      </w:r>
      <w:proofErr w:type="gramStart"/>
      <w:r w:rsidRPr="0067024D">
        <w:rPr>
          <w:rFonts w:asciiTheme="minorHAnsi" w:hAnsiTheme="minorHAnsi" w:cs="Arial"/>
          <w:color w:val="000000" w:themeColor="text1"/>
          <w:sz w:val="22"/>
          <w:szCs w:val="22"/>
        </w:rPr>
        <w:t>all of</w:t>
      </w:r>
      <w:proofErr w:type="gramEnd"/>
      <w:r w:rsidRPr="0067024D">
        <w:rPr>
          <w:rFonts w:asciiTheme="minorHAnsi" w:hAnsiTheme="minorHAnsi" w:cs="Arial"/>
          <w:color w:val="000000" w:themeColor="text1"/>
          <w:sz w:val="22"/>
          <w:szCs w:val="22"/>
        </w:rPr>
        <w:t xml:space="preserve"> the above outcomes and requirements in the </w:t>
      </w:r>
      <w:r w:rsidRPr="0067024D">
        <w:rPr>
          <w:rFonts w:asciiTheme="minorHAnsi" w:hAnsiTheme="minorHAnsi" w:cs="Arial"/>
          <w:bCs/>
          <w:color w:val="000000" w:themeColor="text1"/>
          <w:sz w:val="22"/>
          <w:szCs w:val="22"/>
        </w:rPr>
        <w:t>Supplier Questions.</w:t>
      </w:r>
    </w:p>
    <w:p w:rsidR="00E64661" w:rsidRPr="0067024D" w:rsidRDefault="0067024D">
      <w:pPr>
        <w:keepNext/>
        <w:spacing w:before="120" w:after="120" w:line="276" w:lineRule="auto"/>
        <w:contextualSpacing/>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Please complete</w:t>
      </w:r>
    </w:p>
    <w:p w:rsidR="00E64661" w:rsidRPr="0067024D" w:rsidRDefault="0067024D">
      <w:pPr>
        <w:pStyle w:val="ClauseText"/>
        <w:keepNext/>
        <w:numPr>
          <w:ilvl w:val="0"/>
          <w:numId w:val="4"/>
        </w:numPr>
        <w:rPr>
          <w:b w:val="0"/>
          <w:color w:val="000000" w:themeColor="text1"/>
        </w:rPr>
      </w:pPr>
      <w:r w:rsidRPr="0067024D">
        <w:rPr>
          <w:b w:val="0"/>
          <w:color w:val="000000" w:themeColor="text1"/>
        </w:rPr>
        <w:fldChar w:fldCharType="begin"/>
      </w:r>
      <w:r w:rsidRPr="0067024D">
        <w:rPr>
          <w:b w:val="0"/>
          <w:color w:val="000000" w:themeColor="text1"/>
        </w:rPr>
        <w:instrText xml:space="preserve"> REF _Ref504566942 \r \h </w:instrText>
      </w:r>
      <w:r w:rsidRPr="0067024D">
        <w:rPr>
          <w:b w:val="0"/>
          <w:color w:val="000000" w:themeColor="text1"/>
        </w:rPr>
      </w:r>
      <w:r w:rsidRPr="0067024D">
        <w:rPr>
          <w:b w:val="0"/>
          <w:color w:val="000000" w:themeColor="text1"/>
        </w:rPr>
        <w:fldChar w:fldCharType="separate"/>
      </w:r>
      <w:r w:rsidR="00207A6C">
        <w:rPr>
          <w:b w:val="0"/>
          <w:color w:val="000000" w:themeColor="text1"/>
        </w:rPr>
        <w:t>Section 5</w:t>
      </w:r>
      <w:r w:rsidRPr="0067024D">
        <w:rPr>
          <w:b w:val="0"/>
          <w:color w:val="000000" w:themeColor="text1"/>
        </w:rPr>
        <w:fldChar w:fldCharType="end"/>
      </w:r>
      <w:r w:rsidRPr="0067024D">
        <w:rPr>
          <w:b w:val="0"/>
          <w:color w:val="000000" w:themeColor="text1"/>
        </w:rPr>
        <w:t xml:space="preserve"> - Supplier Information</w:t>
      </w:r>
    </w:p>
    <w:p w:rsidR="00E64661" w:rsidRPr="0067024D" w:rsidRDefault="0067024D">
      <w:pPr>
        <w:pStyle w:val="ClauseText"/>
        <w:keepNext/>
        <w:widowControl w:val="0"/>
        <w:numPr>
          <w:ilvl w:val="0"/>
          <w:numId w:val="4"/>
        </w:numPr>
        <w:rPr>
          <w:b w:val="0"/>
          <w:color w:val="000000" w:themeColor="text1"/>
        </w:rPr>
      </w:pPr>
      <w:r w:rsidRPr="0067024D">
        <w:rPr>
          <w:b w:val="0"/>
          <w:color w:val="000000" w:themeColor="text1"/>
        </w:rPr>
        <w:fldChar w:fldCharType="begin"/>
      </w:r>
      <w:r w:rsidRPr="0067024D">
        <w:rPr>
          <w:b w:val="0"/>
          <w:color w:val="000000" w:themeColor="text1"/>
        </w:rPr>
        <w:instrText xml:space="preserve"> REF _Ref504561196 \r \h </w:instrText>
      </w:r>
      <w:r w:rsidRPr="0067024D">
        <w:rPr>
          <w:b w:val="0"/>
          <w:color w:val="000000" w:themeColor="text1"/>
        </w:rPr>
      </w:r>
      <w:r w:rsidRPr="0067024D">
        <w:rPr>
          <w:b w:val="0"/>
          <w:color w:val="000000" w:themeColor="text1"/>
        </w:rPr>
        <w:fldChar w:fldCharType="separate"/>
      </w:r>
      <w:r w:rsidR="00207A6C">
        <w:rPr>
          <w:b w:val="0"/>
          <w:color w:val="000000" w:themeColor="text1"/>
        </w:rPr>
        <w:t>Section 6</w:t>
      </w:r>
      <w:r w:rsidRPr="0067024D">
        <w:rPr>
          <w:b w:val="0"/>
          <w:color w:val="000000" w:themeColor="text1"/>
        </w:rPr>
        <w:fldChar w:fldCharType="end"/>
      </w:r>
      <w:r w:rsidRPr="0067024D">
        <w:rPr>
          <w:b w:val="0"/>
          <w:color w:val="000000" w:themeColor="text1"/>
        </w:rPr>
        <w:t xml:space="preserve"> - Supplier Questions </w:t>
      </w:r>
    </w:p>
    <w:p w:rsidR="00E64661" w:rsidRPr="0067024D" w:rsidRDefault="00C57D61">
      <w:pPr>
        <w:pStyle w:val="ClauseText"/>
        <w:widowControl w:val="0"/>
        <w:numPr>
          <w:ilvl w:val="0"/>
          <w:numId w:val="4"/>
        </w:numPr>
        <w:rPr>
          <w:b w:val="0"/>
          <w:color w:val="000000" w:themeColor="text1"/>
        </w:rPr>
      </w:pPr>
      <w:r>
        <w:rPr>
          <w:b w:val="0"/>
          <w:color w:val="000000" w:themeColor="text1"/>
        </w:rPr>
        <w:t>Section 7</w:t>
      </w:r>
      <w:r w:rsidR="0067024D" w:rsidRPr="0067024D">
        <w:rPr>
          <w:b w:val="0"/>
          <w:color w:val="000000" w:themeColor="text1"/>
        </w:rPr>
        <w:t xml:space="preserve"> - Pricing Schedule</w:t>
      </w:r>
    </w:p>
    <w:p w:rsidR="00E64661" w:rsidRPr="0067024D" w:rsidRDefault="00E64661">
      <w:pPr>
        <w:pStyle w:val="ClauseText"/>
        <w:keepNext/>
        <w:rPr>
          <w:b w:val="0"/>
          <w:color w:val="000000" w:themeColor="text1"/>
        </w:rPr>
      </w:pPr>
    </w:p>
    <w:p w:rsidR="00E64661" w:rsidRPr="0067024D" w:rsidRDefault="0067024D">
      <w:pPr>
        <w:pStyle w:val="ClauseText"/>
        <w:keepNext/>
        <w:rPr>
          <w:b w:val="0"/>
          <w:color w:val="000000" w:themeColor="text1"/>
        </w:rPr>
      </w:pPr>
      <w:r w:rsidRPr="0067024D">
        <w:rPr>
          <w:b w:val="0"/>
          <w:color w:val="000000" w:themeColor="text1"/>
        </w:rPr>
        <w:t>Receipt of the quote</w:t>
      </w:r>
    </w:p>
    <w:p w:rsidR="00E64661" w:rsidRPr="0067024D" w:rsidRDefault="0067024D">
      <w:pPr>
        <w:pStyle w:val="ClauseText"/>
        <w:keepNext/>
        <w:numPr>
          <w:ilvl w:val="0"/>
          <w:numId w:val="4"/>
        </w:numPr>
        <w:rPr>
          <w:b w:val="0"/>
          <w:color w:val="000000" w:themeColor="text1"/>
        </w:rPr>
      </w:pPr>
      <w:r w:rsidRPr="0067024D">
        <w:rPr>
          <w:b w:val="0"/>
          <w:color w:val="000000" w:themeColor="text1"/>
        </w:rPr>
        <w:t xml:space="preserve">your response must be received no later than </w:t>
      </w:r>
      <w:r w:rsidRPr="0067024D">
        <w:rPr>
          <w:color w:val="000000" w:themeColor="text1"/>
        </w:rPr>
        <w:t xml:space="preserve">2pm UK time on </w:t>
      </w:r>
      <w:r w:rsidRPr="0067024D">
        <w:rPr>
          <w:rFonts w:ascii="Calibri" w:hAnsi="Calibri"/>
          <w:color w:val="000000" w:themeColor="text1"/>
        </w:rPr>
        <w:t>25 April 2018</w:t>
      </w:r>
    </w:p>
    <w:p w:rsidR="00E64661" w:rsidRPr="0067024D" w:rsidRDefault="0067024D">
      <w:pPr>
        <w:pStyle w:val="ClauseText"/>
        <w:numPr>
          <w:ilvl w:val="0"/>
          <w:numId w:val="4"/>
        </w:numPr>
        <w:rPr>
          <w:rStyle w:val="Hyperlink"/>
          <w:b w:val="0"/>
          <w:color w:val="000000" w:themeColor="text1"/>
          <w:u w:val="none"/>
        </w:rPr>
      </w:pPr>
      <w:r w:rsidRPr="0067024D">
        <w:rPr>
          <w:b w:val="0"/>
          <w:color w:val="000000" w:themeColor="text1"/>
        </w:rPr>
        <w:t xml:space="preserve">Your response must be submitted through the in-tend portal </w:t>
      </w:r>
      <w:hyperlink r:id="rId15" w:history="1">
        <w:r w:rsidRPr="0067024D">
          <w:rPr>
            <w:rStyle w:val="Hyperlink"/>
            <w:b w:val="0"/>
            <w:bCs/>
            <w:color w:val="000000" w:themeColor="text1"/>
          </w:rPr>
          <w:t>https://in-tendhost.co.uk/norfolkcc</w:t>
        </w:r>
      </w:hyperlink>
      <w:r w:rsidRPr="0067024D">
        <w:rPr>
          <w:rStyle w:val="Hyperlink"/>
          <w:b w:val="0"/>
          <w:bCs/>
          <w:color w:val="000000" w:themeColor="text1"/>
        </w:rPr>
        <w:t>.</w:t>
      </w:r>
    </w:p>
    <w:p w:rsidR="00E64661" w:rsidRPr="0067024D" w:rsidRDefault="0067024D">
      <w:pPr>
        <w:pStyle w:val="ClauseText"/>
        <w:numPr>
          <w:ilvl w:val="0"/>
          <w:numId w:val="4"/>
        </w:numPr>
        <w:rPr>
          <w:b w:val="0"/>
          <w:color w:val="000000" w:themeColor="text1"/>
        </w:rPr>
      </w:pPr>
      <w:r w:rsidRPr="0067024D">
        <w:rPr>
          <w:b w:val="0"/>
          <w:color w:val="000000" w:themeColor="text1"/>
        </w:rPr>
        <w:t xml:space="preserve">The Council will not consider any late responses to this </w:t>
      </w:r>
      <w:r w:rsidRPr="0067024D">
        <w:rPr>
          <w:rFonts w:ascii="Calibri" w:hAnsi="Calibri"/>
          <w:b w:val="0"/>
          <w:color w:val="000000" w:themeColor="text1"/>
        </w:rPr>
        <w:t>Invitation to Quote</w:t>
      </w:r>
      <w:r w:rsidRPr="0067024D">
        <w:rPr>
          <w:b w:val="0"/>
          <w:color w:val="000000" w:themeColor="text1"/>
        </w:rPr>
        <w:t xml:space="preserve"> nor will it consider requests for extension of the time or date fixed for the submission of responses. It may, however, in its own absolute discretion extend the time or date fixed for submission and in such circumstances the Council will notify all Suppliers of any change.</w:t>
      </w:r>
    </w:p>
    <w:p w:rsidR="00E64661" w:rsidRPr="0067024D" w:rsidRDefault="0067024D">
      <w:pPr>
        <w:pStyle w:val="ClauseText"/>
        <w:numPr>
          <w:ilvl w:val="0"/>
          <w:numId w:val="4"/>
        </w:numPr>
        <w:rPr>
          <w:b w:val="0"/>
          <w:color w:val="000000" w:themeColor="text1"/>
        </w:rPr>
      </w:pPr>
      <w:r w:rsidRPr="0067024D">
        <w:rPr>
          <w:b w:val="0"/>
          <w:color w:val="000000" w:themeColor="text1"/>
        </w:rPr>
        <w:t>The Council may at its sole discretion change any aspect of, or stop this procurement exercise at any point and if it stops the exercise not provide any Supplier with the scores allocated in any marking exercise already undertaken or the reasons for the allocation of those scores.</w:t>
      </w:r>
    </w:p>
    <w:p w:rsidR="00E64661" w:rsidRPr="0067024D" w:rsidRDefault="0067024D">
      <w:pPr>
        <w:pStyle w:val="Style3"/>
        <w:rPr>
          <w:color w:val="000000" w:themeColor="text1"/>
        </w:rPr>
      </w:pPr>
      <w:r w:rsidRPr="0067024D">
        <w:rPr>
          <w:color w:val="000000" w:themeColor="text1"/>
        </w:rPr>
        <w:t>Clarifications</w:t>
      </w:r>
    </w:p>
    <w:p w:rsidR="00E64661" w:rsidRPr="0067024D" w:rsidRDefault="0067024D">
      <w:pPr>
        <w:spacing w:before="120" w:after="120" w:line="276" w:lineRule="auto"/>
        <w:contextualSpacing/>
        <w:rPr>
          <w:rStyle w:val="Hyperlink"/>
          <w:rFonts w:asciiTheme="minorHAnsi" w:hAnsiTheme="minorHAnsi" w:cs="Arial"/>
          <w:bCs/>
          <w:color w:val="000000" w:themeColor="text1"/>
          <w:sz w:val="22"/>
          <w:szCs w:val="22"/>
        </w:rPr>
      </w:pPr>
      <w:r w:rsidRPr="0067024D">
        <w:rPr>
          <w:rFonts w:asciiTheme="minorHAnsi" w:hAnsiTheme="minorHAnsi" w:cs="Arial"/>
          <w:bCs/>
          <w:color w:val="000000" w:themeColor="text1"/>
          <w:sz w:val="22"/>
          <w:szCs w:val="22"/>
        </w:rPr>
        <w:t xml:space="preserve">Please use the Council's procurement system for submitting correspondence and clarification questions. Responses to questions will be issued through in-tend, so ensure your details are kept up-to-date. The website address is </w:t>
      </w:r>
      <w:hyperlink r:id="rId16" w:history="1">
        <w:r w:rsidRPr="0067024D">
          <w:rPr>
            <w:rStyle w:val="Hyperlink"/>
            <w:rFonts w:asciiTheme="minorHAnsi" w:hAnsiTheme="minorHAnsi" w:cs="Arial"/>
            <w:bCs/>
            <w:color w:val="000000" w:themeColor="text1"/>
            <w:sz w:val="22"/>
            <w:szCs w:val="22"/>
          </w:rPr>
          <w:t>https://in-tendhost.co.uk/norfolkcc</w:t>
        </w:r>
      </w:hyperlink>
      <w:r w:rsidRPr="0067024D">
        <w:rPr>
          <w:rStyle w:val="Hyperlink"/>
          <w:rFonts w:asciiTheme="minorHAnsi" w:hAnsiTheme="minorHAnsi" w:cs="Arial"/>
          <w:bCs/>
          <w:color w:val="000000" w:themeColor="text1"/>
          <w:sz w:val="22"/>
          <w:szCs w:val="22"/>
          <w:u w:val="none"/>
        </w:rPr>
        <w:t xml:space="preserve">. </w:t>
      </w:r>
      <w:r w:rsidRPr="0067024D">
        <w:rPr>
          <w:rFonts w:asciiTheme="minorHAnsi" w:hAnsiTheme="minorHAnsi" w:cs="Arial"/>
          <w:bCs/>
          <w:color w:val="000000" w:themeColor="text1"/>
          <w:sz w:val="22"/>
          <w:szCs w:val="22"/>
        </w:rPr>
        <w:t xml:space="preserve">If you encounter any difficulties whilst using the system you can contact the support team by phoning 0844 272 8810 or emailing </w:t>
      </w:r>
      <w:hyperlink r:id="rId17" w:history="1">
        <w:r w:rsidRPr="0067024D">
          <w:rPr>
            <w:rStyle w:val="Hyperlink"/>
            <w:rFonts w:asciiTheme="minorHAnsi" w:hAnsiTheme="minorHAnsi" w:cs="Arial"/>
            <w:bCs/>
            <w:color w:val="000000" w:themeColor="text1"/>
            <w:sz w:val="22"/>
            <w:szCs w:val="22"/>
          </w:rPr>
          <w:t>support@in-tend.co.uk</w:t>
        </w:r>
      </w:hyperlink>
      <w:r w:rsidRPr="0067024D">
        <w:rPr>
          <w:rStyle w:val="Hyperlink"/>
          <w:rFonts w:asciiTheme="minorHAnsi" w:hAnsiTheme="minorHAnsi" w:cs="Arial"/>
          <w:bCs/>
          <w:color w:val="000000" w:themeColor="text1"/>
          <w:sz w:val="22"/>
          <w:szCs w:val="22"/>
        </w:rPr>
        <w:t>.</w:t>
      </w:r>
    </w:p>
    <w:p w:rsidR="00E64661" w:rsidRPr="0067024D" w:rsidRDefault="0067024D">
      <w:pPr>
        <w:pStyle w:val="Style3"/>
        <w:rPr>
          <w:color w:val="000000" w:themeColor="text1"/>
        </w:rPr>
      </w:pPr>
      <w:r w:rsidRPr="0067024D">
        <w:rPr>
          <w:color w:val="000000" w:themeColor="text1"/>
        </w:rPr>
        <w:tab/>
        <w:t>Format and content of response</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Submissions must not be password protected </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Suppliers are to answer all questions.</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Suppliers’ responses shall be clearly legible and in at least </w:t>
      </w:r>
      <w:proofErr w:type="gramStart"/>
      <w:r w:rsidRPr="0067024D">
        <w:rPr>
          <w:rFonts w:asciiTheme="minorHAnsi" w:hAnsiTheme="minorHAnsi"/>
          <w:color w:val="000000" w:themeColor="text1"/>
          <w:sz w:val="22"/>
          <w:szCs w:val="22"/>
          <w:lang w:eastAsia="en-US"/>
        </w:rPr>
        <w:t>11 point</w:t>
      </w:r>
      <w:proofErr w:type="gramEnd"/>
      <w:r w:rsidRPr="0067024D">
        <w:rPr>
          <w:rFonts w:asciiTheme="minorHAnsi" w:hAnsiTheme="minorHAnsi"/>
          <w:color w:val="000000" w:themeColor="text1"/>
          <w:sz w:val="22"/>
          <w:szCs w:val="22"/>
          <w:lang w:eastAsia="en-US"/>
        </w:rPr>
        <w:t xml:space="preserve"> type, on a line spacing of at least 1.3 times the type size.</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Proposals shall not contain any attachments or text other than that requested, and the Council will disregard any information contained therein.</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Suppliers should not assume that the evaluators have any prior knowledge of their organisation, its capabilities or the solutions it offers.</w:t>
      </w:r>
    </w:p>
    <w:p w:rsidR="00E64661" w:rsidRPr="0067024D" w:rsidRDefault="0067024D">
      <w:pPr>
        <w:pStyle w:val="ListParagraph"/>
        <w:numPr>
          <w:ilvl w:val="0"/>
          <w:numId w:val="3"/>
        </w:numPr>
        <w:spacing w:before="120" w:after="120" w:line="276" w:lineRule="auto"/>
        <w:ind w:hanging="578"/>
        <w:rPr>
          <w:rStyle w:val="Hyperlink"/>
          <w:rFonts w:asciiTheme="minorHAnsi" w:hAnsiTheme="minorHAnsi" w:cs="Arial"/>
          <w:bCs/>
          <w:color w:val="000000" w:themeColor="text1"/>
          <w:sz w:val="22"/>
          <w:szCs w:val="22"/>
        </w:rPr>
      </w:pPr>
      <w:r w:rsidRPr="0067024D">
        <w:rPr>
          <w:rFonts w:asciiTheme="minorHAnsi" w:hAnsiTheme="minorHAnsi"/>
          <w:color w:val="000000" w:themeColor="text1"/>
          <w:sz w:val="22"/>
          <w:szCs w:val="22"/>
          <w:lang w:eastAsia="en-US"/>
        </w:rPr>
        <w:t>Suppliers are reminded that their proposal should respond specifically to the Council’s requirements. Generic responses which do not take account of the Council’s requirements and circumstances are unlikely to</w:t>
      </w:r>
      <w:r w:rsidRPr="0067024D">
        <w:rPr>
          <w:rFonts w:asciiTheme="minorHAnsi" w:hAnsiTheme="minorHAnsi"/>
          <w:color w:val="000000" w:themeColor="text1"/>
          <w:sz w:val="22"/>
          <w:szCs w:val="22"/>
        </w:rPr>
        <w:t xml:space="preserve"> achieve good marks.</w:t>
      </w:r>
    </w:p>
    <w:p w:rsidR="00E64661" w:rsidRPr="0067024D" w:rsidRDefault="0067024D">
      <w:pPr>
        <w:pStyle w:val="Style3"/>
        <w:rPr>
          <w:color w:val="000000" w:themeColor="text1"/>
        </w:rPr>
      </w:pPr>
      <w:r w:rsidRPr="0067024D">
        <w:rPr>
          <w:color w:val="000000" w:themeColor="text1"/>
        </w:rPr>
        <w:tab/>
      </w:r>
      <w:bookmarkStart w:id="0" w:name="_Ref484677962"/>
      <w:r w:rsidRPr="0067024D">
        <w:rPr>
          <w:color w:val="000000" w:themeColor="text1"/>
        </w:rPr>
        <w:t>Selection process</w:t>
      </w:r>
      <w:bookmarkEnd w:id="0"/>
    </w:p>
    <w:p w:rsidR="00E64661" w:rsidRPr="0067024D" w:rsidRDefault="0067024D">
      <w:pPr>
        <w:keepNext/>
        <w:keepLines/>
        <w:overflowPunct w:val="0"/>
        <w:autoSpaceDE w:val="0"/>
        <w:autoSpaceDN w:val="0"/>
        <w:adjustRightInd w:val="0"/>
        <w:spacing w:before="120" w:after="120" w:line="276" w:lineRule="auto"/>
        <w:textAlignment w:val="baseline"/>
        <w:rPr>
          <w:rFonts w:asciiTheme="minorHAnsi" w:hAnsiTheme="minorHAnsi"/>
          <w:color w:val="000000" w:themeColor="text1"/>
          <w:spacing w:val="15"/>
          <w:sz w:val="22"/>
          <w:szCs w:val="22"/>
        </w:rPr>
      </w:pPr>
      <w:r w:rsidRPr="0067024D">
        <w:rPr>
          <w:rFonts w:asciiTheme="minorHAnsi" w:hAnsiTheme="minorHAnsi"/>
          <w:color w:val="000000" w:themeColor="text1"/>
          <w:spacing w:val="15"/>
          <w:sz w:val="22"/>
          <w:szCs w:val="22"/>
        </w:rPr>
        <w:t>Scoring method for quality</w:t>
      </w:r>
    </w:p>
    <w:p w:rsidR="00E64661" w:rsidRPr="0067024D" w:rsidRDefault="0067024D">
      <w:pPr>
        <w:pStyle w:val="ListParagraph"/>
        <w:numPr>
          <w:ilvl w:val="0"/>
          <w:numId w:val="7"/>
        </w:numPr>
        <w:spacing w:before="120" w:after="120" w:line="276" w:lineRule="auto"/>
        <w:ind w:hanging="578"/>
        <w:rPr>
          <w:rFonts w:asciiTheme="minorHAnsi" w:hAnsiTheme="minorHAnsi"/>
          <w:color w:val="000000" w:themeColor="text1"/>
          <w:sz w:val="22"/>
          <w:szCs w:val="22"/>
        </w:rPr>
      </w:pPr>
      <w:r w:rsidRPr="0067024D">
        <w:rPr>
          <w:rFonts w:asciiTheme="minorHAnsi" w:hAnsiTheme="minorHAnsi"/>
          <w:color w:val="000000" w:themeColor="text1"/>
          <w:sz w:val="22"/>
          <w:szCs w:val="22"/>
        </w:rPr>
        <w:t>The score for each question will be divided by the maximum possible score of five (5) and then multiplied by the individual weighting for that question to give a weighted score.</w:t>
      </w:r>
    </w:p>
    <w:p w:rsidR="00E64661" w:rsidRPr="0067024D" w:rsidRDefault="0067024D">
      <w:pPr>
        <w:pStyle w:val="ListParagraph"/>
        <w:numPr>
          <w:ilvl w:val="0"/>
          <w:numId w:val="7"/>
        </w:numPr>
        <w:spacing w:before="120" w:after="120" w:line="276" w:lineRule="auto"/>
        <w:ind w:hanging="578"/>
        <w:rPr>
          <w:rFonts w:asciiTheme="minorHAnsi" w:hAnsiTheme="minorHAnsi" w:cs="Arial"/>
          <w:color w:val="000000" w:themeColor="text1"/>
          <w:sz w:val="22"/>
          <w:szCs w:val="22"/>
        </w:rPr>
      </w:pPr>
      <w:r w:rsidRPr="0067024D">
        <w:rPr>
          <w:rFonts w:asciiTheme="minorHAnsi" w:hAnsiTheme="minorHAnsi"/>
          <w:color w:val="000000" w:themeColor="text1"/>
          <w:sz w:val="22"/>
          <w:szCs w:val="22"/>
        </w:rPr>
        <w:t>Suppliers</w:t>
      </w:r>
      <w:r w:rsidRPr="0067024D">
        <w:rPr>
          <w:rFonts w:asciiTheme="minorHAnsi" w:hAnsiTheme="minorHAnsi" w:cs="Arial"/>
          <w:color w:val="000000" w:themeColor="text1"/>
          <w:sz w:val="22"/>
          <w:szCs w:val="22"/>
        </w:rPr>
        <w:t xml:space="preserve"> must achieve a minimum quality threshold of </w:t>
      </w:r>
      <w:r>
        <w:rPr>
          <w:rFonts w:ascii="Calibri" w:hAnsi="Calibri" w:cs="Arial"/>
          <w:color w:val="000000" w:themeColor="text1"/>
          <w:sz w:val="22"/>
          <w:szCs w:val="22"/>
        </w:rPr>
        <w:t>30</w:t>
      </w:r>
      <w:r w:rsidRPr="0067024D">
        <w:rPr>
          <w:rFonts w:asciiTheme="minorHAnsi" w:hAnsiTheme="minorHAnsi" w:cs="Arial"/>
          <w:color w:val="000000" w:themeColor="text1"/>
          <w:sz w:val="22"/>
          <w:szCs w:val="22"/>
        </w:rPr>
        <w:t xml:space="preserve"> out of the </w:t>
      </w:r>
      <w:r w:rsidRPr="0067024D">
        <w:rPr>
          <w:rFonts w:ascii="Calibri" w:hAnsi="Calibri" w:cs="Arial"/>
          <w:color w:val="000000" w:themeColor="text1"/>
          <w:sz w:val="22"/>
          <w:szCs w:val="22"/>
        </w:rPr>
        <w:t>70</w:t>
      </w:r>
      <w:r w:rsidRPr="0067024D">
        <w:rPr>
          <w:rFonts w:asciiTheme="minorHAnsi" w:hAnsiTheme="minorHAnsi" w:cs="Arial"/>
          <w:color w:val="000000" w:themeColor="text1"/>
          <w:sz w:val="22"/>
          <w:szCs w:val="22"/>
        </w:rPr>
        <w:t xml:space="preserve"> marks available for quality or the bid will be rejected.</w:t>
      </w:r>
    </w:p>
    <w:p w:rsidR="00E64661" w:rsidRPr="0067024D" w:rsidRDefault="0067024D">
      <w:pPr>
        <w:pStyle w:val="ListParagraph"/>
        <w:numPr>
          <w:ilvl w:val="0"/>
          <w:numId w:val="7"/>
        </w:numPr>
        <w:spacing w:before="120" w:after="120" w:line="276" w:lineRule="auto"/>
        <w:ind w:hanging="578"/>
        <w:rPr>
          <w:rFonts w:asciiTheme="minorHAnsi" w:hAnsiTheme="minorHAnsi" w:cs="Arial"/>
          <w:color w:val="000000" w:themeColor="text1"/>
          <w:sz w:val="22"/>
          <w:szCs w:val="22"/>
        </w:rPr>
      </w:pPr>
      <w:r w:rsidRPr="0067024D">
        <w:rPr>
          <w:rFonts w:asciiTheme="minorHAnsi" w:hAnsiTheme="minorHAnsi"/>
          <w:color w:val="000000" w:themeColor="text1"/>
          <w:sz w:val="22"/>
          <w:szCs w:val="22"/>
        </w:rPr>
        <w:t>Suppliers</w:t>
      </w:r>
      <w:r w:rsidRPr="0067024D">
        <w:rPr>
          <w:rFonts w:asciiTheme="minorHAnsi" w:hAnsiTheme="minorHAnsi" w:cs="Arial"/>
          <w:color w:val="000000" w:themeColor="text1"/>
          <w:sz w:val="22"/>
          <w:szCs w:val="22"/>
        </w:rPr>
        <w:t xml:space="preserve"> will be scored on their responses to the Supplier Questions in Section 6 in relation to the requirements of the specification. Each question is separately weighted. </w:t>
      </w:r>
    </w:p>
    <w:p w:rsidR="00E64661" w:rsidRPr="0067024D" w:rsidRDefault="0067024D">
      <w:pPr>
        <w:keepNext/>
        <w:keepLines/>
        <w:overflowPunct w:val="0"/>
        <w:autoSpaceDE w:val="0"/>
        <w:autoSpaceDN w:val="0"/>
        <w:adjustRightInd w:val="0"/>
        <w:spacing w:before="120" w:after="120" w:line="276" w:lineRule="auto"/>
        <w:textAlignment w:val="baseline"/>
        <w:rPr>
          <w:rFonts w:asciiTheme="minorHAnsi" w:hAnsiTheme="minorHAnsi"/>
          <w:color w:val="000000" w:themeColor="text1"/>
          <w:spacing w:val="15"/>
          <w:sz w:val="22"/>
          <w:szCs w:val="22"/>
        </w:rPr>
      </w:pPr>
      <w:r w:rsidRPr="0067024D">
        <w:rPr>
          <w:rFonts w:asciiTheme="minorHAnsi" w:hAnsiTheme="minorHAnsi"/>
          <w:color w:val="000000" w:themeColor="text1"/>
          <w:spacing w:val="15"/>
          <w:sz w:val="22"/>
          <w:szCs w:val="22"/>
        </w:rPr>
        <w:lastRenderedPageBreak/>
        <w:t>Scoring method for Price</w:t>
      </w:r>
    </w:p>
    <w:p w:rsidR="00E64661" w:rsidRPr="0067024D" w:rsidRDefault="0067024D">
      <w:pPr>
        <w:pStyle w:val="ListParagraph"/>
        <w:numPr>
          <w:ilvl w:val="0"/>
          <w:numId w:val="7"/>
        </w:numPr>
        <w:spacing w:before="120" w:after="120" w:line="276" w:lineRule="auto"/>
        <w:ind w:hanging="578"/>
        <w:rPr>
          <w:rFonts w:asciiTheme="minorHAnsi" w:hAnsiTheme="minorHAnsi" w:cs="Arial"/>
          <w:b/>
          <w:color w:val="000000" w:themeColor="text1"/>
          <w:sz w:val="22"/>
          <w:szCs w:val="22"/>
          <w:u w:val="single"/>
        </w:rPr>
      </w:pPr>
      <w:r w:rsidRPr="0067024D">
        <w:rPr>
          <w:rFonts w:asciiTheme="minorHAnsi" w:hAnsiTheme="minorHAnsi"/>
          <w:noProof/>
          <w:color w:val="000000" w:themeColor="text1"/>
          <w:sz w:val="22"/>
          <w:szCs w:val="22"/>
        </w:rPr>
        <w:t>The</w:t>
      </w:r>
      <w:r w:rsidRPr="0067024D">
        <w:rPr>
          <w:rFonts w:asciiTheme="minorHAnsi" w:hAnsiTheme="minorHAnsi"/>
          <w:color w:val="000000" w:themeColor="text1"/>
          <w:sz w:val="22"/>
          <w:szCs w:val="22"/>
        </w:rPr>
        <w:t xml:space="preserve"> price for </w:t>
      </w:r>
      <w:r>
        <w:rPr>
          <w:rFonts w:asciiTheme="minorHAnsi" w:hAnsiTheme="minorHAnsi"/>
          <w:color w:val="000000" w:themeColor="text1"/>
          <w:sz w:val="22"/>
          <w:szCs w:val="22"/>
        </w:rPr>
        <w:t>each lot</w:t>
      </w:r>
      <w:r w:rsidRPr="0067024D">
        <w:rPr>
          <w:rFonts w:asciiTheme="minorHAnsi" w:hAnsiTheme="minorHAnsi"/>
          <w:color w:val="000000" w:themeColor="text1"/>
          <w:sz w:val="22"/>
          <w:szCs w:val="22"/>
        </w:rPr>
        <w:t xml:space="preserve"> is capped at </w:t>
      </w:r>
      <w:r w:rsidRPr="0067024D">
        <w:rPr>
          <w:rFonts w:ascii="Calibri" w:hAnsi="Calibri"/>
          <w:color w:val="000000" w:themeColor="text1"/>
          <w:sz w:val="22"/>
          <w:szCs w:val="22"/>
        </w:rPr>
        <w:t>£</w:t>
      </w:r>
      <w:r w:rsidR="00932E3E">
        <w:rPr>
          <w:rFonts w:ascii="Calibri" w:hAnsi="Calibri"/>
          <w:color w:val="000000" w:themeColor="text1"/>
          <w:sz w:val="22"/>
          <w:szCs w:val="22"/>
        </w:rPr>
        <w:t>8</w:t>
      </w:r>
      <w:r w:rsidRPr="0067024D">
        <w:rPr>
          <w:rFonts w:ascii="Calibri" w:hAnsi="Calibri"/>
          <w:color w:val="000000" w:themeColor="text1"/>
          <w:sz w:val="22"/>
          <w:szCs w:val="22"/>
        </w:rPr>
        <w:t>,000</w:t>
      </w:r>
      <w:r w:rsidRPr="0067024D">
        <w:rPr>
          <w:rFonts w:asciiTheme="minorHAnsi" w:hAnsiTheme="minorHAnsi"/>
          <w:color w:val="000000" w:themeColor="text1"/>
          <w:sz w:val="22"/>
          <w:szCs w:val="22"/>
        </w:rPr>
        <w:t>. Prices bid above this cap will automatically receive a score of 0 and their bid will be rejected, regardless of the score achieved for quality.</w:t>
      </w:r>
    </w:p>
    <w:p w:rsidR="00E64661" w:rsidRPr="0067024D" w:rsidRDefault="0067024D">
      <w:pPr>
        <w:pStyle w:val="ListParagraph"/>
        <w:numPr>
          <w:ilvl w:val="0"/>
          <w:numId w:val="7"/>
        </w:numPr>
        <w:spacing w:before="120" w:after="120" w:line="276" w:lineRule="auto"/>
        <w:ind w:hanging="578"/>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formula to be used to calculate the score for price is as follows: </w:t>
      </w:r>
    </w:p>
    <w:p w:rsidR="00E64661" w:rsidRPr="0067024D" w:rsidRDefault="0067024D">
      <w:pPr>
        <w:pStyle w:val="ListParagraph"/>
        <w:numPr>
          <w:ilvl w:val="1"/>
          <w:numId w:val="8"/>
        </w:numPr>
        <w:spacing w:before="120" w:after="120" w:line="276"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rsidR="00E64661" w:rsidRPr="0067024D" w:rsidRDefault="0067024D">
      <w:pPr>
        <w:pStyle w:val="ListParagraph"/>
        <w:numPr>
          <w:ilvl w:val="0"/>
          <w:numId w:val="7"/>
        </w:numPr>
        <w:spacing w:before="120" w:after="120" w:line="276" w:lineRule="auto"/>
        <w:ind w:hanging="578"/>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A total of </w:t>
      </w:r>
      <w:r w:rsidRPr="0067024D">
        <w:rPr>
          <w:rFonts w:ascii="Calibri" w:hAnsi="Calibri"/>
          <w:color w:val="000000" w:themeColor="text1"/>
          <w:sz w:val="22"/>
          <w:szCs w:val="22"/>
        </w:rPr>
        <w:t>30</w:t>
      </w:r>
      <w:r w:rsidRPr="0067024D">
        <w:rPr>
          <w:rFonts w:asciiTheme="minorHAnsi" w:hAnsiTheme="minorHAnsi"/>
          <w:color w:val="000000" w:themeColor="text1"/>
          <w:sz w:val="22"/>
          <w:szCs w:val="22"/>
        </w:rPr>
        <w:t>% of the overall score is allocated to Price.</w:t>
      </w:r>
    </w:p>
    <w:p w:rsidR="00E64661" w:rsidRPr="0067024D" w:rsidRDefault="0067024D">
      <w:pPr>
        <w:keepNext/>
        <w:keepLines/>
        <w:overflowPunct w:val="0"/>
        <w:autoSpaceDE w:val="0"/>
        <w:autoSpaceDN w:val="0"/>
        <w:adjustRightInd w:val="0"/>
        <w:spacing w:before="120" w:after="120" w:line="276" w:lineRule="auto"/>
        <w:textAlignment w:val="baseline"/>
        <w:rPr>
          <w:rFonts w:asciiTheme="minorHAnsi" w:hAnsiTheme="minorHAnsi"/>
          <w:color w:val="000000" w:themeColor="text1"/>
          <w:spacing w:val="15"/>
          <w:sz w:val="22"/>
          <w:szCs w:val="22"/>
        </w:rPr>
      </w:pPr>
      <w:r w:rsidRPr="0067024D">
        <w:rPr>
          <w:rFonts w:asciiTheme="minorHAnsi" w:hAnsiTheme="minorHAnsi"/>
          <w:color w:val="000000" w:themeColor="text1"/>
          <w:spacing w:val="15"/>
          <w:sz w:val="22"/>
          <w:szCs w:val="22"/>
        </w:rPr>
        <w:t>Overall score</w:t>
      </w:r>
    </w:p>
    <w:p w:rsidR="00E64661" w:rsidRPr="0067024D" w:rsidRDefault="0067024D">
      <w:pPr>
        <w:pStyle w:val="ListParagraph"/>
        <w:numPr>
          <w:ilvl w:val="0"/>
          <w:numId w:val="7"/>
        </w:numPr>
        <w:spacing w:before="120" w:after="120" w:line="276" w:lineRule="auto"/>
        <w:ind w:hanging="578"/>
        <w:rPr>
          <w:rFonts w:asciiTheme="minorHAnsi" w:hAnsiTheme="minorHAnsi"/>
          <w:color w:val="000000" w:themeColor="text1"/>
          <w:sz w:val="22"/>
          <w:szCs w:val="22"/>
        </w:rPr>
      </w:pPr>
      <w:r w:rsidRPr="0067024D">
        <w:rPr>
          <w:rFonts w:asciiTheme="minorHAnsi" w:hAnsiTheme="minorHAnsi"/>
          <w:color w:val="000000" w:themeColor="text1"/>
          <w:sz w:val="22"/>
          <w:szCs w:val="22"/>
        </w:rPr>
        <w:t>The Contract will be awarded to the Supplier whose quote results in the highest combined quality</w:t>
      </w:r>
      <w:r w:rsidRPr="0067024D">
        <w:rPr>
          <w:rFonts w:asciiTheme="minorHAnsi" w:hAnsiTheme="minorHAnsi" w:cs="Arial"/>
          <w:color w:val="000000" w:themeColor="text1"/>
          <w:sz w:val="22"/>
          <w:szCs w:val="22"/>
        </w:rPr>
        <w:t xml:space="preserve"> and price score.</w:t>
      </w:r>
    </w:p>
    <w:p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p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tbl>
      <w:tblPr>
        <w:tblStyle w:val="TableGrid1"/>
        <w:tblW w:w="5000" w:type="pct"/>
        <w:tblCellMar>
          <w:top w:w="51" w:type="dxa"/>
          <w:bottom w:w="51" w:type="dxa"/>
        </w:tblCellMar>
        <w:tblLook w:val="04A0" w:firstRow="1" w:lastRow="0" w:firstColumn="1" w:lastColumn="0" w:noHBand="0" w:noVBand="1"/>
      </w:tblPr>
      <w:tblGrid>
        <w:gridCol w:w="5805"/>
        <w:gridCol w:w="3211"/>
      </w:tblGrid>
      <w:tr w:rsidR="0067024D" w:rsidRPr="0067024D">
        <w:trPr>
          <w:cantSplit/>
        </w:trPr>
        <w:tc>
          <w:tcPr>
            <w:tcW w:w="5000" w:type="pct"/>
            <w:gridSpan w:val="2"/>
            <w:tcBorders>
              <w:top w:val="single" w:sz="4" w:space="0" w:color="auto"/>
              <w:left w:val="single" w:sz="4" w:space="0" w:color="auto"/>
              <w:bottom w:val="single" w:sz="4" w:space="0" w:color="auto"/>
              <w:right w:val="single" w:sz="4" w:space="0" w:color="auto"/>
            </w:tcBorders>
            <w:hideMark/>
          </w:tcPr>
          <w:p w:rsidR="00E64661" w:rsidRPr="0067024D" w:rsidRDefault="0067024D">
            <w:pPr>
              <w:keepNext/>
              <w:spacing w:before="20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t>Award Criteria - Weightings for quality and price</w:t>
            </w:r>
          </w:p>
        </w:tc>
      </w:tr>
      <w:tr w:rsidR="0067024D" w:rsidRPr="0067024D">
        <w:trPr>
          <w:cantSplit/>
        </w:trPr>
        <w:tc>
          <w:tcPr>
            <w:tcW w:w="3219" w:type="pct"/>
            <w:tcBorders>
              <w:top w:val="single" w:sz="4" w:space="0" w:color="auto"/>
              <w:left w:val="single" w:sz="4" w:space="0" w:color="auto"/>
              <w:bottom w:val="single" w:sz="4" w:space="0" w:color="auto"/>
              <w:right w:val="single" w:sz="4" w:space="0" w:color="auto"/>
            </w:tcBorders>
            <w:hideMark/>
          </w:tcPr>
          <w:p w:rsidR="00E64661" w:rsidRPr="0067024D" w:rsidRDefault="0067024D">
            <w:pPr>
              <w:keepNext/>
              <w:spacing w:before="200" w:after="200" w:line="276" w:lineRule="auto"/>
              <w:jc w:val="right"/>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t>Overall Price weighting</w:t>
            </w:r>
          </w:p>
        </w:tc>
        <w:tc>
          <w:tcPr>
            <w:tcW w:w="1781" w:type="pct"/>
            <w:tcBorders>
              <w:top w:val="single" w:sz="4" w:space="0" w:color="auto"/>
              <w:left w:val="single" w:sz="4" w:space="0" w:color="auto"/>
              <w:bottom w:val="single" w:sz="4" w:space="0" w:color="auto"/>
              <w:right w:val="single" w:sz="4" w:space="0" w:color="auto"/>
            </w:tcBorders>
            <w:hideMark/>
          </w:tcPr>
          <w:p w:rsidR="00E64661" w:rsidRPr="0067024D" w:rsidRDefault="0067024D">
            <w:pPr>
              <w:keepNext/>
              <w:spacing w:before="200" w:after="200" w:line="276" w:lineRule="auto"/>
              <w:jc w:val="right"/>
              <w:rPr>
                <w:rFonts w:asciiTheme="minorHAnsi" w:hAnsiTheme="minorHAnsi"/>
                <w:color w:val="000000" w:themeColor="text1"/>
                <w:sz w:val="22"/>
                <w:szCs w:val="22"/>
                <w:lang w:eastAsia="en-US"/>
              </w:rPr>
            </w:pPr>
            <w:r w:rsidRPr="0067024D">
              <w:rPr>
                <w:rFonts w:ascii="Calibri" w:hAnsi="Calibri"/>
                <w:color w:val="000000" w:themeColor="text1"/>
                <w:sz w:val="22"/>
                <w:szCs w:val="22"/>
                <w:lang w:eastAsia="en-US"/>
              </w:rPr>
              <w:t>30</w:t>
            </w:r>
            <w:r w:rsidRPr="0067024D">
              <w:rPr>
                <w:rFonts w:asciiTheme="minorHAnsi" w:hAnsiTheme="minorHAnsi"/>
                <w:color w:val="000000" w:themeColor="text1"/>
                <w:sz w:val="22"/>
                <w:szCs w:val="22"/>
                <w:lang w:eastAsia="en-US"/>
              </w:rPr>
              <w:t>%</w:t>
            </w:r>
          </w:p>
        </w:tc>
      </w:tr>
      <w:tr w:rsidR="0067024D" w:rsidRPr="0067024D">
        <w:trPr>
          <w:cantSplit/>
        </w:trPr>
        <w:tc>
          <w:tcPr>
            <w:tcW w:w="3219" w:type="pct"/>
            <w:tcBorders>
              <w:top w:val="single" w:sz="4" w:space="0" w:color="auto"/>
              <w:left w:val="single" w:sz="4" w:space="0" w:color="auto"/>
              <w:bottom w:val="single" w:sz="4" w:space="0" w:color="auto"/>
              <w:right w:val="single" w:sz="4" w:space="0" w:color="auto"/>
            </w:tcBorders>
            <w:hideMark/>
          </w:tcPr>
          <w:p w:rsidR="00E64661" w:rsidRPr="0067024D" w:rsidRDefault="0067024D">
            <w:pPr>
              <w:keepNext/>
              <w:spacing w:before="200" w:after="200" w:line="276" w:lineRule="auto"/>
              <w:jc w:val="right"/>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t>Overall Quality weighting</w:t>
            </w:r>
          </w:p>
        </w:tc>
        <w:tc>
          <w:tcPr>
            <w:tcW w:w="1781" w:type="pct"/>
            <w:tcBorders>
              <w:top w:val="single" w:sz="4" w:space="0" w:color="auto"/>
              <w:left w:val="single" w:sz="4" w:space="0" w:color="auto"/>
              <w:bottom w:val="single" w:sz="4" w:space="0" w:color="auto"/>
              <w:right w:val="single" w:sz="4" w:space="0" w:color="auto"/>
            </w:tcBorders>
            <w:hideMark/>
          </w:tcPr>
          <w:p w:rsidR="00E64661" w:rsidRPr="0067024D" w:rsidRDefault="0067024D">
            <w:pPr>
              <w:keepNext/>
              <w:spacing w:before="200" w:after="200" w:line="276" w:lineRule="auto"/>
              <w:jc w:val="right"/>
              <w:rPr>
                <w:rFonts w:asciiTheme="minorHAnsi" w:hAnsiTheme="minorHAnsi"/>
                <w:color w:val="000000" w:themeColor="text1"/>
                <w:sz w:val="22"/>
                <w:szCs w:val="22"/>
                <w:lang w:eastAsia="en-US"/>
              </w:rPr>
            </w:pPr>
            <w:r w:rsidRPr="0067024D">
              <w:rPr>
                <w:rFonts w:ascii="Calibri" w:hAnsi="Calibri"/>
                <w:color w:val="000000" w:themeColor="text1"/>
                <w:sz w:val="22"/>
                <w:szCs w:val="22"/>
                <w:lang w:eastAsia="en-US"/>
              </w:rPr>
              <w:t>70</w:t>
            </w:r>
            <w:r w:rsidRPr="0067024D">
              <w:rPr>
                <w:rFonts w:asciiTheme="minorHAnsi" w:hAnsiTheme="minorHAnsi"/>
                <w:color w:val="000000" w:themeColor="text1"/>
                <w:sz w:val="22"/>
                <w:szCs w:val="22"/>
                <w:lang w:eastAsia="en-US"/>
              </w:rPr>
              <w:t>%</w:t>
            </w:r>
          </w:p>
        </w:tc>
      </w:tr>
      <w:tr w:rsidR="0067024D" w:rsidRPr="0067024D">
        <w:trPr>
          <w:cantSplit/>
        </w:trPr>
        <w:tc>
          <w:tcPr>
            <w:tcW w:w="3219" w:type="pct"/>
            <w:tcBorders>
              <w:top w:val="single" w:sz="4" w:space="0" w:color="auto"/>
              <w:left w:val="single" w:sz="4" w:space="0" w:color="auto"/>
              <w:bottom w:val="single" w:sz="4" w:space="0" w:color="auto"/>
              <w:right w:val="single" w:sz="4" w:space="0" w:color="auto"/>
            </w:tcBorders>
            <w:hideMark/>
          </w:tcPr>
          <w:p w:rsidR="00E64661" w:rsidRPr="0067024D" w:rsidRDefault="0067024D">
            <w:pPr>
              <w:keepNext/>
              <w:spacing w:before="200" w:after="200" w:line="276" w:lineRule="auto"/>
              <w:jc w:val="right"/>
              <w:rPr>
                <w:rFonts w:asciiTheme="minorHAnsi" w:hAnsiTheme="minorHAnsi"/>
                <w:b/>
                <w:caps/>
                <w:color w:val="000000" w:themeColor="text1"/>
                <w:spacing w:val="5"/>
                <w:sz w:val="22"/>
                <w:szCs w:val="22"/>
                <w:lang w:eastAsia="en-US"/>
              </w:rPr>
            </w:pPr>
            <w:r w:rsidRPr="0067024D">
              <w:rPr>
                <w:rFonts w:asciiTheme="minorHAnsi" w:hAnsiTheme="minorHAnsi"/>
                <w:b/>
                <w:caps/>
                <w:color w:val="000000" w:themeColor="text1"/>
                <w:spacing w:val="5"/>
                <w:sz w:val="22"/>
                <w:szCs w:val="22"/>
                <w:lang w:eastAsia="en-US"/>
              </w:rPr>
              <w:t>Total</w:t>
            </w:r>
          </w:p>
        </w:tc>
        <w:tc>
          <w:tcPr>
            <w:tcW w:w="1781" w:type="pct"/>
            <w:tcBorders>
              <w:top w:val="single" w:sz="4" w:space="0" w:color="auto"/>
              <w:left w:val="single" w:sz="4" w:space="0" w:color="auto"/>
              <w:bottom w:val="single" w:sz="4" w:space="0" w:color="auto"/>
              <w:right w:val="single" w:sz="4" w:space="0" w:color="auto"/>
            </w:tcBorders>
            <w:hideMark/>
          </w:tcPr>
          <w:p w:rsidR="00E64661" w:rsidRPr="0067024D" w:rsidRDefault="0067024D">
            <w:pPr>
              <w:keepNext/>
              <w:spacing w:before="200" w:after="200" w:line="276" w:lineRule="auto"/>
              <w:jc w:val="right"/>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100%</w:t>
            </w:r>
          </w:p>
        </w:tc>
      </w:tr>
    </w:tbl>
    <w:p w:rsidR="00E64661" w:rsidRPr="0067024D" w:rsidRDefault="0067024D">
      <w:pPr>
        <w:pStyle w:val="ListParagraph"/>
        <w:numPr>
          <w:ilvl w:val="0"/>
          <w:numId w:val="7"/>
        </w:numPr>
        <w:spacing w:before="120" w:after="120" w:line="276" w:lineRule="auto"/>
        <w:ind w:hanging="578"/>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 xml:space="preserve">All questions will be scored using the following descriptors. </w:t>
      </w:r>
    </w:p>
    <w:p w:rsidR="00E64661" w:rsidRPr="0067024D" w:rsidRDefault="00E64661">
      <w:pPr>
        <w:keepNext/>
        <w:spacing w:before="120" w:after="120" w:line="276" w:lineRule="auto"/>
        <w:contextualSpacing/>
        <w:rPr>
          <w:rFonts w:asciiTheme="minorHAnsi" w:hAnsiTheme="minorHAnsi" w:cs="Arial"/>
          <w:color w:val="000000" w:themeColor="text1"/>
          <w:sz w:val="22"/>
          <w:szCs w:val="22"/>
        </w:rPr>
      </w:pPr>
    </w:p>
    <w:tbl>
      <w:tblPr>
        <w:tblW w:w="95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5"/>
        <w:gridCol w:w="1023"/>
      </w:tblGrid>
      <w:tr w:rsidR="0067024D" w:rsidRPr="0067024D">
        <w:trPr>
          <w:trHeight w:val="674"/>
        </w:trPr>
        <w:tc>
          <w:tcPr>
            <w:tcW w:w="8535" w:type="dxa"/>
          </w:tcPr>
          <w:p w:rsidR="00E64661" w:rsidRPr="0067024D" w:rsidRDefault="0067024D">
            <w:pPr>
              <w:keepNext/>
              <w:spacing w:before="200" w:after="200" w:line="288"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t>Descriptors for the allocation of quality scores</w:t>
            </w:r>
          </w:p>
        </w:tc>
        <w:tc>
          <w:tcPr>
            <w:tcW w:w="1023" w:type="dxa"/>
          </w:tcPr>
          <w:p w:rsidR="00E64661" w:rsidRPr="0067024D" w:rsidRDefault="0067024D">
            <w:pPr>
              <w:keepNext/>
              <w:spacing w:before="200" w:after="200" w:line="269"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t>Mark awarded</w:t>
            </w:r>
          </w:p>
        </w:tc>
      </w:tr>
      <w:tr w:rsidR="0067024D" w:rsidRPr="0067024D">
        <w:trPr>
          <w:trHeight w:val="1258"/>
        </w:trPr>
        <w:tc>
          <w:tcPr>
            <w:tcW w:w="8535" w:type="dxa"/>
          </w:tcPr>
          <w:p w:rsidR="00E64661" w:rsidRPr="0067024D" w:rsidRDefault="0067024D">
            <w:pPr>
              <w:keepNext/>
              <w:spacing w:before="200" w:after="200" w:line="276" w:lineRule="auto"/>
              <w:rPr>
                <w:rFonts w:asciiTheme="minorHAnsi" w:hAnsiTheme="minorHAnsi"/>
                <w:b/>
                <w:color w:val="000000" w:themeColor="text1"/>
                <w:sz w:val="22"/>
                <w:szCs w:val="22"/>
                <w:lang w:eastAsia="en-US"/>
              </w:rPr>
            </w:pPr>
            <w:r w:rsidRPr="0067024D">
              <w:rPr>
                <w:rFonts w:asciiTheme="minorHAnsi" w:hAnsiTheme="minorHAnsi" w:cs="Arial"/>
                <w:color w:val="000000" w:themeColor="text1"/>
                <w:sz w:val="22"/>
                <w:szCs w:val="22"/>
                <w:lang w:eastAsia="en-US"/>
              </w:rPr>
              <w:t xml:space="preserve">Applicant fails to provide a response or Applicant provides a response of such a poor standard as to provide no confidence that the Applicant meets the requirements. </w:t>
            </w:r>
            <w:r w:rsidRPr="0067024D">
              <w:rPr>
                <w:rFonts w:asciiTheme="minorHAnsi" w:hAnsiTheme="minorHAnsi" w:cs="Arial"/>
                <w:b/>
                <w:color w:val="000000" w:themeColor="text1"/>
                <w:sz w:val="22"/>
                <w:szCs w:val="22"/>
                <w:lang w:eastAsia="en-US"/>
              </w:rPr>
              <w:t>I</w:t>
            </w:r>
            <w:r w:rsidRPr="0067024D">
              <w:rPr>
                <w:rFonts w:asciiTheme="minorHAnsi" w:hAnsiTheme="minorHAnsi" w:cs="Arial"/>
                <w:b/>
                <w:bCs/>
                <w:color w:val="000000" w:themeColor="text1"/>
                <w:sz w:val="22"/>
                <w:szCs w:val="22"/>
                <w:lang w:eastAsia="en-US"/>
              </w:rPr>
              <w:t>f any question receives a score of ‘0’, the entire submission will be rejected.</w:t>
            </w:r>
          </w:p>
        </w:tc>
        <w:tc>
          <w:tcPr>
            <w:tcW w:w="1023" w:type="dxa"/>
          </w:tcPr>
          <w:p w:rsidR="00E64661" w:rsidRPr="0067024D" w:rsidRDefault="0067024D">
            <w:pPr>
              <w:keepNext/>
              <w:spacing w:before="200" w:after="200" w:line="269" w:lineRule="auto"/>
              <w:jc w:val="cente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0</w:t>
            </w:r>
          </w:p>
        </w:tc>
      </w:tr>
      <w:tr w:rsidR="0067024D" w:rsidRPr="0067024D">
        <w:trPr>
          <w:trHeight w:val="1258"/>
        </w:trPr>
        <w:tc>
          <w:tcPr>
            <w:tcW w:w="8535" w:type="dxa"/>
          </w:tcPr>
          <w:p w:rsidR="00E64661" w:rsidRPr="0067024D" w:rsidRDefault="0067024D">
            <w:pPr>
              <w:keepNext/>
              <w:spacing w:before="200" w:after="200" w:line="276" w:lineRule="auto"/>
              <w:rPr>
                <w:rFonts w:asciiTheme="minorHAnsi" w:hAnsiTheme="minorHAnsi"/>
                <w:color w:val="000000" w:themeColor="text1"/>
                <w:sz w:val="22"/>
                <w:szCs w:val="22"/>
                <w:lang w:eastAsia="en-US"/>
              </w:rPr>
            </w:pPr>
            <w:r w:rsidRPr="0067024D">
              <w:rPr>
                <w:rFonts w:asciiTheme="minorHAnsi" w:hAnsiTheme="minorHAnsi" w:cs="Arial"/>
                <w:color w:val="000000" w:themeColor="text1"/>
                <w:sz w:val="22"/>
                <w:szCs w:val="22"/>
                <w:lang w:eastAsia="en-US"/>
              </w:rPr>
              <w:t xml:space="preserve">Applicant provides a response of such a poor standard as to provide little confidence that the Applicant meets the requirements. The response shows many or </w:t>
            </w:r>
            <w:proofErr w:type="gramStart"/>
            <w:r w:rsidRPr="0067024D">
              <w:rPr>
                <w:rFonts w:asciiTheme="minorHAnsi" w:hAnsiTheme="minorHAnsi" w:cs="Arial"/>
                <w:color w:val="000000" w:themeColor="text1"/>
                <w:sz w:val="22"/>
                <w:szCs w:val="22"/>
                <w:lang w:eastAsia="en-US"/>
              </w:rPr>
              <w:t>all of</w:t>
            </w:r>
            <w:proofErr w:type="gramEnd"/>
            <w:r w:rsidRPr="0067024D">
              <w:rPr>
                <w:rFonts w:asciiTheme="minorHAnsi" w:hAnsiTheme="minorHAnsi" w:cs="Arial"/>
                <w:color w:val="000000" w:themeColor="text1"/>
                <w:sz w:val="22"/>
                <w:szCs w:val="22"/>
                <w:lang w:eastAsia="en-US"/>
              </w:rPr>
              <w:t xml:space="preserve"> the issues listed at mark 2.</w:t>
            </w:r>
          </w:p>
        </w:tc>
        <w:tc>
          <w:tcPr>
            <w:tcW w:w="1023" w:type="dxa"/>
          </w:tcPr>
          <w:p w:rsidR="00E64661" w:rsidRPr="0067024D" w:rsidRDefault="0067024D">
            <w:pPr>
              <w:keepNext/>
              <w:spacing w:before="200" w:after="200" w:line="269" w:lineRule="auto"/>
              <w:jc w:val="cente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1</w:t>
            </w:r>
          </w:p>
        </w:tc>
      </w:tr>
      <w:tr w:rsidR="0067024D" w:rsidRPr="0067024D">
        <w:trPr>
          <w:trHeight w:val="3535"/>
        </w:trPr>
        <w:tc>
          <w:tcPr>
            <w:tcW w:w="8535" w:type="dxa"/>
            <w:tcBorders>
              <w:bottom w:val="single" w:sz="4" w:space="0" w:color="auto"/>
            </w:tcBorders>
          </w:tcPr>
          <w:p w:rsidR="00E64661" w:rsidRPr="0067024D" w:rsidRDefault="0067024D">
            <w:pPr>
              <w:keepNext/>
              <w:spacing w:before="120" w:after="120" w:line="276" w:lineRule="auto"/>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A response with some clear strengths but giving some concern, because some of the following apply:</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question is only answered in part; and/ or </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 xml:space="preserve">The approach described appears to only partially meet the requirement; and/ or  </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approach described appears not to deliver expected levels of (as appropriate) functionality, performance, environmental performance, outcome, ease of use or other relevant characteristics; and/or</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approach does not reflect accepted good practice; and/or</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response is not specific enough; and/ or </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supporting documents (where requested) are of insufficient quality, depth or relevance. </w:t>
            </w:r>
          </w:p>
        </w:tc>
        <w:tc>
          <w:tcPr>
            <w:tcW w:w="1023" w:type="dxa"/>
            <w:tcBorders>
              <w:bottom w:val="single" w:sz="4" w:space="0" w:color="auto"/>
            </w:tcBorders>
          </w:tcPr>
          <w:p w:rsidR="00E64661" w:rsidRPr="0067024D" w:rsidRDefault="0067024D">
            <w:pPr>
              <w:keepNext/>
              <w:spacing w:before="200" w:after="200" w:line="269" w:lineRule="auto"/>
              <w:jc w:val="cente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2</w:t>
            </w:r>
          </w:p>
        </w:tc>
      </w:tr>
      <w:tr w:rsidR="0067024D" w:rsidRPr="0067024D">
        <w:trPr>
          <w:trHeight w:val="984"/>
        </w:trPr>
        <w:tc>
          <w:tcPr>
            <w:tcW w:w="8535" w:type="dxa"/>
            <w:tcBorders>
              <w:top w:val="single" w:sz="4" w:space="0" w:color="auto"/>
              <w:left w:val="single" w:sz="4" w:space="0" w:color="auto"/>
              <w:bottom w:val="single" w:sz="4" w:space="0" w:color="auto"/>
              <w:right w:val="single" w:sz="4" w:space="0" w:color="auto"/>
            </w:tcBorders>
          </w:tcPr>
          <w:p w:rsidR="00E64661" w:rsidRPr="0067024D" w:rsidRDefault="0067024D">
            <w:pPr>
              <w:keepNext/>
              <w:spacing w:before="200" w:after="200" w:line="276" w:lineRule="auto"/>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An acceptable response, with some degree of weakness but where the weakness does not cause fundamental concerns and is outweighed by the strengths.</w:t>
            </w:r>
          </w:p>
        </w:tc>
        <w:tc>
          <w:tcPr>
            <w:tcW w:w="1023" w:type="dxa"/>
            <w:tcBorders>
              <w:top w:val="single" w:sz="4" w:space="0" w:color="auto"/>
              <w:left w:val="single" w:sz="4" w:space="0" w:color="auto"/>
              <w:bottom w:val="single" w:sz="4" w:space="0" w:color="auto"/>
              <w:right w:val="single" w:sz="4" w:space="0" w:color="auto"/>
            </w:tcBorders>
          </w:tcPr>
          <w:p w:rsidR="00E64661" w:rsidRPr="0067024D" w:rsidRDefault="0067024D">
            <w:pPr>
              <w:keepNext/>
              <w:spacing w:before="200" w:after="200" w:line="269" w:lineRule="auto"/>
              <w:jc w:val="center"/>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3</w:t>
            </w:r>
          </w:p>
        </w:tc>
      </w:tr>
      <w:tr w:rsidR="0067024D" w:rsidRPr="0067024D">
        <w:trPr>
          <w:trHeight w:val="3916"/>
        </w:trPr>
        <w:tc>
          <w:tcPr>
            <w:tcW w:w="8535" w:type="dxa"/>
            <w:tcBorders>
              <w:top w:val="single" w:sz="4" w:space="0" w:color="auto"/>
            </w:tcBorders>
          </w:tcPr>
          <w:p w:rsidR="00E64661" w:rsidRPr="0067024D" w:rsidRDefault="0067024D">
            <w:pPr>
              <w:keepNext/>
              <w:spacing w:before="120" w:after="120" w:line="276" w:lineRule="auto"/>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A good response where the strengths clearly outweigh any minor weakness(</w:t>
            </w:r>
            <w:proofErr w:type="spellStart"/>
            <w:r w:rsidRPr="0067024D">
              <w:rPr>
                <w:rFonts w:asciiTheme="minorHAnsi" w:hAnsiTheme="minorHAnsi" w:cs="Arial"/>
                <w:color w:val="000000" w:themeColor="text1"/>
                <w:sz w:val="22"/>
                <w:szCs w:val="22"/>
                <w:lang w:eastAsia="en-US"/>
              </w:rPr>
              <w:t>es</w:t>
            </w:r>
            <w:proofErr w:type="spellEnd"/>
            <w:r w:rsidRPr="0067024D">
              <w:rPr>
                <w:rFonts w:asciiTheme="minorHAnsi" w:hAnsiTheme="minorHAnsi" w:cs="Arial"/>
                <w:color w:val="000000" w:themeColor="text1"/>
                <w:sz w:val="22"/>
                <w:szCs w:val="22"/>
                <w:lang w:eastAsia="en-US"/>
              </w:rPr>
              <w:t>), and </w:t>
            </w:r>
            <w:proofErr w:type="gramStart"/>
            <w:r w:rsidRPr="0067024D">
              <w:rPr>
                <w:rFonts w:asciiTheme="minorHAnsi" w:hAnsiTheme="minorHAnsi" w:cs="Arial"/>
                <w:color w:val="000000" w:themeColor="text1"/>
                <w:sz w:val="22"/>
                <w:szCs w:val="22"/>
                <w:lang w:eastAsia="en-US"/>
              </w:rPr>
              <w:t>the majority of</w:t>
            </w:r>
            <w:proofErr w:type="gramEnd"/>
            <w:r w:rsidRPr="0067024D">
              <w:rPr>
                <w:rFonts w:asciiTheme="minorHAnsi" w:hAnsiTheme="minorHAnsi" w:cs="Arial"/>
                <w:color w:val="000000" w:themeColor="text1"/>
                <w:sz w:val="22"/>
                <w:szCs w:val="22"/>
                <w:lang w:eastAsia="en-US"/>
              </w:rPr>
              <w:t xml:space="preserve"> aspects below apply: </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All aspects of the question are fully answered </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approach described fully meets the requirement</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approach reflects accepted good practice</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 xml:space="preserve">The response is specifically tailored to the requirements and, where relevant, to the Council’s specific circumstances </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approach offers good levels of (as appropriate) functionality, performance, environmental performance, outcomes, ease of use and other relevant characteristics; and</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supporting documents (where requested) are of good quality, relevant and of sufficient depth.</w:t>
            </w:r>
          </w:p>
        </w:tc>
        <w:tc>
          <w:tcPr>
            <w:tcW w:w="1023" w:type="dxa"/>
            <w:tcBorders>
              <w:top w:val="single" w:sz="4" w:space="0" w:color="auto"/>
            </w:tcBorders>
          </w:tcPr>
          <w:p w:rsidR="00E64661" w:rsidRPr="0067024D" w:rsidRDefault="0067024D">
            <w:pPr>
              <w:keepNext/>
              <w:spacing w:before="200" w:after="200" w:line="269" w:lineRule="auto"/>
              <w:jc w:val="cente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4</w:t>
            </w:r>
          </w:p>
        </w:tc>
      </w:tr>
      <w:tr w:rsidR="0067024D" w:rsidRPr="0067024D">
        <w:trPr>
          <w:trHeight w:val="680"/>
        </w:trPr>
        <w:tc>
          <w:tcPr>
            <w:tcW w:w="8535" w:type="dxa"/>
          </w:tcPr>
          <w:p w:rsidR="00E64661" w:rsidRPr="0067024D" w:rsidRDefault="0067024D">
            <w:pPr>
              <w:keepNext/>
              <w:spacing w:before="200" w:after="200" w:line="276" w:lineRule="auto"/>
              <w:rPr>
                <w:rFonts w:asciiTheme="minorHAnsi" w:hAnsiTheme="minorHAnsi"/>
                <w:color w:val="000000" w:themeColor="text1"/>
                <w:sz w:val="22"/>
                <w:szCs w:val="22"/>
                <w:lang w:eastAsia="en-US"/>
              </w:rPr>
            </w:pPr>
            <w:r w:rsidRPr="0067024D">
              <w:rPr>
                <w:rFonts w:asciiTheme="minorHAnsi" w:hAnsiTheme="minorHAnsi" w:cs="Arial"/>
                <w:color w:val="000000" w:themeColor="text1"/>
                <w:sz w:val="22"/>
                <w:szCs w:val="22"/>
                <w:lang w:eastAsia="en-US"/>
              </w:rPr>
              <w:t>An excellent response with all relevant bullet points from a mark of 4 applying.</w:t>
            </w:r>
          </w:p>
        </w:tc>
        <w:tc>
          <w:tcPr>
            <w:tcW w:w="1023" w:type="dxa"/>
          </w:tcPr>
          <w:p w:rsidR="00E64661" w:rsidRPr="0067024D" w:rsidRDefault="0067024D">
            <w:pPr>
              <w:keepNext/>
              <w:spacing w:before="200" w:after="200" w:line="269" w:lineRule="auto"/>
              <w:jc w:val="cente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5</w:t>
            </w:r>
          </w:p>
        </w:tc>
      </w:tr>
    </w:tbl>
    <w:p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p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p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r w:rsidRPr="0067024D">
        <w:rPr>
          <w:rFonts w:asciiTheme="minorHAnsi" w:hAnsiTheme="minorHAnsi" w:cs="Times New Roman"/>
          <w:bCs w:val="0"/>
          <w:color w:val="000000" w:themeColor="text1"/>
          <w:spacing w:val="15"/>
          <w:kern w:val="0"/>
          <w:sz w:val="24"/>
          <w:szCs w:val="22"/>
          <w:lang w:eastAsia="en-US"/>
        </w:rPr>
        <w:t>Procurement Timetable</w:t>
      </w:r>
    </w:p>
    <w:p w:rsidR="00E64661" w:rsidRPr="0067024D" w:rsidRDefault="0067024D">
      <w:pPr>
        <w:pStyle w:val="BodyText"/>
        <w:keepNext/>
        <w:widowControl/>
        <w:tabs>
          <w:tab w:val="clear" w:pos="0"/>
          <w:tab w:val="left" w:pos="720"/>
        </w:tabs>
        <w:spacing w:before="120" w:after="120" w:line="276" w:lineRule="auto"/>
        <w:contextualSpacing/>
        <w:rPr>
          <w:rFonts w:asciiTheme="minorHAnsi" w:hAnsiTheme="minorHAnsi"/>
          <w:color w:val="000000" w:themeColor="text1"/>
        </w:rPr>
      </w:pPr>
      <w:r w:rsidRPr="0067024D">
        <w:rPr>
          <w:rFonts w:asciiTheme="minorHAnsi" w:hAnsiTheme="minorHAnsi"/>
          <w:color w:val="000000" w:themeColor="text1"/>
          <w:sz w:val="22"/>
          <w:szCs w:val="22"/>
        </w:rPr>
        <w:t>The procurement timetable, outlined below, is for information and potentially subject to change. The council reserves the right to amend any aspect of the timetable during the procurement and evaluation process</w:t>
      </w:r>
      <w:r w:rsidRPr="0067024D">
        <w:rPr>
          <w:rFonts w:asciiTheme="minorHAnsi" w:hAnsiTheme="minorHAnsi"/>
          <w:color w:val="000000" w:themeColor="text1"/>
        </w:rPr>
        <w:t>.</w:t>
      </w:r>
    </w:p>
    <w:p w:rsidR="00E64661" w:rsidRPr="0067024D" w:rsidRDefault="00E64661">
      <w:pPr>
        <w:keepNext/>
        <w:spacing w:before="120" w:after="120" w:line="276" w:lineRule="auto"/>
        <w:contextualSpacing/>
        <w:rPr>
          <w:rFonts w:asciiTheme="minorHAnsi" w:hAnsiTheme="minorHAnsi" w:cs="Arial"/>
          <w:color w:val="000000" w:themeColor="text1"/>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67024D" w:rsidRPr="0067024D">
        <w:tc>
          <w:tcPr>
            <w:tcW w:w="310" w:type="pct"/>
          </w:tcPr>
          <w:p w:rsidR="00E64661" w:rsidRPr="0067024D" w:rsidRDefault="00E64661" w:rsidP="0078578F">
            <w:pPr>
              <w:pStyle w:val="BodyText"/>
              <w:keepNext/>
              <w:widowControl/>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67024D" w:rsidRDefault="0067024D">
            <w:pPr>
              <w:pStyle w:val="BodyText"/>
              <w:keepNext/>
              <w:widowControl/>
              <w:spacing w:before="120" w:after="120" w:line="276" w:lineRule="auto"/>
              <w:rPr>
                <w:rFonts w:asciiTheme="minorHAnsi" w:hAnsiTheme="minorHAnsi" w:cs="Arial"/>
                <w:color w:val="000000" w:themeColor="text1"/>
                <w:sz w:val="22"/>
                <w:szCs w:val="22"/>
              </w:rPr>
            </w:pPr>
            <w:r w:rsidRPr="0067024D">
              <w:rPr>
                <w:rFonts w:ascii="Calibri" w:hAnsi="Calibri" w:cs="Arial"/>
                <w:color w:val="000000" w:themeColor="text1"/>
                <w:sz w:val="22"/>
                <w:szCs w:val="22"/>
              </w:rPr>
              <w:t>Invitation to Quote</w:t>
            </w:r>
            <w:r w:rsidRPr="0067024D">
              <w:rPr>
                <w:rFonts w:asciiTheme="minorHAnsi" w:hAnsiTheme="minorHAnsi" w:cs="Arial"/>
                <w:color w:val="000000" w:themeColor="text1"/>
                <w:sz w:val="22"/>
                <w:szCs w:val="22"/>
              </w:rPr>
              <w:t xml:space="preserve"> issued</w:t>
            </w:r>
          </w:p>
        </w:tc>
        <w:tc>
          <w:tcPr>
            <w:tcW w:w="2365" w:type="pct"/>
          </w:tcPr>
          <w:p w:rsidR="00E64661" w:rsidRPr="0067024D" w:rsidRDefault="0067024D">
            <w:pPr>
              <w:pStyle w:val="BodyText"/>
              <w:keepNext/>
              <w:widowControl/>
              <w:spacing w:before="120" w:after="120" w:line="276" w:lineRule="auto"/>
              <w:rPr>
                <w:rFonts w:asciiTheme="minorHAnsi" w:hAnsiTheme="minorHAnsi" w:cs="Arial"/>
                <w:color w:val="000000" w:themeColor="text1"/>
                <w:sz w:val="22"/>
                <w:szCs w:val="22"/>
                <w:highlight w:val="green"/>
              </w:rPr>
            </w:pPr>
            <w:r w:rsidRPr="0067024D">
              <w:rPr>
                <w:rFonts w:ascii="Calibri" w:hAnsi="Calibri"/>
                <w:color w:val="000000" w:themeColor="text1"/>
                <w:sz w:val="22"/>
                <w:szCs w:val="22"/>
              </w:rPr>
              <w:t>30 March 2018</w:t>
            </w:r>
          </w:p>
        </w:tc>
      </w:tr>
      <w:tr w:rsidR="0067024D" w:rsidRPr="0067024D">
        <w:tc>
          <w:tcPr>
            <w:tcW w:w="310" w:type="pct"/>
          </w:tcPr>
          <w:p w:rsidR="00E64661" w:rsidRPr="0067024D" w:rsidRDefault="00E64661" w:rsidP="0078578F">
            <w:pPr>
              <w:pStyle w:val="BodyText"/>
              <w:keepNext/>
              <w:widowControl/>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67024D" w:rsidRDefault="0067024D">
            <w:pPr>
              <w:pStyle w:val="BodyText"/>
              <w:keepNext/>
              <w:widowControl/>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Deadline for clarifications</w:t>
            </w:r>
          </w:p>
        </w:tc>
        <w:tc>
          <w:tcPr>
            <w:tcW w:w="2365" w:type="pct"/>
          </w:tcPr>
          <w:p w:rsidR="00E64661" w:rsidRPr="0067024D" w:rsidRDefault="0067024D">
            <w:pPr>
              <w:pStyle w:val="BodyText"/>
              <w:keepNext/>
              <w:widowControl/>
              <w:spacing w:before="120" w:after="120" w:line="276" w:lineRule="auto"/>
              <w:rPr>
                <w:rFonts w:asciiTheme="minorHAnsi" w:hAnsiTheme="minorHAnsi"/>
                <w:color w:val="000000" w:themeColor="text1"/>
                <w:sz w:val="22"/>
                <w:szCs w:val="22"/>
              </w:rPr>
            </w:pPr>
            <w:r w:rsidRPr="0067024D">
              <w:rPr>
                <w:rFonts w:ascii="Calibri" w:hAnsi="Calibri"/>
                <w:color w:val="000000" w:themeColor="text1"/>
                <w:sz w:val="22"/>
                <w:szCs w:val="22"/>
              </w:rPr>
              <w:t>18 April 2018</w:t>
            </w:r>
          </w:p>
        </w:tc>
      </w:tr>
      <w:tr w:rsidR="0067024D" w:rsidRPr="0067024D">
        <w:tc>
          <w:tcPr>
            <w:tcW w:w="310" w:type="pct"/>
          </w:tcPr>
          <w:p w:rsidR="00E64661" w:rsidRPr="0067024D" w:rsidRDefault="00E64661" w:rsidP="0078578F">
            <w:pPr>
              <w:pStyle w:val="BodyText"/>
              <w:keepNext/>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67024D" w:rsidRDefault="0067024D">
            <w:pPr>
              <w:pStyle w:val="BodyText"/>
              <w:keepNext/>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Deadline for responses</w:t>
            </w:r>
          </w:p>
        </w:tc>
        <w:tc>
          <w:tcPr>
            <w:tcW w:w="2365" w:type="pct"/>
          </w:tcPr>
          <w:p w:rsidR="00E64661" w:rsidRPr="0067024D" w:rsidRDefault="0067024D">
            <w:pPr>
              <w:keepNext/>
              <w:spacing w:before="120" w:after="120" w:line="276" w:lineRule="auto"/>
              <w:rPr>
                <w:rFonts w:asciiTheme="minorHAnsi" w:hAnsiTheme="minorHAnsi" w:cs="Arial"/>
                <w:color w:val="000000" w:themeColor="text1"/>
                <w:sz w:val="22"/>
                <w:szCs w:val="22"/>
              </w:rPr>
            </w:pPr>
            <w:r w:rsidRPr="0067024D">
              <w:rPr>
                <w:rFonts w:ascii="Calibri" w:hAnsi="Calibri"/>
                <w:color w:val="000000" w:themeColor="text1"/>
                <w:sz w:val="22"/>
                <w:szCs w:val="22"/>
              </w:rPr>
              <w:t>25 April 2018</w:t>
            </w:r>
          </w:p>
        </w:tc>
      </w:tr>
      <w:tr w:rsidR="0067024D" w:rsidRPr="0067024D">
        <w:trPr>
          <w:trHeight w:val="70"/>
        </w:trPr>
        <w:tc>
          <w:tcPr>
            <w:tcW w:w="310" w:type="pct"/>
          </w:tcPr>
          <w:p w:rsidR="00E64661" w:rsidRPr="0067024D" w:rsidRDefault="00E64661" w:rsidP="0078578F">
            <w:pPr>
              <w:pStyle w:val="BodyText"/>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67024D" w:rsidRDefault="0067024D">
            <w:pPr>
              <w:pStyle w:val="BodyText"/>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Contract Award</w:t>
            </w:r>
          </w:p>
        </w:tc>
        <w:tc>
          <w:tcPr>
            <w:tcW w:w="2365" w:type="pct"/>
          </w:tcPr>
          <w:p w:rsidR="00E64661" w:rsidRPr="0067024D" w:rsidRDefault="0067024D">
            <w:pPr>
              <w:spacing w:before="120" w:after="120" w:line="276" w:lineRule="auto"/>
              <w:rPr>
                <w:rFonts w:asciiTheme="minorHAnsi" w:hAnsiTheme="minorHAnsi" w:cs="Arial"/>
                <w:color w:val="000000" w:themeColor="text1"/>
                <w:sz w:val="22"/>
                <w:szCs w:val="22"/>
              </w:rPr>
            </w:pPr>
            <w:r w:rsidRPr="0067024D">
              <w:rPr>
                <w:rFonts w:ascii="Calibri" w:hAnsi="Calibri" w:cs="Arial"/>
                <w:color w:val="000000" w:themeColor="text1"/>
                <w:sz w:val="22"/>
                <w:szCs w:val="22"/>
              </w:rPr>
              <w:t>Friday 4 May 2018</w:t>
            </w:r>
          </w:p>
        </w:tc>
      </w:tr>
      <w:tr w:rsidR="0067024D" w:rsidRPr="0067024D">
        <w:trPr>
          <w:trHeight w:val="70"/>
        </w:trPr>
        <w:tc>
          <w:tcPr>
            <w:tcW w:w="310" w:type="pct"/>
          </w:tcPr>
          <w:p w:rsidR="00E64661" w:rsidRPr="0067024D" w:rsidRDefault="00E64661" w:rsidP="0078578F">
            <w:pPr>
              <w:pStyle w:val="BodyText"/>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67024D" w:rsidRDefault="0067024D">
            <w:pPr>
              <w:pStyle w:val="BodyText"/>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Contract com</w:t>
            </w:r>
            <w:r w:rsidR="00825886">
              <w:rPr>
                <w:rFonts w:asciiTheme="minorHAnsi" w:hAnsiTheme="minorHAnsi" w:cs="Arial"/>
                <w:color w:val="000000" w:themeColor="text1"/>
                <w:sz w:val="22"/>
                <w:szCs w:val="22"/>
              </w:rPr>
              <w:t>pleted by</w:t>
            </w:r>
          </w:p>
        </w:tc>
        <w:tc>
          <w:tcPr>
            <w:tcW w:w="2365" w:type="pct"/>
          </w:tcPr>
          <w:p w:rsidR="00E64661" w:rsidRPr="0067024D" w:rsidRDefault="00825886">
            <w:pPr>
              <w:spacing w:before="120" w:after="120" w:line="276" w:lineRule="auto"/>
              <w:rPr>
                <w:rFonts w:asciiTheme="minorHAnsi" w:hAnsiTheme="minorHAnsi" w:cs="Arial"/>
                <w:color w:val="000000" w:themeColor="text1"/>
                <w:sz w:val="22"/>
                <w:szCs w:val="22"/>
              </w:rPr>
            </w:pPr>
            <w:r>
              <w:rPr>
                <w:rFonts w:ascii="Calibri" w:hAnsi="Calibri" w:cs="Arial"/>
                <w:color w:val="000000" w:themeColor="text1"/>
                <w:sz w:val="22"/>
                <w:szCs w:val="22"/>
              </w:rPr>
              <w:t>August</w:t>
            </w:r>
            <w:r w:rsidR="0067024D" w:rsidRPr="0067024D">
              <w:rPr>
                <w:rFonts w:ascii="Calibri" w:hAnsi="Calibri" w:cs="Arial"/>
                <w:color w:val="000000" w:themeColor="text1"/>
                <w:sz w:val="22"/>
                <w:szCs w:val="22"/>
              </w:rPr>
              <w:t xml:space="preserve"> 2018</w:t>
            </w:r>
            <w:r w:rsidR="00932E3E">
              <w:rPr>
                <w:rFonts w:ascii="Calibri" w:hAnsi="Calibri" w:cs="Arial"/>
                <w:color w:val="000000" w:themeColor="text1"/>
                <w:sz w:val="22"/>
                <w:szCs w:val="22"/>
              </w:rPr>
              <w:t xml:space="preserve"> and October 2018</w:t>
            </w:r>
          </w:p>
        </w:tc>
      </w:tr>
    </w:tbl>
    <w:p w:rsidR="00E64661" w:rsidRPr="0067024D" w:rsidRDefault="00E64661">
      <w:pPr>
        <w:spacing w:after="160" w:line="259" w:lineRule="auto"/>
        <w:rPr>
          <w:rFonts w:asciiTheme="minorHAnsi" w:hAnsiTheme="minorHAnsi"/>
          <w:b/>
          <w:color w:val="000000" w:themeColor="text1"/>
          <w:sz w:val="22"/>
          <w:szCs w:val="22"/>
          <w:lang w:eastAsia="en-US"/>
        </w:rPr>
      </w:pPr>
    </w:p>
    <w:p w:rsidR="00E64661" w:rsidRPr="0067024D" w:rsidRDefault="0067024D">
      <w:pPr>
        <w:spacing w:after="160" w:line="259"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br w:type="page"/>
      </w:r>
    </w:p>
    <w:p w:rsidR="00E64661" w:rsidRPr="0067024D" w:rsidRDefault="00E64661">
      <w:pPr>
        <w:spacing w:after="160" w:line="259" w:lineRule="auto"/>
        <w:rPr>
          <w:rFonts w:asciiTheme="minorHAnsi" w:hAnsiTheme="minorHAnsi"/>
          <w:b/>
          <w:color w:val="000000" w:themeColor="text1"/>
          <w:sz w:val="22"/>
          <w:szCs w:val="22"/>
          <w:lang w:eastAsia="en-US"/>
        </w:rPr>
        <w:sectPr w:rsidR="00E64661" w:rsidRPr="0067024D">
          <w:headerReference w:type="default" r:id="rId18"/>
          <w:footerReference w:type="default" r:id="rId19"/>
          <w:headerReference w:type="first" r:id="rId20"/>
          <w:footerReference w:type="first" r:id="rId21"/>
          <w:pgSz w:w="11906" w:h="16838"/>
          <w:pgMar w:top="1418" w:right="1440" w:bottom="1276" w:left="1440" w:header="708" w:footer="280" w:gutter="0"/>
          <w:cols w:space="708"/>
          <w:titlePg/>
          <w:docGrid w:linePitch="360"/>
        </w:sectPr>
      </w:pP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bookmarkStart w:id="1" w:name="_Ref504566942"/>
      <w:r w:rsidRPr="0067024D">
        <w:rPr>
          <w:rFonts w:asciiTheme="minorHAnsi" w:hAnsiTheme="minorHAnsi" w:cs="Times New Roman"/>
          <w:bCs w:val="0"/>
          <w:color w:val="000000" w:themeColor="text1"/>
          <w:spacing w:val="15"/>
          <w:kern w:val="0"/>
          <w:sz w:val="24"/>
          <w:szCs w:val="22"/>
          <w:lang w:eastAsia="en-US"/>
        </w:rPr>
        <w:lastRenderedPageBreak/>
        <w:t>Supplier Information</w:t>
      </w:r>
      <w:bookmarkEnd w:id="1"/>
    </w:p>
    <w:p w:rsidR="00E64661" w:rsidRPr="0067024D" w:rsidRDefault="0067024D">
      <w:pPr>
        <w:spacing w:before="200" w:after="120"/>
        <w:rPr>
          <w:rFonts w:asciiTheme="minorHAnsi" w:hAnsiTheme="minorHAnsi"/>
          <w:b/>
          <w:bCs/>
          <w:color w:val="000000" w:themeColor="text1"/>
          <w:sz w:val="22"/>
          <w:szCs w:val="22"/>
          <w:lang w:eastAsia="en-US"/>
        </w:rPr>
      </w:pPr>
      <w:r w:rsidRPr="0067024D">
        <w:rPr>
          <w:rFonts w:asciiTheme="minorHAnsi" w:hAnsiTheme="minorHAnsi"/>
          <w:b/>
          <w:bCs/>
          <w:color w:val="000000" w:themeColor="text1"/>
          <w:sz w:val="22"/>
          <w:szCs w:val="22"/>
          <w:lang w:eastAsia="en-US"/>
        </w:rPr>
        <w:t>Suppliers are to edit the header of this form to insert their name at the top of every page.</w:t>
      </w:r>
    </w:p>
    <w:p w:rsidR="00E64661" w:rsidRPr="0067024D" w:rsidRDefault="0067024D">
      <w:pPr>
        <w:spacing w:before="120" w:after="120"/>
        <w:rPr>
          <w:rFonts w:asciiTheme="minorHAnsi" w:hAnsiTheme="minorHAnsi"/>
          <w:b/>
          <w:bCs/>
          <w:color w:val="000000" w:themeColor="text1"/>
          <w:sz w:val="22"/>
          <w:szCs w:val="22"/>
          <w:lang w:eastAsia="en-US"/>
        </w:rPr>
      </w:pPr>
      <w:r w:rsidRPr="0067024D">
        <w:rPr>
          <w:rFonts w:asciiTheme="minorHAnsi" w:hAnsiTheme="minorHAnsi"/>
          <w:b/>
          <w:bCs/>
          <w:color w:val="000000" w:themeColor="text1"/>
          <w:sz w:val="22"/>
          <w:szCs w:val="22"/>
          <w:lang w:eastAsia="en-US"/>
        </w:rPr>
        <w:t xml:space="preserve">Suppliers are to complete this Form and return it as the front cover of their submission. </w:t>
      </w:r>
      <w:r w:rsidRPr="0067024D">
        <w:rPr>
          <w:rFonts w:ascii="Calibri" w:hAnsi="Calibri"/>
          <w:b/>
          <w:bCs/>
          <w:color w:val="000000" w:themeColor="text1"/>
          <w:sz w:val="22"/>
          <w:szCs w:val="22"/>
          <w:lang w:eastAsia="en-US"/>
        </w:rPr>
        <w:t>Part 1 is information relevant to the procurement. Part 2 is information relevant to contract management if you were to be successful and is non-mandatory.</w:t>
      </w:r>
    </w:p>
    <w:p w:rsidR="00E64661" w:rsidRPr="0067024D" w:rsidRDefault="0067024D">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color w:val="000000" w:themeColor="text1"/>
          <w:spacing w:val="15"/>
          <w:sz w:val="22"/>
          <w:szCs w:val="22"/>
          <w:lang w:eastAsia="en-US"/>
        </w:rPr>
      </w:pPr>
      <w:r w:rsidRPr="0067024D">
        <w:rPr>
          <w:rFonts w:ascii="Calibri" w:hAnsi="Calibri" w:cs="Arial"/>
          <w:color w:val="000000" w:themeColor="text1"/>
          <w:spacing w:val="15"/>
          <w:sz w:val="22"/>
          <w:szCs w:val="22"/>
          <w:lang w:eastAsia="en-US"/>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903"/>
        <w:gridCol w:w="2218"/>
        <w:gridCol w:w="1346"/>
        <w:gridCol w:w="655"/>
        <w:gridCol w:w="515"/>
        <w:gridCol w:w="7"/>
        <w:gridCol w:w="178"/>
        <w:gridCol w:w="1414"/>
        <w:gridCol w:w="642"/>
      </w:tblGrid>
      <w:tr w:rsidR="0067024D" w:rsidRPr="0067024D">
        <w:trPr>
          <w:trHeight w:hRule="exact" w:val="479"/>
        </w:trPr>
        <w:tc>
          <w:tcPr>
            <w:tcW w:w="2356" w:type="pct"/>
            <w:gridSpan w:val="3"/>
            <w:tcBorders>
              <w:top w:val="single" w:sz="12" w:space="0" w:color="auto"/>
              <w:left w:val="single" w:sz="12" w:space="0" w:color="auto"/>
            </w:tcBorders>
            <w:vAlign w:val="center"/>
          </w:tcPr>
          <w:p w:rsidR="00E64661" w:rsidRPr="0067024D" w:rsidRDefault="0067024D">
            <w:pPr>
              <w:spacing w:line="276" w:lineRule="auto"/>
              <w:jc w:val="right"/>
              <w:rPr>
                <w:rFonts w:asciiTheme="minorHAnsi" w:hAnsiTheme="minorHAnsi"/>
                <w:b/>
                <w:color w:val="000000" w:themeColor="text1"/>
                <w:sz w:val="22"/>
                <w:szCs w:val="22"/>
                <w:lang w:eastAsia="en-US"/>
              </w:rPr>
            </w:pPr>
            <w:r w:rsidRPr="0067024D">
              <w:rPr>
                <w:rFonts w:asciiTheme="minorHAnsi" w:hAnsiTheme="minorHAnsi"/>
                <w:color w:val="000000" w:themeColor="text1"/>
                <w:sz w:val="22"/>
                <w:szCs w:val="22"/>
                <w:lang w:eastAsia="en-US"/>
              </w:rPr>
              <w:t xml:space="preserve">Name of person or organisation bidding </w:t>
            </w:r>
          </w:p>
        </w:tc>
        <w:bookmarkStart w:id="2" w:name="Text1"/>
        <w:tc>
          <w:tcPr>
            <w:tcW w:w="2644" w:type="pct"/>
            <w:gridSpan w:val="7"/>
            <w:tcBorders>
              <w:top w:val="single" w:sz="12" w:space="0" w:color="auto"/>
              <w:right w:val="single" w:sz="12" w:space="0" w:color="auto"/>
            </w:tcBorders>
          </w:tcPr>
          <w:p w:rsidR="00E64661" w:rsidRPr="0067024D" w:rsidRDefault="0067024D">
            <w:pPr>
              <w:spacing w:before="12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fldChar w:fldCharType="begin">
                <w:ffData>
                  <w:name w:val="Text1"/>
                  <w:enabled/>
                  <w:calcOnExit w:val="0"/>
                  <w:textInput/>
                </w:ffData>
              </w:fldChar>
            </w:r>
            <w:r w:rsidRPr="0067024D">
              <w:rPr>
                <w:rFonts w:asciiTheme="minorHAnsi" w:hAnsiTheme="minorHAnsi"/>
                <w:b/>
                <w:color w:val="000000" w:themeColor="text1"/>
                <w:sz w:val="22"/>
                <w:szCs w:val="22"/>
                <w:lang w:eastAsia="en-US"/>
              </w:rPr>
              <w:instrText xml:space="preserve"> FORMTEXT </w:instrText>
            </w:r>
            <w:r w:rsidRPr="0067024D">
              <w:rPr>
                <w:rFonts w:asciiTheme="minorHAnsi" w:hAnsiTheme="minorHAnsi"/>
                <w:b/>
                <w:color w:val="000000" w:themeColor="text1"/>
                <w:sz w:val="22"/>
                <w:szCs w:val="22"/>
                <w:lang w:eastAsia="en-US"/>
              </w:rPr>
            </w:r>
            <w:r w:rsidRPr="0067024D">
              <w:rPr>
                <w:rFonts w:asciiTheme="minorHAnsi" w:hAnsiTheme="minorHAnsi"/>
                <w:b/>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b/>
                <w:color w:val="000000" w:themeColor="text1"/>
                <w:sz w:val="22"/>
                <w:szCs w:val="22"/>
                <w:lang w:eastAsia="en-US"/>
              </w:rPr>
              <w:fldChar w:fldCharType="end"/>
            </w:r>
            <w:bookmarkEnd w:id="2"/>
          </w:p>
        </w:tc>
      </w:tr>
      <w:tr w:rsidR="0067024D" w:rsidRPr="0067024D">
        <w:trPr>
          <w:trHeight w:hRule="exact" w:val="400"/>
        </w:trPr>
        <w:tc>
          <w:tcPr>
            <w:tcW w:w="2356" w:type="pct"/>
            <w:gridSpan w:val="3"/>
            <w:tcBorders>
              <w:left w:val="single" w:sz="12" w:space="0" w:color="auto"/>
              <w:bottom w:val="single" w:sz="12" w:space="0" w:color="auto"/>
            </w:tcBorders>
            <w:vAlign w:val="center"/>
          </w:tcPr>
          <w:p w:rsidR="00E64661" w:rsidRPr="0067024D" w:rsidRDefault="0067024D">
            <w:pPr>
              <w:spacing w:line="276" w:lineRule="auto"/>
              <w:jc w:val="right"/>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Trading as…</w:t>
            </w:r>
          </w:p>
        </w:tc>
        <w:bookmarkStart w:id="3" w:name="Text2"/>
        <w:tc>
          <w:tcPr>
            <w:tcW w:w="2644" w:type="pct"/>
            <w:gridSpan w:val="7"/>
            <w:tcBorders>
              <w:bottom w:val="single" w:sz="12" w:space="0" w:color="auto"/>
              <w:right w:val="single" w:sz="12" w:space="0" w:color="auto"/>
            </w:tcBorders>
            <w:vAlign w:val="center"/>
          </w:tcPr>
          <w:p w:rsidR="00E64661" w:rsidRPr="0067024D" w:rsidRDefault="0067024D">
            <w:pPr>
              <w:spacing w:before="12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fldChar w:fldCharType="begin">
                <w:ffData>
                  <w:name w:val="Text2"/>
                  <w:enabled/>
                  <w:calcOnExit w:val="0"/>
                  <w:textInput/>
                </w:ffData>
              </w:fldChar>
            </w:r>
            <w:r w:rsidRPr="0067024D">
              <w:rPr>
                <w:rFonts w:asciiTheme="minorHAnsi" w:hAnsiTheme="minorHAnsi"/>
                <w:b/>
                <w:color w:val="000000" w:themeColor="text1"/>
                <w:sz w:val="22"/>
                <w:szCs w:val="22"/>
                <w:lang w:eastAsia="en-US"/>
              </w:rPr>
              <w:instrText xml:space="preserve"> FORMTEXT </w:instrText>
            </w:r>
            <w:r w:rsidRPr="0067024D">
              <w:rPr>
                <w:rFonts w:asciiTheme="minorHAnsi" w:hAnsiTheme="minorHAnsi"/>
                <w:b/>
                <w:color w:val="000000" w:themeColor="text1"/>
                <w:sz w:val="22"/>
                <w:szCs w:val="22"/>
                <w:lang w:eastAsia="en-US"/>
              </w:rPr>
            </w:r>
            <w:r w:rsidRPr="0067024D">
              <w:rPr>
                <w:rFonts w:asciiTheme="minorHAnsi" w:hAnsiTheme="minorHAnsi"/>
                <w:b/>
                <w:color w:val="000000" w:themeColor="text1"/>
                <w:sz w:val="22"/>
                <w:szCs w:val="22"/>
                <w:lang w:eastAsia="en-US"/>
              </w:rPr>
              <w:fldChar w:fldCharType="separate"/>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color w:val="000000" w:themeColor="text1"/>
                <w:sz w:val="22"/>
                <w:szCs w:val="22"/>
                <w:lang w:eastAsia="en-US"/>
              </w:rPr>
              <w:fldChar w:fldCharType="end"/>
            </w:r>
            <w:bookmarkEnd w:id="3"/>
          </w:p>
        </w:tc>
      </w:tr>
      <w:tr w:rsidR="0067024D" w:rsidRPr="0067024D">
        <w:trPr>
          <w:trHeight w:hRule="exact" w:val="482"/>
        </w:trPr>
        <w:tc>
          <w:tcPr>
            <w:tcW w:w="2356" w:type="pct"/>
            <w:gridSpan w:val="3"/>
            <w:tcBorders>
              <w:left w:val="single" w:sz="12" w:space="0" w:color="auto"/>
              <w:bottom w:val="single" w:sz="12" w:space="0" w:color="auto"/>
            </w:tcBorders>
            <w:vAlign w:val="center"/>
          </w:tcPr>
          <w:p w:rsidR="00E64661" w:rsidRPr="0067024D" w:rsidRDefault="0067024D">
            <w:pPr>
              <w:spacing w:line="276" w:lineRule="auto"/>
              <w:jc w:val="right"/>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Are you bidding as a consortium</w:t>
            </w:r>
          </w:p>
        </w:tc>
        <w:tc>
          <w:tcPr>
            <w:tcW w:w="2644" w:type="pct"/>
            <w:gridSpan w:val="7"/>
            <w:tcBorders>
              <w:bottom w:val="single" w:sz="12" w:space="0" w:color="auto"/>
              <w:right w:val="single" w:sz="12" w:space="0" w:color="auto"/>
            </w:tcBorders>
            <w:vAlign w:val="center"/>
          </w:tcPr>
          <w:p w:rsidR="00E64661" w:rsidRPr="0067024D" w:rsidRDefault="0067024D">
            <w:pPr>
              <w:spacing w:before="12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t xml:space="preserve">Answer ‘yes or no’ </w:t>
            </w:r>
            <w:r w:rsidRPr="0067024D">
              <w:rPr>
                <w:rFonts w:asciiTheme="minorHAnsi" w:hAnsiTheme="minorHAnsi"/>
                <w:b/>
                <w:color w:val="000000" w:themeColor="text1"/>
                <w:sz w:val="22"/>
                <w:szCs w:val="22"/>
                <w:lang w:eastAsia="en-US"/>
              </w:rPr>
              <w:fldChar w:fldCharType="begin">
                <w:ffData>
                  <w:name w:val="Text2"/>
                  <w:enabled/>
                  <w:calcOnExit w:val="0"/>
                  <w:textInput/>
                </w:ffData>
              </w:fldChar>
            </w:r>
            <w:r w:rsidRPr="0067024D">
              <w:rPr>
                <w:rFonts w:asciiTheme="minorHAnsi" w:hAnsiTheme="minorHAnsi"/>
                <w:b/>
                <w:color w:val="000000" w:themeColor="text1"/>
                <w:sz w:val="22"/>
                <w:szCs w:val="22"/>
                <w:lang w:eastAsia="en-US"/>
              </w:rPr>
              <w:instrText xml:space="preserve"> FORMTEXT </w:instrText>
            </w:r>
            <w:r w:rsidRPr="0067024D">
              <w:rPr>
                <w:rFonts w:asciiTheme="minorHAnsi" w:hAnsiTheme="minorHAnsi"/>
                <w:b/>
                <w:color w:val="000000" w:themeColor="text1"/>
                <w:sz w:val="22"/>
                <w:szCs w:val="22"/>
                <w:lang w:eastAsia="en-US"/>
              </w:rPr>
            </w:r>
            <w:r w:rsidRPr="0067024D">
              <w:rPr>
                <w:rFonts w:asciiTheme="minorHAnsi" w:hAnsiTheme="minorHAnsi"/>
                <w:b/>
                <w:color w:val="000000" w:themeColor="text1"/>
                <w:sz w:val="22"/>
                <w:szCs w:val="22"/>
                <w:lang w:eastAsia="en-US"/>
              </w:rPr>
              <w:fldChar w:fldCharType="separate"/>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color w:val="000000" w:themeColor="text1"/>
                <w:sz w:val="22"/>
                <w:szCs w:val="22"/>
                <w:lang w:eastAsia="en-US"/>
              </w:rPr>
              <w:fldChar w:fldCharType="end"/>
            </w:r>
          </w:p>
        </w:tc>
      </w:tr>
      <w:tr w:rsidR="0067024D" w:rsidRPr="0067024D">
        <w:trPr>
          <w:trHeight w:hRule="exact" w:val="423"/>
        </w:trPr>
        <w:tc>
          <w:tcPr>
            <w:tcW w:w="2356" w:type="pct"/>
            <w:gridSpan w:val="3"/>
            <w:tcBorders>
              <w:left w:val="single" w:sz="12" w:space="0" w:color="auto"/>
              <w:bottom w:val="single" w:sz="12" w:space="0" w:color="auto"/>
            </w:tcBorders>
            <w:vAlign w:val="center"/>
          </w:tcPr>
          <w:p w:rsidR="00E64661" w:rsidRPr="0067024D" w:rsidRDefault="0067024D">
            <w:pPr>
              <w:spacing w:line="276" w:lineRule="auto"/>
              <w:jc w:val="right"/>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If yes, who is the lead Supplier</w:t>
            </w:r>
          </w:p>
        </w:tc>
        <w:tc>
          <w:tcPr>
            <w:tcW w:w="2644" w:type="pct"/>
            <w:gridSpan w:val="7"/>
            <w:tcBorders>
              <w:bottom w:val="single" w:sz="12" w:space="0" w:color="auto"/>
              <w:right w:val="single" w:sz="12" w:space="0" w:color="auto"/>
            </w:tcBorders>
            <w:vAlign w:val="center"/>
          </w:tcPr>
          <w:p w:rsidR="00E64661" w:rsidRPr="0067024D" w:rsidRDefault="0067024D">
            <w:pPr>
              <w:spacing w:before="12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fldChar w:fldCharType="begin">
                <w:ffData>
                  <w:name w:val="Text2"/>
                  <w:enabled/>
                  <w:calcOnExit w:val="0"/>
                  <w:textInput/>
                </w:ffData>
              </w:fldChar>
            </w:r>
            <w:r w:rsidRPr="0067024D">
              <w:rPr>
                <w:rFonts w:asciiTheme="minorHAnsi" w:hAnsiTheme="minorHAnsi"/>
                <w:b/>
                <w:color w:val="000000" w:themeColor="text1"/>
                <w:sz w:val="22"/>
                <w:szCs w:val="22"/>
                <w:lang w:eastAsia="en-US"/>
              </w:rPr>
              <w:instrText xml:space="preserve"> FORMTEXT </w:instrText>
            </w:r>
            <w:r w:rsidRPr="0067024D">
              <w:rPr>
                <w:rFonts w:asciiTheme="minorHAnsi" w:hAnsiTheme="minorHAnsi"/>
                <w:b/>
                <w:color w:val="000000" w:themeColor="text1"/>
                <w:sz w:val="22"/>
                <w:szCs w:val="22"/>
                <w:lang w:eastAsia="en-US"/>
              </w:rPr>
            </w:r>
            <w:r w:rsidRPr="0067024D">
              <w:rPr>
                <w:rFonts w:asciiTheme="minorHAnsi" w:hAnsiTheme="minorHAnsi"/>
                <w:b/>
                <w:color w:val="000000" w:themeColor="text1"/>
                <w:sz w:val="22"/>
                <w:szCs w:val="22"/>
                <w:lang w:eastAsia="en-US"/>
              </w:rPr>
              <w:fldChar w:fldCharType="separate"/>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color w:val="000000" w:themeColor="text1"/>
                <w:sz w:val="22"/>
                <w:szCs w:val="22"/>
                <w:lang w:eastAsia="en-US"/>
              </w:rPr>
              <w:fldChar w:fldCharType="end"/>
            </w:r>
          </w:p>
        </w:tc>
      </w:tr>
      <w:tr w:rsidR="0067024D" w:rsidRPr="0067024D">
        <w:tc>
          <w:tcPr>
            <w:tcW w:w="2356" w:type="pct"/>
            <w:gridSpan w:val="3"/>
            <w:tcBorders>
              <w:top w:val="single" w:sz="12" w:space="0" w:color="auto"/>
              <w:left w:val="single" w:sz="12" w:space="0" w:color="auto"/>
              <w:right w:val="single" w:sz="12" w:space="0" w:color="auto"/>
            </w:tcBorders>
            <w:vAlign w:val="center"/>
          </w:tcPr>
          <w:p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Person managing bid</w:t>
            </w:r>
          </w:p>
        </w:tc>
        <w:tc>
          <w:tcPr>
            <w:tcW w:w="2644" w:type="pct"/>
            <w:gridSpan w:val="7"/>
            <w:tcBorders>
              <w:top w:val="single" w:sz="12" w:space="0" w:color="auto"/>
              <w:left w:val="single" w:sz="12" w:space="0" w:color="auto"/>
              <w:right w:val="single" w:sz="12" w:space="0" w:color="auto"/>
            </w:tcBorders>
            <w:vAlign w:val="center"/>
          </w:tcPr>
          <w:p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Director/partner/trustee overseeing bid</w:t>
            </w:r>
          </w:p>
        </w:tc>
      </w:tr>
      <w:tr w:rsidR="0067024D" w:rsidRPr="0067024D">
        <w:trPr>
          <w:trHeight w:val="390"/>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Mr/Mrs/Ms/Other </w:t>
            </w:r>
            <w:r w:rsidRPr="0067024D">
              <w:rPr>
                <w:rFonts w:asciiTheme="minorHAnsi" w:hAnsiTheme="minorHAnsi"/>
                <w:color w:val="000000" w:themeColor="text1"/>
                <w:sz w:val="22"/>
                <w:szCs w:val="22"/>
                <w:lang w:eastAsia="en-US"/>
              </w:rPr>
              <w:fldChar w:fldCharType="begin">
                <w:ffData>
                  <w:name w:val="Text1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c>
          <w:tcPr>
            <w:tcW w:w="2644" w:type="pct"/>
            <w:gridSpan w:val="7"/>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Mr/Mrs/Ms/Other </w:t>
            </w:r>
            <w:r w:rsidRPr="0067024D">
              <w:rPr>
                <w:rFonts w:asciiTheme="minorHAnsi" w:hAnsiTheme="minorHAnsi"/>
                <w:color w:val="000000" w:themeColor="text1"/>
                <w:sz w:val="22"/>
                <w:szCs w:val="22"/>
                <w:lang w:eastAsia="en-US"/>
              </w:rPr>
              <w:fldChar w:fldCharType="begin">
                <w:ffData>
                  <w:name w:val="Text1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r>
      <w:tr w:rsidR="0067024D" w:rsidRPr="0067024D">
        <w:trPr>
          <w:trHeight w:val="343"/>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w:t>
            </w:r>
          </w:p>
        </w:tc>
        <w:bookmarkStart w:id="4" w:name="Text3"/>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4"/>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w:t>
            </w:r>
          </w:p>
        </w:tc>
        <w:bookmarkStart w:id="5" w:name="Text17"/>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5"/>
          </w:p>
        </w:tc>
      </w:tr>
      <w:tr w:rsidR="0067024D" w:rsidRPr="0067024D">
        <w:trPr>
          <w:trHeight w:val="395"/>
        </w:trPr>
        <w:tc>
          <w:tcPr>
            <w:tcW w:w="621" w:type="pct"/>
            <w:vMerge w:val="restar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Address</w:t>
            </w:r>
          </w:p>
        </w:tc>
        <w:bookmarkStart w:id="6" w:name="Text4"/>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6"/>
          </w:p>
        </w:tc>
        <w:tc>
          <w:tcPr>
            <w:tcW w:w="748" w:type="pct"/>
            <w:vMerge w:val="restar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Address</w:t>
            </w:r>
          </w:p>
        </w:tc>
        <w:bookmarkStart w:id="7" w:name="Text18"/>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8"/>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7"/>
          </w:p>
        </w:tc>
      </w:tr>
      <w:tr w:rsidR="0067024D" w:rsidRPr="0067024D">
        <w:trPr>
          <w:trHeight w:val="350"/>
        </w:trPr>
        <w:tc>
          <w:tcPr>
            <w:tcW w:w="621" w:type="pct"/>
            <w:vMerge/>
            <w:tcBorders>
              <w:lef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bookmarkStart w:id="8" w:name="Text5"/>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5"/>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8"/>
          </w:p>
        </w:tc>
        <w:tc>
          <w:tcPr>
            <w:tcW w:w="748" w:type="pct"/>
            <w:vMerge/>
            <w:tcBorders>
              <w:lef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bookmarkStart w:id="9" w:name="Text19"/>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9"/>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9"/>
          </w:p>
        </w:tc>
      </w:tr>
      <w:tr w:rsidR="0067024D" w:rsidRPr="0067024D">
        <w:trPr>
          <w:trHeight w:val="372"/>
        </w:trPr>
        <w:tc>
          <w:tcPr>
            <w:tcW w:w="621" w:type="pct"/>
            <w:vMerge/>
            <w:tcBorders>
              <w:lef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bookmarkStart w:id="10" w:name="Text6"/>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6"/>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0"/>
          </w:p>
        </w:tc>
        <w:tc>
          <w:tcPr>
            <w:tcW w:w="748" w:type="pct"/>
            <w:vMerge/>
            <w:tcBorders>
              <w:lef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bookmarkStart w:id="11" w:name="Text20"/>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0"/>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1"/>
          </w:p>
        </w:tc>
      </w:tr>
      <w:tr w:rsidR="0067024D" w:rsidRPr="0067024D">
        <w:trPr>
          <w:trHeight w:val="324"/>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Post Code</w:t>
            </w:r>
          </w:p>
        </w:tc>
        <w:bookmarkStart w:id="12" w:name="Text7"/>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2"/>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Post Code</w:t>
            </w:r>
          </w:p>
        </w:tc>
        <w:bookmarkStart w:id="13" w:name="Text21"/>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1"/>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3"/>
          </w:p>
        </w:tc>
      </w:tr>
      <w:tr w:rsidR="0067024D" w:rsidRPr="0067024D">
        <w:trPr>
          <w:trHeight w:val="348"/>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Country</w:t>
            </w:r>
          </w:p>
        </w:tc>
        <w:bookmarkStart w:id="14" w:name="Text8"/>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8"/>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4"/>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Country</w:t>
            </w:r>
          </w:p>
        </w:tc>
        <w:bookmarkStart w:id="15" w:name="Text22"/>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2"/>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5"/>
          </w:p>
        </w:tc>
      </w:tr>
      <w:tr w:rsidR="0067024D" w:rsidRPr="0067024D">
        <w:trPr>
          <w:trHeight w:val="344"/>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Phone</w:t>
            </w:r>
          </w:p>
        </w:tc>
        <w:bookmarkStart w:id="16" w:name="Text9"/>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9"/>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6"/>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Phone</w:t>
            </w:r>
          </w:p>
        </w:tc>
        <w:bookmarkStart w:id="17" w:name="Text23"/>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7"/>
          </w:p>
        </w:tc>
      </w:tr>
      <w:tr w:rsidR="0067024D" w:rsidRPr="0067024D">
        <w:trPr>
          <w:trHeight w:val="368"/>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Mobile</w:t>
            </w:r>
          </w:p>
        </w:tc>
        <w:bookmarkStart w:id="18" w:name="Text10"/>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0"/>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8"/>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Mobile</w:t>
            </w:r>
          </w:p>
        </w:tc>
        <w:bookmarkStart w:id="19" w:name="Text24"/>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9"/>
          </w:p>
        </w:tc>
      </w:tr>
      <w:tr w:rsidR="0067024D" w:rsidRPr="0067024D">
        <w:trPr>
          <w:trHeight w:val="336"/>
        </w:trPr>
        <w:tc>
          <w:tcPr>
            <w:tcW w:w="621" w:type="pct"/>
            <w:tcBorders>
              <w:left w:val="single" w:sz="12" w:space="0" w:color="auto"/>
              <w:bottom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Email</w:t>
            </w:r>
          </w:p>
        </w:tc>
        <w:bookmarkStart w:id="20" w:name="Text11"/>
        <w:tc>
          <w:tcPr>
            <w:tcW w:w="1735" w:type="pct"/>
            <w:gridSpan w:val="2"/>
            <w:tcBorders>
              <w:bottom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1"/>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0"/>
          </w:p>
        </w:tc>
        <w:tc>
          <w:tcPr>
            <w:tcW w:w="748" w:type="pct"/>
            <w:tcBorders>
              <w:left w:val="single" w:sz="12" w:space="0" w:color="auto"/>
              <w:bottom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Email</w:t>
            </w:r>
          </w:p>
        </w:tc>
        <w:bookmarkStart w:id="21" w:name="Text25"/>
        <w:tc>
          <w:tcPr>
            <w:tcW w:w="1896" w:type="pct"/>
            <w:gridSpan w:val="6"/>
            <w:tcBorders>
              <w:bottom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5"/>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1"/>
          </w:p>
        </w:tc>
      </w:tr>
      <w:tr w:rsidR="0067024D" w:rsidRPr="0067024D">
        <w:tc>
          <w:tcPr>
            <w:tcW w:w="2356" w:type="pct"/>
            <w:gridSpan w:val="3"/>
            <w:tcBorders>
              <w:top w:val="single" w:sz="12" w:space="0" w:color="auto"/>
              <w:left w:val="single" w:sz="12" w:space="0" w:color="auto"/>
              <w:right w:val="single" w:sz="12" w:space="0" w:color="auto"/>
            </w:tcBorders>
            <w:vAlign w:val="center"/>
          </w:tcPr>
          <w:p w:rsidR="00E64661" w:rsidRPr="0067024D" w:rsidRDefault="0067024D">
            <w:pP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 xml:space="preserve">Registered office address </w:t>
            </w:r>
          </w:p>
        </w:tc>
        <w:tc>
          <w:tcPr>
            <w:tcW w:w="2644" w:type="pct"/>
            <w:gridSpan w:val="7"/>
            <w:tcBorders>
              <w:left w:val="single" w:sz="12" w:space="0" w:color="auto"/>
              <w:right w:val="single" w:sz="12" w:space="0" w:color="auto"/>
            </w:tcBorders>
            <w:vAlign w:val="center"/>
          </w:tcPr>
          <w:p w:rsidR="00E64661" w:rsidRPr="0067024D" w:rsidRDefault="0067024D">
            <w:pP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Supplier’s registration numbers, as applicable</w:t>
            </w:r>
          </w:p>
        </w:tc>
      </w:tr>
      <w:bookmarkStart w:id="22" w:name="Text12"/>
      <w:tr w:rsidR="0067024D" w:rsidRPr="0067024D">
        <w:trPr>
          <w:trHeight w:val="406"/>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2"/>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2"/>
          </w:p>
        </w:tc>
        <w:tc>
          <w:tcPr>
            <w:tcW w:w="1501" w:type="pct"/>
            <w:gridSpan w:val="5"/>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Company registration no. </w:t>
            </w:r>
          </w:p>
        </w:tc>
        <w:bookmarkStart w:id="23" w:name="Text26"/>
        <w:tc>
          <w:tcPr>
            <w:tcW w:w="1143"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6"/>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3"/>
          </w:p>
        </w:tc>
      </w:tr>
      <w:bookmarkStart w:id="24" w:name="Text13"/>
      <w:tr w:rsidR="0067024D" w:rsidRPr="0067024D">
        <w:trPr>
          <w:trHeight w:val="346"/>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4"/>
          </w:p>
        </w:tc>
        <w:tc>
          <w:tcPr>
            <w:tcW w:w="1501" w:type="pct"/>
            <w:gridSpan w:val="5"/>
            <w:tcBorders>
              <w:left w:val="single" w:sz="12" w:space="0" w:color="auto"/>
              <w:bottom w:val="single" w:sz="4"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Charity registration no. </w:t>
            </w:r>
          </w:p>
        </w:tc>
        <w:bookmarkStart w:id="25" w:name="Text27"/>
        <w:tc>
          <w:tcPr>
            <w:tcW w:w="1143" w:type="pct"/>
            <w:gridSpan w:val="2"/>
            <w:tcBorders>
              <w:bottom w:val="single" w:sz="4" w:space="0" w:color="auto"/>
              <w:right w:val="single" w:sz="12"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5"/>
          </w:p>
        </w:tc>
      </w:tr>
      <w:bookmarkStart w:id="26" w:name="Text14"/>
      <w:tr w:rsidR="0067024D" w:rsidRPr="0067024D">
        <w:trPr>
          <w:trHeight w:val="342"/>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6"/>
          </w:p>
        </w:tc>
        <w:tc>
          <w:tcPr>
            <w:tcW w:w="1501" w:type="pct"/>
            <w:gridSpan w:val="5"/>
            <w:tcBorders>
              <w:left w:val="single" w:sz="12" w:space="0" w:color="auto"/>
              <w:bottom w:val="single" w:sz="4"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VAT registration no.</w:t>
            </w:r>
          </w:p>
        </w:tc>
        <w:bookmarkStart w:id="27" w:name="Text28"/>
        <w:tc>
          <w:tcPr>
            <w:tcW w:w="1143" w:type="pct"/>
            <w:gridSpan w:val="2"/>
            <w:tcBorders>
              <w:bottom w:val="single" w:sz="4" w:space="0" w:color="auto"/>
              <w:right w:val="single" w:sz="12"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8"/>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7"/>
          </w:p>
        </w:tc>
      </w:tr>
      <w:tr w:rsidR="0067024D" w:rsidRPr="0067024D">
        <w:trPr>
          <w:trHeight w:val="342"/>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c>
          <w:tcPr>
            <w:tcW w:w="1501" w:type="pct"/>
            <w:gridSpan w:val="5"/>
            <w:tcBorders>
              <w:top w:val="single" w:sz="4" w:space="0" w:color="auto"/>
              <w:left w:val="single" w:sz="12" w:space="0" w:color="auto"/>
              <w:bottom w:val="single" w:sz="12"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Other registration no.</w:t>
            </w:r>
          </w:p>
        </w:tc>
        <w:tc>
          <w:tcPr>
            <w:tcW w:w="1143" w:type="pct"/>
            <w:gridSpan w:val="2"/>
            <w:tcBorders>
              <w:top w:val="single" w:sz="4" w:space="0" w:color="auto"/>
              <w:bottom w:val="single" w:sz="12" w:space="0" w:color="auto"/>
              <w:right w:val="single" w:sz="12"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r>
      <w:tr w:rsidR="0067024D" w:rsidRPr="0067024D">
        <w:trPr>
          <w:trHeight w:val="300"/>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Postcode</w:t>
            </w:r>
          </w:p>
        </w:tc>
        <w:bookmarkStart w:id="28" w:name="Text15"/>
        <w:tc>
          <w:tcPr>
            <w:tcW w:w="1735" w:type="pct"/>
            <w:gridSpan w:val="2"/>
            <w:tcBorders>
              <w:right w:val="single" w:sz="12" w:space="0" w:color="auto"/>
            </w:tcBorders>
            <w:vAlign w:val="center"/>
          </w:tcPr>
          <w:p w:rsidR="00E64661" w:rsidRPr="0067024D" w:rsidRDefault="0067024D">
            <w:pP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fldChar w:fldCharType="begin">
                <w:ffData>
                  <w:name w:val="Text15"/>
                  <w:enabled/>
                  <w:calcOnExit w:val="0"/>
                  <w:textInput/>
                </w:ffData>
              </w:fldChar>
            </w:r>
            <w:r w:rsidRPr="0067024D">
              <w:rPr>
                <w:rFonts w:asciiTheme="minorHAnsi" w:hAnsiTheme="minorHAnsi"/>
                <w:i/>
                <w:color w:val="000000" w:themeColor="text1"/>
                <w:sz w:val="22"/>
                <w:szCs w:val="22"/>
                <w:lang w:eastAsia="en-US"/>
              </w:rPr>
              <w:instrText xml:space="preserve"> FORMTEXT </w:instrText>
            </w:r>
            <w:r w:rsidRPr="0067024D">
              <w:rPr>
                <w:rFonts w:asciiTheme="minorHAnsi" w:hAnsiTheme="minorHAnsi"/>
                <w:i/>
                <w:color w:val="000000" w:themeColor="text1"/>
                <w:sz w:val="22"/>
                <w:szCs w:val="22"/>
                <w:lang w:eastAsia="en-US"/>
              </w:rPr>
            </w:r>
            <w:r w:rsidRPr="0067024D">
              <w:rPr>
                <w:rFonts w:asciiTheme="minorHAnsi" w:hAnsiTheme="minorHAnsi"/>
                <w:i/>
                <w:color w:val="000000" w:themeColor="text1"/>
                <w:sz w:val="22"/>
                <w:szCs w:val="22"/>
                <w:lang w:eastAsia="en-US"/>
              </w:rPr>
              <w:fldChar w:fldCharType="separate"/>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color w:val="000000" w:themeColor="text1"/>
                <w:sz w:val="22"/>
                <w:szCs w:val="22"/>
                <w:lang w:eastAsia="en-US"/>
              </w:rPr>
              <w:fldChar w:fldCharType="end"/>
            </w:r>
            <w:bookmarkEnd w:id="28"/>
          </w:p>
        </w:tc>
        <w:tc>
          <w:tcPr>
            <w:tcW w:w="2644" w:type="pct"/>
            <w:gridSpan w:val="7"/>
            <w:tcBorders>
              <w:top w:val="single" w:sz="12" w:space="0" w:color="auto"/>
              <w:left w:val="single" w:sz="12" w:space="0" w:color="auto"/>
              <w:bottom w:val="single" w:sz="6" w:space="0" w:color="auto"/>
              <w:right w:val="single" w:sz="12" w:space="0" w:color="auto"/>
            </w:tcBorders>
            <w:vAlign w:val="center"/>
          </w:tcPr>
          <w:p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Type of organisation (select one box only)</w:t>
            </w:r>
          </w:p>
        </w:tc>
      </w:tr>
      <w:tr w:rsidR="0067024D" w:rsidRPr="0067024D">
        <w:trPr>
          <w:trHeight w:val="270"/>
        </w:trPr>
        <w:tc>
          <w:tcPr>
            <w:tcW w:w="621" w:type="pct"/>
            <w:tcBorders>
              <w:left w:val="single" w:sz="12" w:space="0" w:color="auto"/>
              <w:bottom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Country</w:t>
            </w:r>
          </w:p>
        </w:tc>
        <w:bookmarkStart w:id="29" w:name="Text16"/>
        <w:tc>
          <w:tcPr>
            <w:tcW w:w="1735" w:type="pct"/>
            <w:gridSpan w:val="2"/>
            <w:tcBorders>
              <w:bottom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6"/>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9"/>
          </w:p>
        </w:tc>
        <w:tc>
          <w:tcPr>
            <w:tcW w:w="1112" w:type="pct"/>
            <w:gridSpan w:val="2"/>
            <w:vMerge w:val="restart"/>
            <w:tcBorders>
              <w:top w:val="single" w:sz="6" w:space="0" w:color="auto"/>
              <w:left w:val="single" w:sz="12"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Sole Trader</w:t>
            </w:r>
          </w:p>
        </w:tc>
        <w:bookmarkStart w:id="30" w:name="Check1"/>
        <w:tc>
          <w:tcPr>
            <w:tcW w:w="290" w:type="pct"/>
            <w:gridSpan w:val="2"/>
            <w:vMerge w:val="restart"/>
            <w:tcBorders>
              <w:top w:val="single" w:sz="6" w:space="0" w:color="auto"/>
              <w:left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1"/>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1A0327">
              <w:rPr>
                <w:rFonts w:asciiTheme="minorHAnsi" w:hAnsiTheme="minorHAnsi"/>
                <w:color w:val="000000" w:themeColor="text1"/>
                <w:sz w:val="22"/>
                <w:szCs w:val="22"/>
                <w:lang w:eastAsia="en-US"/>
              </w:rPr>
            </w:r>
            <w:r w:rsidR="001A0327">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0"/>
          </w:p>
        </w:tc>
        <w:tc>
          <w:tcPr>
            <w:tcW w:w="885" w:type="pct"/>
            <w:gridSpan w:val="2"/>
            <w:vMerge w:val="restart"/>
            <w:tcBorders>
              <w:top w:val="single" w:sz="6" w:space="0" w:color="auto"/>
              <w:left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Private Co. Limited by Guarantee</w:t>
            </w:r>
          </w:p>
        </w:tc>
        <w:bookmarkStart w:id="31" w:name="Check5"/>
        <w:tc>
          <w:tcPr>
            <w:tcW w:w="357" w:type="pct"/>
            <w:vMerge w:val="restart"/>
            <w:tcBorders>
              <w:top w:val="single" w:sz="6" w:space="0" w:color="auto"/>
              <w:left w:val="single" w:sz="6"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5"/>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1A0327">
              <w:rPr>
                <w:rFonts w:asciiTheme="minorHAnsi" w:hAnsiTheme="minorHAnsi"/>
                <w:color w:val="000000" w:themeColor="text1"/>
                <w:sz w:val="22"/>
                <w:szCs w:val="22"/>
                <w:lang w:eastAsia="en-US"/>
              </w:rPr>
            </w:r>
            <w:r w:rsidR="001A0327">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1"/>
          </w:p>
        </w:tc>
      </w:tr>
      <w:tr w:rsidR="0067024D" w:rsidRPr="0067024D">
        <w:trPr>
          <w:trHeight w:val="270"/>
        </w:trPr>
        <w:tc>
          <w:tcPr>
            <w:tcW w:w="2356" w:type="pct"/>
            <w:gridSpan w:val="3"/>
            <w:tcBorders>
              <w:top w:val="single" w:sz="12" w:space="0" w:color="auto"/>
              <w:left w:val="single" w:sz="12" w:space="0" w:color="auto"/>
              <w:right w:val="single" w:sz="12" w:space="0" w:color="auto"/>
            </w:tcBorders>
            <w:vAlign w:val="center"/>
          </w:tcPr>
          <w:p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Group structure (as applicable)</w:t>
            </w:r>
          </w:p>
        </w:tc>
        <w:tc>
          <w:tcPr>
            <w:tcW w:w="1112" w:type="pct"/>
            <w:gridSpan w:val="2"/>
            <w:vMerge/>
            <w:tcBorders>
              <w:left w:val="single" w:sz="12" w:space="0" w:color="auto"/>
              <w:bottom w:val="single" w:sz="6" w:space="0" w:color="auto"/>
              <w:right w:val="single" w:sz="6" w:space="0" w:color="auto"/>
            </w:tcBorders>
            <w:vAlign w:val="center"/>
          </w:tcPr>
          <w:p w:rsidR="00E64661" w:rsidRPr="0067024D" w:rsidRDefault="00E64661">
            <w:pPr>
              <w:rPr>
                <w:rFonts w:asciiTheme="minorHAnsi" w:hAnsiTheme="minorHAnsi"/>
                <w:color w:val="000000" w:themeColor="text1"/>
                <w:sz w:val="22"/>
                <w:szCs w:val="22"/>
                <w:lang w:eastAsia="en-US"/>
              </w:rPr>
            </w:pPr>
          </w:p>
        </w:tc>
        <w:tc>
          <w:tcPr>
            <w:tcW w:w="290" w:type="pct"/>
            <w:gridSpan w:val="2"/>
            <w:vMerge/>
            <w:tcBorders>
              <w:left w:val="single" w:sz="6" w:space="0" w:color="auto"/>
              <w:bottom w:val="single" w:sz="6" w:space="0" w:color="auto"/>
              <w:right w:val="single" w:sz="6" w:space="0" w:color="auto"/>
            </w:tcBorders>
            <w:vAlign w:val="center"/>
          </w:tcPr>
          <w:p w:rsidR="00E64661" w:rsidRPr="0067024D" w:rsidRDefault="00E64661">
            <w:pPr>
              <w:rPr>
                <w:rFonts w:asciiTheme="minorHAnsi" w:hAnsiTheme="minorHAnsi"/>
                <w:color w:val="000000" w:themeColor="text1"/>
                <w:sz w:val="22"/>
                <w:szCs w:val="22"/>
                <w:lang w:eastAsia="en-US"/>
              </w:rPr>
            </w:pPr>
          </w:p>
        </w:tc>
        <w:tc>
          <w:tcPr>
            <w:tcW w:w="885" w:type="pct"/>
            <w:gridSpan w:val="2"/>
            <w:vMerge/>
            <w:tcBorders>
              <w:left w:val="single" w:sz="6" w:space="0" w:color="auto"/>
              <w:bottom w:val="single" w:sz="6" w:space="0" w:color="auto"/>
              <w:right w:val="single" w:sz="6" w:space="0" w:color="auto"/>
            </w:tcBorders>
            <w:vAlign w:val="center"/>
          </w:tcPr>
          <w:p w:rsidR="00E64661" w:rsidRPr="0067024D" w:rsidRDefault="00E64661">
            <w:pPr>
              <w:rPr>
                <w:rFonts w:asciiTheme="minorHAnsi" w:hAnsiTheme="minorHAnsi"/>
                <w:color w:val="000000" w:themeColor="text1"/>
                <w:sz w:val="22"/>
                <w:szCs w:val="22"/>
                <w:lang w:eastAsia="en-US"/>
              </w:rPr>
            </w:pPr>
          </w:p>
        </w:tc>
        <w:tc>
          <w:tcPr>
            <w:tcW w:w="357" w:type="pct"/>
            <w:vMerge/>
            <w:tcBorders>
              <w:left w:val="single" w:sz="6" w:space="0" w:color="auto"/>
              <w:bottom w:val="single" w:sz="6" w:space="0" w:color="auto"/>
              <w:righ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tr>
      <w:tr w:rsidR="0067024D" w:rsidRPr="0067024D">
        <w:trPr>
          <w:trHeight w:val="180"/>
        </w:trPr>
        <w:tc>
          <w:tcPr>
            <w:tcW w:w="1123" w:type="pct"/>
            <w:gridSpan w:val="2"/>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 of immediate parent organisation</w:t>
            </w:r>
          </w:p>
        </w:tc>
        <w:bookmarkStart w:id="32" w:name="Text29"/>
        <w:tc>
          <w:tcPr>
            <w:tcW w:w="1233" w:type="pct"/>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9"/>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2"/>
          </w:p>
        </w:tc>
        <w:tc>
          <w:tcPr>
            <w:tcW w:w="1112" w:type="pct"/>
            <w:gridSpan w:val="2"/>
            <w:tcBorders>
              <w:top w:val="single" w:sz="6" w:space="0" w:color="auto"/>
              <w:left w:val="single" w:sz="12"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Partnership</w:t>
            </w:r>
            <w:r w:rsidRPr="0067024D">
              <w:rPr>
                <w:rFonts w:asciiTheme="minorHAnsi" w:hAnsiTheme="minorHAnsi"/>
                <w:color w:val="000000" w:themeColor="text1"/>
                <w:sz w:val="22"/>
                <w:szCs w:val="22"/>
                <w:lang w:eastAsia="en-US"/>
              </w:rPr>
              <w:br/>
              <w:t>(Unincorporated)</w:t>
            </w:r>
          </w:p>
        </w:tc>
        <w:tc>
          <w:tcPr>
            <w:tcW w:w="290" w:type="pct"/>
            <w:gridSpan w:val="2"/>
            <w:tcBorders>
              <w:top w:val="single" w:sz="6" w:space="0" w:color="auto"/>
              <w:left w:val="single" w:sz="6"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2"/>
                  <w:enabled/>
                  <w:calcOnExit w:val="0"/>
                  <w:checkBox>
                    <w:sizeAuto/>
                    <w:default w:val="0"/>
                    <w:checked w:val="0"/>
                  </w:checkBox>
                </w:ffData>
              </w:fldChar>
            </w:r>
            <w:r w:rsidRPr="0067024D">
              <w:rPr>
                <w:rFonts w:asciiTheme="minorHAnsi" w:hAnsiTheme="minorHAnsi"/>
                <w:color w:val="000000" w:themeColor="text1"/>
                <w:sz w:val="22"/>
                <w:szCs w:val="22"/>
                <w:lang w:eastAsia="en-US"/>
              </w:rPr>
              <w:instrText xml:space="preserve"> FORMCHECKBOX </w:instrText>
            </w:r>
            <w:r w:rsidR="001A0327">
              <w:rPr>
                <w:rFonts w:asciiTheme="minorHAnsi" w:hAnsiTheme="minorHAnsi"/>
                <w:color w:val="000000" w:themeColor="text1"/>
                <w:sz w:val="22"/>
                <w:szCs w:val="22"/>
                <w:lang w:eastAsia="en-US"/>
              </w:rPr>
            </w:r>
            <w:r w:rsidR="001A0327">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p>
        </w:tc>
        <w:tc>
          <w:tcPr>
            <w:tcW w:w="885" w:type="pct"/>
            <w:gridSpan w:val="2"/>
            <w:tcBorders>
              <w:top w:val="single" w:sz="6" w:space="0" w:color="auto"/>
              <w:left w:val="single" w:sz="6"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Private Company</w:t>
            </w:r>
          </w:p>
        </w:tc>
        <w:bookmarkStart w:id="33" w:name="Check6"/>
        <w:tc>
          <w:tcPr>
            <w:tcW w:w="357" w:type="pct"/>
            <w:tcBorders>
              <w:top w:val="single" w:sz="6" w:space="0" w:color="auto"/>
              <w:left w:val="single" w:sz="6" w:space="0" w:color="auto"/>
              <w:bottom w:val="single" w:sz="6"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6"/>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1A0327">
              <w:rPr>
                <w:rFonts w:asciiTheme="minorHAnsi" w:hAnsiTheme="minorHAnsi"/>
                <w:color w:val="000000" w:themeColor="text1"/>
                <w:sz w:val="22"/>
                <w:szCs w:val="22"/>
                <w:lang w:eastAsia="en-US"/>
              </w:rPr>
            </w:r>
            <w:r w:rsidR="001A0327">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3"/>
          </w:p>
        </w:tc>
      </w:tr>
      <w:tr w:rsidR="0067024D" w:rsidRPr="0067024D">
        <w:trPr>
          <w:trHeight w:val="180"/>
        </w:trPr>
        <w:tc>
          <w:tcPr>
            <w:tcW w:w="1123" w:type="pct"/>
            <w:gridSpan w:val="2"/>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 of ultimate UK holding company</w:t>
            </w:r>
          </w:p>
        </w:tc>
        <w:bookmarkStart w:id="34" w:name="Text30"/>
        <w:tc>
          <w:tcPr>
            <w:tcW w:w="1233" w:type="pct"/>
            <w:tcBorders>
              <w:right w:val="single" w:sz="12" w:space="0" w:color="auto"/>
            </w:tcBorders>
            <w:tcFitText/>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0"/>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
                <w:sz w:val="22"/>
                <w:szCs w:val="22"/>
                <w:lang w:eastAsia="en-US"/>
              </w:rPr>
              <w:t> </w:t>
            </w:r>
            <w:r w:rsidRPr="0067024D">
              <w:rPr>
                <w:rFonts w:asciiTheme="minorHAnsi" w:hAnsiTheme="minorHAnsi"/>
                <w:color w:val="000000" w:themeColor="text1"/>
                <w:spacing w:val="3"/>
                <w:sz w:val="22"/>
                <w:szCs w:val="22"/>
                <w:lang w:eastAsia="en-US"/>
              </w:rPr>
              <w:fldChar w:fldCharType="end"/>
            </w:r>
            <w:bookmarkEnd w:id="34"/>
          </w:p>
        </w:tc>
        <w:tc>
          <w:tcPr>
            <w:tcW w:w="1112" w:type="pct"/>
            <w:gridSpan w:val="2"/>
            <w:tcBorders>
              <w:top w:val="single" w:sz="6" w:space="0" w:color="auto"/>
              <w:left w:val="single" w:sz="12"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Limited Liability Partnership (‘LLP’)</w:t>
            </w:r>
          </w:p>
        </w:tc>
        <w:bookmarkStart w:id="35" w:name="Check3"/>
        <w:tc>
          <w:tcPr>
            <w:tcW w:w="290" w:type="pct"/>
            <w:gridSpan w:val="2"/>
            <w:tcBorders>
              <w:top w:val="single" w:sz="6" w:space="0" w:color="auto"/>
              <w:left w:val="single" w:sz="6"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3"/>
                  <w:enabled/>
                  <w:calcOnExit w:val="0"/>
                  <w:checkBox>
                    <w:sizeAuto/>
                    <w:default w:val="0"/>
                    <w:checked w:val="0"/>
                  </w:checkBox>
                </w:ffData>
              </w:fldChar>
            </w:r>
            <w:r w:rsidRPr="0067024D">
              <w:rPr>
                <w:rFonts w:asciiTheme="minorHAnsi" w:hAnsiTheme="minorHAnsi"/>
                <w:color w:val="000000" w:themeColor="text1"/>
                <w:sz w:val="22"/>
                <w:szCs w:val="22"/>
                <w:lang w:eastAsia="en-US"/>
              </w:rPr>
              <w:instrText xml:space="preserve"> FORMCHECKBOX </w:instrText>
            </w:r>
            <w:r w:rsidR="001A0327">
              <w:rPr>
                <w:rFonts w:asciiTheme="minorHAnsi" w:hAnsiTheme="minorHAnsi"/>
                <w:color w:val="000000" w:themeColor="text1"/>
                <w:sz w:val="22"/>
                <w:szCs w:val="22"/>
                <w:lang w:eastAsia="en-US"/>
              </w:rPr>
            </w:r>
            <w:r w:rsidR="001A0327">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5"/>
          </w:p>
        </w:tc>
        <w:tc>
          <w:tcPr>
            <w:tcW w:w="885" w:type="pct"/>
            <w:gridSpan w:val="2"/>
            <w:tcBorders>
              <w:top w:val="single" w:sz="6" w:space="0" w:color="auto"/>
              <w:left w:val="single" w:sz="6"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Public Limited Company</w:t>
            </w:r>
          </w:p>
        </w:tc>
        <w:bookmarkStart w:id="36" w:name="Check7"/>
        <w:tc>
          <w:tcPr>
            <w:tcW w:w="357" w:type="pct"/>
            <w:tcBorders>
              <w:top w:val="single" w:sz="6" w:space="0" w:color="auto"/>
              <w:left w:val="single" w:sz="6" w:space="0" w:color="auto"/>
              <w:bottom w:val="single" w:sz="6"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7"/>
                  <w:enabled/>
                  <w:calcOnExit w:val="0"/>
                  <w:checkBox>
                    <w:sizeAuto/>
                    <w:default w:val="0"/>
                    <w:checked w:val="0"/>
                  </w:checkBox>
                </w:ffData>
              </w:fldChar>
            </w:r>
            <w:r w:rsidRPr="0067024D">
              <w:rPr>
                <w:rFonts w:asciiTheme="minorHAnsi" w:hAnsiTheme="minorHAnsi"/>
                <w:color w:val="000000" w:themeColor="text1"/>
                <w:sz w:val="22"/>
                <w:szCs w:val="22"/>
                <w:lang w:eastAsia="en-US"/>
              </w:rPr>
              <w:instrText xml:space="preserve"> FORMCHECKBOX </w:instrText>
            </w:r>
            <w:r w:rsidR="001A0327">
              <w:rPr>
                <w:rFonts w:asciiTheme="minorHAnsi" w:hAnsiTheme="minorHAnsi"/>
                <w:color w:val="000000" w:themeColor="text1"/>
                <w:sz w:val="22"/>
                <w:szCs w:val="22"/>
                <w:lang w:eastAsia="en-US"/>
              </w:rPr>
            </w:r>
            <w:r w:rsidR="001A0327">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6"/>
          </w:p>
        </w:tc>
      </w:tr>
      <w:tr w:rsidR="0067024D" w:rsidRPr="0067024D">
        <w:tc>
          <w:tcPr>
            <w:tcW w:w="1123" w:type="pct"/>
            <w:gridSpan w:val="2"/>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Company </w:t>
            </w:r>
            <w:proofErr w:type="spellStart"/>
            <w:r w:rsidRPr="0067024D">
              <w:rPr>
                <w:rFonts w:asciiTheme="minorHAnsi" w:hAnsiTheme="minorHAnsi"/>
                <w:color w:val="000000" w:themeColor="text1"/>
                <w:sz w:val="22"/>
                <w:szCs w:val="22"/>
                <w:lang w:eastAsia="en-US"/>
              </w:rPr>
              <w:t>regn</w:t>
            </w:r>
            <w:proofErr w:type="spellEnd"/>
            <w:r w:rsidRPr="0067024D">
              <w:rPr>
                <w:rFonts w:asciiTheme="minorHAnsi" w:hAnsiTheme="minorHAnsi"/>
                <w:color w:val="000000" w:themeColor="text1"/>
                <w:sz w:val="22"/>
                <w:szCs w:val="22"/>
                <w:lang w:eastAsia="en-US"/>
              </w:rPr>
              <w:t>. no. of ultimate UK holding co.</w:t>
            </w:r>
          </w:p>
        </w:tc>
        <w:bookmarkStart w:id="37" w:name="Text31"/>
        <w:tc>
          <w:tcPr>
            <w:tcW w:w="1233" w:type="pct"/>
            <w:tcBorders>
              <w:right w:val="single" w:sz="12" w:space="0" w:color="auto"/>
            </w:tcBorders>
            <w:tcFitText/>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1"/>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
                <w:sz w:val="22"/>
                <w:szCs w:val="22"/>
                <w:lang w:eastAsia="en-US"/>
              </w:rPr>
              <w:t> </w:t>
            </w:r>
            <w:r w:rsidRPr="0067024D">
              <w:rPr>
                <w:rFonts w:asciiTheme="minorHAnsi" w:hAnsiTheme="minorHAnsi"/>
                <w:color w:val="000000" w:themeColor="text1"/>
                <w:spacing w:val="3"/>
                <w:sz w:val="22"/>
                <w:szCs w:val="22"/>
                <w:lang w:eastAsia="en-US"/>
              </w:rPr>
              <w:fldChar w:fldCharType="end"/>
            </w:r>
            <w:bookmarkEnd w:id="37"/>
          </w:p>
        </w:tc>
        <w:tc>
          <w:tcPr>
            <w:tcW w:w="1112" w:type="pct"/>
            <w:gridSpan w:val="2"/>
            <w:tcBorders>
              <w:top w:val="single" w:sz="6" w:space="0" w:color="auto"/>
              <w:left w:val="single" w:sz="12"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Public sector</w:t>
            </w:r>
          </w:p>
        </w:tc>
        <w:bookmarkStart w:id="38" w:name="Check4"/>
        <w:tc>
          <w:tcPr>
            <w:tcW w:w="290" w:type="pct"/>
            <w:gridSpan w:val="2"/>
            <w:tcBorders>
              <w:top w:val="single" w:sz="6" w:space="0" w:color="auto"/>
              <w:left w:val="single" w:sz="6" w:space="0" w:color="auto"/>
              <w:right w:val="single" w:sz="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4"/>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1A0327">
              <w:rPr>
                <w:rFonts w:asciiTheme="minorHAnsi" w:hAnsiTheme="minorHAnsi"/>
                <w:color w:val="000000" w:themeColor="text1"/>
                <w:sz w:val="22"/>
                <w:szCs w:val="22"/>
                <w:lang w:eastAsia="en-US"/>
              </w:rPr>
            </w:r>
            <w:r w:rsidR="001A0327">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8"/>
          </w:p>
        </w:tc>
        <w:tc>
          <w:tcPr>
            <w:tcW w:w="885" w:type="pct"/>
            <w:gridSpan w:val="2"/>
            <w:tcBorders>
              <w:top w:val="single" w:sz="2" w:space="0" w:color="auto"/>
              <w:left w:val="single" w:sz="2" w:space="0" w:color="auto"/>
              <w:right w:val="single" w:sz="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Industrial or Provident society</w:t>
            </w:r>
          </w:p>
        </w:tc>
        <w:bookmarkStart w:id="39" w:name="Check8"/>
        <w:tc>
          <w:tcPr>
            <w:tcW w:w="357" w:type="pct"/>
            <w:tcBorders>
              <w:top w:val="single" w:sz="6" w:space="0" w:color="auto"/>
              <w:left w:val="single" w:sz="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8"/>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1A0327">
              <w:rPr>
                <w:rFonts w:asciiTheme="minorHAnsi" w:hAnsiTheme="minorHAnsi"/>
                <w:color w:val="000000" w:themeColor="text1"/>
                <w:sz w:val="22"/>
                <w:szCs w:val="22"/>
                <w:lang w:eastAsia="en-US"/>
              </w:rPr>
            </w:r>
            <w:r w:rsidR="001A0327">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9"/>
          </w:p>
        </w:tc>
      </w:tr>
      <w:tr w:rsidR="0067024D" w:rsidRPr="0067024D">
        <w:trPr>
          <w:trHeight w:val="330"/>
        </w:trPr>
        <w:tc>
          <w:tcPr>
            <w:tcW w:w="1123" w:type="pct"/>
            <w:gridSpan w:val="2"/>
            <w:vMerge w:val="restar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 of ultimate parent organisation</w:t>
            </w:r>
          </w:p>
        </w:tc>
        <w:bookmarkStart w:id="40" w:name="Text32"/>
        <w:tc>
          <w:tcPr>
            <w:tcW w:w="1233" w:type="pct"/>
            <w:vMerge w:val="restart"/>
            <w:tcBorders>
              <w:right w:val="single" w:sz="12" w:space="0" w:color="auto"/>
            </w:tcBorders>
            <w:tcFitText/>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2"/>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
                <w:sz w:val="22"/>
                <w:szCs w:val="22"/>
                <w:lang w:eastAsia="en-US"/>
              </w:rPr>
              <w:t> </w:t>
            </w:r>
            <w:r w:rsidRPr="0067024D">
              <w:rPr>
                <w:rFonts w:asciiTheme="minorHAnsi" w:hAnsiTheme="minorHAnsi"/>
                <w:color w:val="000000" w:themeColor="text1"/>
                <w:spacing w:val="3"/>
                <w:sz w:val="22"/>
                <w:szCs w:val="22"/>
                <w:lang w:eastAsia="en-US"/>
              </w:rPr>
              <w:fldChar w:fldCharType="end"/>
            </w:r>
            <w:bookmarkEnd w:id="40"/>
          </w:p>
        </w:tc>
        <w:tc>
          <w:tcPr>
            <w:tcW w:w="1398" w:type="pct"/>
            <w:gridSpan w:val="3"/>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Other (please write in)</w:t>
            </w:r>
          </w:p>
        </w:tc>
        <w:bookmarkStart w:id="41" w:name="Text33"/>
        <w:tc>
          <w:tcPr>
            <w:tcW w:w="1246" w:type="pct"/>
            <w:gridSpan w:val="4"/>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41"/>
          </w:p>
        </w:tc>
      </w:tr>
      <w:tr w:rsidR="0067024D" w:rsidRPr="0067024D">
        <w:trPr>
          <w:trHeight w:val="329"/>
        </w:trPr>
        <w:tc>
          <w:tcPr>
            <w:tcW w:w="1123" w:type="pct"/>
            <w:gridSpan w:val="2"/>
            <w:vMerge/>
            <w:tcBorders>
              <w:left w:val="single" w:sz="12" w:space="0" w:color="auto"/>
              <w:bottom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tc>
          <w:tcPr>
            <w:tcW w:w="1233" w:type="pct"/>
            <w:vMerge/>
            <w:tcBorders>
              <w:bottom w:val="single" w:sz="12" w:space="0" w:color="auto"/>
              <w:right w:val="single" w:sz="12" w:space="0" w:color="auto"/>
            </w:tcBorders>
            <w:tcFitText/>
            <w:vAlign w:val="center"/>
          </w:tcPr>
          <w:p w:rsidR="00E64661" w:rsidRPr="0067024D" w:rsidRDefault="00E64661">
            <w:pPr>
              <w:rPr>
                <w:rFonts w:asciiTheme="minorHAnsi" w:hAnsiTheme="minorHAnsi"/>
                <w:color w:val="000000" w:themeColor="text1"/>
                <w:sz w:val="22"/>
                <w:szCs w:val="22"/>
                <w:lang w:eastAsia="en-US"/>
              </w:rPr>
            </w:pPr>
          </w:p>
        </w:tc>
        <w:tc>
          <w:tcPr>
            <w:tcW w:w="1398" w:type="pct"/>
            <w:gridSpan w:val="3"/>
            <w:tcBorders>
              <w:left w:val="single" w:sz="12" w:space="0" w:color="auto"/>
              <w:bottom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Are you a SME? (Y/N)</w:t>
            </w:r>
          </w:p>
        </w:tc>
        <w:tc>
          <w:tcPr>
            <w:tcW w:w="1246" w:type="pct"/>
            <w:gridSpan w:val="4"/>
            <w:tcBorders>
              <w:bottom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r>
    </w:tbl>
    <w:p w:rsidR="00E64661" w:rsidRPr="0067024D" w:rsidRDefault="0067024D">
      <w:pPr>
        <w:spacing w:before="120" w:line="259" w:lineRule="auto"/>
        <w:rPr>
          <w:rFonts w:asciiTheme="minorHAnsi" w:hAnsiTheme="minorHAnsi"/>
          <w:b/>
          <w:color w:val="000000" w:themeColor="text1"/>
          <w:sz w:val="22"/>
          <w:szCs w:val="22"/>
          <w:lang w:eastAsia="en-US"/>
        </w:rPr>
      </w:pPr>
      <w:bookmarkStart w:id="42" w:name="_Toc271553306"/>
      <w:bookmarkStart w:id="43" w:name="_Toc271553461"/>
      <w:bookmarkStart w:id="44" w:name="_Toc271553607"/>
      <w:bookmarkStart w:id="45" w:name="_Toc271704164"/>
      <w:bookmarkStart w:id="46" w:name="_Toc271553308"/>
      <w:bookmarkStart w:id="47" w:name="_Toc271553463"/>
      <w:bookmarkStart w:id="48" w:name="_Toc271553609"/>
      <w:bookmarkStart w:id="49" w:name="_Toc271704166"/>
      <w:bookmarkStart w:id="50" w:name="_Toc271553315"/>
      <w:bookmarkStart w:id="51" w:name="_Toc271553470"/>
      <w:bookmarkStart w:id="52" w:name="_Toc271553616"/>
      <w:bookmarkStart w:id="53" w:name="_Toc271704173"/>
      <w:bookmarkStart w:id="54" w:name="_Toc271553319"/>
      <w:bookmarkStart w:id="55" w:name="_Toc271553474"/>
      <w:bookmarkStart w:id="56" w:name="_Toc271553620"/>
      <w:bookmarkStart w:id="57" w:name="_Toc271704177"/>
      <w:bookmarkStart w:id="58" w:name="_Toc271553323"/>
      <w:bookmarkStart w:id="59" w:name="_Toc271553478"/>
      <w:bookmarkStart w:id="60" w:name="_Toc271553624"/>
      <w:bookmarkStart w:id="61" w:name="_Toc271704181"/>
      <w:bookmarkStart w:id="62" w:name="_Toc271553340"/>
      <w:bookmarkStart w:id="63" w:name="_Toc271553495"/>
      <w:bookmarkStart w:id="64" w:name="_Toc271553641"/>
      <w:bookmarkStart w:id="65" w:name="_Toc271704198"/>
      <w:bookmarkStart w:id="66" w:name="_Toc271553356"/>
      <w:bookmarkStart w:id="67" w:name="_Toc271553511"/>
      <w:bookmarkStart w:id="68" w:name="_Toc271553657"/>
      <w:bookmarkStart w:id="69" w:name="_Toc271704214"/>
      <w:bookmarkStart w:id="70" w:name="_Toc271553361"/>
      <w:bookmarkStart w:id="71" w:name="_Toc271553516"/>
      <w:bookmarkStart w:id="72" w:name="_Toc271553662"/>
      <w:bookmarkStart w:id="73" w:name="_Toc271704219"/>
      <w:bookmarkStart w:id="74" w:name="_Toc271553391"/>
      <w:bookmarkStart w:id="75" w:name="_Toc271553546"/>
      <w:bookmarkStart w:id="76" w:name="_Toc271553692"/>
      <w:bookmarkStart w:id="77" w:name="_Toc27170424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67024D">
        <w:rPr>
          <w:rFonts w:asciiTheme="minorHAnsi" w:hAnsiTheme="minorHAnsi"/>
          <w:b/>
          <w:color w:val="000000" w:themeColor="text1"/>
          <w:sz w:val="22"/>
          <w:szCs w:val="22"/>
          <w:lang w:eastAsia="en-US"/>
        </w:rPr>
        <w:t>If bidding as a consortium please complete a copy of this form for each organisation bidding.</w:t>
      </w:r>
    </w:p>
    <w:p w:rsidR="00E64661" w:rsidRPr="0067024D" w:rsidRDefault="0067024D">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color w:val="000000" w:themeColor="text1"/>
          <w:spacing w:val="15"/>
          <w:sz w:val="22"/>
          <w:szCs w:val="22"/>
          <w:lang w:eastAsia="en-US"/>
        </w:rPr>
      </w:pPr>
      <w:r w:rsidRPr="0067024D">
        <w:rPr>
          <w:rFonts w:ascii="Calibri" w:hAnsi="Calibri" w:cs="Arial"/>
          <w:color w:val="000000" w:themeColor="text1"/>
          <w:spacing w:val="15"/>
          <w:sz w:val="22"/>
          <w:szCs w:val="22"/>
          <w:lang w:eastAsia="en-US"/>
        </w:rPr>
        <w:lastRenderedPageBreak/>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67024D" w:rsidRPr="0067024D">
        <w:tc>
          <w:tcPr>
            <w:tcW w:w="4511" w:type="dxa"/>
            <w:gridSpan w:val="2"/>
            <w:tcBorders>
              <w:top w:val="single" w:sz="12" w:space="0" w:color="auto"/>
            </w:tcBorders>
            <w:vAlign w:val="center"/>
          </w:tcPr>
          <w:p w:rsidR="00E64661" w:rsidRPr="0067024D" w:rsidRDefault="0067024D">
            <w:pPr>
              <w:spacing w:line="288" w:lineRule="auto"/>
              <w:jc w:val="center"/>
              <w:rPr>
                <w:rFonts w:ascii="Calibri" w:hAnsi="Calibri"/>
                <w:i/>
                <w:color w:val="000000" w:themeColor="text1"/>
                <w:sz w:val="22"/>
                <w:szCs w:val="22"/>
                <w:lang w:eastAsia="en-US"/>
              </w:rPr>
            </w:pPr>
            <w:r w:rsidRPr="0067024D">
              <w:rPr>
                <w:rFonts w:ascii="Calibri" w:hAnsi="Calibri"/>
                <w:i/>
                <w:color w:val="000000" w:themeColor="text1"/>
                <w:sz w:val="22"/>
                <w:szCs w:val="22"/>
                <w:lang w:eastAsia="en-US"/>
              </w:rPr>
              <w:t>Who will manage the contract</w:t>
            </w:r>
          </w:p>
        </w:tc>
        <w:tc>
          <w:tcPr>
            <w:tcW w:w="4475" w:type="dxa"/>
            <w:gridSpan w:val="2"/>
            <w:vMerge w:val="restart"/>
            <w:tcBorders>
              <w:top w:val="single" w:sz="12" w:space="0" w:color="auto"/>
            </w:tcBorders>
          </w:tcPr>
          <w:p w:rsidR="00E64661" w:rsidRPr="0067024D" w:rsidRDefault="0067024D">
            <w:pPr>
              <w:spacing w:line="288" w:lineRule="auto"/>
              <w:jc w:val="center"/>
              <w:rPr>
                <w:rFonts w:ascii="Calibri" w:hAnsi="Calibri"/>
                <w:bCs/>
                <w:color w:val="000000" w:themeColor="text1"/>
                <w:sz w:val="22"/>
                <w:szCs w:val="22"/>
                <w:lang w:eastAsia="en-US"/>
              </w:rPr>
            </w:pPr>
            <w:r w:rsidRPr="0067024D">
              <w:rPr>
                <w:rFonts w:ascii="Calibri" w:hAnsi="Calibri"/>
                <w:i/>
                <w:color w:val="000000" w:themeColor="text1"/>
                <w:sz w:val="22"/>
                <w:szCs w:val="22"/>
                <w:lang w:eastAsia="en-US"/>
              </w:rPr>
              <w:t>Email addresses and phone numbers of relevant contacts, as applicable</w:t>
            </w:r>
          </w:p>
        </w:tc>
      </w:tr>
      <w:tr w:rsidR="0067024D" w:rsidRPr="0067024D">
        <w:trPr>
          <w:trHeight w:val="54"/>
        </w:trPr>
        <w:tc>
          <w:tcPr>
            <w:tcW w:w="4511" w:type="dxa"/>
            <w:gridSpan w:val="2"/>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 xml:space="preserve">Mr/Mrs/Ms/Other   </w:t>
            </w:r>
            <w:r w:rsidRPr="0067024D">
              <w:rPr>
                <w:rFonts w:ascii="Calibri" w:hAnsi="Calibri"/>
                <w:color w:val="000000" w:themeColor="text1"/>
                <w:sz w:val="22"/>
                <w:szCs w:val="22"/>
                <w:lang w:eastAsia="en-US"/>
              </w:rPr>
              <w:fldChar w:fldCharType="begin">
                <w:ffData>
                  <w:name w:val="Text1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4475" w:type="dxa"/>
            <w:gridSpan w:val="2"/>
            <w:vMerge/>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Name</w:t>
            </w:r>
          </w:p>
        </w:tc>
        <w:tc>
          <w:tcPr>
            <w:tcW w:w="3471" w:type="dxa"/>
            <w:tcBorders>
              <w:lef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3"/>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val="restart"/>
            <w:tcBorders>
              <w:top w:val="single" w:sz="4" w:space="0" w:color="auto"/>
              <w:right w:val="single" w:sz="4" w:space="0" w:color="auto"/>
            </w:tcBorders>
            <w:vAlign w:val="center"/>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t>For invoice and payment queries</w:t>
            </w:r>
          </w:p>
        </w:tc>
        <w:tc>
          <w:tcPr>
            <w:tcW w:w="2774" w:type="dxa"/>
            <w:vMerge w:val="restart"/>
            <w:tcBorders>
              <w:left w:val="single" w:sz="4" w:space="0" w:color="auto"/>
            </w:tcBorders>
            <w:vAlign w:val="center"/>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2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r>
      <w:tr w:rsidR="0067024D" w:rsidRPr="0067024D">
        <w:trPr>
          <w:trHeight w:val="1017"/>
        </w:trPr>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Address</w:t>
            </w:r>
          </w:p>
        </w:tc>
        <w:tc>
          <w:tcPr>
            <w:tcW w:w="3471" w:type="dxa"/>
            <w:vMerge w:val="restart"/>
            <w:tcBorders>
              <w:left w:val="single" w:sz="4" w:space="0" w:color="auto"/>
              <w:bottom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4"/>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p w:rsidR="00E64661" w:rsidRPr="0067024D" w:rsidRDefault="0067024D">
            <w:pPr>
              <w:spacing w:line="288"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6"/>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8"/>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bottom w:val="single" w:sz="4" w:space="0" w:color="auto"/>
              <w:right w:val="single" w:sz="4" w:space="0" w:color="auto"/>
            </w:tcBorders>
            <w:vAlign w:val="center"/>
          </w:tcPr>
          <w:p w:rsidR="00E64661" w:rsidRPr="0067024D" w:rsidRDefault="00E64661">
            <w:pPr>
              <w:rPr>
                <w:rFonts w:ascii="Calibri" w:hAnsi="Calibri"/>
                <w:color w:val="000000" w:themeColor="text1"/>
                <w:sz w:val="22"/>
                <w:szCs w:val="22"/>
                <w:lang w:eastAsia="en-US"/>
              </w:rPr>
            </w:pPr>
          </w:p>
        </w:tc>
        <w:tc>
          <w:tcPr>
            <w:tcW w:w="2774" w:type="dxa"/>
            <w:vMerge/>
            <w:tcBorders>
              <w:left w:val="single" w:sz="4" w:space="0" w:color="auto"/>
              <w:bottom w:val="single" w:sz="4" w:space="0" w:color="auto"/>
            </w:tcBorders>
            <w:vAlign w:val="center"/>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Postcode</w:t>
            </w:r>
          </w:p>
        </w:tc>
        <w:tc>
          <w:tcPr>
            <w:tcW w:w="3471" w:type="dxa"/>
            <w:vMerge/>
            <w:tcBorders>
              <w:left w:val="single" w:sz="4" w:space="0" w:color="auto"/>
            </w:tcBorders>
            <w:vAlign w:val="center"/>
          </w:tcPr>
          <w:p w:rsidR="00E64661" w:rsidRPr="0067024D" w:rsidRDefault="00E64661">
            <w:pPr>
              <w:spacing w:line="288" w:lineRule="auto"/>
              <w:rPr>
                <w:rFonts w:ascii="Calibri" w:hAnsi="Calibri"/>
                <w:color w:val="000000" w:themeColor="text1"/>
                <w:sz w:val="22"/>
                <w:szCs w:val="22"/>
                <w:lang w:eastAsia="en-US"/>
              </w:rPr>
            </w:pPr>
          </w:p>
        </w:tc>
        <w:tc>
          <w:tcPr>
            <w:tcW w:w="1701" w:type="dxa"/>
            <w:vMerge w:val="restart"/>
            <w:tcBorders>
              <w:top w:val="single" w:sz="4" w:space="0" w:color="auto"/>
              <w:right w:val="single" w:sz="4" w:space="0" w:color="auto"/>
            </w:tcBorders>
            <w:vAlign w:val="center"/>
          </w:tcPr>
          <w:p w:rsidR="00E64661" w:rsidRPr="0067024D" w:rsidRDefault="0067024D">
            <w:pPr>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t>For out of hours contact in an emergency</w:t>
            </w:r>
          </w:p>
        </w:tc>
        <w:tc>
          <w:tcPr>
            <w:tcW w:w="2774" w:type="dxa"/>
            <w:vMerge w:val="restart"/>
            <w:tcBorders>
              <w:left w:val="single" w:sz="4" w:space="0" w:color="auto"/>
            </w:tcBorders>
            <w:vAlign w:val="center"/>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2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Country</w:t>
            </w:r>
          </w:p>
        </w:tc>
        <w:tc>
          <w:tcPr>
            <w:tcW w:w="3471" w:type="dxa"/>
            <w:tcBorders>
              <w:lef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9"/>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right w:val="single" w:sz="4" w:space="0" w:color="auto"/>
            </w:tcBorders>
            <w:vAlign w:val="center"/>
          </w:tcPr>
          <w:p w:rsidR="00E64661" w:rsidRPr="0067024D" w:rsidRDefault="00E64661">
            <w:pPr>
              <w:rPr>
                <w:rFonts w:ascii="Calibri" w:hAnsi="Calibri"/>
                <w:bCs/>
                <w:color w:val="000000" w:themeColor="text1"/>
                <w:sz w:val="22"/>
                <w:szCs w:val="22"/>
                <w:lang w:eastAsia="en-US"/>
              </w:rPr>
            </w:pPr>
          </w:p>
        </w:tc>
        <w:tc>
          <w:tcPr>
            <w:tcW w:w="2774" w:type="dxa"/>
            <w:vMerge/>
            <w:tcBorders>
              <w:left w:val="single" w:sz="4" w:space="0" w:color="auto"/>
            </w:tcBorders>
            <w:vAlign w:val="center"/>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Phone</w:t>
            </w:r>
          </w:p>
        </w:tc>
        <w:tc>
          <w:tcPr>
            <w:tcW w:w="3471" w:type="dxa"/>
            <w:tcBorders>
              <w:lef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10"/>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right w:val="single" w:sz="4" w:space="0" w:color="auto"/>
            </w:tcBorders>
            <w:vAlign w:val="center"/>
          </w:tcPr>
          <w:p w:rsidR="00E64661" w:rsidRPr="0067024D" w:rsidRDefault="00E64661">
            <w:pPr>
              <w:rPr>
                <w:rFonts w:ascii="Calibri" w:hAnsi="Calibri"/>
                <w:bCs/>
                <w:color w:val="000000" w:themeColor="text1"/>
                <w:sz w:val="22"/>
                <w:szCs w:val="22"/>
                <w:lang w:eastAsia="en-US"/>
              </w:rPr>
            </w:pPr>
          </w:p>
        </w:tc>
        <w:tc>
          <w:tcPr>
            <w:tcW w:w="2774" w:type="dxa"/>
            <w:vMerge/>
            <w:tcBorders>
              <w:left w:val="single" w:sz="4" w:space="0" w:color="auto"/>
            </w:tcBorders>
            <w:vAlign w:val="center"/>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Mobile</w:t>
            </w:r>
          </w:p>
        </w:tc>
        <w:tc>
          <w:tcPr>
            <w:tcW w:w="3471" w:type="dxa"/>
            <w:tcBorders>
              <w:lef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11"/>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right w:val="single" w:sz="4" w:space="0" w:color="auto"/>
            </w:tcBorders>
          </w:tcPr>
          <w:p w:rsidR="00E64661" w:rsidRPr="0067024D" w:rsidRDefault="00E64661">
            <w:pPr>
              <w:spacing w:line="264" w:lineRule="auto"/>
              <w:rPr>
                <w:rFonts w:ascii="Calibri" w:hAnsi="Calibri"/>
                <w:bCs/>
                <w:color w:val="000000" w:themeColor="text1"/>
                <w:sz w:val="22"/>
                <w:szCs w:val="22"/>
                <w:lang w:eastAsia="en-US"/>
              </w:rPr>
            </w:pPr>
          </w:p>
        </w:tc>
        <w:tc>
          <w:tcPr>
            <w:tcW w:w="2774" w:type="dxa"/>
            <w:vMerge/>
            <w:tcBorders>
              <w:left w:val="single" w:sz="4" w:space="0" w:color="auto"/>
            </w:tcBorders>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12" w:space="0" w:color="auto"/>
              <w:right w:val="single" w:sz="4" w:space="0" w:color="auto"/>
            </w:tcBorders>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t>Email</w:t>
            </w:r>
          </w:p>
        </w:tc>
        <w:tc>
          <w:tcPr>
            <w:tcW w:w="3471" w:type="dxa"/>
            <w:tcBorders>
              <w:left w:val="single" w:sz="4" w:space="0" w:color="auto"/>
              <w:bottom w:val="single" w:sz="12" w:space="0" w:color="auto"/>
            </w:tcBorders>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11"/>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bottom w:val="single" w:sz="12" w:space="0" w:color="auto"/>
              <w:right w:val="single" w:sz="4" w:space="0" w:color="auto"/>
            </w:tcBorders>
          </w:tcPr>
          <w:p w:rsidR="00E64661" w:rsidRPr="0067024D" w:rsidRDefault="00E64661">
            <w:pPr>
              <w:spacing w:line="264" w:lineRule="auto"/>
              <w:rPr>
                <w:rFonts w:ascii="Calibri" w:hAnsi="Calibri"/>
                <w:bCs/>
                <w:color w:val="000000" w:themeColor="text1"/>
                <w:sz w:val="22"/>
                <w:szCs w:val="22"/>
                <w:lang w:eastAsia="en-US"/>
              </w:rPr>
            </w:pPr>
          </w:p>
        </w:tc>
        <w:tc>
          <w:tcPr>
            <w:tcW w:w="2774" w:type="dxa"/>
            <w:vMerge/>
            <w:tcBorders>
              <w:left w:val="single" w:sz="4" w:space="0" w:color="auto"/>
              <w:bottom w:val="single" w:sz="12" w:space="0" w:color="auto"/>
            </w:tcBorders>
          </w:tcPr>
          <w:p w:rsidR="00E64661" w:rsidRPr="0067024D" w:rsidRDefault="00E64661">
            <w:pPr>
              <w:spacing w:line="264" w:lineRule="auto"/>
              <w:rPr>
                <w:rFonts w:ascii="Calibri" w:hAnsi="Calibri"/>
                <w:bCs/>
                <w:color w:val="000000" w:themeColor="text1"/>
                <w:sz w:val="22"/>
                <w:szCs w:val="22"/>
                <w:lang w:eastAsia="en-US"/>
              </w:rPr>
            </w:pPr>
          </w:p>
        </w:tc>
      </w:tr>
    </w:tbl>
    <w:p w:rsidR="00E64661" w:rsidRPr="0067024D" w:rsidRDefault="0067024D">
      <w:pPr>
        <w:spacing w:before="120" w:after="60" w:line="276" w:lineRule="auto"/>
        <w:rPr>
          <w:rFonts w:ascii="Calibri" w:hAnsi="Calibri"/>
          <w:b/>
          <w:color w:val="000000" w:themeColor="text1"/>
          <w:sz w:val="22"/>
          <w:szCs w:val="22"/>
          <w:lang w:eastAsia="en-US"/>
        </w:rPr>
      </w:pPr>
      <w:r w:rsidRPr="0067024D">
        <w:rPr>
          <w:rFonts w:ascii="Calibri" w:hAnsi="Calibri"/>
          <w:b/>
          <w:color w:val="000000" w:themeColor="text1"/>
          <w:sz w:val="22"/>
          <w:szCs w:val="22"/>
          <w:lang w:eastAsia="en-US"/>
        </w:rPr>
        <w:t>If you are not 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67024D" w:rsidRPr="0067024D">
        <w:trPr>
          <w:tblCellSpacing w:w="15" w:type="dxa"/>
        </w:trPr>
        <w:tc>
          <w:tcPr>
            <w:tcW w:w="4967" w:type="pct"/>
            <w:gridSpan w:val="2"/>
            <w:shd w:val="clear" w:color="auto" w:fill="DBE5F1"/>
            <w:vAlign w:val="center"/>
          </w:tcPr>
          <w:p w:rsidR="00E64661" w:rsidRPr="0067024D" w:rsidRDefault="0067024D">
            <w:pPr>
              <w:jc w:val="center"/>
              <w:rPr>
                <w:rFonts w:ascii="Calibri" w:eastAsia="Arial Unicode MS" w:hAnsi="Calibri" w:cs="Arial Unicode MS"/>
                <w:color w:val="000000" w:themeColor="text1"/>
                <w:sz w:val="22"/>
                <w:szCs w:val="22"/>
              </w:rPr>
            </w:pPr>
            <w:r w:rsidRPr="0067024D">
              <w:rPr>
                <w:rFonts w:ascii="Calibri" w:eastAsia="Arial Unicode MS" w:hAnsi="Calibri" w:cs="Arial"/>
                <w:color w:val="000000" w:themeColor="text1"/>
                <w:sz w:val="22"/>
                <w:szCs w:val="22"/>
              </w:rPr>
              <w:t>Bank Details</w:t>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Account Type</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Dropdown5"/>
                  <w:enabled/>
                  <w:calcOnExit w:val="0"/>
                  <w:ddList>
                    <w:listEntry w:val="Bank"/>
                    <w:listEntry w:val="Building Society"/>
                  </w:ddList>
                </w:ffData>
              </w:fldChar>
            </w:r>
            <w:bookmarkStart w:id="78" w:name="Dropdown5"/>
            <w:r w:rsidRPr="0067024D">
              <w:rPr>
                <w:rFonts w:ascii="Calibri" w:hAnsi="Calibri"/>
                <w:color w:val="000000" w:themeColor="text1"/>
                <w:sz w:val="22"/>
                <w:szCs w:val="22"/>
              </w:rPr>
              <w:instrText xml:space="preserve"> FORMDROPDOWN </w:instrText>
            </w:r>
            <w:r w:rsidR="001A0327">
              <w:rPr>
                <w:rFonts w:ascii="Calibri" w:hAnsi="Calibri"/>
                <w:color w:val="000000" w:themeColor="text1"/>
                <w:sz w:val="22"/>
                <w:szCs w:val="22"/>
              </w:rPr>
            </w:r>
            <w:r w:rsidR="001A0327">
              <w:rPr>
                <w:rFonts w:ascii="Calibri" w:hAnsi="Calibri"/>
                <w:color w:val="000000" w:themeColor="text1"/>
                <w:sz w:val="22"/>
                <w:szCs w:val="22"/>
              </w:rPr>
              <w:fldChar w:fldCharType="separate"/>
            </w:r>
            <w:r w:rsidRPr="0067024D">
              <w:rPr>
                <w:rFonts w:ascii="Calibri" w:hAnsi="Calibri"/>
                <w:color w:val="000000" w:themeColor="text1"/>
                <w:sz w:val="22"/>
                <w:szCs w:val="22"/>
              </w:rPr>
              <w:fldChar w:fldCharType="end"/>
            </w:r>
            <w:bookmarkEnd w:id="78"/>
            <w:r w:rsidRPr="0067024D">
              <w:rPr>
                <w:rFonts w:ascii="Calibri" w:hAnsi="Calibri"/>
                <w:color w:val="000000" w:themeColor="text1"/>
                <w:sz w:val="22"/>
                <w:szCs w:val="22"/>
              </w:rPr>
              <w:t xml:space="preserve"> </w:t>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Name of Bank</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2"/>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Address of Bank</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3"/>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Sort Code</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4"/>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Account Number</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5"/>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Building Society Roll Number</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6"/>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Name the account is held in</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7"/>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4967" w:type="pct"/>
            <w:gridSpan w:val="2"/>
            <w:shd w:val="clear" w:color="auto" w:fill="DBE5F1"/>
            <w:vAlign w:val="center"/>
          </w:tcPr>
          <w:p w:rsidR="00E64661" w:rsidRPr="0067024D" w:rsidRDefault="0067024D">
            <w:pPr>
              <w:jc w:val="center"/>
              <w:rPr>
                <w:rFonts w:ascii="Calibri" w:eastAsia="Arial Unicode MS" w:hAnsi="Calibri" w:cs="Arial Unicode MS"/>
                <w:color w:val="000000" w:themeColor="text1"/>
                <w:sz w:val="22"/>
                <w:szCs w:val="22"/>
              </w:rPr>
            </w:pPr>
            <w:r w:rsidRPr="0067024D">
              <w:rPr>
                <w:rFonts w:ascii="Calibri" w:eastAsia="Arial Unicode MS" w:hAnsi="Calibri" w:cs="Arial"/>
                <w:color w:val="000000" w:themeColor="text1"/>
                <w:sz w:val="22"/>
                <w:szCs w:val="22"/>
              </w:rPr>
              <w:t>Pay Method</w:t>
            </w:r>
          </w:p>
        </w:tc>
      </w:tr>
      <w:tr w:rsidR="0067024D" w:rsidRPr="0067024D">
        <w:trPr>
          <w:tblCellSpacing w:w="15" w:type="dxa"/>
        </w:trPr>
        <w:tc>
          <w:tcPr>
            <w:tcW w:w="4967" w:type="pct"/>
            <w:gridSpan w:val="2"/>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eastAsia="Arial Unicode MS" w:hAnsi="Calibri" w:cs="Arial"/>
                <w:color w:val="000000" w:themeColor="text1"/>
                <w:sz w:val="22"/>
                <w:szCs w:val="22"/>
              </w:rPr>
              <w:t>NB: Norfolk County Council’s preferred method of payment is by BACS and preferred remittance delivery is by email.</w:t>
            </w:r>
          </w:p>
        </w:tc>
      </w:tr>
      <w:tr w:rsidR="00E64661"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Pay Method</w:t>
            </w:r>
          </w:p>
        </w:tc>
        <w:tc>
          <w:tcPr>
            <w:tcW w:w="2488" w:type="pct"/>
            <w:shd w:val="clear" w:color="auto" w:fill="auto"/>
            <w:vAlign w:val="center"/>
          </w:tcPr>
          <w:p w:rsidR="00E64661" w:rsidRPr="0067024D" w:rsidRDefault="0067024D">
            <w:pPr>
              <w:rPr>
                <w:rFonts w:ascii="Calibri" w:hAnsi="Calibri"/>
                <w:color w:val="000000" w:themeColor="text1"/>
                <w:sz w:val="22"/>
                <w:szCs w:val="22"/>
              </w:rPr>
            </w:pPr>
            <w:r w:rsidRPr="0067024D">
              <w:rPr>
                <w:rFonts w:ascii="Calibri" w:hAnsi="Calibri"/>
                <w:color w:val="000000" w:themeColor="text1"/>
                <w:sz w:val="22"/>
                <w:szCs w:val="22"/>
              </w:rPr>
              <w:t> </w:t>
            </w:r>
            <w:bookmarkStart w:id="79" w:name="Dropdown1"/>
            <w:r w:rsidRPr="0067024D">
              <w:rPr>
                <w:rFonts w:ascii="Calibri" w:hAnsi="Calibri"/>
                <w:color w:val="000000" w:themeColor="text1"/>
                <w:sz w:val="22"/>
                <w:szCs w:val="22"/>
              </w:rPr>
              <w:fldChar w:fldCharType="begin">
                <w:ffData>
                  <w:name w:val="Dropdown1"/>
                  <w:enabled/>
                  <w:calcOnExit w:val="0"/>
                  <w:ddList>
                    <w:listEntry w:val="BACS"/>
                    <w:listEntry w:val="Cheque"/>
                  </w:ddList>
                </w:ffData>
              </w:fldChar>
            </w:r>
            <w:r w:rsidRPr="0067024D">
              <w:rPr>
                <w:rFonts w:ascii="Calibri" w:hAnsi="Calibri"/>
                <w:color w:val="000000" w:themeColor="text1"/>
                <w:sz w:val="22"/>
                <w:szCs w:val="22"/>
              </w:rPr>
              <w:instrText xml:space="preserve"> FORMDROPDOWN </w:instrText>
            </w:r>
            <w:r w:rsidR="001A0327">
              <w:rPr>
                <w:rFonts w:ascii="Calibri" w:hAnsi="Calibri"/>
                <w:color w:val="000000" w:themeColor="text1"/>
                <w:sz w:val="22"/>
                <w:szCs w:val="22"/>
              </w:rPr>
            </w:r>
            <w:r w:rsidR="001A0327">
              <w:rPr>
                <w:rFonts w:ascii="Calibri" w:hAnsi="Calibri"/>
                <w:color w:val="000000" w:themeColor="text1"/>
                <w:sz w:val="22"/>
                <w:szCs w:val="22"/>
              </w:rPr>
              <w:fldChar w:fldCharType="separate"/>
            </w:r>
            <w:r w:rsidRPr="0067024D">
              <w:rPr>
                <w:rFonts w:ascii="Calibri" w:hAnsi="Calibri"/>
                <w:color w:val="000000" w:themeColor="text1"/>
                <w:sz w:val="22"/>
                <w:szCs w:val="22"/>
              </w:rPr>
              <w:fldChar w:fldCharType="end"/>
            </w:r>
            <w:bookmarkEnd w:id="79"/>
          </w:p>
        </w:tc>
      </w:tr>
    </w:tbl>
    <w:p w:rsidR="00E64661" w:rsidRPr="0067024D" w:rsidRDefault="00E64661">
      <w:pPr>
        <w:spacing w:after="160" w:line="259" w:lineRule="auto"/>
        <w:rPr>
          <w:rFonts w:asciiTheme="minorHAnsi" w:hAnsiTheme="minorHAnsi"/>
          <w:b/>
          <w:color w:val="000000" w:themeColor="text1"/>
          <w:sz w:val="22"/>
          <w:szCs w:val="22"/>
          <w:lang w:eastAsia="en-US"/>
        </w:rPr>
      </w:pPr>
    </w:p>
    <w:p w:rsidR="00E64661" w:rsidRPr="0067024D" w:rsidRDefault="0067024D">
      <w:pPr>
        <w:spacing w:after="160" w:line="259"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br w:type="page"/>
      </w: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2"/>
          <w:szCs w:val="22"/>
          <w:lang w:eastAsia="en-US"/>
        </w:rPr>
      </w:pPr>
      <w:bookmarkStart w:id="80" w:name="_Ref504561196"/>
      <w:r w:rsidRPr="0067024D">
        <w:rPr>
          <w:rFonts w:asciiTheme="minorHAnsi" w:hAnsiTheme="minorHAnsi" w:cs="Times New Roman"/>
          <w:bCs w:val="0"/>
          <w:color w:val="000000" w:themeColor="text1"/>
          <w:spacing w:val="15"/>
          <w:kern w:val="0"/>
          <w:sz w:val="24"/>
          <w:szCs w:val="22"/>
          <w:lang w:eastAsia="en-US"/>
        </w:rPr>
        <w:lastRenderedPageBreak/>
        <w:t xml:space="preserve">Supplier Questions </w:t>
      </w:r>
      <w:r w:rsidRPr="0067024D">
        <w:rPr>
          <w:rFonts w:asciiTheme="minorHAnsi" w:hAnsiTheme="minorHAnsi" w:cs="Times New Roman"/>
          <w:bCs w:val="0"/>
          <w:color w:val="000000" w:themeColor="text1"/>
          <w:spacing w:val="15"/>
          <w:kern w:val="0"/>
          <w:sz w:val="22"/>
          <w:szCs w:val="22"/>
          <w:lang w:eastAsia="en-US"/>
        </w:rPr>
        <w:t>(</w:t>
      </w:r>
      <w:r w:rsidRPr="0067024D">
        <w:rPr>
          <w:rFonts w:ascii="Calibri" w:hAnsi="Calibri" w:cs="Times New Roman"/>
          <w:bCs w:val="0"/>
          <w:color w:val="000000" w:themeColor="text1"/>
          <w:spacing w:val="15"/>
          <w:kern w:val="0"/>
          <w:sz w:val="22"/>
          <w:szCs w:val="22"/>
          <w:lang w:eastAsia="en-US"/>
        </w:rPr>
        <w:t>70</w:t>
      </w:r>
      <w:r w:rsidRPr="0067024D">
        <w:rPr>
          <w:rFonts w:asciiTheme="minorHAnsi" w:hAnsiTheme="minorHAnsi" w:cs="Times New Roman"/>
          <w:bCs w:val="0"/>
          <w:color w:val="000000" w:themeColor="text1"/>
          <w:spacing w:val="15"/>
          <w:kern w:val="0"/>
          <w:sz w:val="22"/>
          <w:szCs w:val="22"/>
          <w:lang w:eastAsia="en-US"/>
        </w:rPr>
        <w:t>%)</w:t>
      </w:r>
      <w:bookmarkEnd w:id="80"/>
      <w:r w:rsidRPr="0067024D">
        <w:rPr>
          <w:rFonts w:asciiTheme="minorHAnsi" w:hAnsiTheme="minorHAnsi" w:cs="Times New Roman"/>
          <w:bCs w:val="0"/>
          <w:color w:val="000000" w:themeColor="text1"/>
          <w:spacing w:val="15"/>
          <w:kern w:val="0"/>
          <w:sz w:val="22"/>
          <w:szCs w:val="22"/>
          <w:lang w:eastAsia="en-US"/>
        </w:rPr>
        <w:t xml:space="preserve"> </w:t>
      </w:r>
    </w:p>
    <w:p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color w:val="000000" w:themeColor="text1"/>
          <w:sz w:val="22"/>
          <w:szCs w:val="22"/>
        </w:rPr>
      </w:pPr>
      <w:r w:rsidRPr="0067024D">
        <w:rPr>
          <w:rFonts w:asciiTheme="minorHAnsi" w:hAnsiTheme="minorHAnsi" w:cs="Arial"/>
          <w:b/>
          <w:color w:val="000000" w:themeColor="text1"/>
          <w:sz w:val="22"/>
          <w:szCs w:val="22"/>
        </w:rPr>
        <w:t>Suppliers are to edit the header of this section to insert their name at the top of every page.</w:t>
      </w:r>
    </w:p>
    <w:p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 xml:space="preserve">Suppliers are to answer all questions and </w:t>
      </w:r>
      <w:r w:rsidRPr="0067024D">
        <w:rPr>
          <w:rFonts w:asciiTheme="minorHAnsi" w:hAnsiTheme="minorHAnsi" w:cs="Arial"/>
          <w:b/>
          <w:color w:val="000000" w:themeColor="text1"/>
          <w:sz w:val="22"/>
          <w:szCs w:val="22"/>
          <w:lang w:val="en-GB"/>
        </w:rPr>
        <w:t>are to reproduce this form retaining the questions and numbering, and return it as part of their bid.</w:t>
      </w:r>
    </w:p>
    <w:p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Suppliers should not assume that the evaluators have any prior knowledge of the bidding organisation, its capabilities or the solutions it offers.</w:t>
      </w:r>
    </w:p>
    <w:p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Please ensure your answers are fully referenced to the relevant question.</w:t>
      </w:r>
    </w:p>
    <w:p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 xml:space="preserve">Suppliers’ responses shall be clearly legible and in at least </w:t>
      </w:r>
      <w:proofErr w:type="gramStart"/>
      <w:r w:rsidRPr="0067024D">
        <w:rPr>
          <w:rFonts w:asciiTheme="minorHAnsi" w:hAnsiTheme="minorHAnsi" w:cs="Arial"/>
          <w:b/>
          <w:color w:val="000000" w:themeColor="text1"/>
          <w:sz w:val="22"/>
          <w:szCs w:val="22"/>
        </w:rPr>
        <w:t>11 point</w:t>
      </w:r>
      <w:proofErr w:type="gramEnd"/>
      <w:r w:rsidRPr="0067024D">
        <w:rPr>
          <w:rFonts w:asciiTheme="minorHAnsi" w:hAnsiTheme="minorHAnsi" w:cs="Arial"/>
          <w:b/>
          <w:color w:val="000000" w:themeColor="text1"/>
          <w:sz w:val="22"/>
          <w:szCs w:val="22"/>
        </w:rPr>
        <w:t xml:space="preserve"> type, on a line spacing of at least 1.3 times the type size.</w:t>
      </w:r>
    </w:p>
    <w:p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 xml:space="preserve">Suppliers must achieve a minimum quality threshold of </w:t>
      </w:r>
      <w:r w:rsidR="00C57D61">
        <w:rPr>
          <w:rFonts w:ascii="Calibri" w:hAnsi="Calibri" w:cs="Arial"/>
          <w:b/>
          <w:color w:val="000000" w:themeColor="text1"/>
          <w:sz w:val="22"/>
          <w:szCs w:val="22"/>
        </w:rPr>
        <w:t>30</w:t>
      </w:r>
      <w:r w:rsidRPr="0067024D">
        <w:rPr>
          <w:rFonts w:asciiTheme="minorHAnsi" w:hAnsiTheme="minorHAnsi" w:cs="Arial"/>
          <w:b/>
          <w:color w:val="000000" w:themeColor="text1"/>
          <w:sz w:val="22"/>
          <w:szCs w:val="22"/>
        </w:rPr>
        <w:t xml:space="preserve"> out of the </w:t>
      </w:r>
      <w:r w:rsidRPr="0067024D">
        <w:rPr>
          <w:rFonts w:ascii="Calibri" w:hAnsi="Calibri" w:cs="Arial"/>
          <w:b/>
          <w:color w:val="000000" w:themeColor="text1"/>
          <w:sz w:val="22"/>
          <w:szCs w:val="22"/>
        </w:rPr>
        <w:t>70</w:t>
      </w:r>
      <w:r w:rsidRPr="0067024D">
        <w:rPr>
          <w:rFonts w:asciiTheme="minorHAnsi" w:hAnsiTheme="minorHAnsi" w:cs="Arial"/>
          <w:b/>
          <w:color w:val="000000" w:themeColor="text1"/>
          <w:sz w:val="22"/>
          <w:szCs w:val="22"/>
        </w:rPr>
        <w:t xml:space="preserve"> marks available for quality or the bid will be rejected.</w:t>
      </w:r>
    </w:p>
    <w:p w:rsidR="00E64661" w:rsidRPr="0067024D" w:rsidRDefault="00E64661">
      <w:pPr>
        <w:pStyle w:val="BodyText"/>
        <w:widowControl/>
        <w:tabs>
          <w:tab w:val="clear" w:pos="0"/>
        </w:tabs>
        <w:spacing w:before="120" w:after="120" w:line="276" w:lineRule="auto"/>
        <w:ind w:left="69"/>
        <w:rPr>
          <w:rFonts w:asciiTheme="minorHAnsi" w:hAnsiTheme="minorHAnsi" w:cs="Arial"/>
          <w:b/>
          <w:color w:val="000000" w:themeColor="text1"/>
          <w:sz w:val="22"/>
          <w:szCs w:val="22"/>
        </w:rPr>
      </w:pPr>
    </w:p>
    <w:p w:rsidR="00E64661" w:rsidRPr="0067024D" w:rsidRDefault="0067024D">
      <w:pPr>
        <w:tabs>
          <w:tab w:val="left" w:pos="1281"/>
        </w:tabs>
        <w:spacing w:line="288"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67024D" w:rsidRPr="0067024D">
        <w:trPr>
          <w:trHeight w:val="258"/>
        </w:trPr>
        <w:tc>
          <w:tcPr>
            <w:tcW w:w="5000" w:type="pct"/>
            <w:shd w:val="clear" w:color="auto" w:fill="auto"/>
          </w:tcPr>
          <w:p w:rsidR="00E64661" w:rsidRPr="0067024D" w:rsidRDefault="0067024D" w:rsidP="0078578F">
            <w:pPr>
              <w:pStyle w:val="ListParagraph"/>
              <w:numPr>
                <w:ilvl w:val="0"/>
                <w:numId w:val="16"/>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color w:val="000000" w:themeColor="text1"/>
                <w:sz w:val="22"/>
                <w:szCs w:val="22"/>
              </w:rPr>
            </w:pPr>
            <w:r w:rsidRPr="0067024D">
              <w:rPr>
                <w:rFonts w:ascii="Calibri" w:hAnsi="Calibri" w:cs="Arial"/>
                <w:b/>
                <w:bCs/>
                <w:color w:val="000000" w:themeColor="text1"/>
                <w:sz w:val="22"/>
                <w:szCs w:val="22"/>
                <w:lang w:val="en-US" w:eastAsia="en-US"/>
              </w:rPr>
              <w:t xml:space="preserve">Expertise and </w:t>
            </w:r>
            <w:proofErr w:type="gramStart"/>
            <w:r w:rsidRPr="0067024D">
              <w:rPr>
                <w:rFonts w:ascii="Calibri" w:hAnsi="Calibri" w:cs="Arial"/>
                <w:b/>
                <w:bCs/>
                <w:color w:val="000000" w:themeColor="text1"/>
                <w:sz w:val="22"/>
                <w:szCs w:val="22"/>
                <w:lang w:val="en-US" w:eastAsia="en-US"/>
              </w:rPr>
              <w:t xml:space="preserve">experience </w:t>
            </w:r>
            <w:r w:rsidRPr="0067024D">
              <w:rPr>
                <w:rFonts w:asciiTheme="minorHAnsi" w:hAnsiTheme="minorHAnsi" w:cs="Arial"/>
                <w:b/>
                <w:bCs/>
                <w:color w:val="000000" w:themeColor="text1"/>
                <w:sz w:val="22"/>
                <w:szCs w:val="22"/>
                <w:lang w:val="en-US" w:eastAsia="en-US"/>
              </w:rPr>
              <w:t xml:space="preserve"> </w:t>
            </w:r>
            <w:r w:rsidRPr="0067024D">
              <w:rPr>
                <w:rFonts w:asciiTheme="minorHAnsi" w:hAnsiTheme="minorHAnsi" w:cs="Arial"/>
                <w:bCs/>
                <w:color w:val="000000" w:themeColor="text1"/>
                <w:sz w:val="22"/>
                <w:szCs w:val="22"/>
                <w:lang w:val="en-US" w:eastAsia="en-US"/>
              </w:rPr>
              <w:t>(</w:t>
            </w:r>
            <w:proofErr w:type="gramEnd"/>
            <w:r w:rsidRPr="0067024D">
              <w:rPr>
                <w:rFonts w:ascii="Calibri" w:hAnsi="Calibri" w:cs="Arial"/>
                <w:color w:val="000000" w:themeColor="text1"/>
                <w:sz w:val="22"/>
                <w:szCs w:val="22"/>
              </w:rPr>
              <w:t>35</w:t>
            </w:r>
            <w:r w:rsidRPr="0067024D">
              <w:rPr>
                <w:rFonts w:asciiTheme="minorHAnsi" w:hAnsiTheme="minorHAnsi" w:cs="Arial"/>
                <w:color w:val="000000" w:themeColor="text1"/>
                <w:sz w:val="22"/>
                <w:szCs w:val="22"/>
              </w:rPr>
              <w:t>%)</w:t>
            </w:r>
          </w:p>
          <w:p w:rsidR="001A0327" w:rsidRDefault="001A0327" w:rsidP="001A0327">
            <w:pPr>
              <w:pStyle w:val="BodyText"/>
              <w:spacing w:before="120" w:after="120" w:line="276" w:lineRule="auto"/>
              <w:rPr>
                <w:rFonts w:ascii="Calibri" w:hAnsi="Calibri" w:cs="Arial"/>
                <w:color w:val="000000" w:themeColor="text1"/>
                <w:sz w:val="22"/>
                <w:szCs w:val="22"/>
              </w:rPr>
            </w:pPr>
            <w:r>
              <w:rPr>
                <w:rFonts w:ascii="Calibri" w:hAnsi="Calibri" w:cs="Arial"/>
                <w:color w:val="000000" w:themeColor="text1"/>
                <w:sz w:val="22"/>
                <w:szCs w:val="22"/>
              </w:rPr>
              <w:t xml:space="preserve">Please provide details of your experience and </w:t>
            </w:r>
            <w:proofErr w:type="gramStart"/>
            <w:r>
              <w:rPr>
                <w:rFonts w:ascii="Calibri" w:hAnsi="Calibri" w:cs="Arial"/>
                <w:color w:val="000000" w:themeColor="text1"/>
                <w:sz w:val="22"/>
                <w:szCs w:val="22"/>
              </w:rPr>
              <w:t>expertise :</w:t>
            </w:r>
            <w:proofErr w:type="gramEnd"/>
            <w:r>
              <w:rPr>
                <w:rFonts w:ascii="Calibri" w:hAnsi="Calibri" w:cs="Arial"/>
                <w:color w:val="000000" w:themeColor="text1"/>
                <w:sz w:val="22"/>
                <w:szCs w:val="22"/>
              </w:rPr>
              <w:t>-</w:t>
            </w:r>
          </w:p>
          <w:p w:rsidR="001A0327" w:rsidRDefault="001A0327" w:rsidP="001A0327">
            <w:pPr>
              <w:pStyle w:val="BodyText"/>
              <w:numPr>
                <w:ilvl w:val="3"/>
                <w:numId w:val="8"/>
              </w:numPr>
              <w:spacing w:before="120" w:after="120" w:line="276" w:lineRule="auto"/>
              <w:ind w:left="1308" w:hanging="992"/>
              <w:rPr>
                <w:rFonts w:ascii="Calibri" w:hAnsi="Calibri" w:cs="Arial"/>
                <w:color w:val="000000" w:themeColor="text1"/>
                <w:sz w:val="22"/>
                <w:szCs w:val="22"/>
              </w:rPr>
            </w:pPr>
            <w:r>
              <w:rPr>
                <w:rFonts w:ascii="Calibri" w:hAnsi="Calibri" w:cs="Arial"/>
                <w:color w:val="000000" w:themeColor="text1"/>
                <w:sz w:val="22"/>
                <w:szCs w:val="22"/>
              </w:rPr>
              <w:t>In s</w:t>
            </w:r>
            <w:r w:rsidRPr="0067024D">
              <w:rPr>
                <w:rFonts w:ascii="Calibri" w:hAnsi="Calibri" w:cs="Arial"/>
                <w:color w:val="000000" w:themeColor="text1"/>
                <w:sz w:val="22"/>
                <w:szCs w:val="22"/>
              </w:rPr>
              <w:t>upporting children demonstrating a range of behaviour issues</w:t>
            </w:r>
            <w:r>
              <w:rPr>
                <w:rFonts w:ascii="Calibri" w:hAnsi="Calibri" w:cs="Arial"/>
                <w:color w:val="000000" w:themeColor="text1"/>
                <w:sz w:val="22"/>
                <w:szCs w:val="22"/>
              </w:rPr>
              <w:t xml:space="preserve"> and your </w:t>
            </w:r>
            <w:r w:rsidRPr="0067024D">
              <w:rPr>
                <w:rFonts w:ascii="Calibri" w:hAnsi="Calibri" w:cs="Arial"/>
                <w:color w:val="000000" w:themeColor="text1"/>
                <w:sz w:val="22"/>
                <w:szCs w:val="22"/>
              </w:rPr>
              <w:t>track record of successful work in schools re-engaging children at key stage 2 and 3 in their education</w:t>
            </w:r>
          </w:p>
          <w:p w:rsidR="001A0327" w:rsidRDefault="001A0327" w:rsidP="001A0327">
            <w:pPr>
              <w:pStyle w:val="BodyText"/>
              <w:numPr>
                <w:ilvl w:val="3"/>
                <w:numId w:val="8"/>
              </w:numPr>
              <w:spacing w:before="120" w:after="120" w:line="276" w:lineRule="auto"/>
              <w:ind w:left="1308" w:hanging="992"/>
              <w:rPr>
                <w:rFonts w:ascii="Calibri" w:hAnsi="Calibri" w:cs="Arial"/>
                <w:color w:val="000000" w:themeColor="text1"/>
                <w:sz w:val="22"/>
                <w:szCs w:val="22"/>
              </w:rPr>
            </w:pPr>
            <w:r w:rsidRPr="00CF4607">
              <w:rPr>
                <w:rFonts w:ascii="Calibri" w:hAnsi="Calibri" w:cs="Arial"/>
                <w:color w:val="000000" w:themeColor="text1"/>
                <w:sz w:val="22"/>
                <w:szCs w:val="22"/>
              </w:rPr>
              <w:t xml:space="preserve">of working with young people at risk of disengagement/exclusion </w:t>
            </w:r>
          </w:p>
          <w:p w:rsidR="001A0327" w:rsidRDefault="001A0327" w:rsidP="001A0327">
            <w:pPr>
              <w:pStyle w:val="ListParagraph"/>
              <w:rPr>
                <w:rFonts w:ascii="Calibri" w:hAnsi="Calibri" w:cs="Arial"/>
                <w:color w:val="000000" w:themeColor="text1"/>
                <w:sz w:val="22"/>
                <w:szCs w:val="22"/>
              </w:rPr>
            </w:pPr>
          </w:p>
          <w:p w:rsidR="001A0327" w:rsidRDefault="001A0327" w:rsidP="001A0327">
            <w:pPr>
              <w:pStyle w:val="BodyText"/>
              <w:numPr>
                <w:ilvl w:val="3"/>
                <w:numId w:val="8"/>
              </w:numPr>
              <w:spacing w:before="120" w:after="120" w:line="276" w:lineRule="auto"/>
              <w:ind w:left="1308" w:hanging="992"/>
              <w:rPr>
                <w:rFonts w:ascii="Calibri" w:hAnsi="Calibri" w:cs="Arial"/>
                <w:color w:val="000000" w:themeColor="text1"/>
                <w:sz w:val="22"/>
                <w:szCs w:val="22"/>
              </w:rPr>
            </w:pPr>
            <w:r>
              <w:rPr>
                <w:rFonts w:ascii="Calibri" w:hAnsi="Calibri" w:cs="Arial"/>
                <w:color w:val="000000" w:themeColor="text1"/>
                <w:sz w:val="22"/>
                <w:szCs w:val="22"/>
              </w:rPr>
              <w:t xml:space="preserve">of </w:t>
            </w:r>
            <w:r w:rsidRPr="00CF4607">
              <w:rPr>
                <w:rFonts w:ascii="Calibri" w:hAnsi="Calibri" w:cs="Arial"/>
                <w:color w:val="000000" w:themeColor="text1"/>
                <w:sz w:val="22"/>
                <w:szCs w:val="22"/>
              </w:rPr>
              <w:t>delivering high quality programmes</w:t>
            </w:r>
          </w:p>
          <w:p w:rsidR="001A0327" w:rsidRDefault="001A0327" w:rsidP="001A0327">
            <w:pPr>
              <w:pStyle w:val="ListParagraph"/>
              <w:rPr>
                <w:rFonts w:ascii="Calibri" w:hAnsi="Calibri" w:cs="Arial"/>
                <w:color w:val="000000" w:themeColor="text1"/>
                <w:sz w:val="22"/>
                <w:szCs w:val="22"/>
              </w:rPr>
            </w:pPr>
          </w:p>
          <w:p w:rsidR="001A0327" w:rsidRPr="00CF4607" w:rsidRDefault="001A0327" w:rsidP="001A0327">
            <w:pPr>
              <w:pStyle w:val="BodyText"/>
              <w:numPr>
                <w:ilvl w:val="3"/>
                <w:numId w:val="8"/>
              </w:numPr>
              <w:spacing w:before="120" w:after="120" w:line="276" w:lineRule="auto"/>
              <w:ind w:left="1308" w:hanging="992"/>
              <w:rPr>
                <w:rFonts w:ascii="Calibri" w:hAnsi="Calibri" w:cs="Arial"/>
                <w:color w:val="000000" w:themeColor="text1"/>
                <w:sz w:val="22"/>
                <w:szCs w:val="22"/>
              </w:rPr>
            </w:pPr>
            <w:r>
              <w:rPr>
                <w:rFonts w:ascii="Calibri" w:hAnsi="Calibri" w:cs="Arial"/>
                <w:color w:val="000000" w:themeColor="text1"/>
                <w:sz w:val="22"/>
                <w:szCs w:val="22"/>
              </w:rPr>
              <w:t>of delivering safeguarding within an organization or project</w:t>
            </w:r>
          </w:p>
          <w:p w:rsidR="001A0327" w:rsidRPr="0067024D" w:rsidRDefault="001A0327" w:rsidP="001A0327">
            <w:pPr>
              <w:pStyle w:val="BodyText"/>
              <w:spacing w:before="120" w:after="120" w:line="276" w:lineRule="auto"/>
              <w:ind w:left="12"/>
              <w:rPr>
                <w:rFonts w:asciiTheme="minorHAnsi" w:hAnsiTheme="minorHAnsi" w:cs="Arial"/>
                <w:color w:val="000000" w:themeColor="text1"/>
                <w:sz w:val="22"/>
                <w:szCs w:val="22"/>
              </w:rPr>
            </w:pPr>
            <w:r w:rsidRPr="0067024D">
              <w:rPr>
                <w:rFonts w:ascii="Calibri" w:hAnsi="Calibri" w:cs="Arial"/>
                <w:color w:val="000000" w:themeColor="text1"/>
                <w:sz w:val="22"/>
                <w:szCs w:val="22"/>
              </w:rPr>
              <w:br/>
            </w:r>
          </w:p>
          <w:p w:rsidR="00E64661" w:rsidRPr="0067024D" w:rsidRDefault="001A0327" w:rsidP="001A0327">
            <w:pPr>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w:t>
            </w:r>
            <w:r>
              <w:rPr>
                <w:rFonts w:asciiTheme="minorHAnsi" w:hAnsiTheme="minorHAnsi" w:cs="Arial"/>
                <w:color w:val="000000" w:themeColor="text1"/>
                <w:sz w:val="22"/>
                <w:szCs w:val="22"/>
              </w:rPr>
              <w:t>guide of 1000</w:t>
            </w:r>
            <w:r w:rsidRPr="0067024D">
              <w:rPr>
                <w:rFonts w:asciiTheme="minorHAnsi" w:hAnsiTheme="minorHAnsi" w:cs="Arial"/>
                <w:color w:val="000000" w:themeColor="text1"/>
                <w:sz w:val="22"/>
                <w:szCs w:val="22"/>
              </w:rPr>
              <w:t xml:space="preserve"> words)</w:t>
            </w:r>
          </w:p>
        </w:tc>
      </w:tr>
      <w:tr w:rsidR="00932E3E" w:rsidRPr="0067024D">
        <w:trPr>
          <w:trHeight w:val="258"/>
        </w:trPr>
        <w:tc>
          <w:tcPr>
            <w:tcW w:w="5000" w:type="pct"/>
            <w:shd w:val="clear" w:color="auto" w:fill="auto"/>
          </w:tcPr>
          <w:p w:rsidR="00932E3E" w:rsidRPr="00932E3E" w:rsidRDefault="00932E3E" w:rsidP="00932E3E">
            <w:pPr>
              <w:rPr>
                <w:rFonts w:asciiTheme="minorHAnsi" w:hAnsiTheme="minorHAnsi" w:cstheme="minorHAnsi"/>
                <w:sz w:val="22"/>
                <w:szCs w:val="22"/>
                <w:lang w:val="en-US" w:eastAsia="en-US"/>
              </w:rPr>
            </w:pPr>
            <w:r w:rsidRPr="00932E3E">
              <w:rPr>
                <w:rFonts w:asciiTheme="minorHAnsi" w:hAnsiTheme="minorHAnsi" w:cstheme="minorHAnsi"/>
                <w:sz w:val="22"/>
                <w:szCs w:val="22"/>
                <w:lang w:val="en-US" w:eastAsia="en-US"/>
              </w:rPr>
              <w:t>Please type your response here</w:t>
            </w:r>
          </w:p>
          <w:p w:rsidR="00932E3E" w:rsidRDefault="00932E3E" w:rsidP="00932E3E">
            <w:pPr>
              <w:rPr>
                <w:lang w:val="en-US" w:eastAsia="en-US"/>
              </w:rPr>
            </w:pPr>
            <w:bookmarkStart w:id="81" w:name="_GoBack"/>
            <w:bookmarkEnd w:id="81"/>
          </w:p>
          <w:p w:rsidR="00932E3E" w:rsidRDefault="00932E3E" w:rsidP="00932E3E">
            <w:pPr>
              <w:rPr>
                <w:lang w:val="en-US" w:eastAsia="en-US"/>
              </w:rPr>
            </w:pPr>
          </w:p>
          <w:p w:rsidR="00932E3E" w:rsidRPr="0067024D" w:rsidRDefault="00932E3E" w:rsidP="00932E3E">
            <w:pPr>
              <w:rPr>
                <w:lang w:val="en-US" w:eastAsia="en-US"/>
              </w:rPr>
            </w:pPr>
          </w:p>
        </w:tc>
      </w:tr>
      <w:tr w:rsidR="00E64661" w:rsidRPr="0067024D">
        <w:trPr>
          <w:trHeight w:val="258"/>
        </w:trPr>
        <w:tc>
          <w:tcPr>
            <w:tcW w:w="5000" w:type="pct"/>
            <w:shd w:val="clear" w:color="auto" w:fill="auto"/>
          </w:tcPr>
          <w:p w:rsidR="00E64661" w:rsidRPr="0067024D" w:rsidRDefault="0067024D" w:rsidP="0078578F">
            <w:pPr>
              <w:pStyle w:val="ListParagraph"/>
              <w:numPr>
                <w:ilvl w:val="0"/>
                <w:numId w:val="16"/>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color w:val="000000" w:themeColor="text1"/>
                <w:sz w:val="22"/>
                <w:szCs w:val="22"/>
              </w:rPr>
            </w:pPr>
            <w:r w:rsidRPr="0067024D">
              <w:rPr>
                <w:rFonts w:ascii="Calibri" w:hAnsi="Calibri" w:cs="Arial"/>
                <w:b/>
                <w:bCs/>
                <w:color w:val="000000" w:themeColor="text1"/>
                <w:sz w:val="22"/>
                <w:szCs w:val="22"/>
                <w:lang w:val="en-US" w:eastAsia="en-US"/>
              </w:rPr>
              <w:t>Your approach to this project.</w:t>
            </w:r>
            <w:r w:rsidRPr="0067024D">
              <w:rPr>
                <w:rFonts w:asciiTheme="minorHAnsi" w:hAnsiTheme="minorHAnsi" w:cs="Arial"/>
                <w:b/>
                <w:bCs/>
                <w:color w:val="000000" w:themeColor="text1"/>
                <w:sz w:val="22"/>
                <w:szCs w:val="22"/>
                <w:lang w:val="en-US" w:eastAsia="en-US"/>
              </w:rPr>
              <w:t xml:space="preserve"> </w:t>
            </w:r>
            <w:r w:rsidRPr="0067024D">
              <w:rPr>
                <w:rFonts w:asciiTheme="minorHAnsi" w:hAnsiTheme="minorHAnsi" w:cs="Arial"/>
                <w:bCs/>
                <w:color w:val="000000" w:themeColor="text1"/>
                <w:sz w:val="22"/>
                <w:szCs w:val="22"/>
                <w:lang w:val="en-US" w:eastAsia="en-US"/>
              </w:rPr>
              <w:t>(</w:t>
            </w:r>
            <w:r w:rsidRPr="0067024D">
              <w:rPr>
                <w:rFonts w:ascii="Calibri" w:hAnsi="Calibri" w:cs="Arial"/>
                <w:color w:val="000000" w:themeColor="text1"/>
                <w:sz w:val="22"/>
                <w:szCs w:val="22"/>
              </w:rPr>
              <w:t>35</w:t>
            </w:r>
            <w:r w:rsidRPr="0067024D">
              <w:rPr>
                <w:rFonts w:asciiTheme="minorHAnsi" w:hAnsiTheme="minorHAnsi" w:cs="Arial"/>
                <w:color w:val="000000" w:themeColor="text1"/>
                <w:sz w:val="22"/>
                <w:szCs w:val="22"/>
              </w:rPr>
              <w:t>%)</w:t>
            </w:r>
          </w:p>
          <w:p w:rsidR="00E64661" w:rsidRPr="0067024D" w:rsidRDefault="0067024D">
            <w:pPr>
              <w:pStyle w:val="BodyText"/>
              <w:spacing w:before="120" w:after="120" w:line="276" w:lineRule="auto"/>
              <w:ind w:left="12"/>
              <w:rPr>
                <w:rFonts w:asciiTheme="minorHAnsi" w:hAnsiTheme="minorHAnsi" w:cs="Arial"/>
                <w:color w:val="000000" w:themeColor="text1"/>
                <w:sz w:val="22"/>
                <w:szCs w:val="22"/>
              </w:rPr>
            </w:pPr>
            <w:r w:rsidRPr="0067024D">
              <w:rPr>
                <w:rFonts w:ascii="Calibri" w:hAnsi="Calibri" w:cs="Arial"/>
                <w:color w:val="000000" w:themeColor="text1"/>
                <w:sz w:val="22"/>
                <w:szCs w:val="22"/>
              </w:rPr>
              <w:t>Please detail your approach to this project,</w:t>
            </w:r>
            <w:r w:rsidR="00EB0F27">
              <w:rPr>
                <w:rFonts w:ascii="Calibri" w:hAnsi="Calibri" w:cs="Arial"/>
                <w:color w:val="000000" w:themeColor="text1"/>
                <w:sz w:val="22"/>
                <w:szCs w:val="22"/>
              </w:rPr>
              <w:t xml:space="preserve"> </w:t>
            </w:r>
            <w:r w:rsidRPr="0067024D">
              <w:rPr>
                <w:rFonts w:ascii="Calibri" w:hAnsi="Calibri" w:cs="Arial"/>
                <w:color w:val="000000" w:themeColor="text1"/>
                <w:sz w:val="22"/>
                <w:szCs w:val="22"/>
              </w:rPr>
              <w:t xml:space="preserve">including staffing, course content, delivery approach, impact measurement and evaluation, and a description of any potential conflicts of interest and how you will deal with them </w:t>
            </w:r>
          </w:p>
          <w:p w:rsidR="00E64661" w:rsidRPr="0067024D" w:rsidRDefault="00E64661">
            <w:pPr>
              <w:pStyle w:val="BodyText"/>
              <w:spacing w:before="120" w:after="120" w:line="276" w:lineRule="auto"/>
              <w:ind w:left="12"/>
              <w:rPr>
                <w:rFonts w:asciiTheme="minorHAnsi" w:hAnsiTheme="minorHAnsi" w:cs="Arial"/>
                <w:color w:val="000000" w:themeColor="text1"/>
                <w:sz w:val="22"/>
                <w:szCs w:val="22"/>
              </w:rPr>
            </w:pPr>
          </w:p>
          <w:p w:rsidR="00E64661" w:rsidRPr="0067024D" w:rsidRDefault="0067024D">
            <w:pPr>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w:t>
            </w:r>
            <w:r w:rsidR="00EB0F27">
              <w:rPr>
                <w:rFonts w:asciiTheme="minorHAnsi" w:hAnsiTheme="minorHAnsi" w:cs="Arial"/>
                <w:color w:val="000000" w:themeColor="text1"/>
                <w:sz w:val="22"/>
                <w:szCs w:val="22"/>
              </w:rPr>
              <w:t>guide of 1000</w:t>
            </w:r>
            <w:r w:rsidRPr="0067024D">
              <w:rPr>
                <w:rFonts w:asciiTheme="minorHAnsi" w:hAnsiTheme="minorHAnsi" w:cs="Arial"/>
                <w:color w:val="000000" w:themeColor="text1"/>
                <w:sz w:val="22"/>
                <w:szCs w:val="22"/>
              </w:rPr>
              <w:t xml:space="preserve"> words)</w:t>
            </w:r>
          </w:p>
        </w:tc>
      </w:tr>
      <w:tr w:rsidR="00932E3E" w:rsidRPr="0067024D">
        <w:trPr>
          <w:trHeight w:val="258"/>
        </w:trPr>
        <w:tc>
          <w:tcPr>
            <w:tcW w:w="5000" w:type="pct"/>
            <w:shd w:val="clear" w:color="auto" w:fill="auto"/>
          </w:tcPr>
          <w:p w:rsidR="00932E3E" w:rsidRPr="00932E3E" w:rsidRDefault="00932E3E" w:rsidP="00932E3E">
            <w:pPr>
              <w:rPr>
                <w:rFonts w:asciiTheme="minorHAnsi" w:hAnsiTheme="minorHAnsi" w:cstheme="minorHAnsi"/>
                <w:sz w:val="22"/>
                <w:szCs w:val="22"/>
                <w:lang w:val="en-US" w:eastAsia="en-US"/>
              </w:rPr>
            </w:pPr>
            <w:r w:rsidRPr="00932E3E">
              <w:rPr>
                <w:rFonts w:asciiTheme="minorHAnsi" w:hAnsiTheme="minorHAnsi" w:cstheme="minorHAnsi"/>
                <w:sz w:val="22"/>
                <w:szCs w:val="22"/>
                <w:lang w:val="en-US" w:eastAsia="en-US"/>
              </w:rPr>
              <w:lastRenderedPageBreak/>
              <w:t>Please type your response here</w:t>
            </w:r>
          </w:p>
          <w:p w:rsidR="00932E3E" w:rsidRDefault="00932E3E" w:rsidP="00932E3E">
            <w:pPr>
              <w:rPr>
                <w:lang w:val="en-US" w:eastAsia="en-US"/>
              </w:rPr>
            </w:pPr>
          </w:p>
          <w:p w:rsidR="00932E3E" w:rsidRDefault="00932E3E" w:rsidP="00932E3E">
            <w:pPr>
              <w:rPr>
                <w:lang w:val="en-US" w:eastAsia="en-US"/>
              </w:rPr>
            </w:pPr>
          </w:p>
          <w:p w:rsidR="00932E3E" w:rsidRPr="0067024D" w:rsidRDefault="00932E3E" w:rsidP="00932E3E">
            <w:pPr>
              <w:rPr>
                <w:lang w:val="en-US" w:eastAsia="en-US"/>
              </w:rPr>
            </w:pPr>
          </w:p>
        </w:tc>
      </w:tr>
    </w:tbl>
    <w:p w:rsidR="00E64661" w:rsidRPr="0067024D" w:rsidRDefault="00E64661">
      <w:pPr>
        <w:spacing w:after="160" w:line="259" w:lineRule="auto"/>
        <w:rPr>
          <w:rFonts w:asciiTheme="minorHAnsi" w:hAnsiTheme="minorHAnsi"/>
          <w:color w:val="000000" w:themeColor="text1"/>
        </w:rPr>
      </w:pPr>
    </w:p>
    <w:p w:rsidR="00E64661" w:rsidRPr="0067024D" w:rsidRDefault="0067024D">
      <w:pPr>
        <w:tabs>
          <w:tab w:val="left" w:pos="1281"/>
        </w:tabs>
        <w:spacing w:line="288"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ab/>
      </w: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bCs w:val="0"/>
          <w:color w:val="000000" w:themeColor="text1"/>
          <w:spacing w:val="15"/>
          <w:sz w:val="22"/>
          <w:szCs w:val="22"/>
          <w:lang w:eastAsia="en-US"/>
        </w:rPr>
      </w:pPr>
      <w:bookmarkStart w:id="82" w:name="_Ref504560478"/>
      <w:r w:rsidRPr="0067024D">
        <w:rPr>
          <w:rFonts w:asciiTheme="minorHAnsi" w:hAnsiTheme="minorHAnsi"/>
          <w:color w:val="000000" w:themeColor="text1"/>
          <w:spacing w:val="15"/>
          <w:szCs w:val="22"/>
          <w:lang w:eastAsia="en-US"/>
        </w:rPr>
        <w:t>Price</w:t>
      </w:r>
      <w:r w:rsidRPr="0067024D">
        <w:rPr>
          <w:rFonts w:asciiTheme="minorHAnsi" w:hAnsiTheme="minorHAnsi"/>
          <w:color w:val="000000" w:themeColor="text1"/>
          <w:spacing w:val="15"/>
          <w:sz w:val="22"/>
          <w:szCs w:val="22"/>
          <w:lang w:eastAsia="en-US"/>
        </w:rPr>
        <w:t xml:space="preserve"> (</w:t>
      </w:r>
      <w:r w:rsidRPr="0067024D">
        <w:rPr>
          <w:rFonts w:ascii="Calibri" w:hAnsi="Calibri"/>
          <w:color w:val="000000" w:themeColor="text1"/>
          <w:spacing w:val="15"/>
          <w:sz w:val="22"/>
          <w:szCs w:val="22"/>
          <w:lang w:eastAsia="en-US"/>
        </w:rPr>
        <w:t>30</w:t>
      </w:r>
      <w:r w:rsidRPr="0067024D">
        <w:rPr>
          <w:rFonts w:asciiTheme="minorHAnsi" w:hAnsiTheme="minorHAnsi"/>
          <w:color w:val="000000" w:themeColor="text1"/>
          <w:spacing w:val="15"/>
          <w:sz w:val="22"/>
          <w:szCs w:val="22"/>
          <w:lang w:eastAsia="en-US"/>
        </w:rPr>
        <w:t>%)</w:t>
      </w:r>
      <w:bookmarkEnd w:id="82"/>
    </w:p>
    <w:p w:rsidR="00E64661" w:rsidRPr="0067024D" w:rsidRDefault="0067024D">
      <w:pPr>
        <w:pStyle w:val="ListParagraph"/>
        <w:numPr>
          <w:ilvl w:val="0"/>
          <w:numId w:val="9"/>
        </w:numPr>
        <w:tabs>
          <w:tab w:val="left" w:pos="1170"/>
          <w:tab w:val="right" w:pos="738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Insert your organisation’s name in the header</w:t>
      </w:r>
    </w:p>
    <w:p w:rsidR="00E64661" w:rsidRPr="0067024D" w:rsidRDefault="0067024D">
      <w:pPr>
        <w:pStyle w:val="ListParagraph"/>
        <w:numPr>
          <w:ilvl w:val="0"/>
          <w:numId w:val="9"/>
        </w:numPr>
        <w:tabs>
          <w:tab w:val="left" w:pos="1170"/>
          <w:tab w:val="right" w:pos="738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Prices must be in £ sterling and exclusive of VAT</w:t>
      </w:r>
    </w:p>
    <w:p w:rsidR="00E64661" w:rsidRPr="0067024D" w:rsidRDefault="0067024D">
      <w:pPr>
        <w:pStyle w:val="ListParagraph"/>
        <w:numPr>
          <w:ilvl w:val="0"/>
          <w:numId w:val="9"/>
        </w:numPr>
        <w:tabs>
          <w:tab w:val="left" w:pos="426"/>
          <w:tab w:val="right" w:pos="738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 xml:space="preserve">Bids above the cap of </w:t>
      </w:r>
      <w:r w:rsidRPr="0067024D">
        <w:rPr>
          <w:rFonts w:ascii="Calibri" w:hAnsi="Calibri" w:cs="Arial"/>
          <w:b/>
          <w:color w:val="000000" w:themeColor="text1"/>
          <w:sz w:val="22"/>
          <w:szCs w:val="22"/>
        </w:rPr>
        <w:t>£</w:t>
      </w:r>
      <w:r w:rsidR="00932E3E">
        <w:rPr>
          <w:rFonts w:ascii="Calibri" w:hAnsi="Calibri" w:cs="Arial"/>
          <w:b/>
          <w:color w:val="000000" w:themeColor="text1"/>
          <w:sz w:val="22"/>
          <w:szCs w:val="22"/>
        </w:rPr>
        <w:t>8</w:t>
      </w:r>
      <w:r w:rsidRPr="0067024D">
        <w:rPr>
          <w:rFonts w:ascii="Calibri" w:hAnsi="Calibri" w:cs="Arial"/>
          <w:b/>
          <w:color w:val="000000" w:themeColor="text1"/>
          <w:sz w:val="22"/>
          <w:szCs w:val="22"/>
        </w:rPr>
        <w:t>,000</w:t>
      </w:r>
      <w:r w:rsidR="0078578F" w:rsidRPr="0078578F">
        <w:rPr>
          <w:rFonts w:asciiTheme="minorHAnsi" w:hAnsiTheme="minorHAnsi" w:cstheme="minorHAnsi"/>
          <w:color w:val="000000" w:themeColor="text1"/>
          <w:sz w:val="22"/>
          <w:szCs w:val="22"/>
        </w:rPr>
        <w:t xml:space="preserve"> </w:t>
      </w:r>
      <w:proofErr w:type="spellStart"/>
      <w:r w:rsidR="0078578F">
        <w:rPr>
          <w:rFonts w:asciiTheme="minorHAnsi" w:hAnsiTheme="minorHAnsi" w:cstheme="minorHAnsi"/>
          <w:color w:val="000000" w:themeColor="text1"/>
          <w:sz w:val="22"/>
          <w:szCs w:val="22"/>
        </w:rPr>
        <w:t>exc</w:t>
      </w:r>
      <w:proofErr w:type="spellEnd"/>
      <w:r w:rsidR="0078578F">
        <w:rPr>
          <w:rFonts w:asciiTheme="minorHAnsi" w:hAnsiTheme="minorHAnsi" w:cstheme="minorHAnsi"/>
          <w:color w:val="000000" w:themeColor="text1"/>
          <w:sz w:val="22"/>
          <w:szCs w:val="22"/>
        </w:rPr>
        <w:t xml:space="preserve"> VAT</w:t>
      </w:r>
      <w:r w:rsidR="00EB0F27">
        <w:rPr>
          <w:rFonts w:ascii="Calibri" w:hAnsi="Calibri" w:cs="Arial"/>
          <w:b/>
          <w:color w:val="000000" w:themeColor="text1"/>
          <w:sz w:val="22"/>
          <w:szCs w:val="22"/>
        </w:rPr>
        <w:t xml:space="preserve"> </w:t>
      </w:r>
      <w:r w:rsidRPr="0067024D">
        <w:rPr>
          <w:rFonts w:asciiTheme="minorHAnsi" w:hAnsiTheme="minorHAnsi" w:cs="Arial"/>
          <w:b/>
          <w:color w:val="000000" w:themeColor="text1"/>
          <w:sz w:val="22"/>
          <w:szCs w:val="22"/>
        </w:rPr>
        <w:t>will be rejected</w:t>
      </w:r>
    </w:p>
    <w:p w:rsidR="00E64661" w:rsidRPr="0067024D" w:rsidRDefault="0067024D">
      <w:pPr>
        <w:pStyle w:val="ListParagraph"/>
        <w:numPr>
          <w:ilvl w:val="0"/>
          <w:numId w:val="9"/>
        </w:numPr>
        <w:tabs>
          <w:tab w:val="left" w:pos="426"/>
          <w:tab w:val="right" w:pos="738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The total cost will be used to allocate your score for price</w:t>
      </w:r>
    </w:p>
    <w:p w:rsidR="00E64661" w:rsidRPr="0067024D" w:rsidRDefault="0067024D">
      <w:pPr>
        <w:pStyle w:val="ListParagraph"/>
        <w:numPr>
          <w:ilvl w:val="0"/>
          <w:numId w:val="9"/>
        </w:numPr>
        <w:tabs>
          <w:tab w:val="left" w:pos="426"/>
          <w:tab w:val="right" w:pos="7380"/>
        </w:tabs>
        <w:spacing w:before="120" w:after="120" w:line="276" w:lineRule="auto"/>
        <w:ind w:left="426" w:hanging="357"/>
        <w:rPr>
          <w:rFonts w:asciiTheme="minorHAnsi" w:hAnsiTheme="minorHAnsi" w:cs="Arial"/>
          <w:b/>
          <w:color w:val="000000" w:themeColor="text1"/>
          <w:sz w:val="22"/>
          <w:szCs w:val="22"/>
        </w:rPr>
      </w:pPr>
      <w:r w:rsidRPr="0067024D">
        <w:rPr>
          <w:rFonts w:ascii="Calibri" w:hAnsi="Calibri" w:cs="Arial"/>
          <w:b/>
          <w:color w:val="000000" w:themeColor="text1"/>
          <w:sz w:val="22"/>
          <w:szCs w:val="22"/>
        </w:rPr>
        <w:t xml:space="preserve">Please include details of your time, fees and expenses required to meet the outcomes and price cap </w:t>
      </w:r>
    </w:p>
    <w:p w:rsidR="00E64661" w:rsidRPr="0067024D" w:rsidRDefault="00E64661">
      <w:pPr>
        <w:pStyle w:val="NoSpacing"/>
        <w:spacing w:before="120" w:after="120" w:line="276" w:lineRule="auto"/>
        <w:ind w:left="0"/>
        <w:contextualSpacing/>
        <w:rPr>
          <w:rFonts w:asciiTheme="minorHAnsi" w:hAnsiTheme="minorHAnsi" w:cs="Arial"/>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0"/>
        <w:gridCol w:w="2216"/>
      </w:tblGrid>
      <w:tr w:rsidR="0067024D" w:rsidRPr="0067024D">
        <w:trPr>
          <w:trHeight w:val="458"/>
        </w:trPr>
        <w:tc>
          <w:tcPr>
            <w:tcW w:w="3771" w:type="pct"/>
            <w:shd w:val="clear" w:color="auto" w:fill="auto"/>
            <w:vAlign w:val="center"/>
          </w:tcPr>
          <w:p w:rsidR="00E64661" w:rsidRPr="0067024D" w:rsidRDefault="00E64661">
            <w:pPr>
              <w:pStyle w:val="NoSpacing"/>
              <w:ind w:left="0"/>
              <w:jc w:val="center"/>
              <w:rPr>
                <w:rFonts w:asciiTheme="minorHAnsi" w:hAnsiTheme="minorHAnsi" w:cs="Arial"/>
                <w:b/>
                <w:color w:val="000000" w:themeColor="text1"/>
                <w:szCs w:val="22"/>
              </w:rPr>
            </w:pPr>
          </w:p>
        </w:tc>
        <w:tc>
          <w:tcPr>
            <w:tcW w:w="1229" w:type="pct"/>
            <w:shd w:val="clear" w:color="auto" w:fill="auto"/>
            <w:vAlign w:val="center"/>
          </w:tcPr>
          <w:p w:rsidR="00E64661" w:rsidRPr="0067024D" w:rsidRDefault="0067024D">
            <w:pPr>
              <w:pStyle w:val="NoSpacing"/>
              <w:ind w:left="0"/>
              <w:jc w:val="center"/>
              <w:rPr>
                <w:rFonts w:asciiTheme="minorHAnsi" w:hAnsiTheme="minorHAnsi" w:cs="Arial"/>
                <w:b/>
                <w:color w:val="000000" w:themeColor="text1"/>
                <w:szCs w:val="22"/>
              </w:rPr>
            </w:pPr>
            <w:r w:rsidRPr="0067024D">
              <w:rPr>
                <w:rFonts w:asciiTheme="minorHAnsi" w:hAnsiTheme="minorHAnsi" w:cs="Arial"/>
                <w:b/>
                <w:color w:val="000000" w:themeColor="text1"/>
                <w:szCs w:val="22"/>
              </w:rPr>
              <w:t>Price</w:t>
            </w:r>
          </w:p>
        </w:tc>
      </w:tr>
      <w:tr w:rsidR="0067024D" w:rsidRPr="0067024D">
        <w:trPr>
          <w:trHeight w:val="755"/>
        </w:trPr>
        <w:tc>
          <w:tcPr>
            <w:tcW w:w="3771" w:type="pct"/>
            <w:shd w:val="clear" w:color="auto" w:fill="auto"/>
            <w:vAlign w:val="center"/>
          </w:tcPr>
          <w:p w:rsidR="00932E3E" w:rsidRDefault="00EB0F27">
            <w:pPr>
              <w:pStyle w:val="NoSpacing"/>
              <w:spacing w:before="120" w:after="120" w:line="276" w:lineRule="auto"/>
              <w:ind w:left="0"/>
              <w:rPr>
                <w:rFonts w:cs="Arial"/>
                <w:color w:val="000000" w:themeColor="text1"/>
                <w:szCs w:val="22"/>
              </w:rPr>
            </w:pPr>
            <w:r>
              <w:rPr>
                <w:rFonts w:cs="Arial"/>
                <w:color w:val="000000" w:themeColor="text1"/>
                <w:szCs w:val="22"/>
              </w:rPr>
              <w:t>Please include a breakdown showing d</w:t>
            </w:r>
            <w:r w:rsidR="0067024D" w:rsidRPr="0067024D">
              <w:rPr>
                <w:rFonts w:cs="Arial"/>
                <w:color w:val="000000" w:themeColor="text1"/>
                <w:szCs w:val="22"/>
              </w:rPr>
              <w:t>etails of your time, fees and expense</w:t>
            </w:r>
            <w:r>
              <w:rPr>
                <w:rFonts w:cs="Arial"/>
                <w:color w:val="000000" w:themeColor="text1"/>
                <w:szCs w:val="22"/>
              </w:rPr>
              <w:t xml:space="preserve">s required to meet the outcomes.  </w:t>
            </w:r>
          </w:p>
          <w:p w:rsidR="00E64661" w:rsidRPr="0067024D" w:rsidRDefault="00EB0F27">
            <w:pPr>
              <w:pStyle w:val="NoSpacing"/>
              <w:spacing w:before="120" w:after="120" w:line="276" w:lineRule="auto"/>
              <w:ind w:left="0"/>
              <w:rPr>
                <w:rFonts w:asciiTheme="minorHAnsi" w:hAnsiTheme="minorHAnsi" w:cs="Arial"/>
                <w:color w:val="000000" w:themeColor="text1"/>
                <w:szCs w:val="22"/>
              </w:rPr>
            </w:pPr>
            <w:r>
              <w:rPr>
                <w:rFonts w:cs="Arial"/>
                <w:color w:val="000000" w:themeColor="text1"/>
                <w:szCs w:val="22"/>
              </w:rPr>
              <w:t>Not to exceed the price cap of £</w:t>
            </w:r>
            <w:r w:rsidR="00932E3E">
              <w:rPr>
                <w:rFonts w:cs="Arial"/>
                <w:color w:val="000000" w:themeColor="text1"/>
                <w:szCs w:val="22"/>
              </w:rPr>
              <w:t>8</w:t>
            </w:r>
            <w:r>
              <w:rPr>
                <w:rFonts w:cs="Arial"/>
                <w:color w:val="000000" w:themeColor="text1"/>
                <w:szCs w:val="22"/>
              </w:rPr>
              <w:t>,000</w:t>
            </w:r>
            <w:r w:rsidR="0078578F">
              <w:rPr>
                <w:rFonts w:asciiTheme="minorHAnsi" w:hAnsiTheme="minorHAnsi" w:cstheme="minorHAnsi"/>
                <w:color w:val="000000" w:themeColor="text1"/>
                <w:szCs w:val="22"/>
              </w:rPr>
              <w:t xml:space="preserve"> </w:t>
            </w:r>
            <w:proofErr w:type="spellStart"/>
            <w:r w:rsidR="0078578F">
              <w:rPr>
                <w:rFonts w:asciiTheme="minorHAnsi" w:hAnsiTheme="minorHAnsi" w:cstheme="minorHAnsi"/>
                <w:color w:val="000000" w:themeColor="text1"/>
                <w:szCs w:val="22"/>
              </w:rPr>
              <w:t>exc</w:t>
            </w:r>
            <w:proofErr w:type="spellEnd"/>
            <w:r w:rsidR="0078578F">
              <w:rPr>
                <w:rFonts w:asciiTheme="minorHAnsi" w:hAnsiTheme="minorHAnsi" w:cstheme="minorHAnsi"/>
                <w:color w:val="000000" w:themeColor="text1"/>
                <w:szCs w:val="22"/>
              </w:rPr>
              <w:t xml:space="preserve"> VAT</w:t>
            </w:r>
          </w:p>
        </w:tc>
        <w:tc>
          <w:tcPr>
            <w:tcW w:w="1229" w:type="pct"/>
            <w:shd w:val="clear" w:color="auto" w:fill="auto"/>
            <w:vAlign w:val="center"/>
          </w:tcPr>
          <w:p w:rsidR="00E64661" w:rsidRPr="0067024D" w:rsidRDefault="0067024D">
            <w:pPr>
              <w:pStyle w:val="NoSpacing"/>
              <w:ind w:left="202"/>
              <w:rPr>
                <w:rFonts w:asciiTheme="minorHAnsi" w:hAnsiTheme="minorHAnsi" w:cs="Arial"/>
                <w:color w:val="000000" w:themeColor="text1"/>
                <w:szCs w:val="22"/>
              </w:rPr>
            </w:pPr>
            <w:r w:rsidRPr="0067024D">
              <w:rPr>
                <w:rFonts w:asciiTheme="minorHAnsi" w:hAnsiTheme="minorHAnsi" w:cs="Arial"/>
                <w:color w:val="000000" w:themeColor="text1"/>
                <w:szCs w:val="22"/>
              </w:rPr>
              <w:t>£</w:t>
            </w:r>
          </w:p>
        </w:tc>
      </w:tr>
    </w:tbl>
    <w:p w:rsidR="00E64661" w:rsidRPr="0067024D" w:rsidRDefault="00E64661">
      <w:pPr>
        <w:spacing w:after="160" w:line="259" w:lineRule="auto"/>
        <w:rPr>
          <w:rFonts w:asciiTheme="minorHAnsi" w:hAnsiTheme="minorHAnsi"/>
          <w:color w:val="000000" w:themeColor="text1"/>
        </w:rPr>
      </w:pPr>
    </w:p>
    <w:p w:rsidR="00E64661" w:rsidRPr="0067024D" w:rsidRDefault="00E64661">
      <w:pPr>
        <w:spacing w:after="160" w:line="259" w:lineRule="auto"/>
        <w:rPr>
          <w:rFonts w:asciiTheme="minorHAnsi" w:hAnsiTheme="minorHAnsi"/>
          <w:color w:val="000000" w:themeColor="text1"/>
        </w:rPr>
      </w:pPr>
    </w:p>
    <w:p w:rsidR="00E64661" w:rsidRPr="0067024D" w:rsidRDefault="0067024D">
      <w:pPr>
        <w:spacing w:after="160" w:line="259" w:lineRule="auto"/>
        <w:rPr>
          <w:rFonts w:asciiTheme="minorHAnsi" w:hAnsiTheme="minorHAnsi"/>
          <w:color w:val="000000" w:themeColor="text1"/>
        </w:rPr>
      </w:pPr>
      <w:r w:rsidRPr="0067024D">
        <w:rPr>
          <w:rFonts w:asciiTheme="minorHAnsi" w:hAnsiTheme="minorHAnsi"/>
          <w:color w:val="000000" w:themeColor="text1"/>
        </w:rPr>
        <w:br w:type="page"/>
      </w: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bookmarkStart w:id="83" w:name="_Toc305402024"/>
      <w:bookmarkStart w:id="84" w:name="_Toc332367746"/>
      <w:r w:rsidRPr="0067024D">
        <w:rPr>
          <w:rFonts w:asciiTheme="minorHAnsi" w:hAnsiTheme="minorHAnsi" w:cs="Times New Roman"/>
          <w:bCs w:val="0"/>
          <w:color w:val="000000" w:themeColor="text1"/>
          <w:spacing w:val="15"/>
          <w:kern w:val="0"/>
          <w:sz w:val="24"/>
          <w:szCs w:val="22"/>
          <w:lang w:eastAsia="en-US"/>
        </w:rPr>
        <w:lastRenderedPageBreak/>
        <w:t>Important Legal Notice</w:t>
      </w:r>
      <w:bookmarkEnd w:id="83"/>
      <w:bookmarkEnd w:id="84"/>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Applicant governing the conduct of this exercise.</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Suppliers shall not, </w:t>
      </w:r>
      <w:proofErr w:type="gramStart"/>
      <w:r w:rsidRPr="0067024D">
        <w:rPr>
          <w:rFonts w:asciiTheme="minorHAnsi" w:hAnsiTheme="minorHAnsi"/>
          <w:color w:val="000000" w:themeColor="text1"/>
          <w:sz w:val="22"/>
          <w:szCs w:val="22"/>
        </w:rPr>
        <w:t>in connection with</w:t>
      </w:r>
      <w:proofErr w:type="gramEnd"/>
      <w:r w:rsidRPr="0067024D">
        <w:rPr>
          <w:rFonts w:asciiTheme="minorHAnsi" w:hAnsiTheme="minorHAnsi"/>
          <w:color w:val="000000" w:themeColor="text1"/>
          <w:sz w:val="22"/>
          <w:szCs w:val="22"/>
        </w:rPr>
        <w:t xml:space="preserve">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s="Arial"/>
          <w:color w:val="000000" w:themeColor="text1"/>
          <w:sz w:val="22"/>
          <w:szCs w:val="22"/>
        </w:rPr>
        <w:t xml:space="preserve">Information supplied by the Council is subject to constant updating and amendment in the future and is necessarily selective and is supplied for general guidance in the preparation of proposals. It does not purport to contain </w:t>
      </w:r>
      <w:proofErr w:type="gramStart"/>
      <w:r w:rsidRPr="0067024D">
        <w:rPr>
          <w:rFonts w:asciiTheme="minorHAnsi" w:hAnsiTheme="minorHAnsi" w:cs="Arial"/>
          <w:color w:val="000000" w:themeColor="text1"/>
          <w:sz w:val="22"/>
          <w:szCs w:val="22"/>
        </w:rPr>
        <w:t>all of</w:t>
      </w:r>
      <w:proofErr w:type="gramEnd"/>
      <w:r w:rsidRPr="0067024D">
        <w:rPr>
          <w:rFonts w:asciiTheme="minorHAnsi" w:hAnsiTheme="minorHAnsi" w:cs="Arial"/>
          <w:color w:val="000000" w:themeColor="text1"/>
          <w:sz w:val="22"/>
          <w:szCs w:val="22"/>
        </w:rPr>
        <w:t xml:space="preserve"> the information which </w:t>
      </w:r>
      <w:r w:rsidRPr="0067024D">
        <w:rPr>
          <w:rFonts w:asciiTheme="minorHAnsi" w:hAnsiTheme="minorHAnsi"/>
          <w:color w:val="000000" w:themeColor="text1"/>
          <w:sz w:val="22"/>
          <w:szCs w:val="22"/>
        </w:rPr>
        <w:t xml:space="preserve">Suppliers </w:t>
      </w:r>
      <w:r w:rsidRPr="0067024D">
        <w:rPr>
          <w:rFonts w:asciiTheme="minorHAnsi" w:hAnsiTheme="minorHAnsi" w:cs="Arial"/>
          <w:color w:val="000000" w:themeColor="text1"/>
          <w:sz w:val="22"/>
          <w:szCs w:val="22"/>
        </w:rPr>
        <w:t xml:space="preserve">may require and </w:t>
      </w:r>
      <w:r w:rsidRPr="0067024D">
        <w:rPr>
          <w:rFonts w:asciiTheme="minorHAnsi" w:hAnsiTheme="minorHAnsi"/>
          <w:color w:val="000000" w:themeColor="text1"/>
          <w:sz w:val="22"/>
          <w:szCs w:val="22"/>
        </w:rPr>
        <w:t xml:space="preserve">Suppliers </w:t>
      </w:r>
      <w:r w:rsidRPr="0067024D">
        <w:rPr>
          <w:rFonts w:asciiTheme="minorHAnsi" w:hAnsiTheme="minorHAnsi" w:cs="Arial"/>
          <w:color w:val="000000" w:themeColor="text1"/>
          <w:sz w:val="22"/>
          <w:szCs w:val="22"/>
        </w:rPr>
        <w:t xml:space="preserve">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w:t>
      </w:r>
      <w:r w:rsidRPr="0067024D">
        <w:rPr>
          <w:rFonts w:asciiTheme="minorHAnsi" w:hAnsiTheme="minorHAnsi"/>
          <w:color w:val="000000" w:themeColor="text1"/>
          <w:sz w:val="22"/>
          <w:szCs w:val="22"/>
        </w:rPr>
        <w:t xml:space="preserve">Suppliers </w:t>
      </w:r>
      <w:r w:rsidRPr="0067024D">
        <w:rPr>
          <w:rFonts w:asciiTheme="minorHAnsi" w:hAnsiTheme="minorHAnsi" w:cs="Arial"/>
          <w:color w:val="000000" w:themeColor="text1"/>
          <w:sz w:val="22"/>
          <w:szCs w:val="22"/>
        </w:rPr>
        <w:t xml:space="preserve">however arising and whether resulting from the use of the information provided, or any omissions from or deficiencies in the information. As such, the Council cannot accept responsibility for any inaccurate information obtained by </w:t>
      </w:r>
      <w:r w:rsidRPr="0067024D">
        <w:rPr>
          <w:rFonts w:asciiTheme="minorHAnsi" w:hAnsiTheme="minorHAnsi"/>
          <w:color w:val="000000" w:themeColor="text1"/>
          <w:sz w:val="22"/>
          <w:szCs w:val="22"/>
        </w:rPr>
        <w:t>Suppliers.</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Any notice from any person </w:t>
      </w:r>
      <w:proofErr w:type="gramStart"/>
      <w:r w:rsidRPr="0067024D">
        <w:rPr>
          <w:rFonts w:asciiTheme="minorHAnsi" w:hAnsiTheme="minorHAnsi"/>
          <w:color w:val="000000" w:themeColor="text1"/>
          <w:sz w:val="22"/>
          <w:szCs w:val="22"/>
        </w:rPr>
        <w:t>in connection with</w:t>
      </w:r>
      <w:proofErr w:type="gramEnd"/>
      <w:r w:rsidRPr="0067024D">
        <w:rPr>
          <w:rFonts w:asciiTheme="minorHAnsi" w:hAnsiTheme="minorHAnsi"/>
          <w:color w:val="000000" w:themeColor="text1"/>
          <w:sz w:val="22"/>
          <w:szCs w:val="22"/>
        </w:rPr>
        <w:t xml:space="preserve"> this procurement exercise shall be sent to through in-tend to the contact person listed on the first page in accordance with the relevant timescales.</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In inviting potential Suppliers to participate, the Council is not making an offer to enter into any contract for the supply of goods, services or works and does not bind itself to accept any offer it receives.</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Council reserves the right at its sole discretion </w:t>
      </w:r>
      <w:r w:rsidRPr="0067024D">
        <w:rPr>
          <w:rFonts w:asciiTheme="minorHAnsi" w:hAnsiTheme="minorHAnsi" w:cs="Arial"/>
          <w:color w:val="000000" w:themeColor="text1"/>
          <w:sz w:val="22"/>
          <w:szCs w:val="22"/>
        </w:rPr>
        <w:t xml:space="preserve">to change any aspect of, or to </w:t>
      </w:r>
      <w:r w:rsidRPr="0067024D">
        <w:rPr>
          <w:rFonts w:asciiTheme="minorHAnsi" w:hAnsiTheme="minorHAnsi"/>
          <w:color w:val="000000" w:themeColor="text1"/>
          <w:sz w:val="22"/>
          <w:szCs w:val="22"/>
        </w:rPr>
        <w:t xml:space="preserve">discontinue this procurement exercise at any point and if it does discontinue the exercise need not provide any Supplier with the scores allocated in any marking exercise already undertaken or the reasons for the allocation of those scores. </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Council will not under any circumstances be liable to pay Suppliers for any costs incurred </w:t>
      </w:r>
      <w:proofErr w:type="gramStart"/>
      <w:r w:rsidRPr="0067024D">
        <w:rPr>
          <w:rFonts w:asciiTheme="minorHAnsi" w:hAnsiTheme="minorHAnsi"/>
          <w:color w:val="000000" w:themeColor="text1"/>
          <w:sz w:val="22"/>
          <w:szCs w:val="22"/>
        </w:rPr>
        <w:t>as a result of</w:t>
      </w:r>
      <w:proofErr w:type="gramEnd"/>
      <w:r w:rsidRPr="0067024D">
        <w:rPr>
          <w:rFonts w:asciiTheme="minorHAnsi" w:hAnsiTheme="minorHAnsi"/>
          <w:color w:val="000000" w:themeColor="text1"/>
          <w:sz w:val="22"/>
          <w:szCs w:val="22"/>
        </w:rPr>
        <w:t xml:space="preserve"> their participating in this procurement exercise.</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lastRenderedPageBreak/>
        <w:t>Suppliers may notify the Council of information they wish, acting reasonably, to designate as confidential and the reasons why. Suppliers shall not apply any blanket designation of confidentiality to their entire quote and the Council will not pay any regard to any such designation.</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t>
      </w:r>
      <w:proofErr w:type="gramStart"/>
      <w:r w:rsidRPr="0067024D">
        <w:rPr>
          <w:rFonts w:asciiTheme="minorHAnsi" w:hAnsiTheme="minorHAnsi"/>
          <w:color w:val="000000" w:themeColor="text1"/>
          <w:sz w:val="22"/>
          <w:szCs w:val="22"/>
        </w:rPr>
        <w:t>whether or not</w:t>
      </w:r>
      <w:proofErr w:type="gramEnd"/>
      <w:r w:rsidRPr="0067024D">
        <w:rPr>
          <w:rFonts w:asciiTheme="minorHAnsi" w:hAnsiTheme="minorHAnsi"/>
          <w:color w:val="000000" w:themeColor="text1"/>
          <w:sz w:val="22"/>
          <w:szCs w:val="22"/>
        </w:rPr>
        <w:t xml:space="preserve"> information is exempt. </w:t>
      </w:r>
      <w:proofErr w:type="gramStart"/>
      <w:r w:rsidRPr="0067024D">
        <w:rPr>
          <w:rFonts w:asciiTheme="minorHAnsi" w:hAnsiTheme="minorHAnsi"/>
          <w:color w:val="000000" w:themeColor="text1"/>
          <w:sz w:val="22"/>
          <w:szCs w:val="22"/>
        </w:rPr>
        <w:t>However</w:t>
      </w:r>
      <w:proofErr w:type="gramEnd"/>
      <w:r w:rsidRPr="0067024D">
        <w:rPr>
          <w:rFonts w:asciiTheme="minorHAnsi" w:hAnsiTheme="minorHAnsi"/>
          <w:color w:val="000000" w:themeColor="text1"/>
          <w:sz w:val="22"/>
          <w:szCs w:val="22"/>
        </w:rPr>
        <w:t xml:space="preserve"> Suppliers should note that no information is likely to be regarded as exempt forever.</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contents of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together with all other information, materials, specifications or other documents provided pursuant or </w:t>
      </w:r>
      <w:proofErr w:type="gramStart"/>
      <w:r w:rsidRPr="0067024D">
        <w:rPr>
          <w:rFonts w:asciiTheme="minorHAnsi" w:hAnsiTheme="minorHAnsi"/>
          <w:color w:val="000000" w:themeColor="text1"/>
          <w:sz w:val="22"/>
          <w:szCs w:val="22"/>
        </w:rPr>
        <w:t>in the course of</w:t>
      </w:r>
      <w:proofErr w:type="gramEnd"/>
      <w:r w:rsidRPr="0067024D">
        <w:rPr>
          <w:rFonts w:asciiTheme="minorHAnsi" w:hAnsiTheme="minorHAnsi"/>
          <w:color w:val="000000" w:themeColor="text1"/>
          <w:sz w:val="22"/>
          <w:szCs w:val="22"/>
        </w:rPr>
        <w:t xml:space="preserve">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without the prior written consent of the Council.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so requested by the Council, Suppliers must make such a register available for immediate inspection by the Council or its duly authorised representatives.</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Any working documents produced by the Council </w:t>
      </w:r>
      <w:proofErr w:type="gramStart"/>
      <w:r w:rsidRPr="0067024D">
        <w:rPr>
          <w:rFonts w:asciiTheme="minorHAnsi" w:hAnsiTheme="minorHAnsi"/>
          <w:color w:val="000000" w:themeColor="text1"/>
          <w:sz w:val="22"/>
          <w:szCs w:val="22"/>
        </w:rPr>
        <w:t>in the course of</w:t>
      </w:r>
      <w:proofErr w:type="gramEnd"/>
      <w:r w:rsidRPr="0067024D">
        <w:rPr>
          <w:rFonts w:asciiTheme="minorHAnsi" w:hAnsiTheme="minorHAnsi"/>
          <w:color w:val="000000" w:themeColor="text1"/>
          <w:sz w:val="22"/>
          <w:szCs w:val="22"/>
        </w:rPr>
        <w:t xml:space="preserve">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bookmarkStart w:id="85" w:name="_Ref432489408"/>
      <w:r w:rsidRPr="0067024D">
        <w:rPr>
          <w:rFonts w:asciiTheme="minorHAnsi" w:hAnsiTheme="minorHAnsi"/>
          <w:color w:val="000000" w:themeColor="text1"/>
          <w:sz w:val="22"/>
          <w:szCs w:val="22"/>
        </w:rPr>
        <w:t xml:space="preserve">Suppliers shall not enter into any agreement or arrangement with any other person with the intent that the other person shall refrain from responding to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w:t>
      </w:r>
      <w:bookmarkEnd w:id="85"/>
    </w:p>
    <w:p w:rsidR="00E64661" w:rsidRPr="0067024D" w:rsidRDefault="0067024D">
      <w:pPr>
        <w:pStyle w:val="listparagraph0"/>
        <w:numPr>
          <w:ilvl w:val="0"/>
          <w:numId w:val="6"/>
        </w:numPr>
        <w:tabs>
          <w:tab w:val="clear" w:pos="360"/>
        </w:tabs>
        <w:spacing w:before="120" w:after="120" w:line="252" w:lineRule="auto"/>
        <w:ind w:left="720" w:hanging="720"/>
        <w:rPr>
          <w:rFonts w:asciiTheme="minorHAnsi" w:hAnsiTheme="minorHAnsi"/>
          <w:color w:val="000000" w:themeColor="text1"/>
          <w:sz w:val="22"/>
          <w:szCs w:val="22"/>
        </w:rPr>
      </w:pPr>
      <w:bookmarkStart w:id="86" w:name="_Ref432489417"/>
      <w:r w:rsidRPr="0067024D">
        <w:rPr>
          <w:rFonts w:asciiTheme="minorHAnsi" w:hAnsiTheme="minorHAnsi"/>
          <w:color w:val="000000" w:themeColor="text1"/>
          <w:sz w:val="22"/>
          <w:szCs w:val="22"/>
        </w:rPr>
        <w:t xml:space="preserve">Suppliers should not, </w:t>
      </w:r>
      <w:proofErr w:type="gramStart"/>
      <w:r w:rsidRPr="0067024D">
        <w:rPr>
          <w:rFonts w:asciiTheme="minorHAnsi" w:hAnsiTheme="minorHAnsi"/>
          <w:color w:val="000000" w:themeColor="text1"/>
          <w:sz w:val="22"/>
          <w:szCs w:val="22"/>
        </w:rPr>
        <w:t>in connection with</w:t>
      </w:r>
      <w:proofErr w:type="gramEnd"/>
      <w:r w:rsidRPr="0067024D">
        <w:rPr>
          <w:rFonts w:asciiTheme="minorHAnsi" w:hAnsiTheme="minorHAnsi"/>
          <w:color w:val="000000" w:themeColor="text1"/>
          <w:sz w:val="22"/>
          <w:szCs w:val="22"/>
        </w:rPr>
        <w:t xml:space="preserve"> the proposed contract:</w:t>
      </w:r>
      <w:bookmarkEnd w:id="86"/>
    </w:p>
    <w:p w:rsidR="00E64661" w:rsidRPr="0067024D" w:rsidRDefault="0067024D">
      <w:pPr>
        <w:pStyle w:val="listparagraph0"/>
        <w:numPr>
          <w:ilvl w:val="1"/>
          <w:numId w:val="6"/>
        </w:numPr>
        <w:tabs>
          <w:tab w:val="clear" w:pos="1440"/>
        </w:tabs>
        <w:spacing w:before="120" w:after="120" w:line="252"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offer any inducement, fee or reward to any officer or member of the Council or of the commissioning organisations;</w:t>
      </w:r>
    </w:p>
    <w:p w:rsidR="00E64661" w:rsidRPr="0067024D" w:rsidRDefault="0067024D">
      <w:pPr>
        <w:pStyle w:val="listparagraph0"/>
        <w:numPr>
          <w:ilvl w:val="1"/>
          <w:numId w:val="6"/>
        </w:numPr>
        <w:tabs>
          <w:tab w:val="clear" w:pos="1440"/>
        </w:tabs>
        <w:spacing w:before="120" w:after="120" w:line="252"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do anything which would constitute a breach of section 117(2) of the Local Government Act 1972 or Bribery Act 2010; or</w:t>
      </w:r>
    </w:p>
    <w:p w:rsidR="00E64661" w:rsidRPr="0067024D" w:rsidRDefault="0067024D">
      <w:pPr>
        <w:pStyle w:val="listparagraph0"/>
        <w:numPr>
          <w:ilvl w:val="1"/>
          <w:numId w:val="6"/>
        </w:numPr>
        <w:tabs>
          <w:tab w:val="clear" w:pos="1440"/>
        </w:tabs>
        <w:spacing w:before="120" w:after="120" w:line="252"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canvass any of the persons referred to in a) </w:t>
      </w:r>
      <w:proofErr w:type="gramStart"/>
      <w:r w:rsidRPr="0067024D">
        <w:rPr>
          <w:rFonts w:asciiTheme="minorHAnsi" w:hAnsiTheme="minorHAnsi"/>
          <w:color w:val="000000" w:themeColor="text1"/>
          <w:sz w:val="22"/>
          <w:szCs w:val="22"/>
        </w:rPr>
        <w:t>in connection with</w:t>
      </w:r>
      <w:proofErr w:type="gramEnd"/>
      <w:r w:rsidRPr="0067024D">
        <w:rPr>
          <w:rFonts w:asciiTheme="minorHAnsi" w:hAnsiTheme="minorHAnsi"/>
          <w:color w:val="000000" w:themeColor="text1"/>
          <w:sz w:val="22"/>
          <w:szCs w:val="22"/>
        </w:rPr>
        <w:t xml:space="preserve"> the response about any aspect of the proposed contract or for soliciting information in connection therewith.</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If any Supplier or any employee of any Supplier or any third party acting on behalf of any Supplier commits an act detailed in clauses </w:t>
      </w:r>
      <w:r w:rsidRPr="0067024D">
        <w:rPr>
          <w:rFonts w:asciiTheme="minorHAnsi" w:hAnsiTheme="minorHAnsi"/>
          <w:color w:val="000000" w:themeColor="text1"/>
          <w:sz w:val="22"/>
          <w:szCs w:val="22"/>
        </w:rPr>
        <w:fldChar w:fldCharType="begin"/>
      </w:r>
      <w:r w:rsidRPr="0067024D">
        <w:rPr>
          <w:rFonts w:asciiTheme="minorHAnsi" w:hAnsiTheme="minorHAnsi"/>
          <w:color w:val="000000" w:themeColor="text1"/>
          <w:sz w:val="22"/>
          <w:szCs w:val="22"/>
        </w:rPr>
        <w:instrText xml:space="preserve"> REF _Ref432489408 \r \h  \* MERGEFORMAT </w:instrText>
      </w:r>
      <w:r w:rsidRPr="0067024D">
        <w:rPr>
          <w:rFonts w:asciiTheme="minorHAnsi" w:hAnsiTheme="minorHAnsi"/>
          <w:color w:val="000000" w:themeColor="text1"/>
          <w:sz w:val="22"/>
          <w:szCs w:val="22"/>
        </w:rPr>
      </w:r>
      <w:r w:rsidRPr="0067024D">
        <w:rPr>
          <w:rFonts w:asciiTheme="minorHAnsi" w:hAnsiTheme="minorHAnsi"/>
          <w:color w:val="000000" w:themeColor="text1"/>
          <w:sz w:val="22"/>
          <w:szCs w:val="22"/>
        </w:rPr>
        <w:fldChar w:fldCharType="separate"/>
      </w:r>
      <w:r w:rsidR="00207A6C">
        <w:rPr>
          <w:rFonts w:asciiTheme="minorHAnsi" w:hAnsiTheme="minorHAnsi"/>
          <w:color w:val="000000" w:themeColor="text1"/>
          <w:sz w:val="22"/>
          <w:szCs w:val="22"/>
        </w:rPr>
        <w:t>16</w:t>
      </w:r>
      <w:r w:rsidRPr="0067024D">
        <w:rPr>
          <w:rFonts w:asciiTheme="minorHAnsi" w:hAnsiTheme="minorHAnsi"/>
          <w:color w:val="000000" w:themeColor="text1"/>
          <w:sz w:val="22"/>
          <w:szCs w:val="22"/>
        </w:rPr>
        <w:fldChar w:fldCharType="end"/>
      </w:r>
      <w:r w:rsidRPr="0067024D">
        <w:rPr>
          <w:rFonts w:asciiTheme="minorHAnsi" w:hAnsiTheme="minorHAnsi"/>
          <w:color w:val="000000" w:themeColor="text1"/>
          <w:sz w:val="22"/>
          <w:szCs w:val="22"/>
        </w:rPr>
        <w:t xml:space="preserve"> to </w:t>
      </w:r>
      <w:r w:rsidRPr="0067024D">
        <w:rPr>
          <w:rFonts w:asciiTheme="minorHAnsi" w:hAnsiTheme="minorHAnsi"/>
          <w:color w:val="000000" w:themeColor="text1"/>
          <w:sz w:val="22"/>
          <w:szCs w:val="22"/>
        </w:rPr>
        <w:fldChar w:fldCharType="begin"/>
      </w:r>
      <w:r w:rsidRPr="0067024D">
        <w:rPr>
          <w:rFonts w:asciiTheme="minorHAnsi" w:hAnsiTheme="minorHAnsi"/>
          <w:color w:val="000000" w:themeColor="text1"/>
          <w:sz w:val="22"/>
          <w:szCs w:val="22"/>
        </w:rPr>
        <w:instrText xml:space="preserve"> REF _Ref432489417 \r \h  \* MERGEFORMAT </w:instrText>
      </w:r>
      <w:r w:rsidRPr="0067024D">
        <w:rPr>
          <w:rFonts w:asciiTheme="minorHAnsi" w:hAnsiTheme="minorHAnsi"/>
          <w:color w:val="000000" w:themeColor="text1"/>
          <w:sz w:val="22"/>
          <w:szCs w:val="22"/>
        </w:rPr>
      </w:r>
      <w:r w:rsidRPr="0067024D">
        <w:rPr>
          <w:rFonts w:asciiTheme="minorHAnsi" w:hAnsiTheme="minorHAnsi"/>
          <w:color w:val="000000" w:themeColor="text1"/>
          <w:sz w:val="22"/>
          <w:szCs w:val="22"/>
        </w:rPr>
        <w:fldChar w:fldCharType="separate"/>
      </w:r>
      <w:r w:rsidR="00207A6C">
        <w:rPr>
          <w:rFonts w:asciiTheme="minorHAnsi" w:hAnsiTheme="minorHAnsi"/>
          <w:color w:val="000000" w:themeColor="text1"/>
          <w:sz w:val="22"/>
          <w:szCs w:val="22"/>
        </w:rPr>
        <w:t>17</w:t>
      </w:r>
      <w:r w:rsidRPr="0067024D">
        <w:rPr>
          <w:rFonts w:asciiTheme="minorHAnsi" w:hAnsiTheme="minorHAnsi"/>
          <w:color w:val="000000" w:themeColor="text1"/>
          <w:sz w:val="22"/>
          <w:szCs w:val="22"/>
        </w:rPr>
        <w:fldChar w:fldCharType="end"/>
      </w:r>
      <w:r w:rsidRPr="0067024D">
        <w:rPr>
          <w:rFonts w:asciiTheme="minorHAnsi" w:hAnsiTheme="minorHAnsi"/>
          <w:color w:val="000000" w:themeColor="text1"/>
          <w:sz w:val="22"/>
          <w:szCs w:val="22"/>
        </w:rPr>
        <w:t xml:space="preserve"> inclusive or offers, promises or gives any </w:t>
      </w:r>
      <w:r w:rsidRPr="0067024D">
        <w:rPr>
          <w:rFonts w:asciiTheme="minorHAnsi" w:hAnsiTheme="minorHAnsi"/>
          <w:color w:val="000000" w:themeColor="text1"/>
          <w:sz w:val="22"/>
          <w:szCs w:val="22"/>
        </w:rPr>
        <w:lastRenderedPageBreak/>
        <w:t>bribe or inducement or makes any improper threat or colludes (or offers or agrees to collude) with any other Supplier in connection with this procurement exercise then, in addition to any criminal sanction such conduct may attract, the Council may:</w:t>
      </w:r>
    </w:p>
    <w:p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immediately exclude that Supplier’s offer from consideration;</w:t>
      </w:r>
    </w:p>
    <w:p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exclude that Supplier from future procurement exercises;</w:t>
      </w:r>
    </w:p>
    <w:p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terminate any contract </w:t>
      </w:r>
      <w:proofErr w:type="gramStart"/>
      <w:r w:rsidRPr="0067024D">
        <w:rPr>
          <w:rFonts w:asciiTheme="minorHAnsi" w:hAnsiTheme="minorHAnsi"/>
          <w:color w:val="000000" w:themeColor="text1"/>
          <w:sz w:val="22"/>
          <w:szCs w:val="22"/>
        </w:rPr>
        <w:t>entered into</w:t>
      </w:r>
      <w:proofErr w:type="gramEnd"/>
      <w:r w:rsidRPr="0067024D">
        <w:rPr>
          <w:rFonts w:asciiTheme="minorHAnsi" w:hAnsiTheme="minorHAnsi"/>
          <w:color w:val="000000" w:themeColor="text1"/>
          <w:sz w:val="22"/>
          <w:szCs w:val="22"/>
        </w:rPr>
        <w:t xml:space="preserve"> with that Supplier; and</w:t>
      </w:r>
    </w:p>
    <w:p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recover from that Supplier the reasonable costs of re-running this procurement exercise and any consequential losses (including loss of anticipated savings) which result from any delay in letting a contract.</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If any person approaches any Supplier seeking any bribe or making any offer to collude in respect of this procurement exercise, that Supplier is to contact the Council’s Head of Law immediately.</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All intellectual property rights in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and all materials provided by the Council or its professional advisers, consultants or information provided </w:t>
      </w:r>
      <w:proofErr w:type="gramStart"/>
      <w:r w:rsidRPr="0067024D">
        <w:rPr>
          <w:rFonts w:asciiTheme="minorHAnsi" w:hAnsiTheme="minorHAnsi"/>
          <w:color w:val="000000" w:themeColor="text1"/>
          <w:sz w:val="22"/>
          <w:szCs w:val="22"/>
        </w:rPr>
        <w:t>in connection with</w:t>
      </w:r>
      <w:proofErr w:type="gramEnd"/>
      <w:r w:rsidRPr="0067024D">
        <w:rPr>
          <w:rFonts w:asciiTheme="minorHAnsi" w:hAnsiTheme="minorHAnsi"/>
          <w:color w:val="000000" w:themeColor="text1"/>
          <w:sz w:val="22"/>
          <w:szCs w:val="22"/>
        </w:rPr>
        <w:t xml:space="preserve"> this further competition are and shall remain the property of the Council and/or its professional advisers, consultants and/or information providers. The information they contain shall be used only </w:t>
      </w:r>
      <w:proofErr w:type="gramStart"/>
      <w:r w:rsidRPr="0067024D">
        <w:rPr>
          <w:rFonts w:asciiTheme="minorHAnsi" w:hAnsiTheme="minorHAnsi"/>
          <w:color w:val="000000" w:themeColor="text1"/>
          <w:sz w:val="22"/>
          <w:szCs w:val="22"/>
        </w:rPr>
        <w:t>for the purpose of</w:t>
      </w:r>
      <w:proofErr w:type="gramEnd"/>
      <w:r w:rsidRPr="0067024D">
        <w:rPr>
          <w:rFonts w:asciiTheme="minorHAnsi" w:hAnsiTheme="minorHAnsi"/>
          <w:color w:val="000000" w:themeColor="text1"/>
          <w:sz w:val="22"/>
          <w:szCs w:val="22"/>
        </w:rPr>
        <w:t xml:space="preserve"> preparing a proposal and delivering any resulting contract.</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All responses and submissions provided by any Supplier will form part of the contract should the Supplier be successful.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Any qualifications made by Suppliers </w:t>
      </w:r>
      <w:proofErr w:type="gramStart"/>
      <w:r w:rsidRPr="0067024D">
        <w:rPr>
          <w:rFonts w:asciiTheme="minorHAnsi" w:hAnsiTheme="minorHAnsi"/>
          <w:color w:val="000000" w:themeColor="text1"/>
          <w:sz w:val="22"/>
          <w:szCs w:val="22"/>
        </w:rPr>
        <w:t>in regard to</w:t>
      </w:r>
      <w:proofErr w:type="gramEnd"/>
      <w:r w:rsidRPr="0067024D">
        <w:rPr>
          <w:rFonts w:asciiTheme="minorHAnsi" w:hAnsiTheme="minorHAnsi"/>
          <w:color w:val="000000" w:themeColor="text1"/>
          <w:sz w:val="22"/>
          <w:szCs w:val="22"/>
        </w:rPr>
        <w:t xml:space="preserve"> the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or documentation produced will not be accepted by the Council and the right is reserved to exclude any proposals with qualifications attached.</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Council will not accept any variation to the terms of this legal notice and </w:t>
      </w:r>
      <w:proofErr w:type="gramStart"/>
      <w:r w:rsidRPr="0067024D">
        <w:rPr>
          <w:rFonts w:asciiTheme="minorHAnsi" w:hAnsiTheme="minorHAnsi"/>
          <w:color w:val="000000" w:themeColor="text1"/>
          <w:sz w:val="22"/>
          <w:szCs w:val="22"/>
        </w:rPr>
        <w:t>in the event that</w:t>
      </w:r>
      <w:proofErr w:type="gramEnd"/>
      <w:r w:rsidRPr="0067024D">
        <w:rPr>
          <w:rFonts w:asciiTheme="minorHAnsi" w:hAnsiTheme="minorHAnsi"/>
          <w:color w:val="000000" w:themeColor="text1"/>
          <w:sz w:val="22"/>
          <w:szCs w:val="22"/>
        </w:rPr>
        <w:t xml:space="preserve"> any Supplier submits any response which seeks to vary the above conditions such purported variation shall be void, even if the Council considers the proposal.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Arial"/>
          <w:b/>
          <w:bCs/>
          <w:color w:val="000000" w:themeColor="text1"/>
          <w:sz w:val="26"/>
          <w:szCs w:val="26"/>
        </w:rPr>
      </w:pPr>
      <w:r w:rsidRPr="0067024D">
        <w:rPr>
          <w:rFonts w:asciiTheme="minorHAnsi" w:hAnsiTheme="minorHAnsi"/>
          <w:color w:val="000000" w:themeColor="text1"/>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and the prices and operational proposals set out by the Supplier in their response.</w:t>
      </w:r>
    </w:p>
    <w:p w:rsidR="00E64661" w:rsidRPr="0067024D" w:rsidRDefault="0067024D">
      <w:pPr>
        <w:spacing w:after="160" w:line="259" w:lineRule="auto"/>
        <w:rPr>
          <w:rFonts w:asciiTheme="minorHAnsi" w:hAnsiTheme="minorHAnsi"/>
          <w:color w:val="000000" w:themeColor="text1"/>
        </w:rPr>
      </w:pPr>
      <w:r w:rsidRPr="0067024D">
        <w:rPr>
          <w:rFonts w:asciiTheme="minorHAnsi" w:hAnsiTheme="minorHAnsi"/>
          <w:color w:val="000000" w:themeColor="text1"/>
        </w:rPr>
        <w:br w:type="page"/>
      </w: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bCs w:val="0"/>
          <w:color w:val="000000" w:themeColor="text1"/>
          <w:spacing w:val="15"/>
          <w:sz w:val="24"/>
          <w:szCs w:val="22"/>
        </w:rPr>
      </w:pPr>
      <w:bookmarkStart w:id="87" w:name="_Toc339365998"/>
      <w:bookmarkStart w:id="88" w:name="_Toc367268719"/>
      <w:bookmarkStart w:id="89" w:name="_Toc424214246"/>
      <w:r w:rsidRPr="0067024D">
        <w:rPr>
          <w:rFonts w:asciiTheme="minorHAnsi" w:hAnsiTheme="minorHAnsi"/>
          <w:bCs w:val="0"/>
          <w:color w:val="000000" w:themeColor="text1"/>
          <w:spacing w:val="15"/>
          <w:sz w:val="24"/>
          <w:szCs w:val="22"/>
        </w:rPr>
        <w:lastRenderedPageBreak/>
        <w:t>Supplier's Declaration</w:t>
      </w:r>
      <w:bookmarkEnd w:id="87"/>
      <w:bookmarkEnd w:id="88"/>
      <w:bookmarkEnd w:id="89"/>
    </w:p>
    <w:p w:rsidR="00E64661" w:rsidRPr="0067024D" w:rsidRDefault="0067024D" w:rsidP="0078578F">
      <w:pPr>
        <w:numPr>
          <w:ilvl w:val="0"/>
          <w:numId w:val="10"/>
        </w:numPr>
        <w:spacing w:before="200" w:after="200" w:line="276" w:lineRule="auto"/>
        <w:rPr>
          <w:rFonts w:asciiTheme="minorHAnsi" w:hAnsiTheme="minorHAnsi"/>
          <w:b/>
          <w:color w:val="000000" w:themeColor="text1"/>
          <w:sz w:val="22"/>
          <w:szCs w:val="22"/>
        </w:rPr>
      </w:pPr>
      <w:r w:rsidRPr="0067024D">
        <w:rPr>
          <w:rFonts w:asciiTheme="minorHAnsi" w:hAnsiTheme="minorHAnsi"/>
          <w:b/>
          <w:color w:val="000000" w:themeColor="text1"/>
          <w:sz w:val="22"/>
          <w:szCs w:val="22"/>
        </w:rPr>
        <w:t xml:space="preserve">Suppliers are to print this declaration on plain white A4 paper, sign and date it with an original signature, scan and upload it as the final part of their submission. </w:t>
      </w:r>
    </w:p>
    <w:p w:rsidR="00E64661" w:rsidRPr="0067024D" w:rsidRDefault="0067024D" w:rsidP="0078578F">
      <w:pPr>
        <w:numPr>
          <w:ilvl w:val="0"/>
          <w:numId w:val="10"/>
        </w:numPr>
        <w:spacing w:before="200" w:after="200" w:line="276" w:lineRule="auto"/>
        <w:rPr>
          <w:rFonts w:asciiTheme="minorHAnsi" w:hAnsiTheme="minorHAnsi"/>
          <w:b/>
          <w:color w:val="000000" w:themeColor="text1"/>
          <w:sz w:val="22"/>
          <w:szCs w:val="22"/>
        </w:rPr>
      </w:pPr>
      <w:r w:rsidRPr="0067024D">
        <w:rPr>
          <w:rFonts w:asciiTheme="minorHAnsi" w:hAnsiTheme="minorHAnsi"/>
          <w:b/>
          <w:color w:val="000000" w:themeColor="text1"/>
          <w:sz w:val="22"/>
          <w:szCs w:val="22"/>
        </w:rPr>
        <w:t>Suppliers are to edit the header of this section to insert their organisation’s name at the top of every page of the forms.</w:t>
      </w:r>
    </w:p>
    <w:p w:rsidR="00E64661" w:rsidRPr="0067024D" w:rsidRDefault="0067024D">
      <w:pPr>
        <w:pStyle w:val="Style4"/>
        <w:rPr>
          <w:color w:val="000000" w:themeColor="text1"/>
        </w:rPr>
      </w:pPr>
      <w:bookmarkStart w:id="90" w:name="_Toc424213325"/>
      <w:bookmarkStart w:id="91" w:name="_Toc424214247"/>
      <w:r w:rsidRPr="0067024D">
        <w:rPr>
          <w:color w:val="000000" w:themeColor="text1"/>
        </w:rPr>
        <w:t>Checklist</w:t>
      </w:r>
      <w:bookmarkEnd w:id="90"/>
      <w:bookmarkEnd w:id="91"/>
    </w:p>
    <w:p w:rsidR="00E64661" w:rsidRPr="0067024D" w:rsidRDefault="0067024D">
      <w:pPr>
        <w:pStyle w:val="NoSpacing"/>
        <w:spacing w:before="120" w:after="120"/>
        <w:ind w:left="0"/>
        <w:rPr>
          <w:rFonts w:asciiTheme="minorHAnsi" w:hAnsiTheme="minorHAnsi"/>
          <w:color w:val="000000" w:themeColor="text1"/>
          <w:szCs w:val="22"/>
        </w:rPr>
      </w:pPr>
      <w:r w:rsidRPr="0067024D">
        <w:rPr>
          <w:rFonts w:asciiTheme="minorHAnsi" w:hAnsiTheme="minorHAnsi"/>
          <w:color w:val="000000" w:themeColor="text1"/>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67024D"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0"/>
              <w:rPr>
                <w:rFonts w:asciiTheme="minorHAnsi" w:hAnsiTheme="minorHAnsi"/>
                <w:color w:val="000000" w:themeColor="text1"/>
                <w:szCs w:val="22"/>
              </w:rPr>
            </w:pPr>
            <w:r w:rsidRPr="0067024D">
              <w:rPr>
                <w:rFonts w:asciiTheme="minorHAnsi" w:hAnsiTheme="minorHAnsi"/>
                <w:color w:val="000000" w:themeColor="text1"/>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rsidP="0078578F">
            <w:pPr>
              <w:pStyle w:val="NoSpacing"/>
              <w:numPr>
                <w:ilvl w:val="0"/>
                <w:numId w:val="11"/>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rsidP="0078578F">
            <w:pPr>
              <w:pStyle w:val="NoSpacing"/>
              <w:numPr>
                <w:ilvl w:val="0"/>
                <w:numId w:val="11"/>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rsidP="0078578F">
            <w:pPr>
              <w:pStyle w:val="NoSpacing"/>
              <w:numPr>
                <w:ilvl w:val="0"/>
                <w:numId w:val="11"/>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Price Schedule</w:t>
            </w:r>
          </w:p>
        </w:tc>
        <w:tc>
          <w:tcPr>
            <w:tcW w:w="522"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E64661"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rsidP="0078578F">
            <w:pPr>
              <w:pStyle w:val="NoSpacing"/>
              <w:numPr>
                <w:ilvl w:val="0"/>
                <w:numId w:val="11"/>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 xml:space="preserve">This declaration, </w:t>
            </w:r>
            <w:r w:rsidRPr="0067024D">
              <w:rPr>
                <w:rFonts w:asciiTheme="minorHAnsi" w:hAnsiTheme="minorHAnsi"/>
                <w:b/>
                <w:color w:val="000000" w:themeColor="text1"/>
                <w:szCs w:val="22"/>
              </w:rPr>
              <w:t>printed then signed with an original signature, then scanned and uploaded as a .pdf</w:t>
            </w:r>
          </w:p>
        </w:tc>
        <w:tc>
          <w:tcPr>
            <w:tcW w:w="522"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bl>
    <w:p w:rsidR="00E64661" w:rsidRPr="0067024D" w:rsidRDefault="00E64661">
      <w:pPr>
        <w:rPr>
          <w:rFonts w:asciiTheme="minorHAnsi" w:hAnsiTheme="minorHAnsi"/>
          <w:color w:val="000000" w:themeColor="text1"/>
          <w:sz w:val="22"/>
          <w:szCs w:val="22"/>
        </w:rPr>
      </w:pPr>
    </w:p>
    <w:p w:rsidR="00E64661" w:rsidRPr="0067024D" w:rsidRDefault="00E64661">
      <w:pPr>
        <w:rPr>
          <w:rFonts w:asciiTheme="minorHAnsi" w:hAnsiTheme="min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b/>
                <w:color w:val="000000" w:themeColor="text1"/>
                <w:szCs w:val="22"/>
              </w:rPr>
            </w:pPr>
            <w:r w:rsidRPr="0067024D">
              <w:rPr>
                <w:rFonts w:asciiTheme="minorHAnsi" w:hAnsiTheme="minorHAnsi"/>
                <w:b/>
                <w:color w:val="000000" w:themeColor="text1"/>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color w:val="000000" w:themeColor="text1"/>
                <w:szCs w:val="22"/>
              </w:rPr>
            </w:pPr>
            <w:r w:rsidRPr="0067024D">
              <w:rPr>
                <w:rFonts w:asciiTheme="minorHAnsi" w:hAnsiTheme="minorHAnsi"/>
                <w:color w:val="000000" w:themeColor="text1"/>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spacing w:before="120" w:after="120" w:line="276" w:lineRule="auto"/>
              <w:rPr>
                <w:rFonts w:asciiTheme="minorHAnsi" w:hAnsiTheme="minorHAnsi"/>
                <w:color w:val="000000" w:themeColor="text1"/>
                <w:sz w:val="22"/>
                <w:szCs w:val="22"/>
              </w:rPr>
            </w:pPr>
            <w:proofErr w:type="gramStart"/>
            <w:r w:rsidRPr="0067024D">
              <w:rPr>
                <w:rFonts w:asciiTheme="minorHAnsi" w:hAnsiTheme="minorHAnsi"/>
                <w:color w:val="000000" w:themeColor="text1"/>
                <w:sz w:val="22"/>
                <w:szCs w:val="22"/>
              </w:rPr>
              <w:t>Made arrangements</w:t>
            </w:r>
            <w:proofErr w:type="gramEnd"/>
            <w:r w:rsidRPr="0067024D">
              <w:rPr>
                <w:rFonts w:asciiTheme="minorHAnsi" w:hAnsiTheme="minorHAnsi"/>
                <w:color w:val="000000" w:themeColor="text1"/>
                <w:sz w:val="22"/>
                <w:szCs w:val="22"/>
              </w:rPr>
              <w:t xml:space="preserve"> for the quote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b/>
                <w:color w:val="000000" w:themeColor="text1"/>
                <w:szCs w:val="22"/>
              </w:rPr>
            </w:pPr>
            <w:r w:rsidRPr="0067024D">
              <w:rPr>
                <w:rFonts w:asciiTheme="minorHAnsi" w:hAnsiTheme="minorHAnsi"/>
                <w:b/>
                <w:color w:val="000000" w:themeColor="text1"/>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color w:val="000000" w:themeColor="text1"/>
                <w:szCs w:val="22"/>
              </w:rPr>
            </w:pPr>
            <w:r w:rsidRPr="0067024D">
              <w:rPr>
                <w:rFonts w:asciiTheme="minorHAnsi" w:hAnsiTheme="minorHAnsi"/>
                <w:color w:val="000000" w:themeColor="text1"/>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rsidR="00E64661" w:rsidRPr="0067024D" w:rsidRDefault="00E64661">
            <w:pPr>
              <w:rPr>
                <w:rFonts w:asciiTheme="minorHAnsi" w:hAnsiTheme="minorHAnsi"/>
                <w:color w:val="000000" w:themeColor="text1"/>
                <w:sz w:val="22"/>
                <w:szCs w:val="22"/>
              </w:rPr>
            </w:pPr>
          </w:p>
        </w:tc>
      </w:tr>
      <w:tr w:rsidR="00E64661"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color w:val="000000" w:themeColor="text1"/>
                <w:szCs w:val="22"/>
              </w:rPr>
            </w:pPr>
            <w:r w:rsidRPr="0067024D">
              <w:rPr>
                <w:rFonts w:asciiTheme="minorHAnsi" w:hAnsiTheme="minorHAnsi"/>
                <w:color w:val="000000" w:themeColor="text1"/>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rsidR="00E64661" w:rsidRPr="0067024D" w:rsidRDefault="00E64661">
            <w:pPr>
              <w:rPr>
                <w:rFonts w:asciiTheme="minorHAnsi" w:hAnsiTheme="minorHAnsi"/>
                <w:color w:val="000000" w:themeColor="text1"/>
                <w:sz w:val="22"/>
                <w:szCs w:val="22"/>
              </w:rPr>
            </w:pPr>
          </w:p>
        </w:tc>
      </w:tr>
    </w:tbl>
    <w:p w:rsidR="00E64661" w:rsidRPr="0067024D" w:rsidRDefault="00E64661">
      <w:pPr>
        <w:pStyle w:val="NoSpacing"/>
        <w:rPr>
          <w:rFonts w:asciiTheme="minorHAnsi" w:hAnsiTheme="minorHAnsi"/>
          <w:b/>
          <w:color w:val="000000" w:themeColor="text1"/>
          <w:szCs w:val="22"/>
        </w:rPr>
      </w:pPr>
    </w:p>
    <w:p w:rsidR="00E64661" w:rsidRPr="0067024D" w:rsidRDefault="00E64661">
      <w:pPr>
        <w:pStyle w:val="NoSpacing"/>
        <w:rPr>
          <w:rFonts w:asciiTheme="minorHAnsi" w:hAnsiTheme="minorHAnsi"/>
          <w:b/>
          <w:color w:val="000000" w:themeColor="text1"/>
          <w:szCs w:val="22"/>
        </w:rPr>
      </w:pPr>
    </w:p>
    <w:p w:rsidR="00E64661" w:rsidRPr="0067024D" w:rsidRDefault="00E64661">
      <w:pPr>
        <w:pStyle w:val="NoSpacing"/>
        <w:rPr>
          <w:rFonts w:asciiTheme="minorHAnsi" w:hAnsiTheme="minorHAnsi"/>
          <w:b/>
          <w:color w:val="000000" w:themeColor="text1"/>
          <w:szCs w:val="22"/>
        </w:rPr>
      </w:pPr>
    </w:p>
    <w:p w:rsidR="00E64661" w:rsidRPr="0067024D" w:rsidRDefault="0067024D">
      <w:pPr>
        <w:pStyle w:val="Style4"/>
        <w:rPr>
          <w:color w:val="000000" w:themeColor="text1"/>
        </w:rPr>
      </w:pPr>
      <w:bookmarkStart w:id="92" w:name="_Toc424213326"/>
      <w:bookmarkStart w:id="93" w:name="_Toc424214248"/>
      <w:r w:rsidRPr="0067024D">
        <w:rPr>
          <w:color w:val="000000" w:themeColor="text1"/>
        </w:rPr>
        <w:t>Declaration</w:t>
      </w:r>
      <w:bookmarkEnd w:id="92"/>
      <w:bookmarkEnd w:id="93"/>
      <w:r w:rsidRPr="0067024D">
        <w:rPr>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67024D" w:rsidRPr="0067024D">
        <w:tc>
          <w:tcPr>
            <w:tcW w:w="5000" w:type="pct"/>
            <w:gridSpan w:val="4"/>
            <w:tcBorders>
              <w:top w:val="single" w:sz="4" w:space="0" w:color="auto"/>
              <w:left w:val="single" w:sz="4" w:space="0" w:color="auto"/>
              <w:bottom w:val="single" w:sz="4" w:space="0" w:color="auto"/>
              <w:right w:val="single" w:sz="4" w:space="0" w:color="auto"/>
            </w:tcBorders>
          </w:tcPr>
          <w:p w:rsidR="00E64661" w:rsidRPr="0067024D" w:rsidRDefault="0067024D">
            <w:pPr>
              <w:autoSpaceDE w:val="0"/>
              <w:autoSpaceDN w:val="0"/>
              <w:adjustRightInd w:val="0"/>
              <w:ind w:right="266"/>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agree to the conditions specified in the ‘Important Legal Notice’ at in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w:t>
            </w:r>
          </w:p>
          <w:p w:rsidR="00E64661" w:rsidRPr="0067024D" w:rsidRDefault="00E64661">
            <w:pPr>
              <w:autoSpaceDE w:val="0"/>
              <w:autoSpaceDN w:val="0"/>
              <w:adjustRightInd w:val="0"/>
              <w:ind w:right="266"/>
              <w:rPr>
                <w:rFonts w:asciiTheme="minorHAnsi" w:hAnsiTheme="minorHAnsi"/>
                <w:color w:val="000000" w:themeColor="text1"/>
                <w:sz w:val="22"/>
                <w:szCs w:val="22"/>
              </w:rPr>
            </w:pPr>
          </w:p>
          <w:p w:rsidR="00E64661" w:rsidRPr="0067024D" w:rsidRDefault="0067024D">
            <w:pPr>
              <w:autoSpaceDE w:val="0"/>
              <w:autoSpaceDN w:val="0"/>
              <w:adjustRightInd w:val="0"/>
              <w:ind w:right="266"/>
              <w:rPr>
                <w:rFonts w:asciiTheme="minorHAnsi" w:hAnsiTheme="minorHAnsi"/>
                <w:color w:val="000000" w:themeColor="text1"/>
                <w:sz w:val="22"/>
                <w:szCs w:val="22"/>
              </w:rPr>
            </w:pPr>
            <w:r w:rsidRPr="0067024D">
              <w:rPr>
                <w:rFonts w:asciiTheme="minorHAnsi" w:hAnsiTheme="minorHAnsi" w:cs="Arial"/>
                <w:color w:val="000000" w:themeColor="text1"/>
                <w:sz w:val="22"/>
                <w:szCs w:val="22"/>
              </w:rPr>
              <w:t>We</w:t>
            </w:r>
            <w:r w:rsidRPr="0067024D">
              <w:rPr>
                <w:rFonts w:asciiTheme="minorHAnsi" w:hAnsiTheme="minorHAnsi"/>
                <w:color w:val="000000" w:themeColor="text1"/>
                <w:sz w:val="22"/>
                <w:szCs w:val="22"/>
              </w:rPr>
              <w:t xml:space="preserve"> </w:t>
            </w:r>
            <w:r w:rsidRPr="0067024D">
              <w:rPr>
                <w:rFonts w:asciiTheme="minorHAnsi" w:hAnsiTheme="minorHAnsi" w:cs="Arial"/>
                <w:color w:val="000000" w:themeColor="text1"/>
                <w:sz w:val="22"/>
                <w:szCs w:val="22"/>
              </w:rPr>
              <w:t>warrant, represent and undertake to the Council that:</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neither we nor any employee or third party acting on our behalf has offered, promised or given any bribe or inducement or made any improper threat or colluded (or offered or agreed to collude) with any other person </w:t>
            </w:r>
            <w:proofErr w:type="gramStart"/>
            <w:r w:rsidRPr="0067024D">
              <w:rPr>
                <w:rFonts w:asciiTheme="minorHAnsi" w:hAnsiTheme="minorHAnsi"/>
                <w:color w:val="000000" w:themeColor="text1"/>
                <w:sz w:val="22"/>
                <w:szCs w:val="22"/>
              </w:rPr>
              <w:t>in connection with</w:t>
            </w:r>
            <w:proofErr w:type="gramEnd"/>
            <w:r w:rsidRPr="0067024D">
              <w:rPr>
                <w:rFonts w:asciiTheme="minorHAnsi" w:hAnsiTheme="minorHAnsi"/>
                <w:color w:val="000000" w:themeColor="text1"/>
                <w:sz w:val="22"/>
                <w:szCs w:val="22"/>
              </w:rPr>
              <w:t xml:space="preserve"> this procurement exercise</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have complied in all respects with this </w:t>
            </w:r>
            <w:r w:rsidRPr="0067024D">
              <w:rPr>
                <w:rFonts w:ascii="Calibri" w:hAnsi="Calibri"/>
                <w:color w:val="000000" w:themeColor="text1"/>
                <w:sz w:val="22"/>
                <w:szCs w:val="22"/>
              </w:rPr>
              <w:t>Invitation to Quote</w:t>
            </w:r>
          </w:p>
          <w:p w:rsidR="00E64661" w:rsidRPr="0067024D" w:rsidRDefault="0067024D" w:rsidP="0078578F">
            <w:pPr>
              <w:pStyle w:val="ListParagraph"/>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all information, representations and other matters of fact contained in our quote are true, complete and accurate in all respects</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have made our own investigations and research and have satisfied ourselves in respect of all matters (whether actual or contingent) relating to the Quote and have </w:t>
            </w:r>
            <w:r w:rsidRPr="0067024D">
              <w:rPr>
                <w:rFonts w:asciiTheme="minorHAnsi" w:hAnsiTheme="minorHAnsi"/>
                <w:color w:val="000000" w:themeColor="text1"/>
                <w:sz w:val="22"/>
                <w:szCs w:val="22"/>
              </w:rPr>
              <w:lastRenderedPageBreak/>
              <w:t xml:space="preserve">not submitted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response and will not have entered into the contract in reliance upon any information, representation or assumption (whether made orally, in writing or otherwise) which may have been made by or on behalf of the Council</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have satisfied ourselves as to the correctness and sufficiency of the information we have inserted in the quote. </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we have full power and authority to enter into the contract and provide the services</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we are of sound financial standing and will have sufficient premises, working capital, skilled staff, and other resources available to us to provide the services in accordance with the contract</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we have obtained or are able to obtain all necessary consents, licences and permissions to enable us to provide the services.</w:t>
            </w:r>
          </w:p>
          <w:p w:rsidR="00E64661" w:rsidRPr="0067024D" w:rsidRDefault="0067024D">
            <w:pPr>
              <w:pStyle w:val="NoSpacing"/>
              <w:spacing w:before="120" w:after="120" w:line="276" w:lineRule="auto"/>
              <w:ind w:left="0"/>
              <w:rPr>
                <w:rFonts w:asciiTheme="minorHAnsi" w:hAnsiTheme="minorHAnsi"/>
                <w:color w:val="000000" w:themeColor="text1"/>
                <w:szCs w:val="22"/>
              </w:rPr>
            </w:pPr>
            <w:r w:rsidRPr="0067024D">
              <w:rPr>
                <w:rFonts w:asciiTheme="minorHAnsi" w:hAnsiTheme="minorHAnsi"/>
                <w:color w:val="000000" w:themeColor="text1"/>
                <w:szCs w:val="22"/>
              </w:rPr>
              <w:t xml:space="preserve">We hereby offer to provide the services in accordance with the contract attached as the annexure to this </w:t>
            </w:r>
            <w:r w:rsidRPr="0067024D">
              <w:rPr>
                <w:color w:val="000000" w:themeColor="text1"/>
                <w:szCs w:val="22"/>
              </w:rPr>
              <w:t>Invitation to Quote</w:t>
            </w:r>
            <w:r w:rsidRPr="0067024D">
              <w:rPr>
                <w:rFonts w:asciiTheme="minorHAnsi" w:hAnsiTheme="minorHAnsi"/>
                <w:color w:val="000000" w:themeColor="text1"/>
                <w:szCs w:val="22"/>
              </w:rPr>
              <w:t xml:space="preserve"> which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67024D" w:rsidRPr="0067024D">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Date</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tc>
          <w:tcPr>
            <w:tcW w:w="1250" w:type="pct"/>
            <w:tcBorders>
              <w:top w:val="single" w:sz="4" w:space="0" w:color="auto"/>
              <w:left w:val="single" w:sz="4" w:space="0" w:color="auto"/>
              <w:bottom w:val="single" w:sz="4" w:space="0" w:color="auto"/>
              <w:right w:val="single" w:sz="4" w:space="0" w:color="auto"/>
            </w:tcBorders>
            <w:shd w:val="clear" w:color="auto" w:fill="E0E0E0"/>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Date</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tc>
          <w:tcPr>
            <w:tcW w:w="1250" w:type="pct"/>
            <w:tcBorders>
              <w:top w:val="single" w:sz="4" w:space="0" w:color="auto"/>
              <w:left w:val="single" w:sz="4" w:space="0" w:color="auto"/>
              <w:bottom w:val="single" w:sz="4" w:space="0" w:color="auto"/>
              <w:right w:val="single" w:sz="4" w:space="0" w:color="auto"/>
            </w:tcBorders>
            <w:shd w:val="clear" w:color="auto" w:fill="E0E0E0"/>
          </w:tcPr>
          <w:p w:rsidR="00E64661" w:rsidRPr="0067024D" w:rsidRDefault="00E64661">
            <w:pPr>
              <w:pStyle w:val="NoSpacing"/>
              <w:spacing w:before="120" w:after="120" w:line="288" w:lineRule="auto"/>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rsidR="00E64661" w:rsidRPr="0067024D" w:rsidRDefault="00E64661">
            <w:pPr>
              <w:pStyle w:val="NoSpacing"/>
              <w:spacing w:before="120" w:after="120" w:line="288" w:lineRule="auto"/>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0"/>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0"/>
              <w:rPr>
                <w:rFonts w:asciiTheme="minorHAnsi" w:hAnsiTheme="minorHAnsi"/>
                <w:color w:val="000000" w:themeColor="text1"/>
                <w:szCs w:val="22"/>
              </w:rPr>
            </w:pPr>
          </w:p>
        </w:tc>
      </w:tr>
    </w:tbl>
    <w:p w:rsidR="00E64661" w:rsidRPr="0067024D" w:rsidRDefault="00E64661">
      <w:pPr>
        <w:pStyle w:val="NoSpacing"/>
        <w:jc w:val="center"/>
        <w:rPr>
          <w:rFonts w:asciiTheme="minorHAnsi" w:hAnsiTheme="minorHAnsi"/>
          <w:color w:val="000000" w:themeColor="text1"/>
          <w:szCs w:val="22"/>
        </w:rPr>
      </w:pPr>
    </w:p>
    <w:p w:rsidR="00E64661" w:rsidRPr="0067024D" w:rsidRDefault="00E64661">
      <w:pPr>
        <w:pStyle w:val="NoSpacing"/>
        <w:jc w:val="center"/>
        <w:rPr>
          <w:rFonts w:asciiTheme="minorHAnsi" w:hAnsiTheme="minorHAnsi"/>
          <w:color w:val="000000" w:themeColor="text1"/>
          <w:szCs w:val="22"/>
        </w:rPr>
      </w:pPr>
    </w:p>
    <w:p w:rsidR="00E64661" w:rsidRPr="0067024D" w:rsidRDefault="00E64661">
      <w:pPr>
        <w:pStyle w:val="NoSpacing"/>
        <w:jc w:val="center"/>
        <w:rPr>
          <w:rFonts w:asciiTheme="minorHAnsi" w:hAnsiTheme="minorHAns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463"/>
      </w:tblGrid>
      <w:tr w:rsidR="0067024D" w:rsidRPr="0067024D">
        <w:tc>
          <w:tcPr>
            <w:tcW w:w="9242" w:type="dxa"/>
            <w:gridSpan w:val="2"/>
            <w:shd w:val="clear" w:color="auto" w:fill="auto"/>
          </w:tcPr>
          <w:p w:rsidR="00E64661" w:rsidRPr="0067024D" w:rsidRDefault="0067024D">
            <w:pPr>
              <w:pStyle w:val="NoSpacing"/>
              <w:keepNext/>
              <w:spacing w:before="120" w:after="120"/>
              <w:ind w:left="0"/>
              <w:jc w:val="center"/>
              <w:rPr>
                <w:rFonts w:asciiTheme="minorHAnsi" w:hAnsiTheme="minorHAnsi"/>
                <w:i/>
                <w:color w:val="000000" w:themeColor="text1"/>
                <w:szCs w:val="22"/>
              </w:rPr>
            </w:pPr>
            <w:r w:rsidRPr="0067024D">
              <w:rPr>
                <w:rFonts w:asciiTheme="minorHAnsi" w:hAnsiTheme="minorHAnsi"/>
                <w:i/>
                <w:color w:val="000000" w:themeColor="text1"/>
                <w:szCs w:val="22"/>
              </w:rPr>
              <w:lastRenderedPageBreak/>
              <w:t xml:space="preserve">This block will be signed on behalf of Norfolk County Council </w:t>
            </w:r>
            <w:proofErr w:type="gramStart"/>
            <w:r w:rsidRPr="0067024D">
              <w:rPr>
                <w:rFonts w:asciiTheme="minorHAnsi" w:hAnsiTheme="minorHAnsi"/>
                <w:i/>
                <w:color w:val="000000" w:themeColor="text1"/>
                <w:szCs w:val="22"/>
              </w:rPr>
              <w:t>in the event that</w:t>
            </w:r>
            <w:proofErr w:type="gramEnd"/>
            <w:r w:rsidRPr="0067024D">
              <w:rPr>
                <w:rFonts w:asciiTheme="minorHAnsi" w:hAnsiTheme="minorHAnsi"/>
                <w:i/>
                <w:color w:val="000000" w:themeColor="text1"/>
                <w:szCs w:val="22"/>
              </w:rPr>
              <w:t xml:space="preserve"> your quote is accepted.</w:t>
            </w:r>
          </w:p>
        </w:tc>
      </w:tr>
      <w:tr w:rsidR="0067024D" w:rsidRPr="0067024D">
        <w:tc>
          <w:tcPr>
            <w:tcW w:w="9242" w:type="dxa"/>
            <w:gridSpan w:val="2"/>
            <w:shd w:val="clear" w:color="auto" w:fill="auto"/>
          </w:tcPr>
          <w:p w:rsidR="00E64661" w:rsidRPr="0067024D" w:rsidRDefault="0067024D">
            <w:pPr>
              <w:pStyle w:val="NoSpacing"/>
              <w:keepNext/>
              <w:spacing w:before="120" w:after="120" w:line="288" w:lineRule="auto"/>
              <w:ind w:left="0"/>
              <w:rPr>
                <w:rFonts w:asciiTheme="minorHAnsi" w:hAnsiTheme="minorHAnsi"/>
                <w:color w:val="000000" w:themeColor="text1"/>
                <w:szCs w:val="22"/>
              </w:rPr>
            </w:pPr>
            <w:r w:rsidRPr="0067024D">
              <w:rPr>
                <w:rFonts w:asciiTheme="minorHAnsi" w:hAnsiTheme="minorHAnsi"/>
                <w:color w:val="000000" w:themeColor="text1"/>
                <w:szCs w:val="22"/>
              </w:rPr>
              <w:t xml:space="preserve">We, Norfolk County Council, hereby accept your offer for </w:t>
            </w:r>
            <w:r w:rsidRPr="0067024D">
              <w:rPr>
                <w:color w:val="000000" w:themeColor="text1"/>
                <w:szCs w:val="22"/>
              </w:rPr>
              <w:t>On-site student programme (Norwich Inclusion Charter)</w:t>
            </w:r>
            <w:r w:rsidRPr="0067024D">
              <w:rPr>
                <w:rFonts w:asciiTheme="minorHAnsi" w:hAnsiTheme="minorHAnsi"/>
                <w:color w:val="000000" w:themeColor="text1"/>
                <w:szCs w:val="22"/>
              </w:rPr>
              <w:t xml:space="preserve"> and a binding contract now exists between us and you on the above terms.</w:t>
            </w:r>
          </w:p>
          <w:p w:rsidR="00E64661" w:rsidRPr="0067024D" w:rsidRDefault="00E64661">
            <w:pPr>
              <w:pStyle w:val="NoSpacing"/>
              <w:keepNext/>
              <w:ind w:left="0"/>
              <w:rPr>
                <w:rFonts w:asciiTheme="minorHAnsi" w:hAnsiTheme="minorHAnsi"/>
                <w:color w:val="000000" w:themeColor="text1"/>
                <w:szCs w:val="22"/>
              </w:rPr>
            </w:pPr>
          </w:p>
          <w:p w:rsidR="00E64661" w:rsidRPr="0067024D" w:rsidRDefault="00E64661">
            <w:pPr>
              <w:pStyle w:val="NoSpacing"/>
              <w:keepNext/>
              <w:ind w:left="0"/>
              <w:rPr>
                <w:rFonts w:asciiTheme="minorHAnsi" w:hAnsiTheme="minorHAnsi"/>
                <w:color w:val="000000" w:themeColor="text1"/>
                <w:szCs w:val="22"/>
              </w:rPr>
            </w:pPr>
          </w:p>
          <w:p w:rsidR="00E64661" w:rsidRPr="0067024D" w:rsidRDefault="0067024D">
            <w:pPr>
              <w:pStyle w:val="NoSpacing"/>
              <w:keepNext/>
              <w:spacing w:before="120" w:after="120" w:line="288" w:lineRule="auto"/>
              <w:ind w:left="0"/>
              <w:rPr>
                <w:rFonts w:asciiTheme="minorHAnsi" w:hAnsiTheme="minorHAnsi"/>
                <w:color w:val="000000" w:themeColor="text1"/>
                <w:szCs w:val="22"/>
              </w:rPr>
            </w:pPr>
            <w:r w:rsidRPr="0067024D">
              <w:rPr>
                <w:rFonts w:asciiTheme="minorHAnsi" w:hAnsiTheme="minorHAnsi"/>
                <w:color w:val="000000" w:themeColor="text1"/>
                <w:szCs w:val="22"/>
              </w:rPr>
              <w:t>(To be completed by NCC when the results of the evaluation are known.)</w:t>
            </w: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Position</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Signature</w:t>
            </w:r>
          </w:p>
        </w:tc>
        <w:tc>
          <w:tcPr>
            <w:tcW w:w="4589" w:type="dxa"/>
            <w:shd w:val="clear" w:color="auto" w:fill="auto"/>
          </w:tcPr>
          <w:p w:rsidR="00E64661" w:rsidRPr="0067024D" w:rsidRDefault="00E64661">
            <w:pPr>
              <w:pStyle w:val="NoSpacing"/>
              <w:keepNext/>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Position</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Signature</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Date</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bl>
    <w:p w:rsidR="00E64661" w:rsidRPr="0067024D" w:rsidRDefault="00E64661">
      <w:pPr>
        <w:spacing w:after="160" w:line="259" w:lineRule="auto"/>
        <w:rPr>
          <w:rFonts w:asciiTheme="minorHAnsi" w:hAnsiTheme="minorHAnsi"/>
          <w:color w:val="000000" w:themeColor="text1"/>
          <w:sz w:val="22"/>
          <w:szCs w:val="22"/>
        </w:rPr>
      </w:pPr>
    </w:p>
    <w:sectPr w:rsidR="00E64661" w:rsidRPr="0067024D">
      <w:headerReference w:type="default" r:id="rId22"/>
      <w:headerReference w:type="first" r:id="rId23"/>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E3E" w:rsidRDefault="00932E3E">
      <w:r>
        <w:separator/>
      </w:r>
    </w:p>
  </w:endnote>
  <w:endnote w:type="continuationSeparator" w:id="0">
    <w:p w:rsidR="00932E3E" w:rsidRDefault="0093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4600077"/>
      <w:docPartObj>
        <w:docPartGallery w:val="Page Numbers (Bottom of Page)"/>
        <w:docPartUnique/>
      </w:docPartObj>
    </w:sdtPr>
    <w:sdtEndPr>
      <w:rPr>
        <w:rFonts w:asciiTheme="minorHAnsi" w:hAnsiTheme="minorHAnsi"/>
        <w:noProof/>
        <w:sz w:val="20"/>
        <w:szCs w:val="22"/>
      </w:rPr>
    </w:sdtEndPr>
    <w:sdtContent>
      <w:p w:rsidR="00932E3E" w:rsidRPr="00B5708A" w:rsidRDefault="00932E3E">
        <w:pPr>
          <w:pStyle w:val="Footer"/>
          <w:jc w:val="center"/>
          <w:rPr>
            <w:rFonts w:asciiTheme="minorHAnsi" w:hAnsiTheme="minorHAnsi"/>
            <w:sz w:val="20"/>
            <w:szCs w:val="22"/>
          </w:rPr>
        </w:pPr>
        <w:r w:rsidRPr="00B5708A">
          <w:rPr>
            <w:rFonts w:asciiTheme="minorHAnsi" w:hAnsiTheme="minorHAnsi"/>
            <w:sz w:val="20"/>
            <w:szCs w:val="22"/>
          </w:rPr>
          <w:fldChar w:fldCharType="begin"/>
        </w:r>
        <w:r w:rsidRPr="00B5708A">
          <w:rPr>
            <w:rFonts w:asciiTheme="minorHAnsi" w:hAnsiTheme="minorHAnsi"/>
            <w:sz w:val="20"/>
            <w:szCs w:val="22"/>
          </w:rPr>
          <w:instrText xml:space="preserve"> PAGE   \* MERGEFORMAT </w:instrText>
        </w:r>
        <w:r w:rsidRPr="00B5708A">
          <w:rPr>
            <w:rFonts w:asciiTheme="minorHAnsi" w:hAnsiTheme="minorHAnsi"/>
            <w:sz w:val="20"/>
            <w:szCs w:val="22"/>
          </w:rPr>
          <w:fldChar w:fldCharType="separate"/>
        </w:r>
        <w:r w:rsidR="001A0327">
          <w:rPr>
            <w:rFonts w:asciiTheme="minorHAnsi" w:hAnsiTheme="minorHAnsi"/>
            <w:noProof/>
            <w:sz w:val="20"/>
            <w:szCs w:val="22"/>
          </w:rPr>
          <w:t>13</w:t>
        </w:r>
        <w:r w:rsidRPr="00B5708A">
          <w:rPr>
            <w:rFonts w:asciiTheme="minorHAnsi" w:hAnsiTheme="minorHAnsi"/>
            <w:noProof/>
            <w:sz w:val="20"/>
            <w:szCs w:val="22"/>
          </w:rPr>
          <w:fldChar w:fldCharType="end"/>
        </w:r>
      </w:p>
    </w:sdtContent>
  </w:sdt>
  <w:p w:rsidR="00932E3E" w:rsidRDefault="00932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274223"/>
      <w:docPartObj>
        <w:docPartGallery w:val="Page Numbers (Bottom of Page)"/>
        <w:docPartUnique/>
      </w:docPartObj>
    </w:sdtPr>
    <w:sdtEndPr>
      <w:rPr>
        <w:rFonts w:asciiTheme="minorHAnsi" w:hAnsiTheme="minorHAnsi"/>
        <w:noProof/>
        <w:sz w:val="22"/>
        <w:szCs w:val="22"/>
      </w:rPr>
    </w:sdtEndPr>
    <w:sdtContent>
      <w:p w:rsidR="00932E3E" w:rsidRPr="004A38FE" w:rsidRDefault="00932E3E">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sidR="001A0327">
          <w:rPr>
            <w:rFonts w:asciiTheme="minorHAnsi" w:hAnsiTheme="minorHAnsi"/>
            <w:noProof/>
            <w:sz w:val="22"/>
            <w:szCs w:val="22"/>
          </w:rPr>
          <w:t>9</w:t>
        </w:r>
        <w:r w:rsidRPr="004A38FE">
          <w:rPr>
            <w:rFonts w:asciiTheme="minorHAnsi" w:hAnsiTheme="minorHAnsi"/>
            <w:noProof/>
            <w:sz w:val="22"/>
            <w:szCs w:val="22"/>
          </w:rPr>
          <w:fldChar w:fldCharType="end"/>
        </w:r>
      </w:p>
    </w:sdtContent>
  </w:sdt>
  <w:p w:rsidR="00932E3E" w:rsidRDefault="00932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E3E" w:rsidRDefault="00932E3E">
      <w:r>
        <w:separator/>
      </w:r>
    </w:p>
  </w:footnote>
  <w:footnote w:type="continuationSeparator" w:id="0">
    <w:p w:rsidR="00932E3E" w:rsidRDefault="00932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E3E" w:rsidRPr="00B1753A" w:rsidRDefault="00932E3E" w:rsidP="00F512E6">
    <w:pPr>
      <w:pStyle w:val="Header"/>
      <w:tabs>
        <w:tab w:val="clear" w:pos="4513"/>
        <w:tab w:val="clear" w:pos="9026"/>
        <w:tab w:val="left" w:pos="5812"/>
      </w:tabs>
      <w:jc w:val="right"/>
      <w:rPr>
        <w:rFonts w:asciiTheme="minorHAnsi" w:hAnsiTheme="minorHAnsi"/>
        <w:sz w:val="22"/>
        <w:szCs w:val="22"/>
      </w:rPr>
    </w:pPr>
    <w:r>
      <w:rPr>
        <w:rFonts w:asciiTheme="minorHAnsi" w:hAnsiTheme="minorHAnsi"/>
        <w:sz w:val="22"/>
        <w:szCs w:val="22"/>
      </w:rPr>
      <w:tab/>
    </w:r>
    <w:r w:rsidRPr="0017362A">
      <w:rPr>
        <w:rFonts w:ascii="Calibri" w:hAnsi="Calibri"/>
        <w:sz w:val="22"/>
        <w:szCs w:val="22"/>
      </w:rPr>
      <w:t>NCCQ41596</w:t>
    </w:r>
  </w:p>
  <w:p w:rsidR="00932E3E" w:rsidRPr="00B5708A" w:rsidRDefault="00932E3E">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E3E" w:rsidRPr="00C47C5D" w:rsidRDefault="00932E3E" w:rsidP="00B1753A">
    <w:pPr>
      <w:pStyle w:val="Header"/>
      <w:tabs>
        <w:tab w:val="clear" w:pos="4513"/>
        <w:tab w:val="clear" w:pos="9026"/>
        <w:tab w:val="left" w:pos="7176"/>
      </w:tabs>
      <w:jc w:val="center"/>
      <w:rPr>
        <w:rFonts w:asciiTheme="minorHAnsi" w:hAnsiTheme="minorHAnsi"/>
        <w:sz w:val="22"/>
        <w:szCs w:val="22"/>
      </w:rPr>
    </w:pPr>
    <w:r>
      <w:rPr>
        <w:rFonts w:asciiTheme="minorHAnsi" w:hAnsiTheme="minorHAnsi"/>
        <w:sz w:val="22"/>
        <w:szCs w:val="22"/>
      </w:rPr>
      <w:tab/>
    </w:r>
  </w:p>
  <w:p w:rsidR="00932E3E" w:rsidRDefault="00932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E3E" w:rsidRDefault="00932E3E">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t>NCCQ41596</w:t>
    </w:r>
  </w:p>
  <w:p w:rsidR="00932E3E" w:rsidRDefault="00932E3E">
    <w:pPr>
      <w:rPr>
        <w:sz w:val="22"/>
      </w:rPr>
    </w:pPr>
  </w:p>
  <w:p w:rsidR="00932E3E" w:rsidRDefault="00932E3E">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rsidR="00932E3E" w:rsidRDefault="00932E3E">
    <w:pP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E3E" w:rsidRDefault="00932E3E">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NCCQ41596</w:t>
    </w:r>
  </w:p>
  <w:p w:rsidR="00932E3E" w:rsidRDefault="00932E3E">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rsidR="00932E3E" w:rsidRDefault="00932E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A6A"/>
    <w:multiLevelType w:val="hybridMultilevel"/>
    <w:tmpl w:val="F3D60BD0"/>
    <w:lvl w:ilvl="0" w:tplc="CFAA4C68">
      <w:start w:val="1"/>
      <w:numFmt w:val="decimal"/>
      <w:lvlText w:val="%1."/>
      <w:lvlJc w:val="left"/>
      <w:pPr>
        <w:ind w:left="720" w:hanging="360"/>
      </w:pPr>
      <w:rPr>
        <w:b/>
        <w:sz w:val="22"/>
        <w:szCs w:val="22"/>
      </w:rPr>
    </w:lvl>
    <w:lvl w:ilvl="1" w:tplc="89809A90" w:tentative="1">
      <w:start w:val="1"/>
      <w:numFmt w:val="lowerLetter"/>
      <w:lvlText w:val="%2."/>
      <w:lvlJc w:val="left"/>
      <w:pPr>
        <w:ind w:left="1440" w:hanging="360"/>
      </w:pPr>
    </w:lvl>
    <w:lvl w:ilvl="2" w:tplc="F5161684" w:tentative="1">
      <w:start w:val="1"/>
      <w:numFmt w:val="lowerRoman"/>
      <w:lvlText w:val="%3."/>
      <w:lvlJc w:val="right"/>
      <w:pPr>
        <w:ind w:left="2160" w:hanging="180"/>
      </w:pPr>
    </w:lvl>
    <w:lvl w:ilvl="3" w:tplc="132E533A" w:tentative="1">
      <w:start w:val="1"/>
      <w:numFmt w:val="decimal"/>
      <w:lvlText w:val="%4."/>
      <w:lvlJc w:val="left"/>
      <w:pPr>
        <w:ind w:left="2880" w:hanging="360"/>
      </w:pPr>
    </w:lvl>
    <w:lvl w:ilvl="4" w:tplc="4E3E32A2" w:tentative="1">
      <w:start w:val="1"/>
      <w:numFmt w:val="lowerLetter"/>
      <w:lvlText w:val="%5."/>
      <w:lvlJc w:val="left"/>
      <w:pPr>
        <w:ind w:left="3600" w:hanging="360"/>
      </w:pPr>
    </w:lvl>
    <w:lvl w:ilvl="5" w:tplc="C60E9C6A" w:tentative="1">
      <w:start w:val="1"/>
      <w:numFmt w:val="lowerRoman"/>
      <w:lvlText w:val="%6."/>
      <w:lvlJc w:val="right"/>
      <w:pPr>
        <w:ind w:left="4320" w:hanging="180"/>
      </w:pPr>
    </w:lvl>
    <w:lvl w:ilvl="6" w:tplc="00B44110" w:tentative="1">
      <w:start w:val="1"/>
      <w:numFmt w:val="decimal"/>
      <w:lvlText w:val="%7."/>
      <w:lvlJc w:val="left"/>
      <w:pPr>
        <w:ind w:left="5040" w:hanging="360"/>
      </w:pPr>
    </w:lvl>
    <w:lvl w:ilvl="7" w:tplc="8E303B60" w:tentative="1">
      <w:start w:val="1"/>
      <w:numFmt w:val="lowerLetter"/>
      <w:lvlText w:val="%8."/>
      <w:lvlJc w:val="left"/>
      <w:pPr>
        <w:ind w:left="5760" w:hanging="360"/>
      </w:pPr>
    </w:lvl>
    <w:lvl w:ilvl="8" w:tplc="57B08C76" w:tentative="1">
      <w:start w:val="1"/>
      <w:numFmt w:val="lowerRoman"/>
      <w:lvlText w:val="%9."/>
      <w:lvlJc w:val="right"/>
      <w:pPr>
        <w:ind w:left="6480" w:hanging="180"/>
      </w:pPr>
    </w:lvl>
  </w:abstractNum>
  <w:abstractNum w:abstractNumId="1"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B703C"/>
    <w:multiLevelType w:val="hybridMultilevel"/>
    <w:tmpl w:val="19FA1392"/>
    <w:lvl w:ilvl="0" w:tplc="211A360A">
      <w:start w:val="1"/>
      <w:numFmt w:val="decimal"/>
      <w:lvlText w:val="%1."/>
      <w:lvlJc w:val="left"/>
      <w:pPr>
        <w:ind w:left="720" w:hanging="360"/>
      </w:pPr>
      <w:rPr>
        <w:b w:val="0"/>
      </w:rPr>
    </w:lvl>
    <w:lvl w:ilvl="1" w:tplc="A5BA410E">
      <w:start w:val="1"/>
      <w:numFmt w:val="bullet"/>
      <w:lvlText w:val=""/>
      <w:lvlJc w:val="left"/>
      <w:pPr>
        <w:ind w:left="1440" w:hanging="360"/>
      </w:pPr>
      <w:rPr>
        <w:rFonts w:ascii="Symbol" w:hAnsi="Symbol" w:hint="default"/>
      </w:rPr>
    </w:lvl>
    <w:lvl w:ilvl="2" w:tplc="2416B246">
      <w:start w:val="1"/>
      <w:numFmt w:val="lowerRoman"/>
      <w:lvlText w:val="%3."/>
      <w:lvlJc w:val="right"/>
      <w:pPr>
        <w:ind w:left="2160" w:hanging="180"/>
      </w:pPr>
    </w:lvl>
    <w:lvl w:ilvl="3" w:tplc="A8E4D298">
      <w:start w:val="1"/>
      <w:numFmt w:val="decimal"/>
      <w:lvlText w:val="%4."/>
      <w:lvlJc w:val="left"/>
      <w:pPr>
        <w:ind w:left="2880" w:hanging="360"/>
      </w:pPr>
    </w:lvl>
    <w:lvl w:ilvl="4" w:tplc="BD141812">
      <w:start w:val="1"/>
      <w:numFmt w:val="lowerLetter"/>
      <w:lvlText w:val="%5."/>
      <w:lvlJc w:val="left"/>
      <w:pPr>
        <w:ind w:left="3600" w:hanging="360"/>
      </w:pPr>
    </w:lvl>
    <w:lvl w:ilvl="5" w:tplc="BE5A21BE">
      <w:start w:val="1"/>
      <w:numFmt w:val="lowerRoman"/>
      <w:lvlText w:val="%6."/>
      <w:lvlJc w:val="right"/>
      <w:pPr>
        <w:ind w:left="4320" w:hanging="180"/>
      </w:pPr>
    </w:lvl>
    <w:lvl w:ilvl="6" w:tplc="FC0AD31A">
      <w:start w:val="1"/>
      <w:numFmt w:val="decimal"/>
      <w:lvlText w:val="%7."/>
      <w:lvlJc w:val="left"/>
      <w:pPr>
        <w:ind w:left="5040" w:hanging="360"/>
      </w:pPr>
    </w:lvl>
    <w:lvl w:ilvl="7" w:tplc="401A7408">
      <w:start w:val="1"/>
      <w:numFmt w:val="lowerLetter"/>
      <w:lvlText w:val="%8."/>
      <w:lvlJc w:val="left"/>
      <w:pPr>
        <w:ind w:left="5760" w:hanging="360"/>
      </w:pPr>
    </w:lvl>
    <w:lvl w:ilvl="8" w:tplc="BA5E26FC">
      <w:start w:val="1"/>
      <w:numFmt w:val="lowerRoman"/>
      <w:lvlText w:val="%9."/>
      <w:lvlJc w:val="right"/>
      <w:pPr>
        <w:ind w:left="6480" w:hanging="180"/>
      </w:pPr>
    </w:lvl>
  </w:abstractNum>
  <w:abstractNum w:abstractNumId="3" w15:restartNumberingAfterBreak="0">
    <w:nsid w:val="111A52F9"/>
    <w:multiLevelType w:val="hybridMultilevel"/>
    <w:tmpl w:val="4EF0D510"/>
    <w:lvl w:ilvl="0" w:tplc="7C44A8BC">
      <w:start w:val="1"/>
      <w:numFmt w:val="decimal"/>
      <w:lvlText w:val="%1."/>
      <w:lvlJc w:val="left"/>
      <w:pPr>
        <w:ind w:left="720" w:hanging="360"/>
      </w:pPr>
    </w:lvl>
    <w:lvl w:ilvl="1" w:tplc="B2C23AA4" w:tentative="1">
      <w:start w:val="1"/>
      <w:numFmt w:val="lowerLetter"/>
      <w:lvlText w:val="%2."/>
      <w:lvlJc w:val="left"/>
      <w:pPr>
        <w:ind w:left="1440" w:hanging="360"/>
      </w:pPr>
    </w:lvl>
    <w:lvl w:ilvl="2" w:tplc="246A5E26" w:tentative="1">
      <w:start w:val="1"/>
      <w:numFmt w:val="lowerRoman"/>
      <w:lvlText w:val="%3."/>
      <w:lvlJc w:val="right"/>
      <w:pPr>
        <w:ind w:left="2160" w:hanging="180"/>
      </w:pPr>
    </w:lvl>
    <w:lvl w:ilvl="3" w:tplc="76029930" w:tentative="1">
      <w:start w:val="1"/>
      <w:numFmt w:val="decimal"/>
      <w:lvlText w:val="%4."/>
      <w:lvlJc w:val="left"/>
      <w:pPr>
        <w:ind w:left="2880" w:hanging="360"/>
      </w:pPr>
    </w:lvl>
    <w:lvl w:ilvl="4" w:tplc="4F92237E" w:tentative="1">
      <w:start w:val="1"/>
      <w:numFmt w:val="lowerLetter"/>
      <w:lvlText w:val="%5."/>
      <w:lvlJc w:val="left"/>
      <w:pPr>
        <w:ind w:left="3600" w:hanging="360"/>
      </w:pPr>
    </w:lvl>
    <w:lvl w:ilvl="5" w:tplc="233AEB68" w:tentative="1">
      <w:start w:val="1"/>
      <w:numFmt w:val="lowerRoman"/>
      <w:lvlText w:val="%6."/>
      <w:lvlJc w:val="right"/>
      <w:pPr>
        <w:ind w:left="4320" w:hanging="180"/>
      </w:pPr>
    </w:lvl>
    <w:lvl w:ilvl="6" w:tplc="9880F934" w:tentative="1">
      <w:start w:val="1"/>
      <w:numFmt w:val="decimal"/>
      <w:lvlText w:val="%7."/>
      <w:lvlJc w:val="left"/>
      <w:pPr>
        <w:ind w:left="5040" w:hanging="360"/>
      </w:pPr>
    </w:lvl>
    <w:lvl w:ilvl="7" w:tplc="0CB03EC8" w:tentative="1">
      <w:start w:val="1"/>
      <w:numFmt w:val="lowerLetter"/>
      <w:lvlText w:val="%8."/>
      <w:lvlJc w:val="left"/>
      <w:pPr>
        <w:ind w:left="5760" w:hanging="360"/>
      </w:pPr>
    </w:lvl>
    <w:lvl w:ilvl="8" w:tplc="F13C24A8" w:tentative="1">
      <w:start w:val="1"/>
      <w:numFmt w:val="lowerRoman"/>
      <w:lvlText w:val="%9."/>
      <w:lvlJc w:val="right"/>
      <w:pPr>
        <w:ind w:left="6480" w:hanging="180"/>
      </w:pPr>
    </w:lvl>
  </w:abstractNum>
  <w:abstractNum w:abstractNumId="4" w15:restartNumberingAfterBreak="0">
    <w:nsid w:val="1ED5120C"/>
    <w:multiLevelType w:val="hybridMultilevel"/>
    <w:tmpl w:val="51AEFC14"/>
    <w:lvl w:ilvl="0" w:tplc="06985246">
      <w:start w:val="1"/>
      <w:numFmt w:val="decimal"/>
      <w:lvlText w:val="Section %1"/>
      <w:lvlJc w:val="left"/>
      <w:pPr>
        <w:ind w:left="720" w:hanging="360"/>
      </w:pPr>
      <w:rPr>
        <w:rFonts w:hint="default"/>
        <w:sz w:val="24"/>
      </w:rPr>
    </w:lvl>
    <w:lvl w:ilvl="1" w:tplc="B5AC16C0" w:tentative="1">
      <w:start w:val="1"/>
      <w:numFmt w:val="lowerLetter"/>
      <w:lvlText w:val="%2."/>
      <w:lvlJc w:val="left"/>
      <w:pPr>
        <w:ind w:left="1440" w:hanging="360"/>
      </w:pPr>
    </w:lvl>
    <w:lvl w:ilvl="2" w:tplc="1BF4E724" w:tentative="1">
      <w:start w:val="1"/>
      <w:numFmt w:val="lowerRoman"/>
      <w:lvlText w:val="%3."/>
      <w:lvlJc w:val="right"/>
      <w:pPr>
        <w:ind w:left="2160" w:hanging="180"/>
      </w:pPr>
    </w:lvl>
    <w:lvl w:ilvl="3" w:tplc="F46C8EA2" w:tentative="1">
      <w:start w:val="1"/>
      <w:numFmt w:val="decimal"/>
      <w:lvlText w:val="%4."/>
      <w:lvlJc w:val="left"/>
      <w:pPr>
        <w:ind w:left="2880" w:hanging="360"/>
      </w:pPr>
    </w:lvl>
    <w:lvl w:ilvl="4" w:tplc="83ACC518" w:tentative="1">
      <w:start w:val="1"/>
      <w:numFmt w:val="lowerLetter"/>
      <w:lvlText w:val="%5."/>
      <w:lvlJc w:val="left"/>
      <w:pPr>
        <w:ind w:left="3600" w:hanging="360"/>
      </w:pPr>
    </w:lvl>
    <w:lvl w:ilvl="5" w:tplc="A028AD7C" w:tentative="1">
      <w:start w:val="1"/>
      <w:numFmt w:val="lowerRoman"/>
      <w:lvlText w:val="%6."/>
      <w:lvlJc w:val="right"/>
      <w:pPr>
        <w:ind w:left="4320" w:hanging="180"/>
      </w:pPr>
    </w:lvl>
    <w:lvl w:ilvl="6" w:tplc="E0F269E2" w:tentative="1">
      <w:start w:val="1"/>
      <w:numFmt w:val="decimal"/>
      <w:lvlText w:val="%7."/>
      <w:lvlJc w:val="left"/>
      <w:pPr>
        <w:ind w:left="5040" w:hanging="360"/>
      </w:pPr>
    </w:lvl>
    <w:lvl w:ilvl="7" w:tplc="93CA5550" w:tentative="1">
      <w:start w:val="1"/>
      <w:numFmt w:val="lowerLetter"/>
      <w:lvlText w:val="%8."/>
      <w:lvlJc w:val="left"/>
      <w:pPr>
        <w:ind w:left="5760" w:hanging="360"/>
      </w:pPr>
    </w:lvl>
    <w:lvl w:ilvl="8" w:tplc="69A08608" w:tentative="1">
      <w:start w:val="1"/>
      <w:numFmt w:val="lowerRoman"/>
      <w:lvlText w:val="%9."/>
      <w:lvlJc w:val="right"/>
      <w:pPr>
        <w:ind w:left="6480" w:hanging="180"/>
      </w:pPr>
    </w:lvl>
  </w:abstractNum>
  <w:abstractNum w:abstractNumId="5" w15:restartNumberingAfterBreak="0">
    <w:nsid w:val="294327FD"/>
    <w:multiLevelType w:val="hybridMultilevel"/>
    <w:tmpl w:val="B8EA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75082"/>
    <w:multiLevelType w:val="multilevel"/>
    <w:tmpl w:val="17B4C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00BE8"/>
    <w:multiLevelType w:val="hybridMultilevel"/>
    <w:tmpl w:val="63CAC83A"/>
    <w:lvl w:ilvl="0" w:tplc="229079A2">
      <w:start w:val="1"/>
      <w:numFmt w:val="decimal"/>
      <w:lvlText w:val="%1."/>
      <w:lvlJc w:val="left"/>
      <w:pPr>
        <w:ind w:left="720" w:hanging="360"/>
      </w:pPr>
      <w:rPr>
        <w:b w:val="0"/>
        <w:color w:val="auto"/>
      </w:rPr>
    </w:lvl>
    <w:lvl w:ilvl="1" w:tplc="A6DAA396">
      <w:start w:val="1"/>
      <w:numFmt w:val="bullet"/>
      <w:lvlText w:val=""/>
      <w:lvlJc w:val="left"/>
      <w:pPr>
        <w:ind w:left="1440" w:hanging="360"/>
      </w:pPr>
      <w:rPr>
        <w:rFonts w:ascii="Symbol" w:hAnsi="Symbol" w:hint="default"/>
      </w:rPr>
    </w:lvl>
    <w:lvl w:ilvl="2" w:tplc="4064CC90" w:tentative="1">
      <w:start w:val="1"/>
      <w:numFmt w:val="lowerRoman"/>
      <w:lvlText w:val="%3."/>
      <w:lvlJc w:val="right"/>
      <w:pPr>
        <w:ind w:left="2160" w:hanging="180"/>
      </w:pPr>
    </w:lvl>
    <w:lvl w:ilvl="3" w:tplc="5D200E92" w:tentative="1">
      <w:start w:val="1"/>
      <w:numFmt w:val="decimal"/>
      <w:lvlText w:val="%4."/>
      <w:lvlJc w:val="left"/>
      <w:pPr>
        <w:ind w:left="2880" w:hanging="360"/>
      </w:pPr>
    </w:lvl>
    <w:lvl w:ilvl="4" w:tplc="7700B6C0" w:tentative="1">
      <w:start w:val="1"/>
      <w:numFmt w:val="lowerLetter"/>
      <w:lvlText w:val="%5."/>
      <w:lvlJc w:val="left"/>
      <w:pPr>
        <w:ind w:left="3600" w:hanging="360"/>
      </w:pPr>
    </w:lvl>
    <w:lvl w:ilvl="5" w:tplc="957645F2" w:tentative="1">
      <w:start w:val="1"/>
      <w:numFmt w:val="lowerRoman"/>
      <w:lvlText w:val="%6."/>
      <w:lvlJc w:val="right"/>
      <w:pPr>
        <w:ind w:left="4320" w:hanging="180"/>
      </w:pPr>
    </w:lvl>
    <w:lvl w:ilvl="6" w:tplc="A5ECC4A6" w:tentative="1">
      <w:start w:val="1"/>
      <w:numFmt w:val="decimal"/>
      <w:lvlText w:val="%7."/>
      <w:lvlJc w:val="left"/>
      <w:pPr>
        <w:ind w:left="5040" w:hanging="360"/>
      </w:pPr>
    </w:lvl>
    <w:lvl w:ilvl="7" w:tplc="BB84313A" w:tentative="1">
      <w:start w:val="1"/>
      <w:numFmt w:val="lowerLetter"/>
      <w:lvlText w:val="%8."/>
      <w:lvlJc w:val="left"/>
      <w:pPr>
        <w:ind w:left="5760" w:hanging="360"/>
      </w:pPr>
    </w:lvl>
    <w:lvl w:ilvl="8" w:tplc="DA1278A0" w:tentative="1">
      <w:start w:val="1"/>
      <w:numFmt w:val="lowerRoman"/>
      <w:lvlText w:val="%9."/>
      <w:lvlJc w:val="right"/>
      <w:pPr>
        <w:ind w:left="6480" w:hanging="180"/>
      </w:pPr>
    </w:lvl>
  </w:abstractNum>
  <w:abstractNum w:abstractNumId="8"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761198"/>
    <w:multiLevelType w:val="hybridMultilevel"/>
    <w:tmpl w:val="42EA91EA"/>
    <w:lvl w:ilvl="0" w:tplc="D86091FE">
      <w:start w:val="1"/>
      <w:numFmt w:val="bullet"/>
      <w:lvlText w:val=""/>
      <w:lvlJc w:val="left"/>
      <w:pPr>
        <w:ind w:left="720" w:hanging="360"/>
      </w:pPr>
      <w:rPr>
        <w:rFonts w:ascii="Symbol" w:hAnsi="Symbol" w:hint="default"/>
      </w:rPr>
    </w:lvl>
    <w:lvl w:ilvl="1" w:tplc="3F32D63C" w:tentative="1">
      <w:start w:val="1"/>
      <w:numFmt w:val="bullet"/>
      <w:lvlText w:val="o"/>
      <w:lvlJc w:val="left"/>
      <w:pPr>
        <w:ind w:left="1440" w:hanging="360"/>
      </w:pPr>
      <w:rPr>
        <w:rFonts w:ascii="Courier New" w:hAnsi="Courier New" w:cs="Courier New" w:hint="default"/>
      </w:rPr>
    </w:lvl>
    <w:lvl w:ilvl="2" w:tplc="37D8C0D4" w:tentative="1">
      <w:start w:val="1"/>
      <w:numFmt w:val="bullet"/>
      <w:lvlText w:val=""/>
      <w:lvlJc w:val="left"/>
      <w:pPr>
        <w:ind w:left="2160" w:hanging="360"/>
      </w:pPr>
      <w:rPr>
        <w:rFonts w:ascii="Wingdings" w:hAnsi="Wingdings" w:hint="default"/>
      </w:rPr>
    </w:lvl>
    <w:lvl w:ilvl="3" w:tplc="019E5D60" w:tentative="1">
      <w:start w:val="1"/>
      <w:numFmt w:val="bullet"/>
      <w:lvlText w:val=""/>
      <w:lvlJc w:val="left"/>
      <w:pPr>
        <w:ind w:left="2880" w:hanging="360"/>
      </w:pPr>
      <w:rPr>
        <w:rFonts w:ascii="Symbol" w:hAnsi="Symbol" w:hint="default"/>
      </w:rPr>
    </w:lvl>
    <w:lvl w:ilvl="4" w:tplc="AB5A2C98" w:tentative="1">
      <w:start w:val="1"/>
      <w:numFmt w:val="bullet"/>
      <w:lvlText w:val="o"/>
      <w:lvlJc w:val="left"/>
      <w:pPr>
        <w:ind w:left="3600" w:hanging="360"/>
      </w:pPr>
      <w:rPr>
        <w:rFonts w:ascii="Courier New" w:hAnsi="Courier New" w:cs="Courier New" w:hint="default"/>
      </w:rPr>
    </w:lvl>
    <w:lvl w:ilvl="5" w:tplc="0812E9A6" w:tentative="1">
      <w:start w:val="1"/>
      <w:numFmt w:val="bullet"/>
      <w:lvlText w:val=""/>
      <w:lvlJc w:val="left"/>
      <w:pPr>
        <w:ind w:left="4320" w:hanging="360"/>
      </w:pPr>
      <w:rPr>
        <w:rFonts w:ascii="Wingdings" w:hAnsi="Wingdings" w:hint="default"/>
      </w:rPr>
    </w:lvl>
    <w:lvl w:ilvl="6" w:tplc="415AAAFA" w:tentative="1">
      <w:start w:val="1"/>
      <w:numFmt w:val="bullet"/>
      <w:lvlText w:val=""/>
      <w:lvlJc w:val="left"/>
      <w:pPr>
        <w:ind w:left="5040" w:hanging="360"/>
      </w:pPr>
      <w:rPr>
        <w:rFonts w:ascii="Symbol" w:hAnsi="Symbol" w:hint="default"/>
      </w:rPr>
    </w:lvl>
    <w:lvl w:ilvl="7" w:tplc="E1CE19D4" w:tentative="1">
      <w:start w:val="1"/>
      <w:numFmt w:val="bullet"/>
      <w:lvlText w:val="o"/>
      <w:lvlJc w:val="left"/>
      <w:pPr>
        <w:ind w:left="5760" w:hanging="360"/>
      </w:pPr>
      <w:rPr>
        <w:rFonts w:ascii="Courier New" w:hAnsi="Courier New" w:cs="Courier New" w:hint="default"/>
      </w:rPr>
    </w:lvl>
    <w:lvl w:ilvl="8" w:tplc="520C2DF8" w:tentative="1">
      <w:start w:val="1"/>
      <w:numFmt w:val="bullet"/>
      <w:lvlText w:val=""/>
      <w:lvlJc w:val="left"/>
      <w:pPr>
        <w:ind w:left="6480" w:hanging="360"/>
      </w:pPr>
      <w:rPr>
        <w:rFonts w:ascii="Wingdings" w:hAnsi="Wingdings" w:hint="default"/>
      </w:rPr>
    </w:lvl>
  </w:abstractNum>
  <w:abstractNum w:abstractNumId="10" w15:restartNumberingAfterBreak="0">
    <w:nsid w:val="3F4B522A"/>
    <w:multiLevelType w:val="hybridMultilevel"/>
    <w:tmpl w:val="9D9CDA64"/>
    <w:lvl w:ilvl="0" w:tplc="705871DA">
      <w:start w:val="1"/>
      <w:numFmt w:val="bullet"/>
      <w:lvlText w:val=""/>
      <w:lvlJc w:val="left"/>
      <w:pPr>
        <w:ind w:left="720" w:hanging="360"/>
      </w:pPr>
      <w:rPr>
        <w:rFonts w:ascii="Symbol" w:hAnsi="Symbol" w:hint="default"/>
      </w:rPr>
    </w:lvl>
    <w:lvl w:ilvl="1" w:tplc="34AAE366">
      <w:start w:val="1"/>
      <w:numFmt w:val="bullet"/>
      <w:lvlText w:val="o"/>
      <w:lvlJc w:val="left"/>
      <w:pPr>
        <w:ind w:left="1440" w:hanging="360"/>
      </w:pPr>
      <w:rPr>
        <w:rFonts w:ascii="Courier New" w:hAnsi="Courier New" w:cs="Courier New" w:hint="default"/>
      </w:rPr>
    </w:lvl>
    <w:lvl w:ilvl="2" w:tplc="623AAD28" w:tentative="1">
      <w:start w:val="1"/>
      <w:numFmt w:val="bullet"/>
      <w:lvlText w:val=""/>
      <w:lvlJc w:val="left"/>
      <w:pPr>
        <w:ind w:left="2160" w:hanging="360"/>
      </w:pPr>
      <w:rPr>
        <w:rFonts w:ascii="Wingdings" w:hAnsi="Wingdings" w:hint="default"/>
      </w:rPr>
    </w:lvl>
    <w:lvl w:ilvl="3" w:tplc="71C27C76" w:tentative="1">
      <w:start w:val="1"/>
      <w:numFmt w:val="bullet"/>
      <w:lvlText w:val=""/>
      <w:lvlJc w:val="left"/>
      <w:pPr>
        <w:ind w:left="2880" w:hanging="360"/>
      </w:pPr>
      <w:rPr>
        <w:rFonts w:ascii="Symbol" w:hAnsi="Symbol" w:hint="default"/>
      </w:rPr>
    </w:lvl>
    <w:lvl w:ilvl="4" w:tplc="17E058DC" w:tentative="1">
      <w:start w:val="1"/>
      <w:numFmt w:val="bullet"/>
      <w:lvlText w:val="o"/>
      <w:lvlJc w:val="left"/>
      <w:pPr>
        <w:ind w:left="3600" w:hanging="360"/>
      </w:pPr>
      <w:rPr>
        <w:rFonts w:ascii="Courier New" w:hAnsi="Courier New" w:cs="Courier New" w:hint="default"/>
      </w:rPr>
    </w:lvl>
    <w:lvl w:ilvl="5" w:tplc="63FE68C0" w:tentative="1">
      <w:start w:val="1"/>
      <w:numFmt w:val="bullet"/>
      <w:lvlText w:val=""/>
      <w:lvlJc w:val="left"/>
      <w:pPr>
        <w:ind w:left="4320" w:hanging="360"/>
      </w:pPr>
      <w:rPr>
        <w:rFonts w:ascii="Wingdings" w:hAnsi="Wingdings" w:hint="default"/>
      </w:rPr>
    </w:lvl>
    <w:lvl w:ilvl="6" w:tplc="F70895F6" w:tentative="1">
      <w:start w:val="1"/>
      <w:numFmt w:val="bullet"/>
      <w:lvlText w:val=""/>
      <w:lvlJc w:val="left"/>
      <w:pPr>
        <w:ind w:left="5040" w:hanging="360"/>
      </w:pPr>
      <w:rPr>
        <w:rFonts w:ascii="Symbol" w:hAnsi="Symbol" w:hint="default"/>
      </w:rPr>
    </w:lvl>
    <w:lvl w:ilvl="7" w:tplc="A2180AF8" w:tentative="1">
      <w:start w:val="1"/>
      <w:numFmt w:val="bullet"/>
      <w:lvlText w:val="o"/>
      <w:lvlJc w:val="left"/>
      <w:pPr>
        <w:ind w:left="5760" w:hanging="360"/>
      </w:pPr>
      <w:rPr>
        <w:rFonts w:ascii="Courier New" w:hAnsi="Courier New" w:cs="Courier New" w:hint="default"/>
      </w:rPr>
    </w:lvl>
    <w:lvl w:ilvl="8" w:tplc="14820096" w:tentative="1">
      <w:start w:val="1"/>
      <w:numFmt w:val="bullet"/>
      <w:lvlText w:val=""/>
      <w:lvlJc w:val="left"/>
      <w:pPr>
        <w:ind w:left="6480" w:hanging="360"/>
      </w:pPr>
      <w:rPr>
        <w:rFonts w:ascii="Wingdings" w:hAnsi="Wingdings" w:hint="default"/>
      </w:rPr>
    </w:lvl>
  </w:abstractNum>
  <w:abstractNum w:abstractNumId="11"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F52685"/>
    <w:multiLevelType w:val="hybridMultilevel"/>
    <w:tmpl w:val="379CDAF6"/>
    <w:lvl w:ilvl="0" w:tplc="0D803262">
      <w:start w:val="1"/>
      <w:numFmt w:val="decimal"/>
      <w:lvlText w:val="%1."/>
      <w:lvlJc w:val="left"/>
      <w:pPr>
        <w:ind w:left="720" w:hanging="360"/>
      </w:pPr>
      <w:rPr>
        <w:b w:val="0"/>
      </w:rPr>
    </w:lvl>
    <w:lvl w:ilvl="1" w:tplc="5588BD20">
      <w:start w:val="1"/>
      <w:numFmt w:val="bullet"/>
      <w:lvlText w:val=""/>
      <w:lvlJc w:val="left"/>
      <w:pPr>
        <w:ind w:left="1440" w:hanging="360"/>
      </w:pPr>
      <w:rPr>
        <w:rFonts w:ascii="Symbol" w:hAnsi="Symbol" w:hint="default"/>
      </w:rPr>
    </w:lvl>
    <w:lvl w:ilvl="2" w:tplc="E41CBB3C" w:tentative="1">
      <w:start w:val="1"/>
      <w:numFmt w:val="lowerRoman"/>
      <w:lvlText w:val="%3."/>
      <w:lvlJc w:val="right"/>
      <w:pPr>
        <w:ind w:left="2160" w:hanging="180"/>
      </w:pPr>
    </w:lvl>
    <w:lvl w:ilvl="3" w:tplc="A504100C" w:tentative="1">
      <w:start w:val="1"/>
      <w:numFmt w:val="decimal"/>
      <w:lvlText w:val="%4."/>
      <w:lvlJc w:val="left"/>
      <w:pPr>
        <w:ind w:left="2880" w:hanging="360"/>
      </w:pPr>
    </w:lvl>
    <w:lvl w:ilvl="4" w:tplc="EF0A02E8" w:tentative="1">
      <w:start w:val="1"/>
      <w:numFmt w:val="lowerLetter"/>
      <w:lvlText w:val="%5."/>
      <w:lvlJc w:val="left"/>
      <w:pPr>
        <w:ind w:left="3600" w:hanging="360"/>
      </w:pPr>
    </w:lvl>
    <w:lvl w:ilvl="5" w:tplc="FB3CC508" w:tentative="1">
      <w:start w:val="1"/>
      <w:numFmt w:val="lowerRoman"/>
      <w:lvlText w:val="%6."/>
      <w:lvlJc w:val="right"/>
      <w:pPr>
        <w:ind w:left="4320" w:hanging="180"/>
      </w:pPr>
    </w:lvl>
    <w:lvl w:ilvl="6" w:tplc="3B8026A4" w:tentative="1">
      <w:start w:val="1"/>
      <w:numFmt w:val="decimal"/>
      <w:lvlText w:val="%7."/>
      <w:lvlJc w:val="left"/>
      <w:pPr>
        <w:ind w:left="5040" w:hanging="360"/>
      </w:pPr>
    </w:lvl>
    <w:lvl w:ilvl="7" w:tplc="CF6035E6" w:tentative="1">
      <w:start w:val="1"/>
      <w:numFmt w:val="lowerLetter"/>
      <w:lvlText w:val="%8."/>
      <w:lvlJc w:val="left"/>
      <w:pPr>
        <w:ind w:left="5760" w:hanging="360"/>
      </w:pPr>
    </w:lvl>
    <w:lvl w:ilvl="8" w:tplc="0A3CEEAA" w:tentative="1">
      <w:start w:val="1"/>
      <w:numFmt w:val="lowerRoman"/>
      <w:lvlText w:val="%9."/>
      <w:lvlJc w:val="right"/>
      <w:pPr>
        <w:ind w:left="6480" w:hanging="180"/>
      </w:pPr>
    </w:lvl>
  </w:abstractNum>
  <w:abstractNum w:abstractNumId="13" w15:restartNumberingAfterBreak="0">
    <w:nsid w:val="54F44D3D"/>
    <w:multiLevelType w:val="hybridMultilevel"/>
    <w:tmpl w:val="45F09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6542B"/>
    <w:multiLevelType w:val="hybridMultilevel"/>
    <w:tmpl w:val="75942942"/>
    <w:lvl w:ilvl="0" w:tplc="92009ED2">
      <w:start w:val="1"/>
      <w:numFmt w:val="lowerLetter"/>
      <w:lvlText w:val="%1)"/>
      <w:lvlJc w:val="left"/>
      <w:pPr>
        <w:tabs>
          <w:tab w:val="num" w:pos="840"/>
        </w:tabs>
        <w:ind w:left="840" w:hanging="360"/>
      </w:pPr>
    </w:lvl>
    <w:lvl w:ilvl="1" w:tplc="46826D70" w:tentative="1">
      <w:start w:val="1"/>
      <w:numFmt w:val="lowerLetter"/>
      <w:lvlText w:val="%2."/>
      <w:lvlJc w:val="left"/>
      <w:pPr>
        <w:tabs>
          <w:tab w:val="num" w:pos="1560"/>
        </w:tabs>
        <w:ind w:left="1560" w:hanging="360"/>
      </w:pPr>
    </w:lvl>
    <w:lvl w:ilvl="2" w:tplc="CF14BE1E" w:tentative="1">
      <w:start w:val="1"/>
      <w:numFmt w:val="lowerRoman"/>
      <w:lvlText w:val="%3."/>
      <w:lvlJc w:val="right"/>
      <w:pPr>
        <w:tabs>
          <w:tab w:val="num" w:pos="2280"/>
        </w:tabs>
        <w:ind w:left="2280" w:hanging="180"/>
      </w:pPr>
    </w:lvl>
    <w:lvl w:ilvl="3" w:tplc="3CA4EF94" w:tentative="1">
      <w:start w:val="1"/>
      <w:numFmt w:val="decimal"/>
      <w:lvlText w:val="%4."/>
      <w:lvlJc w:val="left"/>
      <w:pPr>
        <w:tabs>
          <w:tab w:val="num" w:pos="3000"/>
        </w:tabs>
        <w:ind w:left="3000" w:hanging="360"/>
      </w:pPr>
    </w:lvl>
    <w:lvl w:ilvl="4" w:tplc="875A32B8" w:tentative="1">
      <w:start w:val="1"/>
      <w:numFmt w:val="lowerLetter"/>
      <w:lvlText w:val="%5."/>
      <w:lvlJc w:val="left"/>
      <w:pPr>
        <w:tabs>
          <w:tab w:val="num" w:pos="3720"/>
        </w:tabs>
        <w:ind w:left="3720" w:hanging="360"/>
      </w:pPr>
    </w:lvl>
    <w:lvl w:ilvl="5" w:tplc="4B766726" w:tentative="1">
      <w:start w:val="1"/>
      <w:numFmt w:val="lowerRoman"/>
      <w:lvlText w:val="%6."/>
      <w:lvlJc w:val="right"/>
      <w:pPr>
        <w:tabs>
          <w:tab w:val="num" w:pos="4440"/>
        </w:tabs>
        <w:ind w:left="4440" w:hanging="180"/>
      </w:pPr>
    </w:lvl>
    <w:lvl w:ilvl="6" w:tplc="88940AE8" w:tentative="1">
      <w:start w:val="1"/>
      <w:numFmt w:val="decimal"/>
      <w:lvlText w:val="%7."/>
      <w:lvlJc w:val="left"/>
      <w:pPr>
        <w:tabs>
          <w:tab w:val="num" w:pos="5160"/>
        </w:tabs>
        <w:ind w:left="5160" w:hanging="360"/>
      </w:pPr>
    </w:lvl>
    <w:lvl w:ilvl="7" w:tplc="C158076A" w:tentative="1">
      <w:start w:val="1"/>
      <w:numFmt w:val="lowerLetter"/>
      <w:lvlText w:val="%8."/>
      <w:lvlJc w:val="left"/>
      <w:pPr>
        <w:tabs>
          <w:tab w:val="num" w:pos="5880"/>
        </w:tabs>
        <w:ind w:left="5880" w:hanging="360"/>
      </w:pPr>
    </w:lvl>
    <w:lvl w:ilvl="8" w:tplc="CFDCAE40" w:tentative="1">
      <w:start w:val="1"/>
      <w:numFmt w:val="lowerRoman"/>
      <w:lvlText w:val="%9."/>
      <w:lvlJc w:val="right"/>
      <w:pPr>
        <w:tabs>
          <w:tab w:val="num" w:pos="6600"/>
        </w:tabs>
        <w:ind w:left="6600" w:hanging="180"/>
      </w:pPr>
    </w:lvl>
  </w:abstractNum>
  <w:abstractNum w:abstractNumId="15" w15:restartNumberingAfterBreak="0">
    <w:nsid w:val="57C449C3"/>
    <w:multiLevelType w:val="hybridMultilevel"/>
    <w:tmpl w:val="011258D4"/>
    <w:lvl w:ilvl="0" w:tplc="2258ECF4">
      <w:start w:val="1"/>
      <w:numFmt w:val="bullet"/>
      <w:lvlText w:val=""/>
      <w:lvlJc w:val="left"/>
      <w:pPr>
        <w:tabs>
          <w:tab w:val="num" w:pos="360"/>
        </w:tabs>
        <w:ind w:left="360" w:hanging="360"/>
      </w:pPr>
      <w:rPr>
        <w:rFonts w:ascii="Symbol" w:hAnsi="Symbol" w:hint="default"/>
      </w:rPr>
    </w:lvl>
    <w:lvl w:ilvl="1" w:tplc="D650356C" w:tentative="1">
      <w:start w:val="1"/>
      <w:numFmt w:val="bullet"/>
      <w:lvlText w:val="o"/>
      <w:lvlJc w:val="left"/>
      <w:pPr>
        <w:tabs>
          <w:tab w:val="num" w:pos="1440"/>
        </w:tabs>
        <w:ind w:left="1440" w:hanging="360"/>
      </w:pPr>
      <w:rPr>
        <w:rFonts w:ascii="Courier New" w:hAnsi="Courier New" w:cs="Courier New" w:hint="default"/>
      </w:rPr>
    </w:lvl>
    <w:lvl w:ilvl="2" w:tplc="DE68FE50" w:tentative="1">
      <w:start w:val="1"/>
      <w:numFmt w:val="bullet"/>
      <w:lvlText w:val=""/>
      <w:lvlJc w:val="left"/>
      <w:pPr>
        <w:tabs>
          <w:tab w:val="num" w:pos="2160"/>
        </w:tabs>
        <w:ind w:left="2160" w:hanging="360"/>
      </w:pPr>
      <w:rPr>
        <w:rFonts w:ascii="Wingdings" w:hAnsi="Wingdings" w:hint="default"/>
      </w:rPr>
    </w:lvl>
    <w:lvl w:ilvl="3" w:tplc="1178AEF8" w:tentative="1">
      <w:start w:val="1"/>
      <w:numFmt w:val="bullet"/>
      <w:lvlText w:val=""/>
      <w:lvlJc w:val="left"/>
      <w:pPr>
        <w:tabs>
          <w:tab w:val="num" w:pos="2880"/>
        </w:tabs>
        <w:ind w:left="2880" w:hanging="360"/>
      </w:pPr>
      <w:rPr>
        <w:rFonts w:ascii="Symbol" w:hAnsi="Symbol" w:hint="default"/>
      </w:rPr>
    </w:lvl>
    <w:lvl w:ilvl="4" w:tplc="E51AAB5A" w:tentative="1">
      <w:start w:val="1"/>
      <w:numFmt w:val="bullet"/>
      <w:lvlText w:val="o"/>
      <w:lvlJc w:val="left"/>
      <w:pPr>
        <w:tabs>
          <w:tab w:val="num" w:pos="3600"/>
        </w:tabs>
        <w:ind w:left="3600" w:hanging="360"/>
      </w:pPr>
      <w:rPr>
        <w:rFonts w:ascii="Courier New" w:hAnsi="Courier New" w:cs="Courier New" w:hint="default"/>
      </w:rPr>
    </w:lvl>
    <w:lvl w:ilvl="5" w:tplc="48E4C0FE" w:tentative="1">
      <w:start w:val="1"/>
      <w:numFmt w:val="bullet"/>
      <w:lvlText w:val=""/>
      <w:lvlJc w:val="left"/>
      <w:pPr>
        <w:tabs>
          <w:tab w:val="num" w:pos="4320"/>
        </w:tabs>
        <w:ind w:left="4320" w:hanging="360"/>
      </w:pPr>
      <w:rPr>
        <w:rFonts w:ascii="Wingdings" w:hAnsi="Wingdings" w:hint="default"/>
      </w:rPr>
    </w:lvl>
    <w:lvl w:ilvl="6" w:tplc="7BAC007E" w:tentative="1">
      <w:start w:val="1"/>
      <w:numFmt w:val="bullet"/>
      <w:lvlText w:val=""/>
      <w:lvlJc w:val="left"/>
      <w:pPr>
        <w:tabs>
          <w:tab w:val="num" w:pos="5040"/>
        </w:tabs>
        <w:ind w:left="5040" w:hanging="360"/>
      </w:pPr>
      <w:rPr>
        <w:rFonts w:ascii="Symbol" w:hAnsi="Symbol" w:hint="default"/>
      </w:rPr>
    </w:lvl>
    <w:lvl w:ilvl="7" w:tplc="469A0A1A" w:tentative="1">
      <w:start w:val="1"/>
      <w:numFmt w:val="bullet"/>
      <w:lvlText w:val="o"/>
      <w:lvlJc w:val="left"/>
      <w:pPr>
        <w:tabs>
          <w:tab w:val="num" w:pos="5760"/>
        </w:tabs>
        <w:ind w:left="5760" w:hanging="360"/>
      </w:pPr>
      <w:rPr>
        <w:rFonts w:ascii="Courier New" w:hAnsi="Courier New" w:cs="Courier New" w:hint="default"/>
      </w:rPr>
    </w:lvl>
    <w:lvl w:ilvl="8" w:tplc="D78CB20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354AC"/>
    <w:multiLevelType w:val="hybridMultilevel"/>
    <w:tmpl w:val="6AF0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517D0C"/>
    <w:multiLevelType w:val="hybridMultilevel"/>
    <w:tmpl w:val="05DAFAEE"/>
    <w:lvl w:ilvl="0" w:tplc="8A542560">
      <w:start w:val="1"/>
      <w:numFmt w:val="bullet"/>
      <w:lvlText w:val=""/>
      <w:lvlJc w:val="left"/>
      <w:pPr>
        <w:ind w:left="2160" w:hanging="360"/>
      </w:pPr>
      <w:rPr>
        <w:rFonts w:ascii="Symbol" w:hAnsi="Symbol" w:hint="default"/>
      </w:rPr>
    </w:lvl>
    <w:lvl w:ilvl="1" w:tplc="5C7A07A2" w:tentative="1">
      <w:start w:val="1"/>
      <w:numFmt w:val="bullet"/>
      <w:lvlText w:val="o"/>
      <w:lvlJc w:val="left"/>
      <w:pPr>
        <w:ind w:left="2880" w:hanging="360"/>
      </w:pPr>
      <w:rPr>
        <w:rFonts w:ascii="Courier New" w:hAnsi="Courier New" w:cs="Courier New" w:hint="default"/>
      </w:rPr>
    </w:lvl>
    <w:lvl w:ilvl="2" w:tplc="3D4865FE" w:tentative="1">
      <w:start w:val="1"/>
      <w:numFmt w:val="bullet"/>
      <w:lvlText w:val=""/>
      <w:lvlJc w:val="left"/>
      <w:pPr>
        <w:ind w:left="3600" w:hanging="360"/>
      </w:pPr>
      <w:rPr>
        <w:rFonts w:ascii="Wingdings" w:hAnsi="Wingdings" w:hint="default"/>
      </w:rPr>
    </w:lvl>
    <w:lvl w:ilvl="3" w:tplc="259AD2DA" w:tentative="1">
      <w:start w:val="1"/>
      <w:numFmt w:val="bullet"/>
      <w:lvlText w:val=""/>
      <w:lvlJc w:val="left"/>
      <w:pPr>
        <w:ind w:left="4320" w:hanging="360"/>
      </w:pPr>
      <w:rPr>
        <w:rFonts w:ascii="Symbol" w:hAnsi="Symbol" w:hint="default"/>
      </w:rPr>
    </w:lvl>
    <w:lvl w:ilvl="4" w:tplc="80AE12E8" w:tentative="1">
      <w:start w:val="1"/>
      <w:numFmt w:val="bullet"/>
      <w:lvlText w:val="o"/>
      <w:lvlJc w:val="left"/>
      <w:pPr>
        <w:ind w:left="5040" w:hanging="360"/>
      </w:pPr>
      <w:rPr>
        <w:rFonts w:ascii="Courier New" w:hAnsi="Courier New" w:cs="Courier New" w:hint="default"/>
      </w:rPr>
    </w:lvl>
    <w:lvl w:ilvl="5" w:tplc="D546647C" w:tentative="1">
      <w:start w:val="1"/>
      <w:numFmt w:val="bullet"/>
      <w:lvlText w:val=""/>
      <w:lvlJc w:val="left"/>
      <w:pPr>
        <w:ind w:left="5760" w:hanging="360"/>
      </w:pPr>
      <w:rPr>
        <w:rFonts w:ascii="Wingdings" w:hAnsi="Wingdings" w:hint="default"/>
      </w:rPr>
    </w:lvl>
    <w:lvl w:ilvl="6" w:tplc="74345DA4" w:tentative="1">
      <w:start w:val="1"/>
      <w:numFmt w:val="bullet"/>
      <w:lvlText w:val=""/>
      <w:lvlJc w:val="left"/>
      <w:pPr>
        <w:ind w:left="6480" w:hanging="360"/>
      </w:pPr>
      <w:rPr>
        <w:rFonts w:ascii="Symbol" w:hAnsi="Symbol" w:hint="default"/>
      </w:rPr>
    </w:lvl>
    <w:lvl w:ilvl="7" w:tplc="B3789D0C" w:tentative="1">
      <w:start w:val="1"/>
      <w:numFmt w:val="bullet"/>
      <w:lvlText w:val="o"/>
      <w:lvlJc w:val="left"/>
      <w:pPr>
        <w:ind w:left="7200" w:hanging="360"/>
      </w:pPr>
      <w:rPr>
        <w:rFonts w:ascii="Courier New" w:hAnsi="Courier New" w:cs="Courier New" w:hint="default"/>
      </w:rPr>
    </w:lvl>
    <w:lvl w:ilvl="8" w:tplc="6014491C" w:tentative="1">
      <w:start w:val="1"/>
      <w:numFmt w:val="bullet"/>
      <w:lvlText w:val=""/>
      <w:lvlJc w:val="left"/>
      <w:pPr>
        <w:ind w:left="7920" w:hanging="360"/>
      </w:pPr>
      <w:rPr>
        <w:rFonts w:ascii="Wingdings" w:hAnsi="Wingdings" w:hint="default"/>
      </w:rPr>
    </w:lvl>
  </w:abstractNum>
  <w:abstractNum w:abstractNumId="18" w15:restartNumberingAfterBreak="0">
    <w:nsid w:val="62F21F8D"/>
    <w:multiLevelType w:val="hybridMultilevel"/>
    <w:tmpl w:val="4A12236A"/>
    <w:lvl w:ilvl="0" w:tplc="08090001">
      <w:start w:val="1"/>
      <w:numFmt w:val="bullet"/>
      <w:lvlText w:val=""/>
      <w:lvlJc w:val="left"/>
      <w:pPr>
        <w:ind w:left="720" w:hanging="360"/>
      </w:pPr>
      <w:rPr>
        <w:rFonts w:ascii="Symbol" w:hAnsi="Symbol" w:hint="default"/>
        <w:sz w:val="24"/>
      </w:rPr>
    </w:lvl>
    <w:lvl w:ilvl="1" w:tplc="B5AC16C0" w:tentative="1">
      <w:start w:val="1"/>
      <w:numFmt w:val="lowerLetter"/>
      <w:lvlText w:val="%2."/>
      <w:lvlJc w:val="left"/>
      <w:pPr>
        <w:ind w:left="1440" w:hanging="360"/>
      </w:pPr>
    </w:lvl>
    <w:lvl w:ilvl="2" w:tplc="1BF4E724" w:tentative="1">
      <w:start w:val="1"/>
      <w:numFmt w:val="lowerRoman"/>
      <w:lvlText w:val="%3."/>
      <w:lvlJc w:val="right"/>
      <w:pPr>
        <w:ind w:left="2160" w:hanging="180"/>
      </w:pPr>
    </w:lvl>
    <w:lvl w:ilvl="3" w:tplc="F46C8EA2" w:tentative="1">
      <w:start w:val="1"/>
      <w:numFmt w:val="decimal"/>
      <w:lvlText w:val="%4."/>
      <w:lvlJc w:val="left"/>
      <w:pPr>
        <w:ind w:left="2880" w:hanging="360"/>
      </w:pPr>
    </w:lvl>
    <w:lvl w:ilvl="4" w:tplc="83ACC518" w:tentative="1">
      <w:start w:val="1"/>
      <w:numFmt w:val="lowerLetter"/>
      <w:lvlText w:val="%5."/>
      <w:lvlJc w:val="left"/>
      <w:pPr>
        <w:ind w:left="3600" w:hanging="360"/>
      </w:pPr>
    </w:lvl>
    <w:lvl w:ilvl="5" w:tplc="A028AD7C" w:tentative="1">
      <w:start w:val="1"/>
      <w:numFmt w:val="lowerRoman"/>
      <w:lvlText w:val="%6."/>
      <w:lvlJc w:val="right"/>
      <w:pPr>
        <w:ind w:left="4320" w:hanging="180"/>
      </w:pPr>
    </w:lvl>
    <w:lvl w:ilvl="6" w:tplc="E0F269E2" w:tentative="1">
      <w:start w:val="1"/>
      <w:numFmt w:val="decimal"/>
      <w:lvlText w:val="%7."/>
      <w:lvlJc w:val="left"/>
      <w:pPr>
        <w:ind w:left="5040" w:hanging="360"/>
      </w:pPr>
    </w:lvl>
    <w:lvl w:ilvl="7" w:tplc="93CA5550" w:tentative="1">
      <w:start w:val="1"/>
      <w:numFmt w:val="lowerLetter"/>
      <w:lvlText w:val="%8."/>
      <w:lvlJc w:val="left"/>
      <w:pPr>
        <w:ind w:left="5760" w:hanging="360"/>
      </w:pPr>
    </w:lvl>
    <w:lvl w:ilvl="8" w:tplc="69A08608" w:tentative="1">
      <w:start w:val="1"/>
      <w:numFmt w:val="lowerRoman"/>
      <w:lvlText w:val="%9."/>
      <w:lvlJc w:val="right"/>
      <w:pPr>
        <w:ind w:left="6480" w:hanging="180"/>
      </w:pPr>
    </w:lvl>
  </w:abstractNum>
  <w:abstractNum w:abstractNumId="19" w15:restartNumberingAfterBreak="0">
    <w:nsid w:val="66742FE3"/>
    <w:multiLevelType w:val="hybridMultilevel"/>
    <w:tmpl w:val="A196A0B6"/>
    <w:lvl w:ilvl="0" w:tplc="776E4840">
      <w:start w:val="1"/>
      <w:numFmt w:val="bullet"/>
      <w:lvlText w:val=""/>
      <w:lvlJc w:val="left"/>
      <w:pPr>
        <w:tabs>
          <w:tab w:val="num" w:pos="360"/>
        </w:tabs>
        <w:ind w:left="360" w:hanging="360"/>
      </w:pPr>
      <w:rPr>
        <w:rFonts w:ascii="Symbol" w:hAnsi="Symbol" w:hint="default"/>
      </w:rPr>
    </w:lvl>
    <w:lvl w:ilvl="1" w:tplc="41AA82DA" w:tentative="1">
      <w:start w:val="1"/>
      <w:numFmt w:val="bullet"/>
      <w:lvlText w:val="o"/>
      <w:lvlJc w:val="left"/>
      <w:pPr>
        <w:tabs>
          <w:tab w:val="num" w:pos="1080"/>
        </w:tabs>
        <w:ind w:left="1080" w:hanging="360"/>
      </w:pPr>
      <w:rPr>
        <w:rFonts w:ascii="Courier New" w:hAnsi="Courier New" w:cs="Courier New" w:hint="default"/>
      </w:rPr>
    </w:lvl>
    <w:lvl w:ilvl="2" w:tplc="4B52E960" w:tentative="1">
      <w:start w:val="1"/>
      <w:numFmt w:val="bullet"/>
      <w:lvlText w:val=""/>
      <w:lvlJc w:val="left"/>
      <w:pPr>
        <w:tabs>
          <w:tab w:val="num" w:pos="1800"/>
        </w:tabs>
        <w:ind w:left="1800" w:hanging="360"/>
      </w:pPr>
      <w:rPr>
        <w:rFonts w:ascii="Wingdings" w:hAnsi="Wingdings" w:hint="default"/>
      </w:rPr>
    </w:lvl>
    <w:lvl w:ilvl="3" w:tplc="AE46495A" w:tentative="1">
      <w:start w:val="1"/>
      <w:numFmt w:val="bullet"/>
      <w:lvlText w:val=""/>
      <w:lvlJc w:val="left"/>
      <w:pPr>
        <w:tabs>
          <w:tab w:val="num" w:pos="2520"/>
        </w:tabs>
        <w:ind w:left="2520" w:hanging="360"/>
      </w:pPr>
      <w:rPr>
        <w:rFonts w:ascii="Symbol" w:hAnsi="Symbol" w:hint="default"/>
      </w:rPr>
    </w:lvl>
    <w:lvl w:ilvl="4" w:tplc="97C26670" w:tentative="1">
      <w:start w:val="1"/>
      <w:numFmt w:val="bullet"/>
      <w:lvlText w:val="o"/>
      <w:lvlJc w:val="left"/>
      <w:pPr>
        <w:tabs>
          <w:tab w:val="num" w:pos="3240"/>
        </w:tabs>
        <w:ind w:left="3240" w:hanging="360"/>
      </w:pPr>
      <w:rPr>
        <w:rFonts w:ascii="Courier New" w:hAnsi="Courier New" w:cs="Courier New" w:hint="default"/>
      </w:rPr>
    </w:lvl>
    <w:lvl w:ilvl="5" w:tplc="5FE43E1C" w:tentative="1">
      <w:start w:val="1"/>
      <w:numFmt w:val="bullet"/>
      <w:lvlText w:val=""/>
      <w:lvlJc w:val="left"/>
      <w:pPr>
        <w:tabs>
          <w:tab w:val="num" w:pos="3960"/>
        </w:tabs>
        <w:ind w:left="3960" w:hanging="360"/>
      </w:pPr>
      <w:rPr>
        <w:rFonts w:ascii="Wingdings" w:hAnsi="Wingdings" w:hint="default"/>
      </w:rPr>
    </w:lvl>
    <w:lvl w:ilvl="6" w:tplc="05107B32" w:tentative="1">
      <w:start w:val="1"/>
      <w:numFmt w:val="bullet"/>
      <w:lvlText w:val=""/>
      <w:lvlJc w:val="left"/>
      <w:pPr>
        <w:tabs>
          <w:tab w:val="num" w:pos="4680"/>
        </w:tabs>
        <w:ind w:left="4680" w:hanging="360"/>
      </w:pPr>
      <w:rPr>
        <w:rFonts w:ascii="Symbol" w:hAnsi="Symbol" w:hint="default"/>
      </w:rPr>
    </w:lvl>
    <w:lvl w:ilvl="7" w:tplc="D19837EA" w:tentative="1">
      <w:start w:val="1"/>
      <w:numFmt w:val="bullet"/>
      <w:lvlText w:val="o"/>
      <w:lvlJc w:val="left"/>
      <w:pPr>
        <w:tabs>
          <w:tab w:val="num" w:pos="5400"/>
        </w:tabs>
        <w:ind w:left="5400" w:hanging="360"/>
      </w:pPr>
      <w:rPr>
        <w:rFonts w:ascii="Courier New" w:hAnsi="Courier New" w:cs="Courier New" w:hint="default"/>
      </w:rPr>
    </w:lvl>
    <w:lvl w:ilvl="8" w:tplc="94AC37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FE4EA5"/>
    <w:multiLevelType w:val="hybridMultilevel"/>
    <w:tmpl w:val="A4B435E0"/>
    <w:lvl w:ilvl="0" w:tplc="F51A6818">
      <w:start w:val="1"/>
      <w:numFmt w:val="bullet"/>
      <w:lvlText w:val=""/>
      <w:lvlJc w:val="left"/>
      <w:pPr>
        <w:ind w:left="720" w:hanging="360"/>
      </w:pPr>
      <w:rPr>
        <w:rFonts w:ascii="Symbol" w:hAnsi="Symbol" w:hint="default"/>
        <w:color w:val="auto"/>
      </w:rPr>
    </w:lvl>
    <w:lvl w:ilvl="1" w:tplc="39FC0AD6">
      <w:start w:val="1"/>
      <w:numFmt w:val="bullet"/>
      <w:lvlText w:val="o"/>
      <w:lvlJc w:val="left"/>
      <w:pPr>
        <w:ind w:left="1440" w:hanging="360"/>
      </w:pPr>
      <w:rPr>
        <w:rFonts w:ascii="Courier New" w:hAnsi="Courier New" w:cs="Courier New"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C71032"/>
    <w:multiLevelType w:val="hybridMultilevel"/>
    <w:tmpl w:val="41FA7D00"/>
    <w:lvl w:ilvl="0" w:tplc="85D27272">
      <w:start w:val="1"/>
      <w:numFmt w:val="decimal"/>
      <w:lvlText w:val="%1."/>
      <w:lvlJc w:val="left"/>
      <w:pPr>
        <w:tabs>
          <w:tab w:val="num" w:pos="360"/>
        </w:tabs>
        <w:ind w:left="360" w:hanging="360"/>
      </w:pPr>
      <w:rPr>
        <w:rFonts w:asciiTheme="minorHAnsi" w:hAnsiTheme="minorHAnsi" w:hint="default"/>
        <w:b w:val="0"/>
        <w:sz w:val="22"/>
        <w:szCs w:val="22"/>
      </w:rPr>
    </w:lvl>
    <w:lvl w:ilvl="1" w:tplc="0E1CC24E">
      <w:start w:val="1"/>
      <w:numFmt w:val="lowerLetter"/>
      <w:lvlText w:val="%2."/>
      <w:lvlJc w:val="left"/>
      <w:pPr>
        <w:tabs>
          <w:tab w:val="num" w:pos="1440"/>
        </w:tabs>
        <w:ind w:left="1440" w:hanging="360"/>
      </w:pPr>
      <w:rPr>
        <w:rFonts w:cs="Times New Roman"/>
      </w:rPr>
    </w:lvl>
    <w:lvl w:ilvl="2" w:tplc="A70E381A">
      <w:start w:val="1"/>
      <w:numFmt w:val="lowerRoman"/>
      <w:lvlText w:val="%3."/>
      <w:lvlJc w:val="right"/>
      <w:pPr>
        <w:tabs>
          <w:tab w:val="num" w:pos="2160"/>
        </w:tabs>
        <w:ind w:left="2160" w:hanging="180"/>
      </w:pPr>
      <w:rPr>
        <w:rFonts w:cs="Times New Roman"/>
      </w:rPr>
    </w:lvl>
    <w:lvl w:ilvl="3" w:tplc="8C5ADEBA">
      <w:start w:val="1"/>
      <w:numFmt w:val="decimal"/>
      <w:lvlText w:val="%4."/>
      <w:lvlJc w:val="left"/>
      <w:pPr>
        <w:tabs>
          <w:tab w:val="num" w:pos="2880"/>
        </w:tabs>
        <w:ind w:left="2880" w:hanging="360"/>
      </w:pPr>
      <w:rPr>
        <w:rFonts w:cs="Times New Roman"/>
      </w:rPr>
    </w:lvl>
    <w:lvl w:ilvl="4" w:tplc="01127702">
      <w:start w:val="1"/>
      <w:numFmt w:val="lowerLetter"/>
      <w:lvlText w:val="%5."/>
      <w:lvlJc w:val="left"/>
      <w:pPr>
        <w:tabs>
          <w:tab w:val="num" w:pos="3600"/>
        </w:tabs>
        <w:ind w:left="3600" w:hanging="360"/>
      </w:pPr>
      <w:rPr>
        <w:rFonts w:cs="Times New Roman"/>
      </w:rPr>
    </w:lvl>
    <w:lvl w:ilvl="5" w:tplc="263AEADC">
      <w:start w:val="1"/>
      <w:numFmt w:val="lowerRoman"/>
      <w:lvlText w:val="%6."/>
      <w:lvlJc w:val="right"/>
      <w:pPr>
        <w:tabs>
          <w:tab w:val="num" w:pos="4320"/>
        </w:tabs>
        <w:ind w:left="4320" w:hanging="180"/>
      </w:pPr>
      <w:rPr>
        <w:rFonts w:cs="Times New Roman"/>
      </w:rPr>
    </w:lvl>
    <w:lvl w:ilvl="6" w:tplc="AAB8F940">
      <w:start w:val="1"/>
      <w:numFmt w:val="decimal"/>
      <w:lvlText w:val="%7."/>
      <w:lvlJc w:val="left"/>
      <w:pPr>
        <w:tabs>
          <w:tab w:val="num" w:pos="5040"/>
        </w:tabs>
        <w:ind w:left="5040" w:hanging="360"/>
      </w:pPr>
      <w:rPr>
        <w:rFonts w:cs="Times New Roman"/>
      </w:rPr>
    </w:lvl>
    <w:lvl w:ilvl="7" w:tplc="98ACAECC">
      <w:start w:val="1"/>
      <w:numFmt w:val="lowerLetter"/>
      <w:lvlText w:val="%8."/>
      <w:lvlJc w:val="left"/>
      <w:pPr>
        <w:tabs>
          <w:tab w:val="num" w:pos="5760"/>
        </w:tabs>
        <w:ind w:left="5760" w:hanging="360"/>
      </w:pPr>
      <w:rPr>
        <w:rFonts w:cs="Times New Roman"/>
      </w:rPr>
    </w:lvl>
    <w:lvl w:ilvl="8" w:tplc="5B8694C6">
      <w:start w:val="1"/>
      <w:numFmt w:val="lowerRoman"/>
      <w:lvlText w:val="%9."/>
      <w:lvlJc w:val="right"/>
      <w:pPr>
        <w:tabs>
          <w:tab w:val="num" w:pos="6480"/>
        </w:tabs>
        <w:ind w:left="6480" w:hanging="180"/>
      </w:pPr>
      <w:rPr>
        <w:rFonts w:cs="Times New Roman"/>
      </w:rPr>
    </w:lvl>
  </w:abstractNum>
  <w:abstractNum w:abstractNumId="22" w15:restartNumberingAfterBreak="0">
    <w:nsid w:val="7E7827F1"/>
    <w:multiLevelType w:val="hybridMultilevel"/>
    <w:tmpl w:val="F8EC0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7"/>
  </w:num>
  <w:num w:numId="4">
    <w:abstractNumId w:val="17"/>
  </w:num>
  <w:num w:numId="5">
    <w:abstractNumId w:val="9"/>
  </w:num>
  <w:num w:numId="6">
    <w:abstractNumId w:val="21"/>
  </w:num>
  <w:num w:numId="7">
    <w:abstractNumId w:val="12"/>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9"/>
  </w:num>
  <w:num w:numId="11">
    <w:abstractNumId w:val="15"/>
  </w:num>
  <w:num w:numId="12">
    <w:abstractNumId w:val="14"/>
  </w:num>
  <w:num w:numId="13">
    <w:abstractNumId w:val="8"/>
  </w:num>
  <w:num w:numId="14">
    <w:abstractNumId w:val="1"/>
  </w:num>
  <w:num w:numId="15">
    <w:abstractNumId w:val="3"/>
  </w:num>
  <w:num w:numId="16">
    <w:abstractNumId w:val="0"/>
  </w:num>
  <w:num w:numId="17">
    <w:abstractNumId w:val="4"/>
  </w:num>
  <w:num w:numId="18">
    <w:abstractNumId w:val="20"/>
  </w:num>
  <w:num w:numId="19">
    <w:abstractNumId w:val="13"/>
  </w:num>
  <w:num w:numId="20">
    <w:abstractNumId w:val="18"/>
  </w:num>
  <w:num w:numId="21">
    <w:abstractNumId w:val="22"/>
  </w:num>
  <w:num w:numId="22">
    <w:abstractNumId w:val="16"/>
  </w:num>
  <w:num w:numId="2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DC"/>
    <w:rsid w:val="00000ADD"/>
    <w:rsid w:val="00001BB9"/>
    <w:rsid w:val="00012791"/>
    <w:rsid w:val="0001651A"/>
    <w:rsid w:val="00022A3F"/>
    <w:rsid w:val="00025FA8"/>
    <w:rsid w:val="000279ED"/>
    <w:rsid w:val="00030FCE"/>
    <w:rsid w:val="00035C74"/>
    <w:rsid w:val="00037498"/>
    <w:rsid w:val="00045540"/>
    <w:rsid w:val="0005061A"/>
    <w:rsid w:val="00052DD4"/>
    <w:rsid w:val="00055E8E"/>
    <w:rsid w:val="00060D2E"/>
    <w:rsid w:val="000635B8"/>
    <w:rsid w:val="0007628F"/>
    <w:rsid w:val="000802F6"/>
    <w:rsid w:val="000841FD"/>
    <w:rsid w:val="00085D42"/>
    <w:rsid w:val="00092D33"/>
    <w:rsid w:val="000A342D"/>
    <w:rsid w:val="000A34E1"/>
    <w:rsid w:val="000A5A93"/>
    <w:rsid w:val="000B1DDB"/>
    <w:rsid w:val="000B30DC"/>
    <w:rsid w:val="000B49F7"/>
    <w:rsid w:val="000C1F60"/>
    <w:rsid w:val="000C45EA"/>
    <w:rsid w:val="000C747A"/>
    <w:rsid w:val="000D0CCE"/>
    <w:rsid w:val="000D2690"/>
    <w:rsid w:val="000E48D1"/>
    <w:rsid w:val="000E7213"/>
    <w:rsid w:val="000F3336"/>
    <w:rsid w:val="000F62A7"/>
    <w:rsid w:val="000F6BAA"/>
    <w:rsid w:val="000F71E5"/>
    <w:rsid w:val="001020E2"/>
    <w:rsid w:val="00110CE1"/>
    <w:rsid w:val="00113534"/>
    <w:rsid w:val="00114135"/>
    <w:rsid w:val="0011577A"/>
    <w:rsid w:val="001217E6"/>
    <w:rsid w:val="00127083"/>
    <w:rsid w:val="001318A0"/>
    <w:rsid w:val="00132513"/>
    <w:rsid w:val="00134C53"/>
    <w:rsid w:val="00141C28"/>
    <w:rsid w:val="00141D4D"/>
    <w:rsid w:val="00143C7E"/>
    <w:rsid w:val="00156D18"/>
    <w:rsid w:val="00162E36"/>
    <w:rsid w:val="00164379"/>
    <w:rsid w:val="00164F77"/>
    <w:rsid w:val="00166DE0"/>
    <w:rsid w:val="001731E9"/>
    <w:rsid w:val="0017362A"/>
    <w:rsid w:val="00175181"/>
    <w:rsid w:val="001834BF"/>
    <w:rsid w:val="00192C49"/>
    <w:rsid w:val="001A0327"/>
    <w:rsid w:val="001A278D"/>
    <w:rsid w:val="001A4C95"/>
    <w:rsid w:val="001A5BE3"/>
    <w:rsid w:val="001A6A2A"/>
    <w:rsid w:val="001B0FAC"/>
    <w:rsid w:val="001B21BC"/>
    <w:rsid w:val="001B3B19"/>
    <w:rsid w:val="001B5098"/>
    <w:rsid w:val="001B7B3D"/>
    <w:rsid w:val="001C3166"/>
    <w:rsid w:val="001C4A9D"/>
    <w:rsid w:val="001C521C"/>
    <w:rsid w:val="001D4395"/>
    <w:rsid w:val="001E1086"/>
    <w:rsid w:val="001E5D5E"/>
    <w:rsid w:val="001E6A9D"/>
    <w:rsid w:val="001F3E65"/>
    <w:rsid w:val="0020399F"/>
    <w:rsid w:val="002063FB"/>
    <w:rsid w:val="00207A6C"/>
    <w:rsid w:val="00210745"/>
    <w:rsid w:val="0021524C"/>
    <w:rsid w:val="0022093A"/>
    <w:rsid w:val="002264BE"/>
    <w:rsid w:val="00226DDF"/>
    <w:rsid w:val="00236562"/>
    <w:rsid w:val="00241BC2"/>
    <w:rsid w:val="002440AE"/>
    <w:rsid w:val="00245A71"/>
    <w:rsid w:val="0024601B"/>
    <w:rsid w:val="00247CD5"/>
    <w:rsid w:val="00253F0B"/>
    <w:rsid w:val="002550CB"/>
    <w:rsid w:val="00260AA9"/>
    <w:rsid w:val="00262ED0"/>
    <w:rsid w:val="00273D8B"/>
    <w:rsid w:val="0027409F"/>
    <w:rsid w:val="00274F57"/>
    <w:rsid w:val="00275137"/>
    <w:rsid w:val="00286731"/>
    <w:rsid w:val="00292362"/>
    <w:rsid w:val="002957BC"/>
    <w:rsid w:val="0029606B"/>
    <w:rsid w:val="0029677B"/>
    <w:rsid w:val="00296F20"/>
    <w:rsid w:val="002972B3"/>
    <w:rsid w:val="002A3436"/>
    <w:rsid w:val="002A5758"/>
    <w:rsid w:val="002B1A85"/>
    <w:rsid w:val="002B2329"/>
    <w:rsid w:val="002B3739"/>
    <w:rsid w:val="002B7995"/>
    <w:rsid w:val="002C7B66"/>
    <w:rsid w:val="002D7496"/>
    <w:rsid w:val="002E1833"/>
    <w:rsid w:val="002E38E6"/>
    <w:rsid w:val="002E3972"/>
    <w:rsid w:val="002E3AB5"/>
    <w:rsid w:val="002E5ACE"/>
    <w:rsid w:val="002E61A5"/>
    <w:rsid w:val="002F115E"/>
    <w:rsid w:val="002F335F"/>
    <w:rsid w:val="002F6AEF"/>
    <w:rsid w:val="0030229F"/>
    <w:rsid w:val="003060E1"/>
    <w:rsid w:val="00310FDE"/>
    <w:rsid w:val="00312BD2"/>
    <w:rsid w:val="00312FC1"/>
    <w:rsid w:val="00316225"/>
    <w:rsid w:val="00322A60"/>
    <w:rsid w:val="003250DB"/>
    <w:rsid w:val="00332617"/>
    <w:rsid w:val="003406A2"/>
    <w:rsid w:val="00363E4B"/>
    <w:rsid w:val="0036435E"/>
    <w:rsid w:val="003741F8"/>
    <w:rsid w:val="003754F4"/>
    <w:rsid w:val="0038255A"/>
    <w:rsid w:val="00384B89"/>
    <w:rsid w:val="0038591B"/>
    <w:rsid w:val="00387AA0"/>
    <w:rsid w:val="0039136D"/>
    <w:rsid w:val="0039149C"/>
    <w:rsid w:val="00393C0D"/>
    <w:rsid w:val="0039565C"/>
    <w:rsid w:val="003A52EA"/>
    <w:rsid w:val="003A6506"/>
    <w:rsid w:val="003A7A15"/>
    <w:rsid w:val="003B06AE"/>
    <w:rsid w:val="003B1C07"/>
    <w:rsid w:val="003B1EF3"/>
    <w:rsid w:val="003C15E6"/>
    <w:rsid w:val="003C4E67"/>
    <w:rsid w:val="003D089E"/>
    <w:rsid w:val="003D11FC"/>
    <w:rsid w:val="003D5519"/>
    <w:rsid w:val="003E0EB3"/>
    <w:rsid w:val="003E16F2"/>
    <w:rsid w:val="003E2BB9"/>
    <w:rsid w:val="003E30CB"/>
    <w:rsid w:val="003E6CFF"/>
    <w:rsid w:val="003F0BFF"/>
    <w:rsid w:val="003F2EA5"/>
    <w:rsid w:val="00405C53"/>
    <w:rsid w:val="00415DE5"/>
    <w:rsid w:val="00417ECB"/>
    <w:rsid w:val="00422D0C"/>
    <w:rsid w:val="00423403"/>
    <w:rsid w:val="004422F1"/>
    <w:rsid w:val="0044420D"/>
    <w:rsid w:val="00445412"/>
    <w:rsid w:val="00446138"/>
    <w:rsid w:val="00446C68"/>
    <w:rsid w:val="00453D06"/>
    <w:rsid w:val="00454E5C"/>
    <w:rsid w:val="00455809"/>
    <w:rsid w:val="00455D90"/>
    <w:rsid w:val="004621BE"/>
    <w:rsid w:val="00462E8F"/>
    <w:rsid w:val="0046375F"/>
    <w:rsid w:val="004640C4"/>
    <w:rsid w:val="00466F6A"/>
    <w:rsid w:val="00470A3E"/>
    <w:rsid w:val="0047182B"/>
    <w:rsid w:val="00472AC2"/>
    <w:rsid w:val="00482305"/>
    <w:rsid w:val="004873EA"/>
    <w:rsid w:val="0049265E"/>
    <w:rsid w:val="00494607"/>
    <w:rsid w:val="0049490B"/>
    <w:rsid w:val="004A2D2C"/>
    <w:rsid w:val="004A38FE"/>
    <w:rsid w:val="004B7CDD"/>
    <w:rsid w:val="004C066D"/>
    <w:rsid w:val="004C1BF5"/>
    <w:rsid w:val="004C29DB"/>
    <w:rsid w:val="004C4461"/>
    <w:rsid w:val="004D020E"/>
    <w:rsid w:val="004D1198"/>
    <w:rsid w:val="004E297F"/>
    <w:rsid w:val="004E393F"/>
    <w:rsid w:val="004E4085"/>
    <w:rsid w:val="004E43E3"/>
    <w:rsid w:val="004E5C3F"/>
    <w:rsid w:val="004F012C"/>
    <w:rsid w:val="004F16DF"/>
    <w:rsid w:val="004F638B"/>
    <w:rsid w:val="004F700A"/>
    <w:rsid w:val="0050028E"/>
    <w:rsid w:val="00502DF3"/>
    <w:rsid w:val="00517E0A"/>
    <w:rsid w:val="00522463"/>
    <w:rsid w:val="005231F6"/>
    <w:rsid w:val="00525FBF"/>
    <w:rsid w:val="00536830"/>
    <w:rsid w:val="00543487"/>
    <w:rsid w:val="005436AE"/>
    <w:rsid w:val="005457AF"/>
    <w:rsid w:val="005539A0"/>
    <w:rsid w:val="00555D2F"/>
    <w:rsid w:val="00561F26"/>
    <w:rsid w:val="005624A6"/>
    <w:rsid w:val="0056528E"/>
    <w:rsid w:val="00566BFD"/>
    <w:rsid w:val="00570C60"/>
    <w:rsid w:val="005773F2"/>
    <w:rsid w:val="005808AF"/>
    <w:rsid w:val="005813D2"/>
    <w:rsid w:val="005813E5"/>
    <w:rsid w:val="00583BE9"/>
    <w:rsid w:val="00586B68"/>
    <w:rsid w:val="00594571"/>
    <w:rsid w:val="005A00EA"/>
    <w:rsid w:val="005A2432"/>
    <w:rsid w:val="005B44B4"/>
    <w:rsid w:val="005B5059"/>
    <w:rsid w:val="005C4019"/>
    <w:rsid w:val="005C526B"/>
    <w:rsid w:val="005C52FB"/>
    <w:rsid w:val="005C7200"/>
    <w:rsid w:val="005D4CC0"/>
    <w:rsid w:val="005D610E"/>
    <w:rsid w:val="005D7ACA"/>
    <w:rsid w:val="005E0DAB"/>
    <w:rsid w:val="005E1BF8"/>
    <w:rsid w:val="005E2D15"/>
    <w:rsid w:val="005E4BEA"/>
    <w:rsid w:val="005E6241"/>
    <w:rsid w:val="005F21BB"/>
    <w:rsid w:val="005F43B5"/>
    <w:rsid w:val="005F7A8B"/>
    <w:rsid w:val="00600771"/>
    <w:rsid w:val="00603364"/>
    <w:rsid w:val="00604BA1"/>
    <w:rsid w:val="00604E2A"/>
    <w:rsid w:val="0060530E"/>
    <w:rsid w:val="00606EDF"/>
    <w:rsid w:val="00613969"/>
    <w:rsid w:val="0061398A"/>
    <w:rsid w:val="00616635"/>
    <w:rsid w:val="00616E7B"/>
    <w:rsid w:val="0062170B"/>
    <w:rsid w:val="0063606F"/>
    <w:rsid w:val="00637D00"/>
    <w:rsid w:val="00641AB0"/>
    <w:rsid w:val="006429A0"/>
    <w:rsid w:val="00642ECD"/>
    <w:rsid w:val="00645410"/>
    <w:rsid w:val="00653AA4"/>
    <w:rsid w:val="00653B67"/>
    <w:rsid w:val="00655DDC"/>
    <w:rsid w:val="0065663A"/>
    <w:rsid w:val="00666D33"/>
    <w:rsid w:val="0067024D"/>
    <w:rsid w:val="00670B94"/>
    <w:rsid w:val="00683F48"/>
    <w:rsid w:val="00693C26"/>
    <w:rsid w:val="00693F65"/>
    <w:rsid w:val="0069531E"/>
    <w:rsid w:val="006A516E"/>
    <w:rsid w:val="006B1645"/>
    <w:rsid w:val="006B3D1E"/>
    <w:rsid w:val="006B4774"/>
    <w:rsid w:val="006C270D"/>
    <w:rsid w:val="006C46E3"/>
    <w:rsid w:val="006D07AC"/>
    <w:rsid w:val="006D1C06"/>
    <w:rsid w:val="006D1C5A"/>
    <w:rsid w:val="006D7F41"/>
    <w:rsid w:val="006E3A8D"/>
    <w:rsid w:val="006E7184"/>
    <w:rsid w:val="0070076D"/>
    <w:rsid w:val="0070325C"/>
    <w:rsid w:val="00704116"/>
    <w:rsid w:val="00715FD9"/>
    <w:rsid w:val="007176D6"/>
    <w:rsid w:val="00723ABD"/>
    <w:rsid w:val="007243D0"/>
    <w:rsid w:val="00731B27"/>
    <w:rsid w:val="00734E86"/>
    <w:rsid w:val="00735BB9"/>
    <w:rsid w:val="00737BF7"/>
    <w:rsid w:val="00750116"/>
    <w:rsid w:val="00750D7A"/>
    <w:rsid w:val="00750E3A"/>
    <w:rsid w:val="0075465D"/>
    <w:rsid w:val="00756EE6"/>
    <w:rsid w:val="007604F7"/>
    <w:rsid w:val="00760D40"/>
    <w:rsid w:val="0076238C"/>
    <w:rsid w:val="00762E40"/>
    <w:rsid w:val="00763A7C"/>
    <w:rsid w:val="007641B2"/>
    <w:rsid w:val="00771259"/>
    <w:rsid w:val="00772340"/>
    <w:rsid w:val="007772EC"/>
    <w:rsid w:val="0078023A"/>
    <w:rsid w:val="007839FC"/>
    <w:rsid w:val="0078578F"/>
    <w:rsid w:val="007859EF"/>
    <w:rsid w:val="00787A05"/>
    <w:rsid w:val="0079152E"/>
    <w:rsid w:val="00791EC9"/>
    <w:rsid w:val="007930C7"/>
    <w:rsid w:val="007A02F2"/>
    <w:rsid w:val="007A1473"/>
    <w:rsid w:val="007A1BC1"/>
    <w:rsid w:val="007A1F45"/>
    <w:rsid w:val="007A3321"/>
    <w:rsid w:val="007A39FE"/>
    <w:rsid w:val="007A5202"/>
    <w:rsid w:val="007A6CC7"/>
    <w:rsid w:val="007A76C1"/>
    <w:rsid w:val="007B19BE"/>
    <w:rsid w:val="007B26E4"/>
    <w:rsid w:val="007B66DB"/>
    <w:rsid w:val="007C256A"/>
    <w:rsid w:val="007C4861"/>
    <w:rsid w:val="007D009E"/>
    <w:rsid w:val="007D4895"/>
    <w:rsid w:val="007F44F9"/>
    <w:rsid w:val="007F70B8"/>
    <w:rsid w:val="007F76AA"/>
    <w:rsid w:val="00802735"/>
    <w:rsid w:val="00805092"/>
    <w:rsid w:val="008059A3"/>
    <w:rsid w:val="00807CC1"/>
    <w:rsid w:val="00817305"/>
    <w:rsid w:val="00817E00"/>
    <w:rsid w:val="008200D7"/>
    <w:rsid w:val="00821EC5"/>
    <w:rsid w:val="00825886"/>
    <w:rsid w:val="00834CF0"/>
    <w:rsid w:val="00846E3E"/>
    <w:rsid w:val="00847557"/>
    <w:rsid w:val="00852340"/>
    <w:rsid w:val="00854099"/>
    <w:rsid w:val="00855CC9"/>
    <w:rsid w:val="00862EEE"/>
    <w:rsid w:val="00866F6F"/>
    <w:rsid w:val="0086736D"/>
    <w:rsid w:val="00877F4C"/>
    <w:rsid w:val="00880C6A"/>
    <w:rsid w:val="00881DEE"/>
    <w:rsid w:val="008857F8"/>
    <w:rsid w:val="00886AA9"/>
    <w:rsid w:val="00890E56"/>
    <w:rsid w:val="00892A38"/>
    <w:rsid w:val="008931A8"/>
    <w:rsid w:val="008940D7"/>
    <w:rsid w:val="0089452F"/>
    <w:rsid w:val="0089463A"/>
    <w:rsid w:val="00897AA0"/>
    <w:rsid w:val="008A106D"/>
    <w:rsid w:val="008A1235"/>
    <w:rsid w:val="008A3131"/>
    <w:rsid w:val="008B178D"/>
    <w:rsid w:val="008B324D"/>
    <w:rsid w:val="008B6B14"/>
    <w:rsid w:val="008C003A"/>
    <w:rsid w:val="008C009E"/>
    <w:rsid w:val="008C58DB"/>
    <w:rsid w:val="008D00CA"/>
    <w:rsid w:val="008D0523"/>
    <w:rsid w:val="008D2A50"/>
    <w:rsid w:val="008D38D8"/>
    <w:rsid w:val="008E3464"/>
    <w:rsid w:val="008E793A"/>
    <w:rsid w:val="00901304"/>
    <w:rsid w:val="00903CBE"/>
    <w:rsid w:val="0091502F"/>
    <w:rsid w:val="00915B67"/>
    <w:rsid w:val="00924620"/>
    <w:rsid w:val="0092614F"/>
    <w:rsid w:val="0092689B"/>
    <w:rsid w:val="0092763C"/>
    <w:rsid w:val="00931F52"/>
    <w:rsid w:val="00932E3E"/>
    <w:rsid w:val="009363AA"/>
    <w:rsid w:val="00941213"/>
    <w:rsid w:val="00946708"/>
    <w:rsid w:val="009516A2"/>
    <w:rsid w:val="00960DD1"/>
    <w:rsid w:val="00960F55"/>
    <w:rsid w:val="00961651"/>
    <w:rsid w:val="00962894"/>
    <w:rsid w:val="00964EBA"/>
    <w:rsid w:val="0096712E"/>
    <w:rsid w:val="00972623"/>
    <w:rsid w:val="00974023"/>
    <w:rsid w:val="009748CE"/>
    <w:rsid w:val="009855AC"/>
    <w:rsid w:val="00987D0F"/>
    <w:rsid w:val="00990107"/>
    <w:rsid w:val="00991924"/>
    <w:rsid w:val="009924DB"/>
    <w:rsid w:val="009A1750"/>
    <w:rsid w:val="009B06A8"/>
    <w:rsid w:val="009B0701"/>
    <w:rsid w:val="009B6E3A"/>
    <w:rsid w:val="009B6E94"/>
    <w:rsid w:val="009C16C5"/>
    <w:rsid w:val="009C4517"/>
    <w:rsid w:val="009C537E"/>
    <w:rsid w:val="009C54E2"/>
    <w:rsid w:val="009D00B8"/>
    <w:rsid w:val="009D26DD"/>
    <w:rsid w:val="009D3568"/>
    <w:rsid w:val="009F24EC"/>
    <w:rsid w:val="009F3F83"/>
    <w:rsid w:val="009F6671"/>
    <w:rsid w:val="00A00820"/>
    <w:rsid w:val="00A02618"/>
    <w:rsid w:val="00A05FFD"/>
    <w:rsid w:val="00A2393E"/>
    <w:rsid w:val="00A30E75"/>
    <w:rsid w:val="00A3308D"/>
    <w:rsid w:val="00A33290"/>
    <w:rsid w:val="00A34517"/>
    <w:rsid w:val="00A365C4"/>
    <w:rsid w:val="00A36B32"/>
    <w:rsid w:val="00A36CEA"/>
    <w:rsid w:val="00A37E6E"/>
    <w:rsid w:val="00A40EB8"/>
    <w:rsid w:val="00A4170C"/>
    <w:rsid w:val="00A5322F"/>
    <w:rsid w:val="00A559B6"/>
    <w:rsid w:val="00A559CF"/>
    <w:rsid w:val="00A5680D"/>
    <w:rsid w:val="00A716D5"/>
    <w:rsid w:val="00A74A36"/>
    <w:rsid w:val="00A81832"/>
    <w:rsid w:val="00A82707"/>
    <w:rsid w:val="00A839C2"/>
    <w:rsid w:val="00A844BB"/>
    <w:rsid w:val="00A92587"/>
    <w:rsid w:val="00A96695"/>
    <w:rsid w:val="00AA5235"/>
    <w:rsid w:val="00AB1776"/>
    <w:rsid w:val="00AB5322"/>
    <w:rsid w:val="00AB683B"/>
    <w:rsid w:val="00AC450E"/>
    <w:rsid w:val="00AD4AC6"/>
    <w:rsid w:val="00AD5B3C"/>
    <w:rsid w:val="00AD6666"/>
    <w:rsid w:val="00AD7574"/>
    <w:rsid w:val="00AE0A2C"/>
    <w:rsid w:val="00AE3D82"/>
    <w:rsid w:val="00AF196E"/>
    <w:rsid w:val="00AF3EF8"/>
    <w:rsid w:val="00B00B04"/>
    <w:rsid w:val="00B01A74"/>
    <w:rsid w:val="00B04364"/>
    <w:rsid w:val="00B10759"/>
    <w:rsid w:val="00B11BDE"/>
    <w:rsid w:val="00B126DF"/>
    <w:rsid w:val="00B1753A"/>
    <w:rsid w:val="00B233ED"/>
    <w:rsid w:val="00B25047"/>
    <w:rsid w:val="00B25AE1"/>
    <w:rsid w:val="00B27B6A"/>
    <w:rsid w:val="00B350C8"/>
    <w:rsid w:val="00B4098A"/>
    <w:rsid w:val="00B50AE4"/>
    <w:rsid w:val="00B51162"/>
    <w:rsid w:val="00B5277C"/>
    <w:rsid w:val="00B5322A"/>
    <w:rsid w:val="00B551E1"/>
    <w:rsid w:val="00B5708A"/>
    <w:rsid w:val="00B61309"/>
    <w:rsid w:val="00B617C0"/>
    <w:rsid w:val="00B70C0C"/>
    <w:rsid w:val="00B70E6C"/>
    <w:rsid w:val="00B72803"/>
    <w:rsid w:val="00B74E97"/>
    <w:rsid w:val="00B7693E"/>
    <w:rsid w:val="00B82901"/>
    <w:rsid w:val="00B84DD4"/>
    <w:rsid w:val="00B85165"/>
    <w:rsid w:val="00B87D13"/>
    <w:rsid w:val="00B91090"/>
    <w:rsid w:val="00B97B21"/>
    <w:rsid w:val="00BA0EEB"/>
    <w:rsid w:val="00BA25A6"/>
    <w:rsid w:val="00BA6C71"/>
    <w:rsid w:val="00BA750D"/>
    <w:rsid w:val="00BB001E"/>
    <w:rsid w:val="00BB0D0F"/>
    <w:rsid w:val="00BB337C"/>
    <w:rsid w:val="00BB3CBB"/>
    <w:rsid w:val="00BC6A14"/>
    <w:rsid w:val="00BE3322"/>
    <w:rsid w:val="00BF13C6"/>
    <w:rsid w:val="00BF16E1"/>
    <w:rsid w:val="00BF703B"/>
    <w:rsid w:val="00C04906"/>
    <w:rsid w:val="00C108C5"/>
    <w:rsid w:val="00C12313"/>
    <w:rsid w:val="00C20B2F"/>
    <w:rsid w:val="00C227AF"/>
    <w:rsid w:val="00C308EF"/>
    <w:rsid w:val="00C31ACF"/>
    <w:rsid w:val="00C4009C"/>
    <w:rsid w:val="00C4214B"/>
    <w:rsid w:val="00C43627"/>
    <w:rsid w:val="00C47690"/>
    <w:rsid w:val="00C47C5D"/>
    <w:rsid w:val="00C47F79"/>
    <w:rsid w:val="00C50610"/>
    <w:rsid w:val="00C57D61"/>
    <w:rsid w:val="00C667C8"/>
    <w:rsid w:val="00C70F69"/>
    <w:rsid w:val="00C73755"/>
    <w:rsid w:val="00C768F9"/>
    <w:rsid w:val="00C85589"/>
    <w:rsid w:val="00C86DF1"/>
    <w:rsid w:val="00C934DB"/>
    <w:rsid w:val="00C9369F"/>
    <w:rsid w:val="00CA212A"/>
    <w:rsid w:val="00CA305D"/>
    <w:rsid w:val="00CA306D"/>
    <w:rsid w:val="00CA3467"/>
    <w:rsid w:val="00CA5B09"/>
    <w:rsid w:val="00CA6797"/>
    <w:rsid w:val="00CA7DFD"/>
    <w:rsid w:val="00CB3DD6"/>
    <w:rsid w:val="00CC316C"/>
    <w:rsid w:val="00CD2F85"/>
    <w:rsid w:val="00CD4201"/>
    <w:rsid w:val="00CE1403"/>
    <w:rsid w:val="00CE54E4"/>
    <w:rsid w:val="00CE573E"/>
    <w:rsid w:val="00D025CF"/>
    <w:rsid w:val="00D04074"/>
    <w:rsid w:val="00D1302A"/>
    <w:rsid w:val="00D142A4"/>
    <w:rsid w:val="00D20CCB"/>
    <w:rsid w:val="00D23031"/>
    <w:rsid w:val="00D25845"/>
    <w:rsid w:val="00D2727C"/>
    <w:rsid w:val="00D30625"/>
    <w:rsid w:val="00D328CA"/>
    <w:rsid w:val="00D32B7C"/>
    <w:rsid w:val="00D3576E"/>
    <w:rsid w:val="00D47CCC"/>
    <w:rsid w:val="00D55E4D"/>
    <w:rsid w:val="00D5749C"/>
    <w:rsid w:val="00D6070E"/>
    <w:rsid w:val="00D61620"/>
    <w:rsid w:val="00D6174B"/>
    <w:rsid w:val="00D734D0"/>
    <w:rsid w:val="00D85C4E"/>
    <w:rsid w:val="00D92ACA"/>
    <w:rsid w:val="00D945DC"/>
    <w:rsid w:val="00DA036B"/>
    <w:rsid w:val="00DA4056"/>
    <w:rsid w:val="00DA541C"/>
    <w:rsid w:val="00DB024D"/>
    <w:rsid w:val="00DB0D1E"/>
    <w:rsid w:val="00DB5C15"/>
    <w:rsid w:val="00DB6579"/>
    <w:rsid w:val="00DC1970"/>
    <w:rsid w:val="00DC2028"/>
    <w:rsid w:val="00DC361A"/>
    <w:rsid w:val="00DC3D9B"/>
    <w:rsid w:val="00DD1D81"/>
    <w:rsid w:val="00DD25DC"/>
    <w:rsid w:val="00DE099F"/>
    <w:rsid w:val="00DE650E"/>
    <w:rsid w:val="00DE7E85"/>
    <w:rsid w:val="00DF0C0B"/>
    <w:rsid w:val="00DF12AC"/>
    <w:rsid w:val="00DF2653"/>
    <w:rsid w:val="00E011BF"/>
    <w:rsid w:val="00E01690"/>
    <w:rsid w:val="00E03314"/>
    <w:rsid w:val="00E05C60"/>
    <w:rsid w:val="00E106FB"/>
    <w:rsid w:val="00E11DB6"/>
    <w:rsid w:val="00E14DDC"/>
    <w:rsid w:val="00E15953"/>
    <w:rsid w:val="00E25B86"/>
    <w:rsid w:val="00E266A1"/>
    <w:rsid w:val="00E300B7"/>
    <w:rsid w:val="00E34BCC"/>
    <w:rsid w:val="00E34F48"/>
    <w:rsid w:val="00E50A3F"/>
    <w:rsid w:val="00E50AA9"/>
    <w:rsid w:val="00E56565"/>
    <w:rsid w:val="00E64661"/>
    <w:rsid w:val="00E77113"/>
    <w:rsid w:val="00E850A7"/>
    <w:rsid w:val="00E901A6"/>
    <w:rsid w:val="00E92F9B"/>
    <w:rsid w:val="00E93DA1"/>
    <w:rsid w:val="00E9799B"/>
    <w:rsid w:val="00EA1205"/>
    <w:rsid w:val="00EA542B"/>
    <w:rsid w:val="00EA5C68"/>
    <w:rsid w:val="00EB0F27"/>
    <w:rsid w:val="00EB5786"/>
    <w:rsid w:val="00EB7FA2"/>
    <w:rsid w:val="00EC2FB0"/>
    <w:rsid w:val="00EC67BE"/>
    <w:rsid w:val="00ED1ECD"/>
    <w:rsid w:val="00ED3313"/>
    <w:rsid w:val="00ED708F"/>
    <w:rsid w:val="00EE7AA7"/>
    <w:rsid w:val="00EF1933"/>
    <w:rsid w:val="00F0421D"/>
    <w:rsid w:val="00F0696C"/>
    <w:rsid w:val="00F06D94"/>
    <w:rsid w:val="00F12142"/>
    <w:rsid w:val="00F13923"/>
    <w:rsid w:val="00F17300"/>
    <w:rsid w:val="00F24273"/>
    <w:rsid w:val="00F24295"/>
    <w:rsid w:val="00F35CC1"/>
    <w:rsid w:val="00F3690A"/>
    <w:rsid w:val="00F36B81"/>
    <w:rsid w:val="00F437CF"/>
    <w:rsid w:val="00F46282"/>
    <w:rsid w:val="00F473A4"/>
    <w:rsid w:val="00F512E6"/>
    <w:rsid w:val="00F52824"/>
    <w:rsid w:val="00F60DA2"/>
    <w:rsid w:val="00F63324"/>
    <w:rsid w:val="00F6725C"/>
    <w:rsid w:val="00F83B5C"/>
    <w:rsid w:val="00F866D2"/>
    <w:rsid w:val="00F8769A"/>
    <w:rsid w:val="00F87E3F"/>
    <w:rsid w:val="00F90805"/>
    <w:rsid w:val="00F90B0F"/>
    <w:rsid w:val="00F921A8"/>
    <w:rsid w:val="00F92E8E"/>
    <w:rsid w:val="00F93AC6"/>
    <w:rsid w:val="00F97037"/>
    <w:rsid w:val="00F97D98"/>
    <w:rsid w:val="00FA095E"/>
    <w:rsid w:val="00FA0E2F"/>
    <w:rsid w:val="00FA0ED0"/>
    <w:rsid w:val="00FA5713"/>
    <w:rsid w:val="00FC180C"/>
    <w:rsid w:val="00FC272F"/>
    <w:rsid w:val="00FC27C0"/>
    <w:rsid w:val="00FC3ECA"/>
    <w:rsid w:val="00FC5994"/>
    <w:rsid w:val="00FC63BF"/>
    <w:rsid w:val="00FC77D2"/>
    <w:rsid w:val="00FD091E"/>
    <w:rsid w:val="00FD3950"/>
    <w:rsid w:val="00FD5DFC"/>
    <w:rsid w:val="00FE1BA5"/>
    <w:rsid w:val="00FE7F10"/>
    <w:rsid w:val="00FF18AE"/>
    <w:rsid w:val="00FF393B"/>
    <w:rsid w:val="00FF59C6"/>
    <w:rsid w:val="00FF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370E5-A155-4737-A183-C5F24EE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spacing w:before="120" w:after="120" w:line="276" w:lineRule="auto"/>
      <w:contextualSpacing/>
    </w:pPr>
    <w:rPr>
      <w:rFonts w:asciiTheme="minorHAnsi" w:hAnsiTheme="minorHAnsi" w:cs="Arial"/>
      <w:b/>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eastAsia="en-GB"/>
    </w:rPr>
  </w:style>
  <w:style w:type="character" w:customStyle="1" w:styleId="ListParagraphChar">
    <w:name w:val="List Paragraph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before="120" w:after="120" w:line="276" w:lineRule="auto"/>
      <w:contextualSpacing/>
    </w:pPr>
    <w:rPr>
      <w:rFonts w:asciiTheme="minorHAnsi" w:hAnsiTheme="minorHAnsi"/>
      <w:b w:val="0"/>
      <w:bCs w:val="0"/>
      <w:i w:val="0"/>
      <w:iCs w:val="0"/>
      <w:spacing w:val="15"/>
      <w:sz w:val="22"/>
      <w:szCs w:val="22"/>
      <w:lang w:eastAsia="en-US"/>
    </w:rPr>
  </w:style>
  <w:style w:type="paragraph" w:customStyle="1" w:styleId="Style2">
    <w:name w:val="Style2"/>
    <w:basedOn w:val="Heading2"/>
    <w:link w:val="Style2Char"/>
    <w:qFormat/>
    <w:pPr>
      <w:numPr>
        <w:ilvl w:val="1"/>
        <w:numId w:val="13"/>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14"/>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ind w:left="709" w:hanging="709"/>
    </w:pPr>
    <w:rPr>
      <w:rFonts w:asciiTheme="minorHAnsi" w:hAnsiTheme="minorHAnsi"/>
      <w:b w:val="0"/>
      <w:bCs w:val="0"/>
      <w:i w:val="0"/>
      <w:iCs w:val="0"/>
      <w:spacing w:val="15"/>
      <w:sz w:val="22"/>
      <w:szCs w:val="22"/>
      <w:lang w:eastAsia="en-US"/>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rFonts w:asciiTheme="minorHAnsi" w:hAnsiTheme="minorHAnsi"/>
      <w:b w:val="0"/>
      <w:bCs w:val="0"/>
      <w:i w:val="0"/>
      <w:iCs w:val="0"/>
      <w:spacing w:val="15"/>
      <w:sz w:val="22"/>
      <w:szCs w:val="22"/>
      <w:lang w:eastAsia="en-US"/>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024D"/>
    <w:pPr>
      <w:autoSpaceDE w:val="0"/>
      <w:autoSpaceDN w:val="0"/>
      <w:adjustRightInd w:val="0"/>
      <w:spacing w:after="0" w:line="240" w:lineRule="auto"/>
    </w:pPr>
    <w:rPr>
      <w:rFonts w:ascii="HelveticaNeueLT Pro 57 Cn" w:hAnsi="HelveticaNeueLT Pro 57 Cn" w:cs="HelveticaNeueLT Pro 57 C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cationendowmentfoundation.org.uk/evidence-summaries/teaching-learning-toolkit/behaviour-intervention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v.uk/government/uploads/system/uploads/attachment_data/file/650415/Social_Mobility_Delivery_Plan_Norwich.pdf" TargetMode="External"/><Relationship Id="rId17" Type="http://schemas.openxmlformats.org/officeDocument/2006/relationships/hyperlink" Target="mailto:support@in-tend.co.uk"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in-tendhost.co.uk/norfolkcc"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Jacqueline.bircham@newanglia.co.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ndhost.co.uk/norfolkcc" TargetMode="External"/><Relationship Id="rId23" Type="http://schemas.openxmlformats.org/officeDocument/2006/relationships/header" Target="header4.xml"/><Relationship Id="rId10" Type="http://schemas.openxmlformats.org/officeDocument/2006/relationships/hyperlink" Target="https://www.gov.uk/government/uploads/system/uploads/attachment_data/file/658582/Social_Mobility_Delivery_Plan_Norwich_v6__FINAL_.pdf"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educationendowmentfoundation.org.uk/school-themes/character/"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DDBD0-D404-4896-953E-73CA00F9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4793</Words>
  <Characters>27321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ITQ Further Competition template June 2017</vt:lpstr>
    </vt:vector>
  </TitlesOfParts>
  <Company/>
  <LinksUpToDate>false</LinksUpToDate>
  <CharactersWithSpaces>32050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June 2017</dc:title>
  <dc:creator>Dawson, Claire</dc:creator>
  <dc:description>ITQ and Further Competition template_x000d_
_x000d_
Revised version 2</dc:description>
  <cp:lastModifiedBy>Southgate, Annie</cp:lastModifiedBy>
  <cp:revision>4</cp:revision>
  <cp:lastPrinted>2015-10-09T09:38:00Z</cp:lastPrinted>
  <dcterms:created xsi:type="dcterms:W3CDTF">2018-03-27T12:56:00Z</dcterms:created>
  <dcterms:modified xsi:type="dcterms:W3CDTF">2018-03-28T10:31:00Z</dcterms:modified>
</cp:coreProperties>
</file>