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A754" w14:textId="77777777" w:rsidR="008D077D" w:rsidRPr="001668EF" w:rsidRDefault="008D077D" w:rsidP="008D077D">
      <w:pPr>
        <w:autoSpaceDE w:val="0"/>
        <w:autoSpaceDN w:val="0"/>
        <w:adjustRightInd w:val="0"/>
        <w:spacing w:after="0" w:line="240" w:lineRule="auto"/>
        <w:rPr>
          <w:rFonts w:ascii="Liberation Sans" w:hAnsi="Liberation Sans" w:cs="Liberation Sans"/>
          <w:sz w:val="20"/>
          <w:szCs w:val="20"/>
        </w:rPr>
      </w:pPr>
      <w:r>
        <w:rPr>
          <w:rFonts w:ascii="Liberation Sans" w:hAnsi="Liberation Sans" w:cs="Liberation Sans"/>
          <w:b/>
          <w:bCs/>
          <w:sz w:val="20"/>
          <w:szCs w:val="20"/>
        </w:rPr>
        <w:t xml:space="preserve">11.1.1 </w:t>
      </w:r>
      <w:r w:rsidRPr="001668EF">
        <w:rPr>
          <w:rFonts w:ascii="Liberation Sans" w:hAnsi="Liberation Sans" w:cs="Liberation Sans"/>
          <w:b/>
          <w:bCs/>
          <w:sz w:val="20"/>
          <w:szCs w:val="20"/>
        </w:rPr>
        <w:t>Title:</w:t>
      </w:r>
    </w:p>
    <w:p w14:paraId="7E64205F" w14:textId="77777777" w:rsidR="008D077D" w:rsidRPr="001668EF" w:rsidRDefault="008D077D" w:rsidP="008D077D">
      <w:pPr>
        <w:autoSpaceDE w:val="0"/>
        <w:autoSpaceDN w:val="0"/>
        <w:adjustRightInd w:val="0"/>
        <w:spacing w:after="0" w:line="240" w:lineRule="auto"/>
        <w:rPr>
          <w:rFonts w:ascii="Liberation Sans" w:hAnsi="Liberation Sans" w:cs="Liberation Sans"/>
          <w:sz w:val="20"/>
          <w:szCs w:val="20"/>
        </w:rPr>
      </w:pPr>
    </w:p>
    <w:p w14:paraId="623ADB10" w14:textId="77777777" w:rsidR="008D077D" w:rsidRPr="001668EF" w:rsidRDefault="008D077D" w:rsidP="008D077D">
      <w:pPr>
        <w:autoSpaceDE w:val="0"/>
        <w:autoSpaceDN w:val="0"/>
        <w:adjustRightInd w:val="0"/>
        <w:spacing w:after="0" w:line="240" w:lineRule="auto"/>
        <w:rPr>
          <w:rFonts w:ascii="Liberation Sans" w:hAnsi="Liberation Sans" w:cs="Liberation Sans"/>
          <w:sz w:val="20"/>
          <w:szCs w:val="20"/>
        </w:rPr>
      </w:pPr>
    </w:p>
    <w:p w14:paraId="06F2ED14" w14:textId="6966F2C0" w:rsidR="008D077D" w:rsidRPr="001668EF" w:rsidRDefault="00AE6F8B" w:rsidP="008D077D">
      <w:pPr>
        <w:autoSpaceDE w:val="0"/>
        <w:autoSpaceDN w:val="0"/>
        <w:adjustRightInd w:val="0"/>
        <w:spacing w:after="0" w:line="240" w:lineRule="auto"/>
        <w:rPr>
          <w:rFonts w:ascii="Liberation Sans" w:hAnsi="Liberation Sans" w:cs="Liberation Sans"/>
          <w:sz w:val="20"/>
          <w:szCs w:val="20"/>
        </w:rPr>
      </w:pPr>
      <w:r>
        <w:rPr>
          <w:rFonts w:ascii="Liberation Sans" w:hAnsi="Liberation Sans" w:cs="Liberation Sans"/>
          <w:sz w:val="20"/>
          <w:szCs w:val="20"/>
        </w:rPr>
        <w:t>Brighton and Hove City Council Housing Materials Supply Chain</w:t>
      </w:r>
    </w:p>
    <w:p w14:paraId="307DB9D6" w14:textId="77777777" w:rsidR="008D077D" w:rsidRDefault="008D077D" w:rsidP="008D077D">
      <w:pPr>
        <w:pStyle w:val="Default"/>
        <w:rPr>
          <w:rFonts w:asciiTheme="minorHAnsi" w:hAnsiTheme="minorHAnsi" w:cstheme="minorHAnsi"/>
          <w:sz w:val="22"/>
          <w:szCs w:val="22"/>
        </w:rPr>
      </w:pPr>
    </w:p>
    <w:p w14:paraId="624F089A" w14:textId="77777777" w:rsidR="008D077D" w:rsidRPr="00066BA5" w:rsidRDefault="008D077D" w:rsidP="008D077D">
      <w:pPr>
        <w:pStyle w:val="Default"/>
        <w:rPr>
          <w:rFonts w:asciiTheme="minorHAnsi" w:hAnsiTheme="minorHAnsi" w:cstheme="minorHAnsi"/>
          <w:sz w:val="22"/>
          <w:szCs w:val="22"/>
        </w:rPr>
      </w:pPr>
    </w:p>
    <w:p w14:paraId="0D09EF30" w14:textId="77777777" w:rsidR="008D077D" w:rsidRPr="00066BA5" w:rsidRDefault="008D077D" w:rsidP="008D077D">
      <w:pPr>
        <w:pStyle w:val="Default"/>
        <w:rPr>
          <w:rFonts w:asciiTheme="minorHAnsi" w:hAnsiTheme="minorHAnsi" w:cstheme="minorHAnsi"/>
          <w:sz w:val="22"/>
          <w:szCs w:val="22"/>
        </w:rPr>
      </w:pPr>
      <w:r>
        <w:rPr>
          <w:rFonts w:asciiTheme="minorHAnsi" w:hAnsiTheme="minorHAnsi" w:cstheme="minorHAnsi"/>
          <w:b/>
          <w:bCs/>
          <w:sz w:val="22"/>
          <w:szCs w:val="22"/>
        </w:rPr>
        <w:t xml:space="preserve">11.1.4 </w:t>
      </w:r>
      <w:r w:rsidRPr="00066BA5">
        <w:rPr>
          <w:rFonts w:asciiTheme="minorHAnsi" w:hAnsiTheme="minorHAnsi" w:cstheme="minorHAnsi"/>
          <w:b/>
          <w:bCs/>
          <w:sz w:val="22"/>
          <w:szCs w:val="22"/>
        </w:rPr>
        <w:t>Short description:</w:t>
      </w:r>
    </w:p>
    <w:p w14:paraId="5129C5D9" w14:textId="77777777" w:rsidR="008D077D" w:rsidRPr="00066BA5" w:rsidRDefault="008D077D" w:rsidP="008D077D">
      <w:pPr>
        <w:pStyle w:val="Default"/>
        <w:rPr>
          <w:rFonts w:asciiTheme="minorHAnsi" w:hAnsiTheme="minorHAnsi" w:cstheme="minorHAnsi"/>
          <w:sz w:val="22"/>
          <w:szCs w:val="22"/>
        </w:rPr>
      </w:pPr>
    </w:p>
    <w:p w14:paraId="4A9805A0" w14:textId="2FC718EE" w:rsidR="008D077D" w:rsidRPr="00904F23" w:rsidRDefault="009835C9" w:rsidP="008D077D">
      <w:pPr>
        <w:pStyle w:val="Default"/>
        <w:rPr>
          <w:rFonts w:asciiTheme="minorHAnsi" w:hAnsiTheme="minorHAnsi" w:cstheme="minorHAnsi"/>
          <w:b/>
          <w:bCs/>
          <w:sz w:val="22"/>
          <w:szCs w:val="22"/>
        </w:rPr>
      </w:pPr>
      <w:r w:rsidRPr="00904F23">
        <w:rPr>
          <w:rFonts w:asciiTheme="minorHAnsi" w:hAnsiTheme="minorHAnsi" w:cstheme="minorHAnsi"/>
          <w:b/>
          <w:bCs/>
          <w:sz w:val="22"/>
          <w:szCs w:val="22"/>
        </w:rPr>
        <w:t>Summary:</w:t>
      </w:r>
    </w:p>
    <w:p w14:paraId="43748E81" w14:textId="77777777" w:rsidR="009835C9" w:rsidRPr="00066BA5" w:rsidRDefault="009835C9" w:rsidP="008D077D">
      <w:pPr>
        <w:pStyle w:val="Default"/>
        <w:rPr>
          <w:rFonts w:asciiTheme="minorHAnsi" w:hAnsiTheme="minorHAnsi" w:cstheme="minorHAnsi"/>
          <w:sz w:val="22"/>
          <w:szCs w:val="22"/>
        </w:rPr>
      </w:pPr>
    </w:p>
    <w:p w14:paraId="7AE96E87" w14:textId="0AA70E7C" w:rsidR="00AE6F8B" w:rsidRDefault="008D077D" w:rsidP="008D077D">
      <w:pPr>
        <w:pStyle w:val="Default"/>
        <w:rPr>
          <w:rFonts w:asciiTheme="minorHAnsi" w:hAnsiTheme="minorHAnsi" w:cstheme="minorHAnsi"/>
          <w:sz w:val="22"/>
          <w:szCs w:val="22"/>
        </w:rPr>
      </w:pPr>
      <w:r w:rsidRPr="00066BA5">
        <w:rPr>
          <w:rFonts w:asciiTheme="minorHAnsi" w:hAnsiTheme="minorHAnsi" w:cstheme="minorHAnsi"/>
          <w:sz w:val="22"/>
          <w:szCs w:val="22"/>
        </w:rPr>
        <w:t>Brighton and Hove City Council (the Council</w:t>
      </w:r>
      <w:r>
        <w:rPr>
          <w:rFonts w:asciiTheme="minorHAnsi" w:hAnsiTheme="minorHAnsi" w:cstheme="minorHAnsi"/>
          <w:sz w:val="22"/>
          <w:szCs w:val="22"/>
        </w:rPr>
        <w:t xml:space="preserve">) </w:t>
      </w:r>
      <w:r w:rsidRPr="00066BA5">
        <w:rPr>
          <w:rFonts w:asciiTheme="minorHAnsi" w:hAnsiTheme="minorHAnsi" w:cstheme="minorHAnsi"/>
          <w:sz w:val="22"/>
          <w:szCs w:val="22"/>
        </w:rPr>
        <w:t xml:space="preserve">are looking </w:t>
      </w:r>
      <w:r w:rsidR="00AE6F8B">
        <w:rPr>
          <w:rFonts w:asciiTheme="minorHAnsi" w:hAnsiTheme="minorHAnsi" w:cstheme="minorHAnsi"/>
          <w:sz w:val="22"/>
          <w:szCs w:val="22"/>
        </w:rPr>
        <w:t xml:space="preserve">to undertake a competitive dialogue / competitive procedure with negotiation to deliver a single materials supplier to support the delivery of its Housing Repairs and Maintenance Service. </w:t>
      </w:r>
    </w:p>
    <w:p w14:paraId="4E0933FA" w14:textId="77777777" w:rsidR="00AE6F8B" w:rsidRDefault="00AE6F8B" w:rsidP="008D077D">
      <w:pPr>
        <w:pStyle w:val="Default"/>
        <w:rPr>
          <w:rFonts w:asciiTheme="minorHAnsi" w:hAnsiTheme="minorHAnsi" w:cstheme="minorHAnsi"/>
          <w:sz w:val="22"/>
          <w:szCs w:val="22"/>
        </w:rPr>
      </w:pPr>
    </w:p>
    <w:p w14:paraId="273101F3" w14:textId="1167B784" w:rsidR="0026638D" w:rsidRDefault="00AE6F8B" w:rsidP="008D077D">
      <w:pPr>
        <w:pStyle w:val="Default"/>
        <w:rPr>
          <w:rFonts w:asciiTheme="minorHAnsi" w:hAnsiTheme="minorHAnsi" w:cstheme="minorHAnsi"/>
          <w:sz w:val="22"/>
          <w:szCs w:val="22"/>
        </w:rPr>
      </w:pPr>
      <w:r>
        <w:rPr>
          <w:rFonts w:asciiTheme="minorHAnsi" w:hAnsiTheme="minorHAnsi" w:cstheme="minorHAnsi"/>
          <w:sz w:val="22"/>
          <w:szCs w:val="22"/>
        </w:rPr>
        <w:t>The intended outcome of the process is to award a contract to a single supplier to act as a broker or single point of contact</w:t>
      </w:r>
      <w:r w:rsidR="009835C9">
        <w:rPr>
          <w:rFonts w:asciiTheme="minorHAnsi" w:hAnsiTheme="minorHAnsi" w:cstheme="minorHAnsi"/>
          <w:sz w:val="22"/>
          <w:szCs w:val="22"/>
        </w:rPr>
        <w:t>. This will be</w:t>
      </w:r>
      <w:r>
        <w:rPr>
          <w:rFonts w:asciiTheme="minorHAnsi" w:hAnsiTheme="minorHAnsi" w:cstheme="minorHAnsi"/>
          <w:sz w:val="22"/>
          <w:szCs w:val="22"/>
        </w:rPr>
        <w:t xml:space="preserve"> </w:t>
      </w:r>
      <w:r w:rsidR="009835C9">
        <w:rPr>
          <w:rFonts w:asciiTheme="minorHAnsi" w:hAnsiTheme="minorHAnsi" w:cstheme="minorHAnsi"/>
          <w:sz w:val="22"/>
          <w:szCs w:val="22"/>
        </w:rPr>
        <w:t>to supply</w:t>
      </w:r>
      <w:r>
        <w:rPr>
          <w:rFonts w:asciiTheme="minorHAnsi" w:hAnsiTheme="minorHAnsi" w:cstheme="minorHAnsi"/>
          <w:sz w:val="22"/>
          <w:szCs w:val="22"/>
        </w:rPr>
        <w:t xml:space="preserve"> </w:t>
      </w:r>
      <w:r w:rsidR="000539EE">
        <w:rPr>
          <w:rFonts w:asciiTheme="minorHAnsi" w:hAnsiTheme="minorHAnsi" w:cstheme="minorHAnsi"/>
          <w:sz w:val="22"/>
          <w:szCs w:val="22"/>
        </w:rPr>
        <w:t>all</w:t>
      </w:r>
      <w:r w:rsidR="009835C9">
        <w:rPr>
          <w:rFonts w:asciiTheme="minorHAnsi" w:hAnsiTheme="minorHAnsi" w:cstheme="minorHAnsi"/>
          <w:sz w:val="22"/>
          <w:szCs w:val="22"/>
        </w:rPr>
        <w:t xml:space="preserve"> required materials to support the reactive and planned repairs, servicing of and building work to Brighton and Hove City Councils Housing Stock. </w:t>
      </w:r>
      <w:r w:rsidR="001B2BC7">
        <w:rPr>
          <w:rFonts w:asciiTheme="minorHAnsi" w:hAnsiTheme="minorHAnsi" w:cstheme="minorHAnsi"/>
          <w:sz w:val="22"/>
          <w:szCs w:val="22"/>
        </w:rPr>
        <w:t xml:space="preserve">Currently materials are supplied from a range of </w:t>
      </w:r>
      <w:r w:rsidR="00450CD6">
        <w:rPr>
          <w:rFonts w:asciiTheme="minorHAnsi" w:hAnsiTheme="minorHAnsi" w:cstheme="minorHAnsi"/>
          <w:sz w:val="22"/>
          <w:szCs w:val="22"/>
        </w:rPr>
        <w:t>specialist’s</w:t>
      </w:r>
      <w:r w:rsidR="001B2BC7">
        <w:rPr>
          <w:rFonts w:asciiTheme="minorHAnsi" w:hAnsiTheme="minorHAnsi" w:cstheme="minorHAnsi"/>
          <w:sz w:val="22"/>
          <w:szCs w:val="22"/>
        </w:rPr>
        <w:t xml:space="preserve"> outlets within the City</w:t>
      </w:r>
      <w:r w:rsidR="00450CD6">
        <w:rPr>
          <w:rFonts w:asciiTheme="minorHAnsi" w:hAnsiTheme="minorHAnsi" w:cstheme="minorHAnsi"/>
          <w:sz w:val="22"/>
          <w:szCs w:val="22"/>
        </w:rPr>
        <w:t>,</w:t>
      </w:r>
      <w:r w:rsidR="001B2BC7">
        <w:rPr>
          <w:rFonts w:asciiTheme="minorHAnsi" w:hAnsiTheme="minorHAnsi" w:cstheme="minorHAnsi"/>
          <w:sz w:val="22"/>
          <w:szCs w:val="22"/>
        </w:rPr>
        <w:t xml:space="preserve"> this helps ensure a flow of materials </w:t>
      </w:r>
      <w:r w:rsidR="00450CD6">
        <w:rPr>
          <w:rFonts w:asciiTheme="minorHAnsi" w:hAnsiTheme="minorHAnsi" w:cstheme="minorHAnsi"/>
          <w:sz w:val="22"/>
          <w:szCs w:val="22"/>
        </w:rPr>
        <w:t>to a range of trades. The Council would look for the replacement to provide the same or improved access to all materials across all trades.</w:t>
      </w:r>
    </w:p>
    <w:p w14:paraId="6548255C" w14:textId="1BCE1516" w:rsidR="009835C9" w:rsidRDefault="009835C9" w:rsidP="008D077D">
      <w:pPr>
        <w:pStyle w:val="Default"/>
        <w:rPr>
          <w:rFonts w:asciiTheme="minorHAnsi" w:hAnsiTheme="minorHAnsi" w:cstheme="minorHAnsi"/>
          <w:sz w:val="22"/>
          <w:szCs w:val="22"/>
        </w:rPr>
      </w:pPr>
    </w:p>
    <w:p w14:paraId="4C0BBE97" w14:textId="289553D2" w:rsidR="009835C9" w:rsidRDefault="009835C9" w:rsidP="008D077D">
      <w:pPr>
        <w:pStyle w:val="Default"/>
        <w:rPr>
          <w:rFonts w:asciiTheme="minorHAnsi" w:hAnsiTheme="minorHAnsi" w:cstheme="minorHAnsi"/>
          <w:sz w:val="22"/>
          <w:szCs w:val="22"/>
        </w:rPr>
      </w:pPr>
      <w:r>
        <w:rPr>
          <w:rFonts w:asciiTheme="minorHAnsi" w:hAnsiTheme="minorHAnsi" w:cstheme="minorHAnsi"/>
          <w:sz w:val="22"/>
          <w:szCs w:val="22"/>
        </w:rPr>
        <w:t xml:space="preserve">Our proposed contract length would be between </w:t>
      </w:r>
      <w:r w:rsidR="00FC5EEA">
        <w:rPr>
          <w:rFonts w:asciiTheme="minorHAnsi" w:hAnsiTheme="minorHAnsi" w:cstheme="minorHAnsi"/>
          <w:sz w:val="22"/>
          <w:szCs w:val="22"/>
        </w:rPr>
        <w:t>5</w:t>
      </w:r>
      <w:r>
        <w:rPr>
          <w:rFonts w:asciiTheme="minorHAnsi" w:hAnsiTheme="minorHAnsi" w:cstheme="minorHAnsi"/>
          <w:sz w:val="22"/>
          <w:szCs w:val="22"/>
        </w:rPr>
        <w:t xml:space="preserve">-10 years with an expected </w:t>
      </w:r>
      <w:r w:rsidR="000539EE">
        <w:rPr>
          <w:rFonts w:asciiTheme="minorHAnsi" w:hAnsiTheme="minorHAnsi" w:cstheme="minorHAnsi"/>
          <w:sz w:val="22"/>
          <w:szCs w:val="22"/>
        </w:rPr>
        <w:t>5-year</w:t>
      </w:r>
      <w:r>
        <w:rPr>
          <w:rFonts w:asciiTheme="minorHAnsi" w:hAnsiTheme="minorHAnsi" w:cstheme="minorHAnsi"/>
          <w:sz w:val="22"/>
          <w:szCs w:val="22"/>
        </w:rPr>
        <w:t xml:space="preserve"> minimum term. Based on current expenditure the estimated contract value is between £</w:t>
      </w:r>
      <w:r w:rsidR="00FC5EEA">
        <w:rPr>
          <w:rFonts w:asciiTheme="minorHAnsi" w:hAnsiTheme="minorHAnsi" w:cstheme="minorHAnsi"/>
          <w:sz w:val="22"/>
          <w:szCs w:val="22"/>
        </w:rPr>
        <w:t>10.3 million</w:t>
      </w:r>
      <w:r>
        <w:rPr>
          <w:rFonts w:asciiTheme="minorHAnsi" w:hAnsiTheme="minorHAnsi" w:cstheme="minorHAnsi"/>
          <w:sz w:val="22"/>
          <w:szCs w:val="22"/>
        </w:rPr>
        <w:t xml:space="preserve"> and £</w:t>
      </w:r>
      <w:r w:rsidR="00FC5EEA">
        <w:rPr>
          <w:rFonts w:asciiTheme="minorHAnsi" w:hAnsiTheme="minorHAnsi" w:cstheme="minorHAnsi"/>
          <w:sz w:val="22"/>
          <w:szCs w:val="22"/>
        </w:rPr>
        <w:t xml:space="preserve">20.6 </w:t>
      </w:r>
      <w:r>
        <w:rPr>
          <w:rFonts w:asciiTheme="minorHAnsi" w:hAnsiTheme="minorHAnsi" w:cstheme="minorHAnsi"/>
          <w:sz w:val="22"/>
          <w:szCs w:val="22"/>
        </w:rPr>
        <w:t>million over the term.</w:t>
      </w:r>
    </w:p>
    <w:p w14:paraId="56A2726E" w14:textId="310CD634" w:rsidR="00EA4BE2" w:rsidRDefault="00EA4BE2" w:rsidP="008D077D">
      <w:pPr>
        <w:pStyle w:val="Default"/>
        <w:rPr>
          <w:rFonts w:asciiTheme="minorHAnsi" w:hAnsiTheme="minorHAnsi" w:cstheme="minorHAnsi"/>
          <w:sz w:val="22"/>
          <w:szCs w:val="22"/>
        </w:rPr>
      </w:pPr>
    </w:p>
    <w:p w14:paraId="3F1587B2" w14:textId="3B665D85" w:rsidR="00AE6F8B" w:rsidRDefault="00EA4BE2" w:rsidP="008D077D">
      <w:pPr>
        <w:pStyle w:val="Default"/>
        <w:rPr>
          <w:rFonts w:asciiTheme="minorHAnsi" w:hAnsiTheme="minorHAnsi" w:cstheme="minorHAnsi"/>
          <w:sz w:val="22"/>
          <w:szCs w:val="22"/>
        </w:rPr>
      </w:pPr>
      <w:r>
        <w:rPr>
          <w:rFonts w:asciiTheme="minorHAnsi" w:hAnsiTheme="minorHAnsi" w:cstheme="minorHAnsi"/>
          <w:sz w:val="22"/>
          <w:szCs w:val="22"/>
        </w:rPr>
        <w:t xml:space="preserve">The incumbent suppliers contract ends in 2025 it is our intention to tender for, award and mobilise the new supplier prior to the end of the existing contract to ensure continuity of materials delivery to our teams. </w:t>
      </w:r>
    </w:p>
    <w:p w14:paraId="611E944D" w14:textId="77777777" w:rsidR="000539EE" w:rsidRDefault="000539EE" w:rsidP="008D077D">
      <w:pPr>
        <w:pStyle w:val="Default"/>
        <w:rPr>
          <w:rFonts w:asciiTheme="minorHAnsi" w:hAnsiTheme="minorHAnsi" w:cstheme="minorHAnsi"/>
          <w:sz w:val="22"/>
          <w:szCs w:val="22"/>
        </w:rPr>
      </w:pPr>
    </w:p>
    <w:p w14:paraId="14520A91" w14:textId="31A58BCF" w:rsidR="009835C9" w:rsidRPr="00904F23" w:rsidRDefault="009835C9" w:rsidP="008D077D">
      <w:pPr>
        <w:pStyle w:val="Default"/>
        <w:rPr>
          <w:rFonts w:asciiTheme="minorHAnsi" w:hAnsiTheme="minorHAnsi" w:cstheme="minorHAnsi"/>
          <w:b/>
          <w:bCs/>
          <w:sz w:val="22"/>
          <w:szCs w:val="22"/>
        </w:rPr>
      </w:pPr>
      <w:r w:rsidRPr="00904F23">
        <w:rPr>
          <w:rFonts w:asciiTheme="minorHAnsi" w:hAnsiTheme="minorHAnsi" w:cstheme="minorHAnsi"/>
          <w:b/>
          <w:bCs/>
          <w:sz w:val="22"/>
          <w:szCs w:val="22"/>
        </w:rPr>
        <w:t>Context:</w:t>
      </w:r>
    </w:p>
    <w:p w14:paraId="36F158CB" w14:textId="5067BBA1" w:rsidR="009835C9" w:rsidRDefault="009835C9" w:rsidP="008D077D">
      <w:pPr>
        <w:pStyle w:val="Default"/>
        <w:rPr>
          <w:rFonts w:asciiTheme="minorHAnsi" w:hAnsiTheme="minorHAnsi" w:cstheme="minorHAnsi"/>
          <w:sz w:val="22"/>
          <w:szCs w:val="22"/>
        </w:rPr>
      </w:pPr>
    </w:p>
    <w:p w14:paraId="6FFA7329" w14:textId="36D9FE64" w:rsidR="000853E6" w:rsidRDefault="009835C9" w:rsidP="008D077D">
      <w:pPr>
        <w:pStyle w:val="Default"/>
        <w:rPr>
          <w:rFonts w:asciiTheme="minorHAnsi" w:hAnsiTheme="minorHAnsi" w:cstheme="minorHAnsi"/>
          <w:sz w:val="22"/>
          <w:szCs w:val="22"/>
        </w:rPr>
      </w:pPr>
      <w:r>
        <w:rPr>
          <w:rFonts w:asciiTheme="minorHAnsi" w:hAnsiTheme="minorHAnsi" w:cstheme="minorHAnsi"/>
          <w:sz w:val="22"/>
          <w:szCs w:val="22"/>
        </w:rPr>
        <w:t xml:space="preserve">Currently the Cities Housing Team </w:t>
      </w:r>
      <w:r w:rsidR="00FC5EEA">
        <w:rPr>
          <w:rFonts w:asciiTheme="minorHAnsi" w:hAnsiTheme="minorHAnsi" w:cstheme="minorHAnsi"/>
          <w:sz w:val="22"/>
          <w:szCs w:val="22"/>
        </w:rPr>
        <w:t xml:space="preserve">manages 12,000 properties and </w:t>
      </w:r>
      <w:r>
        <w:rPr>
          <w:rFonts w:asciiTheme="minorHAnsi" w:hAnsiTheme="minorHAnsi" w:cstheme="minorHAnsi"/>
          <w:sz w:val="22"/>
          <w:szCs w:val="22"/>
        </w:rPr>
        <w:t>access</w:t>
      </w:r>
      <w:r w:rsidR="00FC5EEA">
        <w:rPr>
          <w:rFonts w:asciiTheme="minorHAnsi" w:hAnsiTheme="minorHAnsi" w:cstheme="minorHAnsi"/>
          <w:sz w:val="22"/>
          <w:szCs w:val="22"/>
        </w:rPr>
        <w:t>es</w:t>
      </w:r>
      <w:r>
        <w:rPr>
          <w:rFonts w:asciiTheme="minorHAnsi" w:hAnsiTheme="minorHAnsi" w:cstheme="minorHAnsi"/>
          <w:sz w:val="22"/>
          <w:szCs w:val="22"/>
        </w:rPr>
        <w:t xml:space="preserve"> materials through a single supplier ‘broker’ with around 1</w:t>
      </w:r>
      <w:r w:rsidR="00FC5EEA">
        <w:rPr>
          <w:rFonts w:asciiTheme="minorHAnsi" w:hAnsiTheme="minorHAnsi" w:cstheme="minorHAnsi"/>
          <w:sz w:val="22"/>
          <w:szCs w:val="22"/>
        </w:rPr>
        <w:t>9</w:t>
      </w:r>
      <w:r>
        <w:rPr>
          <w:rFonts w:asciiTheme="minorHAnsi" w:hAnsiTheme="minorHAnsi" w:cstheme="minorHAnsi"/>
          <w:sz w:val="22"/>
          <w:szCs w:val="22"/>
        </w:rPr>
        <w:t>,000 orders per annum with an average value of £</w:t>
      </w:r>
      <w:r w:rsidR="00FC5EEA">
        <w:rPr>
          <w:rFonts w:asciiTheme="minorHAnsi" w:hAnsiTheme="minorHAnsi" w:cstheme="minorHAnsi"/>
          <w:sz w:val="22"/>
          <w:szCs w:val="22"/>
        </w:rPr>
        <w:t>1.8</w:t>
      </w:r>
      <w:r>
        <w:rPr>
          <w:rFonts w:asciiTheme="minorHAnsi" w:hAnsiTheme="minorHAnsi" w:cstheme="minorHAnsi"/>
          <w:sz w:val="22"/>
          <w:szCs w:val="22"/>
        </w:rPr>
        <w:t xml:space="preserve"> million. </w:t>
      </w:r>
      <w:r w:rsidR="008B0ECE">
        <w:rPr>
          <w:rFonts w:asciiTheme="minorHAnsi" w:hAnsiTheme="minorHAnsi" w:cstheme="minorHAnsi"/>
          <w:sz w:val="22"/>
          <w:szCs w:val="22"/>
        </w:rPr>
        <w:t xml:space="preserve">This covers </w:t>
      </w:r>
      <w:r w:rsidR="00D80355">
        <w:rPr>
          <w:rFonts w:asciiTheme="minorHAnsi" w:hAnsiTheme="minorHAnsi" w:cstheme="minorHAnsi"/>
          <w:sz w:val="22"/>
          <w:szCs w:val="22"/>
        </w:rPr>
        <w:t>over 40,000 job</w:t>
      </w:r>
      <w:r w:rsidR="00A15881">
        <w:rPr>
          <w:rFonts w:asciiTheme="minorHAnsi" w:hAnsiTheme="minorHAnsi" w:cstheme="minorHAnsi"/>
          <w:sz w:val="22"/>
          <w:szCs w:val="22"/>
        </w:rPr>
        <w:t>s</w:t>
      </w:r>
      <w:r w:rsidR="00D80355">
        <w:rPr>
          <w:rFonts w:asciiTheme="minorHAnsi" w:hAnsiTheme="minorHAnsi" w:cstheme="minorHAnsi"/>
          <w:sz w:val="22"/>
          <w:szCs w:val="22"/>
        </w:rPr>
        <w:t xml:space="preserve"> </w:t>
      </w:r>
      <w:r w:rsidR="008B0ECE">
        <w:rPr>
          <w:rFonts w:asciiTheme="minorHAnsi" w:hAnsiTheme="minorHAnsi" w:cstheme="minorHAnsi"/>
          <w:sz w:val="22"/>
          <w:szCs w:val="22"/>
        </w:rPr>
        <w:t xml:space="preserve">ranging from but not limited to </w:t>
      </w:r>
      <w:r w:rsidR="004245B5">
        <w:rPr>
          <w:rStyle w:val="cf01"/>
        </w:rPr>
        <w:t>plumbing, electrical work, minor roofing repairs, general building, decorating, door/window and kitchen repairs.</w:t>
      </w:r>
    </w:p>
    <w:p w14:paraId="50B031D4" w14:textId="12746EEE" w:rsidR="00D80355" w:rsidRDefault="00D80355" w:rsidP="008D077D">
      <w:pPr>
        <w:pStyle w:val="Default"/>
        <w:rPr>
          <w:rFonts w:asciiTheme="minorHAnsi" w:hAnsiTheme="minorHAnsi" w:cstheme="minorHAnsi"/>
          <w:sz w:val="22"/>
          <w:szCs w:val="22"/>
        </w:rPr>
      </w:pPr>
    </w:p>
    <w:p w14:paraId="00231358" w14:textId="0ED51EB4" w:rsidR="008B0ECE" w:rsidRDefault="00D80355" w:rsidP="008D077D">
      <w:pPr>
        <w:pStyle w:val="Default"/>
        <w:rPr>
          <w:rFonts w:asciiTheme="minorHAnsi" w:hAnsiTheme="minorHAnsi" w:cstheme="minorHAnsi"/>
          <w:sz w:val="22"/>
          <w:szCs w:val="22"/>
        </w:rPr>
      </w:pPr>
      <w:r>
        <w:rPr>
          <w:rFonts w:asciiTheme="minorHAnsi" w:hAnsiTheme="minorHAnsi" w:cstheme="minorHAnsi"/>
          <w:sz w:val="22"/>
          <w:szCs w:val="22"/>
        </w:rPr>
        <w:t>This wide scope of works</w:t>
      </w:r>
      <w:r w:rsidR="000853E6">
        <w:rPr>
          <w:rFonts w:asciiTheme="minorHAnsi" w:hAnsiTheme="minorHAnsi" w:cstheme="minorHAnsi"/>
          <w:sz w:val="22"/>
          <w:szCs w:val="22"/>
        </w:rPr>
        <w:t xml:space="preserve"> is</w:t>
      </w:r>
      <w:r>
        <w:rPr>
          <w:rFonts w:asciiTheme="minorHAnsi" w:hAnsiTheme="minorHAnsi" w:cstheme="minorHAnsi"/>
          <w:sz w:val="22"/>
          <w:szCs w:val="22"/>
        </w:rPr>
        <w:t xml:space="preserve"> delivered by both the Housing Teams in house staff and </w:t>
      </w:r>
      <w:r w:rsidR="000539EE">
        <w:rPr>
          <w:rFonts w:asciiTheme="minorHAnsi" w:hAnsiTheme="minorHAnsi" w:cstheme="minorHAnsi"/>
          <w:sz w:val="22"/>
          <w:szCs w:val="22"/>
        </w:rPr>
        <w:t>its</w:t>
      </w:r>
      <w:r>
        <w:rPr>
          <w:rFonts w:asciiTheme="minorHAnsi" w:hAnsiTheme="minorHAnsi" w:cstheme="minorHAnsi"/>
          <w:sz w:val="22"/>
          <w:szCs w:val="22"/>
        </w:rPr>
        <w:t xml:space="preserve"> contractors </w:t>
      </w:r>
      <w:r w:rsidR="000853E6">
        <w:rPr>
          <w:rFonts w:asciiTheme="minorHAnsi" w:hAnsiTheme="minorHAnsi" w:cstheme="minorHAnsi"/>
          <w:sz w:val="22"/>
          <w:szCs w:val="22"/>
        </w:rPr>
        <w:t>requiring basic repairs through to major works. The Councils housing stock is spread across the City and the teams are required to move between jobs and collect the required materials throughout the day and occasionally out</w:t>
      </w:r>
      <w:r w:rsidR="00692FE1">
        <w:rPr>
          <w:rFonts w:asciiTheme="minorHAnsi" w:hAnsiTheme="minorHAnsi" w:cstheme="minorHAnsi"/>
          <w:sz w:val="22"/>
          <w:szCs w:val="22"/>
        </w:rPr>
        <w:t>side</w:t>
      </w:r>
      <w:r w:rsidR="000853E6">
        <w:rPr>
          <w:rFonts w:asciiTheme="minorHAnsi" w:hAnsiTheme="minorHAnsi" w:cstheme="minorHAnsi"/>
          <w:sz w:val="22"/>
          <w:szCs w:val="22"/>
        </w:rPr>
        <w:t xml:space="preserve"> of</w:t>
      </w:r>
      <w:r w:rsidR="00692FE1">
        <w:rPr>
          <w:rFonts w:asciiTheme="minorHAnsi" w:hAnsiTheme="minorHAnsi" w:cstheme="minorHAnsi"/>
          <w:sz w:val="22"/>
          <w:szCs w:val="22"/>
        </w:rPr>
        <w:t xml:space="preserve"> normal working</w:t>
      </w:r>
      <w:r w:rsidR="000853E6">
        <w:rPr>
          <w:rFonts w:asciiTheme="minorHAnsi" w:hAnsiTheme="minorHAnsi" w:cstheme="minorHAnsi"/>
          <w:sz w:val="22"/>
          <w:szCs w:val="22"/>
        </w:rPr>
        <w:t xml:space="preserve"> hours. </w:t>
      </w:r>
    </w:p>
    <w:p w14:paraId="678BA3A8" w14:textId="73125698" w:rsidR="000853E6" w:rsidRDefault="000853E6" w:rsidP="008D077D">
      <w:pPr>
        <w:pStyle w:val="Default"/>
        <w:rPr>
          <w:rFonts w:asciiTheme="minorHAnsi" w:hAnsiTheme="minorHAnsi" w:cstheme="minorHAnsi"/>
          <w:sz w:val="22"/>
          <w:szCs w:val="22"/>
        </w:rPr>
      </w:pPr>
    </w:p>
    <w:p w14:paraId="2190FB02" w14:textId="4A9E81D4" w:rsidR="000853E6" w:rsidRDefault="000853E6" w:rsidP="008D077D">
      <w:pPr>
        <w:pStyle w:val="Default"/>
        <w:rPr>
          <w:rFonts w:asciiTheme="minorHAnsi" w:hAnsiTheme="minorHAnsi" w:cstheme="minorHAnsi"/>
          <w:sz w:val="22"/>
          <w:szCs w:val="22"/>
        </w:rPr>
      </w:pPr>
      <w:r>
        <w:rPr>
          <w:rFonts w:asciiTheme="minorHAnsi" w:hAnsiTheme="minorHAnsi" w:cstheme="minorHAnsi"/>
          <w:sz w:val="22"/>
          <w:szCs w:val="22"/>
        </w:rPr>
        <w:t xml:space="preserve">Currently the team operates from a single and space limited site in </w:t>
      </w:r>
      <w:proofErr w:type="spellStart"/>
      <w:r>
        <w:rPr>
          <w:rFonts w:asciiTheme="minorHAnsi" w:hAnsiTheme="minorHAnsi" w:cstheme="minorHAnsi"/>
          <w:sz w:val="22"/>
          <w:szCs w:val="22"/>
        </w:rPr>
        <w:t>Moulescoomb</w:t>
      </w:r>
      <w:proofErr w:type="spellEnd"/>
      <w:r w:rsidR="00EA4BE2">
        <w:rPr>
          <w:rFonts w:asciiTheme="minorHAnsi" w:hAnsiTheme="minorHAnsi" w:cstheme="minorHAnsi"/>
          <w:sz w:val="22"/>
          <w:szCs w:val="22"/>
        </w:rPr>
        <w:t>,</w:t>
      </w:r>
      <w:r>
        <w:rPr>
          <w:rFonts w:asciiTheme="minorHAnsi" w:hAnsiTheme="minorHAnsi" w:cstheme="minorHAnsi"/>
          <w:sz w:val="22"/>
          <w:szCs w:val="22"/>
        </w:rPr>
        <w:t xml:space="preserve"> requiring the over 100 vehicles moving staff around to deliver the works typically start from home and collect materials for jobs from suppliers across the city. </w:t>
      </w:r>
    </w:p>
    <w:p w14:paraId="1DDB1B13" w14:textId="79AA6198" w:rsidR="000853E6" w:rsidRDefault="000853E6" w:rsidP="008D077D">
      <w:pPr>
        <w:pStyle w:val="Default"/>
        <w:rPr>
          <w:rFonts w:asciiTheme="minorHAnsi" w:hAnsiTheme="minorHAnsi" w:cstheme="minorHAnsi"/>
          <w:sz w:val="22"/>
          <w:szCs w:val="22"/>
        </w:rPr>
      </w:pPr>
    </w:p>
    <w:p w14:paraId="186EFF2E" w14:textId="0E88B17D" w:rsidR="000853E6" w:rsidRDefault="000853E6" w:rsidP="008D077D">
      <w:pPr>
        <w:pStyle w:val="Default"/>
        <w:rPr>
          <w:rFonts w:asciiTheme="minorHAnsi" w:hAnsiTheme="minorHAnsi" w:cstheme="minorHAnsi"/>
          <w:sz w:val="22"/>
          <w:szCs w:val="22"/>
        </w:rPr>
      </w:pPr>
      <w:r>
        <w:rPr>
          <w:rFonts w:asciiTheme="minorHAnsi" w:hAnsiTheme="minorHAnsi" w:cstheme="minorHAnsi"/>
          <w:sz w:val="22"/>
          <w:szCs w:val="22"/>
        </w:rPr>
        <w:t xml:space="preserve">The Team keeps a small stock of regularly required items at their operating base and in their vehicles. The proposed contract will deliver both bulk orders to restock vehicles and </w:t>
      </w:r>
      <w:r w:rsidR="000F5AEC" w:rsidRPr="000F5AEC">
        <w:rPr>
          <w:rFonts w:asciiTheme="minorHAnsi" w:hAnsiTheme="minorHAnsi" w:cstheme="minorHAnsi"/>
          <w:sz w:val="22"/>
          <w:szCs w:val="22"/>
        </w:rPr>
        <w:t>need to quickly access ad-hoc items to resolve the repair and achieve high levels of customer satisfaction.</w:t>
      </w:r>
    </w:p>
    <w:p w14:paraId="6D786185" w14:textId="3E42120B" w:rsidR="00EA4BE2" w:rsidRDefault="00EA4BE2" w:rsidP="008D077D">
      <w:pPr>
        <w:pStyle w:val="Default"/>
        <w:rPr>
          <w:rFonts w:asciiTheme="minorHAnsi" w:hAnsiTheme="minorHAnsi" w:cstheme="minorHAnsi"/>
          <w:sz w:val="22"/>
          <w:szCs w:val="22"/>
        </w:rPr>
      </w:pPr>
    </w:p>
    <w:p w14:paraId="07BB0B0A" w14:textId="3970C7DC" w:rsidR="00EA4BE2" w:rsidRDefault="00EA4BE2" w:rsidP="008D077D">
      <w:pPr>
        <w:pStyle w:val="Default"/>
        <w:rPr>
          <w:rFonts w:asciiTheme="minorHAnsi" w:hAnsiTheme="minorHAnsi" w:cstheme="minorHAnsi"/>
          <w:sz w:val="22"/>
          <w:szCs w:val="22"/>
        </w:rPr>
      </w:pPr>
      <w:r>
        <w:rPr>
          <w:rFonts w:asciiTheme="minorHAnsi" w:hAnsiTheme="minorHAnsi" w:cstheme="minorHAnsi"/>
          <w:sz w:val="22"/>
          <w:szCs w:val="22"/>
        </w:rPr>
        <w:t>Jobs / Works are currently managed via a works management system (WMS) and payments managed by the council finance system</w:t>
      </w:r>
      <w:r w:rsidR="00FC5EEA">
        <w:rPr>
          <w:rFonts w:asciiTheme="minorHAnsi" w:hAnsiTheme="minorHAnsi" w:cstheme="minorHAnsi"/>
          <w:sz w:val="22"/>
          <w:szCs w:val="22"/>
        </w:rPr>
        <w:t xml:space="preserve">; currently delivered by NEC and </w:t>
      </w:r>
      <w:proofErr w:type="spellStart"/>
      <w:r w:rsidR="00FC5EEA">
        <w:rPr>
          <w:rFonts w:asciiTheme="minorHAnsi" w:hAnsiTheme="minorHAnsi" w:cstheme="minorHAnsi"/>
          <w:sz w:val="22"/>
          <w:szCs w:val="22"/>
        </w:rPr>
        <w:t>Civica</w:t>
      </w:r>
      <w:proofErr w:type="spellEnd"/>
      <w:r w:rsidR="00FC5EEA">
        <w:rPr>
          <w:rFonts w:asciiTheme="minorHAnsi" w:hAnsiTheme="minorHAnsi" w:cstheme="minorHAnsi"/>
          <w:sz w:val="22"/>
          <w:szCs w:val="22"/>
        </w:rPr>
        <w:t xml:space="preserve"> respectively but may change throughout the life of the contract</w:t>
      </w:r>
      <w:r>
        <w:rPr>
          <w:rFonts w:asciiTheme="minorHAnsi" w:hAnsiTheme="minorHAnsi" w:cstheme="minorHAnsi"/>
          <w:sz w:val="22"/>
          <w:szCs w:val="22"/>
        </w:rPr>
        <w:t xml:space="preserve">. The proposed supplier must be able to integrate their </w:t>
      </w:r>
      <w:r>
        <w:rPr>
          <w:rFonts w:asciiTheme="minorHAnsi" w:hAnsiTheme="minorHAnsi" w:cstheme="minorHAnsi"/>
          <w:sz w:val="22"/>
          <w:szCs w:val="22"/>
        </w:rPr>
        <w:lastRenderedPageBreak/>
        <w:t xml:space="preserve">systems via an Application Programming Interface (API) to both the WMS and the councils finance system. This will allow for the allocation of collected materials to jobs on the system for invoice reconciliation and </w:t>
      </w:r>
      <w:r w:rsidR="00D7405E">
        <w:rPr>
          <w:rFonts w:asciiTheme="minorHAnsi" w:hAnsiTheme="minorHAnsi" w:cstheme="minorHAnsi"/>
          <w:sz w:val="22"/>
          <w:szCs w:val="22"/>
        </w:rPr>
        <w:t xml:space="preserve">job audits. </w:t>
      </w:r>
    </w:p>
    <w:p w14:paraId="59AAD786" w14:textId="7EA9C1E6" w:rsidR="000853E6" w:rsidRDefault="000853E6" w:rsidP="008D077D">
      <w:pPr>
        <w:pStyle w:val="Default"/>
        <w:rPr>
          <w:rFonts w:asciiTheme="minorHAnsi" w:hAnsiTheme="minorHAnsi" w:cstheme="minorHAnsi"/>
          <w:sz w:val="22"/>
          <w:szCs w:val="22"/>
        </w:rPr>
      </w:pPr>
    </w:p>
    <w:p w14:paraId="26E235DB" w14:textId="77777777" w:rsidR="00D80355" w:rsidRDefault="00D80355" w:rsidP="008D077D">
      <w:pPr>
        <w:pStyle w:val="Default"/>
        <w:rPr>
          <w:rFonts w:asciiTheme="minorHAnsi" w:hAnsiTheme="minorHAnsi" w:cstheme="minorHAnsi"/>
          <w:sz w:val="22"/>
          <w:szCs w:val="22"/>
        </w:rPr>
      </w:pPr>
    </w:p>
    <w:p w14:paraId="5C3C49C3" w14:textId="3C3B2386" w:rsidR="00D80355" w:rsidRPr="00904F23" w:rsidRDefault="00D80355" w:rsidP="008D077D">
      <w:pPr>
        <w:pStyle w:val="Default"/>
        <w:rPr>
          <w:rFonts w:asciiTheme="minorHAnsi" w:hAnsiTheme="minorHAnsi" w:cstheme="minorHAnsi"/>
          <w:b/>
          <w:bCs/>
          <w:sz w:val="22"/>
          <w:szCs w:val="22"/>
        </w:rPr>
      </w:pPr>
      <w:r w:rsidRPr="00904F23">
        <w:rPr>
          <w:rFonts w:asciiTheme="minorHAnsi" w:hAnsiTheme="minorHAnsi" w:cstheme="minorHAnsi"/>
          <w:b/>
          <w:bCs/>
          <w:sz w:val="22"/>
          <w:szCs w:val="22"/>
        </w:rPr>
        <w:t>Key Criteria:</w:t>
      </w:r>
    </w:p>
    <w:p w14:paraId="1283380C" w14:textId="77777777" w:rsidR="00D80355" w:rsidRDefault="00D80355" w:rsidP="008D077D">
      <w:pPr>
        <w:pStyle w:val="Default"/>
        <w:rPr>
          <w:rFonts w:asciiTheme="minorHAnsi" w:hAnsiTheme="minorHAnsi" w:cstheme="minorHAnsi"/>
          <w:sz w:val="22"/>
          <w:szCs w:val="22"/>
        </w:rPr>
      </w:pPr>
    </w:p>
    <w:p w14:paraId="521715DA" w14:textId="42DF4D48" w:rsidR="00C34423" w:rsidRDefault="00D80355" w:rsidP="008D077D">
      <w:pPr>
        <w:pStyle w:val="Default"/>
        <w:rPr>
          <w:rFonts w:asciiTheme="minorHAnsi" w:hAnsiTheme="minorHAnsi" w:cstheme="minorHAnsi"/>
          <w:sz w:val="22"/>
          <w:szCs w:val="22"/>
        </w:rPr>
      </w:pPr>
      <w:r w:rsidRPr="00D7405E">
        <w:rPr>
          <w:rFonts w:asciiTheme="minorHAnsi" w:hAnsiTheme="minorHAnsi" w:cstheme="minorHAnsi"/>
          <w:b/>
          <w:bCs/>
          <w:sz w:val="22"/>
          <w:szCs w:val="22"/>
        </w:rPr>
        <w:t>Availability</w:t>
      </w:r>
      <w:r w:rsidR="00EA4BE2">
        <w:rPr>
          <w:rFonts w:asciiTheme="minorHAnsi" w:hAnsiTheme="minorHAnsi" w:cstheme="minorHAnsi"/>
          <w:sz w:val="22"/>
          <w:szCs w:val="22"/>
        </w:rPr>
        <w:t xml:space="preserve"> – The supplier must ensure that key items are available for collection within the city on the same day. Key items must be of an agreed quality and only deviated from by prior agreement from both parties. </w:t>
      </w:r>
      <w:r w:rsidR="000539EE">
        <w:rPr>
          <w:rFonts w:asciiTheme="minorHAnsi" w:hAnsiTheme="minorHAnsi" w:cstheme="minorHAnsi"/>
          <w:sz w:val="22"/>
          <w:szCs w:val="22"/>
        </w:rPr>
        <w:t>Most</w:t>
      </w:r>
      <w:r w:rsidR="00D7405E">
        <w:rPr>
          <w:rFonts w:asciiTheme="minorHAnsi" w:hAnsiTheme="minorHAnsi" w:cstheme="minorHAnsi"/>
          <w:sz w:val="22"/>
          <w:szCs w:val="22"/>
        </w:rPr>
        <w:t xml:space="preserve"> materials are required within a</w:t>
      </w:r>
      <w:r w:rsidR="00FC5EEA">
        <w:rPr>
          <w:rFonts w:asciiTheme="minorHAnsi" w:hAnsiTheme="minorHAnsi" w:cstheme="minorHAnsi"/>
          <w:sz w:val="22"/>
          <w:szCs w:val="22"/>
        </w:rPr>
        <w:t>n</w:t>
      </w:r>
      <w:r w:rsidR="00D7405E">
        <w:rPr>
          <w:rFonts w:asciiTheme="minorHAnsi" w:hAnsiTheme="minorHAnsi" w:cstheme="minorHAnsi"/>
          <w:sz w:val="22"/>
          <w:szCs w:val="22"/>
        </w:rPr>
        <w:t xml:space="preserve"> extended working day 7:00AM till 7:00PM however there are some instances where materials have been required outside these times. Whilst these are limited a supplier that can offer some out of hours services would be advantageous.</w:t>
      </w:r>
    </w:p>
    <w:p w14:paraId="5FF9D061" w14:textId="1C8478CF" w:rsidR="009835C9" w:rsidRDefault="00D7405E" w:rsidP="008D077D">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089E5D48" w14:textId="4CF3F7C6" w:rsidR="00D7405E" w:rsidRDefault="00D80355" w:rsidP="008D077D">
      <w:pPr>
        <w:pStyle w:val="Default"/>
        <w:rPr>
          <w:rFonts w:asciiTheme="minorHAnsi" w:hAnsiTheme="minorHAnsi" w:cstheme="minorHAnsi"/>
          <w:sz w:val="22"/>
          <w:szCs w:val="22"/>
        </w:rPr>
      </w:pPr>
      <w:r w:rsidRPr="00D7405E">
        <w:rPr>
          <w:rFonts w:asciiTheme="minorHAnsi" w:hAnsiTheme="minorHAnsi" w:cstheme="minorHAnsi"/>
          <w:b/>
          <w:bCs/>
          <w:sz w:val="22"/>
          <w:szCs w:val="22"/>
        </w:rPr>
        <w:t>Logistics</w:t>
      </w:r>
      <w:r>
        <w:rPr>
          <w:rFonts w:asciiTheme="minorHAnsi" w:hAnsiTheme="minorHAnsi" w:cstheme="minorHAnsi"/>
          <w:sz w:val="22"/>
          <w:szCs w:val="22"/>
        </w:rPr>
        <w:t xml:space="preserve"> </w:t>
      </w:r>
      <w:r w:rsidR="00EA4BE2">
        <w:rPr>
          <w:rFonts w:asciiTheme="minorHAnsi" w:hAnsiTheme="minorHAnsi" w:cstheme="minorHAnsi"/>
          <w:sz w:val="22"/>
          <w:szCs w:val="22"/>
        </w:rPr>
        <w:t xml:space="preserve">– The supplier must be able to offer a multi-site approach to delivering the required materials. </w:t>
      </w:r>
      <w:r w:rsidR="00D7405E">
        <w:rPr>
          <w:rFonts w:asciiTheme="minorHAnsi" w:hAnsiTheme="minorHAnsi" w:cstheme="minorHAnsi"/>
          <w:sz w:val="22"/>
          <w:szCs w:val="22"/>
        </w:rPr>
        <w:t xml:space="preserve">The site must be within the city or within a short distance. </w:t>
      </w:r>
      <w:r w:rsidR="00EA4BE2">
        <w:rPr>
          <w:rFonts w:asciiTheme="minorHAnsi" w:hAnsiTheme="minorHAnsi" w:cstheme="minorHAnsi"/>
          <w:sz w:val="22"/>
          <w:szCs w:val="22"/>
        </w:rPr>
        <w:t>Due to the large number of vehicles working</w:t>
      </w:r>
      <w:r w:rsidR="00D7405E">
        <w:rPr>
          <w:rFonts w:asciiTheme="minorHAnsi" w:hAnsiTheme="minorHAnsi" w:cstheme="minorHAnsi"/>
          <w:sz w:val="22"/>
          <w:szCs w:val="22"/>
        </w:rPr>
        <w:t>,</w:t>
      </w:r>
      <w:r w:rsidR="00EA4BE2">
        <w:rPr>
          <w:rFonts w:asciiTheme="minorHAnsi" w:hAnsiTheme="minorHAnsi" w:cstheme="minorHAnsi"/>
          <w:sz w:val="22"/>
          <w:szCs w:val="22"/>
        </w:rPr>
        <w:t xml:space="preserve"> the multi-disciplinary nature of the works</w:t>
      </w:r>
      <w:r w:rsidR="00D7405E">
        <w:rPr>
          <w:rFonts w:asciiTheme="minorHAnsi" w:hAnsiTheme="minorHAnsi" w:cstheme="minorHAnsi"/>
          <w:sz w:val="22"/>
          <w:szCs w:val="22"/>
        </w:rPr>
        <w:t xml:space="preserve"> and their geographical spread across the city</w:t>
      </w:r>
      <w:r w:rsidR="00FC5EEA">
        <w:rPr>
          <w:rFonts w:asciiTheme="minorHAnsi" w:hAnsiTheme="minorHAnsi" w:cstheme="minorHAnsi"/>
          <w:sz w:val="22"/>
          <w:szCs w:val="22"/>
        </w:rPr>
        <w:t>,</w:t>
      </w:r>
      <w:r w:rsidR="00EA4BE2">
        <w:rPr>
          <w:rFonts w:asciiTheme="minorHAnsi" w:hAnsiTheme="minorHAnsi" w:cstheme="minorHAnsi"/>
          <w:sz w:val="22"/>
          <w:szCs w:val="22"/>
        </w:rPr>
        <w:t xml:space="preserve"> the team are keen to reduce waiting times </w:t>
      </w:r>
      <w:r w:rsidR="00D7405E">
        <w:rPr>
          <w:rFonts w:asciiTheme="minorHAnsi" w:hAnsiTheme="minorHAnsi" w:cstheme="minorHAnsi"/>
          <w:sz w:val="22"/>
          <w:szCs w:val="22"/>
        </w:rPr>
        <w:t>at single sites either in a queue, driving to collect items or parking.</w:t>
      </w:r>
      <w:r w:rsidR="00F65243">
        <w:rPr>
          <w:rFonts w:asciiTheme="minorHAnsi" w:hAnsiTheme="minorHAnsi" w:cstheme="minorHAnsi"/>
          <w:sz w:val="22"/>
          <w:szCs w:val="22"/>
        </w:rPr>
        <w:t xml:space="preserve"> </w:t>
      </w:r>
    </w:p>
    <w:p w14:paraId="63F69538" w14:textId="05C779F0" w:rsidR="00D7405E" w:rsidRDefault="00D7405E" w:rsidP="008D077D">
      <w:pPr>
        <w:pStyle w:val="Default"/>
        <w:rPr>
          <w:rFonts w:asciiTheme="minorHAnsi" w:hAnsiTheme="minorHAnsi" w:cstheme="minorHAnsi"/>
          <w:sz w:val="22"/>
          <w:szCs w:val="22"/>
        </w:rPr>
      </w:pPr>
    </w:p>
    <w:p w14:paraId="509D9193" w14:textId="3C48621C" w:rsidR="00D7405E" w:rsidRDefault="00D7405E" w:rsidP="008D077D">
      <w:pPr>
        <w:pStyle w:val="Default"/>
        <w:rPr>
          <w:rFonts w:asciiTheme="minorHAnsi" w:hAnsiTheme="minorHAnsi" w:cstheme="minorHAnsi"/>
          <w:sz w:val="22"/>
          <w:szCs w:val="22"/>
        </w:rPr>
      </w:pPr>
      <w:r w:rsidRPr="00D7405E">
        <w:rPr>
          <w:rFonts w:asciiTheme="minorHAnsi" w:hAnsiTheme="minorHAnsi" w:cstheme="minorHAnsi"/>
          <w:b/>
          <w:bCs/>
          <w:sz w:val="22"/>
          <w:szCs w:val="22"/>
        </w:rPr>
        <w:t>Best Value</w:t>
      </w:r>
      <w:r>
        <w:rPr>
          <w:rFonts w:asciiTheme="minorHAnsi" w:hAnsiTheme="minorHAnsi" w:cstheme="minorHAnsi"/>
          <w:sz w:val="22"/>
          <w:szCs w:val="22"/>
        </w:rPr>
        <w:t xml:space="preserve"> – The supplier must be able to offer excellent value for money on materials across the range required. The preferred model would be a catalogue of goods offered on an open book nature with fixed discounts on supplier catalogues outside of that list</w:t>
      </w:r>
      <w:r w:rsidR="00375956">
        <w:rPr>
          <w:rFonts w:asciiTheme="minorHAnsi" w:hAnsiTheme="minorHAnsi" w:cstheme="minorHAnsi"/>
          <w:sz w:val="22"/>
          <w:szCs w:val="22"/>
        </w:rPr>
        <w:t>. We would expect an annual / regular review of this catalogue and discounts to ensure best value as the market for good</w:t>
      </w:r>
      <w:r w:rsidR="00D9447C">
        <w:rPr>
          <w:rFonts w:asciiTheme="minorHAnsi" w:hAnsiTheme="minorHAnsi" w:cstheme="minorHAnsi"/>
          <w:sz w:val="22"/>
          <w:szCs w:val="22"/>
        </w:rPr>
        <w:t>s</w:t>
      </w:r>
      <w:r w:rsidR="00375956">
        <w:rPr>
          <w:rFonts w:asciiTheme="minorHAnsi" w:hAnsiTheme="minorHAnsi" w:cstheme="minorHAnsi"/>
          <w:sz w:val="22"/>
          <w:szCs w:val="22"/>
        </w:rPr>
        <w:t xml:space="preserve"> fluctuates. The price for delivering this either as a fixed cost or a percentage Overhead and Profit on each purchase. </w:t>
      </w:r>
      <w:r w:rsidR="000539EE">
        <w:rPr>
          <w:rFonts w:asciiTheme="minorHAnsi" w:hAnsiTheme="minorHAnsi" w:cstheme="minorHAnsi"/>
          <w:sz w:val="22"/>
          <w:szCs w:val="22"/>
        </w:rPr>
        <w:t>A gain</w:t>
      </w:r>
      <w:r w:rsidR="00375956">
        <w:rPr>
          <w:rFonts w:asciiTheme="minorHAnsi" w:hAnsiTheme="minorHAnsi" w:cstheme="minorHAnsi"/>
          <w:sz w:val="22"/>
          <w:szCs w:val="22"/>
        </w:rPr>
        <w:t xml:space="preserve"> share model on savings achieved on actual spend could also be considered to encourage a partnership approach to the catalogue. </w:t>
      </w:r>
    </w:p>
    <w:p w14:paraId="03F6071A" w14:textId="77777777" w:rsidR="00D7405E" w:rsidRDefault="00D7405E" w:rsidP="008D077D">
      <w:pPr>
        <w:pStyle w:val="Default"/>
        <w:rPr>
          <w:rFonts w:asciiTheme="minorHAnsi" w:hAnsiTheme="minorHAnsi" w:cstheme="minorHAnsi"/>
          <w:sz w:val="22"/>
          <w:szCs w:val="22"/>
        </w:rPr>
      </w:pPr>
    </w:p>
    <w:p w14:paraId="7979C497" w14:textId="5472E2D0" w:rsidR="00904F23" w:rsidRDefault="00D7405E" w:rsidP="008D077D">
      <w:pPr>
        <w:pStyle w:val="Default"/>
        <w:rPr>
          <w:rFonts w:asciiTheme="minorHAnsi" w:hAnsiTheme="minorHAnsi" w:cstheme="minorHAnsi"/>
          <w:sz w:val="22"/>
          <w:szCs w:val="22"/>
        </w:rPr>
      </w:pPr>
      <w:r w:rsidRPr="00D7405E">
        <w:rPr>
          <w:rFonts w:asciiTheme="minorHAnsi" w:hAnsiTheme="minorHAnsi" w:cstheme="minorHAnsi"/>
          <w:b/>
          <w:bCs/>
          <w:sz w:val="22"/>
          <w:szCs w:val="22"/>
        </w:rPr>
        <w:t>Sustainability</w:t>
      </w:r>
      <w:r>
        <w:rPr>
          <w:rFonts w:asciiTheme="minorHAnsi" w:hAnsiTheme="minorHAnsi" w:cstheme="minorHAnsi"/>
          <w:sz w:val="22"/>
          <w:szCs w:val="22"/>
        </w:rPr>
        <w:t xml:space="preserve"> – BHCC’s target of Carbon Net zero by 2030 requires consideration to be given to the impact of our materials supplier on the cities carbon footprint. The regular review</w:t>
      </w:r>
      <w:r w:rsidR="00375956">
        <w:rPr>
          <w:rFonts w:asciiTheme="minorHAnsi" w:hAnsiTheme="minorHAnsi" w:cstheme="minorHAnsi"/>
          <w:sz w:val="22"/>
          <w:szCs w:val="22"/>
        </w:rPr>
        <w:t xml:space="preserve"> of the catalogue should also include options that focus on this outcome; for </w:t>
      </w:r>
      <w:r w:rsidR="000539EE">
        <w:rPr>
          <w:rFonts w:asciiTheme="minorHAnsi" w:hAnsiTheme="minorHAnsi" w:cstheme="minorHAnsi"/>
          <w:sz w:val="22"/>
          <w:szCs w:val="22"/>
        </w:rPr>
        <w:t>example,</w:t>
      </w:r>
      <w:r w:rsidR="00375956">
        <w:rPr>
          <w:rFonts w:asciiTheme="minorHAnsi" w:hAnsiTheme="minorHAnsi" w:cstheme="minorHAnsi"/>
          <w:sz w:val="22"/>
          <w:szCs w:val="22"/>
        </w:rPr>
        <w:t xml:space="preserve"> the inclusion of options that use a primary supply chain that is geographically closer </w:t>
      </w:r>
      <w:r w:rsidR="00FC5EEA">
        <w:rPr>
          <w:rFonts w:asciiTheme="minorHAnsi" w:hAnsiTheme="minorHAnsi" w:cstheme="minorHAnsi"/>
          <w:sz w:val="22"/>
          <w:szCs w:val="22"/>
        </w:rPr>
        <w:t xml:space="preserve">to our housing stock </w:t>
      </w:r>
      <w:r w:rsidR="00375956">
        <w:rPr>
          <w:rFonts w:asciiTheme="minorHAnsi" w:hAnsiTheme="minorHAnsi" w:cstheme="minorHAnsi"/>
          <w:sz w:val="22"/>
          <w:szCs w:val="22"/>
        </w:rPr>
        <w:t>/ items that are made using a more sustainable process</w:t>
      </w:r>
      <w:r w:rsidR="00904F23">
        <w:rPr>
          <w:rFonts w:asciiTheme="minorHAnsi" w:hAnsiTheme="minorHAnsi" w:cstheme="minorHAnsi"/>
          <w:sz w:val="22"/>
          <w:szCs w:val="22"/>
        </w:rPr>
        <w:t>; hold Environmental product declarations</w:t>
      </w:r>
      <w:r w:rsidR="00375956">
        <w:rPr>
          <w:rFonts w:asciiTheme="minorHAnsi" w:hAnsiTheme="minorHAnsi" w:cstheme="minorHAnsi"/>
          <w:sz w:val="22"/>
          <w:szCs w:val="22"/>
        </w:rPr>
        <w:t>. An appropriate supplier proposal that considers the logistical complexities of delivering this service should also limit the carbon impact of vehicles travelling unnecessarily / longer than required distances.</w:t>
      </w:r>
      <w:r w:rsidR="00904F23">
        <w:rPr>
          <w:rFonts w:asciiTheme="minorHAnsi" w:hAnsiTheme="minorHAnsi" w:cstheme="minorHAnsi"/>
          <w:sz w:val="22"/>
          <w:szCs w:val="22"/>
        </w:rPr>
        <w:t xml:space="preserve"> Other areas for consideration could cover but are not limited to; a net zero strategy, Packaging materials and tools reuse / recycling, packaging reduction, reducing landfill </w:t>
      </w:r>
      <w:r w:rsidR="000539EE">
        <w:rPr>
          <w:rFonts w:asciiTheme="minorHAnsi" w:hAnsiTheme="minorHAnsi" w:cstheme="minorHAnsi"/>
          <w:sz w:val="22"/>
          <w:szCs w:val="22"/>
        </w:rPr>
        <w:t>items,</w:t>
      </w:r>
      <w:r w:rsidR="00904F23">
        <w:rPr>
          <w:rFonts w:asciiTheme="minorHAnsi" w:hAnsiTheme="minorHAnsi" w:cstheme="minorHAnsi"/>
          <w:sz w:val="22"/>
          <w:szCs w:val="22"/>
        </w:rPr>
        <w:t xml:space="preserve"> and increasing use of recycled materials. </w:t>
      </w:r>
    </w:p>
    <w:p w14:paraId="07F1CECE" w14:textId="62977905" w:rsidR="00D7405E" w:rsidRDefault="00D7405E" w:rsidP="008D077D">
      <w:pPr>
        <w:pStyle w:val="Default"/>
        <w:rPr>
          <w:rFonts w:asciiTheme="minorHAnsi" w:hAnsiTheme="minorHAnsi" w:cstheme="minorHAnsi"/>
          <w:sz w:val="22"/>
          <w:szCs w:val="22"/>
        </w:rPr>
      </w:pPr>
    </w:p>
    <w:p w14:paraId="680A99E4" w14:textId="1370A3D4" w:rsidR="00D7405E" w:rsidRPr="000539EE" w:rsidRDefault="00D7405E" w:rsidP="008D077D">
      <w:pPr>
        <w:pStyle w:val="Default"/>
        <w:rPr>
          <w:rFonts w:asciiTheme="minorHAnsi" w:hAnsiTheme="minorHAnsi" w:cstheme="minorHAnsi"/>
          <w:strike/>
          <w:sz w:val="22"/>
          <w:szCs w:val="22"/>
        </w:rPr>
      </w:pPr>
      <w:r w:rsidRPr="00D7405E">
        <w:rPr>
          <w:rFonts w:asciiTheme="minorHAnsi" w:hAnsiTheme="minorHAnsi" w:cstheme="minorHAnsi"/>
          <w:b/>
          <w:bCs/>
          <w:sz w:val="22"/>
          <w:szCs w:val="22"/>
        </w:rPr>
        <w:t>Social Value</w:t>
      </w:r>
      <w:r>
        <w:rPr>
          <w:rFonts w:asciiTheme="minorHAnsi" w:hAnsiTheme="minorHAnsi" w:cstheme="minorHAnsi"/>
          <w:sz w:val="22"/>
          <w:szCs w:val="22"/>
        </w:rPr>
        <w:t xml:space="preserve"> </w:t>
      </w:r>
      <w:r w:rsidR="00375956">
        <w:rPr>
          <w:rFonts w:asciiTheme="minorHAnsi" w:hAnsiTheme="minorHAnsi" w:cstheme="minorHAnsi"/>
          <w:sz w:val="22"/>
          <w:szCs w:val="22"/>
        </w:rPr>
        <w:t>–</w:t>
      </w:r>
      <w:r>
        <w:rPr>
          <w:rFonts w:asciiTheme="minorHAnsi" w:hAnsiTheme="minorHAnsi" w:cstheme="minorHAnsi"/>
          <w:sz w:val="22"/>
          <w:szCs w:val="22"/>
        </w:rPr>
        <w:t xml:space="preserve"> </w:t>
      </w:r>
      <w:r w:rsidR="00375956">
        <w:rPr>
          <w:rFonts w:asciiTheme="minorHAnsi" w:hAnsiTheme="minorHAnsi" w:cstheme="minorHAnsi"/>
          <w:sz w:val="22"/>
          <w:szCs w:val="22"/>
        </w:rPr>
        <w:t xml:space="preserve">BHCC seeks to gain commitments from its supplier that add additional value to the local community. It is expected that the supplier will devise and deliver a programme that delivers this value either as a standalone offering or in partnership with the existing Housing team. </w:t>
      </w:r>
      <w:r w:rsidR="00904F23">
        <w:rPr>
          <w:rFonts w:asciiTheme="minorHAnsi" w:hAnsiTheme="minorHAnsi" w:cstheme="minorHAnsi"/>
          <w:sz w:val="22"/>
          <w:szCs w:val="22"/>
        </w:rPr>
        <w:t>This could include but it is not limited to; community projects, volunteering</w:t>
      </w:r>
      <w:r w:rsidR="000539EE">
        <w:rPr>
          <w:rFonts w:asciiTheme="minorHAnsi" w:hAnsiTheme="minorHAnsi" w:cstheme="minorHAnsi"/>
          <w:sz w:val="22"/>
          <w:szCs w:val="22"/>
        </w:rPr>
        <w:t xml:space="preserve"> and</w:t>
      </w:r>
      <w:r w:rsidR="00904F23">
        <w:rPr>
          <w:rFonts w:asciiTheme="minorHAnsi" w:hAnsiTheme="minorHAnsi" w:cstheme="minorHAnsi"/>
          <w:sz w:val="22"/>
          <w:szCs w:val="22"/>
        </w:rPr>
        <w:t xml:space="preserve"> employing apprenticeship programmes</w:t>
      </w:r>
      <w:r w:rsidR="000539EE">
        <w:rPr>
          <w:rFonts w:asciiTheme="minorHAnsi" w:hAnsiTheme="minorHAnsi" w:cstheme="minorHAnsi"/>
          <w:sz w:val="22"/>
          <w:szCs w:val="22"/>
        </w:rPr>
        <w:t>.</w:t>
      </w:r>
    </w:p>
    <w:p w14:paraId="2301B1B8" w14:textId="130BA0BC" w:rsidR="00D80355" w:rsidRDefault="00D80355" w:rsidP="008D077D">
      <w:pPr>
        <w:pStyle w:val="Default"/>
        <w:rPr>
          <w:rFonts w:asciiTheme="minorHAnsi" w:hAnsiTheme="minorHAnsi" w:cstheme="minorHAnsi"/>
          <w:sz w:val="22"/>
          <w:szCs w:val="22"/>
        </w:rPr>
      </w:pPr>
    </w:p>
    <w:p w14:paraId="6A30F2CE" w14:textId="77777777" w:rsidR="009835C9" w:rsidRDefault="009835C9" w:rsidP="008D077D">
      <w:pPr>
        <w:pStyle w:val="Default"/>
        <w:rPr>
          <w:rFonts w:asciiTheme="minorHAnsi" w:hAnsiTheme="minorHAnsi" w:cstheme="minorHAnsi"/>
          <w:sz w:val="22"/>
          <w:szCs w:val="22"/>
        </w:rPr>
      </w:pPr>
    </w:p>
    <w:p w14:paraId="7E7D3707" w14:textId="342958F9" w:rsidR="009835C9" w:rsidRPr="00EB0B1B" w:rsidRDefault="009835C9" w:rsidP="008D077D">
      <w:pPr>
        <w:pStyle w:val="Default"/>
        <w:rPr>
          <w:rFonts w:asciiTheme="minorHAnsi" w:hAnsiTheme="minorHAnsi" w:cstheme="minorHAnsi"/>
          <w:b/>
          <w:bCs/>
          <w:sz w:val="22"/>
          <w:szCs w:val="22"/>
        </w:rPr>
      </w:pPr>
      <w:r w:rsidRPr="00EB0B1B">
        <w:rPr>
          <w:rFonts w:asciiTheme="minorHAnsi" w:hAnsiTheme="minorHAnsi" w:cstheme="minorHAnsi"/>
          <w:b/>
          <w:bCs/>
          <w:sz w:val="22"/>
          <w:szCs w:val="22"/>
        </w:rPr>
        <w:t>Response:</w:t>
      </w:r>
    </w:p>
    <w:p w14:paraId="56A3CCD3" w14:textId="64F5AA5E" w:rsidR="00ED6A6A" w:rsidRDefault="00ED6A6A" w:rsidP="00ED6A6A">
      <w:pPr>
        <w:pStyle w:val="Default"/>
        <w:rPr>
          <w:rFonts w:asciiTheme="minorHAnsi" w:hAnsiTheme="minorHAnsi" w:cstheme="minorHAnsi"/>
          <w:sz w:val="22"/>
          <w:szCs w:val="22"/>
        </w:rPr>
      </w:pPr>
    </w:p>
    <w:p w14:paraId="3312FBD1" w14:textId="77777777" w:rsidR="00EB0B1B" w:rsidRDefault="00ED6A6A" w:rsidP="00ED6A6A">
      <w:pPr>
        <w:pStyle w:val="Default"/>
        <w:rPr>
          <w:rFonts w:asciiTheme="minorHAnsi" w:hAnsiTheme="minorHAnsi" w:cstheme="minorHAnsi"/>
          <w:sz w:val="22"/>
          <w:szCs w:val="22"/>
        </w:rPr>
      </w:pPr>
      <w:r>
        <w:rPr>
          <w:rFonts w:asciiTheme="minorHAnsi" w:hAnsiTheme="minorHAnsi" w:cstheme="minorHAnsi"/>
          <w:sz w:val="22"/>
          <w:szCs w:val="22"/>
        </w:rPr>
        <w:t xml:space="preserve">We are seeking responses from potential providers </w:t>
      </w:r>
      <w:r w:rsidR="009636E2">
        <w:rPr>
          <w:rFonts w:asciiTheme="minorHAnsi" w:hAnsiTheme="minorHAnsi" w:cstheme="minorHAnsi"/>
          <w:sz w:val="22"/>
          <w:szCs w:val="22"/>
        </w:rPr>
        <w:t xml:space="preserve">who are interested in being </w:t>
      </w:r>
      <w:r w:rsidR="00D80355">
        <w:rPr>
          <w:rFonts w:asciiTheme="minorHAnsi" w:hAnsiTheme="minorHAnsi" w:cstheme="minorHAnsi"/>
          <w:sz w:val="22"/>
          <w:szCs w:val="22"/>
        </w:rPr>
        <w:t>a part of this process</w:t>
      </w:r>
      <w:r w:rsidR="00EB0B1B">
        <w:rPr>
          <w:rFonts w:asciiTheme="minorHAnsi" w:hAnsiTheme="minorHAnsi" w:cstheme="minorHAnsi"/>
          <w:sz w:val="22"/>
          <w:szCs w:val="22"/>
        </w:rPr>
        <w:t xml:space="preserve"> within 30 days of release of this Prior information Notice</w:t>
      </w:r>
      <w:r w:rsidR="009636E2">
        <w:rPr>
          <w:rFonts w:asciiTheme="minorHAnsi" w:hAnsiTheme="minorHAnsi" w:cstheme="minorHAnsi"/>
          <w:sz w:val="22"/>
          <w:szCs w:val="22"/>
        </w:rPr>
        <w:t xml:space="preserve">. </w:t>
      </w:r>
    </w:p>
    <w:p w14:paraId="6A102B69" w14:textId="6CEEBE5B" w:rsidR="00EB0B1B" w:rsidRDefault="00EB0B1B" w:rsidP="00ED6A6A">
      <w:pPr>
        <w:pStyle w:val="Default"/>
        <w:rPr>
          <w:rFonts w:asciiTheme="minorHAnsi" w:hAnsiTheme="minorHAnsi" w:cstheme="minorHAnsi"/>
          <w:sz w:val="22"/>
          <w:szCs w:val="22"/>
        </w:rPr>
      </w:pPr>
    </w:p>
    <w:p w14:paraId="1E09ACB6" w14:textId="72999903" w:rsidR="00EB0B1B" w:rsidRDefault="00EB0B1B" w:rsidP="00ED6A6A">
      <w:pPr>
        <w:pStyle w:val="Default"/>
        <w:rPr>
          <w:rFonts w:asciiTheme="minorHAnsi" w:hAnsiTheme="minorHAnsi" w:cstheme="minorHAnsi"/>
          <w:sz w:val="22"/>
          <w:szCs w:val="22"/>
        </w:rPr>
      </w:pPr>
      <w:r>
        <w:rPr>
          <w:rFonts w:asciiTheme="minorHAnsi" w:hAnsiTheme="minorHAnsi" w:cstheme="minorHAnsi"/>
          <w:sz w:val="22"/>
          <w:szCs w:val="22"/>
        </w:rPr>
        <w:t>Responses should include as a minimum:</w:t>
      </w:r>
    </w:p>
    <w:p w14:paraId="0ECA3570" w14:textId="14375505" w:rsidR="00EB0B1B" w:rsidRDefault="00EB0B1B" w:rsidP="00EB0B1B">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lastRenderedPageBreak/>
        <w:t>Organisation Name</w:t>
      </w:r>
    </w:p>
    <w:p w14:paraId="29C55FAF" w14:textId="5358FB49" w:rsidR="00EB0B1B" w:rsidRDefault="00EB0B1B" w:rsidP="00EB0B1B">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Organisation Address</w:t>
      </w:r>
    </w:p>
    <w:p w14:paraId="17AD1070" w14:textId="736056BA" w:rsidR="00EB0B1B" w:rsidRDefault="00EB0B1B" w:rsidP="00EB0B1B">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Organisation VAT registration or Company Number </w:t>
      </w:r>
    </w:p>
    <w:p w14:paraId="51EC0725" w14:textId="311CA871" w:rsidR="00EB0B1B" w:rsidRDefault="00EB0B1B" w:rsidP="00EB0B1B">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Contact information</w:t>
      </w:r>
    </w:p>
    <w:p w14:paraId="3376BB03" w14:textId="3C78A48F" w:rsidR="00EB0B1B" w:rsidRPr="00EB0B1B" w:rsidRDefault="00EB0B1B" w:rsidP="00EB0B1B">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Any comments on the proposal</w:t>
      </w:r>
    </w:p>
    <w:p w14:paraId="7E96740B" w14:textId="77777777" w:rsidR="00EB0B1B" w:rsidRDefault="00EB0B1B" w:rsidP="00ED6A6A">
      <w:pPr>
        <w:pStyle w:val="Default"/>
        <w:rPr>
          <w:rFonts w:asciiTheme="minorHAnsi" w:hAnsiTheme="minorHAnsi" w:cstheme="minorHAnsi"/>
          <w:sz w:val="22"/>
          <w:szCs w:val="22"/>
        </w:rPr>
      </w:pPr>
    </w:p>
    <w:p w14:paraId="7C4368CD" w14:textId="095E37FC" w:rsidR="00EB0B1B" w:rsidRPr="00EB0B1B" w:rsidRDefault="00ED6A6A" w:rsidP="00ED6A6A">
      <w:pPr>
        <w:pStyle w:val="Default"/>
        <w:rPr>
          <w:rFonts w:asciiTheme="minorHAnsi" w:hAnsiTheme="minorHAnsi" w:cstheme="minorHAnsi"/>
          <w:color w:val="0563C1" w:themeColor="hyperlink"/>
          <w:sz w:val="22"/>
          <w:szCs w:val="22"/>
          <w:u w:val="single"/>
        </w:rPr>
      </w:pPr>
      <w:r>
        <w:rPr>
          <w:rFonts w:asciiTheme="minorHAnsi" w:hAnsiTheme="minorHAnsi" w:cstheme="minorHAnsi"/>
          <w:sz w:val="22"/>
          <w:szCs w:val="22"/>
        </w:rPr>
        <w:t xml:space="preserve">Responses should be sent by email to </w:t>
      </w:r>
      <w:hyperlink r:id="rId5" w:history="1">
        <w:r w:rsidRPr="00645942">
          <w:rPr>
            <w:rStyle w:val="Hyperlink"/>
            <w:rFonts w:asciiTheme="minorHAnsi" w:hAnsiTheme="minorHAnsi" w:cstheme="minorHAnsi"/>
            <w:sz w:val="22"/>
            <w:szCs w:val="22"/>
          </w:rPr>
          <w:t>Robert.sullivan@brighton-hove.gov.uk</w:t>
        </w:r>
      </w:hyperlink>
    </w:p>
    <w:p w14:paraId="63218E83" w14:textId="5B2441EE" w:rsidR="00ED6A6A" w:rsidRDefault="00ED6A6A" w:rsidP="00ED6A6A">
      <w:pPr>
        <w:pStyle w:val="Default"/>
        <w:rPr>
          <w:rFonts w:asciiTheme="minorHAnsi" w:hAnsiTheme="minorHAnsi" w:cstheme="minorHAnsi"/>
          <w:sz w:val="22"/>
          <w:szCs w:val="22"/>
        </w:rPr>
      </w:pPr>
    </w:p>
    <w:p w14:paraId="75A9C417" w14:textId="68ED9912" w:rsidR="008D077D" w:rsidRDefault="008D077D" w:rsidP="008D077D">
      <w:pPr>
        <w:pStyle w:val="Default"/>
        <w:rPr>
          <w:rFonts w:asciiTheme="minorHAnsi" w:hAnsiTheme="minorHAnsi" w:cstheme="minorHAnsi"/>
          <w:sz w:val="22"/>
          <w:szCs w:val="22"/>
        </w:rPr>
      </w:pPr>
    </w:p>
    <w:p w14:paraId="7E164903" w14:textId="6C690993" w:rsidR="0026638D" w:rsidRPr="00ED6A6A" w:rsidRDefault="0026638D" w:rsidP="008D077D">
      <w:pPr>
        <w:pStyle w:val="Default"/>
        <w:rPr>
          <w:rFonts w:asciiTheme="minorHAnsi" w:hAnsiTheme="minorHAnsi" w:cstheme="minorHAnsi"/>
          <w:b/>
          <w:bCs/>
          <w:sz w:val="22"/>
          <w:szCs w:val="22"/>
          <w:u w:val="single"/>
        </w:rPr>
      </w:pPr>
      <w:r w:rsidRPr="00ED6A6A">
        <w:rPr>
          <w:rFonts w:asciiTheme="minorHAnsi" w:hAnsiTheme="minorHAnsi" w:cstheme="minorHAnsi"/>
          <w:b/>
          <w:bCs/>
          <w:sz w:val="22"/>
          <w:szCs w:val="22"/>
          <w:u w:val="single"/>
        </w:rPr>
        <w:t>This is not a call for competition.</w:t>
      </w:r>
    </w:p>
    <w:p w14:paraId="48C78730" w14:textId="13FC9688" w:rsidR="008D077D" w:rsidRDefault="008D077D" w:rsidP="00ED6A6A">
      <w:pPr>
        <w:pStyle w:val="Default"/>
        <w:ind w:left="720"/>
        <w:rPr>
          <w:rFonts w:asciiTheme="minorHAnsi" w:hAnsiTheme="minorHAnsi" w:cstheme="minorHAnsi"/>
          <w:sz w:val="22"/>
          <w:szCs w:val="22"/>
        </w:rPr>
      </w:pPr>
      <w:r>
        <w:rPr>
          <w:rFonts w:asciiTheme="minorHAnsi" w:hAnsiTheme="minorHAnsi" w:cstheme="minorHAnsi"/>
          <w:sz w:val="22"/>
          <w:szCs w:val="22"/>
        </w:rPr>
        <w:br/>
      </w:r>
    </w:p>
    <w:p w14:paraId="037F36B1" w14:textId="77777777" w:rsidR="00562298" w:rsidRDefault="00562298"/>
    <w:sectPr w:rsidR="0056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510"/>
    <w:multiLevelType w:val="hybridMultilevel"/>
    <w:tmpl w:val="544A1EE4"/>
    <w:lvl w:ilvl="0" w:tplc="0B1686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B4D84"/>
    <w:multiLevelType w:val="hybridMultilevel"/>
    <w:tmpl w:val="EA3A7708"/>
    <w:lvl w:ilvl="0" w:tplc="FEFEDC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71AC0"/>
    <w:multiLevelType w:val="hybridMultilevel"/>
    <w:tmpl w:val="D4185702"/>
    <w:lvl w:ilvl="0" w:tplc="880258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267645">
    <w:abstractNumId w:val="2"/>
  </w:num>
  <w:num w:numId="2" w16cid:durableId="1173060562">
    <w:abstractNumId w:val="1"/>
  </w:num>
  <w:num w:numId="3" w16cid:durableId="17893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7D"/>
    <w:rsid w:val="000539EE"/>
    <w:rsid w:val="000853E6"/>
    <w:rsid w:val="000F5AEC"/>
    <w:rsid w:val="001677C2"/>
    <w:rsid w:val="001B2BC7"/>
    <w:rsid w:val="0026638D"/>
    <w:rsid w:val="003675DB"/>
    <w:rsid w:val="00375956"/>
    <w:rsid w:val="004245B5"/>
    <w:rsid w:val="00450CD6"/>
    <w:rsid w:val="00562298"/>
    <w:rsid w:val="005B2210"/>
    <w:rsid w:val="005D0A3A"/>
    <w:rsid w:val="00612434"/>
    <w:rsid w:val="006523E9"/>
    <w:rsid w:val="00692FE1"/>
    <w:rsid w:val="00706A5D"/>
    <w:rsid w:val="00751665"/>
    <w:rsid w:val="008445F9"/>
    <w:rsid w:val="00893D96"/>
    <w:rsid w:val="008B0ECE"/>
    <w:rsid w:val="008D077D"/>
    <w:rsid w:val="00904F23"/>
    <w:rsid w:val="009636E2"/>
    <w:rsid w:val="009835C9"/>
    <w:rsid w:val="00A15881"/>
    <w:rsid w:val="00A171E7"/>
    <w:rsid w:val="00A700AA"/>
    <w:rsid w:val="00AE6F8B"/>
    <w:rsid w:val="00C151A3"/>
    <w:rsid w:val="00C34423"/>
    <w:rsid w:val="00D7405E"/>
    <w:rsid w:val="00D80355"/>
    <w:rsid w:val="00D9447C"/>
    <w:rsid w:val="00DD5281"/>
    <w:rsid w:val="00E33F95"/>
    <w:rsid w:val="00EA4BE2"/>
    <w:rsid w:val="00EB0B1B"/>
    <w:rsid w:val="00ED6A6A"/>
    <w:rsid w:val="00F54E11"/>
    <w:rsid w:val="00F65243"/>
    <w:rsid w:val="00FC5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870A"/>
  <w15:chartTrackingRefBased/>
  <w15:docId w15:val="{D623463C-B7EC-47E2-AA37-99100FBF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77D"/>
    <w:pPr>
      <w:autoSpaceDE w:val="0"/>
      <w:autoSpaceDN w:val="0"/>
      <w:adjustRightInd w:val="0"/>
      <w:spacing w:after="0" w:line="240" w:lineRule="auto"/>
    </w:pPr>
    <w:rPr>
      <w:rFonts w:ascii="Liberation Sans" w:hAnsi="Liberation Sans" w:cs="Liberation Sans"/>
      <w:color w:val="000000"/>
      <w:sz w:val="24"/>
      <w:szCs w:val="24"/>
    </w:rPr>
  </w:style>
  <w:style w:type="character" w:styleId="Hyperlink">
    <w:name w:val="Hyperlink"/>
    <w:basedOn w:val="DefaultParagraphFont"/>
    <w:uiPriority w:val="99"/>
    <w:unhideWhenUsed/>
    <w:rsid w:val="00ED6A6A"/>
    <w:rPr>
      <w:color w:val="0563C1" w:themeColor="hyperlink"/>
      <w:u w:val="single"/>
    </w:rPr>
  </w:style>
  <w:style w:type="character" w:styleId="UnresolvedMention">
    <w:name w:val="Unresolved Mention"/>
    <w:basedOn w:val="DefaultParagraphFont"/>
    <w:uiPriority w:val="99"/>
    <w:semiHidden/>
    <w:unhideWhenUsed/>
    <w:rsid w:val="00ED6A6A"/>
    <w:rPr>
      <w:color w:val="605E5C"/>
      <w:shd w:val="clear" w:color="auto" w:fill="E1DFDD"/>
    </w:rPr>
  </w:style>
  <w:style w:type="character" w:styleId="CommentReference">
    <w:name w:val="annotation reference"/>
    <w:basedOn w:val="DefaultParagraphFont"/>
    <w:uiPriority w:val="99"/>
    <w:semiHidden/>
    <w:unhideWhenUsed/>
    <w:rsid w:val="005D0A3A"/>
    <w:rPr>
      <w:sz w:val="16"/>
      <w:szCs w:val="16"/>
    </w:rPr>
  </w:style>
  <w:style w:type="paragraph" w:styleId="CommentText">
    <w:name w:val="annotation text"/>
    <w:basedOn w:val="Normal"/>
    <w:link w:val="CommentTextChar"/>
    <w:uiPriority w:val="99"/>
    <w:unhideWhenUsed/>
    <w:rsid w:val="005D0A3A"/>
    <w:pPr>
      <w:spacing w:line="240" w:lineRule="auto"/>
    </w:pPr>
    <w:rPr>
      <w:sz w:val="20"/>
      <w:szCs w:val="20"/>
    </w:rPr>
  </w:style>
  <w:style w:type="character" w:customStyle="1" w:styleId="CommentTextChar">
    <w:name w:val="Comment Text Char"/>
    <w:basedOn w:val="DefaultParagraphFont"/>
    <w:link w:val="CommentText"/>
    <w:uiPriority w:val="99"/>
    <w:rsid w:val="005D0A3A"/>
    <w:rPr>
      <w:sz w:val="20"/>
      <w:szCs w:val="20"/>
    </w:rPr>
  </w:style>
  <w:style w:type="paragraph" w:styleId="CommentSubject">
    <w:name w:val="annotation subject"/>
    <w:basedOn w:val="CommentText"/>
    <w:next w:val="CommentText"/>
    <w:link w:val="CommentSubjectChar"/>
    <w:uiPriority w:val="99"/>
    <w:semiHidden/>
    <w:unhideWhenUsed/>
    <w:rsid w:val="005D0A3A"/>
    <w:rPr>
      <w:b/>
      <w:bCs/>
    </w:rPr>
  </w:style>
  <w:style w:type="character" w:customStyle="1" w:styleId="CommentSubjectChar">
    <w:name w:val="Comment Subject Char"/>
    <w:basedOn w:val="CommentTextChar"/>
    <w:link w:val="CommentSubject"/>
    <w:uiPriority w:val="99"/>
    <w:semiHidden/>
    <w:rsid w:val="005D0A3A"/>
    <w:rPr>
      <w:b/>
      <w:bCs/>
      <w:sz w:val="20"/>
      <w:szCs w:val="20"/>
    </w:rPr>
  </w:style>
  <w:style w:type="paragraph" w:styleId="Revision">
    <w:name w:val="Revision"/>
    <w:hidden/>
    <w:uiPriority w:val="99"/>
    <w:semiHidden/>
    <w:rsid w:val="00A15881"/>
    <w:pPr>
      <w:spacing w:after="0" w:line="240" w:lineRule="auto"/>
    </w:pPr>
  </w:style>
  <w:style w:type="character" w:customStyle="1" w:styleId="cf01">
    <w:name w:val="cf01"/>
    <w:basedOn w:val="DefaultParagraphFont"/>
    <w:rsid w:val="004245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ert.sullivan@brighton-hov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Sullivan</dc:creator>
  <cp:keywords/>
  <dc:description/>
  <cp:lastModifiedBy>Robert Sullivan</cp:lastModifiedBy>
  <cp:revision>2</cp:revision>
  <dcterms:created xsi:type="dcterms:W3CDTF">2022-11-23T19:37:00Z</dcterms:created>
  <dcterms:modified xsi:type="dcterms:W3CDTF">2022-11-23T19:37:00Z</dcterms:modified>
</cp:coreProperties>
</file>