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94" w:rsidRDefault="00DC7D94" w:rsidP="003564BC">
      <w:pPr>
        <w:rPr>
          <w:rFonts w:cs="Arial"/>
          <w:b/>
          <w:sz w:val="24"/>
          <w:szCs w:val="24"/>
        </w:rPr>
      </w:pPr>
      <w:bookmarkStart w:id="0" w:name="_Toc258931652"/>
      <w:bookmarkStart w:id="1" w:name="_Toc271294472"/>
      <w:bookmarkStart w:id="2" w:name="_Toc295128250"/>
    </w:p>
    <w:p w:rsidR="003564BC" w:rsidRPr="00CB33F5" w:rsidRDefault="00DC7D94" w:rsidP="003564BC">
      <w:pPr>
        <w:rPr>
          <w:rFonts w:cs="Arial"/>
          <w:b/>
          <w:bCs/>
          <w:iCs/>
          <w:sz w:val="24"/>
          <w:szCs w:val="24"/>
        </w:rPr>
      </w:pPr>
      <w:r>
        <w:rPr>
          <w:rFonts w:cs="Arial"/>
          <w:b/>
          <w:sz w:val="24"/>
          <w:szCs w:val="24"/>
        </w:rPr>
        <w:t>SUPPLIER QUESTIONNAIRE (SQ)</w:t>
      </w:r>
    </w:p>
    <w:p w:rsidR="003564BC" w:rsidRPr="00CB33F5" w:rsidRDefault="003564BC" w:rsidP="003564BC">
      <w:pPr>
        <w:rPr>
          <w:rFonts w:cs="Arial"/>
          <w:b/>
          <w:sz w:val="24"/>
          <w:szCs w:val="24"/>
        </w:rPr>
      </w:pPr>
      <w:r w:rsidRPr="00CB33F5">
        <w:rPr>
          <w:rFonts w:cs="Arial"/>
          <w:b/>
          <w:bCs/>
          <w:iCs/>
          <w:sz w:val="24"/>
          <w:szCs w:val="24"/>
        </w:rPr>
        <w:t xml:space="preserve">For: </w:t>
      </w:r>
      <w:r w:rsidR="00DC7D94">
        <w:rPr>
          <w:rFonts w:cs="Arial"/>
          <w:b/>
          <w:bCs/>
          <w:iCs/>
          <w:sz w:val="24"/>
          <w:szCs w:val="24"/>
        </w:rPr>
        <w:t>British Embassy Mexico City, Mexico – New Offices</w:t>
      </w:r>
    </w:p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757A7E">
        <w:t>‘</w:t>
      </w:r>
      <w:r w:rsidR="00DC7D94">
        <w:t>British Embassy Mexico City, Mexico – New Offices</w:t>
      </w:r>
      <w:r w:rsidR="00CB33F5">
        <w:t>’</w:t>
      </w:r>
      <w:r w:rsidR="00F67AC0">
        <w:t xml:space="preserve"> </w:t>
      </w:r>
      <w:r w:rsidR="00246969">
        <w:t xml:space="preserve">through the </w:t>
      </w:r>
      <w:r w:rsidR="00466BD0">
        <w:t>Foreign &amp; Commonwealth Office (FCO) Procurement Portal, e-Bravo.</w:t>
      </w:r>
    </w:p>
    <w:p w:rsidR="00CB33F5" w:rsidRPr="00324226" w:rsidRDefault="00CB33F5" w:rsidP="00CB33F5">
      <w:pPr>
        <w:widowControl w:val="0"/>
        <w:spacing w:line="268" w:lineRule="auto"/>
        <w:jc w:val="both"/>
        <w:rPr>
          <w:rFonts w:cs="Arial"/>
        </w:rPr>
      </w:pPr>
      <w:r w:rsidRPr="00324226">
        <w:rPr>
          <w:rFonts w:cs="Arial"/>
        </w:rPr>
        <w:t>The Foreign and Commonwealth Office is seeking to place a contract</w:t>
      </w:r>
      <w:r w:rsidR="007631FB">
        <w:rPr>
          <w:rFonts w:cs="Arial"/>
        </w:rPr>
        <w:t xml:space="preserve"> with an experience contractor</w:t>
      </w:r>
      <w:r w:rsidRPr="00324226">
        <w:rPr>
          <w:rFonts w:cs="Arial"/>
        </w:rPr>
        <w:t xml:space="preserve"> for the delivery of </w:t>
      </w:r>
      <w:r>
        <w:rPr>
          <w:rFonts w:cs="Arial"/>
        </w:rPr>
        <w:t>this project</w:t>
      </w:r>
      <w:r w:rsidRPr="00324226">
        <w:rPr>
          <w:rFonts w:cs="Arial"/>
        </w:rPr>
        <w:t xml:space="preserve"> </w:t>
      </w:r>
      <w:r w:rsidR="00DC7D94">
        <w:rPr>
          <w:rFonts w:cs="Arial"/>
        </w:rPr>
        <w:t>in Mexico City</w:t>
      </w:r>
    </w:p>
    <w:bookmarkEnd w:id="0"/>
    <w:bookmarkEnd w:id="1"/>
    <w:bookmarkEnd w:id="2"/>
    <w:p w:rsidR="00DC7D94" w:rsidRPr="00DC7D94" w:rsidRDefault="00DC7D94" w:rsidP="00DC7D94">
      <w:pPr>
        <w:spacing w:line="269" w:lineRule="auto"/>
      </w:pPr>
      <w:r w:rsidRPr="00DC7D94">
        <w:t>The proposed works is the refurbishment and fit-out of the 19</w:t>
      </w:r>
      <w:r w:rsidRPr="00DC7D94">
        <w:rPr>
          <w:vertAlign w:val="superscript"/>
        </w:rPr>
        <w:t>th</w:t>
      </w:r>
      <w:r w:rsidRPr="00DC7D94">
        <w:t>, 20</w:t>
      </w:r>
      <w:r w:rsidRPr="00DC7D94">
        <w:rPr>
          <w:vertAlign w:val="superscript"/>
        </w:rPr>
        <w:t>th</w:t>
      </w:r>
      <w:r w:rsidRPr="00DC7D94">
        <w:t xml:space="preserve"> and 21</w:t>
      </w:r>
      <w:r w:rsidRPr="00DC7D94">
        <w:rPr>
          <w:vertAlign w:val="superscript"/>
        </w:rPr>
        <w:t>st</w:t>
      </w:r>
      <w:r w:rsidRPr="00DC7D94">
        <w:t xml:space="preserve"> floors of Torre Del Angel building in Mexico City to create a modern high-quality office space for the British Embassy.  The project will include installation of a generator to the car park to serve the new Embassy, also forming new secure lobby and new access from the 19</w:t>
      </w:r>
      <w:r w:rsidRPr="00DC7D94">
        <w:rPr>
          <w:vertAlign w:val="superscript"/>
        </w:rPr>
        <w:t>th</w:t>
      </w:r>
      <w:r w:rsidRPr="00DC7D94">
        <w:t xml:space="preserve"> to 21st floors including feature staircase and lift.  </w:t>
      </w:r>
    </w:p>
    <w:p w:rsidR="00DC7D94" w:rsidRPr="00DC7D94" w:rsidRDefault="00DC7D94" w:rsidP="00DC7D94">
      <w:pPr>
        <w:spacing w:line="269" w:lineRule="auto"/>
      </w:pPr>
      <w:r w:rsidRPr="00DC7D94">
        <w:t xml:space="preserve">The Tender will be for a General Contractor with experience working in </w:t>
      </w:r>
      <w:proofErr w:type="gramStart"/>
      <w:r w:rsidRPr="00DC7D94">
        <w:t>multi storey office environment</w:t>
      </w:r>
      <w:proofErr w:type="gramEnd"/>
      <w:r w:rsidRPr="00DC7D94">
        <w:t xml:space="preserve"> to complete the works in one contract.  The Contractor will take overall responsibility for the construction project.  The construction will include strip-out of the existing partitioning and finishes, constructing new stone staircase, forming a new lift shaft, installation of 3 stop lift and associated structural strengthening works.  The office fit-out will be to a very high standard including: carpentry works, internal partitioning, glazed walls, high quality finishes, mechanical, electrical and data installations.    </w:t>
      </w:r>
    </w:p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CB33F5" w:rsidRPr="003564BC" w:rsidRDefault="00365801" w:rsidP="00CB33F5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24"/>
          <w:szCs w:val="24"/>
        </w:rPr>
        <w:t xml:space="preserve">Project </w:t>
      </w:r>
      <w:r w:rsidR="00DC7D94">
        <w:rPr>
          <w:rFonts w:cs="Arial"/>
          <w:b/>
          <w:sz w:val="24"/>
          <w:szCs w:val="24"/>
        </w:rPr>
        <w:t>1804</w:t>
      </w:r>
      <w:r>
        <w:rPr>
          <w:rFonts w:cs="Arial"/>
          <w:b/>
          <w:sz w:val="24"/>
          <w:szCs w:val="24"/>
        </w:rPr>
        <w:t>,</w:t>
      </w:r>
      <w:r w:rsidR="00CC6E6D" w:rsidRPr="003564BC">
        <w:rPr>
          <w:rFonts w:cs="Arial"/>
          <w:b/>
          <w:sz w:val="24"/>
          <w:szCs w:val="24"/>
        </w:rPr>
        <w:t xml:space="preserve"> PQQ </w:t>
      </w:r>
      <w:r w:rsidR="00DC7D94">
        <w:rPr>
          <w:rFonts w:cs="Arial"/>
          <w:b/>
          <w:sz w:val="24"/>
          <w:szCs w:val="24"/>
        </w:rPr>
        <w:t>609</w:t>
      </w:r>
      <w:r w:rsidR="00CC6E6D" w:rsidRPr="003564BC">
        <w:rPr>
          <w:rFonts w:cs="Arial"/>
          <w:b/>
          <w:sz w:val="24"/>
          <w:szCs w:val="24"/>
        </w:rPr>
        <w:t>:</w:t>
      </w:r>
      <w:r w:rsidR="001E5F0A" w:rsidRPr="003564BC">
        <w:rPr>
          <w:rFonts w:cs="Arial"/>
          <w:b/>
          <w:sz w:val="24"/>
          <w:szCs w:val="24"/>
        </w:rPr>
        <w:t xml:space="preserve"> </w:t>
      </w:r>
      <w:r w:rsidR="00DC7D94">
        <w:rPr>
          <w:rFonts w:cs="Arial"/>
          <w:b/>
          <w:bCs/>
          <w:iCs/>
          <w:sz w:val="22"/>
          <w:szCs w:val="22"/>
        </w:rPr>
        <w:t>British Embassy Mexico City, Mexico – New Offices</w:t>
      </w: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685216">
        <w:rPr>
          <w:b/>
        </w:rPr>
        <w:t>Project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 xml:space="preserve">When you are notified that </w:t>
      </w:r>
      <w:r w:rsidR="00EE1EC5">
        <w:rPr>
          <w:b/>
        </w:rPr>
        <w:t>the project is live</w:t>
      </w:r>
      <w:r w:rsidR="00466BD0">
        <w:t xml:space="preserve"> -</w:t>
      </w:r>
      <w:r>
        <w:t xml:space="preserve"> Login to the portal with the username/password - Click on the relevant </w:t>
      </w:r>
      <w:r w:rsidR="00DC7D94">
        <w:t>Selection</w:t>
      </w:r>
      <w:r w:rsidR="00685216">
        <w:t xml:space="preserve"> Questionnaire (</w:t>
      </w:r>
      <w:r w:rsidR="00DC7D94">
        <w:t>S</w:t>
      </w:r>
      <w:r w:rsidR="00685216">
        <w:t>Q</w:t>
      </w:r>
      <w:r w:rsidR="00DC7D94">
        <w:t xml:space="preserve"> – Formally known as Pre-Qualification Questionnaire- (PQQ</w:t>
      </w:r>
      <w:r w:rsidR="00685216">
        <w:t xml:space="preserve">) or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proofErr w:type="gramStart"/>
      <w:r>
        <w:t xml:space="preserve">Responding to the </w:t>
      </w:r>
      <w:r w:rsidR="00DC7D94">
        <w:t>S</w:t>
      </w:r>
      <w:r w:rsidR="007712FE">
        <w:t>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</w:t>
      </w:r>
      <w:proofErr w:type="gramEnd"/>
      <w:r>
        <w:t xml:space="preserve">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DC7D94" w:rsidRDefault="00DC7D94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DC7D94" w:rsidRDefault="00DC7D94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DC7D94" w:rsidRDefault="00DC7D94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6A16B4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bookmarkStart w:id="3" w:name="_GoBack"/>
      <w:bookmarkEnd w:id="3"/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proofErr w:type="gramStart"/>
      <w:r w:rsidRPr="00C167A7">
        <w:rPr>
          <w:rFonts w:cs="Arial"/>
          <w:iCs/>
        </w:rPr>
        <w:t>organisation</w:t>
      </w:r>
      <w:proofErr w:type="gramEnd"/>
      <w:r w:rsidRPr="00C167A7">
        <w:rPr>
          <w:rFonts w:cs="Arial"/>
          <w:iCs/>
        </w:rPr>
        <w:t>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 w:rsidR="00DC7D94">
        <w:rPr>
          <w:rFonts w:cs="Arial"/>
        </w:rPr>
        <w:t>S</w:t>
      </w:r>
      <w:r w:rsidRPr="00F364F1">
        <w:rPr>
          <w:rFonts w:cs="Arial"/>
        </w:rPr>
        <w:t>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DC7D94" w:rsidRDefault="00DC7D94" w:rsidP="004C3963">
      <w:pPr>
        <w:pStyle w:val="BodyText"/>
        <w:widowControl w:val="0"/>
        <w:spacing w:before="0" w:after="0" w:line="271" w:lineRule="auto"/>
        <w:ind w:right="32"/>
        <w:rPr>
          <w:rFonts w:cs="Arial"/>
          <w:iCs/>
        </w:rPr>
      </w:pPr>
    </w:p>
    <w:p w:rsidR="00DC7D94" w:rsidRDefault="00DC7D94" w:rsidP="004C3963">
      <w:pPr>
        <w:pStyle w:val="BodyText"/>
        <w:widowControl w:val="0"/>
        <w:spacing w:before="0" w:after="0" w:line="271" w:lineRule="auto"/>
        <w:ind w:right="32"/>
        <w:rPr>
          <w:rFonts w:cs="Arial"/>
          <w:iCs/>
        </w:rPr>
      </w:pPr>
    </w:p>
    <w:p w:rsidR="00A613CF" w:rsidRDefault="00DC7D94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SQ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 w:rsidR="00BA7918"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eProcurement portal </w:t>
      </w:r>
      <w:proofErr w:type="gramStart"/>
      <w:r w:rsidR="001E5F0A">
        <w:rPr>
          <w:rFonts w:cs="Arial"/>
          <w:iCs/>
        </w:rPr>
        <w:t xml:space="preserve">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</w:t>
      </w:r>
      <w:proofErr w:type="gramEnd"/>
      <w:r w:rsidR="001E5F0A">
        <w:rPr>
          <w:rFonts w:cs="Arial"/>
          <w:iCs/>
        </w:rPr>
        <w:t>.</w:t>
      </w:r>
      <w:r w:rsidR="004C3963">
        <w:t xml:space="preserve"> </w:t>
      </w:r>
    </w:p>
    <w:p w:rsidR="003A0F41" w:rsidRDefault="003A0F41" w:rsidP="004C3963">
      <w:pPr>
        <w:pStyle w:val="BodyText"/>
        <w:widowControl w:val="0"/>
        <w:spacing w:before="0" w:after="0" w:line="271" w:lineRule="auto"/>
        <w:ind w:right="32"/>
      </w:pPr>
    </w:p>
    <w:p w:rsidR="003A0F41" w:rsidRPr="003A0F41" w:rsidRDefault="00DC7D94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r>
        <w:rPr>
          <w:b/>
        </w:rPr>
        <w:t>SQ</w:t>
      </w:r>
      <w:r w:rsidR="003A0F41" w:rsidRPr="003A0F41">
        <w:rPr>
          <w:b/>
        </w:rPr>
        <w:t xml:space="preserve"> Return Date: </w:t>
      </w:r>
      <w:r>
        <w:rPr>
          <w:b/>
          <w:highlight w:val="yellow"/>
          <w:u w:val="single"/>
        </w:rPr>
        <w:t>11</w:t>
      </w:r>
      <w:r w:rsidR="00F67AC0" w:rsidRPr="00CB33F5">
        <w:rPr>
          <w:b/>
          <w:highlight w:val="yellow"/>
          <w:u w:val="single"/>
        </w:rPr>
        <w:t>:00</w:t>
      </w:r>
      <w:r w:rsidR="008304C4" w:rsidRPr="00CB33F5">
        <w:rPr>
          <w:b/>
          <w:highlight w:val="yellow"/>
          <w:u w:val="single"/>
        </w:rPr>
        <w:t xml:space="preserve"> </w:t>
      </w:r>
      <w:r w:rsidR="00F67AC0" w:rsidRPr="00CB33F5">
        <w:rPr>
          <w:b/>
          <w:highlight w:val="yellow"/>
          <w:u w:val="single"/>
        </w:rPr>
        <w:t xml:space="preserve">Hrs </w:t>
      </w:r>
      <w:r>
        <w:rPr>
          <w:b/>
          <w:highlight w:val="yellow"/>
          <w:u w:val="single"/>
        </w:rPr>
        <w:t>31</w:t>
      </w:r>
      <w:r w:rsidRPr="00DC7D94">
        <w:rPr>
          <w:b/>
          <w:highlight w:val="yellow"/>
          <w:u w:val="single"/>
          <w:vertAlign w:val="superscript"/>
        </w:rPr>
        <w:t>st</w:t>
      </w:r>
      <w:r>
        <w:rPr>
          <w:b/>
          <w:highlight w:val="yellow"/>
          <w:u w:val="single"/>
        </w:rPr>
        <w:t xml:space="preserve"> </w:t>
      </w:r>
      <w:r w:rsidR="00CB33F5" w:rsidRPr="00CB33F5">
        <w:rPr>
          <w:b/>
          <w:highlight w:val="yellow"/>
          <w:u w:val="single"/>
        </w:rPr>
        <w:t>August</w:t>
      </w:r>
      <w:r w:rsidR="003564BC" w:rsidRPr="00CB33F5">
        <w:rPr>
          <w:b/>
          <w:highlight w:val="yellow"/>
          <w:u w:val="single"/>
        </w:rPr>
        <w:t xml:space="preserve"> </w:t>
      </w:r>
      <w:r w:rsidR="006A43FF" w:rsidRPr="00CB33F5">
        <w:rPr>
          <w:b/>
          <w:highlight w:val="yellow"/>
          <w:u w:val="single"/>
        </w:rPr>
        <w:t>2</w:t>
      </w:r>
      <w:r w:rsidR="00F67AC0" w:rsidRPr="00CB33F5">
        <w:rPr>
          <w:b/>
          <w:highlight w:val="yellow"/>
          <w:u w:val="single"/>
        </w:rPr>
        <w:t>01</w:t>
      </w:r>
      <w:r>
        <w:rPr>
          <w:b/>
          <w:highlight w:val="yellow"/>
          <w:u w:val="single"/>
        </w:rPr>
        <w:t>8</w:t>
      </w:r>
      <w:r w:rsidR="00F67AC0" w:rsidRPr="00CB33F5">
        <w:rPr>
          <w:b/>
          <w:highlight w:val="yellow"/>
          <w:u w:val="single"/>
        </w:rPr>
        <w:t xml:space="preserve"> (BS</w:t>
      </w:r>
      <w:r w:rsidR="003A0F41" w:rsidRPr="00CB33F5">
        <w:rPr>
          <w:b/>
          <w:highlight w:val="yellow"/>
          <w:u w:val="single"/>
        </w:rPr>
        <w:t>T)</w:t>
      </w:r>
      <w:r w:rsidR="003A0F41">
        <w:rPr>
          <w:b/>
        </w:rPr>
        <w:t xml:space="preserve"> – Please note that any </w:t>
      </w:r>
      <w:r>
        <w:rPr>
          <w:b/>
        </w:rPr>
        <w:t>S</w:t>
      </w:r>
      <w:r w:rsidR="006A16B4">
        <w:rPr>
          <w:b/>
        </w:rPr>
        <w:t>Q’s</w:t>
      </w:r>
      <w:r w:rsidR="003A0F41">
        <w:rPr>
          <w:b/>
        </w:rPr>
        <w:t xml:space="preserve"> submitted after the deadline has close</w:t>
      </w:r>
      <w:r w:rsidR="003564BC">
        <w:rPr>
          <w:b/>
        </w:rPr>
        <w:t>d</w:t>
      </w:r>
      <w:r w:rsidR="003A0F41">
        <w:rPr>
          <w:b/>
        </w:rPr>
        <w:t xml:space="preserve"> will be considered ‘late’ and may not be considered.</w:t>
      </w:r>
    </w:p>
    <w:sectPr w:rsidR="003A0F41" w:rsidRPr="003A0F41" w:rsidSect="00CB3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C4" w:rsidRDefault="008304C4" w:rsidP="004C3963">
      <w:pPr>
        <w:spacing w:before="0" w:after="0"/>
      </w:pPr>
      <w:r>
        <w:separator/>
      </w:r>
    </w:p>
  </w:endnote>
  <w:endnote w:type="continuationSeparator" w:id="0">
    <w:p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DC7D94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3E2DA5" w:rsidRPr="003E2DA5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</w:p>
  <w:p w:rsidR="008304C4" w:rsidRPr="004C3963" w:rsidRDefault="00DC7D94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3E2DA5" w:rsidRPr="003E2DA5">
        <w:rPr>
          <w:rFonts w:cs="Arial"/>
          <w:noProof/>
          <w:sz w:val="12"/>
        </w:rPr>
        <w:t>S:\Corporate Procurement Group\CPG UNIVERSAL\CPG Delivery Team\DTTW\CPG-2092-2017 Washington Passport Office\PQQ\Instructions for Registering on</w:t>
      </w:r>
      <w:r w:rsidR="003E2DA5">
        <w:rPr>
          <w:noProof/>
        </w:rPr>
        <w:t xml:space="preserve"> eBravo1v1.docx</w:t>
      </w:r>
    </w:fldSimple>
    <w:r w:rsidR="00C7384B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C7384B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DC7D94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3E2DA5" w:rsidRPr="003E2DA5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</w:p>
  <w:p w:rsidR="008304C4" w:rsidRPr="004C3963" w:rsidRDefault="00DC7D94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3E2DA5" w:rsidRPr="003E2DA5">
        <w:rPr>
          <w:rFonts w:cs="Arial"/>
          <w:noProof/>
          <w:sz w:val="12"/>
        </w:rPr>
        <w:t>S:\Corporate Procurement Group\CPG UNIVERSAL\CPG Delivery Team\DTTW\CPG-2092-2017 Washington Passport Office\PQQ\Instructions for Registering on</w:t>
      </w:r>
      <w:r w:rsidR="003E2DA5">
        <w:rPr>
          <w:noProof/>
        </w:rPr>
        <w:t xml:space="preserve"> eBravo1v1.docx</w:t>
      </w:r>
    </w:fldSimple>
    <w:r w:rsidR="00C7384B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C7384B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DC7D94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3E2DA5" w:rsidRPr="003E2DA5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  <w:r w:rsidR="00C7384B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C7384B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8304C4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384B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C7384B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DC7D94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3E2DA5" w:rsidRPr="003E2DA5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  <w:r w:rsidR="00C7384B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C7384B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40F63"/>
    <w:rsid w:val="00061230"/>
    <w:rsid w:val="000A384F"/>
    <w:rsid w:val="000D7F04"/>
    <w:rsid w:val="00144A85"/>
    <w:rsid w:val="00171208"/>
    <w:rsid w:val="001D2625"/>
    <w:rsid w:val="001E5F0A"/>
    <w:rsid w:val="0020235C"/>
    <w:rsid w:val="00241980"/>
    <w:rsid w:val="00242B91"/>
    <w:rsid w:val="00246969"/>
    <w:rsid w:val="002F3E99"/>
    <w:rsid w:val="0033739D"/>
    <w:rsid w:val="003564BC"/>
    <w:rsid w:val="00365801"/>
    <w:rsid w:val="00377F3E"/>
    <w:rsid w:val="003A0F41"/>
    <w:rsid w:val="003E2DA5"/>
    <w:rsid w:val="00466BD0"/>
    <w:rsid w:val="004A5EDD"/>
    <w:rsid w:val="004B2577"/>
    <w:rsid w:val="004C283B"/>
    <w:rsid w:val="004C3963"/>
    <w:rsid w:val="005359B0"/>
    <w:rsid w:val="0059151E"/>
    <w:rsid w:val="005B02AA"/>
    <w:rsid w:val="00623D56"/>
    <w:rsid w:val="00685216"/>
    <w:rsid w:val="00687505"/>
    <w:rsid w:val="00692595"/>
    <w:rsid w:val="006A16B4"/>
    <w:rsid w:val="006A43FF"/>
    <w:rsid w:val="006E248C"/>
    <w:rsid w:val="00757A7E"/>
    <w:rsid w:val="007631FB"/>
    <w:rsid w:val="007712FE"/>
    <w:rsid w:val="007A6913"/>
    <w:rsid w:val="008304C4"/>
    <w:rsid w:val="0085595E"/>
    <w:rsid w:val="00864B72"/>
    <w:rsid w:val="008B641F"/>
    <w:rsid w:val="00923429"/>
    <w:rsid w:val="0093055D"/>
    <w:rsid w:val="00975929"/>
    <w:rsid w:val="009A187A"/>
    <w:rsid w:val="009E4B62"/>
    <w:rsid w:val="00A613CF"/>
    <w:rsid w:val="00A65588"/>
    <w:rsid w:val="00A7139D"/>
    <w:rsid w:val="00A802D9"/>
    <w:rsid w:val="00A826BC"/>
    <w:rsid w:val="00AB14DF"/>
    <w:rsid w:val="00AB4CCE"/>
    <w:rsid w:val="00AB506E"/>
    <w:rsid w:val="00B27BBD"/>
    <w:rsid w:val="00B657D6"/>
    <w:rsid w:val="00BA7918"/>
    <w:rsid w:val="00C12335"/>
    <w:rsid w:val="00C30717"/>
    <w:rsid w:val="00C47054"/>
    <w:rsid w:val="00C479E5"/>
    <w:rsid w:val="00C7384B"/>
    <w:rsid w:val="00CA6856"/>
    <w:rsid w:val="00CB33F5"/>
    <w:rsid w:val="00CC4248"/>
    <w:rsid w:val="00CC5928"/>
    <w:rsid w:val="00CC6E6D"/>
    <w:rsid w:val="00D015CC"/>
    <w:rsid w:val="00D300FF"/>
    <w:rsid w:val="00DC7D94"/>
    <w:rsid w:val="00E40E3E"/>
    <w:rsid w:val="00E84FC1"/>
    <w:rsid w:val="00E92DDA"/>
    <w:rsid w:val="00EA7C09"/>
    <w:rsid w:val="00EE1EC5"/>
    <w:rsid w:val="00F43114"/>
    <w:rsid w:val="00F67AC0"/>
    <w:rsid w:val="00F84FCA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FDF35989-63C7-40D3-B2A6-AA062B01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EF9D0-C79E-49DD-9F7A-C1604338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Terry Wilson (Sensitive)</cp:lastModifiedBy>
  <cp:revision>3</cp:revision>
  <dcterms:created xsi:type="dcterms:W3CDTF">2018-07-31T13:16:00Z</dcterms:created>
  <dcterms:modified xsi:type="dcterms:W3CDTF">2018-07-31T13:16:00Z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